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A516D7" w14:textId="1D2F053E" w:rsidR="003C4B68" w:rsidRPr="00E1321E" w:rsidRDefault="003C4B68" w:rsidP="00E1321E">
      <w:pPr>
        <w:spacing w:after="0" w:line="240" w:lineRule="auto"/>
        <w:rPr>
          <w:rFonts w:ascii="Times New Roman" w:hAnsi="Times New Roman" w:cs="Times New Roman"/>
          <w:b/>
          <w:sz w:val="24"/>
          <w:szCs w:val="24"/>
        </w:rPr>
      </w:pPr>
      <w:r w:rsidRPr="00E1321E">
        <w:rPr>
          <w:rFonts w:ascii="Times New Roman" w:hAnsi="Times New Roman" w:cs="Times New Roman"/>
          <w:b/>
          <w:sz w:val="24"/>
          <w:szCs w:val="24"/>
        </w:rPr>
        <w:t xml:space="preserve">Expanding practice: </w:t>
      </w:r>
      <w:r w:rsidR="00BE0F21" w:rsidRPr="00E1321E">
        <w:rPr>
          <w:rFonts w:ascii="Times New Roman" w:hAnsi="Times New Roman" w:cs="Times New Roman"/>
          <w:b/>
          <w:sz w:val="24"/>
          <w:szCs w:val="24"/>
        </w:rPr>
        <w:t>S</w:t>
      </w:r>
      <w:r w:rsidRPr="00E1321E">
        <w:rPr>
          <w:rFonts w:ascii="Times New Roman" w:hAnsi="Times New Roman" w:cs="Times New Roman"/>
          <w:b/>
          <w:sz w:val="24"/>
          <w:szCs w:val="24"/>
        </w:rPr>
        <w:t>cript development with new Deaf screenwriting talent</w:t>
      </w:r>
    </w:p>
    <w:p w14:paraId="0F00A246" w14:textId="23FE181F" w:rsidR="0000539F" w:rsidRPr="00E1321E" w:rsidRDefault="0000539F" w:rsidP="00E1321E">
      <w:pPr>
        <w:spacing w:after="0" w:line="240" w:lineRule="auto"/>
        <w:rPr>
          <w:rFonts w:ascii="Times New Roman" w:hAnsi="Times New Roman" w:cs="Times New Roman"/>
          <w:sz w:val="24"/>
          <w:szCs w:val="24"/>
        </w:rPr>
      </w:pPr>
      <w:r w:rsidRPr="00E1321E">
        <w:rPr>
          <w:rFonts w:ascii="Times New Roman" w:hAnsi="Times New Roman" w:cs="Times New Roman"/>
          <w:sz w:val="24"/>
          <w:szCs w:val="24"/>
        </w:rPr>
        <w:t>Abigail Davies, University of the West of England</w:t>
      </w:r>
    </w:p>
    <w:p w14:paraId="37D3FB32" w14:textId="77777777" w:rsidR="000D575C" w:rsidRPr="00E1321E" w:rsidRDefault="000D575C" w:rsidP="00E1321E">
      <w:pPr>
        <w:spacing w:after="0" w:line="240" w:lineRule="auto"/>
        <w:jc w:val="both"/>
        <w:rPr>
          <w:rFonts w:ascii="Times New Roman" w:eastAsia="Times New Roman" w:hAnsi="Times New Roman" w:cs="Times New Roman"/>
          <w:sz w:val="24"/>
          <w:szCs w:val="24"/>
          <w:lang w:eastAsia="en-GB"/>
        </w:rPr>
      </w:pPr>
    </w:p>
    <w:p w14:paraId="29A9CEFD" w14:textId="5F4A1351" w:rsidR="009C0645" w:rsidRPr="00E1321E" w:rsidRDefault="009C0645" w:rsidP="00E1321E">
      <w:pPr>
        <w:spacing w:after="0" w:line="240" w:lineRule="auto"/>
        <w:jc w:val="both"/>
        <w:rPr>
          <w:rFonts w:ascii="Times New Roman" w:hAnsi="Times New Roman" w:cs="Times New Roman"/>
          <w:b/>
          <w:sz w:val="24"/>
          <w:szCs w:val="24"/>
        </w:rPr>
      </w:pPr>
      <w:r w:rsidRPr="00E1321E">
        <w:rPr>
          <w:rFonts w:ascii="Times New Roman" w:hAnsi="Times New Roman" w:cs="Times New Roman"/>
          <w:b/>
          <w:sz w:val="24"/>
          <w:szCs w:val="24"/>
        </w:rPr>
        <w:t>Abstract</w:t>
      </w:r>
    </w:p>
    <w:p w14:paraId="7132B81B" w14:textId="52A8153A" w:rsidR="00641BB5" w:rsidRPr="00E1321E" w:rsidRDefault="00641BB5" w:rsidP="00E1321E">
      <w:pPr>
        <w:spacing w:after="0" w:line="240" w:lineRule="auto"/>
        <w:jc w:val="both"/>
        <w:rPr>
          <w:rFonts w:ascii="Times New Roman" w:hAnsi="Times New Roman" w:cs="Times New Roman"/>
          <w:iCs/>
          <w:sz w:val="24"/>
          <w:szCs w:val="24"/>
        </w:rPr>
      </w:pPr>
      <w:r w:rsidRPr="00E1321E">
        <w:rPr>
          <w:rFonts w:ascii="Times New Roman" w:hAnsi="Times New Roman" w:cs="Times New Roman"/>
          <w:iCs/>
          <w:sz w:val="24"/>
          <w:szCs w:val="24"/>
        </w:rPr>
        <w:t>In Deaf</w:t>
      </w:r>
      <w:r w:rsidR="006A47AB" w:rsidRPr="00E1321E">
        <w:rPr>
          <w:rStyle w:val="EndnoteReference"/>
          <w:rFonts w:ascii="Times New Roman" w:hAnsi="Times New Roman" w:cs="Times New Roman"/>
          <w:iCs/>
          <w:sz w:val="24"/>
          <w:szCs w:val="24"/>
        </w:rPr>
        <w:endnoteReference w:id="1"/>
      </w:r>
      <w:r w:rsidRPr="00E1321E">
        <w:rPr>
          <w:rFonts w:ascii="Times New Roman" w:hAnsi="Times New Roman" w:cs="Times New Roman"/>
          <w:iCs/>
          <w:sz w:val="24"/>
          <w:szCs w:val="24"/>
        </w:rPr>
        <w:t xml:space="preserve"> film and television, modest production budgets and limited training opportunities present considerable challenges for emerging screenwriting talent. This </w:t>
      </w:r>
      <w:r w:rsidR="009D4742" w:rsidRPr="00E1321E">
        <w:rPr>
          <w:rFonts w:ascii="Times New Roman" w:hAnsi="Times New Roman" w:cs="Times New Roman"/>
          <w:iCs/>
          <w:sz w:val="24"/>
          <w:szCs w:val="24"/>
        </w:rPr>
        <w:t xml:space="preserve">article </w:t>
      </w:r>
      <w:r w:rsidRPr="00E1321E">
        <w:rPr>
          <w:rFonts w:ascii="Times New Roman" w:hAnsi="Times New Roman" w:cs="Times New Roman"/>
          <w:iCs/>
          <w:sz w:val="24"/>
          <w:szCs w:val="24"/>
        </w:rPr>
        <w:t>argues that orthodox approaches to developing screenplays must be expanded</w:t>
      </w:r>
      <w:r w:rsidR="00015E69" w:rsidRPr="00E1321E">
        <w:rPr>
          <w:rFonts w:ascii="Times New Roman" w:hAnsi="Times New Roman" w:cs="Times New Roman"/>
          <w:iCs/>
          <w:sz w:val="24"/>
          <w:szCs w:val="24"/>
        </w:rPr>
        <w:t xml:space="preserve"> when </w:t>
      </w:r>
      <w:r w:rsidRPr="00E1321E">
        <w:rPr>
          <w:rFonts w:ascii="Times New Roman" w:hAnsi="Times New Roman" w:cs="Times New Roman"/>
          <w:iCs/>
          <w:sz w:val="24"/>
          <w:szCs w:val="24"/>
        </w:rPr>
        <w:t>working in this context.</w:t>
      </w:r>
      <w:r w:rsidR="0063664C" w:rsidRPr="00E1321E">
        <w:rPr>
          <w:rFonts w:ascii="Times New Roman" w:hAnsi="Times New Roman" w:cs="Times New Roman"/>
          <w:iCs/>
          <w:sz w:val="24"/>
          <w:szCs w:val="24"/>
        </w:rPr>
        <w:t xml:space="preserve"> </w:t>
      </w:r>
      <w:r w:rsidRPr="00E1321E">
        <w:rPr>
          <w:rFonts w:ascii="Times New Roman" w:hAnsi="Times New Roman" w:cs="Times New Roman"/>
          <w:iCs/>
          <w:sz w:val="24"/>
          <w:szCs w:val="24"/>
        </w:rPr>
        <w:t xml:space="preserve">The analysis focusses on an individual case study: the development of a half-hour television drama between a professional hearing script editor and a novice Deaf screenwriter. The </w:t>
      </w:r>
      <w:r w:rsidR="009D4742" w:rsidRPr="00E1321E">
        <w:rPr>
          <w:rFonts w:ascii="Times New Roman" w:hAnsi="Times New Roman" w:cs="Times New Roman"/>
          <w:iCs/>
          <w:sz w:val="24"/>
          <w:szCs w:val="24"/>
        </w:rPr>
        <w:t xml:space="preserve">article </w:t>
      </w:r>
      <w:r w:rsidRPr="00E1321E">
        <w:rPr>
          <w:rFonts w:ascii="Times New Roman" w:hAnsi="Times New Roman" w:cs="Times New Roman"/>
          <w:iCs/>
          <w:sz w:val="24"/>
          <w:szCs w:val="24"/>
        </w:rPr>
        <w:t>discusses the creative and cultural complexity of the editor</w:t>
      </w:r>
      <w:r w:rsidR="009D4742" w:rsidRPr="00E1321E">
        <w:rPr>
          <w:rFonts w:ascii="Times New Roman" w:hAnsi="Times New Roman" w:cs="Times New Roman"/>
          <w:iCs/>
          <w:sz w:val="24"/>
          <w:szCs w:val="24"/>
        </w:rPr>
        <w:t>-</w:t>
      </w:r>
      <w:r w:rsidRPr="00E1321E">
        <w:rPr>
          <w:rFonts w:ascii="Times New Roman" w:hAnsi="Times New Roman" w:cs="Times New Roman"/>
          <w:iCs/>
          <w:sz w:val="24"/>
          <w:szCs w:val="24"/>
        </w:rPr>
        <w:t>writer relationship, drawing on</w:t>
      </w:r>
      <w:r w:rsidR="007D1149" w:rsidRPr="00E1321E">
        <w:rPr>
          <w:rFonts w:ascii="Times New Roman" w:hAnsi="Times New Roman" w:cs="Times New Roman"/>
          <w:iCs/>
          <w:sz w:val="24"/>
          <w:szCs w:val="24"/>
        </w:rPr>
        <w:t xml:space="preserve"> </w:t>
      </w:r>
      <w:r w:rsidR="00015E69" w:rsidRPr="00E1321E">
        <w:rPr>
          <w:rFonts w:ascii="Times New Roman" w:hAnsi="Times New Roman" w:cs="Times New Roman"/>
          <w:iCs/>
          <w:sz w:val="24"/>
          <w:szCs w:val="24"/>
        </w:rPr>
        <w:t xml:space="preserve">Schon’s ‘reflective practitioner’ concept, </w:t>
      </w:r>
      <w:r w:rsidR="00132D6F" w:rsidRPr="00E1321E">
        <w:rPr>
          <w:rFonts w:ascii="Times New Roman" w:hAnsi="Times New Roman" w:cs="Times New Roman"/>
          <w:iCs/>
          <w:sz w:val="24"/>
          <w:szCs w:val="24"/>
        </w:rPr>
        <w:t xml:space="preserve">Ladd’s analysis of Deaf culture, </w:t>
      </w:r>
      <w:r w:rsidRPr="00E1321E">
        <w:rPr>
          <w:rFonts w:ascii="Times New Roman" w:hAnsi="Times New Roman" w:cs="Times New Roman"/>
          <w:iCs/>
          <w:sz w:val="24"/>
          <w:szCs w:val="24"/>
        </w:rPr>
        <w:t>Gramsci’s elaboration of the subaltern and the theories of Bourdieu</w:t>
      </w:r>
      <w:r w:rsidR="00015E69" w:rsidRPr="00E1321E">
        <w:rPr>
          <w:rFonts w:ascii="Times New Roman" w:hAnsi="Times New Roman" w:cs="Times New Roman"/>
          <w:iCs/>
          <w:sz w:val="24"/>
          <w:szCs w:val="24"/>
        </w:rPr>
        <w:t>, Foucault and Freire</w:t>
      </w:r>
      <w:r w:rsidRPr="00E1321E">
        <w:rPr>
          <w:rFonts w:ascii="Times New Roman" w:hAnsi="Times New Roman" w:cs="Times New Roman"/>
          <w:iCs/>
          <w:sz w:val="24"/>
          <w:szCs w:val="24"/>
        </w:rPr>
        <w:t xml:space="preserve">.  </w:t>
      </w:r>
      <w:r w:rsidR="009D4742" w:rsidRPr="00E1321E">
        <w:rPr>
          <w:rFonts w:ascii="Times New Roman" w:hAnsi="Times New Roman" w:cs="Times New Roman"/>
          <w:iCs/>
          <w:sz w:val="24"/>
          <w:szCs w:val="24"/>
        </w:rPr>
        <w:t xml:space="preserve">More specifically, </w:t>
      </w:r>
      <w:r w:rsidRPr="00E1321E">
        <w:rPr>
          <w:rFonts w:ascii="Times New Roman" w:hAnsi="Times New Roman" w:cs="Times New Roman"/>
          <w:iCs/>
          <w:sz w:val="24"/>
          <w:szCs w:val="24"/>
        </w:rPr>
        <w:t xml:space="preserve">Macdonald’s Screen Idea Work Group is employed to explore the dialogical process of shared creation, which expands out to include production team, actors and interpreters via a uniquely adapted </w:t>
      </w:r>
      <w:r w:rsidR="00E90B8B" w:rsidRPr="00E1321E">
        <w:rPr>
          <w:rFonts w:ascii="Times New Roman" w:hAnsi="Times New Roman" w:cs="Times New Roman"/>
          <w:iCs/>
          <w:sz w:val="24"/>
          <w:szCs w:val="24"/>
        </w:rPr>
        <w:t>‘</w:t>
      </w:r>
      <w:r w:rsidR="009D4742" w:rsidRPr="00E1321E">
        <w:rPr>
          <w:rFonts w:ascii="Times New Roman" w:hAnsi="Times New Roman" w:cs="Times New Roman"/>
          <w:iCs/>
          <w:sz w:val="24"/>
          <w:szCs w:val="24"/>
        </w:rPr>
        <w:t>t</w:t>
      </w:r>
      <w:r w:rsidRPr="00E1321E">
        <w:rPr>
          <w:rFonts w:ascii="Times New Roman" w:hAnsi="Times New Roman" w:cs="Times New Roman"/>
          <w:iCs/>
          <w:sz w:val="24"/>
          <w:szCs w:val="24"/>
        </w:rPr>
        <w:t xml:space="preserve">able </w:t>
      </w:r>
      <w:r w:rsidR="009D4742" w:rsidRPr="00E1321E">
        <w:rPr>
          <w:rFonts w:ascii="Times New Roman" w:hAnsi="Times New Roman" w:cs="Times New Roman"/>
          <w:iCs/>
          <w:sz w:val="24"/>
          <w:szCs w:val="24"/>
        </w:rPr>
        <w:t>r</w:t>
      </w:r>
      <w:r w:rsidRPr="00E1321E">
        <w:rPr>
          <w:rFonts w:ascii="Times New Roman" w:hAnsi="Times New Roman" w:cs="Times New Roman"/>
          <w:iCs/>
          <w:sz w:val="24"/>
          <w:szCs w:val="24"/>
        </w:rPr>
        <w:t>ead</w:t>
      </w:r>
      <w:r w:rsidR="00E90B8B" w:rsidRPr="00E1321E">
        <w:rPr>
          <w:rFonts w:ascii="Times New Roman" w:hAnsi="Times New Roman" w:cs="Times New Roman"/>
          <w:iCs/>
          <w:sz w:val="24"/>
          <w:szCs w:val="24"/>
        </w:rPr>
        <w:t>’</w:t>
      </w:r>
      <w:r w:rsidRPr="00E1321E">
        <w:rPr>
          <w:rFonts w:ascii="Times New Roman" w:hAnsi="Times New Roman" w:cs="Times New Roman"/>
          <w:iCs/>
          <w:sz w:val="24"/>
          <w:szCs w:val="24"/>
        </w:rPr>
        <w:t xml:space="preserve"> situated at the heart of the development process. </w:t>
      </w:r>
      <w:r w:rsidR="007D1149" w:rsidRPr="00E1321E">
        <w:rPr>
          <w:rFonts w:ascii="Times New Roman" w:hAnsi="Times New Roman" w:cs="Times New Roman"/>
          <w:sz w:val="24"/>
          <w:szCs w:val="24"/>
        </w:rPr>
        <w:t>Reflecting on the value of this powerful encounter, t</w:t>
      </w:r>
      <w:r w:rsidRPr="00E1321E">
        <w:rPr>
          <w:rFonts w:ascii="Times New Roman" w:hAnsi="Times New Roman" w:cs="Times New Roman"/>
          <w:sz w:val="24"/>
          <w:szCs w:val="24"/>
        </w:rPr>
        <w:t>he aim of the study is to address a gap in knowledge about this practice phenomenon</w:t>
      </w:r>
      <w:r w:rsidR="009D4742" w:rsidRPr="00E1321E">
        <w:rPr>
          <w:rFonts w:ascii="Times New Roman" w:hAnsi="Times New Roman" w:cs="Times New Roman"/>
          <w:sz w:val="24"/>
          <w:szCs w:val="24"/>
        </w:rPr>
        <w:t xml:space="preserve">, and to </w:t>
      </w:r>
      <w:r w:rsidRPr="00E1321E">
        <w:rPr>
          <w:rFonts w:ascii="Times New Roman" w:hAnsi="Times New Roman" w:cs="Times New Roman"/>
          <w:sz w:val="24"/>
          <w:szCs w:val="24"/>
        </w:rPr>
        <w:t xml:space="preserve">contribute to Deaf filmmaking practice by </w:t>
      </w:r>
      <w:r w:rsidR="009D4742" w:rsidRPr="00E1321E">
        <w:rPr>
          <w:rFonts w:ascii="Times New Roman" w:hAnsi="Times New Roman" w:cs="Times New Roman"/>
          <w:sz w:val="24"/>
          <w:szCs w:val="24"/>
        </w:rPr>
        <w:t>proposing</w:t>
      </w:r>
      <w:r w:rsidRPr="00E1321E">
        <w:rPr>
          <w:rFonts w:ascii="Times New Roman" w:hAnsi="Times New Roman" w:cs="Times New Roman"/>
          <w:sz w:val="24"/>
          <w:szCs w:val="24"/>
        </w:rPr>
        <w:t xml:space="preserve"> an original methodology.</w:t>
      </w:r>
      <w:r w:rsidRPr="00E1321E">
        <w:rPr>
          <w:rFonts w:ascii="Times New Roman" w:hAnsi="Times New Roman" w:cs="Times New Roman"/>
          <w:iCs/>
          <w:sz w:val="24"/>
          <w:szCs w:val="24"/>
        </w:rPr>
        <w:t xml:space="preserve"> Overall it is contended that greater investment is required to develop assured screenwriting voices to serve Deaf film and television audiences.</w:t>
      </w:r>
    </w:p>
    <w:p w14:paraId="566BA8BF" w14:textId="7B3594EE" w:rsidR="0064365F" w:rsidRPr="00E1321E" w:rsidRDefault="0064365F" w:rsidP="00E1321E">
      <w:pPr>
        <w:spacing w:after="0" w:line="240" w:lineRule="auto"/>
        <w:jc w:val="both"/>
        <w:rPr>
          <w:rFonts w:ascii="Times New Roman" w:hAnsi="Times New Roman" w:cs="Times New Roman"/>
          <w:iCs/>
          <w:sz w:val="24"/>
          <w:szCs w:val="24"/>
        </w:rPr>
      </w:pPr>
    </w:p>
    <w:p w14:paraId="7C00BCD2" w14:textId="77777777" w:rsidR="00015E69" w:rsidRPr="00E1321E" w:rsidRDefault="00015E69" w:rsidP="00E1321E">
      <w:pPr>
        <w:spacing w:after="0" w:line="240" w:lineRule="auto"/>
        <w:jc w:val="both"/>
        <w:rPr>
          <w:rFonts w:ascii="Times New Roman" w:hAnsi="Times New Roman" w:cs="Times New Roman"/>
          <w:b/>
          <w:sz w:val="24"/>
          <w:szCs w:val="24"/>
        </w:rPr>
      </w:pPr>
      <w:r w:rsidRPr="00E1321E">
        <w:rPr>
          <w:rFonts w:ascii="Times New Roman" w:hAnsi="Times New Roman" w:cs="Times New Roman"/>
          <w:b/>
          <w:sz w:val="24"/>
          <w:szCs w:val="24"/>
        </w:rPr>
        <w:t>Keywords</w:t>
      </w:r>
    </w:p>
    <w:p w14:paraId="3EF86D36" w14:textId="69932C45" w:rsidR="00015E69" w:rsidRPr="00E1321E" w:rsidRDefault="000A7114" w:rsidP="00E132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015E69" w:rsidRPr="00E1321E">
        <w:rPr>
          <w:rFonts w:ascii="Times New Roman" w:hAnsi="Times New Roman" w:cs="Times New Roman"/>
          <w:sz w:val="24"/>
          <w:szCs w:val="24"/>
        </w:rPr>
        <w:t xml:space="preserve">eaf </w:t>
      </w:r>
    </w:p>
    <w:p w14:paraId="5B82867C" w14:textId="74153E76" w:rsidR="00015E69" w:rsidRPr="00E1321E" w:rsidRDefault="00796187" w:rsidP="00E1321E">
      <w:pPr>
        <w:spacing w:after="0" w:line="240" w:lineRule="auto"/>
        <w:jc w:val="both"/>
        <w:rPr>
          <w:rFonts w:ascii="Times New Roman" w:hAnsi="Times New Roman" w:cs="Times New Roman"/>
          <w:sz w:val="24"/>
          <w:szCs w:val="24"/>
        </w:rPr>
      </w:pPr>
      <w:r w:rsidRPr="00E1321E">
        <w:rPr>
          <w:rFonts w:ascii="Times New Roman" w:hAnsi="Times New Roman" w:cs="Times New Roman"/>
          <w:sz w:val="24"/>
          <w:szCs w:val="24"/>
        </w:rPr>
        <w:t>s</w:t>
      </w:r>
      <w:r w:rsidR="00015E69" w:rsidRPr="00E1321E">
        <w:rPr>
          <w:rFonts w:ascii="Times New Roman" w:hAnsi="Times New Roman" w:cs="Times New Roman"/>
          <w:sz w:val="24"/>
          <w:szCs w:val="24"/>
        </w:rPr>
        <w:t xml:space="preserve">creenwriting </w:t>
      </w:r>
    </w:p>
    <w:p w14:paraId="396E2308" w14:textId="49462A0E" w:rsidR="00015E69" w:rsidRDefault="00015E69" w:rsidP="00E1321E">
      <w:pPr>
        <w:spacing w:after="0" w:line="240" w:lineRule="auto"/>
        <w:jc w:val="both"/>
        <w:rPr>
          <w:rFonts w:ascii="Times New Roman" w:hAnsi="Times New Roman" w:cs="Times New Roman"/>
          <w:sz w:val="24"/>
          <w:szCs w:val="24"/>
        </w:rPr>
      </w:pPr>
      <w:r w:rsidRPr="00E1321E">
        <w:rPr>
          <w:rFonts w:ascii="Times New Roman" w:hAnsi="Times New Roman" w:cs="Times New Roman"/>
          <w:sz w:val="24"/>
          <w:szCs w:val="24"/>
        </w:rPr>
        <w:t xml:space="preserve">new talent </w:t>
      </w:r>
    </w:p>
    <w:p w14:paraId="23C83BAC" w14:textId="5FA87DFF" w:rsidR="00EF020C" w:rsidRPr="00E1321E" w:rsidRDefault="00EF020C" w:rsidP="00E132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script editing</w:t>
      </w:r>
    </w:p>
    <w:p w14:paraId="5142B788" w14:textId="77777777" w:rsidR="00015E69" w:rsidRPr="00E1321E" w:rsidRDefault="00015E69" w:rsidP="00E1321E">
      <w:pPr>
        <w:spacing w:after="0" w:line="240" w:lineRule="auto"/>
        <w:jc w:val="both"/>
        <w:rPr>
          <w:rFonts w:ascii="Times New Roman" w:hAnsi="Times New Roman" w:cs="Times New Roman"/>
          <w:sz w:val="24"/>
          <w:szCs w:val="24"/>
        </w:rPr>
      </w:pPr>
      <w:r w:rsidRPr="00E1321E">
        <w:rPr>
          <w:rFonts w:ascii="Times New Roman" w:hAnsi="Times New Roman" w:cs="Times New Roman"/>
          <w:sz w:val="24"/>
          <w:szCs w:val="24"/>
        </w:rPr>
        <w:t xml:space="preserve">table reading </w:t>
      </w:r>
    </w:p>
    <w:p w14:paraId="0787BD24" w14:textId="69D57A0B" w:rsidR="00015E69" w:rsidRDefault="00015E69" w:rsidP="00E1321E">
      <w:pPr>
        <w:spacing w:after="0" w:line="240" w:lineRule="auto"/>
        <w:jc w:val="both"/>
        <w:rPr>
          <w:rFonts w:ascii="Times New Roman" w:hAnsi="Times New Roman" w:cs="Times New Roman"/>
          <w:sz w:val="24"/>
          <w:szCs w:val="24"/>
        </w:rPr>
      </w:pPr>
      <w:r w:rsidRPr="00E1321E">
        <w:rPr>
          <w:rFonts w:ascii="Times New Roman" w:hAnsi="Times New Roman" w:cs="Times New Roman"/>
          <w:sz w:val="24"/>
          <w:szCs w:val="24"/>
        </w:rPr>
        <w:t xml:space="preserve">experiment </w:t>
      </w:r>
    </w:p>
    <w:p w14:paraId="7D6FD4A8" w14:textId="77777777" w:rsidR="00015E69" w:rsidRPr="00E1321E" w:rsidRDefault="00015E69" w:rsidP="00E1321E">
      <w:pPr>
        <w:spacing w:after="0" w:line="240" w:lineRule="auto"/>
        <w:jc w:val="both"/>
        <w:rPr>
          <w:rFonts w:ascii="Times New Roman" w:hAnsi="Times New Roman" w:cs="Times New Roman"/>
          <w:b/>
          <w:sz w:val="24"/>
          <w:szCs w:val="24"/>
        </w:rPr>
      </w:pPr>
      <w:bookmarkStart w:id="0" w:name="_GoBack"/>
      <w:bookmarkEnd w:id="0"/>
    </w:p>
    <w:p w14:paraId="69181DCE" w14:textId="1D84CBA6" w:rsidR="006616BA" w:rsidRPr="00E1321E" w:rsidRDefault="006616BA" w:rsidP="00E1321E">
      <w:pPr>
        <w:spacing w:after="0" w:line="240" w:lineRule="auto"/>
        <w:jc w:val="both"/>
        <w:rPr>
          <w:rFonts w:ascii="Times New Roman" w:hAnsi="Times New Roman" w:cs="Times New Roman"/>
          <w:b/>
          <w:sz w:val="24"/>
          <w:szCs w:val="24"/>
        </w:rPr>
      </w:pPr>
      <w:r w:rsidRPr="00E1321E">
        <w:rPr>
          <w:rFonts w:ascii="Times New Roman" w:hAnsi="Times New Roman" w:cs="Times New Roman"/>
          <w:b/>
          <w:sz w:val="24"/>
          <w:szCs w:val="24"/>
        </w:rPr>
        <w:t>Introduction</w:t>
      </w:r>
    </w:p>
    <w:p w14:paraId="15017F44" w14:textId="52E32EC1" w:rsidR="0081704E" w:rsidRPr="00E1321E" w:rsidRDefault="006616BA" w:rsidP="00E1321E">
      <w:pPr>
        <w:spacing w:after="0" w:line="240" w:lineRule="auto"/>
        <w:jc w:val="both"/>
        <w:rPr>
          <w:rFonts w:cstheme="minorHAnsi"/>
          <w:color w:val="000000" w:themeColor="text1"/>
        </w:rPr>
      </w:pPr>
      <w:r w:rsidRPr="00E1321E">
        <w:rPr>
          <w:rFonts w:ascii="Times New Roman" w:hAnsi="Times New Roman" w:cs="Times New Roman"/>
          <w:sz w:val="24"/>
          <w:szCs w:val="24"/>
        </w:rPr>
        <w:t xml:space="preserve">My 20-year professional practice as a script editor and producer has focussed on developing new and emerging talent for broadcasters and screen agencies. Work on several projects with Deaf filmmakers </w:t>
      </w:r>
      <w:r w:rsidRPr="00E1321E">
        <w:rPr>
          <w:rFonts w:ascii="Times New Roman" w:hAnsi="Times New Roman" w:cs="Times New Roman"/>
          <w:color w:val="000000"/>
          <w:sz w:val="24"/>
          <w:szCs w:val="24"/>
        </w:rPr>
        <w:t xml:space="preserve">led to my engagement as script editor on </w:t>
      </w:r>
      <w:r w:rsidRPr="00E1321E">
        <w:rPr>
          <w:rFonts w:ascii="Times New Roman" w:hAnsi="Times New Roman" w:cs="Times New Roman"/>
          <w:i/>
          <w:color w:val="000000"/>
          <w:sz w:val="24"/>
          <w:szCs w:val="24"/>
        </w:rPr>
        <w:t xml:space="preserve">Hope, </w:t>
      </w:r>
      <w:r w:rsidRPr="00E1321E">
        <w:rPr>
          <w:rFonts w:ascii="Times New Roman" w:hAnsi="Times New Roman" w:cs="Times New Roman"/>
          <w:color w:val="000000"/>
          <w:sz w:val="24"/>
          <w:szCs w:val="24"/>
        </w:rPr>
        <w:t xml:space="preserve">an original half-hour drama </w:t>
      </w:r>
      <w:r w:rsidRPr="00E1321E">
        <w:rPr>
          <w:rFonts w:ascii="Times New Roman" w:hAnsi="Times New Roman" w:cs="Times New Roman"/>
          <w:sz w:val="24"/>
          <w:szCs w:val="24"/>
        </w:rPr>
        <w:t>commissioned by the British Sign Language Broadcasting Trust (BSLBT)</w:t>
      </w:r>
      <w:r w:rsidR="009F4520" w:rsidRPr="00E1321E">
        <w:rPr>
          <w:rFonts w:ascii="Times New Roman" w:hAnsi="Times New Roman" w:cs="Times New Roman"/>
          <w:sz w:val="24"/>
          <w:szCs w:val="24"/>
        </w:rPr>
        <w:t xml:space="preserve">. The resulting film was broadcast on Film4, Together Channel and the BSL Zone in 2019, </w:t>
      </w:r>
      <w:r w:rsidR="00D46AE7" w:rsidRPr="00E1321E">
        <w:rPr>
          <w:rFonts w:ascii="Times New Roman" w:hAnsi="Times New Roman" w:cs="Times New Roman"/>
          <w:sz w:val="24"/>
          <w:szCs w:val="24"/>
        </w:rPr>
        <w:t xml:space="preserve">also </w:t>
      </w:r>
      <w:r w:rsidR="009F4520" w:rsidRPr="00E1321E">
        <w:rPr>
          <w:rFonts w:ascii="Times New Roman" w:hAnsi="Times New Roman" w:cs="Times New Roman"/>
          <w:sz w:val="24"/>
          <w:szCs w:val="24"/>
        </w:rPr>
        <w:t xml:space="preserve">winning </w:t>
      </w:r>
      <w:r w:rsidR="000C0C5C" w:rsidRPr="00E1321E">
        <w:rPr>
          <w:rFonts w:ascii="Times New Roman" w:hAnsi="Times New Roman" w:cs="Times New Roman"/>
          <w:sz w:val="24"/>
          <w:szCs w:val="24"/>
        </w:rPr>
        <w:t xml:space="preserve">the </w:t>
      </w:r>
      <w:r w:rsidR="009F4520" w:rsidRPr="00E1321E">
        <w:rPr>
          <w:rFonts w:ascii="Times New Roman" w:hAnsi="Times New Roman" w:cs="Times New Roman"/>
          <w:sz w:val="24"/>
          <w:szCs w:val="24"/>
        </w:rPr>
        <w:t>Deaf Shorts Award at the Encounters International Film Festival (</w:t>
      </w:r>
      <w:r w:rsidR="009F4520" w:rsidRPr="00E1321E">
        <w:rPr>
          <w:rFonts w:ascii="Times New Roman" w:hAnsi="Times New Roman" w:cs="Times New Roman"/>
          <w:i/>
          <w:iCs/>
          <w:sz w:val="24"/>
          <w:szCs w:val="24"/>
        </w:rPr>
        <w:t>Hope</w:t>
      </w:r>
      <w:r w:rsidR="009F4520" w:rsidRPr="00E1321E">
        <w:rPr>
          <w:rFonts w:ascii="Times New Roman" w:hAnsi="Times New Roman" w:cs="Times New Roman"/>
          <w:sz w:val="24"/>
          <w:szCs w:val="24"/>
        </w:rPr>
        <w:t xml:space="preserve"> </w:t>
      </w:r>
      <w:r w:rsidR="00D304FE" w:rsidRPr="00E1321E">
        <w:rPr>
          <w:rFonts w:ascii="Times New Roman" w:hAnsi="Times New Roman" w:cs="Times New Roman"/>
          <w:sz w:val="24"/>
          <w:szCs w:val="24"/>
        </w:rPr>
        <w:t xml:space="preserve">(BSLBT, </w:t>
      </w:r>
      <w:r w:rsidR="009F4520" w:rsidRPr="00E1321E">
        <w:rPr>
          <w:rFonts w:ascii="Times New Roman" w:hAnsi="Times New Roman" w:cs="Times New Roman"/>
          <w:sz w:val="24"/>
          <w:szCs w:val="24"/>
        </w:rPr>
        <w:t>2019</w:t>
      </w:r>
      <w:r w:rsidR="00D304FE" w:rsidRPr="00E1321E">
        <w:rPr>
          <w:rFonts w:ascii="Times New Roman" w:hAnsi="Times New Roman" w:cs="Times New Roman"/>
          <w:sz w:val="24"/>
          <w:szCs w:val="24"/>
        </w:rPr>
        <w:t>)</w:t>
      </w:r>
      <w:r w:rsidR="009F4520" w:rsidRPr="00E1321E">
        <w:rPr>
          <w:rFonts w:ascii="Times New Roman" w:hAnsi="Times New Roman" w:cs="Times New Roman"/>
          <w:sz w:val="24"/>
          <w:szCs w:val="24"/>
        </w:rPr>
        <w:t>; Encounters 2019).</w:t>
      </w:r>
    </w:p>
    <w:p w14:paraId="5D3C6484" w14:textId="11E92110" w:rsidR="006616BA" w:rsidRPr="00E1321E" w:rsidRDefault="006616BA" w:rsidP="00E1321E">
      <w:pPr>
        <w:spacing w:after="0" w:line="240" w:lineRule="auto"/>
        <w:ind w:firstLine="720"/>
        <w:jc w:val="both"/>
        <w:rPr>
          <w:rFonts w:ascii="Times New Roman" w:hAnsi="Times New Roman" w:cs="Times New Roman"/>
          <w:sz w:val="24"/>
          <w:szCs w:val="24"/>
        </w:rPr>
      </w:pPr>
      <w:r w:rsidRPr="00E1321E">
        <w:rPr>
          <w:rFonts w:ascii="Times New Roman" w:hAnsi="Times New Roman" w:cs="Times New Roman"/>
          <w:sz w:val="24"/>
          <w:szCs w:val="24"/>
        </w:rPr>
        <w:t xml:space="preserve">The project was notable for three reasons. First, </w:t>
      </w:r>
      <w:r w:rsidR="00E34C09" w:rsidRPr="00E1321E">
        <w:rPr>
          <w:rFonts w:ascii="Times New Roman" w:hAnsi="Times New Roman" w:cs="Times New Roman"/>
          <w:sz w:val="24"/>
          <w:szCs w:val="24"/>
        </w:rPr>
        <w:t xml:space="preserve">it was </w:t>
      </w:r>
      <w:r w:rsidRPr="00E1321E">
        <w:rPr>
          <w:rFonts w:ascii="Times New Roman" w:hAnsi="Times New Roman" w:cs="Times New Roman"/>
          <w:sz w:val="24"/>
          <w:szCs w:val="24"/>
        </w:rPr>
        <w:t>a ground-breaking collaboration between Deaf director, David Ellington’s VS1, a cottage-industry production company and hearing producer, Rachel Drummond-Hay’s Drummer T</w:t>
      </w:r>
      <w:r w:rsidR="009C0645" w:rsidRPr="00E1321E">
        <w:rPr>
          <w:rFonts w:ascii="Times New Roman" w:hAnsi="Times New Roman" w:cs="Times New Roman"/>
          <w:sz w:val="24"/>
          <w:szCs w:val="24"/>
        </w:rPr>
        <w:t>elevision</w:t>
      </w:r>
      <w:r w:rsidRPr="00E1321E">
        <w:rPr>
          <w:rFonts w:ascii="Times New Roman" w:hAnsi="Times New Roman" w:cs="Times New Roman"/>
          <w:sz w:val="24"/>
          <w:szCs w:val="24"/>
        </w:rPr>
        <w:t xml:space="preserve">, a multi-award-winning mainstream independent. Second, it was BSLBT’s first commission to deal with </w:t>
      </w:r>
      <w:r w:rsidR="00E34C09" w:rsidRPr="00E1321E">
        <w:rPr>
          <w:rFonts w:ascii="Times New Roman" w:hAnsi="Times New Roman" w:cs="Times New Roman"/>
          <w:sz w:val="24"/>
          <w:szCs w:val="24"/>
        </w:rPr>
        <w:t xml:space="preserve">cancer, </w:t>
      </w:r>
      <w:r w:rsidR="00DE7D3D" w:rsidRPr="00E1321E">
        <w:rPr>
          <w:rFonts w:ascii="Times New Roman" w:hAnsi="Times New Roman" w:cs="Times New Roman"/>
          <w:sz w:val="24"/>
          <w:szCs w:val="24"/>
        </w:rPr>
        <w:t xml:space="preserve">a </w:t>
      </w:r>
      <w:r w:rsidRPr="00E1321E">
        <w:rPr>
          <w:rFonts w:ascii="Times New Roman" w:hAnsi="Times New Roman" w:cs="Times New Roman"/>
          <w:sz w:val="24"/>
          <w:szCs w:val="24"/>
        </w:rPr>
        <w:t>subject still widely considered taboo</w:t>
      </w:r>
      <w:r w:rsidR="00E34C09" w:rsidRPr="00E1321E">
        <w:rPr>
          <w:rFonts w:ascii="Times New Roman" w:hAnsi="Times New Roman" w:cs="Times New Roman"/>
          <w:sz w:val="24"/>
          <w:szCs w:val="24"/>
        </w:rPr>
        <w:t>.</w:t>
      </w:r>
      <w:r w:rsidR="0063664C" w:rsidRPr="00E1321E">
        <w:rPr>
          <w:rFonts w:ascii="Times New Roman" w:hAnsi="Times New Roman" w:cs="Times New Roman"/>
          <w:sz w:val="24"/>
          <w:szCs w:val="24"/>
        </w:rPr>
        <w:t xml:space="preserve"> </w:t>
      </w:r>
      <w:r w:rsidRPr="00E1321E">
        <w:rPr>
          <w:rFonts w:ascii="Times New Roman" w:hAnsi="Times New Roman" w:cs="Times New Roman"/>
          <w:color w:val="000000"/>
          <w:sz w:val="24"/>
          <w:szCs w:val="24"/>
        </w:rPr>
        <w:t xml:space="preserve">Third, </w:t>
      </w:r>
      <w:r w:rsidRPr="00E1321E">
        <w:rPr>
          <w:rFonts w:ascii="Times New Roman" w:hAnsi="Times New Roman" w:cs="Times New Roman"/>
          <w:sz w:val="24"/>
          <w:szCs w:val="24"/>
        </w:rPr>
        <w:t xml:space="preserve">it was </w:t>
      </w:r>
      <w:r w:rsidR="00554E2A" w:rsidRPr="00E1321E">
        <w:rPr>
          <w:rFonts w:ascii="Times New Roman" w:hAnsi="Times New Roman" w:cs="Times New Roman"/>
          <w:sz w:val="24"/>
          <w:szCs w:val="24"/>
        </w:rPr>
        <w:t xml:space="preserve">also </w:t>
      </w:r>
      <w:r w:rsidRPr="00E1321E">
        <w:rPr>
          <w:rFonts w:ascii="Times New Roman" w:hAnsi="Times New Roman" w:cs="Times New Roman"/>
          <w:sz w:val="24"/>
          <w:szCs w:val="24"/>
        </w:rPr>
        <w:t>the first time BSLBT</w:t>
      </w:r>
      <w:r w:rsidR="00554E2A" w:rsidRPr="00E1321E">
        <w:rPr>
          <w:rFonts w:ascii="Times New Roman" w:hAnsi="Times New Roman" w:cs="Times New Roman"/>
          <w:sz w:val="24"/>
          <w:szCs w:val="24"/>
        </w:rPr>
        <w:t xml:space="preserve"> had </w:t>
      </w:r>
      <w:r w:rsidRPr="00E1321E">
        <w:rPr>
          <w:rFonts w:ascii="Times New Roman" w:hAnsi="Times New Roman" w:cs="Times New Roman"/>
          <w:sz w:val="24"/>
          <w:szCs w:val="24"/>
        </w:rPr>
        <w:t>commissioned a completely new Deaf writer, Lynn Stewart-Taylor.</w:t>
      </w:r>
    </w:p>
    <w:p w14:paraId="7D15A9E8" w14:textId="77777777" w:rsidR="000D575C" w:rsidRPr="00E1321E" w:rsidRDefault="006616BA" w:rsidP="00E1321E">
      <w:pPr>
        <w:spacing w:after="0" w:line="240" w:lineRule="auto"/>
        <w:ind w:firstLine="720"/>
        <w:jc w:val="both"/>
        <w:rPr>
          <w:rFonts w:ascii="Times New Roman" w:hAnsi="Times New Roman" w:cs="Times New Roman"/>
          <w:sz w:val="24"/>
          <w:szCs w:val="24"/>
        </w:rPr>
      </w:pPr>
      <w:r w:rsidRPr="00E1321E">
        <w:rPr>
          <w:rFonts w:ascii="Times New Roman" w:hAnsi="Times New Roman" w:cs="Times New Roman"/>
          <w:sz w:val="24"/>
          <w:szCs w:val="24"/>
        </w:rPr>
        <w:t>The project posed significant challenges: a half-hour script requires significant screenwriting craft and makes substantial demands on a novice writer.</w:t>
      </w:r>
      <w:r w:rsidR="0063664C" w:rsidRPr="00E1321E">
        <w:rPr>
          <w:rFonts w:ascii="Times New Roman" w:hAnsi="Times New Roman" w:cs="Times New Roman"/>
          <w:sz w:val="24"/>
          <w:szCs w:val="24"/>
        </w:rPr>
        <w:t xml:space="preserve"> </w:t>
      </w:r>
      <w:r w:rsidRPr="00E1321E">
        <w:rPr>
          <w:rFonts w:ascii="Times New Roman" w:hAnsi="Times New Roman" w:cs="Times New Roman"/>
          <w:sz w:val="24"/>
          <w:szCs w:val="24"/>
        </w:rPr>
        <w:t>The project was also intensely personal, inspired by the writer’s niece who had died of cancer aged nineteen</w:t>
      </w:r>
      <w:r w:rsidR="00E34C09" w:rsidRPr="00E1321E">
        <w:rPr>
          <w:rFonts w:ascii="Times New Roman" w:hAnsi="Times New Roman" w:cs="Times New Roman"/>
          <w:sz w:val="24"/>
          <w:szCs w:val="24"/>
        </w:rPr>
        <w:t xml:space="preserve">, with considerable </w:t>
      </w:r>
      <w:r w:rsidR="00E34C09" w:rsidRPr="00E1321E">
        <w:rPr>
          <w:rFonts w:ascii="Times New Roman" w:hAnsi="Times New Roman" w:cs="Times New Roman"/>
          <w:color w:val="000000"/>
          <w:sz w:val="24"/>
          <w:szCs w:val="24"/>
        </w:rPr>
        <w:t xml:space="preserve">impact on her family and friends. </w:t>
      </w:r>
      <w:r w:rsidR="00DE7D3D" w:rsidRPr="00E1321E">
        <w:rPr>
          <w:rFonts w:ascii="Times New Roman" w:hAnsi="Times New Roman" w:cs="Times New Roman"/>
          <w:sz w:val="24"/>
          <w:szCs w:val="24"/>
        </w:rPr>
        <w:t>Consequently, t</w:t>
      </w:r>
      <w:r w:rsidRPr="00E1321E">
        <w:rPr>
          <w:rFonts w:ascii="Times New Roman" w:hAnsi="Times New Roman" w:cs="Times New Roman"/>
          <w:sz w:val="24"/>
          <w:szCs w:val="24"/>
        </w:rPr>
        <w:t>here was an enormous emotional weight on the piece to act as a valedictory as well as reflect real events. In addition, both the writer and BSLBT wished to portray cancer treatment for Deaf audience</w:t>
      </w:r>
      <w:r w:rsidR="000C0C5C" w:rsidRPr="00E1321E">
        <w:rPr>
          <w:rFonts w:ascii="Times New Roman" w:hAnsi="Times New Roman" w:cs="Times New Roman"/>
          <w:sz w:val="24"/>
          <w:szCs w:val="24"/>
        </w:rPr>
        <w:t>s</w:t>
      </w:r>
      <w:r w:rsidR="009164D2" w:rsidRPr="00E1321E">
        <w:rPr>
          <w:rFonts w:ascii="Times New Roman" w:hAnsi="Times New Roman" w:cs="Times New Roman"/>
          <w:sz w:val="24"/>
          <w:szCs w:val="24"/>
        </w:rPr>
        <w:t>,</w:t>
      </w:r>
      <w:r w:rsidRPr="00E1321E">
        <w:rPr>
          <w:rFonts w:ascii="Times New Roman" w:hAnsi="Times New Roman" w:cs="Times New Roman"/>
          <w:sz w:val="24"/>
          <w:szCs w:val="24"/>
        </w:rPr>
        <w:t xml:space="preserve"> as this community is often disenfranchised when it comes to understanding health issues and medical care</w:t>
      </w:r>
      <w:r w:rsidR="00E34C09" w:rsidRPr="00E1321E">
        <w:rPr>
          <w:rFonts w:ascii="Times New Roman" w:hAnsi="Times New Roman" w:cs="Times New Roman"/>
          <w:sz w:val="24"/>
          <w:szCs w:val="24"/>
        </w:rPr>
        <w:t xml:space="preserve">. </w:t>
      </w:r>
      <w:r w:rsidR="0063664C" w:rsidRPr="00E1321E">
        <w:rPr>
          <w:rFonts w:ascii="Times New Roman" w:hAnsi="Times New Roman" w:cs="Times New Roman"/>
          <w:sz w:val="24"/>
          <w:szCs w:val="24"/>
        </w:rPr>
        <w:t>Thus</w:t>
      </w:r>
      <w:r w:rsidR="00E34C09" w:rsidRPr="00E1321E">
        <w:rPr>
          <w:rFonts w:ascii="Times New Roman" w:hAnsi="Times New Roman" w:cs="Times New Roman"/>
          <w:sz w:val="24"/>
          <w:szCs w:val="24"/>
        </w:rPr>
        <w:t xml:space="preserve">, </w:t>
      </w:r>
      <w:r w:rsidRPr="00E1321E">
        <w:rPr>
          <w:rFonts w:ascii="Times New Roman" w:hAnsi="Times New Roman" w:cs="Times New Roman"/>
          <w:sz w:val="24"/>
          <w:szCs w:val="24"/>
        </w:rPr>
        <w:t xml:space="preserve">there was a risk of this education agenda competing with the dramatic storytelling. Finally, </w:t>
      </w:r>
      <w:r w:rsidRPr="00E1321E">
        <w:rPr>
          <w:rFonts w:ascii="Times New Roman" w:hAnsi="Times New Roman" w:cs="Times New Roman"/>
          <w:sz w:val="24"/>
          <w:szCs w:val="24"/>
        </w:rPr>
        <w:lastRenderedPageBreak/>
        <w:t>there was an issue of language and the complexity of the translations required.</w:t>
      </w:r>
      <w:r w:rsidR="0063664C" w:rsidRPr="00E1321E">
        <w:rPr>
          <w:rFonts w:ascii="Times New Roman" w:hAnsi="Times New Roman" w:cs="Times New Roman"/>
          <w:sz w:val="24"/>
          <w:szCs w:val="24"/>
        </w:rPr>
        <w:t xml:space="preserve"> </w:t>
      </w:r>
      <w:r w:rsidRPr="00E1321E">
        <w:rPr>
          <w:rFonts w:ascii="Times New Roman" w:hAnsi="Times New Roman" w:cs="Times New Roman"/>
          <w:sz w:val="24"/>
          <w:szCs w:val="24"/>
        </w:rPr>
        <w:t>My basic BSL (British Sign Language) required using an interpreter as an intermediary</w:t>
      </w:r>
      <w:r w:rsidR="002E0ADC" w:rsidRPr="00E1321E">
        <w:rPr>
          <w:rFonts w:ascii="Times New Roman" w:hAnsi="Times New Roman" w:cs="Times New Roman"/>
          <w:sz w:val="24"/>
          <w:szCs w:val="24"/>
        </w:rPr>
        <w:t>. T</w:t>
      </w:r>
      <w:r w:rsidRPr="00E1321E">
        <w:rPr>
          <w:rFonts w:ascii="Times New Roman" w:hAnsi="Times New Roman" w:cs="Times New Roman"/>
          <w:sz w:val="24"/>
          <w:szCs w:val="24"/>
        </w:rPr>
        <w:t>he writer worked with other interpreter</w:t>
      </w:r>
      <w:r w:rsidR="00DE7D3D" w:rsidRPr="00E1321E">
        <w:rPr>
          <w:rFonts w:ascii="Times New Roman" w:hAnsi="Times New Roman" w:cs="Times New Roman"/>
          <w:sz w:val="24"/>
          <w:szCs w:val="24"/>
        </w:rPr>
        <w:t>s</w:t>
      </w:r>
      <w:r w:rsidRPr="00E1321E">
        <w:rPr>
          <w:rFonts w:ascii="Times New Roman" w:hAnsi="Times New Roman" w:cs="Times New Roman"/>
          <w:sz w:val="24"/>
          <w:szCs w:val="24"/>
        </w:rPr>
        <w:t xml:space="preserve"> to write the script, as </w:t>
      </w:r>
      <w:r w:rsidR="00EB7332" w:rsidRPr="00E1321E">
        <w:rPr>
          <w:rFonts w:ascii="Times New Roman" w:hAnsi="Times New Roman" w:cs="Times New Roman"/>
          <w:sz w:val="24"/>
          <w:szCs w:val="24"/>
        </w:rPr>
        <w:t xml:space="preserve">English is not </w:t>
      </w:r>
      <w:r w:rsidRPr="00E1321E">
        <w:rPr>
          <w:rFonts w:ascii="Times New Roman" w:hAnsi="Times New Roman" w:cs="Times New Roman"/>
          <w:sz w:val="24"/>
          <w:szCs w:val="24"/>
        </w:rPr>
        <w:t xml:space="preserve">her first language </w:t>
      </w:r>
      <w:r w:rsidR="00070BC4" w:rsidRPr="00E1321E">
        <w:rPr>
          <w:rFonts w:ascii="Times New Roman" w:hAnsi="Times New Roman" w:cs="Times New Roman"/>
          <w:sz w:val="24"/>
          <w:szCs w:val="24"/>
        </w:rPr>
        <w:t>and BSL</w:t>
      </w:r>
      <w:r w:rsidR="00F86E60" w:rsidRPr="00E1321E">
        <w:rPr>
          <w:rFonts w:ascii="Times New Roman" w:hAnsi="Times New Roman" w:cs="Times New Roman"/>
          <w:sz w:val="24"/>
          <w:szCs w:val="24"/>
        </w:rPr>
        <w:t>,</w:t>
      </w:r>
      <w:r w:rsidR="00047C5A" w:rsidRPr="00E1321E">
        <w:rPr>
          <w:rFonts w:ascii="Times New Roman" w:hAnsi="Times New Roman" w:cs="Times New Roman"/>
          <w:sz w:val="24"/>
          <w:szCs w:val="24"/>
        </w:rPr>
        <w:t xml:space="preserve"> </w:t>
      </w:r>
      <w:r w:rsidR="00EB7332" w:rsidRPr="00E1321E">
        <w:rPr>
          <w:rFonts w:ascii="Times New Roman" w:hAnsi="Times New Roman" w:cs="Times New Roman"/>
          <w:sz w:val="24"/>
          <w:szCs w:val="24"/>
        </w:rPr>
        <w:t xml:space="preserve">does not have </w:t>
      </w:r>
      <w:r w:rsidR="00070BC4" w:rsidRPr="00E1321E">
        <w:rPr>
          <w:rFonts w:ascii="Times New Roman" w:hAnsi="Times New Roman" w:cs="Times New Roman"/>
          <w:sz w:val="24"/>
          <w:szCs w:val="24"/>
        </w:rPr>
        <w:t xml:space="preserve">a written </w:t>
      </w:r>
      <w:r w:rsidR="00EB7332" w:rsidRPr="00E1321E">
        <w:rPr>
          <w:rFonts w:ascii="Times New Roman" w:hAnsi="Times New Roman" w:cs="Times New Roman"/>
          <w:sz w:val="24"/>
          <w:szCs w:val="24"/>
        </w:rPr>
        <w:t>form</w:t>
      </w:r>
      <w:r w:rsidRPr="00E1321E">
        <w:rPr>
          <w:rFonts w:ascii="Times New Roman" w:hAnsi="Times New Roman" w:cs="Times New Roman"/>
          <w:sz w:val="24"/>
          <w:szCs w:val="24"/>
        </w:rPr>
        <w:t xml:space="preserve">. Then, once the script was </w:t>
      </w:r>
      <w:r w:rsidR="00EB7332" w:rsidRPr="00E1321E">
        <w:rPr>
          <w:rFonts w:ascii="Times New Roman" w:hAnsi="Times New Roman" w:cs="Times New Roman"/>
          <w:sz w:val="24"/>
          <w:szCs w:val="24"/>
        </w:rPr>
        <w:t>finished</w:t>
      </w:r>
      <w:r w:rsidRPr="00E1321E">
        <w:rPr>
          <w:rFonts w:ascii="Times New Roman" w:hAnsi="Times New Roman" w:cs="Times New Roman"/>
          <w:sz w:val="24"/>
          <w:szCs w:val="24"/>
        </w:rPr>
        <w:t xml:space="preserve">, a whole set of translations </w:t>
      </w:r>
      <w:r w:rsidR="00EB7332" w:rsidRPr="00E1321E">
        <w:rPr>
          <w:rFonts w:ascii="Times New Roman" w:hAnsi="Times New Roman" w:cs="Times New Roman"/>
          <w:sz w:val="24"/>
          <w:szCs w:val="24"/>
        </w:rPr>
        <w:t xml:space="preserve">was </w:t>
      </w:r>
      <w:r w:rsidR="002E0ADC" w:rsidRPr="00E1321E">
        <w:rPr>
          <w:rFonts w:ascii="Times New Roman" w:hAnsi="Times New Roman" w:cs="Times New Roman"/>
          <w:sz w:val="24"/>
          <w:szCs w:val="24"/>
        </w:rPr>
        <w:t>required</w:t>
      </w:r>
      <w:r w:rsidRPr="00E1321E">
        <w:rPr>
          <w:rFonts w:ascii="Times New Roman" w:hAnsi="Times New Roman" w:cs="Times New Roman"/>
          <w:sz w:val="24"/>
          <w:szCs w:val="24"/>
        </w:rPr>
        <w:t xml:space="preserve"> in reverse, so </w:t>
      </w:r>
      <w:r w:rsidR="00580CB7" w:rsidRPr="00E1321E">
        <w:rPr>
          <w:rFonts w:ascii="Times New Roman" w:hAnsi="Times New Roman" w:cs="Times New Roman"/>
          <w:sz w:val="24"/>
          <w:szCs w:val="24"/>
        </w:rPr>
        <w:t>th</w:t>
      </w:r>
      <w:r w:rsidR="00B14D5C" w:rsidRPr="00E1321E">
        <w:rPr>
          <w:rFonts w:ascii="Times New Roman" w:hAnsi="Times New Roman" w:cs="Times New Roman"/>
          <w:sz w:val="24"/>
          <w:szCs w:val="24"/>
        </w:rPr>
        <w:t>at</w:t>
      </w:r>
      <w:r w:rsidR="00580CB7" w:rsidRPr="00E1321E">
        <w:rPr>
          <w:rFonts w:ascii="Times New Roman" w:hAnsi="Times New Roman" w:cs="Times New Roman"/>
          <w:sz w:val="24"/>
          <w:szCs w:val="24"/>
        </w:rPr>
        <w:t xml:space="preserve"> </w:t>
      </w:r>
      <w:r w:rsidRPr="00E1321E">
        <w:rPr>
          <w:rFonts w:ascii="Times New Roman" w:hAnsi="Times New Roman" w:cs="Times New Roman"/>
          <w:sz w:val="24"/>
          <w:szCs w:val="24"/>
        </w:rPr>
        <w:t xml:space="preserve">Deaf actors could perform in BSL. How, then, to develop </w:t>
      </w:r>
      <w:r w:rsidR="00B14D5C" w:rsidRPr="00E1321E">
        <w:rPr>
          <w:rFonts w:ascii="Times New Roman" w:hAnsi="Times New Roman" w:cs="Times New Roman"/>
          <w:sz w:val="24"/>
          <w:szCs w:val="24"/>
        </w:rPr>
        <w:t>this script</w:t>
      </w:r>
      <w:r w:rsidRPr="00E1321E">
        <w:rPr>
          <w:rFonts w:ascii="Times New Roman" w:hAnsi="Times New Roman" w:cs="Times New Roman"/>
          <w:sz w:val="24"/>
          <w:szCs w:val="24"/>
        </w:rPr>
        <w:t>?</w:t>
      </w:r>
    </w:p>
    <w:p w14:paraId="359A2DDD" w14:textId="712A413D" w:rsidR="0007059E" w:rsidRPr="00E1321E" w:rsidRDefault="006616BA" w:rsidP="00E1321E">
      <w:pPr>
        <w:spacing w:after="0" w:line="240" w:lineRule="auto"/>
        <w:ind w:firstLine="720"/>
        <w:jc w:val="both"/>
        <w:rPr>
          <w:rFonts w:ascii="Times New Roman" w:hAnsi="Times New Roman" w:cs="Times New Roman"/>
          <w:sz w:val="24"/>
          <w:szCs w:val="24"/>
        </w:rPr>
      </w:pPr>
      <w:r w:rsidRPr="00E1321E">
        <w:rPr>
          <w:rFonts w:ascii="Times New Roman" w:hAnsi="Times New Roman" w:cs="Times New Roman"/>
          <w:sz w:val="24"/>
          <w:szCs w:val="24"/>
        </w:rPr>
        <w:t xml:space="preserve">Concurrent with the commission, I was offered research time by my Faculty. When I entered the academy from industry a decade ago, Schon’s </w:t>
      </w:r>
      <w:r w:rsidR="00B66BDE" w:rsidRPr="00E1321E">
        <w:rPr>
          <w:rFonts w:ascii="Times New Roman" w:hAnsi="Times New Roman" w:cs="Times New Roman"/>
          <w:sz w:val="24"/>
          <w:szCs w:val="24"/>
        </w:rPr>
        <w:t>(1983: 68)</w:t>
      </w:r>
      <w:r w:rsidRPr="00E1321E">
        <w:rPr>
          <w:rFonts w:ascii="Times New Roman" w:hAnsi="Times New Roman" w:cs="Times New Roman"/>
          <w:sz w:val="24"/>
          <w:szCs w:val="24"/>
        </w:rPr>
        <w:t>‘</w:t>
      </w:r>
      <w:r w:rsidRPr="00E1321E">
        <w:rPr>
          <w:rFonts w:ascii="Times New Roman" w:hAnsi="Times New Roman" w:cs="Times New Roman"/>
          <w:i/>
          <w:sz w:val="24"/>
          <w:szCs w:val="24"/>
        </w:rPr>
        <w:t>reflecting-in-action’</w:t>
      </w:r>
      <w:r w:rsidRPr="00E1321E">
        <w:rPr>
          <w:rFonts w:ascii="Times New Roman" w:hAnsi="Times New Roman" w:cs="Times New Roman"/>
          <w:sz w:val="24"/>
          <w:szCs w:val="24"/>
        </w:rPr>
        <w:t xml:space="preserve"> had quickly become a touchstone, helping me to articulate my tacit understanding of how practice works. </w:t>
      </w:r>
      <w:r w:rsidR="005C2753" w:rsidRPr="00E1321E">
        <w:rPr>
          <w:rFonts w:ascii="Times New Roman" w:hAnsi="Times New Roman" w:cs="Times New Roman"/>
          <w:sz w:val="24"/>
          <w:szCs w:val="24"/>
        </w:rPr>
        <w:t xml:space="preserve">Here was an </w:t>
      </w:r>
      <w:r w:rsidRPr="00E1321E">
        <w:rPr>
          <w:rFonts w:ascii="Times New Roman" w:hAnsi="Times New Roman" w:cs="Times New Roman"/>
          <w:sz w:val="24"/>
          <w:szCs w:val="24"/>
        </w:rPr>
        <w:t>opportunity to use Schon’s method of thinking, feeling and reflecting on a problem</w:t>
      </w:r>
      <w:r w:rsidR="00C660A2" w:rsidRPr="00E1321E">
        <w:rPr>
          <w:rFonts w:ascii="Times New Roman" w:hAnsi="Times New Roman" w:cs="Times New Roman"/>
          <w:sz w:val="24"/>
          <w:szCs w:val="24"/>
        </w:rPr>
        <w:t>;</w:t>
      </w:r>
      <w:r w:rsidRPr="00E1321E">
        <w:rPr>
          <w:rFonts w:ascii="Times New Roman" w:hAnsi="Times New Roman" w:cs="Times New Roman"/>
          <w:sz w:val="24"/>
          <w:szCs w:val="24"/>
        </w:rPr>
        <w:t xml:space="preserve"> to </w:t>
      </w:r>
      <w:r w:rsidR="002E0ADC" w:rsidRPr="00E1321E">
        <w:rPr>
          <w:rFonts w:ascii="Times New Roman" w:hAnsi="Times New Roman" w:cs="Times New Roman"/>
          <w:sz w:val="24"/>
          <w:szCs w:val="24"/>
        </w:rPr>
        <w:t xml:space="preserve">do </w:t>
      </w:r>
      <w:r w:rsidRPr="00E1321E">
        <w:rPr>
          <w:rFonts w:ascii="Times New Roman" w:hAnsi="Times New Roman" w:cs="Times New Roman"/>
          <w:sz w:val="24"/>
          <w:szCs w:val="24"/>
        </w:rPr>
        <w:t xml:space="preserve">research </w:t>
      </w:r>
      <w:r w:rsidR="005C2753" w:rsidRPr="00E1321E">
        <w:rPr>
          <w:rFonts w:ascii="Times New Roman" w:hAnsi="Times New Roman" w:cs="Times New Roman"/>
          <w:sz w:val="24"/>
          <w:szCs w:val="24"/>
        </w:rPr>
        <w:t xml:space="preserve">by </w:t>
      </w:r>
      <w:r w:rsidRPr="00E1321E">
        <w:rPr>
          <w:rFonts w:ascii="Times New Roman" w:hAnsi="Times New Roman" w:cs="Times New Roman"/>
          <w:sz w:val="24"/>
          <w:szCs w:val="24"/>
        </w:rPr>
        <w:t>doing creative practice. The study would be ‘</w:t>
      </w:r>
      <w:r w:rsidRPr="00E1321E">
        <w:rPr>
          <w:rFonts w:ascii="Times New Roman" w:eastAsia="Times New Roman" w:hAnsi="Times New Roman" w:cs="Times New Roman"/>
          <w:sz w:val="24"/>
          <w:szCs w:val="24"/>
          <w:lang w:eastAsia="en-GB"/>
        </w:rPr>
        <w:t xml:space="preserve">not just </w:t>
      </w:r>
      <w:r w:rsidRPr="00E1321E">
        <w:rPr>
          <w:rFonts w:ascii="Times New Roman" w:eastAsia="Times New Roman" w:hAnsi="Times New Roman" w:cs="Times New Roman"/>
          <w:i/>
          <w:iCs/>
          <w:sz w:val="24"/>
          <w:szCs w:val="24"/>
          <w:lang w:eastAsia="en-GB"/>
        </w:rPr>
        <w:t>about</w:t>
      </w:r>
      <w:r w:rsidRPr="00E1321E">
        <w:rPr>
          <w:rFonts w:ascii="Times New Roman" w:eastAsia="Times New Roman" w:hAnsi="Times New Roman" w:cs="Times New Roman"/>
          <w:sz w:val="24"/>
          <w:szCs w:val="24"/>
          <w:lang w:eastAsia="en-GB"/>
        </w:rPr>
        <w:t xml:space="preserve"> practice, but also </w:t>
      </w:r>
      <w:r w:rsidRPr="00E1321E">
        <w:rPr>
          <w:rFonts w:ascii="Times New Roman" w:eastAsia="Times New Roman" w:hAnsi="Times New Roman" w:cs="Times New Roman"/>
          <w:i/>
          <w:iCs/>
          <w:sz w:val="24"/>
          <w:szCs w:val="24"/>
          <w:lang w:eastAsia="en-GB"/>
        </w:rPr>
        <w:t>for</w:t>
      </w:r>
      <w:r w:rsidRPr="00E1321E">
        <w:rPr>
          <w:rFonts w:ascii="Times New Roman" w:eastAsia="Times New Roman" w:hAnsi="Times New Roman" w:cs="Times New Roman"/>
          <w:sz w:val="24"/>
          <w:szCs w:val="24"/>
          <w:lang w:eastAsia="en-GB"/>
        </w:rPr>
        <w:t xml:space="preserve"> practice’, with the potential to lead to original insights that could be practically applied (Batty 2016</w:t>
      </w:r>
      <w:r w:rsidR="008E2544" w:rsidRPr="00E1321E">
        <w:rPr>
          <w:rFonts w:ascii="Times New Roman" w:eastAsia="Times New Roman" w:hAnsi="Times New Roman" w:cs="Times New Roman"/>
          <w:sz w:val="24"/>
          <w:szCs w:val="24"/>
          <w:lang w:eastAsia="en-GB"/>
        </w:rPr>
        <w:t>:</w:t>
      </w:r>
      <w:r w:rsidRPr="00E1321E">
        <w:rPr>
          <w:rFonts w:ascii="Times New Roman" w:eastAsia="Times New Roman" w:hAnsi="Times New Roman" w:cs="Times New Roman"/>
          <w:sz w:val="24"/>
          <w:szCs w:val="24"/>
          <w:lang w:eastAsia="en-GB"/>
        </w:rPr>
        <w:t xml:space="preserve"> 63).  </w:t>
      </w:r>
      <w:r w:rsidR="0007059E" w:rsidRPr="00E1321E">
        <w:rPr>
          <w:rFonts w:ascii="Times New Roman" w:eastAsia="Times New Roman" w:hAnsi="Times New Roman" w:cs="Times New Roman"/>
          <w:sz w:val="24"/>
          <w:szCs w:val="24"/>
          <w:lang w:eastAsia="en-GB"/>
        </w:rPr>
        <w:t xml:space="preserve">          </w:t>
      </w:r>
    </w:p>
    <w:p w14:paraId="2A93C7E4" w14:textId="6C82A3EF" w:rsidR="000E22D7" w:rsidRPr="00E1321E" w:rsidRDefault="0007059E" w:rsidP="00E1321E">
      <w:pPr>
        <w:spacing w:after="0" w:line="240" w:lineRule="auto"/>
        <w:jc w:val="both"/>
        <w:rPr>
          <w:rFonts w:ascii="Times New Roman" w:eastAsia="Times New Roman" w:hAnsi="Times New Roman" w:cs="Times New Roman"/>
          <w:sz w:val="24"/>
          <w:szCs w:val="24"/>
          <w:lang w:eastAsia="en-GB"/>
        </w:rPr>
      </w:pPr>
      <w:r w:rsidRPr="00E1321E">
        <w:rPr>
          <w:rFonts w:ascii="Times New Roman" w:eastAsia="Times New Roman" w:hAnsi="Times New Roman" w:cs="Times New Roman"/>
          <w:sz w:val="24"/>
          <w:szCs w:val="24"/>
          <w:lang w:eastAsia="en-GB"/>
        </w:rPr>
        <w:t xml:space="preserve">    </w:t>
      </w:r>
      <w:bookmarkStart w:id="1" w:name="_Hlk8554374"/>
    </w:p>
    <w:p w14:paraId="026840D6" w14:textId="37D113D0" w:rsidR="00E43FF3" w:rsidRPr="00E1321E" w:rsidRDefault="00E43FF3" w:rsidP="00E1321E">
      <w:pPr>
        <w:spacing w:after="0" w:line="240" w:lineRule="auto"/>
        <w:jc w:val="both"/>
        <w:rPr>
          <w:rFonts w:ascii="Times New Roman" w:hAnsi="Times New Roman" w:cs="Times New Roman"/>
          <w:b/>
          <w:sz w:val="24"/>
          <w:szCs w:val="24"/>
        </w:rPr>
      </w:pPr>
      <w:r w:rsidRPr="00E1321E">
        <w:rPr>
          <w:rFonts w:ascii="Times New Roman" w:hAnsi="Times New Roman" w:cs="Times New Roman"/>
          <w:b/>
          <w:sz w:val="24"/>
          <w:szCs w:val="24"/>
        </w:rPr>
        <w:t xml:space="preserve">Deaf </w:t>
      </w:r>
      <w:r w:rsidR="001E10C6" w:rsidRPr="00E1321E">
        <w:rPr>
          <w:rFonts w:ascii="Times New Roman" w:hAnsi="Times New Roman" w:cs="Times New Roman"/>
          <w:b/>
          <w:sz w:val="24"/>
          <w:szCs w:val="24"/>
        </w:rPr>
        <w:t>F</w:t>
      </w:r>
      <w:r w:rsidRPr="00E1321E">
        <w:rPr>
          <w:rFonts w:ascii="Times New Roman" w:hAnsi="Times New Roman" w:cs="Times New Roman"/>
          <w:b/>
          <w:sz w:val="24"/>
          <w:szCs w:val="24"/>
        </w:rPr>
        <w:t xml:space="preserve">ilm </w:t>
      </w:r>
      <w:r w:rsidR="00F86E60" w:rsidRPr="00E1321E">
        <w:rPr>
          <w:rFonts w:ascii="Times New Roman" w:hAnsi="Times New Roman" w:cs="Times New Roman"/>
          <w:b/>
          <w:sz w:val="24"/>
          <w:szCs w:val="24"/>
        </w:rPr>
        <w:t>and</w:t>
      </w:r>
      <w:r w:rsidRPr="00E1321E">
        <w:rPr>
          <w:rFonts w:ascii="Times New Roman" w:hAnsi="Times New Roman" w:cs="Times New Roman"/>
          <w:b/>
          <w:sz w:val="24"/>
          <w:szCs w:val="24"/>
        </w:rPr>
        <w:t xml:space="preserve"> </w:t>
      </w:r>
      <w:r w:rsidR="00F86E60" w:rsidRPr="00E1321E">
        <w:rPr>
          <w:rFonts w:ascii="Times New Roman" w:hAnsi="Times New Roman" w:cs="Times New Roman"/>
          <w:b/>
          <w:sz w:val="24"/>
          <w:szCs w:val="24"/>
        </w:rPr>
        <w:t>T</w:t>
      </w:r>
      <w:r w:rsidR="009C0645" w:rsidRPr="00E1321E">
        <w:rPr>
          <w:rFonts w:ascii="Times New Roman" w:hAnsi="Times New Roman" w:cs="Times New Roman"/>
          <w:b/>
          <w:sz w:val="24"/>
          <w:szCs w:val="24"/>
        </w:rPr>
        <w:t>elevision</w:t>
      </w:r>
    </w:p>
    <w:p w14:paraId="24F66B33" w14:textId="08EDE7F5" w:rsidR="00907082" w:rsidRPr="00E1321E" w:rsidRDefault="000B5EF6" w:rsidP="00E1321E">
      <w:pPr>
        <w:spacing w:after="0" w:line="240" w:lineRule="auto"/>
        <w:jc w:val="both"/>
        <w:rPr>
          <w:rFonts w:ascii="Times New Roman" w:hAnsi="Times New Roman" w:cs="Times New Roman"/>
          <w:sz w:val="24"/>
          <w:szCs w:val="24"/>
        </w:rPr>
      </w:pPr>
      <w:r w:rsidRPr="00E1321E">
        <w:rPr>
          <w:rFonts w:ascii="Times New Roman" w:eastAsia="Times New Roman" w:hAnsi="Times New Roman" w:cs="Times New Roman"/>
          <w:sz w:val="24"/>
          <w:szCs w:val="24"/>
        </w:rPr>
        <w:t>Purely visual and l</w:t>
      </w:r>
      <w:r w:rsidR="002A3DE3" w:rsidRPr="00E1321E">
        <w:rPr>
          <w:rFonts w:ascii="Times New Roman" w:eastAsia="Times New Roman" w:hAnsi="Times New Roman" w:cs="Times New Roman"/>
          <w:sz w:val="24"/>
          <w:szCs w:val="24"/>
        </w:rPr>
        <w:t xml:space="preserve">inguistically complex, </w:t>
      </w:r>
      <w:r w:rsidRPr="00E1321E">
        <w:rPr>
          <w:rFonts w:ascii="Times New Roman" w:eastAsia="Times New Roman" w:hAnsi="Times New Roman" w:cs="Times New Roman"/>
          <w:sz w:val="24"/>
          <w:szCs w:val="24"/>
        </w:rPr>
        <w:t xml:space="preserve">sign languages </w:t>
      </w:r>
      <w:r w:rsidR="002A3DE3" w:rsidRPr="00E1321E">
        <w:rPr>
          <w:rFonts w:ascii="Times New Roman" w:eastAsia="Times New Roman" w:hAnsi="Times New Roman" w:cs="Times New Roman"/>
          <w:sz w:val="24"/>
          <w:szCs w:val="24"/>
        </w:rPr>
        <w:t>us</w:t>
      </w:r>
      <w:r w:rsidR="008747E8" w:rsidRPr="00E1321E">
        <w:rPr>
          <w:rFonts w:ascii="Times New Roman" w:eastAsia="Times New Roman" w:hAnsi="Times New Roman" w:cs="Times New Roman"/>
          <w:sz w:val="24"/>
          <w:szCs w:val="24"/>
        </w:rPr>
        <w:t>e</w:t>
      </w:r>
      <w:r w:rsidR="002A3DE3" w:rsidRPr="00E1321E">
        <w:rPr>
          <w:rFonts w:ascii="Times New Roman" w:eastAsia="Times New Roman" w:hAnsi="Times New Roman" w:cs="Times New Roman"/>
          <w:sz w:val="24"/>
          <w:szCs w:val="24"/>
        </w:rPr>
        <w:t xml:space="preserve"> the human body to create rich, three</w:t>
      </w:r>
      <w:r w:rsidR="008747E8" w:rsidRPr="00E1321E">
        <w:rPr>
          <w:rFonts w:ascii="Times New Roman" w:eastAsia="Times New Roman" w:hAnsi="Times New Roman" w:cs="Times New Roman"/>
          <w:sz w:val="24"/>
          <w:szCs w:val="24"/>
        </w:rPr>
        <w:t>-</w:t>
      </w:r>
      <w:r w:rsidR="002A3DE3" w:rsidRPr="00E1321E">
        <w:rPr>
          <w:rFonts w:ascii="Times New Roman" w:eastAsia="Times New Roman" w:hAnsi="Times New Roman" w:cs="Times New Roman"/>
          <w:sz w:val="24"/>
          <w:szCs w:val="24"/>
        </w:rPr>
        <w:t xml:space="preserve">dimensional </w:t>
      </w:r>
      <w:r w:rsidR="008747E8" w:rsidRPr="00E1321E">
        <w:rPr>
          <w:rFonts w:ascii="Times New Roman" w:eastAsia="Times New Roman" w:hAnsi="Times New Roman" w:cs="Times New Roman"/>
          <w:sz w:val="24"/>
          <w:szCs w:val="24"/>
        </w:rPr>
        <w:t>communication</w:t>
      </w:r>
      <w:r w:rsidR="003C36A9" w:rsidRPr="00E1321E">
        <w:rPr>
          <w:rFonts w:ascii="Times New Roman" w:eastAsia="Times New Roman" w:hAnsi="Times New Roman" w:cs="Times New Roman"/>
          <w:sz w:val="24"/>
          <w:szCs w:val="24"/>
        </w:rPr>
        <w:t xml:space="preserve"> </w:t>
      </w:r>
      <w:r w:rsidR="008747E8" w:rsidRPr="00E1321E">
        <w:rPr>
          <w:rFonts w:ascii="Times New Roman" w:hAnsi="Times New Roman" w:cs="Times New Roman"/>
          <w:sz w:val="24"/>
          <w:szCs w:val="24"/>
        </w:rPr>
        <w:t>(Banks 20</w:t>
      </w:r>
      <w:r w:rsidR="001B2B28" w:rsidRPr="00E1321E">
        <w:rPr>
          <w:rFonts w:ascii="Times New Roman" w:hAnsi="Times New Roman" w:cs="Times New Roman"/>
          <w:sz w:val="24"/>
          <w:szCs w:val="24"/>
        </w:rPr>
        <w:t>19</w:t>
      </w:r>
      <w:r w:rsidR="008747E8" w:rsidRPr="00E1321E">
        <w:rPr>
          <w:rFonts w:ascii="Times New Roman" w:hAnsi="Times New Roman" w:cs="Times New Roman"/>
          <w:sz w:val="24"/>
          <w:szCs w:val="24"/>
        </w:rPr>
        <w:t>).</w:t>
      </w:r>
      <w:r w:rsidR="008747E8" w:rsidRPr="00E1321E">
        <w:rPr>
          <w:rFonts w:eastAsia="Times New Roman"/>
          <w:sz w:val="24"/>
          <w:szCs w:val="24"/>
        </w:rPr>
        <w:t xml:space="preserve"> </w:t>
      </w:r>
      <w:r w:rsidR="003C36A9" w:rsidRPr="00E1321E">
        <w:rPr>
          <w:rFonts w:ascii="Times New Roman" w:eastAsia="Times New Roman" w:hAnsi="Times New Roman" w:cs="Times New Roman"/>
          <w:sz w:val="24"/>
          <w:szCs w:val="24"/>
        </w:rPr>
        <w:t>As sign languages are uniquely captured through the moving image</w:t>
      </w:r>
      <w:r w:rsidR="00FD4CDC" w:rsidRPr="00E1321E">
        <w:rPr>
          <w:rFonts w:ascii="Times New Roman" w:hAnsi="Times New Roman" w:cs="Times New Roman"/>
          <w:sz w:val="24"/>
          <w:szCs w:val="24"/>
        </w:rPr>
        <w:t xml:space="preserve">, </w:t>
      </w:r>
      <w:r w:rsidR="009F4520" w:rsidRPr="00E1321E">
        <w:rPr>
          <w:rFonts w:ascii="Times New Roman" w:hAnsi="Times New Roman" w:cs="Times New Roman"/>
          <w:sz w:val="24"/>
          <w:szCs w:val="24"/>
        </w:rPr>
        <w:t xml:space="preserve">Deaf film and television has played a vital role </w:t>
      </w:r>
      <w:r w:rsidRPr="00E1321E">
        <w:rPr>
          <w:rFonts w:ascii="Times New Roman" w:hAnsi="Times New Roman" w:cs="Times New Roman"/>
          <w:sz w:val="24"/>
          <w:szCs w:val="24"/>
        </w:rPr>
        <w:t xml:space="preserve">in reflecting </w:t>
      </w:r>
      <w:r w:rsidR="00907082" w:rsidRPr="00E1321E">
        <w:rPr>
          <w:rFonts w:ascii="Times New Roman" w:hAnsi="Times New Roman" w:cs="Times New Roman"/>
          <w:sz w:val="24"/>
          <w:szCs w:val="24"/>
        </w:rPr>
        <w:t xml:space="preserve">not only </w:t>
      </w:r>
      <w:r w:rsidRPr="00E1321E">
        <w:rPr>
          <w:rFonts w:ascii="Times New Roman" w:hAnsi="Times New Roman" w:cs="Times New Roman"/>
          <w:sz w:val="24"/>
          <w:szCs w:val="24"/>
        </w:rPr>
        <w:t xml:space="preserve">the </w:t>
      </w:r>
      <w:r w:rsidR="008747E8" w:rsidRPr="00E1321E">
        <w:rPr>
          <w:rFonts w:ascii="Times New Roman" w:hAnsi="Times New Roman" w:cs="Times New Roman"/>
          <w:sz w:val="24"/>
          <w:szCs w:val="24"/>
        </w:rPr>
        <w:t>language</w:t>
      </w:r>
      <w:r w:rsidR="00907082" w:rsidRPr="00E1321E">
        <w:rPr>
          <w:rFonts w:ascii="Times New Roman" w:hAnsi="Times New Roman" w:cs="Times New Roman"/>
          <w:sz w:val="24"/>
          <w:szCs w:val="24"/>
        </w:rPr>
        <w:t xml:space="preserve"> but also the</w:t>
      </w:r>
      <w:r w:rsidR="00FD4CDC" w:rsidRPr="00E1321E">
        <w:rPr>
          <w:rFonts w:ascii="Times New Roman" w:hAnsi="Times New Roman" w:cs="Times New Roman"/>
          <w:sz w:val="24"/>
          <w:szCs w:val="24"/>
        </w:rPr>
        <w:t xml:space="preserve"> </w:t>
      </w:r>
      <w:r w:rsidR="00AD71BB" w:rsidRPr="00E1321E">
        <w:rPr>
          <w:rFonts w:ascii="Times New Roman" w:hAnsi="Times New Roman" w:cs="Times New Roman"/>
          <w:sz w:val="24"/>
          <w:szCs w:val="24"/>
        </w:rPr>
        <w:t>‘</w:t>
      </w:r>
      <w:r w:rsidR="009F4520" w:rsidRPr="00E1321E">
        <w:rPr>
          <w:rFonts w:ascii="Times New Roman" w:hAnsi="Times New Roman" w:cs="Times New Roman"/>
          <w:sz w:val="24"/>
          <w:szCs w:val="24"/>
        </w:rPr>
        <w:t>history, stories,</w:t>
      </w:r>
      <w:r w:rsidR="00AD71BB" w:rsidRPr="00E1321E">
        <w:rPr>
          <w:rFonts w:ascii="Times New Roman" w:hAnsi="Times New Roman" w:cs="Times New Roman"/>
          <w:sz w:val="24"/>
          <w:szCs w:val="24"/>
        </w:rPr>
        <w:t xml:space="preserve"> [and]</w:t>
      </w:r>
      <w:r w:rsidR="009F4520" w:rsidRPr="00E1321E">
        <w:rPr>
          <w:rFonts w:ascii="Times New Roman" w:hAnsi="Times New Roman" w:cs="Times New Roman"/>
          <w:sz w:val="24"/>
          <w:szCs w:val="24"/>
        </w:rPr>
        <w:t xml:space="preserve"> experiences</w:t>
      </w:r>
      <w:r w:rsidR="00AD71BB" w:rsidRPr="00E1321E">
        <w:rPr>
          <w:rFonts w:ascii="Times New Roman" w:hAnsi="Times New Roman" w:cs="Times New Roman"/>
          <w:sz w:val="24"/>
          <w:szCs w:val="24"/>
        </w:rPr>
        <w:t>’</w:t>
      </w:r>
      <w:r w:rsidR="009F4520" w:rsidRPr="00E1321E">
        <w:rPr>
          <w:rFonts w:ascii="Times New Roman" w:hAnsi="Times New Roman" w:cs="Times New Roman"/>
          <w:sz w:val="24"/>
          <w:szCs w:val="24"/>
        </w:rPr>
        <w:t xml:space="preserve"> of Deaf culture (</w:t>
      </w:r>
      <w:proofErr w:type="spellStart"/>
      <w:r w:rsidR="009F4520" w:rsidRPr="00E1321E">
        <w:rPr>
          <w:rFonts w:ascii="Times New Roman" w:hAnsi="Times New Roman" w:cs="Times New Roman"/>
          <w:sz w:val="24"/>
          <w:szCs w:val="24"/>
        </w:rPr>
        <w:t>Woolcot</w:t>
      </w:r>
      <w:proofErr w:type="spellEnd"/>
      <w:r w:rsidR="009F4520" w:rsidRPr="00E1321E">
        <w:rPr>
          <w:rFonts w:ascii="Times New Roman" w:hAnsi="Times New Roman" w:cs="Times New Roman"/>
          <w:sz w:val="24"/>
          <w:szCs w:val="24"/>
        </w:rPr>
        <w:t xml:space="preserve"> and Hinks 2014). </w:t>
      </w:r>
      <w:r w:rsidR="00030D13" w:rsidRPr="00E1321E">
        <w:rPr>
          <w:rFonts w:ascii="Times New Roman" w:hAnsi="Times New Roman" w:cs="Times New Roman"/>
          <w:sz w:val="24"/>
          <w:szCs w:val="24"/>
        </w:rPr>
        <w:t>It also has a considerable history.</w:t>
      </w:r>
    </w:p>
    <w:p w14:paraId="00C055E5" w14:textId="5F93AECC" w:rsidR="009F4520" w:rsidRPr="00E1321E" w:rsidRDefault="009F4520" w:rsidP="00E1321E">
      <w:pPr>
        <w:spacing w:after="0" w:line="240" w:lineRule="auto"/>
        <w:ind w:firstLine="720"/>
        <w:jc w:val="both"/>
        <w:rPr>
          <w:rFonts w:eastAsia="Times New Roman"/>
          <w:sz w:val="24"/>
          <w:szCs w:val="24"/>
        </w:rPr>
      </w:pPr>
      <w:r w:rsidRPr="00E1321E">
        <w:rPr>
          <w:rFonts w:ascii="Times New Roman" w:hAnsi="Times New Roman" w:cs="Times New Roman"/>
          <w:sz w:val="24"/>
          <w:szCs w:val="24"/>
        </w:rPr>
        <w:t xml:space="preserve">Deaf </w:t>
      </w:r>
      <w:r w:rsidR="00C40DB7" w:rsidRPr="00E1321E">
        <w:rPr>
          <w:rFonts w:ascii="Times New Roman" w:hAnsi="Times New Roman" w:cs="Times New Roman"/>
          <w:sz w:val="24"/>
          <w:szCs w:val="24"/>
        </w:rPr>
        <w:t>c</w:t>
      </w:r>
      <w:r w:rsidRPr="00E1321E">
        <w:rPr>
          <w:rFonts w:ascii="Times New Roman" w:hAnsi="Times New Roman" w:cs="Times New Roman"/>
          <w:sz w:val="24"/>
          <w:szCs w:val="24"/>
        </w:rPr>
        <w:t xml:space="preserve">inema began in America in 1902 with the first known sign language film, </w:t>
      </w:r>
      <w:r w:rsidRPr="00E1321E">
        <w:rPr>
          <w:rFonts w:ascii="Times New Roman" w:hAnsi="Times New Roman" w:cs="Times New Roman"/>
          <w:i/>
          <w:sz w:val="24"/>
          <w:szCs w:val="24"/>
        </w:rPr>
        <w:t>Deaf Mute Girl Reciting the Star Spangled Banner</w:t>
      </w:r>
      <w:r w:rsidRPr="00E1321E">
        <w:rPr>
          <w:rFonts w:ascii="Times New Roman" w:hAnsi="Times New Roman" w:cs="Times New Roman"/>
          <w:sz w:val="24"/>
          <w:szCs w:val="24"/>
        </w:rPr>
        <w:t xml:space="preserve"> (</w:t>
      </w:r>
      <w:proofErr w:type="spellStart"/>
      <w:r w:rsidRPr="00E1321E">
        <w:rPr>
          <w:rFonts w:ascii="Times New Roman" w:hAnsi="Times New Roman" w:cs="Times New Roman"/>
          <w:sz w:val="24"/>
          <w:szCs w:val="24"/>
        </w:rPr>
        <w:t>Durr</w:t>
      </w:r>
      <w:proofErr w:type="spellEnd"/>
      <w:r w:rsidRPr="00E1321E">
        <w:rPr>
          <w:rFonts w:ascii="Times New Roman" w:hAnsi="Times New Roman" w:cs="Times New Roman"/>
          <w:sz w:val="24"/>
          <w:szCs w:val="24"/>
        </w:rPr>
        <w:t xml:space="preserve"> 2016: 157). During the silent film era, </w:t>
      </w:r>
      <w:r w:rsidR="0030688E" w:rsidRPr="00E1321E">
        <w:rPr>
          <w:rFonts w:ascii="Times New Roman" w:hAnsi="Times New Roman" w:cs="Times New Roman"/>
          <w:sz w:val="24"/>
          <w:szCs w:val="24"/>
        </w:rPr>
        <w:t>D</w:t>
      </w:r>
      <w:r w:rsidRPr="00E1321E">
        <w:rPr>
          <w:rFonts w:ascii="Times New Roman" w:hAnsi="Times New Roman" w:cs="Times New Roman"/>
          <w:sz w:val="24"/>
          <w:szCs w:val="24"/>
        </w:rPr>
        <w:t>eaf audiences (and actors) enjoyed equal access to cinema but with the advent of ‘talkies’, they</w:t>
      </w:r>
      <w:r w:rsidR="00411A05" w:rsidRPr="00E1321E">
        <w:rPr>
          <w:rFonts w:ascii="Times New Roman" w:hAnsi="Times New Roman" w:cs="Times New Roman"/>
          <w:sz w:val="24"/>
          <w:szCs w:val="24"/>
        </w:rPr>
        <w:t xml:space="preserve"> </w:t>
      </w:r>
      <w:r w:rsidRPr="00E1321E">
        <w:rPr>
          <w:rFonts w:ascii="Times New Roman" w:hAnsi="Times New Roman" w:cs="Times New Roman"/>
          <w:sz w:val="24"/>
          <w:szCs w:val="24"/>
        </w:rPr>
        <w:t>were effectively excluded.</w:t>
      </w:r>
      <w:r w:rsidR="00F72803" w:rsidRPr="00E1321E">
        <w:rPr>
          <w:rFonts w:ascii="Times New Roman" w:hAnsi="Times New Roman" w:cs="Times New Roman"/>
          <w:sz w:val="24"/>
          <w:szCs w:val="24"/>
        </w:rPr>
        <w:t xml:space="preserve"> </w:t>
      </w:r>
      <w:r w:rsidRPr="00E1321E">
        <w:rPr>
          <w:rFonts w:ascii="Times New Roman" w:hAnsi="Times New Roman" w:cs="Times New Roman"/>
          <w:sz w:val="24"/>
          <w:szCs w:val="24"/>
        </w:rPr>
        <w:t xml:space="preserve">The National Association of the Deaf (NAD) </w:t>
      </w:r>
      <w:r w:rsidR="000B5EF6" w:rsidRPr="00E1321E">
        <w:rPr>
          <w:rFonts w:ascii="Times New Roman" w:hAnsi="Times New Roman" w:cs="Times New Roman"/>
          <w:sz w:val="24"/>
          <w:szCs w:val="24"/>
        </w:rPr>
        <w:t xml:space="preserve">and </w:t>
      </w:r>
      <w:r w:rsidRPr="00E1321E">
        <w:rPr>
          <w:rFonts w:ascii="Times New Roman" w:hAnsi="Times New Roman" w:cs="Times New Roman"/>
          <w:sz w:val="24"/>
          <w:szCs w:val="24"/>
        </w:rPr>
        <w:t xml:space="preserve">amateur filmmakers </w:t>
      </w:r>
      <w:r w:rsidR="00C40DB7" w:rsidRPr="00E1321E">
        <w:rPr>
          <w:rFonts w:ascii="Times New Roman" w:hAnsi="Times New Roman" w:cs="Times New Roman"/>
          <w:sz w:val="24"/>
          <w:szCs w:val="24"/>
        </w:rPr>
        <w:t xml:space="preserve">such as </w:t>
      </w:r>
      <w:proofErr w:type="spellStart"/>
      <w:r w:rsidRPr="00E1321E">
        <w:rPr>
          <w:rFonts w:ascii="Times New Roman" w:hAnsi="Times New Roman" w:cs="Times New Roman"/>
          <w:sz w:val="24"/>
          <w:szCs w:val="24"/>
        </w:rPr>
        <w:t>Krauel</w:t>
      </w:r>
      <w:proofErr w:type="spellEnd"/>
      <w:r w:rsidRPr="00E1321E">
        <w:rPr>
          <w:rFonts w:ascii="Times New Roman" w:hAnsi="Times New Roman" w:cs="Times New Roman"/>
          <w:sz w:val="24"/>
          <w:szCs w:val="24"/>
        </w:rPr>
        <w:t xml:space="preserve"> and Marshall, </w:t>
      </w:r>
      <w:r w:rsidR="00627354" w:rsidRPr="00E1321E">
        <w:rPr>
          <w:rFonts w:ascii="Times New Roman" w:hAnsi="Times New Roman" w:cs="Times New Roman"/>
          <w:sz w:val="24"/>
          <w:szCs w:val="24"/>
        </w:rPr>
        <w:t xml:space="preserve">took over the task of </w:t>
      </w:r>
      <w:r w:rsidR="00411A05" w:rsidRPr="00E1321E">
        <w:rPr>
          <w:rFonts w:ascii="Times New Roman" w:hAnsi="Times New Roman" w:cs="Times New Roman"/>
          <w:sz w:val="24"/>
          <w:szCs w:val="24"/>
        </w:rPr>
        <w:t>produc</w:t>
      </w:r>
      <w:r w:rsidR="00627354" w:rsidRPr="00E1321E">
        <w:rPr>
          <w:rFonts w:ascii="Times New Roman" w:hAnsi="Times New Roman" w:cs="Times New Roman"/>
          <w:sz w:val="24"/>
          <w:szCs w:val="24"/>
        </w:rPr>
        <w:t>ing</w:t>
      </w:r>
      <w:r w:rsidR="00411A05" w:rsidRPr="00E1321E">
        <w:rPr>
          <w:rFonts w:ascii="Times New Roman" w:hAnsi="Times New Roman" w:cs="Times New Roman"/>
          <w:sz w:val="24"/>
          <w:szCs w:val="24"/>
        </w:rPr>
        <w:t xml:space="preserve"> documentary and entertainment films for </w:t>
      </w:r>
      <w:r w:rsidRPr="00E1321E">
        <w:rPr>
          <w:rFonts w:ascii="Times New Roman" w:hAnsi="Times New Roman" w:cs="Times New Roman"/>
          <w:sz w:val="24"/>
          <w:szCs w:val="24"/>
        </w:rPr>
        <w:t>the Deaf community (</w:t>
      </w:r>
      <w:proofErr w:type="spellStart"/>
      <w:r w:rsidRPr="00E1321E">
        <w:rPr>
          <w:rFonts w:ascii="Times New Roman" w:hAnsi="Times New Roman" w:cs="Times New Roman"/>
          <w:sz w:val="24"/>
          <w:szCs w:val="24"/>
        </w:rPr>
        <w:t>Schuchman</w:t>
      </w:r>
      <w:proofErr w:type="spellEnd"/>
      <w:r w:rsidRPr="00E1321E">
        <w:rPr>
          <w:rFonts w:ascii="Times New Roman" w:hAnsi="Times New Roman" w:cs="Times New Roman"/>
          <w:sz w:val="24"/>
          <w:szCs w:val="24"/>
        </w:rPr>
        <w:t xml:space="preserve"> 2004). </w:t>
      </w:r>
    </w:p>
    <w:bookmarkEnd w:id="1"/>
    <w:p w14:paraId="16144575" w14:textId="546D28F8" w:rsidR="00A0305F" w:rsidRPr="00E1321E" w:rsidRDefault="006616BA" w:rsidP="00E1321E">
      <w:pPr>
        <w:autoSpaceDE w:val="0"/>
        <w:autoSpaceDN w:val="0"/>
        <w:adjustRightInd w:val="0"/>
        <w:spacing w:after="0" w:line="240" w:lineRule="auto"/>
        <w:ind w:firstLine="720"/>
        <w:jc w:val="both"/>
        <w:rPr>
          <w:rFonts w:ascii="Times New Roman" w:hAnsi="Times New Roman" w:cs="Times New Roman"/>
          <w:sz w:val="24"/>
          <w:szCs w:val="24"/>
        </w:rPr>
      </w:pPr>
      <w:r w:rsidRPr="00E1321E">
        <w:rPr>
          <w:rFonts w:ascii="Times New Roman" w:hAnsi="Times New Roman" w:cs="Times New Roman"/>
          <w:sz w:val="24"/>
          <w:szCs w:val="24"/>
        </w:rPr>
        <w:t xml:space="preserve">In </w:t>
      </w:r>
      <w:r w:rsidR="00CC3AA0" w:rsidRPr="00E1321E">
        <w:rPr>
          <w:rFonts w:ascii="Times New Roman" w:hAnsi="Times New Roman" w:cs="Times New Roman"/>
          <w:sz w:val="24"/>
          <w:szCs w:val="24"/>
        </w:rPr>
        <w:t>Britain</w:t>
      </w:r>
      <w:r w:rsidRPr="00E1321E">
        <w:rPr>
          <w:rFonts w:ascii="Times New Roman" w:hAnsi="Times New Roman" w:cs="Times New Roman"/>
          <w:sz w:val="24"/>
          <w:szCs w:val="24"/>
        </w:rPr>
        <w:t xml:space="preserve">, </w:t>
      </w:r>
      <w:r w:rsidR="00030D13" w:rsidRPr="00E1321E">
        <w:rPr>
          <w:rFonts w:ascii="Times New Roman" w:hAnsi="Times New Roman" w:cs="Times New Roman"/>
          <w:sz w:val="24"/>
          <w:szCs w:val="24"/>
        </w:rPr>
        <w:t>t</w:t>
      </w:r>
      <w:r w:rsidR="00E56D98" w:rsidRPr="00E1321E">
        <w:rPr>
          <w:rFonts w:ascii="Times New Roman" w:hAnsi="Times New Roman" w:cs="Times New Roman"/>
          <w:sz w:val="24"/>
          <w:szCs w:val="24"/>
        </w:rPr>
        <w:t>he British Deaf Association</w:t>
      </w:r>
      <w:r w:rsidR="0090498A" w:rsidRPr="00E1321E">
        <w:rPr>
          <w:rFonts w:ascii="Times New Roman" w:hAnsi="Times New Roman" w:cs="Times New Roman"/>
          <w:sz w:val="24"/>
          <w:szCs w:val="24"/>
        </w:rPr>
        <w:t>’s</w:t>
      </w:r>
      <w:r w:rsidR="00424391" w:rsidRPr="00E1321E">
        <w:rPr>
          <w:rFonts w:ascii="Times New Roman" w:hAnsi="Times New Roman" w:cs="Times New Roman"/>
          <w:sz w:val="24"/>
          <w:szCs w:val="24"/>
        </w:rPr>
        <w:t xml:space="preserve"> (BDA)</w:t>
      </w:r>
      <w:r w:rsidR="00E56D98" w:rsidRPr="00E1321E">
        <w:rPr>
          <w:rFonts w:ascii="Times New Roman" w:hAnsi="Times New Roman" w:cs="Times New Roman"/>
          <w:sz w:val="24"/>
          <w:szCs w:val="24"/>
        </w:rPr>
        <w:t xml:space="preserve"> film archive </w:t>
      </w:r>
      <w:r w:rsidR="00C16C78" w:rsidRPr="00E1321E">
        <w:rPr>
          <w:rFonts w:ascii="Times New Roman" w:hAnsi="Times New Roman" w:cs="Times New Roman"/>
          <w:sz w:val="24"/>
          <w:szCs w:val="24"/>
        </w:rPr>
        <w:t>dat</w:t>
      </w:r>
      <w:r w:rsidR="00C504BB" w:rsidRPr="00E1321E">
        <w:rPr>
          <w:rFonts w:ascii="Times New Roman" w:hAnsi="Times New Roman" w:cs="Times New Roman"/>
          <w:sz w:val="24"/>
          <w:szCs w:val="24"/>
        </w:rPr>
        <w:t>es</w:t>
      </w:r>
      <w:r w:rsidR="00C16C78" w:rsidRPr="00E1321E">
        <w:rPr>
          <w:rFonts w:ascii="Times New Roman" w:hAnsi="Times New Roman" w:cs="Times New Roman"/>
          <w:sz w:val="24"/>
          <w:szCs w:val="24"/>
        </w:rPr>
        <w:t xml:space="preserve"> back to the 1930’s</w:t>
      </w:r>
      <w:r w:rsidR="00E56D98" w:rsidRPr="00E1321E">
        <w:rPr>
          <w:rFonts w:ascii="Times New Roman" w:hAnsi="Times New Roman" w:cs="Times New Roman"/>
          <w:sz w:val="24"/>
          <w:szCs w:val="24"/>
        </w:rPr>
        <w:t xml:space="preserve"> (B</w:t>
      </w:r>
      <w:r w:rsidR="001B1B12" w:rsidRPr="00E1321E">
        <w:rPr>
          <w:rFonts w:ascii="Times New Roman" w:hAnsi="Times New Roman" w:cs="Times New Roman"/>
          <w:sz w:val="24"/>
          <w:szCs w:val="24"/>
        </w:rPr>
        <w:t>ritish Deaf Association 2015</w:t>
      </w:r>
      <w:r w:rsidR="003E39D8" w:rsidRPr="00E1321E">
        <w:rPr>
          <w:rFonts w:ascii="Times New Roman" w:hAnsi="Times New Roman" w:cs="Times New Roman"/>
          <w:sz w:val="24"/>
          <w:szCs w:val="24"/>
        </w:rPr>
        <w:t>a</w:t>
      </w:r>
      <w:r w:rsidR="00E56D98" w:rsidRPr="00E1321E">
        <w:rPr>
          <w:rFonts w:ascii="Times New Roman" w:hAnsi="Times New Roman" w:cs="Times New Roman"/>
          <w:sz w:val="24"/>
          <w:szCs w:val="24"/>
        </w:rPr>
        <w:t>)</w:t>
      </w:r>
      <w:r w:rsidR="004C239E" w:rsidRPr="00E1321E">
        <w:rPr>
          <w:rFonts w:ascii="Times New Roman" w:hAnsi="Times New Roman" w:cs="Times New Roman"/>
          <w:sz w:val="24"/>
          <w:szCs w:val="24"/>
        </w:rPr>
        <w:t xml:space="preserve">. </w:t>
      </w:r>
      <w:r w:rsidR="00E15F26" w:rsidRPr="00E1321E">
        <w:rPr>
          <w:rFonts w:ascii="Times New Roman" w:hAnsi="Times New Roman" w:cs="Times New Roman"/>
          <w:sz w:val="24"/>
          <w:szCs w:val="24"/>
        </w:rPr>
        <w:t xml:space="preserve">In 1980, </w:t>
      </w:r>
      <w:r w:rsidR="00C40DB7" w:rsidRPr="00E1321E">
        <w:rPr>
          <w:rFonts w:ascii="Times New Roman" w:hAnsi="Times New Roman" w:cs="Times New Roman"/>
          <w:sz w:val="24"/>
          <w:szCs w:val="24"/>
        </w:rPr>
        <w:t xml:space="preserve">the BDA </w:t>
      </w:r>
      <w:r w:rsidR="003E39D8" w:rsidRPr="00E1321E">
        <w:rPr>
          <w:rFonts w:ascii="Times New Roman" w:hAnsi="Times New Roman" w:cs="Times New Roman"/>
          <w:sz w:val="24"/>
          <w:szCs w:val="24"/>
        </w:rPr>
        <w:t xml:space="preserve">set up the </w:t>
      </w:r>
      <w:r w:rsidR="00E15F26" w:rsidRPr="00E1321E">
        <w:rPr>
          <w:rFonts w:ascii="Times New Roman" w:hAnsi="Times New Roman" w:cs="Times New Roman"/>
          <w:sz w:val="24"/>
          <w:szCs w:val="24"/>
        </w:rPr>
        <w:t>Deaf Broadcasting Campaign</w:t>
      </w:r>
      <w:r w:rsidR="00146CA1" w:rsidRPr="00E1321E">
        <w:rPr>
          <w:rFonts w:ascii="Times New Roman" w:hAnsi="Times New Roman" w:cs="Times New Roman"/>
          <w:sz w:val="24"/>
          <w:szCs w:val="24"/>
        </w:rPr>
        <w:t xml:space="preserve"> with the National Union of the Deaf (NUD)</w:t>
      </w:r>
      <w:r w:rsidR="00E15F26" w:rsidRPr="00E1321E">
        <w:rPr>
          <w:rFonts w:ascii="Times New Roman" w:hAnsi="Times New Roman" w:cs="Times New Roman"/>
          <w:sz w:val="24"/>
          <w:szCs w:val="24"/>
        </w:rPr>
        <w:t xml:space="preserve"> </w:t>
      </w:r>
      <w:r w:rsidR="003E39D8" w:rsidRPr="00E1321E">
        <w:rPr>
          <w:rFonts w:ascii="Times New Roman" w:hAnsi="Times New Roman" w:cs="Times New Roman"/>
          <w:sz w:val="24"/>
          <w:szCs w:val="24"/>
        </w:rPr>
        <w:t xml:space="preserve">to lobby </w:t>
      </w:r>
      <w:r w:rsidR="00E15F26" w:rsidRPr="00E1321E">
        <w:rPr>
          <w:rFonts w:ascii="Times New Roman" w:hAnsi="Times New Roman" w:cs="Times New Roman"/>
          <w:sz w:val="24"/>
          <w:szCs w:val="24"/>
        </w:rPr>
        <w:t xml:space="preserve">for </w:t>
      </w:r>
      <w:r w:rsidR="0090498A" w:rsidRPr="00E1321E">
        <w:rPr>
          <w:rFonts w:ascii="Times New Roman" w:hAnsi="Times New Roman" w:cs="Times New Roman"/>
          <w:sz w:val="24"/>
          <w:szCs w:val="24"/>
        </w:rPr>
        <w:t>television</w:t>
      </w:r>
      <w:r w:rsidR="00E15F26" w:rsidRPr="00E1321E">
        <w:rPr>
          <w:rFonts w:ascii="Times New Roman" w:hAnsi="Times New Roman" w:cs="Times New Roman"/>
          <w:sz w:val="24"/>
          <w:szCs w:val="24"/>
        </w:rPr>
        <w:t xml:space="preserve"> access for Deaf viewers</w:t>
      </w:r>
      <w:r w:rsidR="003E39D8" w:rsidRPr="00E1321E">
        <w:rPr>
          <w:rFonts w:ascii="Times New Roman" w:hAnsi="Times New Roman" w:cs="Times New Roman"/>
          <w:sz w:val="24"/>
          <w:szCs w:val="24"/>
        </w:rPr>
        <w:t xml:space="preserve"> (</w:t>
      </w:r>
      <w:r w:rsidR="00047C5A" w:rsidRPr="00E1321E">
        <w:rPr>
          <w:rFonts w:ascii="Times New Roman" w:hAnsi="Times New Roman" w:cs="Times New Roman"/>
          <w:sz w:val="24"/>
          <w:szCs w:val="24"/>
        </w:rPr>
        <w:t xml:space="preserve">British Deaf Association </w:t>
      </w:r>
      <w:r w:rsidR="003E39D8" w:rsidRPr="00E1321E">
        <w:rPr>
          <w:rFonts w:ascii="Times New Roman" w:hAnsi="Times New Roman" w:cs="Times New Roman"/>
          <w:sz w:val="24"/>
          <w:szCs w:val="24"/>
        </w:rPr>
        <w:t>2015b)</w:t>
      </w:r>
      <w:r w:rsidR="00E15F26" w:rsidRPr="00E1321E">
        <w:rPr>
          <w:rFonts w:ascii="Times New Roman" w:hAnsi="Times New Roman" w:cs="Times New Roman"/>
          <w:sz w:val="24"/>
          <w:szCs w:val="24"/>
        </w:rPr>
        <w:t>.</w:t>
      </w:r>
      <w:r w:rsidR="003E39D8" w:rsidRPr="00E1321E">
        <w:rPr>
          <w:rFonts w:ascii="Times New Roman" w:hAnsi="Times New Roman" w:cs="Times New Roman"/>
          <w:sz w:val="24"/>
          <w:szCs w:val="24"/>
        </w:rPr>
        <w:t xml:space="preserve"> </w:t>
      </w:r>
      <w:r w:rsidR="00C40DB7" w:rsidRPr="00E1321E">
        <w:rPr>
          <w:rFonts w:ascii="Times New Roman" w:hAnsi="Times New Roman" w:cs="Times New Roman"/>
          <w:sz w:val="24"/>
          <w:szCs w:val="24"/>
        </w:rPr>
        <w:t>A year later</w:t>
      </w:r>
      <w:r w:rsidR="00411A05" w:rsidRPr="00E1321E">
        <w:rPr>
          <w:rFonts w:ascii="Times New Roman" w:hAnsi="Times New Roman" w:cs="Times New Roman"/>
          <w:sz w:val="24"/>
          <w:szCs w:val="24"/>
        </w:rPr>
        <w:t>,</w:t>
      </w:r>
      <w:r w:rsidR="003E39D8" w:rsidRPr="00E1321E">
        <w:rPr>
          <w:rFonts w:ascii="Times New Roman" w:hAnsi="Times New Roman" w:cs="Times New Roman"/>
          <w:sz w:val="24"/>
          <w:szCs w:val="24"/>
        </w:rPr>
        <w:t xml:space="preserve"> </w:t>
      </w:r>
      <w:r w:rsidRPr="00E1321E">
        <w:rPr>
          <w:rFonts w:ascii="Times New Roman" w:hAnsi="Times New Roman" w:cs="Times New Roman"/>
          <w:i/>
          <w:sz w:val="24"/>
          <w:szCs w:val="24"/>
        </w:rPr>
        <w:t>See</w:t>
      </w:r>
      <w:r w:rsidR="003B5872" w:rsidRPr="00E1321E">
        <w:rPr>
          <w:rFonts w:ascii="Times New Roman" w:hAnsi="Times New Roman" w:cs="Times New Roman"/>
          <w:i/>
          <w:sz w:val="24"/>
          <w:szCs w:val="24"/>
        </w:rPr>
        <w:t xml:space="preserve"> </w:t>
      </w:r>
      <w:r w:rsidRPr="00E1321E">
        <w:rPr>
          <w:rFonts w:ascii="Times New Roman" w:hAnsi="Times New Roman" w:cs="Times New Roman"/>
          <w:i/>
          <w:sz w:val="24"/>
          <w:szCs w:val="24"/>
        </w:rPr>
        <w:t>Hea</w:t>
      </w:r>
      <w:r w:rsidRPr="00E1321E">
        <w:rPr>
          <w:rFonts w:ascii="Times New Roman" w:hAnsi="Times New Roman" w:cs="Times New Roman"/>
          <w:i/>
          <w:iCs/>
          <w:sz w:val="24"/>
          <w:szCs w:val="24"/>
        </w:rPr>
        <w:t>r</w:t>
      </w:r>
      <w:r w:rsidRPr="00E1321E">
        <w:rPr>
          <w:rFonts w:ascii="Times New Roman" w:hAnsi="Times New Roman" w:cs="Times New Roman"/>
          <w:sz w:val="24"/>
          <w:szCs w:val="24"/>
        </w:rPr>
        <w:t xml:space="preserve">, BBC’s monthly magazine programme </w:t>
      </w:r>
      <w:r w:rsidR="00146CA1" w:rsidRPr="00E1321E">
        <w:rPr>
          <w:rFonts w:ascii="Times New Roman" w:hAnsi="Times New Roman" w:cs="Times New Roman"/>
          <w:sz w:val="24"/>
          <w:szCs w:val="24"/>
        </w:rPr>
        <w:t>for</w:t>
      </w:r>
      <w:r w:rsidRPr="00E1321E">
        <w:rPr>
          <w:rFonts w:ascii="Times New Roman" w:hAnsi="Times New Roman" w:cs="Times New Roman"/>
          <w:sz w:val="24"/>
          <w:szCs w:val="24"/>
        </w:rPr>
        <w:t xml:space="preserve"> </w:t>
      </w:r>
      <w:r w:rsidR="0030688E" w:rsidRPr="00E1321E">
        <w:rPr>
          <w:rFonts w:ascii="Times New Roman" w:hAnsi="Times New Roman" w:cs="Times New Roman"/>
          <w:sz w:val="24"/>
          <w:szCs w:val="24"/>
        </w:rPr>
        <w:t>D</w:t>
      </w:r>
      <w:r w:rsidRPr="00E1321E">
        <w:rPr>
          <w:rFonts w:ascii="Times New Roman" w:hAnsi="Times New Roman" w:cs="Times New Roman"/>
          <w:sz w:val="24"/>
          <w:szCs w:val="24"/>
        </w:rPr>
        <w:t>eaf and hard-of-hearing</w:t>
      </w:r>
      <w:r w:rsidR="00C40DB7" w:rsidRPr="00E1321E">
        <w:rPr>
          <w:rFonts w:ascii="Times New Roman" w:hAnsi="Times New Roman" w:cs="Times New Roman"/>
          <w:sz w:val="24"/>
          <w:szCs w:val="24"/>
        </w:rPr>
        <w:t xml:space="preserve"> </w:t>
      </w:r>
      <w:r w:rsidR="00146CA1" w:rsidRPr="00E1321E">
        <w:rPr>
          <w:rFonts w:ascii="Times New Roman" w:hAnsi="Times New Roman" w:cs="Times New Roman"/>
          <w:sz w:val="24"/>
          <w:szCs w:val="24"/>
        </w:rPr>
        <w:t xml:space="preserve">audiences </w:t>
      </w:r>
      <w:r w:rsidR="00C40DB7" w:rsidRPr="00E1321E">
        <w:rPr>
          <w:rFonts w:ascii="Times New Roman" w:hAnsi="Times New Roman" w:cs="Times New Roman"/>
          <w:sz w:val="24"/>
          <w:szCs w:val="24"/>
        </w:rPr>
        <w:t>began broadcasting</w:t>
      </w:r>
      <w:r w:rsidR="000D4098" w:rsidRPr="00E1321E">
        <w:rPr>
          <w:rFonts w:ascii="Times New Roman" w:hAnsi="Times New Roman" w:cs="Times New Roman"/>
          <w:sz w:val="24"/>
          <w:szCs w:val="24"/>
        </w:rPr>
        <w:t xml:space="preserve">; it </w:t>
      </w:r>
      <w:r w:rsidR="00F17834" w:rsidRPr="00E1321E">
        <w:rPr>
          <w:rFonts w:ascii="Times New Roman" w:hAnsi="Times New Roman" w:cs="Times New Roman"/>
          <w:sz w:val="24"/>
          <w:szCs w:val="24"/>
        </w:rPr>
        <w:t>remains one of the longest running series o</w:t>
      </w:r>
      <w:r w:rsidR="0090498A" w:rsidRPr="00E1321E">
        <w:rPr>
          <w:rFonts w:ascii="Times New Roman" w:hAnsi="Times New Roman" w:cs="Times New Roman"/>
          <w:sz w:val="24"/>
          <w:szCs w:val="24"/>
        </w:rPr>
        <w:t>n</w:t>
      </w:r>
      <w:r w:rsidR="00F17834" w:rsidRPr="00E1321E">
        <w:rPr>
          <w:rFonts w:ascii="Times New Roman" w:hAnsi="Times New Roman" w:cs="Times New Roman"/>
          <w:sz w:val="24"/>
          <w:szCs w:val="24"/>
        </w:rPr>
        <w:t xml:space="preserve"> British </w:t>
      </w:r>
      <w:r w:rsidR="0090498A" w:rsidRPr="00E1321E">
        <w:rPr>
          <w:rFonts w:ascii="Times New Roman" w:hAnsi="Times New Roman" w:cs="Times New Roman"/>
          <w:sz w:val="24"/>
          <w:szCs w:val="24"/>
        </w:rPr>
        <w:t>television</w:t>
      </w:r>
      <w:r w:rsidR="000D4098" w:rsidRPr="00E1321E">
        <w:rPr>
          <w:rFonts w:ascii="Times New Roman" w:hAnsi="Times New Roman" w:cs="Times New Roman"/>
          <w:sz w:val="24"/>
          <w:szCs w:val="24"/>
        </w:rPr>
        <w:t xml:space="preserve"> today</w:t>
      </w:r>
      <w:r w:rsidRPr="00E1321E">
        <w:rPr>
          <w:rFonts w:ascii="Times New Roman" w:hAnsi="Times New Roman" w:cs="Times New Roman"/>
          <w:sz w:val="24"/>
          <w:szCs w:val="24"/>
        </w:rPr>
        <w:t xml:space="preserve">. </w:t>
      </w:r>
      <w:r w:rsidR="00943D05" w:rsidRPr="00E1321E">
        <w:rPr>
          <w:rFonts w:ascii="Times New Roman" w:hAnsi="Times New Roman" w:cs="Times New Roman"/>
          <w:i/>
          <w:iCs/>
          <w:sz w:val="24"/>
          <w:szCs w:val="24"/>
        </w:rPr>
        <w:t>The Listening Eye</w:t>
      </w:r>
      <w:r w:rsidR="00943D05" w:rsidRPr="00E1321E">
        <w:rPr>
          <w:rFonts w:ascii="Times New Roman" w:hAnsi="Times New Roman" w:cs="Times New Roman"/>
          <w:sz w:val="24"/>
          <w:szCs w:val="24"/>
        </w:rPr>
        <w:t>, Channel</w:t>
      </w:r>
      <w:r w:rsidR="000D4098" w:rsidRPr="00E1321E">
        <w:rPr>
          <w:rFonts w:ascii="Times New Roman" w:hAnsi="Times New Roman" w:cs="Times New Roman"/>
          <w:sz w:val="24"/>
          <w:szCs w:val="24"/>
        </w:rPr>
        <w:t xml:space="preserve"> </w:t>
      </w:r>
      <w:r w:rsidR="00943D05" w:rsidRPr="00E1321E">
        <w:rPr>
          <w:rFonts w:ascii="Times New Roman" w:hAnsi="Times New Roman" w:cs="Times New Roman"/>
          <w:sz w:val="24"/>
          <w:szCs w:val="24"/>
        </w:rPr>
        <w:t>4’s equivalent</w:t>
      </w:r>
      <w:r w:rsidR="00C40DB7" w:rsidRPr="00E1321E">
        <w:rPr>
          <w:rFonts w:ascii="Times New Roman" w:hAnsi="Times New Roman" w:cs="Times New Roman"/>
          <w:sz w:val="24"/>
          <w:szCs w:val="24"/>
        </w:rPr>
        <w:t xml:space="preserve"> </w:t>
      </w:r>
      <w:r w:rsidR="0090498A" w:rsidRPr="00E1321E">
        <w:rPr>
          <w:rFonts w:ascii="Times New Roman" w:hAnsi="Times New Roman" w:cs="Times New Roman"/>
          <w:sz w:val="24"/>
          <w:szCs w:val="24"/>
        </w:rPr>
        <w:t xml:space="preserve">programme </w:t>
      </w:r>
      <w:r w:rsidR="00C40DB7" w:rsidRPr="00E1321E">
        <w:rPr>
          <w:rFonts w:ascii="Times New Roman" w:hAnsi="Times New Roman" w:cs="Times New Roman"/>
          <w:sz w:val="24"/>
          <w:szCs w:val="24"/>
        </w:rPr>
        <w:t xml:space="preserve">was launched in 1984 </w:t>
      </w:r>
      <w:r w:rsidR="00943D05" w:rsidRPr="00E1321E">
        <w:rPr>
          <w:rFonts w:ascii="Times New Roman" w:hAnsi="Times New Roman" w:cs="Times New Roman"/>
          <w:sz w:val="24"/>
          <w:szCs w:val="24"/>
        </w:rPr>
        <w:t xml:space="preserve">but later axed much to the </w:t>
      </w:r>
      <w:r w:rsidR="00411A05" w:rsidRPr="00E1321E">
        <w:rPr>
          <w:rFonts w:ascii="Times New Roman" w:hAnsi="Times New Roman" w:cs="Times New Roman"/>
          <w:sz w:val="24"/>
          <w:szCs w:val="24"/>
        </w:rPr>
        <w:t xml:space="preserve">Deaf community’s </w:t>
      </w:r>
      <w:r w:rsidR="00943D05" w:rsidRPr="00E1321E">
        <w:rPr>
          <w:rFonts w:ascii="Times New Roman" w:hAnsi="Times New Roman" w:cs="Times New Roman"/>
          <w:sz w:val="24"/>
          <w:szCs w:val="24"/>
        </w:rPr>
        <w:t>dismay (Ladd 200</w:t>
      </w:r>
      <w:r w:rsidR="00211ED9" w:rsidRPr="00E1321E">
        <w:rPr>
          <w:rFonts w:ascii="Times New Roman" w:hAnsi="Times New Roman" w:cs="Times New Roman"/>
          <w:sz w:val="24"/>
          <w:szCs w:val="24"/>
        </w:rPr>
        <w:t>7</w:t>
      </w:r>
      <w:r w:rsidR="00943D05" w:rsidRPr="00E1321E">
        <w:rPr>
          <w:rFonts w:ascii="Times New Roman" w:hAnsi="Times New Roman" w:cs="Times New Roman"/>
          <w:sz w:val="24"/>
          <w:szCs w:val="24"/>
        </w:rPr>
        <w:t xml:space="preserve">: </w:t>
      </w:r>
      <w:r w:rsidR="00211ED9" w:rsidRPr="00E1321E">
        <w:rPr>
          <w:rFonts w:ascii="Times New Roman" w:hAnsi="Times New Roman" w:cs="Times New Roman"/>
          <w:sz w:val="24"/>
          <w:szCs w:val="24"/>
        </w:rPr>
        <w:t>239 - 242</w:t>
      </w:r>
      <w:r w:rsidR="005B06C4" w:rsidRPr="00E1321E">
        <w:rPr>
          <w:rFonts w:ascii="Times New Roman" w:hAnsi="Times New Roman" w:cs="Times New Roman"/>
          <w:sz w:val="24"/>
          <w:szCs w:val="24"/>
        </w:rPr>
        <w:t>)</w:t>
      </w:r>
      <w:r w:rsidR="00A0305F" w:rsidRPr="00E1321E">
        <w:rPr>
          <w:rFonts w:ascii="Times New Roman" w:hAnsi="Times New Roman" w:cs="Times New Roman"/>
          <w:sz w:val="24"/>
          <w:szCs w:val="24"/>
        </w:rPr>
        <w:t xml:space="preserve">.  </w:t>
      </w:r>
    </w:p>
    <w:p w14:paraId="09956154" w14:textId="77777777" w:rsidR="000D575C" w:rsidRPr="00E1321E" w:rsidRDefault="00F17834" w:rsidP="00E1321E">
      <w:pPr>
        <w:autoSpaceDE w:val="0"/>
        <w:autoSpaceDN w:val="0"/>
        <w:adjustRightInd w:val="0"/>
        <w:spacing w:after="0" w:line="240" w:lineRule="auto"/>
        <w:ind w:firstLine="720"/>
        <w:jc w:val="both"/>
        <w:rPr>
          <w:rFonts w:ascii="Times New Roman" w:hAnsi="Times New Roman" w:cs="Times New Roman"/>
          <w:color w:val="FF0000"/>
          <w:sz w:val="24"/>
          <w:szCs w:val="24"/>
        </w:rPr>
      </w:pPr>
      <w:r w:rsidRPr="00E1321E">
        <w:rPr>
          <w:rFonts w:ascii="Times New Roman" w:hAnsi="Times New Roman" w:cs="Times New Roman"/>
          <w:sz w:val="24"/>
          <w:szCs w:val="24"/>
        </w:rPr>
        <w:t xml:space="preserve">Nowadays, </w:t>
      </w:r>
      <w:r w:rsidR="00047C5A" w:rsidRPr="00E1321E">
        <w:rPr>
          <w:rFonts w:ascii="Times New Roman" w:hAnsi="Times New Roman" w:cs="Times New Roman"/>
          <w:sz w:val="24"/>
          <w:szCs w:val="24"/>
        </w:rPr>
        <w:t>UK b</w:t>
      </w:r>
      <w:r w:rsidR="00785BE1" w:rsidRPr="00E1321E">
        <w:rPr>
          <w:rFonts w:ascii="Times New Roman" w:hAnsi="Times New Roman" w:cs="Times New Roman"/>
          <w:sz w:val="24"/>
          <w:szCs w:val="24"/>
        </w:rPr>
        <w:t xml:space="preserve">roadcasters have a very limited duty to provide programming in BSL.  </w:t>
      </w:r>
      <w:r w:rsidR="00785BE1" w:rsidRPr="00E1321E">
        <w:rPr>
          <w:rFonts w:ascii="Times New Roman" w:hAnsi="Times New Roman" w:cs="Times New Roman"/>
          <w:color w:val="000000"/>
          <w:sz w:val="24"/>
          <w:szCs w:val="24"/>
        </w:rPr>
        <w:t>Statutory targets require 80% of content to be subtitled but it is only 5% for signing (Ofcom 2017</w:t>
      </w:r>
      <w:r w:rsidR="008E2544" w:rsidRPr="00E1321E">
        <w:rPr>
          <w:rFonts w:ascii="Times New Roman" w:hAnsi="Times New Roman" w:cs="Times New Roman"/>
          <w:color w:val="000000"/>
          <w:sz w:val="24"/>
          <w:szCs w:val="24"/>
        </w:rPr>
        <w:t xml:space="preserve">: </w:t>
      </w:r>
      <w:r w:rsidR="00785BE1" w:rsidRPr="00E1321E">
        <w:rPr>
          <w:rFonts w:ascii="Times New Roman" w:hAnsi="Times New Roman" w:cs="Times New Roman"/>
          <w:color w:val="000000"/>
          <w:sz w:val="24"/>
          <w:szCs w:val="24"/>
        </w:rPr>
        <w:t xml:space="preserve">12). </w:t>
      </w:r>
      <w:r w:rsidR="006616BA" w:rsidRPr="00E1321E">
        <w:rPr>
          <w:rFonts w:ascii="Times New Roman" w:hAnsi="Times New Roman" w:cs="Times New Roman"/>
          <w:sz w:val="24"/>
          <w:szCs w:val="24"/>
        </w:rPr>
        <w:t>BSLBT</w:t>
      </w:r>
      <w:r w:rsidR="00B66BDE" w:rsidRPr="00E1321E">
        <w:rPr>
          <w:rFonts w:ascii="Times New Roman" w:hAnsi="Times New Roman" w:cs="Times New Roman"/>
          <w:sz w:val="24"/>
          <w:szCs w:val="24"/>
        </w:rPr>
        <w:t xml:space="preserve"> </w:t>
      </w:r>
      <w:r w:rsidR="006616BA" w:rsidRPr="00E1321E">
        <w:rPr>
          <w:rFonts w:ascii="Times New Roman" w:hAnsi="Times New Roman" w:cs="Times New Roman"/>
          <w:sz w:val="24"/>
          <w:szCs w:val="24"/>
        </w:rPr>
        <w:t xml:space="preserve">was set up </w:t>
      </w:r>
      <w:r w:rsidR="00B66BDE" w:rsidRPr="00E1321E">
        <w:rPr>
          <w:rFonts w:ascii="Times New Roman" w:hAnsi="Times New Roman" w:cs="Times New Roman"/>
          <w:sz w:val="24"/>
          <w:szCs w:val="24"/>
        </w:rPr>
        <w:t xml:space="preserve">as a charity </w:t>
      </w:r>
      <w:r w:rsidR="006616BA" w:rsidRPr="00E1321E">
        <w:rPr>
          <w:rFonts w:ascii="Times New Roman" w:hAnsi="Times New Roman" w:cs="Times New Roman"/>
          <w:sz w:val="24"/>
          <w:szCs w:val="24"/>
        </w:rPr>
        <w:t>in 2008 ‘as an alternative way for independent broadcasters to meet their regulatory duty to provide programming in British Sign Language’ (B</w:t>
      </w:r>
      <w:r w:rsidR="00A31448" w:rsidRPr="00E1321E">
        <w:rPr>
          <w:rFonts w:ascii="Times New Roman" w:hAnsi="Times New Roman" w:cs="Times New Roman"/>
          <w:sz w:val="24"/>
          <w:szCs w:val="24"/>
        </w:rPr>
        <w:t>ritish Sign Language Broadcasting Trust 2018</w:t>
      </w:r>
      <w:r w:rsidR="006616BA" w:rsidRPr="00E1321E">
        <w:rPr>
          <w:rFonts w:ascii="Times New Roman" w:hAnsi="Times New Roman" w:cs="Times New Roman"/>
          <w:sz w:val="24"/>
          <w:szCs w:val="24"/>
        </w:rPr>
        <w:t xml:space="preserve">). </w:t>
      </w:r>
      <w:r w:rsidR="002411E7" w:rsidRPr="00E1321E">
        <w:rPr>
          <w:rFonts w:ascii="Times New Roman" w:hAnsi="Times New Roman" w:cs="Times New Roman"/>
          <w:sz w:val="24"/>
          <w:szCs w:val="24"/>
        </w:rPr>
        <w:t>It</w:t>
      </w:r>
      <w:r w:rsidR="006616BA" w:rsidRPr="00E1321E">
        <w:rPr>
          <w:rFonts w:ascii="Times New Roman" w:hAnsi="Times New Roman" w:cs="Times New Roman"/>
          <w:sz w:val="24"/>
          <w:szCs w:val="24"/>
        </w:rPr>
        <w:t xml:space="preserve"> aims to be a global leader in BSL creative content production, reflecting Deaf culture for a wide viewership and to develop Deaf programme-making talent and skills (</w:t>
      </w:r>
      <w:r w:rsidR="007B13C8" w:rsidRPr="00E1321E">
        <w:rPr>
          <w:rFonts w:ascii="Times New Roman" w:hAnsi="Times New Roman" w:cs="Times New Roman"/>
          <w:sz w:val="24"/>
          <w:szCs w:val="24"/>
        </w:rPr>
        <w:t>British Sign Language Broadcasting Trust 2015).</w:t>
      </w:r>
      <w:r w:rsidR="00F72803" w:rsidRPr="00E1321E">
        <w:rPr>
          <w:rFonts w:ascii="Times New Roman" w:hAnsi="Times New Roman" w:cs="Times New Roman"/>
          <w:sz w:val="24"/>
          <w:szCs w:val="24"/>
        </w:rPr>
        <w:t xml:space="preserve"> </w:t>
      </w:r>
      <w:r w:rsidR="006616BA" w:rsidRPr="00E1321E">
        <w:rPr>
          <w:rFonts w:ascii="Times New Roman" w:hAnsi="Times New Roman" w:cs="Times New Roman"/>
          <w:sz w:val="24"/>
          <w:szCs w:val="24"/>
        </w:rPr>
        <w:t xml:space="preserve">However, compared to other UK minority language broadcasters, it has a modest annual </w:t>
      </w:r>
      <w:r w:rsidR="004C239E" w:rsidRPr="00E1321E">
        <w:rPr>
          <w:rFonts w:ascii="Times New Roman" w:hAnsi="Times New Roman" w:cs="Times New Roman"/>
          <w:sz w:val="24"/>
          <w:szCs w:val="24"/>
        </w:rPr>
        <w:t xml:space="preserve">programme </w:t>
      </w:r>
      <w:r w:rsidR="006616BA" w:rsidRPr="00E1321E">
        <w:rPr>
          <w:rFonts w:ascii="Times New Roman" w:hAnsi="Times New Roman" w:cs="Times New Roman"/>
          <w:sz w:val="24"/>
          <w:szCs w:val="24"/>
        </w:rPr>
        <w:t>budget of around £1.5million (</w:t>
      </w:r>
      <w:r w:rsidR="00A31448" w:rsidRPr="00E1321E">
        <w:rPr>
          <w:rFonts w:ascii="Times New Roman" w:hAnsi="Times New Roman" w:cs="Times New Roman"/>
          <w:sz w:val="24"/>
          <w:szCs w:val="24"/>
        </w:rPr>
        <w:t>British Sign Language Broadcasting Trust 2019).</w:t>
      </w:r>
    </w:p>
    <w:p w14:paraId="0F55AF0A" w14:textId="107F9575" w:rsidR="00C40DB7" w:rsidRPr="00E1321E" w:rsidRDefault="006616BA" w:rsidP="00E1321E">
      <w:pPr>
        <w:autoSpaceDE w:val="0"/>
        <w:autoSpaceDN w:val="0"/>
        <w:adjustRightInd w:val="0"/>
        <w:spacing w:after="0" w:line="240" w:lineRule="auto"/>
        <w:ind w:firstLine="720"/>
        <w:jc w:val="both"/>
        <w:rPr>
          <w:rFonts w:ascii="Times New Roman" w:hAnsi="Times New Roman" w:cs="Times New Roman"/>
          <w:color w:val="FF0000"/>
          <w:sz w:val="24"/>
          <w:szCs w:val="24"/>
        </w:rPr>
      </w:pPr>
      <w:r w:rsidRPr="00E1321E">
        <w:rPr>
          <w:rFonts w:ascii="Times New Roman" w:hAnsi="Times New Roman" w:cs="Times New Roman"/>
          <w:sz w:val="24"/>
          <w:szCs w:val="24"/>
        </w:rPr>
        <w:t xml:space="preserve">BLSBT’s lack of capacity to support drama production is particularly acute: over its ten years’ history, it has commissioned around 250 programmes of which fewer than 10% are dramas </w:t>
      </w:r>
      <w:r w:rsidR="00564203" w:rsidRPr="00E1321E">
        <w:rPr>
          <w:rFonts w:ascii="Times New Roman" w:hAnsi="Times New Roman" w:cs="Times New Roman"/>
          <w:sz w:val="24"/>
          <w:szCs w:val="24"/>
        </w:rPr>
        <w:t>(British Sign Language Broadcasting Trust 2020</w:t>
      </w:r>
      <w:r w:rsidR="006A079E" w:rsidRPr="00E1321E">
        <w:rPr>
          <w:rFonts w:ascii="Times New Roman" w:hAnsi="Times New Roman" w:cs="Times New Roman"/>
          <w:sz w:val="24"/>
          <w:szCs w:val="24"/>
        </w:rPr>
        <w:t>a</w:t>
      </w:r>
      <w:r w:rsidR="00564203" w:rsidRPr="00E1321E">
        <w:rPr>
          <w:rFonts w:ascii="Times New Roman" w:hAnsi="Times New Roman" w:cs="Times New Roman"/>
          <w:sz w:val="24"/>
          <w:szCs w:val="24"/>
        </w:rPr>
        <w:t>).</w:t>
      </w:r>
      <w:r w:rsidR="00030D13" w:rsidRPr="00E1321E">
        <w:rPr>
          <w:rFonts w:ascii="Times New Roman" w:hAnsi="Times New Roman" w:cs="Times New Roman"/>
          <w:sz w:val="24"/>
          <w:szCs w:val="24"/>
        </w:rPr>
        <w:t xml:space="preserve"> </w:t>
      </w:r>
      <w:r w:rsidRPr="00E1321E">
        <w:rPr>
          <w:rFonts w:ascii="Times New Roman" w:hAnsi="Times New Roman" w:cs="Times New Roman"/>
          <w:sz w:val="24"/>
          <w:szCs w:val="24"/>
        </w:rPr>
        <w:t>In addition, broadcast slots for BSLBT programming are limited. For example, the</w:t>
      </w:r>
      <w:r w:rsidR="00BA6B42" w:rsidRPr="00E1321E">
        <w:rPr>
          <w:rFonts w:ascii="Times New Roman" w:hAnsi="Times New Roman" w:cs="Times New Roman"/>
          <w:sz w:val="24"/>
          <w:szCs w:val="24"/>
        </w:rPr>
        <w:t xml:space="preserve"> </w:t>
      </w:r>
      <w:r w:rsidRPr="00E1321E">
        <w:rPr>
          <w:rFonts w:ascii="Times New Roman" w:hAnsi="Times New Roman" w:cs="Times New Roman"/>
          <w:sz w:val="24"/>
          <w:szCs w:val="24"/>
        </w:rPr>
        <w:t>Film4 slot, which attracts the biggest audience</w:t>
      </w:r>
      <w:r w:rsidR="004C239E" w:rsidRPr="00E1321E">
        <w:rPr>
          <w:rFonts w:ascii="Times New Roman" w:hAnsi="Times New Roman" w:cs="Times New Roman"/>
          <w:sz w:val="24"/>
          <w:szCs w:val="24"/>
        </w:rPr>
        <w:t>,</w:t>
      </w:r>
      <w:r w:rsidRPr="00E1321E">
        <w:rPr>
          <w:rFonts w:ascii="Times New Roman" w:hAnsi="Times New Roman" w:cs="Times New Roman"/>
          <w:sz w:val="24"/>
          <w:szCs w:val="24"/>
        </w:rPr>
        <w:t xml:space="preserve"> is at a time when young children might be watching. This presents significan</w:t>
      </w:r>
      <w:r w:rsidR="00195F4E" w:rsidRPr="00E1321E">
        <w:rPr>
          <w:rFonts w:ascii="Times New Roman" w:hAnsi="Times New Roman" w:cs="Times New Roman"/>
          <w:sz w:val="24"/>
          <w:szCs w:val="24"/>
        </w:rPr>
        <w:t>t</w:t>
      </w:r>
      <w:r w:rsidRPr="00E1321E">
        <w:rPr>
          <w:rFonts w:ascii="Times New Roman" w:hAnsi="Times New Roman" w:cs="Times New Roman"/>
          <w:sz w:val="24"/>
          <w:szCs w:val="24"/>
        </w:rPr>
        <w:t xml:space="preserve"> compliance issues, inhibiting the range of content that can be commissioned. </w:t>
      </w:r>
      <w:r w:rsidR="00030D13" w:rsidRPr="00E1321E">
        <w:rPr>
          <w:rFonts w:ascii="Times New Roman" w:hAnsi="Times New Roman" w:cs="Times New Roman"/>
          <w:sz w:val="24"/>
          <w:szCs w:val="24"/>
        </w:rPr>
        <w:t>T</w:t>
      </w:r>
      <w:r w:rsidR="00411A05" w:rsidRPr="00E1321E">
        <w:rPr>
          <w:rFonts w:ascii="Times New Roman" w:hAnsi="Times New Roman" w:cs="Times New Roman"/>
          <w:sz w:val="24"/>
          <w:szCs w:val="24"/>
        </w:rPr>
        <w:t xml:space="preserve">here are </w:t>
      </w:r>
      <w:r w:rsidR="00030D13" w:rsidRPr="00E1321E">
        <w:rPr>
          <w:rFonts w:ascii="Times New Roman" w:hAnsi="Times New Roman" w:cs="Times New Roman"/>
          <w:sz w:val="24"/>
          <w:szCs w:val="24"/>
        </w:rPr>
        <w:t xml:space="preserve">thus </w:t>
      </w:r>
      <w:r w:rsidRPr="00E1321E">
        <w:rPr>
          <w:rFonts w:ascii="Times New Roman" w:hAnsi="Times New Roman" w:cs="Times New Roman"/>
          <w:sz w:val="24"/>
          <w:szCs w:val="24"/>
        </w:rPr>
        <w:t xml:space="preserve">limited opportunities for Deaf filmmakers to work professionally in their own language and, when they </w:t>
      </w:r>
      <w:r w:rsidR="004C239E" w:rsidRPr="00E1321E">
        <w:rPr>
          <w:rFonts w:ascii="Times New Roman" w:hAnsi="Times New Roman" w:cs="Times New Roman"/>
          <w:sz w:val="24"/>
          <w:szCs w:val="24"/>
        </w:rPr>
        <w:t>do</w:t>
      </w:r>
      <w:r w:rsidRPr="00E1321E">
        <w:rPr>
          <w:rFonts w:ascii="Times New Roman" w:hAnsi="Times New Roman" w:cs="Times New Roman"/>
          <w:sz w:val="24"/>
          <w:szCs w:val="24"/>
        </w:rPr>
        <w:t xml:space="preserve">, they must work within significant constraints.  </w:t>
      </w:r>
    </w:p>
    <w:p w14:paraId="7E873D98" w14:textId="4D01D156" w:rsidR="00C40DB7" w:rsidRPr="00E1321E" w:rsidRDefault="00C40DB7" w:rsidP="00E1321E">
      <w:pPr>
        <w:autoSpaceDE w:val="0"/>
        <w:autoSpaceDN w:val="0"/>
        <w:adjustRightInd w:val="0"/>
        <w:spacing w:after="0" w:line="240" w:lineRule="auto"/>
        <w:ind w:firstLine="720"/>
        <w:jc w:val="both"/>
        <w:rPr>
          <w:rFonts w:ascii="Times New Roman" w:hAnsi="Times New Roman" w:cs="Times New Roman"/>
          <w:sz w:val="24"/>
          <w:szCs w:val="24"/>
        </w:rPr>
      </w:pPr>
      <w:r w:rsidRPr="00E1321E">
        <w:rPr>
          <w:rFonts w:ascii="Times New Roman" w:hAnsi="Times New Roman" w:cs="Times New Roman"/>
          <w:sz w:val="24"/>
          <w:szCs w:val="24"/>
        </w:rPr>
        <w:lastRenderedPageBreak/>
        <w:t>Although there is lively discussion of Deaf filmmaking practice through Deaf film festivals and conferences, there is a notable lack of written research on the subject</w:t>
      </w:r>
      <w:r w:rsidR="0090498A" w:rsidRPr="00E1321E">
        <w:rPr>
          <w:rFonts w:ascii="Times New Roman" w:hAnsi="Times New Roman" w:cs="Times New Roman"/>
          <w:sz w:val="24"/>
          <w:szCs w:val="24"/>
        </w:rPr>
        <w:t>,</w:t>
      </w:r>
      <w:r w:rsidR="00B61221" w:rsidRPr="00E1321E">
        <w:rPr>
          <w:rFonts w:ascii="Times New Roman" w:hAnsi="Times New Roman" w:cs="Times New Roman"/>
          <w:sz w:val="24"/>
          <w:szCs w:val="24"/>
        </w:rPr>
        <w:t xml:space="preserve"> as the </w:t>
      </w:r>
      <w:r w:rsidRPr="00E1321E">
        <w:rPr>
          <w:rFonts w:ascii="Times New Roman" w:hAnsi="Times New Roman" w:cs="Times New Roman"/>
          <w:sz w:val="24"/>
          <w:szCs w:val="24"/>
        </w:rPr>
        <w:t xml:space="preserve">dearth of funding in the Deaf Studies </w:t>
      </w:r>
      <w:r w:rsidR="00411A05" w:rsidRPr="00E1321E">
        <w:rPr>
          <w:rFonts w:ascii="Times New Roman" w:hAnsi="Times New Roman" w:cs="Times New Roman"/>
          <w:sz w:val="24"/>
          <w:szCs w:val="24"/>
        </w:rPr>
        <w:t xml:space="preserve">field </w:t>
      </w:r>
      <w:r w:rsidRPr="00E1321E">
        <w:rPr>
          <w:rFonts w:ascii="Times New Roman" w:hAnsi="Times New Roman" w:cs="Times New Roman"/>
          <w:sz w:val="24"/>
          <w:szCs w:val="24"/>
        </w:rPr>
        <w:t>inhibits translation of recorded materials (Ladd 2003: 232). For example, the peer-reviewed Deaf Studies Digital Journal (DSDJ), is a</w:t>
      </w:r>
      <w:r w:rsidR="0003304A" w:rsidRPr="00E1321E">
        <w:rPr>
          <w:rFonts w:ascii="Times New Roman" w:hAnsi="Times New Roman" w:cs="Times New Roman"/>
          <w:sz w:val="24"/>
          <w:szCs w:val="24"/>
        </w:rPr>
        <w:t>n important</w:t>
      </w:r>
      <w:r w:rsidRPr="00E1321E">
        <w:rPr>
          <w:rFonts w:ascii="Times New Roman" w:hAnsi="Times New Roman" w:cs="Times New Roman"/>
          <w:sz w:val="24"/>
          <w:szCs w:val="24"/>
        </w:rPr>
        <w:t xml:space="preserve">, scholarly collection </w:t>
      </w:r>
      <w:r w:rsidR="00411A05" w:rsidRPr="00E1321E">
        <w:rPr>
          <w:rFonts w:ascii="Times New Roman" w:hAnsi="Times New Roman" w:cs="Times New Roman"/>
          <w:sz w:val="24"/>
          <w:szCs w:val="24"/>
        </w:rPr>
        <w:t>of ‘cultural, creative and critical</w:t>
      </w:r>
      <w:r w:rsidR="00F72803" w:rsidRPr="00E1321E">
        <w:rPr>
          <w:rFonts w:ascii="Times New Roman" w:hAnsi="Times New Roman" w:cs="Times New Roman"/>
          <w:sz w:val="24"/>
          <w:szCs w:val="24"/>
        </w:rPr>
        <w:t xml:space="preserve"> </w:t>
      </w:r>
      <w:r w:rsidR="00411A05" w:rsidRPr="00E1321E">
        <w:rPr>
          <w:rFonts w:ascii="Times New Roman" w:hAnsi="Times New Roman" w:cs="Times New Roman"/>
          <w:sz w:val="24"/>
          <w:szCs w:val="24"/>
        </w:rPr>
        <w:t>…</w:t>
      </w:r>
      <w:r w:rsidR="00F72803" w:rsidRPr="00E1321E">
        <w:rPr>
          <w:rFonts w:ascii="Times New Roman" w:hAnsi="Times New Roman" w:cs="Times New Roman"/>
          <w:sz w:val="24"/>
          <w:szCs w:val="24"/>
        </w:rPr>
        <w:t xml:space="preserve"> </w:t>
      </w:r>
      <w:r w:rsidR="00411A05" w:rsidRPr="00E1321E">
        <w:rPr>
          <w:rFonts w:ascii="Times New Roman" w:hAnsi="Times New Roman" w:cs="Times New Roman"/>
          <w:sz w:val="24"/>
          <w:szCs w:val="24"/>
        </w:rPr>
        <w:t xml:space="preserve">work in and about sign languages’ </w:t>
      </w:r>
      <w:r w:rsidRPr="00E1321E">
        <w:rPr>
          <w:rFonts w:ascii="Times New Roman" w:hAnsi="Times New Roman" w:cs="Times New Roman"/>
          <w:sz w:val="24"/>
          <w:szCs w:val="24"/>
        </w:rPr>
        <w:t xml:space="preserve">but </w:t>
      </w:r>
      <w:r w:rsidR="00B66BDE" w:rsidRPr="00E1321E">
        <w:rPr>
          <w:rFonts w:ascii="Times New Roman" w:hAnsi="Times New Roman" w:cs="Times New Roman"/>
          <w:sz w:val="24"/>
          <w:szCs w:val="24"/>
        </w:rPr>
        <w:t xml:space="preserve">it is </w:t>
      </w:r>
      <w:r w:rsidRPr="00E1321E">
        <w:rPr>
          <w:rFonts w:ascii="Times New Roman" w:hAnsi="Times New Roman" w:cs="Times New Roman"/>
          <w:sz w:val="24"/>
          <w:szCs w:val="24"/>
        </w:rPr>
        <w:t xml:space="preserve">currently unavailable, though a National Endowment for the Humanities grant will secure </w:t>
      </w:r>
      <w:r w:rsidR="009C12F7" w:rsidRPr="00E1321E">
        <w:rPr>
          <w:rFonts w:ascii="Times New Roman" w:hAnsi="Times New Roman" w:cs="Times New Roman"/>
          <w:sz w:val="24"/>
          <w:szCs w:val="24"/>
        </w:rPr>
        <w:t xml:space="preserve">its </w:t>
      </w:r>
      <w:r w:rsidRPr="00E1321E">
        <w:rPr>
          <w:rFonts w:ascii="Times New Roman" w:hAnsi="Times New Roman" w:cs="Times New Roman"/>
          <w:sz w:val="24"/>
          <w:szCs w:val="24"/>
        </w:rPr>
        <w:t xml:space="preserve">bilingual dissemination </w:t>
      </w:r>
      <w:r w:rsidR="009C12F7" w:rsidRPr="00E1321E">
        <w:rPr>
          <w:rFonts w:ascii="Times New Roman" w:hAnsi="Times New Roman" w:cs="Times New Roman"/>
          <w:sz w:val="24"/>
          <w:szCs w:val="24"/>
        </w:rPr>
        <w:t xml:space="preserve">in the future </w:t>
      </w:r>
      <w:r w:rsidRPr="00E1321E">
        <w:rPr>
          <w:rFonts w:ascii="Times New Roman" w:hAnsi="Times New Roman" w:cs="Times New Roman"/>
          <w:sz w:val="24"/>
          <w:szCs w:val="24"/>
        </w:rPr>
        <w:t xml:space="preserve">(Boudreault, 2017: 1).  </w:t>
      </w:r>
    </w:p>
    <w:p w14:paraId="48B84CC3" w14:textId="37E1E777" w:rsidR="00C40DB7" w:rsidRPr="00E1321E" w:rsidRDefault="00C40DB7" w:rsidP="00E1321E">
      <w:pPr>
        <w:autoSpaceDE w:val="0"/>
        <w:autoSpaceDN w:val="0"/>
        <w:adjustRightInd w:val="0"/>
        <w:spacing w:after="0" w:line="240" w:lineRule="auto"/>
        <w:ind w:firstLine="720"/>
        <w:jc w:val="both"/>
        <w:rPr>
          <w:rFonts w:ascii="Times New Roman" w:hAnsi="Times New Roman" w:cs="Times New Roman"/>
          <w:sz w:val="24"/>
          <w:szCs w:val="24"/>
        </w:rPr>
      </w:pPr>
      <w:r w:rsidRPr="00E1321E">
        <w:rPr>
          <w:rFonts w:ascii="Times New Roman" w:hAnsi="Times New Roman" w:cs="Times New Roman"/>
          <w:sz w:val="24"/>
          <w:szCs w:val="24"/>
        </w:rPr>
        <w:t xml:space="preserve">An important exception is BLSBT’s repository of around fifty </w:t>
      </w:r>
      <w:r w:rsidRPr="00E1321E">
        <w:rPr>
          <w:rFonts w:ascii="Times New Roman" w:hAnsi="Times New Roman" w:cs="Times New Roman"/>
          <w:i/>
          <w:iCs/>
          <w:sz w:val="24"/>
          <w:szCs w:val="24"/>
        </w:rPr>
        <w:t>Behind the Scenes</w:t>
      </w:r>
      <w:r w:rsidRPr="00E1321E">
        <w:rPr>
          <w:rFonts w:ascii="Times New Roman" w:hAnsi="Times New Roman" w:cs="Times New Roman"/>
          <w:sz w:val="24"/>
          <w:szCs w:val="24"/>
        </w:rPr>
        <w:t xml:space="preserve"> films, which document the making of their short film, factual and drama output (British Sign Language Broadcasting Trust 2020b)</w:t>
      </w:r>
      <w:r w:rsidR="006A4131" w:rsidRPr="00E1321E">
        <w:rPr>
          <w:rFonts w:ascii="Times New Roman" w:hAnsi="Times New Roman" w:cs="Times New Roman"/>
          <w:sz w:val="24"/>
          <w:szCs w:val="24"/>
        </w:rPr>
        <w:t xml:space="preserve"> </w:t>
      </w:r>
      <w:r w:rsidRPr="00E1321E">
        <w:rPr>
          <w:rFonts w:ascii="Times New Roman" w:hAnsi="Times New Roman" w:cs="Times New Roman"/>
          <w:sz w:val="24"/>
          <w:szCs w:val="24"/>
        </w:rPr>
        <w:t>especially as, being both signed and subtitled, they are</w:t>
      </w:r>
      <w:r w:rsidR="0090498A" w:rsidRPr="00E1321E">
        <w:rPr>
          <w:rFonts w:ascii="Times New Roman" w:hAnsi="Times New Roman" w:cs="Times New Roman"/>
          <w:sz w:val="24"/>
          <w:szCs w:val="24"/>
        </w:rPr>
        <w:t xml:space="preserve"> bilingually</w:t>
      </w:r>
      <w:r w:rsidRPr="00E1321E">
        <w:rPr>
          <w:rFonts w:ascii="Times New Roman" w:hAnsi="Times New Roman" w:cs="Times New Roman"/>
          <w:sz w:val="24"/>
          <w:szCs w:val="24"/>
        </w:rPr>
        <w:t xml:space="preserve"> accessible. </w:t>
      </w:r>
      <w:r w:rsidR="009C12F7" w:rsidRPr="00E1321E">
        <w:rPr>
          <w:rFonts w:ascii="Times New Roman" w:hAnsi="Times New Roman" w:cs="Times New Roman"/>
          <w:sz w:val="24"/>
          <w:szCs w:val="24"/>
        </w:rPr>
        <w:t>F</w:t>
      </w:r>
      <w:r w:rsidR="00ED6B4B" w:rsidRPr="00E1321E">
        <w:rPr>
          <w:rFonts w:ascii="Times New Roman" w:hAnsi="Times New Roman" w:cs="Times New Roman"/>
          <w:sz w:val="24"/>
          <w:szCs w:val="24"/>
        </w:rPr>
        <w:t xml:space="preserve">ocussed on </w:t>
      </w:r>
      <w:r w:rsidR="006A4131" w:rsidRPr="00E1321E">
        <w:rPr>
          <w:rFonts w:ascii="Times New Roman" w:hAnsi="Times New Roman" w:cs="Times New Roman"/>
          <w:sz w:val="24"/>
          <w:szCs w:val="24"/>
        </w:rPr>
        <w:t xml:space="preserve">lived </w:t>
      </w:r>
      <w:r w:rsidR="00ED6B4B" w:rsidRPr="00E1321E">
        <w:rPr>
          <w:rFonts w:ascii="Times New Roman" w:hAnsi="Times New Roman" w:cs="Times New Roman"/>
          <w:sz w:val="24"/>
          <w:szCs w:val="24"/>
        </w:rPr>
        <w:t>experience than analysis</w:t>
      </w:r>
      <w:r w:rsidRPr="00E1321E">
        <w:rPr>
          <w:rFonts w:ascii="Times New Roman" w:hAnsi="Times New Roman" w:cs="Times New Roman"/>
          <w:sz w:val="24"/>
          <w:szCs w:val="24"/>
        </w:rPr>
        <w:t xml:space="preserve">, nonetheless these films vividly capture the creative intentions, processes, methods and achievements of British Deaf filmmaking talent in front of and behind the camera. The culminative effect is to reveal how little Deaf filmmaking differs in its methodology from the mainstream, as Deaf director, </w:t>
      </w:r>
      <w:proofErr w:type="spellStart"/>
      <w:r w:rsidRPr="00E1321E">
        <w:rPr>
          <w:rFonts w:ascii="Times New Roman" w:hAnsi="Times New Roman" w:cs="Times New Roman"/>
          <w:sz w:val="24"/>
          <w:szCs w:val="24"/>
        </w:rPr>
        <w:t>Bim</w:t>
      </w:r>
      <w:proofErr w:type="spellEnd"/>
      <w:r w:rsidRPr="00E1321E">
        <w:rPr>
          <w:rFonts w:ascii="Times New Roman" w:hAnsi="Times New Roman" w:cs="Times New Roman"/>
          <w:sz w:val="24"/>
          <w:szCs w:val="24"/>
        </w:rPr>
        <w:t xml:space="preserve"> </w:t>
      </w:r>
      <w:proofErr w:type="spellStart"/>
      <w:r w:rsidRPr="00E1321E">
        <w:rPr>
          <w:rFonts w:ascii="Times New Roman" w:hAnsi="Times New Roman" w:cs="Times New Roman"/>
          <w:sz w:val="24"/>
          <w:szCs w:val="24"/>
        </w:rPr>
        <w:t>Ajardi</w:t>
      </w:r>
      <w:proofErr w:type="spellEnd"/>
      <w:r w:rsidRPr="00E1321E">
        <w:rPr>
          <w:rFonts w:ascii="Times New Roman" w:hAnsi="Times New Roman" w:cs="Times New Roman"/>
          <w:sz w:val="24"/>
          <w:szCs w:val="24"/>
        </w:rPr>
        <w:t xml:space="preserve"> recounts, after receiving a congratulatory email from hearing members of his crew:</w:t>
      </w:r>
      <w:r w:rsidR="00705C9C" w:rsidRPr="00E1321E">
        <w:rPr>
          <w:rFonts w:ascii="Times New Roman" w:hAnsi="Times New Roman" w:cs="Times New Roman"/>
          <w:sz w:val="24"/>
          <w:szCs w:val="24"/>
        </w:rPr>
        <w:t xml:space="preserve"> ‘</w:t>
      </w:r>
      <w:r w:rsidRPr="00E1321E">
        <w:rPr>
          <w:rFonts w:ascii="Times New Roman" w:hAnsi="Times New Roman" w:cs="Times New Roman"/>
          <w:sz w:val="24"/>
          <w:szCs w:val="24"/>
        </w:rPr>
        <w:t>They never knew that there was a predominantly deaf cast and crew that could work to a professional level.  They</w:t>
      </w:r>
      <w:r w:rsidR="00030D13" w:rsidRPr="00E1321E">
        <w:rPr>
          <w:rFonts w:ascii="Times New Roman" w:hAnsi="Times New Roman" w:cs="Times New Roman"/>
          <w:sz w:val="24"/>
          <w:szCs w:val="24"/>
        </w:rPr>
        <w:t xml:space="preserve"> </w:t>
      </w:r>
      <w:r w:rsidRPr="00E1321E">
        <w:rPr>
          <w:rFonts w:ascii="Times New Roman" w:hAnsi="Times New Roman" w:cs="Times New Roman"/>
          <w:sz w:val="24"/>
          <w:szCs w:val="24"/>
        </w:rPr>
        <w:t>…</w:t>
      </w:r>
      <w:r w:rsidR="00030D13" w:rsidRPr="00E1321E">
        <w:rPr>
          <w:rFonts w:ascii="Times New Roman" w:hAnsi="Times New Roman" w:cs="Times New Roman"/>
          <w:sz w:val="24"/>
          <w:szCs w:val="24"/>
        </w:rPr>
        <w:t xml:space="preserve"> </w:t>
      </w:r>
      <w:r w:rsidRPr="00E1321E">
        <w:rPr>
          <w:rFonts w:ascii="Times New Roman" w:hAnsi="Times New Roman" w:cs="Times New Roman"/>
          <w:sz w:val="24"/>
          <w:szCs w:val="24"/>
        </w:rPr>
        <w:t>were really impressed</w:t>
      </w:r>
      <w:r w:rsidR="00705C9C" w:rsidRPr="00E1321E">
        <w:rPr>
          <w:rFonts w:ascii="Times New Roman" w:hAnsi="Times New Roman" w:cs="Times New Roman"/>
          <w:sz w:val="24"/>
          <w:szCs w:val="24"/>
        </w:rPr>
        <w:t xml:space="preserve">’ </w:t>
      </w:r>
      <w:r w:rsidRPr="00E1321E">
        <w:rPr>
          <w:rFonts w:ascii="Times New Roman" w:hAnsi="Times New Roman" w:cs="Times New Roman"/>
          <w:sz w:val="24"/>
          <w:szCs w:val="24"/>
        </w:rPr>
        <w:t>(</w:t>
      </w:r>
      <w:r w:rsidRPr="00E1321E">
        <w:rPr>
          <w:rFonts w:ascii="Times New Roman" w:hAnsi="Times New Roman" w:cs="Times New Roman"/>
          <w:i/>
          <w:iCs/>
          <w:sz w:val="24"/>
          <w:szCs w:val="24"/>
        </w:rPr>
        <w:t>4: Behind the scenes</w:t>
      </w:r>
      <w:r w:rsidRPr="00E1321E">
        <w:rPr>
          <w:rFonts w:ascii="Times New Roman" w:hAnsi="Times New Roman" w:cs="Times New Roman"/>
          <w:sz w:val="24"/>
          <w:szCs w:val="24"/>
        </w:rPr>
        <w:t xml:space="preserve"> </w:t>
      </w:r>
      <w:r w:rsidR="00B66BDE" w:rsidRPr="00E1321E">
        <w:rPr>
          <w:rFonts w:ascii="Times New Roman" w:hAnsi="Times New Roman" w:cs="Times New Roman"/>
          <w:sz w:val="24"/>
          <w:szCs w:val="24"/>
        </w:rPr>
        <w:t xml:space="preserve">(BSL Zone, </w:t>
      </w:r>
      <w:r w:rsidRPr="00E1321E">
        <w:rPr>
          <w:rFonts w:ascii="Times New Roman" w:hAnsi="Times New Roman" w:cs="Times New Roman"/>
          <w:sz w:val="24"/>
          <w:szCs w:val="24"/>
        </w:rPr>
        <w:t>2020)</w:t>
      </w:r>
      <w:r w:rsidR="00B66BDE" w:rsidRPr="00E1321E">
        <w:rPr>
          <w:rFonts w:ascii="Times New Roman" w:hAnsi="Times New Roman" w:cs="Times New Roman"/>
          <w:sz w:val="24"/>
          <w:szCs w:val="24"/>
        </w:rPr>
        <w:t>)</w:t>
      </w:r>
      <w:r w:rsidR="00705C9C" w:rsidRPr="00E1321E">
        <w:rPr>
          <w:rFonts w:ascii="Times New Roman" w:hAnsi="Times New Roman" w:cs="Times New Roman"/>
          <w:sz w:val="24"/>
          <w:szCs w:val="24"/>
        </w:rPr>
        <w:t>.</w:t>
      </w:r>
    </w:p>
    <w:p w14:paraId="37AC5B79" w14:textId="79C2CBD5" w:rsidR="00781983" w:rsidRPr="00E1321E" w:rsidRDefault="002D636D" w:rsidP="00E1321E">
      <w:pPr>
        <w:autoSpaceDE w:val="0"/>
        <w:autoSpaceDN w:val="0"/>
        <w:adjustRightInd w:val="0"/>
        <w:spacing w:after="0" w:line="240" w:lineRule="auto"/>
        <w:ind w:firstLine="720"/>
        <w:jc w:val="both"/>
        <w:rPr>
          <w:rFonts w:ascii="Times New Roman" w:hAnsi="Times New Roman" w:cs="Times New Roman"/>
          <w:sz w:val="24"/>
          <w:szCs w:val="24"/>
        </w:rPr>
      </w:pPr>
      <w:r w:rsidRPr="00E1321E">
        <w:rPr>
          <w:rFonts w:ascii="Times New Roman" w:hAnsi="Times New Roman" w:cs="Times New Roman"/>
          <w:sz w:val="24"/>
          <w:szCs w:val="24"/>
        </w:rPr>
        <w:t xml:space="preserve">Despite </w:t>
      </w:r>
      <w:r w:rsidR="00CE2F61" w:rsidRPr="00E1321E">
        <w:rPr>
          <w:rFonts w:ascii="Times New Roman" w:hAnsi="Times New Roman" w:cs="Times New Roman"/>
          <w:sz w:val="24"/>
          <w:szCs w:val="24"/>
        </w:rPr>
        <w:t>this</w:t>
      </w:r>
      <w:r w:rsidRPr="00E1321E">
        <w:rPr>
          <w:rFonts w:ascii="Times New Roman" w:hAnsi="Times New Roman" w:cs="Times New Roman"/>
          <w:sz w:val="24"/>
          <w:szCs w:val="24"/>
        </w:rPr>
        <w:t xml:space="preserve"> </w:t>
      </w:r>
      <w:r w:rsidR="009C12F7" w:rsidRPr="00E1321E">
        <w:rPr>
          <w:rFonts w:ascii="Times New Roman" w:hAnsi="Times New Roman" w:cs="Times New Roman"/>
          <w:sz w:val="24"/>
          <w:szCs w:val="24"/>
        </w:rPr>
        <w:t xml:space="preserve">persuasive </w:t>
      </w:r>
      <w:r w:rsidRPr="00E1321E">
        <w:rPr>
          <w:rFonts w:ascii="Times New Roman" w:hAnsi="Times New Roman" w:cs="Times New Roman"/>
          <w:sz w:val="24"/>
          <w:szCs w:val="24"/>
        </w:rPr>
        <w:t xml:space="preserve">individual accolade, and broader evidence that Deaf people have strengths in </w:t>
      </w:r>
      <w:r w:rsidR="00ED6B4B" w:rsidRPr="00E1321E">
        <w:rPr>
          <w:rFonts w:ascii="Times New Roman" w:hAnsi="Times New Roman" w:cs="Times New Roman"/>
          <w:sz w:val="24"/>
          <w:szCs w:val="24"/>
        </w:rPr>
        <w:t>relevant</w:t>
      </w:r>
      <w:r w:rsidRPr="00E1321E">
        <w:rPr>
          <w:rFonts w:ascii="Times New Roman" w:hAnsi="Times New Roman" w:cs="Times New Roman"/>
          <w:sz w:val="24"/>
          <w:szCs w:val="24"/>
        </w:rPr>
        <w:t xml:space="preserve"> creative skill</w:t>
      </w:r>
      <w:r w:rsidR="00ED6B4B" w:rsidRPr="00E1321E">
        <w:rPr>
          <w:rFonts w:ascii="Times New Roman" w:hAnsi="Times New Roman" w:cs="Times New Roman"/>
          <w:sz w:val="24"/>
          <w:szCs w:val="24"/>
        </w:rPr>
        <w:t>s</w:t>
      </w:r>
      <w:r w:rsidRPr="00E1321E">
        <w:rPr>
          <w:rFonts w:ascii="Times New Roman" w:hAnsi="Times New Roman" w:cs="Times New Roman"/>
          <w:sz w:val="24"/>
          <w:szCs w:val="24"/>
        </w:rPr>
        <w:t>, such as divergent and visual thinking (</w:t>
      </w:r>
      <w:proofErr w:type="spellStart"/>
      <w:r w:rsidRPr="00E1321E">
        <w:rPr>
          <w:rFonts w:ascii="Times New Roman" w:hAnsi="Times New Roman" w:cs="Times New Roman"/>
          <w:sz w:val="24"/>
          <w:szCs w:val="24"/>
        </w:rPr>
        <w:t>Stanzione</w:t>
      </w:r>
      <w:proofErr w:type="spellEnd"/>
      <w:r w:rsidRPr="00E1321E">
        <w:rPr>
          <w:rFonts w:ascii="Times New Roman" w:hAnsi="Times New Roman" w:cs="Times New Roman"/>
          <w:sz w:val="24"/>
          <w:szCs w:val="24"/>
        </w:rPr>
        <w:t>, Perez and Lederberg 2013: 228), there is still a sense that Deaf filmmaking falls short.</w:t>
      </w:r>
      <w:r w:rsidR="009750A7" w:rsidRPr="00E1321E">
        <w:rPr>
          <w:rFonts w:ascii="Times New Roman" w:hAnsi="Times New Roman" w:cs="Times New Roman"/>
          <w:sz w:val="24"/>
          <w:szCs w:val="24"/>
        </w:rPr>
        <w:t xml:space="preserve"> </w:t>
      </w:r>
      <w:proofErr w:type="spellStart"/>
      <w:r w:rsidR="00EE3397" w:rsidRPr="00E1321E">
        <w:rPr>
          <w:rFonts w:ascii="Times New Roman" w:hAnsi="Times New Roman" w:cs="Times New Roman"/>
          <w:sz w:val="24"/>
          <w:szCs w:val="24"/>
        </w:rPr>
        <w:t>Woolcot</w:t>
      </w:r>
      <w:proofErr w:type="spellEnd"/>
      <w:r w:rsidR="00EE3397" w:rsidRPr="00E1321E">
        <w:rPr>
          <w:rFonts w:ascii="Times New Roman" w:hAnsi="Times New Roman" w:cs="Times New Roman"/>
          <w:sz w:val="24"/>
          <w:szCs w:val="24"/>
        </w:rPr>
        <w:t xml:space="preserve"> and Hinks </w:t>
      </w:r>
      <w:r w:rsidR="00C8219E" w:rsidRPr="00E1321E">
        <w:rPr>
          <w:rFonts w:ascii="Times New Roman" w:hAnsi="Times New Roman" w:cs="Times New Roman"/>
          <w:sz w:val="24"/>
          <w:szCs w:val="24"/>
        </w:rPr>
        <w:t xml:space="preserve">(2014) </w:t>
      </w:r>
      <w:r w:rsidR="00EE3397" w:rsidRPr="00E1321E">
        <w:rPr>
          <w:rFonts w:ascii="Times New Roman" w:hAnsi="Times New Roman" w:cs="Times New Roman"/>
          <w:sz w:val="24"/>
          <w:szCs w:val="24"/>
        </w:rPr>
        <w:t xml:space="preserve">lament the </w:t>
      </w:r>
      <w:r w:rsidR="00781983" w:rsidRPr="00E1321E">
        <w:rPr>
          <w:rFonts w:ascii="Times New Roman" w:hAnsi="Times New Roman" w:cs="Times New Roman"/>
          <w:sz w:val="24"/>
          <w:szCs w:val="24"/>
        </w:rPr>
        <w:t>basic stories,</w:t>
      </w:r>
      <w:r w:rsidR="00C8219E" w:rsidRPr="00E1321E">
        <w:rPr>
          <w:rFonts w:ascii="Times New Roman" w:hAnsi="Times New Roman" w:cs="Times New Roman"/>
          <w:sz w:val="24"/>
          <w:szCs w:val="24"/>
        </w:rPr>
        <w:t xml:space="preserve"> far-fetched plots, ‘</w:t>
      </w:r>
      <w:r w:rsidR="00781983" w:rsidRPr="00E1321E">
        <w:rPr>
          <w:rFonts w:ascii="Times New Roman" w:hAnsi="Times New Roman" w:cs="Times New Roman"/>
          <w:sz w:val="24"/>
          <w:szCs w:val="24"/>
        </w:rPr>
        <w:t>empty characters</w:t>
      </w:r>
      <w:r w:rsidR="00C8219E" w:rsidRPr="00E1321E">
        <w:rPr>
          <w:rFonts w:ascii="Times New Roman" w:hAnsi="Times New Roman" w:cs="Times New Roman"/>
          <w:sz w:val="24"/>
          <w:szCs w:val="24"/>
        </w:rPr>
        <w:t xml:space="preserve">’ </w:t>
      </w:r>
      <w:r w:rsidR="00781983" w:rsidRPr="00E1321E">
        <w:rPr>
          <w:rFonts w:ascii="Times New Roman" w:hAnsi="Times New Roman" w:cs="Times New Roman"/>
          <w:sz w:val="24"/>
          <w:szCs w:val="24"/>
        </w:rPr>
        <w:t xml:space="preserve">and ‘false suspense’ </w:t>
      </w:r>
      <w:r w:rsidR="00EE3397" w:rsidRPr="00E1321E">
        <w:rPr>
          <w:rFonts w:ascii="Times New Roman" w:hAnsi="Times New Roman" w:cs="Times New Roman"/>
          <w:sz w:val="24"/>
          <w:szCs w:val="24"/>
        </w:rPr>
        <w:t>of some American Deaf films</w:t>
      </w:r>
      <w:r w:rsidR="00CE2F61" w:rsidRPr="00E1321E">
        <w:rPr>
          <w:rFonts w:ascii="Times New Roman" w:hAnsi="Times New Roman" w:cs="Times New Roman"/>
          <w:sz w:val="24"/>
          <w:szCs w:val="24"/>
        </w:rPr>
        <w:t>,</w:t>
      </w:r>
      <w:r w:rsidR="00EE3397" w:rsidRPr="00E1321E">
        <w:rPr>
          <w:rFonts w:ascii="Times New Roman" w:hAnsi="Times New Roman" w:cs="Times New Roman"/>
          <w:sz w:val="24"/>
          <w:szCs w:val="24"/>
        </w:rPr>
        <w:t xml:space="preserve"> </w:t>
      </w:r>
      <w:r w:rsidR="00781983" w:rsidRPr="00E1321E">
        <w:rPr>
          <w:rFonts w:ascii="Times New Roman" w:hAnsi="Times New Roman" w:cs="Times New Roman"/>
          <w:sz w:val="24"/>
          <w:szCs w:val="24"/>
        </w:rPr>
        <w:t xml:space="preserve">calling for </w:t>
      </w:r>
      <w:r w:rsidR="00C8219E" w:rsidRPr="00E1321E">
        <w:rPr>
          <w:rFonts w:ascii="Times New Roman" w:hAnsi="Times New Roman" w:cs="Times New Roman"/>
          <w:sz w:val="24"/>
          <w:szCs w:val="24"/>
        </w:rPr>
        <w:t xml:space="preserve">films </w:t>
      </w:r>
      <w:r w:rsidR="00781983" w:rsidRPr="00E1321E">
        <w:rPr>
          <w:rFonts w:ascii="Times New Roman" w:hAnsi="Times New Roman" w:cs="Times New Roman"/>
          <w:sz w:val="24"/>
          <w:szCs w:val="24"/>
        </w:rPr>
        <w:t xml:space="preserve">that deal with ‘the </w:t>
      </w:r>
      <w:r w:rsidR="00C8219E" w:rsidRPr="00E1321E">
        <w:rPr>
          <w:rFonts w:ascii="Times New Roman" w:hAnsi="Times New Roman" w:cs="Times New Roman"/>
          <w:sz w:val="24"/>
          <w:szCs w:val="24"/>
        </w:rPr>
        <w:t xml:space="preserve">nuances </w:t>
      </w:r>
      <w:r w:rsidR="00071459" w:rsidRPr="00E1321E">
        <w:rPr>
          <w:rFonts w:ascii="Times New Roman" w:hAnsi="Times New Roman" w:cs="Times New Roman"/>
          <w:sz w:val="24"/>
          <w:szCs w:val="24"/>
        </w:rPr>
        <w:t xml:space="preserve">[and] </w:t>
      </w:r>
      <w:r w:rsidR="00781983" w:rsidRPr="00E1321E">
        <w:rPr>
          <w:rFonts w:ascii="Times New Roman" w:hAnsi="Times New Roman" w:cs="Times New Roman"/>
          <w:sz w:val="24"/>
          <w:szCs w:val="24"/>
        </w:rPr>
        <w:t>complexities of our community</w:t>
      </w:r>
      <w:r w:rsidR="00CE2F61" w:rsidRPr="00E1321E">
        <w:rPr>
          <w:rFonts w:ascii="Times New Roman" w:hAnsi="Times New Roman" w:cs="Times New Roman"/>
          <w:sz w:val="24"/>
          <w:szCs w:val="24"/>
        </w:rPr>
        <w:t>’ and</w:t>
      </w:r>
      <w:r w:rsidR="00781983" w:rsidRPr="00E1321E">
        <w:rPr>
          <w:rFonts w:ascii="Times New Roman" w:hAnsi="Times New Roman" w:cs="Times New Roman"/>
          <w:sz w:val="24"/>
          <w:szCs w:val="24"/>
        </w:rPr>
        <w:t xml:space="preserve"> </w:t>
      </w:r>
      <w:r w:rsidR="00CE2F61" w:rsidRPr="00E1321E">
        <w:rPr>
          <w:rFonts w:ascii="Times New Roman" w:hAnsi="Times New Roman" w:cs="Times New Roman"/>
          <w:sz w:val="24"/>
          <w:szCs w:val="24"/>
        </w:rPr>
        <w:t>‘</w:t>
      </w:r>
      <w:r w:rsidR="00781983" w:rsidRPr="00E1321E">
        <w:rPr>
          <w:rFonts w:ascii="Times New Roman" w:hAnsi="Times New Roman" w:cs="Times New Roman"/>
          <w:sz w:val="24"/>
          <w:szCs w:val="24"/>
        </w:rPr>
        <w:t>leave a footprint on [the] mind’</w:t>
      </w:r>
      <w:r w:rsidR="00CE2F61" w:rsidRPr="00E1321E">
        <w:rPr>
          <w:rFonts w:ascii="Times New Roman" w:hAnsi="Times New Roman" w:cs="Times New Roman"/>
          <w:sz w:val="24"/>
          <w:szCs w:val="24"/>
        </w:rPr>
        <w:t>.</w:t>
      </w:r>
      <w:r w:rsidR="009750A7" w:rsidRPr="00E1321E">
        <w:rPr>
          <w:rFonts w:ascii="Times New Roman" w:hAnsi="Times New Roman" w:cs="Times New Roman"/>
          <w:sz w:val="24"/>
          <w:szCs w:val="24"/>
        </w:rPr>
        <w:t xml:space="preserve"> </w:t>
      </w:r>
      <w:r w:rsidR="00781983" w:rsidRPr="00E1321E">
        <w:rPr>
          <w:rFonts w:ascii="Times New Roman" w:hAnsi="Times New Roman" w:cs="Times New Roman"/>
          <w:sz w:val="24"/>
          <w:szCs w:val="24"/>
        </w:rPr>
        <w:t xml:space="preserve">However, it is difficult for Deaf filmmakers to develop a maturity of storytelling when a critical mass of experience is so hard to gain.  </w:t>
      </w:r>
      <w:r w:rsidR="00CE2F61" w:rsidRPr="00E1321E">
        <w:rPr>
          <w:rFonts w:ascii="Times New Roman" w:hAnsi="Times New Roman" w:cs="Times New Roman"/>
          <w:sz w:val="24"/>
          <w:szCs w:val="24"/>
        </w:rPr>
        <w:t>Such barriers are compounded in the mainstream</w:t>
      </w:r>
      <w:r w:rsidR="00047C5A" w:rsidRPr="00E1321E">
        <w:rPr>
          <w:rFonts w:ascii="Times New Roman" w:hAnsi="Times New Roman" w:cs="Times New Roman"/>
          <w:sz w:val="24"/>
          <w:szCs w:val="24"/>
        </w:rPr>
        <w:t>.</w:t>
      </w:r>
    </w:p>
    <w:p w14:paraId="5B4C8F5A" w14:textId="77777777" w:rsidR="00FE4B32" w:rsidRPr="00E1321E" w:rsidRDefault="00FE4B32" w:rsidP="00E1321E">
      <w:pPr>
        <w:autoSpaceDE w:val="0"/>
        <w:autoSpaceDN w:val="0"/>
        <w:adjustRightInd w:val="0"/>
        <w:spacing w:after="0" w:line="240" w:lineRule="auto"/>
        <w:jc w:val="both"/>
        <w:rPr>
          <w:rFonts w:ascii="Times New Roman" w:hAnsi="Times New Roman" w:cs="Times New Roman"/>
          <w:color w:val="FF0000"/>
          <w:sz w:val="24"/>
          <w:szCs w:val="24"/>
        </w:rPr>
      </w:pPr>
    </w:p>
    <w:p w14:paraId="4353A2A7" w14:textId="5B7D5A51" w:rsidR="00850F34" w:rsidRPr="00E1321E" w:rsidRDefault="00E706C3" w:rsidP="00E1321E">
      <w:pPr>
        <w:spacing w:after="0" w:line="240" w:lineRule="auto"/>
        <w:jc w:val="both"/>
        <w:rPr>
          <w:rFonts w:ascii="Times New Roman" w:hAnsi="Times New Roman" w:cs="Times New Roman"/>
          <w:b/>
          <w:color w:val="FF0000"/>
          <w:sz w:val="24"/>
          <w:szCs w:val="24"/>
        </w:rPr>
      </w:pPr>
      <w:r w:rsidRPr="00E1321E">
        <w:rPr>
          <w:rFonts w:ascii="Times New Roman" w:hAnsi="Times New Roman" w:cs="Times New Roman"/>
          <w:b/>
          <w:sz w:val="24"/>
          <w:szCs w:val="24"/>
        </w:rPr>
        <w:t xml:space="preserve">Deaf Creative Talent Working in </w:t>
      </w:r>
      <w:r w:rsidR="002B0F9A" w:rsidRPr="00E1321E">
        <w:rPr>
          <w:rFonts w:ascii="Times New Roman" w:hAnsi="Times New Roman" w:cs="Times New Roman"/>
          <w:b/>
          <w:sz w:val="24"/>
          <w:szCs w:val="24"/>
        </w:rPr>
        <w:t xml:space="preserve">Mainstream </w:t>
      </w:r>
      <w:r w:rsidR="00E73B33" w:rsidRPr="00E1321E">
        <w:rPr>
          <w:rFonts w:ascii="Times New Roman" w:hAnsi="Times New Roman" w:cs="Times New Roman"/>
          <w:b/>
          <w:sz w:val="24"/>
          <w:szCs w:val="24"/>
        </w:rPr>
        <w:t>Film and Television</w:t>
      </w:r>
    </w:p>
    <w:p w14:paraId="70289714" w14:textId="00E54D62" w:rsidR="00EE4100" w:rsidRPr="00E1321E" w:rsidRDefault="00302595" w:rsidP="00E1321E">
      <w:pPr>
        <w:autoSpaceDE w:val="0"/>
        <w:autoSpaceDN w:val="0"/>
        <w:adjustRightInd w:val="0"/>
        <w:spacing w:after="0" w:line="240" w:lineRule="auto"/>
        <w:jc w:val="both"/>
        <w:rPr>
          <w:rFonts w:ascii="Times New Roman" w:hAnsi="Times New Roman" w:cs="Times New Roman"/>
          <w:sz w:val="24"/>
          <w:szCs w:val="24"/>
        </w:rPr>
      </w:pPr>
      <w:r w:rsidRPr="00E1321E">
        <w:rPr>
          <w:rFonts w:ascii="Times New Roman" w:hAnsi="Times New Roman" w:cs="Times New Roman"/>
          <w:sz w:val="24"/>
          <w:szCs w:val="24"/>
        </w:rPr>
        <w:t>C</w:t>
      </w:r>
      <w:r w:rsidR="00EE4100" w:rsidRPr="00E1321E">
        <w:rPr>
          <w:rFonts w:ascii="Times New Roman" w:hAnsi="Times New Roman" w:cs="Times New Roman"/>
          <w:sz w:val="24"/>
          <w:szCs w:val="24"/>
        </w:rPr>
        <w:t xml:space="preserve">urrently there are still only a handful Deaf filmmakers working in the UK mainstream industry.  </w:t>
      </w:r>
      <w:r w:rsidR="00D87415" w:rsidRPr="00E1321E">
        <w:rPr>
          <w:rFonts w:ascii="Times New Roman" w:hAnsi="Times New Roman" w:cs="Times New Roman"/>
          <w:sz w:val="24"/>
          <w:szCs w:val="24"/>
        </w:rPr>
        <w:t>For example, in</w:t>
      </w:r>
      <w:r w:rsidR="00EE4100" w:rsidRPr="00E1321E">
        <w:rPr>
          <w:rFonts w:ascii="Times New Roman" w:hAnsi="Times New Roman" w:cs="Times New Roman"/>
          <w:sz w:val="24"/>
          <w:szCs w:val="24"/>
        </w:rPr>
        <w:t xml:space="preserve"> television, Camilla Arnold is a broadcast documentary maker, Cathy Heffernan</w:t>
      </w:r>
      <w:r w:rsidR="00264155" w:rsidRPr="00E1321E">
        <w:rPr>
          <w:rFonts w:ascii="Times New Roman" w:hAnsi="Times New Roman" w:cs="Times New Roman"/>
          <w:sz w:val="24"/>
          <w:szCs w:val="24"/>
        </w:rPr>
        <w:t xml:space="preserve"> is</w:t>
      </w:r>
      <w:r w:rsidR="00EE4100" w:rsidRPr="00E1321E">
        <w:rPr>
          <w:rFonts w:ascii="Times New Roman" w:hAnsi="Times New Roman" w:cs="Times New Roman"/>
          <w:sz w:val="24"/>
          <w:szCs w:val="24"/>
        </w:rPr>
        <w:t xml:space="preserve"> an investigative journalist and development producer</w:t>
      </w:r>
      <w:r w:rsidR="00264155" w:rsidRPr="00E1321E">
        <w:rPr>
          <w:rFonts w:ascii="Times New Roman" w:hAnsi="Times New Roman" w:cs="Times New Roman"/>
          <w:sz w:val="24"/>
          <w:szCs w:val="24"/>
        </w:rPr>
        <w:t xml:space="preserve">, and </w:t>
      </w:r>
      <w:r w:rsidR="00EE4100" w:rsidRPr="00E1321E">
        <w:rPr>
          <w:rFonts w:ascii="Times New Roman" w:hAnsi="Times New Roman" w:cs="Times New Roman"/>
          <w:sz w:val="24"/>
          <w:szCs w:val="24"/>
        </w:rPr>
        <w:t xml:space="preserve">John Maidens </w:t>
      </w:r>
      <w:r w:rsidR="00D87415" w:rsidRPr="00E1321E">
        <w:rPr>
          <w:rFonts w:ascii="Times New Roman" w:hAnsi="Times New Roman" w:cs="Times New Roman"/>
          <w:sz w:val="24"/>
          <w:szCs w:val="24"/>
        </w:rPr>
        <w:t xml:space="preserve">is a </w:t>
      </w:r>
      <w:r w:rsidR="00EE4100" w:rsidRPr="00E1321E">
        <w:rPr>
          <w:rFonts w:ascii="Times New Roman" w:hAnsi="Times New Roman" w:cs="Times New Roman"/>
          <w:sz w:val="24"/>
          <w:szCs w:val="24"/>
        </w:rPr>
        <w:t xml:space="preserve">freelance </w:t>
      </w:r>
      <w:r w:rsidR="00E15DAF" w:rsidRPr="00E1321E">
        <w:rPr>
          <w:rFonts w:ascii="Times New Roman" w:hAnsi="Times New Roman" w:cs="Times New Roman"/>
          <w:sz w:val="24"/>
          <w:szCs w:val="24"/>
        </w:rPr>
        <w:t xml:space="preserve">BBC </w:t>
      </w:r>
      <w:r w:rsidR="00EE4100" w:rsidRPr="00E1321E">
        <w:rPr>
          <w:rFonts w:ascii="Times New Roman" w:hAnsi="Times New Roman" w:cs="Times New Roman"/>
          <w:sz w:val="24"/>
          <w:szCs w:val="24"/>
        </w:rPr>
        <w:t>drama director. In film, Ted Evans, dubbed one of the UK’s ‘most exciting, innovative’ creatives will shoot his debut feature in 2020</w:t>
      </w:r>
      <w:r w:rsidR="00431DF6" w:rsidRPr="00E1321E">
        <w:rPr>
          <w:rFonts w:ascii="Times New Roman" w:hAnsi="Times New Roman" w:cs="Times New Roman"/>
          <w:sz w:val="24"/>
          <w:szCs w:val="24"/>
        </w:rPr>
        <w:t xml:space="preserve"> (Creative England 2018)</w:t>
      </w:r>
      <w:r w:rsidR="00EE4100" w:rsidRPr="00E1321E">
        <w:rPr>
          <w:rFonts w:ascii="Times New Roman" w:hAnsi="Times New Roman" w:cs="Times New Roman"/>
          <w:sz w:val="24"/>
          <w:szCs w:val="24"/>
        </w:rPr>
        <w:t xml:space="preserve">. </w:t>
      </w:r>
      <w:r w:rsidR="00264155" w:rsidRPr="00E1321E">
        <w:rPr>
          <w:rFonts w:ascii="Times New Roman" w:hAnsi="Times New Roman" w:cs="Times New Roman"/>
          <w:sz w:val="24"/>
          <w:szCs w:val="24"/>
        </w:rPr>
        <w:t xml:space="preserve"> </w:t>
      </w:r>
      <w:r w:rsidR="00EE4100" w:rsidRPr="00E1321E">
        <w:rPr>
          <w:rFonts w:ascii="Times New Roman" w:hAnsi="Times New Roman" w:cs="Times New Roman"/>
          <w:sz w:val="24"/>
          <w:szCs w:val="24"/>
        </w:rPr>
        <w:t>Funded by the British Film Institute (BFI)</w:t>
      </w:r>
      <w:r w:rsidR="00431DF6" w:rsidRPr="00E1321E">
        <w:rPr>
          <w:rFonts w:ascii="Times New Roman" w:hAnsi="Times New Roman" w:cs="Times New Roman"/>
          <w:sz w:val="24"/>
          <w:szCs w:val="24"/>
        </w:rPr>
        <w:t xml:space="preserve"> </w:t>
      </w:r>
      <w:r w:rsidR="004C46DC" w:rsidRPr="00E1321E">
        <w:rPr>
          <w:rFonts w:ascii="Times New Roman" w:hAnsi="Times New Roman" w:cs="Times New Roman"/>
          <w:sz w:val="24"/>
          <w:szCs w:val="24"/>
        </w:rPr>
        <w:t xml:space="preserve">and </w:t>
      </w:r>
      <w:r w:rsidR="00431DF6" w:rsidRPr="00E1321E">
        <w:rPr>
          <w:rFonts w:ascii="Times New Roman" w:hAnsi="Times New Roman" w:cs="Times New Roman"/>
          <w:sz w:val="24"/>
          <w:szCs w:val="24"/>
        </w:rPr>
        <w:t xml:space="preserve">commissioned via </w:t>
      </w:r>
      <w:r w:rsidR="00264155" w:rsidRPr="00E1321E">
        <w:rPr>
          <w:rFonts w:ascii="Times New Roman" w:hAnsi="Times New Roman" w:cs="Times New Roman"/>
          <w:sz w:val="24"/>
          <w:szCs w:val="24"/>
        </w:rPr>
        <w:t xml:space="preserve">the </w:t>
      </w:r>
      <w:proofErr w:type="spellStart"/>
      <w:r w:rsidR="00431DF6" w:rsidRPr="00E1321E">
        <w:rPr>
          <w:rFonts w:ascii="Times New Roman" w:hAnsi="Times New Roman" w:cs="Times New Roman"/>
          <w:sz w:val="24"/>
          <w:szCs w:val="24"/>
        </w:rPr>
        <w:t>ifeatures</w:t>
      </w:r>
      <w:proofErr w:type="spellEnd"/>
      <w:r w:rsidR="00431DF6" w:rsidRPr="00E1321E">
        <w:rPr>
          <w:rFonts w:ascii="Times New Roman" w:hAnsi="Times New Roman" w:cs="Times New Roman"/>
          <w:sz w:val="24"/>
          <w:szCs w:val="24"/>
        </w:rPr>
        <w:t xml:space="preserve"> </w:t>
      </w:r>
      <w:r w:rsidR="00264155" w:rsidRPr="00E1321E">
        <w:rPr>
          <w:rFonts w:ascii="Times New Roman" w:hAnsi="Times New Roman" w:cs="Times New Roman"/>
          <w:sz w:val="24"/>
          <w:szCs w:val="24"/>
        </w:rPr>
        <w:t xml:space="preserve">initiative </w:t>
      </w:r>
      <w:r w:rsidR="004C46DC" w:rsidRPr="00E1321E">
        <w:rPr>
          <w:rFonts w:ascii="Times New Roman" w:hAnsi="Times New Roman" w:cs="Times New Roman"/>
          <w:sz w:val="24"/>
          <w:szCs w:val="24"/>
        </w:rPr>
        <w:t>(2014)</w:t>
      </w:r>
      <w:r w:rsidR="00EE4100" w:rsidRPr="00E1321E">
        <w:rPr>
          <w:rFonts w:ascii="Times New Roman" w:hAnsi="Times New Roman" w:cs="Times New Roman"/>
          <w:sz w:val="24"/>
          <w:szCs w:val="24"/>
        </w:rPr>
        <w:t xml:space="preserve">, </w:t>
      </w:r>
      <w:r w:rsidR="00EE4100" w:rsidRPr="00E1321E">
        <w:rPr>
          <w:rFonts w:ascii="Times New Roman" w:hAnsi="Times New Roman" w:cs="Times New Roman"/>
          <w:i/>
          <w:iCs/>
          <w:sz w:val="24"/>
          <w:szCs w:val="24"/>
        </w:rPr>
        <w:t xml:space="preserve">Retreat </w:t>
      </w:r>
      <w:r w:rsidR="00EE4100" w:rsidRPr="00E1321E">
        <w:rPr>
          <w:rFonts w:ascii="Times New Roman" w:hAnsi="Times New Roman" w:cs="Times New Roman"/>
          <w:sz w:val="24"/>
          <w:szCs w:val="24"/>
        </w:rPr>
        <w:t xml:space="preserve">will be the ‘first British feature film to be made entirely in sign-language’ (Screen Daily 2017).  </w:t>
      </w:r>
    </w:p>
    <w:p w14:paraId="5C0ECF28" w14:textId="1A5C043C" w:rsidR="006616BA" w:rsidRPr="00E1321E" w:rsidRDefault="00FC40A9" w:rsidP="00E1321E">
      <w:pPr>
        <w:autoSpaceDE w:val="0"/>
        <w:autoSpaceDN w:val="0"/>
        <w:adjustRightInd w:val="0"/>
        <w:spacing w:after="0" w:line="240" w:lineRule="auto"/>
        <w:ind w:firstLine="720"/>
        <w:jc w:val="both"/>
        <w:rPr>
          <w:rFonts w:ascii="Times New Roman" w:hAnsi="Times New Roman" w:cs="Times New Roman"/>
          <w:sz w:val="24"/>
          <w:szCs w:val="24"/>
        </w:rPr>
      </w:pPr>
      <w:r w:rsidRPr="00E1321E">
        <w:rPr>
          <w:rFonts w:ascii="Times New Roman" w:hAnsi="Times New Roman" w:cs="Times New Roman"/>
          <w:sz w:val="24"/>
          <w:szCs w:val="24"/>
        </w:rPr>
        <w:t>W</w:t>
      </w:r>
      <w:r w:rsidR="00EE4100" w:rsidRPr="00E1321E">
        <w:rPr>
          <w:rFonts w:ascii="Times New Roman" w:hAnsi="Times New Roman" w:cs="Times New Roman"/>
          <w:sz w:val="24"/>
          <w:szCs w:val="24"/>
        </w:rPr>
        <w:t xml:space="preserve">hy are we not seeing more Deaf talent break-through? The key obstacle </w:t>
      </w:r>
      <w:r w:rsidR="004C46DC" w:rsidRPr="00E1321E">
        <w:rPr>
          <w:rFonts w:ascii="Times New Roman" w:hAnsi="Times New Roman" w:cs="Times New Roman"/>
          <w:sz w:val="24"/>
          <w:szCs w:val="24"/>
        </w:rPr>
        <w:t xml:space="preserve">is </w:t>
      </w:r>
      <w:r w:rsidR="00EE4100" w:rsidRPr="00E1321E">
        <w:rPr>
          <w:rFonts w:ascii="Times New Roman" w:hAnsi="Times New Roman" w:cs="Times New Roman"/>
          <w:sz w:val="24"/>
          <w:szCs w:val="24"/>
        </w:rPr>
        <w:t xml:space="preserve">language. The mainstream industry requires a high level of written English for production documents, when BSL users are often not confident in </w:t>
      </w:r>
      <w:r w:rsidR="001D1199" w:rsidRPr="00E1321E">
        <w:rPr>
          <w:rFonts w:ascii="Times New Roman" w:hAnsi="Times New Roman" w:cs="Times New Roman"/>
          <w:sz w:val="24"/>
          <w:szCs w:val="24"/>
        </w:rPr>
        <w:t xml:space="preserve">this </w:t>
      </w:r>
      <w:r w:rsidR="00EE4100" w:rsidRPr="00E1321E">
        <w:rPr>
          <w:rFonts w:ascii="Times New Roman" w:hAnsi="Times New Roman" w:cs="Times New Roman"/>
          <w:sz w:val="24"/>
          <w:szCs w:val="24"/>
        </w:rPr>
        <w:t xml:space="preserve">(Marchant 2019). </w:t>
      </w:r>
      <w:r w:rsidR="009750A7" w:rsidRPr="00E1321E">
        <w:rPr>
          <w:rFonts w:ascii="Times New Roman" w:hAnsi="Times New Roman" w:cs="Times New Roman"/>
          <w:sz w:val="24"/>
          <w:szCs w:val="24"/>
        </w:rPr>
        <w:t xml:space="preserve"> </w:t>
      </w:r>
      <w:r w:rsidR="005461C9" w:rsidRPr="00E1321E">
        <w:rPr>
          <w:rFonts w:ascii="Times New Roman" w:hAnsi="Times New Roman" w:cs="Times New Roman"/>
          <w:sz w:val="24"/>
          <w:szCs w:val="24"/>
        </w:rPr>
        <w:t>In addition,</w:t>
      </w:r>
      <w:r w:rsidR="006616BA" w:rsidRPr="00E1321E">
        <w:rPr>
          <w:rFonts w:ascii="Times New Roman" w:hAnsi="Times New Roman" w:cs="Times New Roman"/>
          <w:sz w:val="24"/>
          <w:szCs w:val="24"/>
        </w:rPr>
        <w:t xml:space="preserve"> BSL users m</w:t>
      </w:r>
      <w:r w:rsidR="005461C9" w:rsidRPr="00E1321E">
        <w:rPr>
          <w:rFonts w:ascii="Times New Roman" w:hAnsi="Times New Roman" w:cs="Times New Roman"/>
          <w:sz w:val="24"/>
          <w:szCs w:val="24"/>
        </w:rPr>
        <w:t>ay need to</w:t>
      </w:r>
      <w:r w:rsidR="006616BA" w:rsidRPr="00E1321E">
        <w:rPr>
          <w:rFonts w:ascii="Times New Roman" w:hAnsi="Times New Roman" w:cs="Times New Roman"/>
          <w:sz w:val="24"/>
          <w:szCs w:val="24"/>
        </w:rPr>
        <w:t xml:space="preserve"> rely on interpreters to </w:t>
      </w:r>
      <w:r w:rsidR="00904C4B" w:rsidRPr="00E1321E">
        <w:rPr>
          <w:rFonts w:ascii="Times New Roman" w:hAnsi="Times New Roman" w:cs="Times New Roman"/>
          <w:sz w:val="24"/>
          <w:szCs w:val="24"/>
        </w:rPr>
        <w:t>communicate</w:t>
      </w:r>
      <w:r w:rsidR="006616BA" w:rsidRPr="00E1321E">
        <w:rPr>
          <w:rFonts w:ascii="Times New Roman" w:hAnsi="Times New Roman" w:cs="Times New Roman"/>
          <w:sz w:val="24"/>
          <w:szCs w:val="24"/>
        </w:rPr>
        <w:t>. Interpreters can be funded through Access to Work</w:t>
      </w:r>
      <w:r w:rsidR="00CE2F61" w:rsidRPr="00E1321E">
        <w:rPr>
          <w:rFonts w:ascii="Times New Roman" w:hAnsi="Times New Roman" w:cs="Times New Roman"/>
          <w:sz w:val="24"/>
          <w:szCs w:val="24"/>
        </w:rPr>
        <w:t xml:space="preserve"> (</w:t>
      </w:r>
      <w:proofErr w:type="spellStart"/>
      <w:r w:rsidR="00CE2F61" w:rsidRPr="00E1321E">
        <w:rPr>
          <w:rFonts w:ascii="Times New Roman" w:hAnsi="Times New Roman" w:cs="Times New Roman"/>
          <w:sz w:val="24"/>
          <w:szCs w:val="24"/>
        </w:rPr>
        <w:t>AtW</w:t>
      </w:r>
      <w:proofErr w:type="spellEnd"/>
      <w:r w:rsidR="00CE2F61" w:rsidRPr="00E1321E">
        <w:rPr>
          <w:rFonts w:ascii="Times New Roman" w:hAnsi="Times New Roman" w:cs="Times New Roman"/>
          <w:sz w:val="24"/>
          <w:szCs w:val="24"/>
        </w:rPr>
        <w:t>)</w:t>
      </w:r>
      <w:r w:rsidR="006616BA" w:rsidRPr="00E1321E">
        <w:rPr>
          <w:rFonts w:ascii="Times New Roman" w:hAnsi="Times New Roman" w:cs="Times New Roman"/>
          <w:sz w:val="24"/>
          <w:szCs w:val="24"/>
        </w:rPr>
        <w:t>, a government grant supporting employment, but awards are discretionary (Disability Rights</w:t>
      </w:r>
      <w:r w:rsidR="00A20641" w:rsidRPr="00E1321E">
        <w:rPr>
          <w:rFonts w:ascii="Times New Roman" w:hAnsi="Times New Roman" w:cs="Times New Roman"/>
          <w:sz w:val="24"/>
          <w:szCs w:val="24"/>
        </w:rPr>
        <w:t xml:space="preserve"> 2019). </w:t>
      </w:r>
      <w:r w:rsidR="00CE2F61" w:rsidRPr="00E1321E">
        <w:rPr>
          <w:rFonts w:ascii="Times New Roman" w:hAnsi="Times New Roman" w:cs="Times New Roman"/>
          <w:sz w:val="24"/>
          <w:szCs w:val="24"/>
        </w:rPr>
        <w:t xml:space="preserve">Without </w:t>
      </w:r>
      <w:proofErr w:type="spellStart"/>
      <w:r w:rsidR="00CE2F61" w:rsidRPr="00E1321E">
        <w:rPr>
          <w:rFonts w:ascii="Times New Roman" w:hAnsi="Times New Roman" w:cs="Times New Roman"/>
          <w:sz w:val="24"/>
          <w:szCs w:val="24"/>
        </w:rPr>
        <w:t>AtW</w:t>
      </w:r>
      <w:proofErr w:type="spellEnd"/>
      <w:r w:rsidR="00CE2F61" w:rsidRPr="00E1321E">
        <w:rPr>
          <w:rFonts w:ascii="Times New Roman" w:hAnsi="Times New Roman" w:cs="Times New Roman"/>
          <w:sz w:val="24"/>
          <w:szCs w:val="24"/>
        </w:rPr>
        <w:t xml:space="preserve">, </w:t>
      </w:r>
      <w:r w:rsidR="00E15DAF" w:rsidRPr="00E1321E">
        <w:rPr>
          <w:rFonts w:ascii="Times New Roman" w:hAnsi="Times New Roman" w:cs="Times New Roman"/>
          <w:sz w:val="24"/>
          <w:szCs w:val="24"/>
        </w:rPr>
        <w:t xml:space="preserve">the ‘additional expense’ of </w:t>
      </w:r>
      <w:r w:rsidR="00CE2F61" w:rsidRPr="00E1321E">
        <w:rPr>
          <w:rFonts w:ascii="Times New Roman" w:hAnsi="Times New Roman" w:cs="Times New Roman"/>
          <w:sz w:val="24"/>
          <w:szCs w:val="24"/>
        </w:rPr>
        <w:t>interpreters must be added to the production budget</w:t>
      </w:r>
      <w:r w:rsidR="00E15DAF" w:rsidRPr="00E1321E">
        <w:rPr>
          <w:rFonts w:ascii="Times New Roman" w:hAnsi="Times New Roman" w:cs="Times New Roman"/>
          <w:sz w:val="24"/>
          <w:szCs w:val="24"/>
        </w:rPr>
        <w:t xml:space="preserve"> </w:t>
      </w:r>
      <w:r w:rsidR="00CE2F61" w:rsidRPr="00E1321E">
        <w:rPr>
          <w:rFonts w:ascii="Times New Roman" w:hAnsi="Times New Roman" w:cs="Times New Roman"/>
          <w:sz w:val="24"/>
          <w:szCs w:val="24"/>
        </w:rPr>
        <w:t>(Barton 2015: 262).</w:t>
      </w:r>
      <w:r w:rsidR="009750A7" w:rsidRPr="00E1321E">
        <w:rPr>
          <w:rFonts w:ascii="Times New Roman" w:hAnsi="Times New Roman" w:cs="Times New Roman"/>
          <w:sz w:val="24"/>
          <w:szCs w:val="24"/>
        </w:rPr>
        <w:t xml:space="preserve"> </w:t>
      </w:r>
      <w:r w:rsidR="006616BA" w:rsidRPr="00E1321E">
        <w:rPr>
          <w:rFonts w:ascii="Times New Roman" w:hAnsi="Times New Roman" w:cs="Times New Roman"/>
          <w:sz w:val="24"/>
          <w:szCs w:val="24"/>
        </w:rPr>
        <w:t>In film education, students may be eligible for Disabled Students Allowance (DSA) but with shrinking budgets, in practice, university is not often a viable option for Deaf young people and</w:t>
      </w:r>
      <w:r w:rsidR="005C7F22" w:rsidRPr="00E1321E">
        <w:rPr>
          <w:rFonts w:ascii="Times New Roman" w:hAnsi="Times New Roman" w:cs="Times New Roman"/>
          <w:sz w:val="24"/>
          <w:szCs w:val="24"/>
        </w:rPr>
        <w:t>,</w:t>
      </w:r>
      <w:r w:rsidR="006616BA" w:rsidRPr="00E1321E">
        <w:rPr>
          <w:rFonts w:ascii="Times New Roman" w:hAnsi="Times New Roman" w:cs="Times New Roman"/>
          <w:sz w:val="24"/>
          <w:szCs w:val="24"/>
        </w:rPr>
        <w:t xml:space="preserve"> if they do progress, support is </w:t>
      </w:r>
      <w:r w:rsidR="00C87449" w:rsidRPr="00E1321E">
        <w:rPr>
          <w:rFonts w:ascii="Times New Roman" w:hAnsi="Times New Roman" w:cs="Times New Roman"/>
          <w:sz w:val="24"/>
          <w:szCs w:val="24"/>
        </w:rPr>
        <w:t xml:space="preserve">usually </w:t>
      </w:r>
      <w:r w:rsidR="006616BA" w:rsidRPr="00E1321E">
        <w:rPr>
          <w:rFonts w:ascii="Times New Roman" w:hAnsi="Times New Roman" w:cs="Times New Roman"/>
          <w:sz w:val="24"/>
          <w:szCs w:val="24"/>
        </w:rPr>
        <w:t>limited (</w:t>
      </w:r>
      <w:r w:rsidR="00024BD1" w:rsidRPr="00E1321E">
        <w:rPr>
          <w:rFonts w:ascii="Times New Roman" w:hAnsi="Times New Roman" w:cs="Times New Roman"/>
          <w:sz w:val="24"/>
          <w:szCs w:val="24"/>
        </w:rPr>
        <w:t>The Guardian 2017</w:t>
      </w:r>
      <w:r w:rsidR="00487D8A" w:rsidRPr="00E1321E">
        <w:rPr>
          <w:rFonts w:ascii="Times New Roman" w:hAnsi="Times New Roman" w:cs="Times New Roman"/>
          <w:sz w:val="24"/>
          <w:szCs w:val="24"/>
        </w:rPr>
        <w:t>;</w:t>
      </w:r>
      <w:r w:rsidR="00024BD1" w:rsidRPr="00E1321E">
        <w:rPr>
          <w:rFonts w:ascii="Times New Roman" w:hAnsi="Times New Roman" w:cs="Times New Roman"/>
          <w:sz w:val="24"/>
          <w:szCs w:val="24"/>
        </w:rPr>
        <w:t xml:space="preserve"> </w:t>
      </w:r>
      <w:r w:rsidR="006616BA" w:rsidRPr="00E1321E">
        <w:rPr>
          <w:rFonts w:ascii="Times New Roman" w:hAnsi="Times New Roman" w:cs="Times New Roman"/>
          <w:sz w:val="24"/>
          <w:szCs w:val="24"/>
        </w:rPr>
        <w:t>NUS</w:t>
      </w:r>
      <w:r w:rsidR="00024BD1" w:rsidRPr="00E1321E">
        <w:rPr>
          <w:rFonts w:ascii="Times New Roman" w:hAnsi="Times New Roman" w:cs="Times New Roman"/>
          <w:sz w:val="24"/>
          <w:szCs w:val="24"/>
        </w:rPr>
        <w:t xml:space="preserve"> 2019</w:t>
      </w:r>
      <w:r w:rsidR="006616BA" w:rsidRPr="00E1321E">
        <w:rPr>
          <w:rFonts w:ascii="Times New Roman" w:hAnsi="Times New Roman" w:cs="Times New Roman"/>
          <w:sz w:val="24"/>
          <w:szCs w:val="24"/>
        </w:rPr>
        <w:t xml:space="preserve">).  </w:t>
      </w:r>
    </w:p>
    <w:p w14:paraId="49002C53" w14:textId="41B085F3" w:rsidR="00B42A74" w:rsidRPr="00E1321E" w:rsidRDefault="00904C4B" w:rsidP="00E1321E">
      <w:pPr>
        <w:pStyle w:val="EndnoteText"/>
        <w:ind w:firstLine="720"/>
        <w:jc w:val="both"/>
        <w:rPr>
          <w:rFonts w:ascii="Times New Roman" w:hAnsi="Times New Roman" w:cs="Times New Roman"/>
          <w:color w:val="FF0000"/>
          <w:sz w:val="24"/>
          <w:szCs w:val="24"/>
        </w:rPr>
      </w:pPr>
      <w:r w:rsidRPr="00E1321E">
        <w:rPr>
          <w:rFonts w:ascii="Times New Roman" w:hAnsi="Times New Roman" w:cs="Times New Roman"/>
          <w:sz w:val="24"/>
          <w:szCs w:val="24"/>
        </w:rPr>
        <w:t>However, t</w:t>
      </w:r>
      <w:r w:rsidR="005461C9" w:rsidRPr="00E1321E">
        <w:rPr>
          <w:rFonts w:ascii="Times New Roman" w:hAnsi="Times New Roman" w:cs="Times New Roman"/>
          <w:sz w:val="24"/>
          <w:szCs w:val="24"/>
        </w:rPr>
        <w:t xml:space="preserve">he major hurdle </w:t>
      </w:r>
      <w:r w:rsidR="00264155" w:rsidRPr="00E1321E">
        <w:rPr>
          <w:rFonts w:ascii="Times New Roman" w:hAnsi="Times New Roman" w:cs="Times New Roman"/>
          <w:sz w:val="24"/>
          <w:szCs w:val="24"/>
        </w:rPr>
        <w:t xml:space="preserve">for Deaf film and television talent </w:t>
      </w:r>
      <w:r w:rsidR="000B7668" w:rsidRPr="00E1321E">
        <w:rPr>
          <w:rFonts w:ascii="Times New Roman" w:hAnsi="Times New Roman" w:cs="Times New Roman"/>
          <w:sz w:val="24"/>
          <w:szCs w:val="24"/>
        </w:rPr>
        <w:t xml:space="preserve">to overcome </w:t>
      </w:r>
      <w:r w:rsidR="005461C9" w:rsidRPr="00E1321E">
        <w:rPr>
          <w:rFonts w:ascii="Times New Roman" w:hAnsi="Times New Roman" w:cs="Times New Roman"/>
          <w:sz w:val="24"/>
          <w:szCs w:val="24"/>
        </w:rPr>
        <w:t>is t</w:t>
      </w:r>
      <w:r w:rsidR="006616BA" w:rsidRPr="00E1321E">
        <w:rPr>
          <w:rFonts w:ascii="Times New Roman" w:hAnsi="Times New Roman" w:cs="Times New Roman"/>
          <w:sz w:val="24"/>
          <w:szCs w:val="24"/>
        </w:rPr>
        <w:t>he prevailing culture of the mainstream industry, where inequality is systemic</w:t>
      </w:r>
      <w:r w:rsidR="005461C9" w:rsidRPr="00E1321E">
        <w:rPr>
          <w:rFonts w:ascii="Times New Roman" w:hAnsi="Times New Roman" w:cs="Times New Roman"/>
          <w:sz w:val="24"/>
          <w:szCs w:val="24"/>
        </w:rPr>
        <w:t xml:space="preserve">. </w:t>
      </w:r>
      <w:r w:rsidR="006616BA" w:rsidRPr="00E1321E">
        <w:rPr>
          <w:rFonts w:ascii="Times New Roman" w:hAnsi="Times New Roman" w:cs="Times New Roman"/>
          <w:bCs/>
          <w:sz w:val="24"/>
          <w:szCs w:val="24"/>
        </w:rPr>
        <w:t xml:space="preserve">For example, </w:t>
      </w:r>
      <w:r w:rsidR="000B7668" w:rsidRPr="00E1321E">
        <w:rPr>
          <w:rFonts w:ascii="Times New Roman" w:hAnsi="Times New Roman" w:cs="Times New Roman"/>
          <w:bCs/>
          <w:sz w:val="24"/>
          <w:szCs w:val="24"/>
        </w:rPr>
        <w:t>a</w:t>
      </w:r>
      <w:r w:rsidR="006616BA" w:rsidRPr="00E1321E">
        <w:rPr>
          <w:rFonts w:ascii="Times New Roman" w:hAnsi="Times New Roman" w:cs="Times New Roman"/>
          <w:bCs/>
          <w:sz w:val="24"/>
          <w:szCs w:val="24"/>
        </w:rPr>
        <w:t xml:space="preserve"> UK Film Council report on </w:t>
      </w:r>
      <w:r w:rsidR="000B7668" w:rsidRPr="00E1321E">
        <w:rPr>
          <w:rFonts w:ascii="Times New Roman" w:hAnsi="Times New Roman" w:cs="Times New Roman"/>
          <w:bCs/>
          <w:sz w:val="24"/>
          <w:szCs w:val="24"/>
        </w:rPr>
        <w:t xml:space="preserve">screenwriters in </w:t>
      </w:r>
      <w:r w:rsidR="006616BA" w:rsidRPr="00E1321E">
        <w:rPr>
          <w:rFonts w:ascii="Times New Roman" w:hAnsi="Times New Roman" w:cs="Times New Roman"/>
          <w:bCs/>
          <w:sz w:val="24"/>
          <w:szCs w:val="24"/>
        </w:rPr>
        <w:t xml:space="preserve">British films revealed most commissioned writers are </w:t>
      </w:r>
      <w:r w:rsidR="006616BA" w:rsidRPr="00E1321E">
        <w:rPr>
          <w:rFonts w:ascii="Times New Roman" w:hAnsi="Times New Roman" w:cs="Times New Roman"/>
          <w:sz w:val="24"/>
          <w:szCs w:val="24"/>
        </w:rPr>
        <w:t>white (98%), male (82.5%), over the age of 46 (66%), earning relatively high incomes, established within industry networks</w:t>
      </w:r>
      <w:r w:rsidR="00733983" w:rsidRPr="00E1321E">
        <w:rPr>
          <w:rFonts w:ascii="Times New Roman" w:hAnsi="Times New Roman" w:cs="Times New Roman"/>
          <w:sz w:val="24"/>
          <w:szCs w:val="24"/>
        </w:rPr>
        <w:t xml:space="preserve"> who </w:t>
      </w:r>
      <w:r w:rsidR="006616BA" w:rsidRPr="00E1321E">
        <w:rPr>
          <w:rFonts w:ascii="Times New Roman" w:hAnsi="Times New Roman" w:cs="Times New Roman"/>
          <w:sz w:val="24"/>
          <w:szCs w:val="24"/>
        </w:rPr>
        <w:t>gain work through their agent or personal relationships (Rogers 2007</w:t>
      </w:r>
      <w:r w:rsidR="008E2544" w:rsidRPr="00E1321E">
        <w:rPr>
          <w:rFonts w:ascii="Times New Roman" w:hAnsi="Times New Roman" w:cs="Times New Roman"/>
          <w:sz w:val="24"/>
          <w:szCs w:val="24"/>
        </w:rPr>
        <w:t xml:space="preserve">: </w:t>
      </w:r>
      <w:r w:rsidR="006616BA" w:rsidRPr="00E1321E">
        <w:rPr>
          <w:rFonts w:ascii="Times New Roman" w:hAnsi="Times New Roman" w:cs="Times New Roman"/>
          <w:sz w:val="24"/>
          <w:szCs w:val="24"/>
        </w:rPr>
        <w:t xml:space="preserve">7). In other words, elite insiders. </w:t>
      </w:r>
    </w:p>
    <w:p w14:paraId="3F2E078D" w14:textId="139B3ABB" w:rsidR="006616BA" w:rsidRPr="00E1321E" w:rsidRDefault="005C5A50" w:rsidP="00E1321E">
      <w:pPr>
        <w:pStyle w:val="EndnoteText"/>
        <w:ind w:firstLine="720"/>
        <w:jc w:val="both"/>
        <w:rPr>
          <w:rFonts w:ascii="Times New Roman" w:hAnsi="Times New Roman" w:cs="Times New Roman"/>
          <w:sz w:val="24"/>
          <w:szCs w:val="24"/>
        </w:rPr>
      </w:pPr>
      <w:r w:rsidRPr="00E1321E">
        <w:rPr>
          <w:rFonts w:ascii="Times New Roman" w:hAnsi="Times New Roman" w:cs="Times New Roman"/>
          <w:sz w:val="24"/>
          <w:szCs w:val="24"/>
        </w:rPr>
        <w:lastRenderedPageBreak/>
        <w:t>Deaf</w:t>
      </w:r>
      <w:r w:rsidR="000C0C5C" w:rsidRPr="00E1321E">
        <w:rPr>
          <w:rFonts w:ascii="Times New Roman" w:hAnsi="Times New Roman" w:cs="Times New Roman"/>
          <w:sz w:val="24"/>
          <w:szCs w:val="24"/>
        </w:rPr>
        <w:t xml:space="preserve"> people</w:t>
      </w:r>
      <w:r w:rsidRPr="00E1321E">
        <w:rPr>
          <w:rFonts w:ascii="Times New Roman" w:hAnsi="Times New Roman" w:cs="Times New Roman"/>
          <w:sz w:val="24"/>
          <w:szCs w:val="24"/>
        </w:rPr>
        <w:t xml:space="preserve"> are captured within disabled rather than minority language statistics. </w:t>
      </w:r>
      <w:r w:rsidR="006616BA" w:rsidRPr="00E1321E">
        <w:rPr>
          <w:rFonts w:ascii="Times New Roman" w:hAnsi="Times New Roman" w:cs="Times New Roman"/>
          <w:sz w:val="24"/>
          <w:szCs w:val="24"/>
        </w:rPr>
        <w:t xml:space="preserve">The first </w:t>
      </w:r>
      <w:r w:rsidR="006616BA" w:rsidRPr="00E1321E">
        <w:rPr>
          <w:rFonts w:ascii="Times New Roman" w:hAnsi="Times New Roman" w:cs="Times New Roman"/>
          <w:i/>
          <w:sz w:val="24"/>
          <w:szCs w:val="24"/>
        </w:rPr>
        <w:t>Diamond</w:t>
      </w:r>
      <w:r w:rsidR="006616BA" w:rsidRPr="00E1321E">
        <w:rPr>
          <w:rFonts w:ascii="Times New Roman" w:hAnsi="Times New Roman" w:cs="Times New Roman"/>
          <w:sz w:val="24"/>
          <w:szCs w:val="24"/>
        </w:rPr>
        <w:t xml:space="preserve"> report showed that disabled people are significantly under-represented in the UK broadcast industry (C</w:t>
      </w:r>
      <w:r w:rsidR="00361515" w:rsidRPr="00E1321E">
        <w:rPr>
          <w:rFonts w:ascii="Times New Roman" w:hAnsi="Times New Roman" w:cs="Times New Roman"/>
          <w:sz w:val="24"/>
          <w:szCs w:val="24"/>
        </w:rPr>
        <w:t xml:space="preserve">reative </w:t>
      </w:r>
      <w:r w:rsidR="006616BA" w:rsidRPr="00E1321E">
        <w:rPr>
          <w:rFonts w:ascii="Times New Roman" w:hAnsi="Times New Roman" w:cs="Times New Roman"/>
          <w:sz w:val="24"/>
          <w:szCs w:val="24"/>
        </w:rPr>
        <w:t>D</w:t>
      </w:r>
      <w:r w:rsidR="00361515" w:rsidRPr="00E1321E">
        <w:rPr>
          <w:rFonts w:ascii="Times New Roman" w:hAnsi="Times New Roman" w:cs="Times New Roman"/>
          <w:sz w:val="24"/>
          <w:szCs w:val="24"/>
        </w:rPr>
        <w:t xml:space="preserve">iversity </w:t>
      </w:r>
      <w:r w:rsidR="006616BA" w:rsidRPr="00E1321E">
        <w:rPr>
          <w:rFonts w:ascii="Times New Roman" w:hAnsi="Times New Roman" w:cs="Times New Roman"/>
          <w:sz w:val="24"/>
          <w:szCs w:val="24"/>
        </w:rPr>
        <w:t>N</w:t>
      </w:r>
      <w:r w:rsidR="00361515" w:rsidRPr="00E1321E">
        <w:rPr>
          <w:rFonts w:ascii="Times New Roman" w:hAnsi="Times New Roman" w:cs="Times New Roman"/>
          <w:sz w:val="24"/>
          <w:szCs w:val="24"/>
        </w:rPr>
        <w:t>etwork</w:t>
      </w:r>
      <w:r w:rsidR="006616BA" w:rsidRPr="00E1321E">
        <w:rPr>
          <w:rFonts w:ascii="Times New Roman" w:hAnsi="Times New Roman" w:cs="Times New Roman"/>
          <w:sz w:val="24"/>
          <w:szCs w:val="24"/>
        </w:rPr>
        <w:t xml:space="preserve"> 2017</w:t>
      </w:r>
      <w:r w:rsidR="008E2544" w:rsidRPr="00E1321E">
        <w:rPr>
          <w:rFonts w:ascii="Times New Roman" w:hAnsi="Times New Roman" w:cs="Times New Roman"/>
          <w:sz w:val="24"/>
          <w:szCs w:val="24"/>
        </w:rPr>
        <w:t xml:space="preserve">: </w:t>
      </w:r>
      <w:r w:rsidR="006616BA" w:rsidRPr="00E1321E">
        <w:rPr>
          <w:rFonts w:ascii="Times New Roman" w:hAnsi="Times New Roman" w:cs="Times New Roman"/>
          <w:sz w:val="24"/>
          <w:szCs w:val="24"/>
        </w:rPr>
        <w:t>15-16).</w:t>
      </w:r>
      <w:r w:rsidR="009750A7" w:rsidRPr="00E1321E">
        <w:rPr>
          <w:rFonts w:ascii="Times New Roman" w:hAnsi="Times New Roman" w:cs="Times New Roman"/>
          <w:sz w:val="24"/>
          <w:szCs w:val="24"/>
        </w:rPr>
        <w:t xml:space="preserve"> </w:t>
      </w:r>
      <w:r w:rsidR="006616BA" w:rsidRPr="00E1321E">
        <w:rPr>
          <w:rFonts w:ascii="Times New Roman" w:hAnsi="Times New Roman" w:cs="Times New Roman"/>
          <w:sz w:val="24"/>
          <w:szCs w:val="24"/>
        </w:rPr>
        <w:t xml:space="preserve">Ofcom’s </w:t>
      </w:r>
      <w:r w:rsidR="006616BA" w:rsidRPr="00E1321E">
        <w:rPr>
          <w:rFonts w:ascii="Times New Roman" w:hAnsi="Times New Roman" w:cs="Times New Roman"/>
          <w:i/>
          <w:sz w:val="24"/>
          <w:szCs w:val="24"/>
        </w:rPr>
        <w:t xml:space="preserve">Diversity and equal opportunities in television </w:t>
      </w:r>
      <w:r w:rsidR="006616BA" w:rsidRPr="00E1321E">
        <w:rPr>
          <w:rFonts w:ascii="Times New Roman" w:hAnsi="Times New Roman" w:cs="Times New Roman"/>
          <w:iCs/>
          <w:sz w:val="24"/>
          <w:szCs w:val="24"/>
        </w:rPr>
        <w:t>r</w:t>
      </w:r>
      <w:r w:rsidR="006616BA" w:rsidRPr="00E1321E">
        <w:rPr>
          <w:rFonts w:ascii="Times New Roman" w:hAnsi="Times New Roman" w:cs="Times New Roman"/>
          <w:sz w:val="24"/>
          <w:szCs w:val="24"/>
        </w:rPr>
        <w:t>eport</w:t>
      </w:r>
      <w:r w:rsidR="006616BA" w:rsidRPr="00E1321E">
        <w:rPr>
          <w:rFonts w:ascii="Times New Roman" w:hAnsi="Times New Roman" w:cs="Times New Roman"/>
          <w:i/>
          <w:sz w:val="24"/>
          <w:szCs w:val="24"/>
        </w:rPr>
        <w:t xml:space="preserve"> </w:t>
      </w:r>
      <w:r w:rsidR="006616BA" w:rsidRPr="00E1321E">
        <w:rPr>
          <w:rFonts w:ascii="Times New Roman" w:hAnsi="Times New Roman" w:cs="Times New Roman"/>
          <w:sz w:val="24"/>
          <w:szCs w:val="24"/>
        </w:rPr>
        <w:t>evidenced a slight improvement from 3% to 6% of disabled employees, but this is still a significant under-representation, as disabled people constitute 18% of the population (Ofcom 2018</w:t>
      </w:r>
      <w:r w:rsidR="008E2544" w:rsidRPr="00E1321E">
        <w:rPr>
          <w:rFonts w:ascii="Times New Roman" w:hAnsi="Times New Roman" w:cs="Times New Roman"/>
          <w:sz w:val="24"/>
          <w:szCs w:val="24"/>
        </w:rPr>
        <w:t>:</w:t>
      </w:r>
      <w:r w:rsidR="006616BA" w:rsidRPr="00E1321E">
        <w:rPr>
          <w:rFonts w:ascii="Times New Roman" w:hAnsi="Times New Roman" w:cs="Times New Roman"/>
          <w:sz w:val="24"/>
          <w:szCs w:val="24"/>
        </w:rPr>
        <w:t xml:space="preserve"> 6). Other research suggests that ‘workers with impairments’ face ‘qualitatively different sources of disadvantage’ that leave them ‘doubled disabled’ as agents within the film and </w:t>
      </w:r>
      <w:r w:rsidR="009C0645" w:rsidRPr="00E1321E">
        <w:rPr>
          <w:rFonts w:ascii="Times New Roman" w:hAnsi="Times New Roman" w:cs="Times New Roman"/>
          <w:sz w:val="24"/>
          <w:szCs w:val="24"/>
        </w:rPr>
        <w:t>television</w:t>
      </w:r>
      <w:r w:rsidR="006616BA" w:rsidRPr="00E1321E">
        <w:rPr>
          <w:rFonts w:ascii="Times New Roman" w:hAnsi="Times New Roman" w:cs="Times New Roman"/>
          <w:sz w:val="24"/>
          <w:szCs w:val="24"/>
        </w:rPr>
        <w:t xml:space="preserve"> industry (Randle and Hardy 2017</w:t>
      </w:r>
      <w:r w:rsidR="008E2544" w:rsidRPr="00E1321E">
        <w:rPr>
          <w:rFonts w:ascii="Times New Roman" w:hAnsi="Times New Roman" w:cs="Times New Roman"/>
          <w:sz w:val="24"/>
          <w:szCs w:val="24"/>
        </w:rPr>
        <w:t xml:space="preserve">: </w:t>
      </w:r>
      <w:r w:rsidR="006616BA" w:rsidRPr="00E1321E">
        <w:rPr>
          <w:rFonts w:ascii="Times New Roman" w:hAnsi="Times New Roman" w:cs="Times New Roman"/>
          <w:sz w:val="24"/>
          <w:szCs w:val="24"/>
        </w:rPr>
        <w:t xml:space="preserve">447).  </w:t>
      </w:r>
    </w:p>
    <w:p w14:paraId="368A77F8" w14:textId="4A803C43" w:rsidR="001C1EB9" w:rsidRPr="00E1321E" w:rsidRDefault="006616BA" w:rsidP="00E1321E">
      <w:pPr>
        <w:autoSpaceDE w:val="0"/>
        <w:autoSpaceDN w:val="0"/>
        <w:adjustRightInd w:val="0"/>
        <w:spacing w:after="0" w:line="240" w:lineRule="auto"/>
        <w:ind w:firstLine="720"/>
        <w:jc w:val="both"/>
        <w:rPr>
          <w:rFonts w:ascii="Times New Roman" w:hAnsi="Times New Roman" w:cs="Times New Roman"/>
          <w:color w:val="FF0000"/>
          <w:sz w:val="24"/>
          <w:szCs w:val="24"/>
        </w:rPr>
      </w:pPr>
      <w:r w:rsidRPr="00E1321E">
        <w:rPr>
          <w:rFonts w:ascii="Times New Roman" w:hAnsi="Times New Roman" w:cs="Times New Roman"/>
          <w:sz w:val="24"/>
          <w:szCs w:val="24"/>
        </w:rPr>
        <w:t>The BFI</w:t>
      </w:r>
      <w:r w:rsidR="00FC40A9" w:rsidRPr="00E1321E">
        <w:rPr>
          <w:rFonts w:ascii="Times New Roman" w:hAnsi="Times New Roman" w:cs="Times New Roman"/>
          <w:sz w:val="24"/>
          <w:szCs w:val="24"/>
        </w:rPr>
        <w:t xml:space="preserve"> </w:t>
      </w:r>
      <w:r w:rsidR="00B42A74" w:rsidRPr="00E1321E">
        <w:rPr>
          <w:rFonts w:ascii="Times New Roman" w:hAnsi="Times New Roman" w:cs="Times New Roman"/>
          <w:sz w:val="24"/>
          <w:szCs w:val="24"/>
        </w:rPr>
        <w:t xml:space="preserve">is a champion of the value of </w:t>
      </w:r>
      <w:r w:rsidR="00FC40A9" w:rsidRPr="00E1321E">
        <w:rPr>
          <w:rFonts w:ascii="Times New Roman" w:hAnsi="Times New Roman" w:cs="Times New Roman"/>
          <w:sz w:val="24"/>
          <w:szCs w:val="24"/>
        </w:rPr>
        <w:t>diversity</w:t>
      </w:r>
      <w:r w:rsidR="001C1EB9" w:rsidRPr="00E1321E">
        <w:rPr>
          <w:rFonts w:ascii="Times New Roman" w:hAnsi="Times New Roman" w:cs="Times New Roman"/>
          <w:sz w:val="24"/>
          <w:szCs w:val="24"/>
        </w:rPr>
        <w:t xml:space="preserve">; </w:t>
      </w:r>
      <w:r w:rsidR="00165B79" w:rsidRPr="00E1321E">
        <w:rPr>
          <w:rFonts w:ascii="Times New Roman" w:hAnsi="Times New Roman" w:cs="Times New Roman"/>
          <w:sz w:val="24"/>
          <w:szCs w:val="24"/>
        </w:rPr>
        <w:t xml:space="preserve">its </w:t>
      </w:r>
      <w:r w:rsidR="008A4B45" w:rsidRPr="00E1321E">
        <w:rPr>
          <w:rFonts w:ascii="Times New Roman" w:hAnsi="Times New Roman" w:cs="Times New Roman"/>
          <w:sz w:val="24"/>
          <w:szCs w:val="24"/>
        </w:rPr>
        <w:t>Diversity Standards are designed to</w:t>
      </w:r>
      <w:r w:rsidR="00B42A74" w:rsidRPr="00E1321E">
        <w:rPr>
          <w:rFonts w:ascii="Times New Roman" w:hAnsi="Times New Roman" w:cs="Times New Roman"/>
          <w:sz w:val="24"/>
          <w:szCs w:val="24"/>
        </w:rPr>
        <w:t xml:space="preserve"> </w:t>
      </w:r>
      <w:r w:rsidR="008A4B45" w:rsidRPr="00E1321E">
        <w:rPr>
          <w:rFonts w:ascii="Times New Roman" w:hAnsi="Times New Roman" w:cs="Times New Roman"/>
          <w:sz w:val="24"/>
          <w:szCs w:val="24"/>
        </w:rPr>
        <w:t>‘tackle under-representation in the film industry’</w:t>
      </w:r>
      <w:r w:rsidR="00B42A74" w:rsidRPr="00E1321E">
        <w:rPr>
          <w:rFonts w:ascii="Times New Roman" w:hAnsi="Times New Roman" w:cs="Times New Roman"/>
          <w:sz w:val="24"/>
          <w:szCs w:val="24"/>
        </w:rPr>
        <w:t xml:space="preserve"> and ‘bring about real change’, aiming </w:t>
      </w:r>
      <w:r w:rsidR="001C1EB9" w:rsidRPr="00E1321E">
        <w:rPr>
          <w:rFonts w:ascii="Times New Roman" w:hAnsi="Times New Roman" w:cs="Times New Roman"/>
          <w:sz w:val="24"/>
          <w:szCs w:val="24"/>
        </w:rPr>
        <w:t xml:space="preserve">to </w:t>
      </w:r>
      <w:r w:rsidR="008A4B45" w:rsidRPr="00E1321E">
        <w:rPr>
          <w:rFonts w:ascii="Times New Roman" w:hAnsi="Times New Roman" w:cs="Times New Roman"/>
          <w:sz w:val="24"/>
          <w:szCs w:val="24"/>
        </w:rPr>
        <w:t>remove barriers through</w:t>
      </w:r>
      <w:r w:rsidR="00047915" w:rsidRPr="00E1321E">
        <w:rPr>
          <w:rFonts w:ascii="Times New Roman" w:hAnsi="Times New Roman" w:cs="Times New Roman"/>
          <w:sz w:val="24"/>
          <w:szCs w:val="24"/>
        </w:rPr>
        <w:t xml:space="preserve"> a strategy of </w:t>
      </w:r>
      <w:r w:rsidR="001C1EB9" w:rsidRPr="00E1321E">
        <w:rPr>
          <w:rFonts w:ascii="Times New Roman" w:hAnsi="Times New Roman" w:cs="Times New Roman"/>
          <w:sz w:val="24"/>
          <w:szCs w:val="24"/>
        </w:rPr>
        <w:t xml:space="preserve">skills training and </w:t>
      </w:r>
      <w:r w:rsidR="00047915" w:rsidRPr="00E1321E">
        <w:rPr>
          <w:rFonts w:ascii="Times New Roman" w:hAnsi="Times New Roman" w:cs="Times New Roman"/>
          <w:sz w:val="24"/>
          <w:szCs w:val="24"/>
        </w:rPr>
        <w:t xml:space="preserve">determined </w:t>
      </w:r>
      <w:r w:rsidR="008A4B45" w:rsidRPr="00E1321E">
        <w:rPr>
          <w:rFonts w:ascii="Times New Roman" w:hAnsi="Times New Roman" w:cs="Times New Roman"/>
          <w:sz w:val="24"/>
          <w:szCs w:val="24"/>
        </w:rPr>
        <w:t>talent development</w:t>
      </w:r>
      <w:r w:rsidR="001C1EB9" w:rsidRPr="00E1321E">
        <w:rPr>
          <w:rFonts w:ascii="Times New Roman" w:hAnsi="Times New Roman" w:cs="Times New Roman"/>
          <w:sz w:val="24"/>
          <w:szCs w:val="24"/>
        </w:rPr>
        <w:t xml:space="preserve"> </w:t>
      </w:r>
      <w:r w:rsidR="008A4B45" w:rsidRPr="00E1321E">
        <w:rPr>
          <w:rFonts w:ascii="Times New Roman" w:hAnsi="Times New Roman" w:cs="Times New Roman"/>
          <w:sz w:val="24"/>
          <w:szCs w:val="24"/>
        </w:rPr>
        <w:t>(B</w:t>
      </w:r>
      <w:r w:rsidR="00A91864" w:rsidRPr="00E1321E">
        <w:rPr>
          <w:rFonts w:ascii="Times New Roman" w:hAnsi="Times New Roman" w:cs="Times New Roman"/>
          <w:sz w:val="24"/>
          <w:szCs w:val="24"/>
        </w:rPr>
        <w:t xml:space="preserve">ritish Film Institute </w:t>
      </w:r>
      <w:r w:rsidR="00FC40A9" w:rsidRPr="00E1321E">
        <w:rPr>
          <w:rFonts w:ascii="Times New Roman" w:hAnsi="Times New Roman" w:cs="Times New Roman"/>
          <w:sz w:val="24"/>
          <w:szCs w:val="24"/>
        </w:rPr>
        <w:t>2016</w:t>
      </w:r>
      <w:r w:rsidR="0095551D" w:rsidRPr="00E1321E">
        <w:rPr>
          <w:rFonts w:ascii="Times New Roman" w:hAnsi="Times New Roman" w:cs="Times New Roman"/>
          <w:sz w:val="24"/>
          <w:szCs w:val="24"/>
        </w:rPr>
        <w:t>,</w:t>
      </w:r>
      <w:r w:rsidR="00FC40A9" w:rsidRPr="00E1321E">
        <w:rPr>
          <w:rFonts w:ascii="Times New Roman" w:hAnsi="Times New Roman" w:cs="Times New Roman"/>
          <w:sz w:val="24"/>
          <w:szCs w:val="24"/>
        </w:rPr>
        <w:t xml:space="preserve"> </w:t>
      </w:r>
      <w:r w:rsidR="00A91864" w:rsidRPr="00E1321E">
        <w:rPr>
          <w:rFonts w:ascii="Times New Roman" w:hAnsi="Times New Roman" w:cs="Times New Roman"/>
          <w:sz w:val="24"/>
          <w:szCs w:val="24"/>
        </w:rPr>
        <w:t>2019</w:t>
      </w:r>
      <w:r w:rsidR="008A4B45" w:rsidRPr="00E1321E">
        <w:rPr>
          <w:rFonts w:ascii="Times New Roman" w:hAnsi="Times New Roman" w:cs="Times New Roman"/>
          <w:sz w:val="24"/>
          <w:szCs w:val="24"/>
        </w:rPr>
        <w:t>)</w:t>
      </w:r>
      <w:r w:rsidRPr="00E1321E">
        <w:rPr>
          <w:rFonts w:ascii="Times New Roman" w:hAnsi="Times New Roman" w:cs="Times New Roman"/>
          <w:sz w:val="24"/>
          <w:szCs w:val="24"/>
        </w:rPr>
        <w:t xml:space="preserve">. </w:t>
      </w:r>
      <w:r w:rsidR="00BC1B87" w:rsidRPr="00E1321E">
        <w:rPr>
          <w:rFonts w:ascii="Times New Roman" w:hAnsi="Times New Roman" w:cs="Times New Roman"/>
          <w:sz w:val="24"/>
          <w:szCs w:val="24"/>
        </w:rPr>
        <w:t>The question is h</w:t>
      </w:r>
      <w:r w:rsidRPr="00E1321E">
        <w:rPr>
          <w:rFonts w:ascii="Times New Roman" w:hAnsi="Times New Roman" w:cs="Times New Roman"/>
          <w:sz w:val="24"/>
          <w:szCs w:val="24"/>
        </w:rPr>
        <w:t>ow th</w:t>
      </w:r>
      <w:r w:rsidR="005C7F22" w:rsidRPr="00E1321E">
        <w:rPr>
          <w:rFonts w:ascii="Times New Roman" w:hAnsi="Times New Roman" w:cs="Times New Roman"/>
          <w:sz w:val="24"/>
          <w:szCs w:val="24"/>
        </w:rPr>
        <w:t>ese initiative</w:t>
      </w:r>
      <w:r w:rsidR="001C1EB9" w:rsidRPr="00E1321E">
        <w:rPr>
          <w:rFonts w:ascii="Times New Roman" w:hAnsi="Times New Roman" w:cs="Times New Roman"/>
          <w:sz w:val="24"/>
          <w:szCs w:val="24"/>
        </w:rPr>
        <w:t>s</w:t>
      </w:r>
      <w:r w:rsidRPr="00E1321E">
        <w:rPr>
          <w:rFonts w:ascii="Times New Roman" w:hAnsi="Times New Roman" w:cs="Times New Roman"/>
          <w:sz w:val="24"/>
          <w:szCs w:val="24"/>
        </w:rPr>
        <w:t xml:space="preserve"> </w:t>
      </w:r>
      <w:r w:rsidR="000149A3" w:rsidRPr="00E1321E">
        <w:rPr>
          <w:rFonts w:ascii="Times New Roman" w:hAnsi="Times New Roman" w:cs="Times New Roman"/>
          <w:sz w:val="24"/>
          <w:szCs w:val="24"/>
        </w:rPr>
        <w:t xml:space="preserve">will </w:t>
      </w:r>
      <w:r w:rsidRPr="00E1321E">
        <w:rPr>
          <w:rFonts w:ascii="Times New Roman" w:hAnsi="Times New Roman" w:cs="Times New Roman"/>
          <w:sz w:val="24"/>
          <w:szCs w:val="24"/>
        </w:rPr>
        <w:t>be implemented</w:t>
      </w:r>
      <w:r w:rsidR="00047915" w:rsidRPr="00E1321E">
        <w:rPr>
          <w:rFonts w:ascii="Times New Roman" w:hAnsi="Times New Roman" w:cs="Times New Roman"/>
          <w:sz w:val="24"/>
          <w:szCs w:val="24"/>
        </w:rPr>
        <w:t xml:space="preserve"> in a way that </w:t>
      </w:r>
      <w:r w:rsidR="00615BAE" w:rsidRPr="00E1321E">
        <w:rPr>
          <w:rFonts w:ascii="Times New Roman" w:hAnsi="Times New Roman" w:cs="Times New Roman"/>
          <w:sz w:val="24"/>
          <w:szCs w:val="24"/>
        </w:rPr>
        <w:t xml:space="preserve">is appropriate </w:t>
      </w:r>
      <w:r w:rsidR="00047915" w:rsidRPr="00E1321E">
        <w:rPr>
          <w:rFonts w:ascii="Times New Roman" w:hAnsi="Times New Roman" w:cs="Times New Roman"/>
          <w:sz w:val="24"/>
          <w:szCs w:val="24"/>
        </w:rPr>
        <w:t>to Deaf filmmakers</w:t>
      </w:r>
      <w:r w:rsidR="000149A3" w:rsidRPr="00E1321E">
        <w:rPr>
          <w:rFonts w:ascii="Times New Roman" w:hAnsi="Times New Roman" w:cs="Times New Roman"/>
          <w:sz w:val="24"/>
          <w:szCs w:val="24"/>
        </w:rPr>
        <w:t>.</w:t>
      </w:r>
      <w:r w:rsidR="009B0BD3" w:rsidRPr="00E1321E">
        <w:rPr>
          <w:rFonts w:ascii="Times New Roman" w:hAnsi="Times New Roman" w:cs="Times New Roman"/>
          <w:sz w:val="24"/>
          <w:szCs w:val="24"/>
        </w:rPr>
        <w:t xml:space="preserve"> This is </w:t>
      </w:r>
      <w:r w:rsidR="00252AF8" w:rsidRPr="00E1321E">
        <w:rPr>
          <w:rFonts w:ascii="Times New Roman" w:hAnsi="Times New Roman" w:cs="Times New Roman"/>
          <w:sz w:val="24"/>
          <w:szCs w:val="24"/>
        </w:rPr>
        <w:t>essential</w:t>
      </w:r>
      <w:r w:rsidR="009B0BD3" w:rsidRPr="00E1321E">
        <w:rPr>
          <w:rFonts w:ascii="Times New Roman" w:hAnsi="Times New Roman" w:cs="Times New Roman"/>
          <w:sz w:val="24"/>
          <w:szCs w:val="24"/>
        </w:rPr>
        <w:t xml:space="preserve"> </w:t>
      </w:r>
      <w:r w:rsidR="004379A0" w:rsidRPr="00E1321E">
        <w:rPr>
          <w:rFonts w:ascii="Times New Roman" w:hAnsi="Times New Roman" w:cs="Times New Roman"/>
          <w:sz w:val="24"/>
          <w:szCs w:val="24"/>
        </w:rPr>
        <w:t xml:space="preserve">if </w:t>
      </w:r>
      <w:r w:rsidR="009B0BD3" w:rsidRPr="00E1321E">
        <w:rPr>
          <w:rFonts w:ascii="Times New Roman" w:hAnsi="Times New Roman" w:cs="Times New Roman"/>
          <w:sz w:val="24"/>
          <w:szCs w:val="24"/>
        </w:rPr>
        <w:t xml:space="preserve">Deaf talent </w:t>
      </w:r>
      <w:r w:rsidR="004379A0" w:rsidRPr="00E1321E">
        <w:rPr>
          <w:rFonts w:ascii="Times New Roman" w:hAnsi="Times New Roman" w:cs="Times New Roman"/>
          <w:sz w:val="24"/>
          <w:szCs w:val="24"/>
        </w:rPr>
        <w:t xml:space="preserve">is </w:t>
      </w:r>
      <w:r w:rsidR="009B0BD3" w:rsidRPr="00E1321E">
        <w:rPr>
          <w:rFonts w:ascii="Times New Roman" w:hAnsi="Times New Roman" w:cs="Times New Roman"/>
          <w:sz w:val="24"/>
          <w:szCs w:val="24"/>
        </w:rPr>
        <w:t>to succeed.</w:t>
      </w:r>
      <w:r w:rsidR="002A221C" w:rsidRPr="00E1321E">
        <w:rPr>
          <w:rFonts w:ascii="Times New Roman" w:hAnsi="Times New Roman" w:cs="Times New Roman"/>
          <w:sz w:val="24"/>
          <w:szCs w:val="24"/>
        </w:rPr>
        <w:t xml:space="preserve">  </w:t>
      </w:r>
    </w:p>
    <w:p w14:paraId="2B7C0335" w14:textId="4F93CE63" w:rsidR="00B42A74" w:rsidRPr="00E1321E" w:rsidRDefault="00B42A74" w:rsidP="00E1321E">
      <w:pPr>
        <w:autoSpaceDE w:val="0"/>
        <w:autoSpaceDN w:val="0"/>
        <w:adjustRightInd w:val="0"/>
        <w:spacing w:after="0" w:line="240" w:lineRule="auto"/>
        <w:jc w:val="both"/>
        <w:rPr>
          <w:rFonts w:ascii="Times New Roman" w:hAnsi="Times New Roman" w:cs="Times New Roman"/>
          <w:sz w:val="24"/>
          <w:szCs w:val="24"/>
        </w:rPr>
      </w:pPr>
    </w:p>
    <w:p w14:paraId="52FE84E8" w14:textId="311D83CA" w:rsidR="002A221C" w:rsidRPr="00E1321E" w:rsidRDefault="00EE5E9A" w:rsidP="00E1321E">
      <w:pPr>
        <w:autoSpaceDE w:val="0"/>
        <w:autoSpaceDN w:val="0"/>
        <w:adjustRightInd w:val="0"/>
        <w:spacing w:after="0" w:line="240" w:lineRule="auto"/>
        <w:jc w:val="both"/>
        <w:rPr>
          <w:rFonts w:ascii="Times New Roman" w:hAnsi="Times New Roman" w:cs="Times New Roman"/>
          <w:sz w:val="24"/>
          <w:szCs w:val="24"/>
        </w:rPr>
      </w:pPr>
      <w:r w:rsidRPr="00E1321E">
        <w:rPr>
          <w:rFonts w:ascii="Times New Roman" w:hAnsi="Times New Roman" w:cs="Times New Roman"/>
          <w:b/>
          <w:sz w:val="24"/>
          <w:szCs w:val="24"/>
        </w:rPr>
        <w:t>Deaf Culture</w:t>
      </w:r>
    </w:p>
    <w:p w14:paraId="1A3DDE5E" w14:textId="424C92AC" w:rsidR="00615BAE" w:rsidRPr="00E1321E" w:rsidRDefault="002A221C" w:rsidP="00E1321E">
      <w:pPr>
        <w:autoSpaceDE w:val="0"/>
        <w:autoSpaceDN w:val="0"/>
        <w:adjustRightInd w:val="0"/>
        <w:spacing w:after="0" w:line="240" w:lineRule="auto"/>
        <w:jc w:val="both"/>
        <w:rPr>
          <w:rFonts w:ascii="Times New Roman" w:hAnsi="Times New Roman" w:cs="Times New Roman"/>
          <w:sz w:val="24"/>
          <w:szCs w:val="24"/>
        </w:rPr>
      </w:pPr>
      <w:r w:rsidRPr="00E1321E">
        <w:rPr>
          <w:rFonts w:ascii="Times New Roman" w:hAnsi="Times New Roman" w:cs="Times New Roman"/>
          <w:sz w:val="24"/>
          <w:szCs w:val="24"/>
        </w:rPr>
        <w:t xml:space="preserve">Any talent development process poses </w:t>
      </w:r>
      <w:r w:rsidR="00261914" w:rsidRPr="00E1321E">
        <w:rPr>
          <w:rFonts w:ascii="Times New Roman" w:hAnsi="Times New Roman" w:cs="Times New Roman"/>
          <w:sz w:val="24"/>
          <w:szCs w:val="24"/>
        </w:rPr>
        <w:t xml:space="preserve">challenges. </w:t>
      </w:r>
      <w:r w:rsidR="002B75C4" w:rsidRPr="00E1321E">
        <w:rPr>
          <w:rFonts w:ascii="Times New Roman" w:eastAsia="Times New Roman" w:hAnsi="Times New Roman" w:cs="Times New Roman"/>
          <w:sz w:val="24"/>
          <w:szCs w:val="24"/>
          <w:lang w:eastAsia="en-GB"/>
        </w:rPr>
        <w:t>However, in a Deaf context</w:t>
      </w:r>
      <w:r w:rsidR="002B75C4" w:rsidRPr="00E1321E">
        <w:rPr>
          <w:rFonts w:ascii="Times New Roman" w:hAnsi="Times New Roman" w:cs="Times New Roman"/>
          <w:sz w:val="24"/>
          <w:szCs w:val="24"/>
        </w:rPr>
        <w:t xml:space="preserve">, </w:t>
      </w:r>
      <w:r w:rsidR="006F5A76" w:rsidRPr="00E1321E">
        <w:rPr>
          <w:rFonts w:ascii="Times New Roman" w:hAnsi="Times New Roman" w:cs="Times New Roman"/>
          <w:sz w:val="24"/>
          <w:szCs w:val="24"/>
        </w:rPr>
        <w:t>it</w:t>
      </w:r>
      <w:r w:rsidR="00382A63" w:rsidRPr="00E1321E">
        <w:rPr>
          <w:rFonts w:ascii="Times New Roman" w:hAnsi="Times New Roman" w:cs="Times New Roman"/>
          <w:sz w:val="24"/>
          <w:szCs w:val="24"/>
        </w:rPr>
        <w:t xml:space="preserve"> throws </w:t>
      </w:r>
      <w:r w:rsidR="002B75C4" w:rsidRPr="00E1321E">
        <w:rPr>
          <w:rFonts w:ascii="Times New Roman" w:hAnsi="Times New Roman" w:cs="Times New Roman"/>
          <w:sz w:val="24"/>
          <w:szCs w:val="24"/>
        </w:rPr>
        <w:t>up cultural issue</w:t>
      </w:r>
      <w:r w:rsidR="006F5A76" w:rsidRPr="00E1321E">
        <w:rPr>
          <w:rFonts w:ascii="Times New Roman" w:hAnsi="Times New Roman" w:cs="Times New Roman"/>
          <w:sz w:val="24"/>
          <w:szCs w:val="24"/>
        </w:rPr>
        <w:t>s</w:t>
      </w:r>
      <w:r w:rsidR="002B75C4" w:rsidRPr="00E1321E">
        <w:rPr>
          <w:rFonts w:ascii="Times New Roman" w:hAnsi="Times New Roman" w:cs="Times New Roman"/>
          <w:sz w:val="24"/>
          <w:szCs w:val="24"/>
        </w:rPr>
        <w:t xml:space="preserve"> of considerable complexity.</w:t>
      </w:r>
    </w:p>
    <w:p w14:paraId="4FCFF779" w14:textId="36A0A887" w:rsidR="0095551D" w:rsidRPr="00E1321E" w:rsidRDefault="007B573D" w:rsidP="00E1321E">
      <w:pPr>
        <w:autoSpaceDE w:val="0"/>
        <w:autoSpaceDN w:val="0"/>
        <w:adjustRightInd w:val="0"/>
        <w:spacing w:after="0" w:line="240" w:lineRule="auto"/>
        <w:ind w:firstLine="720"/>
        <w:jc w:val="both"/>
        <w:rPr>
          <w:rFonts w:ascii="Times New Roman" w:hAnsi="Times New Roman" w:cs="Times New Roman"/>
          <w:sz w:val="24"/>
          <w:szCs w:val="24"/>
        </w:rPr>
      </w:pPr>
      <w:r w:rsidRPr="00E1321E">
        <w:rPr>
          <w:rFonts w:ascii="Times New Roman" w:hAnsi="Times New Roman" w:cs="Times New Roman"/>
          <w:sz w:val="24"/>
          <w:szCs w:val="24"/>
        </w:rPr>
        <w:t xml:space="preserve">Though Deaf communities self-identify as a linguistic minority, they are often regarded a disabled group (Lane 2005: 291-294). The medical, deficit model </w:t>
      </w:r>
      <w:r w:rsidR="001C1EB9" w:rsidRPr="00E1321E">
        <w:rPr>
          <w:rFonts w:ascii="Times New Roman" w:hAnsi="Times New Roman" w:cs="Times New Roman"/>
          <w:sz w:val="24"/>
          <w:szCs w:val="24"/>
        </w:rPr>
        <w:t xml:space="preserve">of deafness </w:t>
      </w:r>
      <w:r w:rsidRPr="00E1321E">
        <w:rPr>
          <w:rFonts w:ascii="Times New Roman" w:hAnsi="Times New Roman" w:cs="Times New Roman"/>
          <w:sz w:val="24"/>
          <w:szCs w:val="24"/>
        </w:rPr>
        <w:t>reaches back to ancient times. Plato and Aristotle regarded those who could not speak as sub-human, incapable of ideas and unteachable (Avon 2006: 186)</w:t>
      </w:r>
      <w:r w:rsidR="00864137" w:rsidRPr="00E1321E">
        <w:rPr>
          <w:rFonts w:ascii="Times New Roman" w:hAnsi="Times New Roman" w:cs="Times New Roman"/>
          <w:sz w:val="24"/>
          <w:szCs w:val="24"/>
        </w:rPr>
        <w:t>. However,</w:t>
      </w:r>
      <w:r w:rsidR="00FF71E0" w:rsidRPr="00E1321E">
        <w:rPr>
          <w:rFonts w:ascii="Times New Roman" w:hAnsi="Times New Roman" w:cs="Times New Roman"/>
          <w:sz w:val="24"/>
          <w:szCs w:val="24"/>
        </w:rPr>
        <w:t xml:space="preserve">  </w:t>
      </w:r>
      <w:r w:rsidR="00864137" w:rsidRPr="00E1321E">
        <w:rPr>
          <w:rFonts w:ascii="Times New Roman" w:hAnsi="Times New Roman" w:cs="Times New Roman"/>
          <w:sz w:val="24"/>
          <w:szCs w:val="24"/>
        </w:rPr>
        <w:t>o</w:t>
      </w:r>
      <w:r w:rsidR="00157EE9" w:rsidRPr="00E1321E">
        <w:rPr>
          <w:rFonts w:ascii="Times New Roman" w:hAnsi="Times New Roman" w:cs="Times New Roman"/>
          <w:sz w:val="24"/>
          <w:szCs w:val="24"/>
        </w:rPr>
        <w:t>ver</w:t>
      </w:r>
      <w:r w:rsidR="006F5A76" w:rsidRPr="00E1321E">
        <w:rPr>
          <w:rFonts w:ascii="Times New Roman" w:hAnsi="Times New Roman" w:cs="Times New Roman"/>
          <w:sz w:val="24"/>
          <w:szCs w:val="24"/>
        </w:rPr>
        <w:t xml:space="preserve"> the last fifty years, there has been increasing recognition </w:t>
      </w:r>
      <w:r w:rsidR="00F4107B" w:rsidRPr="00E1321E">
        <w:rPr>
          <w:rFonts w:ascii="Times New Roman" w:hAnsi="Times New Roman" w:cs="Times New Roman"/>
          <w:sz w:val="24"/>
          <w:szCs w:val="24"/>
        </w:rPr>
        <w:t xml:space="preserve">that </w:t>
      </w:r>
      <w:r w:rsidR="008F4211" w:rsidRPr="00E1321E">
        <w:rPr>
          <w:rFonts w:ascii="Times New Roman" w:hAnsi="Times New Roman" w:cs="Times New Roman"/>
          <w:sz w:val="24"/>
          <w:szCs w:val="24"/>
        </w:rPr>
        <w:t>D</w:t>
      </w:r>
      <w:r w:rsidR="00F4107B" w:rsidRPr="00E1321E">
        <w:rPr>
          <w:rFonts w:ascii="Times New Roman" w:hAnsi="Times New Roman" w:cs="Times New Roman"/>
          <w:sz w:val="24"/>
          <w:szCs w:val="24"/>
        </w:rPr>
        <w:t>eaf people have their own culture</w:t>
      </w:r>
      <w:r w:rsidR="00966019" w:rsidRPr="00E1321E">
        <w:rPr>
          <w:rFonts w:ascii="Times New Roman" w:hAnsi="Times New Roman" w:cs="Times New Roman"/>
          <w:sz w:val="24"/>
          <w:szCs w:val="24"/>
        </w:rPr>
        <w:t xml:space="preserve"> </w:t>
      </w:r>
      <w:r w:rsidR="00F4107B" w:rsidRPr="00E1321E">
        <w:rPr>
          <w:rFonts w:ascii="Times New Roman" w:hAnsi="Times New Roman" w:cs="Times New Roman"/>
          <w:sz w:val="24"/>
          <w:szCs w:val="24"/>
        </w:rPr>
        <w:t>(</w:t>
      </w:r>
      <w:r w:rsidR="00864137" w:rsidRPr="00E1321E">
        <w:rPr>
          <w:rFonts w:ascii="Times New Roman" w:hAnsi="Times New Roman" w:cs="Times New Roman"/>
          <w:sz w:val="24"/>
          <w:szCs w:val="24"/>
        </w:rPr>
        <w:t xml:space="preserve">Down, Adam and </w:t>
      </w:r>
      <w:proofErr w:type="spellStart"/>
      <w:r w:rsidR="00864137" w:rsidRPr="00E1321E">
        <w:rPr>
          <w:rFonts w:ascii="Times New Roman" w:hAnsi="Times New Roman" w:cs="Times New Roman"/>
          <w:sz w:val="24"/>
          <w:szCs w:val="24"/>
        </w:rPr>
        <w:t>Tupi</w:t>
      </w:r>
      <w:proofErr w:type="spellEnd"/>
      <w:r w:rsidR="00864137" w:rsidRPr="00E1321E">
        <w:rPr>
          <w:rFonts w:ascii="Times New Roman" w:hAnsi="Times New Roman" w:cs="Times New Roman"/>
          <w:sz w:val="24"/>
          <w:szCs w:val="24"/>
        </w:rPr>
        <w:t xml:space="preserve"> 2017</w:t>
      </w:r>
      <w:r w:rsidR="00F4107B" w:rsidRPr="00E1321E">
        <w:rPr>
          <w:rFonts w:ascii="Times New Roman" w:hAnsi="Times New Roman" w:cs="Times New Roman"/>
          <w:sz w:val="24"/>
          <w:szCs w:val="24"/>
        </w:rPr>
        <w:t>: 2)</w:t>
      </w:r>
      <w:r w:rsidR="00966019" w:rsidRPr="00E1321E">
        <w:rPr>
          <w:rFonts w:ascii="Times New Roman" w:hAnsi="Times New Roman" w:cs="Times New Roman"/>
          <w:sz w:val="24"/>
          <w:szCs w:val="24"/>
        </w:rPr>
        <w:t>. Central to this is the</w:t>
      </w:r>
      <w:r w:rsidR="006F5A76" w:rsidRPr="00E1321E">
        <w:rPr>
          <w:rFonts w:ascii="Times New Roman" w:hAnsi="Times New Roman" w:cs="Times New Roman"/>
          <w:sz w:val="24"/>
          <w:szCs w:val="24"/>
        </w:rPr>
        <w:t xml:space="preserve"> </w:t>
      </w:r>
      <w:r w:rsidR="00966019" w:rsidRPr="00E1321E">
        <w:rPr>
          <w:rFonts w:ascii="Times New Roman" w:hAnsi="Times New Roman" w:cs="Times New Roman"/>
          <w:sz w:val="24"/>
          <w:szCs w:val="24"/>
        </w:rPr>
        <w:t>‘</w:t>
      </w:r>
      <w:r w:rsidR="00157EE9" w:rsidRPr="00E1321E">
        <w:rPr>
          <w:rFonts w:ascii="Times New Roman" w:hAnsi="Times New Roman" w:cs="Times New Roman"/>
          <w:sz w:val="24"/>
          <w:szCs w:val="24"/>
        </w:rPr>
        <w:t>role</w:t>
      </w:r>
      <w:r w:rsidR="006F5A76" w:rsidRPr="00E1321E">
        <w:rPr>
          <w:rFonts w:ascii="Times New Roman" w:hAnsi="Times New Roman" w:cs="Times New Roman"/>
          <w:sz w:val="24"/>
          <w:szCs w:val="24"/>
        </w:rPr>
        <w:t xml:space="preserve"> of sign language</w:t>
      </w:r>
      <w:r w:rsidR="00157EE9" w:rsidRPr="00E1321E">
        <w:rPr>
          <w:rFonts w:ascii="Times New Roman" w:hAnsi="Times New Roman" w:cs="Times New Roman"/>
          <w:sz w:val="24"/>
          <w:szCs w:val="24"/>
        </w:rPr>
        <w:t xml:space="preserve"> in the everyday lives of the community’</w:t>
      </w:r>
      <w:r w:rsidR="0095551D" w:rsidRPr="00E1321E">
        <w:rPr>
          <w:rFonts w:ascii="Times New Roman" w:hAnsi="Times New Roman" w:cs="Times New Roman"/>
          <w:sz w:val="24"/>
          <w:szCs w:val="24"/>
        </w:rPr>
        <w:t xml:space="preserve"> as well as particular ways of being, common cultural practices and shared histories</w:t>
      </w:r>
      <w:r w:rsidR="006F5A76" w:rsidRPr="00E1321E">
        <w:rPr>
          <w:rFonts w:ascii="Times New Roman" w:hAnsi="Times New Roman" w:cs="Times New Roman"/>
          <w:sz w:val="24"/>
          <w:szCs w:val="24"/>
        </w:rPr>
        <w:t xml:space="preserve"> </w:t>
      </w:r>
      <w:r w:rsidR="00157EE9" w:rsidRPr="00E1321E">
        <w:rPr>
          <w:rFonts w:ascii="Times New Roman" w:hAnsi="Times New Roman" w:cs="Times New Roman"/>
          <w:sz w:val="24"/>
          <w:szCs w:val="24"/>
        </w:rPr>
        <w:t>(Padden and Humphries 2005: 1-3).</w:t>
      </w:r>
      <w:r w:rsidR="009750A7" w:rsidRPr="00E1321E">
        <w:rPr>
          <w:rFonts w:ascii="Times New Roman" w:hAnsi="Times New Roman" w:cs="Times New Roman"/>
          <w:sz w:val="24"/>
          <w:szCs w:val="24"/>
        </w:rPr>
        <w:t xml:space="preserve"> </w:t>
      </w:r>
      <w:r w:rsidR="00FD4B44" w:rsidRPr="00E1321E">
        <w:rPr>
          <w:rFonts w:ascii="Times New Roman" w:hAnsi="Times New Roman" w:cs="Times New Roman"/>
          <w:sz w:val="24"/>
          <w:szCs w:val="24"/>
        </w:rPr>
        <w:t>Nevertheless</w:t>
      </w:r>
      <w:r w:rsidR="00966019" w:rsidRPr="00E1321E">
        <w:rPr>
          <w:rFonts w:ascii="Times New Roman" w:hAnsi="Times New Roman" w:cs="Times New Roman"/>
          <w:sz w:val="24"/>
          <w:szCs w:val="24"/>
        </w:rPr>
        <w:t xml:space="preserve">, the weight of the </w:t>
      </w:r>
      <w:r w:rsidR="0030688E" w:rsidRPr="00E1321E">
        <w:rPr>
          <w:rFonts w:ascii="Times New Roman" w:hAnsi="Times New Roman" w:cs="Times New Roman"/>
          <w:sz w:val="24"/>
          <w:szCs w:val="24"/>
        </w:rPr>
        <w:t>D</w:t>
      </w:r>
      <w:r w:rsidR="00966019" w:rsidRPr="00E1321E">
        <w:rPr>
          <w:rFonts w:ascii="Times New Roman" w:hAnsi="Times New Roman" w:cs="Times New Roman"/>
          <w:sz w:val="24"/>
          <w:szCs w:val="24"/>
        </w:rPr>
        <w:t>eaf experience is one of marginalisation</w:t>
      </w:r>
      <w:r w:rsidRPr="00E1321E">
        <w:rPr>
          <w:rFonts w:ascii="Times New Roman" w:hAnsi="Times New Roman" w:cs="Times New Roman"/>
          <w:sz w:val="24"/>
          <w:szCs w:val="24"/>
        </w:rPr>
        <w:t xml:space="preserve"> and </w:t>
      </w:r>
      <w:r w:rsidR="00966019" w:rsidRPr="00E1321E">
        <w:rPr>
          <w:rFonts w:ascii="Times New Roman" w:hAnsi="Times New Roman" w:cs="Times New Roman"/>
          <w:sz w:val="24"/>
          <w:szCs w:val="24"/>
        </w:rPr>
        <w:t>discrimination</w:t>
      </w:r>
      <w:r w:rsidR="009750A7" w:rsidRPr="00E1321E">
        <w:rPr>
          <w:rFonts w:ascii="Times New Roman" w:hAnsi="Times New Roman" w:cs="Times New Roman"/>
          <w:sz w:val="24"/>
          <w:szCs w:val="24"/>
        </w:rPr>
        <w:t xml:space="preserve">; </w:t>
      </w:r>
      <w:r w:rsidR="00966019" w:rsidRPr="00E1321E">
        <w:rPr>
          <w:rFonts w:ascii="Times New Roman" w:hAnsi="Times New Roman" w:cs="Times New Roman"/>
          <w:sz w:val="24"/>
          <w:szCs w:val="24"/>
        </w:rPr>
        <w:t xml:space="preserve">of being </w:t>
      </w:r>
      <w:r w:rsidR="00C87449" w:rsidRPr="00E1321E">
        <w:rPr>
          <w:rFonts w:ascii="Times New Roman" w:hAnsi="Times New Roman" w:cs="Times New Roman"/>
          <w:sz w:val="24"/>
          <w:szCs w:val="24"/>
        </w:rPr>
        <w:t xml:space="preserve">largely </w:t>
      </w:r>
      <w:r w:rsidR="00966019" w:rsidRPr="00E1321E">
        <w:rPr>
          <w:rFonts w:ascii="Times New Roman" w:hAnsi="Times New Roman" w:cs="Times New Roman"/>
          <w:sz w:val="24"/>
          <w:szCs w:val="24"/>
        </w:rPr>
        <w:t>excluded from mainstream culture at the same time as having their own culture systematically oppressed.</w:t>
      </w:r>
      <w:r w:rsidR="009750A7" w:rsidRPr="00E1321E">
        <w:rPr>
          <w:rFonts w:ascii="Times New Roman" w:hAnsi="Times New Roman" w:cs="Times New Roman"/>
          <w:sz w:val="24"/>
          <w:szCs w:val="24"/>
        </w:rPr>
        <w:t xml:space="preserve"> </w:t>
      </w:r>
      <w:r w:rsidR="0095551D" w:rsidRPr="00E1321E">
        <w:rPr>
          <w:rFonts w:ascii="Times New Roman" w:hAnsi="Times New Roman" w:cs="Times New Roman"/>
          <w:sz w:val="24"/>
          <w:szCs w:val="24"/>
        </w:rPr>
        <w:t xml:space="preserve">Deaf </w:t>
      </w:r>
      <w:r w:rsidR="000C0C5C" w:rsidRPr="00E1321E">
        <w:rPr>
          <w:rFonts w:ascii="Times New Roman" w:hAnsi="Times New Roman" w:cs="Times New Roman"/>
          <w:sz w:val="24"/>
          <w:szCs w:val="24"/>
        </w:rPr>
        <w:t xml:space="preserve">people </w:t>
      </w:r>
      <w:r w:rsidR="008F4211" w:rsidRPr="00E1321E">
        <w:rPr>
          <w:rFonts w:ascii="Times New Roman" w:hAnsi="Times New Roman" w:cs="Times New Roman"/>
          <w:sz w:val="24"/>
          <w:szCs w:val="24"/>
        </w:rPr>
        <w:t>have</w:t>
      </w:r>
      <w:r w:rsidR="00966019" w:rsidRPr="00E1321E">
        <w:rPr>
          <w:rFonts w:ascii="Times New Roman" w:hAnsi="Times New Roman" w:cs="Times New Roman"/>
          <w:sz w:val="24"/>
          <w:szCs w:val="24"/>
        </w:rPr>
        <w:t xml:space="preserve"> had to survive constant threats to eliminate their language, </w:t>
      </w:r>
      <w:r w:rsidR="003817DB" w:rsidRPr="00E1321E">
        <w:rPr>
          <w:rFonts w:ascii="Times New Roman" w:hAnsi="Times New Roman" w:cs="Times New Roman"/>
          <w:sz w:val="24"/>
          <w:szCs w:val="24"/>
        </w:rPr>
        <w:t xml:space="preserve">not least </w:t>
      </w:r>
      <w:r w:rsidR="00966019" w:rsidRPr="00E1321E">
        <w:rPr>
          <w:rFonts w:ascii="Times New Roman" w:hAnsi="Times New Roman" w:cs="Times New Roman"/>
          <w:sz w:val="24"/>
          <w:szCs w:val="24"/>
        </w:rPr>
        <w:t xml:space="preserve">through Oralism, an education movement that started in the late nineteenth century </w:t>
      </w:r>
      <w:r w:rsidR="002C7DE7" w:rsidRPr="00E1321E">
        <w:rPr>
          <w:rFonts w:ascii="Times New Roman" w:hAnsi="Times New Roman" w:cs="Times New Roman"/>
          <w:sz w:val="24"/>
          <w:szCs w:val="24"/>
        </w:rPr>
        <w:t xml:space="preserve">and still operates today </w:t>
      </w:r>
      <w:r w:rsidR="00966019" w:rsidRPr="00E1321E">
        <w:rPr>
          <w:rFonts w:ascii="Times New Roman" w:hAnsi="Times New Roman" w:cs="Times New Roman"/>
          <w:sz w:val="24"/>
          <w:szCs w:val="24"/>
        </w:rPr>
        <w:t>(</w:t>
      </w:r>
      <w:r w:rsidR="00294C6C" w:rsidRPr="00E1321E">
        <w:rPr>
          <w:rFonts w:ascii="Times New Roman" w:hAnsi="Times New Roman" w:cs="Times New Roman"/>
          <w:sz w:val="24"/>
          <w:szCs w:val="24"/>
        </w:rPr>
        <w:t xml:space="preserve">Ibid: </w:t>
      </w:r>
      <w:r w:rsidR="00966019" w:rsidRPr="00E1321E">
        <w:rPr>
          <w:rFonts w:ascii="Times New Roman" w:hAnsi="Times New Roman" w:cs="Times New Roman"/>
          <w:sz w:val="24"/>
          <w:szCs w:val="24"/>
        </w:rPr>
        <w:t>7)</w:t>
      </w:r>
      <w:r w:rsidRPr="00E1321E">
        <w:rPr>
          <w:rFonts w:ascii="Times New Roman" w:hAnsi="Times New Roman" w:cs="Times New Roman"/>
          <w:sz w:val="24"/>
          <w:szCs w:val="24"/>
        </w:rPr>
        <w:t>.</w:t>
      </w:r>
      <w:r w:rsidR="00966019" w:rsidRPr="00E1321E">
        <w:rPr>
          <w:rFonts w:ascii="Times New Roman" w:hAnsi="Times New Roman" w:cs="Times New Roman"/>
          <w:sz w:val="24"/>
          <w:szCs w:val="24"/>
        </w:rPr>
        <w:t xml:space="preserve"> </w:t>
      </w:r>
    </w:p>
    <w:p w14:paraId="04181EDA" w14:textId="2FC65380" w:rsidR="00EE5E9A" w:rsidRPr="00E1321E" w:rsidRDefault="00667367" w:rsidP="00E1321E">
      <w:pPr>
        <w:autoSpaceDE w:val="0"/>
        <w:autoSpaceDN w:val="0"/>
        <w:adjustRightInd w:val="0"/>
        <w:spacing w:after="0" w:line="240" w:lineRule="auto"/>
        <w:ind w:firstLine="720"/>
        <w:jc w:val="both"/>
        <w:rPr>
          <w:rFonts w:ascii="Times New Roman" w:hAnsi="Times New Roman" w:cs="Times New Roman"/>
          <w:sz w:val="24"/>
          <w:szCs w:val="24"/>
        </w:rPr>
      </w:pPr>
      <w:r w:rsidRPr="00E1321E">
        <w:rPr>
          <w:rFonts w:ascii="Times New Roman" w:hAnsi="Times New Roman" w:cs="Times New Roman"/>
          <w:sz w:val="24"/>
          <w:szCs w:val="24"/>
        </w:rPr>
        <w:t xml:space="preserve">Postcolonial Studies analyses the effects of hegemony on culture and society and how language is central to colonisation (Ashcroft, Griffiths and Tiffin 1998).  </w:t>
      </w:r>
      <w:r w:rsidR="00FF71E0" w:rsidRPr="00E1321E">
        <w:rPr>
          <w:rFonts w:ascii="Times New Roman" w:hAnsi="Times New Roman" w:cs="Times New Roman"/>
          <w:sz w:val="24"/>
          <w:szCs w:val="24"/>
        </w:rPr>
        <w:t xml:space="preserve">In common with other minority ethnic groups, the language of the ‘Deaf-World’ has been engulfed by larger societies (Lane 2005: 291-294). </w:t>
      </w:r>
      <w:r w:rsidRPr="00E1321E">
        <w:rPr>
          <w:rFonts w:ascii="Times New Roman" w:hAnsi="Times New Roman" w:cs="Times New Roman"/>
          <w:sz w:val="24"/>
          <w:szCs w:val="24"/>
        </w:rPr>
        <w:t xml:space="preserve">Paddy Ladd, Britain’s first and only Deaf professor regards the assault on sign languages </w:t>
      </w:r>
      <w:r w:rsidR="00FA4847" w:rsidRPr="00E1321E">
        <w:rPr>
          <w:rFonts w:ascii="Times New Roman" w:hAnsi="Times New Roman" w:cs="Times New Roman"/>
          <w:sz w:val="24"/>
          <w:szCs w:val="24"/>
        </w:rPr>
        <w:t xml:space="preserve">as de facto imperialism; </w:t>
      </w:r>
      <w:r w:rsidRPr="00E1321E">
        <w:rPr>
          <w:rFonts w:ascii="Times New Roman" w:hAnsi="Times New Roman" w:cs="Times New Roman"/>
          <w:sz w:val="24"/>
          <w:szCs w:val="24"/>
        </w:rPr>
        <w:t xml:space="preserve">Deaf culture has ‘undergone </w:t>
      </w:r>
      <w:r w:rsidRPr="00E1321E">
        <w:rPr>
          <w:rFonts w:ascii="Times New Roman" w:hAnsi="Times New Roman" w:cs="Times New Roman"/>
          <w:i/>
          <w:sz w:val="24"/>
          <w:szCs w:val="24"/>
        </w:rPr>
        <w:t>colonisation</w:t>
      </w:r>
      <w:r w:rsidRPr="00E1321E">
        <w:rPr>
          <w:rFonts w:ascii="Times New Roman" w:hAnsi="Times New Roman" w:cs="Times New Roman"/>
          <w:sz w:val="24"/>
          <w:szCs w:val="24"/>
        </w:rPr>
        <w:t>’ (Ladd 2003: 78-81).</w:t>
      </w:r>
      <w:r w:rsidR="00080A4F" w:rsidRPr="00E1321E">
        <w:rPr>
          <w:rFonts w:ascii="Times New Roman" w:hAnsi="Times New Roman" w:cs="Times New Roman"/>
          <w:sz w:val="24"/>
          <w:szCs w:val="24"/>
        </w:rPr>
        <w:t xml:space="preserve"> </w:t>
      </w:r>
      <w:r w:rsidR="006F5A76" w:rsidRPr="00E1321E">
        <w:rPr>
          <w:rFonts w:ascii="Times New Roman" w:hAnsi="Times New Roman" w:cs="Times New Roman"/>
          <w:sz w:val="24"/>
          <w:szCs w:val="24"/>
        </w:rPr>
        <w:t>Foucault</w:t>
      </w:r>
      <w:r w:rsidR="00FD4B44" w:rsidRPr="00E1321E">
        <w:rPr>
          <w:rFonts w:ascii="Times New Roman" w:hAnsi="Times New Roman" w:cs="Times New Roman"/>
          <w:sz w:val="24"/>
          <w:szCs w:val="24"/>
        </w:rPr>
        <w:t>’s</w:t>
      </w:r>
      <w:r w:rsidR="006F5A76" w:rsidRPr="00E1321E">
        <w:rPr>
          <w:rFonts w:ascii="Times New Roman" w:hAnsi="Times New Roman" w:cs="Times New Roman"/>
          <w:sz w:val="24"/>
          <w:szCs w:val="24"/>
        </w:rPr>
        <w:t xml:space="preserve"> assert</w:t>
      </w:r>
      <w:r w:rsidR="00FD4B44" w:rsidRPr="00E1321E">
        <w:rPr>
          <w:rFonts w:ascii="Times New Roman" w:hAnsi="Times New Roman" w:cs="Times New Roman"/>
          <w:sz w:val="24"/>
          <w:szCs w:val="24"/>
        </w:rPr>
        <w:t>ion</w:t>
      </w:r>
      <w:r w:rsidR="006F5A76" w:rsidRPr="00E1321E">
        <w:rPr>
          <w:rFonts w:ascii="Times New Roman" w:hAnsi="Times New Roman" w:cs="Times New Roman"/>
          <w:sz w:val="24"/>
          <w:szCs w:val="24"/>
        </w:rPr>
        <w:t xml:space="preserve"> that cultures are shaped by the ‘</w:t>
      </w:r>
      <w:r w:rsidR="006F5A76" w:rsidRPr="00E1321E">
        <w:rPr>
          <w:rFonts w:ascii="Times New Roman" w:eastAsia="Times New Roman" w:hAnsi="Times New Roman" w:cs="Times New Roman"/>
          <w:bCs/>
          <w:i/>
          <w:kern w:val="36"/>
          <w:sz w:val="24"/>
          <w:szCs w:val="24"/>
          <w:lang w:eastAsia="en-GB"/>
        </w:rPr>
        <w:t>political and strategic nature</w:t>
      </w:r>
      <w:r w:rsidR="006F5A76" w:rsidRPr="00E1321E">
        <w:rPr>
          <w:rFonts w:ascii="Times New Roman" w:eastAsia="Times New Roman" w:hAnsi="Times New Roman" w:cs="Times New Roman"/>
          <w:bCs/>
          <w:kern w:val="36"/>
          <w:sz w:val="24"/>
          <w:szCs w:val="24"/>
          <w:lang w:eastAsia="en-GB"/>
        </w:rPr>
        <w:t xml:space="preserve"> of…ensembles of knowledge’</w:t>
      </w:r>
      <w:r w:rsidR="00FD4B44" w:rsidRPr="00E1321E">
        <w:rPr>
          <w:rFonts w:ascii="Times New Roman" w:eastAsia="Times New Roman" w:hAnsi="Times New Roman" w:cs="Times New Roman"/>
          <w:bCs/>
          <w:kern w:val="36"/>
          <w:sz w:val="24"/>
          <w:szCs w:val="24"/>
          <w:lang w:eastAsia="en-GB"/>
        </w:rPr>
        <w:t xml:space="preserve"> is also pertinent</w:t>
      </w:r>
      <w:r w:rsidR="006F5A76" w:rsidRPr="00E1321E">
        <w:rPr>
          <w:rFonts w:ascii="Times New Roman" w:eastAsia="Times New Roman" w:hAnsi="Times New Roman" w:cs="Times New Roman"/>
          <w:bCs/>
          <w:kern w:val="36"/>
          <w:sz w:val="24"/>
          <w:szCs w:val="24"/>
          <w:lang w:eastAsia="en-GB"/>
        </w:rPr>
        <w:t xml:space="preserve"> (McHoul and Grace 1993: 60).</w:t>
      </w:r>
      <w:r w:rsidR="009750A7" w:rsidRPr="00E1321E">
        <w:rPr>
          <w:rFonts w:ascii="Times New Roman" w:eastAsia="Times New Roman" w:hAnsi="Times New Roman" w:cs="Times New Roman"/>
          <w:bCs/>
          <w:kern w:val="36"/>
          <w:sz w:val="24"/>
          <w:szCs w:val="24"/>
          <w:lang w:eastAsia="en-GB"/>
        </w:rPr>
        <w:t xml:space="preserve"> </w:t>
      </w:r>
      <w:r w:rsidR="006F5A76" w:rsidRPr="00E1321E">
        <w:rPr>
          <w:rFonts w:ascii="Times New Roman" w:eastAsia="Times New Roman" w:hAnsi="Times New Roman" w:cs="Times New Roman"/>
          <w:bCs/>
          <w:kern w:val="36"/>
          <w:sz w:val="24"/>
          <w:szCs w:val="24"/>
          <w:lang w:eastAsia="en-GB"/>
        </w:rPr>
        <w:t>When knowledge is regarded as ‘naïve’ and ‘low down on the hierarchy’</w:t>
      </w:r>
      <w:r w:rsidR="00F14533" w:rsidRPr="00E1321E">
        <w:rPr>
          <w:rFonts w:ascii="Times New Roman" w:eastAsia="Times New Roman" w:hAnsi="Times New Roman" w:cs="Times New Roman"/>
          <w:bCs/>
          <w:kern w:val="36"/>
          <w:sz w:val="24"/>
          <w:szCs w:val="24"/>
          <w:lang w:eastAsia="en-GB"/>
        </w:rPr>
        <w:t>,</w:t>
      </w:r>
      <w:r w:rsidR="006F5A76" w:rsidRPr="00E1321E">
        <w:rPr>
          <w:rFonts w:ascii="Times New Roman" w:eastAsia="Times New Roman" w:hAnsi="Times New Roman" w:cs="Times New Roman"/>
          <w:bCs/>
          <w:kern w:val="36"/>
          <w:sz w:val="24"/>
          <w:szCs w:val="24"/>
          <w:lang w:eastAsia="en-GB"/>
        </w:rPr>
        <w:t xml:space="preserve"> it is subjugated </w:t>
      </w:r>
      <w:r w:rsidR="006F5A76" w:rsidRPr="00E1321E">
        <w:rPr>
          <w:rFonts w:ascii="Times New Roman" w:hAnsi="Times New Roman" w:cs="Times New Roman"/>
          <w:sz w:val="24"/>
          <w:szCs w:val="24"/>
        </w:rPr>
        <w:t>(Foucault 1980: 81-</w:t>
      </w:r>
      <w:r w:rsidR="00DF2297" w:rsidRPr="00E1321E">
        <w:rPr>
          <w:rFonts w:ascii="Times New Roman" w:hAnsi="Times New Roman" w:cs="Times New Roman"/>
          <w:sz w:val="24"/>
          <w:szCs w:val="24"/>
        </w:rPr>
        <w:t>8</w:t>
      </w:r>
      <w:r w:rsidR="006F5A76" w:rsidRPr="00E1321E">
        <w:rPr>
          <w:rFonts w:ascii="Times New Roman" w:hAnsi="Times New Roman" w:cs="Times New Roman"/>
          <w:sz w:val="24"/>
          <w:szCs w:val="24"/>
        </w:rPr>
        <w:t>2)</w:t>
      </w:r>
      <w:r w:rsidR="00712504" w:rsidRPr="00E1321E">
        <w:rPr>
          <w:rFonts w:ascii="Times New Roman" w:hAnsi="Times New Roman" w:cs="Times New Roman"/>
          <w:sz w:val="24"/>
          <w:szCs w:val="24"/>
        </w:rPr>
        <w:t xml:space="preserve">. </w:t>
      </w:r>
      <w:r w:rsidR="006F5A76" w:rsidRPr="00E1321E">
        <w:rPr>
          <w:rFonts w:ascii="Times New Roman" w:hAnsi="Times New Roman" w:cs="Times New Roman"/>
          <w:sz w:val="24"/>
          <w:szCs w:val="24"/>
        </w:rPr>
        <w:t xml:space="preserve">Ladd </w:t>
      </w:r>
      <w:r w:rsidR="009933F7" w:rsidRPr="00E1321E">
        <w:rPr>
          <w:rFonts w:ascii="Times New Roman" w:hAnsi="Times New Roman" w:cs="Times New Roman"/>
          <w:sz w:val="24"/>
          <w:szCs w:val="24"/>
        </w:rPr>
        <w:t>(2003: 76-</w:t>
      </w:r>
      <w:r w:rsidR="00DF2297" w:rsidRPr="00E1321E">
        <w:rPr>
          <w:rFonts w:ascii="Times New Roman" w:hAnsi="Times New Roman" w:cs="Times New Roman"/>
          <w:sz w:val="24"/>
          <w:szCs w:val="24"/>
        </w:rPr>
        <w:t>7</w:t>
      </w:r>
      <w:r w:rsidR="009933F7" w:rsidRPr="00E1321E">
        <w:rPr>
          <w:rFonts w:ascii="Times New Roman" w:hAnsi="Times New Roman" w:cs="Times New Roman"/>
          <w:sz w:val="24"/>
          <w:szCs w:val="24"/>
        </w:rPr>
        <w:t xml:space="preserve">7) </w:t>
      </w:r>
      <w:r w:rsidR="006F5A76" w:rsidRPr="00E1321E">
        <w:rPr>
          <w:rFonts w:ascii="Times New Roman" w:hAnsi="Times New Roman" w:cs="Times New Roman"/>
          <w:sz w:val="24"/>
          <w:szCs w:val="24"/>
        </w:rPr>
        <w:t>uses Foucault’s discourse theory to underpin his analysis that, as a minority group, Deaf</w:t>
      </w:r>
      <w:r w:rsidR="000C0C5C" w:rsidRPr="00E1321E">
        <w:rPr>
          <w:rFonts w:ascii="Times New Roman" w:hAnsi="Times New Roman" w:cs="Times New Roman"/>
          <w:sz w:val="24"/>
          <w:szCs w:val="24"/>
        </w:rPr>
        <w:t xml:space="preserve"> people</w:t>
      </w:r>
      <w:r w:rsidR="006F5A76" w:rsidRPr="00E1321E">
        <w:rPr>
          <w:rFonts w:ascii="Times New Roman" w:hAnsi="Times New Roman" w:cs="Times New Roman"/>
          <w:sz w:val="24"/>
          <w:szCs w:val="24"/>
        </w:rPr>
        <w:t xml:space="preserve"> are particularly threatened by ‘the discursive system’s control of both power and knowledge’ because it leads them to devalue their own discourses. </w:t>
      </w:r>
      <w:r w:rsidR="00FF71E0" w:rsidRPr="00E1321E">
        <w:rPr>
          <w:rFonts w:ascii="Times New Roman" w:hAnsi="Times New Roman" w:cs="Times New Roman"/>
          <w:sz w:val="24"/>
          <w:szCs w:val="24"/>
        </w:rPr>
        <w:t>Freire (1</w:t>
      </w:r>
      <w:r w:rsidR="00DF2297" w:rsidRPr="00E1321E">
        <w:rPr>
          <w:rFonts w:ascii="Times New Roman" w:hAnsi="Times New Roman" w:cs="Times New Roman"/>
          <w:sz w:val="24"/>
          <w:szCs w:val="24"/>
        </w:rPr>
        <w:t>996</w:t>
      </w:r>
      <w:r w:rsidR="00FF71E0" w:rsidRPr="00E1321E">
        <w:rPr>
          <w:rFonts w:ascii="Times New Roman" w:hAnsi="Times New Roman" w:cs="Times New Roman"/>
          <w:sz w:val="24"/>
          <w:szCs w:val="24"/>
        </w:rPr>
        <w:t>: 45) notes that ‘</w:t>
      </w:r>
      <w:r w:rsidR="009933F7" w:rsidRPr="00E1321E">
        <w:rPr>
          <w:rFonts w:ascii="Times New Roman" w:hAnsi="Times New Roman" w:cs="Times New Roman"/>
          <w:sz w:val="24"/>
          <w:szCs w:val="24"/>
        </w:rPr>
        <w:t>s</w:t>
      </w:r>
      <w:r w:rsidR="00FF71E0" w:rsidRPr="00E1321E">
        <w:rPr>
          <w:rFonts w:ascii="Times New Roman" w:hAnsi="Times New Roman" w:cs="Times New Roman"/>
          <w:sz w:val="24"/>
          <w:szCs w:val="24"/>
        </w:rPr>
        <w:t xml:space="preserve">elf-deprecation is another characteristic of the oppressed, which derives from their internalisation of the opinion that oppressors hold of them.’ Ladd </w:t>
      </w:r>
      <w:r w:rsidR="000C554E" w:rsidRPr="00E1321E">
        <w:rPr>
          <w:rFonts w:ascii="Times New Roman" w:hAnsi="Times New Roman" w:cs="Times New Roman"/>
          <w:sz w:val="24"/>
          <w:szCs w:val="24"/>
        </w:rPr>
        <w:t>(</w:t>
      </w:r>
      <w:r w:rsidR="00FF71E0" w:rsidRPr="00E1321E">
        <w:rPr>
          <w:rFonts w:ascii="Times New Roman" w:hAnsi="Times New Roman" w:cs="Times New Roman"/>
          <w:sz w:val="24"/>
          <w:szCs w:val="24"/>
        </w:rPr>
        <w:t>2003: 417)</w:t>
      </w:r>
      <w:r w:rsidR="000C554E" w:rsidRPr="00E1321E">
        <w:rPr>
          <w:rFonts w:ascii="Times New Roman" w:hAnsi="Times New Roman" w:cs="Times New Roman"/>
          <w:sz w:val="24"/>
          <w:szCs w:val="24"/>
        </w:rPr>
        <w:t xml:space="preserve"> cites Fanon’s </w:t>
      </w:r>
      <w:r w:rsidR="00350E27" w:rsidRPr="00E1321E">
        <w:rPr>
          <w:rFonts w:ascii="Times New Roman" w:hAnsi="Times New Roman" w:cs="Times New Roman"/>
          <w:sz w:val="24"/>
          <w:szCs w:val="24"/>
        </w:rPr>
        <w:t xml:space="preserve">(1968) </w:t>
      </w:r>
      <w:r w:rsidR="000C554E" w:rsidRPr="00E1321E">
        <w:rPr>
          <w:rFonts w:ascii="Times New Roman" w:hAnsi="Times New Roman" w:cs="Times New Roman"/>
          <w:sz w:val="24"/>
          <w:szCs w:val="24"/>
        </w:rPr>
        <w:t xml:space="preserve">thesis that </w:t>
      </w:r>
      <w:r w:rsidR="00FF71E0" w:rsidRPr="00E1321E">
        <w:rPr>
          <w:rFonts w:ascii="Times New Roman" w:hAnsi="Times New Roman" w:cs="Times New Roman"/>
          <w:sz w:val="24"/>
          <w:szCs w:val="24"/>
        </w:rPr>
        <w:t xml:space="preserve"> </w:t>
      </w:r>
      <w:r w:rsidR="00CB573A" w:rsidRPr="00E1321E">
        <w:rPr>
          <w:rFonts w:ascii="Times New Roman" w:hAnsi="Times New Roman" w:cs="Times New Roman"/>
          <w:sz w:val="24"/>
          <w:szCs w:val="24"/>
        </w:rPr>
        <w:t>colonialism creates the conditions for a constant state of identity crisis</w:t>
      </w:r>
      <w:r w:rsidR="00350E27" w:rsidRPr="00E1321E">
        <w:rPr>
          <w:rFonts w:ascii="Times New Roman" w:hAnsi="Times New Roman" w:cs="Times New Roman"/>
          <w:sz w:val="24"/>
          <w:szCs w:val="24"/>
        </w:rPr>
        <w:t xml:space="preserve"> that makes </w:t>
      </w:r>
      <w:r w:rsidR="00CB573A" w:rsidRPr="00E1321E">
        <w:rPr>
          <w:rFonts w:ascii="Times New Roman" w:hAnsi="Times New Roman" w:cs="Times New Roman"/>
          <w:sz w:val="24"/>
          <w:szCs w:val="24"/>
        </w:rPr>
        <w:t>it difficult to counter the Grand Narratives of imperial</w:t>
      </w:r>
      <w:r w:rsidR="000C554E" w:rsidRPr="00E1321E">
        <w:rPr>
          <w:rFonts w:ascii="Times New Roman" w:hAnsi="Times New Roman" w:cs="Times New Roman"/>
          <w:sz w:val="24"/>
          <w:szCs w:val="24"/>
        </w:rPr>
        <w:t>is</w:t>
      </w:r>
      <w:r w:rsidR="008F6164" w:rsidRPr="00E1321E">
        <w:rPr>
          <w:rFonts w:ascii="Times New Roman" w:hAnsi="Times New Roman" w:cs="Times New Roman"/>
          <w:sz w:val="24"/>
          <w:szCs w:val="24"/>
        </w:rPr>
        <w:t>m</w:t>
      </w:r>
      <w:r w:rsidR="00FF71E0" w:rsidRPr="00E1321E">
        <w:rPr>
          <w:rFonts w:ascii="Times New Roman" w:hAnsi="Times New Roman" w:cs="Times New Roman"/>
          <w:sz w:val="24"/>
          <w:szCs w:val="24"/>
        </w:rPr>
        <w:t xml:space="preserve">.  </w:t>
      </w:r>
    </w:p>
    <w:p w14:paraId="217E518C" w14:textId="77777777" w:rsidR="00F61D56" w:rsidRDefault="00562C7E" w:rsidP="00F61D56">
      <w:pPr>
        <w:spacing w:after="0" w:line="240" w:lineRule="auto"/>
        <w:ind w:firstLine="720"/>
        <w:jc w:val="both"/>
        <w:rPr>
          <w:rFonts w:ascii="Times New Roman" w:hAnsi="Times New Roman" w:cs="Times New Roman"/>
          <w:sz w:val="24"/>
          <w:szCs w:val="24"/>
        </w:rPr>
      </w:pPr>
      <w:bookmarkStart w:id="2" w:name="_Hlk39606646"/>
      <w:bookmarkStart w:id="3" w:name="_Hlk39598455"/>
      <w:r w:rsidRPr="00E1321E">
        <w:rPr>
          <w:rFonts w:ascii="Times New Roman" w:hAnsi="Times New Roman" w:cs="Times New Roman"/>
          <w:sz w:val="24"/>
          <w:szCs w:val="24"/>
        </w:rPr>
        <w:t>To oppose this Discourse</w:t>
      </w:r>
      <w:bookmarkEnd w:id="2"/>
      <w:r w:rsidRPr="00E1321E">
        <w:rPr>
          <w:rFonts w:ascii="Times New Roman" w:hAnsi="Times New Roman" w:cs="Times New Roman"/>
          <w:sz w:val="24"/>
          <w:szCs w:val="24"/>
        </w:rPr>
        <w:t xml:space="preserve">, </w:t>
      </w:r>
      <w:r w:rsidR="00FD4B44" w:rsidRPr="00E1321E">
        <w:rPr>
          <w:rFonts w:ascii="Times New Roman" w:hAnsi="Times New Roman" w:cs="Times New Roman"/>
          <w:sz w:val="24"/>
          <w:szCs w:val="24"/>
        </w:rPr>
        <w:t xml:space="preserve">Ladd adopts Gramsci’s (1999: 2002-8) concept of the subaltern as a strategy. If subalterns, society’s low status, marginalised members, can tell their own stories, they will create more authentic histories that can redress the record of human experience (Ladd 2003: 86). </w:t>
      </w:r>
      <w:r w:rsidR="00A56B89" w:rsidRPr="00E1321E">
        <w:rPr>
          <w:rFonts w:ascii="Times New Roman" w:hAnsi="Times New Roman" w:cs="Times New Roman"/>
          <w:sz w:val="24"/>
          <w:szCs w:val="24"/>
        </w:rPr>
        <w:t>With this in mind,</w:t>
      </w:r>
      <w:r w:rsidR="00FD4B44" w:rsidRPr="00E1321E">
        <w:rPr>
          <w:rFonts w:ascii="Times New Roman" w:hAnsi="Times New Roman" w:cs="Times New Roman"/>
          <w:sz w:val="24"/>
          <w:szCs w:val="24"/>
        </w:rPr>
        <w:t xml:space="preserve"> it seems essential to me that a new Deaf screenwriter, a bona fide subaltern, must ‘have the right to say his or her own word’ (Freire 1996: 15); to be a ‘master of their own description’ (Padden and Humphries 2005: 8). </w:t>
      </w:r>
      <w:bookmarkEnd w:id="3"/>
    </w:p>
    <w:p w14:paraId="76C4FA24" w14:textId="77777777" w:rsidR="00F61D56" w:rsidRDefault="00F61D56" w:rsidP="00F61D56">
      <w:pPr>
        <w:spacing w:after="0" w:line="240" w:lineRule="auto"/>
        <w:jc w:val="both"/>
        <w:rPr>
          <w:rFonts w:ascii="Times New Roman" w:hAnsi="Times New Roman" w:cs="Times New Roman"/>
          <w:sz w:val="24"/>
          <w:szCs w:val="24"/>
        </w:rPr>
      </w:pPr>
    </w:p>
    <w:p w14:paraId="4C561FCC" w14:textId="060B338A" w:rsidR="00D6205E" w:rsidRPr="00F61D56" w:rsidRDefault="008140C9" w:rsidP="00F61D56">
      <w:pPr>
        <w:spacing w:after="0" w:line="240" w:lineRule="auto"/>
        <w:jc w:val="both"/>
        <w:rPr>
          <w:rFonts w:ascii="Times New Roman" w:hAnsi="Times New Roman" w:cs="Times New Roman"/>
          <w:sz w:val="24"/>
          <w:szCs w:val="24"/>
        </w:rPr>
      </w:pPr>
      <w:r w:rsidRPr="00E1321E">
        <w:rPr>
          <w:rFonts w:ascii="Times New Roman" w:hAnsi="Times New Roman" w:cs="Times New Roman"/>
          <w:b/>
          <w:sz w:val="24"/>
          <w:szCs w:val="24"/>
        </w:rPr>
        <w:t>Script Development</w:t>
      </w:r>
      <w:r w:rsidR="00C401D4" w:rsidRPr="00E1321E">
        <w:rPr>
          <w:rFonts w:ascii="Times New Roman" w:hAnsi="Times New Roman" w:cs="Times New Roman"/>
          <w:b/>
          <w:sz w:val="24"/>
          <w:szCs w:val="24"/>
        </w:rPr>
        <w:t xml:space="preserve"> </w:t>
      </w:r>
    </w:p>
    <w:p w14:paraId="3A9A6DBC" w14:textId="5C8AEC5F" w:rsidR="000E3E1D" w:rsidRPr="00E1321E" w:rsidRDefault="001B7648" w:rsidP="00E1321E">
      <w:pPr>
        <w:autoSpaceDE w:val="0"/>
        <w:autoSpaceDN w:val="0"/>
        <w:adjustRightInd w:val="0"/>
        <w:spacing w:after="0" w:line="240" w:lineRule="auto"/>
        <w:jc w:val="both"/>
        <w:rPr>
          <w:rFonts w:ascii="Times New Roman" w:hAnsi="Times New Roman" w:cs="Times New Roman"/>
          <w:sz w:val="24"/>
          <w:szCs w:val="24"/>
        </w:rPr>
      </w:pPr>
      <w:r w:rsidRPr="00E1321E">
        <w:rPr>
          <w:rFonts w:ascii="Times New Roman" w:hAnsi="Times New Roman" w:cs="Times New Roman"/>
          <w:sz w:val="24"/>
          <w:szCs w:val="24"/>
        </w:rPr>
        <w:t>On the face of it</w:t>
      </w:r>
      <w:r w:rsidR="00543EC6" w:rsidRPr="00E1321E">
        <w:rPr>
          <w:rFonts w:ascii="Times New Roman" w:hAnsi="Times New Roman" w:cs="Times New Roman"/>
          <w:sz w:val="24"/>
          <w:szCs w:val="24"/>
        </w:rPr>
        <w:t xml:space="preserve">, </w:t>
      </w:r>
      <w:r w:rsidRPr="00E1321E">
        <w:rPr>
          <w:rFonts w:ascii="Times New Roman" w:hAnsi="Times New Roman" w:cs="Times New Roman"/>
          <w:sz w:val="24"/>
          <w:szCs w:val="24"/>
        </w:rPr>
        <w:t>the role of the script editor is straightforward:</w:t>
      </w:r>
      <w:r w:rsidR="002C7DE7" w:rsidRPr="00E1321E">
        <w:rPr>
          <w:rFonts w:ascii="Times New Roman" w:hAnsi="Times New Roman" w:cs="Times New Roman"/>
          <w:sz w:val="24"/>
          <w:szCs w:val="24"/>
        </w:rPr>
        <w:t xml:space="preserve"> </w:t>
      </w:r>
      <w:r w:rsidRPr="00E1321E">
        <w:rPr>
          <w:rFonts w:ascii="Times New Roman" w:hAnsi="Times New Roman" w:cs="Times New Roman"/>
          <w:sz w:val="24"/>
          <w:szCs w:val="24"/>
        </w:rPr>
        <w:t xml:space="preserve">to support the writer to successfully tell their story. </w:t>
      </w:r>
      <w:r w:rsidR="00543EC6" w:rsidRPr="00E1321E">
        <w:rPr>
          <w:rFonts w:ascii="Times New Roman" w:hAnsi="Times New Roman" w:cs="Times New Roman"/>
          <w:sz w:val="24"/>
          <w:szCs w:val="24"/>
        </w:rPr>
        <w:t>S</w:t>
      </w:r>
      <w:r w:rsidR="00BC1B87" w:rsidRPr="00E1321E">
        <w:rPr>
          <w:rFonts w:ascii="Times New Roman" w:hAnsi="Times New Roman" w:cs="Times New Roman"/>
          <w:sz w:val="24"/>
          <w:szCs w:val="24"/>
        </w:rPr>
        <w:t xml:space="preserve">cript development </w:t>
      </w:r>
      <w:r w:rsidR="00543EC6" w:rsidRPr="00E1321E">
        <w:rPr>
          <w:rFonts w:ascii="Times New Roman" w:hAnsi="Times New Roman" w:cs="Times New Roman"/>
          <w:sz w:val="24"/>
          <w:szCs w:val="24"/>
        </w:rPr>
        <w:t>enables the</w:t>
      </w:r>
      <w:r w:rsidR="00BC1B87" w:rsidRPr="00E1321E">
        <w:rPr>
          <w:rFonts w:ascii="Times New Roman" w:hAnsi="Times New Roman" w:cs="Times New Roman"/>
          <w:sz w:val="24"/>
          <w:szCs w:val="24"/>
        </w:rPr>
        <w:t xml:space="preserve"> explor</w:t>
      </w:r>
      <w:r w:rsidR="00543EC6" w:rsidRPr="00E1321E">
        <w:rPr>
          <w:rFonts w:ascii="Times New Roman" w:hAnsi="Times New Roman" w:cs="Times New Roman"/>
          <w:sz w:val="24"/>
          <w:szCs w:val="24"/>
        </w:rPr>
        <w:t>ation of</w:t>
      </w:r>
      <w:r w:rsidR="00BC1B87" w:rsidRPr="00E1321E">
        <w:rPr>
          <w:rFonts w:ascii="Times New Roman" w:hAnsi="Times New Roman" w:cs="Times New Roman"/>
          <w:sz w:val="24"/>
          <w:szCs w:val="24"/>
        </w:rPr>
        <w:t xml:space="preserve"> the potential of a ‘screen idea’ to become a ‘screenwork’</w:t>
      </w:r>
      <w:r w:rsidR="008132BC" w:rsidRPr="00E1321E">
        <w:rPr>
          <w:rFonts w:ascii="Times New Roman" w:hAnsi="Times New Roman" w:cs="Times New Roman"/>
          <w:sz w:val="24"/>
          <w:szCs w:val="24"/>
        </w:rPr>
        <w:t xml:space="preserve"> </w:t>
      </w:r>
      <w:r w:rsidR="005E056A" w:rsidRPr="00E1321E">
        <w:rPr>
          <w:rFonts w:ascii="Times New Roman" w:hAnsi="Times New Roman" w:cs="Times New Roman"/>
          <w:sz w:val="24"/>
          <w:szCs w:val="24"/>
        </w:rPr>
        <w:t>whether working with a solo writer or a writing team</w:t>
      </w:r>
      <w:r w:rsidR="00BC1B87" w:rsidRPr="00E1321E">
        <w:rPr>
          <w:rFonts w:ascii="Times New Roman" w:hAnsi="Times New Roman" w:cs="Times New Roman"/>
          <w:sz w:val="24"/>
          <w:szCs w:val="24"/>
        </w:rPr>
        <w:t xml:space="preserve"> (Macdonald 2013).</w:t>
      </w:r>
      <w:r w:rsidR="00E90B8B" w:rsidRPr="00E1321E">
        <w:rPr>
          <w:rFonts w:ascii="Times New Roman" w:hAnsi="Times New Roman" w:cs="Times New Roman"/>
          <w:sz w:val="24"/>
          <w:szCs w:val="24"/>
        </w:rPr>
        <w:t xml:space="preserve"> </w:t>
      </w:r>
      <w:r w:rsidR="005E056A" w:rsidRPr="00E1321E">
        <w:rPr>
          <w:rFonts w:ascii="Times New Roman" w:hAnsi="Times New Roman" w:cs="Times New Roman"/>
          <w:sz w:val="24"/>
          <w:szCs w:val="24"/>
        </w:rPr>
        <w:t>T</w:t>
      </w:r>
      <w:r w:rsidR="00BC1B87" w:rsidRPr="00E1321E">
        <w:rPr>
          <w:rFonts w:ascii="Times New Roman" w:hAnsi="Times New Roman" w:cs="Times New Roman"/>
          <w:sz w:val="24"/>
          <w:szCs w:val="24"/>
        </w:rPr>
        <w:t xml:space="preserve">he aim is to progressively improve the idea so that it </w:t>
      </w:r>
      <w:r w:rsidR="002C7DE7" w:rsidRPr="00E1321E">
        <w:rPr>
          <w:rFonts w:ascii="Times New Roman" w:hAnsi="Times New Roman" w:cs="Times New Roman"/>
          <w:sz w:val="24"/>
          <w:szCs w:val="24"/>
        </w:rPr>
        <w:t>becomes</w:t>
      </w:r>
      <w:r w:rsidR="00BC1B87" w:rsidRPr="00E1321E">
        <w:rPr>
          <w:rFonts w:ascii="Times New Roman" w:hAnsi="Times New Roman" w:cs="Times New Roman"/>
          <w:sz w:val="24"/>
          <w:szCs w:val="24"/>
        </w:rPr>
        <w:t xml:space="preserve"> ‘dramatically satisfying’ (Cleary 2013). </w:t>
      </w:r>
      <w:r w:rsidR="00543EC6" w:rsidRPr="00E1321E">
        <w:rPr>
          <w:rFonts w:ascii="Times New Roman" w:hAnsi="Times New Roman" w:cs="Times New Roman"/>
          <w:sz w:val="24"/>
          <w:szCs w:val="24"/>
        </w:rPr>
        <w:t xml:space="preserve">A </w:t>
      </w:r>
      <w:r w:rsidRPr="00E1321E">
        <w:rPr>
          <w:rFonts w:ascii="Times New Roman" w:hAnsi="Times New Roman" w:cs="Times New Roman"/>
          <w:sz w:val="24"/>
          <w:szCs w:val="24"/>
        </w:rPr>
        <w:t>good script editor</w:t>
      </w:r>
      <w:r w:rsidR="00543EC6" w:rsidRPr="00E1321E">
        <w:rPr>
          <w:rFonts w:ascii="Times New Roman" w:hAnsi="Times New Roman" w:cs="Times New Roman"/>
          <w:sz w:val="24"/>
          <w:szCs w:val="24"/>
        </w:rPr>
        <w:t>, it is said,</w:t>
      </w:r>
      <w:r w:rsidRPr="00E1321E">
        <w:rPr>
          <w:rFonts w:ascii="Times New Roman" w:hAnsi="Times New Roman" w:cs="Times New Roman"/>
          <w:sz w:val="24"/>
          <w:szCs w:val="24"/>
        </w:rPr>
        <w:t xml:space="preserve"> is one who ‘</w:t>
      </w:r>
      <w:r w:rsidRPr="00E1321E">
        <w:rPr>
          <w:rFonts w:ascii="Times New Roman" w:hAnsi="Times New Roman" w:cs="Times New Roman"/>
          <w:i/>
          <w:sz w:val="24"/>
          <w:szCs w:val="24"/>
        </w:rPr>
        <w:t xml:space="preserve">never imposes their ideas onto a project, but helps the writer cultivate their own ideas’ </w:t>
      </w:r>
      <w:r w:rsidRPr="00E1321E">
        <w:rPr>
          <w:rFonts w:ascii="Times New Roman" w:hAnsi="Times New Roman" w:cs="Times New Roman"/>
          <w:sz w:val="24"/>
          <w:szCs w:val="24"/>
        </w:rPr>
        <w:t>(Griffiths 2015: 17)</w:t>
      </w:r>
      <w:r w:rsidR="00543EC6" w:rsidRPr="00E1321E">
        <w:rPr>
          <w:rFonts w:ascii="Times New Roman" w:hAnsi="Times New Roman" w:cs="Times New Roman"/>
          <w:sz w:val="24"/>
          <w:szCs w:val="24"/>
        </w:rPr>
        <w:t xml:space="preserve">. However, </w:t>
      </w:r>
      <w:r w:rsidRPr="00E1321E">
        <w:rPr>
          <w:rFonts w:ascii="Times New Roman" w:hAnsi="Times New Roman" w:cs="Times New Roman"/>
          <w:sz w:val="24"/>
          <w:szCs w:val="24"/>
        </w:rPr>
        <w:t>the reality is</w:t>
      </w:r>
      <w:r w:rsidR="004E5029" w:rsidRPr="00E1321E">
        <w:rPr>
          <w:rFonts w:ascii="Times New Roman" w:hAnsi="Times New Roman" w:cs="Times New Roman"/>
          <w:sz w:val="24"/>
          <w:szCs w:val="24"/>
        </w:rPr>
        <w:t xml:space="preserve"> </w:t>
      </w:r>
      <w:r w:rsidR="001C2184" w:rsidRPr="00E1321E">
        <w:rPr>
          <w:rFonts w:ascii="Times New Roman" w:hAnsi="Times New Roman" w:cs="Times New Roman"/>
          <w:sz w:val="24"/>
          <w:szCs w:val="24"/>
        </w:rPr>
        <w:t>more complex.</w:t>
      </w:r>
    </w:p>
    <w:p w14:paraId="1B48C9A0" w14:textId="589AD4D2" w:rsidR="003E61EB" w:rsidRPr="00E1321E" w:rsidRDefault="0052305B" w:rsidP="00E1321E">
      <w:pPr>
        <w:autoSpaceDE w:val="0"/>
        <w:autoSpaceDN w:val="0"/>
        <w:adjustRightInd w:val="0"/>
        <w:spacing w:after="0" w:line="240" w:lineRule="auto"/>
        <w:ind w:firstLine="720"/>
        <w:jc w:val="both"/>
        <w:rPr>
          <w:rFonts w:ascii="Times New Roman" w:hAnsi="Times New Roman" w:cs="Times New Roman"/>
          <w:sz w:val="24"/>
          <w:szCs w:val="24"/>
        </w:rPr>
      </w:pPr>
      <w:r w:rsidRPr="00E1321E">
        <w:rPr>
          <w:rFonts w:ascii="Times New Roman" w:hAnsi="Times New Roman" w:cs="Times New Roman"/>
          <w:sz w:val="24"/>
          <w:szCs w:val="24"/>
        </w:rPr>
        <w:t xml:space="preserve">Batty </w:t>
      </w:r>
      <w:r w:rsidR="00245716" w:rsidRPr="00E1321E">
        <w:rPr>
          <w:rFonts w:ascii="Times New Roman" w:hAnsi="Times New Roman" w:cs="Times New Roman"/>
          <w:sz w:val="24"/>
          <w:szCs w:val="24"/>
        </w:rPr>
        <w:t xml:space="preserve">et al. (2018) </w:t>
      </w:r>
      <w:r w:rsidRPr="00E1321E">
        <w:rPr>
          <w:rFonts w:ascii="Times New Roman" w:hAnsi="Times New Roman" w:cs="Times New Roman"/>
          <w:sz w:val="24"/>
          <w:szCs w:val="24"/>
        </w:rPr>
        <w:t>propose script development as a ‘wicked problem’ because</w:t>
      </w:r>
      <w:r w:rsidR="008132BC" w:rsidRPr="00E1321E">
        <w:rPr>
          <w:rFonts w:ascii="Times New Roman" w:hAnsi="Times New Roman" w:cs="Times New Roman"/>
          <w:sz w:val="24"/>
          <w:szCs w:val="24"/>
        </w:rPr>
        <w:t>, al</w:t>
      </w:r>
      <w:r w:rsidRPr="00E1321E">
        <w:rPr>
          <w:rFonts w:ascii="Times New Roman" w:hAnsi="Times New Roman" w:cs="Times New Roman"/>
          <w:sz w:val="24"/>
          <w:szCs w:val="24"/>
        </w:rPr>
        <w:t xml:space="preserve">though there are no definitive solutions, there are many stakeholders. </w:t>
      </w:r>
      <w:r w:rsidR="00043C0C" w:rsidRPr="00E1321E">
        <w:rPr>
          <w:rFonts w:ascii="Times New Roman" w:hAnsi="Times New Roman" w:cs="Times New Roman"/>
          <w:sz w:val="24"/>
          <w:szCs w:val="24"/>
        </w:rPr>
        <w:t>T</w:t>
      </w:r>
      <w:r w:rsidR="003E61EB" w:rsidRPr="00E1321E">
        <w:rPr>
          <w:rFonts w:ascii="Times New Roman" w:hAnsi="Times New Roman" w:cs="Times New Roman"/>
          <w:sz w:val="24"/>
          <w:szCs w:val="24"/>
        </w:rPr>
        <w:t xml:space="preserve">here is </w:t>
      </w:r>
      <w:r w:rsidR="00043C0C" w:rsidRPr="00E1321E">
        <w:rPr>
          <w:rFonts w:ascii="Times New Roman" w:hAnsi="Times New Roman" w:cs="Times New Roman"/>
          <w:sz w:val="24"/>
          <w:szCs w:val="24"/>
        </w:rPr>
        <w:t xml:space="preserve">also </w:t>
      </w:r>
      <w:r w:rsidR="003E61EB" w:rsidRPr="00E1321E">
        <w:rPr>
          <w:rFonts w:ascii="Times New Roman" w:hAnsi="Times New Roman" w:cs="Times New Roman"/>
          <w:sz w:val="24"/>
          <w:szCs w:val="24"/>
        </w:rPr>
        <w:t>a</w:t>
      </w:r>
      <w:r w:rsidR="00043C0C" w:rsidRPr="00E1321E">
        <w:rPr>
          <w:rFonts w:ascii="Times New Roman" w:hAnsi="Times New Roman" w:cs="Times New Roman"/>
          <w:sz w:val="24"/>
          <w:szCs w:val="24"/>
        </w:rPr>
        <w:t>n</w:t>
      </w:r>
      <w:r w:rsidR="003E61EB" w:rsidRPr="00E1321E">
        <w:rPr>
          <w:rFonts w:ascii="Times New Roman" w:hAnsi="Times New Roman" w:cs="Times New Roman"/>
          <w:sz w:val="24"/>
          <w:szCs w:val="24"/>
        </w:rPr>
        <w:t xml:space="preserve"> imbalance of power. </w:t>
      </w:r>
      <w:r w:rsidR="00B95229" w:rsidRPr="00E1321E">
        <w:rPr>
          <w:rFonts w:ascii="Times New Roman" w:hAnsi="Times New Roman" w:cs="Times New Roman"/>
          <w:sz w:val="24"/>
          <w:szCs w:val="24"/>
        </w:rPr>
        <w:t xml:space="preserve"> </w:t>
      </w:r>
      <w:r w:rsidR="003E61EB" w:rsidRPr="00E1321E">
        <w:rPr>
          <w:rFonts w:ascii="Times New Roman" w:hAnsi="Times New Roman" w:cs="Times New Roman"/>
          <w:sz w:val="24"/>
          <w:szCs w:val="24"/>
        </w:rPr>
        <w:t>Rather than being led by the inclinations of the individual writer, the activity is driven by an ‘industrial methodology’</w:t>
      </w:r>
      <w:r w:rsidR="005E00A8" w:rsidRPr="00E1321E">
        <w:rPr>
          <w:rFonts w:ascii="Times New Roman" w:hAnsi="Times New Roman" w:cs="Times New Roman"/>
          <w:sz w:val="24"/>
          <w:szCs w:val="24"/>
        </w:rPr>
        <w:t xml:space="preserve"> </w:t>
      </w:r>
      <w:r w:rsidR="00043C0C" w:rsidRPr="00E1321E">
        <w:rPr>
          <w:rFonts w:ascii="Times New Roman" w:hAnsi="Times New Roman" w:cs="Times New Roman"/>
          <w:sz w:val="24"/>
          <w:szCs w:val="24"/>
        </w:rPr>
        <w:t xml:space="preserve">where </w:t>
      </w:r>
      <w:r w:rsidR="003E61EB" w:rsidRPr="00E1321E">
        <w:rPr>
          <w:rFonts w:ascii="Times New Roman" w:hAnsi="Times New Roman" w:cs="Times New Roman"/>
          <w:sz w:val="24"/>
          <w:szCs w:val="24"/>
        </w:rPr>
        <w:t>the creative idea must make sense in an ‘economic and cultural context’</w:t>
      </w:r>
      <w:r w:rsidR="005E00A8" w:rsidRPr="00E1321E">
        <w:rPr>
          <w:rFonts w:ascii="Times New Roman" w:hAnsi="Times New Roman" w:cs="Times New Roman"/>
          <w:sz w:val="24"/>
          <w:szCs w:val="24"/>
        </w:rPr>
        <w:t>,</w:t>
      </w:r>
      <w:r w:rsidR="004E5029" w:rsidRPr="00E1321E">
        <w:rPr>
          <w:rFonts w:ascii="Times New Roman" w:hAnsi="Times New Roman" w:cs="Times New Roman"/>
          <w:sz w:val="24"/>
          <w:szCs w:val="24"/>
        </w:rPr>
        <w:t xml:space="preserve"> for</w:t>
      </w:r>
      <w:r w:rsidR="003E61EB" w:rsidRPr="00E1321E">
        <w:rPr>
          <w:rFonts w:ascii="Times New Roman" w:hAnsi="Times New Roman" w:cs="Times New Roman"/>
          <w:sz w:val="24"/>
          <w:szCs w:val="24"/>
        </w:rPr>
        <w:t xml:space="preserve"> any investment requires a return (Cleary 2013). </w:t>
      </w:r>
      <w:r w:rsidR="000657D6" w:rsidRPr="00E1321E">
        <w:rPr>
          <w:rFonts w:ascii="Times New Roman" w:hAnsi="Times New Roman" w:cs="Times New Roman"/>
          <w:sz w:val="24"/>
          <w:szCs w:val="24"/>
        </w:rPr>
        <w:t>The pressure to deliver to an industrial specification exerts considerable pressure on the creative process</w:t>
      </w:r>
      <w:r w:rsidR="005E00A8" w:rsidRPr="00E1321E">
        <w:rPr>
          <w:rFonts w:ascii="Times New Roman" w:hAnsi="Times New Roman" w:cs="Times New Roman"/>
          <w:sz w:val="24"/>
          <w:szCs w:val="24"/>
        </w:rPr>
        <w:t>,</w:t>
      </w:r>
      <w:r w:rsidR="000657D6" w:rsidRPr="00E1321E">
        <w:rPr>
          <w:rFonts w:ascii="Times New Roman" w:hAnsi="Times New Roman" w:cs="Times New Roman"/>
          <w:sz w:val="24"/>
          <w:szCs w:val="24"/>
        </w:rPr>
        <w:t xml:space="preserve"> creating a gravitational pull towards developing the script according to accepted codes and conventions.  </w:t>
      </w:r>
    </w:p>
    <w:p w14:paraId="571C1787" w14:textId="1EE9CDEF" w:rsidR="00EF30AA" w:rsidRPr="00E1321E" w:rsidRDefault="00BC1B87" w:rsidP="00E1321E">
      <w:pPr>
        <w:autoSpaceDE w:val="0"/>
        <w:autoSpaceDN w:val="0"/>
        <w:adjustRightInd w:val="0"/>
        <w:spacing w:after="0" w:line="240" w:lineRule="auto"/>
        <w:ind w:firstLine="720"/>
        <w:jc w:val="both"/>
        <w:rPr>
          <w:rFonts w:ascii="Times New Roman" w:hAnsi="Times New Roman" w:cs="Times New Roman"/>
          <w:sz w:val="24"/>
          <w:szCs w:val="24"/>
        </w:rPr>
      </w:pPr>
      <w:r w:rsidRPr="00E1321E">
        <w:rPr>
          <w:rFonts w:ascii="Times New Roman" w:hAnsi="Times New Roman" w:cs="Times New Roman"/>
          <w:sz w:val="24"/>
          <w:szCs w:val="24"/>
        </w:rPr>
        <w:t xml:space="preserve">Bourdieu’s conceptual framework of </w:t>
      </w:r>
      <w:r w:rsidRPr="00E1321E">
        <w:rPr>
          <w:rFonts w:ascii="Times New Roman" w:hAnsi="Times New Roman" w:cs="Times New Roman"/>
          <w:i/>
          <w:sz w:val="24"/>
          <w:szCs w:val="24"/>
        </w:rPr>
        <w:t>agents, cultural capital, habitus</w:t>
      </w:r>
      <w:r w:rsidRPr="00E1321E">
        <w:rPr>
          <w:rFonts w:ascii="Times New Roman" w:hAnsi="Times New Roman" w:cs="Times New Roman"/>
          <w:sz w:val="24"/>
          <w:szCs w:val="24"/>
        </w:rPr>
        <w:t xml:space="preserve"> and </w:t>
      </w:r>
      <w:r w:rsidRPr="00E1321E">
        <w:rPr>
          <w:rFonts w:ascii="Times New Roman" w:hAnsi="Times New Roman" w:cs="Times New Roman"/>
          <w:i/>
          <w:sz w:val="24"/>
          <w:szCs w:val="24"/>
        </w:rPr>
        <w:t>fields</w:t>
      </w:r>
      <w:r w:rsidRPr="00E1321E">
        <w:rPr>
          <w:rFonts w:ascii="Times New Roman" w:hAnsi="Times New Roman" w:cs="Times New Roman"/>
          <w:sz w:val="24"/>
          <w:szCs w:val="24"/>
        </w:rPr>
        <w:t xml:space="preserve"> explores the ‘contested terrain’ of cultural life (Bourdieu 1977, 1993).</w:t>
      </w:r>
      <w:r w:rsidR="00E90B8B" w:rsidRPr="00E1321E">
        <w:rPr>
          <w:rFonts w:ascii="Times New Roman" w:hAnsi="Times New Roman" w:cs="Times New Roman"/>
          <w:sz w:val="24"/>
          <w:szCs w:val="24"/>
        </w:rPr>
        <w:t xml:space="preserve"> </w:t>
      </w:r>
      <w:r w:rsidRPr="00E1321E">
        <w:rPr>
          <w:rFonts w:ascii="Times New Roman" w:hAnsi="Times New Roman" w:cs="Times New Roman"/>
          <w:sz w:val="24"/>
          <w:szCs w:val="24"/>
        </w:rPr>
        <w:t xml:space="preserve">Macdonald </w:t>
      </w:r>
      <w:r w:rsidR="00043C0C" w:rsidRPr="00E1321E">
        <w:rPr>
          <w:rFonts w:ascii="Times New Roman" w:hAnsi="Times New Roman" w:cs="Times New Roman"/>
          <w:sz w:val="24"/>
          <w:szCs w:val="24"/>
        </w:rPr>
        <w:t xml:space="preserve">(2004: 10) </w:t>
      </w:r>
      <w:r w:rsidRPr="00E1321E">
        <w:rPr>
          <w:rFonts w:ascii="Times New Roman" w:hAnsi="Times New Roman" w:cs="Times New Roman"/>
          <w:sz w:val="24"/>
          <w:szCs w:val="24"/>
        </w:rPr>
        <w:t>uses Bourdieu’s theories to propose that script development also operates in a ‘social framework’</w:t>
      </w:r>
      <w:r w:rsidR="004E5029" w:rsidRPr="00E1321E">
        <w:rPr>
          <w:rFonts w:ascii="Times New Roman" w:hAnsi="Times New Roman" w:cs="Times New Roman"/>
          <w:sz w:val="24"/>
          <w:szCs w:val="24"/>
        </w:rPr>
        <w:t>,</w:t>
      </w:r>
      <w:r w:rsidRPr="00E1321E">
        <w:rPr>
          <w:rFonts w:ascii="Times New Roman" w:hAnsi="Times New Roman" w:cs="Times New Roman"/>
          <w:sz w:val="24"/>
          <w:szCs w:val="24"/>
        </w:rPr>
        <w:t xml:space="preserve"> where development happens according to ‘the habitus of those working in the field’.</w:t>
      </w:r>
      <w:r w:rsidR="00DA1E98" w:rsidRPr="00E1321E">
        <w:rPr>
          <w:rFonts w:ascii="Times New Roman" w:hAnsi="Times New Roman" w:cs="Times New Roman"/>
          <w:sz w:val="24"/>
          <w:szCs w:val="24"/>
        </w:rPr>
        <w:t xml:space="preserve"> </w:t>
      </w:r>
      <w:r w:rsidRPr="00E1321E">
        <w:rPr>
          <w:rFonts w:ascii="Times New Roman" w:hAnsi="Times New Roman" w:cs="Times New Roman"/>
          <w:sz w:val="24"/>
          <w:szCs w:val="24"/>
        </w:rPr>
        <w:t>The ‘embedded practices’ are in fact based on the ‘social and educational histories’ of the script developers (Lyle 2015: 66-74). Their perception, judgement and taste are ‘cultural preferences’</w:t>
      </w:r>
      <w:r w:rsidR="004E5029" w:rsidRPr="00E1321E">
        <w:rPr>
          <w:rFonts w:ascii="Times New Roman" w:hAnsi="Times New Roman" w:cs="Times New Roman"/>
          <w:sz w:val="24"/>
          <w:szCs w:val="24"/>
        </w:rPr>
        <w:t>,</w:t>
      </w:r>
      <w:r w:rsidRPr="00E1321E">
        <w:rPr>
          <w:rFonts w:ascii="Times New Roman" w:hAnsi="Times New Roman" w:cs="Times New Roman"/>
          <w:sz w:val="24"/>
          <w:szCs w:val="24"/>
        </w:rPr>
        <w:t xml:space="preserve"> rather than immanent knowledge or immutable fact (Murdock 2010: 64). </w:t>
      </w:r>
      <w:r w:rsidR="00EF30AA" w:rsidRPr="00E1321E">
        <w:rPr>
          <w:rFonts w:ascii="Times New Roman" w:hAnsi="Times New Roman" w:cs="Times New Roman"/>
          <w:sz w:val="24"/>
          <w:szCs w:val="24"/>
        </w:rPr>
        <w:t>Script editors, as with all of those involved in the industrial system of script development, are ‘</w:t>
      </w:r>
      <w:r w:rsidR="00EF30AA" w:rsidRPr="00E1321E">
        <w:rPr>
          <w:rFonts w:ascii="Times New Roman" w:hAnsi="Times New Roman" w:cs="Times New Roman"/>
          <w:i/>
          <w:sz w:val="24"/>
          <w:szCs w:val="24"/>
        </w:rPr>
        <w:t>conditioned agents’</w:t>
      </w:r>
      <w:r w:rsidR="00EF30AA" w:rsidRPr="00E1321E">
        <w:rPr>
          <w:rFonts w:ascii="Times New Roman" w:hAnsi="Times New Roman" w:cs="Times New Roman"/>
          <w:sz w:val="24"/>
          <w:szCs w:val="24"/>
        </w:rPr>
        <w:t xml:space="preserve"> who have internalised ‘</w:t>
      </w:r>
      <w:r w:rsidR="00EF30AA" w:rsidRPr="00E1321E">
        <w:rPr>
          <w:rFonts w:ascii="Times New Roman" w:eastAsia="Times New Roman" w:hAnsi="Times New Roman" w:cs="Times New Roman"/>
          <w:sz w:val="24"/>
          <w:szCs w:val="24"/>
          <w:lang w:eastAsia="en-GB"/>
        </w:rPr>
        <w:t xml:space="preserve">the rules of the domain and the opinions of the field’ (Csikszentmihalyi 1999: 332). </w:t>
      </w:r>
      <w:r w:rsidR="00EF30AA" w:rsidRPr="00E1321E">
        <w:rPr>
          <w:rFonts w:ascii="Times New Roman" w:hAnsi="Times New Roman" w:cs="Times New Roman"/>
          <w:sz w:val="24"/>
          <w:szCs w:val="24"/>
        </w:rPr>
        <w:t xml:space="preserve">  </w:t>
      </w:r>
    </w:p>
    <w:p w14:paraId="08E5A64F" w14:textId="6D0E4FF4" w:rsidR="00EF30AA" w:rsidRPr="00E1321E" w:rsidRDefault="004E5029" w:rsidP="00E1321E">
      <w:pPr>
        <w:autoSpaceDE w:val="0"/>
        <w:autoSpaceDN w:val="0"/>
        <w:adjustRightInd w:val="0"/>
        <w:spacing w:after="0" w:line="240" w:lineRule="auto"/>
        <w:ind w:firstLine="720"/>
        <w:jc w:val="both"/>
        <w:rPr>
          <w:rFonts w:ascii="Times New Roman" w:hAnsi="Times New Roman" w:cs="Times New Roman"/>
          <w:sz w:val="24"/>
          <w:szCs w:val="24"/>
        </w:rPr>
      </w:pPr>
      <w:r w:rsidRPr="00E1321E">
        <w:rPr>
          <w:rFonts w:ascii="Times New Roman" w:hAnsi="Times New Roman" w:cs="Times New Roman"/>
          <w:sz w:val="24"/>
          <w:szCs w:val="24"/>
        </w:rPr>
        <w:t>Hence, for the script editor</w:t>
      </w:r>
      <w:r w:rsidR="00B95229" w:rsidRPr="00E1321E">
        <w:rPr>
          <w:rFonts w:ascii="Times New Roman" w:hAnsi="Times New Roman" w:cs="Times New Roman"/>
          <w:sz w:val="24"/>
          <w:szCs w:val="24"/>
        </w:rPr>
        <w:t>, there is an inherent</w:t>
      </w:r>
      <w:r w:rsidR="000657D6" w:rsidRPr="00E1321E">
        <w:rPr>
          <w:rFonts w:ascii="Times New Roman" w:hAnsi="Times New Roman" w:cs="Times New Roman"/>
          <w:sz w:val="24"/>
          <w:szCs w:val="24"/>
        </w:rPr>
        <w:t xml:space="preserve"> tension between the desire to nurture </w:t>
      </w:r>
      <w:r w:rsidR="00B95229" w:rsidRPr="00E1321E">
        <w:rPr>
          <w:rFonts w:ascii="Times New Roman" w:hAnsi="Times New Roman" w:cs="Times New Roman"/>
          <w:sz w:val="24"/>
          <w:szCs w:val="24"/>
        </w:rPr>
        <w:t xml:space="preserve">an </w:t>
      </w:r>
      <w:r w:rsidR="000657D6" w:rsidRPr="00E1321E">
        <w:rPr>
          <w:rFonts w:ascii="Times New Roman" w:hAnsi="Times New Roman" w:cs="Times New Roman"/>
          <w:sz w:val="24"/>
          <w:szCs w:val="24"/>
        </w:rPr>
        <w:t xml:space="preserve">emerging talent and the need to develop conventional craft skills; between privileging </w:t>
      </w:r>
      <w:r w:rsidR="00B95229" w:rsidRPr="00E1321E">
        <w:rPr>
          <w:rFonts w:ascii="Times New Roman" w:hAnsi="Times New Roman" w:cs="Times New Roman"/>
          <w:sz w:val="24"/>
          <w:szCs w:val="24"/>
        </w:rPr>
        <w:t xml:space="preserve">the </w:t>
      </w:r>
      <w:r w:rsidR="000657D6" w:rsidRPr="00E1321E">
        <w:rPr>
          <w:rFonts w:ascii="Times New Roman" w:hAnsi="Times New Roman" w:cs="Times New Roman"/>
          <w:sz w:val="24"/>
          <w:szCs w:val="24"/>
        </w:rPr>
        <w:t xml:space="preserve">individual writer’s ‘voice’ and fulfilling the imperatives of an industrial system. </w:t>
      </w:r>
      <w:r w:rsidR="00B95229" w:rsidRPr="00E1321E">
        <w:rPr>
          <w:rFonts w:ascii="Times New Roman" w:hAnsi="Times New Roman" w:cs="Times New Roman"/>
          <w:sz w:val="24"/>
          <w:szCs w:val="24"/>
        </w:rPr>
        <w:t>But in the case of new Deaf screenwriters</w:t>
      </w:r>
      <w:r w:rsidR="00043C0C" w:rsidRPr="00E1321E">
        <w:rPr>
          <w:rFonts w:ascii="Times New Roman" w:hAnsi="Times New Roman" w:cs="Times New Roman"/>
          <w:sz w:val="24"/>
          <w:szCs w:val="24"/>
        </w:rPr>
        <w:t>,</w:t>
      </w:r>
      <w:r w:rsidR="00B95229" w:rsidRPr="00E1321E">
        <w:rPr>
          <w:rFonts w:ascii="Times New Roman" w:hAnsi="Times New Roman" w:cs="Times New Roman"/>
          <w:sz w:val="24"/>
          <w:szCs w:val="24"/>
        </w:rPr>
        <w:t xml:space="preserve"> must a dominant industry methodology be imposed</w:t>
      </w:r>
      <w:r w:rsidR="00274156" w:rsidRPr="00E1321E">
        <w:rPr>
          <w:rFonts w:ascii="Times New Roman" w:hAnsi="Times New Roman" w:cs="Times New Roman"/>
          <w:sz w:val="24"/>
          <w:szCs w:val="24"/>
        </w:rPr>
        <w:t>?</w:t>
      </w:r>
      <w:r w:rsidR="00B95229" w:rsidRPr="00E1321E">
        <w:rPr>
          <w:rFonts w:ascii="Times New Roman" w:hAnsi="Times New Roman" w:cs="Times New Roman"/>
          <w:sz w:val="24"/>
          <w:szCs w:val="24"/>
        </w:rPr>
        <w:t xml:space="preserve"> Given the </w:t>
      </w:r>
      <w:r w:rsidR="0054326F" w:rsidRPr="00E1321E">
        <w:rPr>
          <w:rFonts w:ascii="Times New Roman" w:hAnsi="Times New Roman" w:cs="Times New Roman"/>
          <w:sz w:val="24"/>
          <w:szCs w:val="24"/>
        </w:rPr>
        <w:t xml:space="preserve">vital </w:t>
      </w:r>
      <w:r w:rsidR="00B95229" w:rsidRPr="00E1321E">
        <w:rPr>
          <w:rFonts w:ascii="Times New Roman" w:hAnsi="Times New Roman" w:cs="Times New Roman"/>
          <w:sz w:val="24"/>
          <w:szCs w:val="24"/>
        </w:rPr>
        <w:t xml:space="preserve">importance of ensuring </w:t>
      </w:r>
      <w:r w:rsidR="00A10D74" w:rsidRPr="00E1321E">
        <w:rPr>
          <w:rFonts w:ascii="Times New Roman" w:hAnsi="Times New Roman" w:cs="Times New Roman"/>
          <w:sz w:val="24"/>
          <w:szCs w:val="24"/>
        </w:rPr>
        <w:t>Deaf writers</w:t>
      </w:r>
      <w:r w:rsidR="0054326F" w:rsidRPr="00E1321E">
        <w:rPr>
          <w:rFonts w:ascii="Times New Roman" w:hAnsi="Times New Roman" w:cs="Times New Roman"/>
          <w:sz w:val="24"/>
          <w:szCs w:val="24"/>
        </w:rPr>
        <w:t>’ agency</w:t>
      </w:r>
      <w:r w:rsidR="00B95229" w:rsidRPr="00E1321E">
        <w:rPr>
          <w:rFonts w:ascii="Times New Roman" w:hAnsi="Times New Roman" w:cs="Times New Roman"/>
          <w:sz w:val="24"/>
          <w:szCs w:val="24"/>
        </w:rPr>
        <w:t xml:space="preserve">, </w:t>
      </w:r>
      <w:bookmarkStart w:id="4" w:name="_Hlk8548289"/>
      <w:r w:rsidR="00B95229" w:rsidRPr="00E1321E">
        <w:rPr>
          <w:rFonts w:ascii="Times New Roman" w:hAnsi="Times New Roman" w:cs="Times New Roman"/>
          <w:sz w:val="24"/>
          <w:szCs w:val="24"/>
        </w:rPr>
        <w:t>i</w:t>
      </w:r>
      <w:r w:rsidR="00EF30AA" w:rsidRPr="00E1321E">
        <w:rPr>
          <w:rFonts w:ascii="Times New Roman" w:hAnsi="Times New Roman" w:cs="Times New Roman"/>
          <w:sz w:val="24"/>
          <w:szCs w:val="24"/>
        </w:rPr>
        <w:t>s it possible to find a more distinctively Deaf creative process</w:t>
      </w:r>
      <w:r w:rsidR="00DA1E98" w:rsidRPr="00E1321E">
        <w:rPr>
          <w:rFonts w:ascii="Times New Roman" w:hAnsi="Times New Roman" w:cs="Times New Roman"/>
          <w:sz w:val="24"/>
          <w:szCs w:val="24"/>
        </w:rPr>
        <w:t xml:space="preserve"> </w:t>
      </w:r>
      <w:bookmarkStart w:id="5" w:name="_Hlk39606709"/>
      <w:r w:rsidR="00DA1E98" w:rsidRPr="00E1321E">
        <w:rPr>
          <w:rFonts w:ascii="Times New Roman" w:hAnsi="Times New Roman" w:cs="Times New Roman"/>
          <w:sz w:val="24"/>
          <w:szCs w:val="24"/>
        </w:rPr>
        <w:t>and a</w:t>
      </w:r>
      <w:r w:rsidR="0054326F" w:rsidRPr="00E1321E">
        <w:rPr>
          <w:rFonts w:ascii="Times New Roman" w:hAnsi="Times New Roman" w:cs="Times New Roman"/>
          <w:sz w:val="24"/>
          <w:szCs w:val="24"/>
        </w:rPr>
        <w:t xml:space="preserve"> </w:t>
      </w:r>
      <w:r w:rsidR="00EF30AA" w:rsidRPr="00E1321E">
        <w:rPr>
          <w:rFonts w:ascii="Times New Roman" w:hAnsi="Times New Roman" w:cs="Times New Roman"/>
          <w:sz w:val="24"/>
          <w:szCs w:val="24"/>
        </w:rPr>
        <w:t xml:space="preserve">Deaf way to tell </w:t>
      </w:r>
      <w:r w:rsidR="0054326F" w:rsidRPr="00E1321E">
        <w:rPr>
          <w:rFonts w:ascii="Times New Roman" w:hAnsi="Times New Roman" w:cs="Times New Roman"/>
          <w:sz w:val="24"/>
          <w:szCs w:val="24"/>
        </w:rPr>
        <w:t xml:space="preserve">a </w:t>
      </w:r>
      <w:r w:rsidR="00EF30AA" w:rsidRPr="00E1321E">
        <w:rPr>
          <w:rFonts w:ascii="Times New Roman" w:hAnsi="Times New Roman" w:cs="Times New Roman"/>
          <w:sz w:val="24"/>
          <w:szCs w:val="24"/>
        </w:rPr>
        <w:t>Deaf story</w:t>
      </w:r>
      <w:r w:rsidR="00DA1E98" w:rsidRPr="00E1321E">
        <w:rPr>
          <w:rFonts w:ascii="Times New Roman" w:eastAsia="Times New Roman" w:hAnsi="Times New Roman" w:cs="Times New Roman"/>
          <w:sz w:val="24"/>
          <w:szCs w:val="24"/>
          <w:lang w:eastAsia="en-GB"/>
        </w:rPr>
        <w:t>?</w:t>
      </w:r>
      <w:r w:rsidR="00EF30AA" w:rsidRPr="00E1321E">
        <w:rPr>
          <w:rFonts w:ascii="Times New Roman" w:eastAsia="Times New Roman" w:hAnsi="Times New Roman" w:cs="Times New Roman"/>
          <w:sz w:val="24"/>
          <w:szCs w:val="24"/>
          <w:lang w:eastAsia="en-GB"/>
        </w:rPr>
        <w:t xml:space="preserve"> </w:t>
      </w:r>
      <w:bookmarkEnd w:id="5"/>
    </w:p>
    <w:p w14:paraId="50793F25" w14:textId="77777777" w:rsidR="00EF30AA" w:rsidRPr="00E1321E" w:rsidRDefault="00EF30AA" w:rsidP="00E1321E">
      <w:pPr>
        <w:autoSpaceDE w:val="0"/>
        <w:autoSpaceDN w:val="0"/>
        <w:adjustRightInd w:val="0"/>
        <w:spacing w:after="0" w:line="240" w:lineRule="auto"/>
        <w:jc w:val="both"/>
        <w:rPr>
          <w:rFonts w:ascii="Times New Roman" w:hAnsi="Times New Roman" w:cs="Times New Roman"/>
          <w:color w:val="FF0000"/>
          <w:sz w:val="24"/>
          <w:szCs w:val="24"/>
        </w:rPr>
      </w:pPr>
    </w:p>
    <w:p w14:paraId="79505E33" w14:textId="73B0233E" w:rsidR="00EF30AA" w:rsidRPr="00E1321E" w:rsidRDefault="00EF30AA" w:rsidP="00E1321E">
      <w:pPr>
        <w:autoSpaceDE w:val="0"/>
        <w:autoSpaceDN w:val="0"/>
        <w:adjustRightInd w:val="0"/>
        <w:spacing w:after="0" w:line="240" w:lineRule="auto"/>
        <w:jc w:val="both"/>
        <w:rPr>
          <w:rFonts w:ascii="Times New Roman" w:hAnsi="Times New Roman" w:cs="Times New Roman"/>
          <w:b/>
          <w:i/>
          <w:sz w:val="24"/>
          <w:szCs w:val="24"/>
        </w:rPr>
      </w:pPr>
      <w:r w:rsidRPr="00E1321E">
        <w:rPr>
          <w:rFonts w:ascii="Times New Roman" w:hAnsi="Times New Roman" w:cs="Times New Roman"/>
          <w:b/>
          <w:sz w:val="24"/>
          <w:szCs w:val="24"/>
        </w:rPr>
        <w:t xml:space="preserve">Working on </w:t>
      </w:r>
      <w:r w:rsidRPr="00E1321E">
        <w:rPr>
          <w:rFonts w:ascii="Times New Roman" w:hAnsi="Times New Roman" w:cs="Times New Roman"/>
          <w:b/>
          <w:i/>
          <w:sz w:val="24"/>
          <w:szCs w:val="24"/>
        </w:rPr>
        <w:t>Hope</w:t>
      </w:r>
    </w:p>
    <w:p w14:paraId="7ADFCB6B" w14:textId="2E9B45A7" w:rsidR="002427EC" w:rsidRPr="00E1321E" w:rsidRDefault="001F7469" w:rsidP="00E1321E">
      <w:pPr>
        <w:spacing w:after="0" w:line="240" w:lineRule="auto"/>
        <w:jc w:val="both"/>
        <w:rPr>
          <w:rFonts w:ascii="Times New Roman" w:hAnsi="Times New Roman" w:cs="Times New Roman"/>
          <w:sz w:val="24"/>
          <w:szCs w:val="24"/>
        </w:rPr>
      </w:pPr>
      <w:r w:rsidRPr="00E1321E">
        <w:rPr>
          <w:rFonts w:ascii="Times New Roman" w:hAnsi="Times New Roman" w:cs="Times New Roman"/>
          <w:sz w:val="24"/>
          <w:szCs w:val="24"/>
        </w:rPr>
        <w:t xml:space="preserve">Ladd </w:t>
      </w:r>
      <w:r w:rsidR="00C54680" w:rsidRPr="00E1321E">
        <w:rPr>
          <w:rFonts w:ascii="Times New Roman" w:hAnsi="Times New Roman" w:cs="Times New Roman"/>
          <w:sz w:val="24"/>
          <w:szCs w:val="24"/>
        </w:rPr>
        <w:t xml:space="preserve">(2003: 220-201) </w:t>
      </w:r>
      <w:r w:rsidRPr="00E1321E">
        <w:rPr>
          <w:rFonts w:ascii="Times New Roman" w:hAnsi="Times New Roman" w:cs="Times New Roman"/>
          <w:sz w:val="24"/>
          <w:szCs w:val="24"/>
        </w:rPr>
        <w:t>calls for individuals to become conscious of the dispositions generated by her or his social background</w:t>
      </w:r>
      <w:r w:rsidR="00563E1A" w:rsidRPr="00E1321E">
        <w:rPr>
          <w:rFonts w:ascii="Times New Roman" w:hAnsi="Times New Roman" w:cs="Times New Roman"/>
          <w:sz w:val="24"/>
          <w:szCs w:val="24"/>
        </w:rPr>
        <w:t xml:space="preserve">. </w:t>
      </w:r>
      <w:r w:rsidR="0031654A" w:rsidRPr="00E1321E">
        <w:rPr>
          <w:rFonts w:ascii="Times New Roman" w:hAnsi="Times New Roman" w:cs="Times New Roman"/>
          <w:sz w:val="24"/>
          <w:szCs w:val="24"/>
        </w:rPr>
        <w:t xml:space="preserve">Approaching the work on </w:t>
      </w:r>
      <w:r w:rsidR="0031654A" w:rsidRPr="00E1321E">
        <w:rPr>
          <w:rFonts w:ascii="Times New Roman" w:hAnsi="Times New Roman" w:cs="Times New Roman"/>
          <w:i/>
          <w:sz w:val="24"/>
          <w:szCs w:val="24"/>
        </w:rPr>
        <w:t>Hope</w:t>
      </w:r>
      <w:r w:rsidR="0031654A" w:rsidRPr="00E1321E">
        <w:rPr>
          <w:rFonts w:ascii="Times New Roman" w:hAnsi="Times New Roman" w:cs="Times New Roman"/>
          <w:sz w:val="24"/>
          <w:szCs w:val="24"/>
        </w:rPr>
        <w:t xml:space="preserve">, I </w:t>
      </w:r>
      <w:r w:rsidR="00C54680" w:rsidRPr="00E1321E">
        <w:rPr>
          <w:rFonts w:ascii="Times New Roman" w:hAnsi="Times New Roman" w:cs="Times New Roman"/>
          <w:sz w:val="24"/>
          <w:szCs w:val="24"/>
        </w:rPr>
        <w:t xml:space="preserve">was aware of the </w:t>
      </w:r>
      <w:r w:rsidR="0031654A" w:rsidRPr="00E1321E">
        <w:rPr>
          <w:rFonts w:ascii="Times New Roman" w:hAnsi="Times New Roman" w:cs="Times New Roman"/>
          <w:sz w:val="24"/>
          <w:szCs w:val="24"/>
        </w:rPr>
        <w:t xml:space="preserve">potential mismatch of status between the </w:t>
      </w:r>
      <w:r w:rsidR="00446899" w:rsidRPr="00E1321E">
        <w:rPr>
          <w:rFonts w:ascii="Times New Roman" w:hAnsi="Times New Roman" w:cs="Times New Roman"/>
          <w:sz w:val="24"/>
          <w:szCs w:val="24"/>
        </w:rPr>
        <w:t xml:space="preserve">so-called </w:t>
      </w:r>
      <w:r w:rsidR="0031654A" w:rsidRPr="00E1321E">
        <w:rPr>
          <w:rFonts w:ascii="Times New Roman" w:hAnsi="Times New Roman" w:cs="Times New Roman"/>
          <w:sz w:val="24"/>
          <w:szCs w:val="24"/>
        </w:rPr>
        <w:t>novice screenwriter and</w:t>
      </w:r>
      <w:r w:rsidR="00446899" w:rsidRPr="00E1321E">
        <w:rPr>
          <w:rFonts w:ascii="Times New Roman" w:hAnsi="Times New Roman" w:cs="Times New Roman"/>
          <w:sz w:val="24"/>
          <w:szCs w:val="24"/>
        </w:rPr>
        <w:t xml:space="preserve"> apparently</w:t>
      </w:r>
      <w:r w:rsidR="0031654A" w:rsidRPr="00E1321E">
        <w:rPr>
          <w:rFonts w:ascii="Times New Roman" w:hAnsi="Times New Roman" w:cs="Times New Roman"/>
          <w:sz w:val="24"/>
          <w:szCs w:val="24"/>
        </w:rPr>
        <w:t xml:space="preserve"> expert script editor.  I </w:t>
      </w:r>
      <w:r w:rsidR="00B63303" w:rsidRPr="00E1321E">
        <w:rPr>
          <w:rFonts w:ascii="Times New Roman" w:hAnsi="Times New Roman" w:cs="Times New Roman"/>
          <w:sz w:val="24"/>
          <w:szCs w:val="24"/>
        </w:rPr>
        <w:t>wanted</w:t>
      </w:r>
      <w:r w:rsidR="00C54680" w:rsidRPr="00E1321E">
        <w:rPr>
          <w:rFonts w:ascii="Times New Roman" w:hAnsi="Times New Roman" w:cs="Times New Roman"/>
          <w:sz w:val="24"/>
          <w:szCs w:val="24"/>
        </w:rPr>
        <w:t xml:space="preserve"> </w:t>
      </w:r>
      <w:r w:rsidR="0031654A" w:rsidRPr="00E1321E">
        <w:rPr>
          <w:rFonts w:ascii="Times New Roman" w:hAnsi="Times New Roman" w:cs="Times New Roman"/>
          <w:sz w:val="24"/>
          <w:szCs w:val="24"/>
        </w:rPr>
        <w:t xml:space="preserve">to keep in mind my </w:t>
      </w:r>
      <w:r w:rsidR="0031654A" w:rsidRPr="00E1321E">
        <w:rPr>
          <w:rFonts w:ascii="Times New Roman" w:hAnsi="Times New Roman" w:cs="Times New Roman"/>
          <w:i/>
          <w:sz w:val="24"/>
          <w:szCs w:val="24"/>
        </w:rPr>
        <w:t>habitus</w:t>
      </w:r>
      <w:r w:rsidR="0031654A" w:rsidRPr="00E1321E">
        <w:rPr>
          <w:rFonts w:ascii="Times New Roman" w:hAnsi="Times New Roman" w:cs="Times New Roman"/>
          <w:sz w:val="24"/>
          <w:szCs w:val="24"/>
        </w:rPr>
        <w:t xml:space="preserve"> (‘feel for the game’) and </w:t>
      </w:r>
      <w:r w:rsidR="0031654A" w:rsidRPr="00E1321E">
        <w:rPr>
          <w:rFonts w:ascii="Times New Roman" w:hAnsi="Times New Roman" w:cs="Times New Roman"/>
          <w:i/>
          <w:sz w:val="24"/>
          <w:szCs w:val="24"/>
        </w:rPr>
        <w:t>cultural capital</w:t>
      </w:r>
      <w:r w:rsidR="0031654A" w:rsidRPr="00E1321E">
        <w:rPr>
          <w:rFonts w:ascii="Times New Roman" w:hAnsi="Times New Roman" w:cs="Times New Roman"/>
          <w:sz w:val="24"/>
          <w:szCs w:val="24"/>
        </w:rPr>
        <w:t xml:space="preserve"> (power and prestige) by dint of my industry experience and English-as-first-language</w:t>
      </w:r>
      <w:r w:rsidR="00563E1A" w:rsidRPr="00E1321E">
        <w:rPr>
          <w:rFonts w:ascii="Times New Roman" w:hAnsi="Times New Roman" w:cs="Times New Roman"/>
          <w:sz w:val="24"/>
          <w:szCs w:val="24"/>
        </w:rPr>
        <w:t>,</w:t>
      </w:r>
      <w:r w:rsidR="0031654A" w:rsidRPr="00E1321E">
        <w:rPr>
          <w:rFonts w:ascii="Times New Roman" w:hAnsi="Times New Roman" w:cs="Times New Roman"/>
          <w:sz w:val="24"/>
          <w:szCs w:val="24"/>
        </w:rPr>
        <w:t xml:space="preserve"> so that they did not trump the writer’s lived experience</w:t>
      </w:r>
      <w:r w:rsidR="00B63303" w:rsidRPr="00E1321E">
        <w:rPr>
          <w:rFonts w:ascii="Times New Roman" w:hAnsi="Times New Roman" w:cs="Times New Roman"/>
          <w:sz w:val="24"/>
          <w:szCs w:val="24"/>
        </w:rPr>
        <w:t xml:space="preserve"> and rob her of her voice</w:t>
      </w:r>
      <w:r w:rsidR="00CC1293" w:rsidRPr="00E1321E">
        <w:rPr>
          <w:rFonts w:ascii="Times New Roman" w:hAnsi="Times New Roman" w:cs="Times New Roman"/>
          <w:sz w:val="24"/>
          <w:szCs w:val="24"/>
        </w:rPr>
        <w:t>.</w:t>
      </w:r>
      <w:r w:rsidR="007E785D" w:rsidRPr="00E1321E">
        <w:rPr>
          <w:rFonts w:ascii="Times New Roman" w:hAnsi="Times New Roman" w:cs="Times New Roman"/>
          <w:sz w:val="24"/>
          <w:szCs w:val="24"/>
        </w:rPr>
        <w:t xml:space="preserve">  In this way I hoped we could undertake the script development as equal Subjects, ‘co-intentional’ in our collaboration (Freire 1996: 51). </w:t>
      </w:r>
      <w:r w:rsidRPr="00E1321E">
        <w:rPr>
          <w:rFonts w:ascii="Times New Roman" w:hAnsi="Times New Roman" w:cs="Times New Roman"/>
          <w:sz w:val="24"/>
          <w:szCs w:val="24"/>
        </w:rPr>
        <w:t>I started learning BSL to gain a better appreciation of Deaf culture. I hoped this would give me a deeper understanding of the story from the writer’s Deaf perspective and assist our mutual collaboration, where script development and research project intertwined.</w:t>
      </w:r>
      <w:r w:rsidR="00B63303" w:rsidRPr="00E1321E">
        <w:rPr>
          <w:rFonts w:ascii="Times New Roman" w:hAnsi="Times New Roman" w:cs="Times New Roman"/>
          <w:sz w:val="24"/>
          <w:szCs w:val="24"/>
        </w:rPr>
        <w:t xml:space="preserve">  </w:t>
      </w:r>
    </w:p>
    <w:p w14:paraId="43278AEC" w14:textId="77777777" w:rsidR="000D575C" w:rsidRPr="00E1321E" w:rsidRDefault="00B63303" w:rsidP="00E1321E">
      <w:pPr>
        <w:spacing w:after="0" w:line="240" w:lineRule="auto"/>
        <w:ind w:firstLine="720"/>
        <w:jc w:val="both"/>
        <w:rPr>
          <w:rFonts w:ascii="Times New Roman" w:hAnsi="Times New Roman" w:cs="Times New Roman"/>
          <w:sz w:val="24"/>
          <w:szCs w:val="24"/>
        </w:rPr>
      </w:pPr>
      <w:r w:rsidRPr="00E1321E">
        <w:rPr>
          <w:rFonts w:ascii="Times New Roman" w:eastAsia="Times New Roman" w:hAnsi="Times New Roman" w:cs="Times New Roman"/>
          <w:sz w:val="24"/>
          <w:szCs w:val="24"/>
          <w:lang w:eastAsia="en-GB"/>
        </w:rPr>
        <w:t>A</w:t>
      </w:r>
      <w:r w:rsidR="00D6205E" w:rsidRPr="00E1321E">
        <w:rPr>
          <w:rFonts w:ascii="Times New Roman" w:eastAsia="Times New Roman" w:hAnsi="Times New Roman" w:cs="Times New Roman"/>
          <w:sz w:val="24"/>
          <w:szCs w:val="24"/>
          <w:lang w:eastAsia="en-GB"/>
        </w:rPr>
        <w:t>s participant observer</w:t>
      </w:r>
      <w:r w:rsidRPr="00E1321E">
        <w:rPr>
          <w:rFonts w:ascii="Times New Roman" w:eastAsia="Times New Roman" w:hAnsi="Times New Roman" w:cs="Times New Roman"/>
          <w:sz w:val="24"/>
          <w:szCs w:val="24"/>
          <w:lang w:eastAsia="en-GB"/>
        </w:rPr>
        <w:t xml:space="preserve"> I occupied a dual role</w:t>
      </w:r>
      <w:r w:rsidR="00D6205E" w:rsidRPr="00E1321E">
        <w:rPr>
          <w:rFonts w:ascii="Times New Roman" w:eastAsia="Times New Roman" w:hAnsi="Times New Roman" w:cs="Times New Roman"/>
          <w:sz w:val="24"/>
          <w:szCs w:val="24"/>
          <w:lang w:eastAsia="en-GB"/>
        </w:rPr>
        <w:t>: a</w:t>
      </w:r>
      <w:r w:rsidR="00D6205E" w:rsidRPr="00E1321E">
        <w:rPr>
          <w:rFonts w:ascii="Times New Roman" w:hAnsi="Times New Roman" w:cs="Times New Roman"/>
          <w:sz w:val="24"/>
          <w:szCs w:val="24"/>
        </w:rPr>
        <w:t xml:space="preserve">s script editor, I would be immersed in the creative development process; as embedded researcher, I would be critically analysing it at some distance (Lewis and Russell 2011: 398-401). </w:t>
      </w:r>
      <w:r w:rsidR="001F7469" w:rsidRPr="00E1321E">
        <w:rPr>
          <w:rFonts w:ascii="Times New Roman" w:hAnsi="Times New Roman" w:cs="Times New Roman"/>
          <w:sz w:val="24"/>
          <w:szCs w:val="24"/>
        </w:rPr>
        <w:t xml:space="preserve">This </w:t>
      </w:r>
      <w:r w:rsidR="00B95229" w:rsidRPr="00E1321E">
        <w:rPr>
          <w:rFonts w:ascii="Times New Roman" w:hAnsi="Times New Roman" w:cs="Times New Roman"/>
          <w:sz w:val="24"/>
          <w:szCs w:val="24"/>
        </w:rPr>
        <w:t xml:space="preserve">ethnographic </w:t>
      </w:r>
      <w:r w:rsidR="001F7469" w:rsidRPr="00E1321E">
        <w:rPr>
          <w:rFonts w:ascii="Times New Roman" w:hAnsi="Times New Roman" w:cs="Times New Roman"/>
          <w:sz w:val="24"/>
          <w:szCs w:val="24"/>
        </w:rPr>
        <w:t>work need</w:t>
      </w:r>
      <w:r w:rsidR="00B95229" w:rsidRPr="00E1321E">
        <w:rPr>
          <w:rFonts w:ascii="Times New Roman" w:hAnsi="Times New Roman" w:cs="Times New Roman"/>
          <w:sz w:val="24"/>
          <w:szCs w:val="24"/>
        </w:rPr>
        <w:t>ed</w:t>
      </w:r>
      <w:r w:rsidR="001F7469" w:rsidRPr="00E1321E">
        <w:rPr>
          <w:rFonts w:ascii="Times New Roman" w:hAnsi="Times New Roman" w:cs="Times New Roman"/>
          <w:sz w:val="24"/>
          <w:szCs w:val="24"/>
        </w:rPr>
        <w:t xml:space="preserve"> an ethical foundation if it </w:t>
      </w:r>
      <w:r w:rsidR="00B95229" w:rsidRPr="00E1321E">
        <w:rPr>
          <w:rFonts w:ascii="Times New Roman" w:hAnsi="Times New Roman" w:cs="Times New Roman"/>
          <w:sz w:val="24"/>
          <w:szCs w:val="24"/>
        </w:rPr>
        <w:t>was</w:t>
      </w:r>
      <w:r w:rsidR="001F7469" w:rsidRPr="00E1321E">
        <w:rPr>
          <w:rFonts w:ascii="Times New Roman" w:hAnsi="Times New Roman" w:cs="Times New Roman"/>
          <w:sz w:val="24"/>
          <w:szCs w:val="24"/>
        </w:rPr>
        <w:t xml:space="preserve"> not to be Janus-faced.</w:t>
      </w:r>
      <w:r w:rsidRPr="00E1321E">
        <w:rPr>
          <w:rFonts w:ascii="Times New Roman" w:hAnsi="Times New Roman" w:cs="Times New Roman"/>
          <w:sz w:val="24"/>
          <w:szCs w:val="24"/>
        </w:rPr>
        <w:t xml:space="preserve"> </w:t>
      </w:r>
      <w:r w:rsidR="00C401D4" w:rsidRPr="00E1321E">
        <w:rPr>
          <w:rFonts w:ascii="Times New Roman" w:hAnsi="Times New Roman" w:cs="Times New Roman"/>
          <w:sz w:val="24"/>
          <w:szCs w:val="24"/>
        </w:rPr>
        <w:t xml:space="preserve">I borrowed two </w:t>
      </w:r>
      <w:r w:rsidR="00FC3219" w:rsidRPr="00E1321E">
        <w:rPr>
          <w:rFonts w:ascii="Times New Roman" w:hAnsi="Times New Roman" w:cs="Times New Roman"/>
          <w:sz w:val="24"/>
          <w:szCs w:val="24"/>
        </w:rPr>
        <w:t xml:space="preserve">visual concepts </w:t>
      </w:r>
      <w:r w:rsidR="00CC1293" w:rsidRPr="00E1321E">
        <w:rPr>
          <w:rFonts w:ascii="Times New Roman" w:hAnsi="Times New Roman" w:cs="Times New Roman"/>
          <w:sz w:val="24"/>
          <w:szCs w:val="24"/>
        </w:rPr>
        <w:t xml:space="preserve">from </w:t>
      </w:r>
      <w:r w:rsidR="002427EC" w:rsidRPr="00E1321E">
        <w:rPr>
          <w:rFonts w:ascii="Times New Roman" w:hAnsi="Times New Roman" w:cs="Times New Roman"/>
          <w:sz w:val="24"/>
          <w:szCs w:val="24"/>
        </w:rPr>
        <w:t xml:space="preserve">the work of </w:t>
      </w:r>
      <w:r w:rsidR="00CC1293" w:rsidRPr="00E1321E">
        <w:rPr>
          <w:rFonts w:ascii="Times New Roman" w:hAnsi="Times New Roman" w:cs="Times New Roman"/>
          <w:sz w:val="24"/>
          <w:szCs w:val="24"/>
        </w:rPr>
        <w:t>psychotherapist Lynne Gabriel</w:t>
      </w:r>
      <w:r w:rsidR="00FC3219" w:rsidRPr="00E1321E">
        <w:rPr>
          <w:rFonts w:ascii="Times New Roman" w:hAnsi="Times New Roman" w:cs="Times New Roman"/>
          <w:sz w:val="24"/>
          <w:szCs w:val="24"/>
        </w:rPr>
        <w:t xml:space="preserve">, </w:t>
      </w:r>
      <w:r w:rsidR="00CC1293" w:rsidRPr="00E1321E">
        <w:rPr>
          <w:rFonts w:ascii="Times New Roman" w:hAnsi="Times New Roman" w:cs="Times New Roman"/>
          <w:sz w:val="24"/>
          <w:szCs w:val="24"/>
        </w:rPr>
        <w:t xml:space="preserve">formulated </w:t>
      </w:r>
      <w:r w:rsidR="005F54CF" w:rsidRPr="00E1321E">
        <w:rPr>
          <w:rFonts w:ascii="Times New Roman" w:hAnsi="Times New Roman" w:cs="Times New Roman"/>
          <w:sz w:val="24"/>
          <w:szCs w:val="24"/>
        </w:rPr>
        <w:t xml:space="preserve">as </w:t>
      </w:r>
      <w:r w:rsidR="00CC1293" w:rsidRPr="00E1321E">
        <w:rPr>
          <w:rFonts w:ascii="Times New Roman" w:hAnsi="Times New Roman" w:cs="Times New Roman"/>
          <w:sz w:val="24"/>
          <w:szCs w:val="24"/>
        </w:rPr>
        <w:t xml:space="preserve">a way of managing dual relationships. </w:t>
      </w:r>
      <w:r w:rsidR="00585DC9" w:rsidRPr="00E1321E">
        <w:rPr>
          <w:rFonts w:ascii="Times New Roman" w:hAnsi="Times New Roman" w:cs="Times New Roman"/>
          <w:sz w:val="24"/>
          <w:szCs w:val="24"/>
        </w:rPr>
        <w:t>The ‘process sentinel’ keeps an</w:t>
      </w:r>
      <w:r w:rsidRPr="00E1321E">
        <w:rPr>
          <w:rFonts w:ascii="Times New Roman" w:hAnsi="Times New Roman" w:cs="Times New Roman"/>
          <w:sz w:val="24"/>
          <w:szCs w:val="24"/>
        </w:rPr>
        <w:t xml:space="preserve"> ‘</w:t>
      </w:r>
      <w:r w:rsidR="00585DC9" w:rsidRPr="00E1321E">
        <w:rPr>
          <w:rFonts w:ascii="Times New Roman" w:hAnsi="Times New Roman" w:cs="Times New Roman"/>
          <w:sz w:val="24"/>
          <w:szCs w:val="24"/>
        </w:rPr>
        <w:t>eagle eye</w:t>
      </w:r>
      <w:r w:rsidRPr="00E1321E">
        <w:rPr>
          <w:rFonts w:ascii="Times New Roman" w:hAnsi="Times New Roman" w:cs="Times New Roman"/>
          <w:sz w:val="24"/>
          <w:szCs w:val="24"/>
        </w:rPr>
        <w:t>’</w:t>
      </w:r>
      <w:r w:rsidR="00585DC9" w:rsidRPr="00E1321E">
        <w:rPr>
          <w:rFonts w:ascii="Times New Roman" w:hAnsi="Times New Roman" w:cs="Times New Roman"/>
          <w:sz w:val="24"/>
          <w:szCs w:val="24"/>
        </w:rPr>
        <w:t xml:space="preserve"> on complex ethical issues and is the </w:t>
      </w:r>
      <w:r w:rsidRPr="00E1321E">
        <w:rPr>
          <w:rFonts w:ascii="Times New Roman" w:hAnsi="Times New Roman" w:cs="Times New Roman"/>
          <w:sz w:val="24"/>
          <w:szCs w:val="24"/>
        </w:rPr>
        <w:t>‘</w:t>
      </w:r>
      <w:r w:rsidR="00585DC9" w:rsidRPr="00E1321E">
        <w:rPr>
          <w:rFonts w:ascii="Times New Roman" w:hAnsi="Times New Roman" w:cs="Times New Roman"/>
          <w:sz w:val="24"/>
          <w:szCs w:val="24"/>
        </w:rPr>
        <w:t xml:space="preserve">guardian of the </w:t>
      </w:r>
      <w:r w:rsidR="00585DC9" w:rsidRPr="00E1321E">
        <w:rPr>
          <w:rFonts w:ascii="Times New Roman" w:hAnsi="Times New Roman" w:cs="Times New Roman"/>
          <w:sz w:val="24"/>
          <w:szCs w:val="24"/>
        </w:rPr>
        <w:lastRenderedPageBreak/>
        <w:t>relationship and relational processes</w:t>
      </w:r>
      <w:r w:rsidRPr="00E1321E">
        <w:rPr>
          <w:rFonts w:ascii="Times New Roman" w:hAnsi="Times New Roman" w:cs="Times New Roman"/>
          <w:sz w:val="24"/>
          <w:szCs w:val="24"/>
        </w:rPr>
        <w:t>’</w:t>
      </w:r>
      <w:r w:rsidR="00585DC9" w:rsidRPr="00E1321E">
        <w:rPr>
          <w:rFonts w:ascii="Times New Roman" w:hAnsi="Times New Roman" w:cs="Times New Roman"/>
          <w:sz w:val="24"/>
          <w:szCs w:val="24"/>
        </w:rPr>
        <w:t xml:space="preserve"> (Gabriel 2008). </w:t>
      </w:r>
      <w:r w:rsidR="00FC3219" w:rsidRPr="00E1321E">
        <w:rPr>
          <w:rFonts w:ascii="Times New Roman" w:hAnsi="Times New Roman" w:cs="Times New Roman"/>
          <w:sz w:val="24"/>
          <w:szCs w:val="24"/>
        </w:rPr>
        <w:t xml:space="preserve">The ‘boundary rider’ works thoughtfully on the ‘limit line’ to create a safe space for collaboration and creative growth (Gabriel and Davies 2000). I imagined myself </w:t>
      </w:r>
      <w:r w:rsidRPr="00E1321E">
        <w:rPr>
          <w:rFonts w:ascii="Times New Roman" w:hAnsi="Times New Roman" w:cs="Times New Roman"/>
          <w:sz w:val="24"/>
          <w:szCs w:val="24"/>
        </w:rPr>
        <w:t xml:space="preserve">as a cowboy </w:t>
      </w:r>
      <w:r w:rsidR="00FC3219" w:rsidRPr="00E1321E">
        <w:rPr>
          <w:rFonts w:ascii="Times New Roman" w:hAnsi="Times New Roman" w:cs="Times New Roman"/>
          <w:sz w:val="24"/>
          <w:szCs w:val="24"/>
        </w:rPr>
        <w:t xml:space="preserve">on horseback, riding over </w:t>
      </w:r>
      <w:r w:rsidR="007E785D" w:rsidRPr="00E1321E">
        <w:rPr>
          <w:rFonts w:ascii="Times New Roman" w:hAnsi="Times New Roman" w:cs="Times New Roman"/>
          <w:sz w:val="24"/>
          <w:szCs w:val="24"/>
        </w:rPr>
        <w:t>a</w:t>
      </w:r>
      <w:r w:rsidR="00FC3219" w:rsidRPr="00E1321E">
        <w:rPr>
          <w:rFonts w:ascii="Times New Roman" w:hAnsi="Times New Roman" w:cs="Times New Roman"/>
          <w:sz w:val="24"/>
          <w:szCs w:val="24"/>
        </w:rPr>
        <w:t xml:space="preserve"> contested terrain</w:t>
      </w:r>
      <w:r w:rsidR="007E785D" w:rsidRPr="00E1321E">
        <w:rPr>
          <w:rFonts w:ascii="Times New Roman" w:hAnsi="Times New Roman" w:cs="Times New Roman"/>
          <w:sz w:val="24"/>
          <w:szCs w:val="24"/>
        </w:rPr>
        <w:t>, checking and mend</w:t>
      </w:r>
      <w:r w:rsidR="003054B8" w:rsidRPr="00E1321E">
        <w:rPr>
          <w:rFonts w:ascii="Times New Roman" w:hAnsi="Times New Roman" w:cs="Times New Roman"/>
          <w:sz w:val="24"/>
          <w:szCs w:val="24"/>
        </w:rPr>
        <w:t>ing</w:t>
      </w:r>
      <w:r w:rsidR="00FC3219" w:rsidRPr="00E1321E">
        <w:rPr>
          <w:rFonts w:ascii="Times New Roman" w:hAnsi="Times New Roman" w:cs="Times New Roman"/>
          <w:sz w:val="24"/>
          <w:szCs w:val="24"/>
        </w:rPr>
        <w:t xml:space="preserve"> fences</w:t>
      </w:r>
      <w:r w:rsidR="007E785D" w:rsidRPr="00E1321E">
        <w:rPr>
          <w:rFonts w:ascii="Times New Roman" w:hAnsi="Times New Roman" w:cs="Times New Roman"/>
          <w:sz w:val="24"/>
          <w:szCs w:val="24"/>
        </w:rPr>
        <w:t>.</w:t>
      </w:r>
      <w:r w:rsidR="00552C3B" w:rsidRPr="00E1321E">
        <w:rPr>
          <w:rFonts w:ascii="Times New Roman" w:hAnsi="Times New Roman" w:cs="Times New Roman"/>
          <w:sz w:val="24"/>
          <w:szCs w:val="24"/>
        </w:rPr>
        <w:t xml:space="preserve"> </w:t>
      </w:r>
      <w:r w:rsidR="007E785D" w:rsidRPr="00E1321E">
        <w:rPr>
          <w:rFonts w:ascii="Times New Roman" w:hAnsi="Times New Roman" w:cs="Times New Roman"/>
          <w:sz w:val="24"/>
          <w:szCs w:val="24"/>
        </w:rPr>
        <w:t>In this way</w:t>
      </w:r>
      <w:r w:rsidR="00943448" w:rsidRPr="00E1321E">
        <w:rPr>
          <w:rFonts w:ascii="Times New Roman" w:hAnsi="Times New Roman" w:cs="Times New Roman"/>
          <w:sz w:val="24"/>
          <w:szCs w:val="24"/>
        </w:rPr>
        <w:t>,</w:t>
      </w:r>
      <w:r w:rsidR="007E785D" w:rsidRPr="00E1321E">
        <w:rPr>
          <w:rFonts w:ascii="Times New Roman" w:hAnsi="Times New Roman" w:cs="Times New Roman"/>
          <w:sz w:val="24"/>
          <w:szCs w:val="24"/>
        </w:rPr>
        <w:t xml:space="preserve"> I hoped to </w:t>
      </w:r>
      <w:r w:rsidR="003054B8" w:rsidRPr="00E1321E">
        <w:rPr>
          <w:rFonts w:ascii="Times New Roman" w:hAnsi="Times New Roman" w:cs="Times New Roman"/>
          <w:sz w:val="24"/>
          <w:szCs w:val="24"/>
        </w:rPr>
        <w:t xml:space="preserve">balance the </w:t>
      </w:r>
      <w:r w:rsidR="001F7469" w:rsidRPr="00E1321E">
        <w:rPr>
          <w:rFonts w:ascii="Times New Roman" w:hAnsi="Times New Roman" w:cs="Times New Roman"/>
          <w:sz w:val="24"/>
          <w:szCs w:val="24"/>
        </w:rPr>
        <w:t>complexity of my ethnographic role</w:t>
      </w:r>
      <w:r w:rsidR="002427EC" w:rsidRPr="00E1321E">
        <w:rPr>
          <w:rFonts w:ascii="Times New Roman" w:hAnsi="Times New Roman" w:cs="Times New Roman"/>
          <w:sz w:val="24"/>
          <w:szCs w:val="24"/>
        </w:rPr>
        <w:t>,</w:t>
      </w:r>
      <w:r w:rsidR="001F7469" w:rsidRPr="00E1321E">
        <w:rPr>
          <w:rFonts w:ascii="Times New Roman" w:hAnsi="Times New Roman" w:cs="Times New Roman"/>
          <w:sz w:val="24"/>
          <w:szCs w:val="24"/>
        </w:rPr>
        <w:t xml:space="preserve"> as well as serve the </w:t>
      </w:r>
      <w:r w:rsidR="00B95229" w:rsidRPr="00E1321E">
        <w:rPr>
          <w:rFonts w:ascii="Times New Roman" w:hAnsi="Times New Roman" w:cs="Times New Roman"/>
          <w:sz w:val="24"/>
          <w:szCs w:val="24"/>
        </w:rPr>
        <w:t>competing creative-industrial demands.</w:t>
      </w:r>
      <w:bookmarkEnd w:id="4"/>
    </w:p>
    <w:p w14:paraId="5868EEC5" w14:textId="15D5B904" w:rsidR="00943448" w:rsidRPr="00E1321E" w:rsidRDefault="00552C3B" w:rsidP="00E1321E">
      <w:pPr>
        <w:spacing w:after="0" w:line="240" w:lineRule="auto"/>
        <w:ind w:firstLine="720"/>
        <w:jc w:val="both"/>
        <w:rPr>
          <w:rFonts w:ascii="Times New Roman" w:hAnsi="Times New Roman" w:cs="Times New Roman"/>
          <w:sz w:val="24"/>
          <w:szCs w:val="24"/>
        </w:rPr>
      </w:pPr>
      <w:r w:rsidRPr="00E1321E">
        <w:rPr>
          <w:rFonts w:ascii="Times New Roman" w:hAnsi="Times New Roman" w:cs="Times New Roman"/>
          <w:sz w:val="24"/>
          <w:szCs w:val="24"/>
        </w:rPr>
        <w:t xml:space="preserve">Filmmaker Margot </w:t>
      </w:r>
      <w:r w:rsidR="003054B8" w:rsidRPr="00E1321E">
        <w:rPr>
          <w:rFonts w:ascii="Times New Roman" w:hAnsi="Times New Roman" w:cs="Times New Roman"/>
          <w:sz w:val="24"/>
          <w:szCs w:val="24"/>
        </w:rPr>
        <w:t xml:space="preserve">Nash </w:t>
      </w:r>
      <w:r w:rsidR="00943448" w:rsidRPr="00E1321E">
        <w:rPr>
          <w:rFonts w:ascii="Times New Roman" w:hAnsi="Times New Roman" w:cs="Times New Roman"/>
          <w:sz w:val="24"/>
          <w:szCs w:val="24"/>
        </w:rPr>
        <w:t xml:space="preserve">(2014: 98-99)  </w:t>
      </w:r>
      <w:r w:rsidR="003054B8" w:rsidRPr="00E1321E">
        <w:rPr>
          <w:rFonts w:ascii="Times New Roman" w:hAnsi="Times New Roman" w:cs="Times New Roman"/>
          <w:sz w:val="24"/>
          <w:szCs w:val="24"/>
        </w:rPr>
        <w:t>argues for a ‘mysterious and</w:t>
      </w:r>
      <w:r w:rsidR="005F54CF" w:rsidRPr="00E1321E">
        <w:rPr>
          <w:rFonts w:ascii="Times New Roman" w:hAnsi="Times New Roman" w:cs="Times New Roman"/>
          <w:sz w:val="24"/>
          <w:szCs w:val="24"/>
        </w:rPr>
        <w:t>…</w:t>
      </w:r>
      <w:r w:rsidR="003054B8" w:rsidRPr="00E1321E">
        <w:rPr>
          <w:rFonts w:ascii="Times New Roman" w:hAnsi="Times New Roman" w:cs="Times New Roman"/>
          <w:sz w:val="24"/>
          <w:szCs w:val="24"/>
        </w:rPr>
        <w:t>messy process’ to give ideas ‘time to ferment’</w:t>
      </w:r>
      <w:r w:rsidR="009A6233" w:rsidRPr="00E1321E">
        <w:rPr>
          <w:rFonts w:ascii="Times New Roman" w:hAnsi="Times New Roman" w:cs="Times New Roman"/>
          <w:sz w:val="24"/>
          <w:szCs w:val="24"/>
        </w:rPr>
        <w:t xml:space="preserve"> and a ‘discovery-driven uncertain process in search of originality, story and meaning’</w:t>
      </w:r>
      <w:r w:rsidR="003054B8" w:rsidRPr="00E1321E">
        <w:rPr>
          <w:rFonts w:ascii="Times New Roman" w:hAnsi="Times New Roman" w:cs="Times New Roman"/>
          <w:sz w:val="24"/>
          <w:szCs w:val="24"/>
        </w:rPr>
        <w:t xml:space="preserve">. </w:t>
      </w:r>
      <w:r w:rsidR="002427EC" w:rsidRPr="00E1321E">
        <w:rPr>
          <w:rFonts w:ascii="Times New Roman" w:hAnsi="Times New Roman" w:cs="Times New Roman"/>
          <w:sz w:val="24"/>
          <w:szCs w:val="24"/>
        </w:rPr>
        <w:t>Beginning the development, we</w:t>
      </w:r>
      <w:r w:rsidR="00FD05BB" w:rsidRPr="00E1321E">
        <w:rPr>
          <w:rFonts w:ascii="Times New Roman" w:hAnsi="Times New Roman" w:cs="Times New Roman"/>
          <w:sz w:val="24"/>
          <w:szCs w:val="24"/>
        </w:rPr>
        <w:t xml:space="preserve"> </w:t>
      </w:r>
      <w:r w:rsidR="006616BA" w:rsidRPr="00E1321E">
        <w:rPr>
          <w:rFonts w:ascii="Times New Roman" w:hAnsi="Times New Roman" w:cs="Times New Roman"/>
          <w:sz w:val="24"/>
          <w:szCs w:val="24"/>
        </w:rPr>
        <w:t xml:space="preserve">adopted a </w:t>
      </w:r>
      <w:r w:rsidR="00165CAC" w:rsidRPr="00E1321E">
        <w:rPr>
          <w:rFonts w:ascii="Times New Roman" w:hAnsi="Times New Roman" w:cs="Times New Roman"/>
          <w:sz w:val="24"/>
          <w:szCs w:val="24"/>
        </w:rPr>
        <w:t>visual, kinaesthetic methodology</w:t>
      </w:r>
      <w:r w:rsidR="003054B8" w:rsidRPr="00E1321E">
        <w:rPr>
          <w:rFonts w:ascii="Times New Roman" w:hAnsi="Times New Roman" w:cs="Times New Roman"/>
          <w:sz w:val="24"/>
          <w:szCs w:val="24"/>
        </w:rPr>
        <w:t>, creating</w:t>
      </w:r>
      <w:r w:rsidR="006616BA" w:rsidRPr="00E1321E">
        <w:rPr>
          <w:rFonts w:ascii="Times New Roman" w:hAnsi="Times New Roman" w:cs="Times New Roman"/>
          <w:sz w:val="24"/>
          <w:szCs w:val="24"/>
        </w:rPr>
        <w:t xml:space="preserve"> a wall of movable coloured post-it notes </w:t>
      </w:r>
      <w:r w:rsidR="00165CAC" w:rsidRPr="00E1321E">
        <w:rPr>
          <w:rFonts w:ascii="Times New Roman" w:hAnsi="Times New Roman" w:cs="Times New Roman"/>
          <w:sz w:val="24"/>
          <w:szCs w:val="24"/>
        </w:rPr>
        <w:t>of characters, settings, scenes, actions, emotions and motivations</w:t>
      </w:r>
      <w:r w:rsidR="00943448" w:rsidRPr="00E1321E">
        <w:rPr>
          <w:rFonts w:ascii="Times New Roman" w:hAnsi="Times New Roman" w:cs="Times New Roman"/>
          <w:sz w:val="24"/>
          <w:szCs w:val="24"/>
        </w:rPr>
        <w:t xml:space="preserve"> to explore the potential of the story</w:t>
      </w:r>
      <w:r w:rsidR="006616BA" w:rsidRPr="00E1321E">
        <w:rPr>
          <w:rFonts w:ascii="Times New Roman" w:hAnsi="Times New Roman" w:cs="Times New Roman"/>
          <w:sz w:val="24"/>
          <w:szCs w:val="24"/>
        </w:rPr>
        <w:t>. T</w:t>
      </w:r>
      <w:r w:rsidR="00FD05BB" w:rsidRPr="00E1321E">
        <w:rPr>
          <w:rFonts w:ascii="Times New Roman" w:hAnsi="Times New Roman" w:cs="Times New Roman"/>
          <w:sz w:val="24"/>
          <w:szCs w:val="24"/>
        </w:rPr>
        <w:t xml:space="preserve">his approach </w:t>
      </w:r>
      <w:r w:rsidR="00943448" w:rsidRPr="00E1321E">
        <w:rPr>
          <w:rFonts w:ascii="Times New Roman" w:hAnsi="Times New Roman" w:cs="Times New Roman"/>
          <w:sz w:val="24"/>
          <w:szCs w:val="24"/>
        </w:rPr>
        <w:t xml:space="preserve">helped to get us away </w:t>
      </w:r>
      <w:r w:rsidR="006616BA" w:rsidRPr="00E1321E">
        <w:rPr>
          <w:rFonts w:ascii="Times New Roman" w:hAnsi="Times New Roman" w:cs="Times New Roman"/>
          <w:sz w:val="24"/>
          <w:szCs w:val="24"/>
        </w:rPr>
        <w:t xml:space="preserve">from the rigidity of </w:t>
      </w:r>
      <w:r w:rsidR="00FD05BB" w:rsidRPr="00E1321E">
        <w:rPr>
          <w:rFonts w:ascii="Times New Roman" w:hAnsi="Times New Roman" w:cs="Times New Roman"/>
          <w:sz w:val="24"/>
          <w:szCs w:val="24"/>
        </w:rPr>
        <w:t xml:space="preserve">the written prose outline and </w:t>
      </w:r>
      <w:r w:rsidR="006616BA" w:rsidRPr="00E1321E">
        <w:rPr>
          <w:rFonts w:ascii="Times New Roman" w:hAnsi="Times New Roman" w:cs="Times New Roman"/>
          <w:sz w:val="24"/>
          <w:szCs w:val="24"/>
        </w:rPr>
        <w:t xml:space="preserve">treatment which is </w:t>
      </w:r>
      <w:r w:rsidR="00FD05BB" w:rsidRPr="00E1321E">
        <w:rPr>
          <w:rFonts w:ascii="Times New Roman" w:hAnsi="Times New Roman" w:cs="Times New Roman"/>
          <w:sz w:val="24"/>
          <w:szCs w:val="24"/>
        </w:rPr>
        <w:t xml:space="preserve">so often experienced as inimical to the </w:t>
      </w:r>
      <w:r w:rsidR="006616BA" w:rsidRPr="00E1321E">
        <w:rPr>
          <w:rFonts w:ascii="Times New Roman" w:hAnsi="Times New Roman" w:cs="Times New Roman"/>
          <w:sz w:val="24"/>
          <w:szCs w:val="24"/>
        </w:rPr>
        <w:t>new writer</w:t>
      </w:r>
      <w:r w:rsidR="00481781" w:rsidRPr="00E1321E">
        <w:rPr>
          <w:rFonts w:ascii="Times New Roman" w:hAnsi="Times New Roman" w:cs="Times New Roman"/>
          <w:sz w:val="24"/>
          <w:szCs w:val="24"/>
        </w:rPr>
        <w:t>.</w:t>
      </w:r>
      <w:r w:rsidR="00094B98" w:rsidRPr="00E1321E">
        <w:rPr>
          <w:rFonts w:ascii="Times New Roman" w:eastAsia="Times New Roman" w:hAnsi="Times New Roman" w:cs="Times New Roman"/>
          <w:sz w:val="24"/>
          <w:szCs w:val="24"/>
          <w:lang w:eastAsia="en-GB"/>
        </w:rPr>
        <w:t xml:space="preserve"> </w:t>
      </w:r>
      <w:r w:rsidR="00943448" w:rsidRPr="00E1321E">
        <w:rPr>
          <w:rFonts w:ascii="Times New Roman" w:hAnsi="Times New Roman" w:cs="Times New Roman"/>
          <w:sz w:val="24"/>
          <w:szCs w:val="24"/>
        </w:rPr>
        <w:t xml:space="preserve">The process also needed to foster ‘the screenwriter’s connection to expressive form and point of view’ (Regan 2018: 78). The writer carefully selected </w:t>
      </w:r>
      <w:r w:rsidR="00094B98" w:rsidRPr="00E1321E">
        <w:rPr>
          <w:rFonts w:ascii="Times New Roman" w:hAnsi="Times New Roman" w:cs="Times New Roman"/>
          <w:sz w:val="24"/>
          <w:szCs w:val="24"/>
        </w:rPr>
        <w:t xml:space="preserve">BSL </w:t>
      </w:r>
      <w:r w:rsidR="00943448" w:rsidRPr="00E1321E">
        <w:rPr>
          <w:rFonts w:ascii="Times New Roman" w:hAnsi="Times New Roman" w:cs="Times New Roman"/>
          <w:sz w:val="24"/>
          <w:szCs w:val="24"/>
        </w:rPr>
        <w:t>interpreters who understood her as a person – her way of being and her use of language – to support her to express her ideas in written English.</w:t>
      </w:r>
      <w:r w:rsidRPr="00E1321E">
        <w:rPr>
          <w:rFonts w:ascii="Times New Roman" w:eastAsia="Times New Roman" w:hAnsi="Times New Roman" w:cs="Times New Roman"/>
          <w:sz w:val="24"/>
          <w:szCs w:val="24"/>
          <w:lang w:eastAsia="en-GB"/>
        </w:rPr>
        <w:t xml:space="preserve"> </w:t>
      </w:r>
      <w:r w:rsidR="00094B98" w:rsidRPr="00E1321E">
        <w:rPr>
          <w:rFonts w:ascii="Times New Roman" w:eastAsia="Times New Roman" w:hAnsi="Times New Roman" w:cs="Times New Roman"/>
          <w:sz w:val="24"/>
          <w:szCs w:val="24"/>
          <w:lang w:eastAsia="en-GB"/>
        </w:rPr>
        <w:t xml:space="preserve">They became </w:t>
      </w:r>
      <w:r w:rsidR="00094B98" w:rsidRPr="00E1321E">
        <w:rPr>
          <w:rFonts w:ascii="Times New Roman" w:hAnsi="Times New Roman" w:cs="Times New Roman"/>
          <w:sz w:val="24"/>
          <w:szCs w:val="24"/>
        </w:rPr>
        <w:t xml:space="preserve">part of the creative collaborative process.  </w:t>
      </w:r>
      <w:r w:rsidR="00943448" w:rsidRPr="00E1321E">
        <w:rPr>
          <w:rFonts w:ascii="Times New Roman" w:eastAsia="Times New Roman" w:hAnsi="Times New Roman" w:cs="Times New Roman"/>
          <w:sz w:val="24"/>
          <w:szCs w:val="24"/>
          <w:lang w:eastAsia="en-GB"/>
        </w:rPr>
        <w:t>This more inclusive, less hierarchical way of working fitt</w:t>
      </w:r>
      <w:r w:rsidR="002427EC" w:rsidRPr="00E1321E">
        <w:rPr>
          <w:rFonts w:ascii="Times New Roman" w:eastAsia="Times New Roman" w:hAnsi="Times New Roman" w:cs="Times New Roman"/>
          <w:sz w:val="24"/>
          <w:szCs w:val="24"/>
          <w:lang w:eastAsia="en-GB"/>
        </w:rPr>
        <w:t>ing</w:t>
      </w:r>
      <w:r w:rsidR="00943448" w:rsidRPr="00E1321E">
        <w:rPr>
          <w:rFonts w:ascii="Times New Roman" w:eastAsia="Times New Roman" w:hAnsi="Times New Roman" w:cs="Times New Roman"/>
          <w:sz w:val="24"/>
          <w:szCs w:val="24"/>
          <w:lang w:eastAsia="en-GB"/>
        </w:rPr>
        <w:t xml:space="preserve"> with the principles of subaltern stories.  </w:t>
      </w:r>
    </w:p>
    <w:p w14:paraId="28E9D08D" w14:textId="6BE8A80F" w:rsidR="00D6205E" w:rsidRPr="00E1321E" w:rsidRDefault="006616BA" w:rsidP="00E1321E">
      <w:pPr>
        <w:spacing w:after="0" w:line="240" w:lineRule="auto"/>
        <w:ind w:firstLine="720"/>
        <w:jc w:val="both"/>
        <w:rPr>
          <w:rFonts w:ascii="Times New Roman" w:eastAsia="Times New Roman" w:hAnsi="Times New Roman" w:cs="Times New Roman"/>
          <w:sz w:val="24"/>
          <w:szCs w:val="24"/>
          <w:lang w:eastAsia="en-GB"/>
        </w:rPr>
      </w:pPr>
      <w:r w:rsidRPr="00E1321E">
        <w:rPr>
          <w:rFonts w:ascii="Times New Roman" w:hAnsi="Times New Roman" w:cs="Times New Roman"/>
          <w:sz w:val="24"/>
          <w:szCs w:val="24"/>
        </w:rPr>
        <w:t xml:space="preserve">The development of the script </w:t>
      </w:r>
      <w:r w:rsidR="002427EC" w:rsidRPr="00E1321E">
        <w:rPr>
          <w:rFonts w:ascii="Times New Roman" w:hAnsi="Times New Roman" w:cs="Times New Roman"/>
          <w:sz w:val="24"/>
          <w:szCs w:val="24"/>
        </w:rPr>
        <w:t xml:space="preserve">then </w:t>
      </w:r>
      <w:r w:rsidRPr="00E1321E">
        <w:rPr>
          <w:rFonts w:ascii="Times New Roman" w:hAnsi="Times New Roman" w:cs="Times New Roman"/>
          <w:sz w:val="24"/>
          <w:szCs w:val="24"/>
        </w:rPr>
        <w:t xml:space="preserve">progressed following industry norms from synopsis to step outline, treatment to </w:t>
      </w:r>
      <w:r w:rsidR="000177F0" w:rsidRPr="00E1321E">
        <w:rPr>
          <w:rFonts w:ascii="Times New Roman" w:hAnsi="Times New Roman" w:cs="Times New Roman"/>
          <w:sz w:val="24"/>
          <w:szCs w:val="24"/>
        </w:rPr>
        <w:t xml:space="preserve">first </w:t>
      </w:r>
      <w:r w:rsidRPr="00E1321E">
        <w:rPr>
          <w:rFonts w:ascii="Times New Roman" w:hAnsi="Times New Roman" w:cs="Times New Roman"/>
          <w:sz w:val="24"/>
          <w:szCs w:val="24"/>
        </w:rPr>
        <w:t xml:space="preserve">draft. </w:t>
      </w:r>
      <w:r w:rsidR="000177F0" w:rsidRPr="00E1321E">
        <w:rPr>
          <w:rFonts w:ascii="Times New Roman" w:hAnsi="Times New Roman" w:cs="Times New Roman"/>
          <w:sz w:val="24"/>
          <w:szCs w:val="24"/>
        </w:rPr>
        <w:t>The next few drafts were spent whittling away unnecessary material. We jettisoned competing secondary characters and ditched dramatically inert events trading them for scenes with emotional conflict that built the central dramatic journey.</w:t>
      </w:r>
      <w:r w:rsidR="00FD05BB" w:rsidRPr="00E1321E">
        <w:rPr>
          <w:rFonts w:ascii="Times New Roman" w:hAnsi="Times New Roman" w:cs="Times New Roman"/>
          <w:sz w:val="24"/>
          <w:szCs w:val="24"/>
        </w:rPr>
        <w:t xml:space="preserve"> </w:t>
      </w:r>
      <w:r w:rsidRPr="00E1321E">
        <w:rPr>
          <w:rFonts w:ascii="Times New Roman" w:hAnsi="Times New Roman" w:cs="Times New Roman"/>
          <w:sz w:val="24"/>
          <w:szCs w:val="24"/>
        </w:rPr>
        <w:t xml:space="preserve">As the script shaped up towards a film, in the spirit of </w:t>
      </w:r>
      <w:r w:rsidR="00165CAC" w:rsidRPr="00E1321E">
        <w:rPr>
          <w:rFonts w:ascii="Times New Roman" w:hAnsi="Times New Roman" w:cs="Times New Roman"/>
          <w:sz w:val="24"/>
          <w:szCs w:val="24"/>
        </w:rPr>
        <w:t xml:space="preserve">continued </w:t>
      </w:r>
      <w:r w:rsidRPr="00E1321E">
        <w:rPr>
          <w:rFonts w:ascii="Times New Roman" w:hAnsi="Times New Roman" w:cs="Times New Roman"/>
          <w:sz w:val="24"/>
          <w:szCs w:val="24"/>
        </w:rPr>
        <w:t>experimentation and collaboration</w:t>
      </w:r>
      <w:r w:rsidR="00165CAC" w:rsidRPr="00E1321E">
        <w:rPr>
          <w:rFonts w:ascii="Times New Roman" w:hAnsi="Times New Roman" w:cs="Times New Roman"/>
          <w:sz w:val="24"/>
          <w:szCs w:val="24"/>
        </w:rPr>
        <w:t xml:space="preserve">, </w:t>
      </w:r>
      <w:r w:rsidRPr="00E1321E">
        <w:rPr>
          <w:rFonts w:ascii="Times New Roman" w:hAnsi="Times New Roman" w:cs="Times New Roman"/>
          <w:sz w:val="24"/>
          <w:szCs w:val="24"/>
        </w:rPr>
        <w:t xml:space="preserve">I suggested that we do a </w:t>
      </w:r>
      <w:r w:rsidR="00E90B8B" w:rsidRPr="00E1321E">
        <w:rPr>
          <w:rFonts w:ascii="Times New Roman" w:hAnsi="Times New Roman" w:cs="Times New Roman"/>
          <w:sz w:val="24"/>
          <w:szCs w:val="24"/>
        </w:rPr>
        <w:t>t</w:t>
      </w:r>
      <w:r w:rsidRPr="00E1321E">
        <w:rPr>
          <w:rFonts w:ascii="Times New Roman" w:hAnsi="Times New Roman" w:cs="Times New Roman"/>
          <w:sz w:val="24"/>
          <w:szCs w:val="24"/>
        </w:rPr>
        <w:t xml:space="preserve">able </w:t>
      </w:r>
      <w:r w:rsidR="00E90B8B" w:rsidRPr="00E1321E">
        <w:rPr>
          <w:rFonts w:ascii="Times New Roman" w:hAnsi="Times New Roman" w:cs="Times New Roman"/>
          <w:sz w:val="24"/>
          <w:szCs w:val="24"/>
        </w:rPr>
        <w:t>r</w:t>
      </w:r>
      <w:r w:rsidRPr="00E1321E">
        <w:rPr>
          <w:rFonts w:ascii="Times New Roman" w:hAnsi="Times New Roman" w:cs="Times New Roman"/>
          <w:sz w:val="24"/>
          <w:szCs w:val="24"/>
        </w:rPr>
        <w:t>ead.</w:t>
      </w:r>
      <w:r w:rsidR="00552C3B" w:rsidRPr="00E1321E">
        <w:rPr>
          <w:rFonts w:ascii="Times New Roman" w:hAnsi="Times New Roman" w:cs="Times New Roman"/>
          <w:sz w:val="24"/>
          <w:szCs w:val="24"/>
        </w:rPr>
        <w:t xml:space="preserve"> </w:t>
      </w:r>
      <w:r w:rsidRPr="00E1321E">
        <w:rPr>
          <w:rFonts w:ascii="Times New Roman" w:hAnsi="Times New Roman" w:cs="Times New Roman"/>
          <w:sz w:val="24"/>
          <w:szCs w:val="24"/>
        </w:rPr>
        <w:t xml:space="preserve">In my mind, </w:t>
      </w:r>
      <w:r w:rsidR="00D76ED4" w:rsidRPr="00E1321E">
        <w:rPr>
          <w:rFonts w:ascii="Times New Roman" w:hAnsi="Times New Roman" w:cs="Times New Roman"/>
          <w:sz w:val="24"/>
          <w:szCs w:val="24"/>
        </w:rPr>
        <w:t>this was a natural next move to assist the writer’s development.</w:t>
      </w:r>
      <w:r w:rsidR="00552C3B" w:rsidRPr="00E1321E">
        <w:rPr>
          <w:rFonts w:ascii="Times New Roman" w:hAnsi="Times New Roman" w:cs="Times New Roman"/>
          <w:sz w:val="24"/>
          <w:szCs w:val="24"/>
        </w:rPr>
        <w:t xml:space="preserve"> </w:t>
      </w:r>
      <w:r w:rsidRPr="00E1321E">
        <w:rPr>
          <w:rFonts w:ascii="Times New Roman" w:hAnsi="Times New Roman" w:cs="Times New Roman"/>
          <w:sz w:val="24"/>
          <w:szCs w:val="24"/>
        </w:rPr>
        <w:t xml:space="preserve">However, the </w:t>
      </w:r>
      <w:r w:rsidR="00FD05BB" w:rsidRPr="00E1321E">
        <w:rPr>
          <w:rFonts w:ascii="Times New Roman" w:hAnsi="Times New Roman" w:cs="Times New Roman"/>
          <w:sz w:val="24"/>
          <w:szCs w:val="24"/>
        </w:rPr>
        <w:t>proposal</w:t>
      </w:r>
      <w:r w:rsidRPr="00E1321E">
        <w:rPr>
          <w:rFonts w:ascii="Times New Roman" w:hAnsi="Times New Roman" w:cs="Times New Roman"/>
          <w:sz w:val="24"/>
          <w:szCs w:val="24"/>
        </w:rPr>
        <w:t xml:space="preserve"> was met by consternation by the writer and the director alike – how could that possibly work in a Deaf context?</w:t>
      </w:r>
    </w:p>
    <w:p w14:paraId="615C5D71" w14:textId="77777777" w:rsidR="007E785D" w:rsidRPr="00E1321E" w:rsidRDefault="007E785D" w:rsidP="00E1321E">
      <w:pPr>
        <w:spacing w:after="0" w:line="240" w:lineRule="auto"/>
        <w:jc w:val="both"/>
        <w:rPr>
          <w:rFonts w:ascii="Times New Roman" w:hAnsi="Times New Roman" w:cs="Times New Roman"/>
          <w:b/>
          <w:color w:val="FF0000"/>
          <w:sz w:val="24"/>
          <w:szCs w:val="24"/>
        </w:rPr>
      </w:pPr>
    </w:p>
    <w:p w14:paraId="3594E4CF" w14:textId="3CFE52B7" w:rsidR="006616BA" w:rsidRPr="00E1321E" w:rsidRDefault="006616BA" w:rsidP="00E1321E">
      <w:pPr>
        <w:spacing w:after="0" w:line="240" w:lineRule="auto"/>
        <w:jc w:val="both"/>
        <w:rPr>
          <w:rFonts w:ascii="Times New Roman" w:hAnsi="Times New Roman" w:cs="Times New Roman"/>
          <w:b/>
          <w:sz w:val="24"/>
          <w:szCs w:val="24"/>
        </w:rPr>
      </w:pPr>
      <w:r w:rsidRPr="00E1321E">
        <w:rPr>
          <w:rFonts w:ascii="Times New Roman" w:hAnsi="Times New Roman" w:cs="Times New Roman"/>
          <w:b/>
          <w:sz w:val="24"/>
          <w:szCs w:val="24"/>
        </w:rPr>
        <w:t xml:space="preserve">The Table Read </w:t>
      </w:r>
    </w:p>
    <w:p w14:paraId="3BA2FDC8" w14:textId="3ED137AC" w:rsidR="0007059E" w:rsidRPr="00E1321E" w:rsidRDefault="006616BA" w:rsidP="00E1321E">
      <w:pPr>
        <w:autoSpaceDE w:val="0"/>
        <w:autoSpaceDN w:val="0"/>
        <w:adjustRightInd w:val="0"/>
        <w:spacing w:after="0" w:line="240" w:lineRule="auto"/>
        <w:jc w:val="both"/>
        <w:rPr>
          <w:rStyle w:val="parent-title"/>
          <w:rFonts w:ascii="Times New Roman" w:hAnsi="Times New Roman" w:cs="Times New Roman"/>
          <w:sz w:val="24"/>
          <w:szCs w:val="24"/>
        </w:rPr>
      </w:pPr>
      <w:r w:rsidRPr="00E1321E">
        <w:rPr>
          <w:rFonts w:ascii="Times New Roman" w:hAnsi="Times New Roman" w:cs="Times New Roman"/>
          <w:sz w:val="24"/>
          <w:szCs w:val="24"/>
        </w:rPr>
        <w:t xml:space="preserve">A </w:t>
      </w:r>
      <w:r w:rsidR="00E90B8B" w:rsidRPr="00E1321E">
        <w:rPr>
          <w:rFonts w:ascii="Times New Roman" w:hAnsi="Times New Roman" w:cs="Times New Roman"/>
          <w:sz w:val="24"/>
          <w:szCs w:val="24"/>
        </w:rPr>
        <w:t>‘t</w:t>
      </w:r>
      <w:r w:rsidRPr="00E1321E">
        <w:rPr>
          <w:rFonts w:ascii="Times New Roman" w:hAnsi="Times New Roman" w:cs="Times New Roman"/>
          <w:sz w:val="24"/>
          <w:szCs w:val="24"/>
        </w:rPr>
        <w:t xml:space="preserve">able </w:t>
      </w:r>
      <w:r w:rsidR="00E90B8B" w:rsidRPr="00E1321E">
        <w:rPr>
          <w:rFonts w:ascii="Times New Roman" w:hAnsi="Times New Roman" w:cs="Times New Roman"/>
          <w:sz w:val="24"/>
          <w:szCs w:val="24"/>
        </w:rPr>
        <w:t>r</w:t>
      </w:r>
      <w:r w:rsidRPr="00E1321E">
        <w:rPr>
          <w:rFonts w:ascii="Times New Roman" w:hAnsi="Times New Roman" w:cs="Times New Roman"/>
          <w:sz w:val="24"/>
          <w:szCs w:val="24"/>
        </w:rPr>
        <w:t>ead</w:t>
      </w:r>
      <w:r w:rsidR="00E90B8B" w:rsidRPr="00E1321E">
        <w:rPr>
          <w:rFonts w:ascii="Times New Roman" w:hAnsi="Times New Roman" w:cs="Times New Roman"/>
          <w:sz w:val="24"/>
          <w:szCs w:val="24"/>
        </w:rPr>
        <w:t>’</w:t>
      </w:r>
      <w:r w:rsidRPr="00E1321E">
        <w:rPr>
          <w:rFonts w:ascii="Times New Roman" w:hAnsi="Times New Roman" w:cs="Times New Roman"/>
          <w:sz w:val="24"/>
          <w:szCs w:val="24"/>
        </w:rPr>
        <w:t xml:space="preserve"> is a term for the process that brings together actors and production team to read-through a script, bringing it alive for the first time. It is a tried and tested tool within the film and </w:t>
      </w:r>
      <w:r w:rsidR="009C0645" w:rsidRPr="00E1321E">
        <w:rPr>
          <w:rFonts w:ascii="Times New Roman" w:hAnsi="Times New Roman" w:cs="Times New Roman"/>
          <w:sz w:val="24"/>
          <w:szCs w:val="24"/>
        </w:rPr>
        <w:t>television</w:t>
      </w:r>
      <w:r w:rsidRPr="00E1321E">
        <w:rPr>
          <w:rFonts w:ascii="Times New Roman" w:hAnsi="Times New Roman" w:cs="Times New Roman"/>
          <w:sz w:val="24"/>
          <w:szCs w:val="24"/>
        </w:rPr>
        <w:t xml:space="preserve"> industry, where typically </w:t>
      </w:r>
      <w:r w:rsidR="00CA5979" w:rsidRPr="00E1321E">
        <w:rPr>
          <w:rFonts w:ascii="Times New Roman" w:hAnsi="Times New Roman" w:cs="Times New Roman"/>
          <w:sz w:val="24"/>
          <w:szCs w:val="24"/>
        </w:rPr>
        <w:t xml:space="preserve">reading the production draft </w:t>
      </w:r>
      <w:r w:rsidRPr="00E1321E">
        <w:rPr>
          <w:rFonts w:ascii="Times New Roman" w:hAnsi="Times New Roman" w:cs="Times New Roman"/>
          <w:sz w:val="24"/>
          <w:szCs w:val="24"/>
        </w:rPr>
        <w:t>happens just before filming</w:t>
      </w:r>
      <w:r w:rsidR="00CA5979" w:rsidRPr="00E1321E">
        <w:rPr>
          <w:rFonts w:ascii="Times New Roman" w:hAnsi="Times New Roman" w:cs="Times New Roman"/>
          <w:sz w:val="24"/>
          <w:szCs w:val="24"/>
        </w:rPr>
        <w:t xml:space="preserve">. Veteran </w:t>
      </w:r>
      <w:r w:rsidR="009C0645" w:rsidRPr="00E1321E">
        <w:rPr>
          <w:rFonts w:ascii="Times New Roman" w:hAnsi="Times New Roman" w:cs="Times New Roman"/>
          <w:sz w:val="24"/>
          <w:szCs w:val="24"/>
        </w:rPr>
        <w:t>television</w:t>
      </w:r>
      <w:r w:rsidRPr="00E1321E">
        <w:rPr>
          <w:rFonts w:ascii="Times New Roman" w:hAnsi="Times New Roman" w:cs="Times New Roman"/>
          <w:sz w:val="24"/>
          <w:szCs w:val="24"/>
        </w:rPr>
        <w:t xml:space="preserve"> dramatist</w:t>
      </w:r>
      <w:r w:rsidR="005761E2" w:rsidRPr="00E1321E">
        <w:rPr>
          <w:rFonts w:ascii="Times New Roman" w:hAnsi="Times New Roman" w:cs="Times New Roman"/>
          <w:sz w:val="24"/>
          <w:szCs w:val="24"/>
        </w:rPr>
        <w:t xml:space="preserve"> </w:t>
      </w:r>
      <w:r w:rsidRPr="00E1321E">
        <w:rPr>
          <w:rFonts w:ascii="Times New Roman" w:hAnsi="Times New Roman" w:cs="Times New Roman"/>
          <w:sz w:val="24"/>
          <w:szCs w:val="24"/>
        </w:rPr>
        <w:t>Andrew Davies</w:t>
      </w:r>
      <w:r w:rsidR="005761E2" w:rsidRPr="00E1321E">
        <w:rPr>
          <w:rFonts w:ascii="Times New Roman" w:hAnsi="Times New Roman" w:cs="Times New Roman"/>
          <w:sz w:val="24"/>
          <w:szCs w:val="24"/>
        </w:rPr>
        <w:t xml:space="preserve"> explains</w:t>
      </w:r>
      <w:r w:rsidRPr="00E1321E">
        <w:rPr>
          <w:rFonts w:ascii="Times New Roman" w:hAnsi="Times New Roman" w:cs="Times New Roman"/>
          <w:sz w:val="24"/>
          <w:szCs w:val="24"/>
        </w:rPr>
        <w:t>:</w:t>
      </w:r>
      <w:r w:rsidR="00705C9C" w:rsidRPr="00E1321E">
        <w:rPr>
          <w:rFonts w:ascii="Times New Roman" w:hAnsi="Times New Roman" w:cs="Times New Roman"/>
          <w:sz w:val="24"/>
          <w:szCs w:val="24"/>
        </w:rPr>
        <w:t xml:space="preserve"> ‘</w:t>
      </w:r>
      <w:r w:rsidRPr="00E1321E">
        <w:rPr>
          <w:rFonts w:ascii="Times New Roman" w:eastAsia="Times New Roman" w:hAnsi="Times New Roman" w:cs="Times New Roman"/>
          <w:sz w:val="24"/>
          <w:szCs w:val="24"/>
          <w:lang w:eastAsia="en-GB"/>
        </w:rPr>
        <w:t>All the actors are there in one room and they’re all reading their parts. You get a real feel for it</w:t>
      </w:r>
      <w:r w:rsidR="004B4F80" w:rsidRPr="00E1321E">
        <w:rPr>
          <w:rFonts w:ascii="Times New Roman" w:eastAsia="Times New Roman" w:hAnsi="Times New Roman" w:cs="Times New Roman"/>
          <w:sz w:val="24"/>
          <w:szCs w:val="24"/>
          <w:lang w:eastAsia="en-GB"/>
        </w:rPr>
        <w:t xml:space="preserve"> </w:t>
      </w:r>
      <w:r w:rsidR="00681C15" w:rsidRPr="00E1321E">
        <w:rPr>
          <w:rFonts w:ascii="Times New Roman" w:eastAsia="Times New Roman" w:hAnsi="Times New Roman" w:cs="Times New Roman"/>
          <w:sz w:val="24"/>
          <w:szCs w:val="24"/>
          <w:lang w:eastAsia="en-GB"/>
        </w:rPr>
        <w:t>…</w:t>
      </w:r>
      <w:r w:rsidR="004B4F80" w:rsidRPr="00E1321E">
        <w:rPr>
          <w:rFonts w:ascii="Times New Roman" w:eastAsia="Times New Roman" w:hAnsi="Times New Roman" w:cs="Times New Roman"/>
          <w:sz w:val="24"/>
          <w:szCs w:val="24"/>
          <w:lang w:eastAsia="en-GB"/>
        </w:rPr>
        <w:t xml:space="preserve"> </w:t>
      </w:r>
      <w:r w:rsidRPr="00E1321E">
        <w:rPr>
          <w:rFonts w:ascii="Times New Roman" w:eastAsia="Times New Roman" w:hAnsi="Times New Roman" w:cs="Times New Roman"/>
          <w:sz w:val="24"/>
          <w:szCs w:val="24"/>
          <w:lang w:eastAsia="en-GB"/>
        </w:rPr>
        <w:t>It’s our best chance to see how it’s going to turn out</w:t>
      </w:r>
      <w:r w:rsidR="00705C9C" w:rsidRPr="00E1321E">
        <w:rPr>
          <w:rFonts w:ascii="Times New Roman" w:eastAsia="Times New Roman" w:hAnsi="Times New Roman" w:cs="Times New Roman"/>
          <w:sz w:val="24"/>
          <w:szCs w:val="24"/>
          <w:lang w:eastAsia="en-GB"/>
        </w:rPr>
        <w:t>’</w:t>
      </w:r>
      <w:r w:rsidR="00C37EC6" w:rsidRPr="00E1321E">
        <w:rPr>
          <w:rStyle w:val="parent-title"/>
          <w:rFonts w:ascii="Times New Roman" w:hAnsi="Times New Roman" w:cs="Times New Roman"/>
          <w:sz w:val="24"/>
          <w:szCs w:val="24"/>
        </w:rPr>
        <w:t xml:space="preserve"> </w:t>
      </w:r>
      <w:r w:rsidR="00F74106" w:rsidRPr="00E1321E">
        <w:rPr>
          <w:rStyle w:val="parent-title"/>
          <w:rFonts w:ascii="Times New Roman" w:hAnsi="Times New Roman" w:cs="Times New Roman"/>
          <w:sz w:val="24"/>
          <w:szCs w:val="24"/>
        </w:rPr>
        <w:t>(</w:t>
      </w:r>
      <w:r w:rsidRPr="00E1321E">
        <w:rPr>
          <w:rStyle w:val="parent-title"/>
          <w:rFonts w:ascii="Times New Roman" w:hAnsi="Times New Roman" w:cs="Times New Roman"/>
          <w:i/>
          <w:iCs/>
          <w:sz w:val="24"/>
          <w:szCs w:val="24"/>
        </w:rPr>
        <w:t>Andrew</w:t>
      </w:r>
      <w:r w:rsidR="007B60C0" w:rsidRPr="00E1321E">
        <w:rPr>
          <w:rStyle w:val="parent-title"/>
          <w:rFonts w:ascii="Times New Roman" w:hAnsi="Times New Roman" w:cs="Times New Roman"/>
          <w:i/>
          <w:iCs/>
          <w:sz w:val="24"/>
          <w:szCs w:val="24"/>
        </w:rPr>
        <w:t xml:space="preserve"> </w:t>
      </w:r>
      <w:r w:rsidRPr="00E1321E">
        <w:rPr>
          <w:rStyle w:val="parent-title"/>
          <w:rFonts w:ascii="Times New Roman" w:hAnsi="Times New Roman" w:cs="Times New Roman"/>
          <w:i/>
          <w:iCs/>
          <w:sz w:val="24"/>
          <w:szCs w:val="24"/>
        </w:rPr>
        <w:t>Davies: Rewriting the Classics</w:t>
      </w:r>
      <w:r w:rsidRPr="00E1321E">
        <w:rPr>
          <w:rStyle w:val="parent-title"/>
          <w:rFonts w:ascii="Times New Roman" w:hAnsi="Times New Roman" w:cs="Times New Roman"/>
          <w:sz w:val="24"/>
          <w:szCs w:val="24"/>
        </w:rPr>
        <w:t xml:space="preserve"> </w:t>
      </w:r>
      <w:r w:rsidR="000D11E1" w:rsidRPr="00E1321E">
        <w:rPr>
          <w:rStyle w:val="parent-title"/>
          <w:rFonts w:ascii="Times New Roman" w:hAnsi="Times New Roman" w:cs="Times New Roman"/>
          <w:sz w:val="24"/>
          <w:szCs w:val="24"/>
        </w:rPr>
        <w:t xml:space="preserve">(BBC, </w:t>
      </w:r>
      <w:r w:rsidRPr="00E1321E">
        <w:rPr>
          <w:rStyle w:val="parent-title"/>
          <w:rFonts w:ascii="Times New Roman" w:hAnsi="Times New Roman" w:cs="Times New Roman"/>
          <w:sz w:val="24"/>
          <w:szCs w:val="24"/>
        </w:rPr>
        <w:t>2018)</w:t>
      </w:r>
      <w:r w:rsidR="00F74106" w:rsidRPr="00E1321E">
        <w:rPr>
          <w:rStyle w:val="parent-title"/>
          <w:rFonts w:ascii="Times New Roman" w:hAnsi="Times New Roman" w:cs="Times New Roman"/>
          <w:sz w:val="24"/>
          <w:szCs w:val="24"/>
        </w:rPr>
        <w:t>)</w:t>
      </w:r>
      <w:r w:rsidR="0007059E" w:rsidRPr="00E1321E">
        <w:rPr>
          <w:rStyle w:val="parent-title"/>
          <w:rFonts w:ascii="Times New Roman" w:hAnsi="Times New Roman" w:cs="Times New Roman"/>
          <w:sz w:val="24"/>
          <w:szCs w:val="24"/>
        </w:rPr>
        <w:t>.</w:t>
      </w:r>
      <w:r w:rsidRPr="00E1321E">
        <w:rPr>
          <w:rStyle w:val="parent-title"/>
          <w:rFonts w:ascii="Times New Roman" w:hAnsi="Times New Roman" w:cs="Times New Roman"/>
          <w:sz w:val="24"/>
          <w:szCs w:val="24"/>
        </w:rPr>
        <w:t xml:space="preserve"> </w:t>
      </w:r>
    </w:p>
    <w:p w14:paraId="6C1A01EE" w14:textId="46602235" w:rsidR="006616BA" w:rsidRPr="00E1321E" w:rsidRDefault="007923F4" w:rsidP="00E1321E">
      <w:pPr>
        <w:spacing w:after="0" w:line="240" w:lineRule="auto"/>
        <w:ind w:firstLine="720"/>
        <w:jc w:val="both"/>
        <w:rPr>
          <w:rFonts w:ascii="Times New Roman" w:hAnsi="Times New Roman" w:cs="Times New Roman"/>
          <w:sz w:val="24"/>
          <w:szCs w:val="24"/>
        </w:rPr>
      </w:pPr>
      <w:r w:rsidRPr="00E1321E">
        <w:rPr>
          <w:rFonts w:ascii="Times New Roman" w:hAnsi="Times New Roman" w:cs="Times New Roman"/>
          <w:sz w:val="24"/>
          <w:szCs w:val="24"/>
        </w:rPr>
        <w:t xml:space="preserve">A </w:t>
      </w:r>
      <w:r w:rsidR="00E90B8B" w:rsidRPr="00E1321E">
        <w:rPr>
          <w:rFonts w:ascii="Times New Roman" w:hAnsi="Times New Roman" w:cs="Times New Roman"/>
          <w:sz w:val="24"/>
          <w:szCs w:val="24"/>
        </w:rPr>
        <w:t>t</w:t>
      </w:r>
      <w:r w:rsidR="006616BA" w:rsidRPr="00E1321E">
        <w:rPr>
          <w:rFonts w:ascii="Times New Roman" w:hAnsi="Times New Roman" w:cs="Times New Roman"/>
          <w:sz w:val="24"/>
          <w:szCs w:val="24"/>
        </w:rPr>
        <w:t xml:space="preserve">able </w:t>
      </w:r>
      <w:r w:rsidR="00E90B8B" w:rsidRPr="00E1321E">
        <w:rPr>
          <w:rFonts w:ascii="Times New Roman" w:hAnsi="Times New Roman" w:cs="Times New Roman"/>
          <w:sz w:val="24"/>
          <w:szCs w:val="24"/>
        </w:rPr>
        <w:t>r</w:t>
      </w:r>
      <w:r w:rsidR="006616BA" w:rsidRPr="00E1321E">
        <w:rPr>
          <w:rFonts w:ascii="Times New Roman" w:hAnsi="Times New Roman" w:cs="Times New Roman"/>
          <w:sz w:val="24"/>
          <w:szCs w:val="24"/>
        </w:rPr>
        <w:t xml:space="preserve">ead </w:t>
      </w:r>
      <w:r w:rsidRPr="00E1321E">
        <w:rPr>
          <w:rFonts w:ascii="Times New Roman" w:hAnsi="Times New Roman" w:cs="Times New Roman"/>
          <w:sz w:val="24"/>
          <w:szCs w:val="24"/>
        </w:rPr>
        <w:t xml:space="preserve">can also be instrumental </w:t>
      </w:r>
      <w:r w:rsidR="007123B0" w:rsidRPr="00E1321E">
        <w:rPr>
          <w:rFonts w:ascii="Times New Roman" w:hAnsi="Times New Roman" w:cs="Times New Roman"/>
          <w:sz w:val="24"/>
          <w:szCs w:val="24"/>
        </w:rPr>
        <w:t>during the</w:t>
      </w:r>
      <w:r w:rsidR="006616BA" w:rsidRPr="00E1321E">
        <w:rPr>
          <w:rFonts w:ascii="Times New Roman" w:hAnsi="Times New Roman" w:cs="Times New Roman"/>
          <w:sz w:val="24"/>
          <w:szCs w:val="24"/>
        </w:rPr>
        <w:t xml:space="preserve"> development process. For example,</w:t>
      </w:r>
      <w:r w:rsidR="007123B0" w:rsidRPr="00E1321E">
        <w:rPr>
          <w:rFonts w:ascii="Times New Roman" w:hAnsi="Times New Roman" w:cs="Times New Roman"/>
          <w:sz w:val="24"/>
          <w:szCs w:val="24"/>
        </w:rPr>
        <w:t xml:space="preserve"> </w:t>
      </w:r>
      <w:r w:rsidR="006616BA" w:rsidRPr="00E1321E">
        <w:rPr>
          <w:rFonts w:ascii="Times New Roman" w:hAnsi="Times New Roman" w:cs="Times New Roman"/>
          <w:i/>
          <w:sz w:val="24"/>
          <w:szCs w:val="24"/>
        </w:rPr>
        <w:t>The Simpsons</w:t>
      </w:r>
      <w:r w:rsidR="006616BA" w:rsidRPr="00E1321E">
        <w:rPr>
          <w:rFonts w:ascii="Times New Roman" w:hAnsi="Times New Roman" w:cs="Times New Roman"/>
          <w:sz w:val="24"/>
          <w:szCs w:val="24"/>
        </w:rPr>
        <w:t xml:space="preserve"> is </w:t>
      </w:r>
      <w:r w:rsidRPr="00E1321E">
        <w:rPr>
          <w:rFonts w:ascii="Times New Roman" w:hAnsi="Times New Roman" w:cs="Times New Roman"/>
          <w:sz w:val="24"/>
          <w:szCs w:val="24"/>
        </w:rPr>
        <w:t>team</w:t>
      </w:r>
      <w:r w:rsidR="007123B0" w:rsidRPr="00E1321E">
        <w:rPr>
          <w:rFonts w:ascii="Times New Roman" w:hAnsi="Times New Roman" w:cs="Times New Roman"/>
          <w:sz w:val="24"/>
          <w:szCs w:val="24"/>
        </w:rPr>
        <w:t>-</w:t>
      </w:r>
      <w:r w:rsidR="006616BA" w:rsidRPr="00E1321E">
        <w:rPr>
          <w:rFonts w:ascii="Times New Roman" w:hAnsi="Times New Roman" w:cs="Times New Roman"/>
          <w:sz w:val="24"/>
          <w:szCs w:val="24"/>
        </w:rPr>
        <w:t xml:space="preserve">written with ‘input from the cast following table readings of draft scripts’ </w:t>
      </w:r>
      <w:r w:rsidR="00904C4B" w:rsidRPr="00E1321E">
        <w:rPr>
          <w:rFonts w:ascii="Times New Roman" w:hAnsi="Times New Roman" w:cs="Times New Roman"/>
          <w:sz w:val="24"/>
          <w:szCs w:val="24"/>
        </w:rPr>
        <w:t>(Wells 2014</w:t>
      </w:r>
      <w:r w:rsidR="008E2544" w:rsidRPr="00E1321E">
        <w:rPr>
          <w:rFonts w:ascii="Times New Roman" w:hAnsi="Times New Roman" w:cs="Times New Roman"/>
          <w:sz w:val="24"/>
          <w:szCs w:val="24"/>
        </w:rPr>
        <w:t xml:space="preserve">: </w:t>
      </w:r>
      <w:r w:rsidR="00904C4B" w:rsidRPr="00E1321E">
        <w:rPr>
          <w:rFonts w:ascii="Times New Roman" w:hAnsi="Times New Roman" w:cs="Times New Roman"/>
          <w:sz w:val="24"/>
          <w:szCs w:val="24"/>
        </w:rPr>
        <w:t xml:space="preserve">160). </w:t>
      </w:r>
      <w:r w:rsidR="00B22A27" w:rsidRPr="00E1321E">
        <w:rPr>
          <w:rFonts w:ascii="Times New Roman" w:hAnsi="Times New Roman" w:cs="Times New Roman"/>
          <w:sz w:val="24"/>
          <w:szCs w:val="24"/>
        </w:rPr>
        <w:t xml:space="preserve">The practice </w:t>
      </w:r>
      <w:r w:rsidR="00CA5979" w:rsidRPr="00E1321E">
        <w:rPr>
          <w:rFonts w:ascii="Times New Roman" w:hAnsi="Times New Roman" w:cs="Times New Roman"/>
          <w:sz w:val="24"/>
          <w:szCs w:val="24"/>
        </w:rPr>
        <w:t xml:space="preserve">has been </w:t>
      </w:r>
      <w:r w:rsidR="006616BA" w:rsidRPr="00E1321E">
        <w:rPr>
          <w:rFonts w:ascii="Times New Roman" w:hAnsi="Times New Roman" w:cs="Times New Roman"/>
          <w:sz w:val="24"/>
          <w:szCs w:val="24"/>
        </w:rPr>
        <w:t xml:space="preserve">used </w:t>
      </w:r>
      <w:r w:rsidR="00F74106" w:rsidRPr="00E1321E">
        <w:rPr>
          <w:rFonts w:ascii="Times New Roman" w:hAnsi="Times New Roman" w:cs="Times New Roman"/>
          <w:sz w:val="24"/>
          <w:szCs w:val="24"/>
        </w:rPr>
        <w:t xml:space="preserve">extensively </w:t>
      </w:r>
      <w:r w:rsidR="006616BA" w:rsidRPr="00E1321E">
        <w:rPr>
          <w:rFonts w:ascii="Times New Roman" w:hAnsi="Times New Roman" w:cs="Times New Roman"/>
          <w:sz w:val="24"/>
          <w:szCs w:val="24"/>
        </w:rPr>
        <w:t>in the context of emerging talent</w:t>
      </w:r>
      <w:r w:rsidR="00CA5979" w:rsidRPr="00E1321E">
        <w:rPr>
          <w:rFonts w:ascii="Times New Roman" w:hAnsi="Times New Roman" w:cs="Times New Roman"/>
          <w:sz w:val="24"/>
          <w:szCs w:val="24"/>
        </w:rPr>
        <w:t xml:space="preserve">.  In the UK, </w:t>
      </w:r>
      <w:r w:rsidR="00F74106" w:rsidRPr="00E1321E">
        <w:rPr>
          <w:rFonts w:ascii="Times New Roman" w:hAnsi="Times New Roman" w:cs="Times New Roman"/>
          <w:sz w:val="24"/>
          <w:szCs w:val="24"/>
        </w:rPr>
        <w:t>T</w:t>
      </w:r>
      <w:r w:rsidR="006616BA" w:rsidRPr="00E1321E">
        <w:rPr>
          <w:rFonts w:ascii="Times New Roman" w:hAnsi="Times New Roman" w:cs="Times New Roman"/>
          <w:sz w:val="24"/>
          <w:szCs w:val="24"/>
        </w:rPr>
        <w:t>he Script Factory, founded in 1996, pioneered the use of Performed Screenplay Readings both for screenplay development and talent promotion (Script Factory</w:t>
      </w:r>
      <w:r w:rsidR="00187CF3" w:rsidRPr="00E1321E">
        <w:rPr>
          <w:rFonts w:ascii="Times New Roman" w:hAnsi="Times New Roman" w:cs="Times New Roman"/>
          <w:sz w:val="24"/>
          <w:szCs w:val="24"/>
        </w:rPr>
        <w:t xml:space="preserve"> 2018</w:t>
      </w:r>
      <w:r w:rsidR="006616BA" w:rsidRPr="00E1321E">
        <w:rPr>
          <w:rFonts w:ascii="Times New Roman" w:hAnsi="Times New Roman" w:cs="Times New Roman"/>
          <w:sz w:val="24"/>
          <w:szCs w:val="24"/>
        </w:rPr>
        <w:t>). TAPS, The Television Arts Performance Showcase, performed a similar function for television drama scripts for nearly 20 years</w:t>
      </w:r>
      <w:r w:rsidR="00002093" w:rsidRPr="00E1321E">
        <w:rPr>
          <w:rFonts w:ascii="Times New Roman" w:hAnsi="Times New Roman" w:cs="Times New Roman"/>
          <w:sz w:val="24"/>
          <w:szCs w:val="24"/>
        </w:rPr>
        <w:t xml:space="preserve"> (Lyle 2015</w:t>
      </w:r>
      <w:r w:rsidR="008E2544" w:rsidRPr="00E1321E">
        <w:rPr>
          <w:rFonts w:ascii="Times New Roman" w:hAnsi="Times New Roman" w:cs="Times New Roman"/>
          <w:sz w:val="24"/>
          <w:szCs w:val="24"/>
        </w:rPr>
        <w:t xml:space="preserve">: </w:t>
      </w:r>
      <w:r w:rsidR="00002093" w:rsidRPr="00E1321E">
        <w:rPr>
          <w:rFonts w:ascii="Times New Roman" w:hAnsi="Times New Roman" w:cs="Times New Roman"/>
          <w:sz w:val="24"/>
          <w:szCs w:val="24"/>
        </w:rPr>
        <w:t>69)</w:t>
      </w:r>
      <w:r w:rsidR="006616BA" w:rsidRPr="00E1321E">
        <w:rPr>
          <w:rFonts w:ascii="Times New Roman" w:hAnsi="Times New Roman" w:cs="Times New Roman"/>
          <w:sz w:val="24"/>
          <w:szCs w:val="24"/>
        </w:rPr>
        <w:t xml:space="preserve">. In the practice-based teaching of screenwriting in the academy, </w:t>
      </w:r>
      <w:r w:rsidR="00E90B8B" w:rsidRPr="00E1321E">
        <w:rPr>
          <w:rFonts w:ascii="Times New Roman" w:hAnsi="Times New Roman" w:cs="Times New Roman"/>
          <w:sz w:val="24"/>
          <w:szCs w:val="24"/>
        </w:rPr>
        <w:t>t</w:t>
      </w:r>
      <w:r w:rsidR="006616BA" w:rsidRPr="00E1321E">
        <w:rPr>
          <w:rFonts w:ascii="Times New Roman" w:hAnsi="Times New Roman" w:cs="Times New Roman"/>
          <w:sz w:val="24"/>
          <w:szCs w:val="24"/>
        </w:rPr>
        <w:t xml:space="preserve">able </w:t>
      </w:r>
      <w:r w:rsidR="00E90B8B" w:rsidRPr="00E1321E">
        <w:rPr>
          <w:rFonts w:ascii="Times New Roman" w:hAnsi="Times New Roman" w:cs="Times New Roman"/>
          <w:sz w:val="24"/>
          <w:szCs w:val="24"/>
        </w:rPr>
        <w:t>r</w:t>
      </w:r>
      <w:r w:rsidR="006616BA" w:rsidRPr="00E1321E">
        <w:rPr>
          <w:rFonts w:ascii="Times New Roman" w:hAnsi="Times New Roman" w:cs="Times New Roman"/>
          <w:sz w:val="24"/>
          <w:szCs w:val="24"/>
        </w:rPr>
        <w:t xml:space="preserve">eading is routinely </w:t>
      </w:r>
      <w:r w:rsidR="00904C4B" w:rsidRPr="00E1321E">
        <w:rPr>
          <w:rFonts w:ascii="Times New Roman" w:hAnsi="Times New Roman" w:cs="Times New Roman"/>
          <w:sz w:val="24"/>
          <w:szCs w:val="24"/>
        </w:rPr>
        <w:t xml:space="preserve">used as part of </w:t>
      </w:r>
      <w:r w:rsidR="006616BA" w:rsidRPr="00E1321E">
        <w:rPr>
          <w:rFonts w:ascii="Times New Roman" w:hAnsi="Times New Roman" w:cs="Times New Roman"/>
          <w:sz w:val="24"/>
          <w:szCs w:val="24"/>
        </w:rPr>
        <w:t>peer</w:t>
      </w:r>
      <w:r w:rsidR="008A0397" w:rsidRPr="00E1321E">
        <w:rPr>
          <w:rFonts w:ascii="Times New Roman" w:hAnsi="Times New Roman" w:cs="Times New Roman"/>
          <w:sz w:val="24"/>
          <w:szCs w:val="24"/>
        </w:rPr>
        <w:t>-</w:t>
      </w:r>
      <w:r w:rsidR="006616BA" w:rsidRPr="00E1321E">
        <w:rPr>
          <w:rFonts w:ascii="Times New Roman" w:hAnsi="Times New Roman" w:cs="Times New Roman"/>
          <w:sz w:val="24"/>
          <w:szCs w:val="24"/>
        </w:rPr>
        <w:t>learning, where students read and feedback on each other’s work as part of the drafting process</w:t>
      </w:r>
      <w:r w:rsidR="00904C4B" w:rsidRPr="00E1321E">
        <w:rPr>
          <w:rFonts w:ascii="Times New Roman" w:hAnsi="Times New Roman" w:cs="Times New Roman"/>
          <w:sz w:val="24"/>
          <w:szCs w:val="24"/>
        </w:rPr>
        <w:t>.</w:t>
      </w:r>
    </w:p>
    <w:p w14:paraId="3CC8FE4C" w14:textId="1FA84F73" w:rsidR="006616BA" w:rsidRPr="00E1321E" w:rsidRDefault="006616BA" w:rsidP="00E1321E">
      <w:pPr>
        <w:pStyle w:val="x-feature-box-text"/>
        <w:spacing w:before="0" w:beforeAutospacing="0" w:after="0" w:afterAutospacing="0"/>
        <w:ind w:firstLine="720"/>
        <w:jc w:val="both"/>
        <w:textAlignment w:val="top"/>
        <w:rPr>
          <w:color w:val="FF0000"/>
        </w:rPr>
      </w:pPr>
      <w:r w:rsidRPr="00E1321E">
        <w:t xml:space="preserve">In my experience as a script editor and educator, the </w:t>
      </w:r>
      <w:r w:rsidR="00E90B8B" w:rsidRPr="00E1321E">
        <w:t>t</w:t>
      </w:r>
      <w:r w:rsidRPr="00E1321E">
        <w:t xml:space="preserve">able </w:t>
      </w:r>
      <w:r w:rsidR="00E90B8B" w:rsidRPr="00E1321E">
        <w:t>r</w:t>
      </w:r>
      <w:r w:rsidRPr="00E1321E">
        <w:t xml:space="preserve">ead is </w:t>
      </w:r>
      <w:r w:rsidR="005761E2" w:rsidRPr="00E1321E">
        <w:t>a transformative experience for the writer helping her or him to identify and solve problems in the script.</w:t>
      </w:r>
      <w:r w:rsidR="004B4F80" w:rsidRPr="00E1321E">
        <w:t xml:space="preserve"> </w:t>
      </w:r>
      <w:r w:rsidR="005761E2" w:rsidRPr="00E1321E">
        <w:t xml:space="preserve">Invariably, it is </w:t>
      </w:r>
      <w:r w:rsidRPr="00E1321E">
        <w:t>a powerful encounter between the writer and their work</w:t>
      </w:r>
      <w:r w:rsidR="005761E2" w:rsidRPr="00E1321E">
        <w:t>.</w:t>
      </w:r>
      <w:r w:rsidR="004B4F80" w:rsidRPr="00E1321E">
        <w:t xml:space="preserve"> </w:t>
      </w:r>
      <w:r w:rsidRPr="00E1321E">
        <w:t>The effect of hearing the whole script spoken out-loud by others is qualitatively different from the writer imagining it in his/her own head or even reading it aloud alone.</w:t>
      </w:r>
      <w:r w:rsidR="004B4F80" w:rsidRPr="00E1321E">
        <w:t xml:space="preserve"> </w:t>
      </w:r>
      <w:r w:rsidRPr="00E1321E">
        <w:t xml:space="preserve">In the </w:t>
      </w:r>
      <w:r w:rsidR="00E90B8B" w:rsidRPr="00E1321E">
        <w:t>t</w:t>
      </w:r>
      <w:r w:rsidRPr="00E1321E">
        <w:t xml:space="preserve">able </w:t>
      </w:r>
      <w:r w:rsidR="00E90B8B" w:rsidRPr="00E1321E">
        <w:t>r</w:t>
      </w:r>
      <w:r w:rsidRPr="00E1321E">
        <w:t>ead, the writer is an observer/listener rather than creator/participant.</w:t>
      </w:r>
      <w:r w:rsidR="004B4F80" w:rsidRPr="00E1321E">
        <w:t xml:space="preserve"> </w:t>
      </w:r>
      <w:r w:rsidRPr="00E1321E">
        <w:t>This enables the script to be experienced in a physical and feeling way. What works, what does</w:t>
      </w:r>
      <w:r w:rsidR="004B4F80" w:rsidRPr="00E1321E">
        <w:t xml:space="preserve"> not</w:t>
      </w:r>
      <w:r w:rsidRPr="00E1321E">
        <w:t xml:space="preserve"> – previously hidden - is clearly revealed, </w:t>
      </w:r>
      <w:r w:rsidRPr="00E1321E">
        <w:lastRenderedPageBreak/>
        <w:t>enabling an effective next stage of script development. This appears to be an intuitive process, responding to the words coming to life off the page.</w:t>
      </w:r>
    </w:p>
    <w:p w14:paraId="05D086C0" w14:textId="13A17379" w:rsidR="00D8361F" w:rsidRPr="00E1321E" w:rsidRDefault="006616BA" w:rsidP="00E1321E">
      <w:pPr>
        <w:spacing w:after="0" w:line="240" w:lineRule="auto"/>
        <w:ind w:firstLine="720"/>
        <w:jc w:val="both"/>
        <w:rPr>
          <w:rFonts w:ascii="Times New Roman" w:hAnsi="Times New Roman" w:cs="Times New Roman"/>
          <w:bCs/>
          <w:sz w:val="24"/>
          <w:szCs w:val="24"/>
        </w:rPr>
      </w:pPr>
      <w:r w:rsidRPr="00E1321E">
        <w:rPr>
          <w:rFonts w:ascii="Times New Roman" w:hAnsi="Times New Roman" w:cs="Times New Roman"/>
          <w:bCs/>
          <w:sz w:val="24"/>
          <w:szCs w:val="24"/>
        </w:rPr>
        <w:t xml:space="preserve">Based on this widespread practice, I imagined literature on the </w:t>
      </w:r>
      <w:r w:rsidR="00E90B8B" w:rsidRPr="00E1321E">
        <w:rPr>
          <w:rFonts w:ascii="Times New Roman" w:hAnsi="Times New Roman" w:cs="Times New Roman"/>
          <w:bCs/>
          <w:sz w:val="24"/>
          <w:szCs w:val="24"/>
        </w:rPr>
        <w:t>t</w:t>
      </w:r>
      <w:r w:rsidRPr="00E1321E">
        <w:rPr>
          <w:rFonts w:ascii="Times New Roman" w:hAnsi="Times New Roman" w:cs="Times New Roman"/>
          <w:bCs/>
          <w:sz w:val="24"/>
          <w:szCs w:val="24"/>
        </w:rPr>
        <w:t xml:space="preserve">able </w:t>
      </w:r>
      <w:r w:rsidR="00E90B8B" w:rsidRPr="00E1321E">
        <w:rPr>
          <w:rFonts w:ascii="Times New Roman" w:hAnsi="Times New Roman" w:cs="Times New Roman"/>
          <w:bCs/>
          <w:sz w:val="24"/>
          <w:szCs w:val="24"/>
        </w:rPr>
        <w:t>r</w:t>
      </w:r>
      <w:r w:rsidRPr="00E1321E">
        <w:rPr>
          <w:rFonts w:ascii="Times New Roman" w:hAnsi="Times New Roman" w:cs="Times New Roman"/>
          <w:bCs/>
          <w:sz w:val="24"/>
          <w:szCs w:val="24"/>
        </w:rPr>
        <w:t xml:space="preserve">ead would be readily available, but this is not the case. </w:t>
      </w:r>
      <w:r w:rsidRPr="00E1321E">
        <w:rPr>
          <w:rFonts w:ascii="Times New Roman" w:hAnsi="Times New Roman" w:cs="Times New Roman"/>
          <w:sz w:val="24"/>
          <w:szCs w:val="24"/>
        </w:rPr>
        <w:t>Internet sources abound but the</w:t>
      </w:r>
      <w:r w:rsidR="006D5CB4" w:rsidRPr="00E1321E">
        <w:rPr>
          <w:rFonts w:ascii="Times New Roman" w:hAnsi="Times New Roman" w:cs="Times New Roman"/>
          <w:sz w:val="24"/>
          <w:szCs w:val="24"/>
        </w:rPr>
        <w:t>ir</w:t>
      </w:r>
      <w:r w:rsidRPr="00E1321E">
        <w:rPr>
          <w:rFonts w:ascii="Times New Roman" w:hAnsi="Times New Roman" w:cs="Times New Roman"/>
          <w:sz w:val="24"/>
          <w:szCs w:val="24"/>
        </w:rPr>
        <w:t xml:space="preserve"> content is shallow</w:t>
      </w:r>
      <w:r w:rsidR="002C39CB" w:rsidRPr="00E1321E">
        <w:rPr>
          <w:rFonts w:ascii="Times New Roman" w:hAnsi="Times New Roman" w:cs="Times New Roman"/>
          <w:sz w:val="24"/>
          <w:szCs w:val="24"/>
        </w:rPr>
        <w:t>; i</w:t>
      </w:r>
      <w:r w:rsidRPr="00E1321E">
        <w:rPr>
          <w:rFonts w:ascii="Times New Roman" w:hAnsi="Times New Roman" w:cs="Times New Roman"/>
          <w:sz w:val="24"/>
          <w:szCs w:val="24"/>
        </w:rPr>
        <w:t>n contrast, there is very little academic literature on the subject.</w:t>
      </w:r>
      <w:r w:rsidR="004B4F80" w:rsidRPr="00E1321E">
        <w:rPr>
          <w:rFonts w:ascii="Times New Roman" w:hAnsi="Times New Roman" w:cs="Times New Roman"/>
          <w:sz w:val="24"/>
          <w:szCs w:val="24"/>
        </w:rPr>
        <w:t xml:space="preserve"> </w:t>
      </w:r>
      <w:r w:rsidRPr="00E1321E">
        <w:rPr>
          <w:rFonts w:ascii="Times New Roman" w:hAnsi="Times New Roman" w:cs="Times New Roman"/>
          <w:sz w:val="24"/>
          <w:szCs w:val="24"/>
        </w:rPr>
        <w:t xml:space="preserve">To construct a picture of the practice, references must be pieced together. </w:t>
      </w:r>
      <w:r w:rsidR="001D0460" w:rsidRPr="00E1321E">
        <w:rPr>
          <w:rFonts w:ascii="Times New Roman" w:hAnsi="Times New Roman" w:cs="Times New Roman"/>
          <w:sz w:val="24"/>
          <w:szCs w:val="24"/>
        </w:rPr>
        <w:t>A</w:t>
      </w:r>
      <w:r w:rsidR="00955CA3" w:rsidRPr="00E1321E">
        <w:rPr>
          <w:rFonts w:ascii="Times New Roman" w:hAnsi="Times New Roman" w:cs="Times New Roman"/>
          <w:sz w:val="24"/>
          <w:szCs w:val="24"/>
        </w:rPr>
        <w:t xml:space="preserve"> </w:t>
      </w:r>
      <w:r w:rsidR="001D0460" w:rsidRPr="00E1321E">
        <w:rPr>
          <w:rFonts w:ascii="Times New Roman" w:hAnsi="Times New Roman" w:cs="Times New Roman"/>
          <w:sz w:val="24"/>
          <w:szCs w:val="24"/>
        </w:rPr>
        <w:t>survey of screenwriting books, from those focussed on the art and craft of dramatic writing to those offering industry and business insights, reveal</w:t>
      </w:r>
      <w:r w:rsidR="000C36AA" w:rsidRPr="00E1321E">
        <w:rPr>
          <w:rFonts w:ascii="Times New Roman" w:hAnsi="Times New Roman" w:cs="Times New Roman"/>
          <w:sz w:val="24"/>
          <w:szCs w:val="24"/>
        </w:rPr>
        <w:t>s</w:t>
      </w:r>
      <w:r w:rsidR="001D0460" w:rsidRPr="00E1321E">
        <w:rPr>
          <w:rFonts w:ascii="Times New Roman" w:hAnsi="Times New Roman" w:cs="Times New Roman"/>
          <w:sz w:val="24"/>
          <w:szCs w:val="24"/>
        </w:rPr>
        <w:t xml:space="preserve"> a basic script reading orthodoxy.</w:t>
      </w:r>
      <w:r w:rsidR="006D5CB4" w:rsidRPr="00E1321E">
        <w:rPr>
          <w:rFonts w:ascii="Times New Roman" w:hAnsi="Times New Roman" w:cs="Times New Roman"/>
          <w:sz w:val="24"/>
          <w:szCs w:val="24"/>
        </w:rPr>
        <w:t xml:space="preserve"> </w:t>
      </w:r>
    </w:p>
    <w:p w14:paraId="1D7EDC5C" w14:textId="6ED1D3CE" w:rsidR="00017BF1" w:rsidRPr="00E1321E" w:rsidRDefault="002C2611" w:rsidP="00E1321E">
      <w:pPr>
        <w:spacing w:after="0" w:line="240" w:lineRule="auto"/>
        <w:ind w:firstLine="720"/>
        <w:jc w:val="both"/>
        <w:rPr>
          <w:rFonts w:ascii="Times New Roman" w:hAnsi="Times New Roman" w:cs="Times New Roman"/>
          <w:i/>
          <w:color w:val="FF0000"/>
          <w:sz w:val="24"/>
          <w:szCs w:val="24"/>
        </w:rPr>
      </w:pPr>
      <w:r w:rsidRPr="00E1321E">
        <w:rPr>
          <w:rFonts w:ascii="Times New Roman" w:hAnsi="Times New Roman" w:cs="Times New Roman"/>
          <w:i/>
          <w:sz w:val="24"/>
          <w:szCs w:val="24"/>
        </w:rPr>
        <w:t>Reading Screenplays</w:t>
      </w:r>
      <w:r w:rsidRPr="00E1321E">
        <w:rPr>
          <w:rFonts w:ascii="Times New Roman" w:hAnsi="Times New Roman" w:cs="Times New Roman"/>
          <w:sz w:val="24"/>
          <w:szCs w:val="24"/>
        </w:rPr>
        <w:t xml:space="preserve"> (</w:t>
      </w:r>
      <w:proofErr w:type="spellStart"/>
      <w:r w:rsidR="006D5CB4" w:rsidRPr="00E1321E">
        <w:rPr>
          <w:rFonts w:ascii="Times New Roman" w:hAnsi="Times New Roman" w:cs="Times New Roman"/>
          <w:sz w:val="24"/>
          <w:szCs w:val="24"/>
        </w:rPr>
        <w:t>Scher</w:t>
      </w:r>
      <w:proofErr w:type="spellEnd"/>
      <w:r w:rsidR="006D5CB4" w:rsidRPr="00E1321E">
        <w:rPr>
          <w:rFonts w:ascii="Times New Roman" w:hAnsi="Times New Roman" w:cs="Times New Roman"/>
          <w:sz w:val="24"/>
          <w:szCs w:val="24"/>
        </w:rPr>
        <w:t xml:space="preserve"> </w:t>
      </w:r>
      <w:r w:rsidRPr="00E1321E">
        <w:rPr>
          <w:rFonts w:ascii="Times New Roman" w:hAnsi="Times New Roman" w:cs="Times New Roman"/>
          <w:sz w:val="24"/>
          <w:szCs w:val="24"/>
        </w:rPr>
        <w:t xml:space="preserve">2011) considers in depth how readers should produce script reports (‘coverage’) for companies as well as give feedback to writers in writing or face-to-face. </w:t>
      </w:r>
      <w:r w:rsidR="006616BA" w:rsidRPr="00E1321E">
        <w:rPr>
          <w:rFonts w:ascii="Times New Roman" w:hAnsi="Times New Roman" w:cs="Times New Roman"/>
          <w:sz w:val="24"/>
          <w:szCs w:val="24"/>
        </w:rPr>
        <w:t xml:space="preserve">Reading is proposed as part of the re-writing process </w:t>
      </w:r>
      <w:r w:rsidR="000E28E0" w:rsidRPr="00E1321E">
        <w:rPr>
          <w:rFonts w:ascii="Times New Roman" w:hAnsi="Times New Roman" w:cs="Times New Roman"/>
          <w:sz w:val="24"/>
          <w:szCs w:val="24"/>
        </w:rPr>
        <w:t xml:space="preserve">that </w:t>
      </w:r>
      <w:r w:rsidR="006616BA" w:rsidRPr="00E1321E">
        <w:rPr>
          <w:rFonts w:ascii="Times New Roman" w:hAnsi="Times New Roman" w:cs="Times New Roman"/>
          <w:sz w:val="24"/>
          <w:szCs w:val="24"/>
        </w:rPr>
        <w:t xml:space="preserve">the writer undertakes at the end of a writing stage to review an element of the screenplay, especially dialogue. </w:t>
      </w:r>
      <w:r w:rsidR="00744279" w:rsidRPr="00E1321E">
        <w:rPr>
          <w:rFonts w:ascii="Times New Roman" w:hAnsi="Times New Roman" w:cs="Times New Roman"/>
          <w:sz w:val="24"/>
          <w:szCs w:val="24"/>
        </w:rPr>
        <w:t>A ‘skim’ is a reading aloud of the script that leaves an ‘impression’ of what the film is about (Weston 1996</w:t>
      </w:r>
      <w:r w:rsidR="008E2544" w:rsidRPr="00E1321E">
        <w:rPr>
          <w:rFonts w:ascii="Times New Roman" w:hAnsi="Times New Roman" w:cs="Times New Roman"/>
          <w:sz w:val="24"/>
          <w:szCs w:val="24"/>
        </w:rPr>
        <w:t>:</w:t>
      </w:r>
      <w:r w:rsidR="00744279" w:rsidRPr="00E1321E">
        <w:rPr>
          <w:rFonts w:ascii="Times New Roman" w:hAnsi="Times New Roman" w:cs="Times New Roman"/>
          <w:sz w:val="24"/>
          <w:szCs w:val="24"/>
        </w:rPr>
        <w:t xml:space="preserve"> 165)</w:t>
      </w:r>
      <w:r w:rsidR="000C36AA" w:rsidRPr="00E1321E">
        <w:rPr>
          <w:rFonts w:ascii="Times New Roman" w:hAnsi="Times New Roman" w:cs="Times New Roman"/>
          <w:sz w:val="24"/>
          <w:szCs w:val="24"/>
        </w:rPr>
        <w:t xml:space="preserve">. </w:t>
      </w:r>
      <w:r w:rsidR="000E28E0" w:rsidRPr="00E1321E">
        <w:rPr>
          <w:rFonts w:ascii="Times New Roman" w:hAnsi="Times New Roman" w:cs="Times New Roman"/>
          <w:sz w:val="24"/>
          <w:szCs w:val="24"/>
        </w:rPr>
        <w:t xml:space="preserve">Writers should take a break from writing before </w:t>
      </w:r>
      <w:r w:rsidR="00744279" w:rsidRPr="00E1321E">
        <w:rPr>
          <w:rFonts w:ascii="Times New Roman" w:hAnsi="Times New Roman" w:cs="Times New Roman"/>
          <w:sz w:val="24"/>
          <w:szCs w:val="24"/>
        </w:rPr>
        <w:t>such a</w:t>
      </w:r>
      <w:r w:rsidR="00BF52B2" w:rsidRPr="00E1321E">
        <w:rPr>
          <w:rFonts w:ascii="Times New Roman" w:hAnsi="Times New Roman" w:cs="Times New Roman"/>
          <w:sz w:val="24"/>
          <w:szCs w:val="24"/>
        </w:rPr>
        <w:t xml:space="preserve"> reading to </w:t>
      </w:r>
      <w:r w:rsidR="000E28E0" w:rsidRPr="00E1321E">
        <w:rPr>
          <w:rFonts w:ascii="Times New Roman" w:hAnsi="Times New Roman" w:cs="Times New Roman"/>
          <w:sz w:val="24"/>
          <w:szCs w:val="24"/>
        </w:rPr>
        <w:t>ensure objectivity</w:t>
      </w:r>
      <w:r w:rsidR="00744279" w:rsidRPr="00E1321E">
        <w:rPr>
          <w:rFonts w:ascii="Times New Roman" w:hAnsi="Times New Roman" w:cs="Times New Roman"/>
          <w:sz w:val="24"/>
          <w:szCs w:val="24"/>
        </w:rPr>
        <w:t xml:space="preserve"> whilst </w:t>
      </w:r>
      <w:r w:rsidR="000E28E0" w:rsidRPr="00E1321E">
        <w:rPr>
          <w:rFonts w:ascii="Times New Roman" w:hAnsi="Times New Roman" w:cs="Times New Roman"/>
          <w:sz w:val="24"/>
          <w:szCs w:val="24"/>
        </w:rPr>
        <w:t>r</w:t>
      </w:r>
      <w:r w:rsidR="006616BA" w:rsidRPr="00E1321E">
        <w:rPr>
          <w:rFonts w:ascii="Times New Roman" w:hAnsi="Times New Roman" w:cs="Times New Roman"/>
          <w:sz w:val="24"/>
          <w:szCs w:val="24"/>
        </w:rPr>
        <w:t xml:space="preserve">eaders must bring a fresh pair of </w:t>
      </w:r>
      <w:r w:rsidR="0018702C" w:rsidRPr="00E1321E">
        <w:rPr>
          <w:rFonts w:ascii="Times New Roman" w:hAnsi="Times New Roman" w:cs="Times New Roman"/>
          <w:sz w:val="24"/>
          <w:szCs w:val="24"/>
        </w:rPr>
        <w:t>eyes</w:t>
      </w:r>
      <w:r w:rsidR="000E28E0" w:rsidRPr="00E1321E">
        <w:rPr>
          <w:rFonts w:ascii="Times New Roman" w:hAnsi="Times New Roman" w:cs="Times New Roman"/>
          <w:sz w:val="24"/>
          <w:szCs w:val="24"/>
        </w:rPr>
        <w:t>.</w:t>
      </w:r>
      <w:r w:rsidR="00AB5E4F" w:rsidRPr="00E1321E">
        <w:rPr>
          <w:rFonts w:ascii="Times New Roman" w:hAnsi="Times New Roman" w:cs="Times New Roman"/>
          <w:sz w:val="24"/>
          <w:szCs w:val="24"/>
        </w:rPr>
        <w:t xml:space="preserve"> </w:t>
      </w:r>
      <w:r w:rsidR="000E28E0" w:rsidRPr="00E1321E">
        <w:rPr>
          <w:rFonts w:ascii="Times New Roman" w:hAnsi="Times New Roman" w:cs="Times New Roman"/>
          <w:sz w:val="24"/>
          <w:szCs w:val="24"/>
        </w:rPr>
        <w:t xml:space="preserve">The whole script should be read in one uninterrupted sitting and notes </w:t>
      </w:r>
      <w:r w:rsidR="006616BA" w:rsidRPr="00E1321E">
        <w:rPr>
          <w:rFonts w:ascii="Times New Roman" w:hAnsi="Times New Roman" w:cs="Times New Roman"/>
          <w:sz w:val="24"/>
          <w:szCs w:val="24"/>
        </w:rPr>
        <w:t>must be made on the script in preparation for feedback to the writer.</w:t>
      </w:r>
      <w:r w:rsidR="00AB5E4F" w:rsidRPr="00E1321E">
        <w:rPr>
          <w:rFonts w:ascii="Times New Roman" w:hAnsi="Times New Roman" w:cs="Times New Roman"/>
          <w:sz w:val="24"/>
          <w:szCs w:val="24"/>
        </w:rPr>
        <w:t xml:space="preserve"> </w:t>
      </w:r>
      <w:r w:rsidR="006616BA" w:rsidRPr="00E1321E">
        <w:rPr>
          <w:rFonts w:ascii="Times New Roman" w:hAnsi="Times New Roman" w:cs="Times New Roman"/>
          <w:sz w:val="24"/>
          <w:szCs w:val="24"/>
        </w:rPr>
        <w:t>American screenwriting manuals particularly encourage writers to join a group that facilitates peer-to-peer read-throughs and feedback on work in progress.</w:t>
      </w:r>
      <w:r w:rsidR="00AB5E4F" w:rsidRPr="00E1321E">
        <w:rPr>
          <w:rFonts w:ascii="Times New Roman" w:hAnsi="Times New Roman" w:cs="Times New Roman"/>
          <w:sz w:val="24"/>
          <w:szCs w:val="24"/>
        </w:rPr>
        <w:t xml:space="preserve"> </w:t>
      </w:r>
      <w:r w:rsidR="006616BA" w:rsidRPr="00E1321E">
        <w:rPr>
          <w:rFonts w:ascii="Times New Roman" w:hAnsi="Times New Roman" w:cs="Times New Roman"/>
          <w:sz w:val="24"/>
          <w:szCs w:val="24"/>
        </w:rPr>
        <w:t>Writers are encouraged to listen non-defensively to suggestions (</w:t>
      </w:r>
      <w:proofErr w:type="spellStart"/>
      <w:r w:rsidR="006616BA" w:rsidRPr="00E1321E">
        <w:rPr>
          <w:rFonts w:ascii="Times New Roman" w:hAnsi="Times New Roman" w:cs="Times New Roman"/>
          <w:sz w:val="24"/>
          <w:szCs w:val="24"/>
        </w:rPr>
        <w:t>Dancyger</w:t>
      </w:r>
      <w:proofErr w:type="spellEnd"/>
      <w:r w:rsidR="006616BA" w:rsidRPr="00E1321E">
        <w:rPr>
          <w:rFonts w:ascii="Times New Roman" w:hAnsi="Times New Roman" w:cs="Times New Roman"/>
          <w:sz w:val="24"/>
          <w:szCs w:val="24"/>
        </w:rPr>
        <w:t xml:space="preserve"> and Rush 1995</w:t>
      </w:r>
      <w:r w:rsidR="008E2544" w:rsidRPr="00E1321E">
        <w:rPr>
          <w:rFonts w:ascii="Times New Roman" w:hAnsi="Times New Roman" w:cs="Times New Roman"/>
          <w:sz w:val="24"/>
          <w:szCs w:val="24"/>
        </w:rPr>
        <w:t>:</w:t>
      </w:r>
      <w:r w:rsidR="006616BA" w:rsidRPr="00E1321E">
        <w:rPr>
          <w:rFonts w:ascii="Times New Roman" w:hAnsi="Times New Roman" w:cs="Times New Roman"/>
          <w:sz w:val="24"/>
          <w:szCs w:val="24"/>
        </w:rPr>
        <w:t xml:space="preserve"> 253).  In the UK, </w:t>
      </w:r>
      <w:r w:rsidR="006616BA" w:rsidRPr="00E1321E">
        <w:rPr>
          <w:rFonts w:ascii="Times New Roman" w:hAnsi="Times New Roman" w:cs="Times New Roman"/>
          <w:i/>
          <w:sz w:val="24"/>
          <w:szCs w:val="24"/>
        </w:rPr>
        <w:t xml:space="preserve">Introduction to Screenwriting </w:t>
      </w:r>
      <w:r w:rsidR="006616BA" w:rsidRPr="00E1321E">
        <w:rPr>
          <w:rFonts w:ascii="Times New Roman" w:hAnsi="Times New Roman" w:cs="Times New Roman"/>
          <w:sz w:val="24"/>
          <w:szCs w:val="24"/>
        </w:rPr>
        <w:t>offers a robust rubric for such activities in education settings (Parker 2003</w:t>
      </w:r>
      <w:r w:rsidR="008E2544" w:rsidRPr="00E1321E">
        <w:rPr>
          <w:rFonts w:ascii="Times New Roman" w:hAnsi="Times New Roman" w:cs="Times New Roman"/>
          <w:sz w:val="24"/>
          <w:szCs w:val="24"/>
        </w:rPr>
        <w:t xml:space="preserve">: </w:t>
      </w:r>
      <w:r w:rsidR="006616BA" w:rsidRPr="00E1321E">
        <w:rPr>
          <w:rFonts w:ascii="Times New Roman" w:hAnsi="Times New Roman" w:cs="Times New Roman"/>
          <w:sz w:val="24"/>
          <w:szCs w:val="24"/>
        </w:rPr>
        <w:t>109–112).</w:t>
      </w:r>
      <w:r w:rsidR="00AB5E4F" w:rsidRPr="00E1321E">
        <w:rPr>
          <w:rFonts w:ascii="Times New Roman" w:hAnsi="Times New Roman" w:cs="Times New Roman"/>
          <w:sz w:val="24"/>
          <w:szCs w:val="24"/>
        </w:rPr>
        <w:t xml:space="preserve"> </w:t>
      </w:r>
      <w:r w:rsidR="006616BA" w:rsidRPr="00E1321E">
        <w:rPr>
          <w:rFonts w:ascii="Times New Roman" w:hAnsi="Times New Roman" w:cs="Times New Roman"/>
          <w:sz w:val="24"/>
          <w:szCs w:val="24"/>
        </w:rPr>
        <w:t xml:space="preserve">However, only </w:t>
      </w:r>
      <w:r w:rsidR="009A6233" w:rsidRPr="00E1321E">
        <w:rPr>
          <w:rFonts w:ascii="Times New Roman" w:hAnsi="Times New Roman" w:cs="Times New Roman"/>
          <w:sz w:val="24"/>
          <w:szCs w:val="24"/>
        </w:rPr>
        <w:t xml:space="preserve">a handful </w:t>
      </w:r>
      <w:r w:rsidR="006616BA" w:rsidRPr="00E1321E">
        <w:rPr>
          <w:rFonts w:ascii="Times New Roman" w:hAnsi="Times New Roman" w:cs="Times New Roman"/>
          <w:sz w:val="24"/>
          <w:szCs w:val="24"/>
        </w:rPr>
        <w:t xml:space="preserve">of the books reviewed mention </w:t>
      </w:r>
      <w:r w:rsidR="00E90B8B" w:rsidRPr="00E1321E">
        <w:rPr>
          <w:rFonts w:ascii="Times New Roman" w:hAnsi="Times New Roman" w:cs="Times New Roman"/>
          <w:sz w:val="24"/>
          <w:szCs w:val="24"/>
        </w:rPr>
        <w:t>t</w:t>
      </w:r>
      <w:r w:rsidR="006616BA" w:rsidRPr="00E1321E">
        <w:rPr>
          <w:rFonts w:ascii="Times New Roman" w:hAnsi="Times New Roman" w:cs="Times New Roman"/>
          <w:sz w:val="24"/>
          <w:szCs w:val="24"/>
        </w:rPr>
        <w:t xml:space="preserve">able </w:t>
      </w:r>
      <w:r w:rsidR="00E90B8B" w:rsidRPr="00E1321E">
        <w:rPr>
          <w:rFonts w:ascii="Times New Roman" w:hAnsi="Times New Roman" w:cs="Times New Roman"/>
          <w:sz w:val="24"/>
          <w:szCs w:val="24"/>
        </w:rPr>
        <w:t>r</w:t>
      </w:r>
      <w:r w:rsidR="006616BA" w:rsidRPr="00E1321E">
        <w:rPr>
          <w:rFonts w:ascii="Times New Roman" w:hAnsi="Times New Roman" w:cs="Times New Roman"/>
          <w:sz w:val="24"/>
          <w:szCs w:val="24"/>
        </w:rPr>
        <w:t xml:space="preserve">eading explicitly and then in passing. Grove’s </w:t>
      </w:r>
      <w:r w:rsidR="000C36AA" w:rsidRPr="00E1321E">
        <w:rPr>
          <w:rFonts w:ascii="Times New Roman" w:hAnsi="Times New Roman" w:cs="Times New Roman"/>
          <w:sz w:val="24"/>
          <w:szCs w:val="24"/>
        </w:rPr>
        <w:t>(2001: 87-</w:t>
      </w:r>
      <w:r w:rsidR="003874A6" w:rsidRPr="00E1321E">
        <w:rPr>
          <w:rFonts w:ascii="Times New Roman" w:hAnsi="Times New Roman" w:cs="Times New Roman"/>
          <w:sz w:val="24"/>
          <w:szCs w:val="24"/>
        </w:rPr>
        <w:t>8</w:t>
      </w:r>
      <w:r w:rsidR="000C36AA" w:rsidRPr="00E1321E">
        <w:rPr>
          <w:rFonts w:ascii="Times New Roman" w:hAnsi="Times New Roman" w:cs="Times New Roman"/>
          <w:sz w:val="24"/>
          <w:szCs w:val="24"/>
        </w:rPr>
        <w:t xml:space="preserve">8) </w:t>
      </w:r>
      <w:r w:rsidR="006616BA" w:rsidRPr="00E1321E">
        <w:rPr>
          <w:rFonts w:ascii="Times New Roman" w:hAnsi="Times New Roman" w:cs="Times New Roman"/>
          <w:sz w:val="24"/>
          <w:szCs w:val="24"/>
        </w:rPr>
        <w:t xml:space="preserve">page and a half of practical advice on how to undertake a </w:t>
      </w:r>
      <w:r w:rsidR="00E90B8B" w:rsidRPr="00E1321E">
        <w:rPr>
          <w:rFonts w:ascii="Times New Roman" w:hAnsi="Times New Roman" w:cs="Times New Roman"/>
          <w:sz w:val="24"/>
          <w:szCs w:val="24"/>
        </w:rPr>
        <w:t>t</w:t>
      </w:r>
      <w:r w:rsidR="006616BA" w:rsidRPr="00E1321E">
        <w:rPr>
          <w:rFonts w:ascii="Times New Roman" w:hAnsi="Times New Roman" w:cs="Times New Roman"/>
          <w:sz w:val="24"/>
          <w:szCs w:val="24"/>
        </w:rPr>
        <w:t xml:space="preserve">able </w:t>
      </w:r>
      <w:r w:rsidR="00E90B8B" w:rsidRPr="00E1321E">
        <w:rPr>
          <w:rFonts w:ascii="Times New Roman" w:hAnsi="Times New Roman" w:cs="Times New Roman"/>
          <w:sz w:val="24"/>
          <w:szCs w:val="24"/>
        </w:rPr>
        <w:t>r</w:t>
      </w:r>
      <w:r w:rsidR="006616BA" w:rsidRPr="00E1321E">
        <w:rPr>
          <w:rFonts w:ascii="Times New Roman" w:hAnsi="Times New Roman" w:cs="Times New Roman"/>
          <w:sz w:val="24"/>
          <w:szCs w:val="24"/>
        </w:rPr>
        <w:t>ead is the most expansive account</w:t>
      </w:r>
      <w:r w:rsidR="000C36AA" w:rsidRPr="00E1321E">
        <w:rPr>
          <w:rFonts w:ascii="Times New Roman" w:hAnsi="Times New Roman" w:cs="Times New Roman"/>
          <w:sz w:val="24"/>
          <w:szCs w:val="24"/>
        </w:rPr>
        <w:t>.</w:t>
      </w:r>
      <w:r w:rsidR="006616BA" w:rsidRPr="00E1321E">
        <w:rPr>
          <w:rFonts w:ascii="Times New Roman" w:hAnsi="Times New Roman" w:cs="Times New Roman"/>
          <w:sz w:val="24"/>
          <w:szCs w:val="24"/>
        </w:rPr>
        <w:t xml:space="preserve"> There is very little qualitative analysis of the power of </w:t>
      </w:r>
      <w:r w:rsidR="00E90B8B" w:rsidRPr="00E1321E">
        <w:rPr>
          <w:rFonts w:ascii="Times New Roman" w:hAnsi="Times New Roman" w:cs="Times New Roman"/>
          <w:sz w:val="24"/>
          <w:szCs w:val="24"/>
        </w:rPr>
        <w:t>t</w:t>
      </w:r>
      <w:r w:rsidR="006616BA" w:rsidRPr="00E1321E">
        <w:rPr>
          <w:rFonts w:ascii="Times New Roman" w:hAnsi="Times New Roman" w:cs="Times New Roman"/>
          <w:sz w:val="24"/>
          <w:szCs w:val="24"/>
        </w:rPr>
        <w:t xml:space="preserve">able </w:t>
      </w:r>
      <w:r w:rsidR="00E90B8B" w:rsidRPr="00E1321E">
        <w:rPr>
          <w:rFonts w:ascii="Times New Roman" w:hAnsi="Times New Roman" w:cs="Times New Roman"/>
          <w:sz w:val="24"/>
          <w:szCs w:val="24"/>
        </w:rPr>
        <w:t>r</w:t>
      </w:r>
      <w:r w:rsidR="006616BA" w:rsidRPr="00E1321E">
        <w:rPr>
          <w:rFonts w:ascii="Times New Roman" w:hAnsi="Times New Roman" w:cs="Times New Roman"/>
          <w:sz w:val="24"/>
          <w:szCs w:val="24"/>
        </w:rPr>
        <w:t xml:space="preserve">ead for the writer; how it operates ‘affectively’ to provide insight that assists the next stage of writing. </w:t>
      </w:r>
      <w:proofErr w:type="spellStart"/>
      <w:r w:rsidR="006616BA" w:rsidRPr="00E1321E">
        <w:rPr>
          <w:rFonts w:ascii="Times New Roman" w:hAnsi="Times New Roman" w:cs="Times New Roman"/>
          <w:sz w:val="24"/>
          <w:szCs w:val="24"/>
        </w:rPr>
        <w:t>Epps’</w:t>
      </w:r>
      <w:proofErr w:type="spellEnd"/>
      <w:r w:rsidR="006616BA" w:rsidRPr="00E1321E">
        <w:rPr>
          <w:rFonts w:ascii="Times New Roman" w:hAnsi="Times New Roman" w:cs="Times New Roman"/>
          <w:sz w:val="24"/>
          <w:szCs w:val="24"/>
        </w:rPr>
        <w:t xml:space="preserve"> </w:t>
      </w:r>
      <w:r w:rsidR="000C36AA" w:rsidRPr="00E1321E">
        <w:rPr>
          <w:rFonts w:ascii="Times New Roman" w:hAnsi="Times New Roman" w:cs="Times New Roman"/>
          <w:sz w:val="24"/>
          <w:szCs w:val="24"/>
        </w:rPr>
        <w:t xml:space="preserve">(2016: 23) </w:t>
      </w:r>
      <w:r w:rsidR="006616BA" w:rsidRPr="00E1321E">
        <w:rPr>
          <w:rFonts w:ascii="Times New Roman" w:hAnsi="Times New Roman" w:cs="Times New Roman"/>
          <w:sz w:val="24"/>
          <w:szCs w:val="24"/>
        </w:rPr>
        <w:t>advice is typical: ‘Don’t just read it, feel your screenplay’</w:t>
      </w:r>
      <w:r w:rsidR="000C36AA" w:rsidRPr="00E1321E">
        <w:rPr>
          <w:rFonts w:ascii="Times New Roman" w:hAnsi="Times New Roman" w:cs="Times New Roman"/>
          <w:sz w:val="24"/>
          <w:szCs w:val="24"/>
        </w:rPr>
        <w:t>.</w:t>
      </w:r>
    </w:p>
    <w:p w14:paraId="6CFA2F87" w14:textId="1E7781E8" w:rsidR="004523F6" w:rsidRPr="00E1321E" w:rsidRDefault="001D0460" w:rsidP="00E1321E">
      <w:pPr>
        <w:spacing w:after="0" w:line="240" w:lineRule="auto"/>
        <w:ind w:firstLine="720"/>
        <w:jc w:val="both"/>
        <w:rPr>
          <w:rFonts w:ascii="Times New Roman" w:hAnsi="Times New Roman" w:cs="Times New Roman"/>
          <w:color w:val="FF0000"/>
          <w:sz w:val="24"/>
          <w:szCs w:val="24"/>
        </w:rPr>
      </w:pPr>
      <w:r w:rsidRPr="00E1321E">
        <w:rPr>
          <w:rFonts w:ascii="Times New Roman" w:hAnsi="Times New Roman" w:cs="Times New Roman"/>
          <w:sz w:val="24"/>
          <w:szCs w:val="24"/>
        </w:rPr>
        <w:t xml:space="preserve">Macdonald’s </w:t>
      </w:r>
      <w:r w:rsidR="000C36AA" w:rsidRPr="00E1321E">
        <w:rPr>
          <w:rFonts w:ascii="Times New Roman" w:hAnsi="Times New Roman" w:cs="Times New Roman"/>
          <w:sz w:val="24"/>
          <w:szCs w:val="24"/>
        </w:rPr>
        <w:t xml:space="preserve">(2013: 11) </w:t>
      </w:r>
      <w:r w:rsidRPr="00E1321E">
        <w:rPr>
          <w:rFonts w:ascii="Times New Roman" w:hAnsi="Times New Roman" w:cs="Times New Roman"/>
          <w:sz w:val="24"/>
          <w:szCs w:val="24"/>
        </w:rPr>
        <w:t xml:space="preserve">theorised approach to Screenwriting Studies proposes the broader idea of the ‘screen-reader’ working within the ‘Screen Idea Work Group’ </w:t>
      </w:r>
      <w:r w:rsidR="00BF52B2" w:rsidRPr="00E1321E">
        <w:rPr>
          <w:rFonts w:ascii="Times New Roman" w:hAnsi="Times New Roman" w:cs="Times New Roman"/>
          <w:sz w:val="24"/>
          <w:szCs w:val="24"/>
        </w:rPr>
        <w:t>(SWIG)</w:t>
      </w:r>
      <w:r w:rsidR="00955CA3" w:rsidRPr="00E1321E">
        <w:rPr>
          <w:rFonts w:ascii="Times New Roman" w:hAnsi="Times New Roman" w:cs="Times New Roman"/>
          <w:sz w:val="24"/>
          <w:szCs w:val="24"/>
        </w:rPr>
        <w:t>,</w:t>
      </w:r>
      <w:r w:rsidR="00BF52B2" w:rsidRPr="00E1321E">
        <w:rPr>
          <w:rFonts w:ascii="Times New Roman" w:hAnsi="Times New Roman" w:cs="Times New Roman"/>
          <w:sz w:val="24"/>
          <w:szCs w:val="24"/>
        </w:rPr>
        <w:t xml:space="preserve"> </w:t>
      </w:r>
      <w:r w:rsidRPr="00E1321E">
        <w:rPr>
          <w:rFonts w:ascii="Times New Roman" w:hAnsi="Times New Roman" w:cs="Times New Roman"/>
          <w:sz w:val="24"/>
          <w:szCs w:val="24"/>
        </w:rPr>
        <w:t>whose ‘discourse’ facilitates the formation of ‘the screen idea’</w:t>
      </w:r>
      <w:r w:rsidR="00955CA3" w:rsidRPr="00E1321E">
        <w:rPr>
          <w:rFonts w:ascii="Times New Roman" w:hAnsi="Times New Roman" w:cs="Times New Roman"/>
          <w:sz w:val="24"/>
          <w:szCs w:val="24"/>
        </w:rPr>
        <w:t>,</w:t>
      </w:r>
      <w:r w:rsidRPr="00E1321E">
        <w:rPr>
          <w:rFonts w:ascii="Times New Roman" w:hAnsi="Times New Roman" w:cs="Times New Roman"/>
          <w:sz w:val="24"/>
          <w:szCs w:val="24"/>
        </w:rPr>
        <w:t xml:space="preserve"> and the </w:t>
      </w:r>
      <w:r w:rsidR="00E90B8B" w:rsidRPr="00E1321E">
        <w:rPr>
          <w:rFonts w:ascii="Times New Roman" w:hAnsi="Times New Roman" w:cs="Times New Roman"/>
          <w:sz w:val="24"/>
          <w:szCs w:val="24"/>
        </w:rPr>
        <w:t>t</w:t>
      </w:r>
      <w:r w:rsidRPr="00E1321E">
        <w:rPr>
          <w:rFonts w:ascii="Times New Roman" w:hAnsi="Times New Roman" w:cs="Times New Roman"/>
          <w:sz w:val="24"/>
          <w:szCs w:val="24"/>
        </w:rPr>
        <w:t xml:space="preserve">able </w:t>
      </w:r>
      <w:r w:rsidR="00E90B8B" w:rsidRPr="00E1321E">
        <w:rPr>
          <w:rFonts w:ascii="Times New Roman" w:hAnsi="Times New Roman" w:cs="Times New Roman"/>
          <w:sz w:val="24"/>
          <w:szCs w:val="24"/>
        </w:rPr>
        <w:t>r</w:t>
      </w:r>
      <w:r w:rsidRPr="00E1321E">
        <w:rPr>
          <w:rFonts w:ascii="Times New Roman" w:hAnsi="Times New Roman" w:cs="Times New Roman"/>
          <w:sz w:val="24"/>
          <w:szCs w:val="24"/>
        </w:rPr>
        <w:t xml:space="preserve">ead could be placed into this framework. </w:t>
      </w:r>
      <w:r w:rsidR="00CC1D04" w:rsidRPr="00E1321E">
        <w:rPr>
          <w:rFonts w:ascii="Times New Roman" w:hAnsi="Times New Roman" w:cs="Times New Roman"/>
          <w:sz w:val="24"/>
          <w:szCs w:val="24"/>
        </w:rPr>
        <w:t xml:space="preserve">Could articulating this industry practice as a collaborative conversation offer </w:t>
      </w:r>
      <w:r w:rsidR="00C61AA2" w:rsidRPr="00E1321E">
        <w:rPr>
          <w:rFonts w:ascii="Times New Roman" w:hAnsi="Times New Roman" w:cs="Times New Roman"/>
          <w:sz w:val="24"/>
          <w:szCs w:val="24"/>
        </w:rPr>
        <w:t xml:space="preserve">the different </w:t>
      </w:r>
      <w:r w:rsidR="00CC1D04" w:rsidRPr="00E1321E">
        <w:rPr>
          <w:rFonts w:ascii="Times New Roman" w:hAnsi="Times New Roman" w:cs="Times New Roman"/>
          <w:sz w:val="24"/>
          <w:szCs w:val="24"/>
        </w:rPr>
        <w:t xml:space="preserve">perspective that would help </w:t>
      </w:r>
      <w:r w:rsidR="003874A6" w:rsidRPr="00E1321E">
        <w:rPr>
          <w:rFonts w:ascii="Times New Roman" w:hAnsi="Times New Roman" w:cs="Times New Roman"/>
          <w:sz w:val="24"/>
          <w:szCs w:val="24"/>
        </w:rPr>
        <w:t xml:space="preserve">us </w:t>
      </w:r>
      <w:r w:rsidR="00CC1D04" w:rsidRPr="00E1321E">
        <w:rPr>
          <w:rFonts w:ascii="Times New Roman" w:hAnsi="Times New Roman" w:cs="Times New Roman"/>
          <w:sz w:val="24"/>
          <w:szCs w:val="24"/>
        </w:rPr>
        <w:t xml:space="preserve">to find a </w:t>
      </w:r>
      <w:r w:rsidR="00BF52B2" w:rsidRPr="00E1321E">
        <w:rPr>
          <w:rFonts w:ascii="Times New Roman" w:hAnsi="Times New Roman" w:cs="Times New Roman"/>
          <w:sz w:val="24"/>
          <w:szCs w:val="24"/>
        </w:rPr>
        <w:t xml:space="preserve">more culturally appropriate way to </w:t>
      </w:r>
      <w:r w:rsidR="00CC1D04" w:rsidRPr="00E1321E">
        <w:rPr>
          <w:rFonts w:ascii="Times New Roman" w:hAnsi="Times New Roman" w:cs="Times New Roman"/>
          <w:sz w:val="24"/>
          <w:szCs w:val="24"/>
        </w:rPr>
        <w:t xml:space="preserve">use </w:t>
      </w:r>
      <w:r w:rsidR="007E47A0" w:rsidRPr="00E1321E">
        <w:rPr>
          <w:rFonts w:ascii="Times New Roman" w:hAnsi="Times New Roman" w:cs="Times New Roman"/>
          <w:sz w:val="24"/>
          <w:szCs w:val="24"/>
        </w:rPr>
        <w:t>the process</w:t>
      </w:r>
      <w:r w:rsidR="00CC1D04" w:rsidRPr="00E1321E">
        <w:rPr>
          <w:rFonts w:ascii="Times New Roman" w:hAnsi="Times New Roman" w:cs="Times New Roman"/>
          <w:sz w:val="24"/>
          <w:szCs w:val="24"/>
        </w:rPr>
        <w:t xml:space="preserve"> </w:t>
      </w:r>
      <w:r w:rsidR="00BF52B2" w:rsidRPr="00E1321E">
        <w:rPr>
          <w:rFonts w:ascii="Times New Roman" w:hAnsi="Times New Roman" w:cs="Times New Roman"/>
          <w:sz w:val="24"/>
          <w:szCs w:val="24"/>
        </w:rPr>
        <w:t>in a Deaf context</w:t>
      </w:r>
      <w:r w:rsidR="00CC1D04" w:rsidRPr="00E1321E">
        <w:rPr>
          <w:rFonts w:ascii="Times New Roman" w:hAnsi="Times New Roman" w:cs="Times New Roman"/>
          <w:sz w:val="24"/>
          <w:szCs w:val="24"/>
        </w:rPr>
        <w:t>?</w:t>
      </w:r>
      <w:r w:rsidR="00D53C2E" w:rsidRPr="00E1321E">
        <w:rPr>
          <w:rFonts w:ascii="Times New Roman" w:hAnsi="Times New Roman" w:cs="Times New Roman"/>
          <w:sz w:val="24"/>
          <w:szCs w:val="24"/>
        </w:rPr>
        <w:t xml:space="preserve">  </w:t>
      </w:r>
    </w:p>
    <w:p w14:paraId="36DF48BE" w14:textId="77777777" w:rsidR="004523F6" w:rsidRPr="00E1321E" w:rsidRDefault="004523F6" w:rsidP="00E1321E">
      <w:pPr>
        <w:spacing w:after="0" w:line="240" w:lineRule="auto"/>
        <w:jc w:val="both"/>
        <w:rPr>
          <w:rFonts w:ascii="Times New Roman" w:hAnsi="Times New Roman" w:cs="Times New Roman"/>
          <w:sz w:val="24"/>
          <w:szCs w:val="24"/>
        </w:rPr>
      </w:pPr>
    </w:p>
    <w:p w14:paraId="5CAB9A5A" w14:textId="494A982D" w:rsidR="006616BA" w:rsidRPr="00E1321E" w:rsidRDefault="006616BA" w:rsidP="00E1321E">
      <w:pPr>
        <w:spacing w:after="0" w:line="240" w:lineRule="auto"/>
        <w:jc w:val="both"/>
        <w:rPr>
          <w:rFonts w:ascii="Times New Roman" w:hAnsi="Times New Roman" w:cs="Times New Roman"/>
          <w:sz w:val="24"/>
          <w:szCs w:val="24"/>
        </w:rPr>
      </w:pPr>
      <w:r w:rsidRPr="00E1321E">
        <w:rPr>
          <w:rFonts w:ascii="Times New Roman" w:hAnsi="Times New Roman" w:cs="Times New Roman"/>
          <w:b/>
          <w:sz w:val="24"/>
          <w:szCs w:val="24"/>
        </w:rPr>
        <w:t>The Experiment</w:t>
      </w:r>
    </w:p>
    <w:p w14:paraId="22FC94C8" w14:textId="77777777" w:rsidR="000D575C" w:rsidRPr="00E1321E" w:rsidRDefault="006616BA" w:rsidP="00E1321E">
      <w:pPr>
        <w:pStyle w:val="x-feature-box-text"/>
        <w:spacing w:before="0" w:beforeAutospacing="0" w:after="0" w:afterAutospacing="0"/>
        <w:jc w:val="both"/>
        <w:textAlignment w:val="top"/>
      </w:pPr>
      <w:r w:rsidRPr="00E1321E">
        <w:t xml:space="preserve">The writer and director’s initial scepticism about the idea of a </w:t>
      </w:r>
      <w:r w:rsidR="00E90B8B" w:rsidRPr="00E1321E">
        <w:t>t</w:t>
      </w:r>
      <w:r w:rsidRPr="00E1321E">
        <w:t xml:space="preserve">able </w:t>
      </w:r>
      <w:r w:rsidR="00E90B8B" w:rsidRPr="00E1321E">
        <w:t>r</w:t>
      </w:r>
      <w:r w:rsidRPr="00E1321E">
        <w:t xml:space="preserve">ead seemed to be in response to </w:t>
      </w:r>
      <w:r w:rsidR="00195F4E" w:rsidRPr="00E1321E">
        <w:t xml:space="preserve">its </w:t>
      </w:r>
      <w:r w:rsidRPr="00E1321E">
        <w:t>framing as a hearing experience.  How could a Deaf writer</w:t>
      </w:r>
      <w:r w:rsidR="00195F4E" w:rsidRPr="00E1321E">
        <w:t xml:space="preserve">, </w:t>
      </w:r>
      <w:r w:rsidRPr="00E1321E">
        <w:t>who cannot hear</w:t>
      </w:r>
      <w:r w:rsidR="00195F4E" w:rsidRPr="00E1321E">
        <w:t xml:space="preserve">, </w:t>
      </w:r>
      <w:r w:rsidRPr="00E1321E">
        <w:t>access a spoken reading?  If it was interpreted, where would they look: at the character speaking or the interpreter signing?</w:t>
      </w:r>
      <w:r w:rsidR="005D32E2" w:rsidRPr="00E1321E">
        <w:t xml:space="preserve"> In addition,</w:t>
      </w:r>
      <w:r w:rsidRPr="00E1321E">
        <w:t xml:space="preserve"> there were bound to be difficulties for the Deaf participants working from a script written in English</w:t>
      </w:r>
      <w:r w:rsidR="00DE7143" w:rsidRPr="00E1321E">
        <w:t>,</w:t>
      </w:r>
      <w:r w:rsidRPr="00E1321E">
        <w:t xml:space="preserve"> </w:t>
      </w:r>
      <w:r w:rsidR="005D32E2" w:rsidRPr="00E1321E">
        <w:t>as this</w:t>
      </w:r>
      <w:r w:rsidRPr="00E1321E">
        <w:t xml:space="preserve"> would involve reading in a second language, whilst simultaneously undertaking a translation into BSL. </w:t>
      </w:r>
    </w:p>
    <w:p w14:paraId="37CD2B75" w14:textId="5ECE14B0" w:rsidR="00F940BE" w:rsidRPr="00E1321E" w:rsidRDefault="00F940BE" w:rsidP="00E1321E">
      <w:pPr>
        <w:pStyle w:val="x-feature-box-text"/>
        <w:spacing w:before="0" w:beforeAutospacing="0" w:after="0" w:afterAutospacing="0"/>
        <w:ind w:firstLine="720"/>
        <w:jc w:val="both"/>
        <w:textAlignment w:val="top"/>
      </w:pPr>
      <w:r w:rsidRPr="00E1321E">
        <w:t>There w</w:t>
      </w:r>
      <w:r w:rsidR="00DE7143" w:rsidRPr="00E1321E">
        <w:t xml:space="preserve">ere </w:t>
      </w:r>
      <w:r w:rsidR="003874A6" w:rsidRPr="00E1321E">
        <w:t xml:space="preserve">also </w:t>
      </w:r>
      <w:r w:rsidR="00DE7143" w:rsidRPr="00E1321E">
        <w:t xml:space="preserve">questions about </w:t>
      </w:r>
      <w:r w:rsidR="003874A6" w:rsidRPr="00E1321E">
        <w:t xml:space="preserve">the timing of </w:t>
      </w:r>
      <w:r w:rsidR="00DE7143" w:rsidRPr="00E1321E">
        <w:t xml:space="preserve">the </w:t>
      </w:r>
      <w:r w:rsidR="00E90B8B" w:rsidRPr="00E1321E">
        <w:t>t</w:t>
      </w:r>
      <w:r w:rsidR="00181959" w:rsidRPr="00E1321E">
        <w:t xml:space="preserve">able </w:t>
      </w:r>
      <w:r w:rsidR="00E90B8B" w:rsidRPr="00E1321E">
        <w:t>r</w:t>
      </w:r>
      <w:r w:rsidR="00181959" w:rsidRPr="00E1321E">
        <w:t>ead</w:t>
      </w:r>
      <w:r w:rsidRPr="00E1321E">
        <w:t>.</w:t>
      </w:r>
      <w:r w:rsidR="0096428B" w:rsidRPr="00E1321E">
        <w:t xml:space="preserve"> </w:t>
      </w:r>
      <w:r w:rsidR="006616BA" w:rsidRPr="00E1321E">
        <w:t xml:space="preserve">To be useful for script development, the </w:t>
      </w:r>
      <w:r w:rsidR="00E90B8B" w:rsidRPr="00E1321E">
        <w:t>t</w:t>
      </w:r>
      <w:r w:rsidR="006616BA" w:rsidRPr="00E1321E">
        <w:t xml:space="preserve">able </w:t>
      </w:r>
      <w:r w:rsidR="00E90B8B" w:rsidRPr="00E1321E">
        <w:t>r</w:t>
      </w:r>
      <w:r w:rsidR="006616BA" w:rsidRPr="00E1321E">
        <w:t>ead</w:t>
      </w:r>
      <w:r w:rsidR="008E163F" w:rsidRPr="00E1321E">
        <w:t xml:space="preserve"> should </w:t>
      </w:r>
      <w:r w:rsidRPr="00E1321E">
        <w:t xml:space="preserve">happen within the development process </w:t>
      </w:r>
      <w:r w:rsidR="006616BA" w:rsidRPr="00E1321E">
        <w:t>before pre-production</w:t>
      </w:r>
      <w:r w:rsidRPr="00E1321E">
        <w:t xml:space="preserve"> proper.</w:t>
      </w:r>
      <w:r w:rsidR="0096428B" w:rsidRPr="00E1321E">
        <w:t xml:space="preserve"> </w:t>
      </w:r>
      <w:r w:rsidRPr="00E1321E">
        <w:t xml:space="preserve">However, in Deaf filmmaking, </w:t>
      </w:r>
      <w:r w:rsidR="006616BA" w:rsidRPr="00E1321E">
        <w:t xml:space="preserve">the translation </w:t>
      </w:r>
      <w:r w:rsidR="00181959" w:rsidRPr="00E1321E">
        <w:t xml:space="preserve">of the written English script into signed BSL is </w:t>
      </w:r>
      <w:r w:rsidR="006616BA" w:rsidRPr="00E1321E">
        <w:t xml:space="preserve">central to the </w:t>
      </w:r>
      <w:r w:rsidR="00181959" w:rsidRPr="00E1321E">
        <w:t>interpretation and effectiveness of the</w:t>
      </w:r>
      <w:r w:rsidR="0080183D" w:rsidRPr="00E1321E">
        <w:t xml:space="preserve"> drama</w:t>
      </w:r>
      <w:r w:rsidR="008E163F" w:rsidRPr="00E1321E">
        <w:t xml:space="preserve"> and so must be undertaken by the actors who are cast in the roles</w:t>
      </w:r>
      <w:r w:rsidR="00181959" w:rsidRPr="00E1321E">
        <w:t>.</w:t>
      </w:r>
      <w:r w:rsidR="0096428B" w:rsidRPr="00E1321E">
        <w:t xml:space="preserve"> </w:t>
      </w:r>
      <w:r w:rsidR="00181959" w:rsidRPr="00E1321E">
        <w:t xml:space="preserve">This process usually happens during a workshop involving the actors, director, dramaturge and a BSL coach, who facilitates the translation as part of rehearsals for filming. However, </w:t>
      </w:r>
      <w:r w:rsidR="008E163F" w:rsidRPr="00E1321E">
        <w:t xml:space="preserve">a </w:t>
      </w:r>
      <w:r w:rsidR="005D32E2" w:rsidRPr="00E1321E">
        <w:t>t</w:t>
      </w:r>
      <w:r w:rsidR="008E163F" w:rsidRPr="00E1321E">
        <w:t xml:space="preserve">able </w:t>
      </w:r>
      <w:r w:rsidR="005D32E2" w:rsidRPr="00E1321E">
        <w:t>r</w:t>
      </w:r>
      <w:r w:rsidR="008E163F" w:rsidRPr="00E1321E">
        <w:t xml:space="preserve">ead at this point </w:t>
      </w:r>
      <w:r w:rsidR="00181959" w:rsidRPr="00E1321E">
        <w:t xml:space="preserve">would mean that the script was largely resolved. </w:t>
      </w:r>
      <w:r w:rsidR="0080183D" w:rsidRPr="00E1321E">
        <w:t xml:space="preserve"> </w:t>
      </w:r>
    </w:p>
    <w:p w14:paraId="49E7B482" w14:textId="045EC684" w:rsidR="000054B5" w:rsidRPr="00E1321E" w:rsidRDefault="006616BA" w:rsidP="00E1321E">
      <w:pPr>
        <w:pStyle w:val="EndnoteText"/>
        <w:ind w:firstLine="720"/>
        <w:jc w:val="both"/>
        <w:rPr>
          <w:rFonts w:ascii="Times New Roman" w:hAnsi="Times New Roman" w:cs="Times New Roman"/>
          <w:color w:val="FF0000"/>
          <w:sz w:val="24"/>
          <w:szCs w:val="24"/>
        </w:rPr>
      </w:pPr>
      <w:r w:rsidRPr="00E1321E">
        <w:rPr>
          <w:rFonts w:ascii="Times New Roman" w:hAnsi="Times New Roman" w:cs="Times New Roman"/>
          <w:sz w:val="24"/>
          <w:szCs w:val="24"/>
        </w:rPr>
        <w:t>For me, these questions</w:t>
      </w:r>
      <w:r w:rsidR="0080183D" w:rsidRPr="00E1321E">
        <w:rPr>
          <w:rFonts w:ascii="Times New Roman" w:hAnsi="Times New Roman" w:cs="Times New Roman"/>
          <w:sz w:val="24"/>
          <w:szCs w:val="24"/>
        </w:rPr>
        <w:t xml:space="preserve"> </w:t>
      </w:r>
      <w:r w:rsidRPr="00E1321E">
        <w:rPr>
          <w:rFonts w:ascii="Times New Roman" w:hAnsi="Times New Roman" w:cs="Times New Roman"/>
          <w:sz w:val="24"/>
          <w:szCs w:val="24"/>
        </w:rPr>
        <w:t xml:space="preserve">were </w:t>
      </w:r>
      <w:r w:rsidR="00DE7143" w:rsidRPr="00E1321E">
        <w:rPr>
          <w:rFonts w:ascii="Times New Roman" w:hAnsi="Times New Roman" w:cs="Times New Roman"/>
          <w:sz w:val="24"/>
          <w:szCs w:val="24"/>
        </w:rPr>
        <w:t xml:space="preserve">totally </w:t>
      </w:r>
      <w:r w:rsidRPr="00E1321E">
        <w:rPr>
          <w:rFonts w:ascii="Times New Roman" w:hAnsi="Times New Roman" w:cs="Times New Roman"/>
          <w:sz w:val="24"/>
          <w:szCs w:val="24"/>
        </w:rPr>
        <w:t xml:space="preserve">unexpected and underlined </w:t>
      </w:r>
      <w:r w:rsidR="0080183D" w:rsidRPr="00E1321E">
        <w:rPr>
          <w:rFonts w:ascii="Times New Roman" w:hAnsi="Times New Roman" w:cs="Times New Roman"/>
          <w:sz w:val="24"/>
          <w:szCs w:val="24"/>
        </w:rPr>
        <w:t xml:space="preserve">how little I understood the Deaf perspective and </w:t>
      </w:r>
      <w:r w:rsidRPr="00E1321E">
        <w:rPr>
          <w:rFonts w:ascii="Times New Roman" w:hAnsi="Times New Roman" w:cs="Times New Roman"/>
          <w:sz w:val="24"/>
          <w:szCs w:val="24"/>
        </w:rPr>
        <w:t xml:space="preserve">how powerful my </w:t>
      </w:r>
      <w:r w:rsidR="00DC0719" w:rsidRPr="00E1321E">
        <w:rPr>
          <w:rFonts w:ascii="Times New Roman" w:hAnsi="Times New Roman" w:cs="Times New Roman"/>
          <w:sz w:val="24"/>
          <w:szCs w:val="24"/>
        </w:rPr>
        <w:t xml:space="preserve">hearing </w:t>
      </w:r>
      <w:r w:rsidRPr="00E1321E">
        <w:rPr>
          <w:rFonts w:ascii="Times New Roman" w:hAnsi="Times New Roman" w:cs="Times New Roman"/>
          <w:sz w:val="24"/>
          <w:szCs w:val="24"/>
        </w:rPr>
        <w:t>assumptions were</w:t>
      </w:r>
      <w:r w:rsidR="002A3EA4" w:rsidRPr="00E1321E">
        <w:rPr>
          <w:rFonts w:ascii="Times New Roman" w:hAnsi="Times New Roman" w:cs="Times New Roman"/>
          <w:sz w:val="24"/>
          <w:szCs w:val="24"/>
        </w:rPr>
        <w:t xml:space="preserve">; </w:t>
      </w:r>
      <w:r w:rsidR="000054B5" w:rsidRPr="00E1321E">
        <w:rPr>
          <w:rFonts w:ascii="Times New Roman" w:hAnsi="Times New Roman" w:cs="Times New Roman"/>
          <w:sz w:val="24"/>
          <w:szCs w:val="24"/>
        </w:rPr>
        <w:t xml:space="preserve">the actualised operation </w:t>
      </w:r>
      <w:r w:rsidR="000054B5" w:rsidRPr="00E1321E">
        <w:rPr>
          <w:rFonts w:ascii="Times New Roman" w:hAnsi="Times New Roman" w:cs="Times New Roman"/>
          <w:sz w:val="24"/>
          <w:szCs w:val="24"/>
        </w:rPr>
        <w:lastRenderedPageBreak/>
        <w:t xml:space="preserve">of my own </w:t>
      </w:r>
      <w:r w:rsidR="000054B5" w:rsidRPr="00E1321E">
        <w:rPr>
          <w:rFonts w:ascii="Times New Roman" w:hAnsi="Times New Roman" w:cs="Times New Roman"/>
          <w:i/>
          <w:iCs/>
          <w:sz w:val="24"/>
          <w:szCs w:val="24"/>
        </w:rPr>
        <w:t xml:space="preserve">habitus </w:t>
      </w:r>
      <w:r w:rsidR="000054B5" w:rsidRPr="00E1321E">
        <w:rPr>
          <w:rFonts w:ascii="Times New Roman" w:hAnsi="Times New Roman" w:cs="Times New Roman"/>
          <w:sz w:val="24"/>
          <w:szCs w:val="24"/>
        </w:rPr>
        <w:t xml:space="preserve">and </w:t>
      </w:r>
      <w:r w:rsidR="000054B5" w:rsidRPr="00E1321E">
        <w:rPr>
          <w:rFonts w:ascii="Times New Roman" w:hAnsi="Times New Roman" w:cs="Times New Roman"/>
          <w:i/>
          <w:iCs/>
          <w:sz w:val="24"/>
          <w:szCs w:val="24"/>
        </w:rPr>
        <w:t>cultural capital</w:t>
      </w:r>
      <w:r w:rsidR="002A3EA4" w:rsidRPr="00E1321E">
        <w:rPr>
          <w:rFonts w:ascii="Times New Roman" w:hAnsi="Times New Roman" w:cs="Times New Roman"/>
          <w:sz w:val="24"/>
          <w:szCs w:val="24"/>
        </w:rPr>
        <w:t xml:space="preserve">, despite my best intentions. </w:t>
      </w:r>
      <w:r w:rsidRPr="00E1321E">
        <w:rPr>
          <w:rFonts w:ascii="Times New Roman" w:hAnsi="Times New Roman" w:cs="Times New Roman"/>
          <w:sz w:val="24"/>
          <w:szCs w:val="24"/>
        </w:rPr>
        <w:t xml:space="preserve">However, the interrogation </w:t>
      </w:r>
      <w:r w:rsidR="0080183D" w:rsidRPr="00E1321E">
        <w:rPr>
          <w:rFonts w:ascii="Times New Roman" w:hAnsi="Times New Roman" w:cs="Times New Roman"/>
          <w:sz w:val="24"/>
          <w:szCs w:val="24"/>
        </w:rPr>
        <w:t xml:space="preserve">of the process </w:t>
      </w:r>
      <w:r w:rsidRPr="00E1321E">
        <w:rPr>
          <w:rFonts w:ascii="Times New Roman" w:hAnsi="Times New Roman" w:cs="Times New Roman"/>
          <w:sz w:val="24"/>
          <w:szCs w:val="24"/>
        </w:rPr>
        <w:t xml:space="preserve">turned out to be a gift.  Schon </w:t>
      </w:r>
      <w:r w:rsidR="002A3EA4" w:rsidRPr="00E1321E">
        <w:rPr>
          <w:rFonts w:ascii="Times New Roman" w:hAnsi="Times New Roman" w:cs="Times New Roman"/>
          <w:sz w:val="24"/>
          <w:szCs w:val="24"/>
        </w:rPr>
        <w:t xml:space="preserve">(1983: 18) </w:t>
      </w:r>
      <w:r w:rsidRPr="00E1321E">
        <w:rPr>
          <w:rFonts w:ascii="Times New Roman" w:hAnsi="Times New Roman" w:cs="Times New Roman"/>
          <w:sz w:val="24"/>
          <w:szCs w:val="24"/>
        </w:rPr>
        <w:t xml:space="preserve">talks about </w:t>
      </w:r>
      <w:r w:rsidR="004523F6" w:rsidRPr="00E1321E">
        <w:rPr>
          <w:rFonts w:ascii="Times New Roman" w:hAnsi="Times New Roman" w:cs="Times New Roman"/>
          <w:sz w:val="24"/>
          <w:szCs w:val="24"/>
        </w:rPr>
        <w:t>‘</w:t>
      </w:r>
      <w:r w:rsidRPr="00E1321E">
        <w:rPr>
          <w:rFonts w:ascii="Times New Roman" w:hAnsi="Times New Roman" w:cs="Times New Roman"/>
          <w:sz w:val="24"/>
          <w:szCs w:val="24"/>
        </w:rPr>
        <w:t>problem setting</w:t>
      </w:r>
      <w:r w:rsidR="004523F6" w:rsidRPr="00E1321E">
        <w:rPr>
          <w:rFonts w:ascii="Times New Roman" w:hAnsi="Times New Roman" w:cs="Times New Roman"/>
          <w:sz w:val="24"/>
          <w:szCs w:val="24"/>
        </w:rPr>
        <w:t>’</w:t>
      </w:r>
      <w:r w:rsidRPr="00E1321E">
        <w:rPr>
          <w:rFonts w:ascii="Times New Roman" w:hAnsi="Times New Roman" w:cs="Times New Roman"/>
          <w:sz w:val="24"/>
          <w:szCs w:val="24"/>
        </w:rPr>
        <w:t xml:space="preserve"> as a way of exploring practice. The writer and director had problematised the practice in a way that I could not because of my tacit knowledge</w:t>
      </w:r>
      <w:r w:rsidR="00D63BB5" w:rsidRPr="00E1321E">
        <w:rPr>
          <w:rFonts w:ascii="Times New Roman" w:hAnsi="Times New Roman" w:cs="Times New Roman"/>
          <w:sz w:val="24"/>
          <w:szCs w:val="24"/>
        </w:rPr>
        <w:t xml:space="preserve">. </w:t>
      </w:r>
      <w:r w:rsidR="008E163F" w:rsidRPr="00E1321E">
        <w:rPr>
          <w:rFonts w:ascii="Times New Roman" w:hAnsi="Times New Roman" w:cs="Times New Roman"/>
          <w:sz w:val="24"/>
          <w:szCs w:val="24"/>
        </w:rPr>
        <w:t>I</w:t>
      </w:r>
      <w:r w:rsidRPr="00E1321E">
        <w:rPr>
          <w:rFonts w:ascii="Times New Roman" w:hAnsi="Times New Roman" w:cs="Times New Roman"/>
          <w:sz w:val="24"/>
          <w:szCs w:val="24"/>
        </w:rPr>
        <w:t xml:space="preserve">ntuitively, I know a </w:t>
      </w:r>
      <w:r w:rsidR="00E90B8B" w:rsidRPr="00E1321E">
        <w:rPr>
          <w:rFonts w:ascii="Times New Roman" w:hAnsi="Times New Roman" w:cs="Times New Roman"/>
          <w:sz w:val="24"/>
          <w:szCs w:val="24"/>
        </w:rPr>
        <w:t>t</w:t>
      </w:r>
      <w:r w:rsidRPr="00E1321E">
        <w:rPr>
          <w:rFonts w:ascii="Times New Roman" w:hAnsi="Times New Roman" w:cs="Times New Roman"/>
          <w:sz w:val="24"/>
          <w:szCs w:val="24"/>
        </w:rPr>
        <w:t xml:space="preserve">able </w:t>
      </w:r>
      <w:r w:rsidR="00E90B8B" w:rsidRPr="00E1321E">
        <w:rPr>
          <w:rFonts w:ascii="Times New Roman" w:hAnsi="Times New Roman" w:cs="Times New Roman"/>
          <w:sz w:val="24"/>
          <w:szCs w:val="24"/>
        </w:rPr>
        <w:t>r</w:t>
      </w:r>
      <w:r w:rsidRPr="00E1321E">
        <w:rPr>
          <w:rFonts w:ascii="Times New Roman" w:hAnsi="Times New Roman" w:cs="Times New Roman"/>
          <w:sz w:val="24"/>
          <w:szCs w:val="24"/>
        </w:rPr>
        <w:t>ead works</w:t>
      </w:r>
      <w:r w:rsidR="002A3EA4" w:rsidRPr="00E1321E">
        <w:rPr>
          <w:rFonts w:ascii="Times New Roman" w:hAnsi="Times New Roman" w:cs="Times New Roman"/>
          <w:sz w:val="24"/>
          <w:szCs w:val="24"/>
        </w:rPr>
        <w:t xml:space="preserve">, </w:t>
      </w:r>
      <w:r w:rsidR="000054B5" w:rsidRPr="00E1321E">
        <w:rPr>
          <w:rFonts w:ascii="Times New Roman" w:hAnsi="Times New Roman" w:cs="Times New Roman"/>
          <w:sz w:val="24"/>
          <w:szCs w:val="24"/>
        </w:rPr>
        <w:t xml:space="preserve">but </w:t>
      </w:r>
      <w:r w:rsidR="002A3EA4" w:rsidRPr="00E1321E">
        <w:rPr>
          <w:rFonts w:ascii="Times New Roman" w:hAnsi="Times New Roman" w:cs="Times New Roman"/>
          <w:sz w:val="24"/>
          <w:szCs w:val="24"/>
        </w:rPr>
        <w:t>bound to ‘</w:t>
      </w:r>
      <w:r w:rsidR="000054B5" w:rsidRPr="00E1321E">
        <w:rPr>
          <w:rFonts w:ascii="Times New Roman" w:hAnsi="Times New Roman" w:cs="Times New Roman"/>
          <w:sz w:val="24"/>
          <w:szCs w:val="24"/>
        </w:rPr>
        <w:t>an epistemology of practice</w:t>
      </w:r>
      <w:r w:rsidR="002A3EA4" w:rsidRPr="00E1321E">
        <w:rPr>
          <w:rFonts w:ascii="Times New Roman" w:hAnsi="Times New Roman" w:cs="Times New Roman"/>
          <w:sz w:val="24"/>
          <w:szCs w:val="24"/>
        </w:rPr>
        <w:t>’</w:t>
      </w:r>
      <w:r w:rsidR="0005306C" w:rsidRPr="00E1321E">
        <w:rPr>
          <w:rFonts w:ascii="Times New Roman" w:hAnsi="Times New Roman" w:cs="Times New Roman"/>
          <w:sz w:val="24"/>
          <w:szCs w:val="24"/>
        </w:rPr>
        <w:t>,</w:t>
      </w:r>
      <w:r w:rsidR="002A3EA4" w:rsidRPr="00E1321E">
        <w:rPr>
          <w:rFonts w:ascii="Times New Roman" w:hAnsi="Times New Roman" w:cs="Times New Roman"/>
          <w:sz w:val="24"/>
          <w:szCs w:val="24"/>
        </w:rPr>
        <w:t xml:space="preserve"> I </w:t>
      </w:r>
      <w:r w:rsidR="003874A6" w:rsidRPr="00E1321E">
        <w:rPr>
          <w:rFonts w:ascii="Times New Roman" w:hAnsi="Times New Roman" w:cs="Times New Roman"/>
          <w:sz w:val="24"/>
          <w:szCs w:val="24"/>
        </w:rPr>
        <w:t xml:space="preserve">could not really articulate what the benefit might be </w:t>
      </w:r>
      <w:r w:rsidR="002A3EA4" w:rsidRPr="00E1321E">
        <w:rPr>
          <w:rFonts w:ascii="Times New Roman" w:hAnsi="Times New Roman" w:cs="Times New Roman"/>
          <w:sz w:val="24"/>
          <w:szCs w:val="24"/>
        </w:rPr>
        <w:t>(Ibid. 19-20).</w:t>
      </w:r>
    </w:p>
    <w:p w14:paraId="37F8380E" w14:textId="158B8DBB" w:rsidR="000D575C" w:rsidRPr="00E1321E" w:rsidRDefault="006616BA" w:rsidP="00834469">
      <w:pPr>
        <w:pStyle w:val="EndnoteText"/>
        <w:ind w:firstLine="720"/>
        <w:jc w:val="both"/>
        <w:rPr>
          <w:rFonts w:ascii="Times New Roman" w:hAnsi="Times New Roman" w:cs="Times New Roman"/>
          <w:sz w:val="24"/>
          <w:szCs w:val="24"/>
        </w:rPr>
      </w:pPr>
      <w:r w:rsidRPr="00E1321E">
        <w:rPr>
          <w:rFonts w:ascii="Times New Roman" w:hAnsi="Times New Roman" w:cs="Times New Roman"/>
          <w:sz w:val="24"/>
          <w:szCs w:val="24"/>
        </w:rPr>
        <w:t xml:space="preserve">As we explored these questions and issues, the idea of the trying out a </w:t>
      </w:r>
      <w:r w:rsidR="00E90B8B" w:rsidRPr="00E1321E">
        <w:rPr>
          <w:rFonts w:ascii="Times New Roman" w:hAnsi="Times New Roman" w:cs="Times New Roman"/>
          <w:sz w:val="24"/>
          <w:szCs w:val="24"/>
        </w:rPr>
        <w:t>t</w:t>
      </w:r>
      <w:r w:rsidRPr="00E1321E">
        <w:rPr>
          <w:rFonts w:ascii="Times New Roman" w:hAnsi="Times New Roman" w:cs="Times New Roman"/>
          <w:sz w:val="24"/>
          <w:szCs w:val="24"/>
        </w:rPr>
        <w:t xml:space="preserve">able </w:t>
      </w:r>
      <w:r w:rsidR="00E90B8B" w:rsidRPr="00E1321E">
        <w:rPr>
          <w:rFonts w:ascii="Times New Roman" w:hAnsi="Times New Roman" w:cs="Times New Roman"/>
          <w:sz w:val="24"/>
          <w:szCs w:val="24"/>
        </w:rPr>
        <w:t>r</w:t>
      </w:r>
      <w:r w:rsidRPr="00E1321E">
        <w:rPr>
          <w:rFonts w:ascii="Times New Roman" w:hAnsi="Times New Roman" w:cs="Times New Roman"/>
          <w:sz w:val="24"/>
          <w:szCs w:val="24"/>
        </w:rPr>
        <w:t>ead took hold.</w:t>
      </w:r>
      <w:r w:rsidR="0096428B" w:rsidRPr="00E1321E">
        <w:rPr>
          <w:rFonts w:ascii="Times New Roman" w:hAnsi="Times New Roman" w:cs="Times New Roman"/>
          <w:sz w:val="24"/>
          <w:szCs w:val="24"/>
        </w:rPr>
        <w:t xml:space="preserve"> </w:t>
      </w:r>
      <w:r w:rsidR="0080183D" w:rsidRPr="00E1321E">
        <w:rPr>
          <w:rFonts w:ascii="Times New Roman" w:hAnsi="Times New Roman" w:cs="Times New Roman"/>
          <w:sz w:val="24"/>
          <w:szCs w:val="24"/>
        </w:rPr>
        <w:t>We decided it</w:t>
      </w:r>
      <w:r w:rsidRPr="00E1321E">
        <w:rPr>
          <w:rFonts w:ascii="Times New Roman" w:hAnsi="Times New Roman" w:cs="Times New Roman"/>
          <w:sz w:val="24"/>
          <w:szCs w:val="24"/>
        </w:rPr>
        <w:t xml:space="preserve"> would be a ‘productive and purposeful </w:t>
      </w:r>
      <w:r w:rsidRPr="00E1321E">
        <w:rPr>
          <w:rFonts w:ascii="Times New Roman" w:hAnsi="Times New Roman" w:cs="Times New Roman"/>
          <w:i/>
          <w:sz w:val="24"/>
          <w:szCs w:val="24"/>
        </w:rPr>
        <w:t>experiment</w:t>
      </w:r>
      <w:r w:rsidRPr="00E1321E">
        <w:rPr>
          <w:rFonts w:ascii="Times New Roman" w:hAnsi="Times New Roman" w:cs="Times New Roman"/>
          <w:sz w:val="24"/>
          <w:szCs w:val="24"/>
        </w:rPr>
        <w:t>’ (Gibson 2018</w:t>
      </w:r>
      <w:r w:rsidR="008E2544" w:rsidRPr="00E1321E">
        <w:rPr>
          <w:rFonts w:ascii="Times New Roman" w:hAnsi="Times New Roman" w:cs="Times New Roman"/>
          <w:sz w:val="24"/>
          <w:szCs w:val="24"/>
        </w:rPr>
        <w:t>:</w:t>
      </w:r>
      <w:r w:rsidRPr="00E1321E">
        <w:rPr>
          <w:rFonts w:ascii="Times New Roman" w:hAnsi="Times New Roman" w:cs="Times New Roman"/>
          <w:sz w:val="24"/>
          <w:szCs w:val="24"/>
        </w:rPr>
        <w:t xml:space="preserve"> viii), offering the opportunity to make a shift in understanding through the process of ‘handling materials in practice’ (Bolt 2007</w:t>
      </w:r>
      <w:r w:rsidR="008E2544" w:rsidRPr="00E1321E">
        <w:rPr>
          <w:rFonts w:ascii="Times New Roman" w:hAnsi="Times New Roman" w:cs="Times New Roman"/>
          <w:sz w:val="24"/>
          <w:szCs w:val="24"/>
        </w:rPr>
        <w:t>:</w:t>
      </w:r>
      <w:r w:rsidRPr="00E1321E">
        <w:rPr>
          <w:rFonts w:ascii="Times New Roman" w:hAnsi="Times New Roman" w:cs="Times New Roman"/>
          <w:sz w:val="24"/>
          <w:szCs w:val="24"/>
        </w:rPr>
        <w:t xml:space="preserve"> 27)</w:t>
      </w:r>
      <w:r w:rsidR="00DC0719" w:rsidRPr="00E1321E">
        <w:rPr>
          <w:rFonts w:ascii="Times New Roman" w:hAnsi="Times New Roman" w:cs="Times New Roman"/>
          <w:sz w:val="24"/>
          <w:szCs w:val="24"/>
        </w:rPr>
        <w:t>.</w:t>
      </w:r>
      <w:r w:rsidRPr="00E1321E">
        <w:rPr>
          <w:rFonts w:ascii="Times New Roman" w:hAnsi="Times New Roman" w:cs="Times New Roman"/>
          <w:sz w:val="24"/>
          <w:szCs w:val="24"/>
        </w:rPr>
        <w:t xml:space="preserve"> </w:t>
      </w:r>
      <w:r w:rsidR="00DC0719" w:rsidRPr="00E1321E">
        <w:rPr>
          <w:rFonts w:ascii="Times New Roman" w:hAnsi="Times New Roman" w:cs="Times New Roman"/>
          <w:sz w:val="24"/>
          <w:szCs w:val="24"/>
        </w:rPr>
        <w:t xml:space="preserve">As Deaf </w:t>
      </w:r>
      <w:r w:rsidR="000C0C5C" w:rsidRPr="00E1321E">
        <w:rPr>
          <w:rFonts w:ascii="Times New Roman" w:hAnsi="Times New Roman" w:cs="Times New Roman"/>
          <w:sz w:val="24"/>
          <w:szCs w:val="24"/>
        </w:rPr>
        <w:t xml:space="preserve">people </w:t>
      </w:r>
      <w:r w:rsidR="00DC0719" w:rsidRPr="00E1321E">
        <w:rPr>
          <w:rFonts w:ascii="Times New Roman" w:hAnsi="Times New Roman" w:cs="Times New Roman"/>
          <w:sz w:val="24"/>
          <w:szCs w:val="24"/>
        </w:rPr>
        <w:t xml:space="preserve">have been so often forced to adopt hearing ways, it was vital to ensure the method was collaboratively developed. </w:t>
      </w:r>
      <w:r w:rsidR="0080183D" w:rsidRPr="00E1321E">
        <w:rPr>
          <w:rFonts w:ascii="Times New Roman" w:hAnsi="Times New Roman" w:cs="Times New Roman"/>
          <w:sz w:val="24"/>
          <w:szCs w:val="24"/>
        </w:rPr>
        <w:t>We took a dialogical approach, i</w:t>
      </w:r>
      <w:r w:rsidR="00DC0719" w:rsidRPr="00E1321E">
        <w:rPr>
          <w:rFonts w:ascii="Times New Roman" w:hAnsi="Times New Roman" w:cs="Times New Roman"/>
          <w:sz w:val="24"/>
          <w:szCs w:val="24"/>
        </w:rPr>
        <w:t xml:space="preserve">nspired by </w:t>
      </w:r>
      <w:r w:rsidR="003874A6" w:rsidRPr="00E1321E">
        <w:rPr>
          <w:rFonts w:ascii="Times New Roman" w:hAnsi="Times New Roman" w:cs="Times New Roman"/>
          <w:sz w:val="24"/>
          <w:szCs w:val="24"/>
        </w:rPr>
        <w:t xml:space="preserve">Freire’s (1996) </w:t>
      </w:r>
      <w:r w:rsidR="00DC0719" w:rsidRPr="00E1321E">
        <w:rPr>
          <w:rFonts w:ascii="Times New Roman" w:hAnsi="Times New Roman" w:cs="Times New Roman"/>
          <w:i/>
          <w:sz w:val="24"/>
          <w:szCs w:val="24"/>
        </w:rPr>
        <w:t>Pedagogy of the Oppressed</w:t>
      </w:r>
      <w:r w:rsidR="00DC0719" w:rsidRPr="00E1321E">
        <w:rPr>
          <w:rFonts w:ascii="Times New Roman" w:hAnsi="Times New Roman" w:cs="Times New Roman"/>
          <w:sz w:val="24"/>
          <w:szCs w:val="24"/>
        </w:rPr>
        <w:t xml:space="preserve"> and </w:t>
      </w:r>
      <w:proofErr w:type="spellStart"/>
      <w:r w:rsidR="00DC0719" w:rsidRPr="00E1321E">
        <w:rPr>
          <w:rFonts w:ascii="Times New Roman" w:hAnsi="Times New Roman" w:cs="Times New Roman"/>
          <w:bCs/>
          <w:sz w:val="24"/>
          <w:szCs w:val="24"/>
        </w:rPr>
        <w:t>Conquergood’s</w:t>
      </w:r>
      <w:proofErr w:type="spellEnd"/>
      <w:r w:rsidR="00DC0719" w:rsidRPr="00E1321E">
        <w:rPr>
          <w:rFonts w:ascii="Times New Roman" w:hAnsi="Times New Roman" w:cs="Times New Roman"/>
          <w:bCs/>
          <w:sz w:val="24"/>
          <w:szCs w:val="24"/>
        </w:rPr>
        <w:t xml:space="preserve"> approach to ethnographic practice as a ‘shared process of knowledge production’ </w:t>
      </w:r>
      <w:r w:rsidR="00DC0719" w:rsidRPr="00E1321E">
        <w:rPr>
          <w:rFonts w:ascii="Times New Roman" w:hAnsi="Times New Roman" w:cs="Times New Roman"/>
          <w:sz w:val="24"/>
          <w:szCs w:val="24"/>
        </w:rPr>
        <w:t>(</w:t>
      </w:r>
      <w:proofErr w:type="spellStart"/>
      <w:r w:rsidR="00DC0719" w:rsidRPr="00E1321E">
        <w:rPr>
          <w:rFonts w:ascii="Times New Roman" w:hAnsi="Times New Roman" w:cs="Times New Roman"/>
          <w:sz w:val="24"/>
          <w:szCs w:val="24"/>
        </w:rPr>
        <w:t>Hartblay</w:t>
      </w:r>
      <w:proofErr w:type="spellEnd"/>
      <w:r w:rsidR="00DC0719" w:rsidRPr="00E1321E">
        <w:rPr>
          <w:rFonts w:ascii="Times New Roman" w:hAnsi="Times New Roman" w:cs="Times New Roman"/>
          <w:sz w:val="24"/>
          <w:szCs w:val="24"/>
        </w:rPr>
        <w:t xml:space="preserve"> 2018</w:t>
      </w:r>
      <w:r w:rsidR="008E2544" w:rsidRPr="00E1321E">
        <w:rPr>
          <w:rFonts w:ascii="Times New Roman" w:hAnsi="Times New Roman" w:cs="Times New Roman"/>
          <w:sz w:val="24"/>
          <w:szCs w:val="24"/>
        </w:rPr>
        <w:t xml:space="preserve">: </w:t>
      </w:r>
      <w:r w:rsidR="00DC0719" w:rsidRPr="00E1321E">
        <w:rPr>
          <w:rFonts w:ascii="Times New Roman" w:hAnsi="Times New Roman" w:cs="Times New Roman"/>
          <w:sz w:val="24"/>
          <w:szCs w:val="24"/>
        </w:rPr>
        <w:t>158)</w:t>
      </w:r>
      <w:r w:rsidR="0080183D" w:rsidRPr="00E1321E">
        <w:rPr>
          <w:rFonts w:ascii="Times New Roman" w:hAnsi="Times New Roman" w:cs="Times New Roman"/>
          <w:sz w:val="24"/>
          <w:szCs w:val="24"/>
        </w:rPr>
        <w:t xml:space="preserve">. </w:t>
      </w:r>
    </w:p>
    <w:p w14:paraId="2A0AAA47" w14:textId="42EA7786" w:rsidR="006616BA" w:rsidRPr="00E1321E" w:rsidRDefault="006616BA" w:rsidP="00E1321E">
      <w:pPr>
        <w:pStyle w:val="EndnoteText"/>
        <w:ind w:firstLine="720"/>
        <w:jc w:val="both"/>
        <w:rPr>
          <w:rFonts w:ascii="Times New Roman" w:hAnsi="Times New Roman" w:cs="Times New Roman"/>
          <w:sz w:val="24"/>
          <w:szCs w:val="24"/>
        </w:rPr>
      </w:pPr>
      <w:r w:rsidRPr="00E1321E">
        <w:rPr>
          <w:rFonts w:ascii="Times New Roman" w:hAnsi="Times New Roman" w:cs="Times New Roman"/>
          <w:sz w:val="24"/>
          <w:szCs w:val="24"/>
        </w:rPr>
        <w:t>We agreed to undertake a reading of draft 4 of the script – roughly half</w:t>
      </w:r>
      <w:r w:rsidR="008E2544" w:rsidRPr="00E1321E">
        <w:rPr>
          <w:rFonts w:ascii="Times New Roman" w:hAnsi="Times New Roman" w:cs="Times New Roman"/>
          <w:sz w:val="24"/>
          <w:szCs w:val="24"/>
        </w:rPr>
        <w:t>-</w:t>
      </w:r>
      <w:r w:rsidRPr="00E1321E">
        <w:rPr>
          <w:rFonts w:ascii="Times New Roman" w:hAnsi="Times New Roman" w:cs="Times New Roman"/>
          <w:sz w:val="24"/>
          <w:szCs w:val="24"/>
        </w:rPr>
        <w:t>way through the script development process</w:t>
      </w:r>
      <w:r w:rsidR="002470FA" w:rsidRPr="00E1321E">
        <w:rPr>
          <w:rFonts w:ascii="Times New Roman" w:hAnsi="Times New Roman" w:cs="Times New Roman"/>
          <w:sz w:val="24"/>
          <w:szCs w:val="24"/>
        </w:rPr>
        <w:t xml:space="preserve">. The </w:t>
      </w:r>
      <w:r w:rsidR="00C949AE" w:rsidRPr="00E1321E">
        <w:rPr>
          <w:rFonts w:ascii="Times New Roman" w:hAnsi="Times New Roman" w:cs="Times New Roman"/>
          <w:sz w:val="24"/>
          <w:szCs w:val="24"/>
        </w:rPr>
        <w:t xml:space="preserve">objective </w:t>
      </w:r>
      <w:r w:rsidR="002470FA" w:rsidRPr="00E1321E">
        <w:rPr>
          <w:rFonts w:ascii="Times New Roman" w:hAnsi="Times New Roman" w:cs="Times New Roman"/>
          <w:sz w:val="24"/>
          <w:szCs w:val="24"/>
        </w:rPr>
        <w:t>was to</w:t>
      </w:r>
      <w:r w:rsidRPr="00E1321E">
        <w:rPr>
          <w:rFonts w:ascii="Times New Roman" w:hAnsi="Times New Roman" w:cs="Times New Roman"/>
          <w:sz w:val="24"/>
          <w:szCs w:val="24"/>
        </w:rPr>
        <w:t xml:space="preserve"> test whether the </w:t>
      </w:r>
      <w:r w:rsidR="00E90B8B" w:rsidRPr="00E1321E">
        <w:rPr>
          <w:rFonts w:ascii="Times New Roman" w:hAnsi="Times New Roman" w:cs="Times New Roman"/>
          <w:sz w:val="24"/>
          <w:szCs w:val="24"/>
        </w:rPr>
        <w:t>t</w:t>
      </w:r>
      <w:r w:rsidRPr="00E1321E">
        <w:rPr>
          <w:rFonts w:ascii="Times New Roman" w:hAnsi="Times New Roman" w:cs="Times New Roman"/>
          <w:sz w:val="24"/>
          <w:szCs w:val="24"/>
        </w:rPr>
        <w:t xml:space="preserve">able </w:t>
      </w:r>
      <w:r w:rsidR="00E90B8B" w:rsidRPr="00E1321E">
        <w:rPr>
          <w:rFonts w:ascii="Times New Roman" w:hAnsi="Times New Roman" w:cs="Times New Roman"/>
          <w:sz w:val="24"/>
          <w:szCs w:val="24"/>
        </w:rPr>
        <w:t>r</w:t>
      </w:r>
      <w:r w:rsidRPr="00E1321E">
        <w:rPr>
          <w:rFonts w:ascii="Times New Roman" w:hAnsi="Times New Roman" w:cs="Times New Roman"/>
          <w:sz w:val="24"/>
          <w:szCs w:val="24"/>
        </w:rPr>
        <w:t>ead could be a useful tool in a Deaf context</w:t>
      </w:r>
      <w:r w:rsidR="002470FA" w:rsidRPr="00E1321E">
        <w:rPr>
          <w:rFonts w:ascii="Times New Roman" w:hAnsi="Times New Roman" w:cs="Times New Roman"/>
          <w:sz w:val="24"/>
          <w:szCs w:val="24"/>
        </w:rPr>
        <w:t xml:space="preserve"> and to answer the main question: what are the </w:t>
      </w:r>
      <w:r w:rsidRPr="00E1321E">
        <w:rPr>
          <w:rFonts w:ascii="Times New Roman" w:hAnsi="Times New Roman" w:cs="Times New Roman"/>
          <w:sz w:val="24"/>
          <w:szCs w:val="24"/>
        </w:rPr>
        <w:t>qualitatively measurable benefits to be derived from this process for a new Deaf screenwriter</w:t>
      </w:r>
      <w:r w:rsidR="002470FA" w:rsidRPr="00E1321E">
        <w:rPr>
          <w:rFonts w:ascii="Times New Roman" w:hAnsi="Times New Roman" w:cs="Times New Roman"/>
          <w:sz w:val="24"/>
          <w:szCs w:val="24"/>
        </w:rPr>
        <w:t>?</w:t>
      </w:r>
      <w:r w:rsidRPr="00E1321E">
        <w:rPr>
          <w:rFonts w:ascii="Times New Roman" w:hAnsi="Times New Roman" w:cs="Times New Roman"/>
          <w:sz w:val="24"/>
          <w:szCs w:val="24"/>
        </w:rPr>
        <w:t xml:space="preserve"> </w:t>
      </w:r>
      <w:r w:rsidR="002470FA" w:rsidRPr="00E1321E">
        <w:rPr>
          <w:rFonts w:ascii="Times New Roman" w:hAnsi="Times New Roman" w:cs="Times New Roman"/>
          <w:sz w:val="24"/>
          <w:szCs w:val="24"/>
        </w:rPr>
        <w:t>We would also consider:</w:t>
      </w:r>
    </w:p>
    <w:p w14:paraId="727D6379" w14:textId="77777777" w:rsidR="002A0BBC" w:rsidRPr="00E1321E" w:rsidRDefault="002A0BBC" w:rsidP="00E1321E">
      <w:pPr>
        <w:spacing w:after="0" w:line="240" w:lineRule="auto"/>
        <w:jc w:val="both"/>
        <w:rPr>
          <w:rFonts w:ascii="Times New Roman" w:hAnsi="Times New Roman" w:cs="Times New Roman"/>
          <w:sz w:val="24"/>
          <w:szCs w:val="24"/>
        </w:rPr>
      </w:pPr>
    </w:p>
    <w:p w14:paraId="763325EE" w14:textId="41842517" w:rsidR="006616BA" w:rsidRPr="00E1321E" w:rsidRDefault="006616BA" w:rsidP="00E1321E">
      <w:pPr>
        <w:pStyle w:val="x-feature-box-text"/>
        <w:numPr>
          <w:ilvl w:val="0"/>
          <w:numId w:val="15"/>
        </w:numPr>
        <w:spacing w:before="0" w:beforeAutospacing="0" w:after="0" w:afterAutospacing="0"/>
        <w:jc w:val="both"/>
        <w:textAlignment w:val="top"/>
      </w:pPr>
      <w:r w:rsidRPr="00E1321E">
        <w:t xml:space="preserve">What are the challenges in translating a </w:t>
      </w:r>
      <w:r w:rsidR="00E90B8B" w:rsidRPr="00E1321E">
        <w:t>t</w:t>
      </w:r>
      <w:r w:rsidRPr="00E1321E">
        <w:t xml:space="preserve">able </w:t>
      </w:r>
      <w:r w:rsidR="00E90B8B" w:rsidRPr="00E1321E">
        <w:t>r</w:t>
      </w:r>
      <w:r w:rsidRPr="00E1321E">
        <w:t>ead into a Deaf context?</w:t>
      </w:r>
    </w:p>
    <w:p w14:paraId="234307E2" w14:textId="77777777" w:rsidR="006616BA" w:rsidRPr="00E1321E" w:rsidRDefault="006616BA" w:rsidP="00E1321E">
      <w:pPr>
        <w:pStyle w:val="x-feature-box-text"/>
        <w:numPr>
          <w:ilvl w:val="0"/>
          <w:numId w:val="15"/>
        </w:numPr>
        <w:spacing w:before="0" w:beforeAutospacing="0" w:after="0" w:afterAutospacing="0"/>
        <w:jc w:val="both"/>
        <w:textAlignment w:val="top"/>
      </w:pPr>
      <w:r w:rsidRPr="00E1321E">
        <w:t>What adaptations need to be made to the traditional process for it to work?</w:t>
      </w:r>
    </w:p>
    <w:p w14:paraId="5D923CA5" w14:textId="1F230F76" w:rsidR="006616BA" w:rsidRPr="00E1321E" w:rsidRDefault="006616BA" w:rsidP="00E1321E">
      <w:pPr>
        <w:pStyle w:val="x-feature-box-text"/>
        <w:numPr>
          <w:ilvl w:val="0"/>
          <w:numId w:val="15"/>
        </w:numPr>
        <w:spacing w:before="0" w:beforeAutospacing="0" w:after="0" w:afterAutospacing="0"/>
        <w:jc w:val="both"/>
        <w:textAlignment w:val="top"/>
      </w:pPr>
      <w:r w:rsidRPr="00E1321E">
        <w:t xml:space="preserve">In what ways is a </w:t>
      </w:r>
      <w:r w:rsidR="00E90B8B" w:rsidRPr="00E1321E">
        <w:t>t</w:t>
      </w:r>
      <w:r w:rsidRPr="00E1321E">
        <w:t xml:space="preserve">able </w:t>
      </w:r>
      <w:r w:rsidR="00E90B8B" w:rsidRPr="00E1321E">
        <w:t>r</w:t>
      </w:r>
      <w:r w:rsidRPr="00E1321E">
        <w:t>ead an effective strategy for a Deaf writer?</w:t>
      </w:r>
    </w:p>
    <w:p w14:paraId="4E2D7416" w14:textId="4F5E1EB4" w:rsidR="006616BA" w:rsidRPr="00E1321E" w:rsidRDefault="006616BA" w:rsidP="00E1321E">
      <w:pPr>
        <w:pStyle w:val="x-feature-box-text"/>
        <w:numPr>
          <w:ilvl w:val="0"/>
          <w:numId w:val="15"/>
        </w:numPr>
        <w:spacing w:before="0" w:beforeAutospacing="0" w:after="0" w:afterAutospacing="0"/>
        <w:jc w:val="both"/>
        <w:textAlignment w:val="top"/>
      </w:pPr>
      <w:r w:rsidRPr="00E1321E">
        <w:t>How does it work within the wider context and processes of script development?</w:t>
      </w:r>
    </w:p>
    <w:p w14:paraId="68CCC212" w14:textId="77777777" w:rsidR="002A0BBC" w:rsidRPr="00E1321E" w:rsidRDefault="002A0BBC" w:rsidP="00E1321E">
      <w:pPr>
        <w:pStyle w:val="x-feature-box-text"/>
        <w:spacing w:before="0" w:beforeAutospacing="0" w:after="0" w:afterAutospacing="0"/>
        <w:ind w:left="360"/>
        <w:jc w:val="both"/>
        <w:textAlignment w:val="top"/>
        <w:rPr>
          <w:color w:val="FF0000"/>
        </w:rPr>
      </w:pPr>
    </w:p>
    <w:p w14:paraId="2EAFED1A" w14:textId="39BAB416" w:rsidR="009A6233" w:rsidRPr="00E1321E" w:rsidRDefault="006616BA" w:rsidP="00E1321E">
      <w:pPr>
        <w:pStyle w:val="x-feature-box-text"/>
        <w:spacing w:before="0" w:beforeAutospacing="0" w:after="0" w:afterAutospacing="0"/>
        <w:jc w:val="both"/>
        <w:textAlignment w:val="top"/>
      </w:pPr>
      <w:r w:rsidRPr="00E1321E">
        <w:t xml:space="preserve">The </w:t>
      </w:r>
      <w:r w:rsidR="00C949AE" w:rsidRPr="00E1321E">
        <w:t xml:space="preserve">aim </w:t>
      </w:r>
      <w:r w:rsidRPr="00E1321E">
        <w:t>of the study would be to address a gap in knowledge about the operation and power of this practice phenomenon and, therefore, its value to the script development process. It would also contribute to Deaf filmmaking practice by creating an original methodology.</w:t>
      </w:r>
      <w:r w:rsidR="009A6233" w:rsidRPr="00E1321E">
        <w:t xml:space="preserve"> </w:t>
      </w:r>
    </w:p>
    <w:p w14:paraId="51ED8146" w14:textId="19FC19D2" w:rsidR="0007059E" w:rsidRPr="00E1321E" w:rsidRDefault="006616BA" w:rsidP="00E1321E">
      <w:pPr>
        <w:pStyle w:val="x-feature-box-text"/>
        <w:spacing w:before="0" w:beforeAutospacing="0" w:after="0" w:afterAutospacing="0"/>
        <w:ind w:firstLine="720"/>
        <w:jc w:val="both"/>
        <w:textAlignment w:val="top"/>
      </w:pPr>
      <w:r w:rsidRPr="00E1321E">
        <w:t>The participants would be a mix of hearing and Deaf: cast actors and stand-ins, members of the production team and BSL interpreters. A participant discussion about the script and the experience of the event would follow</w:t>
      </w:r>
      <w:r w:rsidR="00655C6E" w:rsidRPr="00E1321E">
        <w:t>. T</w:t>
      </w:r>
      <w:r w:rsidRPr="00E1321E">
        <w:t>his would be filmed to produce an audio-visual record for analysis.</w:t>
      </w:r>
      <w:r w:rsidR="0096428B" w:rsidRPr="00E1321E">
        <w:t xml:space="preserve"> </w:t>
      </w:r>
      <w:r w:rsidR="00DC0719" w:rsidRPr="00E1321E">
        <w:t>W</w:t>
      </w:r>
      <w:r w:rsidRPr="00E1321E">
        <w:t>e agreed that in order for the writer to have a fresh experience of the script she needed to be an observer rather than a participant.</w:t>
      </w:r>
      <w:r w:rsidR="0096428B" w:rsidRPr="00E1321E">
        <w:t xml:space="preserve"> </w:t>
      </w:r>
      <w:r w:rsidRPr="00E1321E">
        <w:t xml:space="preserve">The director would also watch rather than take part in the reading. I would occupy my dual role – as script editor and researcher. </w:t>
      </w:r>
      <w:r w:rsidR="0007059E" w:rsidRPr="00E1321E">
        <w:t xml:space="preserve"> </w:t>
      </w:r>
    </w:p>
    <w:p w14:paraId="1F854175" w14:textId="477CC4FC" w:rsidR="009F4AE3" w:rsidRPr="00E1321E" w:rsidRDefault="006616BA" w:rsidP="00E1321E">
      <w:pPr>
        <w:spacing w:after="0" w:line="240" w:lineRule="auto"/>
        <w:ind w:firstLine="720"/>
        <w:jc w:val="both"/>
        <w:rPr>
          <w:rFonts w:ascii="Times New Roman" w:hAnsi="Times New Roman" w:cs="Times New Roman"/>
          <w:color w:val="FF0000"/>
          <w:sz w:val="24"/>
          <w:szCs w:val="24"/>
        </w:rPr>
      </w:pPr>
      <w:r w:rsidRPr="00E1321E">
        <w:rPr>
          <w:rFonts w:ascii="Times New Roman" w:hAnsi="Times New Roman" w:cs="Times New Roman"/>
          <w:sz w:val="24"/>
          <w:szCs w:val="24"/>
        </w:rPr>
        <w:t xml:space="preserve">Deciding how to read the script, so straightforward in the hearing world, was challenging. </w:t>
      </w:r>
      <w:r w:rsidR="007D733F" w:rsidRPr="00E1321E">
        <w:rPr>
          <w:rFonts w:ascii="Times New Roman" w:hAnsi="Times New Roman" w:cs="Times New Roman"/>
          <w:sz w:val="24"/>
          <w:szCs w:val="24"/>
        </w:rPr>
        <w:t>Potential solutions for Deaf participants were complicated by the fact that many of the production team had no or limited BSL.</w:t>
      </w:r>
      <w:r w:rsidR="0096428B" w:rsidRPr="00E1321E">
        <w:rPr>
          <w:rFonts w:ascii="Times New Roman" w:hAnsi="Times New Roman" w:cs="Times New Roman"/>
          <w:sz w:val="24"/>
          <w:szCs w:val="24"/>
        </w:rPr>
        <w:t xml:space="preserve"> </w:t>
      </w:r>
      <w:r w:rsidR="007D733F" w:rsidRPr="00E1321E">
        <w:rPr>
          <w:rFonts w:ascii="Times New Roman" w:hAnsi="Times New Roman" w:cs="Times New Roman"/>
          <w:sz w:val="24"/>
          <w:szCs w:val="24"/>
        </w:rPr>
        <w:t xml:space="preserve">We needed to find an equitable solution to accommodate everyone’s needs.   </w:t>
      </w:r>
      <w:r w:rsidRPr="00E1321E">
        <w:rPr>
          <w:rFonts w:ascii="Times New Roman" w:hAnsi="Times New Roman" w:cs="Times New Roman"/>
          <w:sz w:val="24"/>
          <w:szCs w:val="24"/>
        </w:rPr>
        <w:t xml:space="preserve">Questions of whether the screen directions would be signed </w:t>
      </w:r>
      <w:r w:rsidR="00590037" w:rsidRPr="00E1321E">
        <w:rPr>
          <w:rFonts w:ascii="Times New Roman" w:hAnsi="Times New Roman" w:cs="Times New Roman"/>
          <w:sz w:val="24"/>
          <w:szCs w:val="24"/>
        </w:rPr>
        <w:t xml:space="preserve">in BSL </w:t>
      </w:r>
      <w:r w:rsidRPr="00E1321E">
        <w:rPr>
          <w:rFonts w:ascii="Times New Roman" w:hAnsi="Times New Roman" w:cs="Times New Roman"/>
          <w:sz w:val="24"/>
          <w:szCs w:val="24"/>
        </w:rPr>
        <w:t xml:space="preserve">and </w:t>
      </w:r>
      <w:r w:rsidR="00316F75" w:rsidRPr="00E1321E">
        <w:rPr>
          <w:rFonts w:ascii="Times New Roman" w:hAnsi="Times New Roman" w:cs="Times New Roman"/>
          <w:sz w:val="24"/>
          <w:szCs w:val="24"/>
        </w:rPr>
        <w:t xml:space="preserve">then </w:t>
      </w:r>
      <w:r w:rsidRPr="00E1321E">
        <w:rPr>
          <w:rFonts w:ascii="Times New Roman" w:hAnsi="Times New Roman" w:cs="Times New Roman"/>
          <w:sz w:val="24"/>
          <w:szCs w:val="24"/>
        </w:rPr>
        <w:t xml:space="preserve">voiced over </w:t>
      </w:r>
      <w:r w:rsidR="00590037" w:rsidRPr="00E1321E">
        <w:rPr>
          <w:rFonts w:ascii="Times New Roman" w:hAnsi="Times New Roman" w:cs="Times New Roman"/>
          <w:sz w:val="24"/>
          <w:szCs w:val="24"/>
        </w:rPr>
        <w:t xml:space="preserve">in English </w:t>
      </w:r>
      <w:r w:rsidRPr="00E1321E">
        <w:rPr>
          <w:rFonts w:ascii="Times New Roman" w:hAnsi="Times New Roman" w:cs="Times New Roman"/>
          <w:sz w:val="24"/>
          <w:szCs w:val="24"/>
        </w:rPr>
        <w:t xml:space="preserve">by an interpreter or spoken </w:t>
      </w:r>
      <w:r w:rsidR="00316F75" w:rsidRPr="00E1321E">
        <w:rPr>
          <w:rFonts w:ascii="Times New Roman" w:hAnsi="Times New Roman" w:cs="Times New Roman"/>
          <w:sz w:val="24"/>
          <w:szCs w:val="24"/>
        </w:rPr>
        <w:t xml:space="preserve">first </w:t>
      </w:r>
      <w:r w:rsidRPr="00E1321E">
        <w:rPr>
          <w:rFonts w:ascii="Times New Roman" w:hAnsi="Times New Roman" w:cs="Times New Roman"/>
          <w:sz w:val="24"/>
          <w:szCs w:val="24"/>
        </w:rPr>
        <w:t xml:space="preserve">and </w:t>
      </w:r>
      <w:r w:rsidR="00316F75" w:rsidRPr="00E1321E">
        <w:rPr>
          <w:rFonts w:ascii="Times New Roman" w:hAnsi="Times New Roman" w:cs="Times New Roman"/>
          <w:sz w:val="24"/>
          <w:szCs w:val="24"/>
        </w:rPr>
        <w:t xml:space="preserve">then </w:t>
      </w:r>
      <w:r w:rsidRPr="00E1321E">
        <w:rPr>
          <w:rFonts w:ascii="Times New Roman" w:hAnsi="Times New Roman" w:cs="Times New Roman"/>
          <w:sz w:val="24"/>
          <w:szCs w:val="24"/>
        </w:rPr>
        <w:t>signed</w:t>
      </w:r>
      <w:r w:rsidR="00417031" w:rsidRPr="00E1321E">
        <w:rPr>
          <w:rFonts w:ascii="Times New Roman" w:hAnsi="Times New Roman" w:cs="Times New Roman"/>
          <w:sz w:val="24"/>
          <w:szCs w:val="24"/>
        </w:rPr>
        <w:t xml:space="preserve">, </w:t>
      </w:r>
      <w:r w:rsidRPr="00E1321E">
        <w:rPr>
          <w:rFonts w:ascii="Times New Roman" w:hAnsi="Times New Roman" w:cs="Times New Roman"/>
          <w:sz w:val="24"/>
          <w:szCs w:val="24"/>
        </w:rPr>
        <w:t>a</w:t>
      </w:r>
      <w:r w:rsidR="00316F75" w:rsidRPr="00E1321E">
        <w:rPr>
          <w:rFonts w:ascii="Times New Roman" w:hAnsi="Times New Roman" w:cs="Times New Roman"/>
          <w:sz w:val="24"/>
          <w:szCs w:val="24"/>
        </w:rPr>
        <w:t xml:space="preserve">s well as </w:t>
      </w:r>
      <w:r w:rsidRPr="00E1321E">
        <w:rPr>
          <w:rFonts w:ascii="Times New Roman" w:hAnsi="Times New Roman" w:cs="Times New Roman"/>
          <w:sz w:val="24"/>
          <w:szCs w:val="24"/>
        </w:rPr>
        <w:t>whether the hearing characters would speak or sign their dialogue</w:t>
      </w:r>
      <w:r w:rsidR="00417031" w:rsidRPr="00E1321E">
        <w:rPr>
          <w:rFonts w:ascii="Times New Roman" w:hAnsi="Times New Roman" w:cs="Times New Roman"/>
          <w:sz w:val="24"/>
          <w:szCs w:val="24"/>
        </w:rPr>
        <w:t>,</w:t>
      </w:r>
      <w:r w:rsidRPr="00E1321E">
        <w:rPr>
          <w:rFonts w:ascii="Times New Roman" w:hAnsi="Times New Roman" w:cs="Times New Roman"/>
          <w:sz w:val="24"/>
          <w:szCs w:val="24"/>
        </w:rPr>
        <w:t xml:space="preserve"> were difficult to resolve. Whilst the hearing participants could easily access a script in hand, for the Deaf participants this was impracticable. For this reason, </w:t>
      </w:r>
      <w:r w:rsidR="007D733F" w:rsidRPr="00E1321E">
        <w:rPr>
          <w:rFonts w:ascii="Times New Roman" w:hAnsi="Times New Roman" w:cs="Times New Roman"/>
          <w:sz w:val="24"/>
          <w:szCs w:val="24"/>
        </w:rPr>
        <w:t xml:space="preserve">we decided to project the script onto </w:t>
      </w:r>
      <w:r w:rsidRPr="00E1321E">
        <w:rPr>
          <w:rFonts w:ascii="Times New Roman" w:hAnsi="Times New Roman" w:cs="Times New Roman"/>
          <w:sz w:val="24"/>
          <w:szCs w:val="24"/>
        </w:rPr>
        <w:t xml:space="preserve">a large screen. Rather than sitting around a table, the </w:t>
      </w:r>
      <w:r w:rsidR="00590037" w:rsidRPr="00E1321E">
        <w:rPr>
          <w:rFonts w:ascii="Times New Roman" w:hAnsi="Times New Roman" w:cs="Times New Roman"/>
          <w:sz w:val="24"/>
          <w:szCs w:val="24"/>
        </w:rPr>
        <w:t xml:space="preserve">cast </w:t>
      </w:r>
      <w:r w:rsidRPr="00E1321E">
        <w:rPr>
          <w:rFonts w:ascii="Times New Roman" w:hAnsi="Times New Roman" w:cs="Times New Roman"/>
          <w:sz w:val="24"/>
          <w:szCs w:val="24"/>
        </w:rPr>
        <w:t>sat in a semi-circle facing the screen. The screen directions were read by the producer who sat to one side of the screen whilst an interpreter standing by the other side did a live signed translation. When it came to any dialogue, this interpreter pointed to the character’s lines on the screen.</w:t>
      </w:r>
      <w:r w:rsidR="0096428B" w:rsidRPr="00E1321E">
        <w:rPr>
          <w:rFonts w:ascii="Times New Roman" w:hAnsi="Times New Roman" w:cs="Times New Roman"/>
          <w:sz w:val="24"/>
          <w:szCs w:val="24"/>
        </w:rPr>
        <w:t xml:space="preserve"> </w:t>
      </w:r>
      <w:r w:rsidRPr="00E1321E">
        <w:rPr>
          <w:rFonts w:ascii="Times New Roman" w:hAnsi="Times New Roman" w:cs="Times New Roman"/>
          <w:sz w:val="24"/>
          <w:szCs w:val="24"/>
        </w:rPr>
        <w:t xml:space="preserve">When a hearing character spoke, </w:t>
      </w:r>
      <w:r w:rsidR="007D733F" w:rsidRPr="00E1321E">
        <w:rPr>
          <w:rFonts w:ascii="Times New Roman" w:hAnsi="Times New Roman" w:cs="Times New Roman"/>
          <w:sz w:val="24"/>
          <w:szCs w:val="24"/>
        </w:rPr>
        <w:t>this interpreter</w:t>
      </w:r>
      <w:r w:rsidRPr="00E1321E">
        <w:rPr>
          <w:rFonts w:ascii="Times New Roman" w:hAnsi="Times New Roman" w:cs="Times New Roman"/>
          <w:sz w:val="24"/>
          <w:szCs w:val="24"/>
        </w:rPr>
        <w:t xml:space="preserve"> translated th</w:t>
      </w:r>
      <w:r w:rsidR="00655C6E" w:rsidRPr="00E1321E">
        <w:rPr>
          <w:rFonts w:ascii="Times New Roman" w:hAnsi="Times New Roman" w:cs="Times New Roman"/>
          <w:sz w:val="24"/>
          <w:szCs w:val="24"/>
        </w:rPr>
        <w:t>e</w:t>
      </w:r>
      <w:r w:rsidRPr="00E1321E">
        <w:rPr>
          <w:rFonts w:ascii="Times New Roman" w:hAnsi="Times New Roman" w:cs="Times New Roman"/>
          <w:sz w:val="24"/>
          <w:szCs w:val="24"/>
        </w:rPr>
        <w:t xml:space="preserve"> dialogue into BSL.  A second interpreter sat with</w:t>
      </w:r>
      <w:r w:rsidR="00590037" w:rsidRPr="00E1321E">
        <w:rPr>
          <w:rFonts w:ascii="Times New Roman" w:hAnsi="Times New Roman" w:cs="Times New Roman"/>
          <w:sz w:val="24"/>
          <w:szCs w:val="24"/>
        </w:rPr>
        <w:t xml:space="preserve"> </w:t>
      </w:r>
      <w:r w:rsidRPr="00E1321E">
        <w:rPr>
          <w:rFonts w:ascii="Times New Roman" w:hAnsi="Times New Roman" w:cs="Times New Roman"/>
          <w:sz w:val="24"/>
          <w:szCs w:val="24"/>
        </w:rPr>
        <w:t>cast and voiced the dialogue delivered in BSL</w:t>
      </w:r>
      <w:r w:rsidR="007D733F" w:rsidRPr="00E1321E">
        <w:rPr>
          <w:rFonts w:ascii="Times New Roman" w:hAnsi="Times New Roman" w:cs="Times New Roman"/>
          <w:sz w:val="24"/>
          <w:szCs w:val="24"/>
        </w:rPr>
        <w:t xml:space="preserve"> for the benefit of the hearing part</w:t>
      </w:r>
      <w:r w:rsidR="00CE77F4" w:rsidRPr="00E1321E">
        <w:rPr>
          <w:rFonts w:ascii="Times New Roman" w:hAnsi="Times New Roman" w:cs="Times New Roman"/>
          <w:sz w:val="24"/>
          <w:szCs w:val="24"/>
        </w:rPr>
        <w:t>i</w:t>
      </w:r>
      <w:r w:rsidR="007D733F" w:rsidRPr="00E1321E">
        <w:rPr>
          <w:rFonts w:ascii="Times New Roman" w:hAnsi="Times New Roman" w:cs="Times New Roman"/>
          <w:sz w:val="24"/>
          <w:szCs w:val="24"/>
        </w:rPr>
        <w:t>cipants</w:t>
      </w:r>
      <w:r w:rsidRPr="00E1321E">
        <w:rPr>
          <w:rFonts w:ascii="Times New Roman" w:hAnsi="Times New Roman" w:cs="Times New Roman"/>
          <w:sz w:val="24"/>
          <w:szCs w:val="24"/>
        </w:rPr>
        <w:t xml:space="preserve">. This </w:t>
      </w:r>
      <w:r w:rsidRPr="00E1321E">
        <w:rPr>
          <w:rFonts w:ascii="Times New Roman" w:hAnsi="Times New Roman" w:cs="Times New Roman"/>
          <w:sz w:val="24"/>
          <w:szCs w:val="24"/>
        </w:rPr>
        <w:lastRenderedPageBreak/>
        <w:t>complex triangulation of components evolved slowly without certainty that it would deliver the desired experience. But, to coin a Deaf expression, we decided to ‘give it a go!’</w:t>
      </w:r>
    </w:p>
    <w:p w14:paraId="562CF5FA" w14:textId="77777777" w:rsidR="0007059E" w:rsidRPr="00E1321E" w:rsidRDefault="0007059E" w:rsidP="00E1321E">
      <w:pPr>
        <w:spacing w:after="0" w:line="240" w:lineRule="auto"/>
        <w:jc w:val="both"/>
        <w:rPr>
          <w:rFonts w:ascii="Times New Roman" w:hAnsi="Times New Roman" w:cs="Times New Roman"/>
          <w:color w:val="FF0000"/>
          <w:sz w:val="24"/>
          <w:szCs w:val="24"/>
        </w:rPr>
      </w:pPr>
    </w:p>
    <w:p w14:paraId="15E554CF" w14:textId="54FB1AC0" w:rsidR="00474587" w:rsidRPr="00E1321E" w:rsidRDefault="006616BA" w:rsidP="00E1321E">
      <w:pPr>
        <w:spacing w:after="0" w:line="240" w:lineRule="auto"/>
        <w:jc w:val="both"/>
        <w:rPr>
          <w:rFonts w:ascii="Times New Roman" w:hAnsi="Times New Roman" w:cs="Times New Roman"/>
          <w:sz w:val="24"/>
          <w:szCs w:val="24"/>
        </w:rPr>
      </w:pPr>
      <w:r w:rsidRPr="00E1321E">
        <w:rPr>
          <w:rFonts w:ascii="Times New Roman" w:hAnsi="Times New Roman" w:cs="Times New Roman"/>
          <w:b/>
          <w:sz w:val="24"/>
          <w:szCs w:val="24"/>
        </w:rPr>
        <w:t>Findings</w:t>
      </w:r>
    </w:p>
    <w:p w14:paraId="5545A488" w14:textId="4574AF42" w:rsidR="006616BA" w:rsidRPr="00E1321E" w:rsidRDefault="007E7757" w:rsidP="00E1321E">
      <w:pPr>
        <w:spacing w:after="0" w:line="240" w:lineRule="auto"/>
        <w:jc w:val="both"/>
        <w:rPr>
          <w:rFonts w:ascii="Times New Roman" w:hAnsi="Times New Roman" w:cs="Times New Roman"/>
          <w:sz w:val="24"/>
          <w:szCs w:val="24"/>
        </w:rPr>
      </w:pPr>
      <w:r w:rsidRPr="00E1321E">
        <w:rPr>
          <w:rFonts w:ascii="Times New Roman" w:hAnsi="Times New Roman" w:cs="Times New Roman"/>
          <w:sz w:val="24"/>
          <w:szCs w:val="24"/>
        </w:rPr>
        <w:t xml:space="preserve">Stanley </w:t>
      </w:r>
      <w:r w:rsidR="006616BA" w:rsidRPr="00E1321E">
        <w:rPr>
          <w:rFonts w:ascii="Times New Roman" w:hAnsi="Times New Roman" w:cs="Times New Roman"/>
          <w:sz w:val="24"/>
          <w:szCs w:val="24"/>
        </w:rPr>
        <w:t>Kubrick</w:t>
      </w:r>
      <w:r w:rsidR="003B2DFD" w:rsidRPr="00E1321E">
        <w:rPr>
          <w:rFonts w:ascii="Times New Roman" w:hAnsi="Times New Roman" w:cs="Times New Roman"/>
          <w:sz w:val="24"/>
          <w:szCs w:val="24"/>
        </w:rPr>
        <w:t>,</w:t>
      </w:r>
      <w:r w:rsidR="006616BA" w:rsidRPr="00E1321E">
        <w:rPr>
          <w:rFonts w:ascii="Times New Roman" w:hAnsi="Times New Roman" w:cs="Times New Roman"/>
          <w:sz w:val="24"/>
          <w:szCs w:val="24"/>
        </w:rPr>
        <w:t xml:space="preserve"> reflecting on his writer-director role, talk</w:t>
      </w:r>
      <w:r w:rsidR="0028327D" w:rsidRPr="00E1321E">
        <w:rPr>
          <w:rFonts w:ascii="Times New Roman" w:hAnsi="Times New Roman" w:cs="Times New Roman"/>
          <w:sz w:val="24"/>
          <w:szCs w:val="24"/>
        </w:rPr>
        <w:t>s</w:t>
      </w:r>
      <w:r w:rsidR="006616BA" w:rsidRPr="00E1321E">
        <w:rPr>
          <w:rFonts w:ascii="Times New Roman" w:hAnsi="Times New Roman" w:cs="Times New Roman"/>
          <w:sz w:val="24"/>
          <w:szCs w:val="24"/>
        </w:rPr>
        <w:t xml:space="preserve"> about the value of rehearsal: </w:t>
      </w:r>
      <w:r w:rsidR="00705C9C" w:rsidRPr="00E1321E">
        <w:rPr>
          <w:rFonts w:ascii="Times New Roman" w:hAnsi="Times New Roman" w:cs="Times New Roman"/>
          <w:sz w:val="24"/>
          <w:szCs w:val="24"/>
        </w:rPr>
        <w:t>‘</w:t>
      </w:r>
      <w:r w:rsidR="006616BA" w:rsidRPr="00E1321E">
        <w:rPr>
          <w:rFonts w:ascii="Times New Roman" w:hAnsi="Times New Roman" w:cs="Times New Roman"/>
          <w:sz w:val="24"/>
          <w:szCs w:val="24"/>
        </w:rPr>
        <w:t>However carefully you think about a scene, and however clearly you believe you have visualized it, it’s never the same when you finally see it played</w:t>
      </w:r>
      <w:r w:rsidR="00705C9C" w:rsidRPr="00E1321E">
        <w:rPr>
          <w:rFonts w:ascii="Times New Roman" w:hAnsi="Times New Roman" w:cs="Times New Roman"/>
          <w:sz w:val="24"/>
          <w:szCs w:val="24"/>
        </w:rPr>
        <w:t>’</w:t>
      </w:r>
      <w:r w:rsidR="006616BA" w:rsidRPr="00E1321E">
        <w:rPr>
          <w:rFonts w:ascii="Times New Roman" w:hAnsi="Times New Roman" w:cs="Times New Roman"/>
          <w:sz w:val="24"/>
          <w:szCs w:val="24"/>
        </w:rPr>
        <w:t xml:space="preserve"> (Kubrick </w:t>
      </w:r>
      <w:r w:rsidR="000710F9" w:rsidRPr="00E1321E">
        <w:rPr>
          <w:rFonts w:ascii="Times New Roman" w:hAnsi="Times New Roman" w:cs="Times New Roman"/>
          <w:sz w:val="24"/>
          <w:szCs w:val="24"/>
        </w:rPr>
        <w:t>1982</w:t>
      </w:r>
      <w:r w:rsidR="006616BA" w:rsidRPr="00E1321E">
        <w:rPr>
          <w:rFonts w:ascii="Times New Roman" w:hAnsi="Times New Roman" w:cs="Times New Roman"/>
          <w:sz w:val="24"/>
          <w:szCs w:val="24"/>
        </w:rPr>
        <w:t xml:space="preserve">). This </w:t>
      </w:r>
      <w:r w:rsidRPr="00E1321E">
        <w:rPr>
          <w:rFonts w:ascii="Times New Roman" w:hAnsi="Times New Roman" w:cs="Times New Roman"/>
          <w:sz w:val="24"/>
          <w:szCs w:val="24"/>
        </w:rPr>
        <w:t xml:space="preserve">also sums up the benefit of the </w:t>
      </w:r>
      <w:r w:rsidR="00E90B8B" w:rsidRPr="00E1321E">
        <w:rPr>
          <w:rFonts w:ascii="Times New Roman" w:hAnsi="Times New Roman" w:cs="Times New Roman"/>
          <w:sz w:val="24"/>
          <w:szCs w:val="24"/>
        </w:rPr>
        <w:t>t</w:t>
      </w:r>
      <w:r w:rsidR="006616BA" w:rsidRPr="00E1321E">
        <w:rPr>
          <w:rFonts w:ascii="Times New Roman" w:hAnsi="Times New Roman" w:cs="Times New Roman"/>
          <w:sz w:val="24"/>
          <w:szCs w:val="24"/>
        </w:rPr>
        <w:t xml:space="preserve">able </w:t>
      </w:r>
      <w:r w:rsidR="00E90B8B" w:rsidRPr="00E1321E">
        <w:rPr>
          <w:rFonts w:ascii="Times New Roman" w:hAnsi="Times New Roman" w:cs="Times New Roman"/>
          <w:sz w:val="24"/>
          <w:szCs w:val="24"/>
        </w:rPr>
        <w:t>r</w:t>
      </w:r>
      <w:r w:rsidR="006616BA" w:rsidRPr="00E1321E">
        <w:rPr>
          <w:rFonts w:ascii="Times New Roman" w:hAnsi="Times New Roman" w:cs="Times New Roman"/>
          <w:sz w:val="24"/>
          <w:szCs w:val="24"/>
        </w:rPr>
        <w:t>ead.</w:t>
      </w:r>
    </w:p>
    <w:p w14:paraId="660F7E66" w14:textId="3E416F6D" w:rsidR="007B2168" w:rsidRPr="00F61D56" w:rsidRDefault="00C51113" w:rsidP="00F61D56">
      <w:pPr>
        <w:autoSpaceDE w:val="0"/>
        <w:autoSpaceDN w:val="0"/>
        <w:adjustRightInd w:val="0"/>
        <w:spacing w:after="0" w:line="240" w:lineRule="auto"/>
        <w:ind w:firstLine="720"/>
        <w:jc w:val="both"/>
        <w:rPr>
          <w:rFonts w:ascii="Times New Roman" w:hAnsi="Times New Roman" w:cs="Times New Roman"/>
          <w:color w:val="FF0000"/>
          <w:sz w:val="24"/>
          <w:szCs w:val="24"/>
        </w:rPr>
      </w:pPr>
      <w:r w:rsidRPr="00E1321E">
        <w:rPr>
          <w:rFonts w:ascii="Times New Roman" w:hAnsi="Times New Roman" w:cs="Times New Roman"/>
          <w:sz w:val="24"/>
          <w:szCs w:val="24"/>
        </w:rPr>
        <w:t xml:space="preserve">For the </w:t>
      </w:r>
      <w:r w:rsidR="007B2168" w:rsidRPr="00E1321E">
        <w:rPr>
          <w:rFonts w:ascii="Times New Roman" w:hAnsi="Times New Roman" w:cs="Times New Roman"/>
          <w:sz w:val="24"/>
          <w:szCs w:val="24"/>
        </w:rPr>
        <w:t xml:space="preserve">Deaf </w:t>
      </w:r>
      <w:r w:rsidRPr="00E1321E">
        <w:rPr>
          <w:rFonts w:ascii="Times New Roman" w:hAnsi="Times New Roman" w:cs="Times New Roman"/>
          <w:sz w:val="24"/>
          <w:szCs w:val="24"/>
        </w:rPr>
        <w:t xml:space="preserve">director, the read-through brought the story and the words ‘to life’; he was able to see the character journeys ‘in real life’ and ‘how things fit together’ </w:t>
      </w:r>
      <w:r w:rsidR="004B6C55" w:rsidRPr="00E1321E">
        <w:rPr>
          <w:rFonts w:ascii="Times New Roman" w:hAnsi="Times New Roman" w:cs="Times New Roman"/>
          <w:sz w:val="24"/>
          <w:szCs w:val="24"/>
        </w:rPr>
        <w:t>(</w:t>
      </w:r>
      <w:r w:rsidR="00D65C69" w:rsidRPr="00E1321E">
        <w:rPr>
          <w:rFonts w:ascii="Times New Roman" w:hAnsi="Times New Roman" w:cs="Times New Roman"/>
          <w:sz w:val="24"/>
          <w:szCs w:val="24"/>
        </w:rPr>
        <w:t xml:space="preserve">Development </w:t>
      </w:r>
      <w:r w:rsidR="004B6C55" w:rsidRPr="00E1321E">
        <w:rPr>
          <w:rFonts w:ascii="Times New Roman" w:hAnsi="Times New Roman" w:cs="Times New Roman"/>
          <w:sz w:val="24"/>
          <w:szCs w:val="24"/>
        </w:rPr>
        <w:t>Table Read</w:t>
      </w:r>
      <w:r w:rsidR="00952723" w:rsidRPr="00E1321E">
        <w:rPr>
          <w:rFonts w:ascii="Times New Roman" w:hAnsi="Times New Roman" w:cs="Times New Roman"/>
          <w:sz w:val="24"/>
          <w:szCs w:val="24"/>
        </w:rPr>
        <w:t xml:space="preserve"> </w:t>
      </w:r>
      <w:r w:rsidR="004B6C55" w:rsidRPr="00E1321E">
        <w:rPr>
          <w:rFonts w:ascii="Times New Roman" w:hAnsi="Times New Roman" w:cs="Times New Roman"/>
          <w:sz w:val="24"/>
          <w:szCs w:val="24"/>
        </w:rPr>
        <w:t>2018)</w:t>
      </w:r>
      <w:r w:rsidRPr="00E1321E">
        <w:rPr>
          <w:rFonts w:ascii="Times New Roman" w:hAnsi="Times New Roman" w:cs="Times New Roman"/>
          <w:sz w:val="24"/>
          <w:szCs w:val="24"/>
        </w:rPr>
        <w:t>. He value</w:t>
      </w:r>
      <w:r w:rsidR="004B6C55" w:rsidRPr="00E1321E">
        <w:rPr>
          <w:rFonts w:ascii="Times New Roman" w:hAnsi="Times New Roman" w:cs="Times New Roman"/>
          <w:sz w:val="24"/>
          <w:szCs w:val="24"/>
        </w:rPr>
        <w:t>d</w:t>
      </w:r>
      <w:r w:rsidRPr="00E1321E">
        <w:rPr>
          <w:rFonts w:ascii="Times New Roman" w:hAnsi="Times New Roman" w:cs="Times New Roman"/>
          <w:sz w:val="24"/>
          <w:szCs w:val="24"/>
        </w:rPr>
        <w:t xml:space="preserve"> the </w:t>
      </w:r>
      <w:r w:rsidR="00E90B8B" w:rsidRPr="00E1321E">
        <w:rPr>
          <w:rFonts w:ascii="Times New Roman" w:hAnsi="Times New Roman" w:cs="Times New Roman"/>
          <w:sz w:val="24"/>
          <w:szCs w:val="24"/>
        </w:rPr>
        <w:t>t</w:t>
      </w:r>
      <w:r w:rsidRPr="00E1321E">
        <w:rPr>
          <w:rFonts w:ascii="Times New Roman" w:hAnsi="Times New Roman" w:cs="Times New Roman"/>
          <w:sz w:val="24"/>
          <w:szCs w:val="24"/>
        </w:rPr>
        <w:t xml:space="preserve">able </w:t>
      </w:r>
      <w:r w:rsidR="00E90B8B" w:rsidRPr="00E1321E">
        <w:rPr>
          <w:rFonts w:ascii="Times New Roman" w:hAnsi="Times New Roman" w:cs="Times New Roman"/>
          <w:sz w:val="24"/>
          <w:szCs w:val="24"/>
        </w:rPr>
        <w:t>r</w:t>
      </w:r>
      <w:r w:rsidRPr="00E1321E">
        <w:rPr>
          <w:rFonts w:ascii="Times New Roman" w:hAnsi="Times New Roman" w:cs="Times New Roman"/>
          <w:sz w:val="24"/>
          <w:szCs w:val="24"/>
        </w:rPr>
        <w:t>ead as ‘a kind of</w:t>
      </w:r>
      <w:r w:rsidR="003B2DFD" w:rsidRPr="00E1321E">
        <w:rPr>
          <w:rFonts w:ascii="Times New Roman" w:hAnsi="Times New Roman" w:cs="Times New Roman"/>
          <w:sz w:val="24"/>
          <w:szCs w:val="24"/>
        </w:rPr>
        <w:t xml:space="preserve"> </w:t>
      </w:r>
      <w:r w:rsidRPr="00E1321E">
        <w:rPr>
          <w:rFonts w:ascii="Times New Roman" w:hAnsi="Times New Roman" w:cs="Times New Roman"/>
          <w:sz w:val="24"/>
          <w:szCs w:val="24"/>
        </w:rPr>
        <w:t xml:space="preserve">practice arena’ where he could start to visualise the film </w:t>
      </w:r>
      <w:r w:rsidR="00A507DE" w:rsidRPr="00E1321E">
        <w:rPr>
          <w:rFonts w:ascii="Times New Roman" w:hAnsi="Times New Roman" w:cs="Times New Roman"/>
          <w:sz w:val="24"/>
          <w:szCs w:val="24"/>
        </w:rPr>
        <w:t>for</w:t>
      </w:r>
      <w:r w:rsidRPr="00E1321E">
        <w:rPr>
          <w:rFonts w:ascii="Times New Roman" w:hAnsi="Times New Roman" w:cs="Times New Roman"/>
          <w:sz w:val="24"/>
          <w:szCs w:val="24"/>
        </w:rPr>
        <w:t xml:space="preserve"> production</w:t>
      </w:r>
      <w:r w:rsidR="00A507DE" w:rsidRPr="00E1321E">
        <w:rPr>
          <w:rFonts w:ascii="Times New Roman" w:hAnsi="Times New Roman" w:cs="Times New Roman"/>
          <w:sz w:val="24"/>
          <w:szCs w:val="24"/>
        </w:rPr>
        <w:t xml:space="preserve"> </w:t>
      </w:r>
      <w:r w:rsidRPr="00E1321E">
        <w:rPr>
          <w:rFonts w:ascii="Times New Roman" w:hAnsi="Times New Roman" w:cs="Times New Roman"/>
          <w:sz w:val="24"/>
          <w:szCs w:val="24"/>
        </w:rPr>
        <w:t>and</w:t>
      </w:r>
      <w:r w:rsidR="00A507DE" w:rsidRPr="00E1321E">
        <w:rPr>
          <w:rFonts w:ascii="Times New Roman" w:hAnsi="Times New Roman" w:cs="Times New Roman"/>
          <w:sz w:val="24"/>
          <w:szCs w:val="24"/>
        </w:rPr>
        <w:t xml:space="preserve"> </w:t>
      </w:r>
      <w:r w:rsidRPr="00E1321E">
        <w:rPr>
          <w:rFonts w:ascii="Times New Roman" w:hAnsi="Times New Roman" w:cs="Times New Roman"/>
          <w:sz w:val="24"/>
          <w:szCs w:val="24"/>
        </w:rPr>
        <w:t xml:space="preserve">in the edit (Ibid.). </w:t>
      </w:r>
      <w:r w:rsidR="008E0F1E" w:rsidRPr="00E1321E">
        <w:rPr>
          <w:rFonts w:ascii="Times New Roman" w:hAnsi="Times New Roman" w:cs="Times New Roman"/>
          <w:sz w:val="24"/>
          <w:szCs w:val="24"/>
        </w:rPr>
        <w:t xml:space="preserve">For the </w:t>
      </w:r>
      <w:r w:rsidR="007B2168" w:rsidRPr="00E1321E">
        <w:rPr>
          <w:rFonts w:ascii="Times New Roman" w:hAnsi="Times New Roman" w:cs="Times New Roman"/>
          <w:sz w:val="24"/>
          <w:szCs w:val="24"/>
        </w:rPr>
        <w:t xml:space="preserve">hearing </w:t>
      </w:r>
      <w:r w:rsidR="008E0F1E" w:rsidRPr="00E1321E">
        <w:rPr>
          <w:rFonts w:ascii="Times New Roman" w:hAnsi="Times New Roman" w:cs="Times New Roman"/>
          <w:sz w:val="24"/>
          <w:szCs w:val="24"/>
        </w:rPr>
        <w:t>producer, the balance of humour and sadness communicated in the read-through in a way it had</w:t>
      </w:r>
      <w:r w:rsidR="0096428B" w:rsidRPr="00E1321E">
        <w:rPr>
          <w:rFonts w:ascii="Times New Roman" w:hAnsi="Times New Roman" w:cs="Times New Roman"/>
          <w:sz w:val="24"/>
          <w:szCs w:val="24"/>
        </w:rPr>
        <w:t xml:space="preserve"> not</w:t>
      </w:r>
      <w:r w:rsidR="008E0F1E" w:rsidRPr="00E1321E">
        <w:rPr>
          <w:rFonts w:ascii="Times New Roman" w:hAnsi="Times New Roman" w:cs="Times New Roman"/>
          <w:sz w:val="24"/>
          <w:szCs w:val="24"/>
        </w:rPr>
        <w:t xml:space="preserve"> on the page, comforting her that the script would </w:t>
      </w:r>
      <w:r w:rsidR="003B2DFD" w:rsidRPr="00E1321E">
        <w:rPr>
          <w:rFonts w:ascii="Times New Roman" w:hAnsi="Times New Roman" w:cs="Times New Roman"/>
          <w:sz w:val="24"/>
          <w:szCs w:val="24"/>
        </w:rPr>
        <w:t>resonate with</w:t>
      </w:r>
      <w:r w:rsidR="008E0F1E" w:rsidRPr="00E1321E">
        <w:rPr>
          <w:rFonts w:ascii="Times New Roman" w:hAnsi="Times New Roman" w:cs="Times New Roman"/>
          <w:sz w:val="24"/>
          <w:szCs w:val="24"/>
        </w:rPr>
        <w:t xml:space="preserve"> its intended audience.  </w:t>
      </w:r>
      <w:r w:rsidR="0028327D" w:rsidRPr="00E1321E">
        <w:rPr>
          <w:rFonts w:ascii="Times New Roman" w:hAnsi="Times New Roman" w:cs="Times New Roman"/>
          <w:sz w:val="24"/>
          <w:szCs w:val="24"/>
        </w:rPr>
        <w:t>However, f</w:t>
      </w:r>
      <w:r w:rsidR="008E0F1E" w:rsidRPr="00E1321E">
        <w:rPr>
          <w:rFonts w:ascii="Times New Roman" w:hAnsi="Times New Roman" w:cs="Times New Roman"/>
          <w:sz w:val="24"/>
          <w:szCs w:val="24"/>
        </w:rPr>
        <w:t xml:space="preserve">or the writer, </w:t>
      </w:r>
      <w:r w:rsidR="007B2168" w:rsidRPr="00E1321E">
        <w:rPr>
          <w:rFonts w:ascii="Times New Roman" w:hAnsi="Times New Roman" w:cs="Times New Roman"/>
          <w:sz w:val="24"/>
          <w:szCs w:val="24"/>
        </w:rPr>
        <w:t xml:space="preserve">the process was a more mixed experience: </w:t>
      </w:r>
    </w:p>
    <w:p w14:paraId="508BD5DD" w14:textId="1F985DD9" w:rsidR="007B2168" w:rsidRPr="00E1321E" w:rsidRDefault="007B2168" w:rsidP="00E1321E">
      <w:pPr>
        <w:autoSpaceDE w:val="0"/>
        <w:autoSpaceDN w:val="0"/>
        <w:adjustRightInd w:val="0"/>
        <w:spacing w:after="0" w:line="240" w:lineRule="auto"/>
        <w:ind w:left="1134" w:right="1134"/>
        <w:jc w:val="both"/>
        <w:rPr>
          <w:rFonts w:ascii="Times New Roman" w:hAnsi="Times New Roman" w:cs="Times New Roman"/>
          <w:sz w:val="24"/>
          <w:szCs w:val="24"/>
        </w:rPr>
      </w:pPr>
    </w:p>
    <w:p w14:paraId="065649C0" w14:textId="38984828" w:rsidR="00B15DD3" w:rsidRPr="00E1321E" w:rsidRDefault="007B2168" w:rsidP="00E1321E">
      <w:pPr>
        <w:spacing w:after="0" w:line="240" w:lineRule="auto"/>
        <w:ind w:left="720" w:right="1134"/>
        <w:jc w:val="both"/>
        <w:rPr>
          <w:rFonts w:ascii="Times New Roman" w:hAnsi="Times New Roman" w:cs="Times New Roman"/>
          <w:sz w:val="24"/>
          <w:szCs w:val="24"/>
        </w:rPr>
      </w:pPr>
      <w:r w:rsidRPr="00E1321E">
        <w:rPr>
          <w:rFonts w:ascii="Times New Roman" w:hAnsi="Times New Roman" w:cs="Times New Roman"/>
          <w:sz w:val="24"/>
          <w:szCs w:val="24"/>
        </w:rPr>
        <w:t>For me, the run-through was great but there was a bit of disconnect between people verbalising and people signing, and I did expect that. I knew I wouldn’t get that total immersion and feel completely included</w:t>
      </w:r>
      <w:r w:rsidR="007B1B83" w:rsidRPr="00E1321E">
        <w:rPr>
          <w:rFonts w:ascii="Times New Roman" w:hAnsi="Times New Roman" w:cs="Times New Roman"/>
          <w:sz w:val="24"/>
          <w:szCs w:val="24"/>
        </w:rPr>
        <w:t xml:space="preserve"> </w:t>
      </w:r>
      <w:r w:rsidR="0088225A" w:rsidRPr="00E1321E">
        <w:rPr>
          <w:rFonts w:ascii="Times New Roman" w:hAnsi="Times New Roman" w:cs="Times New Roman"/>
          <w:sz w:val="24"/>
          <w:szCs w:val="24"/>
        </w:rPr>
        <w:t>…</w:t>
      </w:r>
      <w:r w:rsidR="007B1B83" w:rsidRPr="00E1321E">
        <w:rPr>
          <w:rFonts w:ascii="Times New Roman" w:hAnsi="Times New Roman" w:cs="Times New Roman"/>
          <w:sz w:val="24"/>
          <w:szCs w:val="24"/>
        </w:rPr>
        <w:t xml:space="preserve"> </w:t>
      </w:r>
      <w:r w:rsidR="0088225A" w:rsidRPr="00E1321E">
        <w:rPr>
          <w:rFonts w:ascii="Times New Roman" w:hAnsi="Times New Roman" w:cs="Times New Roman"/>
          <w:sz w:val="24"/>
          <w:szCs w:val="24"/>
        </w:rPr>
        <w:t>[It might have helped] i</w:t>
      </w:r>
      <w:r w:rsidR="00BC70A0" w:rsidRPr="00E1321E">
        <w:rPr>
          <w:rFonts w:ascii="Times New Roman" w:hAnsi="Times New Roman" w:cs="Times New Roman"/>
          <w:sz w:val="24"/>
          <w:szCs w:val="24"/>
        </w:rPr>
        <w:t>f the interpreter had moved a bit closer to the actual main actors because I was ‘table-tennis</w:t>
      </w:r>
      <w:r w:rsidR="000A31CE" w:rsidRPr="00E1321E">
        <w:rPr>
          <w:rFonts w:ascii="Times New Roman" w:hAnsi="Times New Roman" w:cs="Times New Roman"/>
          <w:sz w:val="24"/>
          <w:szCs w:val="24"/>
        </w:rPr>
        <w:t>-</w:t>
      </w:r>
      <w:proofErr w:type="spellStart"/>
      <w:r w:rsidR="00BC70A0" w:rsidRPr="00E1321E">
        <w:rPr>
          <w:rFonts w:ascii="Times New Roman" w:hAnsi="Times New Roman" w:cs="Times New Roman"/>
          <w:sz w:val="24"/>
          <w:szCs w:val="24"/>
        </w:rPr>
        <w:t>ing</w:t>
      </w:r>
      <w:proofErr w:type="spellEnd"/>
      <w:r w:rsidR="00BC70A0" w:rsidRPr="00E1321E">
        <w:rPr>
          <w:rFonts w:ascii="Times New Roman" w:hAnsi="Times New Roman" w:cs="Times New Roman"/>
          <w:sz w:val="24"/>
          <w:szCs w:val="24"/>
        </w:rPr>
        <w:t xml:space="preserve">’ a bit, with having to look between the to and </w:t>
      </w:r>
      <w:proofErr w:type="spellStart"/>
      <w:r w:rsidR="00BC70A0" w:rsidRPr="00E1321E">
        <w:rPr>
          <w:rFonts w:ascii="Times New Roman" w:hAnsi="Times New Roman" w:cs="Times New Roman"/>
          <w:sz w:val="24"/>
          <w:szCs w:val="24"/>
        </w:rPr>
        <w:t>fro</w:t>
      </w:r>
      <w:proofErr w:type="spellEnd"/>
      <w:r w:rsidR="00BC70A0" w:rsidRPr="00E1321E">
        <w:rPr>
          <w:rFonts w:ascii="Times New Roman" w:hAnsi="Times New Roman" w:cs="Times New Roman"/>
          <w:sz w:val="24"/>
          <w:szCs w:val="24"/>
        </w:rPr>
        <w:t>.</w:t>
      </w:r>
      <w:r w:rsidR="0096428B" w:rsidRPr="00E1321E">
        <w:rPr>
          <w:rFonts w:ascii="Times New Roman" w:hAnsi="Times New Roman" w:cs="Times New Roman"/>
          <w:sz w:val="24"/>
          <w:szCs w:val="24"/>
        </w:rPr>
        <w:t xml:space="preserve"> </w:t>
      </w:r>
      <w:r w:rsidR="00BC70A0" w:rsidRPr="00E1321E">
        <w:rPr>
          <w:rFonts w:ascii="Times New Roman" w:hAnsi="Times New Roman" w:cs="Times New Roman"/>
          <w:sz w:val="24"/>
          <w:szCs w:val="24"/>
        </w:rPr>
        <w:t>Maybe characters that were [speaking] in sign language and [those] doing it in spoken English</w:t>
      </w:r>
      <w:r w:rsidR="0088225A" w:rsidRPr="00E1321E">
        <w:rPr>
          <w:rFonts w:ascii="Times New Roman" w:hAnsi="Times New Roman" w:cs="Times New Roman"/>
          <w:sz w:val="24"/>
          <w:szCs w:val="24"/>
        </w:rPr>
        <w:t>…</w:t>
      </w:r>
      <w:r w:rsidR="00BC70A0" w:rsidRPr="00E1321E">
        <w:rPr>
          <w:rFonts w:ascii="Times New Roman" w:hAnsi="Times New Roman" w:cs="Times New Roman"/>
          <w:sz w:val="24"/>
          <w:szCs w:val="24"/>
        </w:rPr>
        <w:t>should have been fixed [so] that everybody did it in sign language. I just wanted to see what it would be like in terms of facial expressions</w:t>
      </w:r>
      <w:r w:rsidR="007B1B83" w:rsidRPr="00E1321E">
        <w:rPr>
          <w:rFonts w:ascii="Times New Roman" w:hAnsi="Times New Roman" w:cs="Times New Roman"/>
          <w:sz w:val="24"/>
          <w:szCs w:val="24"/>
        </w:rPr>
        <w:t xml:space="preserve"> </w:t>
      </w:r>
      <w:r w:rsidR="0088225A" w:rsidRPr="00E1321E">
        <w:rPr>
          <w:rFonts w:ascii="Times New Roman" w:hAnsi="Times New Roman" w:cs="Times New Roman"/>
          <w:sz w:val="24"/>
          <w:szCs w:val="24"/>
        </w:rPr>
        <w:t>…</w:t>
      </w:r>
      <w:r w:rsidR="007B1B83" w:rsidRPr="00E1321E">
        <w:rPr>
          <w:rFonts w:ascii="Times New Roman" w:hAnsi="Times New Roman" w:cs="Times New Roman"/>
          <w:sz w:val="24"/>
          <w:szCs w:val="24"/>
        </w:rPr>
        <w:t xml:space="preserve"> </w:t>
      </w:r>
      <w:r w:rsidR="00BC70A0" w:rsidRPr="00E1321E">
        <w:rPr>
          <w:rFonts w:ascii="Times New Roman" w:hAnsi="Times New Roman" w:cs="Times New Roman"/>
          <w:sz w:val="24"/>
          <w:szCs w:val="24"/>
        </w:rPr>
        <w:t>I wanted to see</w:t>
      </w:r>
      <w:r w:rsidR="007B1B83" w:rsidRPr="00E1321E">
        <w:rPr>
          <w:rFonts w:ascii="Times New Roman" w:hAnsi="Times New Roman" w:cs="Times New Roman"/>
          <w:sz w:val="24"/>
          <w:szCs w:val="24"/>
        </w:rPr>
        <w:t xml:space="preserve"> </w:t>
      </w:r>
      <w:r w:rsidR="0088225A" w:rsidRPr="00E1321E">
        <w:rPr>
          <w:rFonts w:ascii="Times New Roman" w:hAnsi="Times New Roman" w:cs="Times New Roman"/>
          <w:sz w:val="24"/>
          <w:szCs w:val="24"/>
        </w:rPr>
        <w:t>…</w:t>
      </w:r>
      <w:r w:rsidR="007B1B83" w:rsidRPr="00E1321E">
        <w:rPr>
          <w:rFonts w:ascii="Times New Roman" w:hAnsi="Times New Roman" w:cs="Times New Roman"/>
          <w:sz w:val="24"/>
          <w:szCs w:val="24"/>
        </w:rPr>
        <w:t xml:space="preserve"> </w:t>
      </w:r>
      <w:r w:rsidR="00BC70A0" w:rsidRPr="00E1321E">
        <w:rPr>
          <w:rFonts w:ascii="Times New Roman" w:hAnsi="Times New Roman" w:cs="Times New Roman"/>
          <w:sz w:val="24"/>
          <w:szCs w:val="24"/>
        </w:rPr>
        <w:t>the energy and chemistry and so</w:t>
      </w:r>
      <w:r w:rsidR="001B2B28" w:rsidRPr="00E1321E">
        <w:rPr>
          <w:rFonts w:ascii="Times New Roman" w:hAnsi="Times New Roman" w:cs="Times New Roman"/>
          <w:sz w:val="24"/>
          <w:szCs w:val="24"/>
        </w:rPr>
        <w:t>,</w:t>
      </w:r>
      <w:r w:rsidR="00BC70A0" w:rsidRPr="00E1321E">
        <w:rPr>
          <w:rFonts w:ascii="Times New Roman" w:hAnsi="Times New Roman" w:cs="Times New Roman"/>
          <w:sz w:val="24"/>
          <w:szCs w:val="24"/>
        </w:rPr>
        <w:t xml:space="preserve"> next time</w:t>
      </w:r>
      <w:r w:rsidR="001B2B28" w:rsidRPr="00E1321E">
        <w:rPr>
          <w:rFonts w:ascii="Times New Roman" w:hAnsi="Times New Roman" w:cs="Times New Roman"/>
          <w:sz w:val="24"/>
          <w:szCs w:val="24"/>
        </w:rPr>
        <w:t>,</w:t>
      </w:r>
      <w:r w:rsidR="00BC70A0" w:rsidRPr="00E1321E">
        <w:rPr>
          <w:rFonts w:ascii="Times New Roman" w:hAnsi="Times New Roman" w:cs="Times New Roman"/>
          <w:sz w:val="24"/>
          <w:szCs w:val="24"/>
        </w:rPr>
        <w:t xml:space="preserve"> I think we would say just sign all the way through or speak all the way through – one or the other</w:t>
      </w:r>
      <w:r w:rsidR="00705C9C" w:rsidRPr="00E1321E">
        <w:rPr>
          <w:rFonts w:ascii="Times New Roman" w:hAnsi="Times New Roman" w:cs="Times New Roman"/>
          <w:sz w:val="24"/>
          <w:szCs w:val="24"/>
        </w:rPr>
        <w:t xml:space="preserve"> </w:t>
      </w:r>
      <w:r w:rsidR="00B15DD3" w:rsidRPr="00E1321E">
        <w:rPr>
          <w:rFonts w:ascii="Times New Roman" w:hAnsi="Times New Roman" w:cs="Times New Roman"/>
          <w:sz w:val="24"/>
          <w:szCs w:val="24"/>
        </w:rPr>
        <w:t>(</w:t>
      </w:r>
      <w:r w:rsidR="000A31CE" w:rsidRPr="00E1321E">
        <w:rPr>
          <w:rFonts w:ascii="Times New Roman" w:hAnsi="Times New Roman" w:cs="Times New Roman"/>
          <w:sz w:val="24"/>
          <w:szCs w:val="24"/>
        </w:rPr>
        <w:t>Ibid.</w:t>
      </w:r>
      <w:r w:rsidR="00B15DD3" w:rsidRPr="00E1321E">
        <w:rPr>
          <w:rFonts w:ascii="Times New Roman" w:hAnsi="Times New Roman" w:cs="Times New Roman"/>
          <w:sz w:val="24"/>
          <w:szCs w:val="24"/>
        </w:rPr>
        <w:t>).</w:t>
      </w:r>
    </w:p>
    <w:p w14:paraId="6E10B9A7" w14:textId="12AF2D0A" w:rsidR="0088225A" w:rsidRPr="00E1321E" w:rsidRDefault="0088225A" w:rsidP="00E1321E">
      <w:pPr>
        <w:spacing w:after="0" w:line="240" w:lineRule="auto"/>
        <w:ind w:right="1134"/>
        <w:jc w:val="both"/>
        <w:rPr>
          <w:rFonts w:ascii="Times New Roman" w:hAnsi="Times New Roman" w:cs="Times New Roman"/>
          <w:color w:val="FF0000"/>
          <w:sz w:val="24"/>
          <w:szCs w:val="24"/>
        </w:rPr>
      </w:pPr>
    </w:p>
    <w:p w14:paraId="1C8C2B7C" w14:textId="3066B8DA" w:rsidR="0088225A" w:rsidRPr="00E1321E" w:rsidRDefault="005D32E2" w:rsidP="00E1321E">
      <w:pPr>
        <w:autoSpaceDE w:val="0"/>
        <w:autoSpaceDN w:val="0"/>
        <w:adjustRightInd w:val="0"/>
        <w:spacing w:after="0" w:line="240" w:lineRule="auto"/>
        <w:jc w:val="both"/>
        <w:rPr>
          <w:rFonts w:ascii="Times New Roman" w:hAnsi="Times New Roman" w:cs="Times New Roman"/>
          <w:sz w:val="24"/>
          <w:szCs w:val="24"/>
        </w:rPr>
      </w:pPr>
      <w:r w:rsidRPr="00E1321E">
        <w:rPr>
          <w:rFonts w:ascii="Times New Roman" w:hAnsi="Times New Roman" w:cs="Times New Roman"/>
          <w:sz w:val="24"/>
          <w:szCs w:val="24"/>
        </w:rPr>
        <w:t>Fortunately</w:t>
      </w:r>
      <w:r w:rsidR="0088225A" w:rsidRPr="00E1321E">
        <w:rPr>
          <w:rFonts w:ascii="Times New Roman" w:hAnsi="Times New Roman" w:cs="Times New Roman"/>
          <w:sz w:val="24"/>
          <w:szCs w:val="24"/>
        </w:rPr>
        <w:t xml:space="preserve">, the discussion following the </w:t>
      </w:r>
      <w:r w:rsidR="00E90B8B" w:rsidRPr="00E1321E">
        <w:rPr>
          <w:rFonts w:ascii="Times New Roman" w:hAnsi="Times New Roman" w:cs="Times New Roman"/>
          <w:sz w:val="24"/>
          <w:szCs w:val="24"/>
        </w:rPr>
        <w:t>t</w:t>
      </w:r>
      <w:r w:rsidR="0088225A" w:rsidRPr="00E1321E">
        <w:rPr>
          <w:rFonts w:ascii="Times New Roman" w:hAnsi="Times New Roman" w:cs="Times New Roman"/>
          <w:sz w:val="24"/>
          <w:szCs w:val="24"/>
        </w:rPr>
        <w:t xml:space="preserve">able </w:t>
      </w:r>
      <w:r w:rsidR="00E90B8B" w:rsidRPr="00E1321E">
        <w:rPr>
          <w:rFonts w:ascii="Times New Roman" w:hAnsi="Times New Roman" w:cs="Times New Roman"/>
          <w:sz w:val="24"/>
          <w:szCs w:val="24"/>
        </w:rPr>
        <w:t>r</w:t>
      </w:r>
      <w:r w:rsidR="0088225A" w:rsidRPr="00E1321E">
        <w:rPr>
          <w:rFonts w:ascii="Times New Roman" w:hAnsi="Times New Roman" w:cs="Times New Roman"/>
          <w:sz w:val="24"/>
          <w:szCs w:val="24"/>
        </w:rPr>
        <w:t xml:space="preserve">ead was much more fruitful for the writer.  </w:t>
      </w:r>
    </w:p>
    <w:p w14:paraId="3E3492C5" w14:textId="01EF5986" w:rsidR="00B15DD3" w:rsidRPr="00E1321E" w:rsidRDefault="00B15DD3" w:rsidP="00E1321E">
      <w:pPr>
        <w:autoSpaceDE w:val="0"/>
        <w:autoSpaceDN w:val="0"/>
        <w:adjustRightInd w:val="0"/>
        <w:spacing w:after="0" w:line="240" w:lineRule="auto"/>
        <w:jc w:val="both"/>
        <w:rPr>
          <w:rFonts w:ascii="Times New Roman" w:hAnsi="Times New Roman" w:cs="Times New Roman"/>
          <w:sz w:val="24"/>
          <w:szCs w:val="24"/>
        </w:rPr>
      </w:pPr>
    </w:p>
    <w:p w14:paraId="0EBC2EFC" w14:textId="40E98F35" w:rsidR="0088225A" w:rsidRPr="00E1321E" w:rsidRDefault="00B15DD3" w:rsidP="00E1321E">
      <w:pPr>
        <w:autoSpaceDE w:val="0"/>
        <w:autoSpaceDN w:val="0"/>
        <w:adjustRightInd w:val="0"/>
        <w:spacing w:after="0" w:line="240" w:lineRule="auto"/>
        <w:ind w:left="720" w:right="1134"/>
        <w:jc w:val="both"/>
        <w:rPr>
          <w:rFonts w:ascii="Times New Roman" w:hAnsi="Times New Roman" w:cs="Times New Roman"/>
          <w:sz w:val="24"/>
          <w:szCs w:val="24"/>
        </w:rPr>
      </w:pPr>
      <w:r w:rsidRPr="00E1321E">
        <w:rPr>
          <w:rFonts w:ascii="Times New Roman" w:hAnsi="Times New Roman" w:cs="Times New Roman"/>
          <w:sz w:val="24"/>
          <w:szCs w:val="24"/>
        </w:rPr>
        <w:t>This feedback session has been much more vital. It’s been really useful getting your input – the bits that worked, the bits that don’t work so well</w:t>
      </w:r>
      <w:r w:rsidR="007B1B83" w:rsidRPr="00E1321E">
        <w:rPr>
          <w:rFonts w:ascii="Times New Roman" w:hAnsi="Times New Roman" w:cs="Times New Roman"/>
          <w:sz w:val="24"/>
          <w:szCs w:val="24"/>
        </w:rPr>
        <w:t xml:space="preserve"> </w:t>
      </w:r>
      <w:r w:rsidRPr="00E1321E">
        <w:rPr>
          <w:rFonts w:ascii="Times New Roman" w:hAnsi="Times New Roman" w:cs="Times New Roman"/>
          <w:sz w:val="24"/>
          <w:szCs w:val="24"/>
        </w:rPr>
        <w:t>…</w:t>
      </w:r>
      <w:r w:rsidR="007B1B83" w:rsidRPr="00E1321E">
        <w:rPr>
          <w:rFonts w:ascii="Times New Roman" w:hAnsi="Times New Roman" w:cs="Times New Roman"/>
          <w:sz w:val="24"/>
          <w:szCs w:val="24"/>
        </w:rPr>
        <w:t xml:space="preserve"> </w:t>
      </w:r>
      <w:r w:rsidRPr="00E1321E">
        <w:rPr>
          <w:rFonts w:ascii="Times New Roman" w:hAnsi="Times New Roman" w:cs="Times New Roman"/>
          <w:sz w:val="24"/>
          <w:szCs w:val="24"/>
        </w:rPr>
        <w:t>T</w:t>
      </w:r>
      <w:r w:rsidR="0088225A" w:rsidRPr="00E1321E">
        <w:rPr>
          <w:rFonts w:ascii="Times New Roman" w:hAnsi="Times New Roman" w:cs="Times New Roman"/>
          <w:sz w:val="24"/>
          <w:szCs w:val="24"/>
        </w:rPr>
        <w:t>hank you for your ideas and suggestions about the scenes</w:t>
      </w:r>
      <w:r w:rsidR="007B1B83" w:rsidRPr="00E1321E">
        <w:rPr>
          <w:rFonts w:ascii="Times New Roman" w:hAnsi="Times New Roman" w:cs="Times New Roman"/>
          <w:sz w:val="24"/>
          <w:szCs w:val="24"/>
        </w:rPr>
        <w:t xml:space="preserve"> </w:t>
      </w:r>
      <w:r w:rsidR="001B2B28" w:rsidRPr="00E1321E">
        <w:rPr>
          <w:rFonts w:ascii="Times New Roman" w:hAnsi="Times New Roman" w:cs="Times New Roman"/>
          <w:sz w:val="24"/>
          <w:szCs w:val="24"/>
        </w:rPr>
        <w:t>… T</w:t>
      </w:r>
      <w:r w:rsidR="0088225A" w:rsidRPr="00E1321E">
        <w:rPr>
          <w:rFonts w:ascii="Times New Roman" w:hAnsi="Times New Roman" w:cs="Times New Roman"/>
          <w:sz w:val="24"/>
          <w:szCs w:val="24"/>
        </w:rPr>
        <w:t>hat’s made it much clearer in my head</w:t>
      </w:r>
      <w:r w:rsidR="007B1B83" w:rsidRPr="00E1321E">
        <w:rPr>
          <w:rFonts w:ascii="Times New Roman" w:hAnsi="Times New Roman" w:cs="Times New Roman"/>
          <w:sz w:val="24"/>
          <w:szCs w:val="24"/>
        </w:rPr>
        <w:t xml:space="preserve"> </w:t>
      </w:r>
      <w:r w:rsidR="0088225A" w:rsidRPr="00E1321E">
        <w:rPr>
          <w:rFonts w:ascii="Times New Roman" w:hAnsi="Times New Roman" w:cs="Times New Roman"/>
          <w:sz w:val="24"/>
          <w:szCs w:val="24"/>
        </w:rPr>
        <w:t>…</w:t>
      </w:r>
      <w:r w:rsidR="007B1B83" w:rsidRPr="00E1321E">
        <w:rPr>
          <w:rFonts w:ascii="Times New Roman" w:hAnsi="Times New Roman" w:cs="Times New Roman"/>
          <w:sz w:val="24"/>
          <w:szCs w:val="24"/>
        </w:rPr>
        <w:t xml:space="preserve"> </w:t>
      </w:r>
      <w:r w:rsidR="0088225A" w:rsidRPr="00E1321E">
        <w:rPr>
          <w:rFonts w:ascii="Times New Roman" w:hAnsi="Times New Roman" w:cs="Times New Roman"/>
          <w:sz w:val="24"/>
          <w:szCs w:val="24"/>
        </w:rPr>
        <w:t>seeing what works for you guys</w:t>
      </w:r>
      <w:r w:rsidR="007B1B83" w:rsidRPr="00E1321E">
        <w:rPr>
          <w:rFonts w:ascii="Times New Roman" w:hAnsi="Times New Roman" w:cs="Times New Roman"/>
          <w:sz w:val="24"/>
          <w:szCs w:val="24"/>
        </w:rPr>
        <w:t xml:space="preserve"> </w:t>
      </w:r>
      <w:r w:rsidRPr="00E1321E">
        <w:rPr>
          <w:rFonts w:ascii="Times New Roman" w:hAnsi="Times New Roman" w:cs="Times New Roman"/>
          <w:sz w:val="24"/>
          <w:szCs w:val="24"/>
        </w:rPr>
        <w:t>…</w:t>
      </w:r>
      <w:r w:rsidR="007B1B83" w:rsidRPr="00E1321E">
        <w:rPr>
          <w:rFonts w:ascii="Times New Roman" w:hAnsi="Times New Roman" w:cs="Times New Roman"/>
          <w:sz w:val="24"/>
          <w:szCs w:val="24"/>
        </w:rPr>
        <w:t xml:space="preserve"> </w:t>
      </w:r>
      <w:r w:rsidR="0088225A" w:rsidRPr="00E1321E">
        <w:rPr>
          <w:rFonts w:ascii="Times New Roman" w:hAnsi="Times New Roman" w:cs="Times New Roman"/>
          <w:sz w:val="24"/>
          <w:szCs w:val="24"/>
        </w:rPr>
        <w:t>that’s boosted my confidence in terms of individual scenes, so that’s been great</w:t>
      </w:r>
      <w:r w:rsidRPr="00E1321E">
        <w:rPr>
          <w:rFonts w:ascii="Times New Roman" w:hAnsi="Times New Roman" w:cs="Times New Roman"/>
          <w:sz w:val="24"/>
          <w:szCs w:val="24"/>
        </w:rPr>
        <w:t xml:space="preserve"> (Ibid</w:t>
      </w:r>
      <w:r w:rsidR="001B2B28" w:rsidRPr="00E1321E">
        <w:rPr>
          <w:rFonts w:ascii="Times New Roman" w:hAnsi="Times New Roman" w:cs="Times New Roman"/>
          <w:sz w:val="24"/>
          <w:szCs w:val="24"/>
        </w:rPr>
        <w:t>.</w:t>
      </w:r>
      <w:r w:rsidRPr="00E1321E">
        <w:rPr>
          <w:rFonts w:ascii="Times New Roman" w:hAnsi="Times New Roman" w:cs="Times New Roman"/>
          <w:sz w:val="24"/>
          <w:szCs w:val="24"/>
        </w:rPr>
        <w:t>).</w:t>
      </w:r>
    </w:p>
    <w:p w14:paraId="6535693C" w14:textId="182EE3BA" w:rsidR="00B15DD3" w:rsidRPr="00E1321E" w:rsidRDefault="007B2168" w:rsidP="00E1321E">
      <w:pPr>
        <w:spacing w:after="0" w:line="240" w:lineRule="auto"/>
        <w:ind w:right="1134"/>
        <w:jc w:val="both"/>
        <w:rPr>
          <w:color w:val="FF0000"/>
        </w:rPr>
      </w:pPr>
      <w:r w:rsidRPr="00E1321E">
        <w:rPr>
          <w:color w:val="FF0000"/>
        </w:rPr>
        <w:t xml:space="preserve"> </w:t>
      </w:r>
    </w:p>
    <w:p w14:paraId="2005660B" w14:textId="66B57E24" w:rsidR="006616BA" w:rsidRPr="00E1321E" w:rsidRDefault="006616BA" w:rsidP="00605F6D">
      <w:pPr>
        <w:autoSpaceDE w:val="0"/>
        <w:autoSpaceDN w:val="0"/>
        <w:adjustRightInd w:val="0"/>
        <w:spacing w:after="0" w:line="240" w:lineRule="auto"/>
        <w:jc w:val="both"/>
        <w:rPr>
          <w:rFonts w:ascii="Times New Roman" w:hAnsi="Times New Roman" w:cs="Times New Roman"/>
          <w:sz w:val="24"/>
          <w:szCs w:val="24"/>
        </w:rPr>
      </w:pPr>
      <w:r w:rsidRPr="00E1321E">
        <w:rPr>
          <w:rFonts w:ascii="Times New Roman" w:hAnsi="Times New Roman" w:cs="Times New Roman"/>
          <w:sz w:val="24"/>
          <w:szCs w:val="24"/>
        </w:rPr>
        <w:t>As we discussed the script, the ‘Screen Idea Work Group’ whose ‘discourse’ facilitates the formation of ‘the screen idea’ came to life (Macdonald 2013</w:t>
      </w:r>
      <w:r w:rsidR="008E2544" w:rsidRPr="00E1321E">
        <w:rPr>
          <w:rFonts w:ascii="Times New Roman" w:hAnsi="Times New Roman" w:cs="Times New Roman"/>
          <w:sz w:val="24"/>
          <w:szCs w:val="24"/>
        </w:rPr>
        <w:t xml:space="preserve">: </w:t>
      </w:r>
      <w:r w:rsidRPr="00E1321E">
        <w:rPr>
          <w:rFonts w:ascii="Times New Roman" w:hAnsi="Times New Roman" w:cs="Times New Roman"/>
          <w:sz w:val="24"/>
          <w:szCs w:val="24"/>
        </w:rPr>
        <w:t xml:space="preserve">11). The creative collaboration, previously focussed on the writer and script editor expanded out to include production team, actors and interpreters. </w:t>
      </w:r>
      <w:r w:rsidR="007D7C96" w:rsidRPr="00E1321E">
        <w:rPr>
          <w:rFonts w:ascii="Times New Roman" w:hAnsi="Times New Roman" w:cs="Times New Roman"/>
          <w:sz w:val="24"/>
          <w:szCs w:val="24"/>
        </w:rPr>
        <w:t>T</w:t>
      </w:r>
      <w:r w:rsidR="003B2DFD" w:rsidRPr="00E1321E">
        <w:rPr>
          <w:rFonts w:ascii="Times New Roman" w:hAnsi="Times New Roman" w:cs="Times New Roman"/>
          <w:sz w:val="24"/>
          <w:szCs w:val="24"/>
        </w:rPr>
        <w:t>ogether, t</w:t>
      </w:r>
      <w:r w:rsidR="007D7C96" w:rsidRPr="00E1321E">
        <w:rPr>
          <w:rFonts w:ascii="Times New Roman" w:hAnsi="Times New Roman" w:cs="Times New Roman"/>
          <w:sz w:val="24"/>
          <w:szCs w:val="24"/>
        </w:rPr>
        <w:t xml:space="preserve">he group thoughtfully considered key issues: </w:t>
      </w:r>
      <w:r w:rsidRPr="00E1321E">
        <w:rPr>
          <w:rFonts w:ascii="Times New Roman" w:hAnsi="Times New Roman" w:cs="Times New Roman"/>
          <w:sz w:val="24"/>
          <w:szCs w:val="24"/>
        </w:rPr>
        <w:t>were there too many stories for the length of the script, and if so, what could be cut; were the character arcs clear and the relationships credible, did the medical scenes depicting the cancer treatment enhance the drama and were they feasible? Th</w:t>
      </w:r>
      <w:r w:rsidR="007D7C96" w:rsidRPr="00E1321E">
        <w:rPr>
          <w:rFonts w:ascii="Times New Roman" w:hAnsi="Times New Roman" w:cs="Times New Roman"/>
          <w:sz w:val="24"/>
          <w:szCs w:val="24"/>
        </w:rPr>
        <w:t>e discussion</w:t>
      </w:r>
      <w:r w:rsidRPr="00E1321E">
        <w:rPr>
          <w:rFonts w:ascii="Times New Roman" w:hAnsi="Times New Roman" w:cs="Times New Roman"/>
          <w:sz w:val="24"/>
          <w:szCs w:val="24"/>
        </w:rPr>
        <w:t xml:space="preserve"> produced valuable insights, such as this exchange between the actor playing the protagonist, Hope and the actor playing her </w:t>
      </w:r>
      <w:r w:rsidR="003B2DFD" w:rsidRPr="00E1321E">
        <w:rPr>
          <w:rFonts w:ascii="Times New Roman" w:hAnsi="Times New Roman" w:cs="Times New Roman"/>
          <w:sz w:val="24"/>
          <w:szCs w:val="24"/>
        </w:rPr>
        <w:t>m</w:t>
      </w:r>
      <w:r w:rsidRPr="00E1321E">
        <w:rPr>
          <w:rFonts w:ascii="Times New Roman" w:hAnsi="Times New Roman" w:cs="Times New Roman"/>
          <w:sz w:val="24"/>
          <w:szCs w:val="24"/>
        </w:rPr>
        <w:t>um, about the balance of dialogue and visual storytelling</w:t>
      </w:r>
      <w:r w:rsidR="00847470" w:rsidRPr="00E1321E">
        <w:rPr>
          <w:rFonts w:ascii="Times New Roman" w:hAnsi="Times New Roman" w:cs="Times New Roman"/>
          <w:sz w:val="24"/>
          <w:szCs w:val="24"/>
        </w:rPr>
        <w:t xml:space="preserve"> appropriate to this Deaf drama</w:t>
      </w:r>
      <w:r w:rsidRPr="00E1321E">
        <w:rPr>
          <w:rFonts w:ascii="Times New Roman" w:hAnsi="Times New Roman" w:cs="Times New Roman"/>
          <w:sz w:val="24"/>
          <w:szCs w:val="24"/>
        </w:rPr>
        <w:t>:</w:t>
      </w:r>
    </w:p>
    <w:p w14:paraId="0FB8558C" w14:textId="77777777" w:rsidR="00A245F1" w:rsidRPr="00E1321E" w:rsidRDefault="00A245F1" w:rsidP="00E1321E">
      <w:pPr>
        <w:autoSpaceDE w:val="0"/>
        <w:autoSpaceDN w:val="0"/>
        <w:adjustRightInd w:val="0"/>
        <w:spacing w:after="0" w:line="240" w:lineRule="auto"/>
        <w:ind w:right="1134"/>
        <w:jc w:val="both"/>
        <w:rPr>
          <w:rFonts w:ascii="Times New Roman" w:hAnsi="Times New Roman" w:cs="Times New Roman"/>
          <w:sz w:val="24"/>
          <w:szCs w:val="24"/>
        </w:rPr>
      </w:pPr>
    </w:p>
    <w:p w14:paraId="2EF44646" w14:textId="77777777" w:rsidR="00A245F1" w:rsidRPr="00E1321E" w:rsidRDefault="006616BA" w:rsidP="00E1321E">
      <w:pPr>
        <w:autoSpaceDE w:val="0"/>
        <w:autoSpaceDN w:val="0"/>
        <w:adjustRightInd w:val="0"/>
        <w:spacing w:after="0" w:line="240" w:lineRule="auto"/>
        <w:ind w:left="720" w:right="1134"/>
        <w:jc w:val="both"/>
        <w:rPr>
          <w:rFonts w:ascii="Times New Roman" w:hAnsi="Times New Roman" w:cs="Times New Roman"/>
          <w:sz w:val="24"/>
          <w:szCs w:val="24"/>
        </w:rPr>
      </w:pPr>
      <w:r w:rsidRPr="00E1321E">
        <w:rPr>
          <w:rFonts w:ascii="Times New Roman" w:hAnsi="Times New Roman" w:cs="Times New Roman"/>
          <w:sz w:val="24"/>
          <w:szCs w:val="24"/>
        </w:rPr>
        <w:t>Mum: I feel a lot of it’s in the signs, in the visual</w:t>
      </w:r>
      <w:r w:rsidR="00A245F1" w:rsidRPr="00E1321E">
        <w:rPr>
          <w:rFonts w:ascii="Times New Roman" w:hAnsi="Times New Roman" w:cs="Times New Roman"/>
          <w:sz w:val="24"/>
          <w:szCs w:val="24"/>
        </w:rPr>
        <w:t xml:space="preserve"> </w:t>
      </w:r>
      <w:r w:rsidRPr="00E1321E">
        <w:rPr>
          <w:rFonts w:ascii="Times New Roman" w:hAnsi="Times New Roman" w:cs="Times New Roman"/>
          <w:sz w:val="24"/>
          <w:szCs w:val="24"/>
        </w:rPr>
        <w:t>…</w:t>
      </w:r>
      <w:r w:rsidR="00A245F1" w:rsidRPr="00E1321E">
        <w:rPr>
          <w:rFonts w:ascii="Times New Roman" w:hAnsi="Times New Roman" w:cs="Times New Roman"/>
          <w:sz w:val="24"/>
          <w:szCs w:val="24"/>
        </w:rPr>
        <w:t xml:space="preserve"> </w:t>
      </w:r>
      <w:r w:rsidRPr="00E1321E">
        <w:rPr>
          <w:rFonts w:ascii="Times New Roman" w:hAnsi="Times New Roman" w:cs="Times New Roman"/>
          <w:sz w:val="24"/>
          <w:szCs w:val="24"/>
        </w:rPr>
        <w:t>when I’m with you (points to Hope)</w:t>
      </w:r>
      <w:r w:rsidR="00A245F1" w:rsidRPr="00E1321E">
        <w:rPr>
          <w:rFonts w:ascii="Times New Roman" w:hAnsi="Times New Roman" w:cs="Times New Roman"/>
          <w:sz w:val="24"/>
          <w:szCs w:val="24"/>
        </w:rPr>
        <w:t xml:space="preserve"> </w:t>
      </w:r>
      <w:r w:rsidRPr="00E1321E">
        <w:rPr>
          <w:rFonts w:ascii="Times New Roman" w:hAnsi="Times New Roman" w:cs="Times New Roman"/>
          <w:sz w:val="24"/>
          <w:szCs w:val="24"/>
        </w:rPr>
        <w:t>…</w:t>
      </w:r>
      <w:r w:rsidR="00A245F1" w:rsidRPr="00E1321E">
        <w:rPr>
          <w:rFonts w:ascii="Times New Roman" w:hAnsi="Times New Roman" w:cs="Times New Roman"/>
          <w:sz w:val="24"/>
          <w:szCs w:val="24"/>
        </w:rPr>
        <w:t xml:space="preserve"> </w:t>
      </w:r>
      <w:r w:rsidRPr="00E1321E">
        <w:rPr>
          <w:rFonts w:ascii="Times New Roman" w:hAnsi="Times New Roman" w:cs="Times New Roman"/>
          <w:sz w:val="24"/>
          <w:szCs w:val="24"/>
        </w:rPr>
        <w:t>I don’t think we need words for some of that</w:t>
      </w:r>
      <w:r w:rsidR="00A245F1" w:rsidRPr="00E1321E">
        <w:rPr>
          <w:rFonts w:ascii="Times New Roman" w:hAnsi="Times New Roman" w:cs="Times New Roman"/>
          <w:sz w:val="24"/>
          <w:szCs w:val="24"/>
        </w:rPr>
        <w:t xml:space="preserve"> </w:t>
      </w:r>
      <w:r w:rsidRPr="00E1321E">
        <w:rPr>
          <w:rFonts w:ascii="Times New Roman" w:hAnsi="Times New Roman" w:cs="Times New Roman"/>
          <w:sz w:val="24"/>
          <w:szCs w:val="24"/>
        </w:rPr>
        <w:t>…</w:t>
      </w:r>
      <w:r w:rsidR="00A245F1" w:rsidRPr="00E1321E">
        <w:rPr>
          <w:rFonts w:ascii="Times New Roman" w:hAnsi="Times New Roman" w:cs="Times New Roman"/>
          <w:sz w:val="24"/>
          <w:szCs w:val="24"/>
        </w:rPr>
        <w:t xml:space="preserve"> </w:t>
      </w:r>
      <w:r w:rsidRPr="00E1321E">
        <w:rPr>
          <w:rFonts w:ascii="Times New Roman" w:hAnsi="Times New Roman" w:cs="Times New Roman"/>
          <w:sz w:val="24"/>
          <w:szCs w:val="24"/>
        </w:rPr>
        <w:t>you can just drop them.</w:t>
      </w:r>
    </w:p>
    <w:p w14:paraId="1A86A232" w14:textId="1E27C648" w:rsidR="006616BA" w:rsidRPr="00E1321E" w:rsidRDefault="006616BA" w:rsidP="00E1321E">
      <w:pPr>
        <w:autoSpaceDE w:val="0"/>
        <w:autoSpaceDN w:val="0"/>
        <w:adjustRightInd w:val="0"/>
        <w:spacing w:after="0" w:line="240" w:lineRule="auto"/>
        <w:ind w:left="720" w:right="1134"/>
        <w:jc w:val="both"/>
        <w:rPr>
          <w:rFonts w:ascii="Times New Roman" w:hAnsi="Times New Roman" w:cs="Times New Roman"/>
          <w:sz w:val="24"/>
          <w:szCs w:val="24"/>
        </w:rPr>
      </w:pPr>
      <w:r w:rsidRPr="00E1321E">
        <w:rPr>
          <w:rFonts w:ascii="Times New Roman" w:hAnsi="Times New Roman" w:cs="Times New Roman"/>
          <w:sz w:val="24"/>
          <w:szCs w:val="24"/>
        </w:rPr>
        <w:lastRenderedPageBreak/>
        <w:t>Hope: Yeah, that’s really interesting</w:t>
      </w:r>
      <w:r w:rsidR="00A245F1" w:rsidRPr="00E1321E">
        <w:rPr>
          <w:rFonts w:ascii="Times New Roman" w:hAnsi="Times New Roman" w:cs="Times New Roman"/>
          <w:sz w:val="24"/>
          <w:szCs w:val="24"/>
        </w:rPr>
        <w:t xml:space="preserve"> </w:t>
      </w:r>
      <w:r w:rsidRPr="00E1321E">
        <w:rPr>
          <w:rFonts w:ascii="Times New Roman" w:hAnsi="Times New Roman" w:cs="Times New Roman"/>
          <w:sz w:val="24"/>
          <w:szCs w:val="24"/>
        </w:rPr>
        <w:t>…</w:t>
      </w:r>
      <w:r w:rsidR="00A245F1" w:rsidRPr="00E1321E">
        <w:rPr>
          <w:rFonts w:ascii="Times New Roman" w:hAnsi="Times New Roman" w:cs="Times New Roman"/>
          <w:sz w:val="24"/>
          <w:szCs w:val="24"/>
        </w:rPr>
        <w:t xml:space="preserve"> </w:t>
      </w:r>
      <w:r w:rsidRPr="00E1321E">
        <w:rPr>
          <w:rFonts w:ascii="Times New Roman" w:hAnsi="Times New Roman" w:cs="Times New Roman"/>
          <w:sz w:val="24"/>
          <w:szCs w:val="24"/>
        </w:rPr>
        <w:t>It’s not really about the words when I am having dialogue with my [real] mum.  It’s about facial expression and the mood really.</w:t>
      </w:r>
    </w:p>
    <w:p w14:paraId="292FB7B8" w14:textId="77777777" w:rsidR="00A245F1" w:rsidRPr="00E1321E" w:rsidRDefault="00A245F1" w:rsidP="00E1321E">
      <w:pPr>
        <w:autoSpaceDE w:val="0"/>
        <w:autoSpaceDN w:val="0"/>
        <w:adjustRightInd w:val="0"/>
        <w:spacing w:after="0" w:line="240" w:lineRule="auto"/>
        <w:ind w:left="1134" w:right="1134"/>
        <w:jc w:val="both"/>
        <w:rPr>
          <w:rFonts w:ascii="Times New Roman" w:hAnsi="Times New Roman" w:cs="Times New Roman"/>
          <w:sz w:val="24"/>
          <w:szCs w:val="24"/>
        </w:rPr>
      </w:pPr>
    </w:p>
    <w:p w14:paraId="093E36AD" w14:textId="36169B55" w:rsidR="006616BA" w:rsidRPr="00E1321E" w:rsidRDefault="006616BA" w:rsidP="00E1321E">
      <w:pPr>
        <w:autoSpaceDE w:val="0"/>
        <w:autoSpaceDN w:val="0"/>
        <w:adjustRightInd w:val="0"/>
        <w:spacing w:after="0" w:line="240" w:lineRule="auto"/>
        <w:ind w:left="720" w:right="1134"/>
        <w:jc w:val="both"/>
        <w:rPr>
          <w:rFonts w:ascii="Times New Roman" w:hAnsi="Times New Roman" w:cs="Times New Roman"/>
          <w:sz w:val="24"/>
          <w:szCs w:val="24"/>
        </w:rPr>
      </w:pPr>
      <w:r w:rsidRPr="00E1321E">
        <w:rPr>
          <w:rFonts w:ascii="Times New Roman" w:hAnsi="Times New Roman" w:cs="Times New Roman"/>
          <w:sz w:val="24"/>
          <w:szCs w:val="24"/>
        </w:rPr>
        <w:t>Mum: It’s the touch, isn’t it and the look</w:t>
      </w:r>
      <w:r w:rsidR="00A245F1" w:rsidRPr="00E1321E">
        <w:rPr>
          <w:rFonts w:ascii="Times New Roman" w:hAnsi="Times New Roman" w:cs="Times New Roman"/>
          <w:sz w:val="24"/>
          <w:szCs w:val="24"/>
        </w:rPr>
        <w:t xml:space="preserve"> </w:t>
      </w:r>
      <w:r w:rsidRPr="00E1321E">
        <w:rPr>
          <w:rFonts w:ascii="Times New Roman" w:hAnsi="Times New Roman" w:cs="Times New Roman"/>
          <w:sz w:val="24"/>
          <w:szCs w:val="24"/>
        </w:rPr>
        <w:t>…</w:t>
      </w:r>
      <w:r w:rsidR="00A245F1" w:rsidRPr="00E1321E">
        <w:rPr>
          <w:rFonts w:ascii="Times New Roman" w:hAnsi="Times New Roman" w:cs="Times New Roman"/>
          <w:sz w:val="24"/>
          <w:szCs w:val="24"/>
        </w:rPr>
        <w:t xml:space="preserve"> </w:t>
      </w:r>
      <w:r w:rsidRPr="00E1321E">
        <w:rPr>
          <w:rFonts w:ascii="Times New Roman" w:hAnsi="Times New Roman" w:cs="Times New Roman"/>
          <w:sz w:val="24"/>
          <w:szCs w:val="24"/>
        </w:rPr>
        <w:t>that’s very powerful, I think. (</w:t>
      </w:r>
      <w:r w:rsidR="00705C9C" w:rsidRPr="00E1321E">
        <w:rPr>
          <w:rFonts w:ascii="Times New Roman" w:hAnsi="Times New Roman" w:cs="Times New Roman"/>
          <w:sz w:val="24"/>
          <w:szCs w:val="24"/>
        </w:rPr>
        <w:t>Ibid</w:t>
      </w:r>
      <w:r w:rsidRPr="00E1321E">
        <w:rPr>
          <w:rFonts w:ascii="Times New Roman" w:hAnsi="Times New Roman" w:cs="Times New Roman"/>
          <w:sz w:val="24"/>
          <w:szCs w:val="24"/>
        </w:rPr>
        <w:t>).</w:t>
      </w:r>
    </w:p>
    <w:p w14:paraId="32C43329" w14:textId="77777777" w:rsidR="007B60C0" w:rsidRPr="00E1321E" w:rsidRDefault="007B60C0" w:rsidP="00E1321E">
      <w:pPr>
        <w:autoSpaceDE w:val="0"/>
        <w:autoSpaceDN w:val="0"/>
        <w:adjustRightInd w:val="0"/>
        <w:spacing w:after="0" w:line="240" w:lineRule="auto"/>
        <w:jc w:val="both"/>
        <w:rPr>
          <w:rFonts w:ascii="Times New Roman" w:hAnsi="Times New Roman" w:cs="Times New Roman"/>
          <w:sz w:val="24"/>
          <w:szCs w:val="24"/>
        </w:rPr>
      </w:pPr>
    </w:p>
    <w:p w14:paraId="2BEB7B18" w14:textId="5BDCFA8D" w:rsidR="0000210A" w:rsidRPr="00E1321E" w:rsidRDefault="0000210A" w:rsidP="00605F6D">
      <w:pPr>
        <w:autoSpaceDE w:val="0"/>
        <w:autoSpaceDN w:val="0"/>
        <w:adjustRightInd w:val="0"/>
        <w:spacing w:after="0" w:line="240" w:lineRule="auto"/>
        <w:jc w:val="both"/>
        <w:rPr>
          <w:rFonts w:ascii="Times New Roman" w:hAnsi="Times New Roman" w:cs="Times New Roman"/>
          <w:sz w:val="24"/>
          <w:szCs w:val="24"/>
        </w:rPr>
      </w:pPr>
      <w:r w:rsidRPr="00E1321E">
        <w:rPr>
          <w:rFonts w:ascii="Times New Roman" w:hAnsi="Times New Roman" w:cs="Times New Roman"/>
          <w:sz w:val="24"/>
          <w:szCs w:val="24"/>
        </w:rPr>
        <w:t xml:space="preserve">The process </w:t>
      </w:r>
      <w:r w:rsidR="003B2DFD" w:rsidRPr="00E1321E">
        <w:rPr>
          <w:rFonts w:ascii="Times New Roman" w:hAnsi="Times New Roman" w:cs="Times New Roman"/>
          <w:sz w:val="24"/>
          <w:szCs w:val="24"/>
        </w:rPr>
        <w:t xml:space="preserve">also </w:t>
      </w:r>
      <w:r w:rsidRPr="00E1321E">
        <w:rPr>
          <w:rFonts w:ascii="Times New Roman" w:hAnsi="Times New Roman" w:cs="Times New Roman"/>
          <w:sz w:val="24"/>
          <w:szCs w:val="24"/>
        </w:rPr>
        <w:t xml:space="preserve">enabled team members </w:t>
      </w:r>
      <w:r w:rsidR="00195F4E" w:rsidRPr="00E1321E">
        <w:rPr>
          <w:rFonts w:ascii="Times New Roman" w:hAnsi="Times New Roman" w:cs="Times New Roman"/>
          <w:sz w:val="24"/>
          <w:szCs w:val="24"/>
        </w:rPr>
        <w:t xml:space="preserve">to </w:t>
      </w:r>
      <w:r w:rsidRPr="00E1321E">
        <w:rPr>
          <w:rFonts w:ascii="Times New Roman" w:hAnsi="Times New Roman" w:cs="Times New Roman"/>
          <w:sz w:val="24"/>
          <w:szCs w:val="24"/>
        </w:rPr>
        <w:t>give voice to individual concerns</w:t>
      </w:r>
      <w:r w:rsidR="003B2DFD" w:rsidRPr="00E1321E">
        <w:rPr>
          <w:rFonts w:ascii="Times New Roman" w:hAnsi="Times New Roman" w:cs="Times New Roman"/>
          <w:sz w:val="24"/>
          <w:szCs w:val="24"/>
        </w:rPr>
        <w:t xml:space="preserve">, such as the </w:t>
      </w:r>
      <w:r w:rsidRPr="00E1321E">
        <w:rPr>
          <w:rFonts w:ascii="Times New Roman" w:hAnsi="Times New Roman" w:cs="Times New Roman"/>
          <w:sz w:val="24"/>
          <w:szCs w:val="24"/>
        </w:rPr>
        <w:t>producer</w:t>
      </w:r>
      <w:r w:rsidR="003B2DFD" w:rsidRPr="00E1321E">
        <w:rPr>
          <w:rFonts w:ascii="Times New Roman" w:hAnsi="Times New Roman" w:cs="Times New Roman"/>
          <w:sz w:val="24"/>
          <w:szCs w:val="24"/>
        </w:rPr>
        <w:t xml:space="preserve">’s </w:t>
      </w:r>
      <w:r w:rsidRPr="00E1321E">
        <w:rPr>
          <w:rFonts w:ascii="Times New Roman" w:hAnsi="Times New Roman" w:cs="Times New Roman"/>
          <w:sz w:val="24"/>
          <w:szCs w:val="24"/>
        </w:rPr>
        <w:t xml:space="preserve">long-standing worry about the plot timeline in relation to </w:t>
      </w:r>
      <w:r w:rsidR="007D7C96" w:rsidRPr="00E1321E">
        <w:rPr>
          <w:rFonts w:ascii="Times New Roman" w:hAnsi="Times New Roman" w:cs="Times New Roman"/>
          <w:sz w:val="24"/>
          <w:szCs w:val="24"/>
        </w:rPr>
        <w:t xml:space="preserve">the </w:t>
      </w:r>
      <w:r w:rsidRPr="00E1321E">
        <w:rPr>
          <w:rFonts w:ascii="Times New Roman" w:hAnsi="Times New Roman" w:cs="Times New Roman"/>
          <w:sz w:val="24"/>
          <w:szCs w:val="24"/>
        </w:rPr>
        <w:t>conflict between two characters, the teenaged Hope and her friend</w:t>
      </w:r>
      <w:r w:rsidR="0028327D" w:rsidRPr="00E1321E">
        <w:rPr>
          <w:rFonts w:ascii="Times New Roman" w:hAnsi="Times New Roman" w:cs="Times New Roman"/>
          <w:sz w:val="24"/>
          <w:szCs w:val="24"/>
        </w:rPr>
        <w:t xml:space="preserve"> </w:t>
      </w:r>
      <w:r w:rsidRPr="00E1321E">
        <w:rPr>
          <w:rFonts w:ascii="Times New Roman" w:hAnsi="Times New Roman" w:cs="Times New Roman"/>
          <w:sz w:val="24"/>
          <w:szCs w:val="24"/>
        </w:rPr>
        <w:t xml:space="preserve">Naomi. The discussion between the actors </w:t>
      </w:r>
      <w:r w:rsidR="007D7C96" w:rsidRPr="00E1321E">
        <w:rPr>
          <w:rFonts w:ascii="Times New Roman" w:hAnsi="Times New Roman" w:cs="Times New Roman"/>
          <w:sz w:val="24"/>
          <w:szCs w:val="24"/>
        </w:rPr>
        <w:t xml:space="preserve">playing those roles </w:t>
      </w:r>
      <w:r w:rsidRPr="00E1321E">
        <w:rPr>
          <w:rFonts w:ascii="Times New Roman" w:hAnsi="Times New Roman" w:cs="Times New Roman"/>
          <w:sz w:val="24"/>
          <w:szCs w:val="24"/>
        </w:rPr>
        <w:t>helped to resolve how this would be taken forward in the script.</w:t>
      </w:r>
    </w:p>
    <w:p w14:paraId="03DE2156" w14:textId="6146F46C" w:rsidR="00546649" w:rsidRPr="00E1321E" w:rsidRDefault="0007059E" w:rsidP="00E1321E">
      <w:pPr>
        <w:autoSpaceDE w:val="0"/>
        <w:autoSpaceDN w:val="0"/>
        <w:adjustRightInd w:val="0"/>
        <w:spacing w:after="0" w:line="240" w:lineRule="auto"/>
        <w:jc w:val="both"/>
        <w:rPr>
          <w:rFonts w:ascii="Times New Roman" w:hAnsi="Times New Roman" w:cs="Times New Roman"/>
          <w:color w:val="FF0000"/>
          <w:sz w:val="24"/>
          <w:szCs w:val="24"/>
        </w:rPr>
      </w:pPr>
      <w:r w:rsidRPr="00E1321E">
        <w:rPr>
          <w:rFonts w:ascii="Times New Roman" w:hAnsi="Times New Roman" w:cs="Times New Roman"/>
          <w:color w:val="FF0000"/>
          <w:sz w:val="24"/>
          <w:szCs w:val="24"/>
        </w:rPr>
        <w:t xml:space="preserve">    </w:t>
      </w:r>
      <w:r w:rsidR="000D575C" w:rsidRPr="00E1321E">
        <w:rPr>
          <w:rFonts w:ascii="Times New Roman" w:hAnsi="Times New Roman" w:cs="Times New Roman"/>
          <w:color w:val="FF0000"/>
          <w:sz w:val="24"/>
          <w:szCs w:val="24"/>
        </w:rPr>
        <w:tab/>
      </w:r>
      <w:r w:rsidR="00546649" w:rsidRPr="00E1321E">
        <w:rPr>
          <w:rFonts w:ascii="Times New Roman" w:hAnsi="Times New Roman" w:cs="Times New Roman"/>
          <w:sz w:val="24"/>
          <w:szCs w:val="24"/>
        </w:rPr>
        <w:t xml:space="preserve">The read-through also played an important role in cementing the new collaboration between the Deaf director and </w:t>
      </w:r>
      <w:r w:rsidR="0094284F" w:rsidRPr="00E1321E">
        <w:rPr>
          <w:rFonts w:ascii="Times New Roman" w:hAnsi="Times New Roman" w:cs="Times New Roman"/>
          <w:sz w:val="24"/>
          <w:szCs w:val="24"/>
        </w:rPr>
        <w:t xml:space="preserve">the </w:t>
      </w:r>
      <w:r w:rsidR="00546649" w:rsidRPr="00E1321E">
        <w:rPr>
          <w:rFonts w:ascii="Times New Roman" w:hAnsi="Times New Roman" w:cs="Times New Roman"/>
          <w:sz w:val="24"/>
          <w:szCs w:val="24"/>
        </w:rPr>
        <w:t xml:space="preserve">hearing producer. Development can be disadvantaged when the director arrives late to the process ‘after the themes of the story [are] developed in detail’ </w:t>
      </w:r>
      <w:r w:rsidR="0094284F" w:rsidRPr="00E1321E">
        <w:rPr>
          <w:rFonts w:ascii="Times New Roman" w:hAnsi="Times New Roman" w:cs="Times New Roman"/>
          <w:sz w:val="24"/>
          <w:szCs w:val="24"/>
        </w:rPr>
        <w:t xml:space="preserve">by the script development team </w:t>
      </w:r>
      <w:r w:rsidR="00546649" w:rsidRPr="00E1321E">
        <w:rPr>
          <w:rFonts w:ascii="Times New Roman" w:hAnsi="Times New Roman" w:cs="Times New Roman"/>
          <w:sz w:val="24"/>
          <w:szCs w:val="24"/>
        </w:rPr>
        <w:t>(</w:t>
      </w:r>
      <w:proofErr w:type="spellStart"/>
      <w:r w:rsidR="00546649" w:rsidRPr="00E1321E">
        <w:rPr>
          <w:rFonts w:ascii="Times New Roman" w:hAnsi="Times New Roman" w:cs="Times New Roman"/>
          <w:sz w:val="24"/>
          <w:szCs w:val="24"/>
        </w:rPr>
        <w:t>Bloore</w:t>
      </w:r>
      <w:proofErr w:type="spellEnd"/>
      <w:r w:rsidR="00546649" w:rsidRPr="00E1321E">
        <w:rPr>
          <w:rFonts w:ascii="Times New Roman" w:hAnsi="Times New Roman" w:cs="Times New Roman"/>
          <w:sz w:val="24"/>
          <w:szCs w:val="24"/>
        </w:rPr>
        <w:t xml:space="preserve"> 2014</w:t>
      </w:r>
      <w:r w:rsidR="008E2544" w:rsidRPr="00E1321E">
        <w:rPr>
          <w:rFonts w:ascii="Times New Roman" w:hAnsi="Times New Roman" w:cs="Times New Roman"/>
          <w:sz w:val="24"/>
          <w:szCs w:val="24"/>
        </w:rPr>
        <w:t xml:space="preserve">: </w:t>
      </w:r>
      <w:r w:rsidR="00546649" w:rsidRPr="00E1321E">
        <w:rPr>
          <w:rFonts w:ascii="Times New Roman" w:hAnsi="Times New Roman" w:cs="Times New Roman"/>
          <w:sz w:val="24"/>
          <w:szCs w:val="24"/>
        </w:rPr>
        <w:t>47)</w:t>
      </w:r>
      <w:r w:rsidR="007D7C96" w:rsidRPr="00E1321E">
        <w:rPr>
          <w:rFonts w:ascii="Times New Roman" w:hAnsi="Times New Roman" w:cs="Times New Roman"/>
          <w:sz w:val="24"/>
          <w:szCs w:val="24"/>
        </w:rPr>
        <w:t xml:space="preserve">. </w:t>
      </w:r>
      <w:r w:rsidR="00546649" w:rsidRPr="00E1321E">
        <w:rPr>
          <w:rFonts w:ascii="Times New Roman" w:hAnsi="Times New Roman" w:cs="Times New Roman"/>
          <w:sz w:val="24"/>
          <w:szCs w:val="24"/>
        </w:rPr>
        <w:t xml:space="preserve">In contrast, good development ensures the core creative team are </w:t>
      </w:r>
      <w:r w:rsidR="0094284F" w:rsidRPr="00E1321E">
        <w:rPr>
          <w:rFonts w:ascii="Times New Roman" w:hAnsi="Times New Roman" w:cs="Times New Roman"/>
          <w:sz w:val="24"/>
          <w:szCs w:val="24"/>
        </w:rPr>
        <w:t>‘</w:t>
      </w:r>
      <w:r w:rsidR="00546649" w:rsidRPr="00E1321E">
        <w:rPr>
          <w:rFonts w:ascii="Times New Roman" w:eastAsia="Times New Roman" w:hAnsi="Times New Roman" w:cs="Times New Roman"/>
          <w:sz w:val="24"/>
          <w:szCs w:val="24"/>
          <w:lang w:eastAsia="en-GB"/>
        </w:rPr>
        <w:t>‘on the same page’ to tell the same story</w:t>
      </w:r>
      <w:r w:rsidR="0094284F" w:rsidRPr="00E1321E">
        <w:rPr>
          <w:rFonts w:ascii="Times New Roman" w:eastAsia="Times New Roman" w:hAnsi="Times New Roman" w:cs="Times New Roman"/>
          <w:sz w:val="24"/>
          <w:szCs w:val="24"/>
          <w:lang w:eastAsia="en-GB"/>
        </w:rPr>
        <w:t>’</w:t>
      </w:r>
      <w:r w:rsidR="00546649" w:rsidRPr="00E1321E">
        <w:rPr>
          <w:rFonts w:ascii="Times New Roman" w:eastAsia="Times New Roman" w:hAnsi="Times New Roman" w:cs="Times New Roman"/>
          <w:sz w:val="24"/>
          <w:szCs w:val="24"/>
          <w:lang w:eastAsia="en-GB"/>
        </w:rPr>
        <w:t xml:space="preserve">, </w:t>
      </w:r>
      <w:r w:rsidR="00A257E9" w:rsidRPr="00E1321E">
        <w:rPr>
          <w:rFonts w:ascii="Times New Roman" w:eastAsia="Times New Roman" w:hAnsi="Times New Roman" w:cs="Times New Roman"/>
          <w:sz w:val="24"/>
          <w:szCs w:val="24"/>
          <w:lang w:eastAsia="en-GB"/>
        </w:rPr>
        <w:t>saving ‘</w:t>
      </w:r>
      <w:r w:rsidR="00546649" w:rsidRPr="00E1321E">
        <w:rPr>
          <w:rFonts w:ascii="Times New Roman" w:eastAsia="Times New Roman" w:hAnsi="Times New Roman" w:cs="Times New Roman"/>
          <w:sz w:val="24"/>
          <w:szCs w:val="24"/>
          <w:lang w:eastAsia="en-GB"/>
        </w:rPr>
        <w:t>time, creative energy, conflict and</w:t>
      </w:r>
      <w:r w:rsidR="00B740A7" w:rsidRPr="00E1321E">
        <w:rPr>
          <w:rFonts w:ascii="Times New Roman" w:eastAsia="Times New Roman" w:hAnsi="Times New Roman" w:cs="Times New Roman"/>
          <w:sz w:val="24"/>
          <w:szCs w:val="24"/>
          <w:lang w:eastAsia="en-GB"/>
        </w:rPr>
        <w:t xml:space="preserve"> </w:t>
      </w:r>
      <w:r w:rsidR="00A257E9" w:rsidRPr="00E1321E">
        <w:rPr>
          <w:rFonts w:ascii="Times New Roman" w:eastAsia="Times New Roman" w:hAnsi="Times New Roman" w:cs="Times New Roman"/>
          <w:sz w:val="24"/>
          <w:szCs w:val="24"/>
          <w:lang w:eastAsia="en-GB"/>
        </w:rPr>
        <w:t>…</w:t>
      </w:r>
      <w:r w:rsidR="00B740A7" w:rsidRPr="00E1321E">
        <w:rPr>
          <w:rFonts w:ascii="Times New Roman" w:eastAsia="Times New Roman" w:hAnsi="Times New Roman" w:cs="Times New Roman"/>
          <w:sz w:val="24"/>
          <w:szCs w:val="24"/>
          <w:lang w:eastAsia="en-GB"/>
        </w:rPr>
        <w:t xml:space="preserve"> </w:t>
      </w:r>
      <w:r w:rsidR="00546649" w:rsidRPr="00E1321E">
        <w:rPr>
          <w:rFonts w:ascii="Times New Roman" w:eastAsia="Times New Roman" w:hAnsi="Times New Roman" w:cs="Times New Roman"/>
          <w:sz w:val="24"/>
          <w:szCs w:val="24"/>
          <w:lang w:eastAsia="en-GB"/>
        </w:rPr>
        <w:t xml:space="preserve">money’ </w:t>
      </w:r>
      <w:r w:rsidR="00A257E9" w:rsidRPr="00E1321E">
        <w:rPr>
          <w:rFonts w:ascii="Times New Roman" w:eastAsia="Times New Roman" w:hAnsi="Times New Roman" w:cs="Times New Roman"/>
          <w:sz w:val="24"/>
          <w:szCs w:val="24"/>
          <w:lang w:eastAsia="en-GB"/>
        </w:rPr>
        <w:t xml:space="preserve">later down the line </w:t>
      </w:r>
      <w:r w:rsidR="00546649" w:rsidRPr="00E1321E">
        <w:rPr>
          <w:rFonts w:ascii="Times New Roman" w:eastAsia="Times New Roman" w:hAnsi="Times New Roman" w:cs="Times New Roman"/>
          <w:sz w:val="24"/>
          <w:szCs w:val="24"/>
          <w:lang w:eastAsia="en-GB"/>
        </w:rPr>
        <w:t>(Batty 2015</w:t>
      </w:r>
      <w:r w:rsidR="008E2544" w:rsidRPr="00E1321E">
        <w:rPr>
          <w:rFonts w:ascii="Times New Roman" w:eastAsia="Times New Roman" w:hAnsi="Times New Roman" w:cs="Times New Roman"/>
          <w:sz w:val="24"/>
          <w:szCs w:val="24"/>
          <w:lang w:eastAsia="en-GB"/>
        </w:rPr>
        <w:t>:</w:t>
      </w:r>
      <w:r w:rsidR="00F854CF" w:rsidRPr="00E1321E">
        <w:rPr>
          <w:rFonts w:ascii="Times New Roman" w:eastAsia="Times New Roman" w:hAnsi="Times New Roman" w:cs="Times New Roman"/>
          <w:sz w:val="24"/>
          <w:szCs w:val="24"/>
          <w:lang w:eastAsia="en-GB"/>
        </w:rPr>
        <w:t xml:space="preserve"> 1</w:t>
      </w:r>
      <w:r w:rsidR="00546649" w:rsidRPr="00E1321E">
        <w:rPr>
          <w:rFonts w:ascii="Times New Roman" w:eastAsia="Times New Roman" w:hAnsi="Times New Roman" w:cs="Times New Roman"/>
          <w:sz w:val="24"/>
          <w:szCs w:val="24"/>
          <w:lang w:eastAsia="en-GB"/>
        </w:rPr>
        <w:t>15)</w:t>
      </w:r>
      <w:r w:rsidR="00F854CF" w:rsidRPr="00E1321E">
        <w:rPr>
          <w:rFonts w:ascii="Times New Roman" w:eastAsia="Times New Roman" w:hAnsi="Times New Roman" w:cs="Times New Roman"/>
          <w:sz w:val="24"/>
          <w:szCs w:val="24"/>
          <w:lang w:eastAsia="en-GB"/>
        </w:rPr>
        <w:t xml:space="preserve">. </w:t>
      </w:r>
      <w:r w:rsidR="00546649" w:rsidRPr="00E1321E">
        <w:rPr>
          <w:rFonts w:ascii="Times New Roman" w:eastAsia="Times New Roman" w:hAnsi="Times New Roman" w:cs="Times New Roman"/>
          <w:sz w:val="24"/>
          <w:szCs w:val="24"/>
          <w:lang w:eastAsia="en-GB"/>
        </w:rPr>
        <w:t xml:space="preserve">In this instance, the </w:t>
      </w:r>
      <w:r w:rsidR="00E90B8B" w:rsidRPr="00E1321E">
        <w:rPr>
          <w:rFonts w:ascii="Times New Roman" w:eastAsia="Times New Roman" w:hAnsi="Times New Roman" w:cs="Times New Roman"/>
          <w:sz w:val="24"/>
          <w:szCs w:val="24"/>
          <w:lang w:eastAsia="en-GB"/>
        </w:rPr>
        <w:t>t</w:t>
      </w:r>
      <w:r w:rsidR="00546649" w:rsidRPr="00E1321E">
        <w:rPr>
          <w:rFonts w:ascii="Times New Roman" w:eastAsia="Times New Roman" w:hAnsi="Times New Roman" w:cs="Times New Roman"/>
          <w:sz w:val="24"/>
          <w:szCs w:val="24"/>
          <w:lang w:eastAsia="en-GB"/>
        </w:rPr>
        <w:t xml:space="preserve">able </w:t>
      </w:r>
      <w:r w:rsidR="00E90B8B" w:rsidRPr="00E1321E">
        <w:rPr>
          <w:rFonts w:ascii="Times New Roman" w:eastAsia="Times New Roman" w:hAnsi="Times New Roman" w:cs="Times New Roman"/>
          <w:sz w:val="24"/>
          <w:szCs w:val="24"/>
          <w:lang w:eastAsia="en-GB"/>
        </w:rPr>
        <w:t>r</w:t>
      </w:r>
      <w:r w:rsidR="00546649" w:rsidRPr="00E1321E">
        <w:rPr>
          <w:rFonts w:ascii="Times New Roman" w:eastAsia="Times New Roman" w:hAnsi="Times New Roman" w:cs="Times New Roman"/>
          <w:sz w:val="24"/>
          <w:szCs w:val="24"/>
          <w:lang w:eastAsia="en-GB"/>
        </w:rPr>
        <w:t xml:space="preserve">ead brought </w:t>
      </w:r>
      <w:r w:rsidR="007D7C96" w:rsidRPr="00E1321E">
        <w:rPr>
          <w:rFonts w:ascii="Times New Roman" w:eastAsia="Times New Roman" w:hAnsi="Times New Roman" w:cs="Times New Roman"/>
          <w:sz w:val="24"/>
          <w:szCs w:val="24"/>
          <w:lang w:eastAsia="en-GB"/>
        </w:rPr>
        <w:t xml:space="preserve">together </w:t>
      </w:r>
      <w:r w:rsidR="00546649" w:rsidRPr="00E1321E">
        <w:rPr>
          <w:rFonts w:ascii="Times New Roman" w:eastAsia="Times New Roman" w:hAnsi="Times New Roman" w:cs="Times New Roman"/>
          <w:sz w:val="24"/>
          <w:szCs w:val="24"/>
          <w:lang w:eastAsia="en-GB"/>
        </w:rPr>
        <w:t>the director and producer</w:t>
      </w:r>
      <w:r w:rsidR="007D7C96" w:rsidRPr="00E1321E">
        <w:rPr>
          <w:rFonts w:ascii="Times New Roman" w:eastAsia="Times New Roman" w:hAnsi="Times New Roman" w:cs="Times New Roman"/>
          <w:sz w:val="24"/>
          <w:szCs w:val="24"/>
          <w:lang w:eastAsia="en-GB"/>
        </w:rPr>
        <w:t xml:space="preserve">, </w:t>
      </w:r>
      <w:r w:rsidR="00546649" w:rsidRPr="00E1321E">
        <w:rPr>
          <w:rFonts w:ascii="Times New Roman" w:eastAsia="Times New Roman" w:hAnsi="Times New Roman" w:cs="Times New Roman"/>
          <w:sz w:val="24"/>
          <w:szCs w:val="24"/>
          <w:lang w:eastAsia="en-GB"/>
        </w:rPr>
        <w:t>galvanis</w:t>
      </w:r>
      <w:r w:rsidR="007D7C96" w:rsidRPr="00E1321E">
        <w:rPr>
          <w:rFonts w:ascii="Times New Roman" w:eastAsia="Times New Roman" w:hAnsi="Times New Roman" w:cs="Times New Roman"/>
          <w:sz w:val="24"/>
          <w:szCs w:val="24"/>
          <w:lang w:eastAsia="en-GB"/>
        </w:rPr>
        <w:t>ing</w:t>
      </w:r>
      <w:r w:rsidR="00546649" w:rsidRPr="00E1321E">
        <w:rPr>
          <w:rFonts w:ascii="Times New Roman" w:eastAsia="Times New Roman" w:hAnsi="Times New Roman" w:cs="Times New Roman"/>
          <w:sz w:val="24"/>
          <w:szCs w:val="24"/>
          <w:lang w:eastAsia="en-GB"/>
        </w:rPr>
        <w:t xml:space="preserve"> them to engage with the project in a way that </w:t>
      </w:r>
      <w:r w:rsidR="007D7C96" w:rsidRPr="00E1321E">
        <w:rPr>
          <w:rFonts w:ascii="Times New Roman" w:eastAsia="Times New Roman" w:hAnsi="Times New Roman" w:cs="Times New Roman"/>
          <w:sz w:val="24"/>
          <w:szCs w:val="24"/>
          <w:lang w:eastAsia="en-GB"/>
        </w:rPr>
        <w:t xml:space="preserve">they </w:t>
      </w:r>
      <w:r w:rsidR="00546649" w:rsidRPr="00E1321E">
        <w:rPr>
          <w:rFonts w:ascii="Times New Roman" w:eastAsia="Times New Roman" w:hAnsi="Times New Roman" w:cs="Times New Roman"/>
          <w:sz w:val="24"/>
          <w:szCs w:val="24"/>
          <w:lang w:eastAsia="en-GB"/>
        </w:rPr>
        <w:t xml:space="preserve">hadn’t been able to before. The shared experience </w:t>
      </w:r>
      <w:r w:rsidR="00A257E9" w:rsidRPr="00E1321E">
        <w:rPr>
          <w:rFonts w:ascii="Times New Roman" w:eastAsia="Times New Roman" w:hAnsi="Times New Roman" w:cs="Times New Roman"/>
          <w:sz w:val="24"/>
          <w:szCs w:val="24"/>
          <w:lang w:eastAsia="en-GB"/>
        </w:rPr>
        <w:t xml:space="preserve">was a milestone in their </w:t>
      </w:r>
      <w:r w:rsidR="00546649" w:rsidRPr="00E1321E">
        <w:rPr>
          <w:rFonts w:ascii="Times New Roman" w:eastAsia="Times New Roman" w:hAnsi="Times New Roman" w:cs="Times New Roman"/>
          <w:sz w:val="24"/>
          <w:szCs w:val="24"/>
          <w:lang w:eastAsia="en-GB"/>
        </w:rPr>
        <w:t>on-going collaboration</w:t>
      </w:r>
      <w:r w:rsidR="00A257E9" w:rsidRPr="00E1321E">
        <w:rPr>
          <w:rFonts w:ascii="Times New Roman" w:eastAsia="Times New Roman" w:hAnsi="Times New Roman" w:cs="Times New Roman"/>
          <w:sz w:val="24"/>
          <w:szCs w:val="24"/>
          <w:lang w:eastAsia="en-GB"/>
        </w:rPr>
        <w:t xml:space="preserve"> and a good basis for </w:t>
      </w:r>
      <w:r w:rsidR="00546649" w:rsidRPr="00E1321E">
        <w:rPr>
          <w:rFonts w:ascii="Times New Roman" w:eastAsia="Times New Roman" w:hAnsi="Times New Roman" w:cs="Times New Roman"/>
          <w:sz w:val="24"/>
          <w:szCs w:val="24"/>
          <w:lang w:eastAsia="en-GB"/>
        </w:rPr>
        <w:t>negotiating story decisions later on in pre-production and the edit.</w:t>
      </w:r>
    </w:p>
    <w:p w14:paraId="7BB19D01" w14:textId="17F8A7F5" w:rsidR="00952723" w:rsidRPr="00E1321E" w:rsidRDefault="0007059E" w:rsidP="00E1321E">
      <w:pPr>
        <w:autoSpaceDE w:val="0"/>
        <w:autoSpaceDN w:val="0"/>
        <w:adjustRightInd w:val="0"/>
        <w:spacing w:after="0" w:line="240" w:lineRule="auto"/>
        <w:jc w:val="both"/>
        <w:rPr>
          <w:rFonts w:ascii="Times New Roman" w:hAnsi="Times New Roman" w:cs="Times New Roman"/>
          <w:color w:val="FF0000"/>
          <w:sz w:val="24"/>
          <w:szCs w:val="24"/>
        </w:rPr>
      </w:pPr>
      <w:r w:rsidRPr="00E1321E">
        <w:rPr>
          <w:rFonts w:ascii="Times New Roman" w:hAnsi="Times New Roman" w:cs="Times New Roman"/>
          <w:color w:val="FF0000"/>
          <w:sz w:val="24"/>
          <w:szCs w:val="24"/>
        </w:rPr>
        <w:t xml:space="preserve">    </w:t>
      </w:r>
      <w:r w:rsidR="000D575C" w:rsidRPr="00E1321E">
        <w:rPr>
          <w:rFonts w:ascii="Times New Roman" w:hAnsi="Times New Roman" w:cs="Times New Roman"/>
          <w:color w:val="FF0000"/>
          <w:sz w:val="24"/>
          <w:szCs w:val="24"/>
        </w:rPr>
        <w:tab/>
      </w:r>
      <w:r w:rsidR="006616BA" w:rsidRPr="00E1321E">
        <w:rPr>
          <w:rFonts w:ascii="Times New Roman" w:hAnsi="Times New Roman" w:cs="Times New Roman"/>
          <w:sz w:val="24"/>
          <w:szCs w:val="24"/>
        </w:rPr>
        <w:t xml:space="preserve">However, there were challenges around the methodology. </w:t>
      </w:r>
      <w:r w:rsidR="00952723" w:rsidRPr="00E1321E">
        <w:rPr>
          <w:rFonts w:ascii="Times New Roman" w:hAnsi="Times New Roman" w:cs="Times New Roman"/>
          <w:sz w:val="24"/>
          <w:szCs w:val="24"/>
        </w:rPr>
        <w:t>I</w:t>
      </w:r>
      <w:r w:rsidR="006616BA" w:rsidRPr="00E1321E">
        <w:rPr>
          <w:rFonts w:ascii="Times New Roman" w:hAnsi="Times New Roman" w:cs="Times New Roman"/>
          <w:sz w:val="24"/>
          <w:szCs w:val="24"/>
        </w:rPr>
        <w:t xml:space="preserve">t took a considerable amount of time to negotiate </w:t>
      </w:r>
      <w:r w:rsidR="0000210A" w:rsidRPr="00E1321E">
        <w:rPr>
          <w:rFonts w:ascii="Times New Roman" w:hAnsi="Times New Roman" w:cs="Times New Roman"/>
          <w:sz w:val="24"/>
          <w:szCs w:val="24"/>
        </w:rPr>
        <w:t>the</w:t>
      </w:r>
      <w:r w:rsidR="00D10DCC" w:rsidRPr="00E1321E">
        <w:rPr>
          <w:rFonts w:ascii="Times New Roman" w:hAnsi="Times New Roman" w:cs="Times New Roman"/>
          <w:sz w:val="24"/>
          <w:szCs w:val="24"/>
        </w:rPr>
        <w:t xml:space="preserve"> sight-lines of communication</w:t>
      </w:r>
      <w:r w:rsidR="0000210A" w:rsidRPr="00E1321E">
        <w:rPr>
          <w:rFonts w:ascii="Times New Roman" w:hAnsi="Times New Roman" w:cs="Times New Roman"/>
          <w:sz w:val="24"/>
          <w:szCs w:val="24"/>
        </w:rPr>
        <w:t xml:space="preserve"> to </w:t>
      </w:r>
      <w:r w:rsidR="006616BA" w:rsidRPr="00E1321E">
        <w:rPr>
          <w:rFonts w:ascii="Times New Roman" w:hAnsi="Times New Roman" w:cs="Times New Roman"/>
          <w:sz w:val="24"/>
          <w:szCs w:val="24"/>
        </w:rPr>
        <w:t xml:space="preserve">enable all participants to access the </w:t>
      </w:r>
      <w:r w:rsidR="00D10DCC" w:rsidRPr="00E1321E">
        <w:rPr>
          <w:rFonts w:ascii="Times New Roman" w:hAnsi="Times New Roman" w:cs="Times New Roman"/>
          <w:sz w:val="24"/>
          <w:szCs w:val="24"/>
        </w:rPr>
        <w:t>reading</w:t>
      </w:r>
      <w:r w:rsidR="006616BA" w:rsidRPr="00E1321E">
        <w:rPr>
          <w:rFonts w:ascii="Times New Roman" w:hAnsi="Times New Roman" w:cs="Times New Roman"/>
          <w:sz w:val="24"/>
          <w:szCs w:val="24"/>
        </w:rPr>
        <w:t xml:space="preserve">, </w:t>
      </w:r>
      <w:r w:rsidR="00952723" w:rsidRPr="00E1321E">
        <w:rPr>
          <w:rFonts w:ascii="Times New Roman" w:hAnsi="Times New Roman" w:cs="Times New Roman"/>
          <w:sz w:val="24"/>
          <w:szCs w:val="24"/>
        </w:rPr>
        <w:t xml:space="preserve">so </w:t>
      </w:r>
      <w:r w:rsidR="006616BA" w:rsidRPr="00E1321E">
        <w:rPr>
          <w:rFonts w:ascii="Times New Roman" w:hAnsi="Times New Roman" w:cs="Times New Roman"/>
          <w:sz w:val="24"/>
          <w:szCs w:val="24"/>
        </w:rPr>
        <w:t>we ran out of time to try an alternative format where the cast</w:t>
      </w:r>
      <w:r w:rsidR="00D10DCC" w:rsidRPr="00E1321E">
        <w:rPr>
          <w:rFonts w:ascii="Times New Roman" w:hAnsi="Times New Roman" w:cs="Times New Roman"/>
          <w:sz w:val="24"/>
          <w:szCs w:val="24"/>
        </w:rPr>
        <w:t>, rather than sitting down,</w:t>
      </w:r>
      <w:r w:rsidR="006616BA" w:rsidRPr="00E1321E">
        <w:rPr>
          <w:rFonts w:ascii="Times New Roman" w:hAnsi="Times New Roman" w:cs="Times New Roman"/>
          <w:sz w:val="24"/>
          <w:szCs w:val="24"/>
        </w:rPr>
        <w:t xml:space="preserve"> would stand </w:t>
      </w:r>
      <w:r w:rsidR="00D10DCC" w:rsidRPr="00E1321E">
        <w:rPr>
          <w:rFonts w:ascii="Times New Roman" w:hAnsi="Times New Roman" w:cs="Times New Roman"/>
          <w:sz w:val="24"/>
          <w:szCs w:val="24"/>
        </w:rPr>
        <w:t xml:space="preserve">up </w:t>
      </w:r>
      <w:r w:rsidR="006616BA" w:rsidRPr="00E1321E">
        <w:rPr>
          <w:rFonts w:ascii="Times New Roman" w:hAnsi="Times New Roman" w:cs="Times New Roman"/>
          <w:sz w:val="24"/>
          <w:szCs w:val="24"/>
        </w:rPr>
        <w:t xml:space="preserve">to deliver their lines. </w:t>
      </w:r>
      <w:r w:rsidR="00E125F9" w:rsidRPr="00E1321E">
        <w:rPr>
          <w:rFonts w:ascii="Times New Roman" w:hAnsi="Times New Roman" w:cs="Times New Roman"/>
          <w:sz w:val="24"/>
          <w:szCs w:val="24"/>
        </w:rPr>
        <w:t>The d</w:t>
      </w:r>
      <w:r w:rsidR="00BC70A0" w:rsidRPr="00E1321E">
        <w:rPr>
          <w:rFonts w:ascii="Times New Roman" w:hAnsi="Times New Roman" w:cs="Times New Roman"/>
          <w:sz w:val="24"/>
          <w:szCs w:val="24"/>
        </w:rPr>
        <w:t>irector</w:t>
      </w:r>
      <w:r w:rsidR="00E125F9" w:rsidRPr="00E1321E">
        <w:rPr>
          <w:rFonts w:ascii="Times New Roman" w:hAnsi="Times New Roman" w:cs="Times New Roman"/>
          <w:sz w:val="24"/>
          <w:szCs w:val="24"/>
        </w:rPr>
        <w:t xml:space="preserve"> </w:t>
      </w:r>
      <w:r w:rsidR="00626434" w:rsidRPr="00E1321E">
        <w:rPr>
          <w:rFonts w:ascii="Times New Roman" w:hAnsi="Times New Roman" w:cs="Times New Roman"/>
          <w:sz w:val="24"/>
          <w:szCs w:val="24"/>
        </w:rPr>
        <w:t>felt the three-dimensional experience of a</w:t>
      </w:r>
      <w:r w:rsidR="00BC70A0" w:rsidRPr="00E1321E">
        <w:rPr>
          <w:rFonts w:ascii="Times New Roman" w:hAnsi="Times New Roman" w:cs="Times New Roman"/>
          <w:sz w:val="24"/>
          <w:szCs w:val="24"/>
        </w:rPr>
        <w:t xml:space="preserve"> standing reading would have </w:t>
      </w:r>
      <w:r w:rsidR="00626434" w:rsidRPr="00E1321E">
        <w:rPr>
          <w:rFonts w:ascii="Times New Roman" w:hAnsi="Times New Roman" w:cs="Times New Roman"/>
          <w:sz w:val="24"/>
          <w:szCs w:val="24"/>
        </w:rPr>
        <w:t xml:space="preserve">offered a different perspective and ‘another angle on [the </w:t>
      </w:r>
      <w:r w:rsidR="00BC70A0" w:rsidRPr="00E1321E">
        <w:rPr>
          <w:rFonts w:ascii="Times New Roman" w:hAnsi="Times New Roman" w:cs="Times New Roman"/>
          <w:sz w:val="24"/>
          <w:szCs w:val="24"/>
        </w:rPr>
        <w:t>character</w:t>
      </w:r>
      <w:r w:rsidR="00626434" w:rsidRPr="00E1321E">
        <w:rPr>
          <w:rFonts w:ascii="Times New Roman" w:hAnsi="Times New Roman" w:cs="Times New Roman"/>
          <w:sz w:val="24"/>
          <w:szCs w:val="24"/>
        </w:rPr>
        <w:t>]</w:t>
      </w:r>
      <w:r w:rsidR="00BC70A0" w:rsidRPr="00E1321E">
        <w:rPr>
          <w:rFonts w:ascii="Times New Roman" w:hAnsi="Times New Roman" w:cs="Times New Roman"/>
          <w:sz w:val="24"/>
          <w:szCs w:val="24"/>
        </w:rPr>
        <w:t xml:space="preserve"> relation</w:t>
      </w:r>
      <w:r w:rsidR="00626434" w:rsidRPr="00E1321E">
        <w:rPr>
          <w:rFonts w:ascii="Times New Roman" w:hAnsi="Times New Roman" w:cs="Times New Roman"/>
          <w:sz w:val="24"/>
          <w:szCs w:val="24"/>
        </w:rPr>
        <w:t>s’</w:t>
      </w:r>
      <w:r w:rsidR="00BC70A0" w:rsidRPr="00E1321E">
        <w:rPr>
          <w:rFonts w:ascii="Times New Roman" w:hAnsi="Times New Roman" w:cs="Times New Roman"/>
          <w:sz w:val="24"/>
          <w:szCs w:val="24"/>
        </w:rPr>
        <w:t xml:space="preserve"> </w:t>
      </w:r>
      <w:r w:rsidR="00626434" w:rsidRPr="00E1321E">
        <w:rPr>
          <w:rFonts w:ascii="Times New Roman" w:hAnsi="Times New Roman" w:cs="Times New Roman"/>
          <w:sz w:val="24"/>
          <w:szCs w:val="24"/>
        </w:rPr>
        <w:t>(Development Table Read 2018). The writer added</w:t>
      </w:r>
      <w:r w:rsidR="00847470" w:rsidRPr="00E1321E">
        <w:rPr>
          <w:rFonts w:ascii="Times New Roman" w:hAnsi="Times New Roman" w:cs="Times New Roman"/>
          <w:sz w:val="24"/>
          <w:szCs w:val="24"/>
        </w:rPr>
        <w:t>,</w:t>
      </w:r>
      <w:r w:rsidR="00626434" w:rsidRPr="00E1321E">
        <w:rPr>
          <w:rFonts w:ascii="Times New Roman" w:hAnsi="Times New Roman" w:cs="Times New Roman"/>
          <w:sz w:val="24"/>
          <w:szCs w:val="24"/>
        </w:rPr>
        <w:t xml:space="preserve"> ‘I think we would have got more of a connection and felt the energy a bit more’ (Ibid</w:t>
      </w:r>
      <w:r w:rsidR="00E125F9" w:rsidRPr="00E1321E">
        <w:rPr>
          <w:rFonts w:ascii="Times New Roman" w:hAnsi="Times New Roman" w:cs="Times New Roman"/>
          <w:sz w:val="24"/>
          <w:szCs w:val="24"/>
        </w:rPr>
        <w:t>.</w:t>
      </w:r>
      <w:r w:rsidR="00626434" w:rsidRPr="00E1321E">
        <w:rPr>
          <w:rFonts w:ascii="Times New Roman" w:hAnsi="Times New Roman" w:cs="Times New Roman"/>
          <w:sz w:val="24"/>
          <w:szCs w:val="24"/>
        </w:rPr>
        <w:t>).  T</w:t>
      </w:r>
      <w:r w:rsidR="006616BA" w:rsidRPr="00E1321E">
        <w:rPr>
          <w:rFonts w:ascii="Times New Roman" w:hAnsi="Times New Roman" w:cs="Times New Roman"/>
          <w:sz w:val="24"/>
          <w:szCs w:val="24"/>
        </w:rPr>
        <w:t xml:space="preserve">he actor playing Hope’s brother </w:t>
      </w:r>
      <w:r w:rsidR="00626434" w:rsidRPr="00E1321E">
        <w:rPr>
          <w:rFonts w:ascii="Times New Roman" w:hAnsi="Times New Roman" w:cs="Times New Roman"/>
          <w:sz w:val="24"/>
          <w:szCs w:val="24"/>
        </w:rPr>
        <w:t>agreed</w:t>
      </w:r>
      <w:r w:rsidR="006616BA" w:rsidRPr="00E1321E">
        <w:rPr>
          <w:rFonts w:ascii="Times New Roman" w:hAnsi="Times New Roman" w:cs="Times New Roman"/>
          <w:sz w:val="24"/>
          <w:szCs w:val="24"/>
        </w:rPr>
        <w:t xml:space="preserve">: </w:t>
      </w:r>
      <w:r w:rsidR="0000210A" w:rsidRPr="00E1321E">
        <w:rPr>
          <w:rFonts w:ascii="Times New Roman" w:hAnsi="Times New Roman" w:cs="Times New Roman"/>
          <w:sz w:val="24"/>
          <w:szCs w:val="24"/>
        </w:rPr>
        <w:t>‘</w:t>
      </w:r>
      <w:r w:rsidR="006616BA" w:rsidRPr="00E1321E">
        <w:rPr>
          <w:rFonts w:ascii="Times New Roman" w:hAnsi="Times New Roman" w:cs="Times New Roman"/>
          <w:sz w:val="24"/>
          <w:szCs w:val="24"/>
        </w:rPr>
        <w:t>Hearing actors can mumble through</w:t>
      </w:r>
      <w:r w:rsidR="00655C36" w:rsidRPr="00E1321E">
        <w:rPr>
          <w:rFonts w:ascii="Times New Roman" w:hAnsi="Times New Roman" w:cs="Times New Roman"/>
          <w:sz w:val="24"/>
          <w:szCs w:val="24"/>
        </w:rPr>
        <w:t>,</w:t>
      </w:r>
      <w:r w:rsidR="006616BA" w:rsidRPr="00E1321E">
        <w:rPr>
          <w:rFonts w:ascii="Times New Roman" w:hAnsi="Times New Roman" w:cs="Times New Roman"/>
          <w:sz w:val="24"/>
          <w:szCs w:val="24"/>
        </w:rPr>
        <w:t xml:space="preserve"> but Deaf need to move and feel’; ‘when you stand up, that’s when the fires start’ </w:t>
      </w:r>
      <w:r w:rsidR="00952723" w:rsidRPr="00E1321E">
        <w:rPr>
          <w:rFonts w:ascii="Times New Roman" w:hAnsi="Times New Roman" w:cs="Times New Roman"/>
          <w:sz w:val="24"/>
          <w:szCs w:val="24"/>
        </w:rPr>
        <w:t>(</w:t>
      </w:r>
      <w:r w:rsidR="00626434" w:rsidRPr="00E1321E">
        <w:rPr>
          <w:rFonts w:ascii="Times New Roman" w:hAnsi="Times New Roman" w:cs="Times New Roman"/>
          <w:sz w:val="24"/>
          <w:szCs w:val="24"/>
        </w:rPr>
        <w:t>Ibid</w:t>
      </w:r>
      <w:r w:rsidR="00E125F9" w:rsidRPr="00E1321E">
        <w:rPr>
          <w:rFonts w:ascii="Times New Roman" w:hAnsi="Times New Roman" w:cs="Times New Roman"/>
          <w:sz w:val="24"/>
          <w:szCs w:val="24"/>
        </w:rPr>
        <w:t>.</w:t>
      </w:r>
      <w:r w:rsidR="00952723" w:rsidRPr="00E1321E">
        <w:rPr>
          <w:rFonts w:ascii="Times New Roman" w:hAnsi="Times New Roman" w:cs="Times New Roman"/>
          <w:sz w:val="24"/>
          <w:szCs w:val="24"/>
        </w:rPr>
        <w:t>).</w:t>
      </w:r>
    </w:p>
    <w:p w14:paraId="7D067B2D" w14:textId="7538B4B6" w:rsidR="006B622F" w:rsidRPr="00E1321E" w:rsidRDefault="006616BA" w:rsidP="00E1321E">
      <w:pPr>
        <w:autoSpaceDE w:val="0"/>
        <w:autoSpaceDN w:val="0"/>
        <w:adjustRightInd w:val="0"/>
        <w:spacing w:after="0" w:line="240" w:lineRule="auto"/>
        <w:ind w:firstLine="720"/>
        <w:jc w:val="both"/>
        <w:rPr>
          <w:rFonts w:ascii="Times New Roman" w:hAnsi="Times New Roman" w:cs="Times New Roman"/>
          <w:sz w:val="24"/>
          <w:szCs w:val="24"/>
        </w:rPr>
      </w:pPr>
      <w:r w:rsidRPr="00E1321E">
        <w:rPr>
          <w:rFonts w:ascii="Times New Roman" w:hAnsi="Times New Roman" w:cs="Times New Roman"/>
          <w:sz w:val="24"/>
          <w:szCs w:val="24"/>
        </w:rPr>
        <w:t xml:space="preserve">Nevertheless, the experience was sufficiently successful that the writer and director persisted with it in </w:t>
      </w:r>
      <w:r w:rsidR="00E125F9" w:rsidRPr="00E1321E">
        <w:rPr>
          <w:rFonts w:ascii="Times New Roman" w:hAnsi="Times New Roman" w:cs="Times New Roman"/>
          <w:sz w:val="24"/>
          <w:szCs w:val="24"/>
        </w:rPr>
        <w:t>for</w:t>
      </w:r>
      <w:r w:rsidRPr="00E1321E">
        <w:rPr>
          <w:rFonts w:ascii="Times New Roman" w:hAnsi="Times New Roman" w:cs="Times New Roman"/>
          <w:sz w:val="24"/>
          <w:szCs w:val="24"/>
        </w:rPr>
        <w:t xml:space="preserve"> Rehearsal Weekend working with draft 6. Here, they adopted </w:t>
      </w:r>
      <w:r w:rsidR="0000210A" w:rsidRPr="00E1321E">
        <w:rPr>
          <w:rFonts w:ascii="Times New Roman" w:hAnsi="Times New Roman" w:cs="Times New Roman"/>
          <w:sz w:val="24"/>
          <w:szCs w:val="24"/>
        </w:rPr>
        <w:t xml:space="preserve">a hybrid </w:t>
      </w:r>
      <w:r w:rsidR="00952723" w:rsidRPr="00E1321E">
        <w:rPr>
          <w:rFonts w:ascii="Times New Roman" w:hAnsi="Times New Roman" w:cs="Times New Roman"/>
          <w:sz w:val="24"/>
          <w:szCs w:val="24"/>
        </w:rPr>
        <w:t>of</w:t>
      </w:r>
      <w:r w:rsidR="0000210A" w:rsidRPr="00E1321E">
        <w:rPr>
          <w:rFonts w:ascii="Times New Roman" w:hAnsi="Times New Roman" w:cs="Times New Roman"/>
          <w:sz w:val="24"/>
          <w:szCs w:val="24"/>
        </w:rPr>
        <w:t xml:space="preserve"> the</w:t>
      </w:r>
      <w:r w:rsidRPr="00E1321E">
        <w:rPr>
          <w:rFonts w:ascii="Times New Roman" w:hAnsi="Times New Roman" w:cs="Times New Roman"/>
          <w:sz w:val="24"/>
          <w:szCs w:val="24"/>
        </w:rPr>
        <w:t xml:space="preserve"> industry norm, </w:t>
      </w:r>
      <w:r w:rsidR="00952723" w:rsidRPr="00E1321E">
        <w:rPr>
          <w:rFonts w:ascii="Times New Roman" w:hAnsi="Times New Roman" w:cs="Times New Roman"/>
          <w:sz w:val="24"/>
          <w:szCs w:val="24"/>
        </w:rPr>
        <w:t xml:space="preserve">working </w:t>
      </w:r>
      <w:r w:rsidR="0000210A" w:rsidRPr="00E1321E">
        <w:rPr>
          <w:rFonts w:ascii="Times New Roman" w:hAnsi="Times New Roman" w:cs="Times New Roman"/>
          <w:sz w:val="24"/>
          <w:szCs w:val="24"/>
        </w:rPr>
        <w:t xml:space="preserve">around a table </w:t>
      </w:r>
      <w:r w:rsidRPr="00E1321E">
        <w:rPr>
          <w:rFonts w:ascii="Times New Roman" w:hAnsi="Times New Roman" w:cs="Times New Roman"/>
          <w:sz w:val="24"/>
          <w:szCs w:val="24"/>
        </w:rPr>
        <w:t>with script</w:t>
      </w:r>
      <w:r w:rsidR="005B1E07" w:rsidRPr="00E1321E">
        <w:rPr>
          <w:rFonts w:ascii="Times New Roman" w:hAnsi="Times New Roman" w:cs="Times New Roman"/>
          <w:sz w:val="24"/>
          <w:szCs w:val="24"/>
        </w:rPr>
        <w:t>-</w:t>
      </w:r>
      <w:r w:rsidRPr="00E1321E">
        <w:rPr>
          <w:rFonts w:ascii="Times New Roman" w:hAnsi="Times New Roman" w:cs="Times New Roman"/>
          <w:sz w:val="24"/>
          <w:szCs w:val="24"/>
        </w:rPr>
        <w:t>in</w:t>
      </w:r>
      <w:r w:rsidR="005B1E07" w:rsidRPr="00E1321E">
        <w:rPr>
          <w:rFonts w:ascii="Times New Roman" w:hAnsi="Times New Roman" w:cs="Times New Roman"/>
          <w:sz w:val="24"/>
          <w:szCs w:val="24"/>
        </w:rPr>
        <w:t>-</w:t>
      </w:r>
      <w:r w:rsidRPr="00E1321E">
        <w:rPr>
          <w:rFonts w:ascii="Times New Roman" w:hAnsi="Times New Roman" w:cs="Times New Roman"/>
          <w:sz w:val="24"/>
          <w:szCs w:val="24"/>
        </w:rPr>
        <w:t xml:space="preserve">hand, but also using a white board to capture </w:t>
      </w:r>
      <w:r w:rsidR="0000210A" w:rsidRPr="00E1321E">
        <w:rPr>
          <w:rFonts w:ascii="Times New Roman" w:hAnsi="Times New Roman" w:cs="Times New Roman"/>
          <w:sz w:val="24"/>
          <w:szCs w:val="24"/>
        </w:rPr>
        <w:t xml:space="preserve">the key script moments </w:t>
      </w:r>
      <w:r w:rsidRPr="00E1321E">
        <w:rPr>
          <w:rFonts w:ascii="Times New Roman" w:hAnsi="Times New Roman" w:cs="Times New Roman"/>
          <w:sz w:val="24"/>
          <w:szCs w:val="24"/>
        </w:rPr>
        <w:t xml:space="preserve">as a bullet-pointed outline. </w:t>
      </w:r>
      <w:r w:rsidR="00296FE4" w:rsidRPr="00E1321E">
        <w:rPr>
          <w:rFonts w:ascii="Times New Roman" w:hAnsi="Times New Roman" w:cs="Times New Roman"/>
          <w:sz w:val="24"/>
          <w:szCs w:val="24"/>
        </w:rPr>
        <w:t>W</w:t>
      </w:r>
      <w:r w:rsidR="0000210A" w:rsidRPr="00E1321E">
        <w:rPr>
          <w:rFonts w:ascii="Times New Roman" w:hAnsi="Times New Roman" w:cs="Times New Roman"/>
          <w:sz w:val="24"/>
          <w:szCs w:val="24"/>
        </w:rPr>
        <w:t xml:space="preserve">ith </w:t>
      </w:r>
      <w:r w:rsidR="00296FE4" w:rsidRPr="00E1321E">
        <w:rPr>
          <w:rFonts w:ascii="Times New Roman" w:hAnsi="Times New Roman" w:cs="Times New Roman"/>
          <w:sz w:val="24"/>
          <w:szCs w:val="24"/>
        </w:rPr>
        <w:t>everyone</w:t>
      </w:r>
      <w:r w:rsidR="0000210A" w:rsidRPr="00E1321E">
        <w:rPr>
          <w:rFonts w:ascii="Times New Roman" w:hAnsi="Times New Roman" w:cs="Times New Roman"/>
          <w:sz w:val="24"/>
          <w:szCs w:val="24"/>
        </w:rPr>
        <w:t xml:space="preserve"> reading around </w:t>
      </w:r>
      <w:r w:rsidR="007A04AA" w:rsidRPr="00E1321E">
        <w:rPr>
          <w:rFonts w:ascii="Times New Roman" w:hAnsi="Times New Roman" w:cs="Times New Roman"/>
          <w:sz w:val="24"/>
          <w:szCs w:val="24"/>
        </w:rPr>
        <w:t xml:space="preserve">a </w:t>
      </w:r>
      <w:r w:rsidR="0000210A" w:rsidRPr="00E1321E">
        <w:rPr>
          <w:rFonts w:ascii="Times New Roman" w:hAnsi="Times New Roman" w:cs="Times New Roman"/>
          <w:sz w:val="24"/>
          <w:szCs w:val="24"/>
        </w:rPr>
        <w:t xml:space="preserve">small table, this </w:t>
      </w:r>
      <w:r w:rsidR="00296FE4" w:rsidRPr="00E1321E">
        <w:rPr>
          <w:rFonts w:ascii="Times New Roman" w:hAnsi="Times New Roman" w:cs="Times New Roman"/>
          <w:sz w:val="24"/>
          <w:szCs w:val="24"/>
        </w:rPr>
        <w:t xml:space="preserve">seemed </w:t>
      </w:r>
      <w:r w:rsidR="0000210A" w:rsidRPr="00E1321E">
        <w:rPr>
          <w:rFonts w:ascii="Times New Roman" w:hAnsi="Times New Roman" w:cs="Times New Roman"/>
          <w:sz w:val="24"/>
          <w:szCs w:val="24"/>
        </w:rPr>
        <w:t>to create a greater sense of intimacy and connectio</w:t>
      </w:r>
      <w:r w:rsidR="00D65C69" w:rsidRPr="00E1321E">
        <w:rPr>
          <w:rFonts w:ascii="Times New Roman" w:hAnsi="Times New Roman" w:cs="Times New Roman"/>
          <w:sz w:val="24"/>
          <w:szCs w:val="24"/>
        </w:rPr>
        <w:t>n and</w:t>
      </w:r>
      <w:r w:rsidR="00F27D8E" w:rsidRPr="00E1321E">
        <w:rPr>
          <w:rFonts w:ascii="Times New Roman" w:hAnsi="Times New Roman" w:cs="Times New Roman"/>
          <w:sz w:val="24"/>
          <w:szCs w:val="24"/>
        </w:rPr>
        <w:t>,</w:t>
      </w:r>
      <w:r w:rsidR="00D65C69" w:rsidRPr="00E1321E">
        <w:rPr>
          <w:rFonts w:ascii="Times New Roman" w:hAnsi="Times New Roman" w:cs="Times New Roman"/>
          <w:sz w:val="24"/>
          <w:szCs w:val="24"/>
        </w:rPr>
        <w:t xml:space="preserve"> overall</w:t>
      </w:r>
      <w:r w:rsidR="00F27D8E" w:rsidRPr="00E1321E">
        <w:rPr>
          <w:rFonts w:ascii="Times New Roman" w:hAnsi="Times New Roman" w:cs="Times New Roman"/>
          <w:sz w:val="24"/>
          <w:szCs w:val="24"/>
        </w:rPr>
        <w:t>,</w:t>
      </w:r>
      <w:r w:rsidR="00D65C69" w:rsidRPr="00E1321E">
        <w:rPr>
          <w:rFonts w:ascii="Times New Roman" w:hAnsi="Times New Roman" w:cs="Times New Roman"/>
          <w:sz w:val="24"/>
          <w:szCs w:val="24"/>
        </w:rPr>
        <w:t xml:space="preserve"> </w:t>
      </w:r>
      <w:r w:rsidR="00F27D8E" w:rsidRPr="00E1321E">
        <w:rPr>
          <w:rFonts w:ascii="Times New Roman" w:hAnsi="Times New Roman" w:cs="Times New Roman"/>
          <w:sz w:val="24"/>
          <w:szCs w:val="24"/>
        </w:rPr>
        <w:t xml:space="preserve">a </w:t>
      </w:r>
      <w:r w:rsidR="00D65C69" w:rsidRPr="00E1321E">
        <w:rPr>
          <w:rFonts w:ascii="Times New Roman" w:hAnsi="Times New Roman" w:cs="Times New Roman"/>
          <w:sz w:val="24"/>
          <w:szCs w:val="24"/>
        </w:rPr>
        <w:t>more immersive and fruitful</w:t>
      </w:r>
      <w:r w:rsidR="008170B6" w:rsidRPr="00E1321E">
        <w:rPr>
          <w:rFonts w:ascii="Times New Roman" w:hAnsi="Times New Roman" w:cs="Times New Roman"/>
          <w:sz w:val="24"/>
          <w:szCs w:val="24"/>
        </w:rPr>
        <w:t xml:space="preserve"> experience.</w:t>
      </w:r>
      <w:r w:rsidR="007A04AA" w:rsidRPr="00E1321E">
        <w:rPr>
          <w:rFonts w:ascii="Times New Roman" w:hAnsi="Times New Roman" w:cs="Times New Roman"/>
          <w:sz w:val="24"/>
          <w:szCs w:val="24"/>
        </w:rPr>
        <w:t xml:space="preserve">  </w:t>
      </w:r>
    </w:p>
    <w:p w14:paraId="46B3AAEF" w14:textId="130E609E" w:rsidR="00FE72E8" w:rsidRPr="00E1321E" w:rsidRDefault="006616BA" w:rsidP="00E1321E">
      <w:pPr>
        <w:autoSpaceDE w:val="0"/>
        <w:autoSpaceDN w:val="0"/>
        <w:adjustRightInd w:val="0"/>
        <w:spacing w:after="0" w:line="240" w:lineRule="auto"/>
        <w:ind w:firstLine="720"/>
        <w:jc w:val="both"/>
        <w:rPr>
          <w:rFonts w:ascii="Times New Roman" w:hAnsi="Times New Roman" w:cs="Times New Roman"/>
          <w:sz w:val="24"/>
          <w:szCs w:val="24"/>
        </w:rPr>
      </w:pPr>
      <w:r w:rsidRPr="00E1321E">
        <w:rPr>
          <w:rFonts w:ascii="Times New Roman" w:hAnsi="Times New Roman" w:cs="Times New Roman"/>
          <w:sz w:val="24"/>
          <w:szCs w:val="24"/>
        </w:rPr>
        <w:t xml:space="preserve">We also ended pre-production with a read-through of </w:t>
      </w:r>
      <w:r w:rsidR="00D65C69" w:rsidRPr="00E1321E">
        <w:rPr>
          <w:rFonts w:ascii="Times New Roman" w:hAnsi="Times New Roman" w:cs="Times New Roman"/>
          <w:sz w:val="24"/>
          <w:szCs w:val="24"/>
        </w:rPr>
        <w:t>draft 7</w:t>
      </w:r>
      <w:r w:rsidRPr="00E1321E">
        <w:rPr>
          <w:rFonts w:ascii="Times New Roman" w:hAnsi="Times New Roman" w:cs="Times New Roman"/>
          <w:sz w:val="24"/>
          <w:szCs w:val="24"/>
        </w:rPr>
        <w:t>, the day before shooting began, as per the industry norm</w:t>
      </w:r>
      <w:r w:rsidR="00D65C69" w:rsidRPr="00E1321E">
        <w:rPr>
          <w:rFonts w:ascii="Times New Roman" w:hAnsi="Times New Roman" w:cs="Times New Roman"/>
          <w:sz w:val="24"/>
          <w:szCs w:val="24"/>
        </w:rPr>
        <w:t xml:space="preserve"> (Production Table Read 2019).</w:t>
      </w:r>
      <w:r w:rsidRPr="00E1321E">
        <w:rPr>
          <w:rFonts w:ascii="Times New Roman" w:hAnsi="Times New Roman" w:cs="Times New Roman"/>
          <w:sz w:val="24"/>
          <w:szCs w:val="24"/>
        </w:rPr>
        <w:t xml:space="preserve"> </w:t>
      </w:r>
      <w:r w:rsidR="00296FE4" w:rsidRPr="00E1321E">
        <w:rPr>
          <w:rFonts w:ascii="Times New Roman" w:hAnsi="Times New Roman" w:cs="Times New Roman"/>
          <w:sz w:val="24"/>
          <w:szCs w:val="24"/>
        </w:rPr>
        <w:t xml:space="preserve">The actors either signed or spoke </w:t>
      </w:r>
      <w:r w:rsidR="002A74B4" w:rsidRPr="00E1321E">
        <w:rPr>
          <w:rFonts w:ascii="Times New Roman" w:hAnsi="Times New Roman" w:cs="Times New Roman"/>
          <w:sz w:val="24"/>
          <w:szCs w:val="24"/>
        </w:rPr>
        <w:t>according to their character</w:t>
      </w:r>
      <w:r w:rsidR="00296FE4" w:rsidRPr="00E1321E">
        <w:rPr>
          <w:rFonts w:ascii="Times New Roman" w:hAnsi="Times New Roman" w:cs="Times New Roman"/>
          <w:sz w:val="24"/>
          <w:szCs w:val="24"/>
        </w:rPr>
        <w:t xml:space="preserve">. An interpreter voiced the dialogue of the Deaf characters and signed the dialogue of the hearing characters. </w:t>
      </w:r>
      <w:r w:rsidR="002A74B4" w:rsidRPr="00E1321E">
        <w:rPr>
          <w:rFonts w:ascii="Times New Roman" w:hAnsi="Times New Roman" w:cs="Times New Roman"/>
          <w:sz w:val="24"/>
          <w:szCs w:val="24"/>
        </w:rPr>
        <w:t>B</w:t>
      </w:r>
      <w:r w:rsidR="00B44C80" w:rsidRPr="00E1321E">
        <w:rPr>
          <w:rFonts w:ascii="Times New Roman" w:hAnsi="Times New Roman" w:cs="Times New Roman"/>
          <w:sz w:val="24"/>
          <w:szCs w:val="24"/>
        </w:rPr>
        <w:t xml:space="preserve">y this time, </w:t>
      </w:r>
      <w:r w:rsidR="00E125F9" w:rsidRPr="00E1321E">
        <w:rPr>
          <w:rFonts w:ascii="Times New Roman" w:hAnsi="Times New Roman" w:cs="Times New Roman"/>
          <w:sz w:val="24"/>
          <w:szCs w:val="24"/>
        </w:rPr>
        <w:t xml:space="preserve">with </w:t>
      </w:r>
      <w:r w:rsidR="00B44C80" w:rsidRPr="00E1321E">
        <w:rPr>
          <w:rFonts w:ascii="Times New Roman" w:hAnsi="Times New Roman" w:cs="Times New Roman"/>
          <w:sz w:val="24"/>
          <w:szCs w:val="24"/>
        </w:rPr>
        <w:t xml:space="preserve">everyone was more familiar with the script, this method solved the mix of communication needs. </w:t>
      </w:r>
      <w:r w:rsidR="002A74B4" w:rsidRPr="00E1321E">
        <w:rPr>
          <w:rFonts w:ascii="Times New Roman" w:hAnsi="Times New Roman" w:cs="Times New Roman"/>
          <w:sz w:val="24"/>
          <w:szCs w:val="24"/>
        </w:rPr>
        <w:t xml:space="preserve">The stage directions were signed by </w:t>
      </w:r>
      <w:r w:rsidRPr="00E1321E">
        <w:rPr>
          <w:rFonts w:ascii="Times New Roman" w:hAnsi="Times New Roman" w:cs="Times New Roman"/>
          <w:sz w:val="24"/>
          <w:szCs w:val="24"/>
        </w:rPr>
        <w:t xml:space="preserve">the director </w:t>
      </w:r>
      <w:r w:rsidR="005B1E07" w:rsidRPr="00E1321E">
        <w:rPr>
          <w:rFonts w:ascii="Times New Roman" w:hAnsi="Times New Roman" w:cs="Times New Roman"/>
          <w:sz w:val="24"/>
          <w:szCs w:val="24"/>
        </w:rPr>
        <w:t>whilst an</w:t>
      </w:r>
      <w:r w:rsidR="00B44C80" w:rsidRPr="00E1321E">
        <w:rPr>
          <w:rFonts w:ascii="Times New Roman" w:hAnsi="Times New Roman" w:cs="Times New Roman"/>
          <w:sz w:val="24"/>
          <w:szCs w:val="24"/>
        </w:rPr>
        <w:t>other</w:t>
      </w:r>
      <w:r w:rsidRPr="00E1321E">
        <w:rPr>
          <w:rFonts w:ascii="Times New Roman" w:hAnsi="Times New Roman" w:cs="Times New Roman"/>
          <w:sz w:val="24"/>
          <w:szCs w:val="24"/>
        </w:rPr>
        <w:t xml:space="preserve"> interpreter voiced </w:t>
      </w:r>
      <w:r w:rsidR="005B1E07" w:rsidRPr="00E1321E">
        <w:rPr>
          <w:rFonts w:ascii="Times New Roman" w:hAnsi="Times New Roman" w:cs="Times New Roman"/>
          <w:sz w:val="24"/>
          <w:szCs w:val="24"/>
        </w:rPr>
        <w:t xml:space="preserve">the text </w:t>
      </w:r>
      <w:r w:rsidRPr="00E1321E">
        <w:rPr>
          <w:rFonts w:ascii="Times New Roman" w:hAnsi="Times New Roman" w:cs="Times New Roman"/>
          <w:sz w:val="24"/>
          <w:szCs w:val="24"/>
        </w:rPr>
        <w:t xml:space="preserve">for the benefit of the hearing crew. </w:t>
      </w:r>
      <w:r w:rsidR="00417ABE" w:rsidRPr="00E1321E">
        <w:rPr>
          <w:rFonts w:ascii="Times New Roman" w:hAnsi="Times New Roman" w:cs="Times New Roman"/>
          <w:sz w:val="24"/>
          <w:szCs w:val="24"/>
        </w:rPr>
        <w:t xml:space="preserve">This </w:t>
      </w:r>
      <w:r w:rsidRPr="00E1321E">
        <w:rPr>
          <w:rFonts w:ascii="Times New Roman" w:hAnsi="Times New Roman" w:cs="Times New Roman"/>
          <w:sz w:val="24"/>
          <w:szCs w:val="24"/>
        </w:rPr>
        <w:t xml:space="preserve">worked </w:t>
      </w:r>
      <w:r w:rsidR="00952723" w:rsidRPr="00E1321E">
        <w:rPr>
          <w:rFonts w:ascii="Times New Roman" w:hAnsi="Times New Roman" w:cs="Times New Roman"/>
          <w:sz w:val="24"/>
          <w:szCs w:val="24"/>
        </w:rPr>
        <w:t xml:space="preserve">much </w:t>
      </w:r>
      <w:r w:rsidRPr="00E1321E">
        <w:rPr>
          <w:rFonts w:ascii="Times New Roman" w:hAnsi="Times New Roman" w:cs="Times New Roman"/>
          <w:sz w:val="24"/>
          <w:szCs w:val="24"/>
        </w:rPr>
        <w:t>more smoothly</w:t>
      </w:r>
      <w:r w:rsidR="00417ABE" w:rsidRPr="00E1321E">
        <w:rPr>
          <w:rFonts w:ascii="Times New Roman" w:hAnsi="Times New Roman" w:cs="Times New Roman"/>
          <w:sz w:val="24"/>
          <w:szCs w:val="24"/>
        </w:rPr>
        <w:t xml:space="preserve">, confirming that a BSL-led reading is </w:t>
      </w:r>
      <w:r w:rsidRPr="00E1321E">
        <w:rPr>
          <w:rFonts w:ascii="Times New Roman" w:hAnsi="Times New Roman" w:cs="Times New Roman"/>
          <w:sz w:val="24"/>
          <w:szCs w:val="24"/>
        </w:rPr>
        <w:t xml:space="preserve">a </w:t>
      </w:r>
      <w:r w:rsidR="00417ABE" w:rsidRPr="00E1321E">
        <w:rPr>
          <w:rFonts w:ascii="Times New Roman" w:hAnsi="Times New Roman" w:cs="Times New Roman"/>
          <w:sz w:val="24"/>
          <w:szCs w:val="24"/>
        </w:rPr>
        <w:t xml:space="preserve">better </w:t>
      </w:r>
      <w:r w:rsidRPr="00E1321E">
        <w:rPr>
          <w:rFonts w:ascii="Times New Roman" w:hAnsi="Times New Roman" w:cs="Times New Roman"/>
          <w:sz w:val="24"/>
          <w:szCs w:val="24"/>
        </w:rPr>
        <w:t xml:space="preserve">basis for Deaf production.  </w:t>
      </w:r>
    </w:p>
    <w:p w14:paraId="75B17713" w14:textId="77777777" w:rsidR="00FE72E8" w:rsidRPr="00E1321E" w:rsidRDefault="00FE72E8" w:rsidP="00E1321E">
      <w:pPr>
        <w:autoSpaceDE w:val="0"/>
        <w:autoSpaceDN w:val="0"/>
        <w:adjustRightInd w:val="0"/>
        <w:spacing w:after="0" w:line="240" w:lineRule="auto"/>
        <w:jc w:val="both"/>
        <w:rPr>
          <w:rFonts w:ascii="Times New Roman" w:hAnsi="Times New Roman" w:cs="Times New Roman"/>
          <w:b/>
          <w:color w:val="FF0000"/>
          <w:sz w:val="24"/>
          <w:szCs w:val="24"/>
        </w:rPr>
      </w:pPr>
    </w:p>
    <w:p w14:paraId="34321574" w14:textId="2821806F" w:rsidR="006616BA" w:rsidRPr="00E1321E" w:rsidRDefault="006616BA" w:rsidP="00E1321E">
      <w:pPr>
        <w:autoSpaceDE w:val="0"/>
        <w:autoSpaceDN w:val="0"/>
        <w:adjustRightInd w:val="0"/>
        <w:spacing w:after="0" w:line="240" w:lineRule="auto"/>
        <w:jc w:val="both"/>
        <w:rPr>
          <w:rFonts w:ascii="Times New Roman" w:hAnsi="Times New Roman" w:cs="Times New Roman"/>
          <w:sz w:val="24"/>
          <w:szCs w:val="24"/>
        </w:rPr>
      </w:pPr>
      <w:r w:rsidRPr="00E1321E">
        <w:rPr>
          <w:rFonts w:ascii="Times New Roman" w:hAnsi="Times New Roman" w:cs="Times New Roman"/>
          <w:b/>
          <w:sz w:val="24"/>
          <w:szCs w:val="24"/>
        </w:rPr>
        <w:t>Conclusion</w:t>
      </w:r>
    </w:p>
    <w:p w14:paraId="757CB030" w14:textId="5362324A" w:rsidR="00951108" w:rsidRPr="00E1321E" w:rsidRDefault="006616BA" w:rsidP="00E1321E">
      <w:pPr>
        <w:autoSpaceDE w:val="0"/>
        <w:autoSpaceDN w:val="0"/>
        <w:adjustRightInd w:val="0"/>
        <w:spacing w:after="0" w:line="240" w:lineRule="auto"/>
        <w:jc w:val="both"/>
        <w:rPr>
          <w:rFonts w:ascii="Times New Roman" w:hAnsi="Times New Roman" w:cs="Times New Roman"/>
          <w:sz w:val="24"/>
          <w:szCs w:val="24"/>
        </w:rPr>
      </w:pPr>
      <w:r w:rsidRPr="00E1321E">
        <w:rPr>
          <w:rFonts w:ascii="Times New Roman" w:hAnsi="Times New Roman" w:cs="Times New Roman"/>
          <w:sz w:val="24"/>
          <w:szCs w:val="24"/>
        </w:rPr>
        <w:t xml:space="preserve">The </w:t>
      </w:r>
      <w:r w:rsidR="00E90B8B" w:rsidRPr="00E1321E">
        <w:rPr>
          <w:rFonts w:ascii="Times New Roman" w:hAnsi="Times New Roman" w:cs="Times New Roman"/>
          <w:sz w:val="24"/>
          <w:szCs w:val="24"/>
        </w:rPr>
        <w:t>t</w:t>
      </w:r>
      <w:r w:rsidRPr="00E1321E">
        <w:rPr>
          <w:rFonts w:ascii="Times New Roman" w:hAnsi="Times New Roman" w:cs="Times New Roman"/>
          <w:sz w:val="24"/>
          <w:szCs w:val="24"/>
        </w:rPr>
        <w:t xml:space="preserve">able </w:t>
      </w:r>
      <w:r w:rsidR="00E90B8B" w:rsidRPr="00E1321E">
        <w:rPr>
          <w:rFonts w:ascii="Times New Roman" w:hAnsi="Times New Roman" w:cs="Times New Roman"/>
          <w:sz w:val="24"/>
          <w:szCs w:val="24"/>
        </w:rPr>
        <w:t>r</w:t>
      </w:r>
      <w:r w:rsidRPr="00E1321E">
        <w:rPr>
          <w:rFonts w:ascii="Times New Roman" w:hAnsi="Times New Roman" w:cs="Times New Roman"/>
          <w:sz w:val="24"/>
          <w:szCs w:val="24"/>
        </w:rPr>
        <w:t xml:space="preserve">ead experiment was a partial success. </w:t>
      </w:r>
      <w:r w:rsidR="00AA1DE7" w:rsidRPr="00E1321E">
        <w:rPr>
          <w:rFonts w:ascii="Times New Roman" w:hAnsi="Times New Roman" w:cs="Times New Roman"/>
          <w:sz w:val="24"/>
          <w:szCs w:val="24"/>
        </w:rPr>
        <w:t>I</w:t>
      </w:r>
      <w:r w:rsidR="000E32A9" w:rsidRPr="00E1321E">
        <w:rPr>
          <w:rFonts w:ascii="Times New Roman" w:hAnsi="Times New Roman" w:cs="Times New Roman"/>
          <w:sz w:val="24"/>
          <w:szCs w:val="24"/>
        </w:rPr>
        <w:t xml:space="preserve">t </w:t>
      </w:r>
      <w:r w:rsidR="00B13256" w:rsidRPr="00E1321E">
        <w:rPr>
          <w:rFonts w:ascii="Times New Roman" w:hAnsi="Times New Roman" w:cs="Times New Roman"/>
          <w:sz w:val="24"/>
          <w:szCs w:val="24"/>
        </w:rPr>
        <w:t xml:space="preserve">certainly </w:t>
      </w:r>
      <w:r w:rsidR="005D2962" w:rsidRPr="00E1321E">
        <w:rPr>
          <w:rFonts w:ascii="Times New Roman" w:hAnsi="Times New Roman" w:cs="Times New Roman"/>
          <w:sz w:val="24"/>
          <w:szCs w:val="24"/>
        </w:rPr>
        <w:t>prove</w:t>
      </w:r>
      <w:r w:rsidR="0058194C" w:rsidRPr="00E1321E">
        <w:rPr>
          <w:rFonts w:ascii="Times New Roman" w:hAnsi="Times New Roman" w:cs="Times New Roman"/>
          <w:sz w:val="24"/>
          <w:szCs w:val="24"/>
        </w:rPr>
        <w:t>d</w:t>
      </w:r>
      <w:r w:rsidR="005D2962" w:rsidRPr="00E1321E">
        <w:rPr>
          <w:rFonts w:ascii="Times New Roman" w:hAnsi="Times New Roman" w:cs="Times New Roman"/>
          <w:sz w:val="24"/>
          <w:szCs w:val="24"/>
        </w:rPr>
        <w:t xml:space="preserve"> to be an effective script development strategy. </w:t>
      </w:r>
      <w:r w:rsidR="00D10DCC" w:rsidRPr="00E1321E">
        <w:rPr>
          <w:rFonts w:ascii="Times New Roman" w:hAnsi="Times New Roman" w:cs="Times New Roman"/>
          <w:sz w:val="24"/>
          <w:szCs w:val="24"/>
        </w:rPr>
        <w:t>T</w:t>
      </w:r>
      <w:r w:rsidR="0058194C" w:rsidRPr="00E1321E">
        <w:rPr>
          <w:rFonts w:ascii="Times New Roman" w:hAnsi="Times New Roman" w:cs="Times New Roman"/>
          <w:sz w:val="24"/>
          <w:szCs w:val="24"/>
        </w:rPr>
        <w:t xml:space="preserve">ogether, the </w:t>
      </w:r>
      <w:r w:rsidR="00246E04" w:rsidRPr="00E1321E">
        <w:rPr>
          <w:rFonts w:ascii="Times New Roman" w:hAnsi="Times New Roman" w:cs="Times New Roman"/>
          <w:sz w:val="24"/>
          <w:szCs w:val="24"/>
        </w:rPr>
        <w:t xml:space="preserve">read-through and discussion promoted </w:t>
      </w:r>
      <w:r w:rsidRPr="00E1321E">
        <w:rPr>
          <w:rFonts w:ascii="Times New Roman" w:hAnsi="Times New Roman" w:cs="Times New Roman"/>
          <w:sz w:val="24"/>
          <w:szCs w:val="24"/>
        </w:rPr>
        <w:t>a greater ability in the writer</w:t>
      </w:r>
      <w:r w:rsidR="00546649" w:rsidRPr="00E1321E">
        <w:rPr>
          <w:rFonts w:ascii="Times New Roman" w:hAnsi="Times New Roman" w:cs="Times New Roman"/>
          <w:sz w:val="24"/>
          <w:szCs w:val="24"/>
        </w:rPr>
        <w:t xml:space="preserve"> and </w:t>
      </w:r>
      <w:r w:rsidR="0058194C" w:rsidRPr="00E1321E">
        <w:rPr>
          <w:rFonts w:ascii="Times New Roman" w:hAnsi="Times New Roman" w:cs="Times New Roman"/>
          <w:sz w:val="24"/>
          <w:szCs w:val="24"/>
        </w:rPr>
        <w:t>script development</w:t>
      </w:r>
      <w:r w:rsidR="00546649" w:rsidRPr="00E1321E">
        <w:rPr>
          <w:rFonts w:ascii="Times New Roman" w:hAnsi="Times New Roman" w:cs="Times New Roman"/>
          <w:sz w:val="24"/>
          <w:szCs w:val="24"/>
        </w:rPr>
        <w:t xml:space="preserve"> team </w:t>
      </w:r>
      <w:r w:rsidRPr="00E1321E">
        <w:rPr>
          <w:rFonts w:ascii="Times New Roman" w:hAnsi="Times New Roman" w:cs="Times New Roman"/>
          <w:sz w:val="24"/>
          <w:szCs w:val="24"/>
        </w:rPr>
        <w:t xml:space="preserve">to judge the work in process and a deeper level of understanding about what to do to solve the script problems </w:t>
      </w:r>
      <w:r w:rsidR="00A337B0" w:rsidRPr="00E1321E">
        <w:rPr>
          <w:rFonts w:ascii="Times New Roman" w:hAnsi="Times New Roman" w:cs="Times New Roman"/>
          <w:sz w:val="24"/>
          <w:szCs w:val="24"/>
        </w:rPr>
        <w:t xml:space="preserve">so as to </w:t>
      </w:r>
      <w:r w:rsidRPr="00E1321E">
        <w:rPr>
          <w:rFonts w:ascii="Times New Roman" w:hAnsi="Times New Roman" w:cs="Times New Roman"/>
          <w:sz w:val="24"/>
          <w:szCs w:val="24"/>
        </w:rPr>
        <w:t>enhance the drama.</w:t>
      </w:r>
      <w:r w:rsidR="00381801" w:rsidRPr="00E1321E">
        <w:rPr>
          <w:rFonts w:ascii="Times New Roman" w:hAnsi="Times New Roman" w:cs="Times New Roman"/>
          <w:sz w:val="24"/>
          <w:szCs w:val="24"/>
        </w:rPr>
        <w:t xml:space="preserve"> </w:t>
      </w:r>
      <w:r w:rsidR="00173271" w:rsidRPr="00E1321E">
        <w:rPr>
          <w:rFonts w:ascii="Times New Roman" w:hAnsi="Times New Roman" w:cs="Times New Roman"/>
          <w:sz w:val="24"/>
          <w:szCs w:val="24"/>
        </w:rPr>
        <w:t xml:space="preserve">The </w:t>
      </w:r>
      <w:r w:rsidR="00E90B8B" w:rsidRPr="00E1321E">
        <w:rPr>
          <w:rFonts w:ascii="Times New Roman" w:hAnsi="Times New Roman" w:cs="Times New Roman"/>
          <w:sz w:val="24"/>
          <w:szCs w:val="24"/>
        </w:rPr>
        <w:lastRenderedPageBreak/>
        <w:t>t</w:t>
      </w:r>
      <w:r w:rsidR="00173271" w:rsidRPr="00E1321E">
        <w:rPr>
          <w:rFonts w:ascii="Times New Roman" w:hAnsi="Times New Roman" w:cs="Times New Roman"/>
          <w:sz w:val="24"/>
          <w:szCs w:val="24"/>
        </w:rPr>
        <w:t xml:space="preserve">able </w:t>
      </w:r>
      <w:r w:rsidR="00E90B8B" w:rsidRPr="00E1321E">
        <w:rPr>
          <w:rFonts w:ascii="Times New Roman" w:hAnsi="Times New Roman" w:cs="Times New Roman"/>
          <w:sz w:val="24"/>
          <w:szCs w:val="24"/>
        </w:rPr>
        <w:t>r</w:t>
      </w:r>
      <w:r w:rsidR="00173271" w:rsidRPr="00E1321E">
        <w:rPr>
          <w:rFonts w:ascii="Times New Roman" w:hAnsi="Times New Roman" w:cs="Times New Roman"/>
          <w:sz w:val="24"/>
          <w:szCs w:val="24"/>
        </w:rPr>
        <w:t>ead</w:t>
      </w:r>
      <w:r w:rsidR="00381801" w:rsidRPr="00E1321E">
        <w:rPr>
          <w:rFonts w:ascii="Times New Roman" w:hAnsi="Times New Roman" w:cs="Times New Roman"/>
          <w:sz w:val="24"/>
          <w:szCs w:val="24"/>
        </w:rPr>
        <w:t xml:space="preserve"> </w:t>
      </w:r>
      <w:r w:rsidR="00173271" w:rsidRPr="00E1321E">
        <w:rPr>
          <w:rFonts w:ascii="Times New Roman" w:hAnsi="Times New Roman" w:cs="Times New Roman"/>
          <w:sz w:val="24"/>
          <w:szCs w:val="24"/>
        </w:rPr>
        <w:t xml:space="preserve">enabled new knowledge and transformed practice through </w:t>
      </w:r>
      <w:r w:rsidR="0058194C" w:rsidRPr="00E1321E">
        <w:rPr>
          <w:rFonts w:ascii="Times New Roman" w:hAnsi="Times New Roman" w:cs="Times New Roman"/>
          <w:sz w:val="24"/>
          <w:szCs w:val="24"/>
        </w:rPr>
        <w:t>its</w:t>
      </w:r>
      <w:r w:rsidR="00173271" w:rsidRPr="00E1321E">
        <w:rPr>
          <w:rFonts w:ascii="Times New Roman" w:hAnsi="Times New Roman" w:cs="Times New Roman"/>
          <w:sz w:val="24"/>
          <w:szCs w:val="24"/>
        </w:rPr>
        <w:t xml:space="preserve"> sensory, ‘embodied and enacted’ methodology </w:t>
      </w:r>
      <w:r w:rsidR="00381801" w:rsidRPr="00E1321E">
        <w:rPr>
          <w:rFonts w:ascii="Times New Roman" w:hAnsi="Times New Roman" w:cs="Times New Roman"/>
          <w:sz w:val="24"/>
          <w:szCs w:val="24"/>
        </w:rPr>
        <w:t>(Austerlitz 2008</w:t>
      </w:r>
      <w:r w:rsidR="008E2544" w:rsidRPr="00E1321E">
        <w:rPr>
          <w:rFonts w:ascii="Times New Roman" w:hAnsi="Times New Roman" w:cs="Times New Roman"/>
          <w:sz w:val="24"/>
          <w:szCs w:val="24"/>
        </w:rPr>
        <w:t xml:space="preserve">: </w:t>
      </w:r>
      <w:r w:rsidR="00381801" w:rsidRPr="00E1321E">
        <w:rPr>
          <w:rFonts w:ascii="Times New Roman" w:hAnsi="Times New Roman" w:cs="Times New Roman"/>
          <w:sz w:val="24"/>
          <w:szCs w:val="24"/>
        </w:rPr>
        <w:t xml:space="preserve">17-19). </w:t>
      </w:r>
      <w:r w:rsidR="00173271" w:rsidRPr="00E1321E">
        <w:rPr>
          <w:rFonts w:ascii="Times New Roman" w:hAnsi="Times New Roman" w:cs="Times New Roman"/>
          <w:sz w:val="24"/>
          <w:szCs w:val="24"/>
        </w:rPr>
        <w:t xml:space="preserve">In </w:t>
      </w:r>
      <w:r w:rsidR="0058194C" w:rsidRPr="00E1321E">
        <w:rPr>
          <w:rFonts w:ascii="Times New Roman" w:hAnsi="Times New Roman" w:cs="Times New Roman"/>
          <w:sz w:val="24"/>
          <w:szCs w:val="24"/>
        </w:rPr>
        <w:t xml:space="preserve">the traditional method </w:t>
      </w:r>
      <w:r w:rsidR="003E68D9" w:rsidRPr="00E1321E">
        <w:rPr>
          <w:rFonts w:ascii="Times New Roman" w:hAnsi="Times New Roman" w:cs="Times New Roman"/>
          <w:sz w:val="24"/>
          <w:szCs w:val="24"/>
        </w:rPr>
        <w:t xml:space="preserve">hearing the script brings about an emotional, feeling response but for Deaf, a kinaesthetic approach </w:t>
      </w:r>
      <w:r w:rsidR="0058194C" w:rsidRPr="00E1321E">
        <w:rPr>
          <w:rFonts w:ascii="Times New Roman" w:hAnsi="Times New Roman" w:cs="Times New Roman"/>
          <w:sz w:val="24"/>
          <w:szCs w:val="24"/>
        </w:rPr>
        <w:t xml:space="preserve">is </w:t>
      </w:r>
      <w:r w:rsidR="003E68D9" w:rsidRPr="00E1321E">
        <w:rPr>
          <w:rFonts w:ascii="Times New Roman" w:hAnsi="Times New Roman" w:cs="Times New Roman"/>
          <w:sz w:val="24"/>
          <w:szCs w:val="24"/>
        </w:rPr>
        <w:t>required to produce an analogue</w:t>
      </w:r>
      <w:r w:rsidR="00712504" w:rsidRPr="00E1321E">
        <w:rPr>
          <w:rFonts w:ascii="Times New Roman" w:hAnsi="Times New Roman" w:cs="Times New Roman"/>
          <w:sz w:val="24"/>
          <w:szCs w:val="24"/>
        </w:rPr>
        <w:t xml:space="preserve">, immersive </w:t>
      </w:r>
      <w:r w:rsidR="003E68D9" w:rsidRPr="00E1321E">
        <w:rPr>
          <w:rFonts w:ascii="Times New Roman" w:hAnsi="Times New Roman" w:cs="Times New Roman"/>
          <w:sz w:val="24"/>
          <w:szCs w:val="24"/>
        </w:rPr>
        <w:t xml:space="preserve">experience. Ideally, experimentation </w:t>
      </w:r>
      <w:r w:rsidR="00A337B0" w:rsidRPr="00E1321E">
        <w:rPr>
          <w:rFonts w:ascii="Times New Roman" w:hAnsi="Times New Roman" w:cs="Times New Roman"/>
          <w:sz w:val="24"/>
          <w:szCs w:val="24"/>
        </w:rPr>
        <w:t xml:space="preserve">with a standing rather than sitting </w:t>
      </w:r>
      <w:r w:rsidR="00E90B8B" w:rsidRPr="00E1321E">
        <w:rPr>
          <w:rFonts w:ascii="Times New Roman" w:hAnsi="Times New Roman" w:cs="Times New Roman"/>
          <w:sz w:val="24"/>
          <w:szCs w:val="24"/>
        </w:rPr>
        <w:t>t</w:t>
      </w:r>
      <w:r w:rsidR="00A337B0" w:rsidRPr="00E1321E">
        <w:rPr>
          <w:rFonts w:ascii="Times New Roman" w:hAnsi="Times New Roman" w:cs="Times New Roman"/>
          <w:sz w:val="24"/>
          <w:szCs w:val="24"/>
        </w:rPr>
        <w:t xml:space="preserve">able </w:t>
      </w:r>
      <w:r w:rsidR="00E90B8B" w:rsidRPr="00E1321E">
        <w:rPr>
          <w:rFonts w:ascii="Times New Roman" w:hAnsi="Times New Roman" w:cs="Times New Roman"/>
          <w:sz w:val="24"/>
          <w:szCs w:val="24"/>
        </w:rPr>
        <w:t>r</w:t>
      </w:r>
      <w:r w:rsidR="00A337B0" w:rsidRPr="00E1321E">
        <w:rPr>
          <w:rFonts w:ascii="Times New Roman" w:hAnsi="Times New Roman" w:cs="Times New Roman"/>
          <w:sz w:val="24"/>
          <w:szCs w:val="24"/>
        </w:rPr>
        <w:t xml:space="preserve">ead </w:t>
      </w:r>
      <w:r w:rsidR="003E68D9" w:rsidRPr="00E1321E">
        <w:rPr>
          <w:rFonts w:ascii="Times New Roman" w:hAnsi="Times New Roman" w:cs="Times New Roman"/>
          <w:sz w:val="24"/>
          <w:szCs w:val="24"/>
        </w:rPr>
        <w:t>will be undertaken to</w:t>
      </w:r>
      <w:r w:rsidR="0058194C" w:rsidRPr="00E1321E">
        <w:rPr>
          <w:rFonts w:ascii="Times New Roman" w:hAnsi="Times New Roman" w:cs="Times New Roman"/>
          <w:sz w:val="24"/>
          <w:szCs w:val="24"/>
        </w:rPr>
        <w:t xml:space="preserve"> test this further</w:t>
      </w:r>
      <w:r w:rsidR="00E125F9" w:rsidRPr="00E1321E">
        <w:rPr>
          <w:rFonts w:ascii="Times New Roman" w:hAnsi="Times New Roman" w:cs="Times New Roman"/>
          <w:sz w:val="24"/>
          <w:szCs w:val="24"/>
        </w:rPr>
        <w:t xml:space="preserve">. </w:t>
      </w:r>
      <w:r w:rsidR="00B13256" w:rsidRPr="00E1321E">
        <w:rPr>
          <w:rFonts w:ascii="Times New Roman" w:hAnsi="Times New Roman" w:cs="Times New Roman"/>
          <w:sz w:val="24"/>
          <w:szCs w:val="24"/>
        </w:rPr>
        <w:t xml:space="preserve">With more </w:t>
      </w:r>
      <w:r w:rsidR="0058194C" w:rsidRPr="00E1321E">
        <w:rPr>
          <w:rFonts w:ascii="Times New Roman" w:hAnsi="Times New Roman" w:cs="Times New Roman"/>
          <w:sz w:val="24"/>
          <w:szCs w:val="24"/>
        </w:rPr>
        <w:t>develop</w:t>
      </w:r>
      <w:r w:rsidR="00B13256" w:rsidRPr="00E1321E">
        <w:rPr>
          <w:rFonts w:ascii="Times New Roman" w:hAnsi="Times New Roman" w:cs="Times New Roman"/>
          <w:sz w:val="24"/>
          <w:szCs w:val="24"/>
        </w:rPr>
        <w:t>ment</w:t>
      </w:r>
      <w:r w:rsidR="0058194C" w:rsidRPr="00E1321E">
        <w:rPr>
          <w:rFonts w:ascii="Times New Roman" w:hAnsi="Times New Roman" w:cs="Times New Roman"/>
          <w:sz w:val="24"/>
          <w:szCs w:val="24"/>
        </w:rPr>
        <w:t>, this could</w:t>
      </w:r>
      <w:r w:rsidR="003E68D9" w:rsidRPr="00E1321E">
        <w:rPr>
          <w:rFonts w:ascii="Times New Roman" w:hAnsi="Times New Roman" w:cs="Times New Roman"/>
          <w:sz w:val="24"/>
          <w:szCs w:val="24"/>
        </w:rPr>
        <w:t xml:space="preserve"> offer an expanded, culturally appropriate and, therefore, more effective method of </w:t>
      </w:r>
      <w:r w:rsidR="00A337B0" w:rsidRPr="00E1321E">
        <w:rPr>
          <w:rFonts w:ascii="Times New Roman" w:hAnsi="Times New Roman" w:cs="Times New Roman"/>
          <w:sz w:val="24"/>
          <w:szCs w:val="24"/>
        </w:rPr>
        <w:t>using this industry practice</w:t>
      </w:r>
      <w:r w:rsidR="003E68D9" w:rsidRPr="00E1321E">
        <w:rPr>
          <w:rFonts w:ascii="Times New Roman" w:hAnsi="Times New Roman" w:cs="Times New Roman"/>
          <w:sz w:val="24"/>
          <w:szCs w:val="24"/>
        </w:rPr>
        <w:t xml:space="preserve">. </w:t>
      </w:r>
      <w:r w:rsidR="00951108" w:rsidRPr="00E1321E">
        <w:rPr>
          <w:rFonts w:ascii="Times New Roman" w:hAnsi="Times New Roman" w:cs="Times New Roman"/>
          <w:sz w:val="24"/>
          <w:szCs w:val="24"/>
        </w:rPr>
        <w:t xml:space="preserve">Overall, the experiment affirmed the value of </w:t>
      </w:r>
      <w:r w:rsidR="00951108" w:rsidRPr="00E1321E">
        <w:rPr>
          <w:rFonts w:ascii="Times New Roman" w:hAnsi="Times New Roman" w:cs="Times New Roman"/>
          <w:i/>
          <w:sz w:val="24"/>
          <w:szCs w:val="24"/>
        </w:rPr>
        <w:t>reflecting-in-action</w:t>
      </w:r>
      <w:r w:rsidR="00951108" w:rsidRPr="00E1321E">
        <w:rPr>
          <w:rFonts w:ascii="Times New Roman" w:hAnsi="Times New Roman" w:cs="Times New Roman"/>
          <w:sz w:val="24"/>
          <w:szCs w:val="24"/>
        </w:rPr>
        <w:t xml:space="preserve"> as well as the benefits of enlarging practice boundaries by prioritising process change over confirming conventional method (Schon 1983: 155).  </w:t>
      </w:r>
    </w:p>
    <w:p w14:paraId="121996FB" w14:textId="54E5CB9C" w:rsidR="003E68D9" w:rsidRPr="00E1321E" w:rsidRDefault="00246E04" w:rsidP="00E1321E">
      <w:pPr>
        <w:autoSpaceDE w:val="0"/>
        <w:autoSpaceDN w:val="0"/>
        <w:adjustRightInd w:val="0"/>
        <w:spacing w:after="0" w:line="240" w:lineRule="auto"/>
        <w:ind w:firstLine="720"/>
        <w:jc w:val="both"/>
        <w:rPr>
          <w:rFonts w:ascii="Times New Roman" w:hAnsi="Times New Roman" w:cs="Times New Roman"/>
          <w:sz w:val="24"/>
          <w:szCs w:val="24"/>
        </w:rPr>
      </w:pPr>
      <w:r w:rsidRPr="00E1321E">
        <w:rPr>
          <w:rFonts w:ascii="Times New Roman" w:hAnsi="Times New Roman" w:cs="Times New Roman"/>
          <w:sz w:val="24"/>
          <w:szCs w:val="24"/>
        </w:rPr>
        <w:t>However, there were challenges</w:t>
      </w:r>
      <w:r w:rsidR="00B27AF1" w:rsidRPr="00E1321E">
        <w:rPr>
          <w:rFonts w:ascii="Times New Roman" w:hAnsi="Times New Roman" w:cs="Times New Roman"/>
          <w:sz w:val="24"/>
          <w:szCs w:val="24"/>
        </w:rPr>
        <w:t xml:space="preserve"> in translating a </w:t>
      </w:r>
      <w:r w:rsidR="00E90B8B" w:rsidRPr="00E1321E">
        <w:rPr>
          <w:rFonts w:ascii="Times New Roman" w:hAnsi="Times New Roman" w:cs="Times New Roman"/>
          <w:sz w:val="24"/>
          <w:szCs w:val="24"/>
        </w:rPr>
        <w:t>t</w:t>
      </w:r>
      <w:r w:rsidR="00B27AF1" w:rsidRPr="00E1321E">
        <w:rPr>
          <w:rFonts w:ascii="Times New Roman" w:hAnsi="Times New Roman" w:cs="Times New Roman"/>
          <w:sz w:val="24"/>
          <w:szCs w:val="24"/>
        </w:rPr>
        <w:t xml:space="preserve">able </w:t>
      </w:r>
      <w:r w:rsidR="00E90B8B" w:rsidRPr="00E1321E">
        <w:rPr>
          <w:rFonts w:ascii="Times New Roman" w:hAnsi="Times New Roman" w:cs="Times New Roman"/>
          <w:sz w:val="24"/>
          <w:szCs w:val="24"/>
        </w:rPr>
        <w:t>r</w:t>
      </w:r>
      <w:r w:rsidR="00B27AF1" w:rsidRPr="00E1321E">
        <w:rPr>
          <w:rFonts w:ascii="Times New Roman" w:hAnsi="Times New Roman" w:cs="Times New Roman"/>
          <w:sz w:val="24"/>
          <w:szCs w:val="24"/>
        </w:rPr>
        <w:t>ead into a Deaf context</w:t>
      </w:r>
      <w:r w:rsidRPr="00E1321E">
        <w:rPr>
          <w:rFonts w:ascii="Times New Roman" w:hAnsi="Times New Roman" w:cs="Times New Roman"/>
          <w:sz w:val="24"/>
          <w:szCs w:val="24"/>
        </w:rPr>
        <w:t>.</w:t>
      </w:r>
      <w:r w:rsidR="00B13256" w:rsidRPr="00E1321E">
        <w:rPr>
          <w:rFonts w:ascii="Times New Roman" w:hAnsi="Times New Roman" w:cs="Times New Roman"/>
          <w:sz w:val="24"/>
          <w:szCs w:val="24"/>
        </w:rPr>
        <w:t xml:space="preserve"> </w:t>
      </w:r>
      <w:r w:rsidR="00723A5D" w:rsidRPr="00E1321E">
        <w:rPr>
          <w:rFonts w:ascii="Times New Roman" w:hAnsi="Times New Roman" w:cs="Times New Roman"/>
          <w:sz w:val="24"/>
          <w:szCs w:val="24"/>
        </w:rPr>
        <w:t>I</w:t>
      </w:r>
      <w:r w:rsidR="00173271" w:rsidRPr="00E1321E">
        <w:rPr>
          <w:rFonts w:ascii="Times New Roman" w:hAnsi="Times New Roman" w:cs="Times New Roman"/>
          <w:sz w:val="24"/>
          <w:szCs w:val="24"/>
        </w:rPr>
        <w:t>f BSL-led</w:t>
      </w:r>
      <w:r w:rsidR="00CD1B56" w:rsidRPr="00E1321E">
        <w:rPr>
          <w:rFonts w:ascii="Times New Roman" w:hAnsi="Times New Roman" w:cs="Times New Roman"/>
          <w:sz w:val="24"/>
          <w:szCs w:val="24"/>
        </w:rPr>
        <w:t>,</w:t>
      </w:r>
      <w:r w:rsidR="00173271" w:rsidRPr="00E1321E">
        <w:rPr>
          <w:rFonts w:ascii="Times New Roman" w:hAnsi="Times New Roman" w:cs="Times New Roman"/>
          <w:sz w:val="24"/>
          <w:szCs w:val="24"/>
        </w:rPr>
        <w:t xml:space="preserve"> it is possible to adopt the traditional round-the-table </w:t>
      </w:r>
      <w:r w:rsidR="00B13256" w:rsidRPr="00E1321E">
        <w:rPr>
          <w:rFonts w:ascii="Times New Roman" w:hAnsi="Times New Roman" w:cs="Times New Roman"/>
          <w:sz w:val="24"/>
          <w:szCs w:val="24"/>
        </w:rPr>
        <w:t xml:space="preserve">script-in-hand </w:t>
      </w:r>
      <w:r w:rsidR="00173271" w:rsidRPr="00E1321E">
        <w:rPr>
          <w:rFonts w:ascii="Times New Roman" w:hAnsi="Times New Roman" w:cs="Times New Roman"/>
          <w:sz w:val="24"/>
          <w:szCs w:val="24"/>
        </w:rPr>
        <w:t>format</w:t>
      </w:r>
      <w:r w:rsidR="00B13256" w:rsidRPr="00E1321E">
        <w:rPr>
          <w:rFonts w:ascii="Times New Roman" w:hAnsi="Times New Roman" w:cs="Times New Roman"/>
          <w:sz w:val="24"/>
          <w:szCs w:val="24"/>
        </w:rPr>
        <w:t>, though the</w:t>
      </w:r>
      <w:r w:rsidR="00173271" w:rsidRPr="00E1321E">
        <w:rPr>
          <w:rFonts w:ascii="Times New Roman" w:hAnsi="Times New Roman" w:cs="Times New Roman"/>
          <w:sz w:val="24"/>
          <w:szCs w:val="24"/>
        </w:rPr>
        <w:t xml:space="preserve"> challenge of live translation from English written script to signed BSL remains</w:t>
      </w:r>
      <w:r w:rsidR="00B13256" w:rsidRPr="00E1321E">
        <w:rPr>
          <w:rFonts w:ascii="Times New Roman" w:hAnsi="Times New Roman" w:cs="Times New Roman"/>
          <w:sz w:val="24"/>
          <w:szCs w:val="24"/>
        </w:rPr>
        <w:t xml:space="preserve">. However, </w:t>
      </w:r>
      <w:r w:rsidR="00173271" w:rsidRPr="00E1321E">
        <w:rPr>
          <w:rFonts w:ascii="Times New Roman" w:hAnsi="Times New Roman" w:cs="Times New Roman"/>
          <w:sz w:val="24"/>
          <w:szCs w:val="24"/>
        </w:rPr>
        <w:t>there is value for Deaf filmmaking talent to be able to operate within the industry norm, especially if they want to work in the mainstream.</w:t>
      </w:r>
      <w:r w:rsidR="00B27AF1" w:rsidRPr="00E1321E">
        <w:rPr>
          <w:rFonts w:ascii="Times New Roman" w:hAnsi="Times New Roman" w:cs="Times New Roman"/>
          <w:sz w:val="24"/>
          <w:szCs w:val="24"/>
        </w:rPr>
        <w:t xml:space="preserve"> In this experience</w:t>
      </w:r>
      <w:r w:rsidR="005D2962" w:rsidRPr="00E1321E">
        <w:rPr>
          <w:rFonts w:ascii="Times New Roman" w:hAnsi="Times New Roman" w:cs="Times New Roman"/>
          <w:sz w:val="24"/>
          <w:szCs w:val="24"/>
        </w:rPr>
        <w:t xml:space="preserve">, the mix of </w:t>
      </w:r>
      <w:r w:rsidR="00B13256" w:rsidRPr="00E1321E">
        <w:rPr>
          <w:rFonts w:ascii="Times New Roman" w:hAnsi="Times New Roman" w:cs="Times New Roman"/>
          <w:sz w:val="24"/>
          <w:szCs w:val="24"/>
        </w:rPr>
        <w:t xml:space="preserve">Deaf and hearing </w:t>
      </w:r>
      <w:r w:rsidR="005D2962" w:rsidRPr="00E1321E">
        <w:rPr>
          <w:rFonts w:ascii="Times New Roman" w:hAnsi="Times New Roman" w:cs="Times New Roman"/>
          <w:sz w:val="24"/>
          <w:szCs w:val="24"/>
        </w:rPr>
        <w:t xml:space="preserve">communication </w:t>
      </w:r>
      <w:r w:rsidR="00B27AF1" w:rsidRPr="00E1321E">
        <w:rPr>
          <w:rFonts w:ascii="Times New Roman" w:hAnsi="Times New Roman" w:cs="Times New Roman"/>
          <w:sz w:val="24"/>
          <w:szCs w:val="24"/>
        </w:rPr>
        <w:t xml:space="preserve">needs </w:t>
      </w:r>
      <w:r w:rsidR="005D2962" w:rsidRPr="00E1321E">
        <w:rPr>
          <w:rFonts w:ascii="Times New Roman" w:hAnsi="Times New Roman" w:cs="Times New Roman"/>
          <w:sz w:val="24"/>
          <w:szCs w:val="24"/>
        </w:rPr>
        <w:t xml:space="preserve">meant </w:t>
      </w:r>
      <w:r w:rsidR="006616BA" w:rsidRPr="00E1321E">
        <w:rPr>
          <w:rFonts w:ascii="Times New Roman" w:hAnsi="Times New Roman" w:cs="Times New Roman"/>
          <w:sz w:val="24"/>
          <w:szCs w:val="24"/>
        </w:rPr>
        <w:t xml:space="preserve">the adaptations required to make the process work were </w:t>
      </w:r>
      <w:r w:rsidR="00B13256" w:rsidRPr="00E1321E">
        <w:rPr>
          <w:rFonts w:ascii="Times New Roman" w:hAnsi="Times New Roman" w:cs="Times New Roman"/>
          <w:sz w:val="24"/>
          <w:szCs w:val="24"/>
        </w:rPr>
        <w:t xml:space="preserve">rather unwieldy and </w:t>
      </w:r>
      <w:r w:rsidR="003E68D9" w:rsidRPr="00E1321E">
        <w:rPr>
          <w:rFonts w:ascii="Times New Roman" w:hAnsi="Times New Roman" w:cs="Times New Roman"/>
          <w:sz w:val="24"/>
          <w:szCs w:val="24"/>
        </w:rPr>
        <w:t>resource heavy</w:t>
      </w:r>
      <w:r w:rsidR="00B13256" w:rsidRPr="00E1321E">
        <w:rPr>
          <w:rFonts w:ascii="Times New Roman" w:hAnsi="Times New Roman" w:cs="Times New Roman"/>
          <w:sz w:val="24"/>
          <w:szCs w:val="24"/>
        </w:rPr>
        <w:t xml:space="preserve">. </w:t>
      </w:r>
      <w:r w:rsidR="00A337B0" w:rsidRPr="00E1321E">
        <w:rPr>
          <w:rFonts w:ascii="Times New Roman" w:hAnsi="Times New Roman" w:cs="Times New Roman"/>
          <w:sz w:val="24"/>
          <w:szCs w:val="24"/>
        </w:rPr>
        <w:t>Th</w:t>
      </w:r>
      <w:r w:rsidR="00B13256" w:rsidRPr="00E1321E">
        <w:rPr>
          <w:rFonts w:ascii="Times New Roman" w:hAnsi="Times New Roman" w:cs="Times New Roman"/>
          <w:sz w:val="24"/>
          <w:szCs w:val="24"/>
        </w:rPr>
        <w:t>e potential costs of securing a suitable room and assembling appropriate readers</w:t>
      </w:r>
      <w:r w:rsidR="00A337B0" w:rsidRPr="00E1321E">
        <w:rPr>
          <w:rFonts w:ascii="Times New Roman" w:hAnsi="Times New Roman" w:cs="Times New Roman"/>
          <w:sz w:val="24"/>
          <w:szCs w:val="24"/>
        </w:rPr>
        <w:t xml:space="preserve"> </w:t>
      </w:r>
      <w:r w:rsidR="00D1020C" w:rsidRPr="00E1321E">
        <w:rPr>
          <w:rFonts w:ascii="Times New Roman" w:hAnsi="Times New Roman" w:cs="Times New Roman"/>
          <w:sz w:val="24"/>
          <w:szCs w:val="24"/>
        </w:rPr>
        <w:t xml:space="preserve">might </w:t>
      </w:r>
      <w:r w:rsidR="005B1E07" w:rsidRPr="00E1321E">
        <w:rPr>
          <w:rFonts w:ascii="Times New Roman" w:hAnsi="Times New Roman" w:cs="Times New Roman"/>
          <w:sz w:val="24"/>
          <w:szCs w:val="24"/>
        </w:rPr>
        <w:t xml:space="preserve">make </w:t>
      </w:r>
      <w:r w:rsidR="00A337B0" w:rsidRPr="00E1321E">
        <w:rPr>
          <w:rFonts w:ascii="Times New Roman" w:hAnsi="Times New Roman" w:cs="Times New Roman"/>
          <w:sz w:val="24"/>
          <w:szCs w:val="24"/>
        </w:rPr>
        <w:t>th</w:t>
      </w:r>
      <w:r w:rsidR="00B13256" w:rsidRPr="00E1321E">
        <w:rPr>
          <w:rFonts w:ascii="Times New Roman" w:hAnsi="Times New Roman" w:cs="Times New Roman"/>
          <w:sz w:val="24"/>
          <w:szCs w:val="24"/>
        </w:rPr>
        <w:t>is form of</w:t>
      </w:r>
      <w:r w:rsidR="00A337B0" w:rsidRPr="00E1321E">
        <w:rPr>
          <w:rFonts w:ascii="Times New Roman" w:hAnsi="Times New Roman" w:cs="Times New Roman"/>
          <w:sz w:val="24"/>
          <w:szCs w:val="24"/>
        </w:rPr>
        <w:t xml:space="preserve"> </w:t>
      </w:r>
      <w:r w:rsidR="00E90B8B" w:rsidRPr="00E1321E">
        <w:rPr>
          <w:rFonts w:ascii="Times New Roman" w:hAnsi="Times New Roman" w:cs="Times New Roman"/>
          <w:sz w:val="24"/>
          <w:szCs w:val="24"/>
        </w:rPr>
        <w:t>t</w:t>
      </w:r>
      <w:r w:rsidR="00A337B0" w:rsidRPr="00E1321E">
        <w:rPr>
          <w:rFonts w:ascii="Times New Roman" w:hAnsi="Times New Roman" w:cs="Times New Roman"/>
          <w:sz w:val="24"/>
          <w:szCs w:val="24"/>
        </w:rPr>
        <w:t xml:space="preserve">able </w:t>
      </w:r>
      <w:r w:rsidR="00E90B8B" w:rsidRPr="00E1321E">
        <w:rPr>
          <w:rFonts w:ascii="Times New Roman" w:hAnsi="Times New Roman" w:cs="Times New Roman"/>
          <w:sz w:val="24"/>
          <w:szCs w:val="24"/>
        </w:rPr>
        <w:t>r</w:t>
      </w:r>
      <w:r w:rsidR="00A337B0" w:rsidRPr="00E1321E">
        <w:rPr>
          <w:rFonts w:ascii="Times New Roman" w:hAnsi="Times New Roman" w:cs="Times New Roman"/>
          <w:sz w:val="24"/>
          <w:szCs w:val="24"/>
        </w:rPr>
        <w:t>ead</w:t>
      </w:r>
      <w:r w:rsidR="00D1020C" w:rsidRPr="00E1321E">
        <w:rPr>
          <w:rFonts w:ascii="Times New Roman" w:hAnsi="Times New Roman" w:cs="Times New Roman"/>
          <w:sz w:val="24"/>
          <w:szCs w:val="24"/>
        </w:rPr>
        <w:t xml:space="preserve"> difficult to implement </w:t>
      </w:r>
      <w:r w:rsidR="00A337B0" w:rsidRPr="00E1321E">
        <w:rPr>
          <w:rFonts w:ascii="Times New Roman" w:hAnsi="Times New Roman" w:cs="Times New Roman"/>
          <w:sz w:val="24"/>
          <w:szCs w:val="24"/>
        </w:rPr>
        <w:t xml:space="preserve">as </w:t>
      </w:r>
      <w:r w:rsidR="00D1020C" w:rsidRPr="00E1321E">
        <w:rPr>
          <w:rFonts w:ascii="Times New Roman" w:hAnsi="Times New Roman" w:cs="Times New Roman"/>
          <w:sz w:val="24"/>
          <w:szCs w:val="24"/>
        </w:rPr>
        <w:t xml:space="preserve">a regular part of </w:t>
      </w:r>
      <w:r w:rsidR="00B13256" w:rsidRPr="00E1321E">
        <w:rPr>
          <w:rFonts w:ascii="Times New Roman" w:hAnsi="Times New Roman" w:cs="Times New Roman"/>
          <w:sz w:val="24"/>
          <w:szCs w:val="24"/>
        </w:rPr>
        <w:t xml:space="preserve">Deaf </w:t>
      </w:r>
      <w:r w:rsidR="00D1020C" w:rsidRPr="00E1321E">
        <w:rPr>
          <w:rFonts w:ascii="Times New Roman" w:hAnsi="Times New Roman" w:cs="Times New Roman"/>
          <w:sz w:val="24"/>
          <w:szCs w:val="24"/>
        </w:rPr>
        <w:t>script development</w:t>
      </w:r>
      <w:r w:rsidR="00CD1B56" w:rsidRPr="00E1321E">
        <w:rPr>
          <w:rFonts w:ascii="Times New Roman" w:hAnsi="Times New Roman" w:cs="Times New Roman"/>
          <w:sz w:val="24"/>
          <w:szCs w:val="24"/>
        </w:rPr>
        <w:t>,</w:t>
      </w:r>
      <w:r w:rsidR="00D1020C" w:rsidRPr="00E1321E">
        <w:rPr>
          <w:rFonts w:ascii="Times New Roman" w:hAnsi="Times New Roman" w:cs="Times New Roman"/>
          <w:sz w:val="24"/>
          <w:szCs w:val="24"/>
        </w:rPr>
        <w:t xml:space="preserve"> as budgets for Deaf projects are </w:t>
      </w:r>
      <w:r w:rsidR="00432F92" w:rsidRPr="00E1321E">
        <w:rPr>
          <w:rFonts w:ascii="Times New Roman" w:hAnsi="Times New Roman" w:cs="Times New Roman"/>
          <w:sz w:val="24"/>
          <w:szCs w:val="24"/>
        </w:rPr>
        <w:t>often</w:t>
      </w:r>
      <w:r w:rsidR="00D1020C" w:rsidRPr="00E1321E">
        <w:rPr>
          <w:rFonts w:ascii="Times New Roman" w:hAnsi="Times New Roman" w:cs="Times New Roman"/>
          <w:sz w:val="24"/>
          <w:szCs w:val="24"/>
        </w:rPr>
        <w:t xml:space="preserve"> modest. </w:t>
      </w:r>
      <w:r w:rsidR="00173271" w:rsidRPr="00E1321E">
        <w:rPr>
          <w:rFonts w:ascii="Times New Roman" w:hAnsi="Times New Roman" w:cs="Times New Roman"/>
          <w:sz w:val="24"/>
          <w:szCs w:val="24"/>
        </w:rPr>
        <w:t>A</w:t>
      </w:r>
      <w:r w:rsidR="003E68D9" w:rsidRPr="00E1321E">
        <w:rPr>
          <w:rFonts w:ascii="Times New Roman" w:hAnsi="Times New Roman" w:cs="Times New Roman"/>
          <w:sz w:val="24"/>
          <w:szCs w:val="24"/>
        </w:rPr>
        <w:t xml:space="preserve"> more financially viable way of achieving similar benefits </w:t>
      </w:r>
      <w:r w:rsidR="00B13256" w:rsidRPr="00E1321E">
        <w:rPr>
          <w:rFonts w:ascii="Times New Roman" w:hAnsi="Times New Roman" w:cs="Times New Roman"/>
          <w:sz w:val="24"/>
          <w:szCs w:val="24"/>
        </w:rPr>
        <w:t>could</w:t>
      </w:r>
      <w:r w:rsidR="00A337B0" w:rsidRPr="00E1321E">
        <w:rPr>
          <w:rFonts w:ascii="Times New Roman" w:hAnsi="Times New Roman" w:cs="Times New Roman"/>
          <w:sz w:val="24"/>
          <w:szCs w:val="24"/>
        </w:rPr>
        <w:t xml:space="preserve"> </w:t>
      </w:r>
      <w:r w:rsidR="003E68D9" w:rsidRPr="00E1321E">
        <w:rPr>
          <w:rFonts w:ascii="Times New Roman" w:hAnsi="Times New Roman" w:cs="Times New Roman"/>
          <w:sz w:val="24"/>
          <w:szCs w:val="24"/>
        </w:rPr>
        <w:t>be to implement Writers’ Groups, precedents for which exist in industry and the academy, where writers can support each other through reading each other’s work and offering peer feedback.</w:t>
      </w:r>
    </w:p>
    <w:p w14:paraId="7AC1C5AA" w14:textId="5306C251" w:rsidR="006616BA" w:rsidRPr="00E1321E" w:rsidRDefault="00A329BF" w:rsidP="00E1321E">
      <w:pPr>
        <w:autoSpaceDE w:val="0"/>
        <w:autoSpaceDN w:val="0"/>
        <w:adjustRightInd w:val="0"/>
        <w:spacing w:after="0" w:line="240" w:lineRule="auto"/>
        <w:jc w:val="both"/>
        <w:rPr>
          <w:rFonts w:ascii="Times New Roman" w:hAnsi="Times New Roman" w:cs="Times New Roman"/>
          <w:color w:val="FF0000"/>
          <w:sz w:val="24"/>
          <w:szCs w:val="24"/>
        </w:rPr>
      </w:pPr>
      <w:r w:rsidRPr="00E1321E">
        <w:rPr>
          <w:rFonts w:ascii="Times New Roman" w:hAnsi="Times New Roman" w:cs="Times New Roman"/>
          <w:color w:val="FF0000"/>
          <w:sz w:val="24"/>
          <w:szCs w:val="24"/>
        </w:rPr>
        <w:t xml:space="preserve">    </w:t>
      </w:r>
      <w:r w:rsidR="000D575C" w:rsidRPr="00E1321E">
        <w:rPr>
          <w:rFonts w:ascii="Times New Roman" w:hAnsi="Times New Roman" w:cs="Times New Roman"/>
          <w:color w:val="FF0000"/>
          <w:sz w:val="24"/>
          <w:szCs w:val="24"/>
        </w:rPr>
        <w:tab/>
      </w:r>
      <w:r w:rsidR="006616BA" w:rsidRPr="00E1321E">
        <w:rPr>
          <w:rFonts w:ascii="Times New Roman" w:eastAsia="Times New Roman" w:hAnsi="Times New Roman" w:cs="Times New Roman"/>
          <w:sz w:val="24"/>
          <w:szCs w:val="24"/>
          <w:lang w:eastAsia="en-GB"/>
        </w:rPr>
        <w:t xml:space="preserve">According to McNamara </w:t>
      </w:r>
      <w:r w:rsidR="000E32A9" w:rsidRPr="00E1321E">
        <w:rPr>
          <w:rFonts w:ascii="Times New Roman" w:hAnsi="Times New Roman" w:cs="Times New Roman"/>
          <w:sz w:val="24"/>
          <w:szCs w:val="24"/>
        </w:rPr>
        <w:t xml:space="preserve">(2018: 104), </w:t>
      </w:r>
      <w:r w:rsidR="006616BA" w:rsidRPr="00E1321E">
        <w:rPr>
          <w:rFonts w:ascii="Times New Roman" w:eastAsia="Times New Roman" w:hAnsi="Times New Roman" w:cs="Times New Roman"/>
          <w:sz w:val="24"/>
          <w:szCs w:val="24"/>
          <w:lang w:eastAsia="en-GB"/>
        </w:rPr>
        <w:t xml:space="preserve">the </w:t>
      </w:r>
      <w:r w:rsidR="006616BA" w:rsidRPr="00E1321E">
        <w:rPr>
          <w:rFonts w:ascii="Times New Roman" w:hAnsi="Times New Roman" w:cs="Times New Roman"/>
          <w:sz w:val="24"/>
          <w:szCs w:val="24"/>
        </w:rPr>
        <w:t>‘defining gesture’ of ethnography is ‘to give voice and presence to the disarticulated or silenced subject’</w:t>
      </w:r>
      <w:r w:rsidR="000E32A9" w:rsidRPr="00E1321E">
        <w:rPr>
          <w:rFonts w:ascii="Times New Roman" w:hAnsi="Times New Roman" w:cs="Times New Roman"/>
          <w:sz w:val="24"/>
          <w:szCs w:val="24"/>
        </w:rPr>
        <w:t xml:space="preserve">.  </w:t>
      </w:r>
      <w:r w:rsidR="006616BA" w:rsidRPr="00E1321E">
        <w:rPr>
          <w:rFonts w:ascii="Times New Roman" w:hAnsi="Times New Roman" w:cs="Times New Roman"/>
          <w:sz w:val="24"/>
          <w:szCs w:val="24"/>
        </w:rPr>
        <w:t>I hope this study contributes to the case for greater investment in new Deaf talent</w:t>
      </w:r>
      <w:r w:rsidR="00B13256" w:rsidRPr="00E1321E">
        <w:rPr>
          <w:rFonts w:ascii="Times New Roman" w:hAnsi="Times New Roman" w:cs="Times New Roman"/>
          <w:sz w:val="24"/>
          <w:szCs w:val="24"/>
        </w:rPr>
        <w:t xml:space="preserve">.  We need </w:t>
      </w:r>
      <w:r w:rsidR="00A337B0" w:rsidRPr="00E1321E">
        <w:rPr>
          <w:rFonts w:ascii="Times New Roman" w:hAnsi="Times New Roman" w:cs="Times New Roman"/>
          <w:sz w:val="24"/>
          <w:szCs w:val="24"/>
        </w:rPr>
        <w:t xml:space="preserve">to </w:t>
      </w:r>
      <w:r w:rsidR="006616BA" w:rsidRPr="00E1321E">
        <w:rPr>
          <w:rFonts w:ascii="Times New Roman" w:hAnsi="Times New Roman" w:cs="Times New Roman"/>
          <w:sz w:val="24"/>
          <w:szCs w:val="24"/>
        </w:rPr>
        <w:t xml:space="preserve">enable the development of </w:t>
      </w:r>
      <w:r w:rsidR="00A45895" w:rsidRPr="00E1321E">
        <w:rPr>
          <w:rFonts w:ascii="Times New Roman" w:hAnsi="Times New Roman" w:cs="Times New Roman"/>
          <w:sz w:val="24"/>
          <w:szCs w:val="24"/>
        </w:rPr>
        <w:t xml:space="preserve">assured </w:t>
      </w:r>
      <w:r w:rsidR="00432F92" w:rsidRPr="00E1321E">
        <w:rPr>
          <w:rFonts w:ascii="Times New Roman" w:hAnsi="Times New Roman" w:cs="Times New Roman"/>
          <w:sz w:val="24"/>
          <w:szCs w:val="24"/>
        </w:rPr>
        <w:t xml:space="preserve">Deaf </w:t>
      </w:r>
      <w:r w:rsidR="006616BA" w:rsidRPr="00E1321E">
        <w:rPr>
          <w:rFonts w:ascii="Times New Roman" w:hAnsi="Times New Roman" w:cs="Times New Roman"/>
          <w:sz w:val="24"/>
          <w:szCs w:val="24"/>
        </w:rPr>
        <w:t>screenwriting voices that can craft compelling stories</w:t>
      </w:r>
      <w:r w:rsidR="00A45895" w:rsidRPr="00E1321E">
        <w:rPr>
          <w:rFonts w:ascii="Times New Roman" w:hAnsi="Times New Roman" w:cs="Times New Roman"/>
          <w:sz w:val="24"/>
          <w:szCs w:val="24"/>
        </w:rPr>
        <w:t xml:space="preserve"> that will powerfully connect.  </w:t>
      </w:r>
      <w:r w:rsidR="006616BA" w:rsidRPr="00E1321E">
        <w:rPr>
          <w:rFonts w:ascii="Times New Roman" w:hAnsi="Times New Roman" w:cs="Times New Roman"/>
          <w:sz w:val="24"/>
          <w:szCs w:val="24"/>
        </w:rPr>
        <w:t>How vital it is for these stories to be seen and heard – not only for the Deaf community but for us all.</w:t>
      </w:r>
    </w:p>
    <w:p w14:paraId="76C91615" w14:textId="77777777" w:rsidR="006616BA" w:rsidRPr="00E1321E" w:rsidRDefault="006616BA" w:rsidP="00E1321E">
      <w:pPr>
        <w:pStyle w:val="EndnoteText"/>
        <w:jc w:val="both"/>
        <w:rPr>
          <w:rFonts w:ascii="Times New Roman" w:hAnsi="Times New Roman" w:cs="Times New Roman"/>
          <w:b/>
          <w:color w:val="FF0000"/>
          <w:sz w:val="24"/>
          <w:szCs w:val="24"/>
        </w:rPr>
      </w:pPr>
    </w:p>
    <w:p w14:paraId="1B612DE0" w14:textId="37A899C8" w:rsidR="00B277F9" w:rsidRPr="00E1321E" w:rsidRDefault="00796187" w:rsidP="00E1321E">
      <w:pPr>
        <w:autoSpaceDE w:val="0"/>
        <w:autoSpaceDN w:val="0"/>
        <w:adjustRightInd w:val="0"/>
        <w:spacing w:after="0" w:line="240" w:lineRule="auto"/>
        <w:jc w:val="both"/>
        <w:rPr>
          <w:rFonts w:ascii="Times New Roman" w:hAnsi="Times New Roman" w:cs="Times New Roman"/>
          <w:b/>
          <w:sz w:val="24"/>
          <w:szCs w:val="24"/>
        </w:rPr>
      </w:pPr>
      <w:r w:rsidRPr="00E1321E">
        <w:rPr>
          <w:rFonts w:ascii="Times New Roman" w:hAnsi="Times New Roman" w:cs="Times New Roman"/>
          <w:b/>
          <w:sz w:val="24"/>
          <w:szCs w:val="24"/>
        </w:rPr>
        <w:t>Acknowledgement</w:t>
      </w:r>
      <w:r w:rsidR="00BD68BE" w:rsidRPr="00E1321E">
        <w:rPr>
          <w:rFonts w:ascii="Times New Roman" w:hAnsi="Times New Roman" w:cs="Times New Roman"/>
          <w:b/>
          <w:sz w:val="24"/>
          <w:szCs w:val="24"/>
        </w:rPr>
        <w:t>s</w:t>
      </w:r>
    </w:p>
    <w:p w14:paraId="7A29A2CB" w14:textId="3189F00B" w:rsidR="006616BA" w:rsidRPr="00E1321E" w:rsidRDefault="006616BA" w:rsidP="00E1321E">
      <w:pPr>
        <w:autoSpaceDE w:val="0"/>
        <w:autoSpaceDN w:val="0"/>
        <w:adjustRightInd w:val="0"/>
        <w:spacing w:after="0" w:line="240" w:lineRule="auto"/>
        <w:jc w:val="both"/>
        <w:rPr>
          <w:rFonts w:ascii="Times New Roman" w:hAnsi="Times New Roman" w:cs="Times New Roman"/>
          <w:sz w:val="24"/>
          <w:szCs w:val="24"/>
        </w:rPr>
      </w:pPr>
      <w:r w:rsidRPr="00E1321E">
        <w:rPr>
          <w:rFonts w:ascii="Times New Roman" w:hAnsi="Times New Roman" w:cs="Times New Roman"/>
          <w:sz w:val="24"/>
          <w:szCs w:val="24"/>
        </w:rPr>
        <w:t xml:space="preserve">With many thanks to </w:t>
      </w:r>
      <w:r w:rsidR="00117A5C" w:rsidRPr="00E1321E">
        <w:rPr>
          <w:rFonts w:ascii="Times New Roman" w:hAnsi="Times New Roman" w:cs="Times New Roman"/>
          <w:sz w:val="24"/>
          <w:szCs w:val="24"/>
        </w:rPr>
        <w:t xml:space="preserve">all </w:t>
      </w:r>
      <w:r w:rsidRPr="00E1321E">
        <w:rPr>
          <w:rFonts w:ascii="Times New Roman" w:hAnsi="Times New Roman" w:cs="Times New Roman"/>
          <w:sz w:val="24"/>
          <w:szCs w:val="24"/>
        </w:rPr>
        <w:t>collaborators in the study, especially Lynn Stewart-Taylor and to Professor Andrew Spicer for his advice and encouragement.</w:t>
      </w:r>
    </w:p>
    <w:p w14:paraId="74B2389F" w14:textId="77777777" w:rsidR="00FF6B9E" w:rsidRPr="00E1321E" w:rsidRDefault="00FF6B9E" w:rsidP="00E1321E">
      <w:pPr>
        <w:spacing w:after="0"/>
        <w:rPr>
          <w:rStyle w:val="Hyperlink"/>
          <w:rFonts w:ascii="Times New Roman" w:eastAsia="Times New Roman" w:hAnsi="Times New Roman" w:cs="Times New Roman"/>
          <w:sz w:val="24"/>
          <w:szCs w:val="24"/>
          <w:lang w:eastAsia="en-GB"/>
        </w:rPr>
      </w:pPr>
    </w:p>
    <w:p w14:paraId="2E9EC9FC" w14:textId="487968B1" w:rsidR="00FF6B9E" w:rsidRPr="00E1321E" w:rsidRDefault="00967641" w:rsidP="00E1321E">
      <w:pPr>
        <w:spacing w:after="0"/>
        <w:rPr>
          <w:rFonts w:ascii="Times New Roman" w:eastAsia="Times New Roman" w:hAnsi="Times New Roman" w:cs="Times New Roman"/>
          <w:sz w:val="24"/>
          <w:szCs w:val="24"/>
          <w:lang w:eastAsia="en-GB"/>
        </w:rPr>
      </w:pPr>
      <w:r w:rsidRPr="00E1321E">
        <w:rPr>
          <w:rFonts w:ascii="Times New Roman" w:hAnsi="Times New Roman" w:cs="Times New Roman"/>
          <w:b/>
          <w:sz w:val="24"/>
          <w:szCs w:val="24"/>
        </w:rPr>
        <w:t>References</w:t>
      </w:r>
    </w:p>
    <w:p w14:paraId="39100DFF" w14:textId="1CB78BC3" w:rsidR="008E2544" w:rsidRPr="00E1321E" w:rsidRDefault="009023AD" w:rsidP="00E1321E">
      <w:pPr>
        <w:spacing w:after="0"/>
        <w:rPr>
          <w:rFonts w:ascii="Times New Roman" w:eastAsia="Times New Roman" w:hAnsi="Times New Roman" w:cs="Times New Roman"/>
          <w:sz w:val="24"/>
          <w:szCs w:val="24"/>
          <w:lang w:eastAsia="en-GB"/>
        </w:rPr>
      </w:pPr>
      <w:r w:rsidRPr="00E1321E">
        <w:rPr>
          <w:rFonts w:ascii="Times New Roman" w:hAnsi="Times New Roman" w:cs="Times New Roman"/>
          <w:i/>
          <w:iCs/>
          <w:sz w:val="24"/>
          <w:szCs w:val="24"/>
        </w:rPr>
        <w:t>4: Behind the scenes</w:t>
      </w:r>
      <w:r w:rsidRPr="00E1321E">
        <w:rPr>
          <w:rFonts w:ascii="Times New Roman" w:hAnsi="Times New Roman" w:cs="Times New Roman"/>
          <w:sz w:val="24"/>
          <w:szCs w:val="24"/>
        </w:rPr>
        <w:t xml:space="preserve"> (20</w:t>
      </w:r>
      <w:r w:rsidR="002B5DD3" w:rsidRPr="00E1321E">
        <w:rPr>
          <w:rFonts w:ascii="Times New Roman" w:hAnsi="Times New Roman" w:cs="Times New Roman"/>
          <w:sz w:val="24"/>
          <w:szCs w:val="24"/>
        </w:rPr>
        <w:t>17</w:t>
      </w:r>
      <w:r w:rsidRPr="00E1321E">
        <w:rPr>
          <w:rFonts w:ascii="Times New Roman" w:hAnsi="Times New Roman" w:cs="Times New Roman"/>
          <w:sz w:val="24"/>
          <w:szCs w:val="24"/>
        </w:rPr>
        <w:t xml:space="preserve">), Dir: Ted Evans, UK, </w:t>
      </w:r>
      <w:r w:rsidR="002B5DD3" w:rsidRPr="00E1321E">
        <w:rPr>
          <w:rFonts w:ascii="Times New Roman" w:hAnsi="Times New Roman" w:cs="Times New Roman"/>
          <w:sz w:val="24"/>
          <w:szCs w:val="24"/>
        </w:rPr>
        <w:t xml:space="preserve">BSLBT, </w:t>
      </w:r>
      <w:proofErr w:type="spellStart"/>
      <w:r w:rsidR="002B5DD3" w:rsidRPr="00E1321E">
        <w:rPr>
          <w:rFonts w:ascii="Times New Roman" w:hAnsi="Times New Roman" w:cs="Times New Roman"/>
          <w:sz w:val="24"/>
          <w:szCs w:val="24"/>
        </w:rPr>
        <w:t>tx</w:t>
      </w:r>
      <w:proofErr w:type="spellEnd"/>
      <w:r w:rsidR="002B5DD3" w:rsidRPr="00E1321E">
        <w:rPr>
          <w:rFonts w:ascii="Times New Roman" w:hAnsi="Times New Roman" w:cs="Times New Roman"/>
          <w:sz w:val="24"/>
          <w:szCs w:val="24"/>
        </w:rPr>
        <w:t xml:space="preserve">. (BSL Zone), </w:t>
      </w:r>
      <w:r w:rsidRPr="00E1321E">
        <w:rPr>
          <w:rFonts w:ascii="Times New Roman" w:hAnsi="Times New Roman" w:cs="Times New Roman"/>
          <w:sz w:val="24"/>
          <w:szCs w:val="24"/>
        </w:rPr>
        <w:t>6</w:t>
      </w:r>
      <w:r w:rsidR="002B5DD3" w:rsidRPr="00E1321E">
        <w:rPr>
          <w:rFonts w:ascii="Times New Roman" w:hAnsi="Times New Roman" w:cs="Times New Roman"/>
          <w:sz w:val="24"/>
          <w:szCs w:val="24"/>
        </w:rPr>
        <w:t xml:space="preserve"> mins 16 seconds,</w:t>
      </w:r>
      <w:r w:rsidRPr="00E1321E">
        <w:rPr>
          <w:rFonts w:ascii="Times New Roman" w:hAnsi="Times New Roman" w:cs="Times New Roman"/>
          <w:sz w:val="24"/>
          <w:szCs w:val="24"/>
        </w:rPr>
        <w:t xml:space="preserve"> </w:t>
      </w:r>
      <w:hyperlink r:id="rId8" w:history="1">
        <w:r w:rsidR="002B5DD3" w:rsidRPr="00E1321E">
          <w:rPr>
            <w:rStyle w:val="Hyperlink"/>
            <w:rFonts w:ascii="Times New Roman" w:hAnsi="Times New Roman" w:cs="Times New Roman"/>
            <w:sz w:val="24"/>
            <w:szCs w:val="24"/>
          </w:rPr>
          <w:t>https://www.bslzone.co.uk/watch/behind-scenes-bim-ajadis-new-film-four</w:t>
        </w:r>
      </w:hyperlink>
      <w:r w:rsidR="002B5DD3" w:rsidRPr="00E1321E">
        <w:rPr>
          <w:rFonts w:ascii="Times New Roman" w:hAnsi="Times New Roman" w:cs="Times New Roman"/>
          <w:sz w:val="24"/>
          <w:szCs w:val="24"/>
        </w:rPr>
        <w:t>. Accessed 21 April 2020.</w:t>
      </w:r>
    </w:p>
    <w:p w14:paraId="68AA4E3D" w14:textId="2D0EEE74" w:rsidR="00ED6993" w:rsidRPr="00E1321E" w:rsidRDefault="00DD45A1" w:rsidP="00E1321E">
      <w:pPr>
        <w:pStyle w:val="EndnoteText"/>
        <w:rPr>
          <w:rFonts w:ascii="Times New Roman" w:hAnsi="Times New Roman" w:cs="Times New Roman"/>
          <w:sz w:val="24"/>
          <w:szCs w:val="24"/>
        </w:rPr>
      </w:pPr>
      <w:hyperlink r:id="rId9" w:tooltip="Link to original programme: Andrew Davies: Rewriting the Classics" w:history="1">
        <w:r w:rsidR="00ED6993" w:rsidRPr="00E1321E">
          <w:rPr>
            <w:rStyle w:val="Hyperlink"/>
            <w:rFonts w:ascii="Times New Roman" w:hAnsi="Times New Roman" w:cs="Times New Roman"/>
            <w:i/>
            <w:color w:val="auto"/>
            <w:sz w:val="24"/>
            <w:szCs w:val="24"/>
            <w:u w:val="none"/>
          </w:rPr>
          <w:t>Andrew Davies: Rewriting the Classics</w:t>
        </w:r>
      </w:hyperlink>
      <w:r w:rsidR="00ED6993" w:rsidRPr="00E1321E">
        <w:rPr>
          <w:rFonts w:ascii="Times New Roman" w:hAnsi="Times New Roman" w:cs="Times New Roman"/>
          <w:sz w:val="24"/>
          <w:szCs w:val="24"/>
        </w:rPr>
        <w:t xml:space="preserve"> (2018), Dir</w:t>
      </w:r>
      <w:r w:rsidR="00E52C06" w:rsidRPr="00E1321E">
        <w:rPr>
          <w:rFonts w:ascii="Times New Roman" w:hAnsi="Times New Roman" w:cs="Times New Roman"/>
          <w:sz w:val="24"/>
          <w:szCs w:val="24"/>
        </w:rPr>
        <w:t>:</w:t>
      </w:r>
      <w:r w:rsidR="00ED6993" w:rsidRPr="00E1321E">
        <w:rPr>
          <w:rFonts w:ascii="Times New Roman" w:hAnsi="Times New Roman" w:cs="Times New Roman"/>
          <w:sz w:val="24"/>
          <w:szCs w:val="24"/>
        </w:rPr>
        <w:t xml:space="preserve"> Suzanne Phillips</w:t>
      </w:r>
      <w:r w:rsidR="00E52C06" w:rsidRPr="00E1321E">
        <w:rPr>
          <w:rFonts w:ascii="Times New Roman" w:hAnsi="Times New Roman" w:cs="Times New Roman"/>
          <w:sz w:val="24"/>
          <w:szCs w:val="24"/>
        </w:rPr>
        <w:t xml:space="preserve">, </w:t>
      </w:r>
      <w:r w:rsidR="00ED6993" w:rsidRPr="00E1321E">
        <w:rPr>
          <w:rFonts w:ascii="Times New Roman" w:hAnsi="Times New Roman" w:cs="Times New Roman"/>
          <w:sz w:val="24"/>
          <w:szCs w:val="24"/>
        </w:rPr>
        <w:t>UK</w:t>
      </w:r>
      <w:r w:rsidR="00E52C06" w:rsidRPr="00E1321E">
        <w:rPr>
          <w:rFonts w:ascii="Times New Roman" w:hAnsi="Times New Roman" w:cs="Times New Roman"/>
          <w:sz w:val="24"/>
          <w:szCs w:val="24"/>
        </w:rPr>
        <w:t>, BBC TV</w:t>
      </w:r>
      <w:r w:rsidR="000D11E1" w:rsidRPr="00E1321E">
        <w:rPr>
          <w:rFonts w:ascii="Times New Roman" w:hAnsi="Times New Roman" w:cs="Times New Roman"/>
          <w:sz w:val="24"/>
          <w:szCs w:val="24"/>
        </w:rPr>
        <w:t>;</w:t>
      </w:r>
      <w:r w:rsidR="00E52C06" w:rsidRPr="00E1321E">
        <w:rPr>
          <w:rFonts w:ascii="Times New Roman" w:hAnsi="Times New Roman" w:cs="Times New Roman"/>
          <w:sz w:val="24"/>
          <w:szCs w:val="24"/>
        </w:rPr>
        <w:t xml:space="preserve"> </w:t>
      </w:r>
      <w:proofErr w:type="spellStart"/>
      <w:r w:rsidR="00E52C06" w:rsidRPr="00E1321E">
        <w:rPr>
          <w:rFonts w:ascii="Times New Roman" w:hAnsi="Times New Roman" w:cs="Times New Roman"/>
          <w:sz w:val="24"/>
          <w:szCs w:val="24"/>
        </w:rPr>
        <w:t>tx</w:t>
      </w:r>
      <w:proofErr w:type="spellEnd"/>
      <w:r w:rsidR="00E52C06" w:rsidRPr="00E1321E">
        <w:rPr>
          <w:rFonts w:ascii="Times New Roman" w:hAnsi="Times New Roman" w:cs="Times New Roman"/>
          <w:sz w:val="24"/>
          <w:szCs w:val="24"/>
        </w:rPr>
        <w:t>. (</w:t>
      </w:r>
      <w:r w:rsidR="00ED6993" w:rsidRPr="00E1321E">
        <w:rPr>
          <w:rFonts w:ascii="Times New Roman" w:hAnsi="Times New Roman" w:cs="Times New Roman"/>
          <w:sz w:val="24"/>
          <w:szCs w:val="24"/>
        </w:rPr>
        <w:t>BBC4</w:t>
      </w:r>
      <w:r w:rsidR="00E52C06" w:rsidRPr="00E1321E">
        <w:rPr>
          <w:rFonts w:ascii="Times New Roman" w:hAnsi="Times New Roman" w:cs="Times New Roman"/>
          <w:sz w:val="24"/>
          <w:szCs w:val="24"/>
        </w:rPr>
        <w:t xml:space="preserve">), 28/01/18, 59 mins. </w:t>
      </w:r>
    </w:p>
    <w:p w14:paraId="7D506A30" w14:textId="77777777" w:rsidR="00E52C06" w:rsidRPr="00E1321E" w:rsidRDefault="00E52C06" w:rsidP="00E1321E">
      <w:pPr>
        <w:pStyle w:val="EndnoteText"/>
        <w:rPr>
          <w:rFonts w:ascii="Times New Roman" w:hAnsi="Times New Roman" w:cs="Times New Roman"/>
          <w:b/>
          <w:sz w:val="24"/>
          <w:szCs w:val="24"/>
        </w:rPr>
      </w:pPr>
    </w:p>
    <w:p w14:paraId="68886A2D" w14:textId="2A7C2AFE" w:rsidR="006616BA" w:rsidRPr="00E1321E" w:rsidRDefault="006616BA" w:rsidP="00E1321E">
      <w:pPr>
        <w:spacing w:after="0" w:line="240" w:lineRule="auto"/>
        <w:rPr>
          <w:rFonts w:ascii="Times New Roman" w:hAnsi="Times New Roman" w:cs="Times New Roman"/>
          <w:bCs/>
          <w:sz w:val="24"/>
          <w:szCs w:val="24"/>
        </w:rPr>
      </w:pPr>
      <w:r w:rsidRPr="00E1321E">
        <w:rPr>
          <w:rFonts w:ascii="Times New Roman" w:hAnsi="Times New Roman" w:cs="Times New Roman"/>
          <w:bCs/>
          <w:sz w:val="24"/>
          <w:szCs w:val="24"/>
        </w:rPr>
        <w:t>Ashcroft, B</w:t>
      </w:r>
      <w:r w:rsidR="00E52C06" w:rsidRPr="00E1321E">
        <w:rPr>
          <w:rFonts w:ascii="Times New Roman" w:hAnsi="Times New Roman" w:cs="Times New Roman"/>
          <w:bCs/>
          <w:sz w:val="24"/>
          <w:szCs w:val="24"/>
        </w:rPr>
        <w:t>.</w:t>
      </w:r>
      <w:r w:rsidRPr="00E1321E">
        <w:rPr>
          <w:rFonts w:ascii="Times New Roman" w:hAnsi="Times New Roman" w:cs="Times New Roman"/>
          <w:bCs/>
          <w:sz w:val="24"/>
          <w:szCs w:val="24"/>
        </w:rPr>
        <w:t>, Griffiths, G</w:t>
      </w:r>
      <w:r w:rsidR="00E52C06" w:rsidRPr="00E1321E">
        <w:rPr>
          <w:rFonts w:ascii="Times New Roman" w:hAnsi="Times New Roman" w:cs="Times New Roman"/>
          <w:bCs/>
          <w:sz w:val="24"/>
          <w:szCs w:val="24"/>
        </w:rPr>
        <w:t>.</w:t>
      </w:r>
      <w:r w:rsidRPr="00E1321E">
        <w:rPr>
          <w:rFonts w:ascii="Times New Roman" w:hAnsi="Times New Roman" w:cs="Times New Roman"/>
          <w:bCs/>
          <w:sz w:val="24"/>
          <w:szCs w:val="24"/>
        </w:rPr>
        <w:t xml:space="preserve"> and Tiffin, H. </w:t>
      </w:r>
      <w:r w:rsidR="00E52C06" w:rsidRPr="00E1321E">
        <w:rPr>
          <w:rFonts w:ascii="Times New Roman" w:hAnsi="Times New Roman" w:cs="Times New Roman"/>
          <w:bCs/>
          <w:sz w:val="24"/>
          <w:szCs w:val="24"/>
        </w:rPr>
        <w:t>(eds</w:t>
      </w:r>
      <w:r w:rsidR="006D0428" w:rsidRPr="00E1321E">
        <w:rPr>
          <w:rFonts w:ascii="Times New Roman" w:hAnsi="Times New Roman" w:cs="Times New Roman"/>
          <w:bCs/>
          <w:sz w:val="24"/>
          <w:szCs w:val="24"/>
        </w:rPr>
        <w:t>.</w:t>
      </w:r>
      <w:r w:rsidR="00E52C06" w:rsidRPr="00E1321E">
        <w:rPr>
          <w:rFonts w:ascii="Times New Roman" w:hAnsi="Times New Roman" w:cs="Times New Roman"/>
          <w:bCs/>
          <w:sz w:val="24"/>
          <w:szCs w:val="24"/>
        </w:rPr>
        <w:t>) (</w:t>
      </w:r>
      <w:r w:rsidRPr="00E1321E">
        <w:rPr>
          <w:rFonts w:ascii="Times New Roman" w:hAnsi="Times New Roman" w:cs="Times New Roman"/>
          <w:bCs/>
          <w:sz w:val="24"/>
          <w:szCs w:val="24"/>
        </w:rPr>
        <w:t>1998</w:t>
      </w:r>
      <w:r w:rsidR="00E52C06" w:rsidRPr="00E1321E">
        <w:rPr>
          <w:rFonts w:ascii="Times New Roman" w:hAnsi="Times New Roman" w:cs="Times New Roman"/>
          <w:bCs/>
          <w:sz w:val="24"/>
          <w:szCs w:val="24"/>
        </w:rPr>
        <w:t xml:space="preserve">), </w:t>
      </w:r>
      <w:r w:rsidRPr="00E1321E">
        <w:rPr>
          <w:rFonts w:ascii="Times New Roman" w:hAnsi="Times New Roman" w:cs="Times New Roman"/>
          <w:bCs/>
          <w:i/>
          <w:sz w:val="24"/>
          <w:szCs w:val="24"/>
        </w:rPr>
        <w:t>Post-Colonial Studies the Key Concepts</w:t>
      </w:r>
      <w:r w:rsidR="00E52C06" w:rsidRPr="00E1321E">
        <w:rPr>
          <w:rFonts w:ascii="Times New Roman" w:hAnsi="Times New Roman" w:cs="Times New Roman"/>
          <w:bCs/>
          <w:i/>
          <w:sz w:val="24"/>
          <w:szCs w:val="24"/>
        </w:rPr>
        <w:t xml:space="preserve">, </w:t>
      </w:r>
      <w:r w:rsidRPr="00E1321E">
        <w:rPr>
          <w:rFonts w:ascii="Times New Roman" w:hAnsi="Times New Roman" w:cs="Times New Roman"/>
          <w:bCs/>
          <w:sz w:val="24"/>
          <w:szCs w:val="24"/>
        </w:rPr>
        <w:t>London: Routledge.</w:t>
      </w:r>
    </w:p>
    <w:p w14:paraId="2E2AA351" w14:textId="77777777" w:rsidR="00E52C06" w:rsidRPr="00E1321E" w:rsidRDefault="00E52C06" w:rsidP="00E1321E">
      <w:pPr>
        <w:spacing w:after="0" w:line="240" w:lineRule="auto"/>
        <w:rPr>
          <w:rFonts w:ascii="Times New Roman" w:hAnsi="Times New Roman" w:cs="Times New Roman"/>
          <w:bCs/>
          <w:sz w:val="24"/>
          <w:szCs w:val="24"/>
        </w:rPr>
      </w:pPr>
    </w:p>
    <w:p w14:paraId="545E2F64" w14:textId="7A4EEE8C" w:rsidR="006616BA" w:rsidRPr="00E1321E" w:rsidRDefault="006616BA" w:rsidP="00E1321E">
      <w:pPr>
        <w:spacing w:after="0" w:line="240" w:lineRule="auto"/>
        <w:outlineLvl w:val="0"/>
        <w:rPr>
          <w:rFonts w:ascii="Times New Roman" w:hAnsi="Times New Roman" w:cs="Times New Roman"/>
          <w:sz w:val="24"/>
          <w:szCs w:val="24"/>
        </w:rPr>
      </w:pPr>
      <w:r w:rsidRPr="00E1321E">
        <w:rPr>
          <w:rFonts w:ascii="Times New Roman" w:hAnsi="Times New Roman" w:cs="Times New Roman"/>
          <w:sz w:val="24"/>
          <w:szCs w:val="24"/>
        </w:rPr>
        <w:t xml:space="preserve">Austerlitz, N. </w:t>
      </w:r>
      <w:r w:rsidR="00E52C06" w:rsidRPr="00E1321E">
        <w:rPr>
          <w:rFonts w:ascii="Times New Roman" w:hAnsi="Times New Roman" w:cs="Times New Roman"/>
          <w:sz w:val="24"/>
          <w:szCs w:val="24"/>
        </w:rPr>
        <w:t>(</w:t>
      </w:r>
      <w:r w:rsidRPr="00E1321E">
        <w:rPr>
          <w:rFonts w:ascii="Times New Roman" w:hAnsi="Times New Roman" w:cs="Times New Roman"/>
          <w:sz w:val="24"/>
          <w:szCs w:val="24"/>
        </w:rPr>
        <w:t>2008</w:t>
      </w:r>
      <w:r w:rsidR="00E52C06" w:rsidRPr="00E1321E">
        <w:rPr>
          <w:rFonts w:ascii="Times New Roman" w:hAnsi="Times New Roman" w:cs="Times New Roman"/>
          <w:sz w:val="24"/>
          <w:szCs w:val="24"/>
        </w:rPr>
        <w:t>),</w:t>
      </w:r>
      <w:r w:rsidRPr="00E1321E">
        <w:rPr>
          <w:rFonts w:ascii="Times New Roman" w:hAnsi="Times New Roman" w:cs="Times New Roman"/>
          <w:sz w:val="24"/>
          <w:szCs w:val="24"/>
        </w:rPr>
        <w:t xml:space="preserve"> </w:t>
      </w:r>
      <w:r w:rsidRPr="00E1321E">
        <w:rPr>
          <w:rFonts w:ascii="Times New Roman" w:hAnsi="Times New Roman" w:cs="Times New Roman"/>
          <w:i/>
          <w:sz w:val="24"/>
          <w:szCs w:val="24"/>
        </w:rPr>
        <w:t>Unspoken Interaction: Exploring the unspoken dimension of learning and teaching in creative subjects</w:t>
      </w:r>
      <w:r w:rsidR="00E52C06" w:rsidRPr="00E1321E">
        <w:rPr>
          <w:rFonts w:ascii="Times New Roman" w:hAnsi="Times New Roman" w:cs="Times New Roman"/>
          <w:sz w:val="24"/>
          <w:szCs w:val="24"/>
        </w:rPr>
        <w:t>,</w:t>
      </w:r>
      <w:r w:rsidRPr="00E1321E">
        <w:rPr>
          <w:rFonts w:ascii="Times New Roman" w:hAnsi="Times New Roman" w:cs="Times New Roman"/>
          <w:sz w:val="24"/>
          <w:szCs w:val="24"/>
        </w:rPr>
        <w:t xml:space="preserve"> London: University of the Arts.</w:t>
      </w:r>
    </w:p>
    <w:p w14:paraId="412269F2" w14:textId="604730C5" w:rsidR="00C20DC9" w:rsidRPr="00E1321E" w:rsidRDefault="00C20DC9" w:rsidP="00E1321E">
      <w:pPr>
        <w:spacing w:after="0" w:line="240" w:lineRule="auto"/>
        <w:outlineLvl w:val="0"/>
        <w:rPr>
          <w:rFonts w:ascii="Times New Roman" w:hAnsi="Times New Roman" w:cs="Times New Roman"/>
          <w:sz w:val="24"/>
          <w:szCs w:val="24"/>
        </w:rPr>
      </w:pPr>
    </w:p>
    <w:p w14:paraId="3E0749EA" w14:textId="5A8680B4" w:rsidR="00615BAE" w:rsidRPr="00E1321E" w:rsidRDefault="00615BAE" w:rsidP="00E1321E">
      <w:pPr>
        <w:autoSpaceDE w:val="0"/>
        <w:autoSpaceDN w:val="0"/>
        <w:adjustRightInd w:val="0"/>
        <w:spacing w:after="0" w:line="240" w:lineRule="auto"/>
        <w:rPr>
          <w:rFonts w:ascii="Times New Roman" w:hAnsi="Times New Roman" w:cs="Times New Roman"/>
          <w:sz w:val="24"/>
          <w:szCs w:val="24"/>
        </w:rPr>
      </w:pPr>
      <w:r w:rsidRPr="00E1321E">
        <w:rPr>
          <w:rFonts w:ascii="Times New Roman" w:hAnsi="Times New Roman" w:cs="Times New Roman"/>
          <w:sz w:val="24"/>
          <w:szCs w:val="24"/>
        </w:rPr>
        <w:t>Avon, A. (2006)</w:t>
      </w:r>
      <w:r w:rsidR="00DF2297" w:rsidRPr="00E1321E">
        <w:rPr>
          <w:rFonts w:ascii="Times New Roman" w:hAnsi="Times New Roman" w:cs="Times New Roman"/>
          <w:sz w:val="24"/>
          <w:szCs w:val="24"/>
        </w:rPr>
        <w:t>,</w:t>
      </w:r>
      <w:r w:rsidRPr="00E1321E">
        <w:rPr>
          <w:rFonts w:ascii="Times New Roman" w:hAnsi="Times New Roman" w:cs="Times New Roman"/>
          <w:sz w:val="24"/>
          <w:szCs w:val="24"/>
        </w:rPr>
        <w:t xml:space="preserve"> ‘Watching Films, Learning Language, Experiencing Culture: An Account of Deaf Culture through History and Popular Films’, </w:t>
      </w:r>
      <w:r w:rsidRPr="00E1321E">
        <w:rPr>
          <w:rFonts w:ascii="Times New Roman" w:hAnsi="Times New Roman" w:cs="Times New Roman"/>
          <w:i/>
          <w:iCs/>
          <w:sz w:val="24"/>
          <w:szCs w:val="24"/>
        </w:rPr>
        <w:t>The Journal of Popular Culture</w:t>
      </w:r>
      <w:r w:rsidRPr="00E1321E">
        <w:rPr>
          <w:rFonts w:ascii="Times New Roman" w:hAnsi="Times New Roman" w:cs="Times New Roman"/>
          <w:sz w:val="24"/>
          <w:szCs w:val="24"/>
        </w:rPr>
        <w:t>, 39: 2, pp. 185–204.</w:t>
      </w:r>
    </w:p>
    <w:p w14:paraId="245904B9" w14:textId="77777777" w:rsidR="00615BAE" w:rsidRPr="00E1321E" w:rsidRDefault="00615BAE" w:rsidP="00E1321E">
      <w:pPr>
        <w:spacing w:after="0" w:line="240" w:lineRule="auto"/>
        <w:outlineLvl w:val="0"/>
        <w:rPr>
          <w:rFonts w:ascii="Times New Roman" w:hAnsi="Times New Roman" w:cs="Times New Roman"/>
          <w:sz w:val="24"/>
          <w:szCs w:val="24"/>
        </w:rPr>
      </w:pPr>
    </w:p>
    <w:p w14:paraId="2626D6D3" w14:textId="49B9E303" w:rsidR="00C20DC9" w:rsidRPr="00E1321E" w:rsidRDefault="00C20DC9" w:rsidP="00E1321E">
      <w:pPr>
        <w:spacing w:after="0" w:line="240" w:lineRule="auto"/>
        <w:outlineLvl w:val="0"/>
        <w:rPr>
          <w:rFonts w:ascii="Times New Roman" w:hAnsi="Times New Roman" w:cs="Times New Roman"/>
          <w:color w:val="FF0000"/>
          <w:sz w:val="24"/>
          <w:szCs w:val="24"/>
        </w:rPr>
      </w:pPr>
      <w:r w:rsidRPr="00E1321E">
        <w:rPr>
          <w:rFonts w:ascii="Times New Roman" w:hAnsi="Times New Roman" w:cs="Times New Roman"/>
          <w:sz w:val="24"/>
          <w:szCs w:val="24"/>
        </w:rPr>
        <w:lastRenderedPageBreak/>
        <w:t>Banks, J</w:t>
      </w:r>
      <w:r w:rsidR="001B2B28" w:rsidRPr="00E1321E">
        <w:rPr>
          <w:rFonts w:ascii="Times New Roman" w:hAnsi="Times New Roman" w:cs="Times New Roman"/>
          <w:sz w:val="24"/>
          <w:szCs w:val="24"/>
        </w:rPr>
        <w:t>ames</w:t>
      </w:r>
      <w:r w:rsidRPr="00E1321E">
        <w:rPr>
          <w:rFonts w:ascii="Times New Roman" w:hAnsi="Times New Roman" w:cs="Times New Roman"/>
          <w:sz w:val="24"/>
          <w:szCs w:val="24"/>
        </w:rPr>
        <w:t xml:space="preserve"> (20</w:t>
      </w:r>
      <w:r w:rsidR="001B2B28" w:rsidRPr="00E1321E">
        <w:rPr>
          <w:rFonts w:ascii="Times New Roman" w:hAnsi="Times New Roman" w:cs="Times New Roman"/>
          <w:sz w:val="24"/>
          <w:szCs w:val="24"/>
        </w:rPr>
        <w:t>19</w:t>
      </w:r>
      <w:r w:rsidRPr="00E1321E">
        <w:rPr>
          <w:rFonts w:ascii="Times New Roman" w:hAnsi="Times New Roman" w:cs="Times New Roman"/>
          <w:sz w:val="24"/>
          <w:szCs w:val="24"/>
        </w:rPr>
        <w:t>)</w:t>
      </w:r>
      <w:r w:rsidR="001B2B28" w:rsidRPr="00E1321E">
        <w:rPr>
          <w:rFonts w:ascii="Times New Roman" w:hAnsi="Times New Roman" w:cs="Times New Roman"/>
          <w:sz w:val="24"/>
          <w:szCs w:val="24"/>
        </w:rPr>
        <w:t>,</w:t>
      </w:r>
      <w:r w:rsidRPr="00E1321E">
        <w:rPr>
          <w:rFonts w:ascii="Times New Roman" w:hAnsi="Times New Roman" w:cs="Times New Roman"/>
          <w:sz w:val="24"/>
          <w:szCs w:val="24"/>
        </w:rPr>
        <w:t xml:space="preserve"> </w:t>
      </w:r>
      <w:r w:rsidR="00615BAE" w:rsidRPr="00E1321E">
        <w:rPr>
          <w:rFonts w:ascii="Times New Roman" w:hAnsi="Times New Roman" w:cs="Times New Roman"/>
          <w:sz w:val="24"/>
          <w:szCs w:val="24"/>
        </w:rPr>
        <w:t>‘Being a BSL interpreter</w:t>
      </w:r>
      <w:r w:rsidR="00505BA8" w:rsidRPr="00E1321E">
        <w:rPr>
          <w:rFonts w:ascii="Times New Roman" w:hAnsi="Times New Roman" w:cs="Times New Roman"/>
          <w:sz w:val="24"/>
          <w:szCs w:val="24"/>
        </w:rPr>
        <w:t xml:space="preserve">’, </w:t>
      </w:r>
      <w:hyperlink r:id="rId10" w:history="1">
        <w:r w:rsidR="00505BA8" w:rsidRPr="00E1321E">
          <w:rPr>
            <w:rStyle w:val="Hyperlink"/>
            <w:rFonts w:ascii="Times New Roman" w:hAnsi="Times New Roman" w:cs="Times New Roman"/>
            <w:sz w:val="24"/>
            <w:szCs w:val="24"/>
          </w:rPr>
          <w:t>https://www.gda.org.uk/news/being-a-bsl-interpreter-its-complicated</w:t>
        </w:r>
      </w:hyperlink>
      <w:r w:rsidR="001B2B28" w:rsidRPr="00E1321E">
        <w:rPr>
          <w:rFonts w:ascii="Times New Roman" w:hAnsi="Times New Roman" w:cs="Times New Roman"/>
          <w:sz w:val="24"/>
          <w:szCs w:val="24"/>
        </w:rPr>
        <w:t>.</w:t>
      </w:r>
      <w:r w:rsidR="00505BA8" w:rsidRPr="00E1321E">
        <w:rPr>
          <w:rFonts w:ascii="Times New Roman" w:hAnsi="Times New Roman" w:cs="Times New Roman"/>
          <w:color w:val="FF0000"/>
          <w:sz w:val="24"/>
          <w:szCs w:val="24"/>
        </w:rPr>
        <w:t xml:space="preserve"> </w:t>
      </w:r>
      <w:r w:rsidR="00505BA8" w:rsidRPr="00E1321E">
        <w:rPr>
          <w:rFonts w:ascii="Times New Roman" w:hAnsi="Times New Roman" w:cs="Times New Roman"/>
          <w:sz w:val="24"/>
          <w:szCs w:val="24"/>
        </w:rPr>
        <w:t>Accessed 23 April 2020.</w:t>
      </w:r>
    </w:p>
    <w:p w14:paraId="061D7C6E" w14:textId="77777777" w:rsidR="00E52C06" w:rsidRPr="00E1321E" w:rsidRDefault="00E52C06" w:rsidP="00E1321E">
      <w:pPr>
        <w:spacing w:after="0" w:line="240" w:lineRule="auto"/>
        <w:outlineLvl w:val="0"/>
        <w:rPr>
          <w:rFonts w:ascii="Times New Roman" w:hAnsi="Times New Roman" w:cs="Times New Roman"/>
          <w:sz w:val="24"/>
          <w:szCs w:val="24"/>
        </w:rPr>
      </w:pPr>
    </w:p>
    <w:p w14:paraId="3F334AD6" w14:textId="5EE31EFC" w:rsidR="00C20DC9" w:rsidRPr="00E1321E" w:rsidRDefault="00C20DC9" w:rsidP="00E1321E">
      <w:pPr>
        <w:autoSpaceDE w:val="0"/>
        <w:autoSpaceDN w:val="0"/>
        <w:adjustRightInd w:val="0"/>
        <w:spacing w:after="0" w:line="240" w:lineRule="auto"/>
        <w:rPr>
          <w:rFonts w:ascii="Times New Roman" w:hAnsi="Times New Roman" w:cs="Times New Roman"/>
          <w:sz w:val="24"/>
          <w:szCs w:val="24"/>
        </w:rPr>
      </w:pPr>
      <w:r w:rsidRPr="00E1321E">
        <w:rPr>
          <w:rFonts w:ascii="Times New Roman" w:hAnsi="Times New Roman" w:cs="Times New Roman"/>
          <w:sz w:val="24"/>
          <w:szCs w:val="24"/>
        </w:rPr>
        <w:t>Barton, S. (2015)</w:t>
      </w:r>
      <w:r w:rsidR="00776D70" w:rsidRPr="00E1321E">
        <w:rPr>
          <w:rFonts w:ascii="Times New Roman" w:hAnsi="Times New Roman" w:cs="Times New Roman"/>
          <w:sz w:val="24"/>
          <w:szCs w:val="24"/>
        </w:rPr>
        <w:t>,</w:t>
      </w:r>
      <w:r w:rsidRPr="00E1321E">
        <w:rPr>
          <w:rFonts w:ascii="Times New Roman" w:hAnsi="Times New Roman" w:cs="Times New Roman"/>
          <w:sz w:val="24"/>
          <w:szCs w:val="24"/>
        </w:rPr>
        <w:t xml:space="preserve"> ‘Disability and television: Notes from the field’, </w:t>
      </w:r>
      <w:r w:rsidRPr="00E1321E">
        <w:rPr>
          <w:rFonts w:ascii="Times New Roman" w:hAnsi="Times New Roman" w:cs="Times New Roman"/>
          <w:i/>
          <w:iCs/>
          <w:sz w:val="24"/>
          <w:szCs w:val="24"/>
        </w:rPr>
        <w:t xml:space="preserve">Journal of Popular Television, </w:t>
      </w:r>
      <w:r w:rsidRPr="00E1321E">
        <w:rPr>
          <w:rFonts w:ascii="Times New Roman" w:hAnsi="Times New Roman" w:cs="Times New Roman"/>
          <w:sz w:val="24"/>
          <w:szCs w:val="24"/>
        </w:rPr>
        <w:t>3:</w:t>
      </w:r>
      <w:r w:rsidR="00776D70" w:rsidRPr="00E1321E">
        <w:rPr>
          <w:rFonts w:ascii="Times New Roman" w:hAnsi="Times New Roman" w:cs="Times New Roman"/>
          <w:sz w:val="24"/>
          <w:szCs w:val="24"/>
        </w:rPr>
        <w:t xml:space="preserve"> </w:t>
      </w:r>
      <w:r w:rsidRPr="00E1321E">
        <w:rPr>
          <w:rFonts w:ascii="Times New Roman" w:hAnsi="Times New Roman" w:cs="Times New Roman"/>
          <w:sz w:val="24"/>
          <w:szCs w:val="24"/>
        </w:rPr>
        <w:t>2, pp. 261</w:t>
      </w:r>
      <w:r w:rsidR="00776D70" w:rsidRPr="00E1321E">
        <w:rPr>
          <w:rFonts w:ascii="Times New Roman" w:hAnsi="Times New Roman" w:cs="Times New Roman"/>
          <w:sz w:val="24"/>
          <w:szCs w:val="24"/>
        </w:rPr>
        <w:t>–</w:t>
      </w:r>
      <w:r w:rsidRPr="00E1321E">
        <w:rPr>
          <w:rFonts w:ascii="Times New Roman" w:hAnsi="Times New Roman" w:cs="Times New Roman"/>
          <w:sz w:val="24"/>
          <w:szCs w:val="24"/>
        </w:rPr>
        <w:t>267</w:t>
      </w:r>
      <w:r w:rsidR="00776D70" w:rsidRPr="00E1321E">
        <w:rPr>
          <w:rFonts w:ascii="Times New Roman" w:hAnsi="Times New Roman" w:cs="Times New Roman"/>
          <w:sz w:val="24"/>
          <w:szCs w:val="24"/>
        </w:rPr>
        <w:t>.</w:t>
      </w:r>
    </w:p>
    <w:p w14:paraId="58601D3F" w14:textId="77777777" w:rsidR="00C20DC9" w:rsidRPr="00E1321E" w:rsidRDefault="00C20DC9" w:rsidP="00E1321E">
      <w:pPr>
        <w:spacing w:after="0" w:line="240" w:lineRule="auto"/>
        <w:outlineLvl w:val="0"/>
        <w:rPr>
          <w:rFonts w:ascii="Times New Roman" w:eastAsia="Times New Roman" w:hAnsi="Times New Roman" w:cs="Times New Roman"/>
          <w:bCs/>
          <w:kern w:val="36"/>
          <w:sz w:val="24"/>
          <w:szCs w:val="24"/>
          <w:lang w:eastAsia="en-GB"/>
        </w:rPr>
      </w:pPr>
    </w:p>
    <w:p w14:paraId="3C4CF083" w14:textId="5B977428" w:rsidR="002B418C" w:rsidRPr="00E1321E" w:rsidRDefault="006616BA" w:rsidP="00E1321E">
      <w:pPr>
        <w:spacing w:after="0" w:line="240" w:lineRule="auto"/>
        <w:outlineLvl w:val="0"/>
        <w:rPr>
          <w:rFonts w:ascii="Times New Roman" w:eastAsia="Times New Roman" w:hAnsi="Times New Roman" w:cs="Times New Roman"/>
          <w:sz w:val="24"/>
          <w:szCs w:val="24"/>
          <w:lang w:eastAsia="en-GB"/>
        </w:rPr>
      </w:pPr>
      <w:r w:rsidRPr="00E1321E">
        <w:rPr>
          <w:rFonts w:ascii="Times New Roman" w:eastAsia="Times New Roman" w:hAnsi="Times New Roman" w:cs="Times New Roman"/>
          <w:bCs/>
          <w:kern w:val="36"/>
          <w:sz w:val="24"/>
          <w:szCs w:val="24"/>
          <w:lang w:eastAsia="en-GB"/>
        </w:rPr>
        <w:t>Batty, Craig</w:t>
      </w:r>
      <w:r w:rsidR="00E52C06" w:rsidRPr="00E1321E">
        <w:rPr>
          <w:rFonts w:ascii="Times New Roman" w:eastAsia="Times New Roman" w:hAnsi="Times New Roman" w:cs="Times New Roman"/>
          <w:bCs/>
          <w:kern w:val="36"/>
          <w:sz w:val="24"/>
          <w:szCs w:val="24"/>
          <w:lang w:eastAsia="en-GB"/>
        </w:rPr>
        <w:t xml:space="preserve"> (</w:t>
      </w:r>
      <w:r w:rsidRPr="00E1321E">
        <w:rPr>
          <w:rFonts w:ascii="Times New Roman" w:eastAsia="Times New Roman" w:hAnsi="Times New Roman" w:cs="Times New Roman"/>
          <w:bCs/>
          <w:kern w:val="36"/>
          <w:sz w:val="24"/>
          <w:szCs w:val="24"/>
          <w:lang w:eastAsia="en-GB"/>
        </w:rPr>
        <w:t>2015</w:t>
      </w:r>
      <w:r w:rsidR="00E52C06" w:rsidRPr="00E1321E">
        <w:rPr>
          <w:rFonts w:ascii="Times New Roman" w:eastAsia="Times New Roman" w:hAnsi="Times New Roman" w:cs="Times New Roman"/>
          <w:bCs/>
          <w:kern w:val="36"/>
          <w:sz w:val="24"/>
          <w:szCs w:val="24"/>
          <w:lang w:eastAsia="en-GB"/>
        </w:rPr>
        <w:t>)</w:t>
      </w:r>
      <w:r w:rsidR="001B2B28" w:rsidRPr="00E1321E">
        <w:rPr>
          <w:rFonts w:ascii="Times New Roman" w:eastAsia="Times New Roman" w:hAnsi="Times New Roman" w:cs="Times New Roman"/>
          <w:bCs/>
          <w:kern w:val="36"/>
          <w:sz w:val="24"/>
          <w:szCs w:val="24"/>
          <w:lang w:eastAsia="en-GB"/>
        </w:rPr>
        <w:t>,</w:t>
      </w:r>
      <w:r w:rsidRPr="00E1321E">
        <w:rPr>
          <w:rFonts w:ascii="Times New Roman" w:eastAsia="Times New Roman" w:hAnsi="Times New Roman" w:cs="Times New Roman"/>
          <w:bCs/>
          <w:kern w:val="36"/>
          <w:sz w:val="24"/>
          <w:szCs w:val="24"/>
          <w:lang w:eastAsia="en-GB"/>
        </w:rPr>
        <w:t xml:space="preserve"> </w:t>
      </w:r>
      <w:r w:rsidR="00E52C06" w:rsidRPr="00E1321E">
        <w:rPr>
          <w:rFonts w:ascii="Times New Roman" w:eastAsia="Times New Roman" w:hAnsi="Times New Roman" w:cs="Times New Roman"/>
          <w:bCs/>
          <w:kern w:val="36"/>
          <w:sz w:val="24"/>
          <w:szCs w:val="24"/>
          <w:lang w:eastAsia="en-GB"/>
        </w:rPr>
        <w:t>‘</w:t>
      </w:r>
      <w:r w:rsidRPr="00E1321E">
        <w:rPr>
          <w:rFonts w:ascii="Times New Roman" w:eastAsia="Times New Roman" w:hAnsi="Times New Roman" w:cs="Times New Roman"/>
          <w:bCs/>
          <w:kern w:val="36"/>
          <w:sz w:val="24"/>
          <w:szCs w:val="24"/>
          <w:lang w:eastAsia="en-GB"/>
        </w:rPr>
        <w:t>A screenwriter's journey into theme, and how creative writing research might help us to define screen production research</w:t>
      </w:r>
      <w:r w:rsidR="00E52C06" w:rsidRPr="00E1321E">
        <w:rPr>
          <w:rFonts w:ascii="Times New Roman" w:eastAsia="Times New Roman" w:hAnsi="Times New Roman" w:cs="Times New Roman"/>
          <w:bCs/>
          <w:kern w:val="36"/>
          <w:sz w:val="24"/>
          <w:szCs w:val="24"/>
          <w:lang w:eastAsia="en-GB"/>
        </w:rPr>
        <w:t xml:space="preserve">’, </w:t>
      </w:r>
      <w:r w:rsidRPr="00E1321E">
        <w:rPr>
          <w:rFonts w:ascii="Times New Roman" w:eastAsia="Times New Roman" w:hAnsi="Times New Roman" w:cs="Times New Roman"/>
          <w:bCs/>
          <w:i/>
          <w:kern w:val="36"/>
          <w:sz w:val="24"/>
          <w:szCs w:val="24"/>
          <w:lang w:eastAsia="en-GB"/>
        </w:rPr>
        <w:t>Studies in Australasian Cinema</w:t>
      </w:r>
      <w:r w:rsidRPr="00E1321E">
        <w:rPr>
          <w:rFonts w:ascii="Times New Roman" w:eastAsia="Times New Roman" w:hAnsi="Times New Roman" w:cs="Times New Roman"/>
          <w:bCs/>
          <w:kern w:val="36"/>
          <w:sz w:val="24"/>
          <w:szCs w:val="24"/>
          <w:lang w:eastAsia="en-GB"/>
        </w:rPr>
        <w:t xml:space="preserve"> 9</w:t>
      </w:r>
      <w:r w:rsidR="00E52C06" w:rsidRPr="00E1321E">
        <w:rPr>
          <w:rFonts w:ascii="Times New Roman" w:eastAsia="Times New Roman" w:hAnsi="Times New Roman" w:cs="Times New Roman"/>
          <w:bCs/>
          <w:kern w:val="36"/>
          <w:sz w:val="24"/>
          <w:szCs w:val="24"/>
          <w:lang w:eastAsia="en-GB"/>
        </w:rPr>
        <w:t xml:space="preserve">: </w:t>
      </w:r>
      <w:r w:rsidRPr="00E1321E">
        <w:rPr>
          <w:rFonts w:ascii="Times New Roman" w:eastAsia="Times New Roman" w:hAnsi="Times New Roman" w:cs="Times New Roman"/>
          <w:bCs/>
          <w:kern w:val="36"/>
          <w:sz w:val="24"/>
          <w:szCs w:val="24"/>
          <w:lang w:eastAsia="en-GB"/>
        </w:rPr>
        <w:t>2</w:t>
      </w:r>
      <w:r w:rsidR="00E52C06" w:rsidRPr="00E1321E">
        <w:rPr>
          <w:rFonts w:ascii="Times New Roman" w:eastAsia="Times New Roman" w:hAnsi="Times New Roman" w:cs="Times New Roman"/>
          <w:bCs/>
          <w:kern w:val="36"/>
          <w:sz w:val="24"/>
          <w:szCs w:val="24"/>
          <w:lang w:eastAsia="en-GB"/>
        </w:rPr>
        <w:t>,</w:t>
      </w:r>
      <w:r w:rsidRPr="00E1321E">
        <w:rPr>
          <w:rFonts w:ascii="Times New Roman" w:eastAsia="Times New Roman" w:hAnsi="Times New Roman" w:cs="Times New Roman"/>
          <w:bCs/>
          <w:kern w:val="36"/>
          <w:sz w:val="24"/>
          <w:szCs w:val="24"/>
          <w:lang w:eastAsia="en-GB"/>
        </w:rPr>
        <w:t xml:space="preserve"> </w:t>
      </w:r>
      <w:r w:rsidR="00E52C06" w:rsidRPr="00E1321E">
        <w:rPr>
          <w:rFonts w:ascii="Times New Roman" w:eastAsia="Times New Roman" w:hAnsi="Times New Roman" w:cs="Times New Roman"/>
          <w:bCs/>
          <w:kern w:val="36"/>
          <w:sz w:val="24"/>
          <w:szCs w:val="24"/>
          <w:lang w:eastAsia="en-GB"/>
        </w:rPr>
        <w:t xml:space="preserve">pp. </w:t>
      </w:r>
      <w:r w:rsidRPr="00E1321E">
        <w:rPr>
          <w:rFonts w:ascii="Times New Roman" w:eastAsia="Times New Roman" w:hAnsi="Times New Roman" w:cs="Times New Roman"/>
          <w:sz w:val="24"/>
          <w:szCs w:val="24"/>
          <w:lang w:eastAsia="en-GB"/>
        </w:rPr>
        <w:t xml:space="preserve">110-121. </w:t>
      </w:r>
    </w:p>
    <w:p w14:paraId="339C94F5" w14:textId="190B41AA" w:rsidR="00E52C06" w:rsidRPr="00E1321E" w:rsidRDefault="00E52C06" w:rsidP="00E1321E">
      <w:pPr>
        <w:spacing w:after="0" w:line="240" w:lineRule="auto"/>
        <w:outlineLvl w:val="0"/>
        <w:rPr>
          <w:rFonts w:ascii="Times New Roman" w:eastAsia="Times New Roman" w:hAnsi="Times New Roman" w:cs="Times New Roman"/>
          <w:sz w:val="24"/>
          <w:szCs w:val="24"/>
          <w:lang w:eastAsia="en-GB"/>
        </w:rPr>
      </w:pPr>
    </w:p>
    <w:p w14:paraId="6EB39B9E" w14:textId="65941851" w:rsidR="006616BA" w:rsidRPr="00E1321E" w:rsidRDefault="006616BA" w:rsidP="00E1321E">
      <w:pPr>
        <w:autoSpaceDE w:val="0"/>
        <w:autoSpaceDN w:val="0"/>
        <w:adjustRightInd w:val="0"/>
        <w:spacing w:after="0" w:line="240" w:lineRule="auto"/>
        <w:rPr>
          <w:rFonts w:ascii="Times New Roman" w:eastAsia="Times New Roman" w:hAnsi="Times New Roman" w:cs="Times New Roman"/>
          <w:sz w:val="24"/>
          <w:szCs w:val="24"/>
          <w:lang w:eastAsia="en-GB"/>
        </w:rPr>
      </w:pPr>
      <w:r w:rsidRPr="00E1321E">
        <w:rPr>
          <w:rFonts w:ascii="Times New Roman" w:hAnsi="Times New Roman" w:cs="Times New Roman"/>
          <w:sz w:val="24"/>
          <w:szCs w:val="24"/>
        </w:rPr>
        <w:t>Batty, Craig</w:t>
      </w:r>
      <w:r w:rsidR="00E52C06" w:rsidRPr="00E1321E">
        <w:rPr>
          <w:rFonts w:ascii="Times New Roman" w:hAnsi="Times New Roman" w:cs="Times New Roman"/>
          <w:sz w:val="24"/>
          <w:szCs w:val="24"/>
        </w:rPr>
        <w:t xml:space="preserve"> (</w:t>
      </w:r>
      <w:r w:rsidRPr="00E1321E">
        <w:rPr>
          <w:rFonts w:ascii="Times New Roman" w:hAnsi="Times New Roman" w:cs="Times New Roman"/>
          <w:sz w:val="24"/>
          <w:szCs w:val="24"/>
        </w:rPr>
        <w:t>2016</w:t>
      </w:r>
      <w:r w:rsidR="00E52C06" w:rsidRPr="00E1321E">
        <w:rPr>
          <w:rFonts w:ascii="Times New Roman" w:hAnsi="Times New Roman" w:cs="Times New Roman"/>
          <w:sz w:val="24"/>
          <w:szCs w:val="24"/>
        </w:rPr>
        <w:t>)</w:t>
      </w:r>
      <w:r w:rsidR="004C46DC" w:rsidRPr="00E1321E">
        <w:rPr>
          <w:rFonts w:ascii="Times New Roman" w:hAnsi="Times New Roman" w:cs="Times New Roman"/>
          <w:sz w:val="24"/>
          <w:szCs w:val="24"/>
        </w:rPr>
        <w:t>,</w:t>
      </w:r>
      <w:r w:rsidRPr="00E1321E">
        <w:rPr>
          <w:rFonts w:ascii="Times New Roman" w:hAnsi="Times New Roman" w:cs="Times New Roman"/>
          <w:sz w:val="24"/>
          <w:szCs w:val="24"/>
        </w:rPr>
        <w:t xml:space="preserve"> </w:t>
      </w:r>
      <w:r w:rsidR="00E52C06" w:rsidRPr="00E1321E">
        <w:rPr>
          <w:rFonts w:ascii="Times New Roman" w:hAnsi="Times New Roman" w:cs="Times New Roman"/>
          <w:sz w:val="24"/>
          <w:szCs w:val="24"/>
        </w:rPr>
        <w:t>‘</w:t>
      </w:r>
      <w:r w:rsidRPr="00E1321E">
        <w:rPr>
          <w:rFonts w:ascii="Times New Roman" w:hAnsi="Times New Roman" w:cs="Times New Roman"/>
          <w:sz w:val="24"/>
          <w:szCs w:val="24"/>
        </w:rPr>
        <w:t>Screenwriting studies, screenwriting practice and the screenwriting manual</w:t>
      </w:r>
      <w:r w:rsidR="00E52C06" w:rsidRPr="00E1321E">
        <w:rPr>
          <w:rFonts w:ascii="Times New Roman" w:hAnsi="Times New Roman" w:cs="Times New Roman"/>
          <w:sz w:val="24"/>
          <w:szCs w:val="24"/>
        </w:rPr>
        <w:t>’,</w:t>
      </w:r>
      <w:r w:rsidRPr="00E1321E">
        <w:rPr>
          <w:rFonts w:ascii="Times New Roman" w:hAnsi="Times New Roman" w:cs="Times New Roman"/>
          <w:sz w:val="24"/>
          <w:szCs w:val="24"/>
        </w:rPr>
        <w:t xml:space="preserve"> </w:t>
      </w:r>
      <w:r w:rsidRPr="00E1321E">
        <w:rPr>
          <w:rFonts w:ascii="Times New Roman" w:hAnsi="Times New Roman" w:cs="Times New Roman"/>
          <w:i/>
          <w:sz w:val="24"/>
          <w:szCs w:val="24"/>
        </w:rPr>
        <w:t>New Writing</w:t>
      </w:r>
      <w:r w:rsidRPr="00E1321E">
        <w:rPr>
          <w:rFonts w:ascii="Times New Roman" w:hAnsi="Times New Roman" w:cs="Times New Roman"/>
          <w:sz w:val="24"/>
          <w:szCs w:val="24"/>
        </w:rPr>
        <w:t xml:space="preserve"> 13</w:t>
      </w:r>
      <w:r w:rsidR="00E52C06" w:rsidRPr="00E1321E">
        <w:rPr>
          <w:rFonts w:ascii="Times New Roman" w:hAnsi="Times New Roman" w:cs="Times New Roman"/>
          <w:sz w:val="24"/>
          <w:szCs w:val="24"/>
        </w:rPr>
        <w:t>:</w:t>
      </w:r>
      <w:r w:rsidRPr="00E1321E">
        <w:rPr>
          <w:rFonts w:ascii="Times New Roman" w:hAnsi="Times New Roman" w:cs="Times New Roman"/>
          <w:sz w:val="24"/>
          <w:szCs w:val="24"/>
        </w:rPr>
        <w:t>1</w:t>
      </w:r>
      <w:r w:rsidR="00E52C06" w:rsidRPr="00E1321E">
        <w:rPr>
          <w:rFonts w:ascii="Times New Roman" w:hAnsi="Times New Roman" w:cs="Times New Roman"/>
          <w:sz w:val="24"/>
          <w:szCs w:val="24"/>
        </w:rPr>
        <w:t>, pp.</w:t>
      </w:r>
      <w:r w:rsidRPr="00E1321E">
        <w:rPr>
          <w:rFonts w:ascii="Times New Roman" w:hAnsi="Times New Roman" w:cs="Times New Roman"/>
          <w:sz w:val="24"/>
          <w:szCs w:val="24"/>
        </w:rPr>
        <w:t xml:space="preserve"> </w:t>
      </w:r>
      <w:r w:rsidRPr="00E1321E">
        <w:rPr>
          <w:rFonts w:ascii="Times New Roman" w:eastAsia="Times New Roman" w:hAnsi="Times New Roman" w:cs="Times New Roman"/>
          <w:sz w:val="24"/>
          <w:szCs w:val="24"/>
          <w:lang w:eastAsia="en-GB"/>
        </w:rPr>
        <w:t>59-70</w:t>
      </w:r>
      <w:r w:rsidR="00E52C06" w:rsidRPr="00E1321E">
        <w:rPr>
          <w:rFonts w:ascii="Times New Roman" w:eastAsia="Times New Roman" w:hAnsi="Times New Roman" w:cs="Times New Roman"/>
          <w:sz w:val="24"/>
          <w:szCs w:val="24"/>
          <w:lang w:eastAsia="en-GB"/>
        </w:rPr>
        <w:t>.</w:t>
      </w:r>
      <w:r w:rsidRPr="00E1321E">
        <w:rPr>
          <w:rFonts w:ascii="Times New Roman" w:eastAsia="Times New Roman" w:hAnsi="Times New Roman" w:cs="Times New Roman"/>
          <w:sz w:val="24"/>
          <w:szCs w:val="24"/>
          <w:lang w:eastAsia="en-GB"/>
        </w:rPr>
        <w:t xml:space="preserve"> </w:t>
      </w:r>
    </w:p>
    <w:p w14:paraId="25FE21C9" w14:textId="77777777" w:rsidR="00772968" w:rsidRPr="00E1321E" w:rsidRDefault="00772968" w:rsidP="00E1321E">
      <w:pPr>
        <w:pStyle w:val="EndnoteText"/>
        <w:rPr>
          <w:rFonts w:ascii="Times New Roman" w:hAnsi="Times New Roman" w:cs="Times New Roman"/>
          <w:sz w:val="24"/>
          <w:szCs w:val="24"/>
        </w:rPr>
      </w:pPr>
    </w:p>
    <w:p w14:paraId="196449EA" w14:textId="4F3BC5EF" w:rsidR="006616BA" w:rsidRPr="00E1321E" w:rsidRDefault="006616BA" w:rsidP="00E1321E">
      <w:pPr>
        <w:autoSpaceDE w:val="0"/>
        <w:autoSpaceDN w:val="0"/>
        <w:adjustRightInd w:val="0"/>
        <w:spacing w:after="0" w:line="240" w:lineRule="auto"/>
        <w:rPr>
          <w:rFonts w:ascii="Times New Roman" w:hAnsi="Times New Roman" w:cs="Times New Roman"/>
          <w:sz w:val="24"/>
          <w:szCs w:val="24"/>
        </w:rPr>
      </w:pPr>
      <w:r w:rsidRPr="00E1321E">
        <w:rPr>
          <w:rFonts w:ascii="Times New Roman" w:hAnsi="Times New Roman" w:cs="Times New Roman"/>
          <w:sz w:val="24"/>
          <w:szCs w:val="24"/>
        </w:rPr>
        <w:t xml:space="preserve">Batty, Craig, O’Meara, Radha, Taylor, </w:t>
      </w:r>
      <w:proofErr w:type="spellStart"/>
      <w:r w:rsidRPr="00E1321E">
        <w:rPr>
          <w:rFonts w:ascii="Times New Roman" w:hAnsi="Times New Roman" w:cs="Times New Roman"/>
          <w:sz w:val="24"/>
          <w:szCs w:val="24"/>
        </w:rPr>
        <w:t>Stayci</w:t>
      </w:r>
      <w:proofErr w:type="spellEnd"/>
      <w:r w:rsidRPr="00E1321E">
        <w:rPr>
          <w:rFonts w:ascii="Times New Roman" w:hAnsi="Times New Roman" w:cs="Times New Roman"/>
          <w:sz w:val="24"/>
          <w:szCs w:val="24"/>
        </w:rPr>
        <w:t xml:space="preserve">, Joyce, Hester, </w:t>
      </w:r>
      <w:proofErr w:type="spellStart"/>
      <w:r w:rsidRPr="00E1321E">
        <w:rPr>
          <w:rFonts w:ascii="Times New Roman" w:hAnsi="Times New Roman" w:cs="Times New Roman"/>
          <w:sz w:val="24"/>
          <w:szCs w:val="24"/>
        </w:rPr>
        <w:t>Burne</w:t>
      </w:r>
      <w:proofErr w:type="spellEnd"/>
      <w:r w:rsidRPr="00E1321E">
        <w:rPr>
          <w:rFonts w:ascii="Times New Roman" w:hAnsi="Times New Roman" w:cs="Times New Roman"/>
          <w:sz w:val="24"/>
          <w:szCs w:val="24"/>
        </w:rPr>
        <w:t xml:space="preserve">, Philippa, Maloney, Noel, Poole, Mark, and </w:t>
      </w:r>
      <w:proofErr w:type="spellStart"/>
      <w:r w:rsidRPr="00E1321E">
        <w:rPr>
          <w:rFonts w:ascii="Times New Roman" w:hAnsi="Times New Roman" w:cs="Times New Roman"/>
          <w:sz w:val="24"/>
          <w:szCs w:val="24"/>
        </w:rPr>
        <w:t>Tofler</w:t>
      </w:r>
      <w:proofErr w:type="spellEnd"/>
      <w:r w:rsidRPr="00E1321E">
        <w:rPr>
          <w:rFonts w:ascii="Times New Roman" w:hAnsi="Times New Roman" w:cs="Times New Roman"/>
          <w:sz w:val="24"/>
          <w:szCs w:val="24"/>
        </w:rPr>
        <w:t>, Marilyn</w:t>
      </w:r>
      <w:r w:rsidR="00970F74" w:rsidRPr="00E1321E">
        <w:rPr>
          <w:rFonts w:ascii="Times New Roman" w:hAnsi="Times New Roman" w:cs="Times New Roman"/>
          <w:sz w:val="24"/>
          <w:szCs w:val="24"/>
        </w:rPr>
        <w:t xml:space="preserve"> (</w:t>
      </w:r>
      <w:r w:rsidRPr="00E1321E">
        <w:rPr>
          <w:rFonts w:ascii="Times New Roman" w:hAnsi="Times New Roman" w:cs="Times New Roman"/>
          <w:sz w:val="24"/>
          <w:szCs w:val="24"/>
        </w:rPr>
        <w:t>2018</w:t>
      </w:r>
      <w:r w:rsidR="00970F74" w:rsidRPr="00E1321E">
        <w:rPr>
          <w:rFonts w:ascii="Times New Roman" w:hAnsi="Times New Roman" w:cs="Times New Roman"/>
          <w:sz w:val="24"/>
          <w:szCs w:val="24"/>
        </w:rPr>
        <w:t>)</w:t>
      </w:r>
      <w:r w:rsidR="002C7DE7" w:rsidRPr="00E1321E">
        <w:rPr>
          <w:rFonts w:ascii="Times New Roman" w:hAnsi="Times New Roman" w:cs="Times New Roman"/>
          <w:sz w:val="24"/>
          <w:szCs w:val="24"/>
        </w:rPr>
        <w:t>,</w:t>
      </w:r>
      <w:r w:rsidR="00970F74" w:rsidRPr="00E1321E">
        <w:rPr>
          <w:rFonts w:ascii="Times New Roman" w:hAnsi="Times New Roman" w:cs="Times New Roman"/>
          <w:sz w:val="24"/>
          <w:szCs w:val="24"/>
        </w:rPr>
        <w:t xml:space="preserve"> ‘</w:t>
      </w:r>
      <w:r w:rsidRPr="00E1321E">
        <w:rPr>
          <w:rFonts w:ascii="Times New Roman" w:hAnsi="Times New Roman" w:cs="Times New Roman"/>
          <w:sz w:val="24"/>
          <w:szCs w:val="24"/>
        </w:rPr>
        <w:t>Script development as a ‘wicked problem’</w:t>
      </w:r>
      <w:r w:rsidR="00970F74" w:rsidRPr="00E1321E">
        <w:rPr>
          <w:rFonts w:ascii="Times New Roman" w:hAnsi="Times New Roman" w:cs="Times New Roman"/>
          <w:sz w:val="24"/>
          <w:szCs w:val="24"/>
        </w:rPr>
        <w:t>’,</w:t>
      </w:r>
      <w:r w:rsidRPr="00E1321E">
        <w:rPr>
          <w:rFonts w:ascii="Times New Roman" w:hAnsi="Times New Roman" w:cs="Times New Roman"/>
          <w:sz w:val="24"/>
          <w:szCs w:val="24"/>
        </w:rPr>
        <w:t xml:space="preserve"> </w:t>
      </w:r>
      <w:r w:rsidRPr="00E1321E">
        <w:rPr>
          <w:rFonts w:ascii="Times New Roman" w:hAnsi="Times New Roman" w:cs="Times New Roman"/>
          <w:i/>
          <w:iCs/>
          <w:sz w:val="24"/>
          <w:szCs w:val="24"/>
        </w:rPr>
        <w:t>Journal</w:t>
      </w:r>
      <w:r w:rsidRPr="00E1321E">
        <w:rPr>
          <w:rFonts w:ascii="Times New Roman" w:hAnsi="Times New Roman" w:cs="Times New Roman"/>
          <w:sz w:val="24"/>
          <w:szCs w:val="24"/>
        </w:rPr>
        <w:t xml:space="preserve"> </w:t>
      </w:r>
      <w:r w:rsidRPr="00E1321E">
        <w:rPr>
          <w:rFonts w:ascii="Times New Roman" w:hAnsi="Times New Roman" w:cs="Times New Roman"/>
          <w:i/>
          <w:iCs/>
          <w:sz w:val="24"/>
          <w:szCs w:val="24"/>
        </w:rPr>
        <w:t>of Screenwriting</w:t>
      </w:r>
      <w:r w:rsidRPr="00E1321E">
        <w:rPr>
          <w:rFonts w:ascii="Times New Roman" w:hAnsi="Times New Roman" w:cs="Times New Roman"/>
          <w:sz w:val="24"/>
          <w:szCs w:val="24"/>
        </w:rPr>
        <w:t xml:space="preserve"> 9</w:t>
      </w:r>
      <w:r w:rsidR="00970F74" w:rsidRPr="00E1321E">
        <w:rPr>
          <w:rFonts w:ascii="Times New Roman" w:hAnsi="Times New Roman" w:cs="Times New Roman"/>
          <w:sz w:val="24"/>
          <w:szCs w:val="24"/>
        </w:rPr>
        <w:t>:</w:t>
      </w:r>
      <w:r w:rsidR="002C7DE7" w:rsidRPr="00E1321E">
        <w:rPr>
          <w:rFonts w:ascii="Times New Roman" w:hAnsi="Times New Roman" w:cs="Times New Roman"/>
          <w:sz w:val="24"/>
          <w:szCs w:val="24"/>
        </w:rPr>
        <w:t xml:space="preserve"> </w:t>
      </w:r>
      <w:r w:rsidRPr="00E1321E">
        <w:rPr>
          <w:rFonts w:ascii="Times New Roman" w:hAnsi="Times New Roman" w:cs="Times New Roman"/>
          <w:sz w:val="24"/>
          <w:szCs w:val="24"/>
        </w:rPr>
        <w:t>2</w:t>
      </w:r>
      <w:r w:rsidR="00970F74" w:rsidRPr="00E1321E">
        <w:rPr>
          <w:rFonts w:ascii="Times New Roman" w:hAnsi="Times New Roman" w:cs="Times New Roman"/>
          <w:sz w:val="24"/>
          <w:szCs w:val="24"/>
        </w:rPr>
        <w:t xml:space="preserve">, pp. </w:t>
      </w:r>
      <w:r w:rsidRPr="00E1321E">
        <w:rPr>
          <w:rFonts w:ascii="Times New Roman" w:hAnsi="Times New Roman" w:cs="Times New Roman"/>
          <w:sz w:val="24"/>
          <w:szCs w:val="24"/>
        </w:rPr>
        <w:t>153–74.</w:t>
      </w:r>
    </w:p>
    <w:p w14:paraId="7978D986" w14:textId="77777777" w:rsidR="000F458A" w:rsidRPr="00E1321E" w:rsidRDefault="000F458A" w:rsidP="00E1321E">
      <w:pPr>
        <w:autoSpaceDE w:val="0"/>
        <w:autoSpaceDN w:val="0"/>
        <w:adjustRightInd w:val="0"/>
        <w:spacing w:after="0" w:line="240" w:lineRule="auto"/>
        <w:rPr>
          <w:rFonts w:ascii="Times New Roman" w:hAnsi="Times New Roman" w:cs="Times New Roman"/>
          <w:sz w:val="24"/>
          <w:szCs w:val="24"/>
        </w:rPr>
      </w:pPr>
    </w:p>
    <w:p w14:paraId="2C3DE2C4" w14:textId="5027291E" w:rsidR="000F458A" w:rsidRPr="00E1321E" w:rsidRDefault="000F458A" w:rsidP="00E1321E">
      <w:pPr>
        <w:autoSpaceDE w:val="0"/>
        <w:autoSpaceDN w:val="0"/>
        <w:adjustRightInd w:val="0"/>
        <w:spacing w:after="0" w:line="240" w:lineRule="auto"/>
        <w:rPr>
          <w:rFonts w:ascii="Times New Roman" w:hAnsi="Times New Roman" w:cs="Times New Roman"/>
          <w:bCs/>
          <w:sz w:val="24"/>
          <w:szCs w:val="24"/>
        </w:rPr>
      </w:pPr>
      <w:proofErr w:type="spellStart"/>
      <w:r w:rsidRPr="00E1321E">
        <w:rPr>
          <w:rFonts w:ascii="Times New Roman" w:hAnsi="Times New Roman" w:cs="Times New Roman"/>
          <w:bCs/>
          <w:sz w:val="24"/>
          <w:szCs w:val="24"/>
        </w:rPr>
        <w:t>Bloore</w:t>
      </w:r>
      <w:proofErr w:type="spellEnd"/>
      <w:r w:rsidRPr="00E1321E">
        <w:rPr>
          <w:rFonts w:ascii="Times New Roman" w:hAnsi="Times New Roman" w:cs="Times New Roman"/>
          <w:bCs/>
          <w:sz w:val="24"/>
          <w:szCs w:val="24"/>
        </w:rPr>
        <w:t>, P. (2014)</w:t>
      </w:r>
      <w:r w:rsidR="00417031" w:rsidRPr="00E1321E">
        <w:rPr>
          <w:rFonts w:ascii="Times New Roman" w:hAnsi="Times New Roman" w:cs="Times New Roman"/>
          <w:bCs/>
          <w:sz w:val="24"/>
          <w:szCs w:val="24"/>
        </w:rPr>
        <w:t>,</w:t>
      </w:r>
      <w:r w:rsidRPr="00E1321E">
        <w:rPr>
          <w:rFonts w:ascii="Times New Roman" w:hAnsi="Times New Roman" w:cs="Times New Roman"/>
          <w:bCs/>
          <w:sz w:val="24"/>
          <w:szCs w:val="24"/>
        </w:rPr>
        <w:t xml:space="preserve"> </w:t>
      </w:r>
      <w:r w:rsidRPr="00E1321E">
        <w:rPr>
          <w:rFonts w:ascii="Times New Roman" w:hAnsi="Times New Roman" w:cs="Times New Roman"/>
          <w:bCs/>
          <w:i/>
          <w:sz w:val="24"/>
          <w:szCs w:val="24"/>
        </w:rPr>
        <w:t>The Screenplay Business: Managing creativity in script development in the contemporary British independent film industry.</w:t>
      </w:r>
      <w:r w:rsidRPr="00E1321E">
        <w:rPr>
          <w:rFonts w:ascii="Times New Roman" w:hAnsi="Times New Roman" w:cs="Times New Roman"/>
          <w:bCs/>
          <w:sz w:val="24"/>
          <w:szCs w:val="24"/>
        </w:rPr>
        <w:t xml:space="preserve">  Doctoral thesis (PhD by publication), University of East Anglia. Available at: </w:t>
      </w:r>
      <w:hyperlink r:id="rId11" w:history="1">
        <w:r w:rsidRPr="00E1321E">
          <w:rPr>
            <w:rStyle w:val="Hyperlink"/>
            <w:rFonts w:ascii="Times New Roman" w:hAnsi="Times New Roman" w:cs="Times New Roman"/>
            <w:bCs/>
            <w:sz w:val="24"/>
            <w:szCs w:val="24"/>
          </w:rPr>
          <w:t>https://ueaeprints.uea.ac.uk/id/eprint/49837/1/2014BloorePPhD.pdf</w:t>
        </w:r>
      </w:hyperlink>
      <w:r w:rsidR="00417031" w:rsidRPr="00E1321E">
        <w:rPr>
          <w:rFonts w:ascii="Times New Roman" w:hAnsi="Times New Roman" w:cs="Times New Roman"/>
          <w:bCs/>
          <w:sz w:val="24"/>
          <w:szCs w:val="24"/>
        </w:rPr>
        <w:t xml:space="preserve">. </w:t>
      </w:r>
      <w:r w:rsidRPr="00E1321E">
        <w:rPr>
          <w:rFonts w:ascii="Times New Roman" w:hAnsi="Times New Roman" w:cs="Times New Roman"/>
          <w:sz w:val="24"/>
          <w:szCs w:val="24"/>
        </w:rPr>
        <w:t>Accessed 10 March 2020.</w:t>
      </w:r>
    </w:p>
    <w:p w14:paraId="0B2F3E7F" w14:textId="77777777" w:rsidR="000F458A" w:rsidRPr="00E1321E" w:rsidRDefault="000F458A" w:rsidP="00E1321E">
      <w:pPr>
        <w:spacing w:after="0" w:line="240" w:lineRule="auto"/>
        <w:rPr>
          <w:rFonts w:ascii="Times New Roman" w:hAnsi="Times New Roman" w:cs="Times New Roman"/>
          <w:sz w:val="24"/>
          <w:szCs w:val="24"/>
        </w:rPr>
      </w:pPr>
    </w:p>
    <w:p w14:paraId="3F182B0B" w14:textId="1D3812A0" w:rsidR="000F458A" w:rsidRPr="00E1321E" w:rsidRDefault="000F458A" w:rsidP="00E1321E">
      <w:pPr>
        <w:spacing w:after="0" w:line="240" w:lineRule="auto"/>
        <w:rPr>
          <w:rFonts w:ascii="Times New Roman" w:hAnsi="Times New Roman" w:cs="Times New Roman"/>
          <w:sz w:val="24"/>
          <w:szCs w:val="24"/>
        </w:rPr>
      </w:pPr>
      <w:r w:rsidRPr="00E1321E">
        <w:rPr>
          <w:rFonts w:ascii="Times New Roman" w:hAnsi="Times New Roman" w:cs="Times New Roman"/>
          <w:sz w:val="24"/>
          <w:szCs w:val="24"/>
        </w:rPr>
        <w:t xml:space="preserve">Bolt, Barbara (2007), ‘The Magic is in Handling’, in Barrett, E. and Bolt, B. (eds), </w:t>
      </w:r>
      <w:r w:rsidRPr="00E1321E">
        <w:rPr>
          <w:rFonts w:ascii="Times New Roman" w:hAnsi="Times New Roman" w:cs="Times New Roman"/>
          <w:i/>
          <w:sz w:val="24"/>
          <w:szCs w:val="24"/>
        </w:rPr>
        <w:t xml:space="preserve">Practice as Research: Approaches to Creative Arts Enquiry, </w:t>
      </w:r>
      <w:r w:rsidRPr="00E1321E">
        <w:rPr>
          <w:rFonts w:ascii="Times New Roman" w:hAnsi="Times New Roman" w:cs="Times New Roman"/>
          <w:sz w:val="24"/>
          <w:szCs w:val="24"/>
        </w:rPr>
        <w:t>London and New York: I. B. Tauris, pp. 27-34.</w:t>
      </w:r>
    </w:p>
    <w:p w14:paraId="4599BDB5" w14:textId="77777777" w:rsidR="000F458A" w:rsidRPr="00E1321E" w:rsidRDefault="000F458A" w:rsidP="00E1321E">
      <w:pPr>
        <w:autoSpaceDE w:val="0"/>
        <w:autoSpaceDN w:val="0"/>
        <w:adjustRightInd w:val="0"/>
        <w:spacing w:after="0" w:line="240" w:lineRule="auto"/>
        <w:rPr>
          <w:rFonts w:ascii="Times New Roman" w:hAnsi="Times New Roman" w:cs="Times New Roman"/>
          <w:sz w:val="24"/>
          <w:szCs w:val="24"/>
        </w:rPr>
      </w:pPr>
    </w:p>
    <w:p w14:paraId="534D0F5F" w14:textId="77777777" w:rsidR="000F458A" w:rsidRPr="00E1321E" w:rsidRDefault="000F458A" w:rsidP="00E1321E">
      <w:pPr>
        <w:spacing w:after="0" w:line="240" w:lineRule="auto"/>
        <w:rPr>
          <w:rFonts w:ascii="Times New Roman" w:hAnsi="Times New Roman" w:cs="Times New Roman"/>
          <w:sz w:val="24"/>
          <w:szCs w:val="24"/>
        </w:rPr>
      </w:pPr>
      <w:r w:rsidRPr="00E1321E">
        <w:rPr>
          <w:rFonts w:ascii="Times New Roman" w:hAnsi="Times New Roman" w:cs="Times New Roman"/>
          <w:sz w:val="24"/>
          <w:szCs w:val="24"/>
        </w:rPr>
        <w:t xml:space="preserve">Bourdieu, P. (1977), </w:t>
      </w:r>
      <w:r w:rsidRPr="00E1321E">
        <w:rPr>
          <w:rFonts w:ascii="Times New Roman" w:hAnsi="Times New Roman" w:cs="Times New Roman"/>
          <w:i/>
          <w:sz w:val="24"/>
          <w:szCs w:val="24"/>
        </w:rPr>
        <w:t>Outline of a Theory of Practice</w:t>
      </w:r>
      <w:r w:rsidRPr="00E1321E">
        <w:rPr>
          <w:rFonts w:ascii="Times New Roman" w:hAnsi="Times New Roman" w:cs="Times New Roman"/>
          <w:sz w:val="24"/>
          <w:szCs w:val="24"/>
        </w:rPr>
        <w:t>, Cambridge: Cambridge University Press.</w:t>
      </w:r>
    </w:p>
    <w:p w14:paraId="4E5391F8" w14:textId="77777777" w:rsidR="000F458A" w:rsidRPr="00E1321E" w:rsidRDefault="000F458A" w:rsidP="00E1321E">
      <w:pPr>
        <w:spacing w:after="0" w:line="240" w:lineRule="auto"/>
        <w:rPr>
          <w:rFonts w:ascii="Times New Roman" w:hAnsi="Times New Roman" w:cs="Times New Roman"/>
          <w:sz w:val="24"/>
          <w:szCs w:val="24"/>
        </w:rPr>
      </w:pPr>
    </w:p>
    <w:p w14:paraId="7713A47E" w14:textId="1BDC1812" w:rsidR="000F458A" w:rsidRPr="00E1321E" w:rsidRDefault="000F458A" w:rsidP="00E1321E">
      <w:pPr>
        <w:spacing w:after="0" w:line="240" w:lineRule="auto"/>
        <w:rPr>
          <w:rFonts w:ascii="Times New Roman" w:hAnsi="Times New Roman" w:cs="Times New Roman"/>
          <w:sz w:val="24"/>
          <w:szCs w:val="24"/>
        </w:rPr>
      </w:pPr>
      <w:r w:rsidRPr="00E1321E">
        <w:rPr>
          <w:rFonts w:ascii="Times New Roman" w:hAnsi="Times New Roman" w:cs="Times New Roman"/>
          <w:sz w:val="24"/>
          <w:szCs w:val="24"/>
        </w:rPr>
        <w:t>Bourdieu, P. (1993)</w:t>
      </w:r>
      <w:r w:rsidR="004C46DC" w:rsidRPr="00E1321E">
        <w:rPr>
          <w:rFonts w:ascii="Times New Roman" w:hAnsi="Times New Roman" w:cs="Times New Roman"/>
          <w:sz w:val="24"/>
          <w:szCs w:val="24"/>
        </w:rPr>
        <w:t>,</w:t>
      </w:r>
      <w:r w:rsidRPr="00E1321E">
        <w:rPr>
          <w:rFonts w:ascii="Times New Roman" w:hAnsi="Times New Roman" w:cs="Times New Roman"/>
          <w:sz w:val="24"/>
          <w:szCs w:val="24"/>
        </w:rPr>
        <w:t xml:space="preserve"> </w:t>
      </w:r>
      <w:r w:rsidRPr="00E1321E">
        <w:rPr>
          <w:rFonts w:ascii="Times New Roman" w:hAnsi="Times New Roman" w:cs="Times New Roman"/>
          <w:i/>
          <w:sz w:val="24"/>
          <w:szCs w:val="24"/>
        </w:rPr>
        <w:t>The Field of Cultural Production</w:t>
      </w:r>
      <w:r w:rsidRPr="00E1321E">
        <w:rPr>
          <w:rFonts w:ascii="Times New Roman" w:hAnsi="Times New Roman" w:cs="Times New Roman"/>
          <w:sz w:val="24"/>
          <w:szCs w:val="24"/>
        </w:rPr>
        <w:t>, Oxford: Polity Press.</w:t>
      </w:r>
    </w:p>
    <w:p w14:paraId="099341AE" w14:textId="77777777" w:rsidR="000F458A" w:rsidRPr="00E1321E" w:rsidRDefault="000F458A" w:rsidP="00E1321E">
      <w:pPr>
        <w:autoSpaceDE w:val="0"/>
        <w:autoSpaceDN w:val="0"/>
        <w:adjustRightInd w:val="0"/>
        <w:spacing w:after="0" w:line="240" w:lineRule="auto"/>
        <w:rPr>
          <w:rFonts w:ascii="Times New Roman" w:hAnsi="Times New Roman" w:cs="Times New Roman"/>
          <w:sz w:val="24"/>
          <w:szCs w:val="24"/>
        </w:rPr>
      </w:pPr>
    </w:p>
    <w:p w14:paraId="46189F1F" w14:textId="701CCC72" w:rsidR="000F458A" w:rsidRPr="00E1321E" w:rsidRDefault="000F458A" w:rsidP="00E1321E">
      <w:pPr>
        <w:autoSpaceDE w:val="0"/>
        <w:autoSpaceDN w:val="0"/>
        <w:adjustRightInd w:val="0"/>
        <w:spacing w:after="0" w:line="240" w:lineRule="auto"/>
        <w:rPr>
          <w:rFonts w:ascii="Times New Roman" w:hAnsi="Times New Roman" w:cs="Times New Roman"/>
          <w:sz w:val="24"/>
          <w:szCs w:val="24"/>
        </w:rPr>
      </w:pPr>
      <w:r w:rsidRPr="00E1321E">
        <w:rPr>
          <w:rFonts w:ascii="Times New Roman" w:hAnsi="Times New Roman" w:cs="Times New Roman"/>
          <w:sz w:val="24"/>
          <w:szCs w:val="24"/>
        </w:rPr>
        <w:t>Boudreault, Patrick (2017)</w:t>
      </w:r>
      <w:r w:rsidR="004C46DC" w:rsidRPr="00E1321E">
        <w:rPr>
          <w:rFonts w:ascii="Times New Roman" w:hAnsi="Times New Roman" w:cs="Times New Roman"/>
          <w:sz w:val="24"/>
          <w:szCs w:val="24"/>
        </w:rPr>
        <w:t>,</w:t>
      </w:r>
      <w:r w:rsidRPr="00E1321E">
        <w:rPr>
          <w:rFonts w:ascii="Times New Roman" w:hAnsi="Times New Roman" w:cs="Times New Roman"/>
          <w:sz w:val="24"/>
          <w:szCs w:val="24"/>
        </w:rPr>
        <w:t xml:space="preserve"> ‘Exposing the Borders of Academia: Sign Language as a Medium of Knowledge Production, Preservation, and Dissemination Deaf Studies Digital Journal’, </w:t>
      </w:r>
      <w:r w:rsidRPr="00E1321E">
        <w:rPr>
          <w:rFonts w:ascii="Times New Roman" w:hAnsi="Times New Roman" w:cs="Times New Roman"/>
          <w:i/>
          <w:iCs/>
          <w:sz w:val="24"/>
          <w:szCs w:val="24"/>
        </w:rPr>
        <w:t>NEH Application for Digital Humanities Advancement Grants</w:t>
      </w:r>
      <w:r w:rsidRPr="00E1321E">
        <w:rPr>
          <w:rFonts w:ascii="Times New Roman" w:hAnsi="Times New Roman" w:cs="Times New Roman"/>
          <w:sz w:val="24"/>
          <w:szCs w:val="24"/>
        </w:rPr>
        <w:t xml:space="preserve">, Washington DC: Gallaudet University, </w:t>
      </w:r>
      <w:hyperlink r:id="rId12" w:history="1">
        <w:r w:rsidRPr="00E1321E">
          <w:rPr>
            <w:rStyle w:val="Hyperlink"/>
            <w:rFonts w:ascii="Times New Roman" w:hAnsi="Times New Roman" w:cs="Times New Roman"/>
            <w:sz w:val="24"/>
            <w:szCs w:val="24"/>
          </w:rPr>
          <w:t>https://www.neh.gov/sites/default/files/inline-files/foia_18-19_application_haa-258786_gallaudet_redacted%20%281%29.pdf</w:t>
        </w:r>
      </w:hyperlink>
      <w:r w:rsidRPr="00E1321E">
        <w:rPr>
          <w:rFonts w:ascii="Times New Roman" w:hAnsi="Times New Roman" w:cs="Times New Roman"/>
          <w:sz w:val="24"/>
          <w:szCs w:val="24"/>
        </w:rPr>
        <w:t xml:space="preserve">. Accessed 21 April 2020. </w:t>
      </w:r>
    </w:p>
    <w:p w14:paraId="0B1D3329" w14:textId="3EB9985F" w:rsidR="00970F74" w:rsidRPr="00E1321E" w:rsidRDefault="0057284B" w:rsidP="00E1321E">
      <w:pPr>
        <w:spacing w:after="0" w:line="240" w:lineRule="auto"/>
        <w:rPr>
          <w:rFonts w:ascii="Times New Roman" w:hAnsi="Times New Roman" w:cs="Times New Roman"/>
          <w:sz w:val="24"/>
          <w:szCs w:val="24"/>
        </w:rPr>
      </w:pPr>
      <w:r w:rsidRPr="00E1321E">
        <w:rPr>
          <w:rFonts w:ascii="Times New Roman" w:hAnsi="Times New Roman" w:cs="Times New Roman"/>
          <w:sz w:val="24"/>
          <w:szCs w:val="24"/>
        </w:rPr>
        <w:t xml:space="preserve">   </w:t>
      </w:r>
    </w:p>
    <w:p w14:paraId="37744C68" w14:textId="085AC894" w:rsidR="00416C62" w:rsidRPr="00E1321E" w:rsidRDefault="00416C62" w:rsidP="00E1321E">
      <w:pPr>
        <w:pStyle w:val="Heading4"/>
        <w:spacing w:before="0" w:line="240" w:lineRule="auto"/>
        <w:rPr>
          <w:rFonts w:ascii="Times New Roman" w:hAnsi="Times New Roman" w:cs="Times New Roman"/>
          <w:color w:val="auto"/>
          <w:sz w:val="24"/>
          <w:szCs w:val="24"/>
        </w:rPr>
      </w:pPr>
      <w:r w:rsidRPr="00E1321E">
        <w:rPr>
          <w:rFonts w:ascii="Times New Roman" w:hAnsi="Times New Roman" w:cs="Times New Roman"/>
          <w:i w:val="0"/>
          <w:iCs w:val="0"/>
          <w:color w:val="auto"/>
          <w:sz w:val="24"/>
          <w:szCs w:val="24"/>
        </w:rPr>
        <w:t>B</w:t>
      </w:r>
      <w:r w:rsidR="00734444" w:rsidRPr="00E1321E">
        <w:rPr>
          <w:rFonts w:ascii="Times New Roman" w:hAnsi="Times New Roman" w:cs="Times New Roman"/>
          <w:i w:val="0"/>
          <w:iCs w:val="0"/>
          <w:color w:val="auto"/>
          <w:sz w:val="24"/>
          <w:szCs w:val="24"/>
        </w:rPr>
        <w:t>ritish Deaf Association (2015</w:t>
      </w:r>
      <w:r w:rsidR="003E39D8" w:rsidRPr="00E1321E">
        <w:rPr>
          <w:rFonts w:ascii="Times New Roman" w:hAnsi="Times New Roman" w:cs="Times New Roman"/>
          <w:i w:val="0"/>
          <w:iCs w:val="0"/>
          <w:color w:val="auto"/>
          <w:sz w:val="24"/>
          <w:szCs w:val="24"/>
        </w:rPr>
        <w:t>a</w:t>
      </w:r>
      <w:r w:rsidR="00734444" w:rsidRPr="00E1321E">
        <w:rPr>
          <w:rFonts w:ascii="Times New Roman" w:hAnsi="Times New Roman" w:cs="Times New Roman"/>
          <w:i w:val="0"/>
          <w:iCs w:val="0"/>
          <w:color w:val="auto"/>
          <w:sz w:val="24"/>
          <w:szCs w:val="24"/>
        </w:rPr>
        <w:t>)</w:t>
      </w:r>
      <w:r w:rsidR="004C46DC" w:rsidRPr="00E1321E">
        <w:rPr>
          <w:rFonts w:ascii="Times New Roman" w:hAnsi="Times New Roman" w:cs="Times New Roman"/>
          <w:i w:val="0"/>
          <w:iCs w:val="0"/>
          <w:color w:val="auto"/>
          <w:sz w:val="24"/>
          <w:szCs w:val="24"/>
        </w:rPr>
        <w:t>,</w:t>
      </w:r>
      <w:r w:rsidR="00734444" w:rsidRPr="00E1321E">
        <w:rPr>
          <w:rFonts w:ascii="Times New Roman" w:hAnsi="Times New Roman" w:cs="Times New Roman"/>
          <w:color w:val="auto"/>
          <w:sz w:val="24"/>
          <w:szCs w:val="24"/>
        </w:rPr>
        <w:t xml:space="preserve"> </w:t>
      </w:r>
      <w:r w:rsidR="00734444" w:rsidRPr="00E1321E">
        <w:rPr>
          <w:rFonts w:ascii="Times New Roman" w:hAnsi="Times New Roman" w:cs="Times New Roman"/>
          <w:i w:val="0"/>
          <w:iCs w:val="0"/>
          <w:color w:val="auto"/>
          <w:sz w:val="24"/>
          <w:szCs w:val="24"/>
        </w:rPr>
        <w:t xml:space="preserve">‘British Deaf Association premiere lost film footage in ground-breaking documentary – </w:t>
      </w:r>
      <w:r w:rsidR="00734444" w:rsidRPr="00E1321E">
        <w:rPr>
          <w:rFonts w:ascii="Times New Roman" w:hAnsi="Times New Roman" w:cs="Times New Roman"/>
          <w:color w:val="auto"/>
          <w:sz w:val="24"/>
          <w:szCs w:val="24"/>
        </w:rPr>
        <w:t>Power in Our Hands</w:t>
      </w:r>
      <w:r w:rsidR="00734444" w:rsidRPr="00E1321E">
        <w:rPr>
          <w:rFonts w:ascii="Times New Roman" w:hAnsi="Times New Roman" w:cs="Times New Roman"/>
          <w:i w:val="0"/>
          <w:iCs w:val="0"/>
          <w:color w:val="auto"/>
          <w:sz w:val="24"/>
          <w:szCs w:val="24"/>
        </w:rPr>
        <w:t xml:space="preserve">’, 11 November, </w:t>
      </w:r>
      <w:hyperlink r:id="rId13" w:history="1">
        <w:r w:rsidRPr="00E1321E">
          <w:rPr>
            <w:rStyle w:val="Hyperlink"/>
            <w:rFonts w:ascii="Times New Roman" w:hAnsi="Times New Roman" w:cs="Times New Roman"/>
            <w:i w:val="0"/>
            <w:iCs w:val="0"/>
            <w:sz w:val="24"/>
            <w:szCs w:val="24"/>
          </w:rPr>
          <w:t>https://bda.org.uk/bda-premieres-power-in-our-hands-documentary/</w:t>
        </w:r>
      </w:hyperlink>
      <w:r w:rsidRPr="00E1321E">
        <w:rPr>
          <w:rFonts w:ascii="Times New Roman" w:hAnsi="Times New Roman" w:cs="Times New Roman"/>
          <w:i w:val="0"/>
          <w:iCs w:val="0"/>
          <w:color w:val="auto"/>
          <w:sz w:val="24"/>
          <w:szCs w:val="24"/>
        </w:rPr>
        <w:t>.</w:t>
      </w:r>
      <w:r w:rsidRPr="00E1321E">
        <w:rPr>
          <w:rFonts w:ascii="Times New Roman" w:hAnsi="Times New Roman" w:cs="Times New Roman"/>
          <w:i w:val="0"/>
          <w:iCs w:val="0"/>
          <w:sz w:val="24"/>
          <w:szCs w:val="24"/>
        </w:rPr>
        <w:t xml:space="preserve"> </w:t>
      </w:r>
      <w:r w:rsidR="00970F74" w:rsidRPr="00E1321E">
        <w:rPr>
          <w:rFonts w:ascii="Times New Roman" w:hAnsi="Times New Roman" w:cs="Times New Roman"/>
          <w:i w:val="0"/>
          <w:iCs w:val="0"/>
          <w:color w:val="auto"/>
          <w:sz w:val="24"/>
          <w:szCs w:val="24"/>
        </w:rPr>
        <w:t>Accessed 1</w:t>
      </w:r>
      <w:r w:rsidR="00FC2CC7" w:rsidRPr="00E1321E">
        <w:rPr>
          <w:rFonts w:ascii="Times New Roman" w:hAnsi="Times New Roman" w:cs="Times New Roman"/>
          <w:i w:val="0"/>
          <w:iCs w:val="0"/>
          <w:color w:val="auto"/>
          <w:sz w:val="24"/>
          <w:szCs w:val="24"/>
        </w:rPr>
        <w:t>2 March 2020.</w:t>
      </w:r>
      <w:r w:rsidR="00970F74" w:rsidRPr="00E1321E">
        <w:rPr>
          <w:rFonts w:ascii="Times New Roman" w:hAnsi="Times New Roman" w:cs="Times New Roman"/>
          <w:color w:val="auto"/>
          <w:sz w:val="24"/>
          <w:szCs w:val="24"/>
        </w:rPr>
        <w:t xml:space="preserve"> </w:t>
      </w:r>
    </w:p>
    <w:p w14:paraId="51ED4467" w14:textId="67090528" w:rsidR="00734444" w:rsidRPr="00E1321E" w:rsidRDefault="00734444" w:rsidP="00E1321E">
      <w:pPr>
        <w:spacing w:after="0" w:line="240" w:lineRule="auto"/>
        <w:rPr>
          <w:rFonts w:ascii="Times New Roman" w:hAnsi="Times New Roman" w:cs="Times New Roman"/>
          <w:color w:val="FF0000"/>
          <w:sz w:val="24"/>
          <w:szCs w:val="24"/>
        </w:rPr>
      </w:pPr>
    </w:p>
    <w:p w14:paraId="4ECC24E2" w14:textId="1DCD82BA" w:rsidR="003E39D8" w:rsidRPr="00E1321E" w:rsidRDefault="003E39D8" w:rsidP="00E1321E">
      <w:pPr>
        <w:autoSpaceDE w:val="0"/>
        <w:autoSpaceDN w:val="0"/>
        <w:adjustRightInd w:val="0"/>
        <w:spacing w:after="0" w:line="240" w:lineRule="auto"/>
        <w:rPr>
          <w:rFonts w:ascii="Times New Roman" w:hAnsi="Times New Roman" w:cs="Times New Roman"/>
          <w:sz w:val="24"/>
          <w:szCs w:val="24"/>
        </w:rPr>
      </w:pPr>
      <w:r w:rsidRPr="00E1321E">
        <w:rPr>
          <w:rFonts w:ascii="Times New Roman" w:hAnsi="Times New Roman" w:cs="Times New Roman"/>
          <w:sz w:val="24"/>
          <w:szCs w:val="24"/>
        </w:rPr>
        <w:t>British Deaf Association (2015b)</w:t>
      </w:r>
      <w:r w:rsidR="004C46DC" w:rsidRPr="00E1321E">
        <w:rPr>
          <w:rFonts w:ascii="Times New Roman" w:hAnsi="Times New Roman" w:cs="Times New Roman"/>
          <w:sz w:val="24"/>
          <w:szCs w:val="24"/>
        </w:rPr>
        <w:t>,</w:t>
      </w:r>
      <w:r w:rsidRPr="00E1321E">
        <w:rPr>
          <w:rFonts w:ascii="Times New Roman" w:hAnsi="Times New Roman" w:cs="Times New Roman"/>
          <w:sz w:val="24"/>
          <w:szCs w:val="24"/>
        </w:rPr>
        <w:t xml:space="preserve"> ‘Campaigning for a better life’, </w:t>
      </w:r>
      <w:r w:rsidR="002D79E2" w:rsidRPr="00E1321E">
        <w:rPr>
          <w:rFonts w:ascii="Times New Roman" w:hAnsi="Times New Roman" w:cs="Times New Roman"/>
          <w:sz w:val="24"/>
          <w:szCs w:val="24"/>
        </w:rPr>
        <w:t xml:space="preserve">18 September, </w:t>
      </w:r>
      <w:hyperlink r:id="rId14" w:history="1">
        <w:r w:rsidR="002D79E2" w:rsidRPr="00E1321E">
          <w:rPr>
            <w:rStyle w:val="Hyperlink"/>
            <w:rFonts w:ascii="Times New Roman" w:hAnsi="Times New Roman" w:cs="Times New Roman"/>
            <w:sz w:val="24"/>
            <w:szCs w:val="24"/>
          </w:rPr>
          <w:t>https://bda.org.uk/campaigning-for-a-better-life/</w:t>
        </w:r>
      </w:hyperlink>
      <w:r w:rsidR="002D79E2" w:rsidRPr="00E1321E">
        <w:rPr>
          <w:rFonts w:ascii="Times New Roman" w:hAnsi="Times New Roman" w:cs="Times New Roman"/>
          <w:sz w:val="24"/>
          <w:szCs w:val="24"/>
        </w:rPr>
        <w:t>.</w:t>
      </w:r>
      <w:r w:rsidRPr="00E1321E">
        <w:rPr>
          <w:rFonts w:ascii="Times New Roman" w:hAnsi="Times New Roman" w:cs="Times New Roman"/>
          <w:color w:val="FF0000"/>
          <w:sz w:val="24"/>
          <w:szCs w:val="24"/>
        </w:rPr>
        <w:t xml:space="preserve"> </w:t>
      </w:r>
      <w:r w:rsidRPr="00E1321E">
        <w:rPr>
          <w:rFonts w:ascii="Times New Roman" w:hAnsi="Times New Roman" w:cs="Times New Roman"/>
          <w:sz w:val="24"/>
          <w:szCs w:val="24"/>
        </w:rPr>
        <w:t xml:space="preserve">Accessed 23 April 2020. </w:t>
      </w:r>
    </w:p>
    <w:p w14:paraId="5AB133E9" w14:textId="77777777" w:rsidR="003E39D8" w:rsidRPr="00E1321E" w:rsidRDefault="003E39D8" w:rsidP="00E1321E">
      <w:pPr>
        <w:spacing w:after="0" w:line="240" w:lineRule="auto"/>
        <w:rPr>
          <w:rFonts w:ascii="Times New Roman" w:hAnsi="Times New Roman" w:cs="Times New Roman"/>
          <w:sz w:val="24"/>
          <w:szCs w:val="24"/>
        </w:rPr>
      </w:pPr>
    </w:p>
    <w:p w14:paraId="3B40E350" w14:textId="0D417A59" w:rsidR="001C1EB9" w:rsidRPr="00E1321E" w:rsidRDefault="001C1EB9" w:rsidP="00E1321E">
      <w:pPr>
        <w:pStyle w:val="EndnoteText"/>
        <w:rPr>
          <w:rFonts w:ascii="Times New Roman" w:hAnsi="Times New Roman" w:cs="Times New Roman"/>
          <w:sz w:val="24"/>
          <w:szCs w:val="24"/>
        </w:rPr>
      </w:pPr>
      <w:r w:rsidRPr="00E1321E">
        <w:rPr>
          <w:rFonts w:ascii="Times New Roman" w:hAnsi="Times New Roman" w:cs="Times New Roman"/>
          <w:sz w:val="24"/>
          <w:szCs w:val="24"/>
        </w:rPr>
        <w:t xml:space="preserve">British Film Institute (2016), ‘BFI 2022 Supporting UK Film’, </w:t>
      </w:r>
      <w:hyperlink r:id="rId15" w:history="1">
        <w:r w:rsidRPr="00E1321E">
          <w:rPr>
            <w:rStyle w:val="Hyperlink"/>
            <w:rFonts w:ascii="Times New Roman" w:hAnsi="Times New Roman" w:cs="Times New Roman"/>
            <w:sz w:val="24"/>
            <w:szCs w:val="24"/>
          </w:rPr>
          <w:t>https://www.bfi.org.uk/2022/downloads/bfi2022_EN.pdf</w:t>
        </w:r>
      </w:hyperlink>
      <w:r w:rsidRPr="00E1321E">
        <w:rPr>
          <w:rFonts w:ascii="Times New Roman" w:hAnsi="Times New Roman" w:cs="Times New Roman"/>
          <w:sz w:val="24"/>
          <w:szCs w:val="24"/>
        </w:rPr>
        <w:t>. Accessed 12 March 2020.</w:t>
      </w:r>
    </w:p>
    <w:p w14:paraId="23FF5C2F" w14:textId="1680453A" w:rsidR="008B5314" w:rsidRPr="00E1321E" w:rsidRDefault="008B5314" w:rsidP="00E1321E">
      <w:pPr>
        <w:pStyle w:val="EndnoteText"/>
        <w:rPr>
          <w:rFonts w:ascii="Times New Roman" w:hAnsi="Times New Roman" w:cs="Times New Roman"/>
          <w:sz w:val="24"/>
          <w:szCs w:val="24"/>
        </w:rPr>
      </w:pPr>
    </w:p>
    <w:p w14:paraId="42B4F487" w14:textId="2105F701" w:rsidR="009C5407" w:rsidRPr="00E1321E" w:rsidRDefault="008B5314" w:rsidP="00E1321E">
      <w:pPr>
        <w:spacing w:after="0" w:line="240" w:lineRule="auto"/>
        <w:rPr>
          <w:rFonts w:ascii="Times New Roman" w:hAnsi="Times New Roman" w:cs="Times New Roman"/>
          <w:sz w:val="24"/>
          <w:szCs w:val="24"/>
        </w:rPr>
      </w:pPr>
      <w:r w:rsidRPr="00E1321E">
        <w:rPr>
          <w:rFonts w:ascii="Times New Roman" w:hAnsi="Times New Roman" w:cs="Times New Roman"/>
          <w:sz w:val="24"/>
          <w:szCs w:val="24"/>
        </w:rPr>
        <w:t xml:space="preserve">British Film Institute (2019), ‘Diversity Standards’,  </w:t>
      </w:r>
      <w:hyperlink r:id="rId16" w:history="1">
        <w:r w:rsidRPr="00E1321E">
          <w:rPr>
            <w:rStyle w:val="Hyperlink"/>
            <w:rFonts w:ascii="Times New Roman" w:hAnsi="Times New Roman" w:cs="Times New Roman"/>
            <w:sz w:val="24"/>
            <w:szCs w:val="24"/>
          </w:rPr>
          <w:t>https://www.bfi.org.uk/supporting-uk-film/diversity-inclusion/bfi-diversity-standards</w:t>
        </w:r>
      </w:hyperlink>
      <w:r w:rsidRPr="00E1321E">
        <w:rPr>
          <w:rStyle w:val="Hyperlink"/>
          <w:rFonts w:ascii="Times New Roman" w:hAnsi="Times New Roman" w:cs="Times New Roman"/>
          <w:sz w:val="24"/>
          <w:szCs w:val="24"/>
        </w:rPr>
        <w:t>.</w:t>
      </w:r>
      <w:r w:rsidRPr="00E1321E">
        <w:rPr>
          <w:rStyle w:val="Hyperlink"/>
          <w:rFonts w:ascii="Times New Roman" w:hAnsi="Times New Roman" w:cs="Times New Roman"/>
          <w:sz w:val="24"/>
          <w:szCs w:val="24"/>
          <w:u w:val="none"/>
        </w:rPr>
        <w:t xml:space="preserve"> </w:t>
      </w:r>
      <w:r w:rsidRPr="00E1321E">
        <w:rPr>
          <w:rFonts w:ascii="Times New Roman" w:hAnsi="Times New Roman" w:cs="Times New Roman"/>
          <w:sz w:val="24"/>
          <w:szCs w:val="24"/>
        </w:rPr>
        <w:t>Accessed 12 March 2020.</w:t>
      </w:r>
    </w:p>
    <w:p w14:paraId="4D973985" w14:textId="2F847A76" w:rsidR="00A31448" w:rsidRPr="00E1321E" w:rsidRDefault="00A31448" w:rsidP="00E1321E">
      <w:pPr>
        <w:spacing w:after="0" w:line="240" w:lineRule="auto"/>
        <w:rPr>
          <w:rFonts w:ascii="Times New Roman" w:eastAsia="Times New Roman" w:hAnsi="Times New Roman" w:cs="Times New Roman"/>
          <w:bCs/>
          <w:sz w:val="24"/>
          <w:szCs w:val="24"/>
          <w:lang w:eastAsia="en-GB"/>
        </w:rPr>
      </w:pPr>
      <w:r w:rsidRPr="00E1321E">
        <w:rPr>
          <w:rFonts w:ascii="Times New Roman" w:hAnsi="Times New Roman" w:cs="Times New Roman"/>
          <w:sz w:val="24"/>
          <w:szCs w:val="24"/>
        </w:rPr>
        <w:lastRenderedPageBreak/>
        <w:t>British Sign Language Broadcasting Trust (2015)</w:t>
      </w:r>
      <w:r w:rsidR="004C46DC" w:rsidRPr="00E1321E">
        <w:rPr>
          <w:rFonts w:ascii="Times New Roman" w:hAnsi="Times New Roman" w:cs="Times New Roman"/>
          <w:sz w:val="24"/>
          <w:szCs w:val="24"/>
        </w:rPr>
        <w:t>,</w:t>
      </w:r>
      <w:r w:rsidRPr="00E1321E">
        <w:rPr>
          <w:rFonts w:ascii="Times New Roman" w:hAnsi="Times New Roman" w:cs="Times New Roman"/>
          <w:sz w:val="24"/>
          <w:szCs w:val="24"/>
        </w:rPr>
        <w:t xml:space="preserve"> ‘Our Vision’, 2 March, </w:t>
      </w:r>
      <w:hyperlink r:id="rId17" w:history="1">
        <w:r w:rsidRPr="00E1321E">
          <w:rPr>
            <w:rStyle w:val="Hyperlink"/>
            <w:rFonts w:ascii="Times New Roman" w:eastAsia="Times New Roman" w:hAnsi="Times New Roman" w:cs="Times New Roman"/>
            <w:bCs/>
            <w:sz w:val="24"/>
            <w:szCs w:val="24"/>
            <w:lang w:eastAsia="en-GB"/>
          </w:rPr>
          <w:t>https://www.bslzone.co.uk/about/our-vision/</w:t>
        </w:r>
      </w:hyperlink>
      <w:r w:rsidRPr="00E1321E">
        <w:rPr>
          <w:rStyle w:val="Hyperlink"/>
          <w:rFonts w:ascii="Times New Roman" w:eastAsia="Times New Roman" w:hAnsi="Times New Roman" w:cs="Times New Roman"/>
          <w:bCs/>
          <w:sz w:val="24"/>
          <w:szCs w:val="24"/>
          <w:lang w:eastAsia="en-GB"/>
        </w:rPr>
        <w:t>.</w:t>
      </w:r>
      <w:r w:rsidRPr="00E1321E">
        <w:rPr>
          <w:rFonts w:ascii="Times New Roman" w:eastAsia="Times New Roman" w:hAnsi="Times New Roman" w:cs="Times New Roman"/>
          <w:bCs/>
          <w:sz w:val="24"/>
          <w:szCs w:val="24"/>
          <w:lang w:eastAsia="en-GB"/>
        </w:rPr>
        <w:t xml:space="preserve"> Accessed 12 March 2020.  </w:t>
      </w:r>
    </w:p>
    <w:p w14:paraId="6AF23F69" w14:textId="77777777" w:rsidR="00A31448" w:rsidRPr="00E1321E" w:rsidRDefault="00A31448" w:rsidP="00E1321E">
      <w:pPr>
        <w:pStyle w:val="FootnoteText"/>
        <w:rPr>
          <w:rFonts w:ascii="Times New Roman" w:hAnsi="Times New Roman" w:cs="Times New Roman"/>
          <w:sz w:val="24"/>
          <w:szCs w:val="24"/>
        </w:rPr>
      </w:pPr>
    </w:p>
    <w:p w14:paraId="3B88B1F0" w14:textId="501ACF03" w:rsidR="006616BA" w:rsidRPr="00E1321E" w:rsidRDefault="002E3FE9" w:rsidP="00E1321E">
      <w:pPr>
        <w:pStyle w:val="FootnoteText"/>
        <w:rPr>
          <w:rFonts w:ascii="Times New Roman" w:hAnsi="Times New Roman" w:cs="Times New Roman"/>
          <w:sz w:val="24"/>
          <w:szCs w:val="24"/>
        </w:rPr>
      </w:pPr>
      <w:r w:rsidRPr="00E1321E">
        <w:rPr>
          <w:rFonts w:ascii="Times New Roman" w:hAnsi="Times New Roman" w:cs="Times New Roman"/>
          <w:sz w:val="24"/>
          <w:szCs w:val="24"/>
        </w:rPr>
        <w:t>British Sign Language Broadcasting Trust</w:t>
      </w:r>
      <w:r w:rsidR="00D53621" w:rsidRPr="00E1321E">
        <w:rPr>
          <w:rFonts w:ascii="Times New Roman" w:hAnsi="Times New Roman" w:cs="Times New Roman"/>
          <w:sz w:val="24"/>
          <w:szCs w:val="24"/>
        </w:rPr>
        <w:t xml:space="preserve"> </w:t>
      </w:r>
      <w:r w:rsidRPr="00E1321E">
        <w:rPr>
          <w:rFonts w:ascii="Times New Roman" w:hAnsi="Times New Roman" w:cs="Times New Roman"/>
          <w:sz w:val="24"/>
          <w:szCs w:val="24"/>
        </w:rPr>
        <w:t>(2018)</w:t>
      </w:r>
      <w:r w:rsidR="004C46DC" w:rsidRPr="00E1321E">
        <w:rPr>
          <w:rFonts w:ascii="Times New Roman" w:hAnsi="Times New Roman" w:cs="Times New Roman"/>
          <w:sz w:val="24"/>
          <w:szCs w:val="24"/>
        </w:rPr>
        <w:t>,</w:t>
      </w:r>
      <w:r w:rsidR="00D53621" w:rsidRPr="00E1321E">
        <w:rPr>
          <w:rFonts w:ascii="Times New Roman" w:hAnsi="Times New Roman" w:cs="Times New Roman"/>
          <w:sz w:val="24"/>
          <w:szCs w:val="24"/>
        </w:rPr>
        <w:t xml:space="preserve"> </w:t>
      </w:r>
      <w:r w:rsidRPr="00E1321E">
        <w:rPr>
          <w:rFonts w:ascii="Times New Roman" w:hAnsi="Times New Roman" w:cs="Times New Roman"/>
          <w:sz w:val="24"/>
          <w:szCs w:val="24"/>
        </w:rPr>
        <w:t>‘</w:t>
      </w:r>
      <w:r w:rsidR="006616BA" w:rsidRPr="00E1321E">
        <w:rPr>
          <w:rFonts w:ascii="Times New Roman" w:hAnsi="Times New Roman" w:cs="Times New Roman"/>
          <w:sz w:val="24"/>
          <w:szCs w:val="24"/>
        </w:rPr>
        <w:t>About</w:t>
      </w:r>
      <w:r w:rsidRPr="00E1321E">
        <w:rPr>
          <w:rFonts w:ascii="Times New Roman" w:hAnsi="Times New Roman" w:cs="Times New Roman"/>
          <w:sz w:val="24"/>
          <w:szCs w:val="24"/>
        </w:rPr>
        <w:t>’,</w:t>
      </w:r>
      <w:r w:rsidR="006616BA" w:rsidRPr="00E1321E">
        <w:rPr>
          <w:rFonts w:ascii="Times New Roman" w:hAnsi="Times New Roman" w:cs="Times New Roman"/>
          <w:sz w:val="24"/>
          <w:szCs w:val="24"/>
        </w:rPr>
        <w:t xml:space="preserve"> </w:t>
      </w:r>
      <w:hyperlink r:id="rId18" w:history="1">
        <w:r w:rsidR="006616BA" w:rsidRPr="00E1321E">
          <w:rPr>
            <w:rStyle w:val="Hyperlink"/>
            <w:rFonts w:ascii="Times New Roman" w:hAnsi="Times New Roman" w:cs="Times New Roman"/>
            <w:sz w:val="24"/>
            <w:szCs w:val="24"/>
          </w:rPr>
          <w:t>https://www.bslzone.co.uk/about/about-bslbt/</w:t>
        </w:r>
      </w:hyperlink>
      <w:r w:rsidR="006616BA" w:rsidRPr="00E1321E">
        <w:rPr>
          <w:rFonts w:ascii="Times New Roman" w:hAnsi="Times New Roman" w:cs="Times New Roman"/>
          <w:sz w:val="24"/>
          <w:szCs w:val="24"/>
        </w:rPr>
        <w:t xml:space="preserve">.  </w:t>
      </w:r>
      <w:r w:rsidRPr="00E1321E">
        <w:rPr>
          <w:rFonts w:ascii="Times New Roman" w:hAnsi="Times New Roman" w:cs="Times New Roman"/>
          <w:sz w:val="24"/>
          <w:szCs w:val="24"/>
        </w:rPr>
        <w:t>Accesse</w:t>
      </w:r>
      <w:r w:rsidR="00A31448" w:rsidRPr="00E1321E">
        <w:rPr>
          <w:rFonts w:ascii="Times New Roman" w:hAnsi="Times New Roman" w:cs="Times New Roman"/>
          <w:sz w:val="24"/>
          <w:szCs w:val="24"/>
        </w:rPr>
        <w:t>d 15 November 2018</w:t>
      </w:r>
      <w:r w:rsidR="006616BA" w:rsidRPr="00E1321E">
        <w:rPr>
          <w:rFonts w:ascii="Times New Roman" w:hAnsi="Times New Roman" w:cs="Times New Roman"/>
          <w:sz w:val="24"/>
          <w:szCs w:val="24"/>
        </w:rPr>
        <w:t xml:space="preserve">.  </w:t>
      </w:r>
    </w:p>
    <w:p w14:paraId="7E598283" w14:textId="77777777" w:rsidR="007B13C8" w:rsidRPr="00E1321E" w:rsidRDefault="00D53621" w:rsidP="00E1321E">
      <w:pPr>
        <w:spacing w:after="0" w:line="240" w:lineRule="auto"/>
        <w:rPr>
          <w:rFonts w:ascii="Times New Roman" w:hAnsi="Times New Roman" w:cs="Times New Roman"/>
          <w:sz w:val="24"/>
          <w:szCs w:val="24"/>
        </w:rPr>
      </w:pPr>
      <w:r w:rsidRPr="00E1321E">
        <w:rPr>
          <w:rFonts w:ascii="Times New Roman" w:hAnsi="Times New Roman" w:cs="Times New Roman"/>
          <w:sz w:val="24"/>
          <w:szCs w:val="24"/>
        </w:rPr>
        <w:t xml:space="preserve">    </w:t>
      </w:r>
    </w:p>
    <w:p w14:paraId="6FC1E764" w14:textId="049480B8" w:rsidR="006616BA" w:rsidRPr="00E1321E" w:rsidRDefault="00A31448" w:rsidP="00E1321E">
      <w:pPr>
        <w:spacing w:after="0" w:line="240" w:lineRule="auto"/>
        <w:rPr>
          <w:rFonts w:ascii="Times New Roman" w:hAnsi="Times New Roman" w:cs="Times New Roman"/>
          <w:sz w:val="24"/>
          <w:szCs w:val="24"/>
        </w:rPr>
      </w:pPr>
      <w:r w:rsidRPr="00E1321E">
        <w:rPr>
          <w:rFonts w:ascii="Times New Roman" w:hAnsi="Times New Roman" w:cs="Times New Roman"/>
          <w:sz w:val="24"/>
          <w:szCs w:val="24"/>
        </w:rPr>
        <w:t>British Sign Language Broadcasting Trust (2019)</w:t>
      </w:r>
      <w:r w:rsidR="004C46DC" w:rsidRPr="00E1321E">
        <w:rPr>
          <w:rFonts w:ascii="Times New Roman" w:hAnsi="Times New Roman" w:cs="Times New Roman"/>
          <w:sz w:val="24"/>
          <w:szCs w:val="24"/>
        </w:rPr>
        <w:t>,</w:t>
      </w:r>
      <w:r w:rsidRPr="00E1321E">
        <w:rPr>
          <w:rFonts w:ascii="Times New Roman" w:eastAsia="Times New Roman" w:hAnsi="Times New Roman" w:cs="Times New Roman"/>
          <w:bCs/>
          <w:sz w:val="24"/>
          <w:szCs w:val="24"/>
          <w:lang w:eastAsia="en-GB"/>
        </w:rPr>
        <w:t xml:space="preserve"> ‘</w:t>
      </w:r>
      <w:r w:rsidR="006616BA" w:rsidRPr="00E1321E">
        <w:rPr>
          <w:rFonts w:ascii="Times New Roman" w:hAnsi="Times New Roman" w:cs="Times New Roman"/>
          <w:sz w:val="24"/>
          <w:szCs w:val="24"/>
        </w:rPr>
        <w:t>Annual Accounts and Report</w:t>
      </w:r>
      <w:r w:rsidRPr="00E1321E">
        <w:rPr>
          <w:rFonts w:ascii="Times New Roman" w:hAnsi="Times New Roman" w:cs="Times New Roman"/>
          <w:sz w:val="24"/>
          <w:szCs w:val="24"/>
        </w:rPr>
        <w:t>s’</w:t>
      </w:r>
      <w:r w:rsidR="0064667F" w:rsidRPr="00E1321E">
        <w:rPr>
          <w:rFonts w:ascii="Times New Roman" w:hAnsi="Times New Roman" w:cs="Times New Roman"/>
          <w:sz w:val="24"/>
          <w:szCs w:val="24"/>
        </w:rPr>
        <w:t xml:space="preserve">, </w:t>
      </w:r>
      <w:hyperlink r:id="rId19" w:history="1">
        <w:r w:rsidR="0064667F" w:rsidRPr="00E1321E">
          <w:rPr>
            <w:rStyle w:val="Hyperlink"/>
            <w:rFonts w:ascii="Times New Roman" w:hAnsi="Times New Roman" w:cs="Times New Roman"/>
            <w:sz w:val="24"/>
            <w:szCs w:val="24"/>
          </w:rPr>
          <w:t>https://www.bslzone.co.uk/about/about-bslbt/annual-accounts-and-reports/</w:t>
        </w:r>
      </w:hyperlink>
      <w:r w:rsidR="006616BA" w:rsidRPr="00E1321E">
        <w:rPr>
          <w:rFonts w:ascii="Times New Roman" w:hAnsi="Times New Roman" w:cs="Times New Roman"/>
          <w:sz w:val="24"/>
          <w:szCs w:val="24"/>
        </w:rPr>
        <w:t xml:space="preserve">. </w:t>
      </w:r>
      <w:r w:rsidRPr="00E1321E">
        <w:rPr>
          <w:rFonts w:ascii="Times New Roman" w:hAnsi="Times New Roman" w:cs="Times New Roman"/>
          <w:sz w:val="24"/>
          <w:szCs w:val="24"/>
        </w:rPr>
        <w:t xml:space="preserve">Accessed 15 May 2019.  </w:t>
      </w:r>
    </w:p>
    <w:p w14:paraId="5335591B" w14:textId="40A83C99" w:rsidR="0064667F" w:rsidRPr="00E1321E" w:rsidRDefault="0064667F" w:rsidP="00E1321E">
      <w:pPr>
        <w:spacing w:after="0" w:line="240" w:lineRule="auto"/>
        <w:rPr>
          <w:rFonts w:ascii="Times New Roman" w:hAnsi="Times New Roman" w:cs="Times New Roman"/>
          <w:sz w:val="24"/>
          <w:szCs w:val="24"/>
        </w:rPr>
      </w:pPr>
    </w:p>
    <w:p w14:paraId="7CD6C91B" w14:textId="4C9ED66A" w:rsidR="006616BA" w:rsidRPr="00E1321E" w:rsidRDefault="0064667F" w:rsidP="00E1321E">
      <w:pPr>
        <w:spacing w:after="0" w:line="240" w:lineRule="auto"/>
        <w:rPr>
          <w:rFonts w:ascii="Times New Roman" w:eastAsia="Times New Roman" w:hAnsi="Times New Roman" w:cs="Times New Roman"/>
          <w:bCs/>
          <w:sz w:val="24"/>
          <w:szCs w:val="24"/>
          <w:lang w:eastAsia="en-GB"/>
        </w:rPr>
      </w:pPr>
      <w:r w:rsidRPr="00E1321E">
        <w:rPr>
          <w:rFonts w:ascii="Times New Roman" w:hAnsi="Times New Roman" w:cs="Times New Roman"/>
          <w:sz w:val="24"/>
          <w:szCs w:val="24"/>
        </w:rPr>
        <w:t>British Sign Language Broadcasting Trust (2020</w:t>
      </w:r>
      <w:r w:rsidR="002B5DD3" w:rsidRPr="00E1321E">
        <w:rPr>
          <w:rFonts w:ascii="Times New Roman" w:hAnsi="Times New Roman" w:cs="Times New Roman"/>
          <w:sz w:val="24"/>
          <w:szCs w:val="24"/>
        </w:rPr>
        <w:t>a</w:t>
      </w:r>
      <w:r w:rsidRPr="00E1321E">
        <w:rPr>
          <w:rFonts w:ascii="Times New Roman" w:hAnsi="Times New Roman" w:cs="Times New Roman"/>
          <w:sz w:val="24"/>
          <w:szCs w:val="24"/>
        </w:rPr>
        <w:t>)</w:t>
      </w:r>
      <w:r w:rsidR="004C46DC" w:rsidRPr="00E1321E">
        <w:rPr>
          <w:rFonts w:ascii="Times New Roman" w:hAnsi="Times New Roman" w:cs="Times New Roman"/>
          <w:sz w:val="24"/>
          <w:szCs w:val="24"/>
        </w:rPr>
        <w:t>,</w:t>
      </w:r>
      <w:r w:rsidRPr="00E1321E">
        <w:rPr>
          <w:rFonts w:ascii="Times New Roman" w:eastAsia="Times New Roman" w:hAnsi="Times New Roman" w:cs="Times New Roman"/>
          <w:bCs/>
          <w:sz w:val="24"/>
          <w:szCs w:val="24"/>
          <w:lang w:eastAsia="en-GB"/>
        </w:rPr>
        <w:t xml:space="preserve"> ‘</w:t>
      </w:r>
      <w:r w:rsidR="006616BA" w:rsidRPr="00E1321E">
        <w:rPr>
          <w:rFonts w:ascii="Times New Roman" w:hAnsi="Times New Roman" w:cs="Times New Roman"/>
          <w:sz w:val="24"/>
          <w:szCs w:val="24"/>
        </w:rPr>
        <w:t>Drama</w:t>
      </w:r>
      <w:r w:rsidRPr="00E1321E">
        <w:rPr>
          <w:rFonts w:ascii="Times New Roman" w:hAnsi="Times New Roman" w:cs="Times New Roman"/>
          <w:sz w:val="24"/>
          <w:szCs w:val="24"/>
        </w:rPr>
        <w:t xml:space="preserve">’, </w:t>
      </w:r>
      <w:hyperlink r:id="rId20" w:history="1">
        <w:r w:rsidRPr="00E1321E">
          <w:rPr>
            <w:rStyle w:val="Hyperlink"/>
            <w:rFonts w:ascii="Times New Roman" w:hAnsi="Times New Roman" w:cs="Times New Roman"/>
            <w:sz w:val="24"/>
            <w:szCs w:val="24"/>
          </w:rPr>
          <w:t>https://www.bslzone.co.uk/drama/</w:t>
        </w:r>
      </w:hyperlink>
      <w:r w:rsidR="006616BA" w:rsidRPr="00E1321E">
        <w:rPr>
          <w:rFonts w:ascii="Times New Roman" w:hAnsi="Times New Roman" w:cs="Times New Roman"/>
          <w:sz w:val="24"/>
          <w:szCs w:val="24"/>
        </w:rPr>
        <w:t xml:space="preserve">. </w:t>
      </w:r>
      <w:r w:rsidRPr="00E1321E">
        <w:rPr>
          <w:rFonts w:ascii="Times New Roman" w:eastAsia="Times New Roman" w:hAnsi="Times New Roman" w:cs="Times New Roman"/>
          <w:bCs/>
          <w:sz w:val="24"/>
          <w:szCs w:val="24"/>
          <w:lang w:eastAsia="en-GB"/>
        </w:rPr>
        <w:t xml:space="preserve">Accessed 12 March 2020.  </w:t>
      </w:r>
    </w:p>
    <w:p w14:paraId="5EA64026" w14:textId="2AF7CA99" w:rsidR="002B5DD3" w:rsidRPr="00E1321E" w:rsidRDefault="002B5DD3" w:rsidP="00E1321E">
      <w:pPr>
        <w:spacing w:after="0" w:line="240" w:lineRule="auto"/>
        <w:rPr>
          <w:rFonts w:ascii="Times New Roman" w:eastAsia="Times New Roman" w:hAnsi="Times New Roman" w:cs="Times New Roman"/>
          <w:bCs/>
          <w:sz w:val="24"/>
          <w:szCs w:val="24"/>
          <w:lang w:eastAsia="en-GB"/>
        </w:rPr>
      </w:pPr>
    </w:p>
    <w:p w14:paraId="7F240C6C" w14:textId="43BD34C9" w:rsidR="002B5DD3" w:rsidRPr="00E1321E" w:rsidRDefault="002B5DD3" w:rsidP="00E1321E">
      <w:pPr>
        <w:spacing w:after="0" w:line="240" w:lineRule="auto"/>
        <w:rPr>
          <w:rFonts w:ascii="Times New Roman" w:eastAsia="Times New Roman" w:hAnsi="Times New Roman" w:cs="Times New Roman"/>
          <w:bCs/>
          <w:sz w:val="24"/>
          <w:szCs w:val="24"/>
          <w:lang w:eastAsia="en-GB"/>
        </w:rPr>
      </w:pPr>
      <w:r w:rsidRPr="00E1321E">
        <w:rPr>
          <w:rFonts w:ascii="Times New Roman" w:hAnsi="Times New Roman" w:cs="Times New Roman"/>
          <w:sz w:val="24"/>
          <w:szCs w:val="24"/>
        </w:rPr>
        <w:t>British Sign Language Broadcasting Trust (2020b)</w:t>
      </w:r>
      <w:r w:rsidR="004C46DC" w:rsidRPr="00E1321E">
        <w:rPr>
          <w:rFonts w:ascii="Times New Roman" w:hAnsi="Times New Roman" w:cs="Times New Roman"/>
          <w:sz w:val="24"/>
          <w:szCs w:val="24"/>
        </w:rPr>
        <w:t>,</w:t>
      </w:r>
      <w:r w:rsidRPr="00E1321E">
        <w:rPr>
          <w:rFonts w:ascii="Times New Roman" w:eastAsia="Times New Roman" w:hAnsi="Times New Roman" w:cs="Times New Roman"/>
          <w:bCs/>
          <w:sz w:val="24"/>
          <w:szCs w:val="24"/>
          <w:lang w:eastAsia="en-GB"/>
        </w:rPr>
        <w:t xml:space="preserve"> ‘</w:t>
      </w:r>
      <w:r w:rsidRPr="00E1321E">
        <w:rPr>
          <w:rFonts w:ascii="Times New Roman" w:hAnsi="Times New Roman" w:cs="Times New Roman"/>
          <w:sz w:val="24"/>
          <w:szCs w:val="24"/>
        </w:rPr>
        <w:t>Behind Scenes’,</w:t>
      </w:r>
    </w:p>
    <w:p w14:paraId="49E80C1C" w14:textId="62787B12" w:rsidR="002B5DD3" w:rsidRPr="00E1321E" w:rsidRDefault="00DD45A1" w:rsidP="00E1321E">
      <w:pPr>
        <w:autoSpaceDE w:val="0"/>
        <w:autoSpaceDN w:val="0"/>
        <w:adjustRightInd w:val="0"/>
        <w:spacing w:after="0" w:line="240" w:lineRule="auto"/>
        <w:rPr>
          <w:rFonts w:ascii="Times New Roman" w:hAnsi="Times New Roman" w:cs="Times New Roman"/>
          <w:sz w:val="24"/>
          <w:szCs w:val="24"/>
        </w:rPr>
      </w:pPr>
      <w:hyperlink r:id="rId21" w:history="1">
        <w:r w:rsidR="002B5DD3" w:rsidRPr="00E1321E">
          <w:rPr>
            <w:rStyle w:val="Hyperlink"/>
            <w:rFonts w:ascii="Times New Roman" w:hAnsi="Times New Roman" w:cs="Times New Roman"/>
            <w:sz w:val="24"/>
            <w:szCs w:val="24"/>
          </w:rPr>
          <w:t>https://www.bslzone.co.uk/behind-scenes</w:t>
        </w:r>
      </w:hyperlink>
      <w:r w:rsidR="002B5DD3" w:rsidRPr="00E1321E">
        <w:rPr>
          <w:rFonts w:ascii="Times New Roman" w:hAnsi="Times New Roman" w:cs="Times New Roman"/>
          <w:sz w:val="24"/>
          <w:szCs w:val="24"/>
        </w:rPr>
        <w:t xml:space="preserve">. </w:t>
      </w:r>
      <w:r w:rsidR="002B5DD3" w:rsidRPr="00E1321E">
        <w:rPr>
          <w:rFonts w:ascii="Times New Roman" w:eastAsia="Times New Roman" w:hAnsi="Times New Roman" w:cs="Times New Roman"/>
          <w:bCs/>
          <w:sz w:val="24"/>
          <w:szCs w:val="24"/>
          <w:lang w:eastAsia="en-GB"/>
        </w:rPr>
        <w:t xml:space="preserve">Accessed 21 April 2020.  </w:t>
      </w:r>
    </w:p>
    <w:p w14:paraId="24756D30" w14:textId="77777777" w:rsidR="009C5407" w:rsidRPr="00E1321E" w:rsidRDefault="009C5407" w:rsidP="00E1321E">
      <w:pPr>
        <w:pStyle w:val="EndnoteText"/>
        <w:rPr>
          <w:rFonts w:ascii="Times New Roman" w:hAnsi="Times New Roman" w:cs="Times New Roman"/>
          <w:sz w:val="24"/>
          <w:szCs w:val="24"/>
        </w:rPr>
      </w:pPr>
    </w:p>
    <w:p w14:paraId="064EAEFF" w14:textId="3CE57D24" w:rsidR="006616BA" w:rsidRPr="00E1321E" w:rsidRDefault="006616BA" w:rsidP="00E1321E">
      <w:pPr>
        <w:pStyle w:val="EndnoteText"/>
        <w:rPr>
          <w:rFonts w:ascii="Times New Roman" w:hAnsi="Times New Roman" w:cs="Times New Roman"/>
          <w:sz w:val="24"/>
          <w:szCs w:val="24"/>
        </w:rPr>
      </w:pPr>
      <w:r w:rsidRPr="00E1321E">
        <w:rPr>
          <w:rFonts w:ascii="Times New Roman" w:hAnsi="Times New Roman" w:cs="Times New Roman"/>
          <w:sz w:val="24"/>
          <w:szCs w:val="24"/>
        </w:rPr>
        <w:t>Cleary, Stephen</w:t>
      </w:r>
      <w:r w:rsidR="009C5407" w:rsidRPr="00E1321E">
        <w:rPr>
          <w:rFonts w:ascii="Times New Roman" w:hAnsi="Times New Roman" w:cs="Times New Roman"/>
          <w:sz w:val="24"/>
          <w:szCs w:val="24"/>
        </w:rPr>
        <w:t xml:space="preserve"> (</w:t>
      </w:r>
      <w:r w:rsidRPr="00E1321E">
        <w:rPr>
          <w:rFonts w:ascii="Times New Roman" w:hAnsi="Times New Roman" w:cs="Times New Roman"/>
          <w:sz w:val="24"/>
          <w:szCs w:val="24"/>
        </w:rPr>
        <w:t>2013</w:t>
      </w:r>
      <w:r w:rsidR="009C5407" w:rsidRPr="00E1321E">
        <w:rPr>
          <w:rFonts w:ascii="Times New Roman" w:hAnsi="Times New Roman" w:cs="Times New Roman"/>
          <w:sz w:val="24"/>
          <w:szCs w:val="24"/>
        </w:rPr>
        <w:t>)</w:t>
      </w:r>
      <w:r w:rsidR="002C7DE7" w:rsidRPr="00E1321E">
        <w:rPr>
          <w:rFonts w:ascii="Times New Roman" w:hAnsi="Times New Roman" w:cs="Times New Roman"/>
          <w:sz w:val="24"/>
          <w:szCs w:val="24"/>
        </w:rPr>
        <w:t>,</w:t>
      </w:r>
      <w:r w:rsidR="009C5407" w:rsidRPr="00E1321E">
        <w:rPr>
          <w:rFonts w:ascii="Times New Roman" w:hAnsi="Times New Roman" w:cs="Times New Roman"/>
          <w:sz w:val="24"/>
          <w:szCs w:val="24"/>
        </w:rPr>
        <w:t xml:space="preserve"> ‘</w:t>
      </w:r>
      <w:r w:rsidRPr="00E1321E">
        <w:rPr>
          <w:rFonts w:ascii="Times New Roman" w:hAnsi="Times New Roman" w:cs="Times New Roman"/>
          <w:i/>
          <w:iCs/>
          <w:sz w:val="24"/>
          <w:szCs w:val="24"/>
        </w:rPr>
        <w:t>My Development Walk-Through</w:t>
      </w:r>
      <w:r w:rsidR="009C5407" w:rsidRPr="00E1321E">
        <w:rPr>
          <w:rFonts w:ascii="Times New Roman" w:hAnsi="Times New Roman" w:cs="Times New Roman"/>
          <w:sz w:val="24"/>
          <w:szCs w:val="24"/>
        </w:rPr>
        <w:t xml:space="preserve">’ </w:t>
      </w:r>
      <w:r w:rsidRPr="00E1321E">
        <w:rPr>
          <w:rFonts w:ascii="Times New Roman" w:hAnsi="Times New Roman" w:cs="Times New Roman"/>
          <w:sz w:val="24"/>
          <w:szCs w:val="24"/>
        </w:rPr>
        <w:t xml:space="preserve">in Batty, Craig, Taylor, </w:t>
      </w:r>
      <w:proofErr w:type="spellStart"/>
      <w:r w:rsidRPr="00E1321E">
        <w:rPr>
          <w:rFonts w:ascii="Times New Roman" w:hAnsi="Times New Roman" w:cs="Times New Roman"/>
          <w:sz w:val="24"/>
          <w:szCs w:val="24"/>
        </w:rPr>
        <w:t>Stayci</w:t>
      </w:r>
      <w:proofErr w:type="spellEnd"/>
      <w:r w:rsidRPr="00E1321E">
        <w:rPr>
          <w:rFonts w:ascii="Times New Roman" w:hAnsi="Times New Roman" w:cs="Times New Roman"/>
          <w:sz w:val="24"/>
          <w:szCs w:val="24"/>
        </w:rPr>
        <w:t xml:space="preserve">, </w:t>
      </w:r>
      <w:proofErr w:type="spellStart"/>
      <w:r w:rsidRPr="00E1321E">
        <w:rPr>
          <w:rFonts w:ascii="Times New Roman" w:hAnsi="Times New Roman" w:cs="Times New Roman"/>
          <w:sz w:val="24"/>
          <w:szCs w:val="24"/>
        </w:rPr>
        <w:t>Sawtell</w:t>
      </w:r>
      <w:proofErr w:type="spellEnd"/>
      <w:r w:rsidRPr="00E1321E">
        <w:rPr>
          <w:rFonts w:ascii="Times New Roman" w:hAnsi="Times New Roman" w:cs="Times New Roman"/>
          <w:sz w:val="24"/>
          <w:szCs w:val="24"/>
        </w:rPr>
        <w:t>, Louise and Conor, Bridget</w:t>
      </w:r>
      <w:r w:rsidR="009C5407" w:rsidRPr="00E1321E">
        <w:rPr>
          <w:rFonts w:ascii="Times New Roman" w:hAnsi="Times New Roman" w:cs="Times New Roman"/>
          <w:sz w:val="24"/>
          <w:szCs w:val="24"/>
        </w:rPr>
        <w:t xml:space="preserve"> (</w:t>
      </w:r>
      <w:r w:rsidRPr="00E1321E">
        <w:rPr>
          <w:rFonts w:ascii="Times New Roman" w:hAnsi="Times New Roman" w:cs="Times New Roman"/>
          <w:sz w:val="24"/>
          <w:szCs w:val="24"/>
        </w:rPr>
        <w:t>2017</w:t>
      </w:r>
      <w:r w:rsidR="009C5407" w:rsidRPr="00E1321E">
        <w:rPr>
          <w:rFonts w:ascii="Times New Roman" w:hAnsi="Times New Roman" w:cs="Times New Roman"/>
          <w:sz w:val="24"/>
          <w:szCs w:val="24"/>
        </w:rPr>
        <w:t>)</w:t>
      </w:r>
      <w:r w:rsidRPr="00E1321E">
        <w:rPr>
          <w:rFonts w:ascii="Times New Roman" w:hAnsi="Times New Roman" w:cs="Times New Roman"/>
          <w:sz w:val="24"/>
          <w:szCs w:val="24"/>
        </w:rPr>
        <w:t xml:space="preserve"> </w:t>
      </w:r>
      <w:r w:rsidR="009C5407" w:rsidRPr="00E1321E">
        <w:rPr>
          <w:rFonts w:ascii="Times New Roman" w:hAnsi="Times New Roman" w:cs="Times New Roman"/>
          <w:sz w:val="24"/>
          <w:szCs w:val="24"/>
        </w:rPr>
        <w:t>‘</w:t>
      </w:r>
      <w:r w:rsidRPr="00E1321E">
        <w:rPr>
          <w:rFonts w:ascii="Times New Roman" w:hAnsi="Times New Roman" w:cs="Times New Roman"/>
          <w:sz w:val="24"/>
          <w:szCs w:val="24"/>
        </w:rPr>
        <w:t>Script development: Defining the field</w:t>
      </w:r>
      <w:r w:rsidR="009C5407" w:rsidRPr="00E1321E">
        <w:rPr>
          <w:rFonts w:ascii="Times New Roman" w:hAnsi="Times New Roman" w:cs="Times New Roman"/>
          <w:sz w:val="24"/>
          <w:szCs w:val="24"/>
        </w:rPr>
        <w:t xml:space="preserve">’, </w:t>
      </w:r>
      <w:r w:rsidRPr="00E1321E">
        <w:rPr>
          <w:rFonts w:ascii="Times New Roman" w:hAnsi="Times New Roman" w:cs="Times New Roman"/>
          <w:i/>
          <w:iCs/>
          <w:sz w:val="24"/>
          <w:szCs w:val="24"/>
        </w:rPr>
        <w:t>Journal of Screenwriting</w:t>
      </w:r>
      <w:r w:rsidRPr="00E1321E">
        <w:rPr>
          <w:rFonts w:ascii="Times New Roman" w:hAnsi="Times New Roman" w:cs="Times New Roman"/>
          <w:sz w:val="24"/>
          <w:szCs w:val="24"/>
        </w:rPr>
        <w:t xml:space="preserve"> 8</w:t>
      </w:r>
      <w:r w:rsidR="009C5407" w:rsidRPr="00E1321E">
        <w:rPr>
          <w:rFonts w:ascii="Times New Roman" w:hAnsi="Times New Roman" w:cs="Times New Roman"/>
          <w:sz w:val="24"/>
          <w:szCs w:val="24"/>
        </w:rPr>
        <w:t xml:space="preserve">: </w:t>
      </w:r>
      <w:r w:rsidRPr="00E1321E">
        <w:rPr>
          <w:rFonts w:ascii="Times New Roman" w:hAnsi="Times New Roman" w:cs="Times New Roman"/>
          <w:sz w:val="24"/>
          <w:szCs w:val="24"/>
        </w:rPr>
        <w:t>3</w:t>
      </w:r>
      <w:r w:rsidR="009C5407" w:rsidRPr="00E1321E">
        <w:rPr>
          <w:rFonts w:ascii="Times New Roman" w:hAnsi="Times New Roman" w:cs="Times New Roman"/>
          <w:sz w:val="24"/>
          <w:szCs w:val="24"/>
        </w:rPr>
        <w:t>, pp.</w:t>
      </w:r>
      <w:r w:rsidRPr="00E1321E">
        <w:rPr>
          <w:rFonts w:ascii="Times New Roman" w:hAnsi="Times New Roman" w:cs="Times New Roman"/>
          <w:sz w:val="24"/>
          <w:szCs w:val="24"/>
        </w:rPr>
        <w:t xml:space="preserve"> 225–247.</w:t>
      </w:r>
    </w:p>
    <w:p w14:paraId="76A71654" w14:textId="77777777" w:rsidR="0064667F" w:rsidRPr="00E1321E" w:rsidRDefault="0064667F" w:rsidP="00E1321E">
      <w:pPr>
        <w:spacing w:after="0" w:line="240" w:lineRule="auto"/>
        <w:rPr>
          <w:rFonts w:ascii="Times New Roman" w:hAnsi="Times New Roman" w:cs="Times New Roman"/>
          <w:sz w:val="24"/>
          <w:szCs w:val="24"/>
        </w:rPr>
      </w:pPr>
    </w:p>
    <w:p w14:paraId="139C18B3" w14:textId="01D0BDBB" w:rsidR="006616BA" w:rsidRPr="00E1321E" w:rsidRDefault="006616BA" w:rsidP="00E1321E">
      <w:pPr>
        <w:spacing w:after="0" w:line="240" w:lineRule="auto"/>
        <w:rPr>
          <w:rFonts w:ascii="Times New Roman" w:hAnsi="Times New Roman" w:cs="Times New Roman"/>
          <w:sz w:val="24"/>
          <w:szCs w:val="24"/>
        </w:rPr>
      </w:pPr>
      <w:r w:rsidRPr="00E1321E">
        <w:rPr>
          <w:rFonts w:ascii="Times New Roman" w:hAnsi="Times New Roman" w:cs="Times New Roman"/>
          <w:sz w:val="24"/>
          <w:szCs w:val="24"/>
        </w:rPr>
        <w:t>Creative Diversity Network</w:t>
      </w:r>
      <w:r w:rsidR="0064667F" w:rsidRPr="00E1321E">
        <w:rPr>
          <w:rFonts w:ascii="Times New Roman" w:hAnsi="Times New Roman" w:cs="Times New Roman"/>
          <w:sz w:val="24"/>
          <w:szCs w:val="24"/>
        </w:rPr>
        <w:t xml:space="preserve"> (</w:t>
      </w:r>
      <w:r w:rsidRPr="00E1321E">
        <w:rPr>
          <w:rFonts w:ascii="Times New Roman" w:hAnsi="Times New Roman" w:cs="Times New Roman"/>
          <w:sz w:val="24"/>
          <w:szCs w:val="24"/>
        </w:rPr>
        <w:t>2017</w:t>
      </w:r>
      <w:r w:rsidR="0064667F" w:rsidRPr="00E1321E">
        <w:rPr>
          <w:rFonts w:ascii="Times New Roman" w:hAnsi="Times New Roman" w:cs="Times New Roman"/>
          <w:sz w:val="24"/>
          <w:szCs w:val="24"/>
        </w:rPr>
        <w:t>)</w:t>
      </w:r>
      <w:r w:rsidR="00FC40A9" w:rsidRPr="00E1321E">
        <w:rPr>
          <w:rFonts w:ascii="Times New Roman" w:hAnsi="Times New Roman" w:cs="Times New Roman"/>
          <w:sz w:val="24"/>
          <w:szCs w:val="24"/>
        </w:rPr>
        <w:t>,</w:t>
      </w:r>
      <w:r w:rsidRPr="00E1321E">
        <w:rPr>
          <w:rFonts w:ascii="Times New Roman" w:hAnsi="Times New Roman" w:cs="Times New Roman"/>
          <w:sz w:val="24"/>
          <w:szCs w:val="24"/>
        </w:rPr>
        <w:t xml:space="preserve"> </w:t>
      </w:r>
      <w:r w:rsidR="0064667F" w:rsidRPr="00E1321E">
        <w:rPr>
          <w:rFonts w:ascii="Times New Roman" w:hAnsi="Times New Roman" w:cs="Times New Roman"/>
          <w:sz w:val="24"/>
          <w:szCs w:val="24"/>
        </w:rPr>
        <w:t>‘</w:t>
      </w:r>
      <w:r w:rsidRPr="00E1321E">
        <w:rPr>
          <w:rFonts w:ascii="Times New Roman" w:hAnsi="Times New Roman" w:cs="Times New Roman"/>
          <w:sz w:val="24"/>
          <w:szCs w:val="24"/>
        </w:rPr>
        <w:t>Diamond The First Cut</w:t>
      </w:r>
      <w:r w:rsidR="0064667F" w:rsidRPr="00E1321E">
        <w:rPr>
          <w:rFonts w:ascii="Times New Roman" w:hAnsi="Times New Roman" w:cs="Times New Roman"/>
          <w:sz w:val="24"/>
          <w:szCs w:val="24"/>
        </w:rPr>
        <w:t>’,</w:t>
      </w:r>
      <w:r w:rsidRPr="00E1321E">
        <w:rPr>
          <w:rFonts w:ascii="Times New Roman" w:hAnsi="Times New Roman" w:cs="Times New Roman"/>
          <w:sz w:val="24"/>
          <w:szCs w:val="24"/>
        </w:rPr>
        <w:t xml:space="preserve"> </w:t>
      </w:r>
      <w:hyperlink r:id="rId22" w:history="1">
        <w:r w:rsidRPr="00E1321E">
          <w:rPr>
            <w:rStyle w:val="Hyperlink"/>
            <w:rFonts w:ascii="Times New Roman" w:hAnsi="Times New Roman" w:cs="Times New Roman"/>
            <w:sz w:val="24"/>
            <w:szCs w:val="24"/>
          </w:rPr>
          <w:t>http://creativediversitynetwork.com/diversity-in-practice/resources/diamond-the-first-cut-pdf/</w:t>
        </w:r>
      </w:hyperlink>
      <w:r w:rsidRPr="00E1321E">
        <w:rPr>
          <w:rFonts w:ascii="Times New Roman" w:hAnsi="Times New Roman" w:cs="Times New Roman"/>
          <w:sz w:val="24"/>
          <w:szCs w:val="24"/>
        </w:rPr>
        <w:t xml:space="preserve">. </w:t>
      </w:r>
      <w:r w:rsidR="0064667F" w:rsidRPr="00E1321E">
        <w:rPr>
          <w:rFonts w:ascii="Times New Roman" w:hAnsi="Times New Roman" w:cs="Times New Roman"/>
          <w:sz w:val="24"/>
          <w:szCs w:val="24"/>
        </w:rPr>
        <w:t xml:space="preserve">Accessed 15 May 2019.  </w:t>
      </w:r>
    </w:p>
    <w:p w14:paraId="336D5CD6" w14:textId="22700DFD" w:rsidR="0064667F" w:rsidRPr="00E1321E" w:rsidRDefault="00D53621" w:rsidP="00E1321E">
      <w:pPr>
        <w:spacing w:after="0" w:line="240" w:lineRule="auto"/>
        <w:rPr>
          <w:rFonts w:ascii="Times New Roman" w:hAnsi="Times New Roman" w:cs="Times New Roman"/>
          <w:sz w:val="24"/>
          <w:szCs w:val="24"/>
        </w:rPr>
      </w:pPr>
      <w:r w:rsidRPr="00E1321E">
        <w:rPr>
          <w:rFonts w:ascii="Times New Roman" w:hAnsi="Times New Roman" w:cs="Times New Roman"/>
          <w:sz w:val="24"/>
          <w:szCs w:val="24"/>
        </w:rPr>
        <w:t xml:space="preserve">    </w:t>
      </w:r>
    </w:p>
    <w:p w14:paraId="0775CC1C" w14:textId="3CC09913" w:rsidR="00D53621" w:rsidRPr="00E1321E" w:rsidRDefault="00551D0E" w:rsidP="00E1321E">
      <w:pPr>
        <w:spacing w:after="0" w:line="240" w:lineRule="auto"/>
        <w:rPr>
          <w:rFonts w:ascii="Times New Roman" w:hAnsi="Times New Roman" w:cs="Times New Roman"/>
          <w:sz w:val="24"/>
          <w:szCs w:val="24"/>
        </w:rPr>
      </w:pPr>
      <w:r w:rsidRPr="00E1321E">
        <w:rPr>
          <w:rFonts w:ascii="Times New Roman" w:hAnsi="Times New Roman" w:cs="Times New Roman"/>
          <w:sz w:val="24"/>
          <w:szCs w:val="24"/>
        </w:rPr>
        <w:t>Creative England</w:t>
      </w:r>
      <w:r w:rsidR="0064667F" w:rsidRPr="00E1321E">
        <w:rPr>
          <w:rFonts w:ascii="Times New Roman" w:hAnsi="Times New Roman" w:cs="Times New Roman"/>
          <w:sz w:val="24"/>
          <w:szCs w:val="24"/>
        </w:rPr>
        <w:t xml:space="preserve"> (2018)</w:t>
      </w:r>
      <w:r w:rsidR="004C46DC" w:rsidRPr="00E1321E">
        <w:rPr>
          <w:rFonts w:ascii="Times New Roman" w:hAnsi="Times New Roman" w:cs="Times New Roman"/>
          <w:sz w:val="24"/>
          <w:szCs w:val="24"/>
        </w:rPr>
        <w:t>,</w:t>
      </w:r>
      <w:r w:rsidR="0064667F" w:rsidRPr="00E1321E">
        <w:rPr>
          <w:rFonts w:ascii="Times New Roman" w:hAnsi="Times New Roman" w:cs="Times New Roman"/>
          <w:sz w:val="24"/>
          <w:szCs w:val="24"/>
        </w:rPr>
        <w:t xml:space="preserve"> ‘</w:t>
      </w:r>
      <w:r w:rsidRPr="00E1321E">
        <w:rPr>
          <w:rFonts w:ascii="Times New Roman" w:hAnsi="Times New Roman" w:cs="Times New Roman"/>
          <w:sz w:val="24"/>
          <w:szCs w:val="24"/>
        </w:rPr>
        <w:t>CE50</w:t>
      </w:r>
      <w:r w:rsidR="0064667F" w:rsidRPr="00E1321E">
        <w:rPr>
          <w:rFonts w:ascii="Times New Roman" w:hAnsi="Times New Roman" w:cs="Times New Roman"/>
          <w:sz w:val="24"/>
          <w:szCs w:val="24"/>
        </w:rPr>
        <w:t>’</w:t>
      </w:r>
      <w:r w:rsidR="00431DF6" w:rsidRPr="00E1321E">
        <w:rPr>
          <w:rFonts w:ascii="Times New Roman" w:hAnsi="Times New Roman" w:cs="Times New Roman"/>
          <w:sz w:val="24"/>
          <w:szCs w:val="24"/>
        </w:rPr>
        <w:t>,</w:t>
      </w:r>
      <w:r w:rsidRPr="00E1321E">
        <w:rPr>
          <w:rFonts w:ascii="Times New Roman" w:hAnsi="Times New Roman" w:cs="Times New Roman"/>
          <w:sz w:val="24"/>
          <w:szCs w:val="24"/>
        </w:rPr>
        <w:t xml:space="preserve"> </w:t>
      </w:r>
      <w:hyperlink r:id="rId23" w:history="1">
        <w:r w:rsidRPr="00E1321E">
          <w:rPr>
            <w:rStyle w:val="Hyperlink"/>
            <w:rFonts w:ascii="Times New Roman" w:hAnsi="Times New Roman" w:cs="Times New Roman"/>
            <w:sz w:val="24"/>
            <w:szCs w:val="24"/>
          </w:rPr>
          <w:t>http://creativeengland.co.uk/ce50/ce50-2018</w:t>
        </w:r>
      </w:hyperlink>
      <w:r w:rsidRPr="00E1321E">
        <w:rPr>
          <w:rStyle w:val="Hyperlink"/>
          <w:rFonts w:ascii="Times New Roman" w:hAnsi="Times New Roman" w:cs="Times New Roman"/>
          <w:sz w:val="24"/>
          <w:szCs w:val="24"/>
        </w:rPr>
        <w:t>.</w:t>
      </w:r>
      <w:r w:rsidRPr="00E1321E">
        <w:rPr>
          <w:rStyle w:val="Hyperlink"/>
          <w:rFonts w:ascii="Times New Roman" w:hAnsi="Times New Roman" w:cs="Times New Roman"/>
          <w:sz w:val="24"/>
          <w:szCs w:val="24"/>
          <w:u w:val="none"/>
        </w:rPr>
        <w:t xml:space="preserve"> </w:t>
      </w:r>
      <w:r w:rsidR="0064667F" w:rsidRPr="00E1321E">
        <w:rPr>
          <w:rFonts w:ascii="Times New Roman" w:hAnsi="Times New Roman" w:cs="Times New Roman"/>
          <w:sz w:val="24"/>
          <w:szCs w:val="24"/>
        </w:rPr>
        <w:t xml:space="preserve">Accessed 14 May 2019.  </w:t>
      </w:r>
    </w:p>
    <w:p w14:paraId="0CD657F5" w14:textId="77777777" w:rsidR="009C5407" w:rsidRPr="00E1321E" w:rsidRDefault="00D53621" w:rsidP="00E1321E">
      <w:pPr>
        <w:spacing w:after="0" w:line="240" w:lineRule="auto"/>
        <w:rPr>
          <w:rFonts w:ascii="Times New Roman" w:eastAsia="Times New Roman" w:hAnsi="Times New Roman" w:cs="Times New Roman"/>
          <w:sz w:val="24"/>
          <w:szCs w:val="24"/>
          <w:lang w:eastAsia="en-GB"/>
        </w:rPr>
      </w:pPr>
      <w:r w:rsidRPr="00E1321E">
        <w:rPr>
          <w:rFonts w:ascii="Times New Roman" w:eastAsia="Times New Roman" w:hAnsi="Times New Roman" w:cs="Times New Roman"/>
          <w:sz w:val="24"/>
          <w:szCs w:val="24"/>
          <w:lang w:eastAsia="en-GB"/>
        </w:rPr>
        <w:t xml:space="preserve">    </w:t>
      </w:r>
    </w:p>
    <w:p w14:paraId="666C3702" w14:textId="5996B142" w:rsidR="002B418C" w:rsidRPr="00E1321E" w:rsidRDefault="0097123A" w:rsidP="00E1321E">
      <w:pPr>
        <w:spacing w:after="0" w:line="240" w:lineRule="auto"/>
        <w:rPr>
          <w:rFonts w:ascii="Times New Roman" w:hAnsi="Times New Roman" w:cs="Times New Roman"/>
          <w:sz w:val="24"/>
          <w:szCs w:val="24"/>
        </w:rPr>
      </w:pPr>
      <w:r w:rsidRPr="00E1321E">
        <w:rPr>
          <w:rFonts w:ascii="Times New Roman" w:eastAsia="Times New Roman" w:hAnsi="Times New Roman" w:cs="Times New Roman"/>
          <w:sz w:val="24"/>
          <w:szCs w:val="24"/>
          <w:lang w:eastAsia="en-GB"/>
        </w:rPr>
        <w:t>Csikszentmihalyi, Mihaly</w:t>
      </w:r>
      <w:r w:rsidR="00274156" w:rsidRPr="00E1321E">
        <w:rPr>
          <w:rFonts w:ascii="Times New Roman" w:eastAsia="Times New Roman" w:hAnsi="Times New Roman" w:cs="Times New Roman"/>
          <w:sz w:val="24"/>
          <w:szCs w:val="24"/>
          <w:lang w:eastAsia="en-GB"/>
        </w:rPr>
        <w:t xml:space="preserve"> (</w:t>
      </w:r>
      <w:r w:rsidRPr="00E1321E">
        <w:rPr>
          <w:rFonts w:ascii="Times New Roman" w:eastAsia="Times New Roman" w:hAnsi="Times New Roman" w:cs="Times New Roman"/>
          <w:sz w:val="24"/>
          <w:szCs w:val="24"/>
          <w:lang w:eastAsia="en-GB"/>
        </w:rPr>
        <w:t>1999</w:t>
      </w:r>
      <w:r w:rsidR="00274156" w:rsidRPr="00E1321E">
        <w:rPr>
          <w:rFonts w:ascii="Times New Roman" w:eastAsia="Times New Roman" w:hAnsi="Times New Roman" w:cs="Times New Roman"/>
          <w:sz w:val="24"/>
          <w:szCs w:val="24"/>
          <w:lang w:eastAsia="en-GB"/>
        </w:rPr>
        <w:t>),</w:t>
      </w:r>
      <w:r w:rsidRPr="00E1321E">
        <w:rPr>
          <w:rFonts w:ascii="Times New Roman" w:eastAsia="Times New Roman" w:hAnsi="Times New Roman" w:cs="Times New Roman"/>
          <w:sz w:val="24"/>
          <w:szCs w:val="24"/>
          <w:lang w:eastAsia="en-GB"/>
        </w:rPr>
        <w:t xml:space="preserve"> </w:t>
      </w:r>
      <w:r w:rsidR="009C5407" w:rsidRPr="00E1321E">
        <w:rPr>
          <w:rFonts w:ascii="Times New Roman" w:eastAsia="Times New Roman" w:hAnsi="Times New Roman" w:cs="Times New Roman"/>
          <w:sz w:val="24"/>
          <w:szCs w:val="24"/>
          <w:lang w:eastAsia="en-GB"/>
        </w:rPr>
        <w:t>‘</w:t>
      </w:r>
      <w:r w:rsidRPr="00E1321E">
        <w:rPr>
          <w:rFonts w:ascii="Times New Roman" w:eastAsia="Times New Roman" w:hAnsi="Times New Roman" w:cs="Times New Roman"/>
          <w:sz w:val="24"/>
          <w:szCs w:val="24"/>
          <w:lang w:eastAsia="en-GB"/>
        </w:rPr>
        <w:t>Implications of a Systems Perspective for the Study of Creativity</w:t>
      </w:r>
      <w:r w:rsidR="009C5407" w:rsidRPr="00E1321E">
        <w:rPr>
          <w:rFonts w:ascii="Times New Roman" w:eastAsia="Times New Roman" w:hAnsi="Times New Roman" w:cs="Times New Roman"/>
          <w:sz w:val="24"/>
          <w:szCs w:val="24"/>
          <w:lang w:eastAsia="en-GB"/>
        </w:rPr>
        <w:t>’,</w:t>
      </w:r>
      <w:r w:rsidRPr="00E1321E">
        <w:rPr>
          <w:rFonts w:ascii="Times New Roman" w:eastAsia="Times New Roman" w:hAnsi="Times New Roman" w:cs="Times New Roman"/>
          <w:sz w:val="24"/>
          <w:szCs w:val="24"/>
          <w:lang w:eastAsia="en-GB"/>
        </w:rPr>
        <w:t xml:space="preserve"> </w:t>
      </w:r>
      <w:r w:rsidR="009C5407" w:rsidRPr="00E1321E">
        <w:rPr>
          <w:rFonts w:ascii="Times New Roman" w:eastAsia="Times New Roman" w:hAnsi="Times New Roman" w:cs="Times New Roman"/>
          <w:sz w:val="24"/>
          <w:szCs w:val="24"/>
          <w:lang w:eastAsia="en-GB"/>
        </w:rPr>
        <w:t>in Sternberg, R. (ed</w:t>
      </w:r>
      <w:r w:rsidR="00274156" w:rsidRPr="00E1321E">
        <w:rPr>
          <w:rFonts w:ascii="Times New Roman" w:eastAsia="Times New Roman" w:hAnsi="Times New Roman" w:cs="Times New Roman"/>
          <w:sz w:val="24"/>
          <w:szCs w:val="24"/>
          <w:lang w:eastAsia="en-GB"/>
        </w:rPr>
        <w:t>.</w:t>
      </w:r>
      <w:r w:rsidR="009C5407" w:rsidRPr="00E1321E">
        <w:rPr>
          <w:rFonts w:ascii="Times New Roman" w:eastAsia="Times New Roman" w:hAnsi="Times New Roman" w:cs="Times New Roman"/>
          <w:sz w:val="24"/>
          <w:szCs w:val="24"/>
          <w:lang w:eastAsia="en-GB"/>
        </w:rPr>
        <w:t xml:space="preserve">), </w:t>
      </w:r>
      <w:r w:rsidRPr="00E1321E">
        <w:rPr>
          <w:rFonts w:ascii="Times New Roman" w:eastAsia="Times New Roman" w:hAnsi="Times New Roman" w:cs="Times New Roman"/>
          <w:i/>
          <w:iCs/>
          <w:sz w:val="24"/>
          <w:szCs w:val="24"/>
          <w:lang w:eastAsia="en-GB"/>
        </w:rPr>
        <w:t>Handbook of Creativity</w:t>
      </w:r>
      <w:r w:rsidRPr="00E1321E">
        <w:rPr>
          <w:rFonts w:ascii="Times New Roman" w:eastAsia="Times New Roman" w:hAnsi="Times New Roman" w:cs="Times New Roman"/>
          <w:sz w:val="24"/>
          <w:szCs w:val="24"/>
          <w:lang w:eastAsia="en-GB"/>
        </w:rPr>
        <w:t>, Cambridge: Cambridge University Press</w:t>
      </w:r>
      <w:r w:rsidR="009C5407" w:rsidRPr="00E1321E">
        <w:rPr>
          <w:rFonts w:ascii="Times New Roman" w:eastAsia="Times New Roman" w:hAnsi="Times New Roman" w:cs="Times New Roman"/>
          <w:sz w:val="24"/>
          <w:szCs w:val="24"/>
          <w:lang w:eastAsia="en-GB"/>
        </w:rPr>
        <w:t>, pp. 313-335.</w:t>
      </w:r>
      <w:r w:rsidR="0090181C" w:rsidRPr="00E1321E">
        <w:rPr>
          <w:rFonts w:ascii="Times New Roman" w:eastAsia="Times New Roman" w:hAnsi="Times New Roman" w:cs="Times New Roman"/>
          <w:sz w:val="24"/>
          <w:szCs w:val="24"/>
          <w:lang w:eastAsia="en-GB"/>
        </w:rPr>
        <w:t xml:space="preserve">  </w:t>
      </w:r>
    </w:p>
    <w:p w14:paraId="0D8F070E" w14:textId="77777777" w:rsidR="009C5407" w:rsidRPr="00E1321E" w:rsidRDefault="00D53621" w:rsidP="00E1321E">
      <w:pPr>
        <w:spacing w:after="0" w:line="240" w:lineRule="auto"/>
        <w:rPr>
          <w:rFonts w:ascii="Times New Roman" w:hAnsi="Times New Roman" w:cs="Times New Roman"/>
          <w:sz w:val="24"/>
          <w:szCs w:val="24"/>
        </w:rPr>
      </w:pPr>
      <w:r w:rsidRPr="00E1321E">
        <w:rPr>
          <w:rFonts w:ascii="Times New Roman" w:hAnsi="Times New Roman" w:cs="Times New Roman"/>
          <w:sz w:val="24"/>
          <w:szCs w:val="24"/>
        </w:rPr>
        <w:t xml:space="preserve">    </w:t>
      </w:r>
    </w:p>
    <w:p w14:paraId="60873977" w14:textId="693585E0" w:rsidR="006616BA" w:rsidRPr="00E1321E" w:rsidRDefault="006616BA" w:rsidP="00E1321E">
      <w:pPr>
        <w:spacing w:after="0" w:line="240" w:lineRule="auto"/>
        <w:rPr>
          <w:rFonts w:ascii="Times New Roman" w:hAnsi="Times New Roman" w:cs="Times New Roman"/>
          <w:sz w:val="24"/>
          <w:szCs w:val="24"/>
        </w:rPr>
      </w:pPr>
      <w:proofErr w:type="spellStart"/>
      <w:r w:rsidRPr="00E1321E">
        <w:rPr>
          <w:rFonts w:ascii="Times New Roman" w:hAnsi="Times New Roman" w:cs="Times New Roman"/>
          <w:sz w:val="24"/>
          <w:szCs w:val="24"/>
        </w:rPr>
        <w:t>Dancyger</w:t>
      </w:r>
      <w:proofErr w:type="spellEnd"/>
      <w:r w:rsidRPr="00E1321E">
        <w:rPr>
          <w:rFonts w:ascii="Times New Roman" w:hAnsi="Times New Roman" w:cs="Times New Roman"/>
          <w:sz w:val="24"/>
          <w:szCs w:val="24"/>
        </w:rPr>
        <w:t>, K</w:t>
      </w:r>
      <w:r w:rsidR="009C5407" w:rsidRPr="00E1321E">
        <w:rPr>
          <w:rFonts w:ascii="Times New Roman" w:hAnsi="Times New Roman" w:cs="Times New Roman"/>
          <w:sz w:val="24"/>
          <w:szCs w:val="24"/>
        </w:rPr>
        <w:t>.</w:t>
      </w:r>
      <w:r w:rsidRPr="00E1321E">
        <w:rPr>
          <w:rFonts w:ascii="Times New Roman" w:hAnsi="Times New Roman" w:cs="Times New Roman"/>
          <w:sz w:val="24"/>
          <w:szCs w:val="24"/>
        </w:rPr>
        <w:t xml:space="preserve"> and Rush, J. </w:t>
      </w:r>
      <w:r w:rsidR="009C5407" w:rsidRPr="00E1321E">
        <w:rPr>
          <w:rFonts w:ascii="Times New Roman" w:hAnsi="Times New Roman" w:cs="Times New Roman"/>
          <w:sz w:val="24"/>
          <w:szCs w:val="24"/>
        </w:rPr>
        <w:t>(</w:t>
      </w:r>
      <w:r w:rsidRPr="00E1321E">
        <w:rPr>
          <w:rFonts w:ascii="Times New Roman" w:hAnsi="Times New Roman" w:cs="Times New Roman"/>
          <w:sz w:val="24"/>
          <w:szCs w:val="24"/>
        </w:rPr>
        <w:t>1995</w:t>
      </w:r>
      <w:r w:rsidR="009C5407" w:rsidRPr="00E1321E">
        <w:rPr>
          <w:rFonts w:ascii="Times New Roman" w:hAnsi="Times New Roman" w:cs="Times New Roman"/>
          <w:sz w:val="24"/>
          <w:szCs w:val="24"/>
        </w:rPr>
        <w:t>),</w:t>
      </w:r>
      <w:r w:rsidRPr="00E1321E">
        <w:rPr>
          <w:rFonts w:ascii="Times New Roman" w:hAnsi="Times New Roman" w:cs="Times New Roman"/>
          <w:sz w:val="24"/>
          <w:szCs w:val="24"/>
        </w:rPr>
        <w:t xml:space="preserve"> </w:t>
      </w:r>
      <w:r w:rsidRPr="00E1321E">
        <w:rPr>
          <w:rFonts w:ascii="Times New Roman" w:hAnsi="Times New Roman" w:cs="Times New Roman"/>
          <w:i/>
          <w:sz w:val="24"/>
          <w:szCs w:val="24"/>
        </w:rPr>
        <w:t>Alternative Scriptwriting</w:t>
      </w:r>
      <w:r w:rsidRPr="00E1321E">
        <w:rPr>
          <w:rFonts w:ascii="Times New Roman" w:hAnsi="Times New Roman" w:cs="Times New Roman"/>
          <w:sz w:val="24"/>
          <w:szCs w:val="24"/>
        </w:rPr>
        <w:t>, 2</w:t>
      </w:r>
      <w:r w:rsidRPr="00E1321E">
        <w:rPr>
          <w:rFonts w:ascii="Times New Roman" w:hAnsi="Times New Roman" w:cs="Times New Roman"/>
          <w:sz w:val="24"/>
          <w:szCs w:val="24"/>
          <w:vertAlign w:val="superscript"/>
        </w:rPr>
        <w:t>nd</w:t>
      </w:r>
      <w:r w:rsidRPr="00E1321E">
        <w:rPr>
          <w:rFonts w:ascii="Times New Roman" w:hAnsi="Times New Roman" w:cs="Times New Roman"/>
          <w:sz w:val="24"/>
          <w:szCs w:val="24"/>
        </w:rPr>
        <w:t xml:space="preserve"> </w:t>
      </w:r>
      <w:proofErr w:type="spellStart"/>
      <w:r w:rsidRPr="00E1321E">
        <w:rPr>
          <w:rFonts w:ascii="Times New Roman" w:hAnsi="Times New Roman" w:cs="Times New Roman"/>
          <w:sz w:val="24"/>
          <w:szCs w:val="24"/>
        </w:rPr>
        <w:t>ed</w:t>
      </w:r>
      <w:r w:rsidR="009C5407" w:rsidRPr="00E1321E">
        <w:rPr>
          <w:rFonts w:ascii="Times New Roman" w:hAnsi="Times New Roman" w:cs="Times New Roman"/>
          <w:sz w:val="24"/>
          <w:szCs w:val="24"/>
        </w:rPr>
        <w:t>n</w:t>
      </w:r>
      <w:proofErr w:type="spellEnd"/>
      <w:r w:rsidR="000C36AA" w:rsidRPr="00E1321E">
        <w:rPr>
          <w:rFonts w:ascii="Times New Roman" w:hAnsi="Times New Roman" w:cs="Times New Roman"/>
          <w:sz w:val="24"/>
          <w:szCs w:val="24"/>
        </w:rPr>
        <w:t>.</w:t>
      </w:r>
      <w:r w:rsidR="009C5407" w:rsidRPr="00E1321E">
        <w:rPr>
          <w:rFonts w:ascii="Times New Roman" w:hAnsi="Times New Roman" w:cs="Times New Roman"/>
          <w:sz w:val="24"/>
          <w:szCs w:val="24"/>
        </w:rPr>
        <w:t>,</w:t>
      </w:r>
      <w:r w:rsidRPr="00E1321E">
        <w:rPr>
          <w:rFonts w:ascii="Times New Roman" w:hAnsi="Times New Roman" w:cs="Times New Roman"/>
          <w:sz w:val="24"/>
          <w:szCs w:val="24"/>
        </w:rPr>
        <w:t xml:space="preserve"> Oxford:</w:t>
      </w:r>
      <w:r w:rsidR="00420EEC" w:rsidRPr="00E1321E">
        <w:rPr>
          <w:rFonts w:ascii="Times New Roman" w:hAnsi="Times New Roman" w:cs="Times New Roman"/>
          <w:sz w:val="24"/>
          <w:szCs w:val="24"/>
        </w:rPr>
        <w:t xml:space="preserve"> </w:t>
      </w:r>
      <w:r w:rsidRPr="00E1321E">
        <w:rPr>
          <w:rFonts w:ascii="Times New Roman" w:hAnsi="Times New Roman" w:cs="Times New Roman"/>
          <w:sz w:val="24"/>
          <w:szCs w:val="24"/>
        </w:rPr>
        <w:t>Focal Press.</w:t>
      </w:r>
    </w:p>
    <w:p w14:paraId="2709972D" w14:textId="579927B4" w:rsidR="00A20641" w:rsidRPr="00E1321E" w:rsidRDefault="00D53621" w:rsidP="00E1321E">
      <w:pPr>
        <w:spacing w:after="0" w:line="240" w:lineRule="auto"/>
        <w:rPr>
          <w:rFonts w:ascii="Times New Roman" w:hAnsi="Times New Roman" w:cs="Times New Roman"/>
          <w:sz w:val="24"/>
          <w:szCs w:val="24"/>
        </w:rPr>
      </w:pPr>
      <w:r w:rsidRPr="00E1321E">
        <w:rPr>
          <w:rFonts w:ascii="Times New Roman" w:hAnsi="Times New Roman" w:cs="Times New Roman"/>
          <w:sz w:val="24"/>
          <w:szCs w:val="24"/>
        </w:rPr>
        <w:t xml:space="preserve">    </w:t>
      </w:r>
    </w:p>
    <w:p w14:paraId="2DA2E7D8" w14:textId="62057395" w:rsidR="00D65C69" w:rsidRPr="00E1321E" w:rsidRDefault="00D65C69" w:rsidP="00E1321E">
      <w:pPr>
        <w:spacing w:after="0" w:line="240" w:lineRule="auto"/>
        <w:rPr>
          <w:rFonts w:ascii="Times New Roman" w:hAnsi="Times New Roman" w:cs="Times New Roman"/>
          <w:sz w:val="24"/>
          <w:szCs w:val="24"/>
        </w:rPr>
      </w:pPr>
      <w:r w:rsidRPr="00E1321E">
        <w:rPr>
          <w:rFonts w:ascii="Times New Roman" w:hAnsi="Times New Roman" w:cs="Times New Roman"/>
          <w:sz w:val="24"/>
          <w:szCs w:val="24"/>
        </w:rPr>
        <w:t>Development Table Read</w:t>
      </w:r>
      <w:r w:rsidR="00A20641" w:rsidRPr="00E1321E">
        <w:rPr>
          <w:rFonts w:ascii="Times New Roman" w:hAnsi="Times New Roman" w:cs="Times New Roman"/>
          <w:sz w:val="24"/>
          <w:szCs w:val="24"/>
        </w:rPr>
        <w:t xml:space="preserve"> (2018), </w:t>
      </w:r>
      <w:r w:rsidRPr="00E1321E">
        <w:rPr>
          <w:rFonts w:ascii="Times New Roman" w:hAnsi="Times New Roman" w:cs="Times New Roman"/>
          <w:sz w:val="24"/>
          <w:szCs w:val="24"/>
        </w:rPr>
        <w:t>November 18,</w:t>
      </w:r>
      <w:r w:rsidR="00D07A1E" w:rsidRPr="00E1321E">
        <w:rPr>
          <w:rFonts w:ascii="Times New Roman" w:hAnsi="Times New Roman" w:cs="Times New Roman"/>
          <w:sz w:val="24"/>
          <w:szCs w:val="24"/>
        </w:rPr>
        <w:t xml:space="preserve"> Bristol: University of the West of England.</w:t>
      </w:r>
    </w:p>
    <w:p w14:paraId="59A526E0" w14:textId="77777777" w:rsidR="00A20641" w:rsidRPr="00E1321E" w:rsidRDefault="00D53621" w:rsidP="00E1321E">
      <w:pPr>
        <w:spacing w:after="0" w:line="240" w:lineRule="auto"/>
        <w:rPr>
          <w:rFonts w:ascii="Times New Roman" w:hAnsi="Times New Roman" w:cs="Times New Roman"/>
          <w:sz w:val="24"/>
          <w:szCs w:val="24"/>
        </w:rPr>
      </w:pPr>
      <w:r w:rsidRPr="00E1321E">
        <w:rPr>
          <w:rFonts w:ascii="Times New Roman" w:hAnsi="Times New Roman" w:cs="Times New Roman"/>
          <w:sz w:val="24"/>
          <w:szCs w:val="24"/>
        </w:rPr>
        <w:t xml:space="preserve">    </w:t>
      </w:r>
    </w:p>
    <w:p w14:paraId="39D2E787" w14:textId="639C3D60" w:rsidR="00A20641" w:rsidRPr="00E1321E" w:rsidRDefault="006616BA" w:rsidP="00E1321E">
      <w:pPr>
        <w:spacing w:after="0" w:line="240" w:lineRule="auto"/>
        <w:rPr>
          <w:rFonts w:ascii="Times New Roman" w:hAnsi="Times New Roman" w:cs="Times New Roman"/>
          <w:sz w:val="24"/>
          <w:szCs w:val="24"/>
        </w:rPr>
      </w:pPr>
      <w:r w:rsidRPr="00E1321E">
        <w:rPr>
          <w:rFonts w:ascii="Times New Roman" w:hAnsi="Times New Roman" w:cs="Times New Roman"/>
          <w:sz w:val="24"/>
          <w:szCs w:val="24"/>
        </w:rPr>
        <w:t>Disability Rights</w:t>
      </w:r>
      <w:r w:rsidR="00A20641" w:rsidRPr="00E1321E">
        <w:rPr>
          <w:rFonts w:ascii="Times New Roman" w:hAnsi="Times New Roman" w:cs="Times New Roman"/>
          <w:sz w:val="24"/>
          <w:szCs w:val="24"/>
        </w:rPr>
        <w:t xml:space="preserve"> (2019)</w:t>
      </w:r>
      <w:r w:rsidRPr="00E1321E">
        <w:rPr>
          <w:rFonts w:ascii="Times New Roman" w:hAnsi="Times New Roman" w:cs="Times New Roman"/>
          <w:sz w:val="24"/>
          <w:szCs w:val="24"/>
        </w:rPr>
        <w:t xml:space="preserve"> </w:t>
      </w:r>
      <w:r w:rsidR="00A20641" w:rsidRPr="00E1321E">
        <w:rPr>
          <w:rFonts w:ascii="Times New Roman" w:hAnsi="Times New Roman" w:cs="Times New Roman"/>
          <w:sz w:val="24"/>
          <w:szCs w:val="24"/>
        </w:rPr>
        <w:t>‘</w:t>
      </w:r>
      <w:r w:rsidRPr="00E1321E">
        <w:rPr>
          <w:rFonts w:ascii="Times New Roman" w:hAnsi="Times New Roman" w:cs="Times New Roman"/>
          <w:sz w:val="24"/>
          <w:szCs w:val="24"/>
        </w:rPr>
        <w:t>Access to Work</w:t>
      </w:r>
      <w:r w:rsidR="00A20641" w:rsidRPr="00E1321E">
        <w:rPr>
          <w:rFonts w:ascii="Times New Roman" w:hAnsi="Times New Roman" w:cs="Times New Roman"/>
          <w:sz w:val="24"/>
          <w:szCs w:val="24"/>
        </w:rPr>
        <w:t xml:space="preserve">’, 23 May, </w:t>
      </w:r>
      <w:hyperlink r:id="rId24" w:history="1">
        <w:r w:rsidR="00A20641" w:rsidRPr="00E1321E">
          <w:rPr>
            <w:rStyle w:val="Hyperlink"/>
            <w:rFonts w:ascii="Times New Roman" w:hAnsi="Times New Roman" w:cs="Times New Roman"/>
            <w:sz w:val="24"/>
            <w:szCs w:val="24"/>
          </w:rPr>
          <w:t>https://www.disabilityrightsuk.org/access-work</w:t>
        </w:r>
      </w:hyperlink>
      <w:r w:rsidRPr="00E1321E">
        <w:rPr>
          <w:rFonts w:ascii="Times New Roman" w:hAnsi="Times New Roman" w:cs="Times New Roman"/>
          <w:sz w:val="24"/>
          <w:szCs w:val="24"/>
        </w:rPr>
        <w:t xml:space="preserve">. </w:t>
      </w:r>
      <w:r w:rsidR="00A20641" w:rsidRPr="00E1321E">
        <w:rPr>
          <w:rFonts w:ascii="Times New Roman" w:hAnsi="Times New Roman" w:cs="Times New Roman"/>
          <w:sz w:val="24"/>
          <w:szCs w:val="24"/>
        </w:rPr>
        <w:t>Accessed 12 March 2020.</w:t>
      </w:r>
    </w:p>
    <w:p w14:paraId="5025971D" w14:textId="77777777" w:rsidR="00A20641" w:rsidRPr="00E1321E" w:rsidRDefault="00A20641" w:rsidP="00E1321E">
      <w:pPr>
        <w:spacing w:after="0" w:line="240" w:lineRule="auto"/>
        <w:rPr>
          <w:rFonts w:ascii="Times New Roman" w:hAnsi="Times New Roman" w:cs="Times New Roman"/>
          <w:sz w:val="24"/>
          <w:szCs w:val="24"/>
        </w:rPr>
      </w:pPr>
    </w:p>
    <w:p w14:paraId="3F41C2F2" w14:textId="77777777" w:rsidR="00864137" w:rsidRPr="00E1321E" w:rsidRDefault="00864137" w:rsidP="00E1321E">
      <w:pPr>
        <w:autoSpaceDE w:val="0"/>
        <w:autoSpaceDN w:val="0"/>
        <w:adjustRightInd w:val="0"/>
        <w:spacing w:after="0" w:line="240" w:lineRule="auto"/>
        <w:jc w:val="both"/>
        <w:rPr>
          <w:rFonts w:ascii="Times New Roman" w:hAnsi="Times New Roman" w:cs="Times New Roman"/>
          <w:sz w:val="24"/>
          <w:szCs w:val="24"/>
        </w:rPr>
      </w:pPr>
      <w:r w:rsidRPr="00E1321E">
        <w:rPr>
          <w:rFonts w:ascii="Times New Roman" w:hAnsi="Times New Roman" w:cs="Times New Roman"/>
          <w:sz w:val="24"/>
          <w:szCs w:val="24"/>
        </w:rPr>
        <w:t xml:space="preserve">Down, Elena, Adam, Robert and </w:t>
      </w:r>
      <w:proofErr w:type="spellStart"/>
      <w:r w:rsidRPr="00E1321E">
        <w:rPr>
          <w:rFonts w:ascii="Times New Roman" w:hAnsi="Times New Roman" w:cs="Times New Roman"/>
          <w:sz w:val="24"/>
          <w:szCs w:val="24"/>
        </w:rPr>
        <w:t>Tupi</w:t>
      </w:r>
      <w:proofErr w:type="spellEnd"/>
      <w:r w:rsidRPr="00E1321E">
        <w:rPr>
          <w:rFonts w:ascii="Times New Roman" w:hAnsi="Times New Roman" w:cs="Times New Roman"/>
          <w:sz w:val="24"/>
          <w:szCs w:val="24"/>
        </w:rPr>
        <w:t xml:space="preserve">, </w:t>
      </w:r>
      <w:proofErr w:type="spellStart"/>
      <w:r w:rsidRPr="00E1321E">
        <w:rPr>
          <w:rFonts w:ascii="Times New Roman" w:hAnsi="Times New Roman" w:cs="Times New Roman"/>
          <w:sz w:val="24"/>
          <w:szCs w:val="24"/>
        </w:rPr>
        <w:t>Eeva</w:t>
      </w:r>
      <w:proofErr w:type="spellEnd"/>
      <w:r w:rsidRPr="00E1321E">
        <w:rPr>
          <w:rFonts w:ascii="Times New Roman" w:hAnsi="Times New Roman" w:cs="Times New Roman"/>
          <w:sz w:val="24"/>
          <w:szCs w:val="24"/>
        </w:rPr>
        <w:t xml:space="preserve"> (2019), ‘Complementary or diametrically opposed: Situating Deaf Communities within ‘disability’ vs ‘cultural and linguistic minority constructs: POSITION PAPER’, Helsinki: World Federation of the Deaf, 7 August, </w:t>
      </w:r>
    </w:p>
    <w:p w14:paraId="58E097C0" w14:textId="77777777" w:rsidR="00864137" w:rsidRPr="00E1321E" w:rsidRDefault="00DD45A1" w:rsidP="00E1321E">
      <w:pPr>
        <w:autoSpaceDE w:val="0"/>
        <w:autoSpaceDN w:val="0"/>
        <w:adjustRightInd w:val="0"/>
        <w:spacing w:after="0" w:line="240" w:lineRule="auto"/>
        <w:jc w:val="both"/>
        <w:rPr>
          <w:rFonts w:ascii="Times New Roman" w:hAnsi="Times New Roman" w:cs="Times New Roman"/>
          <w:color w:val="FF0000"/>
          <w:sz w:val="24"/>
          <w:szCs w:val="24"/>
        </w:rPr>
      </w:pPr>
      <w:hyperlink r:id="rId25" w:history="1">
        <w:r w:rsidR="00864137" w:rsidRPr="00E1321E">
          <w:rPr>
            <w:rStyle w:val="Hyperlink"/>
            <w:rFonts w:ascii="Times New Roman" w:hAnsi="Times New Roman" w:cs="Times New Roman"/>
            <w:sz w:val="24"/>
            <w:szCs w:val="24"/>
          </w:rPr>
          <w:t>http://wfdeaf.org/news/resources/wfd-position-paper-complementary-diametrically-opposed-situating-deaf-communities-within-disability-vs-cultural-linguistic-minority-constructs/</w:t>
        </w:r>
      </w:hyperlink>
      <w:r w:rsidR="00864137" w:rsidRPr="00E1321E">
        <w:rPr>
          <w:rFonts w:ascii="Times New Roman" w:hAnsi="Times New Roman" w:cs="Times New Roman"/>
          <w:color w:val="FF0000"/>
          <w:sz w:val="24"/>
          <w:szCs w:val="24"/>
        </w:rPr>
        <w:t xml:space="preserve">. </w:t>
      </w:r>
      <w:r w:rsidR="00864137" w:rsidRPr="00E1321E">
        <w:rPr>
          <w:rFonts w:ascii="Times New Roman" w:hAnsi="Times New Roman" w:cs="Times New Roman"/>
          <w:sz w:val="24"/>
          <w:szCs w:val="24"/>
        </w:rPr>
        <w:t>Accessed 23 April 2020.</w:t>
      </w:r>
    </w:p>
    <w:p w14:paraId="6C343068" w14:textId="77777777" w:rsidR="00864137" w:rsidRPr="00E1321E" w:rsidRDefault="00864137" w:rsidP="00E1321E">
      <w:pPr>
        <w:spacing w:after="0" w:line="240" w:lineRule="auto"/>
        <w:rPr>
          <w:rFonts w:ascii="Times New Roman" w:hAnsi="Times New Roman" w:cs="Times New Roman"/>
          <w:sz w:val="24"/>
          <w:szCs w:val="24"/>
        </w:rPr>
      </w:pPr>
    </w:p>
    <w:p w14:paraId="22346BCA" w14:textId="3B2A98C9" w:rsidR="006616BA" w:rsidRPr="00E1321E" w:rsidRDefault="006616BA" w:rsidP="00E1321E">
      <w:pPr>
        <w:spacing w:after="0" w:line="240" w:lineRule="auto"/>
        <w:rPr>
          <w:rFonts w:ascii="Times New Roman" w:hAnsi="Times New Roman" w:cs="Times New Roman"/>
          <w:sz w:val="24"/>
          <w:szCs w:val="24"/>
        </w:rPr>
      </w:pPr>
      <w:proofErr w:type="spellStart"/>
      <w:r w:rsidRPr="00E1321E">
        <w:rPr>
          <w:rFonts w:ascii="Times New Roman" w:hAnsi="Times New Roman" w:cs="Times New Roman"/>
          <w:sz w:val="24"/>
          <w:szCs w:val="24"/>
        </w:rPr>
        <w:t>Durr</w:t>
      </w:r>
      <w:proofErr w:type="spellEnd"/>
      <w:r w:rsidRPr="00E1321E">
        <w:rPr>
          <w:rFonts w:ascii="Times New Roman" w:hAnsi="Times New Roman" w:cs="Times New Roman"/>
          <w:sz w:val="24"/>
          <w:szCs w:val="24"/>
        </w:rPr>
        <w:t>, Patti</w:t>
      </w:r>
      <w:r w:rsidR="002325CF" w:rsidRPr="00E1321E">
        <w:rPr>
          <w:rFonts w:ascii="Times New Roman" w:hAnsi="Times New Roman" w:cs="Times New Roman"/>
          <w:sz w:val="24"/>
          <w:szCs w:val="24"/>
        </w:rPr>
        <w:t xml:space="preserve"> (</w:t>
      </w:r>
      <w:r w:rsidRPr="00E1321E">
        <w:rPr>
          <w:rFonts w:ascii="Times New Roman" w:hAnsi="Times New Roman" w:cs="Times New Roman"/>
          <w:sz w:val="24"/>
          <w:szCs w:val="24"/>
        </w:rPr>
        <w:t>2016</w:t>
      </w:r>
      <w:r w:rsidR="002325CF" w:rsidRPr="00E1321E">
        <w:rPr>
          <w:rFonts w:ascii="Times New Roman" w:hAnsi="Times New Roman" w:cs="Times New Roman"/>
          <w:sz w:val="24"/>
          <w:szCs w:val="24"/>
        </w:rPr>
        <w:t>)</w:t>
      </w:r>
      <w:r w:rsidR="004C46DC" w:rsidRPr="00E1321E">
        <w:rPr>
          <w:rFonts w:ascii="Times New Roman" w:hAnsi="Times New Roman" w:cs="Times New Roman"/>
          <w:sz w:val="24"/>
          <w:szCs w:val="24"/>
        </w:rPr>
        <w:t>,</w:t>
      </w:r>
      <w:r w:rsidR="002325CF" w:rsidRPr="00E1321E">
        <w:rPr>
          <w:rFonts w:ascii="Times New Roman" w:hAnsi="Times New Roman" w:cs="Times New Roman"/>
          <w:sz w:val="24"/>
          <w:szCs w:val="24"/>
        </w:rPr>
        <w:t xml:space="preserve"> ‘</w:t>
      </w:r>
      <w:r w:rsidRPr="00E1321E">
        <w:rPr>
          <w:rFonts w:ascii="Times New Roman" w:hAnsi="Times New Roman" w:cs="Times New Roman"/>
          <w:sz w:val="24"/>
          <w:szCs w:val="24"/>
        </w:rPr>
        <w:t>Deaf Cinema</w:t>
      </w:r>
      <w:r w:rsidR="002325CF" w:rsidRPr="00E1321E">
        <w:rPr>
          <w:rFonts w:ascii="Times New Roman" w:hAnsi="Times New Roman" w:cs="Times New Roman"/>
          <w:sz w:val="24"/>
          <w:szCs w:val="24"/>
        </w:rPr>
        <w:t>’,</w:t>
      </w:r>
      <w:r w:rsidRPr="00E1321E">
        <w:rPr>
          <w:rFonts w:ascii="Times New Roman" w:hAnsi="Times New Roman" w:cs="Times New Roman"/>
          <w:sz w:val="24"/>
          <w:szCs w:val="24"/>
        </w:rPr>
        <w:t xml:space="preserve"> </w:t>
      </w:r>
      <w:r w:rsidR="002325CF" w:rsidRPr="00E1321E">
        <w:rPr>
          <w:rFonts w:ascii="Times New Roman" w:hAnsi="Times New Roman" w:cs="Times New Roman"/>
          <w:sz w:val="24"/>
          <w:szCs w:val="24"/>
        </w:rPr>
        <w:t>in Gertz, G. and Boudrea</w:t>
      </w:r>
      <w:r w:rsidR="00FD4CDC" w:rsidRPr="00E1321E">
        <w:rPr>
          <w:rFonts w:ascii="Times New Roman" w:hAnsi="Times New Roman" w:cs="Times New Roman"/>
          <w:sz w:val="24"/>
          <w:szCs w:val="24"/>
        </w:rPr>
        <w:t>u</w:t>
      </w:r>
      <w:r w:rsidR="002325CF" w:rsidRPr="00E1321E">
        <w:rPr>
          <w:rFonts w:ascii="Times New Roman" w:hAnsi="Times New Roman" w:cs="Times New Roman"/>
          <w:sz w:val="24"/>
          <w:szCs w:val="24"/>
        </w:rPr>
        <w:t xml:space="preserve">lt, P. (eds), </w:t>
      </w:r>
      <w:r w:rsidRPr="00E1321E">
        <w:rPr>
          <w:rFonts w:ascii="Times New Roman" w:hAnsi="Times New Roman" w:cs="Times New Roman"/>
          <w:i/>
          <w:sz w:val="24"/>
          <w:szCs w:val="24"/>
        </w:rPr>
        <w:t xml:space="preserve">The Sage Deaf Studies </w:t>
      </w:r>
      <w:proofErr w:type="spellStart"/>
      <w:r w:rsidRPr="00E1321E">
        <w:rPr>
          <w:rFonts w:ascii="Times New Roman" w:hAnsi="Times New Roman" w:cs="Times New Roman"/>
          <w:i/>
          <w:sz w:val="24"/>
          <w:szCs w:val="24"/>
        </w:rPr>
        <w:t>Encyclopedia</w:t>
      </w:r>
      <w:proofErr w:type="spellEnd"/>
      <w:r w:rsidRPr="00E1321E">
        <w:rPr>
          <w:rFonts w:ascii="Times New Roman" w:hAnsi="Times New Roman" w:cs="Times New Roman"/>
          <w:sz w:val="24"/>
          <w:szCs w:val="24"/>
        </w:rPr>
        <w:t>, Thousand Oaks: Sage Publications</w:t>
      </w:r>
      <w:r w:rsidR="002325CF" w:rsidRPr="00E1321E">
        <w:rPr>
          <w:rFonts w:ascii="Times New Roman" w:hAnsi="Times New Roman" w:cs="Times New Roman"/>
          <w:sz w:val="24"/>
          <w:szCs w:val="24"/>
        </w:rPr>
        <w:t>, pp. 157-8.</w:t>
      </w:r>
    </w:p>
    <w:p w14:paraId="1A7C1B1B" w14:textId="77777777" w:rsidR="0081704E" w:rsidRPr="00E1321E" w:rsidRDefault="0081704E" w:rsidP="00E1321E">
      <w:pPr>
        <w:spacing w:after="0" w:line="240" w:lineRule="auto"/>
        <w:rPr>
          <w:rFonts w:ascii="Times New Roman" w:hAnsi="Times New Roman" w:cs="Times New Roman"/>
          <w:color w:val="FF0000"/>
          <w:sz w:val="24"/>
          <w:szCs w:val="24"/>
        </w:rPr>
      </w:pPr>
    </w:p>
    <w:p w14:paraId="66BECD51" w14:textId="03B998EC" w:rsidR="0081704E" w:rsidRPr="00E1321E" w:rsidRDefault="0081704E" w:rsidP="00E1321E">
      <w:pPr>
        <w:spacing w:after="0" w:line="240" w:lineRule="auto"/>
        <w:rPr>
          <w:rFonts w:ascii="Times New Roman" w:hAnsi="Times New Roman" w:cs="Times New Roman"/>
          <w:sz w:val="24"/>
          <w:szCs w:val="24"/>
        </w:rPr>
      </w:pPr>
      <w:r w:rsidRPr="00E1321E">
        <w:rPr>
          <w:rFonts w:ascii="Times New Roman" w:hAnsi="Times New Roman" w:cs="Times New Roman"/>
          <w:sz w:val="24"/>
          <w:szCs w:val="24"/>
        </w:rPr>
        <w:t>Encounters (2019)</w:t>
      </w:r>
      <w:r w:rsidR="00E34C09" w:rsidRPr="00E1321E">
        <w:rPr>
          <w:rFonts w:ascii="Times New Roman" w:hAnsi="Times New Roman" w:cs="Times New Roman"/>
          <w:sz w:val="24"/>
          <w:szCs w:val="24"/>
        </w:rPr>
        <w:t>,</w:t>
      </w:r>
      <w:r w:rsidRPr="00E1321E">
        <w:rPr>
          <w:rFonts w:ascii="Times New Roman" w:hAnsi="Times New Roman" w:cs="Times New Roman"/>
          <w:sz w:val="24"/>
          <w:szCs w:val="24"/>
        </w:rPr>
        <w:t xml:space="preserve"> ‘Encounters Film Festival 2019 Award Winners’ </w:t>
      </w:r>
      <w:hyperlink r:id="rId26" w:history="1">
        <w:r w:rsidRPr="00E1321E">
          <w:rPr>
            <w:rStyle w:val="Hyperlink"/>
            <w:rFonts w:ascii="Times New Roman" w:hAnsi="Times New Roman" w:cs="Times New Roman"/>
            <w:sz w:val="24"/>
            <w:szCs w:val="24"/>
          </w:rPr>
          <w:t>https://www.encounters.film/news-encounters2019/2019-awards</w:t>
        </w:r>
      </w:hyperlink>
      <w:r w:rsidRPr="00E1321E">
        <w:rPr>
          <w:rFonts w:ascii="Times New Roman" w:hAnsi="Times New Roman" w:cs="Times New Roman"/>
          <w:sz w:val="24"/>
          <w:szCs w:val="24"/>
        </w:rPr>
        <w:t>. Accessed 21 April 2020.</w:t>
      </w:r>
    </w:p>
    <w:p w14:paraId="271726E6" w14:textId="77777777" w:rsidR="0081704E" w:rsidRPr="00E1321E" w:rsidRDefault="0081704E" w:rsidP="00E1321E">
      <w:pPr>
        <w:spacing w:after="0" w:line="240" w:lineRule="auto"/>
        <w:rPr>
          <w:rFonts w:ascii="Times New Roman" w:hAnsi="Times New Roman" w:cs="Times New Roman"/>
          <w:sz w:val="24"/>
          <w:szCs w:val="24"/>
        </w:rPr>
      </w:pPr>
    </w:p>
    <w:p w14:paraId="3F7B90AE" w14:textId="40D78507" w:rsidR="006616BA" w:rsidRPr="00E1321E" w:rsidRDefault="006616BA" w:rsidP="00E1321E">
      <w:pPr>
        <w:spacing w:after="0" w:line="240" w:lineRule="auto"/>
        <w:rPr>
          <w:rFonts w:ascii="Times New Roman" w:hAnsi="Times New Roman" w:cs="Times New Roman"/>
          <w:sz w:val="24"/>
          <w:szCs w:val="24"/>
        </w:rPr>
      </w:pPr>
      <w:r w:rsidRPr="00E1321E">
        <w:rPr>
          <w:rFonts w:ascii="Times New Roman" w:hAnsi="Times New Roman" w:cs="Times New Roman"/>
          <w:sz w:val="24"/>
          <w:szCs w:val="24"/>
        </w:rPr>
        <w:t xml:space="preserve">Epps Jnr., J. </w:t>
      </w:r>
      <w:r w:rsidR="00C613F2" w:rsidRPr="00E1321E">
        <w:rPr>
          <w:rFonts w:ascii="Times New Roman" w:hAnsi="Times New Roman" w:cs="Times New Roman"/>
          <w:sz w:val="24"/>
          <w:szCs w:val="24"/>
        </w:rPr>
        <w:t>(</w:t>
      </w:r>
      <w:r w:rsidRPr="00E1321E">
        <w:rPr>
          <w:rFonts w:ascii="Times New Roman" w:hAnsi="Times New Roman" w:cs="Times New Roman"/>
          <w:sz w:val="24"/>
          <w:szCs w:val="24"/>
        </w:rPr>
        <w:t>2016</w:t>
      </w:r>
      <w:r w:rsidR="00C613F2" w:rsidRPr="00E1321E">
        <w:rPr>
          <w:rFonts w:ascii="Times New Roman" w:hAnsi="Times New Roman" w:cs="Times New Roman"/>
          <w:sz w:val="24"/>
          <w:szCs w:val="24"/>
        </w:rPr>
        <w:t>),</w:t>
      </w:r>
      <w:r w:rsidRPr="00E1321E">
        <w:rPr>
          <w:rFonts w:ascii="Times New Roman" w:hAnsi="Times New Roman" w:cs="Times New Roman"/>
          <w:sz w:val="24"/>
          <w:szCs w:val="24"/>
        </w:rPr>
        <w:t xml:space="preserve"> </w:t>
      </w:r>
      <w:r w:rsidRPr="00E1321E">
        <w:rPr>
          <w:rFonts w:ascii="Times New Roman" w:hAnsi="Times New Roman" w:cs="Times New Roman"/>
          <w:i/>
          <w:sz w:val="24"/>
          <w:szCs w:val="24"/>
        </w:rPr>
        <w:t>Screenwriting is Rewriting the Art and Craft of Professional Revision</w:t>
      </w:r>
      <w:r w:rsidR="00C613F2" w:rsidRPr="00E1321E">
        <w:rPr>
          <w:rFonts w:ascii="Times New Roman" w:hAnsi="Times New Roman" w:cs="Times New Roman"/>
          <w:i/>
          <w:sz w:val="24"/>
          <w:szCs w:val="24"/>
        </w:rPr>
        <w:t xml:space="preserve">, </w:t>
      </w:r>
      <w:r w:rsidRPr="00E1321E">
        <w:rPr>
          <w:rFonts w:ascii="Times New Roman" w:hAnsi="Times New Roman" w:cs="Times New Roman"/>
          <w:sz w:val="24"/>
          <w:szCs w:val="24"/>
        </w:rPr>
        <w:t xml:space="preserve">London: Bloomsbury. </w:t>
      </w:r>
    </w:p>
    <w:p w14:paraId="6D1F6517" w14:textId="060AFD4B" w:rsidR="002325CF" w:rsidRPr="00E1321E" w:rsidRDefault="002325CF" w:rsidP="00E1321E">
      <w:pPr>
        <w:spacing w:after="0" w:line="240" w:lineRule="auto"/>
        <w:rPr>
          <w:rFonts w:ascii="Times New Roman" w:hAnsi="Times New Roman" w:cs="Times New Roman"/>
          <w:sz w:val="24"/>
          <w:szCs w:val="24"/>
        </w:rPr>
      </w:pPr>
    </w:p>
    <w:p w14:paraId="7399C736" w14:textId="77777777" w:rsidR="00350E27" w:rsidRPr="00E1321E" w:rsidRDefault="00350E27" w:rsidP="00E1321E">
      <w:pPr>
        <w:spacing w:after="0" w:line="240" w:lineRule="auto"/>
        <w:rPr>
          <w:rFonts w:ascii="Times New Roman" w:hAnsi="Times New Roman" w:cs="Times New Roman"/>
          <w:sz w:val="24"/>
          <w:szCs w:val="24"/>
        </w:rPr>
      </w:pPr>
      <w:r w:rsidRPr="00E1321E">
        <w:rPr>
          <w:rFonts w:ascii="Times New Roman" w:hAnsi="Times New Roman" w:cs="Times New Roman"/>
          <w:sz w:val="24"/>
          <w:szCs w:val="24"/>
        </w:rPr>
        <w:t>Fanon, F. (1986), Black Skin White Masks, London: Pluto Press.</w:t>
      </w:r>
    </w:p>
    <w:p w14:paraId="095DB532" w14:textId="77777777" w:rsidR="0081704E" w:rsidRPr="00E1321E" w:rsidRDefault="0081704E" w:rsidP="00E1321E">
      <w:pPr>
        <w:spacing w:after="0" w:line="240" w:lineRule="auto"/>
        <w:rPr>
          <w:rFonts w:ascii="Times New Roman" w:hAnsi="Times New Roman" w:cs="Times New Roman"/>
          <w:sz w:val="24"/>
          <w:szCs w:val="24"/>
        </w:rPr>
      </w:pPr>
    </w:p>
    <w:p w14:paraId="33EE8F41" w14:textId="77777777" w:rsidR="00350E27" w:rsidRPr="00E1321E" w:rsidRDefault="00350E27" w:rsidP="00E1321E">
      <w:pPr>
        <w:spacing w:after="0" w:line="240" w:lineRule="auto"/>
        <w:jc w:val="both"/>
        <w:rPr>
          <w:rFonts w:ascii="Times New Roman" w:hAnsi="Times New Roman" w:cs="Times New Roman"/>
          <w:sz w:val="24"/>
          <w:szCs w:val="24"/>
        </w:rPr>
      </w:pPr>
      <w:r w:rsidRPr="00E1321E">
        <w:rPr>
          <w:rFonts w:ascii="Times New Roman" w:hAnsi="Times New Roman" w:cs="Times New Roman"/>
          <w:sz w:val="24"/>
          <w:szCs w:val="24"/>
        </w:rPr>
        <w:t xml:space="preserve">Foucault, M. (1980), </w:t>
      </w:r>
      <w:r w:rsidRPr="00E1321E">
        <w:rPr>
          <w:rFonts w:ascii="Times New Roman" w:hAnsi="Times New Roman" w:cs="Times New Roman"/>
          <w:i/>
          <w:iCs/>
          <w:sz w:val="24"/>
          <w:szCs w:val="24"/>
        </w:rPr>
        <w:t>Power/Knowledge Selected Interviews and Other Writings 1972-1977</w:t>
      </w:r>
      <w:r w:rsidRPr="00E1321E">
        <w:rPr>
          <w:rFonts w:ascii="Times New Roman" w:hAnsi="Times New Roman" w:cs="Times New Roman"/>
          <w:sz w:val="24"/>
          <w:szCs w:val="24"/>
        </w:rPr>
        <w:t>, London: Harvester Press.</w:t>
      </w:r>
    </w:p>
    <w:p w14:paraId="612E91E0" w14:textId="77777777" w:rsidR="00350E27" w:rsidRPr="00E1321E" w:rsidRDefault="00350E27" w:rsidP="00E1321E">
      <w:pPr>
        <w:spacing w:after="0" w:line="240" w:lineRule="auto"/>
        <w:rPr>
          <w:rFonts w:ascii="Times New Roman" w:hAnsi="Times New Roman" w:cs="Times New Roman"/>
          <w:sz w:val="24"/>
          <w:szCs w:val="24"/>
        </w:rPr>
      </w:pPr>
    </w:p>
    <w:p w14:paraId="21E69C23" w14:textId="01A40755" w:rsidR="006616BA" w:rsidRPr="00E1321E" w:rsidRDefault="006616BA" w:rsidP="00E1321E">
      <w:pPr>
        <w:spacing w:after="0" w:line="240" w:lineRule="auto"/>
        <w:rPr>
          <w:rFonts w:ascii="Times New Roman" w:hAnsi="Times New Roman" w:cs="Times New Roman"/>
          <w:sz w:val="24"/>
          <w:szCs w:val="24"/>
        </w:rPr>
      </w:pPr>
      <w:r w:rsidRPr="00E1321E">
        <w:rPr>
          <w:rFonts w:ascii="Times New Roman" w:hAnsi="Times New Roman" w:cs="Times New Roman"/>
          <w:sz w:val="24"/>
          <w:szCs w:val="24"/>
        </w:rPr>
        <w:t>Freire, P</w:t>
      </w:r>
      <w:r w:rsidR="00C613F2" w:rsidRPr="00E1321E">
        <w:rPr>
          <w:rFonts w:ascii="Times New Roman" w:hAnsi="Times New Roman" w:cs="Times New Roman"/>
          <w:sz w:val="24"/>
          <w:szCs w:val="24"/>
        </w:rPr>
        <w:t>. (</w:t>
      </w:r>
      <w:r w:rsidRPr="00E1321E">
        <w:rPr>
          <w:rFonts w:ascii="Times New Roman" w:hAnsi="Times New Roman" w:cs="Times New Roman"/>
          <w:sz w:val="24"/>
          <w:szCs w:val="24"/>
        </w:rPr>
        <w:t>1996</w:t>
      </w:r>
      <w:r w:rsidR="00C613F2" w:rsidRPr="00E1321E">
        <w:rPr>
          <w:rFonts w:ascii="Times New Roman" w:hAnsi="Times New Roman" w:cs="Times New Roman"/>
          <w:sz w:val="24"/>
          <w:szCs w:val="24"/>
        </w:rPr>
        <w:t>)</w:t>
      </w:r>
      <w:r w:rsidR="00417031" w:rsidRPr="00E1321E">
        <w:rPr>
          <w:rFonts w:ascii="Times New Roman" w:hAnsi="Times New Roman" w:cs="Times New Roman"/>
          <w:sz w:val="24"/>
          <w:szCs w:val="24"/>
        </w:rPr>
        <w:t>,</w:t>
      </w:r>
      <w:r w:rsidR="00641BB5" w:rsidRPr="00E1321E">
        <w:rPr>
          <w:rFonts w:ascii="Times New Roman" w:hAnsi="Times New Roman" w:cs="Times New Roman"/>
          <w:sz w:val="24"/>
          <w:szCs w:val="24"/>
        </w:rPr>
        <w:t xml:space="preserve"> </w:t>
      </w:r>
      <w:r w:rsidRPr="00E1321E">
        <w:rPr>
          <w:rFonts w:ascii="Times New Roman" w:hAnsi="Times New Roman" w:cs="Times New Roman"/>
          <w:i/>
          <w:sz w:val="24"/>
          <w:szCs w:val="24"/>
        </w:rPr>
        <w:t>Pedagogy of the Oppressed</w:t>
      </w:r>
      <w:r w:rsidR="000C36AA" w:rsidRPr="00E1321E">
        <w:rPr>
          <w:rFonts w:ascii="Times New Roman" w:hAnsi="Times New Roman" w:cs="Times New Roman"/>
          <w:i/>
          <w:iCs/>
          <w:sz w:val="24"/>
          <w:szCs w:val="24"/>
        </w:rPr>
        <w:t xml:space="preserve">, </w:t>
      </w:r>
      <w:r w:rsidR="00641BB5" w:rsidRPr="00E1321E">
        <w:rPr>
          <w:rFonts w:ascii="Times New Roman" w:hAnsi="Times New Roman" w:cs="Times New Roman"/>
          <w:sz w:val="24"/>
          <w:szCs w:val="24"/>
        </w:rPr>
        <w:t>20</w:t>
      </w:r>
      <w:r w:rsidR="00641BB5" w:rsidRPr="00E1321E">
        <w:rPr>
          <w:rFonts w:ascii="Times New Roman" w:hAnsi="Times New Roman" w:cs="Times New Roman"/>
          <w:sz w:val="24"/>
          <w:szCs w:val="24"/>
          <w:vertAlign w:val="superscript"/>
        </w:rPr>
        <w:t>th</w:t>
      </w:r>
      <w:r w:rsidR="00641BB5" w:rsidRPr="00E1321E">
        <w:rPr>
          <w:rFonts w:ascii="Times New Roman" w:hAnsi="Times New Roman" w:cs="Times New Roman"/>
          <w:sz w:val="24"/>
          <w:szCs w:val="24"/>
        </w:rPr>
        <w:t xml:space="preserve"> anniversary ed</w:t>
      </w:r>
      <w:r w:rsidR="00641BB5" w:rsidRPr="00E1321E">
        <w:rPr>
          <w:rFonts w:ascii="Times New Roman" w:hAnsi="Times New Roman" w:cs="Times New Roman"/>
          <w:i/>
          <w:iCs/>
          <w:sz w:val="24"/>
          <w:szCs w:val="24"/>
        </w:rPr>
        <w:t>.</w:t>
      </w:r>
      <w:r w:rsidR="00C613F2" w:rsidRPr="00E1321E">
        <w:rPr>
          <w:rFonts w:ascii="Times New Roman" w:hAnsi="Times New Roman" w:cs="Times New Roman"/>
          <w:i/>
          <w:iCs/>
          <w:sz w:val="24"/>
          <w:szCs w:val="24"/>
        </w:rPr>
        <w:t xml:space="preserve">, </w:t>
      </w:r>
      <w:r w:rsidRPr="00E1321E">
        <w:rPr>
          <w:rFonts w:ascii="Times New Roman" w:hAnsi="Times New Roman" w:cs="Times New Roman"/>
          <w:sz w:val="24"/>
          <w:szCs w:val="24"/>
        </w:rPr>
        <w:t xml:space="preserve">London: Penguin. </w:t>
      </w:r>
    </w:p>
    <w:p w14:paraId="77D9BDC3" w14:textId="77777777" w:rsidR="00C613F2" w:rsidRPr="00E1321E" w:rsidRDefault="00C613F2" w:rsidP="00E1321E">
      <w:pPr>
        <w:autoSpaceDE w:val="0"/>
        <w:autoSpaceDN w:val="0"/>
        <w:adjustRightInd w:val="0"/>
        <w:spacing w:after="0" w:line="240" w:lineRule="auto"/>
        <w:rPr>
          <w:rFonts w:ascii="Times New Roman" w:hAnsi="Times New Roman" w:cs="Times New Roman"/>
          <w:color w:val="000000"/>
          <w:sz w:val="24"/>
          <w:szCs w:val="24"/>
        </w:rPr>
      </w:pPr>
    </w:p>
    <w:p w14:paraId="60C3ECD0" w14:textId="3C710D6D" w:rsidR="00CB2D2E" w:rsidRPr="00E1321E" w:rsidRDefault="00CB2D2E" w:rsidP="00E1321E">
      <w:pPr>
        <w:autoSpaceDE w:val="0"/>
        <w:autoSpaceDN w:val="0"/>
        <w:adjustRightInd w:val="0"/>
        <w:spacing w:after="0" w:line="240" w:lineRule="auto"/>
        <w:rPr>
          <w:rFonts w:ascii="Times New Roman" w:hAnsi="Times New Roman" w:cs="Times New Roman"/>
          <w:i/>
          <w:iCs/>
          <w:color w:val="000000"/>
          <w:sz w:val="24"/>
          <w:szCs w:val="24"/>
        </w:rPr>
      </w:pPr>
      <w:r w:rsidRPr="00E1321E">
        <w:rPr>
          <w:rFonts w:ascii="Times New Roman" w:hAnsi="Times New Roman" w:cs="Times New Roman"/>
          <w:color w:val="000000"/>
          <w:sz w:val="24"/>
          <w:szCs w:val="24"/>
        </w:rPr>
        <w:t>Gabriel, Lynne</w:t>
      </w:r>
      <w:r w:rsidR="00C613F2" w:rsidRPr="00E1321E">
        <w:rPr>
          <w:rFonts w:ascii="Times New Roman" w:hAnsi="Times New Roman" w:cs="Times New Roman"/>
          <w:color w:val="000000"/>
          <w:sz w:val="24"/>
          <w:szCs w:val="24"/>
        </w:rPr>
        <w:t xml:space="preserve"> (</w:t>
      </w:r>
      <w:r w:rsidRPr="00E1321E">
        <w:rPr>
          <w:rFonts w:ascii="Times New Roman" w:hAnsi="Times New Roman" w:cs="Times New Roman"/>
          <w:color w:val="000000"/>
          <w:sz w:val="24"/>
          <w:szCs w:val="24"/>
        </w:rPr>
        <w:t>2008</w:t>
      </w:r>
      <w:r w:rsidR="00C613F2" w:rsidRPr="00E1321E">
        <w:rPr>
          <w:rFonts w:ascii="Times New Roman" w:hAnsi="Times New Roman" w:cs="Times New Roman"/>
          <w:color w:val="000000"/>
          <w:sz w:val="24"/>
          <w:szCs w:val="24"/>
        </w:rPr>
        <w:t>)</w:t>
      </w:r>
      <w:r w:rsidR="00B63303" w:rsidRPr="00E1321E">
        <w:rPr>
          <w:rFonts w:ascii="Times New Roman" w:hAnsi="Times New Roman" w:cs="Times New Roman"/>
          <w:color w:val="000000"/>
          <w:sz w:val="24"/>
          <w:szCs w:val="24"/>
        </w:rPr>
        <w:t>,</w:t>
      </w:r>
      <w:r w:rsidRPr="00E1321E">
        <w:rPr>
          <w:rFonts w:ascii="Times New Roman" w:hAnsi="Times New Roman" w:cs="Times New Roman"/>
          <w:i/>
          <w:color w:val="000000"/>
          <w:sz w:val="24"/>
          <w:szCs w:val="24"/>
        </w:rPr>
        <w:t xml:space="preserve"> </w:t>
      </w:r>
      <w:r w:rsidR="00C613F2" w:rsidRPr="00E1321E">
        <w:rPr>
          <w:rFonts w:ascii="Times New Roman" w:hAnsi="Times New Roman" w:cs="Times New Roman"/>
          <w:i/>
          <w:color w:val="000000"/>
          <w:sz w:val="24"/>
          <w:szCs w:val="24"/>
        </w:rPr>
        <w:t>‘</w:t>
      </w:r>
      <w:r w:rsidRPr="00E1321E">
        <w:rPr>
          <w:rFonts w:ascii="Times New Roman" w:hAnsi="Times New Roman" w:cs="Times New Roman"/>
          <w:i/>
          <w:iCs/>
          <w:color w:val="000000"/>
          <w:sz w:val="24"/>
          <w:szCs w:val="24"/>
        </w:rPr>
        <w:t>Relational ethics, boundary riders and process sentinels:</w:t>
      </w:r>
    </w:p>
    <w:p w14:paraId="5760C90B" w14:textId="35B7FA42" w:rsidR="00CB2D2E" w:rsidRPr="00E1321E" w:rsidRDefault="00CB2D2E" w:rsidP="00E1321E">
      <w:pPr>
        <w:autoSpaceDE w:val="0"/>
        <w:autoSpaceDN w:val="0"/>
        <w:adjustRightInd w:val="0"/>
        <w:spacing w:after="0" w:line="240" w:lineRule="auto"/>
        <w:rPr>
          <w:rStyle w:val="Hyperlink"/>
          <w:rFonts w:ascii="Times New Roman" w:hAnsi="Times New Roman" w:cs="Times New Roman"/>
          <w:color w:val="auto"/>
          <w:sz w:val="24"/>
          <w:szCs w:val="24"/>
          <w:u w:val="none"/>
        </w:rPr>
      </w:pPr>
      <w:r w:rsidRPr="00E1321E">
        <w:rPr>
          <w:rFonts w:ascii="Times New Roman" w:hAnsi="Times New Roman" w:cs="Times New Roman"/>
          <w:i/>
          <w:iCs/>
          <w:color w:val="000000"/>
          <w:sz w:val="24"/>
          <w:szCs w:val="24"/>
        </w:rPr>
        <w:t>Allies for ethical practice</w:t>
      </w:r>
      <w:r w:rsidR="00C613F2" w:rsidRPr="00E1321E">
        <w:rPr>
          <w:rFonts w:ascii="Times New Roman" w:hAnsi="Times New Roman" w:cs="Times New Roman"/>
          <w:i/>
          <w:iCs/>
          <w:color w:val="000000"/>
          <w:sz w:val="24"/>
          <w:szCs w:val="24"/>
        </w:rPr>
        <w:t xml:space="preserve">’ </w:t>
      </w:r>
      <w:r w:rsidR="00C613F2" w:rsidRPr="00E1321E">
        <w:rPr>
          <w:rFonts w:ascii="Times New Roman" w:hAnsi="Times New Roman" w:cs="Times New Roman"/>
          <w:color w:val="000000"/>
          <w:sz w:val="24"/>
          <w:szCs w:val="24"/>
        </w:rPr>
        <w:t>b</w:t>
      </w:r>
      <w:r w:rsidRPr="00E1321E">
        <w:rPr>
          <w:rFonts w:ascii="Times New Roman" w:hAnsi="Times New Roman" w:cs="Times New Roman"/>
          <w:color w:val="000000"/>
          <w:sz w:val="24"/>
          <w:szCs w:val="24"/>
        </w:rPr>
        <w:t xml:space="preserve">ased on a program presented at the ACA Annual Conference &amp; Exhibition, Honolulu, HI. </w:t>
      </w:r>
      <w:hyperlink r:id="rId27" w:history="1">
        <w:r w:rsidRPr="00E1321E">
          <w:rPr>
            <w:rStyle w:val="Hyperlink"/>
            <w:rFonts w:ascii="Times New Roman" w:hAnsi="Times New Roman" w:cs="Times New Roman"/>
            <w:sz w:val="24"/>
            <w:szCs w:val="24"/>
          </w:rPr>
          <w:t>http://counselingoutfitters.com/vistas/vistas08/Gabriel.htm</w:t>
        </w:r>
      </w:hyperlink>
      <w:r w:rsidRPr="00E1321E">
        <w:rPr>
          <w:rStyle w:val="Hyperlink"/>
          <w:rFonts w:ascii="Times New Roman" w:hAnsi="Times New Roman" w:cs="Times New Roman"/>
          <w:sz w:val="24"/>
          <w:szCs w:val="24"/>
        </w:rPr>
        <w:t>.</w:t>
      </w:r>
      <w:r w:rsidRPr="00E1321E">
        <w:rPr>
          <w:rStyle w:val="Hyperlink"/>
          <w:rFonts w:ascii="Times New Roman" w:hAnsi="Times New Roman" w:cs="Times New Roman"/>
          <w:sz w:val="24"/>
          <w:szCs w:val="24"/>
          <w:u w:val="none"/>
        </w:rPr>
        <w:t xml:space="preserve"> </w:t>
      </w:r>
      <w:r w:rsidR="00C613F2" w:rsidRPr="00E1321E">
        <w:rPr>
          <w:rStyle w:val="Hyperlink"/>
          <w:rFonts w:ascii="Times New Roman" w:hAnsi="Times New Roman" w:cs="Times New Roman"/>
          <w:color w:val="auto"/>
          <w:sz w:val="24"/>
          <w:szCs w:val="24"/>
          <w:u w:val="none"/>
        </w:rPr>
        <w:t>Accessed 10 March 2020.</w:t>
      </w:r>
    </w:p>
    <w:p w14:paraId="679C483B" w14:textId="718BFFDC" w:rsidR="00C613F2" w:rsidRPr="00E1321E" w:rsidRDefault="00C613F2" w:rsidP="00E1321E">
      <w:pPr>
        <w:autoSpaceDE w:val="0"/>
        <w:autoSpaceDN w:val="0"/>
        <w:adjustRightInd w:val="0"/>
        <w:spacing w:after="0" w:line="240" w:lineRule="auto"/>
        <w:rPr>
          <w:rStyle w:val="Hyperlink"/>
          <w:rFonts w:ascii="Times New Roman" w:hAnsi="Times New Roman" w:cs="Times New Roman"/>
          <w:color w:val="auto"/>
          <w:sz w:val="24"/>
          <w:szCs w:val="24"/>
          <w:u w:val="none"/>
        </w:rPr>
      </w:pPr>
    </w:p>
    <w:p w14:paraId="71907632" w14:textId="681681F8" w:rsidR="00D53621" w:rsidRPr="00E1321E" w:rsidRDefault="00D53621" w:rsidP="00E1321E">
      <w:pPr>
        <w:autoSpaceDE w:val="0"/>
        <w:autoSpaceDN w:val="0"/>
        <w:adjustRightInd w:val="0"/>
        <w:spacing w:after="0" w:line="240" w:lineRule="auto"/>
        <w:rPr>
          <w:rFonts w:ascii="Times New Roman" w:hAnsi="Times New Roman" w:cs="Times New Roman"/>
          <w:sz w:val="24"/>
          <w:szCs w:val="24"/>
        </w:rPr>
      </w:pPr>
      <w:r w:rsidRPr="00E1321E">
        <w:rPr>
          <w:rFonts w:ascii="Times New Roman" w:hAnsi="Times New Roman" w:cs="Times New Roman"/>
          <w:sz w:val="24"/>
          <w:szCs w:val="24"/>
        </w:rPr>
        <w:t>Gabriel, Lynne and Davies, Dominic</w:t>
      </w:r>
      <w:r w:rsidR="00C613F2" w:rsidRPr="00E1321E">
        <w:rPr>
          <w:rFonts w:ascii="Times New Roman" w:hAnsi="Times New Roman" w:cs="Times New Roman"/>
          <w:sz w:val="24"/>
          <w:szCs w:val="24"/>
        </w:rPr>
        <w:t xml:space="preserve"> (</w:t>
      </w:r>
      <w:r w:rsidRPr="00E1321E">
        <w:rPr>
          <w:rFonts w:ascii="Times New Roman" w:hAnsi="Times New Roman" w:cs="Times New Roman"/>
          <w:sz w:val="24"/>
          <w:szCs w:val="24"/>
        </w:rPr>
        <w:t>2000</w:t>
      </w:r>
      <w:r w:rsidR="00C613F2" w:rsidRPr="00E1321E">
        <w:rPr>
          <w:rFonts w:ascii="Times New Roman" w:hAnsi="Times New Roman" w:cs="Times New Roman"/>
          <w:sz w:val="24"/>
          <w:szCs w:val="24"/>
        </w:rPr>
        <w:t>)</w:t>
      </w:r>
      <w:r w:rsidR="00B63303" w:rsidRPr="00E1321E">
        <w:rPr>
          <w:rFonts w:ascii="Times New Roman" w:hAnsi="Times New Roman" w:cs="Times New Roman"/>
          <w:sz w:val="24"/>
          <w:szCs w:val="24"/>
        </w:rPr>
        <w:t>,</w:t>
      </w:r>
      <w:r w:rsidRPr="00E1321E">
        <w:rPr>
          <w:rFonts w:ascii="Times New Roman" w:hAnsi="Times New Roman" w:cs="Times New Roman"/>
          <w:sz w:val="24"/>
          <w:szCs w:val="24"/>
        </w:rPr>
        <w:t xml:space="preserve"> </w:t>
      </w:r>
      <w:r w:rsidR="00C613F2" w:rsidRPr="00E1321E">
        <w:rPr>
          <w:rFonts w:ascii="Times New Roman" w:hAnsi="Times New Roman" w:cs="Times New Roman"/>
          <w:sz w:val="24"/>
          <w:szCs w:val="24"/>
        </w:rPr>
        <w:t>‘</w:t>
      </w:r>
      <w:r w:rsidRPr="00E1321E">
        <w:rPr>
          <w:rFonts w:ascii="Times New Roman" w:hAnsi="Times New Roman" w:cs="Times New Roman"/>
          <w:sz w:val="24"/>
          <w:szCs w:val="24"/>
        </w:rPr>
        <w:t>The management of ethical dilemmas associated with dual relationships</w:t>
      </w:r>
      <w:r w:rsidR="00C613F2" w:rsidRPr="00E1321E">
        <w:rPr>
          <w:rFonts w:ascii="Times New Roman" w:hAnsi="Times New Roman" w:cs="Times New Roman"/>
          <w:sz w:val="24"/>
          <w:szCs w:val="24"/>
        </w:rPr>
        <w:t>’ in Neal, C. and Davies, D. (eds</w:t>
      </w:r>
      <w:r w:rsidR="00B63303" w:rsidRPr="00E1321E">
        <w:rPr>
          <w:rFonts w:ascii="Times New Roman" w:hAnsi="Times New Roman" w:cs="Times New Roman"/>
          <w:sz w:val="24"/>
          <w:szCs w:val="24"/>
        </w:rPr>
        <w:t>.</w:t>
      </w:r>
      <w:r w:rsidR="00C613F2" w:rsidRPr="00E1321E">
        <w:rPr>
          <w:rFonts w:ascii="Times New Roman" w:hAnsi="Times New Roman" w:cs="Times New Roman"/>
          <w:sz w:val="24"/>
          <w:szCs w:val="24"/>
        </w:rPr>
        <w:t xml:space="preserve">) </w:t>
      </w:r>
      <w:r w:rsidRPr="00E1321E">
        <w:rPr>
          <w:rFonts w:ascii="Times New Roman" w:hAnsi="Times New Roman" w:cs="Times New Roman"/>
          <w:i/>
          <w:iCs/>
          <w:sz w:val="24"/>
          <w:szCs w:val="24"/>
        </w:rPr>
        <w:t>Pink Therapy 3: Issues in therapy with lesbian, gay, bisexual</w:t>
      </w:r>
      <w:r w:rsidRPr="00E1321E">
        <w:rPr>
          <w:rFonts w:ascii="Times New Roman" w:hAnsi="Times New Roman" w:cs="Times New Roman"/>
          <w:sz w:val="24"/>
          <w:szCs w:val="24"/>
        </w:rPr>
        <w:t xml:space="preserve"> </w:t>
      </w:r>
      <w:r w:rsidRPr="00E1321E">
        <w:rPr>
          <w:rFonts w:ascii="Times New Roman" w:hAnsi="Times New Roman" w:cs="Times New Roman"/>
          <w:i/>
          <w:iCs/>
          <w:sz w:val="24"/>
          <w:szCs w:val="24"/>
        </w:rPr>
        <w:t>and transgendered clients,</w:t>
      </w:r>
      <w:r w:rsidRPr="00E1321E">
        <w:rPr>
          <w:rFonts w:ascii="Times New Roman" w:hAnsi="Times New Roman" w:cs="Times New Roman"/>
          <w:sz w:val="24"/>
          <w:szCs w:val="24"/>
        </w:rPr>
        <w:t xml:space="preserve"> Buckingham: Open University Press</w:t>
      </w:r>
      <w:r w:rsidR="00C613F2" w:rsidRPr="00E1321E">
        <w:rPr>
          <w:rFonts w:ascii="Times New Roman" w:hAnsi="Times New Roman" w:cs="Times New Roman"/>
          <w:sz w:val="24"/>
          <w:szCs w:val="24"/>
        </w:rPr>
        <w:t>, pp. 35-54.</w:t>
      </w:r>
    </w:p>
    <w:p w14:paraId="42B2B92B" w14:textId="77777777" w:rsidR="00C613F2" w:rsidRPr="00E1321E" w:rsidRDefault="00C613F2" w:rsidP="00E1321E">
      <w:pPr>
        <w:spacing w:after="0" w:line="240" w:lineRule="auto"/>
        <w:rPr>
          <w:rFonts w:ascii="Times New Roman" w:hAnsi="Times New Roman" w:cs="Times New Roman"/>
          <w:sz w:val="24"/>
          <w:szCs w:val="24"/>
        </w:rPr>
      </w:pPr>
    </w:p>
    <w:p w14:paraId="1E7CA298" w14:textId="28043C0C" w:rsidR="006616BA" w:rsidRPr="00E1321E" w:rsidRDefault="006616BA" w:rsidP="00E1321E">
      <w:pPr>
        <w:spacing w:after="0" w:line="240" w:lineRule="auto"/>
        <w:rPr>
          <w:rFonts w:ascii="Times New Roman" w:hAnsi="Times New Roman" w:cs="Times New Roman"/>
          <w:sz w:val="24"/>
          <w:szCs w:val="24"/>
        </w:rPr>
      </w:pPr>
      <w:r w:rsidRPr="00E1321E">
        <w:rPr>
          <w:rFonts w:ascii="Times New Roman" w:hAnsi="Times New Roman" w:cs="Times New Roman"/>
          <w:sz w:val="24"/>
          <w:szCs w:val="24"/>
        </w:rPr>
        <w:t>Gibson, Ross</w:t>
      </w:r>
      <w:r w:rsidR="00C613F2" w:rsidRPr="00E1321E">
        <w:rPr>
          <w:rFonts w:ascii="Times New Roman" w:hAnsi="Times New Roman" w:cs="Times New Roman"/>
          <w:sz w:val="24"/>
          <w:szCs w:val="24"/>
        </w:rPr>
        <w:t xml:space="preserve"> (</w:t>
      </w:r>
      <w:r w:rsidR="00AF6824" w:rsidRPr="00E1321E">
        <w:rPr>
          <w:rFonts w:ascii="Times New Roman" w:hAnsi="Times New Roman" w:cs="Times New Roman"/>
          <w:sz w:val="24"/>
          <w:szCs w:val="24"/>
        </w:rPr>
        <w:t>2018</w:t>
      </w:r>
      <w:r w:rsidR="00C613F2" w:rsidRPr="00E1321E">
        <w:rPr>
          <w:rFonts w:ascii="Times New Roman" w:hAnsi="Times New Roman" w:cs="Times New Roman"/>
          <w:sz w:val="24"/>
          <w:szCs w:val="24"/>
        </w:rPr>
        <w:t>)</w:t>
      </w:r>
      <w:r w:rsidR="003874A6" w:rsidRPr="00E1321E">
        <w:rPr>
          <w:rFonts w:ascii="Times New Roman" w:hAnsi="Times New Roman" w:cs="Times New Roman"/>
          <w:sz w:val="24"/>
          <w:szCs w:val="24"/>
        </w:rPr>
        <w:t>,</w:t>
      </w:r>
      <w:r w:rsidR="00AF6824" w:rsidRPr="00E1321E">
        <w:rPr>
          <w:rFonts w:ascii="Times New Roman" w:hAnsi="Times New Roman" w:cs="Times New Roman"/>
          <w:sz w:val="24"/>
          <w:szCs w:val="24"/>
        </w:rPr>
        <w:t xml:space="preserve"> </w:t>
      </w:r>
      <w:r w:rsidR="00C613F2" w:rsidRPr="00E1321E">
        <w:rPr>
          <w:rFonts w:ascii="Times New Roman" w:hAnsi="Times New Roman" w:cs="Times New Roman"/>
          <w:sz w:val="24"/>
          <w:szCs w:val="24"/>
        </w:rPr>
        <w:t>‘</w:t>
      </w:r>
      <w:r w:rsidR="00AF6824" w:rsidRPr="00E1321E">
        <w:rPr>
          <w:rFonts w:ascii="Times New Roman" w:hAnsi="Times New Roman" w:cs="Times New Roman"/>
          <w:sz w:val="24"/>
          <w:szCs w:val="24"/>
        </w:rPr>
        <w:t>Foreword: Cognitive Two-Steps</w:t>
      </w:r>
      <w:r w:rsidR="00C613F2" w:rsidRPr="00E1321E">
        <w:rPr>
          <w:rFonts w:ascii="Times New Roman" w:hAnsi="Times New Roman" w:cs="Times New Roman"/>
          <w:sz w:val="24"/>
          <w:szCs w:val="24"/>
        </w:rPr>
        <w:t>’ in Batty, C. and Kerrigan, S. (eds</w:t>
      </w:r>
      <w:r w:rsidR="003874A6" w:rsidRPr="00E1321E">
        <w:rPr>
          <w:rFonts w:ascii="Times New Roman" w:hAnsi="Times New Roman" w:cs="Times New Roman"/>
          <w:sz w:val="24"/>
          <w:szCs w:val="24"/>
        </w:rPr>
        <w:t>.</w:t>
      </w:r>
      <w:r w:rsidR="00C613F2" w:rsidRPr="00E1321E">
        <w:rPr>
          <w:rFonts w:ascii="Times New Roman" w:hAnsi="Times New Roman" w:cs="Times New Roman"/>
          <w:sz w:val="24"/>
          <w:szCs w:val="24"/>
        </w:rPr>
        <w:t xml:space="preserve">) </w:t>
      </w:r>
      <w:r w:rsidRPr="00E1321E">
        <w:rPr>
          <w:rFonts w:ascii="Times New Roman" w:hAnsi="Times New Roman" w:cs="Times New Roman"/>
          <w:i/>
          <w:sz w:val="24"/>
          <w:szCs w:val="24"/>
        </w:rPr>
        <w:t>Screen production research: creative practice as a mode of enquiry</w:t>
      </w:r>
      <w:r w:rsidR="00C561E7" w:rsidRPr="00E1321E">
        <w:rPr>
          <w:rFonts w:ascii="Times New Roman" w:hAnsi="Times New Roman" w:cs="Times New Roman"/>
          <w:sz w:val="24"/>
          <w:szCs w:val="24"/>
        </w:rPr>
        <w:t xml:space="preserve">, </w:t>
      </w:r>
      <w:r w:rsidR="00C613F2" w:rsidRPr="00E1321E">
        <w:rPr>
          <w:rFonts w:ascii="Times New Roman" w:hAnsi="Times New Roman" w:cs="Times New Roman"/>
          <w:sz w:val="24"/>
          <w:szCs w:val="24"/>
        </w:rPr>
        <w:t xml:space="preserve">Switzerland: Palgrave Macmillan, pp. </w:t>
      </w:r>
      <w:r w:rsidR="00C561E7" w:rsidRPr="00E1321E">
        <w:rPr>
          <w:rFonts w:ascii="Times New Roman" w:hAnsi="Times New Roman" w:cs="Times New Roman"/>
          <w:sz w:val="24"/>
          <w:szCs w:val="24"/>
        </w:rPr>
        <w:t>v-xiii</w:t>
      </w:r>
      <w:r w:rsidR="00AF6824" w:rsidRPr="00E1321E">
        <w:rPr>
          <w:rFonts w:ascii="Times New Roman" w:hAnsi="Times New Roman" w:cs="Times New Roman"/>
          <w:sz w:val="24"/>
          <w:szCs w:val="24"/>
        </w:rPr>
        <w:t xml:space="preserve">. </w:t>
      </w:r>
    </w:p>
    <w:p w14:paraId="3E735F7E" w14:textId="77777777" w:rsidR="00C613F2" w:rsidRPr="00E1321E" w:rsidRDefault="00C613F2" w:rsidP="00E1321E">
      <w:pPr>
        <w:spacing w:after="0" w:line="240" w:lineRule="auto"/>
        <w:outlineLvl w:val="0"/>
        <w:rPr>
          <w:rFonts w:ascii="Times New Roman" w:hAnsi="Times New Roman" w:cs="Times New Roman"/>
          <w:sz w:val="24"/>
          <w:szCs w:val="24"/>
        </w:rPr>
      </w:pPr>
    </w:p>
    <w:p w14:paraId="2E766F4C" w14:textId="68F80509" w:rsidR="006616BA" w:rsidRPr="00E1321E" w:rsidRDefault="006616BA" w:rsidP="00E1321E">
      <w:pPr>
        <w:spacing w:after="0" w:line="240" w:lineRule="auto"/>
        <w:outlineLvl w:val="0"/>
        <w:rPr>
          <w:rFonts w:ascii="Times New Roman" w:eastAsia="Times New Roman" w:hAnsi="Times New Roman" w:cs="Times New Roman"/>
          <w:bCs/>
          <w:kern w:val="36"/>
          <w:sz w:val="24"/>
          <w:szCs w:val="24"/>
          <w:lang w:eastAsia="en-GB"/>
        </w:rPr>
      </w:pPr>
      <w:r w:rsidRPr="00E1321E">
        <w:rPr>
          <w:rFonts w:ascii="Times New Roman" w:hAnsi="Times New Roman" w:cs="Times New Roman"/>
          <w:sz w:val="24"/>
          <w:szCs w:val="24"/>
        </w:rPr>
        <w:t>Gramsci, Antoni</w:t>
      </w:r>
      <w:r w:rsidR="003B5872" w:rsidRPr="00E1321E">
        <w:rPr>
          <w:rFonts w:ascii="Times New Roman" w:hAnsi="Times New Roman" w:cs="Times New Roman"/>
          <w:sz w:val="24"/>
          <w:szCs w:val="24"/>
        </w:rPr>
        <w:t>o</w:t>
      </w:r>
      <w:r w:rsidRPr="00E1321E">
        <w:rPr>
          <w:rFonts w:ascii="Times New Roman" w:hAnsi="Times New Roman" w:cs="Times New Roman"/>
          <w:sz w:val="24"/>
          <w:szCs w:val="24"/>
        </w:rPr>
        <w:t xml:space="preserve"> </w:t>
      </w:r>
      <w:r w:rsidR="00C613F2" w:rsidRPr="00E1321E">
        <w:rPr>
          <w:rFonts w:ascii="Times New Roman" w:hAnsi="Times New Roman" w:cs="Times New Roman"/>
          <w:sz w:val="24"/>
          <w:szCs w:val="24"/>
        </w:rPr>
        <w:t>(</w:t>
      </w:r>
      <w:r w:rsidRPr="00E1321E">
        <w:rPr>
          <w:rFonts w:ascii="Times New Roman" w:hAnsi="Times New Roman" w:cs="Times New Roman"/>
          <w:sz w:val="24"/>
          <w:szCs w:val="24"/>
        </w:rPr>
        <w:t>1999</w:t>
      </w:r>
      <w:r w:rsidR="00C613F2" w:rsidRPr="00E1321E">
        <w:rPr>
          <w:rFonts w:ascii="Times New Roman" w:hAnsi="Times New Roman" w:cs="Times New Roman"/>
          <w:sz w:val="24"/>
          <w:szCs w:val="24"/>
        </w:rPr>
        <w:t>)</w:t>
      </w:r>
      <w:r w:rsidR="00641BB5" w:rsidRPr="00E1321E">
        <w:rPr>
          <w:rFonts w:ascii="Times New Roman" w:hAnsi="Times New Roman" w:cs="Times New Roman"/>
          <w:sz w:val="24"/>
          <w:szCs w:val="24"/>
        </w:rPr>
        <w:t>,</w:t>
      </w:r>
      <w:r w:rsidR="00C613F2" w:rsidRPr="00E1321E">
        <w:rPr>
          <w:rFonts w:ascii="Times New Roman" w:hAnsi="Times New Roman" w:cs="Times New Roman"/>
          <w:sz w:val="24"/>
          <w:szCs w:val="24"/>
        </w:rPr>
        <w:t xml:space="preserve"> ‘</w:t>
      </w:r>
      <w:r w:rsidRPr="00E1321E">
        <w:rPr>
          <w:rFonts w:ascii="Times New Roman" w:hAnsi="Times New Roman" w:cs="Times New Roman"/>
          <w:sz w:val="24"/>
          <w:szCs w:val="24"/>
        </w:rPr>
        <w:t>On the Margins of History. History of Subaltern Social Groups</w:t>
      </w:r>
      <w:r w:rsidR="00C613F2" w:rsidRPr="00E1321E">
        <w:rPr>
          <w:rFonts w:ascii="Times New Roman" w:hAnsi="Times New Roman" w:cs="Times New Roman"/>
          <w:sz w:val="24"/>
          <w:szCs w:val="24"/>
        </w:rPr>
        <w:t xml:space="preserve">’ </w:t>
      </w:r>
      <w:r w:rsidRPr="00E1321E">
        <w:rPr>
          <w:rFonts w:ascii="Times New Roman" w:hAnsi="Times New Roman" w:cs="Times New Roman"/>
          <w:sz w:val="24"/>
          <w:szCs w:val="24"/>
        </w:rPr>
        <w:t xml:space="preserve">in </w:t>
      </w:r>
      <w:r w:rsidR="00C613F2" w:rsidRPr="00E1321E">
        <w:rPr>
          <w:rFonts w:ascii="Times New Roman" w:hAnsi="Times New Roman" w:cs="Times New Roman"/>
          <w:sz w:val="24"/>
          <w:szCs w:val="24"/>
        </w:rPr>
        <w:t>Hoare, Q. and Smith, G.N. (eds</w:t>
      </w:r>
      <w:r w:rsidR="00641BB5" w:rsidRPr="00E1321E">
        <w:rPr>
          <w:rFonts w:ascii="Times New Roman" w:hAnsi="Times New Roman" w:cs="Times New Roman"/>
          <w:sz w:val="24"/>
          <w:szCs w:val="24"/>
        </w:rPr>
        <w:t>.</w:t>
      </w:r>
      <w:r w:rsidR="00C613F2" w:rsidRPr="00E1321E">
        <w:rPr>
          <w:rFonts w:ascii="Times New Roman" w:hAnsi="Times New Roman" w:cs="Times New Roman"/>
          <w:sz w:val="24"/>
          <w:szCs w:val="24"/>
        </w:rPr>
        <w:t xml:space="preserve">) </w:t>
      </w:r>
      <w:r w:rsidRPr="00E1321E">
        <w:rPr>
          <w:rFonts w:ascii="Times New Roman" w:hAnsi="Times New Roman" w:cs="Times New Roman"/>
          <w:i/>
          <w:sz w:val="24"/>
          <w:szCs w:val="24"/>
        </w:rPr>
        <w:t xml:space="preserve">Selections from the Prison Notebooks of Antonio Gramsci, </w:t>
      </w:r>
      <w:r w:rsidRPr="00E1321E">
        <w:rPr>
          <w:rFonts w:ascii="Times New Roman" w:hAnsi="Times New Roman" w:cs="Times New Roman"/>
          <w:sz w:val="24"/>
          <w:szCs w:val="24"/>
        </w:rPr>
        <w:t xml:space="preserve">London: </w:t>
      </w:r>
      <w:proofErr w:type="spellStart"/>
      <w:r w:rsidRPr="00E1321E">
        <w:rPr>
          <w:rFonts w:ascii="Times New Roman" w:hAnsi="Times New Roman" w:cs="Times New Roman"/>
          <w:sz w:val="24"/>
          <w:szCs w:val="24"/>
        </w:rPr>
        <w:t>ElecBook</w:t>
      </w:r>
      <w:proofErr w:type="spellEnd"/>
      <w:r w:rsidR="00C613F2" w:rsidRPr="00E1321E">
        <w:rPr>
          <w:rFonts w:ascii="Times New Roman" w:hAnsi="Times New Roman" w:cs="Times New Roman"/>
          <w:sz w:val="24"/>
          <w:szCs w:val="24"/>
        </w:rPr>
        <w:t xml:space="preserve">, pp. 202 – 208. </w:t>
      </w:r>
      <w:hyperlink r:id="rId28" w:history="1">
        <w:r w:rsidRPr="00E1321E">
          <w:rPr>
            <w:rStyle w:val="Hyperlink"/>
            <w:rFonts w:ascii="Times New Roman" w:hAnsi="Times New Roman" w:cs="Times New Roman"/>
            <w:sz w:val="24"/>
            <w:szCs w:val="24"/>
          </w:rPr>
          <w:t>http://abahlali.org/files/gramsci.pdf</w:t>
        </w:r>
      </w:hyperlink>
      <w:r w:rsidRPr="00E1321E">
        <w:rPr>
          <w:rFonts w:ascii="Times New Roman" w:hAnsi="Times New Roman" w:cs="Times New Roman"/>
          <w:sz w:val="24"/>
          <w:szCs w:val="24"/>
        </w:rPr>
        <w:t xml:space="preserve">. </w:t>
      </w:r>
      <w:r w:rsidR="00C613F2" w:rsidRPr="00E1321E">
        <w:rPr>
          <w:rFonts w:ascii="Times New Roman" w:hAnsi="Times New Roman" w:cs="Times New Roman"/>
          <w:sz w:val="24"/>
          <w:szCs w:val="24"/>
        </w:rPr>
        <w:t xml:space="preserve">Accessed </w:t>
      </w:r>
      <w:r w:rsidR="00C613F2" w:rsidRPr="00E1321E">
        <w:rPr>
          <w:rFonts w:ascii="Times New Roman" w:eastAsia="Times New Roman" w:hAnsi="Times New Roman" w:cs="Times New Roman"/>
          <w:bCs/>
          <w:kern w:val="36"/>
          <w:sz w:val="24"/>
          <w:szCs w:val="24"/>
          <w:lang w:eastAsia="en-GB"/>
        </w:rPr>
        <w:t xml:space="preserve">10 March 2020. </w:t>
      </w:r>
    </w:p>
    <w:p w14:paraId="0DE626F4" w14:textId="51711BB5" w:rsidR="00CD1B56" w:rsidRPr="00E1321E" w:rsidRDefault="00CD1B56" w:rsidP="00E1321E">
      <w:pPr>
        <w:spacing w:after="0" w:line="240" w:lineRule="auto"/>
        <w:outlineLvl w:val="0"/>
        <w:rPr>
          <w:rFonts w:ascii="Times New Roman" w:eastAsia="Times New Roman" w:hAnsi="Times New Roman" w:cs="Times New Roman"/>
          <w:bCs/>
          <w:kern w:val="36"/>
          <w:sz w:val="24"/>
          <w:szCs w:val="24"/>
          <w:lang w:eastAsia="en-GB"/>
        </w:rPr>
      </w:pPr>
    </w:p>
    <w:p w14:paraId="1098746E" w14:textId="6CB0D0C5" w:rsidR="006616BA" w:rsidRPr="00E1321E" w:rsidRDefault="006616BA" w:rsidP="00E1321E">
      <w:pPr>
        <w:spacing w:after="0" w:line="240" w:lineRule="auto"/>
        <w:rPr>
          <w:rFonts w:ascii="Times New Roman" w:hAnsi="Times New Roman" w:cs="Times New Roman"/>
          <w:sz w:val="24"/>
          <w:szCs w:val="24"/>
        </w:rPr>
      </w:pPr>
      <w:r w:rsidRPr="00E1321E">
        <w:rPr>
          <w:rFonts w:ascii="Times New Roman" w:hAnsi="Times New Roman" w:cs="Times New Roman"/>
          <w:sz w:val="24"/>
          <w:szCs w:val="24"/>
        </w:rPr>
        <w:t>Griffiths, K</w:t>
      </w:r>
      <w:r w:rsidR="00C613F2" w:rsidRPr="00E1321E">
        <w:rPr>
          <w:rFonts w:ascii="Times New Roman" w:hAnsi="Times New Roman" w:cs="Times New Roman"/>
          <w:sz w:val="24"/>
          <w:szCs w:val="24"/>
        </w:rPr>
        <w:t>. (</w:t>
      </w:r>
      <w:r w:rsidRPr="00E1321E">
        <w:rPr>
          <w:rFonts w:ascii="Times New Roman" w:hAnsi="Times New Roman" w:cs="Times New Roman"/>
          <w:sz w:val="24"/>
          <w:szCs w:val="24"/>
        </w:rPr>
        <w:t>2015</w:t>
      </w:r>
      <w:r w:rsidR="00C613F2" w:rsidRPr="00E1321E">
        <w:rPr>
          <w:rFonts w:ascii="Times New Roman" w:hAnsi="Times New Roman" w:cs="Times New Roman"/>
          <w:sz w:val="24"/>
          <w:szCs w:val="24"/>
        </w:rPr>
        <w:t>)</w:t>
      </w:r>
      <w:r w:rsidR="004D4B25" w:rsidRPr="00E1321E">
        <w:rPr>
          <w:rFonts w:ascii="Times New Roman" w:hAnsi="Times New Roman" w:cs="Times New Roman"/>
          <w:sz w:val="24"/>
          <w:szCs w:val="24"/>
        </w:rPr>
        <w:t>,</w:t>
      </w:r>
      <w:r w:rsidRPr="00E1321E">
        <w:rPr>
          <w:rFonts w:ascii="Times New Roman" w:hAnsi="Times New Roman" w:cs="Times New Roman"/>
          <w:sz w:val="24"/>
          <w:szCs w:val="24"/>
        </w:rPr>
        <w:t xml:space="preserve"> </w:t>
      </w:r>
      <w:r w:rsidRPr="00E1321E">
        <w:rPr>
          <w:rFonts w:ascii="Times New Roman" w:hAnsi="Times New Roman" w:cs="Times New Roman"/>
          <w:i/>
          <w:sz w:val="24"/>
          <w:szCs w:val="24"/>
        </w:rPr>
        <w:t>The Art of Script Editing A Practical Guide to Script Development</w:t>
      </w:r>
      <w:r w:rsidR="004D4B25" w:rsidRPr="00E1321E">
        <w:rPr>
          <w:rFonts w:ascii="Times New Roman" w:hAnsi="Times New Roman" w:cs="Times New Roman"/>
          <w:i/>
          <w:sz w:val="24"/>
          <w:szCs w:val="24"/>
        </w:rPr>
        <w:t xml:space="preserve">, </w:t>
      </w:r>
      <w:r w:rsidRPr="00E1321E">
        <w:rPr>
          <w:rFonts w:ascii="Times New Roman" w:hAnsi="Times New Roman" w:cs="Times New Roman"/>
          <w:sz w:val="24"/>
          <w:szCs w:val="24"/>
        </w:rPr>
        <w:t xml:space="preserve">Harpenden: </w:t>
      </w:r>
      <w:proofErr w:type="spellStart"/>
      <w:r w:rsidRPr="00E1321E">
        <w:rPr>
          <w:rFonts w:ascii="Times New Roman" w:hAnsi="Times New Roman" w:cs="Times New Roman"/>
          <w:sz w:val="24"/>
          <w:szCs w:val="24"/>
        </w:rPr>
        <w:t>Kamera</w:t>
      </w:r>
      <w:proofErr w:type="spellEnd"/>
      <w:r w:rsidRPr="00E1321E">
        <w:rPr>
          <w:rFonts w:ascii="Times New Roman" w:hAnsi="Times New Roman" w:cs="Times New Roman"/>
          <w:sz w:val="24"/>
          <w:szCs w:val="24"/>
        </w:rPr>
        <w:t xml:space="preserve"> Books</w:t>
      </w:r>
      <w:r w:rsidR="0097123A" w:rsidRPr="00E1321E">
        <w:rPr>
          <w:rFonts w:ascii="Times New Roman" w:hAnsi="Times New Roman" w:cs="Times New Roman"/>
          <w:sz w:val="24"/>
          <w:szCs w:val="24"/>
        </w:rPr>
        <w:t>.</w:t>
      </w:r>
    </w:p>
    <w:p w14:paraId="729C1D1C" w14:textId="77777777" w:rsidR="00C613F2" w:rsidRPr="00E1321E" w:rsidRDefault="00C613F2" w:rsidP="00E1321E">
      <w:pPr>
        <w:spacing w:after="0" w:line="240" w:lineRule="auto"/>
        <w:rPr>
          <w:rFonts w:ascii="Times New Roman" w:hAnsi="Times New Roman" w:cs="Times New Roman"/>
          <w:sz w:val="24"/>
          <w:szCs w:val="24"/>
        </w:rPr>
      </w:pPr>
    </w:p>
    <w:p w14:paraId="43B74DD1" w14:textId="74888666" w:rsidR="006616BA" w:rsidRPr="00E1321E" w:rsidRDefault="006616BA" w:rsidP="00E1321E">
      <w:pPr>
        <w:spacing w:after="0" w:line="240" w:lineRule="auto"/>
        <w:rPr>
          <w:rFonts w:ascii="Times New Roman" w:hAnsi="Times New Roman" w:cs="Times New Roman"/>
          <w:sz w:val="24"/>
          <w:szCs w:val="24"/>
        </w:rPr>
      </w:pPr>
      <w:r w:rsidRPr="00E1321E">
        <w:rPr>
          <w:rFonts w:ascii="Times New Roman" w:hAnsi="Times New Roman" w:cs="Times New Roman"/>
          <w:sz w:val="24"/>
          <w:szCs w:val="24"/>
        </w:rPr>
        <w:t xml:space="preserve">Grove, E. </w:t>
      </w:r>
      <w:r w:rsidR="004D4B25" w:rsidRPr="00E1321E">
        <w:rPr>
          <w:rFonts w:ascii="Times New Roman" w:hAnsi="Times New Roman" w:cs="Times New Roman"/>
          <w:sz w:val="24"/>
          <w:szCs w:val="24"/>
        </w:rPr>
        <w:t>(</w:t>
      </w:r>
      <w:r w:rsidRPr="00E1321E">
        <w:rPr>
          <w:rFonts w:ascii="Times New Roman" w:hAnsi="Times New Roman" w:cs="Times New Roman"/>
          <w:sz w:val="24"/>
          <w:szCs w:val="24"/>
        </w:rPr>
        <w:t>2001</w:t>
      </w:r>
      <w:r w:rsidR="004D4B25" w:rsidRPr="00E1321E">
        <w:rPr>
          <w:rFonts w:ascii="Times New Roman" w:hAnsi="Times New Roman" w:cs="Times New Roman"/>
          <w:sz w:val="24"/>
          <w:szCs w:val="24"/>
        </w:rPr>
        <w:t>),</w:t>
      </w:r>
      <w:r w:rsidRPr="00E1321E">
        <w:rPr>
          <w:rFonts w:ascii="Times New Roman" w:hAnsi="Times New Roman" w:cs="Times New Roman"/>
          <w:sz w:val="24"/>
          <w:szCs w:val="24"/>
        </w:rPr>
        <w:t xml:space="preserve"> </w:t>
      </w:r>
      <w:r w:rsidRPr="00E1321E">
        <w:rPr>
          <w:rFonts w:ascii="Times New Roman" w:hAnsi="Times New Roman" w:cs="Times New Roman"/>
          <w:i/>
          <w:sz w:val="24"/>
          <w:szCs w:val="24"/>
        </w:rPr>
        <w:t>Raindance Writers’ Lab: Write + Sell the Hot Screenplay</w:t>
      </w:r>
      <w:r w:rsidR="004D4B25" w:rsidRPr="00E1321E">
        <w:rPr>
          <w:rFonts w:ascii="Times New Roman" w:hAnsi="Times New Roman" w:cs="Times New Roman"/>
          <w:i/>
          <w:sz w:val="24"/>
          <w:szCs w:val="24"/>
        </w:rPr>
        <w:t xml:space="preserve">, </w:t>
      </w:r>
      <w:r w:rsidRPr="00E1321E">
        <w:rPr>
          <w:rFonts w:ascii="Times New Roman" w:hAnsi="Times New Roman" w:cs="Times New Roman"/>
          <w:sz w:val="24"/>
          <w:szCs w:val="24"/>
        </w:rPr>
        <w:t>Oxford: Focal Press</w:t>
      </w:r>
      <w:r w:rsidR="003B5872" w:rsidRPr="00E1321E">
        <w:rPr>
          <w:rFonts w:ascii="Times New Roman" w:hAnsi="Times New Roman" w:cs="Times New Roman"/>
          <w:sz w:val="24"/>
          <w:szCs w:val="24"/>
        </w:rPr>
        <w:t>.</w:t>
      </w:r>
    </w:p>
    <w:p w14:paraId="01B6F3B2" w14:textId="77777777" w:rsidR="004D4B25" w:rsidRPr="00E1321E" w:rsidRDefault="004D4B25" w:rsidP="00E1321E">
      <w:pPr>
        <w:spacing w:after="0" w:line="240" w:lineRule="auto"/>
        <w:rPr>
          <w:rFonts w:ascii="Times New Roman" w:hAnsi="Times New Roman" w:cs="Times New Roman"/>
          <w:sz w:val="24"/>
          <w:szCs w:val="24"/>
        </w:rPr>
      </w:pPr>
    </w:p>
    <w:p w14:paraId="6A312B0E" w14:textId="0385B3B8" w:rsidR="006616BA" w:rsidRPr="00E1321E" w:rsidRDefault="006616BA" w:rsidP="00E1321E">
      <w:pPr>
        <w:spacing w:after="0" w:line="240" w:lineRule="auto"/>
        <w:rPr>
          <w:rFonts w:ascii="Times New Roman" w:hAnsi="Times New Roman" w:cs="Times New Roman"/>
          <w:sz w:val="24"/>
          <w:szCs w:val="24"/>
        </w:rPr>
      </w:pPr>
      <w:proofErr w:type="spellStart"/>
      <w:r w:rsidRPr="00E1321E">
        <w:rPr>
          <w:rFonts w:ascii="Times New Roman" w:hAnsi="Times New Roman" w:cs="Times New Roman"/>
          <w:sz w:val="24"/>
          <w:szCs w:val="24"/>
        </w:rPr>
        <w:t>Hartblay</w:t>
      </w:r>
      <w:proofErr w:type="spellEnd"/>
      <w:r w:rsidRPr="00E1321E">
        <w:rPr>
          <w:rFonts w:ascii="Times New Roman" w:hAnsi="Times New Roman" w:cs="Times New Roman"/>
          <w:sz w:val="24"/>
          <w:szCs w:val="24"/>
        </w:rPr>
        <w:t>, Cassandra</w:t>
      </w:r>
      <w:r w:rsidR="004D4B25" w:rsidRPr="00E1321E">
        <w:rPr>
          <w:rFonts w:ascii="Times New Roman" w:hAnsi="Times New Roman" w:cs="Times New Roman"/>
          <w:sz w:val="24"/>
          <w:szCs w:val="24"/>
        </w:rPr>
        <w:t xml:space="preserve"> (</w:t>
      </w:r>
      <w:r w:rsidRPr="00E1321E">
        <w:rPr>
          <w:rFonts w:ascii="Times New Roman" w:hAnsi="Times New Roman" w:cs="Times New Roman"/>
          <w:sz w:val="24"/>
          <w:szCs w:val="24"/>
        </w:rPr>
        <w:t>2018</w:t>
      </w:r>
      <w:r w:rsidR="004D4B25" w:rsidRPr="00E1321E">
        <w:rPr>
          <w:rFonts w:ascii="Times New Roman" w:hAnsi="Times New Roman" w:cs="Times New Roman"/>
          <w:sz w:val="24"/>
          <w:szCs w:val="24"/>
        </w:rPr>
        <w:t>)</w:t>
      </w:r>
      <w:r w:rsidR="003874A6" w:rsidRPr="00E1321E">
        <w:rPr>
          <w:rFonts w:ascii="Times New Roman" w:hAnsi="Times New Roman" w:cs="Times New Roman"/>
          <w:sz w:val="24"/>
          <w:szCs w:val="24"/>
        </w:rPr>
        <w:t>,</w:t>
      </w:r>
      <w:r w:rsidR="004D4B25" w:rsidRPr="00E1321E">
        <w:rPr>
          <w:rFonts w:ascii="Times New Roman" w:hAnsi="Times New Roman" w:cs="Times New Roman"/>
          <w:sz w:val="24"/>
          <w:szCs w:val="24"/>
        </w:rPr>
        <w:t xml:space="preserve"> ‘</w:t>
      </w:r>
      <w:r w:rsidRPr="00E1321E">
        <w:rPr>
          <w:rFonts w:ascii="Times New Roman" w:hAnsi="Times New Roman" w:cs="Times New Roman"/>
          <w:sz w:val="24"/>
          <w:szCs w:val="24"/>
        </w:rPr>
        <w:t>This is not thick description: Conceptual art installation as ethnographic process</w:t>
      </w:r>
      <w:r w:rsidR="004D4B25" w:rsidRPr="00E1321E">
        <w:rPr>
          <w:rFonts w:ascii="Times New Roman" w:hAnsi="Times New Roman" w:cs="Times New Roman"/>
          <w:sz w:val="24"/>
          <w:szCs w:val="24"/>
        </w:rPr>
        <w:t>’,</w:t>
      </w:r>
      <w:r w:rsidRPr="00E1321E">
        <w:rPr>
          <w:rFonts w:ascii="Times New Roman" w:hAnsi="Times New Roman" w:cs="Times New Roman"/>
          <w:sz w:val="24"/>
          <w:szCs w:val="24"/>
        </w:rPr>
        <w:t xml:space="preserve"> </w:t>
      </w:r>
      <w:r w:rsidRPr="00E1321E">
        <w:rPr>
          <w:rFonts w:ascii="Times New Roman" w:hAnsi="Times New Roman" w:cs="Times New Roman"/>
          <w:i/>
          <w:sz w:val="24"/>
          <w:szCs w:val="24"/>
        </w:rPr>
        <w:t xml:space="preserve">Ethnography </w:t>
      </w:r>
      <w:r w:rsidRPr="00E1321E">
        <w:rPr>
          <w:rFonts w:ascii="Times New Roman" w:hAnsi="Times New Roman" w:cs="Times New Roman"/>
          <w:sz w:val="24"/>
          <w:szCs w:val="24"/>
        </w:rPr>
        <w:t>19</w:t>
      </w:r>
      <w:r w:rsidR="004D4B25" w:rsidRPr="00E1321E">
        <w:rPr>
          <w:rFonts w:ascii="Times New Roman" w:hAnsi="Times New Roman" w:cs="Times New Roman"/>
          <w:sz w:val="24"/>
          <w:szCs w:val="24"/>
        </w:rPr>
        <w:t xml:space="preserve">: </w:t>
      </w:r>
      <w:r w:rsidRPr="00E1321E">
        <w:rPr>
          <w:rFonts w:ascii="Times New Roman" w:hAnsi="Times New Roman" w:cs="Times New Roman"/>
          <w:sz w:val="24"/>
          <w:szCs w:val="24"/>
        </w:rPr>
        <w:t>3</w:t>
      </w:r>
      <w:r w:rsidR="004D4B25" w:rsidRPr="00E1321E">
        <w:rPr>
          <w:rFonts w:ascii="Times New Roman" w:hAnsi="Times New Roman" w:cs="Times New Roman"/>
          <w:sz w:val="24"/>
          <w:szCs w:val="24"/>
        </w:rPr>
        <w:t xml:space="preserve">, pp. </w:t>
      </w:r>
      <w:r w:rsidRPr="00E1321E">
        <w:rPr>
          <w:rFonts w:ascii="Times New Roman" w:hAnsi="Times New Roman" w:cs="Times New Roman"/>
          <w:sz w:val="24"/>
          <w:szCs w:val="24"/>
        </w:rPr>
        <w:t xml:space="preserve">153-182. </w:t>
      </w:r>
    </w:p>
    <w:p w14:paraId="0489E5D7" w14:textId="77777777" w:rsidR="004D4B25" w:rsidRPr="00E1321E" w:rsidRDefault="004D4B25" w:rsidP="00E1321E">
      <w:pPr>
        <w:spacing w:after="0" w:line="240" w:lineRule="auto"/>
        <w:rPr>
          <w:rFonts w:ascii="Times New Roman" w:hAnsi="Times New Roman" w:cs="Times New Roman"/>
          <w:sz w:val="24"/>
          <w:szCs w:val="24"/>
        </w:rPr>
      </w:pPr>
    </w:p>
    <w:p w14:paraId="2555CFFC" w14:textId="2BEA8A78" w:rsidR="0081704E" w:rsidRPr="00E1321E" w:rsidRDefault="0081704E" w:rsidP="00E1321E">
      <w:pPr>
        <w:spacing w:after="0" w:line="240" w:lineRule="auto"/>
        <w:rPr>
          <w:rFonts w:ascii="Times New Roman" w:hAnsi="Times New Roman" w:cs="Times New Roman"/>
          <w:color w:val="000000" w:themeColor="text1"/>
          <w:sz w:val="24"/>
          <w:szCs w:val="24"/>
        </w:rPr>
      </w:pPr>
      <w:r w:rsidRPr="00E1321E">
        <w:rPr>
          <w:rFonts w:ascii="Times New Roman" w:hAnsi="Times New Roman" w:cs="Times New Roman"/>
          <w:i/>
          <w:iCs/>
          <w:sz w:val="24"/>
          <w:szCs w:val="24"/>
        </w:rPr>
        <w:t>Hope</w:t>
      </w:r>
      <w:r w:rsidRPr="00E1321E">
        <w:rPr>
          <w:rFonts w:ascii="Times New Roman" w:hAnsi="Times New Roman" w:cs="Times New Roman"/>
          <w:sz w:val="24"/>
          <w:szCs w:val="24"/>
        </w:rPr>
        <w:t xml:space="preserve"> (2019), </w:t>
      </w:r>
      <w:proofErr w:type="spellStart"/>
      <w:r w:rsidR="000D11E1" w:rsidRPr="00E1321E">
        <w:rPr>
          <w:rFonts w:ascii="Times New Roman" w:hAnsi="Times New Roman" w:cs="Times New Roman"/>
          <w:sz w:val="24"/>
          <w:szCs w:val="24"/>
        </w:rPr>
        <w:t>Wr</w:t>
      </w:r>
      <w:proofErr w:type="spellEnd"/>
      <w:r w:rsidR="000D11E1" w:rsidRPr="00E1321E">
        <w:rPr>
          <w:rFonts w:ascii="Times New Roman" w:hAnsi="Times New Roman" w:cs="Times New Roman"/>
          <w:sz w:val="24"/>
          <w:szCs w:val="24"/>
        </w:rPr>
        <w:t xml:space="preserve">: Lynn Stewart-Taylor, </w:t>
      </w:r>
      <w:r w:rsidRPr="00E1321E">
        <w:rPr>
          <w:rFonts w:ascii="Times New Roman" w:hAnsi="Times New Roman" w:cs="Times New Roman"/>
          <w:sz w:val="24"/>
          <w:szCs w:val="24"/>
        </w:rPr>
        <w:t xml:space="preserve">Dir: David Ellington, UK, </w:t>
      </w:r>
      <w:r w:rsidR="00453DB1" w:rsidRPr="00E1321E">
        <w:rPr>
          <w:rFonts w:ascii="Times New Roman" w:hAnsi="Times New Roman" w:cs="Times New Roman"/>
          <w:sz w:val="24"/>
          <w:szCs w:val="24"/>
        </w:rPr>
        <w:t xml:space="preserve">BSLBT; </w:t>
      </w:r>
      <w:proofErr w:type="spellStart"/>
      <w:r w:rsidRPr="00E1321E">
        <w:rPr>
          <w:rFonts w:ascii="Times New Roman" w:hAnsi="Times New Roman" w:cs="Times New Roman"/>
          <w:sz w:val="24"/>
          <w:szCs w:val="24"/>
        </w:rPr>
        <w:t>tx</w:t>
      </w:r>
      <w:proofErr w:type="spellEnd"/>
      <w:r w:rsidRPr="00E1321E">
        <w:rPr>
          <w:rFonts w:ascii="Times New Roman" w:hAnsi="Times New Roman" w:cs="Times New Roman"/>
          <w:sz w:val="24"/>
          <w:szCs w:val="24"/>
        </w:rPr>
        <w:t>. (Film4, Together Channel, BSL Zone), 23/09/19, 28 mins</w:t>
      </w:r>
      <w:r w:rsidR="00453DB1" w:rsidRPr="00E1321E">
        <w:rPr>
          <w:rFonts w:ascii="Times New Roman" w:hAnsi="Times New Roman" w:cs="Times New Roman"/>
          <w:sz w:val="24"/>
          <w:szCs w:val="24"/>
        </w:rPr>
        <w:t>.</w:t>
      </w:r>
      <w:r w:rsidRPr="00E1321E">
        <w:rPr>
          <w:rFonts w:ascii="Times New Roman" w:hAnsi="Times New Roman" w:cs="Times New Roman"/>
          <w:b/>
          <w:bCs/>
          <w:sz w:val="24"/>
          <w:szCs w:val="24"/>
        </w:rPr>
        <w:t xml:space="preserve"> </w:t>
      </w:r>
      <w:hyperlink r:id="rId29" w:history="1">
        <w:r w:rsidRPr="00E1321E">
          <w:rPr>
            <w:rStyle w:val="Hyperlink"/>
            <w:rFonts w:ascii="Times New Roman" w:hAnsi="Times New Roman" w:cs="Times New Roman"/>
            <w:sz w:val="24"/>
            <w:szCs w:val="24"/>
          </w:rPr>
          <w:t>https://www.bslzone.co.uk/watch/hope</w:t>
        </w:r>
      </w:hyperlink>
      <w:r w:rsidRPr="00E1321E">
        <w:rPr>
          <w:rFonts w:ascii="Times New Roman" w:hAnsi="Times New Roman" w:cs="Times New Roman"/>
          <w:color w:val="000000" w:themeColor="text1"/>
          <w:sz w:val="24"/>
          <w:szCs w:val="24"/>
        </w:rPr>
        <w:t>, Accessed 21 April 2020.</w:t>
      </w:r>
    </w:p>
    <w:p w14:paraId="58678EB0" w14:textId="77777777" w:rsidR="004D4B25" w:rsidRPr="00E1321E" w:rsidRDefault="004D4B25" w:rsidP="00E1321E">
      <w:pPr>
        <w:spacing w:after="0" w:line="240" w:lineRule="auto"/>
        <w:rPr>
          <w:rFonts w:ascii="Times New Roman" w:hAnsi="Times New Roman" w:cs="Times New Roman"/>
          <w:sz w:val="24"/>
          <w:szCs w:val="24"/>
        </w:rPr>
      </w:pPr>
    </w:p>
    <w:p w14:paraId="21BEC0C7" w14:textId="047A0186" w:rsidR="004D4B25" w:rsidRPr="00E1321E" w:rsidRDefault="00431DF6" w:rsidP="00E1321E">
      <w:pPr>
        <w:spacing w:after="0" w:line="240" w:lineRule="auto"/>
        <w:rPr>
          <w:rFonts w:ascii="Times New Roman" w:hAnsi="Times New Roman" w:cs="Times New Roman"/>
          <w:sz w:val="24"/>
          <w:szCs w:val="24"/>
        </w:rPr>
      </w:pPr>
      <w:proofErr w:type="spellStart"/>
      <w:r w:rsidRPr="00E1321E">
        <w:rPr>
          <w:rFonts w:ascii="Times New Roman" w:hAnsi="Times New Roman" w:cs="Times New Roman"/>
          <w:sz w:val="24"/>
          <w:szCs w:val="24"/>
        </w:rPr>
        <w:t>iFeatures</w:t>
      </w:r>
      <w:proofErr w:type="spellEnd"/>
      <w:r w:rsidRPr="00E1321E">
        <w:rPr>
          <w:rFonts w:ascii="Times New Roman" w:hAnsi="Times New Roman" w:cs="Times New Roman"/>
          <w:sz w:val="24"/>
          <w:szCs w:val="24"/>
        </w:rPr>
        <w:t xml:space="preserve"> (2014) ‘Retreat’, </w:t>
      </w:r>
      <w:hyperlink r:id="rId30" w:history="1">
        <w:r w:rsidRPr="00E1321E">
          <w:rPr>
            <w:rStyle w:val="Hyperlink"/>
            <w:rFonts w:ascii="Times New Roman" w:hAnsi="Times New Roman" w:cs="Times New Roman"/>
            <w:sz w:val="24"/>
            <w:szCs w:val="24"/>
          </w:rPr>
          <w:t>http://ifeatures.co.uk/retreat3.html</w:t>
        </w:r>
      </w:hyperlink>
      <w:r w:rsidRPr="00E1321E">
        <w:rPr>
          <w:rFonts w:ascii="Times New Roman" w:hAnsi="Times New Roman" w:cs="Times New Roman"/>
          <w:sz w:val="24"/>
          <w:szCs w:val="24"/>
        </w:rPr>
        <w:t>. Accessed 12 March 2020.</w:t>
      </w:r>
    </w:p>
    <w:p w14:paraId="1F87B9A8" w14:textId="6574B94A" w:rsidR="00C561E7" w:rsidRPr="00E1321E" w:rsidRDefault="00C561E7" w:rsidP="00E1321E">
      <w:pPr>
        <w:pStyle w:val="Default"/>
      </w:pPr>
      <w:r w:rsidRPr="00E1321E">
        <w:t>Kubrick, Stanley</w:t>
      </w:r>
      <w:r w:rsidR="004D4B25" w:rsidRPr="00E1321E">
        <w:t xml:space="preserve"> (</w:t>
      </w:r>
      <w:r w:rsidRPr="00E1321E">
        <w:t>1982</w:t>
      </w:r>
      <w:r w:rsidR="004D4B25" w:rsidRPr="00E1321E">
        <w:t>)</w:t>
      </w:r>
      <w:r w:rsidR="005A25E1" w:rsidRPr="00E1321E">
        <w:t>,</w:t>
      </w:r>
      <w:r w:rsidRPr="00E1321E">
        <w:t xml:space="preserve"> </w:t>
      </w:r>
      <w:r w:rsidR="004D4B25" w:rsidRPr="00E1321E">
        <w:t>‘</w:t>
      </w:r>
      <w:r w:rsidRPr="00E1321E">
        <w:t xml:space="preserve">Kubrick on </w:t>
      </w:r>
      <w:r w:rsidRPr="00E1321E">
        <w:rPr>
          <w:i/>
          <w:iCs/>
        </w:rPr>
        <w:t>Barry Lyndon</w:t>
      </w:r>
      <w:r w:rsidR="000710F9" w:rsidRPr="00E1321E">
        <w:t xml:space="preserve">.  An interview with Michel </w:t>
      </w:r>
      <w:proofErr w:type="spellStart"/>
      <w:r w:rsidR="000710F9" w:rsidRPr="00E1321E">
        <w:t>Ciment</w:t>
      </w:r>
      <w:proofErr w:type="spellEnd"/>
      <w:r w:rsidR="004D4B25" w:rsidRPr="00E1321E">
        <w:t xml:space="preserve">’, </w:t>
      </w:r>
      <w:r w:rsidR="000710F9" w:rsidRPr="00E1321E">
        <w:t xml:space="preserve"> </w:t>
      </w:r>
      <w:hyperlink r:id="rId31" w:history="1">
        <w:r w:rsidR="000710F9" w:rsidRPr="00E1321E">
          <w:rPr>
            <w:rStyle w:val="Hyperlink"/>
          </w:rPr>
          <w:t>http://www.visual-memory.co.uk/amk/doc/interview.bl.html</w:t>
        </w:r>
      </w:hyperlink>
      <w:r w:rsidR="000710F9" w:rsidRPr="00E1321E">
        <w:t xml:space="preserve">.  </w:t>
      </w:r>
      <w:r w:rsidR="004D4B25" w:rsidRPr="00E1321E">
        <w:t>Accessed 15 May 2019.</w:t>
      </w:r>
      <w:r w:rsidR="000710F9" w:rsidRPr="00E1321E">
        <w:t xml:space="preserve"> </w:t>
      </w:r>
    </w:p>
    <w:p w14:paraId="739662B1" w14:textId="77777777" w:rsidR="004D4B25" w:rsidRPr="00E1321E" w:rsidRDefault="004D4B25" w:rsidP="00E1321E">
      <w:pPr>
        <w:pStyle w:val="Default"/>
      </w:pPr>
    </w:p>
    <w:p w14:paraId="34EA2C5C" w14:textId="09B0F49D" w:rsidR="006616BA" w:rsidRPr="00E1321E" w:rsidRDefault="006616BA" w:rsidP="00E1321E">
      <w:pPr>
        <w:pStyle w:val="Default"/>
      </w:pPr>
      <w:r w:rsidRPr="00E1321E">
        <w:t>Ladd, P</w:t>
      </w:r>
      <w:r w:rsidR="004D4B25" w:rsidRPr="00E1321E">
        <w:t>. (</w:t>
      </w:r>
      <w:r w:rsidRPr="00E1321E">
        <w:t>2003</w:t>
      </w:r>
      <w:r w:rsidR="004D4B25" w:rsidRPr="00E1321E">
        <w:t xml:space="preserve">), </w:t>
      </w:r>
      <w:r w:rsidRPr="00E1321E">
        <w:rPr>
          <w:i/>
        </w:rPr>
        <w:t xml:space="preserve">Understanding Deaf Culture </w:t>
      </w:r>
      <w:proofErr w:type="gramStart"/>
      <w:r w:rsidR="006D0428" w:rsidRPr="00E1321E">
        <w:rPr>
          <w:i/>
        </w:rPr>
        <w:t>I</w:t>
      </w:r>
      <w:r w:rsidRPr="00E1321E">
        <w:rPr>
          <w:i/>
        </w:rPr>
        <w:t>n</w:t>
      </w:r>
      <w:proofErr w:type="gramEnd"/>
      <w:r w:rsidRPr="00E1321E">
        <w:rPr>
          <w:i/>
        </w:rPr>
        <w:t xml:space="preserve"> Search of Deafhood</w:t>
      </w:r>
      <w:r w:rsidR="004D4B25" w:rsidRPr="00E1321E">
        <w:rPr>
          <w:i/>
        </w:rPr>
        <w:t xml:space="preserve">, </w:t>
      </w:r>
      <w:r w:rsidRPr="00E1321E">
        <w:t>Clevedon: Multilingual Matters.</w:t>
      </w:r>
    </w:p>
    <w:p w14:paraId="1B313894" w14:textId="4CE2A0D8" w:rsidR="00684EE9" w:rsidRPr="00E1321E" w:rsidRDefault="00684EE9" w:rsidP="00E1321E">
      <w:pPr>
        <w:pStyle w:val="Heading3"/>
        <w:spacing w:before="0" w:beforeAutospacing="0" w:after="0" w:afterAutospacing="0"/>
        <w:rPr>
          <w:rFonts w:eastAsiaTheme="minorHAnsi"/>
          <w:b w:val="0"/>
          <w:bCs w:val="0"/>
          <w:sz w:val="24"/>
          <w:szCs w:val="24"/>
          <w:lang w:eastAsia="en-US"/>
        </w:rPr>
      </w:pPr>
      <w:r w:rsidRPr="00E1321E">
        <w:rPr>
          <w:b w:val="0"/>
          <w:bCs w:val="0"/>
          <w:sz w:val="24"/>
          <w:szCs w:val="24"/>
        </w:rPr>
        <w:lastRenderedPageBreak/>
        <w:t>Ladd, P. (2007)</w:t>
      </w:r>
      <w:r w:rsidR="004C46DC" w:rsidRPr="00E1321E">
        <w:rPr>
          <w:b w:val="0"/>
          <w:bCs w:val="0"/>
          <w:sz w:val="24"/>
          <w:szCs w:val="24"/>
        </w:rPr>
        <w:t>,</w:t>
      </w:r>
      <w:r w:rsidRPr="00E1321E">
        <w:rPr>
          <w:b w:val="0"/>
          <w:bCs w:val="0"/>
          <w:sz w:val="24"/>
          <w:szCs w:val="24"/>
        </w:rPr>
        <w:t xml:space="preserve"> ‘Signs of Change: Sign Language and Televisual Media in the UK’, in</w:t>
      </w:r>
      <w:r w:rsidRPr="00E1321E">
        <w:rPr>
          <w:sz w:val="24"/>
          <w:szCs w:val="24"/>
        </w:rPr>
        <w:t xml:space="preserve"> </w:t>
      </w:r>
      <w:r w:rsidRPr="00E1321E">
        <w:rPr>
          <w:b w:val="0"/>
          <w:bCs w:val="0"/>
          <w:sz w:val="24"/>
          <w:szCs w:val="24"/>
        </w:rPr>
        <w:t>Cormack, M. and Hourigan, N. (eds)</w:t>
      </w:r>
      <w:r w:rsidR="002D79E2" w:rsidRPr="00E1321E">
        <w:rPr>
          <w:b w:val="0"/>
          <w:bCs w:val="0"/>
          <w:sz w:val="24"/>
          <w:szCs w:val="24"/>
        </w:rPr>
        <w:t xml:space="preserve">, </w:t>
      </w:r>
      <w:r w:rsidRPr="00E1321E">
        <w:rPr>
          <w:rFonts w:eastAsiaTheme="minorHAnsi"/>
          <w:b w:val="0"/>
          <w:bCs w:val="0"/>
          <w:i/>
          <w:iCs/>
          <w:sz w:val="24"/>
          <w:szCs w:val="24"/>
          <w:lang w:eastAsia="en-US"/>
        </w:rPr>
        <w:t>Minority Language Media: Concepts, Critiques and Case Studies</w:t>
      </w:r>
      <w:r w:rsidRPr="00E1321E">
        <w:rPr>
          <w:rFonts w:eastAsiaTheme="minorHAnsi"/>
          <w:b w:val="0"/>
          <w:bCs w:val="0"/>
          <w:sz w:val="24"/>
          <w:szCs w:val="24"/>
          <w:lang w:eastAsia="en-US"/>
        </w:rPr>
        <w:t>, Clevedon: Multilingual Matters, pp. 229 – 247.</w:t>
      </w:r>
    </w:p>
    <w:p w14:paraId="16B4A675" w14:textId="573801E1" w:rsidR="006616BA" w:rsidRPr="00E1321E" w:rsidRDefault="006616BA" w:rsidP="00E1321E">
      <w:pPr>
        <w:pStyle w:val="Default"/>
        <w:rPr>
          <w:color w:val="auto"/>
        </w:rPr>
      </w:pPr>
      <w:r w:rsidRPr="00E1321E">
        <w:rPr>
          <w:color w:val="auto"/>
        </w:rPr>
        <w:t>Lane, H</w:t>
      </w:r>
      <w:r w:rsidR="00F54541" w:rsidRPr="00E1321E">
        <w:rPr>
          <w:color w:val="auto"/>
        </w:rPr>
        <w:t>arlan</w:t>
      </w:r>
      <w:r w:rsidR="004D4B25" w:rsidRPr="00E1321E">
        <w:rPr>
          <w:color w:val="auto"/>
        </w:rPr>
        <w:t xml:space="preserve"> (</w:t>
      </w:r>
      <w:r w:rsidRPr="00E1321E">
        <w:rPr>
          <w:color w:val="auto"/>
        </w:rPr>
        <w:t>2005</w:t>
      </w:r>
      <w:r w:rsidR="004D4B25" w:rsidRPr="00E1321E">
        <w:rPr>
          <w:color w:val="auto"/>
        </w:rPr>
        <w:t>)</w:t>
      </w:r>
      <w:r w:rsidR="001C1EB9" w:rsidRPr="00E1321E">
        <w:rPr>
          <w:color w:val="auto"/>
        </w:rPr>
        <w:t>,</w:t>
      </w:r>
      <w:r w:rsidR="004D4B25" w:rsidRPr="00E1321E">
        <w:rPr>
          <w:color w:val="auto"/>
        </w:rPr>
        <w:t xml:space="preserve"> ‘</w:t>
      </w:r>
      <w:r w:rsidRPr="00E1321E">
        <w:rPr>
          <w:color w:val="auto"/>
        </w:rPr>
        <w:t>Ethnicity, Ethics, and the Deaf-World</w:t>
      </w:r>
      <w:r w:rsidR="004D4B25" w:rsidRPr="00E1321E">
        <w:rPr>
          <w:color w:val="auto"/>
        </w:rPr>
        <w:t>’,</w:t>
      </w:r>
      <w:r w:rsidR="00F54541" w:rsidRPr="00E1321E">
        <w:rPr>
          <w:color w:val="auto"/>
        </w:rPr>
        <w:t xml:space="preserve"> </w:t>
      </w:r>
      <w:r w:rsidRPr="00E1321E">
        <w:rPr>
          <w:rStyle w:val="Emphasis"/>
          <w:color w:val="auto"/>
        </w:rPr>
        <w:t>The Journal of Deaf Studies and Deaf Education</w:t>
      </w:r>
      <w:r w:rsidRPr="00E1321E">
        <w:rPr>
          <w:color w:val="auto"/>
        </w:rPr>
        <w:t>,</w:t>
      </w:r>
      <w:r w:rsidR="00F54541" w:rsidRPr="00E1321E">
        <w:rPr>
          <w:color w:val="auto"/>
        </w:rPr>
        <w:t xml:space="preserve"> </w:t>
      </w:r>
      <w:r w:rsidRPr="00E1321E">
        <w:rPr>
          <w:color w:val="auto"/>
        </w:rPr>
        <w:t>10</w:t>
      </w:r>
      <w:r w:rsidR="004D4B25" w:rsidRPr="00E1321E">
        <w:rPr>
          <w:color w:val="auto"/>
        </w:rPr>
        <w:t xml:space="preserve">: </w:t>
      </w:r>
      <w:r w:rsidRPr="00E1321E">
        <w:rPr>
          <w:color w:val="auto"/>
        </w:rPr>
        <w:t>3</w:t>
      </w:r>
      <w:r w:rsidR="004D4B25" w:rsidRPr="00E1321E">
        <w:rPr>
          <w:color w:val="auto"/>
        </w:rPr>
        <w:t>, pp.</w:t>
      </w:r>
      <w:r w:rsidR="00F54541" w:rsidRPr="00E1321E">
        <w:rPr>
          <w:color w:val="auto"/>
        </w:rPr>
        <w:t xml:space="preserve"> </w:t>
      </w:r>
      <w:r w:rsidRPr="00E1321E">
        <w:rPr>
          <w:color w:val="auto"/>
        </w:rPr>
        <w:t>291–310</w:t>
      </w:r>
      <w:r w:rsidR="00F54541" w:rsidRPr="00E1321E">
        <w:rPr>
          <w:color w:val="auto"/>
        </w:rPr>
        <w:t>.</w:t>
      </w:r>
    </w:p>
    <w:p w14:paraId="79D2FD23" w14:textId="77777777" w:rsidR="00024BD1" w:rsidRPr="00E1321E" w:rsidRDefault="00024BD1" w:rsidP="00E1321E">
      <w:pPr>
        <w:spacing w:after="0" w:line="240" w:lineRule="auto"/>
        <w:rPr>
          <w:rFonts w:ascii="Times New Roman" w:hAnsi="Times New Roman" w:cs="Times New Roman"/>
          <w:sz w:val="24"/>
          <w:szCs w:val="24"/>
        </w:rPr>
      </w:pPr>
    </w:p>
    <w:p w14:paraId="7F9EC4FB" w14:textId="7352C53C" w:rsidR="006616BA" w:rsidRPr="00E1321E" w:rsidRDefault="006616BA" w:rsidP="00E1321E">
      <w:pPr>
        <w:spacing w:after="0" w:line="240" w:lineRule="auto"/>
        <w:rPr>
          <w:rFonts w:ascii="Times New Roman" w:hAnsi="Times New Roman" w:cs="Times New Roman"/>
          <w:sz w:val="24"/>
          <w:szCs w:val="24"/>
        </w:rPr>
      </w:pPr>
      <w:r w:rsidRPr="00E1321E">
        <w:rPr>
          <w:rFonts w:ascii="Times New Roman" w:hAnsi="Times New Roman" w:cs="Times New Roman"/>
          <w:sz w:val="24"/>
          <w:szCs w:val="24"/>
        </w:rPr>
        <w:t>Lewis, S</w:t>
      </w:r>
      <w:r w:rsidR="00AE449F" w:rsidRPr="00E1321E">
        <w:rPr>
          <w:rFonts w:ascii="Times New Roman" w:hAnsi="Times New Roman" w:cs="Times New Roman"/>
          <w:sz w:val="24"/>
          <w:szCs w:val="24"/>
        </w:rPr>
        <w:t xml:space="preserve">ue </w:t>
      </w:r>
      <w:r w:rsidRPr="00E1321E">
        <w:rPr>
          <w:rFonts w:ascii="Times New Roman" w:hAnsi="Times New Roman" w:cs="Times New Roman"/>
          <w:sz w:val="24"/>
          <w:szCs w:val="24"/>
        </w:rPr>
        <w:t>J. and Russell, A</w:t>
      </w:r>
      <w:r w:rsidR="00AE449F" w:rsidRPr="00E1321E">
        <w:rPr>
          <w:rFonts w:ascii="Times New Roman" w:hAnsi="Times New Roman" w:cs="Times New Roman"/>
          <w:sz w:val="24"/>
          <w:szCs w:val="24"/>
        </w:rPr>
        <w:t xml:space="preserve">ndrew </w:t>
      </w:r>
      <w:r w:rsidRPr="00E1321E">
        <w:rPr>
          <w:rFonts w:ascii="Times New Roman" w:hAnsi="Times New Roman" w:cs="Times New Roman"/>
          <w:sz w:val="24"/>
          <w:szCs w:val="24"/>
        </w:rPr>
        <w:t xml:space="preserve">J. </w:t>
      </w:r>
      <w:r w:rsidR="00AE449F" w:rsidRPr="00E1321E">
        <w:rPr>
          <w:rFonts w:ascii="Times New Roman" w:hAnsi="Times New Roman" w:cs="Times New Roman"/>
          <w:sz w:val="24"/>
          <w:szCs w:val="24"/>
        </w:rPr>
        <w:t>(</w:t>
      </w:r>
      <w:r w:rsidRPr="00E1321E">
        <w:rPr>
          <w:rFonts w:ascii="Times New Roman" w:hAnsi="Times New Roman" w:cs="Times New Roman"/>
          <w:sz w:val="24"/>
          <w:szCs w:val="24"/>
        </w:rPr>
        <w:t>2011</w:t>
      </w:r>
      <w:r w:rsidR="00AE449F" w:rsidRPr="00E1321E">
        <w:rPr>
          <w:rFonts w:ascii="Times New Roman" w:hAnsi="Times New Roman" w:cs="Times New Roman"/>
          <w:sz w:val="24"/>
          <w:szCs w:val="24"/>
        </w:rPr>
        <w:t>)</w:t>
      </w:r>
      <w:r w:rsidR="00943448" w:rsidRPr="00E1321E">
        <w:rPr>
          <w:rFonts w:ascii="Times New Roman" w:hAnsi="Times New Roman" w:cs="Times New Roman"/>
          <w:sz w:val="24"/>
          <w:szCs w:val="24"/>
        </w:rPr>
        <w:t>,</w:t>
      </w:r>
      <w:r w:rsidRPr="00E1321E">
        <w:rPr>
          <w:rFonts w:ascii="Times New Roman" w:hAnsi="Times New Roman" w:cs="Times New Roman"/>
          <w:sz w:val="24"/>
          <w:szCs w:val="24"/>
        </w:rPr>
        <w:t xml:space="preserve"> </w:t>
      </w:r>
      <w:r w:rsidR="00AE449F" w:rsidRPr="00E1321E">
        <w:rPr>
          <w:rFonts w:ascii="Times New Roman" w:hAnsi="Times New Roman" w:cs="Times New Roman"/>
          <w:sz w:val="24"/>
          <w:szCs w:val="24"/>
        </w:rPr>
        <w:t>‘</w:t>
      </w:r>
      <w:r w:rsidRPr="00E1321E">
        <w:rPr>
          <w:rFonts w:ascii="Times New Roman" w:hAnsi="Times New Roman" w:cs="Times New Roman"/>
          <w:sz w:val="24"/>
          <w:szCs w:val="24"/>
        </w:rPr>
        <w:t>Being embedded: A way forward for ethnographic research</w:t>
      </w:r>
      <w:r w:rsidR="00AE449F" w:rsidRPr="00E1321E">
        <w:rPr>
          <w:rFonts w:ascii="Times New Roman" w:hAnsi="Times New Roman" w:cs="Times New Roman"/>
          <w:sz w:val="24"/>
          <w:szCs w:val="24"/>
        </w:rPr>
        <w:t xml:space="preserve">’, </w:t>
      </w:r>
      <w:r w:rsidRPr="00E1321E">
        <w:rPr>
          <w:rFonts w:ascii="Times New Roman" w:hAnsi="Times New Roman" w:cs="Times New Roman"/>
          <w:i/>
          <w:sz w:val="24"/>
          <w:szCs w:val="24"/>
        </w:rPr>
        <w:t xml:space="preserve">Ethnography </w:t>
      </w:r>
      <w:r w:rsidRPr="00E1321E">
        <w:rPr>
          <w:rFonts w:ascii="Times New Roman" w:hAnsi="Times New Roman" w:cs="Times New Roman"/>
          <w:sz w:val="24"/>
          <w:szCs w:val="24"/>
        </w:rPr>
        <w:t>12</w:t>
      </w:r>
      <w:r w:rsidR="00AE449F" w:rsidRPr="00E1321E">
        <w:rPr>
          <w:rFonts w:ascii="Times New Roman" w:hAnsi="Times New Roman" w:cs="Times New Roman"/>
          <w:sz w:val="24"/>
          <w:szCs w:val="24"/>
        </w:rPr>
        <w:t xml:space="preserve">: </w:t>
      </w:r>
      <w:r w:rsidRPr="00E1321E">
        <w:rPr>
          <w:rFonts w:ascii="Times New Roman" w:hAnsi="Times New Roman" w:cs="Times New Roman"/>
          <w:sz w:val="24"/>
          <w:szCs w:val="24"/>
        </w:rPr>
        <w:t>3</w:t>
      </w:r>
      <w:r w:rsidR="00AE449F" w:rsidRPr="00E1321E">
        <w:rPr>
          <w:rFonts w:ascii="Times New Roman" w:hAnsi="Times New Roman" w:cs="Times New Roman"/>
          <w:sz w:val="24"/>
          <w:szCs w:val="24"/>
        </w:rPr>
        <w:t xml:space="preserve">, pp. </w:t>
      </w:r>
      <w:r w:rsidRPr="00E1321E">
        <w:rPr>
          <w:rFonts w:ascii="Times New Roman" w:hAnsi="Times New Roman" w:cs="Times New Roman"/>
          <w:sz w:val="24"/>
          <w:szCs w:val="24"/>
        </w:rPr>
        <w:t xml:space="preserve">398-146. </w:t>
      </w:r>
    </w:p>
    <w:p w14:paraId="06A47CD5" w14:textId="77777777" w:rsidR="004D4B25" w:rsidRPr="00E1321E" w:rsidRDefault="004D4B25" w:rsidP="00E1321E">
      <w:pPr>
        <w:autoSpaceDE w:val="0"/>
        <w:autoSpaceDN w:val="0"/>
        <w:adjustRightInd w:val="0"/>
        <w:spacing w:after="0" w:line="240" w:lineRule="auto"/>
        <w:rPr>
          <w:rFonts w:ascii="Times New Roman" w:hAnsi="Times New Roman" w:cs="Times New Roman"/>
          <w:sz w:val="24"/>
          <w:szCs w:val="24"/>
        </w:rPr>
      </w:pPr>
    </w:p>
    <w:p w14:paraId="08F7C361" w14:textId="627C3DB7" w:rsidR="00002093" w:rsidRPr="00E1321E" w:rsidRDefault="006616BA" w:rsidP="00E1321E">
      <w:pPr>
        <w:autoSpaceDE w:val="0"/>
        <w:autoSpaceDN w:val="0"/>
        <w:adjustRightInd w:val="0"/>
        <w:spacing w:after="0" w:line="240" w:lineRule="auto"/>
        <w:rPr>
          <w:rFonts w:ascii="Times New Roman" w:hAnsi="Times New Roman" w:cs="Times New Roman"/>
          <w:bCs/>
          <w:sz w:val="24"/>
          <w:szCs w:val="24"/>
        </w:rPr>
      </w:pPr>
      <w:r w:rsidRPr="00E1321E">
        <w:rPr>
          <w:rFonts w:ascii="Times New Roman" w:hAnsi="Times New Roman" w:cs="Times New Roman"/>
          <w:sz w:val="24"/>
          <w:szCs w:val="24"/>
        </w:rPr>
        <w:t>Lyle, H</w:t>
      </w:r>
      <w:r w:rsidR="00AE449F" w:rsidRPr="00E1321E">
        <w:rPr>
          <w:rFonts w:ascii="Times New Roman" w:hAnsi="Times New Roman" w:cs="Times New Roman"/>
          <w:sz w:val="24"/>
          <w:szCs w:val="24"/>
        </w:rPr>
        <w:t>.B</w:t>
      </w:r>
      <w:r w:rsidRPr="00E1321E">
        <w:rPr>
          <w:rFonts w:ascii="Times New Roman" w:hAnsi="Times New Roman" w:cs="Times New Roman"/>
          <w:sz w:val="24"/>
          <w:szCs w:val="24"/>
        </w:rPr>
        <w:t xml:space="preserve">. </w:t>
      </w:r>
      <w:r w:rsidR="00AE449F" w:rsidRPr="00E1321E">
        <w:rPr>
          <w:rFonts w:ascii="Times New Roman" w:hAnsi="Times New Roman" w:cs="Times New Roman"/>
          <w:sz w:val="24"/>
          <w:szCs w:val="24"/>
        </w:rPr>
        <w:t>(</w:t>
      </w:r>
      <w:r w:rsidRPr="00E1321E">
        <w:rPr>
          <w:rFonts w:ascii="Times New Roman" w:hAnsi="Times New Roman" w:cs="Times New Roman"/>
          <w:sz w:val="24"/>
          <w:szCs w:val="24"/>
        </w:rPr>
        <w:t>2015</w:t>
      </w:r>
      <w:r w:rsidR="00AE449F" w:rsidRPr="00E1321E">
        <w:rPr>
          <w:rFonts w:ascii="Times New Roman" w:hAnsi="Times New Roman" w:cs="Times New Roman"/>
          <w:sz w:val="24"/>
          <w:szCs w:val="24"/>
        </w:rPr>
        <w:t>)</w:t>
      </w:r>
      <w:r w:rsidR="004C46DC" w:rsidRPr="00E1321E">
        <w:rPr>
          <w:rFonts w:ascii="Times New Roman" w:hAnsi="Times New Roman" w:cs="Times New Roman"/>
          <w:sz w:val="24"/>
          <w:szCs w:val="24"/>
        </w:rPr>
        <w:t>,</w:t>
      </w:r>
      <w:r w:rsidR="00AE449F" w:rsidRPr="00E1321E">
        <w:rPr>
          <w:rFonts w:ascii="Times New Roman" w:hAnsi="Times New Roman" w:cs="Times New Roman"/>
          <w:sz w:val="24"/>
          <w:szCs w:val="24"/>
        </w:rPr>
        <w:t xml:space="preserve"> </w:t>
      </w:r>
      <w:r w:rsidRPr="00E1321E">
        <w:rPr>
          <w:rFonts w:ascii="Times New Roman" w:hAnsi="Times New Roman" w:cs="Times New Roman"/>
          <w:bCs/>
          <w:i/>
          <w:sz w:val="24"/>
          <w:szCs w:val="24"/>
        </w:rPr>
        <w:t>An account and analysis of the culture and practices of screenplay development in the UK</w:t>
      </w:r>
      <w:r w:rsidR="00002093" w:rsidRPr="00E1321E">
        <w:rPr>
          <w:rFonts w:ascii="Times New Roman" w:hAnsi="Times New Roman" w:cs="Times New Roman"/>
          <w:bCs/>
          <w:i/>
          <w:sz w:val="24"/>
          <w:szCs w:val="24"/>
        </w:rPr>
        <w:t>.</w:t>
      </w:r>
      <w:r w:rsidRPr="00E1321E">
        <w:rPr>
          <w:rFonts w:ascii="Times New Roman" w:hAnsi="Times New Roman" w:cs="Times New Roman"/>
          <w:bCs/>
          <w:sz w:val="24"/>
          <w:szCs w:val="24"/>
        </w:rPr>
        <w:t xml:space="preserve">  </w:t>
      </w:r>
      <w:r w:rsidR="00AE449F" w:rsidRPr="00E1321E">
        <w:rPr>
          <w:rFonts w:ascii="Times New Roman" w:hAnsi="Times New Roman" w:cs="Times New Roman"/>
          <w:sz w:val="24"/>
          <w:szCs w:val="24"/>
        </w:rPr>
        <w:t>Doctoral thesis (PhD)</w:t>
      </w:r>
      <w:r w:rsidR="00002093" w:rsidRPr="00E1321E">
        <w:rPr>
          <w:rFonts w:ascii="Times New Roman" w:hAnsi="Times New Roman" w:cs="Times New Roman"/>
          <w:bCs/>
          <w:sz w:val="24"/>
          <w:szCs w:val="24"/>
        </w:rPr>
        <w:t>, University of East Anglia.</w:t>
      </w:r>
      <w:r w:rsidR="00AE449F" w:rsidRPr="00E1321E">
        <w:rPr>
          <w:rFonts w:ascii="Times New Roman" w:hAnsi="Times New Roman" w:cs="Times New Roman"/>
          <w:bCs/>
          <w:sz w:val="24"/>
          <w:szCs w:val="24"/>
        </w:rPr>
        <w:t xml:space="preserve"> </w:t>
      </w:r>
      <w:hyperlink r:id="rId32" w:history="1">
        <w:r w:rsidR="00AE449F" w:rsidRPr="00E1321E">
          <w:rPr>
            <w:rStyle w:val="Hyperlink"/>
            <w:rFonts w:ascii="Times New Roman" w:hAnsi="Times New Roman" w:cs="Times New Roman"/>
            <w:bCs/>
            <w:sz w:val="24"/>
            <w:szCs w:val="24"/>
          </w:rPr>
          <w:t>https://www.semanticscholar.org/paper/An-account-and-analysis-of-the-culture-and-of-in-UK-Lyle/2ec6b338c68a8d331dac3190804c69b2d158af69</w:t>
        </w:r>
      </w:hyperlink>
      <w:r w:rsidR="00274156" w:rsidRPr="00E1321E">
        <w:rPr>
          <w:rFonts w:ascii="Times New Roman" w:hAnsi="Times New Roman" w:cs="Times New Roman"/>
          <w:bCs/>
          <w:sz w:val="24"/>
          <w:szCs w:val="24"/>
        </w:rPr>
        <w:t xml:space="preserve">. </w:t>
      </w:r>
      <w:r w:rsidR="00AE449F" w:rsidRPr="00E1321E">
        <w:rPr>
          <w:rFonts w:ascii="Times New Roman" w:hAnsi="Times New Roman" w:cs="Times New Roman"/>
          <w:sz w:val="24"/>
          <w:szCs w:val="24"/>
        </w:rPr>
        <w:t>Accessed 10 March 2020.</w:t>
      </w:r>
    </w:p>
    <w:p w14:paraId="4218A14B" w14:textId="77777777" w:rsidR="004D4B25" w:rsidRPr="00E1321E" w:rsidRDefault="004D4B25" w:rsidP="00E1321E">
      <w:pPr>
        <w:autoSpaceDE w:val="0"/>
        <w:autoSpaceDN w:val="0"/>
        <w:adjustRightInd w:val="0"/>
        <w:spacing w:after="0" w:line="240" w:lineRule="auto"/>
        <w:rPr>
          <w:rFonts w:ascii="Times New Roman" w:hAnsi="Times New Roman" w:cs="Times New Roman"/>
          <w:bCs/>
          <w:i/>
          <w:sz w:val="24"/>
          <w:szCs w:val="24"/>
        </w:rPr>
      </w:pPr>
    </w:p>
    <w:p w14:paraId="6981C8D4" w14:textId="491C5012" w:rsidR="004D4B25" w:rsidRPr="00E1321E" w:rsidRDefault="0026318A" w:rsidP="00E1321E">
      <w:pPr>
        <w:autoSpaceDE w:val="0"/>
        <w:autoSpaceDN w:val="0"/>
        <w:adjustRightInd w:val="0"/>
        <w:spacing w:after="0" w:line="240" w:lineRule="auto"/>
        <w:rPr>
          <w:rFonts w:ascii="Times New Roman" w:hAnsi="Times New Roman" w:cs="Times New Roman"/>
          <w:sz w:val="24"/>
          <w:szCs w:val="24"/>
        </w:rPr>
      </w:pPr>
      <w:r w:rsidRPr="00E1321E">
        <w:rPr>
          <w:rFonts w:ascii="Times New Roman" w:hAnsi="Times New Roman" w:cs="Times New Roman"/>
          <w:sz w:val="24"/>
          <w:szCs w:val="24"/>
        </w:rPr>
        <w:t>Macdonald, I</w:t>
      </w:r>
      <w:r w:rsidR="00AE449F" w:rsidRPr="00E1321E">
        <w:rPr>
          <w:rFonts w:ascii="Times New Roman" w:hAnsi="Times New Roman" w:cs="Times New Roman"/>
          <w:sz w:val="24"/>
          <w:szCs w:val="24"/>
        </w:rPr>
        <w:t>. (</w:t>
      </w:r>
      <w:r w:rsidRPr="00E1321E">
        <w:rPr>
          <w:rFonts w:ascii="Times New Roman" w:hAnsi="Times New Roman" w:cs="Times New Roman"/>
          <w:sz w:val="24"/>
          <w:szCs w:val="24"/>
        </w:rPr>
        <w:t>2004</w:t>
      </w:r>
      <w:r w:rsidR="00AE449F" w:rsidRPr="00E1321E">
        <w:rPr>
          <w:rFonts w:ascii="Times New Roman" w:hAnsi="Times New Roman" w:cs="Times New Roman"/>
          <w:sz w:val="24"/>
          <w:szCs w:val="24"/>
        </w:rPr>
        <w:t>)</w:t>
      </w:r>
      <w:r w:rsidR="004C46DC" w:rsidRPr="00E1321E">
        <w:rPr>
          <w:rFonts w:ascii="Times New Roman" w:hAnsi="Times New Roman" w:cs="Times New Roman"/>
          <w:sz w:val="24"/>
          <w:szCs w:val="24"/>
        </w:rPr>
        <w:t>,</w:t>
      </w:r>
      <w:r w:rsidRPr="00E1321E">
        <w:rPr>
          <w:rFonts w:ascii="Times New Roman" w:hAnsi="Times New Roman" w:cs="Times New Roman"/>
          <w:sz w:val="24"/>
          <w:szCs w:val="24"/>
        </w:rPr>
        <w:t xml:space="preserve"> </w:t>
      </w:r>
      <w:r w:rsidRPr="00E1321E">
        <w:rPr>
          <w:rFonts w:ascii="Times New Roman" w:hAnsi="Times New Roman" w:cs="Times New Roman"/>
          <w:i/>
          <w:iCs/>
          <w:sz w:val="24"/>
          <w:szCs w:val="24"/>
        </w:rPr>
        <w:t xml:space="preserve">The Presentation of the screen idea in Narrative Filmmaking. </w:t>
      </w:r>
      <w:r w:rsidR="00E83714" w:rsidRPr="00E1321E">
        <w:rPr>
          <w:rFonts w:ascii="Times New Roman" w:hAnsi="Times New Roman" w:cs="Times New Roman"/>
          <w:sz w:val="24"/>
          <w:szCs w:val="24"/>
        </w:rPr>
        <w:t>Doctoral t</w:t>
      </w:r>
      <w:r w:rsidR="004D4B25" w:rsidRPr="00E1321E">
        <w:rPr>
          <w:rFonts w:ascii="Times New Roman" w:hAnsi="Times New Roman" w:cs="Times New Roman"/>
          <w:sz w:val="24"/>
          <w:szCs w:val="24"/>
        </w:rPr>
        <w:t>hesis (PhD)</w:t>
      </w:r>
      <w:r w:rsidR="00E83714" w:rsidRPr="00E1321E">
        <w:rPr>
          <w:rFonts w:ascii="Times New Roman" w:hAnsi="Times New Roman" w:cs="Times New Roman"/>
          <w:sz w:val="24"/>
          <w:szCs w:val="24"/>
        </w:rPr>
        <w:t>,</w:t>
      </w:r>
      <w:r w:rsidRPr="00E1321E">
        <w:rPr>
          <w:rFonts w:ascii="Times New Roman" w:hAnsi="Times New Roman" w:cs="Times New Roman"/>
          <w:bCs/>
          <w:sz w:val="24"/>
          <w:szCs w:val="24"/>
        </w:rPr>
        <w:t xml:space="preserve"> </w:t>
      </w:r>
      <w:r w:rsidRPr="00E1321E">
        <w:rPr>
          <w:rFonts w:ascii="Times New Roman" w:hAnsi="Times New Roman" w:cs="Times New Roman"/>
          <w:sz w:val="24"/>
          <w:szCs w:val="24"/>
        </w:rPr>
        <w:t>Leeds Metropolitan University.</w:t>
      </w:r>
      <w:r w:rsidR="00E83714" w:rsidRPr="00E1321E">
        <w:rPr>
          <w:rFonts w:ascii="Times New Roman" w:hAnsi="Times New Roman" w:cs="Times New Roman"/>
          <w:sz w:val="24"/>
          <w:szCs w:val="24"/>
        </w:rPr>
        <w:t xml:space="preserve"> </w:t>
      </w:r>
      <w:r w:rsidR="004D4B25" w:rsidRPr="00E1321E">
        <w:rPr>
          <w:rFonts w:ascii="Times New Roman" w:hAnsi="Times New Roman" w:cs="Times New Roman"/>
          <w:sz w:val="24"/>
          <w:szCs w:val="24"/>
        </w:rPr>
        <w:t xml:space="preserve">Available at: </w:t>
      </w:r>
      <w:hyperlink r:id="rId33" w:history="1">
        <w:r w:rsidR="004D4B25" w:rsidRPr="00E1321E">
          <w:rPr>
            <w:rStyle w:val="Hyperlink"/>
            <w:rFonts w:ascii="Times New Roman" w:hAnsi="Times New Roman" w:cs="Times New Roman"/>
            <w:sz w:val="24"/>
            <w:szCs w:val="24"/>
          </w:rPr>
          <w:t>https://ethos.bl.uk/OrderDetails.do?uin=uk.bl.ethos.412852</w:t>
        </w:r>
      </w:hyperlink>
      <w:r w:rsidR="00A10D74" w:rsidRPr="00E1321E">
        <w:rPr>
          <w:rFonts w:ascii="Times New Roman" w:hAnsi="Times New Roman" w:cs="Times New Roman"/>
          <w:sz w:val="24"/>
          <w:szCs w:val="24"/>
        </w:rPr>
        <w:t xml:space="preserve">. </w:t>
      </w:r>
      <w:r w:rsidR="004D4B25" w:rsidRPr="00E1321E">
        <w:rPr>
          <w:rFonts w:ascii="Times New Roman" w:hAnsi="Times New Roman" w:cs="Times New Roman"/>
          <w:sz w:val="24"/>
          <w:szCs w:val="24"/>
        </w:rPr>
        <w:t>Accessed 10 March 2020.</w:t>
      </w:r>
    </w:p>
    <w:p w14:paraId="7C590F37" w14:textId="7FA9A710" w:rsidR="004D4B25" w:rsidRPr="00E1321E" w:rsidRDefault="004D4B25" w:rsidP="00E1321E">
      <w:pPr>
        <w:autoSpaceDE w:val="0"/>
        <w:autoSpaceDN w:val="0"/>
        <w:adjustRightInd w:val="0"/>
        <w:spacing w:after="0" w:line="240" w:lineRule="auto"/>
        <w:rPr>
          <w:rFonts w:ascii="Times New Roman" w:hAnsi="Times New Roman" w:cs="Times New Roman"/>
          <w:sz w:val="24"/>
          <w:szCs w:val="24"/>
        </w:rPr>
      </w:pPr>
    </w:p>
    <w:p w14:paraId="706BB10C" w14:textId="4C79C257" w:rsidR="006616BA" w:rsidRPr="00E1321E" w:rsidRDefault="006616BA" w:rsidP="00E1321E">
      <w:pPr>
        <w:pStyle w:val="x-feature-box-text"/>
        <w:spacing w:before="0" w:beforeAutospacing="0" w:after="0" w:afterAutospacing="0"/>
        <w:textAlignment w:val="top"/>
      </w:pPr>
      <w:r w:rsidRPr="00E1321E">
        <w:t>Macdonald, I</w:t>
      </w:r>
      <w:r w:rsidR="007D196C" w:rsidRPr="00E1321E">
        <w:t>.</w:t>
      </w:r>
      <w:r w:rsidRPr="00E1321E">
        <w:t xml:space="preserve"> </w:t>
      </w:r>
      <w:r w:rsidR="00AE449F" w:rsidRPr="00E1321E">
        <w:t>(</w:t>
      </w:r>
      <w:r w:rsidRPr="00E1321E">
        <w:t>2013</w:t>
      </w:r>
      <w:r w:rsidR="00AE449F" w:rsidRPr="00E1321E">
        <w:t>),</w:t>
      </w:r>
      <w:r w:rsidRPr="00E1321E">
        <w:t xml:space="preserve"> </w:t>
      </w:r>
      <w:r w:rsidRPr="00E1321E">
        <w:rPr>
          <w:i/>
        </w:rPr>
        <w:t>Screenwriting Poetics and the Screen Idea</w:t>
      </w:r>
      <w:r w:rsidR="00AE449F" w:rsidRPr="00E1321E">
        <w:rPr>
          <w:i/>
        </w:rPr>
        <w:t xml:space="preserve">, </w:t>
      </w:r>
      <w:r w:rsidRPr="00E1321E">
        <w:t>Basingstoke: Palgrave Macmillan.</w:t>
      </w:r>
    </w:p>
    <w:p w14:paraId="788C35C6" w14:textId="77777777" w:rsidR="00AE449F" w:rsidRPr="00E1321E" w:rsidRDefault="00D53621" w:rsidP="00E1321E">
      <w:pPr>
        <w:spacing w:after="0" w:line="240" w:lineRule="auto"/>
        <w:rPr>
          <w:rFonts w:ascii="Times New Roman" w:hAnsi="Times New Roman" w:cs="Times New Roman"/>
          <w:sz w:val="24"/>
          <w:szCs w:val="24"/>
        </w:rPr>
      </w:pPr>
      <w:r w:rsidRPr="00E1321E">
        <w:rPr>
          <w:rFonts w:ascii="Times New Roman" w:hAnsi="Times New Roman" w:cs="Times New Roman"/>
          <w:sz w:val="24"/>
          <w:szCs w:val="24"/>
        </w:rPr>
        <w:t xml:space="preserve">    </w:t>
      </w:r>
    </w:p>
    <w:p w14:paraId="6E74149D" w14:textId="6394F7D1" w:rsidR="00416C62" w:rsidRPr="00E1321E" w:rsidRDefault="00416C62" w:rsidP="00E1321E">
      <w:pPr>
        <w:spacing w:after="0" w:line="240" w:lineRule="auto"/>
        <w:rPr>
          <w:rFonts w:ascii="Times New Roman" w:hAnsi="Times New Roman" w:cs="Times New Roman"/>
          <w:sz w:val="24"/>
          <w:szCs w:val="24"/>
        </w:rPr>
      </w:pPr>
      <w:r w:rsidRPr="00E1321E">
        <w:rPr>
          <w:rFonts w:ascii="Times New Roman" w:hAnsi="Times New Roman" w:cs="Times New Roman"/>
          <w:sz w:val="24"/>
          <w:szCs w:val="24"/>
        </w:rPr>
        <w:t>Marchant, Kerena</w:t>
      </w:r>
      <w:r w:rsidR="00AE449F" w:rsidRPr="00E1321E">
        <w:rPr>
          <w:rFonts w:ascii="Times New Roman" w:hAnsi="Times New Roman" w:cs="Times New Roman"/>
          <w:sz w:val="24"/>
          <w:szCs w:val="24"/>
        </w:rPr>
        <w:t xml:space="preserve"> (</w:t>
      </w:r>
      <w:r w:rsidRPr="00E1321E">
        <w:rPr>
          <w:rFonts w:ascii="Times New Roman" w:hAnsi="Times New Roman" w:cs="Times New Roman"/>
          <w:sz w:val="24"/>
          <w:szCs w:val="24"/>
        </w:rPr>
        <w:t>2019</w:t>
      </w:r>
      <w:r w:rsidR="004C46DC" w:rsidRPr="00E1321E">
        <w:rPr>
          <w:rFonts w:ascii="Times New Roman" w:hAnsi="Times New Roman" w:cs="Times New Roman"/>
          <w:sz w:val="24"/>
          <w:szCs w:val="24"/>
        </w:rPr>
        <w:t xml:space="preserve">), </w:t>
      </w:r>
      <w:r w:rsidRPr="00E1321E">
        <w:rPr>
          <w:rFonts w:ascii="Times New Roman" w:hAnsi="Times New Roman" w:cs="Times New Roman"/>
          <w:sz w:val="24"/>
          <w:szCs w:val="24"/>
        </w:rPr>
        <w:t xml:space="preserve"> Creative Careers Pathway Panel Discussion</w:t>
      </w:r>
      <w:r w:rsidR="00AE449F" w:rsidRPr="00E1321E">
        <w:rPr>
          <w:rFonts w:ascii="Times New Roman" w:hAnsi="Times New Roman" w:cs="Times New Roman"/>
          <w:sz w:val="24"/>
          <w:szCs w:val="24"/>
        </w:rPr>
        <w:t>,</w:t>
      </w:r>
      <w:r w:rsidRPr="00E1321E">
        <w:rPr>
          <w:rFonts w:ascii="Times New Roman" w:hAnsi="Times New Roman" w:cs="Times New Roman"/>
          <w:sz w:val="24"/>
          <w:szCs w:val="24"/>
        </w:rPr>
        <w:t xml:space="preserve"> </w:t>
      </w:r>
      <w:proofErr w:type="spellStart"/>
      <w:r w:rsidRPr="00E1321E">
        <w:rPr>
          <w:rFonts w:ascii="Times New Roman" w:hAnsi="Times New Roman" w:cs="Times New Roman"/>
          <w:sz w:val="24"/>
          <w:szCs w:val="24"/>
        </w:rPr>
        <w:t>Deaffest</w:t>
      </w:r>
      <w:proofErr w:type="spellEnd"/>
      <w:r w:rsidRPr="00E1321E">
        <w:rPr>
          <w:rFonts w:ascii="Times New Roman" w:hAnsi="Times New Roman" w:cs="Times New Roman"/>
          <w:sz w:val="24"/>
          <w:szCs w:val="24"/>
        </w:rPr>
        <w:t xml:space="preserve"> – The UK’s Leading Deaf-led Film &amp; Arts Festival, Wolverhampton, UK, 1</w:t>
      </w:r>
      <w:r w:rsidR="00AE449F" w:rsidRPr="00E1321E">
        <w:rPr>
          <w:rFonts w:ascii="Times New Roman" w:hAnsi="Times New Roman" w:cs="Times New Roman"/>
          <w:sz w:val="24"/>
          <w:szCs w:val="24"/>
        </w:rPr>
        <w:t>8</w:t>
      </w:r>
      <w:r w:rsidRPr="00E1321E">
        <w:rPr>
          <w:rFonts w:ascii="Times New Roman" w:hAnsi="Times New Roman" w:cs="Times New Roman"/>
          <w:sz w:val="24"/>
          <w:szCs w:val="24"/>
        </w:rPr>
        <w:t xml:space="preserve"> May</w:t>
      </w:r>
      <w:r w:rsidR="00AE449F" w:rsidRPr="00E1321E">
        <w:rPr>
          <w:rFonts w:ascii="Times New Roman" w:hAnsi="Times New Roman" w:cs="Times New Roman"/>
          <w:sz w:val="24"/>
          <w:szCs w:val="24"/>
        </w:rPr>
        <w:t>.</w:t>
      </w:r>
    </w:p>
    <w:p w14:paraId="7AEAF9D8" w14:textId="77777777" w:rsidR="00AE449F" w:rsidRPr="00E1321E" w:rsidRDefault="00AE449F" w:rsidP="00E1321E">
      <w:pPr>
        <w:pStyle w:val="EndnoteText"/>
        <w:rPr>
          <w:rFonts w:ascii="Times New Roman" w:hAnsi="Times New Roman" w:cs="Times New Roman"/>
          <w:sz w:val="24"/>
          <w:szCs w:val="24"/>
        </w:rPr>
      </w:pPr>
    </w:p>
    <w:p w14:paraId="64785695" w14:textId="7ECE7735" w:rsidR="00977BFC" w:rsidRPr="00E1321E" w:rsidRDefault="006616BA" w:rsidP="00E1321E">
      <w:pPr>
        <w:pStyle w:val="x-feature-box-text"/>
        <w:spacing w:before="0" w:beforeAutospacing="0" w:after="0" w:afterAutospacing="0"/>
        <w:textAlignment w:val="top"/>
      </w:pPr>
      <w:r w:rsidRPr="00E1321E">
        <w:t>McHoul, A</w:t>
      </w:r>
      <w:r w:rsidR="009D6E2F" w:rsidRPr="00E1321E">
        <w:t>.</w:t>
      </w:r>
      <w:r w:rsidRPr="00E1321E">
        <w:t xml:space="preserve"> and Grace, W. </w:t>
      </w:r>
      <w:r w:rsidR="00EB63CD" w:rsidRPr="00E1321E">
        <w:t>(</w:t>
      </w:r>
      <w:r w:rsidRPr="00E1321E">
        <w:t>1993</w:t>
      </w:r>
      <w:r w:rsidR="00EB63CD" w:rsidRPr="00E1321E">
        <w:t xml:space="preserve">), </w:t>
      </w:r>
      <w:r w:rsidRPr="00E1321E">
        <w:rPr>
          <w:i/>
        </w:rPr>
        <w:t>A Foucault Primer</w:t>
      </w:r>
      <w:r w:rsidR="00DF2297" w:rsidRPr="00E1321E">
        <w:rPr>
          <w:i/>
        </w:rPr>
        <w:t>, N</w:t>
      </w:r>
      <w:r w:rsidRPr="00E1321E">
        <w:t>ew York: New York University Press.</w:t>
      </w:r>
    </w:p>
    <w:p w14:paraId="1DDE4F69" w14:textId="77777777" w:rsidR="00EB63CD" w:rsidRPr="00E1321E" w:rsidRDefault="00EB63CD" w:rsidP="00E1321E">
      <w:pPr>
        <w:pStyle w:val="x-feature-box-text"/>
        <w:spacing w:before="0" w:beforeAutospacing="0" w:after="0" w:afterAutospacing="0"/>
        <w:textAlignment w:val="top"/>
      </w:pPr>
    </w:p>
    <w:p w14:paraId="18B6D7DE" w14:textId="58042E69" w:rsidR="002B418C" w:rsidRPr="00E1321E" w:rsidRDefault="006616BA" w:rsidP="00E1321E">
      <w:pPr>
        <w:spacing w:after="0" w:line="240" w:lineRule="auto"/>
        <w:rPr>
          <w:rStyle w:val="pagesnum"/>
          <w:rFonts w:ascii="Times New Roman" w:hAnsi="Times New Roman" w:cs="Times New Roman"/>
          <w:sz w:val="24"/>
          <w:szCs w:val="24"/>
        </w:rPr>
      </w:pPr>
      <w:r w:rsidRPr="00E1321E">
        <w:rPr>
          <w:rFonts w:ascii="Times New Roman" w:hAnsi="Times New Roman" w:cs="Times New Roman"/>
          <w:sz w:val="24"/>
          <w:szCs w:val="24"/>
        </w:rPr>
        <w:t>McNamara, Joshua</w:t>
      </w:r>
      <w:r w:rsidR="00EB63CD" w:rsidRPr="00E1321E">
        <w:rPr>
          <w:rFonts w:ascii="Times New Roman" w:hAnsi="Times New Roman" w:cs="Times New Roman"/>
          <w:sz w:val="24"/>
          <w:szCs w:val="24"/>
        </w:rPr>
        <w:t xml:space="preserve"> (</w:t>
      </w:r>
      <w:r w:rsidRPr="00E1321E">
        <w:rPr>
          <w:rFonts w:ascii="Times New Roman" w:hAnsi="Times New Roman" w:cs="Times New Roman"/>
          <w:sz w:val="24"/>
          <w:szCs w:val="24"/>
        </w:rPr>
        <w:t>2018</w:t>
      </w:r>
      <w:r w:rsidR="00EB63CD" w:rsidRPr="00E1321E">
        <w:rPr>
          <w:rFonts w:ascii="Times New Roman" w:hAnsi="Times New Roman" w:cs="Times New Roman"/>
          <w:sz w:val="24"/>
          <w:szCs w:val="24"/>
        </w:rPr>
        <w:t>)</w:t>
      </w:r>
      <w:r w:rsidR="004C46DC" w:rsidRPr="00E1321E">
        <w:rPr>
          <w:rFonts w:ascii="Times New Roman" w:hAnsi="Times New Roman" w:cs="Times New Roman"/>
          <w:sz w:val="24"/>
          <w:szCs w:val="24"/>
        </w:rPr>
        <w:t>,</w:t>
      </w:r>
      <w:r w:rsidR="00EB63CD" w:rsidRPr="00E1321E">
        <w:rPr>
          <w:rFonts w:ascii="Times New Roman" w:hAnsi="Times New Roman" w:cs="Times New Roman"/>
          <w:sz w:val="24"/>
          <w:szCs w:val="24"/>
        </w:rPr>
        <w:t xml:space="preserve"> ‘</w:t>
      </w:r>
      <w:hyperlink r:id="rId34" w:tooltip="Decomposing scripts: Ethnography and writing about writing" w:history="1">
        <w:r w:rsidRPr="00E1321E">
          <w:rPr>
            <w:rFonts w:ascii="Times New Roman" w:eastAsia="Times New Roman" w:hAnsi="Times New Roman" w:cs="Times New Roman"/>
            <w:bCs/>
            <w:sz w:val="24"/>
            <w:szCs w:val="24"/>
            <w:lang w:eastAsia="en-GB"/>
          </w:rPr>
          <w:t>Decomposing scripts: Ethnography and writing about writing</w:t>
        </w:r>
      </w:hyperlink>
      <w:r w:rsidR="00EB63CD" w:rsidRPr="00E1321E">
        <w:rPr>
          <w:rFonts w:ascii="Times New Roman" w:eastAsia="Times New Roman" w:hAnsi="Times New Roman" w:cs="Times New Roman"/>
          <w:bCs/>
          <w:sz w:val="24"/>
          <w:szCs w:val="24"/>
          <w:lang w:eastAsia="en-GB"/>
        </w:rPr>
        <w:t xml:space="preserve">’, </w:t>
      </w:r>
      <w:r w:rsidRPr="00E1321E">
        <w:rPr>
          <w:rFonts w:ascii="Times New Roman" w:eastAsia="Times New Roman" w:hAnsi="Times New Roman" w:cs="Times New Roman"/>
          <w:bCs/>
          <w:i/>
          <w:sz w:val="24"/>
          <w:szCs w:val="24"/>
          <w:lang w:eastAsia="en-GB"/>
        </w:rPr>
        <w:t>Journal of Screenwriting</w:t>
      </w:r>
      <w:r w:rsidR="00EB63CD" w:rsidRPr="00E1321E">
        <w:rPr>
          <w:rFonts w:ascii="Times New Roman" w:eastAsia="Times New Roman" w:hAnsi="Times New Roman" w:cs="Times New Roman"/>
          <w:bCs/>
          <w:iCs/>
          <w:sz w:val="24"/>
          <w:szCs w:val="24"/>
          <w:lang w:eastAsia="en-GB"/>
        </w:rPr>
        <w:t>,</w:t>
      </w:r>
      <w:r w:rsidRPr="00E1321E">
        <w:rPr>
          <w:rFonts w:ascii="Times New Roman" w:eastAsia="Times New Roman" w:hAnsi="Times New Roman" w:cs="Times New Roman"/>
          <w:bCs/>
          <w:i/>
          <w:sz w:val="24"/>
          <w:szCs w:val="24"/>
          <w:lang w:eastAsia="en-GB"/>
        </w:rPr>
        <w:t xml:space="preserve"> </w:t>
      </w:r>
      <w:r w:rsidRPr="00E1321E">
        <w:rPr>
          <w:rFonts w:ascii="Times New Roman" w:eastAsia="Times New Roman" w:hAnsi="Times New Roman" w:cs="Times New Roman"/>
          <w:bCs/>
          <w:sz w:val="24"/>
          <w:szCs w:val="24"/>
          <w:lang w:eastAsia="en-GB"/>
        </w:rPr>
        <w:t>9</w:t>
      </w:r>
      <w:r w:rsidR="00EB63CD" w:rsidRPr="00E1321E">
        <w:rPr>
          <w:rFonts w:ascii="Times New Roman" w:eastAsia="Times New Roman" w:hAnsi="Times New Roman" w:cs="Times New Roman"/>
          <w:bCs/>
          <w:sz w:val="24"/>
          <w:szCs w:val="24"/>
          <w:lang w:eastAsia="en-GB"/>
        </w:rPr>
        <w:t>:1, pp.</w:t>
      </w:r>
      <w:r w:rsidRPr="00E1321E">
        <w:rPr>
          <w:rFonts w:ascii="Times New Roman" w:eastAsia="Times New Roman" w:hAnsi="Times New Roman" w:cs="Times New Roman"/>
          <w:bCs/>
          <w:sz w:val="24"/>
          <w:szCs w:val="24"/>
          <w:lang w:eastAsia="en-GB"/>
        </w:rPr>
        <w:t xml:space="preserve"> </w:t>
      </w:r>
      <w:r w:rsidRPr="00E1321E">
        <w:rPr>
          <w:rStyle w:val="pagesnum"/>
          <w:rFonts w:ascii="Times New Roman" w:hAnsi="Times New Roman" w:cs="Times New Roman"/>
          <w:sz w:val="24"/>
          <w:szCs w:val="24"/>
        </w:rPr>
        <w:t>103-116.</w:t>
      </w:r>
    </w:p>
    <w:p w14:paraId="194FC2D7" w14:textId="77777777" w:rsidR="00EB63CD" w:rsidRPr="00E1321E" w:rsidRDefault="00EB63CD" w:rsidP="00E1321E">
      <w:pPr>
        <w:spacing w:after="0" w:line="240" w:lineRule="auto"/>
        <w:rPr>
          <w:rFonts w:ascii="Times New Roman" w:hAnsi="Times New Roman" w:cs="Times New Roman"/>
          <w:sz w:val="24"/>
          <w:szCs w:val="24"/>
        </w:rPr>
      </w:pPr>
    </w:p>
    <w:p w14:paraId="398430DF" w14:textId="0CB8F60A" w:rsidR="0026318A" w:rsidRPr="00E1321E" w:rsidRDefault="0026318A" w:rsidP="00E1321E">
      <w:pPr>
        <w:pStyle w:val="programme-title"/>
        <w:spacing w:before="0" w:beforeAutospacing="0" w:after="0" w:afterAutospacing="0"/>
      </w:pPr>
      <w:r w:rsidRPr="00E1321E">
        <w:t>Murdock, Graham</w:t>
      </w:r>
      <w:r w:rsidR="00EB63CD" w:rsidRPr="00E1321E">
        <w:t xml:space="preserve"> (</w:t>
      </w:r>
      <w:r w:rsidRPr="00E1321E">
        <w:t>2010</w:t>
      </w:r>
      <w:r w:rsidR="00EB63CD" w:rsidRPr="00E1321E">
        <w:t>)</w:t>
      </w:r>
      <w:r w:rsidR="00274156" w:rsidRPr="00E1321E">
        <w:t>,</w:t>
      </w:r>
      <w:r w:rsidRPr="00E1321E">
        <w:t xml:space="preserve"> </w:t>
      </w:r>
      <w:r w:rsidR="00EB63CD" w:rsidRPr="00E1321E">
        <w:t>‘</w:t>
      </w:r>
      <w:r w:rsidRPr="00E1321E">
        <w:t xml:space="preserve">Review Essay. Pierre Bourdieu, </w:t>
      </w:r>
      <w:r w:rsidRPr="00E1321E">
        <w:rPr>
          <w:i/>
          <w:iCs/>
        </w:rPr>
        <w:t>Distinction: a social critique of the judgement of taste</w:t>
      </w:r>
      <w:r w:rsidR="00EB63CD" w:rsidRPr="00E1321E">
        <w:rPr>
          <w:i/>
          <w:iCs/>
        </w:rPr>
        <w:t xml:space="preserve">’, </w:t>
      </w:r>
      <w:r w:rsidRPr="00E1321E">
        <w:rPr>
          <w:i/>
        </w:rPr>
        <w:t>International Journal of Cultural Policy</w:t>
      </w:r>
      <w:r w:rsidRPr="00E1321E">
        <w:t>, 16</w:t>
      </w:r>
      <w:r w:rsidR="00EB63CD" w:rsidRPr="00E1321E">
        <w:t>:</w:t>
      </w:r>
      <w:r w:rsidR="00274156" w:rsidRPr="00E1321E">
        <w:t xml:space="preserve"> </w:t>
      </w:r>
      <w:r w:rsidRPr="00E1321E">
        <w:t>1</w:t>
      </w:r>
      <w:r w:rsidR="00EB63CD" w:rsidRPr="00E1321E">
        <w:t xml:space="preserve">, pp. </w:t>
      </w:r>
      <w:r w:rsidRPr="00E1321E">
        <w:t>63-65.</w:t>
      </w:r>
    </w:p>
    <w:p w14:paraId="277FFC29" w14:textId="77777777" w:rsidR="00EB63CD" w:rsidRPr="00E1321E" w:rsidRDefault="00D53621" w:rsidP="00E1321E">
      <w:pPr>
        <w:autoSpaceDE w:val="0"/>
        <w:autoSpaceDN w:val="0"/>
        <w:adjustRightInd w:val="0"/>
        <w:spacing w:after="0" w:line="240" w:lineRule="auto"/>
        <w:rPr>
          <w:rFonts w:ascii="Times New Roman" w:hAnsi="Times New Roman" w:cs="Times New Roman"/>
          <w:sz w:val="24"/>
          <w:szCs w:val="24"/>
        </w:rPr>
      </w:pPr>
      <w:r w:rsidRPr="00E1321E">
        <w:rPr>
          <w:rFonts w:ascii="Times New Roman" w:hAnsi="Times New Roman" w:cs="Times New Roman"/>
          <w:sz w:val="24"/>
          <w:szCs w:val="24"/>
        </w:rPr>
        <w:t xml:space="preserve">    </w:t>
      </w:r>
    </w:p>
    <w:p w14:paraId="1F53B0F5" w14:textId="27EDB4E4" w:rsidR="002B418C" w:rsidRPr="00E1321E" w:rsidRDefault="002B418C" w:rsidP="00E1321E">
      <w:pPr>
        <w:autoSpaceDE w:val="0"/>
        <w:autoSpaceDN w:val="0"/>
        <w:adjustRightInd w:val="0"/>
        <w:spacing w:after="0" w:line="240" w:lineRule="auto"/>
        <w:rPr>
          <w:rFonts w:ascii="Times New Roman" w:hAnsi="Times New Roman" w:cs="Times New Roman"/>
          <w:sz w:val="24"/>
          <w:szCs w:val="24"/>
        </w:rPr>
      </w:pPr>
      <w:r w:rsidRPr="00E1321E">
        <w:rPr>
          <w:rFonts w:ascii="Times New Roman" w:hAnsi="Times New Roman" w:cs="Times New Roman"/>
          <w:sz w:val="24"/>
          <w:szCs w:val="24"/>
        </w:rPr>
        <w:t>Nash, Margot</w:t>
      </w:r>
      <w:r w:rsidR="00EB63CD" w:rsidRPr="00E1321E">
        <w:rPr>
          <w:rFonts w:ascii="Times New Roman" w:hAnsi="Times New Roman" w:cs="Times New Roman"/>
          <w:sz w:val="24"/>
          <w:szCs w:val="24"/>
        </w:rPr>
        <w:t xml:space="preserve"> (</w:t>
      </w:r>
      <w:r w:rsidRPr="00E1321E">
        <w:rPr>
          <w:rFonts w:ascii="Times New Roman" w:hAnsi="Times New Roman" w:cs="Times New Roman"/>
          <w:sz w:val="24"/>
          <w:szCs w:val="24"/>
        </w:rPr>
        <w:t>2014</w:t>
      </w:r>
      <w:r w:rsidR="00EB63CD" w:rsidRPr="00E1321E">
        <w:rPr>
          <w:rFonts w:ascii="Times New Roman" w:hAnsi="Times New Roman" w:cs="Times New Roman"/>
          <w:sz w:val="24"/>
          <w:szCs w:val="24"/>
        </w:rPr>
        <w:t>)</w:t>
      </w:r>
      <w:r w:rsidR="00094B98" w:rsidRPr="00E1321E">
        <w:rPr>
          <w:rFonts w:ascii="Times New Roman" w:hAnsi="Times New Roman" w:cs="Times New Roman"/>
          <w:sz w:val="24"/>
          <w:szCs w:val="24"/>
        </w:rPr>
        <w:t>,</w:t>
      </w:r>
      <w:r w:rsidRPr="00E1321E">
        <w:rPr>
          <w:rFonts w:ascii="Times New Roman" w:hAnsi="Times New Roman" w:cs="Times New Roman"/>
          <w:sz w:val="24"/>
          <w:szCs w:val="24"/>
        </w:rPr>
        <w:t xml:space="preserve"> </w:t>
      </w:r>
      <w:r w:rsidR="00EB63CD" w:rsidRPr="00E1321E">
        <w:rPr>
          <w:rFonts w:ascii="Times New Roman" w:hAnsi="Times New Roman" w:cs="Times New Roman"/>
          <w:sz w:val="24"/>
          <w:szCs w:val="24"/>
        </w:rPr>
        <w:t>‘</w:t>
      </w:r>
      <w:r w:rsidRPr="00E1321E">
        <w:rPr>
          <w:rFonts w:ascii="Times New Roman" w:hAnsi="Times New Roman" w:cs="Times New Roman"/>
          <w:sz w:val="24"/>
          <w:szCs w:val="24"/>
        </w:rPr>
        <w:t>Developing the screenplay: Stepping into the unknown</w:t>
      </w:r>
      <w:r w:rsidR="00EB63CD" w:rsidRPr="00E1321E">
        <w:rPr>
          <w:rFonts w:ascii="Times New Roman" w:hAnsi="Times New Roman" w:cs="Times New Roman"/>
          <w:sz w:val="24"/>
          <w:szCs w:val="24"/>
        </w:rPr>
        <w:t>’ in Batty, C. (ed</w:t>
      </w:r>
      <w:r w:rsidR="00094B98" w:rsidRPr="00E1321E">
        <w:rPr>
          <w:rFonts w:ascii="Times New Roman" w:hAnsi="Times New Roman" w:cs="Times New Roman"/>
          <w:sz w:val="24"/>
          <w:szCs w:val="24"/>
        </w:rPr>
        <w:t>,</w:t>
      </w:r>
      <w:r w:rsidR="00EB63CD" w:rsidRPr="00E1321E">
        <w:rPr>
          <w:rFonts w:ascii="Times New Roman" w:hAnsi="Times New Roman" w:cs="Times New Roman"/>
          <w:sz w:val="24"/>
          <w:szCs w:val="24"/>
        </w:rPr>
        <w:t>)</w:t>
      </w:r>
      <w:r w:rsidR="00094B98" w:rsidRPr="00E1321E">
        <w:rPr>
          <w:rFonts w:ascii="Times New Roman" w:hAnsi="Times New Roman" w:cs="Times New Roman"/>
          <w:sz w:val="24"/>
          <w:szCs w:val="24"/>
        </w:rPr>
        <w:t>,</w:t>
      </w:r>
      <w:r w:rsidR="00EB63CD" w:rsidRPr="00E1321E">
        <w:rPr>
          <w:rFonts w:ascii="Times New Roman" w:hAnsi="Times New Roman" w:cs="Times New Roman"/>
          <w:sz w:val="24"/>
          <w:szCs w:val="24"/>
        </w:rPr>
        <w:t xml:space="preserve"> </w:t>
      </w:r>
      <w:r w:rsidRPr="00E1321E">
        <w:rPr>
          <w:rFonts w:ascii="Times New Roman" w:hAnsi="Times New Roman" w:cs="Times New Roman"/>
          <w:i/>
          <w:iCs/>
          <w:sz w:val="24"/>
          <w:szCs w:val="24"/>
        </w:rPr>
        <w:t>Screenwriters and Screenwriting: Putting Practice into</w:t>
      </w:r>
      <w:r w:rsidR="00F54541" w:rsidRPr="00E1321E">
        <w:rPr>
          <w:rFonts w:ascii="Times New Roman" w:hAnsi="Times New Roman" w:cs="Times New Roman"/>
          <w:i/>
          <w:iCs/>
          <w:sz w:val="24"/>
          <w:szCs w:val="24"/>
        </w:rPr>
        <w:t xml:space="preserve"> Context, </w:t>
      </w:r>
      <w:r w:rsidRPr="00E1321E">
        <w:rPr>
          <w:rFonts w:ascii="Times New Roman" w:hAnsi="Times New Roman" w:cs="Times New Roman"/>
          <w:sz w:val="24"/>
          <w:szCs w:val="24"/>
        </w:rPr>
        <w:t>Basingstoke and New York: Palgrave Macmillan</w:t>
      </w:r>
      <w:r w:rsidR="00EB63CD" w:rsidRPr="00E1321E">
        <w:rPr>
          <w:rFonts w:ascii="Times New Roman" w:hAnsi="Times New Roman" w:cs="Times New Roman"/>
          <w:sz w:val="24"/>
          <w:szCs w:val="24"/>
        </w:rPr>
        <w:t>, pp. 97-112.</w:t>
      </w:r>
    </w:p>
    <w:p w14:paraId="467D2948" w14:textId="77777777" w:rsidR="00EB63CD" w:rsidRPr="00E1321E" w:rsidRDefault="00D53621" w:rsidP="00E1321E">
      <w:pPr>
        <w:spacing w:after="0" w:line="240" w:lineRule="auto"/>
        <w:rPr>
          <w:rFonts w:ascii="Times New Roman" w:hAnsi="Times New Roman" w:cs="Times New Roman"/>
          <w:sz w:val="24"/>
          <w:szCs w:val="24"/>
        </w:rPr>
      </w:pPr>
      <w:r w:rsidRPr="00E1321E">
        <w:rPr>
          <w:rFonts w:ascii="Times New Roman" w:hAnsi="Times New Roman" w:cs="Times New Roman"/>
          <w:sz w:val="24"/>
          <w:szCs w:val="24"/>
        </w:rPr>
        <w:t xml:space="preserve">    </w:t>
      </w:r>
    </w:p>
    <w:p w14:paraId="789A663F" w14:textId="61F96298" w:rsidR="00487D8A" w:rsidRPr="00E1321E" w:rsidRDefault="005461C9" w:rsidP="00E1321E">
      <w:pPr>
        <w:spacing w:after="0" w:line="240" w:lineRule="auto"/>
        <w:rPr>
          <w:rFonts w:ascii="Times New Roman" w:hAnsi="Times New Roman" w:cs="Times New Roman"/>
          <w:sz w:val="24"/>
          <w:szCs w:val="24"/>
        </w:rPr>
      </w:pPr>
      <w:r w:rsidRPr="00E1321E">
        <w:rPr>
          <w:rFonts w:ascii="Times New Roman" w:hAnsi="Times New Roman" w:cs="Times New Roman"/>
          <w:sz w:val="24"/>
          <w:szCs w:val="24"/>
        </w:rPr>
        <w:t>NUS</w:t>
      </w:r>
      <w:r w:rsidR="00024BD1" w:rsidRPr="00E1321E">
        <w:rPr>
          <w:rFonts w:ascii="Times New Roman" w:hAnsi="Times New Roman" w:cs="Times New Roman"/>
          <w:sz w:val="24"/>
          <w:szCs w:val="24"/>
        </w:rPr>
        <w:t xml:space="preserve"> (2019)</w:t>
      </w:r>
      <w:r w:rsidR="00F74321" w:rsidRPr="00E1321E">
        <w:rPr>
          <w:rFonts w:ascii="Times New Roman" w:hAnsi="Times New Roman" w:cs="Times New Roman"/>
          <w:sz w:val="24"/>
          <w:szCs w:val="24"/>
        </w:rPr>
        <w:t>,</w:t>
      </w:r>
      <w:r w:rsidR="00024BD1" w:rsidRPr="00E1321E">
        <w:rPr>
          <w:rFonts w:ascii="Times New Roman" w:hAnsi="Times New Roman" w:cs="Times New Roman"/>
          <w:sz w:val="24"/>
          <w:szCs w:val="24"/>
        </w:rPr>
        <w:t xml:space="preserve"> ‘</w:t>
      </w:r>
      <w:r w:rsidRPr="00E1321E">
        <w:rPr>
          <w:rFonts w:ascii="Times New Roman" w:hAnsi="Times New Roman" w:cs="Times New Roman"/>
          <w:sz w:val="24"/>
          <w:szCs w:val="24"/>
        </w:rPr>
        <w:t>DSA Cuts</w:t>
      </w:r>
      <w:r w:rsidR="00024BD1" w:rsidRPr="00E1321E">
        <w:rPr>
          <w:rFonts w:ascii="Times New Roman" w:hAnsi="Times New Roman" w:cs="Times New Roman"/>
          <w:sz w:val="24"/>
          <w:szCs w:val="24"/>
        </w:rPr>
        <w:t xml:space="preserve">’ </w:t>
      </w:r>
      <w:hyperlink r:id="rId35" w:history="1">
        <w:r w:rsidR="00487D8A" w:rsidRPr="00E1321E">
          <w:rPr>
            <w:rStyle w:val="Hyperlink"/>
            <w:rFonts w:ascii="Times New Roman" w:hAnsi="Times New Roman" w:cs="Times New Roman"/>
            <w:sz w:val="24"/>
            <w:szCs w:val="24"/>
          </w:rPr>
          <w:t xml:space="preserve">https://studentsunionucl.org/sites/uclu.org/files/u84290/documents/dsa_cuts_briefing1.pdf. </w:t>
        </w:r>
      </w:hyperlink>
    </w:p>
    <w:p w14:paraId="1F25F437" w14:textId="01800592" w:rsidR="00487D8A" w:rsidRPr="00E1321E" w:rsidRDefault="00487D8A" w:rsidP="00E1321E">
      <w:pPr>
        <w:spacing w:after="0" w:line="240" w:lineRule="auto"/>
        <w:rPr>
          <w:rFonts w:ascii="Times New Roman" w:hAnsi="Times New Roman" w:cs="Times New Roman"/>
          <w:sz w:val="24"/>
          <w:szCs w:val="24"/>
        </w:rPr>
      </w:pPr>
      <w:r w:rsidRPr="00E1321E">
        <w:rPr>
          <w:rFonts w:ascii="Times New Roman" w:hAnsi="Times New Roman" w:cs="Times New Roman"/>
          <w:sz w:val="24"/>
          <w:szCs w:val="24"/>
        </w:rPr>
        <w:t xml:space="preserve">Accessed 15 May 2019.  </w:t>
      </w:r>
    </w:p>
    <w:p w14:paraId="1D0E6675" w14:textId="77777777" w:rsidR="00EA5FDC" w:rsidRPr="00E1321E" w:rsidRDefault="00EA5FDC" w:rsidP="00E1321E">
      <w:pPr>
        <w:spacing w:after="0" w:line="240" w:lineRule="auto"/>
        <w:rPr>
          <w:rFonts w:ascii="Times New Roman" w:hAnsi="Times New Roman" w:cs="Times New Roman"/>
          <w:sz w:val="24"/>
          <w:szCs w:val="24"/>
        </w:rPr>
      </w:pPr>
    </w:p>
    <w:p w14:paraId="064910D9" w14:textId="2F5AA090" w:rsidR="00487D8A" w:rsidRPr="00E1321E" w:rsidRDefault="006616BA" w:rsidP="00E1321E">
      <w:pPr>
        <w:spacing w:after="0" w:line="240" w:lineRule="auto"/>
        <w:rPr>
          <w:rFonts w:ascii="Times New Roman" w:hAnsi="Times New Roman" w:cs="Times New Roman"/>
          <w:sz w:val="24"/>
          <w:szCs w:val="24"/>
        </w:rPr>
      </w:pPr>
      <w:r w:rsidRPr="00E1321E">
        <w:rPr>
          <w:rFonts w:ascii="Times New Roman" w:hAnsi="Times New Roman" w:cs="Times New Roman"/>
          <w:sz w:val="24"/>
          <w:szCs w:val="24"/>
        </w:rPr>
        <w:t>Ofcom</w:t>
      </w:r>
      <w:r w:rsidR="00487D8A" w:rsidRPr="00E1321E">
        <w:rPr>
          <w:rFonts w:ascii="Times New Roman" w:hAnsi="Times New Roman" w:cs="Times New Roman"/>
          <w:sz w:val="24"/>
          <w:szCs w:val="24"/>
        </w:rPr>
        <w:t xml:space="preserve"> (</w:t>
      </w:r>
      <w:r w:rsidRPr="00E1321E">
        <w:rPr>
          <w:rFonts w:ascii="Times New Roman" w:hAnsi="Times New Roman" w:cs="Times New Roman"/>
          <w:sz w:val="24"/>
          <w:szCs w:val="24"/>
        </w:rPr>
        <w:t>2017</w:t>
      </w:r>
      <w:r w:rsidR="00487D8A" w:rsidRPr="00E1321E">
        <w:rPr>
          <w:rFonts w:ascii="Times New Roman" w:hAnsi="Times New Roman" w:cs="Times New Roman"/>
          <w:sz w:val="24"/>
          <w:szCs w:val="24"/>
        </w:rPr>
        <w:t>)</w:t>
      </w:r>
      <w:r w:rsidR="00FC40A9" w:rsidRPr="00E1321E">
        <w:rPr>
          <w:rFonts w:ascii="Times New Roman" w:hAnsi="Times New Roman" w:cs="Times New Roman"/>
          <w:sz w:val="24"/>
          <w:szCs w:val="24"/>
        </w:rPr>
        <w:t>,</w:t>
      </w:r>
      <w:r w:rsidRPr="00E1321E">
        <w:rPr>
          <w:rFonts w:ascii="Times New Roman" w:hAnsi="Times New Roman" w:cs="Times New Roman"/>
          <w:iCs/>
          <w:sz w:val="24"/>
          <w:szCs w:val="24"/>
        </w:rPr>
        <w:t xml:space="preserve"> </w:t>
      </w:r>
      <w:r w:rsidR="00487D8A" w:rsidRPr="00E1321E">
        <w:rPr>
          <w:rFonts w:ascii="Times New Roman" w:hAnsi="Times New Roman" w:cs="Times New Roman"/>
          <w:iCs/>
          <w:sz w:val="24"/>
          <w:szCs w:val="24"/>
        </w:rPr>
        <w:t>‘</w:t>
      </w:r>
      <w:r w:rsidRPr="00E1321E">
        <w:rPr>
          <w:rFonts w:ascii="Times New Roman" w:hAnsi="Times New Roman" w:cs="Times New Roman"/>
          <w:iCs/>
          <w:color w:val="000000"/>
          <w:sz w:val="24"/>
          <w:szCs w:val="24"/>
        </w:rPr>
        <w:t>Code on Television Access Services</w:t>
      </w:r>
      <w:r w:rsidR="00487D8A" w:rsidRPr="00E1321E">
        <w:rPr>
          <w:rFonts w:ascii="Times New Roman" w:hAnsi="Times New Roman" w:cs="Times New Roman"/>
          <w:iCs/>
          <w:color w:val="000000"/>
          <w:sz w:val="24"/>
          <w:szCs w:val="24"/>
        </w:rPr>
        <w:t xml:space="preserve">’, 30 January, </w:t>
      </w:r>
      <w:r w:rsidRPr="00E1321E">
        <w:rPr>
          <w:rFonts w:ascii="Times New Roman" w:hAnsi="Times New Roman" w:cs="Times New Roman"/>
          <w:iCs/>
          <w:color w:val="000000"/>
          <w:sz w:val="24"/>
          <w:szCs w:val="24"/>
        </w:rPr>
        <w:t xml:space="preserve"> </w:t>
      </w:r>
      <w:hyperlink r:id="rId36" w:history="1">
        <w:r w:rsidRPr="00E1321E">
          <w:rPr>
            <w:rStyle w:val="Hyperlink"/>
            <w:rFonts w:ascii="Times New Roman" w:hAnsi="Times New Roman" w:cs="Times New Roman"/>
            <w:sz w:val="24"/>
            <w:szCs w:val="24"/>
          </w:rPr>
          <w:t>https://www.ofcom.org.uk/__data/assets/pdf_file/0020/97040/Access-service-code-Jan-2017.pdf</w:t>
        </w:r>
      </w:hyperlink>
      <w:r w:rsidRPr="00E1321E">
        <w:rPr>
          <w:rFonts w:ascii="Times New Roman" w:hAnsi="Times New Roman" w:cs="Times New Roman"/>
          <w:sz w:val="24"/>
          <w:szCs w:val="24"/>
        </w:rPr>
        <w:t xml:space="preserve">. </w:t>
      </w:r>
      <w:r w:rsidR="00487D8A" w:rsidRPr="00E1321E">
        <w:rPr>
          <w:rFonts w:ascii="Times New Roman" w:hAnsi="Times New Roman" w:cs="Times New Roman"/>
          <w:sz w:val="24"/>
          <w:szCs w:val="24"/>
        </w:rPr>
        <w:t xml:space="preserve">Accessed 15 May 2019.  </w:t>
      </w:r>
    </w:p>
    <w:p w14:paraId="60E28049" w14:textId="77777777" w:rsidR="00487D8A" w:rsidRPr="00E1321E" w:rsidRDefault="00487D8A" w:rsidP="00E1321E">
      <w:pPr>
        <w:spacing w:after="0" w:line="240" w:lineRule="auto"/>
        <w:rPr>
          <w:rFonts w:ascii="Times New Roman" w:hAnsi="Times New Roman" w:cs="Times New Roman"/>
          <w:sz w:val="24"/>
          <w:szCs w:val="24"/>
        </w:rPr>
      </w:pPr>
    </w:p>
    <w:p w14:paraId="7447C950" w14:textId="0DD13E95" w:rsidR="006616BA" w:rsidRPr="00E1321E" w:rsidRDefault="006616BA" w:rsidP="00E1321E">
      <w:pPr>
        <w:spacing w:after="0" w:line="240" w:lineRule="auto"/>
        <w:rPr>
          <w:rFonts w:ascii="Times New Roman" w:hAnsi="Times New Roman" w:cs="Times New Roman"/>
          <w:sz w:val="24"/>
          <w:szCs w:val="24"/>
        </w:rPr>
      </w:pPr>
      <w:r w:rsidRPr="00E1321E">
        <w:rPr>
          <w:rFonts w:ascii="Times New Roman" w:hAnsi="Times New Roman" w:cs="Times New Roman"/>
          <w:sz w:val="24"/>
          <w:szCs w:val="24"/>
        </w:rPr>
        <w:t>Ofcom</w:t>
      </w:r>
      <w:r w:rsidR="00487D8A" w:rsidRPr="00E1321E">
        <w:rPr>
          <w:rFonts w:ascii="Times New Roman" w:hAnsi="Times New Roman" w:cs="Times New Roman"/>
          <w:sz w:val="24"/>
          <w:szCs w:val="24"/>
        </w:rPr>
        <w:t xml:space="preserve"> (</w:t>
      </w:r>
      <w:r w:rsidRPr="00E1321E">
        <w:rPr>
          <w:rFonts w:ascii="Times New Roman" w:hAnsi="Times New Roman" w:cs="Times New Roman"/>
          <w:sz w:val="24"/>
          <w:szCs w:val="24"/>
        </w:rPr>
        <w:t>2018</w:t>
      </w:r>
      <w:r w:rsidR="00487D8A" w:rsidRPr="00E1321E">
        <w:rPr>
          <w:rFonts w:ascii="Times New Roman" w:hAnsi="Times New Roman" w:cs="Times New Roman"/>
          <w:sz w:val="24"/>
          <w:szCs w:val="24"/>
        </w:rPr>
        <w:t>)</w:t>
      </w:r>
      <w:r w:rsidR="00FC40A9" w:rsidRPr="00E1321E">
        <w:rPr>
          <w:rFonts w:ascii="Times New Roman" w:hAnsi="Times New Roman" w:cs="Times New Roman"/>
          <w:sz w:val="24"/>
          <w:szCs w:val="24"/>
        </w:rPr>
        <w:t>,</w:t>
      </w:r>
      <w:r w:rsidRPr="00E1321E">
        <w:rPr>
          <w:rFonts w:ascii="Times New Roman" w:hAnsi="Times New Roman" w:cs="Times New Roman"/>
          <w:i/>
          <w:sz w:val="24"/>
          <w:szCs w:val="24"/>
        </w:rPr>
        <w:t xml:space="preserve"> </w:t>
      </w:r>
      <w:r w:rsidR="00487D8A" w:rsidRPr="00E1321E">
        <w:rPr>
          <w:rFonts w:ascii="Times New Roman" w:hAnsi="Times New Roman" w:cs="Times New Roman"/>
          <w:iCs/>
          <w:sz w:val="24"/>
          <w:szCs w:val="24"/>
        </w:rPr>
        <w:t>‘</w:t>
      </w:r>
      <w:r w:rsidRPr="00E1321E">
        <w:rPr>
          <w:rFonts w:ascii="Times New Roman" w:hAnsi="Times New Roman" w:cs="Times New Roman"/>
          <w:iCs/>
          <w:sz w:val="24"/>
          <w:szCs w:val="24"/>
        </w:rPr>
        <w:t>Diversity and equal opportunities in television</w:t>
      </w:r>
      <w:r w:rsidR="00487D8A" w:rsidRPr="00E1321E">
        <w:rPr>
          <w:rFonts w:ascii="Times New Roman" w:hAnsi="Times New Roman" w:cs="Times New Roman"/>
          <w:iCs/>
          <w:sz w:val="24"/>
          <w:szCs w:val="24"/>
        </w:rPr>
        <w:t>’, 27 September,</w:t>
      </w:r>
    </w:p>
    <w:p w14:paraId="0090958C" w14:textId="1A317DDC" w:rsidR="00487D8A" w:rsidRPr="00E1321E" w:rsidRDefault="00DD45A1" w:rsidP="00E1321E">
      <w:pPr>
        <w:spacing w:after="0" w:line="240" w:lineRule="auto"/>
        <w:rPr>
          <w:rFonts w:ascii="Times New Roman" w:hAnsi="Times New Roman" w:cs="Times New Roman"/>
          <w:sz w:val="24"/>
          <w:szCs w:val="24"/>
        </w:rPr>
      </w:pPr>
      <w:hyperlink r:id="rId37" w:history="1">
        <w:r w:rsidR="006616BA" w:rsidRPr="00E1321E">
          <w:rPr>
            <w:rStyle w:val="Hyperlink"/>
            <w:rFonts w:ascii="Times New Roman" w:hAnsi="Times New Roman" w:cs="Times New Roman"/>
            <w:sz w:val="24"/>
            <w:szCs w:val="24"/>
          </w:rPr>
          <w:t>https://www.ofcom.org.uk/__data/assets/pdf_file/0021/121683/diversity-in-TV-2018-report.PDF</w:t>
        </w:r>
      </w:hyperlink>
      <w:r w:rsidR="006616BA" w:rsidRPr="00E1321E">
        <w:rPr>
          <w:rFonts w:ascii="Times New Roman" w:hAnsi="Times New Roman" w:cs="Times New Roman"/>
          <w:sz w:val="24"/>
          <w:szCs w:val="24"/>
        </w:rPr>
        <w:t xml:space="preserve">. </w:t>
      </w:r>
      <w:r w:rsidR="00487D8A" w:rsidRPr="00E1321E">
        <w:rPr>
          <w:rFonts w:ascii="Times New Roman" w:hAnsi="Times New Roman" w:cs="Times New Roman"/>
          <w:sz w:val="24"/>
          <w:szCs w:val="24"/>
        </w:rPr>
        <w:t xml:space="preserve">Accessed 15 May 2019.  </w:t>
      </w:r>
    </w:p>
    <w:p w14:paraId="77B60DA7" w14:textId="1E36AA5E" w:rsidR="00294C6C" w:rsidRPr="00E1321E" w:rsidRDefault="00294C6C" w:rsidP="00E1321E">
      <w:pPr>
        <w:spacing w:after="0" w:line="240" w:lineRule="auto"/>
        <w:rPr>
          <w:rFonts w:ascii="Times New Roman" w:hAnsi="Times New Roman" w:cs="Times New Roman"/>
          <w:sz w:val="24"/>
          <w:szCs w:val="24"/>
        </w:rPr>
      </w:pPr>
    </w:p>
    <w:p w14:paraId="3232A4CD" w14:textId="1284890E" w:rsidR="00294C6C" w:rsidRPr="00E1321E" w:rsidRDefault="00294C6C" w:rsidP="00E1321E">
      <w:pPr>
        <w:spacing w:after="0" w:line="240" w:lineRule="auto"/>
        <w:rPr>
          <w:rFonts w:ascii="Times New Roman" w:hAnsi="Times New Roman" w:cs="Times New Roman"/>
          <w:sz w:val="24"/>
          <w:szCs w:val="24"/>
        </w:rPr>
      </w:pPr>
      <w:r w:rsidRPr="00E1321E">
        <w:rPr>
          <w:rFonts w:ascii="Times New Roman" w:hAnsi="Times New Roman" w:cs="Times New Roman"/>
          <w:sz w:val="24"/>
          <w:szCs w:val="24"/>
        </w:rPr>
        <w:lastRenderedPageBreak/>
        <w:t xml:space="preserve">Padden, C. and Humphries, T. (2005), </w:t>
      </w:r>
      <w:r w:rsidRPr="00E1321E">
        <w:rPr>
          <w:rFonts w:ascii="Times New Roman" w:hAnsi="Times New Roman" w:cs="Times New Roman"/>
          <w:i/>
          <w:iCs/>
          <w:sz w:val="24"/>
          <w:szCs w:val="24"/>
        </w:rPr>
        <w:t>Inside Deaf Culture.</w:t>
      </w:r>
      <w:r w:rsidRPr="00E1321E">
        <w:rPr>
          <w:rFonts w:ascii="Times New Roman" w:hAnsi="Times New Roman" w:cs="Times New Roman"/>
          <w:sz w:val="24"/>
          <w:szCs w:val="24"/>
        </w:rPr>
        <w:t xml:space="preserve"> Cambridge, Massachusetts: Harvard University Press.</w:t>
      </w:r>
    </w:p>
    <w:p w14:paraId="5BDF8FDD" w14:textId="4840B3A3" w:rsidR="00487D8A" w:rsidRPr="00E1321E" w:rsidRDefault="00487D8A" w:rsidP="00E1321E">
      <w:pPr>
        <w:spacing w:after="0" w:line="240" w:lineRule="auto"/>
        <w:rPr>
          <w:rFonts w:ascii="Times New Roman" w:hAnsi="Times New Roman" w:cs="Times New Roman"/>
          <w:sz w:val="24"/>
          <w:szCs w:val="24"/>
        </w:rPr>
      </w:pPr>
    </w:p>
    <w:p w14:paraId="6810E3C3" w14:textId="57E989A1" w:rsidR="006616BA" w:rsidRPr="00E1321E" w:rsidRDefault="006616BA" w:rsidP="00E1321E">
      <w:pPr>
        <w:spacing w:after="0" w:line="240" w:lineRule="auto"/>
        <w:rPr>
          <w:rFonts w:ascii="Times New Roman" w:hAnsi="Times New Roman" w:cs="Times New Roman"/>
          <w:sz w:val="24"/>
          <w:szCs w:val="24"/>
        </w:rPr>
      </w:pPr>
      <w:r w:rsidRPr="00E1321E">
        <w:rPr>
          <w:rFonts w:ascii="Times New Roman" w:hAnsi="Times New Roman" w:cs="Times New Roman"/>
          <w:sz w:val="24"/>
          <w:szCs w:val="24"/>
        </w:rPr>
        <w:t xml:space="preserve">Parker, P. </w:t>
      </w:r>
      <w:r w:rsidR="007E2413" w:rsidRPr="00E1321E">
        <w:rPr>
          <w:rFonts w:ascii="Times New Roman" w:hAnsi="Times New Roman" w:cs="Times New Roman"/>
          <w:sz w:val="24"/>
          <w:szCs w:val="24"/>
        </w:rPr>
        <w:t>(</w:t>
      </w:r>
      <w:r w:rsidRPr="00E1321E">
        <w:rPr>
          <w:rFonts w:ascii="Times New Roman" w:hAnsi="Times New Roman" w:cs="Times New Roman"/>
          <w:sz w:val="24"/>
          <w:szCs w:val="24"/>
        </w:rPr>
        <w:t>1998</w:t>
      </w:r>
      <w:r w:rsidR="007E2413" w:rsidRPr="00E1321E">
        <w:rPr>
          <w:rFonts w:ascii="Times New Roman" w:hAnsi="Times New Roman" w:cs="Times New Roman"/>
          <w:sz w:val="24"/>
          <w:szCs w:val="24"/>
        </w:rPr>
        <w:t xml:space="preserve">), </w:t>
      </w:r>
      <w:r w:rsidRPr="00E1321E">
        <w:rPr>
          <w:rFonts w:ascii="Times New Roman" w:hAnsi="Times New Roman" w:cs="Times New Roman"/>
          <w:i/>
          <w:sz w:val="24"/>
          <w:szCs w:val="24"/>
        </w:rPr>
        <w:t xml:space="preserve">The Art </w:t>
      </w:r>
      <w:r w:rsidR="000C36AA" w:rsidRPr="00E1321E">
        <w:rPr>
          <w:rFonts w:ascii="Times New Roman" w:hAnsi="Times New Roman" w:cs="Times New Roman"/>
          <w:i/>
          <w:sz w:val="24"/>
          <w:szCs w:val="24"/>
        </w:rPr>
        <w:t>and</w:t>
      </w:r>
      <w:r w:rsidRPr="00E1321E">
        <w:rPr>
          <w:rFonts w:ascii="Times New Roman" w:hAnsi="Times New Roman" w:cs="Times New Roman"/>
          <w:i/>
          <w:sz w:val="24"/>
          <w:szCs w:val="24"/>
        </w:rPr>
        <w:t xml:space="preserve"> Science of Screenwriting</w:t>
      </w:r>
      <w:r w:rsidR="007E2413" w:rsidRPr="00E1321E">
        <w:rPr>
          <w:rFonts w:ascii="Times New Roman" w:hAnsi="Times New Roman" w:cs="Times New Roman"/>
          <w:i/>
          <w:sz w:val="24"/>
          <w:szCs w:val="24"/>
        </w:rPr>
        <w:t>,</w:t>
      </w:r>
      <w:r w:rsidRPr="00E1321E">
        <w:rPr>
          <w:rFonts w:ascii="Times New Roman" w:hAnsi="Times New Roman" w:cs="Times New Roman"/>
          <w:i/>
          <w:sz w:val="24"/>
          <w:szCs w:val="24"/>
        </w:rPr>
        <w:t xml:space="preserve"> </w:t>
      </w:r>
      <w:r w:rsidRPr="00E1321E">
        <w:rPr>
          <w:rFonts w:ascii="Times New Roman" w:hAnsi="Times New Roman" w:cs="Times New Roman"/>
          <w:sz w:val="24"/>
          <w:szCs w:val="24"/>
        </w:rPr>
        <w:t>Exeter: Intellect.</w:t>
      </w:r>
    </w:p>
    <w:p w14:paraId="29DC1FED" w14:textId="77777777" w:rsidR="007E2413" w:rsidRPr="00E1321E" w:rsidRDefault="00D53621" w:rsidP="00E1321E">
      <w:pPr>
        <w:spacing w:after="0" w:line="240" w:lineRule="auto"/>
        <w:rPr>
          <w:rFonts w:ascii="Times New Roman" w:hAnsi="Times New Roman" w:cs="Times New Roman"/>
          <w:sz w:val="24"/>
          <w:szCs w:val="24"/>
        </w:rPr>
      </w:pPr>
      <w:r w:rsidRPr="00E1321E">
        <w:rPr>
          <w:rFonts w:ascii="Times New Roman" w:hAnsi="Times New Roman" w:cs="Times New Roman"/>
          <w:sz w:val="24"/>
          <w:szCs w:val="24"/>
        </w:rPr>
        <w:t xml:space="preserve">    </w:t>
      </w:r>
    </w:p>
    <w:p w14:paraId="6AFEA95F" w14:textId="72ABE364" w:rsidR="006616BA" w:rsidRPr="00E1321E" w:rsidRDefault="006616BA" w:rsidP="00E1321E">
      <w:pPr>
        <w:spacing w:after="0" w:line="240" w:lineRule="auto"/>
        <w:rPr>
          <w:rFonts w:ascii="Times New Roman" w:hAnsi="Times New Roman" w:cs="Times New Roman"/>
          <w:sz w:val="24"/>
          <w:szCs w:val="24"/>
        </w:rPr>
      </w:pPr>
      <w:r w:rsidRPr="00E1321E">
        <w:rPr>
          <w:rFonts w:ascii="Times New Roman" w:hAnsi="Times New Roman" w:cs="Times New Roman"/>
          <w:sz w:val="24"/>
          <w:szCs w:val="24"/>
        </w:rPr>
        <w:t>Parker, P</w:t>
      </w:r>
      <w:r w:rsidR="007E2413" w:rsidRPr="00E1321E">
        <w:rPr>
          <w:rFonts w:ascii="Times New Roman" w:hAnsi="Times New Roman" w:cs="Times New Roman"/>
          <w:sz w:val="24"/>
          <w:szCs w:val="24"/>
        </w:rPr>
        <w:t>. (</w:t>
      </w:r>
      <w:r w:rsidRPr="00E1321E">
        <w:rPr>
          <w:rFonts w:ascii="Times New Roman" w:hAnsi="Times New Roman" w:cs="Times New Roman"/>
          <w:sz w:val="24"/>
          <w:szCs w:val="24"/>
        </w:rPr>
        <w:t>2003</w:t>
      </w:r>
      <w:r w:rsidR="007E2413" w:rsidRPr="00E1321E">
        <w:rPr>
          <w:rFonts w:ascii="Times New Roman" w:hAnsi="Times New Roman" w:cs="Times New Roman"/>
          <w:sz w:val="24"/>
          <w:szCs w:val="24"/>
        </w:rPr>
        <w:t xml:space="preserve">), </w:t>
      </w:r>
      <w:r w:rsidRPr="00E1321E">
        <w:rPr>
          <w:rFonts w:ascii="Times New Roman" w:hAnsi="Times New Roman" w:cs="Times New Roman"/>
          <w:i/>
          <w:sz w:val="24"/>
          <w:szCs w:val="24"/>
        </w:rPr>
        <w:t>Introduction to Screenwriting Course</w:t>
      </w:r>
      <w:r w:rsidR="007E2413" w:rsidRPr="00E1321E">
        <w:rPr>
          <w:rFonts w:ascii="Times New Roman" w:hAnsi="Times New Roman" w:cs="Times New Roman"/>
          <w:i/>
          <w:sz w:val="24"/>
          <w:szCs w:val="24"/>
        </w:rPr>
        <w:t xml:space="preserve">, </w:t>
      </w:r>
      <w:r w:rsidRPr="00E1321E">
        <w:rPr>
          <w:rFonts w:ascii="Times New Roman" w:hAnsi="Times New Roman" w:cs="Times New Roman"/>
          <w:sz w:val="24"/>
          <w:szCs w:val="24"/>
        </w:rPr>
        <w:t xml:space="preserve">London: UK Film Council. </w:t>
      </w:r>
    </w:p>
    <w:p w14:paraId="765F27F4" w14:textId="77777777" w:rsidR="00487D8A" w:rsidRPr="00E1321E" w:rsidRDefault="00487D8A" w:rsidP="00E1321E">
      <w:pPr>
        <w:autoSpaceDE w:val="0"/>
        <w:autoSpaceDN w:val="0"/>
        <w:adjustRightInd w:val="0"/>
        <w:spacing w:after="0" w:line="240" w:lineRule="auto"/>
        <w:rPr>
          <w:rFonts w:ascii="Times New Roman" w:hAnsi="Times New Roman" w:cs="Times New Roman"/>
          <w:sz w:val="24"/>
          <w:szCs w:val="24"/>
        </w:rPr>
      </w:pPr>
    </w:p>
    <w:p w14:paraId="1A36E09B" w14:textId="05CB49D3" w:rsidR="00D07A1E" w:rsidRPr="00E1321E" w:rsidRDefault="00D65C69" w:rsidP="00E1321E">
      <w:pPr>
        <w:autoSpaceDE w:val="0"/>
        <w:autoSpaceDN w:val="0"/>
        <w:adjustRightInd w:val="0"/>
        <w:spacing w:after="0" w:line="240" w:lineRule="auto"/>
        <w:rPr>
          <w:rFonts w:ascii="Times New Roman" w:hAnsi="Times New Roman" w:cs="Times New Roman"/>
          <w:color w:val="000000"/>
          <w:sz w:val="24"/>
          <w:szCs w:val="24"/>
        </w:rPr>
      </w:pPr>
      <w:r w:rsidRPr="00E1321E">
        <w:rPr>
          <w:rFonts w:ascii="Times New Roman" w:hAnsi="Times New Roman" w:cs="Times New Roman"/>
          <w:sz w:val="24"/>
          <w:szCs w:val="24"/>
        </w:rPr>
        <w:t>Production Table Read</w:t>
      </w:r>
      <w:r w:rsidR="00487D8A" w:rsidRPr="00E1321E">
        <w:rPr>
          <w:rFonts w:ascii="Times New Roman" w:hAnsi="Times New Roman" w:cs="Times New Roman"/>
          <w:sz w:val="24"/>
          <w:szCs w:val="24"/>
        </w:rPr>
        <w:t xml:space="preserve"> (2019), 03 </w:t>
      </w:r>
      <w:r w:rsidRPr="00E1321E">
        <w:rPr>
          <w:rFonts w:ascii="Times New Roman" w:hAnsi="Times New Roman" w:cs="Times New Roman"/>
          <w:sz w:val="24"/>
          <w:szCs w:val="24"/>
        </w:rPr>
        <w:t xml:space="preserve">February, </w:t>
      </w:r>
      <w:r w:rsidR="00D07A1E" w:rsidRPr="00E1321E">
        <w:rPr>
          <w:rFonts w:ascii="Times New Roman" w:hAnsi="Times New Roman" w:cs="Times New Roman"/>
          <w:sz w:val="24"/>
          <w:szCs w:val="24"/>
        </w:rPr>
        <w:t xml:space="preserve">Bristol: University of the West of England. </w:t>
      </w:r>
    </w:p>
    <w:p w14:paraId="3E4640E3" w14:textId="77777777" w:rsidR="00CF5BD9" w:rsidRPr="00E1321E" w:rsidRDefault="00D53621" w:rsidP="00E1321E">
      <w:pPr>
        <w:spacing w:after="0" w:line="240" w:lineRule="auto"/>
        <w:rPr>
          <w:rFonts w:ascii="Times New Roman" w:hAnsi="Times New Roman" w:cs="Times New Roman"/>
          <w:sz w:val="24"/>
          <w:szCs w:val="24"/>
        </w:rPr>
      </w:pPr>
      <w:r w:rsidRPr="00E1321E">
        <w:rPr>
          <w:rFonts w:ascii="Times New Roman" w:hAnsi="Times New Roman" w:cs="Times New Roman"/>
          <w:sz w:val="24"/>
          <w:szCs w:val="24"/>
        </w:rPr>
        <w:t xml:space="preserve">    </w:t>
      </w:r>
    </w:p>
    <w:p w14:paraId="46536AC8" w14:textId="400B5539" w:rsidR="006616BA" w:rsidRPr="00E1321E" w:rsidRDefault="006616BA" w:rsidP="00E1321E">
      <w:pPr>
        <w:spacing w:after="0" w:line="240" w:lineRule="auto"/>
        <w:rPr>
          <w:rFonts w:ascii="Times New Roman" w:hAnsi="Times New Roman" w:cs="Times New Roman"/>
          <w:sz w:val="24"/>
          <w:szCs w:val="24"/>
        </w:rPr>
      </w:pPr>
      <w:r w:rsidRPr="00E1321E">
        <w:rPr>
          <w:rFonts w:ascii="Times New Roman" w:hAnsi="Times New Roman" w:cs="Times New Roman"/>
          <w:sz w:val="24"/>
          <w:szCs w:val="24"/>
        </w:rPr>
        <w:t>Randle, Keith and Hardy, Kate</w:t>
      </w:r>
      <w:r w:rsidR="00487D8A" w:rsidRPr="00E1321E">
        <w:rPr>
          <w:rFonts w:ascii="Times New Roman" w:hAnsi="Times New Roman" w:cs="Times New Roman"/>
          <w:sz w:val="24"/>
          <w:szCs w:val="24"/>
        </w:rPr>
        <w:t xml:space="preserve"> (</w:t>
      </w:r>
      <w:r w:rsidRPr="00E1321E">
        <w:rPr>
          <w:rFonts w:ascii="Times New Roman" w:hAnsi="Times New Roman" w:cs="Times New Roman"/>
          <w:sz w:val="24"/>
          <w:szCs w:val="24"/>
        </w:rPr>
        <w:t>2017</w:t>
      </w:r>
      <w:r w:rsidR="00487D8A" w:rsidRPr="00E1321E">
        <w:rPr>
          <w:rFonts w:ascii="Times New Roman" w:hAnsi="Times New Roman" w:cs="Times New Roman"/>
          <w:sz w:val="24"/>
          <w:szCs w:val="24"/>
        </w:rPr>
        <w:t>)</w:t>
      </w:r>
      <w:r w:rsidR="00FC40A9" w:rsidRPr="00E1321E">
        <w:rPr>
          <w:rFonts w:ascii="Times New Roman" w:hAnsi="Times New Roman" w:cs="Times New Roman"/>
          <w:sz w:val="24"/>
          <w:szCs w:val="24"/>
        </w:rPr>
        <w:t>,</w:t>
      </w:r>
      <w:r w:rsidRPr="00E1321E">
        <w:rPr>
          <w:rFonts w:ascii="Times New Roman" w:hAnsi="Times New Roman" w:cs="Times New Roman"/>
          <w:sz w:val="24"/>
          <w:szCs w:val="24"/>
        </w:rPr>
        <w:t xml:space="preserve"> </w:t>
      </w:r>
      <w:r w:rsidR="00487D8A" w:rsidRPr="00E1321E">
        <w:rPr>
          <w:rFonts w:ascii="Times New Roman" w:hAnsi="Times New Roman" w:cs="Times New Roman"/>
          <w:sz w:val="24"/>
          <w:szCs w:val="24"/>
        </w:rPr>
        <w:t>‘</w:t>
      </w:r>
      <w:r w:rsidRPr="00E1321E">
        <w:rPr>
          <w:rFonts w:ascii="Times New Roman" w:hAnsi="Times New Roman" w:cs="Times New Roman"/>
          <w:sz w:val="24"/>
          <w:szCs w:val="24"/>
        </w:rPr>
        <w:t>Macho, mobile and resilient?  How workers with impairments are doubly disabled in project-based film and television work</w:t>
      </w:r>
      <w:r w:rsidR="00487D8A" w:rsidRPr="00E1321E">
        <w:rPr>
          <w:rFonts w:ascii="Times New Roman" w:hAnsi="Times New Roman" w:cs="Times New Roman"/>
          <w:sz w:val="24"/>
          <w:szCs w:val="24"/>
        </w:rPr>
        <w:t>’,</w:t>
      </w:r>
      <w:r w:rsidRPr="00E1321E">
        <w:rPr>
          <w:rFonts w:ascii="Times New Roman" w:hAnsi="Times New Roman" w:cs="Times New Roman"/>
          <w:sz w:val="24"/>
          <w:szCs w:val="24"/>
        </w:rPr>
        <w:t xml:space="preserve"> </w:t>
      </w:r>
      <w:r w:rsidRPr="00E1321E">
        <w:rPr>
          <w:rFonts w:ascii="Times New Roman" w:hAnsi="Times New Roman" w:cs="Times New Roman"/>
          <w:i/>
          <w:sz w:val="24"/>
          <w:szCs w:val="24"/>
        </w:rPr>
        <w:t xml:space="preserve">Work, employment and society </w:t>
      </w:r>
      <w:r w:rsidRPr="00E1321E">
        <w:rPr>
          <w:rFonts w:ascii="Times New Roman" w:hAnsi="Times New Roman" w:cs="Times New Roman"/>
          <w:sz w:val="24"/>
          <w:szCs w:val="24"/>
        </w:rPr>
        <w:t>31</w:t>
      </w:r>
      <w:r w:rsidR="00487D8A" w:rsidRPr="00E1321E">
        <w:rPr>
          <w:rFonts w:ascii="Times New Roman" w:hAnsi="Times New Roman" w:cs="Times New Roman"/>
          <w:sz w:val="24"/>
          <w:szCs w:val="24"/>
        </w:rPr>
        <w:t xml:space="preserve">: </w:t>
      </w:r>
      <w:r w:rsidRPr="00E1321E">
        <w:rPr>
          <w:rFonts w:ascii="Times New Roman" w:hAnsi="Times New Roman" w:cs="Times New Roman"/>
          <w:sz w:val="24"/>
          <w:szCs w:val="24"/>
        </w:rPr>
        <w:t>3</w:t>
      </w:r>
      <w:r w:rsidR="00487D8A" w:rsidRPr="00E1321E">
        <w:rPr>
          <w:rFonts w:ascii="Times New Roman" w:hAnsi="Times New Roman" w:cs="Times New Roman"/>
          <w:sz w:val="24"/>
          <w:szCs w:val="24"/>
        </w:rPr>
        <w:t>, pp.</w:t>
      </w:r>
      <w:r w:rsidRPr="00E1321E">
        <w:rPr>
          <w:rFonts w:ascii="Times New Roman" w:hAnsi="Times New Roman" w:cs="Times New Roman"/>
          <w:sz w:val="24"/>
          <w:szCs w:val="24"/>
        </w:rPr>
        <w:t xml:space="preserve"> 447-464. </w:t>
      </w:r>
    </w:p>
    <w:p w14:paraId="6FACC856" w14:textId="77777777" w:rsidR="00CF5BD9" w:rsidRPr="00E1321E" w:rsidRDefault="00D53621" w:rsidP="00E1321E">
      <w:pPr>
        <w:autoSpaceDE w:val="0"/>
        <w:autoSpaceDN w:val="0"/>
        <w:adjustRightInd w:val="0"/>
        <w:spacing w:after="0" w:line="240" w:lineRule="auto"/>
        <w:rPr>
          <w:rFonts w:ascii="Times New Roman" w:hAnsi="Times New Roman" w:cs="Times New Roman"/>
          <w:sz w:val="24"/>
          <w:szCs w:val="24"/>
        </w:rPr>
      </w:pPr>
      <w:r w:rsidRPr="00E1321E">
        <w:rPr>
          <w:rFonts w:ascii="Times New Roman" w:hAnsi="Times New Roman" w:cs="Times New Roman"/>
          <w:sz w:val="24"/>
          <w:szCs w:val="24"/>
        </w:rPr>
        <w:t xml:space="preserve">    </w:t>
      </w:r>
    </w:p>
    <w:p w14:paraId="093457A5" w14:textId="6541558F" w:rsidR="006616BA" w:rsidRPr="00E1321E" w:rsidRDefault="006616BA" w:rsidP="00E1321E">
      <w:pPr>
        <w:autoSpaceDE w:val="0"/>
        <w:autoSpaceDN w:val="0"/>
        <w:adjustRightInd w:val="0"/>
        <w:spacing w:after="0" w:line="240" w:lineRule="auto"/>
        <w:rPr>
          <w:rStyle w:val="Strong"/>
          <w:rFonts w:ascii="Times New Roman" w:hAnsi="Times New Roman" w:cs="Times New Roman"/>
          <w:b w:val="0"/>
          <w:bCs w:val="0"/>
          <w:sz w:val="24"/>
          <w:szCs w:val="24"/>
        </w:rPr>
      </w:pPr>
      <w:r w:rsidRPr="00E1321E">
        <w:rPr>
          <w:rFonts w:ascii="Times New Roman" w:hAnsi="Times New Roman" w:cs="Times New Roman"/>
          <w:sz w:val="24"/>
          <w:szCs w:val="24"/>
        </w:rPr>
        <w:t>Regan, Marie</w:t>
      </w:r>
      <w:r w:rsidR="00487D8A" w:rsidRPr="00E1321E">
        <w:rPr>
          <w:rFonts w:ascii="Times New Roman" w:hAnsi="Times New Roman" w:cs="Times New Roman"/>
          <w:sz w:val="24"/>
          <w:szCs w:val="24"/>
        </w:rPr>
        <w:t xml:space="preserve"> (</w:t>
      </w:r>
      <w:r w:rsidRPr="00E1321E">
        <w:rPr>
          <w:rFonts w:ascii="Times New Roman" w:hAnsi="Times New Roman" w:cs="Times New Roman"/>
          <w:sz w:val="24"/>
          <w:szCs w:val="24"/>
        </w:rPr>
        <w:t>2013</w:t>
      </w:r>
      <w:r w:rsidR="00487D8A" w:rsidRPr="00E1321E">
        <w:rPr>
          <w:rFonts w:ascii="Times New Roman" w:hAnsi="Times New Roman" w:cs="Times New Roman"/>
          <w:sz w:val="24"/>
          <w:szCs w:val="24"/>
        </w:rPr>
        <w:t>)</w:t>
      </w:r>
      <w:r w:rsidR="00094B98" w:rsidRPr="00E1321E">
        <w:rPr>
          <w:rFonts w:ascii="Times New Roman" w:hAnsi="Times New Roman" w:cs="Times New Roman"/>
          <w:sz w:val="24"/>
          <w:szCs w:val="24"/>
        </w:rPr>
        <w:t>,</w:t>
      </w:r>
      <w:r w:rsidR="00487D8A" w:rsidRPr="00E1321E">
        <w:rPr>
          <w:rFonts w:ascii="Times New Roman" w:hAnsi="Times New Roman" w:cs="Times New Roman"/>
          <w:sz w:val="24"/>
          <w:szCs w:val="24"/>
        </w:rPr>
        <w:t xml:space="preserve"> ‘</w:t>
      </w:r>
      <w:r w:rsidRPr="00E1321E">
        <w:rPr>
          <w:rFonts w:ascii="Times New Roman" w:hAnsi="Times New Roman" w:cs="Times New Roman"/>
          <w:sz w:val="24"/>
          <w:szCs w:val="24"/>
        </w:rPr>
        <w:t>The unseen collaborator: Breaking down art to create modern narratives</w:t>
      </w:r>
      <w:r w:rsidR="00487D8A" w:rsidRPr="00E1321E">
        <w:rPr>
          <w:rFonts w:ascii="Times New Roman" w:hAnsi="Times New Roman" w:cs="Times New Roman"/>
          <w:sz w:val="24"/>
          <w:szCs w:val="24"/>
        </w:rPr>
        <w:t xml:space="preserve">’, </w:t>
      </w:r>
      <w:r w:rsidRPr="00E1321E">
        <w:rPr>
          <w:rFonts w:ascii="Times New Roman" w:hAnsi="Times New Roman" w:cs="Times New Roman"/>
          <w:i/>
          <w:iCs/>
          <w:sz w:val="24"/>
          <w:szCs w:val="24"/>
        </w:rPr>
        <w:t>Journal of Screenwriting</w:t>
      </w:r>
      <w:r w:rsidRPr="00E1321E">
        <w:rPr>
          <w:rFonts w:ascii="Times New Roman" w:hAnsi="Times New Roman" w:cs="Times New Roman"/>
          <w:sz w:val="24"/>
          <w:szCs w:val="24"/>
        </w:rPr>
        <w:t xml:space="preserve"> 4</w:t>
      </w:r>
      <w:r w:rsidR="00487D8A" w:rsidRPr="00E1321E">
        <w:rPr>
          <w:rFonts w:ascii="Times New Roman" w:hAnsi="Times New Roman" w:cs="Times New Roman"/>
          <w:sz w:val="24"/>
          <w:szCs w:val="24"/>
        </w:rPr>
        <w:t xml:space="preserve">: </w:t>
      </w:r>
      <w:r w:rsidRPr="00E1321E">
        <w:rPr>
          <w:rFonts w:ascii="Times New Roman" w:hAnsi="Times New Roman" w:cs="Times New Roman"/>
          <w:sz w:val="24"/>
          <w:szCs w:val="24"/>
        </w:rPr>
        <w:t>1</w:t>
      </w:r>
      <w:r w:rsidR="00487D8A" w:rsidRPr="00E1321E">
        <w:rPr>
          <w:rFonts w:ascii="Times New Roman" w:hAnsi="Times New Roman" w:cs="Times New Roman"/>
          <w:sz w:val="24"/>
          <w:szCs w:val="24"/>
        </w:rPr>
        <w:t xml:space="preserve">, pp. </w:t>
      </w:r>
      <w:r w:rsidRPr="00E1321E">
        <w:rPr>
          <w:rFonts w:ascii="Times New Roman" w:hAnsi="Times New Roman" w:cs="Times New Roman"/>
          <w:sz w:val="24"/>
          <w:szCs w:val="24"/>
        </w:rPr>
        <w:t>77–87.</w:t>
      </w:r>
    </w:p>
    <w:p w14:paraId="40A27082" w14:textId="77777777" w:rsidR="00CF5BD9" w:rsidRPr="00E1321E" w:rsidRDefault="00D53621" w:rsidP="00E1321E">
      <w:pPr>
        <w:autoSpaceDE w:val="0"/>
        <w:autoSpaceDN w:val="0"/>
        <w:adjustRightInd w:val="0"/>
        <w:spacing w:after="0" w:line="240" w:lineRule="auto"/>
        <w:rPr>
          <w:rFonts w:ascii="Times New Roman" w:hAnsi="Times New Roman" w:cs="Times New Roman"/>
          <w:sz w:val="24"/>
          <w:szCs w:val="24"/>
        </w:rPr>
      </w:pPr>
      <w:r w:rsidRPr="00E1321E">
        <w:rPr>
          <w:rFonts w:ascii="Times New Roman" w:hAnsi="Times New Roman" w:cs="Times New Roman"/>
          <w:sz w:val="24"/>
          <w:szCs w:val="24"/>
        </w:rPr>
        <w:t xml:space="preserve">    </w:t>
      </w:r>
    </w:p>
    <w:p w14:paraId="38131861" w14:textId="22FECF6B" w:rsidR="000710F9" w:rsidRPr="00E1321E" w:rsidRDefault="000710F9" w:rsidP="00E1321E">
      <w:pPr>
        <w:autoSpaceDE w:val="0"/>
        <w:autoSpaceDN w:val="0"/>
        <w:adjustRightInd w:val="0"/>
        <w:spacing w:after="0" w:line="240" w:lineRule="auto"/>
        <w:rPr>
          <w:rFonts w:ascii="Times New Roman" w:hAnsi="Times New Roman" w:cs="Times New Roman"/>
          <w:color w:val="000000"/>
          <w:sz w:val="24"/>
          <w:szCs w:val="24"/>
        </w:rPr>
      </w:pPr>
      <w:r w:rsidRPr="00E1321E">
        <w:rPr>
          <w:rFonts w:ascii="Times New Roman" w:hAnsi="Times New Roman" w:cs="Times New Roman"/>
          <w:sz w:val="24"/>
          <w:szCs w:val="24"/>
        </w:rPr>
        <w:t>Rehearsal</w:t>
      </w:r>
      <w:r w:rsidR="00D65C69" w:rsidRPr="00E1321E">
        <w:rPr>
          <w:rFonts w:ascii="Times New Roman" w:hAnsi="Times New Roman" w:cs="Times New Roman"/>
          <w:sz w:val="24"/>
          <w:szCs w:val="24"/>
        </w:rPr>
        <w:t xml:space="preserve"> Table Read</w:t>
      </w:r>
      <w:r w:rsidR="00487D8A" w:rsidRPr="00E1321E">
        <w:rPr>
          <w:rFonts w:ascii="Times New Roman" w:hAnsi="Times New Roman" w:cs="Times New Roman"/>
          <w:sz w:val="24"/>
          <w:szCs w:val="24"/>
        </w:rPr>
        <w:t xml:space="preserve"> (2019), 19 </w:t>
      </w:r>
      <w:r w:rsidRPr="00E1321E">
        <w:rPr>
          <w:rFonts w:ascii="Times New Roman" w:hAnsi="Times New Roman" w:cs="Times New Roman"/>
          <w:sz w:val="24"/>
          <w:szCs w:val="24"/>
        </w:rPr>
        <w:t>January</w:t>
      </w:r>
      <w:r w:rsidR="00487D8A" w:rsidRPr="00E1321E">
        <w:rPr>
          <w:rFonts w:ascii="Times New Roman" w:hAnsi="Times New Roman" w:cs="Times New Roman"/>
          <w:sz w:val="24"/>
          <w:szCs w:val="24"/>
        </w:rPr>
        <w:t>,</w:t>
      </w:r>
      <w:r w:rsidR="00D07A1E" w:rsidRPr="00E1321E">
        <w:rPr>
          <w:rFonts w:ascii="Times New Roman" w:hAnsi="Times New Roman" w:cs="Times New Roman"/>
          <w:sz w:val="24"/>
          <w:szCs w:val="24"/>
        </w:rPr>
        <w:t xml:space="preserve"> Bristol: The Bristol Improv Theatre.</w:t>
      </w:r>
    </w:p>
    <w:p w14:paraId="7D4A5E7E" w14:textId="77777777" w:rsidR="00CF5BD9" w:rsidRPr="00E1321E" w:rsidRDefault="00D53621" w:rsidP="00E1321E">
      <w:pPr>
        <w:autoSpaceDE w:val="0"/>
        <w:autoSpaceDN w:val="0"/>
        <w:adjustRightInd w:val="0"/>
        <w:spacing w:after="0" w:line="240" w:lineRule="auto"/>
        <w:rPr>
          <w:rFonts w:ascii="Times New Roman" w:hAnsi="Times New Roman" w:cs="Times New Roman"/>
          <w:color w:val="000000"/>
          <w:sz w:val="24"/>
          <w:szCs w:val="24"/>
        </w:rPr>
      </w:pPr>
      <w:r w:rsidRPr="00E1321E">
        <w:rPr>
          <w:rFonts w:ascii="Times New Roman" w:hAnsi="Times New Roman" w:cs="Times New Roman"/>
          <w:color w:val="000000"/>
          <w:sz w:val="24"/>
          <w:szCs w:val="24"/>
        </w:rPr>
        <w:t xml:space="preserve">    </w:t>
      </w:r>
    </w:p>
    <w:p w14:paraId="4F9B06FF" w14:textId="24BD00B4" w:rsidR="006616BA" w:rsidRPr="00E1321E" w:rsidRDefault="006616BA" w:rsidP="00E1321E">
      <w:pPr>
        <w:autoSpaceDE w:val="0"/>
        <w:autoSpaceDN w:val="0"/>
        <w:adjustRightInd w:val="0"/>
        <w:spacing w:after="0" w:line="240" w:lineRule="auto"/>
        <w:rPr>
          <w:rFonts w:ascii="Times New Roman" w:hAnsi="Times New Roman" w:cs="Times New Roman"/>
          <w:color w:val="000000"/>
          <w:sz w:val="24"/>
          <w:szCs w:val="24"/>
        </w:rPr>
      </w:pPr>
      <w:r w:rsidRPr="00E1321E">
        <w:rPr>
          <w:rFonts w:ascii="Times New Roman" w:hAnsi="Times New Roman" w:cs="Times New Roman"/>
          <w:color w:val="000000"/>
          <w:sz w:val="24"/>
          <w:szCs w:val="24"/>
        </w:rPr>
        <w:t>Rogers, Susan</w:t>
      </w:r>
      <w:r w:rsidR="00487D8A" w:rsidRPr="00E1321E">
        <w:rPr>
          <w:rFonts w:ascii="Times New Roman" w:hAnsi="Times New Roman" w:cs="Times New Roman"/>
          <w:color w:val="000000"/>
          <w:sz w:val="24"/>
          <w:szCs w:val="24"/>
        </w:rPr>
        <w:t xml:space="preserve"> (</w:t>
      </w:r>
      <w:r w:rsidRPr="00E1321E">
        <w:rPr>
          <w:rFonts w:ascii="Times New Roman" w:hAnsi="Times New Roman" w:cs="Times New Roman"/>
          <w:color w:val="000000"/>
          <w:sz w:val="24"/>
          <w:szCs w:val="24"/>
        </w:rPr>
        <w:t>2007</w:t>
      </w:r>
      <w:r w:rsidR="00487D8A" w:rsidRPr="00E1321E">
        <w:rPr>
          <w:rFonts w:ascii="Times New Roman" w:hAnsi="Times New Roman" w:cs="Times New Roman"/>
          <w:color w:val="000000"/>
          <w:sz w:val="24"/>
          <w:szCs w:val="24"/>
        </w:rPr>
        <w:t>)</w:t>
      </w:r>
      <w:r w:rsidR="00FC40A9" w:rsidRPr="00E1321E">
        <w:rPr>
          <w:rFonts w:ascii="Times New Roman" w:hAnsi="Times New Roman" w:cs="Times New Roman"/>
          <w:color w:val="000000"/>
          <w:sz w:val="24"/>
          <w:szCs w:val="24"/>
        </w:rPr>
        <w:t>,</w:t>
      </w:r>
      <w:r w:rsidRPr="00E1321E">
        <w:rPr>
          <w:rFonts w:ascii="Times New Roman" w:hAnsi="Times New Roman" w:cs="Times New Roman"/>
          <w:color w:val="000000"/>
          <w:sz w:val="24"/>
          <w:szCs w:val="24"/>
        </w:rPr>
        <w:t xml:space="preserve"> </w:t>
      </w:r>
      <w:r w:rsidR="00487D8A" w:rsidRPr="00E1321E">
        <w:rPr>
          <w:rFonts w:ascii="Times New Roman" w:hAnsi="Times New Roman" w:cs="Times New Roman"/>
          <w:color w:val="000000"/>
          <w:sz w:val="24"/>
          <w:szCs w:val="24"/>
        </w:rPr>
        <w:t>‘</w:t>
      </w:r>
      <w:r w:rsidRPr="00E1321E">
        <w:rPr>
          <w:rFonts w:ascii="Times New Roman" w:hAnsi="Times New Roman" w:cs="Times New Roman"/>
          <w:bCs/>
          <w:color w:val="000000"/>
          <w:sz w:val="24"/>
          <w:szCs w:val="24"/>
        </w:rPr>
        <w:t>British Films - who writes British films and how they are recruited</w:t>
      </w:r>
      <w:r w:rsidR="00487D8A" w:rsidRPr="00E1321E">
        <w:rPr>
          <w:rFonts w:ascii="Times New Roman" w:hAnsi="Times New Roman" w:cs="Times New Roman"/>
          <w:bCs/>
          <w:color w:val="000000"/>
          <w:sz w:val="24"/>
          <w:szCs w:val="24"/>
        </w:rPr>
        <w:t xml:space="preserve"> A report produced for the UK Film Council’,</w:t>
      </w:r>
      <w:r w:rsidRPr="00E1321E">
        <w:rPr>
          <w:rFonts w:ascii="Times New Roman" w:hAnsi="Times New Roman" w:cs="Times New Roman"/>
          <w:bCs/>
          <w:color w:val="000000"/>
          <w:sz w:val="24"/>
          <w:szCs w:val="24"/>
        </w:rPr>
        <w:t xml:space="preserve"> </w:t>
      </w:r>
      <w:r w:rsidR="00487D8A" w:rsidRPr="00E1321E">
        <w:rPr>
          <w:rFonts w:ascii="Times New Roman" w:hAnsi="Times New Roman" w:cs="Times New Roman"/>
          <w:bCs/>
          <w:color w:val="000000"/>
          <w:sz w:val="24"/>
          <w:szCs w:val="24"/>
        </w:rPr>
        <w:t xml:space="preserve">27 June, </w:t>
      </w:r>
      <w:r w:rsidRPr="00E1321E">
        <w:rPr>
          <w:rFonts w:ascii="Times New Roman" w:hAnsi="Times New Roman" w:cs="Times New Roman"/>
          <w:bCs/>
          <w:color w:val="000000"/>
          <w:sz w:val="24"/>
          <w:szCs w:val="24"/>
        </w:rPr>
        <w:t xml:space="preserve">London: </w:t>
      </w:r>
      <w:r w:rsidR="00487D8A" w:rsidRPr="00E1321E">
        <w:rPr>
          <w:rFonts w:ascii="Times New Roman" w:hAnsi="Times New Roman" w:cs="Times New Roman"/>
          <w:bCs/>
          <w:color w:val="000000"/>
          <w:sz w:val="24"/>
          <w:szCs w:val="24"/>
        </w:rPr>
        <w:t xml:space="preserve">Royal Holloway, University of London, </w:t>
      </w:r>
      <w:hyperlink r:id="rId38" w:history="1">
        <w:r w:rsidR="00487D8A" w:rsidRPr="00E1321E">
          <w:rPr>
            <w:rStyle w:val="Hyperlink"/>
            <w:rFonts w:ascii="Times New Roman" w:hAnsi="Times New Roman" w:cs="Times New Roman"/>
            <w:sz w:val="24"/>
            <w:szCs w:val="24"/>
          </w:rPr>
          <w:t>https://www.bfi.org.uk/sites/bfi.org.uk/files/downloads/uk-film-council-writing-british-films-who-writes-british-films-and-how-they-are-recruited.pdf</w:t>
        </w:r>
      </w:hyperlink>
      <w:r w:rsidRPr="00E1321E">
        <w:rPr>
          <w:rFonts w:ascii="Times New Roman" w:hAnsi="Times New Roman" w:cs="Times New Roman"/>
          <w:color w:val="000000"/>
          <w:sz w:val="24"/>
          <w:szCs w:val="24"/>
        </w:rPr>
        <w:t xml:space="preserve">.  </w:t>
      </w:r>
      <w:r w:rsidR="00487D8A" w:rsidRPr="00E1321E">
        <w:rPr>
          <w:rFonts w:ascii="Times New Roman" w:hAnsi="Times New Roman" w:cs="Times New Roman"/>
          <w:sz w:val="24"/>
          <w:szCs w:val="24"/>
        </w:rPr>
        <w:t xml:space="preserve">Accessed 14 May 2019.  </w:t>
      </w:r>
    </w:p>
    <w:p w14:paraId="625EE633" w14:textId="6BE9D414" w:rsidR="00CF5BD9" w:rsidRPr="00E1321E" w:rsidRDefault="00D53621" w:rsidP="00E1321E">
      <w:pPr>
        <w:pStyle w:val="EndnoteText"/>
        <w:rPr>
          <w:rStyle w:val="pagesnum"/>
          <w:rFonts w:ascii="Times New Roman" w:hAnsi="Times New Roman" w:cs="Times New Roman"/>
          <w:sz w:val="24"/>
          <w:szCs w:val="24"/>
        </w:rPr>
      </w:pPr>
      <w:r w:rsidRPr="00E1321E">
        <w:rPr>
          <w:rFonts w:ascii="Times New Roman" w:hAnsi="Times New Roman" w:cs="Times New Roman"/>
          <w:sz w:val="24"/>
          <w:szCs w:val="24"/>
        </w:rPr>
        <w:t xml:space="preserve">    </w:t>
      </w:r>
    </w:p>
    <w:p w14:paraId="63157DDF" w14:textId="66792746" w:rsidR="00CF5BD9" w:rsidRPr="00E1321E" w:rsidRDefault="006616BA" w:rsidP="00E1321E">
      <w:pPr>
        <w:spacing w:after="0" w:line="240" w:lineRule="auto"/>
        <w:rPr>
          <w:rFonts w:ascii="Times New Roman" w:hAnsi="Times New Roman" w:cs="Times New Roman"/>
          <w:sz w:val="24"/>
          <w:szCs w:val="24"/>
        </w:rPr>
      </w:pPr>
      <w:proofErr w:type="spellStart"/>
      <w:r w:rsidRPr="00E1321E">
        <w:rPr>
          <w:rStyle w:val="pagesnum"/>
          <w:rFonts w:ascii="Times New Roman" w:hAnsi="Times New Roman" w:cs="Times New Roman"/>
          <w:sz w:val="24"/>
          <w:szCs w:val="24"/>
        </w:rPr>
        <w:t>Scher</w:t>
      </w:r>
      <w:proofErr w:type="spellEnd"/>
      <w:r w:rsidRPr="00E1321E">
        <w:rPr>
          <w:rStyle w:val="pagesnum"/>
          <w:rFonts w:ascii="Times New Roman" w:hAnsi="Times New Roman" w:cs="Times New Roman"/>
          <w:sz w:val="24"/>
          <w:szCs w:val="24"/>
        </w:rPr>
        <w:t xml:space="preserve">, L. </w:t>
      </w:r>
      <w:r w:rsidR="00487D8A" w:rsidRPr="00E1321E">
        <w:rPr>
          <w:rStyle w:val="pagesnum"/>
          <w:rFonts w:ascii="Times New Roman" w:hAnsi="Times New Roman" w:cs="Times New Roman"/>
          <w:sz w:val="24"/>
          <w:szCs w:val="24"/>
        </w:rPr>
        <w:t>(</w:t>
      </w:r>
      <w:r w:rsidRPr="00E1321E">
        <w:rPr>
          <w:rStyle w:val="pagesnum"/>
          <w:rFonts w:ascii="Times New Roman" w:hAnsi="Times New Roman" w:cs="Times New Roman"/>
          <w:sz w:val="24"/>
          <w:szCs w:val="24"/>
        </w:rPr>
        <w:t>2011</w:t>
      </w:r>
      <w:r w:rsidR="00487D8A" w:rsidRPr="00E1321E">
        <w:rPr>
          <w:rStyle w:val="pagesnum"/>
          <w:rFonts w:ascii="Times New Roman" w:hAnsi="Times New Roman" w:cs="Times New Roman"/>
          <w:sz w:val="24"/>
          <w:szCs w:val="24"/>
        </w:rPr>
        <w:t xml:space="preserve">), </w:t>
      </w:r>
      <w:r w:rsidRPr="00E1321E">
        <w:rPr>
          <w:rFonts w:ascii="Times New Roman" w:eastAsia="Times New Roman" w:hAnsi="Times New Roman" w:cs="Times New Roman"/>
          <w:bCs/>
          <w:i/>
          <w:sz w:val="24"/>
          <w:szCs w:val="24"/>
          <w:lang w:eastAsia="en-GB"/>
        </w:rPr>
        <w:t>Reading screenplays: how to analyse and evaluate film scripts</w:t>
      </w:r>
      <w:r w:rsidR="00187CF3" w:rsidRPr="00E1321E">
        <w:rPr>
          <w:rFonts w:ascii="Times New Roman" w:eastAsia="Times New Roman" w:hAnsi="Times New Roman" w:cs="Times New Roman"/>
          <w:sz w:val="24"/>
          <w:szCs w:val="24"/>
          <w:lang w:eastAsia="en-GB"/>
        </w:rPr>
        <w:t>,</w:t>
      </w:r>
      <w:r w:rsidRPr="00E1321E">
        <w:rPr>
          <w:rFonts w:ascii="Times New Roman" w:eastAsia="Times New Roman" w:hAnsi="Times New Roman" w:cs="Times New Roman"/>
          <w:sz w:val="24"/>
          <w:szCs w:val="24"/>
          <w:lang w:eastAsia="en-GB"/>
        </w:rPr>
        <w:t xml:space="preserve"> Harpenden: Creative Essentials</w:t>
      </w:r>
      <w:r w:rsidR="000710F9" w:rsidRPr="00E1321E">
        <w:rPr>
          <w:rFonts w:ascii="Times New Roman" w:eastAsia="Times New Roman" w:hAnsi="Times New Roman" w:cs="Times New Roman"/>
          <w:sz w:val="24"/>
          <w:szCs w:val="24"/>
          <w:lang w:eastAsia="en-GB"/>
        </w:rPr>
        <w:t>.</w:t>
      </w:r>
      <w:r w:rsidRPr="00E1321E">
        <w:rPr>
          <w:rFonts w:ascii="Times New Roman" w:eastAsia="Times New Roman" w:hAnsi="Times New Roman" w:cs="Times New Roman"/>
          <w:sz w:val="24"/>
          <w:szCs w:val="24"/>
          <w:lang w:eastAsia="en-GB"/>
        </w:rPr>
        <w:br/>
      </w:r>
      <w:r w:rsidR="00D53621" w:rsidRPr="00E1321E">
        <w:rPr>
          <w:rFonts w:ascii="Times New Roman" w:hAnsi="Times New Roman" w:cs="Times New Roman"/>
          <w:sz w:val="24"/>
          <w:szCs w:val="24"/>
        </w:rPr>
        <w:t xml:space="preserve">   </w:t>
      </w:r>
    </w:p>
    <w:p w14:paraId="7FCFB8E0" w14:textId="1382F8CD" w:rsidR="002C2611" w:rsidRPr="00E1321E" w:rsidRDefault="006616BA" w:rsidP="00E1321E">
      <w:pPr>
        <w:spacing w:after="0" w:line="240" w:lineRule="auto"/>
        <w:rPr>
          <w:rFonts w:ascii="Times New Roman" w:hAnsi="Times New Roman" w:cs="Times New Roman"/>
          <w:sz w:val="24"/>
          <w:szCs w:val="24"/>
        </w:rPr>
      </w:pPr>
      <w:r w:rsidRPr="00E1321E">
        <w:rPr>
          <w:rFonts w:ascii="Times New Roman" w:hAnsi="Times New Roman" w:cs="Times New Roman"/>
          <w:sz w:val="24"/>
          <w:szCs w:val="24"/>
        </w:rPr>
        <w:t xml:space="preserve">Schon, D. </w:t>
      </w:r>
      <w:r w:rsidR="00187CF3" w:rsidRPr="00E1321E">
        <w:rPr>
          <w:rFonts w:ascii="Times New Roman" w:hAnsi="Times New Roman" w:cs="Times New Roman"/>
          <w:sz w:val="24"/>
          <w:szCs w:val="24"/>
        </w:rPr>
        <w:t>(</w:t>
      </w:r>
      <w:r w:rsidRPr="00E1321E">
        <w:rPr>
          <w:rFonts w:ascii="Times New Roman" w:hAnsi="Times New Roman" w:cs="Times New Roman"/>
          <w:sz w:val="24"/>
          <w:szCs w:val="24"/>
        </w:rPr>
        <w:t>1983</w:t>
      </w:r>
      <w:r w:rsidR="00187CF3" w:rsidRPr="00E1321E">
        <w:rPr>
          <w:rFonts w:ascii="Times New Roman" w:hAnsi="Times New Roman" w:cs="Times New Roman"/>
          <w:sz w:val="24"/>
          <w:szCs w:val="24"/>
        </w:rPr>
        <w:t>),</w:t>
      </w:r>
      <w:r w:rsidRPr="00E1321E">
        <w:rPr>
          <w:rFonts w:ascii="Times New Roman" w:hAnsi="Times New Roman" w:cs="Times New Roman"/>
          <w:sz w:val="24"/>
          <w:szCs w:val="24"/>
        </w:rPr>
        <w:t xml:space="preserve"> </w:t>
      </w:r>
      <w:r w:rsidRPr="00E1321E">
        <w:rPr>
          <w:rFonts w:ascii="Times New Roman" w:hAnsi="Times New Roman" w:cs="Times New Roman"/>
          <w:i/>
          <w:sz w:val="24"/>
          <w:szCs w:val="24"/>
        </w:rPr>
        <w:t>The Reflective Practitioner: How Professionals Think in Action</w:t>
      </w:r>
      <w:r w:rsidR="00187CF3" w:rsidRPr="00E1321E">
        <w:rPr>
          <w:rFonts w:ascii="Times New Roman" w:hAnsi="Times New Roman" w:cs="Times New Roman"/>
          <w:i/>
          <w:sz w:val="24"/>
          <w:szCs w:val="24"/>
        </w:rPr>
        <w:t>,</w:t>
      </w:r>
      <w:r w:rsidRPr="00E1321E">
        <w:rPr>
          <w:rFonts w:ascii="Times New Roman" w:hAnsi="Times New Roman" w:cs="Times New Roman"/>
          <w:i/>
          <w:sz w:val="24"/>
          <w:szCs w:val="24"/>
        </w:rPr>
        <w:t xml:space="preserve"> </w:t>
      </w:r>
      <w:r w:rsidRPr="00E1321E">
        <w:rPr>
          <w:rFonts w:ascii="Times New Roman" w:hAnsi="Times New Roman" w:cs="Times New Roman"/>
          <w:sz w:val="24"/>
          <w:szCs w:val="24"/>
        </w:rPr>
        <w:t>New York: Basic Books.</w:t>
      </w:r>
    </w:p>
    <w:p w14:paraId="228F8167" w14:textId="76641758" w:rsidR="00F33363" w:rsidRPr="00E1321E" w:rsidRDefault="00F33363" w:rsidP="00E1321E">
      <w:pPr>
        <w:spacing w:after="0" w:line="240" w:lineRule="auto"/>
        <w:rPr>
          <w:rFonts w:ascii="Times New Roman" w:hAnsi="Times New Roman" w:cs="Times New Roman"/>
          <w:sz w:val="24"/>
          <w:szCs w:val="24"/>
        </w:rPr>
      </w:pPr>
    </w:p>
    <w:p w14:paraId="78E07D62" w14:textId="3375447E" w:rsidR="00F33363" w:rsidRPr="00E1321E" w:rsidRDefault="00F33363" w:rsidP="00E1321E">
      <w:pPr>
        <w:autoSpaceDE w:val="0"/>
        <w:autoSpaceDN w:val="0"/>
        <w:adjustRightInd w:val="0"/>
        <w:spacing w:after="0" w:line="240" w:lineRule="auto"/>
        <w:rPr>
          <w:rFonts w:ascii="Times New Roman" w:hAnsi="Times New Roman" w:cs="Times New Roman"/>
          <w:sz w:val="24"/>
          <w:szCs w:val="24"/>
        </w:rPr>
      </w:pPr>
      <w:proofErr w:type="spellStart"/>
      <w:r w:rsidRPr="00E1321E">
        <w:rPr>
          <w:rFonts w:ascii="Times New Roman" w:hAnsi="Times New Roman" w:cs="Times New Roman"/>
          <w:sz w:val="24"/>
          <w:szCs w:val="24"/>
        </w:rPr>
        <w:t>Schuchman</w:t>
      </w:r>
      <w:proofErr w:type="spellEnd"/>
      <w:r w:rsidRPr="00E1321E">
        <w:rPr>
          <w:rFonts w:ascii="Times New Roman" w:hAnsi="Times New Roman" w:cs="Times New Roman"/>
          <w:sz w:val="24"/>
          <w:szCs w:val="24"/>
        </w:rPr>
        <w:t>, J</w:t>
      </w:r>
      <w:r w:rsidR="00627354" w:rsidRPr="00E1321E">
        <w:rPr>
          <w:rFonts w:ascii="Times New Roman" w:hAnsi="Times New Roman" w:cs="Times New Roman"/>
          <w:sz w:val="24"/>
          <w:szCs w:val="24"/>
        </w:rPr>
        <w:t>ohn</w:t>
      </w:r>
      <w:r w:rsidRPr="00E1321E">
        <w:rPr>
          <w:rFonts w:ascii="Times New Roman" w:hAnsi="Times New Roman" w:cs="Times New Roman"/>
          <w:sz w:val="24"/>
          <w:szCs w:val="24"/>
        </w:rPr>
        <w:t xml:space="preserve"> (2004)</w:t>
      </w:r>
      <w:r w:rsidR="004C46DC" w:rsidRPr="00E1321E">
        <w:rPr>
          <w:rFonts w:ascii="Times New Roman" w:hAnsi="Times New Roman" w:cs="Times New Roman"/>
          <w:sz w:val="24"/>
          <w:szCs w:val="24"/>
        </w:rPr>
        <w:t>,</w:t>
      </w:r>
      <w:r w:rsidRPr="00E1321E">
        <w:rPr>
          <w:rFonts w:ascii="Times New Roman" w:hAnsi="Times New Roman" w:cs="Times New Roman"/>
          <w:sz w:val="24"/>
          <w:szCs w:val="24"/>
        </w:rPr>
        <w:t xml:space="preserve"> ‘The Silent Film Era: Silent Films, NAD Films, and the Deaf Community's Response’,</w:t>
      </w:r>
      <w:r w:rsidRPr="00E1321E">
        <w:rPr>
          <w:rFonts w:ascii="Times New Roman" w:hAnsi="Times New Roman" w:cs="Times New Roman"/>
          <w:b/>
          <w:bCs/>
          <w:sz w:val="24"/>
          <w:szCs w:val="24"/>
        </w:rPr>
        <w:t xml:space="preserve"> </w:t>
      </w:r>
      <w:r w:rsidRPr="00E1321E">
        <w:rPr>
          <w:rFonts w:ascii="Times New Roman" w:hAnsi="Times New Roman" w:cs="Times New Roman"/>
          <w:i/>
          <w:iCs/>
          <w:sz w:val="24"/>
          <w:szCs w:val="24"/>
        </w:rPr>
        <w:t>Sign Language Studies;</w:t>
      </w:r>
      <w:r w:rsidRPr="00E1321E">
        <w:rPr>
          <w:rFonts w:ascii="Times New Roman" w:hAnsi="Times New Roman" w:cs="Times New Roman"/>
          <w:sz w:val="24"/>
          <w:szCs w:val="24"/>
        </w:rPr>
        <w:t xml:space="preserve"> 4: 3, pp. 231 – 238.</w:t>
      </w:r>
    </w:p>
    <w:p w14:paraId="0D50EC6B" w14:textId="77777777" w:rsidR="00CF5BD9" w:rsidRPr="00E1321E" w:rsidRDefault="00D53621" w:rsidP="00E1321E">
      <w:pPr>
        <w:spacing w:after="0" w:line="240" w:lineRule="auto"/>
        <w:rPr>
          <w:rFonts w:ascii="Times New Roman" w:hAnsi="Times New Roman" w:cs="Times New Roman"/>
          <w:sz w:val="24"/>
          <w:szCs w:val="24"/>
        </w:rPr>
      </w:pPr>
      <w:r w:rsidRPr="00E1321E">
        <w:rPr>
          <w:rFonts w:ascii="Times New Roman" w:hAnsi="Times New Roman" w:cs="Times New Roman"/>
          <w:sz w:val="24"/>
          <w:szCs w:val="24"/>
        </w:rPr>
        <w:t xml:space="preserve">    </w:t>
      </w:r>
    </w:p>
    <w:p w14:paraId="0B61F0C3" w14:textId="5F88E4AA" w:rsidR="00522F2D" w:rsidRPr="00E1321E" w:rsidRDefault="00522F2D" w:rsidP="00E1321E">
      <w:pPr>
        <w:spacing w:after="0" w:line="240" w:lineRule="auto"/>
        <w:rPr>
          <w:rStyle w:val="Hyperlink"/>
          <w:rFonts w:ascii="Times New Roman" w:hAnsi="Times New Roman" w:cs="Times New Roman"/>
          <w:sz w:val="24"/>
          <w:szCs w:val="24"/>
        </w:rPr>
      </w:pPr>
      <w:r w:rsidRPr="00E1321E">
        <w:rPr>
          <w:rFonts w:ascii="Times New Roman" w:hAnsi="Times New Roman" w:cs="Times New Roman"/>
          <w:sz w:val="24"/>
          <w:szCs w:val="24"/>
        </w:rPr>
        <w:t>Screen Daily (2017)</w:t>
      </w:r>
      <w:r w:rsidR="004C46DC" w:rsidRPr="00E1321E">
        <w:rPr>
          <w:rFonts w:ascii="Times New Roman" w:hAnsi="Times New Roman" w:cs="Times New Roman"/>
          <w:sz w:val="24"/>
          <w:szCs w:val="24"/>
        </w:rPr>
        <w:t>,</w:t>
      </w:r>
      <w:r w:rsidRPr="00E1321E">
        <w:rPr>
          <w:rFonts w:ascii="Times New Roman" w:hAnsi="Times New Roman" w:cs="Times New Roman"/>
          <w:sz w:val="24"/>
          <w:szCs w:val="24"/>
        </w:rPr>
        <w:t xml:space="preserve"> ‘</w:t>
      </w:r>
      <w:proofErr w:type="spellStart"/>
      <w:r w:rsidRPr="00E1321E">
        <w:rPr>
          <w:rFonts w:ascii="Times New Roman" w:hAnsi="Times New Roman" w:cs="Times New Roman"/>
          <w:sz w:val="24"/>
          <w:szCs w:val="24"/>
        </w:rPr>
        <w:t>ifeatures</w:t>
      </w:r>
      <w:proofErr w:type="spellEnd"/>
      <w:r w:rsidRPr="00E1321E">
        <w:rPr>
          <w:rFonts w:ascii="Times New Roman" w:hAnsi="Times New Roman" w:cs="Times New Roman"/>
          <w:sz w:val="24"/>
          <w:szCs w:val="24"/>
        </w:rPr>
        <w:t xml:space="preserve"> greenlights three features’, </w:t>
      </w:r>
      <w:r w:rsidR="00431DF6" w:rsidRPr="00E1321E">
        <w:rPr>
          <w:rFonts w:ascii="Times New Roman" w:hAnsi="Times New Roman" w:cs="Times New Roman"/>
          <w:sz w:val="24"/>
          <w:szCs w:val="24"/>
        </w:rPr>
        <w:t xml:space="preserve">15 February, </w:t>
      </w:r>
      <w:hyperlink r:id="rId39" w:history="1">
        <w:r w:rsidR="00431DF6" w:rsidRPr="00E1321E">
          <w:rPr>
            <w:rStyle w:val="Hyperlink"/>
            <w:rFonts w:ascii="Times New Roman" w:hAnsi="Times New Roman" w:cs="Times New Roman"/>
            <w:sz w:val="24"/>
            <w:szCs w:val="24"/>
          </w:rPr>
          <w:t>https://www.screendaily.com/news/ifeatures-greenlights-three-features/5115048.article</w:t>
        </w:r>
      </w:hyperlink>
      <w:r w:rsidRPr="00E1321E">
        <w:rPr>
          <w:rStyle w:val="Hyperlink"/>
          <w:rFonts w:ascii="Times New Roman" w:hAnsi="Times New Roman" w:cs="Times New Roman"/>
          <w:sz w:val="24"/>
          <w:szCs w:val="24"/>
        </w:rPr>
        <w:t xml:space="preserve">. </w:t>
      </w:r>
      <w:r w:rsidRPr="00E1321E">
        <w:rPr>
          <w:rFonts w:ascii="Times New Roman" w:hAnsi="Times New Roman" w:cs="Times New Roman"/>
          <w:sz w:val="24"/>
          <w:szCs w:val="24"/>
        </w:rPr>
        <w:t>Accessed 20 April 2020.</w:t>
      </w:r>
    </w:p>
    <w:p w14:paraId="3116E8F8" w14:textId="77777777" w:rsidR="00431DF6" w:rsidRPr="00E1321E" w:rsidRDefault="00431DF6" w:rsidP="00E1321E">
      <w:pPr>
        <w:spacing w:after="0" w:line="240" w:lineRule="auto"/>
        <w:rPr>
          <w:rStyle w:val="Hyperlink"/>
          <w:rFonts w:ascii="Times New Roman" w:hAnsi="Times New Roman" w:cs="Times New Roman"/>
          <w:sz w:val="24"/>
          <w:szCs w:val="24"/>
        </w:rPr>
      </w:pPr>
    </w:p>
    <w:p w14:paraId="5EF46CA6" w14:textId="42FD7BB9" w:rsidR="002C2611" w:rsidRPr="00E1321E" w:rsidRDefault="002C2611" w:rsidP="00E1321E">
      <w:pPr>
        <w:spacing w:after="0" w:line="240" w:lineRule="auto"/>
        <w:rPr>
          <w:rFonts w:ascii="Times New Roman" w:hAnsi="Times New Roman" w:cs="Times New Roman"/>
          <w:sz w:val="24"/>
          <w:szCs w:val="24"/>
        </w:rPr>
      </w:pPr>
      <w:r w:rsidRPr="00E1321E">
        <w:rPr>
          <w:rFonts w:ascii="Times New Roman" w:hAnsi="Times New Roman" w:cs="Times New Roman"/>
          <w:sz w:val="24"/>
          <w:szCs w:val="24"/>
        </w:rPr>
        <w:t>Script Factory</w:t>
      </w:r>
      <w:r w:rsidR="00187CF3" w:rsidRPr="00E1321E">
        <w:rPr>
          <w:rFonts w:ascii="Times New Roman" w:hAnsi="Times New Roman" w:cs="Times New Roman"/>
          <w:sz w:val="24"/>
          <w:szCs w:val="24"/>
        </w:rPr>
        <w:t xml:space="preserve"> (2018)</w:t>
      </w:r>
      <w:r w:rsidR="00F74106" w:rsidRPr="00E1321E">
        <w:rPr>
          <w:rFonts w:ascii="Times New Roman" w:hAnsi="Times New Roman" w:cs="Times New Roman"/>
          <w:sz w:val="24"/>
          <w:szCs w:val="24"/>
        </w:rPr>
        <w:t>,</w:t>
      </w:r>
      <w:r w:rsidR="00187CF3" w:rsidRPr="00E1321E">
        <w:rPr>
          <w:rFonts w:ascii="Times New Roman" w:hAnsi="Times New Roman" w:cs="Times New Roman"/>
          <w:sz w:val="24"/>
          <w:szCs w:val="24"/>
        </w:rPr>
        <w:t xml:space="preserve"> ‘About’,</w:t>
      </w:r>
      <w:r w:rsidRPr="00E1321E">
        <w:rPr>
          <w:rFonts w:ascii="Times New Roman" w:hAnsi="Times New Roman" w:cs="Times New Roman"/>
          <w:sz w:val="24"/>
          <w:szCs w:val="24"/>
        </w:rPr>
        <w:t xml:space="preserve"> </w:t>
      </w:r>
      <w:hyperlink r:id="rId40" w:history="1">
        <w:r w:rsidRPr="00E1321E">
          <w:rPr>
            <w:rStyle w:val="Hyperlink"/>
            <w:rFonts w:ascii="Times New Roman" w:hAnsi="Times New Roman" w:cs="Times New Roman"/>
            <w:sz w:val="24"/>
            <w:szCs w:val="24"/>
          </w:rPr>
          <w:t>https://scriptfactory.co.uk/about/</w:t>
        </w:r>
      </w:hyperlink>
      <w:r w:rsidRPr="00E1321E">
        <w:rPr>
          <w:rFonts w:ascii="Times New Roman" w:hAnsi="Times New Roman" w:cs="Times New Roman"/>
          <w:sz w:val="24"/>
          <w:szCs w:val="24"/>
        </w:rPr>
        <w:t xml:space="preserve">.  </w:t>
      </w:r>
      <w:r w:rsidR="00187CF3" w:rsidRPr="00E1321E">
        <w:rPr>
          <w:rFonts w:ascii="Times New Roman" w:hAnsi="Times New Roman" w:cs="Times New Roman"/>
          <w:sz w:val="24"/>
          <w:szCs w:val="24"/>
        </w:rPr>
        <w:t xml:space="preserve">Accessed 19 October 2018. </w:t>
      </w:r>
    </w:p>
    <w:p w14:paraId="63044FC4" w14:textId="75702FE1" w:rsidR="00CF5BD9" w:rsidRPr="00E1321E" w:rsidRDefault="00D53621" w:rsidP="00E1321E">
      <w:pPr>
        <w:spacing w:after="0" w:line="240" w:lineRule="auto"/>
        <w:rPr>
          <w:rFonts w:ascii="Times New Roman" w:hAnsi="Times New Roman" w:cs="Times New Roman"/>
          <w:sz w:val="24"/>
          <w:szCs w:val="24"/>
        </w:rPr>
      </w:pPr>
      <w:r w:rsidRPr="00E1321E">
        <w:rPr>
          <w:rFonts w:ascii="Times New Roman" w:hAnsi="Times New Roman" w:cs="Times New Roman"/>
          <w:sz w:val="24"/>
          <w:szCs w:val="24"/>
        </w:rPr>
        <w:t xml:space="preserve">    </w:t>
      </w:r>
      <w:r w:rsidRPr="00E1321E">
        <w:rPr>
          <w:rFonts w:ascii="Times New Roman" w:hAnsi="Times New Roman" w:cs="Times New Roman"/>
          <w:color w:val="000000"/>
          <w:sz w:val="24"/>
          <w:szCs w:val="24"/>
        </w:rPr>
        <w:t xml:space="preserve">   </w:t>
      </w:r>
    </w:p>
    <w:p w14:paraId="1FA3C3CE" w14:textId="21B9433F" w:rsidR="006616BA" w:rsidRPr="00E1321E" w:rsidRDefault="006616BA" w:rsidP="00E1321E">
      <w:pPr>
        <w:autoSpaceDE w:val="0"/>
        <w:autoSpaceDN w:val="0"/>
        <w:adjustRightInd w:val="0"/>
        <w:spacing w:after="0" w:line="240" w:lineRule="auto"/>
        <w:rPr>
          <w:rFonts w:ascii="Times New Roman" w:hAnsi="Times New Roman" w:cs="Times New Roman"/>
          <w:sz w:val="24"/>
          <w:szCs w:val="24"/>
        </w:rPr>
      </w:pPr>
      <w:proofErr w:type="spellStart"/>
      <w:r w:rsidRPr="00E1321E">
        <w:rPr>
          <w:rFonts w:ascii="Times New Roman" w:hAnsi="Times New Roman" w:cs="Times New Roman"/>
          <w:color w:val="000000"/>
          <w:sz w:val="24"/>
          <w:szCs w:val="24"/>
        </w:rPr>
        <w:t>Stanzione</w:t>
      </w:r>
      <w:proofErr w:type="spellEnd"/>
      <w:r w:rsidRPr="00E1321E">
        <w:rPr>
          <w:rFonts w:ascii="Times New Roman" w:hAnsi="Times New Roman" w:cs="Times New Roman"/>
          <w:color w:val="000000"/>
          <w:sz w:val="24"/>
          <w:szCs w:val="24"/>
        </w:rPr>
        <w:t xml:space="preserve">, Christopher M., Perez, Susan M. and Lederberg, Amy R. </w:t>
      </w:r>
      <w:r w:rsidR="00CF5BD9" w:rsidRPr="00E1321E">
        <w:rPr>
          <w:rFonts w:ascii="Times New Roman" w:hAnsi="Times New Roman" w:cs="Times New Roman"/>
          <w:color w:val="000000"/>
          <w:sz w:val="24"/>
          <w:szCs w:val="24"/>
        </w:rPr>
        <w:t>(</w:t>
      </w:r>
      <w:r w:rsidRPr="00E1321E">
        <w:rPr>
          <w:rFonts w:ascii="Times New Roman" w:hAnsi="Times New Roman" w:cs="Times New Roman"/>
          <w:color w:val="000000"/>
          <w:sz w:val="24"/>
          <w:szCs w:val="24"/>
        </w:rPr>
        <w:t>2</w:t>
      </w:r>
      <w:r w:rsidR="00CF5BD9" w:rsidRPr="00E1321E">
        <w:rPr>
          <w:rFonts w:ascii="Times New Roman" w:hAnsi="Times New Roman" w:cs="Times New Roman"/>
          <w:color w:val="000000"/>
          <w:sz w:val="24"/>
          <w:szCs w:val="24"/>
        </w:rPr>
        <w:t>013)</w:t>
      </w:r>
      <w:r w:rsidR="004C46DC" w:rsidRPr="00E1321E">
        <w:rPr>
          <w:rFonts w:ascii="Times New Roman" w:hAnsi="Times New Roman" w:cs="Times New Roman"/>
          <w:color w:val="000000"/>
          <w:sz w:val="24"/>
          <w:szCs w:val="24"/>
        </w:rPr>
        <w:t>,</w:t>
      </w:r>
      <w:r w:rsidRPr="00E1321E">
        <w:rPr>
          <w:rFonts w:ascii="Times New Roman" w:hAnsi="Times New Roman" w:cs="Times New Roman"/>
          <w:color w:val="000000"/>
          <w:sz w:val="24"/>
          <w:szCs w:val="24"/>
        </w:rPr>
        <w:t xml:space="preserve"> </w:t>
      </w:r>
      <w:r w:rsidR="00CF5BD9" w:rsidRPr="00E1321E">
        <w:rPr>
          <w:rFonts w:ascii="Times New Roman" w:hAnsi="Times New Roman" w:cs="Times New Roman"/>
          <w:color w:val="000000"/>
          <w:sz w:val="24"/>
          <w:szCs w:val="24"/>
        </w:rPr>
        <w:t>‘</w:t>
      </w:r>
      <w:r w:rsidRPr="00E1321E">
        <w:rPr>
          <w:rFonts w:ascii="Times New Roman" w:hAnsi="Times New Roman" w:cs="Times New Roman"/>
          <w:sz w:val="24"/>
          <w:szCs w:val="24"/>
        </w:rPr>
        <w:t>Assessing Aspects of Creativity in Deaf and Hearing High</w:t>
      </w:r>
      <w:r w:rsidR="00DC48F8" w:rsidRPr="00E1321E">
        <w:rPr>
          <w:rFonts w:ascii="Times New Roman" w:hAnsi="Times New Roman" w:cs="Times New Roman"/>
          <w:sz w:val="24"/>
          <w:szCs w:val="24"/>
        </w:rPr>
        <w:t xml:space="preserve"> </w:t>
      </w:r>
      <w:r w:rsidRPr="00E1321E">
        <w:rPr>
          <w:rFonts w:ascii="Times New Roman" w:hAnsi="Times New Roman" w:cs="Times New Roman"/>
          <w:sz w:val="24"/>
          <w:szCs w:val="24"/>
        </w:rPr>
        <w:t>School Students</w:t>
      </w:r>
      <w:r w:rsidR="00CF5BD9" w:rsidRPr="00E1321E">
        <w:rPr>
          <w:rFonts w:ascii="Times New Roman" w:hAnsi="Times New Roman" w:cs="Times New Roman"/>
          <w:sz w:val="24"/>
          <w:szCs w:val="24"/>
        </w:rPr>
        <w:t>’,</w:t>
      </w:r>
      <w:r w:rsidRPr="00E1321E">
        <w:rPr>
          <w:rFonts w:ascii="Times New Roman" w:hAnsi="Times New Roman" w:cs="Times New Roman"/>
          <w:sz w:val="24"/>
          <w:szCs w:val="24"/>
        </w:rPr>
        <w:t xml:space="preserve"> </w:t>
      </w:r>
      <w:r w:rsidRPr="00E1321E">
        <w:rPr>
          <w:rStyle w:val="Emphasis"/>
          <w:rFonts w:ascii="Times New Roman" w:hAnsi="Times New Roman" w:cs="Times New Roman"/>
          <w:sz w:val="24"/>
          <w:szCs w:val="24"/>
        </w:rPr>
        <w:t>The Journal of Deaf Studies and Deaf Education</w:t>
      </w:r>
      <w:r w:rsidR="00071459" w:rsidRPr="00E1321E">
        <w:rPr>
          <w:rStyle w:val="Emphasis"/>
          <w:rFonts w:ascii="Times New Roman" w:hAnsi="Times New Roman" w:cs="Times New Roman"/>
          <w:sz w:val="24"/>
          <w:szCs w:val="24"/>
        </w:rPr>
        <w:t>,</w:t>
      </w:r>
      <w:r w:rsidRPr="00E1321E">
        <w:rPr>
          <w:rFonts w:ascii="Times New Roman" w:hAnsi="Times New Roman" w:cs="Times New Roman"/>
          <w:sz w:val="24"/>
          <w:szCs w:val="24"/>
        </w:rPr>
        <w:t xml:space="preserve"> 18</w:t>
      </w:r>
      <w:r w:rsidR="00CF5BD9" w:rsidRPr="00E1321E">
        <w:rPr>
          <w:rFonts w:ascii="Times New Roman" w:hAnsi="Times New Roman" w:cs="Times New Roman"/>
          <w:sz w:val="24"/>
          <w:szCs w:val="24"/>
        </w:rPr>
        <w:t>:</w:t>
      </w:r>
      <w:r w:rsidR="00071459" w:rsidRPr="00E1321E">
        <w:rPr>
          <w:rFonts w:ascii="Times New Roman" w:hAnsi="Times New Roman" w:cs="Times New Roman"/>
          <w:sz w:val="24"/>
          <w:szCs w:val="24"/>
        </w:rPr>
        <w:t xml:space="preserve"> </w:t>
      </w:r>
      <w:r w:rsidRPr="00E1321E">
        <w:rPr>
          <w:rFonts w:ascii="Times New Roman" w:hAnsi="Times New Roman" w:cs="Times New Roman"/>
          <w:sz w:val="24"/>
          <w:szCs w:val="24"/>
        </w:rPr>
        <w:t>2</w:t>
      </w:r>
      <w:r w:rsidR="00CF5BD9" w:rsidRPr="00E1321E">
        <w:rPr>
          <w:rFonts w:ascii="Times New Roman" w:hAnsi="Times New Roman" w:cs="Times New Roman"/>
          <w:sz w:val="24"/>
          <w:szCs w:val="24"/>
        </w:rPr>
        <w:t>, pp.</w:t>
      </w:r>
      <w:r w:rsidRPr="00E1321E">
        <w:rPr>
          <w:rFonts w:ascii="Times New Roman" w:hAnsi="Times New Roman" w:cs="Times New Roman"/>
          <w:sz w:val="24"/>
          <w:szCs w:val="24"/>
        </w:rPr>
        <w:t xml:space="preserve"> 228–241.</w:t>
      </w:r>
    </w:p>
    <w:p w14:paraId="6BDA6892" w14:textId="6AC1F4E1" w:rsidR="00CF5BD9" w:rsidRPr="00E1321E" w:rsidRDefault="00D53621" w:rsidP="00E1321E">
      <w:pPr>
        <w:spacing w:after="0" w:line="240" w:lineRule="auto"/>
        <w:rPr>
          <w:rFonts w:ascii="Times New Roman" w:hAnsi="Times New Roman" w:cs="Times New Roman"/>
          <w:sz w:val="24"/>
          <w:szCs w:val="24"/>
        </w:rPr>
      </w:pPr>
      <w:r w:rsidRPr="00E1321E">
        <w:rPr>
          <w:rFonts w:ascii="Times New Roman" w:hAnsi="Times New Roman" w:cs="Times New Roman"/>
          <w:sz w:val="24"/>
          <w:szCs w:val="24"/>
        </w:rPr>
        <w:t xml:space="preserve">        </w:t>
      </w:r>
    </w:p>
    <w:p w14:paraId="32231A2F" w14:textId="5B559A88" w:rsidR="00361515" w:rsidRPr="00E1321E" w:rsidRDefault="00361515" w:rsidP="00E1321E">
      <w:pPr>
        <w:autoSpaceDE w:val="0"/>
        <w:autoSpaceDN w:val="0"/>
        <w:adjustRightInd w:val="0"/>
        <w:spacing w:after="0" w:line="240" w:lineRule="auto"/>
        <w:rPr>
          <w:rFonts w:ascii="Times New Roman" w:hAnsi="Times New Roman" w:cs="Times New Roman"/>
          <w:sz w:val="24"/>
          <w:szCs w:val="24"/>
        </w:rPr>
      </w:pPr>
      <w:r w:rsidRPr="00E1321E">
        <w:rPr>
          <w:rFonts w:ascii="Times New Roman" w:hAnsi="Times New Roman" w:cs="Times New Roman"/>
          <w:i/>
          <w:iCs/>
          <w:sz w:val="24"/>
          <w:szCs w:val="24"/>
        </w:rPr>
        <w:t>The Guardian</w:t>
      </w:r>
      <w:r w:rsidR="00024BD1" w:rsidRPr="00E1321E">
        <w:rPr>
          <w:rFonts w:ascii="Times New Roman" w:hAnsi="Times New Roman" w:cs="Times New Roman"/>
          <w:sz w:val="24"/>
          <w:szCs w:val="24"/>
        </w:rPr>
        <w:t xml:space="preserve"> (2017)</w:t>
      </w:r>
      <w:r w:rsidR="004C46DC" w:rsidRPr="00E1321E">
        <w:rPr>
          <w:rFonts w:ascii="Times New Roman" w:hAnsi="Times New Roman" w:cs="Times New Roman"/>
          <w:sz w:val="24"/>
          <w:szCs w:val="24"/>
        </w:rPr>
        <w:t>,</w:t>
      </w:r>
      <w:r w:rsidR="00024BD1" w:rsidRPr="00E1321E">
        <w:rPr>
          <w:rFonts w:ascii="Times New Roman" w:hAnsi="Times New Roman" w:cs="Times New Roman"/>
          <w:sz w:val="24"/>
          <w:szCs w:val="24"/>
        </w:rPr>
        <w:t xml:space="preserve"> ‘</w:t>
      </w:r>
      <w:r w:rsidRPr="00E1321E">
        <w:rPr>
          <w:rFonts w:ascii="Times New Roman" w:hAnsi="Times New Roman" w:cs="Times New Roman"/>
          <w:sz w:val="24"/>
          <w:szCs w:val="24"/>
        </w:rPr>
        <w:t>Universities</w:t>
      </w:r>
      <w:r w:rsidR="00024BD1" w:rsidRPr="00E1321E">
        <w:rPr>
          <w:rFonts w:ascii="Times New Roman" w:hAnsi="Times New Roman" w:cs="Times New Roman"/>
          <w:sz w:val="24"/>
          <w:szCs w:val="24"/>
        </w:rPr>
        <w:t xml:space="preserve">’, 14 July, </w:t>
      </w:r>
      <w:r w:rsidRPr="00E1321E">
        <w:rPr>
          <w:rFonts w:ascii="Times New Roman" w:hAnsi="Times New Roman" w:cs="Times New Roman"/>
          <w:sz w:val="24"/>
          <w:szCs w:val="24"/>
        </w:rPr>
        <w:t xml:space="preserve">  </w:t>
      </w:r>
      <w:hyperlink r:id="rId41" w:history="1">
        <w:r w:rsidRPr="00E1321E">
          <w:rPr>
            <w:rStyle w:val="Hyperlink"/>
            <w:rFonts w:ascii="Times New Roman" w:hAnsi="Times New Roman" w:cs="Times New Roman"/>
            <w:sz w:val="24"/>
            <w:szCs w:val="24"/>
          </w:rPr>
          <w:t>https://www.theguardian.com/education/2017/jul/14/universities-must-listen-needs-deaf-students-disability</w:t>
        </w:r>
      </w:hyperlink>
      <w:r w:rsidRPr="00E1321E">
        <w:rPr>
          <w:rStyle w:val="Hyperlink"/>
          <w:rFonts w:ascii="Times New Roman" w:hAnsi="Times New Roman" w:cs="Times New Roman"/>
          <w:sz w:val="24"/>
          <w:szCs w:val="24"/>
        </w:rPr>
        <w:t xml:space="preserve">. </w:t>
      </w:r>
      <w:r w:rsidR="00024BD1" w:rsidRPr="00E1321E">
        <w:rPr>
          <w:rFonts w:ascii="Times New Roman" w:hAnsi="Times New Roman" w:cs="Times New Roman"/>
          <w:sz w:val="24"/>
          <w:szCs w:val="24"/>
        </w:rPr>
        <w:t xml:space="preserve">Accessed 15 May 2019.  </w:t>
      </w:r>
    </w:p>
    <w:p w14:paraId="75A8A99A" w14:textId="30488FD0" w:rsidR="00CF5BD9" w:rsidRPr="00E1321E" w:rsidRDefault="00D53621" w:rsidP="00E1321E">
      <w:pPr>
        <w:spacing w:after="0" w:line="240" w:lineRule="auto"/>
        <w:rPr>
          <w:rFonts w:ascii="Times New Roman" w:hAnsi="Times New Roman" w:cs="Times New Roman"/>
          <w:sz w:val="24"/>
          <w:szCs w:val="24"/>
        </w:rPr>
      </w:pPr>
      <w:r w:rsidRPr="00E1321E">
        <w:rPr>
          <w:rFonts w:ascii="Times New Roman" w:hAnsi="Times New Roman" w:cs="Times New Roman"/>
          <w:sz w:val="24"/>
          <w:szCs w:val="24"/>
        </w:rPr>
        <w:t xml:space="preserve">        </w:t>
      </w:r>
    </w:p>
    <w:p w14:paraId="662AD836" w14:textId="0266F624" w:rsidR="00ED6993" w:rsidRPr="00E1321E" w:rsidRDefault="00ED6993" w:rsidP="00E1321E">
      <w:pPr>
        <w:autoSpaceDE w:val="0"/>
        <w:autoSpaceDN w:val="0"/>
        <w:adjustRightInd w:val="0"/>
        <w:spacing w:after="0" w:line="240" w:lineRule="auto"/>
        <w:rPr>
          <w:rFonts w:ascii="Times New Roman" w:hAnsi="Times New Roman" w:cs="Times New Roman"/>
          <w:sz w:val="24"/>
          <w:szCs w:val="24"/>
        </w:rPr>
      </w:pPr>
      <w:r w:rsidRPr="00E1321E">
        <w:rPr>
          <w:rFonts w:ascii="Times New Roman" w:hAnsi="Times New Roman" w:cs="Times New Roman"/>
          <w:sz w:val="24"/>
          <w:szCs w:val="24"/>
        </w:rPr>
        <w:t>Wells, Paul</w:t>
      </w:r>
      <w:r w:rsidR="00CF5BD9" w:rsidRPr="00E1321E">
        <w:rPr>
          <w:rFonts w:ascii="Times New Roman" w:hAnsi="Times New Roman" w:cs="Times New Roman"/>
          <w:sz w:val="24"/>
          <w:szCs w:val="24"/>
        </w:rPr>
        <w:t xml:space="preserve"> (</w:t>
      </w:r>
      <w:r w:rsidRPr="00E1321E">
        <w:rPr>
          <w:rFonts w:ascii="Times New Roman" w:hAnsi="Times New Roman" w:cs="Times New Roman"/>
          <w:sz w:val="24"/>
          <w:szCs w:val="24"/>
        </w:rPr>
        <w:t>2014</w:t>
      </w:r>
      <w:r w:rsidR="00CF5BD9" w:rsidRPr="00E1321E">
        <w:rPr>
          <w:rFonts w:ascii="Times New Roman" w:hAnsi="Times New Roman" w:cs="Times New Roman"/>
          <w:sz w:val="24"/>
          <w:szCs w:val="24"/>
        </w:rPr>
        <w:t>)</w:t>
      </w:r>
      <w:r w:rsidR="00F74106" w:rsidRPr="00E1321E">
        <w:rPr>
          <w:rFonts w:ascii="Times New Roman" w:hAnsi="Times New Roman" w:cs="Times New Roman"/>
          <w:sz w:val="24"/>
          <w:szCs w:val="24"/>
        </w:rPr>
        <w:t>,</w:t>
      </w:r>
      <w:r w:rsidRPr="00E1321E">
        <w:rPr>
          <w:rFonts w:ascii="Times New Roman" w:hAnsi="Times New Roman" w:cs="Times New Roman"/>
          <w:sz w:val="24"/>
          <w:szCs w:val="24"/>
        </w:rPr>
        <w:t xml:space="preserve"> </w:t>
      </w:r>
      <w:r w:rsidR="00CF5BD9" w:rsidRPr="00E1321E">
        <w:rPr>
          <w:rFonts w:ascii="Times New Roman" w:hAnsi="Times New Roman" w:cs="Times New Roman"/>
          <w:sz w:val="24"/>
          <w:szCs w:val="24"/>
        </w:rPr>
        <w:t>‘</w:t>
      </w:r>
      <w:r w:rsidRPr="00E1321E">
        <w:rPr>
          <w:rFonts w:ascii="Times New Roman" w:hAnsi="Times New Roman" w:cs="Times New Roman"/>
          <w:sz w:val="24"/>
          <w:szCs w:val="24"/>
        </w:rPr>
        <w:t>Sorry Blondie, I Don’t Do Backstory!  Script Editing: The Invisible Craft</w:t>
      </w:r>
      <w:r w:rsidR="00CF5BD9" w:rsidRPr="00E1321E">
        <w:rPr>
          <w:rFonts w:ascii="Times New Roman" w:hAnsi="Times New Roman" w:cs="Times New Roman"/>
          <w:sz w:val="24"/>
          <w:szCs w:val="24"/>
        </w:rPr>
        <w:t xml:space="preserve">’ in Batty, C. (ed) </w:t>
      </w:r>
      <w:r w:rsidRPr="00E1321E">
        <w:rPr>
          <w:rFonts w:ascii="Times New Roman" w:hAnsi="Times New Roman" w:cs="Times New Roman"/>
          <w:i/>
          <w:iCs/>
          <w:sz w:val="24"/>
          <w:szCs w:val="24"/>
        </w:rPr>
        <w:t xml:space="preserve">Screenwriters and Screenwriting: Putting Practice into Context, </w:t>
      </w:r>
      <w:r w:rsidRPr="00E1321E">
        <w:rPr>
          <w:rFonts w:ascii="Times New Roman" w:hAnsi="Times New Roman" w:cs="Times New Roman"/>
          <w:sz w:val="24"/>
          <w:szCs w:val="24"/>
        </w:rPr>
        <w:t>Basingstoke and New York: Palgrave Macmillan</w:t>
      </w:r>
      <w:r w:rsidR="00CF5BD9" w:rsidRPr="00E1321E">
        <w:rPr>
          <w:rFonts w:ascii="Times New Roman" w:hAnsi="Times New Roman" w:cs="Times New Roman"/>
          <w:sz w:val="24"/>
          <w:szCs w:val="24"/>
        </w:rPr>
        <w:t>, pp. 151-169.</w:t>
      </w:r>
    </w:p>
    <w:p w14:paraId="4DC50AA8" w14:textId="77777777" w:rsidR="00CF5BD9" w:rsidRPr="00E1321E" w:rsidRDefault="00D53621" w:rsidP="00E1321E">
      <w:pPr>
        <w:spacing w:after="0" w:line="240" w:lineRule="auto"/>
        <w:rPr>
          <w:rFonts w:ascii="Times New Roman" w:hAnsi="Times New Roman" w:cs="Times New Roman"/>
          <w:sz w:val="24"/>
          <w:szCs w:val="24"/>
        </w:rPr>
      </w:pPr>
      <w:r w:rsidRPr="00E1321E">
        <w:rPr>
          <w:rFonts w:ascii="Times New Roman" w:hAnsi="Times New Roman" w:cs="Times New Roman"/>
          <w:sz w:val="24"/>
          <w:szCs w:val="24"/>
        </w:rPr>
        <w:lastRenderedPageBreak/>
        <w:t xml:space="preserve">    </w:t>
      </w:r>
    </w:p>
    <w:p w14:paraId="14B58170" w14:textId="56DBAF71" w:rsidR="006616BA" w:rsidRPr="00E1321E" w:rsidRDefault="006616BA" w:rsidP="00E1321E">
      <w:pPr>
        <w:spacing w:after="0" w:line="240" w:lineRule="auto"/>
        <w:rPr>
          <w:rFonts w:ascii="Times New Roman" w:hAnsi="Times New Roman" w:cs="Times New Roman"/>
          <w:sz w:val="24"/>
          <w:szCs w:val="24"/>
        </w:rPr>
      </w:pPr>
      <w:r w:rsidRPr="00E1321E">
        <w:rPr>
          <w:rFonts w:ascii="Times New Roman" w:hAnsi="Times New Roman" w:cs="Times New Roman"/>
          <w:sz w:val="24"/>
          <w:szCs w:val="24"/>
        </w:rPr>
        <w:t xml:space="preserve">Weston, J. </w:t>
      </w:r>
      <w:r w:rsidR="00CF5BD9" w:rsidRPr="00E1321E">
        <w:rPr>
          <w:rFonts w:ascii="Times New Roman" w:hAnsi="Times New Roman" w:cs="Times New Roman"/>
          <w:sz w:val="24"/>
          <w:szCs w:val="24"/>
        </w:rPr>
        <w:t>(</w:t>
      </w:r>
      <w:r w:rsidRPr="00E1321E">
        <w:rPr>
          <w:rFonts w:ascii="Times New Roman" w:hAnsi="Times New Roman" w:cs="Times New Roman"/>
          <w:sz w:val="24"/>
          <w:szCs w:val="24"/>
        </w:rPr>
        <w:t>1996</w:t>
      </w:r>
      <w:r w:rsidR="00CF5BD9" w:rsidRPr="00E1321E">
        <w:rPr>
          <w:rFonts w:ascii="Times New Roman" w:hAnsi="Times New Roman" w:cs="Times New Roman"/>
          <w:sz w:val="24"/>
          <w:szCs w:val="24"/>
        </w:rPr>
        <w:t>),</w:t>
      </w:r>
      <w:r w:rsidRPr="00E1321E">
        <w:rPr>
          <w:rFonts w:ascii="Times New Roman" w:hAnsi="Times New Roman" w:cs="Times New Roman"/>
          <w:i/>
          <w:sz w:val="24"/>
          <w:szCs w:val="24"/>
        </w:rPr>
        <w:t xml:space="preserve"> </w:t>
      </w:r>
      <w:r w:rsidRPr="00E1321E">
        <w:rPr>
          <w:rStyle w:val="st"/>
          <w:rFonts w:ascii="Times New Roman" w:hAnsi="Times New Roman" w:cs="Times New Roman"/>
          <w:i/>
          <w:sz w:val="24"/>
          <w:szCs w:val="24"/>
        </w:rPr>
        <w:t>Directing Actors: Creating Memorable Performances for Film and Television</w:t>
      </w:r>
      <w:r w:rsidR="00CF5BD9" w:rsidRPr="00E1321E">
        <w:rPr>
          <w:rStyle w:val="st"/>
          <w:rFonts w:ascii="Times New Roman" w:hAnsi="Times New Roman" w:cs="Times New Roman"/>
          <w:sz w:val="24"/>
          <w:szCs w:val="24"/>
        </w:rPr>
        <w:t>,</w:t>
      </w:r>
      <w:r w:rsidRPr="00E1321E">
        <w:rPr>
          <w:rStyle w:val="st"/>
          <w:rFonts w:ascii="Times New Roman" w:hAnsi="Times New Roman" w:cs="Times New Roman"/>
          <w:sz w:val="24"/>
          <w:szCs w:val="24"/>
        </w:rPr>
        <w:t xml:space="preserve"> </w:t>
      </w:r>
      <w:r w:rsidRPr="00E1321E">
        <w:rPr>
          <w:rFonts w:ascii="Times New Roman" w:hAnsi="Times New Roman" w:cs="Times New Roman"/>
          <w:sz w:val="24"/>
          <w:szCs w:val="24"/>
        </w:rPr>
        <w:t>Studio City, CA: Michael Wiese Productions.</w:t>
      </w:r>
    </w:p>
    <w:p w14:paraId="16DF45A8" w14:textId="0D3E762F" w:rsidR="00CF5BD9" w:rsidRPr="00E1321E" w:rsidRDefault="00D53621" w:rsidP="00E1321E">
      <w:pPr>
        <w:spacing w:after="0" w:line="240" w:lineRule="auto"/>
        <w:rPr>
          <w:rFonts w:ascii="Times New Roman" w:hAnsi="Times New Roman" w:cs="Times New Roman"/>
          <w:sz w:val="24"/>
          <w:szCs w:val="24"/>
        </w:rPr>
      </w:pPr>
      <w:r w:rsidRPr="00E1321E">
        <w:rPr>
          <w:rFonts w:ascii="Times New Roman" w:hAnsi="Times New Roman" w:cs="Times New Roman"/>
          <w:sz w:val="24"/>
          <w:szCs w:val="24"/>
        </w:rPr>
        <w:t xml:space="preserve">        </w:t>
      </w:r>
    </w:p>
    <w:p w14:paraId="566F17C0" w14:textId="69C79395" w:rsidR="006616BA" w:rsidRPr="00E1321E" w:rsidRDefault="006616BA" w:rsidP="00E1321E">
      <w:pPr>
        <w:spacing w:after="0" w:line="240" w:lineRule="auto"/>
        <w:rPr>
          <w:rFonts w:ascii="Times New Roman" w:hAnsi="Times New Roman" w:cs="Times New Roman"/>
          <w:sz w:val="24"/>
          <w:szCs w:val="24"/>
        </w:rPr>
      </w:pPr>
      <w:proofErr w:type="spellStart"/>
      <w:r w:rsidRPr="00E1321E">
        <w:rPr>
          <w:rFonts w:ascii="Times New Roman" w:hAnsi="Times New Roman" w:cs="Times New Roman"/>
          <w:sz w:val="24"/>
          <w:szCs w:val="24"/>
        </w:rPr>
        <w:t>Woolcot</w:t>
      </w:r>
      <w:proofErr w:type="spellEnd"/>
      <w:r w:rsidRPr="00E1321E">
        <w:rPr>
          <w:rFonts w:ascii="Times New Roman" w:hAnsi="Times New Roman" w:cs="Times New Roman"/>
          <w:sz w:val="24"/>
          <w:szCs w:val="24"/>
        </w:rPr>
        <w:t>, Martha</w:t>
      </w:r>
      <w:r w:rsidR="00CF5BD9" w:rsidRPr="00E1321E">
        <w:rPr>
          <w:rFonts w:ascii="Times New Roman" w:hAnsi="Times New Roman" w:cs="Times New Roman"/>
          <w:sz w:val="24"/>
          <w:szCs w:val="24"/>
        </w:rPr>
        <w:t xml:space="preserve"> and</w:t>
      </w:r>
      <w:r w:rsidRPr="00E1321E">
        <w:rPr>
          <w:rFonts w:ascii="Times New Roman" w:hAnsi="Times New Roman" w:cs="Times New Roman"/>
          <w:sz w:val="24"/>
          <w:szCs w:val="24"/>
        </w:rPr>
        <w:t xml:space="preserve"> Hinks, Dylan</w:t>
      </w:r>
      <w:r w:rsidR="00CF5BD9" w:rsidRPr="00E1321E">
        <w:rPr>
          <w:rFonts w:ascii="Times New Roman" w:hAnsi="Times New Roman" w:cs="Times New Roman"/>
          <w:sz w:val="24"/>
          <w:szCs w:val="24"/>
        </w:rPr>
        <w:t xml:space="preserve"> (</w:t>
      </w:r>
      <w:r w:rsidRPr="00E1321E">
        <w:rPr>
          <w:rFonts w:ascii="Times New Roman" w:hAnsi="Times New Roman" w:cs="Times New Roman"/>
          <w:sz w:val="24"/>
          <w:szCs w:val="24"/>
        </w:rPr>
        <w:t>2014</w:t>
      </w:r>
      <w:r w:rsidR="00CF5BD9" w:rsidRPr="00E1321E">
        <w:rPr>
          <w:rFonts w:ascii="Times New Roman" w:hAnsi="Times New Roman" w:cs="Times New Roman"/>
          <w:sz w:val="24"/>
          <w:szCs w:val="24"/>
        </w:rPr>
        <w:t>)</w:t>
      </w:r>
      <w:r w:rsidR="004C46DC" w:rsidRPr="00E1321E">
        <w:rPr>
          <w:rFonts w:ascii="Times New Roman" w:hAnsi="Times New Roman" w:cs="Times New Roman"/>
          <w:sz w:val="24"/>
          <w:szCs w:val="24"/>
        </w:rPr>
        <w:t>,</w:t>
      </w:r>
      <w:r w:rsidR="00CF5BD9" w:rsidRPr="00E1321E">
        <w:rPr>
          <w:rFonts w:ascii="Times New Roman" w:hAnsi="Times New Roman" w:cs="Times New Roman"/>
          <w:sz w:val="24"/>
          <w:szCs w:val="24"/>
        </w:rPr>
        <w:t xml:space="preserve"> ‘</w:t>
      </w:r>
      <w:r w:rsidRPr="00E1321E">
        <w:rPr>
          <w:rFonts w:ascii="Times New Roman" w:hAnsi="Times New Roman" w:cs="Times New Roman"/>
          <w:sz w:val="24"/>
          <w:szCs w:val="24"/>
        </w:rPr>
        <w:t>Deaf/Signing Community’s Focus in Film</w:t>
      </w:r>
      <w:r w:rsidR="00CF5BD9" w:rsidRPr="00E1321E">
        <w:rPr>
          <w:rFonts w:ascii="Times New Roman" w:hAnsi="Times New Roman" w:cs="Times New Roman"/>
          <w:sz w:val="24"/>
          <w:szCs w:val="24"/>
        </w:rPr>
        <w:t xml:space="preserve">’, </w:t>
      </w:r>
      <w:r w:rsidRPr="00E1321E">
        <w:rPr>
          <w:rFonts w:ascii="Times New Roman" w:eastAsia="Times New Roman" w:hAnsi="Times New Roman" w:cs="Times New Roman"/>
          <w:bCs/>
          <w:i/>
          <w:kern w:val="36"/>
          <w:sz w:val="24"/>
          <w:szCs w:val="24"/>
          <w:lang w:eastAsia="en-GB"/>
        </w:rPr>
        <w:t>Deaf Studies Digital Journal</w:t>
      </w:r>
      <w:r w:rsidRPr="00E1321E">
        <w:rPr>
          <w:rFonts w:ascii="Times New Roman" w:hAnsi="Times New Roman" w:cs="Times New Roman"/>
          <w:sz w:val="24"/>
          <w:szCs w:val="24"/>
        </w:rPr>
        <w:t xml:space="preserve"> </w:t>
      </w:r>
      <w:r w:rsidRPr="00E1321E">
        <w:rPr>
          <w:rFonts w:ascii="Times New Roman" w:eastAsia="Times New Roman" w:hAnsi="Times New Roman" w:cs="Times New Roman"/>
          <w:bCs/>
          <w:sz w:val="24"/>
          <w:szCs w:val="24"/>
          <w:lang w:eastAsia="en-GB"/>
        </w:rPr>
        <w:t>4</w:t>
      </w:r>
      <w:r w:rsidR="00CF5BD9" w:rsidRPr="00E1321E">
        <w:rPr>
          <w:rFonts w:ascii="Times New Roman" w:eastAsia="Times New Roman" w:hAnsi="Times New Roman" w:cs="Times New Roman"/>
          <w:bCs/>
          <w:sz w:val="24"/>
          <w:szCs w:val="24"/>
          <w:lang w:eastAsia="en-GB"/>
        </w:rPr>
        <w:t xml:space="preserve">, </w:t>
      </w:r>
      <w:r w:rsidRPr="00E1321E">
        <w:rPr>
          <w:rFonts w:ascii="Times New Roman" w:eastAsia="Times New Roman" w:hAnsi="Times New Roman" w:cs="Times New Roman"/>
          <w:bCs/>
          <w:sz w:val="24"/>
          <w:szCs w:val="24"/>
          <w:lang w:eastAsia="en-GB"/>
        </w:rPr>
        <w:t>Washington: Gallaudet University</w:t>
      </w:r>
      <w:r w:rsidR="00CF5BD9" w:rsidRPr="00E1321E">
        <w:rPr>
          <w:rFonts w:ascii="Times New Roman" w:eastAsia="Times New Roman" w:hAnsi="Times New Roman" w:cs="Times New Roman"/>
          <w:bCs/>
          <w:sz w:val="24"/>
          <w:szCs w:val="24"/>
          <w:lang w:eastAsia="en-GB"/>
        </w:rPr>
        <w:t xml:space="preserve">. </w:t>
      </w:r>
      <w:r w:rsidRPr="00E1321E">
        <w:rPr>
          <w:rFonts w:ascii="Times New Roman" w:eastAsia="Times New Roman" w:hAnsi="Times New Roman" w:cs="Times New Roman"/>
          <w:bCs/>
          <w:sz w:val="24"/>
          <w:szCs w:val="24"/>
          <w:lang w:eastAsia="en-GB"/>
        </w:rPr>
        <w:t xml:space="preserve"> </w:t>
      </w:r>
      <w:hyperlink r:id="rId42" w:history="1">
        <w:r w:rsidRPr="00E1321E">
          <w:rPr>
            <w:rStyle w:val="Hyperlink"/>
            <w:rFonts w:ascii="Times New Roman" w:hAnsi="Times New Roman" w:cs="Times New Roman"/>
            <w:sz w:val="24"/>
            <w:szCs w:val="24"/>
          </w:rPr>
          <w:t>http://dsdj.gallaudet.edu/index.php?view=issue&amp;issue=5</w:t>
        </w:r>
      </w:hyperlink>
      <w:r w:rsidRPr="00E1321E">
        <w:rPr>
          <w:rFonts w:ascii="Times New Roman" w:hAnsi="Times New Roman" w:cs="Times New Roman"/>
          <w:sz w:val="24"/>
          <w:szCs w:val="24"/>
        </w:rPr>
        <w:t xml:space="preserve">.  </w:t>
      </w:r>
      <w:r w:rsidR="00CF5BD9" w:rsidRPr="00E1321E">
        <w:rPr>
          <w:rFonts w:ascii="Times New Roman" w:hAnsi="Times New Roman" w:cs="Times New Roman"/>
          <w:sz w:val="24"/>
          <w:szCs w:val="24"/>
        </w:rPr>
        <w:t xml:space="preserve">Accessed on 14 February 2019.  </w:t>
      </w:r>
      <w:r w:rsidRPr="00E1321E">
        <w:rPr>
          <w:rFonts w:ascii="Times New Roman" w:hAnsi="Times New Roman" w:cs="Times New Roman"/>
          <w:sz w:val="24"/>
          <w:szCs w:val="24"/>
        </w:rPr>
        <w:t xml:space="preserve"> </w:t>
      </w:r>
    </w:p>
    <w:p w14:paraId="2875A1B5" w14:textId="43C969C8" w:rsidR="00D037BF" w:rsidRPr="00E1321E" w:rsidRDefault="00D037BF" w:rsidP="00E1321E">
      <w:pPr>
        <w:spacing w:after="0" w:line="240" w:lineRule="auto"/>
        <w:rPr>
          <w:rFonts w:ascii="Times New Roman" w:hAnsi="Times New Roman" w:cs="Times New Roman"/>
          <w:sz w:val="24"/>
          <w:szCs w:val="24"/>
        </w:rPr>
      </w:pPr>
    </w:p>
    <w:p w14:paraId="15F026EB" w14:textId="6AD23F9F" w:rsidR="00D037BF" w:rsidRPr="00E1321E" w:rsidRDefault="00D037BF" w:rsidP="00E1321E">
      <w:pPr>
        <w:spacing w:after="0" w:line="240" w:lineRule="auto"/>
        <w:jc w:val="both"/>
        <w:rPr>
          <w:rFonts w:ascii="Times New Roman" w:hAnsi="Times New Roman" w:cs="Times New Roman"/>
          <w:b/>
          <w:sz w:val="24"/>
          <w:szCs w:val="24"/>
        </w:rPr>
      </w:pPr>
      <w:r w:rsidRPr="00E1321E">
        <w:rPr>
          <w:rFonts w:ascii="Times New Roman" w:hAnsi="Times New Roman" w:cs="Times New Roman"/>
          <w:b/>
          <w:sz w:val="24"/>
          <w:szCs w:val="24"/>
        </w:rPr>
        <w:t>Biography</w:t>
      </w:r>
    </w:p>
    <w:p w14:paraId="3911B9E6" w14:textId="06B8BA23" w:rsidR="00D037BF" w:rsidRPr="00E1321E" w:rsidRDefault="00D037BF" w:rsidP="00E1321E">
      <w:pPr>
        <w:spacing w:after="0" w:line="240" w:lineRule="auto"/>
        <w:jc w:val="both"/>
        <w:rPr>
          <w:rFonts w:ascii="Times New Roman" w:hAnsi="Times New Roman" w:cs="Times New Roman"/>
          <w:bCs/>
          <w:sz w:val="24"/>
          <w:szCs w:val="24"/>
        </w:rPr>
      </w:pPr>
      <w:bookmarkStart w:id="6" w:name="_Hlk39606931"/>
      <w:r w:rsidRPr="00E1321E">
        <w:rPr>
          <w:rFonts w:ascii="Times New Roman" w:hAnsi="Times New Roman" w:cs="Times New Roman"/>
          <w:bCs/>
          <w:sz w:val="24"/>
          <w:szCs w:val="24"/>
        </w:rPr>
        <w:t xml:space="preserve">A former Executive Producer and Commissioning Editor for an ITV broadcaster, Abigail was instrumental in </w:t>
      </w:r>
      <w:r w:rsidR="00590138" w:rsidRPr="00E1321E">
        <w:rPr>
          <w:rFonts w:ascii="Times New Roman" w:hAnsi="Times New Roman" w:cs="Times New Roman"/>
          <w:bCs/>
          <w:sz w:val="24"/>
          <w:szCs w:val="24"/>
        </w:rPr>
        <w:t>developing</w:t>
      </w:r>
      <w:r w:rsidRPr="00E1321E">
        <w:rPr>
          <w:rFonts w:ascii="Times New Roman" w:hAnsi="Times New Roman" w:cs="Times New Roman"/>
          <w:bCs/>
          <w:sz w:val="24"/>
          <w:szCs w:val="24"/>
        </w:rPr>
        <w:t xml:space="preserve"> new drama and documentary talent as well as supporting the emergence of independent production companies in the South West of England.  Now, an Associate Head of Department at the University of the West of England, Abigail teaches screenwriting and producing as well as researching in the field of film production.  Alongside, she continues her professional script editing practice, working for broadcasters, film companies and screen agencies.  She is currently working with the British Sign Language Broadcasting Trust on a number of their drama development projects.</w:t>
      </w:r>
    </w:p>
    <w:bookmarkEnd w:id="6"/>
    <w:p w14:paraId="78156CB1" w14:textId="77777777" w:rsidR="00D037BF" w:rsidRPr="00E1321E" w:rsidRDefault="00D037BF" w:rsidP="00E1321E">
      <w:pPr>
        <w:spacing w:after="0" w:line="240" w:lineRule="auto"/>
        <w:jc w:val="both"/>
        <w:rPr>
          <w:rFonts w:ascii="Times New Roman" w:hAnsi="Times New Roman" w:cs="Times New Roman"/>
          <w:bCs/>
          <w:sz w:val="24"/>
          <w:szCs w:val="24"/>
        </w:rPr>
      </w:pPr>
    </w:p>
    <w:p w14:paraId="68F7AEB8" w14:textId="77777777" w:rsidR="00D037BF" w:rsidRPr="00E1321E" w:rsidRDefault="00D037BF" w:rsidP="00E1321E">
      <w:pPr>
        <w:spacing w:after="0" w:line="240" w:lineRule="auto"/>
        <w:rPr>
          <w:rFonts w:ascii="Times New Roman" w:hAnsi="Times New Roman" w:cs="Times New Roman"/>
          <w:b/>
          <w:sz w:val="24"/>
          <w:szCs w:val="24"/>
        </w:rPr>
      </w:pPr>
      <w:r w:rsidRPr="00E1321E">
        <w:rPr>
          <w:rFonts w:ascii="Times New Roman" w:hAnsi="Times New Roman" w:cs="Times New Roman"/>
          <w:b/>
          <w:sz w:val="24"/>
          <w:szCs w:val="24"/>
        </w:rPr>
        <w:t>Contact details</w:t>
      </w:r>
    </w:p>
    <w:p w14:paraId="00F6C2C2" w14:textId="77777777" w:rsidR="00D037BF" w:rsidRPr="00E1321E" w:rsidRDefault="00D037BF" w:rsidP="00E1321E">
      <w:pPr>
        <w:spacing w:after="0" w:line="240" w:lineRule="auto"/>
        <w:rPr>
          <w:rFonts w:ascii="Times New Roman" w:hAnsi="Times New Roman" w:cs="Times New Roman"/>
          <w:b/>
          <w:i/>
          <w:iCs/>
          <w:sz w:val="24"/>
          <w:szCs w:val="24"/>
        </w:rPr>
      </w:pPr>
      <w:bookmarkStart w:id="7" w:name="_Hlk39606957"/>
      <w:r w:rsidRPr="00E1321E">
        <w:rPr>
          <w:rFonts w:ascii="Times New Roman" w:hAnsi="Times New Roman" w:cs="Times New Roman"/>
          <w:b/>
          <w:i/>
          <w:iCs/>
          <w:sz w:val="24"/>
          <w:szCs w:val="24"/>
        </w:rPr>
        <w:t>School of Film and Journalism, Faculty of Arts, Creative Industries and Education, University of the West of England (UWE Bristol), City Campus at Bower Ashton, Kennel Lodge Road, Bristol BS3 2JT, UK.</w:t>
      </w:r>
    </w:p>
    <w:bookmarkEnd w:id="7"/>
    <w:p w14:paraId="159A2DE6" w14:textId="77777777" w:rsidR="00D037BF" w:rsidRPr="00E1321E" w:rsidRDefault="00D037BF" w:rsidP="00E1321E">
      <w:pPr>
        <w:spacing w:after="0" w:line="240" w:lineRule="auto"/>
        <w:jc w:val="both"/>
        <w:rPr>
          <w:rFonts w:ascii="Times New Roman" w:hAnsi="Times New Roman" w:cs="Times New Roman"/>
          <w:b/>
          <w:sz w:val="24"/>
          <w:szCs w:val="24"/>
        </w:rPr>
      </w:pPr>
      <w:r w:rsidRPr="00E1321E">
        <w:rPr>
          <w:rFonts w:ascii="Times New Roman" w:hAnsi="Times New Roman" w:cs="Times New Roman"/>
          <w:bCs/>
          <w:sz w:val="24"/>
          <w:szCs w:val="24"/>
        </w:rPr>
        <w:t xml:space="preserve">E: </w:t>
      </w:r>
      <w:hyperlink r:id="rId43" w:history="1">
        <w:r w:rsidRPr="00E1321E">
          <w:rPr>
            <w:rStyle w:val="Hyperlink"/>
            <w:rFonts w:ascii="Times New Roman" w:hAnsi="Times New Roman" w:cs="Times New Roman"/>
            <w:sz w:val="24"/>
            <w:szCs w:val="24"/>
          </w:rPr>
          <w:t>Abigail.Davies@uwe.ac.uk</w:t>
        </w:r>
      </w:hyperlink>
    </w:p>
    <w:p w14:paraId="56DF847B" w14:textId="77777777" w:rsidR="00D037BF" w:rsidRPr="00E1321E" w:rsidRDefault="00D037BF" w:rsidP="00E1321E">
      <w:pPr>
        <w:spacing w:after="0" w:line="240" w:lineRule="auto"/>
        <w:rPr>
          <w:rFonts w:ascii="Times New Roman" w:hAnsi="Times New Roman" w:cs="Times New Roman"/>
          <w:iCs/>
          <w:sz w:val="24"/>
          <w:szCs w:val="24"/>
        </w:rPr>
      </w:pPr>
      <w:r w:rsidRPr="00E1321E">
        <w:rPr>
          <w:rFonts w:ascii="Times New Roman" w:hAnsi="Times New Roman" w:cs="Times New Roman"/>
          <w:iCs/>
          <w:sz w:val="24"/>
          <w:szCs w:val="24"/>
        </w:rPr>
        <w:t>T: +44 (0) 117 3285876</w:t>
      </w:r>
    </w:p>
    <w:p w14:paraId="5B2C7688" w14:textId="153636AD" w:rsidR="00BF10F7" w:rsidRPr="00F61D56" w:rsidRDefault="00D037BF" w:rsidP="00F61D56">
      <w:pPr>
        <w:rPr>
          <w:rFonts w:ascii="Times New Roman" w:eastAsia="Times New Roman" w:hAnsi="Times New Roman" w:cs="Times New Roman"/>
          <w:color w:val="0000FF"/>
          <w:sz w:val="24"/>
          <w:szCs w:val="24"/>
          <w:u w:val="single"/>
          <w:lang w:eastAsia="en-GB"/>
        </w:rPr>
      </w:pPr>
      <w:r w:rsidRPr="00E1321E">
        <w:rPr>
          <w:rFonts w:ascii="Times New Roman" w:hAnsi="Times New Roman" w:cs="Times New Roman"/>
          <w:iCs/>
          <w:sz w:val="24"/>
          <w:szCs w:val="24"/>
        </w:rPr>
        <w:t xml:space="preserve">ORCID ID: </w:t>
      </w:r>
      <w:hyperlink r:id="rId44" w:history="1">
        <w:r w:rsidRPr="00E1321E">
          <w:rPr>
            <w:rStyle w:val="Hyperlink"/>
            <w:rFonts w:ascii="Times New Roman" w:eastAsia="Times New Roman" w:hAnsi="Times New Roman" w:cs="Times New Roman"/>
            <w:sz w:val="24"/>
            <w:szCs w:val="24"/>
            <w:lang w:eastAsia="en-GB"/>
          </w:rPr>
          <w:t>https://orcid.org/0000-0003-0311-7813</w:t>
        </w:r>
      </w:hyperlink>
    </w:p>
    <w:sectPr w:rsidR="00BF10F7" w:rsidRPr="00F61D56" w:rsidSect="00F61D56">
      <w:footerReference w:type="default" r:id="rId45"/>
      <w:pgSz w:w="11906" w:h="16838"/>
      <w:pgMar w:top="1418" w:right="1440"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543491" w14:textId="77777777" w:rsidR="00DD45A1" w:rsidRDefault="00DD45A1" w:rsidP="006616BA">
      <w:pPr>
        <w:spacing w:after="0" w:line="240" w:lineRule="auto"/>
      </w:pPr>
      <w:r>
        <w:separator/>
      </w:r>
    </w:p>
  </w:endnote>
  <w:endnote w:type="continuationSeparator" w:id="0">
    <w:p w14:paraId="3406DEB0" w14:textId="77777777" w:rsidR="00DD45A1" w:rsidRDefault="00DD45A1" w:rsidP="006616BA">
      <w:pPr>
        <w:spacing w:after="0" w:line="240" w:lineRule="auto"/>
      </w:pPr>
      <w:r>
        <w:continuationSeparator/>
      </w:r>
    </w:p>
  </w:endnote>
  <w:endnote w:id="1">
    <w:p w14:paraId="3B3245FD" w14:textId="5AAEF2F6" w:rsidR="00CA2081" w:rsidRPr="00E1321E" w:rsidRDefault="00BF10F7" w:rsidP="00D037BF">
      <w:pPr>
        <w:pStyle w:val="ListParagraph"/>
        <w:numPr>
          <w:ilvl w:val="0"/>
          <w:numId w:val="16"/>
        </w:numPr>
        <w:jc w:val="both"/>
        <w:rPr>
          <w:rFonts w:ascii="Times New Roman" w:hAnsi="Times New Roman" w:cs="Times New Roman"/>
          <w:sz w:val="24"/>
          <w:szCs w:val="24"/>
        </w:rPr>
      </w:pPr>
      <w:r w:rsidRPr="00E1321E">
        <w:rPr>
          <w:rStyle w:val="e24kjd"/>
          <w:rFonts w:ascii="Times New Roman" w:hAnsi="Times New Roman" w:cs="Times New Roman"/>
          <w:sz w:val="24"/>
          <w:szCs w:val="24"/>
        </w:rPr>
        <w:t>Th</w:t>
      </w:r>
      <w:r w:rsidR="00D037BF" w:rsidRPr="00E1321E">
        <w:rPr>
          <w:rStyle w:val="e24kjd"/>
          <w:rFonts w:ascii="Times New Roman" w:hAnsi="Times New Roman" w:cs="Times New Roman"/>
          <w:sz w:val="24"/>
          <w:szCs w:val="24"/>
        </w:rPr>
        <w:t xml:space="preserve">is </w:t>
      </w:r>
      <w:r w:rsidRPr="00E1321E">
        <w:rPr>
          <w:rStyle w:val="e24kjd"/>
          <w:rFonts w:ascii="Times New Roman" w:hAnsi="Times New Roman" w:cs="Times New Roman"/>
          <w:sz w:val="24"/>
          <w:szCs w:val="24"/>
        </w:rPr>
        <w:t xml:space="preserve"> </w:t>
      </w:r>
      <w:r w:rsidR="00CA2081" w:rsidRPr="00E1321E">
        <w:rPr>
          <w:rStyle w:val="e24kjd"/>
          <w:rFonts w:ascii="Times New Roman" w:hAnsi="Times New Roman" w:cs="Times New Roman"/>
          <w:sz w:val="24"/>
          <w:szCs w:val="24"/>
        </w:rPr>
        <w:t xml:space="preserve">article uses the </w:t>
      </w:r>
      <w:r w:rsidR="00CA2081" w:rsidRPr="00E1321E">
        <w:rPr>
          <w:rFonts w:ascii="Times New Roman" w:hAnsi="Times New Roman" w:cs="Times New Roman"/>
          <w:sz w:val="24"/>
          <w:szCs w:val="24"/>
        </w:rPr>
        <w:t xml:space="preserve">term Deaf with a capital ‘D’ to refer to people whose first or preferred language is a sign language, who </w:t>
      </w:r>
      <w:r w:rsidR="00CA2081" w:rsidRPr="00E1321E">
        <w:rPr>
          <w:rStyle w:val="e24kjd"/>
          <w:rFonts w:ascii="Times New Roman" w:hAnsi="Times New Roman" w:cs="Times New Roman"/>
          <w:sz w:val="24"/>
          <w:szCs w:val="24"/>
        </w:rPr>
        <w:t xml:space="preserve">identify themselves as culturally Deaf and have a strong Deaf identity.  It uses the term deaf, with a lower case ‘d’ to refer to the medical condition of hearing loss. </w:t>
      </w:r>
    </w:p>
    <w:p w14:paraId="714D3D36" w14:textId="265854BE" w:rsidR="00CA2081" w:rsidRPr="008B6D3C" w:rsidRDefault="00CA2081" w:rsidP="00BF10F7">
      <w:pPr>
        <w:pStyle w:val="EndnoteText"/>
        <w:ind w:left="720"/>
        <w:rPr>
          <w:highlight w:val="yellow"/>
        </w:rPr>
      </w:pPr>
    </w:p>
    <w:p w14:paraId="25B7C39C" w14:textId="77777777" w:rsidR="00A23211" w:rsidRDefault="00A23211" w:rsidP="00BF10F7">
      <w:pPr>
        <w:pStyle w:val="EndnoteText"/>
        <w:ind w:left="7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 Dingbats">
    <w:altName w:val="Wingding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8134208"/>
      <w:docPartObj>
        <w:docPartGallery w:val="Page Numbers (Bottom of Page)"/>
        <w:docPartUnique/>
      </w:docPartObj>
    </w:sdtPr>
    <w:sdtEndPr>
      <w:rPr>
        <w:noProof/>
      </w:rPr>
    </w:sdtEndPr>
    <w:sdtContent>
      <w:p w14:paraId="26249801" w14:textId="388519CF" w:rsidR="00387A5A" w:rsidRDefault="00387A5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E47335" w14:textId="77777777" w:rsidR="00387A5A" w:rsidRDefault="00387A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AC8D1" w14:textId="77777777" w:rsidR="00DD45A1" w:rsidRDefault="00DD45A1" w:rsidP="006616BA">
      <w:pPr>
        <w:spacing w:after="0" w:line="240" w:lineRule="auto"/>
      </w:pPr>
      <w:r>
        <w:separator/>
      </w:r>
    </w:p>
  </w:footnote>
  <w:footnote w:type="continuationSeparator" w:id="0">
    <w:p w14:paraId="2CE7459A" w14:textId="77777777" w:rsidR="00DD45A1" w:rsidRDefault="00DD45A1" w:rsidP="006616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0A14"/>
    <w:multiLevelType w:val="hybridMultilevel"/>
    <w:tmpl w:val="BB24EA14"/>
    <w:lvl w:ilvl="0" w:tplc="CACC8550">
      <w:start w:val="1"/>
      <w:numFmt w:val="bullet"/>
      <w:lvlText w:val=""/>
      <w:lvlJc w:val="left"/>
      <w:pPr>
        <w:tabs>
          <w:tab w:val="num" w:pos="-207"/>
        </w:tabs>
        <w:ind w:left="-207" w:hanging="360"/>
      </w:pPr>
      <w:rPr>
        <w:rFonts w:ascii="Zapf Dingbats" w:hAnsi="Zapf Dingbats" w:hint="default"/>
      </w:rPr>
    </w:lvl>
    <w:lvl w:ilvl="1" w:tplc="00030409" w:tentative="1">
      <w:start w:val="1"/>
      <w:numFmt w:val="bullet"/>
      <w:lvlText w:val="o"/>
      <w:lvlJc w:val="left"/>
      <w:pPr>
        <w:tabs>
          <w:tab w:val="num" w:pos="1440"/>
        </w:tabs>
        <w:ind w:left="1440" w:hanging="360"/>
      </w:pPr>
      <w:rPr>
        <w:rFonts w:ascii="Courier" w:hAnsi="Courier"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C53254"/>
    <w:multiLevelType w:val="hybridMultilevel"/>
    <w:tmpl w:val="01C09F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0C86130"/>
    <w:multiLevelType w:val="hybridMultilevel"/>
    <w:tmpl w:val="7CAC3F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16E21BA"/>
    <w:multiLevelType w:val="hybridMultilevel"/>
    <w:tmpl w:val="14405F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046438"/>
    <w:multiLevelType w:val="multilevel"/>
    <w:tmpl w:val="25AC9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81589C"/>
    <w:multiLevelType w:val="hybridMultilevel"/>
    <w:tmpl w:val="B3766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6864EF"/>
    <w:multiLevelType w:val="hybridMultilevel"/>
    <w:tmpl w:val="C42A1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4E429F"/>
    <w:multiLevelType w:val="hybridMultilevel"/>
    <w:tmpl w:val="0BCE5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745B1C"/>
    <w:multiLevelType w:val="multilevel"/>
    <w:tmpl w:val="39CE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A47D9D"/>
    <w:multiLevelType w:val="hybridMultilevel"/>
    <w:tmpl w:val="58D8E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406CEE"/>
    <w:multiLevelType w:val="hybridMultilevel"/>
    <w:tmpl w:val="88186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453302"/>
    <w:multiLevelType w:val="hybridMultilevel"/>
    <w:tmpl w:val="438A7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1861E1"/>
    <w:multiLevelType w:val="hybridMultilevel"/>
    <w:tmpl w:val="A55C3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E6373F"/>
    <w:multiLevelType w:val="hybridMultilevel"/>
    <w:tmpl w:val="707E2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C95B14"/>
    <w:multiLevelType w:val="hybridMultilevel"/>
    <w:tmpl w:val="8F80B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4D3324"/>
    <w:multiLevelType w:val="multilevel"/>
    <w:tmpl w:val="71927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7"/>
  </w:num>
  <w:num w:numId="3">
    <w:abstractNumId w:val="6"/>
  </w:num>
  <w:num w:numId="4">
    <w:abstractNumId w:val="5"/>
  </w:num>
  <w:num w:numId="5">
    <w:abstractNumId w:val="10"/>
  </w:num>
  <w:num w:numId="6">
    <w:abstractNumId w:val="14"/>
  </w:num>
  <w:num w:numId="7">
    <w:abstractNumId w:val="9"/>
  </w:num>
  <w:num w:numId="8">
    <w:abstractNumId w:val="12"/>
  </w:num>
  <w:num w:numId="9">
    <w:abstractNumId w:val="13"/>
  </w:num>
  <w:num w:numId="10">
    <w:abstractNumId w:val="4"/>
  </w:num>
  <w:num w:numId="11">
    <w:abstractNumId w:val="8"/>
  </w:num>
  <w:num w:numId="12">
    <w:abstractNumId w:val="1"/>
  </w:num>
  <w:num w:numId="13">
    <w:abstractNumId w:val="0"/>
  </w:num>
  <w:num w:numId="14">
    <w:abstractNumId w:val="2"/>
  </w:num>
  <w:num w:numId="15">
    <w:abstractNumId w:val="1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6BA"/>
    <w:rsid w:val="00002093"/>
    <w:rsid w:val="0000210A"/>
    <w:rsid w:val="00002557"/>
    <w:rsid w:val="0000279A"/>
    <w:rsid w:val="000034D6"/>
    <w:rsid w:val="0000436F"/>
    <w:rsid w:val="0000539F"/>
    <w:rsid w:val="000054B5"/>
    <w:rsid w:val="000056CB"/>
    <w:rsid w:val="000149A3"/>
    <w:rsid w:val="00015CA8"/>
    <w:rsid w:val="00015E69"/>
    <w:rsid w:val="000177F0"/>
    <w:rsid w:val="00017BF1"/>
    <w:rsid w:val="00022146"/>
    <w:rsid w:val="00024BD1"/>
    <w:rsid w:val="00030891"/>
    <w:rsid w:val="00030D13"/>
    <w:rsid w:val="0003304A"/>
    <w:rsid w:val="0003603F"/>
    <w:rsid w:val="00037989"/>
    <w:rsid w:val="00043C0C"/>
    <w:rsid w:val="00043E8A"/>
    <w:rsid w:val="00045CF6"/>
    <w:rsid w:val="00047915"/>
    <w:rsid w:val="0004793F"/>
    <w:rsid w:val="00047C5A"/>
    <w:rsid w:val="00050B0E"/>
    <w:rsid w:val="0005306C"/>
    <w:rsid w:val="000531A7"/>
    <w:rsid w:val="000606C4"/>
    <w:rsid w:val="000657D6"/>
    <w:rsid w:val="00066888"/>
    <w:rsid w:val="000668DE"/>
    <w:rsid w:val="0007059E"/>
    <w:rsid w:val="00070994"/>
    <w:rsid w:val="00070BC4"/>
    <w:rsid w:val="000710F9"/>
    <w:rsid w:val="00071459"/>
    <w:rsid w:val="00076A66"/>
    <w:rsid w:val="00080A4F"/>
    <w:rsid w:val="00083D0D"/>
    <w:rsid w:val="0009433C"/>
    <w:rsid w:val="00094B98"/>
    <w:rsid w:val="000974B6"/>
    <w:rsid w:val="000A0BB6"/>
    <w:rsid w:val="000A31CE"/>
    <w:rsid w:val="000A31E8"/>
    <w:rsid w:val="000A7114"/>
    <w:rsid w:val="000A732D"/>
    <w:rsid w:val="000B3F16"/>
    <w:rsid w:val="000B5EF6"/>
    <w:rsid w:val="000B5F19"/>
    <w:rsid w:val="000B723B"/>
    <w:rsid w:val="000B7668"/>
    <w:rsid w:val="000C0C5C"/>
    <w:rsid w:val="000C2EBF"/>
    <w:rsid w:val="000C36AA"/>
    <w:rsid w:val="000C554E"/>
    <w:rsid w:val="000C64BC"/>
    <w:rsid w:val="000D11E1"/>
    <w:rsid w:val="000D1437"/>
    <w:rsid w:val="000D1BE1"/>
    <w:rsid w:val="000D2F7B"/>
    <w:rsid w:val="000D4098"/>
    <w:rsid w:val="000D575C"/>
    <w:rsid w:val="000E22D7"/>
    <w:rsid w:val="000E28E0"/>
    <w:rsid w:val="000E32A9"/>
    <w:rsid w:val="000E3E1D"/>
    <w:rsid w:val="000E6F3E"/>
    <w:rsid w:val="000F458A"/>
    <w:rsid w:val="000F7597"/>
    <w:rsid w:val="0010227A"/>
    <w:rsid w:val="001062B4"/>
    <w:rsid w:val="00111BB9"/>
    <w:rsid w:val="0011600B"/>
    <w:rsid w:val="00117A5C"/>
    <w:rsid w:val="0012247F"/>
    <w:rsid w:val="001271B8"/>
    <w:rsid w:val="00132D6F"/>
    <w:rsid w:val="00136797"/>
    <w:rsid w:val="00136C8B"/>
    <w:rsid w:val="00146CA1"/>
    <w:rsid w:val="00147544"/>
    <w:rsid w:val="00151C75"/>
    <w:rsid w:val="00155342"/>
    <w:rsid w:val="00155807"/>
    <w:rsid w:val="00155AC7"/>
    <w:rsid w:val="00157EE9"/>
    <w:rsid w:val="00165B79"/>
    <w:rsid w:val="00165CAC"/>
    <w:rsid w:val="00173271"/>
    <w:rsid w:val="00175B51"/>
    <w:rsid w:val="00181959"/>
    <w:rsid w:val="00185F06"/>
    <w:rsid w:val="0018702C"/>
    <w:rsid w:val="00187CF3"/>
    <w:rsid w:val="00192C80"/>
    <w:rsid w:val="00195E40"/>
    <w:rsid w:val="00195F4E"/>
    <w:rsid w:val="001A0595"/>
    <w:rsid w:val="001A1E19"/>
    <w:rsid w:val="001A442E"/>
    <w:rsid w:val="001A730D"/>
    <w:rsid w:val="001B1B12"/>
    <w:rsid w:val="001B2B28"/>
    <w:rsid w:val="001B37F8"/>
    <w:rsid w:val="001B6893"/>
    <w:rsid w:val="001B7648"/>
    <w:rsid w:val="001C1EB9"/>
    <w:rsid w:val="001C2184"/>
    <w:rsid w:val="001C4588"/>
    <w:rsid w:val="001D0460"/>
    <w:rsid w:val="001D1199"/>
    <w:rsid w:val="001D4168"/>
    <w:rsid w:val="001E10C6"/>
    <w:rsid w:val="001E6839"/>
    <w:rsid w:val="001F4D9A"/>
    <w:rsid w:val="001F6D33"/>
    <w:rsid w:val="001F7469"/>
    <w:rsid w:val="00201638"/>
    <w:rsid w:val="00207B74"/>
    <w:rsid w:val="00211ED9"/>
    <w:rsid w:val="00222DEA"/>
    <w:rsid w:val="002325CF"/>
    <w:rsid w:val="002354B0"/>
    <w:rsid w:val="002411E7"/>
    <w:rsid w:val="00242034"/>
    <w:rsid w:val="002427EC"/>
    <w:rsid w:val="00245716"/>
    <w:rsid w:val="00246E04"/>
    <w:rsid w:val="002470FA"/>
    <w:rsid w:val="00252AF8"/>
    <w:rsid w:val="00256367"/>
    <w:rsid w:val="002578EC"/>
    <w:rsid w:val="00261914"/>
    <w:rsid w:val="0026318A"/>
    <w:rsid w:val="00264155"/>
    <w:rsid w:val="00267A86"/>
    <w:rsid w:val="002700AF"/>
    <w:rsid w:val="002707E5"/>
    <w:rsid w:val="00273182"/>
    <w:rsid w:val="00273776"/>
    <w:rsid w:val="00274156"/>
    <w:rsid w:val="002758FE"/>
    <w:rsid w:val="0028327D"/>
    <w:rsid w:val="0028625E"/>
    <w:rsid w:val="00287C27"/>
    <w:rsid w:val="00290DF3"/>
    <w:rsid w:val="00294C6C"/>
    <w:rsid w:val="00296FE4"/>
    <w:rsid w:val="002A0BBC"/>
    <w:rsid w:val="002A221C"/>
    <w:rsid w:val="002A3DE3"/>
    <w:rsid w:val="002A3EA4"/>
    <w:rsid w:val="002A74B4"/>
    <w:rsid w:val="002B0F9A"/>
    <w:rsid w:val="002B358B"/>
    <w:rsid w:val="002B418C"/>
    <w:rsid w:val="002B4ED0"/>
    <w:rsid w:val="002B5DD3"/>
    <w:rsid w:val="002B61C1"/>
    <w:rsid w:val="002B75C4"/>
    <w:rsid w:val="002C2611"/>
    <w:rsid w:val="002C39CB"/>
    <w:rsid w:val="002C7545"/>
    <w:rsid w:val="002C7DE7"/>
    <w:rsid w:val="002D07A9"/>
    <w:rsid w:val="002D4F1D"/>
    <w:rsid w:val="002D636D"/>
    <w:rsid w:val="002D79E2"/>
    <w:rsid w:val="002E0ADC"/>
    <w:rsid w:val="002E0D01"/>
    <w:rsid w:val="002E3FE9"/>
    <w:rsid w:val="002E471A"/>
    <w:rsid w:val="002E4E81"/>
    <w:rsid w:val="002E722D"/>
    <w:rsid w:val="002E7F94"/>
    <w:rsid w:val="00302595"/>
    <w:rsid w:val="00302E00"/>
    <w:rsid w:val="003054B8"/>
    <w:rsid w:val="00305591"/>
    <w:rsid w:val="00305B3B"/>
    <w:rsid w:val="0030688E"/>
    <w:rsid w:val="00311EFD"/>
    <w:rsid w:val="003153BE"/>
    <w:rsid w:val="0031654A"/>
    <w:rsid w:val="00316F75"/>
    <w:rsid w:val="003223E3"/>
    <w:rsid w:val="00324D10"/>
    <w:rsid w:val="00331310"/>
    <w:rsid w:val="00334163"/>
    <w:rsid w:val="003432FE"/>
    <w:rsid w:val="003455B7"/>
    <w:rsid w:val="00350E27"/>
    <w:rsid w:val="003549AA"/>
    <w:rsid w:val="00361515"/>
    <w:rsid w:val="0036319A"/>
    <w:rsid w:val="00364CB0"/>
    <w:rsid w:val="003659B4"/>
    <w:rsid w:val="00370A09"/>
    <w:rsid w:val="003773B2"/>
    <w:rsid w:val="00377EDB"/>
    <w:rsid w:val="003817DB"/>
    <w:rsid w:val="00381801"/>
    <w:rsid w:val="00382A63"/>
    <w:rsid w:val="0038335B"/>
    <w:rsid w:val="003853F4"/>
    <w:rsid w:val="003874A6"/>
    <w:rsid w:val="00387A5A"/>
    <w:rsid w:val="00393E08"/>
    <w:rsid w:val="003950CC"/>
    <w:rsid w:val="003959E9"/>
    <w:rsid w:val="003A0931"/>
    <w:rsid w:val="003A4BC1"/>
    <w:rsid w:val="003A5D6B"/>
    <w:rsid w:val="003B2DFD"/>
    <w:rsid w:val="003B4FDD"/>
    <w:rsid w:val="003B5872"/>
    <w:rsid w:val="003C36A9"/>
    <w:rsid w:val="003C4B68"/>
    <w:rsid w:val="003C5E68"/>
    <w:rsid w:val="003D5151"/>
    <w:rsid w:val="003D6FB8"/>
    <w:rsid w:val="003E0C61"/>
    <w:rsid w:val="003E26F2"/>
    <w:rsid w:val="003E39D8"/>
    <w:rsid w:val="003E4F43"/>
    <w:rsid w:val="003E61EB"/>
    <w:rsid w:val="003E68D9"/>
    <w:rsid w:val="003E718F"/>
    <w:rsid w:val="003F3862"/>
    <w:rsid w:val="00404CF2"/>
    <w:rsid w:val="00405FD1"/>
    <w:rsid w:val="00411A05"/>
    <w:rsid w:val="00416C62"/>
    <w:rsid w:val="00417031"/>
    <w:rsid w:val="00417ABE"/>
    <w:rsid w:val="00420EEC"/>
    <w:rsid w:val="00424391"/>
    <w:rsid w:val="00431DF6"/>
    <w:rsid w:val="00432F92"/>
    <w:rsid w:val="00434FB6"/>
    <w:rsid w:val="00436813"/>
    <w:rsid w:val="00436FCA"/>
    <w:rsid w:val="004379A0"/>
    <w:rsid w:val="00441774"/>
    <w:rsid w:val="00443001"/>
    <w:rsid w:val="00446899"/>
    <w:rsid w:val="004523F6"/>
    <w:rsid w:val="00453A63"/>
    <w:rsid w:val="00453DB1"/>
    <w:rsid w:val="00457BD0"/>
    <w:rsid w:val="0046234A"/>
    <w:rsid w:val="004652B4"/>
    <w:rsid w:val="00465BAB"/>
    <w:rsid w:val="00473D80"/>
    <w:rsid w:val="00474587"/>
    <w:rsid w:val="00476B40"/>
    <w:rsid w:val="00481781"/>
    <w:rsid w:val="00486A4E"/>
    <w:rsid w:val="004877D8"/>
    <w:rsid w:val="00487D8A"/>
    <w:rsid w:val="004A31B0"/>
    <w:rsid w:val="004A5EC4"/>
    <w:rsid w:val="004B4A5B"/>
    <w:rsid w:val="004B4F80"/>
    <w:rsid w:val="004B6C55"/>
    <w:rsid w:val="004C239E"/>
    <w:rsid w:val="004C46DC"/>
    <w:rsid w:val="004C543F"/>
    <w:rsid w:val="004D4B25"/>
    <w:rsid w:val="004E0E33"/>
    <w:rsid w:val="004E2831"/>
    <w:rsid w:val="004E2D01"/>
    <w:rsid w:val="004E3AA7"/>
    <w:rsid w:val="004E5029"/>
    <w:rsid w:val="004F0074"/>
    <w:rsid w:val="004F46FC"/>
    <w:rsid w:val="004F4D41"/>
    <w:rsid w:val="0050506C"/>
    <w:rsid w:val="00505BA8"/>
    <w:rsid w:val="005129E5"/>
    <w:rsid w:val="005216ED"/>
    <w:rsid w:val="00522F2D"/>
    <w:rsid w:val="0052305B"/>
    <w:rsid w:val="00534978"/>
    <w:rsid w:val="00536FD6"/>
    <w:rsid w:val="005374DA"/>
    <w:rsid w:val="00540E79"/>
    <w:rsid w:val="0054326F"/>
    <w:rsid w:val="00543EC6"/>
    <w:rsid w:val="005461C9"/>
    <w:rsid w:val="00546649"/>
    <w:rsid w:val="00551D0E"/>
    <w:rsid w:val="00552C3B"/>
    <w:rsid w:val="00554E2A"/>
    <w:rsid w:val="00562C7E"/>
    <w:rsid w:val="00563E1A"/>
    <w:rsid w:val="00564203"/>
    <w:rsid w:val="0057284B"/>
    <w:rsid w:val="00573553"/>
    <w:rsid w:val="005761E2"/>
    <w:rsid w:val="00580CB7"/>
    <w:rsid w:val="0058194C"/>
    <w:rsid w:val="00585DC9"/>
    <w:rsid w:val="00590037"/>
    <w:rsid w:val="00590138"/>
    <w:rsid w:val="00594D71"/>
    <w:rsid w:val="00596BB9"/>
    <w:rsid w:val="00597597"/>
    <w:rsid w:val="005A17A4"/>
    <w:rsid w:val="005A25E1"/>
    <w:rsid w:val="005A6320"/>
    <w:rsid w:val="005B06C4"/>
    <w:rsid w:val="005B1E07"/>
    <w:rsid w:val="005C031E"/>
    <w:rsid w:val="005C2753"/>
    <w:rsid w:val="005C41BB"/>
    <w:rsid w:val="005C5A50"/>
    <w:rsid w:val="005C755C"/>
    <w:rsid w:val="005C7F22"/>
    <w:rsid w:val="005D2962"/>
    <w:rsid w:val="005D32E2"/>
    <w:rsid w:val="005D3D85"/>
    <w:rsid w:val="005D62C4"/>
    <w:rsid w:val="005D76FD"/>
    <w:rsid w:val="005E00A8"/>
    <w:rsid w:val="005E014E"/>
    <w:rsid w:val="005E056A"/>
    <w:rsid w:val="005F11FC"/>
    <w:rsid w:val="005F54CF"/>
    <w:rsid w:val="005F6925"/>
    <w:rsid w:val="0060241F"/>
    <w:rsid w:val="00603321"/>
    <w:rsid w:val="0060423B"/>
    <w:rsid w:val="00605F6D"/>
    <w:rsid w:val="00607473"/>
    <w:rsid w:val="00615BAE"/>
    <w:rsid w:val="00626434"/>
    <w:rsid w:val="00626450"/>
    <w:rsid w:val="00627324"/>
    <w:rsid w:val="00627354"/>
    <w:rsid w:val="0063059D"/>
    <w:rsid w:val="00631276"/>
    <w:rsid w:val="00632109"/>
    <w:rsid w:val="00635EDA"/>
    <w:rsid w:val="0063664C"/>
    <w:rsid w:val="006416B9"/>
    <w:rsid w:val="00641BB5"/>
    <w:rsid w:val="0064365F"/>
    <w:rsid w:val="00643FA7"/>
    <w:rsid w:val="00645868"/>
    <w:rsid w:val="0064667F"/>
    <w:rsid w:val="00655C36"/>
    <w:rsid w:val="00655C6E"/>
    <w:rsid w:val="006616BA"/>
    <w:rsid w:val="00661BB5"/>
    <w:rsid w:val="00663476"/>
    <w:rsid w:val="00667367"/>
    <w:rsid w:val="00671A0D"/>
    <w:rsid w:val="00681C15"/>
    <w:rsid w:val="00684EE9"/>
    <w:rsid w:val="0069212B"/>
    <w:rsid w:val="006A079E"/>
    <w:rsid w:val="006A4131"/>
    <w:rsid w:val="006A47AB"/>
    <w:rsid w:val="006B622F"/>
    <w:rsid w:val="006B7AE5"/>
    <w:rsid w:val="006C0C60"/>
    <w:rsid w:val="006C7352"/>
    <w:rsid w:val="006D0428"/>
    <w:rsid w:val="006D42BF"/>
    <w:rsid w:val="006D5CB4"/>
    <w:rsid w:val="006E4BC2"/>
    <w:rsid w:val="006E7EF4"/>
    <w:rsid w:val="006F2102"/>
    <w:rsid w:val="006F3355"/>
    <w:rsid w:val="006F565E"/>
    <w:rsid w:val="006F5A76"/>
    <w:rsid w:val="00702D22"/>
    <w:rsid w:val="00705C9C"/>
    <w:rsid w:val="00706E77"/>
    <w:rsid w:val="007123B0"/>
    <w:rsid w:val="00712504"/>
    <w:rsid w:val="00723A5D"/>
    <w:rsid w:val="00724AC0"/>
    <w:rsid w:val="00725670"/>
    <w:rsid w:val="007265C7"/>
    <w:rsid w:val="00726D17"/>
    <w:rsid w:val="0072705B"/>
    <w:rsid w:val="007325BF"/>
    <w:rsid w:val="00733983"/>
    <w:rsid w:val="00734444"/>
    <w:rsid w:val="0074334F"/>
    <w:rsid w:val="00744279"/>
    <w:rsid w:val="00745806"/>
    <w:rsid w:val="00751F81"/>
    <w:rsid w:val="00754018"/>
    <w:rsid w:val="007545BB"/>
    <w:rsid w:val="007545FF"/>
    <w:rsid w:val="00760F1E"/>
    <w:rsid w:val="007678CD"/>
    <w:rsid w:val="00772968"/>
    <w:rsid w:val="00775CD5"/>
    <w:rsid w:val="00776D70"/>
    <w:rsid w:val="00781983"/>
    <w:rsid w:val="00782113"/>
    <w:rsid w:val="00783FF5"/>
    <w:rsid w:val="00785419"/>
    <w:rsid w:val="00785705"/>
    <w:rsid w:val="00785BE1"/>
    <w:rsid w:val="007910DE"/>
    <w:rsid w:val="007923F4"/>
    <w:rsid w:val="00796187"/>
    <w:rsid w:val="00797027"/>
    <w:rsid w:val="00797D55"/>
    <w:rsid w:val="007A04AA"/>
    <w:rsid w:val="007A5794"/>
    <w:rsid w:val="007A6DC8"/>
    <w:rsid w:val="007B13C8"/>
    <w:rsid w:val="007B1B83"/>
    <w:rsid w:val="007B2168"/>
    <w:rsid w:val="007B2E8E"/>
    <w:rsid w:val="007B573D"/>
    <w:rsid w:val="007B60C0"/>
    <w:rsid w:val="007B625D"/>
    <w:rsid w:val="007C3BB8"/>
    <w:rsid w:val="007D0306"/>
    <w:rsid w:val="007D1149"/>
    <w:rsid w:val="007D196C"/>
    <w:rsid w:val="007D733F"/>
    <w:rsid w:val="007D7C96"/>
    <w:rsid w:val="007E2413"/>
    <w:rsid w:val="007E47A0"/>
    <w:rsid w:val="007E555D"/>
    <w:rsid w:val="007E7757"/>
    <w:rsid w:val="007E785D"/>
    <w:rsid w:val="0080183D"/>
    <w:rsid w:val="00810CFF"/>
    <w:rsid w:val="008132BC"/>
    <w:rsid w:val="008140C9"/>
    <w:rsid w:val="0081704E"/>
    <w:rsid w:val="008170B6"/>
    <w:rsid w:val="008249DA"/>
    <w:rsid w:val="00834469"/>
    <w:rsid w:val="0083535C"/>
    <w:rsid w:val="008356C6"/>
    <w:rsid w:val="008429F9"/>
    <w:rsid w:val="00843982"/>
    <w:rsid w:val="00847470"/>
    <w:rsid w:val="00847E38"/>
    <w:rsid w:val="00850F34"/>
    <w:rsid w:val="00860E6A"/>
    <w:rsid w:val="00864137"/>
    <w:rsid w:val="0086508D"/>
    <w:rsid w:val="008651D9"/>
    <w:rsid w:val="008668D5"/>
    <w:rsid w:val="008747E8"/>
    <w:rsid w:val="00874EF1"/>
    <w:rsid w:val="0088225A"/>
    <w:rsid w:val="00882E07"/>
    <w:rsid w:val="008A0397"/>
    <w:rsid w:val="008A4948"/>
    <w:rsid w:val="008A4B45"/>
    <w:rsid w:val="008A533D"/>
    <w:rsid w:val="008A5C26"/>
    <w:rsid w:val="008A7EA6"/>
    <w:rsid w:val="008B3F9D"/>
    <w:rsid w:val="008B5314"/>
    <w:rsid w:val="008B698F"/>
    <w:rsid w:val="008B6D3C"/>
    <w:rsid w:val="008C0476"/>
    <w:rsid w:val="008C7461"/>
    <w:rsid w:val="008D36C9"/>
    <w:rsid w:val="008E081E"/>
    <w:rsid w:val="008E0F1E"/>
    <w:rsid w:val="008E163F"/>
    <w:rsid w:val="008E2544"/>
    <w:rsid w:val="008E6C2F"/>
    <w:rsid w:val="008F360B"/>
    <w:rsid w:val="008F4211"/>
    <w:rsid w:val="008F6164"/>
    <w:rsid w:val="0090181C"/>
    <w:rsid w:val="009023AD"/>
    <w:rsid w:val="0090498A"/>
    <w:rsid w:val="00904C4B"/>
    <w:rsid w:val="00904FB5"/>
    <w:rsid w:val="00907082"/>
    <w:rsid w:val="00911DE2"/>
    <w:rsid w:val="00912DC2"/>
    <w:rsid w:val="00913944"/>
    <w:rsid w:val="009164D2"/>
    <w:rsid w:val="009214D9"/>
    <w:rsid w:val="0094242A"/>
    <w:rsid w:val="0094284F"/>
    <w:rsid w:val="00943448"/>
    <w:rsid w:val="00943D05"/>
    <w:rsid w:val="00945E1B"/>
    <w:rsid w:val="00950073"/>
    <w:rsid w:val="00951108"/>
    <w:rsid w:val="00952723"/>
    <w:rsid w:val="0095551D"/>
    <w:rsid w:val="00955CA3"/>
    <w:rsid w:val="0095743D"/>
    <w:rsid w:val="009608C7"/>
    <w:rsid w:val="0096428B"/>
    <w:rsid w:val="00966019"/>
    <w:rsid w:val="00966FD8"/>
    <w:rsid w:val="00967641"/>
    <w:rsid w:val="00970F74"/>
    <w:rsid w:val="0097123A"/>
    <w:rsid w:val="00972878"/>
    <w:rsid w:val="009750A7"/>
    <w:rsid w:val="00977BFC"/>
    <w:rsid w:val="009842B9"/>
    <w:rsid w:val="009933F7"/>
    <w:rsid w:val="009A41F9"/>
    <w:rsid w:val="009A6233"/>
    <w:rsid w:val="009B0BD3"/>
    <w:rsid w:val="009B7B2A"/>
    <w:rsid w:val="009C0645"/>
    <w:rsid w:val="009C0DB3"/>
    <w:rsid w:val="009C12F7"/>
    <w:rsid w:val="009C22C1"/>
    <w:rsid w:val="009C22CE"/>
    <w:rsid w:val="009C39B4"/>
    <w:rsid w:val="009C51FE"/>
    <w:rsid w:val="009C5407"/>
    <w:rsid w:val="009D0DC2"/>
    <w:rsid w:val="009D4742"/>
    <w:rsid w:val="009D6E2F"/>
    <w:rsid w:val="009E2C4B"/>
    <w:rsid w:val="009E72DD"/>
    <w:rsid w:val="009F4520"/>
    <w:rsid w:val="009F4AE3"/>
    <w:rsid w:val="009F7A34"/>
    <w:rsid w:val="00A000F1"/>
    <w:rsid w:val="00A0296E"/>
    <w:rsid w:val="00A029B8"/>
    <w:rsid w:val="00A0305F"/>
    <w:rsid w:val="00A0706A"/>
    <w:rsid w:val="00A10D74"/>
    <w:rsid w:val="00A14705"/>
    <w:rsid w:val="00A20641"/>
    <w:rsid w:val="00A22A4F"/>
    <w:rsid w:val="00A23211"/>
    <w:rsid w:val="00A245F1"/>
    <w:rsid w:val="00A2473C"/>
    <w:rsid w:val="00A257E9"/>
    <w:rsid w:val="00A25FE1"/>
    <w:rsid w:val="00A31448"/>
    <w:rsid w:val="00A329BF"/>
    <w:rsid w:val="00A337B0"/>
    <w:rsid w:val="00A35D4A"/>
    <w:rsid w:val="00A36C42"/>
    <w:rsid w:val="00A44286"/>
    <w:rsid w:val="00A45895"/>
    <w:rsid w:val="00A46746"/>
    <w:rsid w:val="00A507DE"/>
    <w:rsid w:val="00A55257"/>
    <w:rsid w:val="00A56B89"/>
    <w:rsid w:val="00A654AE"/>
    <w:rsid w:val="00A70A8E"/>
    <w:rsid w:val="00A71BC0"/>
    <w:rsid w:val="00A72F07"/>
    <w:rsid w:val="00A9148A"/>
    <w:rsid w:val="00A91864"/>
    <w:rsid w:val="00A96036"/>
    <w:rsid w:val="00A966FF"/>
    <w:rsid w:val="00AA1C0F"/>
    <w:rsid w:val="00AA1DE7"/>
    <w:rsid w:val="00AA4F41"/>
    <w:rsid w:val="00AB3227"/>
    <w:rsid w:val="00AB5E4F"/>
    <w:rsid w:val="00AB6407"/>
    <w:rsid w:val="00AD3E0E"/>
    <w:rsid w:val="00AD71BB"/>
    <w:rsid w:val="00AE0417"/>
    <w:rsid w:val="00AE0B43"/>
    <w:rsid w:val="00AE449F"/>
    <w:rsid w:val="00AF5E1A"/>
    <w:rsid w:val="00AF6824"/>
    <w:rsid w:val="00B010A6"/>
    <w:rsid w:val="00B065F8"/>
    <w:rsid w:val="00B106CB"/>
    <w:rsid w:val="00B13256"/>
    <w:rsid w:val="00B145F8"/>
    <w:rsid w:val="00B14D5C"/>
    <w:rsid w:val="00B15DD3"/>
    <w:rsid w:val="00B16074"/>
    <w:rsid w:val="00B17ECC"/>
    <w:rsid w:val="00B22A27"/>
    <w:rsid w:val="00B277F9"/>
    <w:rsid w:val="00B27AF1"/>
    <w:rsid w:val="00B27F0D"/>
    <w:rsid w:val="00B30100"/>
    <w:rsid w:val="00B37670"/>
    <w:rsid w:val="00B416B7"/>
    <w:rsid w:val="00B41EEA"/>
    <w:rsid w:val="00B42A74"/>
    <w:rsid w:val="00B44A9A"/>
    <w:rsid w:val="00B44C80"/>
    <w:rsid w:val="00B47194"/>
    <w:rsid w:val="00B52BDB"/>
    <w:rsid w:val="00B55981"/>
    <w:rsid w:val="00B61221"/>
    <w:rsid w:val="00B63303"/>
    <w:rsid w:val="00B66BDE"/>
    <w:rsid w:val="00B67322"/>
    <w:rsid w:val="00B67E55"/>
    <w:rsid w:val="00B740A7"/>
    <w:rsid w:val="00B82E94"/>
    <w:rsid w:val="00B8639E"/>
    <w:rsid w:val="00B8776A"/>
    <w:rsid w:val="00B90BE2"/>
    <w:rsid w:val="00B94C61"/>
    <w:rsid w:val="00B95229"/>
    <w:rsid w:val="00B968D8"/>
    <w:rsid w:val="00B96D7E"/>
    <w:rsid w:val="00BA084E"/>
    <w:rsid w:val="00BA6747"/>
    <w:rsid w:val="00BA6B42"/>
    <w:rsid w:val="00BC0489"/>
    <w:rsid w:val="00BC1B87"/>
    <w:rsid w:val="00BC70A0"/>
    <w:rsid w:val="00BD68BE"/>
    <w:rsid w:val="00BD79CC"/>
    <w:rsid w:val="00BE0F21"/>
    <w:rsid w:val="00BE12EF"/>
    <w:rsid w:val="00BE1608"/>
    <w:rsid w:val="00BF10F7"/>
    <w:rsid w:val="00BF24D7"/>
    <w:rsid w:val="00BF2DD6"/>
    <w:rsid w:val="00BF52B2"/>
    <w:rsid w:val="00BF73DF"/>
    <w:rsid w:val="00BF74F6"/>
    <w:rsid w:val="00C00EB8"/>
    <w:rsid w:val="00C12A97"/>
    <w:rsid w:val="00C16C78"/>
    <w:rsid w:val="00C201CC"/>
    <w:rsid w:val="00C20DC9"/>
    <w:rsid w:val="00C30260"/>
    <w:rsid w:val="00C34913"/>
    <w:rsid w:val="00C37EC6"/>
    <w:rsid w:val="00C401D4"/>
    <w:rsid w:val="00C40DB7"/>
    <w:rsid w:val="00C504BB"/>
    <w:rsid w:val="00C51113"/>
    <w:rsid w:val="00C54680"/>
    <w:rsid w:val="00C561E7"/>
    <w:rsid w:val="00C613F2"/>
    <w:rsid w:val="00C61AA2"/>
    <w:rsid w:val="00C6380A"/>
    <w:rsid w:val="00C660A2"/>
    <w:rsid w:val="00C674ED"/>
    <w:rsid w:val="00C71BF1"/>
    <w:rsid w:val="00C77F2F"/>
    <w:rsid w:val="00C8219E"/>
    <w:rsid w:val="00C83539"/>
    <w:rsid w:val="00C87449"/>
    <w:rsid w:val="00C949AE"/>
    <w:rsid w:val="00C94C17"/>
    <w:rsid w:val="00C97022"/>
    <w:rsid w:val="00CA2081"/>
    <w:rsid w:val="00CA2AB4"/>
    <w:rsid w:val="00CA42BE"/>
    <w:rsid w:val="00CA5979"/>
    <w:rsid w:val="00CB2D2E"/>
    <w:rsid w:val="00CB573A"/>
    <w:rsid w:val="00CC1293"/>
    <w:rsid w:val="00CC1D04"/>
    <w:rsid w:val="00CC3AA0"/>
    <w:rsid w:val="00CC73B7"/>
    <w:rsid w:val="00CD1B56"/>
    <w:rsid w:val="00CE11BD"/>
    <w:rsid w:val="00CE2F61"/>
    <w:rsid w:val="00CE77F4"/>
    <w:rsid w:val="00CF5BD9"/>
    <w:rsid w:val="00D01699"/>
    <w:rsid w:val="00D037BF"/>
    <w:rsid w:val="00D0598F"/>
    <w:rsid w:val="00D07A1E"/>
    <w:rsid w:val="00D1020C"/>
    <w:rsid w:val="00D10DCC"/>
    <w:rsid w:val="00D20439"/>
    <w:rsid w:val="00D2502E"/>
    <w:rsid w:val="00D266C5"/>
    <w:rsid w:val="00D304FE"/>
    <w:rsid w:val="00D37A97"/>
    <w:rsid w:val="00D42A7C"/>
    <w:rsid w:val="00D46AE7"/>
    <w:rsid w:val="00D53621"/>
    <w:rsid w:val="00D53C2E"/>
    <w:rsid w:val="00D54F9E"/>
    <w:rsid w:val="00D568E1"/>
    <w:rsid w:val="00D6205E"/>
    <w:rsid w:val="00D63BB5"/>
    <w:rsid w:val="00D65C69"/>
    <w:rsid w:val="00D76ED4"/>
    <w:rsid w:val="00D81C1E"/>
    <w:rsid w:val="00D8361F"/>
    <w:rsid w:val="00D8371B"/>
    <w:rsid w:val="00D84F4A"/>
    <w:rsid w:val="00D87415"/>
    <w:rsid w:val="00DA1E98"/>
    <w:rsid w:val="00DC02A1"/>
    <w:rsid w:val="00DC0719"/>
    <w:rsid w:val="00DC2E62"/>
    <w:rsid w:val="00DC3621"/>
    <w:rsid w:val="00DC48F8"/>
    <w:rsid w:val="00DC63E5"/>
    <w:rsid w:val="00DD03FD"/>
    <w:rsid w:val="00DD45A1"/>
    <w:rsid w:val="00DD496C"/>
    <w:rsid w:val="00DE7143"/>
    <w:rsid w:val="00DE7D3D"/>
    <w:rsid w:val="00DF1C87"/>
    <w:rsid w:val="00DF2297"/>
    <w:rsid w:val="00E04F01"/>
    <w:rsid w:val="00E05EEA"/>
    <w:rsid w:val="00E06E22"/>
    <w:rsid w:val="00E125F9"/>
    <w:rsid w:val="00E1321E"/>
    <w:rsid w:val="00E15895"/>
    <w:rsid w:val="00E15DAF"/>
    <w:rsid w:val="00E15F26"/>
    <w:rsid w:val="00E17153"/>
    <w:rsid w:val="00E211D4"/>
    <w:rsid w:val="00E27137"/>
    <w:rsid w:val="00E315DE"/>
    <w:rsid w:val="00E33A3D"/>
    <w:rsid w:val="00E34C09"/>
    <w:rsid w:val="00E36DCF"/>
    <w:rsid w:val="00E37800"/>
    <w:rsid w:val="00E410C8"/>
    <w:rsid w:val="00E431F0"/>
    <w:rsid w:val="00E43FF3"/>
    <w:rsid w:val="00E5125F"/>
    <w:rsid w:val="00E52C06"/>
    <w:rsid w:val="00E53D27"/>
    <w:rsid w:val="00E55DBF"/>
    <w:rsid w:val="00E56D98"/>
    <w:rsid w:val="00E706C3"/>
    <w:rsid w:val="00E73B33"/>
    <w:rsid w:val="00E761C1"/>
    <w:rsid w:val="00E83714"/>
    <w:rsid w:val="00E90B8B"/>
    <w:rsid w:val="00E922E1"/>
    <w:rsid w:val="00E9235F"/>
    <w:rsid w:val="00EA5FDC"/>
    <w:rsid w:val="00EB050F"/>
    <w:rsid w:val="00EB1D8C"/>
    <w:rsid w:val="00EB4559"/>
    <w:rsid w:val="00EB54EB"/>
    <w:rsid w:val="00EB63CD"/>
    <w:rsid w:val="00EB7332"/>
    <w:rsid w:val="00ED51D5"/>
    <w:rsid w:val="00ED6993"/>
    <w:rsid w:val="00ED6B4B"/>
    <w:rsid w:val="00EE3397"/>
    <w:rsid w:val="00EE4100"/>
    <w:rsid w:val="00EE5E9A"/>
    <w:rsid w:val="00EE73AB"/>
    <w:rsid w:val="00EF020C"/>
    <w:rsid w:val="00EF0AA7"/>
    <w:rsid w:val="00EF30AA"/>
    <w:rsid w:val="00EF633A"/>
    <w:rsid w:val="00EF667B"/>
    <w:rsid w:val="00F077D3"/>
    <w:rsid w:val="00F121DC"/>
    <w:rsid w:val="00F14533"/>
    <w:rsid w:val="00F171FD"/>
    <w:rsid w:val="00F17834"/>
    <w:rsid w:val="00F242E4"/>
    <w:rsid w:val="00F250AC"/>
    <w:rsid w:val="00F25100"/>
    <w:rsid w:val="00F27D8E"/>
    <w:rsid w:val="00F308A7"/>
    <w:rsid w:val="00F33363"/>
    <w:rsid w:val="00F33C53"/>
    <w:rsid w:val="00F3739B"/>
    <w:rsid w:val="00F4107B"/>
    <w:rsid w:val="00F426A7"/>
    <w:rsid w:val="00F4631F"/>
    <w:rsid w:val="00F4659B"/>
    <w:rsid w:val="00F50512"/>
    <w:rsid w:val="00F54541"/>
    <w:rsid w:val="00F55EEC"/>
    <w:rsid w:val="00F61D56"/>
    <w:rsid w:val="00F72803"/>
    <w:rsid w:val="00F74106"/>
    <w:rsid w:val="00F74321"/>
    <w:rsid w:val="00F80E07"/>
    <w:rsid w:val="00F853E1"/>
    <w:rsid w:val="00F854CF"/>
    <w:rsid w:val="00F86E60"/>
    <w:rsid w:val="00F9239A"/>
    <w:rsid w:val="00F940BE"/>
    <w:rsid w:val="00F9757E"/>
    <w:rsid w:val="00FA0B9C"/>
    <w:rsid w:val="00FA1189"/>
    <w:rsid w:val="00FA29C6"/>
    <w:rsid w:val="00FA4847"/>
    <w:rsid w:val="00FB1474"/>
    <w:rsid w:val="00FC19B2"/>
    <w:rsid w:val="00FC2CC7"/>
    <w:rsid w:val="00FC3219"/>
    <w:rsid w:val="00FC40A9"/>
    <w:rsid w:val="00FD05BB"/>
    <w:rsid w:val="00FD1304"/>
    <w:rsid w:val="00FD1A9E"/>
    <w:rsid w:val="00FD4B44"/>
    <w:rsid w:val="00FD4CDC"/>
    <w:rsid w:val="00FD560D"/>
    <w:rsid w:val="00FE4B32"/>
    <w:rsid w:val="00FE72E8"/>
    <w:rsid w:val="00FF2F59"/>
    <w:rsid w:val="00FF6B9E"/>
    <w:rsid w:val="00FF71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EB73A"/>
  <w15:chartTrackingRefBased/>
  <w15:docId w15:val="{67487141-E0D1-48B0-9BD2-A2F4D0ECC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F10F7"/>
  </w:style>
  <w:style w:type="paragraph" w:styleId="Heading1">
    <w:name w:val="heading 1"/>
    <w:basedOn w:val="Normal"/>
    <w:next w:val="Normal"/>
    <w:link w:val="Heading1Char"/>
    <w:uiPriority w:val="9"/>
    <w:qFormat/>
    <w:rsid w:val="006616B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616B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6616B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unhideWhenUsed/>
    <w:qFormat/>
    <w:rsid w:val="006616B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6616BA"/>
    <w:pPr>
      <w:spacing w:after="0" w:line="240" w:lineRule="auto"/>
    </w:pPr>
    <w:rPr>
      <w:sz w:val="20"/>
      <w:szCs w:val="20"/>
    </w:rPr>
  </w:style>
  <w:style w:type="character" w:customStyle="1" w:styleId="EndnoteTextChar">
    <w:name w:val="Endnote Text Char"/>
    <w:basedOn w:val="DefaultParagraphFont"/>
    <w:link w:val="EndnoteText"/>
    <w:uiPriority w:val="99"/>
    <w:rsid w:val="006616BA"/>
    <w:rPr>
      <w:sz w:val="20"/>
      <w:szCs w:val="20"/>
    </w:rPr>
  </w:style>
  <w:style w:type="character" w:styleId="Hyperlink">
    <w:name w:val="Hyperlink"/>
    <w:basedOn w:val="DefaultParagraphFont"/>
    <w:uiPriority w:val="99"/>
    <w:unhideWhenUsed/>
    <w:rsid w:val="006616BA"/>
    <w:rPr>
      <w:color w:val="0000FF"/>
      <w:u w:val="single"/>
    </w:rPr>
  </w:style>
  <w:style w:type="character" w:styleId="Strong">
    <w:name w:val="Strong"/>
    <w:basedOn w:val="DefaultParagraphFont"/>
    <w:uiPriority w:val="22"/>
    <w:qFormat/>
    <w:rsid w:val="006616BA"/>
    <w:rPr>
      <w:b/>
      <w:bCs/>
    </w:rPr>
  </w:style>
  <w:style w:type="paragraph" w:styleId="FootnoteText">
    <w:name w:val="footnote text"/>
    <w:basedOn w:val="Normal"/>
    <w:link w:val="FootnoteTextChar"/>
    <w:uiPriority w:val="99"/>
    <w:unhideWhenUsed/>
    <w:rsid w:val="006616BA"/>
    <w:pPr>
      <w:spacing w:after="0" w:line="240" w:lineRule="auto"/>
    </w:pPr>
    <w:rPr>
      <w:rFonts w:ascii="Tahoma" w:hAnsi="Tahoma" w:cs="Arial"/>
      <w:sz w:val="20"/>
      <w:szCs w:val="20"/>
    </w:rPr>
  </w:style>
  <w:style w:type="character" w:customStyle="1" w:styleId="FootnoteTextChar">
    <w:name w:val="Footnote Text Char"/>
    <w:basedOn w:val="DefaultParagraphFont"/>
    <w:link w:val="FootnoteText"/>
    <w:uiPriority w:val="99"/>
    <w:rsid w:val="006616BA"/>
    <w:rPr>
      <w:rFonts w:ascii="Tahoma" w:hAnsi="Tahoma" w:cs="Arial"/>
      <w:sz w:val="20"/>
      <w:szCs w:val="20"/>
    </w:rPr>
  </w:style>
  <w:style w:type="paragraph" w:customStyle="1" w:styleId="x-feature-box-text">
    <w:name w:val="x-feature-box-text"/>
    <w:basedOn w:val="Normal"/>
    <w:rsid w:val="006616B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6616B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6616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agesnum">
    <w:name w:val="pagesnum"/>
    <w:basedOn w:val="DefaultParagraphFont"/>
    <w:rsid w:val="006616BA"/>
  </w:style>
  <w:style w:type="character" w:customStyle="1" w:styleId="st">
    <w:name w:val="st"/>
    <w:basedOn w:val="DefaultParagraphFont"/>
    <w:rsid w:val="006616BA"/>
  </w:style>
  <w:style w:type="character" w:customStyle="1" w:styleId="a-size-large">
    <w:name w:val="a-size-large"/>
    <w:basedOn w:val="DefaultParagraphFont"/>
    <w:rsid w:val="006616BA"/>
  </w:style>
  <w:style w:type="character" w:styleId="Emphasis">
    <w:name w:val="Emphasis"/>
    <w:basedOn w:val="DefaultParagraphFont"/>
    <w:uiPriority w:val="20"/>
    <w:qFormat/>
    <w:rsid w:val="006616BA"/>
    <w:rPr>
      <w:i/>
      <w:iCs/>
    </w:rPr>
  </w:style>
  <w:style w:type="character" w:customStyle="1" w:styleId="citationarticleauthors">
    <w:name w:val="citationarticleauthors"/>
    <w:basedOn w:val="DefaultParagraphFont"/>
    <w:rsid w:val="006616BA"/>
  </w:style>
  <w:style w:type="character" w:customStyle="1" w:styleId="Heading1Char">
    <w:name w:val="Heading 1 Char"/>
    <w:basedOn w:val="DefaultParagraphFont"/>
    <w:link w:val="Heading1"/>
    <w:uiPriority w:val="9"/>
    <w:rsid w:val="006616B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6616B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616BA"/>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6616BA"/>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semiHidden/>
    <w:unhideWhenUsed/>
    <w:rsid w:val="006616BA"/>
    <w:rPr>
      <w:vertAlign w:val="superscript"/>
    </w:rPr>
  </w:style>
  <w:style w:type="paragraph" w:customStyle="1" w:styleId="author">
    <w:name w:val="author"/>
    <w:basedOn w:val="Normal"/>
    <w:rsid w:val="006616B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egment">
    <w:name w:val="segment"/>
    <w:basedOn w:val="Normal"/>
    <w:rsid w:val="006616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italic">
    <w:name w:val="hi-italic"/>
    <w:basedOn w:val="DefaultParagraphFont"/>
    <w:rsid w:val="006616BA"/>
  </w:style>
  <w:style w:type="paragraph" w:customStyle="1" w:styleId="doi">
    <w:name w:val="doi"/>
    <w:basedOn w:val="Normal"/>
    <w:rsid w:val="006616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6616BA"/>
    <w:rPr>
      <w:color w:val="954F72" w:themeColor="followedHyperlink"/>
      <w:u w:val="single"/>
    </w:rPr>
  </w:style>
  <w:style w:type="character" w:styleId="FootnoteReference">
    <w:name w:val="footnote reference"/>
    <w:basedOn w:val="DefaultParagraphFont"/>
    <w:uiPriority w:val="99"/>
    <w:semiHidden/>
    <w:unhideWhenUsed/>
    <w:rsid w:val="006616BA"/>
    <w:rPr>
      <w:vertAlign w:val="superscript"/>
    </w:rPr>
  </w:style>
  <w:style w:type="paragraph" w:styleId="ListParagraph">
    <w:name w:val="List Paragraph"/>
    <w:basedOn w:val="Normal"/>
    <w:uiPriority w:val="34"/>
    <w:qFormat/>
    <w:rsid w:val="006616BA"/>
    <w:pPr>
      <w:spacing w:after="0" w:line="240" w:lineRule="auto"/>
      <w:ind w:left="720"/>
      <w:contextualSpacing/>
    </w:pPr>
    <w:rPr>
      <w:rFonts w:ascii="Tahoma" w:hAnsi="Tahoma" w:cs="Arial"/>
      <w:szCs w:val="20"/>
    </w:rPr>
  </w:style>
  <w:style w:type="character" w:customStyle="1" w:styleId="UnresolvedMention1">
    <w:name w:val="Unresolved Mention1"/>
    <w:basedOn w:val="DefaultParagraphFont"/>
    <w:uiPriority w:val="99"/>
    <w:semiHidden/>
    <w:unhideWhenUsed/>
    <w:rsid w:val="006616BA"/>
    <w:rPr>
      <w:color w:val="605E5C"/>
      <w:shd w:val="clear" w:color="auto" w:fill="E1DFDD"/>
    </w:rPr>
  </w:style>
  <w:style w:type="character" w:customStyle="1" w:styleId="ng-binding">
    <w:name w:val="ng-binding"/>
    <w:basedOn w:val="DefaultParagraphFont"/>
    <w:rsid w:val="006616BA"/>
  </w:style>
  <w:style w:type="character" w:customStyle="1" w:styleId="wi-fullname">
    <w:name w:val="wi-fullname"/>
    <w:basedOn w:val="DefaultParagraphFont"/>
    <w:rsid w:val="006616BA"/>
  </w:style>
  <w:style w:type="character" w:customStyle="1" w:styleId="citationarticletitle">
    <w:name w:val="citationarticletitle"/>
    <w:basedOn w:val="DefaultParagraphFont"/>
    <w:rsid w:val="006616BA"/>
  </w:style>
  <w:style w:type="character" w:customStyle="1" w:styleId="citationjournaltitle">
    <w:name w:val="citationjournaltitle"/>
    <w:basedOn w:val="DefaultParagraphFont"/>
    <w:rsid w:val="006616BA"/>
  </w:style>
  <w:style w:type="character" w:customStyle="1" w:styleId="citationjournalvolumeandpart">
    <w:name w:val="citationjournalvolumeandpart"/>
    <w:basedOn w:val="DefaultParagraphFont"/>
    <w:rsid w:val="006616BA"/>
  </w:style>
  <w:style w:type="character" w:customStyle="1" w:styleId="citationjournalpages">
    <w:name w:val="citationjournalpages"/>
    <w:basedOn w:val="DefaultParagraphFont"/>
    <w:rsid w:val="006616BA"/>
  </w:style>
  <w:style w:type="paragraph" w:styleId="Header">
    <w:name w:val="header"/>
    <w:basedOn w:val="Normal"/>
    <w:link w:val="HeaderChar"/>
    <w:uiPriority w:val="99"/>
    <w:unhideWhenUsed/>
    <w:rsid w:val="006616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16BA"/>
  </w:style>
  <w:style w:type="paragraph" w:styleId="Footer">
    <w:name w:val="footer"/>
    <w:basedOn w:val="Normal"/>
    <w:link w:val="FooterChar"/>
    <w:uiPriority w:val="99"/>
    <w:unhideWhenUsed/>
    <w:rsid w:val="006616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16BA"/>
  </w:style>
  <w:style w:type="character" w:styleId="HTMLCite">
    <w:name w:val="HTML Cite"/>
    <w:basedOn w:val="DefaultParagraphFont"/>
    <w:uiPriority w:val="99"/>
    <w:semiHidden/>
    <w:unhideWhenUsed/>
    <w:rsid w:val="006616BA"/>
    <w:rPr>
      <w:i/>
      <w:iCs/>
    </w:rPr>
  </w:style>
  <w:style w:type="character" w:customStyle="1" w:styleId="authors">
    <w:name w:val="authors"/>
    <w:basedOn w:val="DefaultParagraphFont"/>
    <w:rsid w:val="006616BA"/>
  </w:style>
  <w:style w:type="character" w:customStyle="1" w:styleId="Date1">
    <w:name w:val="Date1"/>
    <w:basedOn w:val="DefaultParagraphFont"/>
    <w:rsid w:val="006616BA"/>
  </w:style>
  <w:style w:type="character" w:customStyle="1" w:styleId="arttitle">
    <w:name w:val="art_title"/>
    <w:basedOn w:val="DefaultParagraphFont"/>
    <w:rsid w:val="006616BA"/>
  </w:style>
  <w:style w:type="character" w:customStyle="1" w:styleId="serialtitle">
    <w:name w:val="serial_title"/>
    <w:basedOn w:val="DefaultParagraphFont"/>
    <w:rsid w:val="006616BA"/>
  </w:style>
  <w:style w:type="character" w:customStyle="1" w:styleId="volumeissue">
    <w:name w:val="volume_issue"/>
    <w:basedOn w:val="DefaultParagraphFont"/>
    <w:rsid w:val="006616BA"/>
  </w:style>
  <w:style w:type="character" w:customStyle="1" w:styleId="pagerange">
    <w:name w:val="page_range"/>
    <w:basedOn w:val="DefaultParagraphFont"/>
    <w:rsid w:val="006616BA"/>
  </w:style>
  <w:style w:type="character" w:customStyle="1" w:styleId="doilink">
    <w:name w:val="doi_link"/>
    <w:basedOn w:val="DefaultParagraphFont"/>
    <w:rsid w:val="006616BA"/>
  </w:style>
  <w:style w:type="paragraph" w:customStyle="1" w:styleId="sb1f">
    <w:name w:val="sb1f"/>
    <w:basedOn w:val="Normal"/>
    <w:rsid w:val="006616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
    <w:name w:val="i"/>
    <w:basedOn w:val="DefaultParagraphFont"/>
    <w:rsid w:val="006616BA"/>
  </w:style>
  <w:style w:type="paragraph" w:customStyle="1" w:styleId="sb1">
    <w:name w:val="sb1"/>
    <w:basedOn w:val="Normal"/>
    <w:rsid w:val="006616B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bulf">
    <w:name w:val="sbulf"/>
    <w:basedOn w:val="Normal"/>
    <w:rsid w:val="006616B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bull">
    <w:name w:val="sbull"/>
    <w:basedOn w:val="Normal"/>
    <w:rsid w:val="006616B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bul">
    <w:name w:val="sbul"/>
    <w:basedOn w:val="Normal"/>
    <w:rsid w:val="006616B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ent">
    <w:name w:val="parent"/>
    <w:basedOn w:val="Normal"/>
    <w:rsid w:val="006616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arent-title">
    <w:name w:val="parent-title"/>
    <w:basedOn w:val="DefaultParagraphFont"/>
    <w:rsid w:val="006616BA"/>
  </w:style>
  <w:style w:type="character" w:customStyle="1" w:styleId="parent-bdate">
    <w:name w:val="parent-bdate"/>
    <w:basedOn w:val="DefaultParagraphFont"/>
    <w:rsid w:val="006616BA"/>
  </w:style>
  <w:style w:type="character" w:customStyle="1" w:styleId="parent-channel">
    <w:name w:val="parent-channel"/>
    <w:basedOn w:val="DefaultParagraphFont"/>
    <w:rsid w:val="006616BA"/>
  </w:style>
  <w:style w:type="character" w:styleId="UnresolvedMention">
    <w:name w:val="Unresolved Mention"/>
    <w:basedOn w:val="DefaultParagraphFont"/>
    <w:uiPriority w:val="99"/>
    <w:semiHidden/>
    <w:unhideWhenUsed/>
    <w:rsid w:val="00551D0E"/>
    <w:rPr>
      <w:color w:val="605E5C"/>
      <w:shd w:val="clear" w:color="auto" w:fill="E1DFDD"/>
    </w:rPr>
  </w:style>
  <w:style w:type="paragraph" w:customStyle="1" w:styleId="programme-title">
    <w:name w:val="programme-title"/>
    <w:basedOn w:val="Normal"/>
    <w:rsid w:val="00ED69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9C0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645"/>
    <w:rPr>
      <w:rFonts w:ascii="Segoe UI" w:hAnsi="Segoe UI" w:cs="Segoe UI"/>
      <w:sz w:val="18"/>
      <w:szCs w:val="18"/>
    </w:rPr>
  </w:style>
  <w:style w:type="paragraph" w:customStyle="1" w:styleId="font8">
    <w:name w:val="font_8"/>
    <w:basedOn w:val="Normal"/>
    <w:rsid w:val="00850F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lor11">
    <w:name w:val="color_11"/>
    <w:basedOn w:val="DefaultParagraphFont"/>
    <w:rsid w:val="00850F34"/>
  </w:style>
  <w:style w:type="character" w:customStyle="1" w:styleId="backcolor15">
    <w:name w:val="backcolor_15"/>
    <w:basedOn w:val="DefaultParagraphFont"/>
    <w:rsid w:val="00850F34"/>
  </w:style>
  <w:style w:type="paragraph" w:customStyle="1" w:styleId="picture">
    <w:name w:val="picture"/>
    <w:basedOn w:val="Normal"/>
    <w:rsid w:val="00850F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ate2">
    <w:name w:val="Date2"/>
    <w:basedOn w:val="DefaultParagraphFont"/>
    <w:rsid w:val="00850F34"/>
  </w:style>
  <w:style w:type="character" w:customStyle="1" w:styleId="nar-features">
    <w:name w:val="nar-features"/>
    <w:basedOn w:val="DefaultParagraphFont"/>
    <w:rsid w:val="00943D05"/>
  </w:style>
  <w:style w:type="character" w:customStyle="1" w:styleId="eipwbe">
    <w:name w:val="eipwbe"/>
    <w:basedOn w:val="DefaultParagraphFont"/>
    <w:rsid w:val="005B06C4"/>
  </w:style>
  <w:style w:type="character" w:customStyle="1" w:styleId="orcid-id-https">
    <w:name w:val="orcid-id-https"/>
    <w:basedOn w:val="DefaultParagraphFont"/>
    <w:rsid w:val="001B37F8"/>
  </w:style>
  <w:style w:type="character" w:customStyle="1" w:styleId="e24kjd">
    <w:name w:val="e24kjd"/>
    <w:basedOn w:val="DefaultParagraphFont"/>
    <w:rsid w:val="00BF1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164973">
      <w:bodyDiv w:val="1"/>
      <w:marLeft w:val="0"/>
      <w:marRight w:val="0"/>
      <w:marTop w:val="0"/>
      <w:marBottom w:val="0"/>
      <w:divBdr>
        <w:top w:val="none" w:sz="0" w:space="0" w:color="auto"/>
        <w:left w:val="none" w:sz="0" w:space="0" w:color="auto"/>
        <w:bottom w:val="none" w:sz="0" w:space="0" w:color="auto"/>
        <w:right w:val="none" w:sz="0" w:space="0" w:color="auto"/>
      </w:divBdr>
    </w:div>
    <w:div w:id="75248247">
      <w:bodyDiv w:val="1"/>
      <w:marLeft w:val="0"/>
      <w:marRight w:val="0"/>
      <w:marTop w:val="0"/>
      <w:marBottom w:val="0"/>
      <w:divBdr>
        <w:top w:val="none" w:sz="0" w:space="0" w:color="auto"/>
        <w:left w:val="none" w:sz="0" w:space="0" w:color="auto"/>
        <w:bottom w:val="none" w:sz="0" w:space="0" w:color="auto"/>
        <w:right w:val="none" w:sz="0" w:space="0" w:color="auto"/>
      </w:divBdr>
    </w:div>
    <w:div w:id="343437137">
      <w:bodyDiv w:val="1"/>
      <w:marLeft w:val="0"/>
      <w:marRight w:val="0"/>
      <w:marTop w:val="0"/>
      <w:marBottom w:val="0"/>
      <w:divBdr>
        <w:top w:val="none" w:sz="0" w:space="0" w:color="auto"/>
        <w:left w:val="none" w:sz="0" w:space="0" w:color="auto"/>
        <w:bottom w:val="none" w:sz="0" w:space="0" w:color="auto"/>
        <w:right w:val="none" w:sz="0" w:space="0" w:color="auto"/>
      </w:divBdr>
    </w:div>
    <w:div w:id="389113403">
      <w:bodyDiv w:val="1"/>
      <w:marLeft w:val="0"/>
      <w:marRight w:val="0"/>
      <w:marTop w:val="0"/>
      <w:marBottom w:val="0"/>
      <w:divBdr>
        <w:top w:val="none" w:sz="0" w:space="0" w:color="auto"/>
        <w:left w:val="none" w:sz="0" w:space="0" w:color="auto"/>
        <w:bottom w:val="none" w:sz="0" w:space="0" w:color="auto"/>
        <w:right w:val="none" w:sz="0" w:space="0" w:color="auto"/>
      </w:divBdr>
    </w:div>
    <w:div w:id="392043197">
      <w:bodyDiv w:val="1"/>
      <w:marLeft w:val="0"/>
      <w:marRight w:val="0"/>
      <w:marTop w:val="0"/>
      <w:marBottom w:val="0"/>
      <w:divBdr>
        <w:top w:val="none" w:sz="0" w:space="0" w:color="auto"/>
        <w:left w:val="none" w:sz="0" w:space="0" w:color="auto"/>
        <w:bottom w:val="none" w:sz="0" w:space="0" w:color="auto"/>
        <w:right w:val="none" w:sz="0" w:space="0" w:color="auto"/>
      </w:divBdr>
    </w:div>
    <w:div w:id="701367433">
      <w:bodyDiv w:val="1"/>
      <w:marLeft w:val="0"/>
      <w:marRight w:val="0"/>
      <w:marTop w:val="0"/>
      <w:marBottom w:val="0"/>
      <w:divBdr>
        <w:top w:val="none" w:sz="0" w:space="0" w:color="auto"/>
        <w:left w:val="none" w:sz="0" w:space="0" w:color="auto"/>
        <w:bottom w:val="none" w:sz="0" w:space="0" w:color="auto"/>
        <w:right w:val="none" w:sz="0" w:space="0" w:color="auto"/>
      </w:divBdr>
    </w:div>
    <w:div w:id="723527992">
      <w:bodyDiv w:val="1"/>
      <w:marLeft w:val="0"/>
      <w:marRight w:val="0"/>
      <w:marTop w:val="0"/>
      <w:marBottom w:val="0"/>
      <w:divBdr>
        <w:top w:val="none" w:sz="0" w:space="0" w:color="auto"/>
        <w:left w:val="none" w:sz="0" w:space="0" w:color="auto"/>
        <w:bottom w:val="none" w:sz="0" w:space="0" w:color="auto"/>
        <w:right w:val="none" w:sz="0" w:space="0" w:color="auto"/>
      </w:divBdr>
      <w:divsChild>
        <w:div w:id="2077238289">
          <w:marLeft w:val="0"/>
          <w:marRight w:val="0"/>
          <w:marTop w:val="0"/>
          <w:marBottom w:val="0"/>
          <w:divBdr>
            <w:top w:val="none" w:sz="0" w:space="0" w:color="auto"/>
            <w:left w:val="none" w:sz="0" w:space="0" w:color="auto"/>
            <w:bottom w:val="none" w:sz="0" w:space="0" w:color="auto"/>
            <w:right w:val="none" w:sz="0" w:space="0" w:color="auto"/>
          </w:divBdr>
          <w:divsChild>
            <w:div w:id="2014332793">
              <w:marLeft w:val="0"/>
              <w:marRight w:val="0"/>
              <w:marTop w:val="0"/>
              <w:marBottom w:val="0"/>
              <w:divBdr>
                <w:top w:val="none" w:sz="0" w:space="0" w:color="auto"/>
                <w:left w:val="none" w:sz="0" w:space="0" w:color="auto"/>
                <w:bottom w:val="none" w:sz="0" w:space="0" w:color="auto"/>
                <w:right w:val="none" w:sz="0" w:space="0" w:color="auto"/>
              </w:divBdr>
              <w:divsChild>
                <w:div w:id="2038315969">
                  <w:marLeft w:val="0"/>
                  <w:marRight w:val="0"/>
                  <w:marTop w:val="0"/>
                  <w:marBottom w:val="0"/>
                  <w:divBdr>
                    <w:top w:val="none" w:sz="0" w:space="0" w:color="auto"/>
                    <w:left w:val="none" w:sz="0" w:space="0" w:color="auto"/>
                    <w:bottom w:val="none" w:sz="0" w:space="0" w:color="auto"/>
                    <w:right w:val="none" w:sz="0" w:space="0" w:color="auto"/>
                  </w:divBdr>
                  <w:divsChild>
                    <w:div w:id="380446432">
                      <w:marLeft w:val="0"/>
                      <w:marRight w:val="0"/>
                      <w:marTop w:val="0"/>
                      <w:marBottom w:val="0"/>
                      <w:divBdr>
                        <w:top w:val="none" w:sz="0" w:space="0" w:color="auto"/>
                        <w:left w:val="none" w:sz="0" w:space="0" w:color="auto"/>
                        <w:bottom w:val="none" w:sz="0" w:space="0" w:color="auto"/>
                        <w:right w:val="none" w:sz="0" w:space="0" w:color="auto"/>
                      </w:divBdr>
                      <w:divsChild>
                        <w:div w:id="1078091780">
                          <w:marLeft w:val="0"/>
                          <w:marRight w:val="0"/>
                          <w:marTop w:val="0"/>
                          <w:marBottom w:val="0"/>
                          <w:divBdr>
                            <w:top w:val="none" w:sz="0" w:space="0" w:color="auto"/>
                            <w:left w:val="none" w:sz="0" w:space="0" w:color="auto"/>
                            <w:bottom w:val="none" w:sz="0" w:space="0" w:color="auto"/>
                            <w:right w:val="none" w:sz="0" w:space="0" w:color="auto"/>
                          </w:divBdr>
                          <w:divsChild>
                            <w:div w:id="285352734">
                              <w:marLeft w:val="0"/>
                              <w:marRight w:val="0"/>
                              <w:marTop w:val="0"/>
                              <w:marBottom w:val="0"/>
                              <w:divBdr>
                                <w:top w:val="none" w:sz="0" w:space="0" w:color="auto"/>
                                <w:left w:val="none" w:sz="0" w:space="0" w:color="auto"/>
                                <w:bottom w:val="none" w:sz="0" w:space="0" w:color="auto"/>
                                <w:right w:val="none" w:sz="0" w:space="0" w:color="auto"/>
                              </w:divBdr>
                              <w:divsChild>
                                <w:div w:id="2002348186">
                                  <w:marLeft w:val="0"/>
                                  <w:marRight w:val="0"/>
                                  <w:marTop w:val="0"/>
                                  <w:marBottom w:val="0"/>
                                  <w:divBdr>
                                    <w:top w:val="none" w:sz="0" w:space="0" w:color="auto"/>
                                    <w:left w:val="none" w:sz="0" w:space="0" w:color="auto"/>
                                    <w:bottom w:val="none" w:sz="0" w:space="0" w:color="auto"/>
                                    <w:right w:val="none" w:sz="0" w:space="0" w:color="auto"/>
                                  </w:divBdr>
                                  <w:divsChild>
                                    <w:div w:id="1991252964">
                                      <w:marLeft w:val="0"/>
                                      <w:marRight w:val="0"/>
                                      <w:marTop w:val="0"/>
                                      <w:marBottom w:val="0"/>
                                      <w:divBdr>
                                        <w:top w:val="none" w:sz="0" w:space="0" w:color="auto"/>
                                        <w:left w:val="none" w:sz="0" w:space="0" w:color="auto"/>
                                        <w:bottom w:val="none" w:sz="0" w:space="0" w:color="auto"/>
                                        <w:right w:val="none" w:sz="0" w:space="0" w:color="auto"/>
                                      </w:divBdr>
                                      <w:divsChild>
                                        <w:div w:id="1557818200">
                                          <w:marLeft w:val="0"/>
                                          <w:marRight w:val="0"/>
                                          <w:marTop w:val="0"/>
                                          <w:marBottom w:val="0"/>
                                          <w:divBdr>
                                            <w:top w:val="none" w:sz="0" w:space="0" w:color="auto"/>
                                            <w:left w:val="none" w:sz="0" w:space="0" w:color="auto"/>
                                            <w:bottom w:val="none" w:sz="0" w:space="0" w:color="auto"/>
                                            <w:right w:val="none" w:sz="0" w:space="0" w:color="auto"/>
                                          </w:divBdr>
                                          <w:divsChild>
                                            <w:div w:id="1340696235">
                                              <w:marLeft w:val="0"/>
                                              <w:marRight w:val="0"/>
                                              <w:marTop w:val="0"/>
                                              <w:marBottom w:val="0"/>
                                              <w:divBdr>
                                                <w:top w:val="none" w:sz="0" w:space="0" w:color="auto"/>
                                                <w:left w:val="none" w:sz="0" w:space="0" w:color="auto"/>
                                                <w:bottom w:val="none" w:sz="0" w:space="0" w:color="auto"/>
                                                <w:right w:val="none" w:sz="0" w:space="0" w:color="auto"/>
                                              </w:divBdr>
                                            </w:div>
                                          </w:divsChild>
                                        </w:div>
                                        <w:div w:id="1721318134">
                                          <w:marLeft w:val="0"/>
                                          <w:marRight w:val="0"/>
                                          <w:marTop w:val="0"/>
                                          <w:marBottom w:val="0"/>
                                          <w:divBdr>
                                            <w:top w:val="none" w:sz="0" w:space="0" w:color="auto"/>
                                            <w:left w:val="none" w:sz="0" w:space="0" w:color="auto"/>
                                            <w:bottom w:val="none" w:sz="0" w:space="0" w:color="auto"/>
                                            <w:right w:val="none" w:sz="0" w:space="0" w:color="auto"/>
                                          </w:divBdr>
                                          <w:divsChild>
                                            <w:div w:id="1735158671">
                                              <w:marLeft w:val="0"/>
                                              <w:marRight w:val="0"/>
                                              <w:marTop w:val="0"/>
                                              <w:marBottom w:val="0"/>
                                              <w:divBdr>
                                                <w:top w:val="none" w:sz="0" w:space="0" w:color="auto"/>
                                                <w:left w:val="none" w:sz="0" w:space="0" w:color="auto"/>
                                                <w:bottom w:val="none" w:sz="0" w:space="0" w:color="auto"/>
                                                <w:right w:val="none" w:sz="0" w:space="0" w:color="auto"/>
                                              </w:divBdr>
                                              <w:divsChild>
                                                <w:div w:id="77221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6968135">
      <w:bodyDiv w:val="1"/>
      <w:marLeft w:val="0"/>
      <w:marRight w:val="0"/>
      <w:marTop w:val="0"/>
      <w:marBottom w:val="0"/>
      <w:divBdr>
        <w:top w:val="none" w:sz="0" w:space="0" w:color="auto"/>
        <w:left w:val="none" w:sz="0" w:space="0" w:color="auto"/>
        <w:bottom w:val="none" w:sz="0" w:space="0" w:color="auto"/>
        <w:right w:val="none" w:sz="0" w:space="0" w:color="auto"/>
      </w:divBdr>
    </w:div>
    <w:div w:id="816454190">
      <w:bodyDiv w:val="1"/>
      <w:marLeft w:val="0"/>
      <w:marRight w:val="0"/>
      <w:marTop w:val="0"/>
      <w:marBottom w:val="0"/>
      <w:divBdr>
        <w:top w:val="none" w:sz="0" w:space="0" w:color="auto"/>
        <w:left w:val="none" w:sz="0" w:space="0" w:color="auto"/>
        <w:bottom w:val="none" w:sz="0" w:space="0" w:color="auto"/>
        <w:right w:val="none" w:sz="0" w:space="0" w:color="auto"/>
      </w:divBdr>
      <w:divsChild>
        <w:div w:id="168064049">
          <w:marLeft w:val="0"/>
          <w:marRight w:val="0"/>
          <w:marTop w:val="0"/>
          <w:marBottom w:val="0"/>
          <w:divBdr>
            <w:top w:val="none" w:sz="0" w:space="0" w:color="auto"/>
            <w:left w:val="none" w:sz="0" w:space="0" w:color="auto"/>
            <w:bottom w:val="none" w:sz="0" w:space="0" w:color="auto"/>
            <w:right w:val="none" w:sz="0" w:space="0" w:color="auto"/>
          </w:divBdr>
          <w:divsChild>
            <w:div w:id="2098135424">
              <w:marLeft w:val="0"/>
              <w:marRight w:val="0"/>
              <w:marTop w:val="0"/>
              <w:marBottom w:val="0"/>
              <w:divBdr>
                <w:top w:val="none" w:sz="0" w:space="0" w:color="auto"/>
                <w:left w:val="none" w:sz="0" w:space="0" w:color="auto"/>
                <w:bottom w:val="none" w:sz="0" w:space="0" w:color="auto"/>
                <w:right w:val="none" w:sz="0" w:space="0" w:color="auto"/>
              </w:divBdr>
              <w:divsChild>
                <w:div w:id="38352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435829">
      <w:bodyDiv w:val="1"/>
      <w:marLeft w:val="0"/>
      <w:marRight w:val="0"/>
      <w:marTop w:val="0"/>
      <w:marBottom w:val="0"/>
      <w:divBdr>
        <w:top w:val="none" w:sz="0" w:space="0" w:color="auto"/>
        <w:left w:val="none" w:sz="0" w:space="0" w:color="auto"/>
        <w:bottom w:val="none" w:sz="0" w:space="0" w:color="auto"/>
        <w:right w:val="none" w:sz="0" w:space="0" w:color="auto"/>
      </w:divBdr>
    </w:div>
    <w:div w:id="869680576">
      <w:bodyDiv w:val="1"/>
      <w:marLeft w:val="0"/>
      <w:marRight w:val="0"/>
      <w:marTop w:val="0"/>
      <w:marBottom w:val="0"/>
      <w:divBdr>
        <w:top w:val="none" w:sz="0" w:space="0" w:color="auto"/>
        <w:left w:val="none" w:sz="0" w:space="0" w:color="auto"/>
        <w:bottom w:val="none" w:sz="0" w:space="0" w:color="auto"/>
        <w:right w:val="none" w:sz="0" w:space="0" w:color="auto"/>
      </w:divBdr>
      <w:divsChild>
        <w:div w:id="755444357">
          <w:marLeft w:val="0"/>
          <w:marRight w:val="0"/>
          <w:marTop w:val="0"/>
          <w:marBottom w:val="0"/>
          <w:divBdr>
            <w:top w:val="none" w:sz="0" w:space="0" w:color="auto"/>
            <w:left w:val="none" w:sz="0" w:space="0" w:color="auto"/>
            <w:bottom w:val="none" w:sz="0" w:space="0" w:color="auto"/>
            <w:right w:val="none" w:sz="0" w:space="0" w:color="auto"/>
          </w:divBdr>
        </w:div>
        <w:div w:id="1669018505">
          <w:marLeft w:val="0"/>
          <w:marRight w:val="0"/>
          <w:marTop w:val="0"/>
          <w:marBottom w:val="0"/>
          <w:divBdr>
            <w:top w:val="none" w:sz="0" w:space="0" w:color="auto"/>
            <w:left w:val="none" w:sz="0" w:space="0" w:color="auto"/>
            <w:bottom w:val="none" w:sz="0" w:space="0" w:color="auto"/>
            <w:right w:val="none" w:sz="0" w:space="0" w:color="auto"/>
          </w:divBdr>
          <w:divsChild>
            <w:div w:id="13600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225353">
      <w:bodyDiv w:val="1"/>
      <w:marLeft w:val="0"/>
      <w:marRight w:val="0"/>
      <w:marTop w:val="0"/>
      <w:marBottom w:val="0"/>
      <w:divBdr>
        <w:top w:val="none" w:sz="0" w:space="0" w:color="auto"/>
        <w:left w:val="none" w:sz="0" w:space="0" w:color="auto"/>
        <w:bottom w:val="none" w:sz="0" w:space="0" w:color="auto"/>
        <w:right w:val="none" w:sz="0" w:space="0" w:color="auto"/>
      </w:divBdr>
    </w:div>
    <w:div w:id="1326935744">
      <w:bodyDiv w:val="1"/>
      <w:marLeft w:val="0"/>
      <w:marRight w:val="0"/>
      <w:marTop w:val="0"/>
      <w:marBottom w:val="0"/>
      <w:divBdr>
        <w:top w:val="none" w:sz="0" w:space="0" w:color="auto"/>
        <w:left w:val="none" w:sz="0" w:space="0" w:color="auto"/>
        <w:bottom w:val="none" w:sz="0" w:space="0" w:color="auto"/>
        <w:right w:val="none" w:sz="0" w:space="0" w:color="auto"/>
      </w:divBdr>
    </w:div>
    <w:div w:id="1342396315">
      <w:bodyDiv w:val="1"/>
      <w:marLeft w:val="0"/>
      <w:marRight w:val="0"/>
      <w:marTop w:val="0"/>
      <w:marBottom w:val="0"/>
      <w:divBdr>
        <w:top w:val="none" w:sz="0" w:space="0" w:color="auto"/>
        <w:left w:val="none" w:sz="0" w:space="0" w:color="auto"/>
        <w:bottom w:val="none" w:sz="0" w:space="0" w:color="auto"/>
        <w:right w:val="none" w:sz="0" w:space="0" w:color="auto"/>
      </w:divBdr>
    </w:div>
    <w:div w:id="1536237098">
      <w:bodyDiv w:val="1"/>
      <w:marLeft w:val="0"/>
      <w:marRight w:val="0"/>
      <w:marTop w:val="0"/>
      <w:marBottom w:val="0"/>
      <w:divBdr>
        <w:top w:val="none" w:sz="0" w:space="0" w:color="auto"/>
        <w:left w:val="none" w:sz="0" w:space="0" w:color="auto"/>
        <w:bottom w:val="none" w:sz="0" w:space="0" w:color="auto"/>
        <w:right w:val="none" w:sz="0" w:space="0" w:color="auto"/>
      </w:divBdr>
    </w:div>
    <w:div w:id="1877155782">
      <w:bodyDiv w:val="1"/>
      <w:marLeft w:val="0"/>
      <w:marRight w:val="0"/>
      <w:marTop w:val="0"/>
      <w:marBottom w:val="0"/>
      <w:divBdr>
        <w:top w:val="none" w:sz="0" w:space="0" w:color="auto"/>
        <w:left w:val="none" w:sz="0" w:space="0" w:color="auto"/>
        <w:bottom w:val="none" w:sz="0" w:space="0" w:color="auto"/>
        <w:right w:val="none" w:sz="0" w:space="0" w:color="auto"/>
      </w:divBdr>
      <w:divsChild>
        <w:div w:id="1486900285">
          <w:marLeft w:val="0"/>
          <w:marRight w:val="0"/>
          <w:marTop w:val="0"/>
          <w:marBottom w:val="0"/>
          <w:divBdr>
            <w:top w:val="none" w:sz="0" w:space="0" w:color="auto"/>
            <w:left w:val="none" w:sz="0" w:space="0" w:color="auto"/>
            <w:bottom w:val="none" w:sz="0" w:space="0" w:color="auto"/>
            <w:right w:val="none" w:sz="0" w:space="0" w:color="auto"/>
          </w:divBdr>
        </w:div>
        <w:div w:id="808783682">
          <w:marLeft w:val="0"/>
          <w:marRight w:val="0"/>
          <w:marTop w:val="0"/>
          <w:marBottom w:val="0"/>
          <w:divBdr>
            <w:top w:val="none" w:sz="0" w:space="0" w:color="auto"/>
            <w:left w:val="none" w:sz="0" w:space="0" w:color="auto"/>
            <w:bottom w:val="none" w:sz="0" w:space="0" w:color="auto"/>
            <w:right w:val="none" w:sz="0" w:space="0" w:color="auto"/>
          </w:divBdr>
        </w:div>
      </w:divsChild>
    </w:div>
    <w:div w:id="1947882815">
      <w:bodyDiv w:val="1"/>
      <w:marLeft w:val="0"/>
      <w:marRight w:val="0"/>
      <w:marTop w:val="0"/>
      <w:marBottom w:val="0"/>
      <w:divBdr>
        <w:top w:val="none" w:sz="0" w:space="0" w:color="auto"/>
        <w:left w:val="none" w:sz="0" w:space="0" w:color="auto"/>
        <w:bottom w:val="none" w:sz="0" w:space="0" w:color="auto"/>
        <w:right w:val="none" w:sz="0" w:space="0" w:color="auto"/>
      </w:divBdr>
    </w:div>
    <w:div w:id="197999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slzone.co.uk/watch/behind-scenes-bim-ajadis-new-film-four" TargetMode="External"/><Relationship Id="rId13" Type="http://schemas.openxmlformats.org/officeDocument/2006/relationships/hyperlink" Target="https://bda.org.uk/bda-premieres-power-in-our-hands-documentary/" TargetMode="External"/><Relationship Id="rId18" Type="http://schemas.openxmlformats.org/officeDocument/2006/relationships/hyperlink" Target="https://www.bslzone.co.uk/about/about-bslbt/" TargetMode="External"/><Relationship Id="rId26" Type="http://schemas.openxmlformats.org/officeDocument/2006/relationships/hyperlink" Target="https://www.encounters.film/news-encounters2019/2019-awards" TargetMode="External"/><Relationship Id="rId39" Type="http://schemas.openxmlformats.org/officeDocument/2006/relationships/hyperlink" Target="https://www.screendaily.com/news/ifeatures-greenlights-three-features/5115048.article" TargetMode="External"/><Relationship Id="rId3" Type="http://schemas.openxmlformats.org/officeDocument/2006/relationships/styles" Target="styles.xml"/><Relationship Id="rId21" Type="http://schemas.openxmlformats.org/officeDocument/2006/relationships/hyperlink" Target="https://www.bslzone.co.uk/behind-scenes" TargetMode="External"/><Relationship Id="rId34" Type="http://schemas.openxmlformats.org/officeDocument/2006/relationships/hyperlink" Target="http://www.ingentaconnect.com.ezproxy.uwe.ac.uk/contentone/intellect/josc/2018/00000009/00000001/art00007" TargetMode="External"/><Relationship Id="rId42" Type="http://schemas.openxmlformats.org/officeDocument/2006/relationships/hyperlink" Target="http://dsdj.gallaudet.edu/index.php?view=issue&amp;issue=5"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eh.gov/sites/default/files/inline-files/foia_18-19_application_haa-258786_gallaudet_redacted%20%281%29.pdf" TargetMode="External"/><Relationship Id="rId17" Type="http://schemas.openxmlformats.org/officeDocument/2006/relationships/hyperlink" Target="https://www.bslzone.co.uk/about/our-vision/" TargetMode="External"/><Relationship Id="rId25" Type="http://schemas.openxmlformats.org/officeDocument/2006/relationships/hyperlink" Target="http://wfdeaf.org/news/resources/wfd-position-paper-complementary-diametrically-opposed-situating-deaf-communities-within-disability-vs-cultural-linguistic-minority-constructs/" TargetMode="External"/><Relationship Id="rId33" Type="http://schemas.openxmlformats.org/officeDocument/2006/relationships/hyperlink" Target="https://ethos.bl.uk/OrderDetails.do?uin=uk.bl.ethos.412852" TargetMode="External"/><Relationship Id="rId38" Type="http://schemas.openxmlformats.org/officeDocument/2006/relationships/hyperlink" Target="https://www.bfi.org.uk/sites/bfi.org.uk/files/downloads/uk-film-council-writing-british-films-who-writes-british-films-and-how-they-are-recruited.pdf"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bfi.org.uk/supporting-uk-film/diversity-inclusion/bfi-diversity-standards" TargetMode="External"/><Relationship Id="rId20" Type="http://schemas.openxmlformats.org/officeDocument/2006/relationships/hyperlink" Target="https://www.bslzone.co.uk/drama/" TargetMode="External"/><Relationship Id="rId29" Type="http://schemas.openxmlformats.org/officeDocument/2006/relationships/hyperlink" Target="https://www.bslzone.co.uk/watch/hope" TargetMode="External"/><Relationship Id="rId41" Type="http://schemas.openxmlformats.org/officeDocument/2006/relationships/hyperlink" Target="https://www.theguardian.com/education/2017/jul/14/universities-must-listen-needs-deaf-students-disabili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eaeprints.uea.ac.uk/id/eprint/49837/1/2014BloorePPhD.pdf" TargetMode="External"/><Relationship Id="rId24" Type="http://schemas.openxmlformats.org/officeDocument/2006/relationships/hyperlink" Target="https://www.disabilityrightsuk.org/access-work" TargetMode="External"/><Relationship Id="rId32" Type="http://schemas.openxmlformats.org/officeDocument/2006/relationships/hyperlink" Target="https://www.semanticscholar.org/paper/An-account-and-analysis-of-the-culture-and-of-in-UK-Lyle/2ec6b338c68a8d331dac3190804c69b2d158af69" TargetMode="External"/><Relationship Id="rId37" Type="http://schemas.openxmlformats.org/officeDocument/2006/relationships/hyperlink" Target="https://www.ofcom.org.uk/__data/assets/pdf_file/0021/121683/diversity-in-TV-2018-report.PDF" TargetMode="External"/><Relationship Id="rId40" Type="http://schemas.openxmlformats.org/officeDocument/2006/relationships/hyperlink" Target="https://scriptfactory.co.uk/about/"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bfi.org.uk/2022/downloads/bfi2022_EN.pdf" TargetMode="External"/><Relationship Id="rId23" Type="http://schemas.openxmlformats.org/officeDocument/2006/relationships/hyperlink" Target="http://creativeengland.co.uk/ce50/ce50-2018" TargetMode="External"/><Relationship Id="rId28" Type="http://schemas.openxmlformats.org/officeDocument/2006/relationships/hyperlink" Target="http://abahlali.org/files/gramsci.pdf" TargetMode="External"/><Relationship Id="rId36" Type="http://schemas.openxmlformats.org/officeDocument/2006/relationships/hyperlink" Target="https://www.ofcom.org.uk/__data/assets/pdf_file/0020/97040/Access-service-code-Jan-2017.pdf" TargetMode="External"/><Relationship Id="rId10" Type="http://schemas.openxmlformats.org/officeDocument/2006/relationships/hyperlink" Target="https://www.gda.org.uk/news/being-a-bsl-interpreter-its-complicated" TargetMode="External"/><Relationship Id="rId19" Type="http://schemas.openxmlformats.org/officeDocument/2006/relationships/hyperlink" Target="https://www.bslzone.co.uk/about/about-bslbt/annual-accounts-and-reports/" TargetMode="External"/><Relationship Id="rId31" Type="http://schemas.openxmlformats.org/officeDocument/2006/relationships/hyperlink" Target="http://www.visual-memory.co.uk/amk/doc/interview.bl.html" TargetMode="External"/><Relationship Id="rId44" Type="http://schemas.openxmlformats.org/officeDocument/2006/relationships/hyperlink" Target="https://orcid.org/0000-0003-0311-7813" TargetMode="External"/><Relationship Id="rId4" Type="http://schemas.openxmlformats.org/officeDocument/2006/relationships/settings" Target="settings.xml"/><Relationship Id="rId9" Type="http://schemas.openxmlformats.org/officeDocument/2006/relationships/hyperlink" Target="https://learningonscreen.ac.uk/ondemand/index.php/prog/129DFAA4?bcast=128375598" TargetMode="External"/><Relationship Id="rId14" Type="http://schemas.openxmlformats.org/officeDocument/2006/relationships/hyperlink" Target="https://bda.org.uk/campaigning-for-a-better-life/" TargetMode="External"/><Relationship Id="rId22" Type="http://schemas.openxmlformats.org/officeDocument/2006/relationships/hyperlink" Target="http://creativediversitynetwork.com/diversity-in-practice/resources/diamond-the-first-cut-pdf/" TargetMode="External"/><Relationship Id="rId27" Type="http://schemas.openxmlformats.org/officeDocument/2006/relationships/hyperlink" Target="http://counselingoutfitters.com/vistas/vistas08/Gabriel.htm" TargetMode="External"/><Relationship Id="rId30" Type="http://schemas.openxmlformats.org/officeDocument/2006/relationships/hyperlink" Target="http://ifeatures.co.uk/retreat3.html" TargetMode="External"/><Relationship Id="rId35" Type="http://schemas.openxmlformats.org/officeDocument/2006/relationships/hyperlink" Target="https://studentsunionucl.org/sites/uclu.org/files/u84290/documents/dsa_cuts_briefing1.pdf.%20Accessed%2015%20May%20201" TargetMode="External"/><Relationship Id="rId43" Type="http://schemas.openxmlformats.org/officeDocument/2006/relationships/hyperlink" Target="mailto:Abigail.Davies@uw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82B66-2EE4-44C5-98DF-C38A9E413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9013</Words>
  <Characters>51376</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Davies</dc:creator>
  <cp:keywords/>
  <dc:description/>
  <cp:lastModifiedBy>Abigail Davies</cp:lastModifiedBy>
  <cp:revision>2</cp:revision>
  <cp:lastPrinted>2020-04-27T18:03:00Z</cp:lastPrinted>
  <dcterms:created xsi:type="dcterms:W3CDTF">2020-07-21T11:30:00Z</dcterms:created>
  <dcterms:modified xsi:type="dcterms:W3CDTF">2020-07-21T11:30:00Z</dcterms:modified>
</cp:coreProperties>
</file>