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A97BC" w14:textId="18C1705F" w:rsidR="00A44B87" w:rsidRPr="00C308A8" w:rsidRDefault="00A44B87" w:rsidP="00026D8C">
      <w:pPr>
        <w:pStyle w:val="Head"/>
        <w:spacing w:line="480" w:lineRule="auto"/>
        <w:jc w:val="both"/>
        <w:rPr>
          <w:sz w:val="24"/>
          <w:szCs w:val="24"/>
        </w:rPr>
      </w:pPr>
      <w:r w:rsidRPr="00C308A8">
        <w:rPr>
          <w:b/>
          <w:sz w:val="24"/>
          <w:szCs w:val="24"/>
        </w:rPr>
        <w:t>Title:</w:t>
      </w:r>
      <w:r w:rsidRPr="00C308A8">
        <w:rPr>
          <w:sz w:val="24"/>
          <w:szCs w:val="24"/>
        </w:rPr>
        <w:t xml:space="preserve"> </w:t>
      </w:r>
      <w:r w:rsidR="003E4B75" w:rsidRPr="00C308A8">
        <w:rPr>
          <w:sz w:val="24"/>
          <w:szCs w:val="24"/>
        </w:rPr>
        <w:t xml:space="preserve">Relationship between </w:t>
      </w:r>
      <w:r w:rsidR="00E56B1F" w:rsidRPr="00C308A8">
        <w:rPr>
          <w:color w:val="000000"/>
          <w:sz w:val="24"/>
          <w:szCs w:val="24"/>
        </w:rPr>
        <w:t xml:space="preserve">vaginal microbial </w:t>
      </w:r>
      <w:proofErr w:type="spellStart"/>
      <w:r w:rsidR="00E56B1F" w:rsidRPr="00C308A8">
        <w:rPr>
          <w:color w:val="000000"/>
          <w:sz w:val="24"/>
          <w:szCs w:val="24"/>
        </w:rPr>
        <w:t>dysbiosis</w:t>
      </w:r>
      <w:proofErr w:type="spellEnd"/>
      <w:r w:rsidR="00E56B1F" w:rsidRPr="00C308A8">
        <w:rPr>
          <w:color w:val="000000"/>
          <w:sz w:val="24"/>
          <w:szCs w:val="24"/>
        </w:rPr>
        <w:t>, inflammation</w:t>
      </w:r>
      <w:r w:rsidR="001E6E5F" w:rsidRPr="00C308A8">
        <w:rPr>
          <w:color w:val="000000"/>
          <w:sz w:val="24"/>
          <w:szCs w:val="24"/>
        </w:rPr>
        <w:t>,</w:t>
      </w:r>
      <w:r w:rsidR="00E56B1F" w:rsidRPr="00C308A8">
        <w:rPr>
          <w:color w:val="000000"/>
          <w:sz w:val="24"/>
          <w:szCs w:val="24"/>
        </w:rPr>
        <w:t xml:space="preserve"> and pregnancy outcomes in c</w:t>
      </w:r>
      <w:r w:rsidRPr="00C308A8">
        <w:rPr>
          <w:color w:val="000000"/>
          <w:sz w:val="24"/>
          <w:szCs w:val="24"/>
        </w:rPr>
        <w:t xml:space="preserve">ervical </w:t>
      </w:r>
      <w:proofErr w:type="spellStart"/>
      <w:r w:rsidRPr="00C308A8">
        <w:rPr>
          <w:color w:val="000000"/>
          <w:sz w:val="24"/>
          <w:szCs w:val="24"/>
        </w:rPr>
        <w:t>cerclage</w:t>
      </w:r>
      <w:proofErr w:type="spellEnd"/>
      <w:r w:rsidR="00E56B1F" w:rsidRPr="00C308A8">
        <w:rPr>
          <w:color w:val="000000"/>
          <w:sz w:val="24"/>
          <w:szCs w:val="24"/>
        </w:rPr>
        <w:t>.</w:t>
      </w:r>
    </w:p>
    <w:p w14:paraId="10DBC2B8" w14:textId="77777777" w:rsidR="00A44B87" w:rsidRPr="00C308A8" w:rsidRDefault="00A44B87" w:rsidP="00026D8C">
      <w:pPr>
        <w:pStyle w:val="Paragraph"/>
        <w:spacing w:line="480" w:lineRule="auto"/>
        <w:ind w:firstLine="0"/>
        <w:jc w:val="both"/>
        <w:rPr>
          <w:b/>
        </w:rPr>
      </w:pPr>
    </w:p>
    <w:p w14:paraId="59C9C1E4" w14:textId="59AC2BBD" w:rsidR="00A44B87" w:rsidRPr="00C308A8" w:rsidRDefault="00A44B87" w:rsidP="00026D8C">
      <w:pPr>
        <w:pStyle w:val="Paragraph"/>
        <w:spacing w:line="480" w:lineRule="auto"/>
        <w:ind w:firstLine="0"/>
        <w:jc w:val="both"/>
        <w:rPr>
          <w:color w:val="000000"/>
          <w:w w:val="96"/>
        </w:rPr>
      </w:pPr>
      <w:r w:rsidRPr="00C308A8">
        <w:rPr>
          <w:b/>
        </w:rPr>
        <w:t xml:space="preserve">One Sentence Summary: </w:t>
      </w:r>
      <w:r w:rsidR="00B905B6" w:rsidRPr="00C308A8">
        <w:t>C</w:t>
      </w:r>
      <w:r w:rsidR="00747270" w:rsidRPr="00C308A8">
        <w:t xml:space="preserve">ervical </w:t>
      </w:r>
      <w:proofErr w:type="spellStart"/>
      <w:r w:rsidR="00747270" w:rsidRPr="00C308A8">
        <w:t>cerclage</w:t>
      </w:r>
      <w:proofErr w:type="spellEnd"/>
      <w:r w:rsidR="00B905B6" w:rsidRPr="00C308A8">
        <w:t xml:space="preserve"> using braided suture material </w:t>
      </w:r>
      <w:r w:rsidR="001E6E5F" w:rsidRPr="00C308A8">
        <w:t>disrupts</w:t>
      </w:r>
      <w:r w:rsidR="009C4DEE" w:rsidRPr="00C308A8">
        <w:t xml:space="preserve"> vaginal microbial stability and increases</w:t>
      </w:r>
      <w:r w:rsidR="00B905B6" w:rsidRPr="00C308A8">
        <w:t xml:space="preserve"> </w:t>
      </w:r>
      <w:r w:rsidR="009C4DEE" w:rsidRPr="00C308A8">
        <w:t>inflammation</w:t>
      </w:r>
      <w:r w:rsidRPr="00C308A8">
        <w:t>.</w:t>
      </w:r>
    </w:p>
    <w:p w14:paraId="2C2038BF" w14:textId="77777777" w:rsidR="00A44B87" w:rsidRPr="00C308A8" w:rsidRDefault="00A44B87" w:rsidP="00026D8C">
      <w:pPr>
        <w:pStyle w:val="Head"/>
        <w:spacing w:line="480" w:lineRule="auto"/>
        <w:jc w:val="both"/>
        <w:rPr>
          <w:sz w:val="24"/>
          <w:szCs w:val="24"/>
        </w:rPr>
      </w:pPr>
    </w:p>
    <w:p w14:paraId="6B2DC6F5" w14:textId="7BDFDD00" w:rsidR="00A44B87" w:rsidRPr="00C308A8" w:rsidRDefault="00A44B87" w:rsidP="00026D8C">
      <w:pPr>
        <w:spacing w:line="480" w:lineRule="auto"/>
        <w:jc w:val="both"/>
        <w:rPr>
          <w:color w:val="000000"/>
          <w:sz w:val="24"/>
          <w:szCs w:val="24"/>
        </w:rPr>
      </w:pPr>
      <w:r w:rsidRPr="00C308A8">
        <w:rPr>
          <w:b/>
          <w:sz w:val="24"/>
          <w:szCs w:val="24"/>
        </w:rPr>
        <w:t>Authors:</w:t>
      </w:r>
      <w:r w:rsidRPr="00C308A8">
        <w:rPr>
          <w:sz w:val="24"/>
          <w:szCs w:val="24"/>
        </w:rPr>
        <w:t xml:space="preserve"> </w:t>
      </w:r>
      <w:r w:rsidRPr="00C308A8">
        <w:rPr>
          <w:color w:val="000000"/>
          <w:sz w:val="24"/>
          <w:szCs w:val="24"/>
        </w:rPr>
        <w:t>Lindsay M. Kindinger</w:t>
      </w:r>
      <w:r w:rsidRPr="00C308A8">
        <w:rPr>
          <w:color w:val="000000"/>
          <w:sz w:val="24"/>
          <w:szCs w:val="24"/>
          <w:vertAlign w:val="superscript"/>
        </w:rPr>
        <w:t>1,2,3</w:t>
      </w:r>
      <w:r w:rsidRPr="00C308A8">
        <w:rPr>
          <w:color w:val="000000"/>
          <w:sz w:val="24"/>
          <w:szCs w:val="24"/>
        </w:rPr>
        <w:t>, David A. MacIntyre</w:t>
      </w:r>
      <w:r w:rsidRPr="00C308A8">
        <w:rPr>
          <w:color w:val="000000"/>
          <w:sz w:val="24"/>
          <w:szCs w:val="24"/>
          <w:vertAlign w:val="superscript"/>
        </w:rPr>
        <w:t>1*</w:t>
      </w:r>
      <w:r w:rsidRPr="00C308A8">
        <w:rPr>
          <w:color w:val="000000"/>
          <w:sz w:val="24"/>
          <w:szCs w:val="24"/>
        </w:rPr>
        <w:t>, Yun S Lee</w:t>
      </w:r>
      <w:r w:rsidRPr="00C308A8">
        <w:rPr>
          <w:color w:val="000000"/>
          <w:sz w:val="24"/>
          <w:szCs w:val="24"/>
          <w:vertAlign w:val="superscript"/>
        </w:rPr>
        <w:t>1</w:t>
      </w:r>
      <w:r w:rsidRPr="00C308A8">
        <w:rPr>
          <w:color w:val="000000"/>
          <w:sz w:val="24"/>
          <w:szCs w:val="24"/>
        </w:rPr>
        <w:t>, Julian R. Marchesi</w:t>
      </w:r>
      <w:r w:rsidRPr="00C308A8">
        <w:rPr>
          <w:color w:val="000000"/>
          <w:sz w:val="24"/>
          <w:szCs w:val="24"/>
          <w:vertAlign w:val="superscript"/>
        </w:rPr>
        <w:t>4,5</w:t>
      </w:r>
      <w:r w:rsidRPr="00C308A8">
        <w:rPr>
          <w:color w:val="000000"/>
          <w:sz w:val="24"/>
          <w:szCs w:val="24"/>
        </w:rPr>
        <w:t>, Ann Smith</w:t>
      </w:r>
      <w:r w:rsidRPr="00C308A8">
        <w:rPr>
          <w:color w:val="000000"/>
          <w:sz w:val="24"/>
          <w:szCs w:val="24"/>
          <w:vertAlign w:val="superscript"/>
        </w:rPr>
        <w:t>5</w:t>
      </w:r>
      <w:r w:rsidRPr="00C308A8">
        <w:rPr>
          <w:color w:val="000000"/>
          <w:sz w:val="24"/>
          <w:szCs w:val="24"/>
        </w:rPr>
        <w:t>, Julie A. K. McDonald</w:t>
      </w:r>
      <w:r w:rsidRPr="00C308A8">
        <w:rPr>
          <w:color w:val="000000"/>
          <w:sz w:val="24"/>
          <w:szCs w:val="24"/>
          <w:vertAlign w:val="superscript"/>
        </w:rPr>
        <w:t>4</w:t>
      </w:r>
      <w:r w:rsidRPr="00C308A8">
        <w:rPr>
          <w:color w:val="000000"/>
          <w:sz w:val="24"/>
          <w:szCs w:val="24"/>
        </w:rPr>
        <w:t>, Vasso Terzidou</w:t>
      </w:r>
      <w:r w:rsidRPr="00C308A8">
        <w:rPr>
          <w:color w:val="000000"/>
          <w:sz w:val="24"/>
          <w:szCs w:val="24"/>
          <w:vertAlign w:val="superscript"/>
        </w:rPr>
        <w:t>1,6</w:t>
      </w:r>
      <w:r w:rsidRPr="00C308A8">
        <w:rPr>
          <w:color w:val="000000"/>
          <w:sz w:val="24"/>
          <w:szCs w:val="24"/>
        </w:rPr>
        <w:t>, Joanna R. Cook</w:t>
      </w:r>
      <w:r w:rsidRPr="00C308A8">
        <w:rPr>
          <w:color w:val="000000"/>
          <w:sz w:val="24"/>
          <w:szCs w:val="24"/>
          <w:vertAlign w:val="superscript"/>
        </w:rPr>
        <w:t>1</w:t>
      </w:r>
      <w:r w:rsidRPr="00C308A8">
        <w:rPr>
          <w:color w:val="000000"/>
          <w:sz w:val="24"/>
          <w:szCs w:val="24"/>
        </w:rPr>
        <w:t xml:space="preserve">, </w:t>
      </w:r>
      <w:proofErr w:type="spellStart"/>
      <w:r w:rsidRPr="00C308A8">
        <w:rPr>
          <w:color w:val="000000"/>
          <w:sz w:val="24"/>
          <w:szCs w:val="24"/>
        </w:rPr>
        <w:t>Christoph</w:t>
      </w:r>
      <w:proofErr w:type="spellEnd"/>
      <w:r w:rsidRPr="00C308A8">
        <w:rPr>
          <w:color w:val="000000"/>
          <w:sz w:val="24"/>
          <w:szCs w:val="24"/>
        </w:rPr>
        <w:t xml:space="preserve"> Lees</w:t>
      </w:r>
      <w:r w:rsidRPr="00C308A8">
        <w:rPr>
          <w:color w:val="000000"/>
          <w:sz w:val="24"/>
          <w:szCs w:val="24"/>
          <w:vertAlign w:val="superscript"/>
        </w:rPr>
        <w:t>1,2</w:t>
      </w:r>
      <w:r w:rsidRPr="00C308A8">
        <w:rPr>
          <w:color w:val="000000"/>
          <w:sz w:val="24"/>
          <w:szCs w:val="24"/>
        </w:rPr>
        <w:t xml:space="preserve">, </w:t>
      </w:r>
      <w:proofErr w:type="spellStart"/>
      <w:r w:rsidRPr="00C308A8">
        <w:rPr>
          <w:color w:val="000000"/>
          <w:sz w:val="24"/>
          <w:szCs w:val="24"/>
        </w:rPr>
        <w:t>Fidan</w:t>
      </w:r>
      <w:proofErr w:type="spellEnd"/>
      <w:r w:rsidRPr="00C308A8">
        <w:rPr>
          <w:color w:val="000000"/>
          <w:sz w:val="24"/>
          <w:szCs w:val="24"/>
        </w:rPr>
        <w:t xml:space="preserve"> Israfil-Bayli</w:t>
      </w:r>
      <w:r w:rsidRPr="00C308A8">
        <w:rPr>
          <w:color w:val="000000"/>
          <w:sz w:val="24"/>
          <w:szCs w:val="24"/>
          <w:vertAlign w:val="superscript"/>
        </w:rPr>
        <w:t>7</w:t>
      </w:r>
      <w:r w:rsidRPr="00C308A8">
        <w:rPr>
          <w:color w:val="000000"/>
          <w:sz w:val="24"/>
          <w:szCs w:val="24"/>
        </w:rPr>
        <w:t>, Yazmin Faiza</w:t>
      </w:r>
      <w:r w:rsidRPr="00C308A8">
        <w:rPr>
          <w:color w:val="000000"/>
          <w:sz w:val="24"/>
          <w:szCs w:val="24"/>
          <w:vertAlign w:val="superscript"/>
        </w:rPr>
        <w:t>8</w:t>
      </w:r>
      <w:r w:rsidRPr="00C308A8">
        <w:rPr>
          <w:color w:val="000000"/>
          <w:sz w:val="24"/>
          <w:szCs w:val="24"/>
        </w:rPr>
        <w:t>, Philip Toozs-Hobson</w:t>
      </w:r>
      <w:r w:rsidRPr="00C308A8">
        <w:rPr>
          <w:color w:val="000000"/>
          <w:sz w:val="24"/>
          <w:szCs w:val="24"/>
          <w:vertAlign w:val="superscript"/>
        </w:rPr>
        <w:t>7</w:t>
      </w:r>
      <w:r w:rsidRPr="00C308A8">
        <w:rPr>
          <w:color w:val="000000"/>
          <w:sz w:val="24"/>
          <w:szCs w:val="24"/>
        </w:rPr>
        <w:t>, Mark Slack</w:t>
      </w:r>
      <w:r w:rsidRPr="00C308A8">
        <w:rPr>
          <w:color w:val="000000"/>
          <w:sz w:val="24"/>
          <w:szCs w:val="24"/>
          <w:vertAlign w:val="superscript"/>
        </w:rPr>
        <w:t>8</w:t>
      </w:r>
      <w:r w:rsidRPr="00C308A8">
        <w:rPr>
          <w:color w:val="000000"/>
          <w:sz w:val="24"/>
          <w:szCs w:val="24"/>
        </w:rPr>
        <w:t xml:space="preserve">, </w:t>
      </w:r>
      <w:r w:rsidR="00905800" w:rsidRPr="00C308A8">
        <w:rPr>
          <w:color w:val="000000"/>
          <w:sz w:val="24"/>
          <w:szCs w:val="24"/>
        </w:rPr>
        <w:t>Stefano Cacciatore</w:t>
      </w:r>
      <w:r w:rsidR="00905800" w:rsidRPr="00C308A8">
        <w:rPr>
          <w:color w:val="000000"/>
          <w:sz w:val="24"/>
          <w:szCs w:val="24"/>
          <w:vertAlign w:val="superscript"/>
        </w:rPr>
        <w:t>1</w:t>
      </w:r>
      <w:r w:rsidR="00905800" w:rsidRPr="00C308A8">
        <w:rPr>
          <w:color w:val="000000"/>
          <w:sz w:val="24"/>
          <w:szCs w:val="24"/>
        </w:rPr>
        <w:t xml:space="preserve">, </w:t>
      </w:r>
      <w:r w:rsidRPr="00C308A8">
        <w:rPr>
          <w:color w:val="000000"/>
          <w:sz w:val="24"/>
          <w:szCs w:val="24"/>
        </w:rPr>
        <w:t>Elaine Holmes</w:t>
      </w:r>
      <w:r w:rsidRPr="00C308A8">
        <w:rPr>
          <w:color w:val="000000"/>
          <w:sz w:val="24"/>
          <w:szCs w:val="24"/>
          <w:vertAlign w:val="superscript"/>
        </w:rPr>
        <w:t>4,9</w:t>
      </w:r>
      <w:r w:rsidRPr="00C308A8">
        <w:rPr>
          <w:color w:val="000000"/>
          <w:sz w:val="24"/>
          <w:szCs w:val="24"/>
        </w:rPr>
        <w:t>, Jeremy K. Nicholson</w:t>
      </w:r>
      <w:r w:rsidRPr="00C308A8">
        <w:rPr>
          <w:color w:val="000000"/>
          <w:sz w:val="24"/>
          <w:szCs w:val="24"/>
          <w:vertAlign w:val="superscript"/>
        </w:rPr>
        <w:t>4,9</w:t>
      </w:r>
      <w:r w:rsidRPr="00C308A8">
        <w:rPr>
          <w:color w:val="000000"/>
          <w:sz w:val="24"/>
          <w:szCs w:val="24"/>
        </w:rPr>
        <w:t>, TG Teoh</w:t>
      </w:r>
      <w:r w:rsidRPr="00C308A8">
        <w:rPr>
          <w:color w:val="000000"/>
          <w:sz w:val="24"/>
          <w:szCs w:val="24"/>
          <w:vertAlign w:val="superscript"/>
        </w:rPr>
        <w:t xml:space="preserve">3 </w:t>
      </w:r>
      <w:r w:rsidRPr="00C308A8">
        <w:rPr>
          <w:color w:val="000000"/>
          <w:sz w:val="24"/>
          <w:szCs w:val="24"/>
        </w:rPr>
        <w:t>and Phillip R. Bennett</w:t>
      </w:r>
      <w:r w:rsidRPr="00C308A8">
        <w:rPr>
          <w:color w:val="000000"/>
          <w:sz w:val="24"/>
          <w:szCs w:val="24"/>
          <w:vertAlign w:val="superscript"/>
        </w:rPr>
        <w:t>1,2*</w:t>
      </w:r>
      <w:r w:rsidRPr="00C308A8">
        <w:rPr>
          <w:color w:val="000000"/>
          <w:sz w:val="24"/>
          <w:szCs w:val="24"/>
        </w:rPr>
        <w:t>.</w:t>
      </w:r>
    </w:p>
    <w:p w14:paraId="5636A175" w14:textId="77777777" w:rsidR="00A44B87" w:rsidRPr="00C308A8" w:rsidRDefault="00A44B87" w:rsidP="00026D8C">
      <w:pPr>
        <w:pStyle w:val="Teaser"/>
        <w:spacing w:line="480" w:lineRule="auto"/>
        <w:jc w:val="both"/>
        <w:rPr>
          <w:b/>
        </w:rPr>
      </w:pPr>
      <w:r w:rsidRPr="00C308A8">
        <w:rPr>
          <w:b/>
        </w:rPr>
        <w:t>Affiliations:</w:t>
      </w:r>
    </w:p>
    <w:p w14:paraId="08DCFA78" w14:textId="641BC10A" w:rsidR="00A44B87" w:rsidRPr="00C308A8" w:rsidRDefault="00A44B87" w:rsidP="00026D8C">
      <w:pPr>
        <w:spacing w:line="480" w:lineRule="auto"/>
        <w:jc w:val="both"/>
        <w:rPr>
          <w:color w:val="000000"/>
          <w:sz w:val="24"/>
          <w:szCs w:val="24"/>
        </w:rPr>
      </w:pPr>
      <w:r w:rsidRPr="00C308A8">
        <w:rPr>
          <w:color w:val="000000"/>
          <w:sz w:val="24"/>
          <w:szCs w:val="24"/>
        </w:rPr>
        <w:t>1</w:t>
      </w:r>
      <w:r w:rsidRPr="00C308A8">
        <w:rPr>
          <w:color w:val="000000"/>
          <w:sz w:val="24"/>
          <w:szCs w:val="24"/>
        </w:rPr>
        <w:tab/>
        <w:t xml:space="preserve">Imperial College Parturition Research Group, Division </w:t>
      </w:r>
      <w:r w:rsidR="009E7248" w:rsidRPr="00C308A8">
        <w:rPr>
          <w:color w:val="000000"/>
          <w:sz w:val="24"/>
          <w:szCs w:val="24"/>
        </w:rPr>
        <w:t>of the Institute of Reproductive</w:t>
      </w:r>
      <w:r w:rsidRPr="00C308A8">
        <w:rPr>
          <w:color w:val="000000"/>
          <w:sz w:val="24"/>
          <w:szCs w:val="24"/>
        </w:rPr>
        <w:t xml:space="preserve"> and Developmental Biology, Imperial College London, </w:t>
      </w:r>
      <w:r w:rsidR="001F44F3" w:rsidRPr="00C308A8">
        <w:rPr>
          <w:color w:val="000000"/>
          <w:sz w:val="24"/>
          <w:szCs w:val="24"/>
        </w:rPr>
        <w:t xml:space="preserve">W12 0NN, </w:t>
      </w:r>
      <w:r w:rsidRPr="00C308A8">
        <w:rPr>
          <w:color w:val="000000"/>
          <w:sz w:val="24"/>
          <w:szCs w:val="24"/>
        </w:rPr>
        <w:t xml:space="preserve">UK </w:t>
      </w:r>
    </w:p>
    <w:p w14:paraId="208195D4" w14:textId="102C3892" w:rsidR="00A44B87" w:rsidRPr="00C308A8" w:rsidRDefault="00A44B87" w:rsidP="00026D8C">
      <w:pPr>
        <w:spacing w:line="480" w:lineRule="auto"/>
        <w:jc w:val="both"/>
        <w:rPr>
          <w:color w:val="000000"/>
          <w:sz w:val="24"/>
          <w:szCs w:val="24"/>
        </w:rPr>
      </w:pPr>
      <w:r w:rsidRPr="00C308A8">
        <w:rPr>
          <w:color w:val="000000"/>
          <w:sz w:val="24"/>
          <w:szCs w:val="24"/>
        </w:rPr>
        <w:t>2</w:t>
      </w:r>
      <w:r w:rsidRPr="00C308A8">
        <w:rPr>
          <w:color w:val="000000"/>
          <w:sz w:val="24"/>
          <w:szCs w:val="24"/>
        </w:rPr>
        <w:tab/>
        <w:t xml:space="preserve">Queen Charlotte’s Hospital, Imperial College Healthcare </w:t>
      </w:r>
      <w:r w:rsidR="009E7248" w:rsidRPr="00C308A8">
        <w:rPr>
          <w:color w:val="000000"/>
          <w:sz w:val="24"/>
          <w:szCs w:val="24"/>
        </w:rPr>
        <w:t>NHS</w:t>
      </w:r>
      <w:r w:rsidRPr="00C308A8">
        <w:rPr>
          <w:color w:val="000000"/>
          <w:sz w:val="24"/>
          <w:szCs w:val="24"/>
        </w:rPr>
        <w:t xml:space="preserve"> Trust, London, </w:t>
      </w:r>
      <w:r w:rsidR="001F44F3" w:rsidRPr="00C308A8">
        <w:rPr>
          <w:color w:val="222222"/>
          <w:sz w:val="24"/>
          <w:szCs w:val="24"/>
          <w:shd w:val="clear" w:color="auto" w:fill="FFFFFF"/>
        </w:rPr>
        <w:t xml:space="preserve">W12 0HS, </w:t>
      </w:r>
      <w:r w:rsidRPr="00C308A8">
        <w:rPr>
          <w:color w:val="000000"/>
          <w:sz w:val="24"/>
          <w:szCs w:val="24"/>
        </w:rPr>
        <w:t xml:space="preserve">UK </w:t>
      </w:r>
    </w:p>
    <w:p w14:paraId="265D9D64" w14:textId="17C998CB" w:rsidR="00A44B87" w:rsidRPr="00C308A8" w:rsidRDefault="00A44B87" w:rsidP="00026D8C">
      <w:pPr>
        <w:spacing w:line="480" w:lineRule="auto"/>
        <w:jc w:val="both"/>
        <w:rPr>
          <w:color w:val="000000"/>
          <w:sz w:val="24"/>
          <w:szCs w:val="24"/>
        </w:rPr>
      </w:pPr>
      <w:r w:rsidRPr="00C308A8">
        <w:rPr>
          <w:color w:val="000000"/>
          <w:sz w:val="24"/>
          <w:szCs w:val="24"/>
        </w:rPr>
        <w:t>3</w:t>
      </w:r>
      <w:r w:rsidRPr="00C308A8">
        <w:rPr>
          <w:color w:val="000000"/>
          <w:sz w:val="24"/>
          <w:szCs w:val="24"/>
        </w:rPr>
        <w:tab/>
        <w:t xml:space="preserve">St Mary’s Hospital, Imperial College Healthcare </w:t>
      </w:r>
      <w:r w:rsidR="009E7248" w:rsidRPr="00C308A8">
        <w:rPr>
          <w:color w:val="000000"/>
          <w:sz w:val="24"/>
          <w:szCs w:val="24"/>
        </w:rPr>
        <w:t>NHS</w:t>
      </w:r>
      <w:r w:rsidRPr="00C308A8">
        <w:rPr>
          <w:color w:val="000000"/>
          <w:sz w:val="24"/>
          <w:szCs w:val="24"/>
        </w:rPr>
        <w:t xml:space="preserve"> Trust, London, </w:t>
      </w:r>
      <w:r w:rsidR="001F44F3" w:rsidRPr="00C308A8">
        <w:rPr>
          <w:color w:val="000000"/>
          <w:sz w:val="24"/>
          <w:szCs w:val="24"/>
        </w:rPr>
        <w:t xml:space="preserve">W2 1NY, </w:t>
      </w:r>
      <w:r w:rsidRPr="00C308A8">
        <w:rPr>
          <w:color w:val="000000"/>
          <w:sz w:val="24"/>
          <w:szCs w:val="24"/>
        </w:rPr>
        <w:t>UK</w:t>
      </w:r>
    </w:p>
    <w:p w14:paraId="706BC1B8" w14:textId="2BF75666" w:rsidR="00A44B87" w:rsidRPr="00C308A8" w:rsidRDefault="00A44B87" w:rsidP="00026D8C">
      <w:pPr>
        <w:spacing w:line="480" w:lineRule="auto"/>
        <w:jc w:val="both"/>
        <w:rPr>
          <w:color w:val="000000"/>
          <w:sz w:val="24"/>
          <w:szCs w:val="24"/>
        </w:rPr>
      </w:pPr>
      <w:r w:rsidRPr="00C308A8">
        <w:rPr>
          <w:color w:val="000000"/>
          <w:sz w:val="24"/>
          <w:szCs w:val="24"/>
        </w:rPr>
        <w:t>4</w:t>
      </w:r>
      <w:r w:rsidRPr="00C308A8">
        <w:rPr>
          <w:color w:val="000000"/>
          <w:sz w:val="24"/>
          <w:szCs w:val="24"/>
        </w:rPr>
        <w:tab/>
        <w:t xml:space="preserve">Centre for Digestive and Gut Health, Imperial College London, </w:t>
      </w:r>
      <w:r w:rsidR="001F44F3" w:rsidRPr="00C308A8">
        <w:rPr>
          <w:sz w:val="24"/>
          <w:szCs w:val="24"/>
        </w:rPr>
        <w:t xml:space="preserve">W2 1NY, </w:t>
      </w:r>
      <w:r w:rsidRPr="00C308A8">
        <w:rPr>
          <w:color w:val="000000"/>
          <w:sz w:val="24"/>
          <w:szCs w:val="24"/>
        </w:rPr>
        <w:t>UK</w:t>
      </w:r>
    </w:p>
    <w:p w14:paraId="70F3991E" w14:textId="0099ADE1" w:rsidR="00A44B87" w:rsidRPr="00C308A8" w:rsidRDefault="00A44B87" w:rsidP="00026D8C">
      <w:pPr>
        <w:spacing w:line="480" w:lineRule="auto"/>
        <w:jc w:val="both"/>
        <w:rPr>
          <w:color w:val="000000"/>
          <w:sz w:val="24"/>
          <w:szCs w:val="24"/>
        </w:rPr>
      </w:pPr>
      <w:r w:rsidRPr="00C308A8">
        <w:rPr>
          <w:color w:val="000000"/>
          <w:sz w:val="24"/>
          <w:szCs w:val="24"/>
        </w:rPr>
        <w:t>5</w:t>
      </w:r>
      <w:r w:rsidRPr="00C308A8">
        <w:rPr>
          <w:color w:val="000000"/>
          <w:sz w:val="24"/>
          <w:szCs w:val="24"/>
        </w:rPr>
        <w:tab/>
        <w:t xml:space="preserve">School of Biosciences, Cardiff University, </w:t>
      </w:r>
      <w:r w:rsidR="001F44F3" w:rsidRPr="00C308A8">
        <w:rPr>
          <w:sz w:val="24"/>
          <w:szCs w:val="24"/>
        </w:rPr>
        <w:t xml:space="preserve">CF103AX, </w:t>
      </w:r>
      <w:r w:rsidRPr="00C308A8">
        <w:rPr>
          <w:color w:val="000000"/>
          <w:sz w:val="24"/>
          <w:szCs w:val="24"/>
        </w:rPr>
        <w:t>UK</w:t>
      </w:r>
    </w:p>
    <w:p w14:paraId="4C45F5AE" w14:textId="503AEDFC" w:rsidR="00A44B87" w:rsidRPr="00C308A8" w:rsidRDefault="00A44B87" w:rsidP="00026D8C">
      <w:pPr>
        <w:spacing w:line="480" w:lineRule="auto"/>
        <w:jc w:val="both"/>
        <w:rPr>
          <w:color w:val="000000"/>
          <w:sz w:val="24"/>
          <w:szCs w:val="24"/>
        </w:rPr>
      </w:pPr>
      <w:r w:rsidRPr="00C308A8">
        <w:rPr>
          <w:color w:val="000000"/>
          <w:sz w:val="24"/>
          <w:szCs w:val="24"/>
        </w:rPr>
        <w:t>6</w:t>
      </w:r>
      <w:r w:rsidRPr="00C308A8">
        <w:rPr>
          <w:color w:val="000000"/>
          <w:sz w:val="24"/>
          <w:szCs w:val="24"/>
        </w:rPr>
        <w:tab/>
        <w:t xml:space="preserve">Chelsea &amp; Westminster Hospital, Imperial College Healthcare </w:t>
      </w:r>
      <w:r w:rsidR="009E7248" w:rsidRPr="00C308A8">
        <w:rPr>
          <w:color w:val="000000"/>
          <w:sz w:val="24"/>
          <w:szCs w:val="24"/>
        </w:rPr>
        <w:t>NHS</w:t>
      </w:r>
      <w:r w:rsidRPr="00C308A8">
        <w:rPr>
          <w:color w:val="000000"/>
          <w:sz w:val="24"/>
          <w:szCs w:val="24"/>
        </w:rPr>
        <w:t xml:space="preserve"> Trust, London, </w:t>
      </w:r>
      <w:r w:rsidR="001F44F3" w:rsidRPr="00C308A8">
        <w:rPr>
          <w:color w:val="222222"/>
          <w:sz w:val="24"/>
          <w:szCs w:val="24"/>
          <w:shd w:val="clear" w:color="auto" w:fill="FFFFFF"/>
        </w:rPr>
        <w:t xml:space="preserve">SW10 9NH, </w:t>
      </w:r>
      <w:r w:rsidRPr="00C308A8">
        <w:rPr>
          <w:color w:val="000000"/>
          <w:sz w:val="24"/>
          <w:szCs w:val="24"/>
        </w:rPr>
        <w:t xml:space="preserve">UK </w:t>
      </w:r>
    </w:p>
    <w:p w14:paraId="32EEEFB3" w14:textId="16A07346" w:rsidR="00A44B87" w:rsidRPr="00C308A8" w:rsidRDefault="00A44B87" w:rsidP="00026D8C">
      <w:pPr>
        <w:spacing w:line="480" w:lineRule="auto"/>
        <w:jc w:val="both"/>
        <w:rPr>
          <w:color w:val="000000"/>
          <w:sz w:val="24"/>
          <w:szCs w:val="24"/>
        </w:rPr>
      </w:pPr>
      <w:r w:rsidRPr="00C308A8">
        <w:rPr>
          <w:color w:val="000000"/>
          <w:sz w:val="24"/>
          <w:szCs w:val="24"/>
        </w:rPr>
        <w:t>7</w:t>
      </w:r>
      <w:r w:rsidRPr="00C308A8">
        <w:rPr>
          <w:color w:val="000000"/>
          <w:sz w:val="24"/>
          <w:szCs w:val="24"/>
        </w:rPr>
        <w:tab/>
        <w:t xml:space="preserve">Birmingham Women’s Hospital NHS Foundation Trust, </w:t>
      </w:r>
      <w:proofErr w:type="spellStart"/>
      <w:r w:rsidRPr="00C308A8">
        <w:rPr>
          <w:color w:val="000000"/>
          <w:sz w:val="24"/>
          <w:szCs w:val="24"/>
        </w:rPr>
        <w:t>Edgbaston</w:t>
      </w:r>
      <w:proofErr w:type="spellEnd"/>
      <w:r w:rsidRPr="00C308A8">
        <w:rPr>
          <w:color w:val="000000"/>
          <w:sz w:val="24"/>
          <w:szCs w:val="24"/>
        </w:rPr>
        <w:t>, Birmingham</w:t>
      </w:r>
      <w:r w:rsidR="00A876C5" w:rsidRPr="00C308A8">
        <w:rPr>
          <w:color w:val="000000"/>
          <w:sz w:val="24"/>
          <w:szCs w:val="24"/>
        </w:rPr>
        <w:t xml:space="preserve">, </w:t>
      </w:r>
      <w:r w:rsidR="001F44F3" w:rsidRPr="00C308A8">
        <w:rPr>
          <w:color w:val="000000"/>
          <w:sz w:val="24"/>
          <w:szCs w:val="24"/>
        </w:rPr>
        <w:t xml:space="preserve">B15 2TG, </w:t>
      </w:r>
      <w:r w:rsidRPr="00C308A8">
        <w:rPr>
          <w:color w:val="000000"/>
          <w:sz w:val="24"/>
          <w:szCs w:val="24"/>
        </w:rPr>
        <w:t>UK</w:t>
      </w:r>
    </w:p>
    <w:p w14:paraId="136E778D" w14:textId="5A9B4639" w:rsidR="00A44B87" w:rsidRPr="00C308A8" w:rsidRDefault="00A44B87" w:rsidP="00026D8C">
      <w:pPr>
        <w:spacing w:line="480" w:lineRule="auto"/>
        <w:jc w:val="both"/>
        <w:rPr>
          <w:color w:val="000000"/>
          <w:sz w:val="24"/>
          <w:szCs w:val="24"/>
        </w:rPr>
      </w:pPr>
      <w:r w:rsidRPr="00C308A8">
        <w:rPr>
          <w:color w:val="000000"/>
          <w:sz w:val="24"/>
          <w:szCs w:val="24"/>
        </w:rPr>
        <w:lastRenderedPageBreak/>
        <w:t>8</w:t>
      </w:r>
      <w:r w:rsidRPr="00C308A8">
        <w:rPr>
          <w:color w:val="000000"/>
          <w:sz w:val="24"/>
          <w:szCs w:val="24"/>
        </w:rPr>
        <w:tab/>
      </w:r>
      <w:proofErr w:type="spellStart"/>
      <w:r w:rsidRPr="00C308A8">
        <w:rPr>
          <w:color w:val="000000"/>
          <w:sz w:val="24"/>
          <w:szCs w:val="24"/>
        </w:rPr>
        <w:t>Urogynaecology</w:t>
      </w:r>
      <w:proofErr w:type="spellEnd"/>
      <w:r w:rsidRPr="00C308A8">
        <w:rPr>
          <w:color w:val="000000"/>
          <w:sz w:val="24"/>
          <w:szCs w:val="24"/>
        </w:rPr>
        <w:t xml:space="preserve"> Department, </w:t>
      </w:r>
      <w:proofErr w:type="spellStart"/>
      <w:r w:rsidRPr="00C308A8">
        <w:rPr>
          <w:color w:val="000000"/>
          <w:sz w:val="24"/>
          <w:szCs w:val="24"/>
        </w:rPr>
        <w:t>Addenbrooke’s</w:t>
      </w:r>
      <w:proofErr w:type="spellEnd"/>
      <w:r w:rsidRPr="00C308A8">
        <w:rPr>
          <w:color w:val="000000"/>
          <w:sz w:val="24"/>
          <w:szCs w:val="24"/>
        </w:rPr>
        <w:t xml:space="preserve"> Hospital, Cambridge University Hospitals NHS Foundation Trust, Cambridge, </w:t>
      </w:r>
      <w:r w:rsidR="001F44F3" w:rsidRPr="00C308A8">
        <w:rPr>
          <w:color w:val="222222"/>
          <w:sz w:val="24"/>
          <w:szCs w:val="24"/>
          <w:shd w:val="clear" w:color="auto" w:fill="FFFFFF"/>
        </w:rPr>
        <w:t>CB2 0QQ</w:t>
      </w:r>
      <w:r w:rsidR="001F44F3" w:rsidRPr="00C308A8">
        <w:rPr>
          <w:color w:val="000000"/>
          <w:sz w:val="24"/>
          <w:szCs w:val="24"/>
        </w:rPr>
        <w:t xml:space="preserve">, </w:t>
      </w:r>
      <w:r w:rsidRPr="00C308A8">
        <w:rPr>
          <w:color w:val="000000"/>
          <w:sz w:val="24"/>
          <w:szCs w:val="24"/>
        </w:rPr>
        <w:t>UK</w:t>
      </w:r>
    </w:p>
    <w:p w14:paraId="0FED27AE" w14:textId="331DBB1F" w:rsidR="00A44B87" w:rsidRPr="00C308A8" w:rsidRDefault="00A44B87" w:rsidP="00026D8C">
      <w:pPr>
        <w:spacing w:line="480" w:lineRule="auto"/>
        <w:jc w:val="both"/>
        <w:rPr>
          <w:color w:val="000000"/>
          <w:sz w:val="24"/>
          <w:szCs w:val="24"/>
        </w:rPr>
      </w:pPr>
      <w:r w:rsidRPr="00C308A8">
        <w:rPr>
          <w:color w:val="000000"/>
          <w:sz w:val="24"/>
          <w:szCs w:val="24"/>
        </w:rPr>
        <w:t>9</w:t>
      </w:r>
      <w:r w:rsidRPr="00C308A8">
        <w:rPr>
          <w:color w:val="000000"/>
          <w:sz w:val="24"/>
          <w:szCs w:val="24"/>
        </w:rPr>
        <w:tab/>
        <w:t xml:space="preserve">Division of Computational Systems Medicine, Department of Surgery and Cancer, Imperial College London, </w:t>
      </w:r>
      <w:r w:rsidR="001F44F3" w:rsidRPr="00C308A8">
        <w:rPr>
          <w:sz w:val="24"/>
          <w:szCs w:val="24"/>
          <w:shd w:val="clear" w:color="auto" w:fill="FFFFFF"/>
        </w:rPr>
        <w:t>SW7 2AZ</w:t>
      </w:r>
      <w:r w:rsidR="00A876C5" w:rsidRPr="00C308A8">
        <w:rPr>
          <w:sz w:val="24"/>
          <w:szCs w:val="24"/>
          <w:shd w:val="clear" w:color="auto" w:fill="FFFFFF"/>
        </w:rPr>
        <w:t>,</w:t>
      </w:r>
      <w:r w:rsidR="001F44F3" w:rsidRPr="00C308A8">
        <w:rPr>
          <w:sz w:val="24"/>
          <w:szCs w:val="24"/>
        </w:rPr>
        <w:t xml:space="preserve"> </w:t>
      </w:r>
      <w:r w:rsidRPr="00C308A8">
        <w:rPr>
          <w:color w:val="000000"/>
          <w:sz w:val="24"/>
          <w:szCs w:val="24"/>
        </w:rPr>
        <w:t>UK</w:t>
      </w:r>
    </w:p>
    <w:p w14:paraId="1817EE51" w14:textId="77777777" w:rsidR="00A44B87" w:rsidRPr="00C308A8" w:rsidRDefault="00A44B87" w:rsidP="00026D8C">
      <w:pPr>
        <w:spacing w:line="480" w:lineRule="auto"/>
        <w:jc w:val="both"/>
        <w:rPr>
          <w:b/>
          <w:color w:val="000000"/>
          <w:sz w:val="24"/>
          <w:szCs w:val="24"/>
        </w:rPr>
      </w:pPr>
    </w:p>
    <w:p w14:paraId="691E646D" w14:textId="77777777" w:rsidR="00A44B87" w:rsidRPr="00C308A8" w:rsidRDefault="00A44B87" w:rsidP="00026D8C">
      <w:pPr>
        <w:spacing w:line="480" w:lineRule="auto"/>
        <w:jc w:val="both"/>
        <w:rPr>
          <w:b/>
          <w:color w:val="000000"/>
          <w:sz w:val="24"/>
          <w:szCs w:val="24"/>
        </w:rPr>
      </w:pPr>
      <w:r w:rsidRPr="00C308A8">
        <w:rPr>
          <w:b/>
          <w:color w:val="000000"/>
          <w:sz w:val="24"/>
          <w:szCs w:val="24"/>
        </w:rPr>
        <w:t>*Corresponding authors:</w:t>
      </w:r>
    </w:p>
    <w:p w14:paraId="4DFFA2FB" w14:textId="77777777" w:rsidR="00A44B87" w:rsidRPr="00C308A8" w:rsidRDefault="00A44B87" w:rsidP="00026D8C">
      <w:pPr>
        <w:spacing w:line="480" w:lineRule="auto"/>
        <w:jc w:val="both"/>
        <w:rPr>
          <w:color w:val="000000"/>
          <w:sz w:val="24"/>
          <w:szCs w:val="24"/>
        </w:rPr>
      </w:pPr>
      <w:proofErr w:type="spellStart"/>
      <w:r w:rsidRPr="00C308A8">
        <w:rPr>
          <w:color w:val="000000"/>
          <w:sz w:val="24"/>
          <w:szCs w:val="24"/>
        </w:rPr>
        <w:t>Dr</w:t>
      </w:r>
      <w:proofErr w:type="spellEnd"/>
      <w:r w:rsidRPr="00C308A8">
        <w:rPr>
          <w:color w:val="000000"/>
          <w:sz w:val="24"/>
          <w:szCs w:val="24"/>
        </w:rPr>
        <w:t xml:space="preserve"> David MacIntyre (d.macintyre@imperial.ac.uk) and Prof Phillip Bennett (p.bennett@imperial.ac.uk)</w:t>
      </w:r>
    </w:p>
    <w:p w14:paraId="631C5AE9" w14:textId="77777777" w:rsidR="00A44B87" w:rsidRPr="00C308A8" w:rsidRDefault="00A44B87" w:rsidP="00026D8C">
      <w:pPr>
        <w:spacing w:line="480" w:lineRule="auto"/>
        <w:jc w:val="both"/>
        <w:rPr>
          <w:color w:val="000000"/>
          <w:sz w:val="24"/>
          <w:szCs w:val="24"/>
        </w:rPr>
      </w:pPr>
      <w:r w:rsidRPr="00C308A8">
        <w:rPr>
          <w:color w:val="000000"/>
          <w:sz w:val="24"/>
          <w:szCs w:val="24"/>
        </w:rPr>
        <w:t xml:space="preserve">Imperial College Parturition Research Group, Division of the Institute of Reproduction and Developmental Biology, Imperial College London, Hammersmith Campus, London, W12 0NN, UK. </w:t>
      </w:r>
    </w:p>
    <w:p w14:paraId="51D893C8" w14:textId="77777777" w:rsidR="00A44B87" w:rsidRPr="00C308A8" w:rsidRDefault="00A44B87" w:rsidP="00026D8C">
      <w:pPr>
        <w:spacing w:line="480" w:lineRule="auto"/>
        <w:jc w:val="both"/>
        <w:rPr>
          <w:color w:val="000000"/>
          <w:sz w:val="24"/>
          <w:szCs w:val="24"/>
        </w:rPr>
      </w:pPr>
    </w:p>
    <w:p w14:paraId="7CAA3226" w14:textId="77777777" w:rsidR="00A44B87" w:rsidRPr="00C308A8" w:rsidRDefault="00A44B87" w:rsidP="00026D8C">
      <w:pPr>
        <w:pStyle w:val="Paragraph"/>
        <w:spacing w:line="480" w:lineRule="auto"/>
        <w:ind w:firstLine="0"/>
        <w:jc w:val="both"/>
        <w:rPr>
          <w:color w:val="000000"/>
          <w:w w:val="96"/>
        </w:rPr>
      </w:pPr>
    </w:p>
    <w:p w14:paraId="2852DB7C" w14:textId="77777777" w:rsidR="00A44B87" w:rsidRPr="00C308A8" w:rsidRDefault="00A44B87" w:rsidP="00026D8C">
      <w:pPr>
        <w:autoSpaceDE w:val="0"/>
        <w:autoSpaceDN w:val="0"/>
        <w:adjustRightInd w:val="0"/>
        <w:spacing w:line="480" w:lineRule="auto"/>
        <w:jc w:val="both"/>
        <w:rPr>
          <w:sz w:val="24"/>
          <w:szCs w:val="24"/>
        </w:rPr>
      </w:pPr>
      <w:r w:rsidRPr="00C308A8">
        <w:rPr>
          <w:b/>
          <w:sz w:val="24"/>
          <w:szCs w:val="24"/>
        </w:rPr>
        <w:br w:type="page"/>
      </w:r>
      <w:r w:rsidRPr="00C308A8">
        <w:rPr>
          <w:b/>
          <w:sz w:val="24"/>
          <w:szCs w:val="24"/>
        </w:rPr>
        <w:lastRenderedPageBreak/>
        <w:t>Abstract</w:t>
      </w:r>
      <w:r w:rsidRPr="00C308A8">
        <w:rPr>
          <w:sz w:val="24"/>
          <w:szCs w:val="24"/>
        </w:rPr>
        <w:t xml:space="preserve">: </w:t>
      </w:r>
    </w:p>
    <w:p w14:paraId="323CE639" w14:textId="25C9C0CA" w:rsidR="00115350" w:rsidRPr="00C308A8" w:rsidRDefault="00A44B87" w:rsidP="00FC55A3">
      <w:pPr>
        <w:autoSpaceDE w:val="0"/>
        <w:autoSpaceDN w:val="0"/>
        <w:adjustRightInd w:val="0"/>
        <w:spacing w:line="480" w:lineRule="auto"/>
        <w:jc w:val="both"/>
        <w:rPr>
          <w:b/>
          <w:color w:val="000000"/>
          <w:sz w:val="24"/>
          <w:szCs w:val="24"/>
        </w:rPr>
      </w:pPr>
      <w:r w:rsidRPr="00C308A8">
        <w:rPr>
          <w:color w:val="000000"/>
          <w:sz w:val="24"/>
          <w:szCs w:val="24"/>
        </w:rPr>
        <w:t xml:space="preserve">Preterm birth, the leading cause of death in children under five, </w:t>
      </w:r>
      <w:r w:rsidR="00AB4D4E" w:rsidRPr="00C308A8">
        <w:rPr>
          <w:color w:val="000000"/>
          <w:sz w:val="24"/>
          <w:szCs w:val="24"/>
        </w:rPr>
        <w:t>may be caused by</w:t>
      </w:r>
      <w:r w:rsidRPr="00C308A8">
        <w:rPr>
          <w:color w:val="000000"/>
          <w:sz w:val="24"/>
          <w:szCs w:val="24"/>
        </w:rPr>
        <w:t xml:space="preserve"> inflammat</w:t>
      </w:r>
      <w:r w:rsidR="00AB4D4E" w:rsidRPr="00C308A8">
        <w:rPr>
          <w:color w:val="000000"/>
          <w:sz w:val="24"/>
          <w:szCs w:val="24"/>
        </w:rPr>
        <w:t>ion</w:t>
      </w:r>
      <w:r w:rsidRPr="00C308A8">
        <w:rPr>
          <w:color w:val="000000"/>
          <w:sz w:val="24"/>
          <w:szCs w:val="24"/>
        </w:rPr>
        <w:t xml:space="preserve"> triggered by</w:t>
      </w:r>
      <w:r w:rsidR="009C4DEE" w:rsidRPr="00C308A8">
        <w:rPr>
          <w:color w:val="000000"/>
          <w:sz w:val="24"/>
          <w:szCs w:val="24"/>
        </w:rPr>
        <w:t xml:space="preserve"> ascending vaginal</w:t>
      </w:r>
      <w:r w:rsidRPr="00C308A8">
        <w:rPr>
          <w:color w:val="000000"/>
          <w:sz w:val="24"/>
          <w:szCs w:val="24"/>
        </w:rPr>
        <w:t xml:space="preserve"> infection. </w:t>
      </w:r>
      <w:r w:rsidR="008D71A1" w:rsidRPr="00C308A8">
        <w:rPr>
          <w:color w:val="000000"/>
          <w:sz w:val="24"/>
          <w:szCs w:val="24"/>
        </w:rPr>
        <w:t xml:space="preserve">About </w:t>
      </w:r>
      <w:r w:rsidR="0089139B" w:rsidRPr="00C308A8">
        <w:rPr>
          <w:color w:val="000000"/>
          <w:sz w:val="24"/>
          <w:szCs w:val="24"/>
        </w:rPr>
        <w:t xml:space="preserve">two </w:t>
      </w:r>
      <w:r w:rsidR="00E92853" w:rsidRPr="00C308A8">
        <w:rPr>
          <w:color w:val="000000"/>
          <w:sz w:val="24"/>
          <w:szCs w:val="24"/>
        </w:rPr>
        <w:t xml:space="preserve">million cervical </w:t>
      </w:r>
      <w:proofErr w:type="spellStart"/>
      <w:r w:rsidR="00E92853" w:rsidRPr="00C308A8">
        <w:rPr>
          <w:color w:val="000000"/>
          <w:sz w:val="24"/>
          <w:szCs w:val="24"/>
        </w:rPr>
        <w:t>cerclages</w:t>
      </w:r>
      <w:proofErr w:type="spellEnd"/>
      <w:r w:rsidR="00E92853" w:rsidRPr="00C308A8">
        <w:rPr>
          <w:color w:val="000000"/>
          <w:sz w:val="24"/>
          <w:szCs w:val="24"/>
        </w:rPr>
        <w:t xml:space="preserve"> are performed annually to prevent preterm birth. The procedure is thought to </w:t>
      </w:r>
      <w:r w:rsidRPr="00C308A8">
        <w:rPr>
          <w:color w:val="000000"/>
          <w:sz w:val="24"/>
          <w:szCs w:val="24"/>
        </w:rPr>
        <w:t xml:space="preserve">provide structural support and maintain the </w:t>
      </w:r>
      <w:proofErr w:type="spellStart"/>
      <w:r w:rsidRPr="00C308A8">
        <w:rPr>
          <w:color w:val="000000"/>
          <w:sz w:val="24"/>
          <w:szCs w:val="24"/>
        </w:rPr>
        <w:t>endocervical</w:t>
      </w:r>
      <w:proofErr w:type="spellEnd"/>
      <w:r w:rsidRPr="00C308A8">
        <w:rPr>
          <w:color w:val="000000"/>
          <w:sz w:val="24"/>
          <w:szCs w:val="24"/>
        </w:rPr>
        <w:t xml:space="preserve"> mucus plug as a barrier to ascending infection. </w:t>
      </w:r>
      <w:r w:rsidR="007C3C38" w:rsidRPr="00C308A8">
        <w:rPr>
          <w:color w:val="000000"/>
          <w:sz w:val="24"/>
          <w:szCs w:val="24"/>
        </w:rPr>
        <w:t xml:space="preserve">Two </w:t>
      </w:r>
      <w:r w:rsidR="002F32B2" w:rsidRPr="00C308A8">
        <w:rPr>
          <w:color w:val="000000"/>
          <w:sz w:val="24"/>
          <w:szCs w:val="24"/>
        </w:rPr>
        <w:t>t</w:t>
      </w:r>
      <w:r w:rsidR="007C3C38" w:rsidRPr="00C308A8">
        <w:rPr>
          <w:color w:val="000000"/>
          <w:sz w:val="24"/>
          <w:szCs w:val="24"/>
        </w:rPr>
        <w:t>ypes of suture material are used</w:t>
      </w:r>
      <w:r w:rsidR="002F32B2" w:rsidRPr="00C308A8">
        <w:rPr>
          <w:color w:val="000000"/>
          <w:sz w:val="24"/>
          <w:szCs w:val="24"/>
        </w:rPr>
        <w:t xml:space="preserve"> for </w:t>
      </w:r>
      <w:proofErr w:type="spellStart"/>
      <w:r w:rsidR="002F32B2" w:rsidRPr="00C308A8">
        <w:rPr>
          <w:color w:val="000000"/>
          <w:sz w:val="24"/>
          <w:szCs w:val="24"/>
        </w:rPr>
        <w:t>cerclage</w:t>
      </w:r>
      <w:proofErr w:type="spellEnd"/>
      <w:r w:rsidR="008D71A1" w:rsidRPr="00C308A8">
        <w:rPr>
          <w:color w:val="000000"/>
          <w:sz w:val="24"/>
          <w:szCs w:val="24"/>
        </w:rPr>
        <w:t>:</w:t>
      </w:r>
      <w:r w:rsidR="007C3C38" w:rsidRPr="00C308A8">
        <w:rPr>
          <w:color w:val="000000"/>
          <w:sz w:val="24"/>
          <w:szCs w:val="24"/>
        </w:rPr>
        <w:t xml:space="preserve"> monofilament </w:t>
      </w:r>
      <w:r w:rsidR="002F32B2" w:rsidRPr="00C308A8">
        <w:rPr>
          <w:color w:val="000000"/>
          <w:sz w:val="24"/>
          <w:szCs w:val="24"/>
        </w:rPr>
        <w:t xml:space="preserve">or multifilament braided. </w:t>
      </w:r>
      <w:r w:rsidR="00A876C5" w:rsidRPr="00C308A8">
        <w:rPr>
          <w:color w:val="000000"/>
          <w:sz w:val="24"/>
          <w:szCs w:val="24"/>
        </w:rPr>
        <w:t>B</w:t>
      </w:r>
      <w:r w:rsidR="00BD4E83" w:rsidRPr="00C308A8">
        <w:rPr>
          <w:color w:val="000000"/>
          <w:sz w:val="24"/>
          <w:szCs w:val="24"/>
        </w:rPr>
        <w:t>raided sutures are most frequently used, though no evidence exists to favor them over monofilament sutures</w:t>
      </w:r>
      <w:r w:rsidRPr="00C308A8">
        <w:rPr>
          <w:color w:val="000000"/>
          <w:sz w:val="24"/>
          <w:szCs w:val="24"/>
        </w:rPr>
        <w:t xml:space="preserve">. </w:t>
      </w:r>
      <w:r w:rsidR="00931A73" w:rsidRPr="00C308A8">
        <w:rPr>
          <w:color w:val="000000"/>
          <w:sz w:val="24"/>
          <w:szCs w:val="24"/>
        </w:rPr>
        <w:t>In this study we assessed</w:t>
      </w:r>
      <w:r w:rsidR="00252777" w:rsidRPr="00C308A8">
        <w:rPr>
          <w:color w:val="000000"/>
          <w:sz w:val="24"/>
          <w:szCs w:val="24"/>
        </w:rPr>
        <w:t xml:space="preserve"> birth outcomes in a retrospective cohort of</w:t>
      </w:r>
      <w:r w:rsidR="00DA064B" w:rsidRPr="00C308A8">
        <w:rPr>
          <w:color w:val="000000"/>
          <w:sz w:val="24"/>
          <w:szCs w:val="24"/>
        </w:rPr>
        <w:t xml:space="preserve"> 678 women receiving cervical </w:t>
      </w:r>
      <w:proofErr w:type="spellStart"/>
      <w:r w:rsidR="00DA064B" w:rsidRPr="00C308A8">
        <w:rPr>
          <w:color w:val="000000"/>
          <w:sz w:val="24"/>
          <w:szCs w:val="24"/>
        </w:rPr>
        <w:t>cerclag</w:t>
      </w:r>
      <w:r w:rsidR="000F60B5" w:rsidRPr="00C308A8">
        <w:rPr>
          <w:color w:val="000000"/>
          <w:sz w:val="24"/>
          <w:szCs w:val="24"/>
        </w:rPr>
        <w:t>e</w:t>
      </w:r>
      <w:proofErr w:type="spellEnd"/>
      <w:r w:rsidR="000F60B5" w:rsidRPr="00C308A8">
        <w:rPr>
          <w:color w:val="000000"/>
          <w:sz w:val="24"/>
          <w:szCs w:val="24"/>
        </w:rPr>
        <w:t xml:space="preserve"> in 5 UK university hospitals and</w:t>
      </w:r>
      <w:r w:rsidR="00BE70C5" w:rsidRPr="00C308A8">
        <w:rPr>
          <w:color w:val="000000"/>
          <w:sz w:val="24"/>
          <w:szCs w:val="24"/>
        </w:rPr>
        <w:t xml:space="preserve"> showed that</w:t>
      </w:r>
      <w:r w:rsidR="00DA064B" w:rsidRPr="00C308A8">
        <w:rPr>
          <w:color w:val="000000"/>
          <w:sz w:val="24"/>
          <w:szCs w:val="24"/>
        </w:rPr>
        <w:t xml:space="preserve"> braided </w:t>
      </w:r>
      <w:proofErr w:type="spellStart"/>
      <w:r w:rsidR="00DA064B" w:rsidRPr="00C308A8">
        <w:rPr>
          <w:color w:val="000000"/>
          <w:sz w:val="24"/>
          <w:szCs w:val="24"/>
        </w:rPr>
        <w:t>cerclage</w:t>
      </w:r>
      <w:proofErr w:type="spellEnd"/>
      <w:r w:rsidR="00DA064B" w:rsidRPr="00C308A8">
        <w:rPr>
          <w:color w:val="000000"/>
          <w:sz w:val="24"/>
          <w:szCs w:val="24"/>
        </w:rPr>
        <w:t xml:space="preserve"> was associated with increased intrauterine death </w:t>
      </w:r>
      <w:r w:rsidR="00CD321D" w:rsidRPr="00C308A8">
        <w:rPr>
          <w:color w:val="000000"/>
          <w:sz w:val="24"/>
          <w:szCs w:val="24"/>
        </w:rPr>
        <w:t xml:space="preserve">(15% v 5%, </w:t>
      </w:r>
      <w:r w:rsidR="00CD321D" w:rsidRPr="00C308A8">
        <w:rPr>
          <w:i/>
          <w:color w:val="000000"/>
          <w:sz w:val="24"/>
          <w:szCs w:val="24"/>
        </w:rPr>
        <w:t>P</w:t>
      </w:r>
      <w:r w:rsidR="00CD321D" w:rsidRPr="00C308A8">
        <w:rPr>
          <w:color w:val="000000"/>
          <w:sz w:val="24"/>
          <w:szCs w:val="24"/>
        </w:rPr>
        <w:t xml:space="preserve"> = 0.0001) and preterm birth (28% v 17%, </w:t>
      </w:r>
      <w:r w:rsidR="00CD321D" w:rsidRPr="00C308A8">
        <w:rPr>
          <w:i/>
          <w:color w:val="000000"/>
          <w:sz w:val="24"/>
          <w:szCs w:val="24"/>
        </w:rPr>
        <w:t>P</w:t>
      </w:r>
      <w:r w:rsidR="00CD321D" w:rsidRPr="00C308A8">
        <w:rPr>
          <w:color w:val="000000"/>
          <w:sz w:val="24"/>
          <w:szCs w:val="24"/>
        </w:rPr>
        <w:t xml:space="preserve"> = 0.0006)</w:t>
      </w:r>
      <w:r w:rsidR="00DA064B" w:rsidRPr="00C308A8">
        <w:rPr>
          <w:color w:val="000000"/>
          <w:sz w:val="24"/>
          <w:szCs w:val="24"/>
        </w:rPr>
        <w:t xml:space="preserve"> compared to monofilament</w:t>
      </w:r>
      <w:r w:rsidR="00A876C5" w:rsidRPr="00C308A8">
        <w:rPr>
          <w:color w:val="000000"/>
          <w:sz w:val="24"/>
          <w:szCs w:val="24"/>
        </w:rPr>
        <w:t xml:space="preserve"> suture</w:t>
      </w:r>
      <w:r w:rsidR="00DA064B" w:rsidRPr="00C308A8">
        <w:rPr>
          <w:color w:val="000000"/>
          <w:sz w:val="24"/>
          <w:szCs w:val="24"/>
        </w:rPr>
        <w:t>.</w:t>
      </w:r>
      <w:r w:rsidR="00BE70C5" w:rsidRPr="00C308A8">
        <w:rPr>
          <w:color w:val="000000"/>
          <w:sz w:val="24"/>
          <w:szCs w:val="24"/>
        </w:rPr>
        <w:t xml:space="preserve"> </w:t>
      </w:r>
      <w:r w:rsidR="00252777" w:rsidRPr="00C308A8">
        <w:rPr>
          <w:color w:val="000000"/>
          <w:sz w:val="24"/>
          <w:szCs w:val="24"/>
        </w:rPr>
        <w:t>To understand the potential underlying mechanism, w</w:t>
      </w:r>
      <w:r w:rsidR="00B37FE1" w:rsidRPr="00C308A8">
        <w:rPr>
          <w:color w:val="000000"/>
          <w:sz w:val="24"/>
          <w:szCs w:val="24"/>
        </w:rPr>
        <w:t>e</w:t>
      </w:r>
      <w:r w:rsidR="00931A73" w:rsidRPr="00C308A8">
        <w:rPr>
          <w:color w:val="000000"/>
          <w:sz w:val="24"/>
          <w:szCs w:val="24"/>
        </w:rPr>
        <w:t xml:space="preserve"> performed</w:t>
      </w:r>
      <w:r w:rsidR="008D3C67" w:rsidRPr="00C308A8">
        <w:rPr>
          <w:color w:val="000000"/>
          <w:sz w:val="24"/>
          <w:szCs w:val="24"/>
        </w:rPr>
        <w:t xml:space="preserve"> a</w:t>
      </w:r>
      <w:r w:rsidR="00931A73" w:rsidRPr="00C308A8">
        <w:rPr>
          <w:color w:val="000000"/>
          <w:sz w:val="24"/>
          <w:szCs w:val="24"/>
        </w:rPr>
        <w:t xml:space="preserve"> </w:t>
      </w:r>
      <w:r w:rsidR="00BE70C5" w:rsidRPr="00C308A8">
        <w:rPr>
          <w:color w:val="000000"/>
          <w:sz w:val="24"/>
          <w:szCs w:val="24"/>
        </w:rPr>
        <w:t>prospective</w:t>
      </w:r>
      <w:r w:rsidR="008D06C7" w:rsidRPr="00C308A8">
        <w:rPr>
          <w:color w:val="000000"/>
          <w:sz w:val="24"/>
          <w:szCs w:val="24"/>
        </w:rPr>
        <w:t>, longitudinal</w:t>
      </w:r>
      <w:r w:rsidR="00BE70C5" w:rsidRPr="00C308A8">
        <w:rPr>
          <w:color w:val="000000"/>
          <w:sz w:val="24"/>
          <w:szCs w:val="24"/>
        </w:rPr>
        <w:t xml:space="preserve"> study of </w:t>
      </w:r>
      <w:r w:rsidR="00D64C05" w:rsidRPr="00C308A8">
        <w:rPr>
          <w:color w:val="000000"/>
          <w:sz w:val="24"/>
          <w:szCs w:val="24"/>
        </w:rPr>
        <w:t xml:space="preserve">the vaginal </w:t>
      </w:r>
      <w:proofErr w:type="spellStart"/>
      <w:r w:rsidR="00D64C05" w:rsidRPr="00C308A8">
        <w:rPr>
          <w:color w:val="000000"/>
          <w:sz w:val="24"/>
          <w:szCs w:val="24"/>
        </w:rPr>
        <w:t>microbiome</w:t>
      </w:r>
      <w:proofErr w:type="spellEnd"/>
      <w:r w:rsidR="00D64C05" w:rsidRPr="00C308A8">
        <w:rPr>
          <w:color w:val="000000"/>
          <w:sz w:val="24"/>
          <w:szCs w:val="24"/>
        </w:rPr>
        <w:t xml:space="preserve"> in </w:t>
      </w:r>
      <w:r w:rsidR="00BE70C5" w:rsidRPr="00C308A8">
        <w:rPr>
          <w:color w:val="000000"/>
          <w:sz w:val="24"/>
          <w:szCs w:val="24"/>
        </w:rPr>
        <w:t xml:space="preserve">women at risk of preterm birth </w:t>
      </w:r>
      <w:r w:rsidR="008D71A1" w:rsidRPr="00C308A8">
        <w:rPr>
          <w:color w:val="000000"/>
          <w:sz w:val="24"/>
          <w:szCs w:val="24"/>
        </w:rPr>
        <w:t>because of</w:t>
      </w:r>
      <w:r w:rsidR="00BE70C5" w:rsidRPr="00C308A8">
        <w:rPr>
          <w:color w:val="000000"/>
          <w:sz w:val="24"/>
          <w:szCs w:val="24"/>
        </w:rPr>
        <w:t xml:space="preserve"> short cervical len</w:t>
      </w:r>
      <w:r w:rsidR="00E42304" w:rsidRPr="00C308A8">
        <w:rPr>
          <w:color w:val="000000"/>
          <w:sz w:val="24"/>
          <w:szCs w:val="24"/>
        </w:rPr>
        <w:t>gth (≤</w:t>
      </w:r>
      <w:r w:rsidR="00BE70C5" w:rsidRPr="00C308A8">
        <w:rPr>
          <w:color w:val="000000"/>
          <w:sz w:val="24"/>
          <w:szCs w:val="24"/>
        </w:rPr>
        <w:t>25</w:t>
      </w:r>
      <w:r w:rsidR="008D71A1" w:rsidRPr="00C308A8">
        <w:rPr>
          <w:color w:val="000000"/>
          <w:sz w:val="24"/>
          <w:szCs w:val="24"/>
        </w:rPr>
        <w:t xml:space="preserve"> </w:t>
      </w:r>
      <w:r w:rsidR="00BE70C5" w:rsidRPr="00C308A8">
        <w:rPr>
          <w:color w:val="000000"/>
          <w:sz w:val="24"/>
          <w:szCs w:val="24"/>
        </w:rPr>
        <w:t xml:space="preserve">mm) </w:t>
      </w:r>
      <w:r w:rsidR="00252777" w:rsidRPr="00C308A8">
        <w:rPr>
          <w:color w:val="000000"/>
          <w:sz w:val="24"/>
          <w:szCs w:val="24"/>
        </w:rPr>
        <w:t xml:space="preserve">who received </w:t>
      </w:r>
      <w:r w:rsidR="00BE70C5" w:rsidRPr="00C308A8">
        <w:rPr>
          <w:color w:val="000000"/>
          <w:sz w:val="24"/>
          <w:szCs w:val="24"/>
        </w:rPr>
        <w:t xml:space="preserve">braided (n=25) or monofilament </w:t>
      </w:r>
      <w:r w:rsidR="008D71A1" w:rsidRPr="00C308A8">
        <w:rPr>
          <w:color w:val="000000"/>
          <w:sz w:val="24"/>
          <w:szCs w:val="24"/>
        </w:rPr>
        <w:t xml:space="preserve">(n=24) </w:t>
      </w:r>
      <w:proofErr w:type="spellStart"/>
      <w:r w:rsidR="00BE70C5" w:rsidRPr="00C308A8">
        <w:rPr>
          <w:color w:val="000000"/>
          <w:sz w:val="24"/>
          <w:szCs w:val="24"/>
        </w:rPr>
        <w:t>cerclage</w:t>
      </w:r>
      <w:proofErr w:type="spellEnd"/>
      <w:r w:rsidR="00BE70C5" w:rsidRPr="00C308A8">
        <w:rPr>
          <w:color w:val="000000"/>
          <w:sz w:val="24"/>
          <w:szCs w:val="24"/>
        </w:rPr>
        <w:t xml:space="preserve"> </w:t>
      </w:r>
      <w:r w:rsidR="00986331" w:rsidRPr="00C308A8">
        <w:rPr>
          <w:color w:val="000000"/>
          <w:sz w:val="24"/>
          <w:szCs w:val="24"/>
        </w:rPr>
        <w:t>under otherwise comparable</w:t>
      </w:r>
      <w:r w:rsidR="0003502E" w:rsidRPr="00C308A8">
        <w:rPr>
          <w:color w:val="000000"/>
          <w:sz w:val="24"/>
          <w:szCs w:val="24"/>
        </w:rPr>
        <w:t xml:space="preserve"> circumstances</w:t>
      </w:r>
      <w:r w:rsidR="00931A73" w:rsidRPr="00C308A8">
        <w:rPr>
          <w:color w:val="000000"/>
          <w:sz w:val="24"/>
          <w:szCs w:val="24"/>
        </w:rPr>
        <w:t>. B</w:t>
      </w:r>
      <w:r w:rsidRPr="00C308A8">
        <w:rPr>
          <w:color w:val="000000"/>
          <w:sz w:val="24"/>
          <w:szCs w:val="24"/>
        </w:rPr>
        <w:t xml:space="preserve">raided </w:t>
      </w:r>
      <w:r w:rsidR="008D06C7" w:rsidRPr="00C308A8">
        <w:rPr>
          <w:color w:val="000000"/>
          <w:sz w:val="24"/>
          <w:szCs w:val="24"/>
        </w:rPr>
        <w:t>suture</w:t>
      </w:r>
      <w:r w:rsidRPr="00C308A8">
        <w:rPr>
          <w:color w:val="000000"/>
          <w:sz w:val="24"/>
          <w:szCs w:val="24"/>
        </w:rPr>
        <w:t xml:space="preserve"> induce</w:t>
      </w:r>
      <w:r w:rsidR="00931A73" w:rsidRPr="00C308A8">
        <w:rPr>
          <w:color w:val="000000"/>
          <w:sz w:val="24"/>
          <w:szCs w:val="24"/>
        </w:rPr>
        <w:t>d</w:t>
      </w:r>
      <w:r w:rsidRPr="00C308A8">
        <w:rPr>
          <w:color w:val="000000"/>
          <w:sz w:val="24"/>
          <w:szCs w:val="24"/>
        </w:rPr>
        <w:t xml:space="preserve"> a persistent shift towards vaginal </w:t>
      </w:r>
      <w:proofErr w:type="spellStart"/>
      <w:r w:rsidRPr="00C308A8">
        <w:rPr>
          <w:color w:val="000000"/>
          <w:sz w:val="24"/>
          <w:szCs w:val="24"/>
        </w:rPr>
        <w:t>microbiome</w:t>
      </w:r>
      <w:proofErr w:type="spellEnd"/>
      <w:r w:rsidRPr="00C308A8">
        <w:rPr>
          <w:color w:val="000000"/>
          <w:sz w:val="24"/>
          <w:szCs w:val="24"/>
        </w:rPr>
        <w:t xml:space="preserve"> </w:t>
      </w:r>
      <w:proofErr w:type="spellStart"/>
      <w:r w:rsidRPr="00C308A8">
        <w:rPr>
          <w:color w:val="000000"/>
          <w:sz w:val="24"/>
          <w:szCs w:val="24"/>
        </w:rPr>
        <w:t>dysbiosis</w:t>
      </w:r>
      <w:proofErr w:type="spellEnd"/>
      <w:r w:rsidRPr="00C308A8">
        <w:rPr>
          <w:color w:val="000000"/>
          <w:sz w:val="24"/>
          <w:szCs w:val="24"/>
        </w:rPr>
        <w:t xml:space="preserve"> characterized by reduced </w:t>
      </w:r>
      <w:r w:rsidRPr="00C308A8">
        <w:rPr>
          <w:i/>
          <w:color w:val="000000"/>
          <w:sz w:val="24"/>
          <w:szCs w:val="24"/>
        </w:rPr>
        <w:t xml:space="preserve">Lactobacillus </w:t>
      </w:r>
      <w:r w:rsidRPr="00C308A8">
        <w:rPr>
          <w:color w:val="000000"/>
          <w:sz w:val="24"/>
          <w:szCs w:val="24"/>
        </w:rPr>
        <w:t xml:space="preserve">spp. and </w:t>
      </w:r>
      <w:r w:rsidR="0003502E" w:rsidRPr="00C308A8">
        <w:rPr>
          <w:color w:val="000000"/>
          <w:sz w:val="24"/>
          <w:szCs w:val="24"/>
        </w:rPr>
        <w:t>enrichment</w:t>
      </w:r>
      <w:r w:rsidRPr="00C308A8">
        <w:rPr>
          <w:color w:val="000000"/>
          <w:sz w:val="24"/>
          <w:szCs w:val="24"/>
        </w:rPr>
        <w:t xml:space="preserve"> of </w:t>
      </w:r>
      <w:proofErr w:type="spellStart"/>
      <w:r w:rsidRPr="00C308A8">
        <w:rPr>
          <w:color w:val="000000"/>
          <w:sz w:val="24"/>
          <w:szCs w:val="24"/>
        </w:rPr>
        <w:t>pathobionts</w:t>
      </w:r>
      <w:proofErr w:type="spellEnd"/>
      <w:r w:rsidRPr="00C308A8">
        <w:rPr>
          <w:color w:val="000000"/>
          <w:sz w:val="24"/>
          <w:szCs w:val="24"/>
        </w:rPr>
        <w:t xml:space="preserve">. </w:t>
      </w:r>
      <w:r w:rsidR="0003502E" w:rsidRPr="00C308A8">
        <w:rPr>
          <w:color w:val="000000"/>
          <w:sz w:val="24"/>
          <w:szCs w:val="24"/>
        </w:rPr>
        <w:t>V</w:t>
      </w:r>
      <w:r w:rsidR="008D06C7" w:rsidRPr="00C308A8">
        <w:rPr>
          <w:color w:val="000000"/>
          <w:sz w:val="24"/>
          <w:szCs w:val="24"/>
        </w:rPr>
        <w:t>aginal</w:t>
      </w:r>
      <w:r w:rsidRPr="00C308A8">
        <w:rPr>
          <w:color w:val="000000"/>
          <w:sz w:val="24"/>
          <w:szCs w:val="24"/>
        </w:rPr>
        <w:t xml:space="preserve"> </w:t>
      </w:r>
      <w:proofErr w:type="spellStart"/>
      <w:r w:rsidR="008D06C7" w:rsidRPr="00C308A8">
        <w:rPr>
          <w:color w:val="000000"/>
          <w:sz w:val="24"/>
          <w:szCs w:val="24"/>
        </w:rPr>
        <w:t>dysbiosis</w:t>
      </w:r>
      <w:proofErr w:type="spellEnd"/>
      <w:r w:rsidRPr="00C308A8">
        <w:rPr>
          <w:color w:val="000000"/>
          <w:sz w:val="24"/>
          <w:szCs w:val="24"/>
        </w:rPr>
        <w:t xml:space="preserve"> </w:t>
      </w:r>
      <w:r w:rsidR="008D06C7" w:rsidRPr="00C308A8">
        <w:rPr>
          <w:color w:val="000000"/>
          <w:sz w:val="24"/>
          <w:szCs w:val="24"/>
        </w:rPr>
        <w:t>was</w:t>
      </w:r>
      <w:r w:rsidRPr="00C308A8">
        <w:rPr>
          <w:color w:val="000000"/>
          <w:sz w:val="24"/>
          <w:szCs w:val="24"/>
        </w:rPr>
        <w:t xml:space="preserve"> associated with inflammatory cytokine and interstitial collagenase excretion into </w:t>
      </w:r>
      <w:proofErr w:type="spellStart"/>
      <w:r w:rsidRPr="00C308A8">
        <w:rPr>
          <w:color w:val="000000"/>
          <w:sz w:val="24"/>
          <w:szCs w:val="24"/>
        </w:rPr>
        <w:t>cervicovaginal</w:t>
      </w:r>
      <w:proofErr w:type="spellEnd"/>
      <w:r w:rsidRPr="00C308A8">
        <w:rPr>
          <w:color w:val="000000"/>
          <w:sz w:val="24"/>
          <w:szCs w:val="24"/>
        </w:rPr>
        <w:t xml:space="preserve"> fluid and</w:t>
      </w:r>
      <w:r w:rsidR="008D06C7" w:rsidRPr="00C308A8">
        <w:rPr>
          <w:color w:val="000000"/>
          <w:sz w:val="24"/>
          <w:szCs w:val="24"/>
        </w:rPr>
        <w:t xml:space="preserve"> premature cervical remodeling</w:t>
      </w:r>
      <w:r w:rsidRPr="00C308A8">
        <w:rPr>
          <w:color w:val="000000"/>
          <w:sz w:val="24"/>
          <w:szCs w:val="24"/>
        </w:rPr>
        <w:t xml:space="preserve">. </w:t>
      </w:r>
      <w:r w:rsidR="00FF30BA" w:rsidRPr="00C308A8">
        <w:rPr>
          <w:color w:val="000000"/>
          <w:sz w:val="24"/>
          <w:szCs w:val="24"/>
        </w:rPr>
        <w:t>M</w:t>
      </w:r>
      <w:r w:rsidR="00FB1962" w:rsidRPr="00C308A8">
        <w:rPr>
          <w:color w:val="000000"/>
          <w:sz w:val="24"/>
          <w:szCs w:val="24"/>
        </w:rPr>
        <w:t>onofilament suture ha</w:t>
      </w:r>
      <w:r w:rsidR="00E23585" w:rsidRPr="00C308A8">
        <w:rPr>
          <w:color w:val="000000"/>
          <w:sz w:val="24"/>
          <w:szCs w:val="24"/>
        </w:rPr>
        <w:t>d</w:t>
      </w:r>
      <w:r w:rsidR="00FF30BA" w:rsidRPr="00C308A8">
        <w:rPr>
          <w:color w:val="000000"/>
          <w:sz w:val="24"/>
          <w:szCs w:val="24"/>
        </w:rPr>
        <w:t xml:space="preserve"> comparatively</w:t>
      </w:r>
      <w:r w:rsidR="00FB1962" w:rsidRPr="00C308A8">
        <w:rPr>
          <w:color w:val="000000"/>
          <w:sz w:val="24"/>
          <w:szCs w:val="24"/>
        </w:rPr>
        <w:t xml:space="preserve"> minimal impact upon the vaginal </w:t>
      </w:r>
      <w:proofErr w:type="spellStart"/>
      <w:r w:rsidR="00FB1962" w:rsidRPr="00C308A8">
        <w:rPr>
          <w:color w:val="000000"/>
          <w:sz w:val="24"/>
          <w:szCs w:val="24"/>
        </w:rPr>
        <w:t>microbiome</w:t>
      </w:r>
      <w:proofErr w:type="spellEnd"/>
      <w:r w:rsidR="00FB1962" w:rsidRPr="00C308A8">
        <w:rPr>
          <w:color w:val="000000"/>
          <w:sz w:val="24"/>
          <w:szCs w:val="24"/>
        </w:rPr>
        <w:t xml:space="preserve"> and </w:t>
      </w:r>
      <w:r w:rsidR="008D71A1" w:rsidRPr="00C308A8">
        <w:rPr>
          <w:color w:val="000000"/>
          <w:sz w:val="24"/>
          <w:szCs w:val="24"/>
        </w:rPr>
        <w:t xml:space="preserve">its </w:t>
      </w:r>
      <w:r w:rsidR="00FB1962" w:rsidRPr="00C308A8">
        <w:rPr>
          <w:color w:val="000000"/>
          <w:sz w:val="24"/>
          <w:szCs w:val="24"/>
        </w:rPr>
        <w:t>interactions</w:t>
      </w:r>
      <w:r w:rsidR="008D71A1" w:rsidRPr="00C308A8">
        <w:rPr>
          <w:color w:val="000000"/>
          <w:sz w:val="24"/>
          <w:szCs w:val="24"/>
        </w:rPr>
        <w:t xml:space="preserve"> with the host</w:t>
      </w:r>
      <w:r w:rsidR="00FB1962" w:rsidRPr="00C308A8">
        <w:rPr>
          <w:color w:val="000000"/>
          <w:sz w:val="24"/>
          <w:szCs w:val="24"/>
        </w:rPr>
        <w:t xml:space="preserve">. </w:t>
      </w:r>
      <w:r w:rsidR="00AA16D1" w:rsidRPr="00C308A8">
        <w:rPr>
          <w:color w:val="000000"/>
          <w:sz w:val="24"/>
          <w:szCs w:val="24"/>
        </w:rPr>
        <w:t>T</w:t>
      </w:r>
      <w:r w:rsidRPr="00C308A8">
        <w:rPr>
          <w:color w:val="000000"/>
          <w:sz w:val="24"/>
          <w:szCs w:val="24"/>
        </w:rPr>
        <w:t xml:space="preserve">hese data provide </w:t>
      </w:r>
      <w:r w:rsidR="00AA16D1" w:rsidRPr="00C308A8">
        <w:rPr>
          <w:color w:val="000000"/>
          <w:sz w:val="24"/>
          <w:szCs w:val="24"/>
        </w:rPr>
        <w:t>in vivo</w:t>
      </w:r>
      <w:r w:rsidR="00AA16D1" w:rsidRPr="00C308A8">
        <w:rPr>
          <w:i/>
          <w:color w:val="000000"/>
          <w:sz w:val="24"/>
          <w:szCs w:val="24"/>
        </w:rPr>
        <w:t xml:space="preserve"> </w:t>
      </w:r>
      <w:r w:rsidRPr="00C308A8">
        <w:rPr>
          <w:color w:val="000000"/>
          <w:sz w:val="24"/>
          <w:szCs w:val="24"/>
        </w:rPr>
        <w:t xml:space="preserve">evidence that a dynamic shift of the human vaginal </w:t>
      </w:r>
      <w:proofErr w:type="spellStart"/>
      <w:r w:rsidRPr="00C308A8">
        <w:rPr>
          <w:color w:val="000000"/>
          <w:sz w:val="24"/>
          <w:szCs w:val="24"/>
        </w:rPr>
        <w:t>microbiome</w:t>
      </w:r>
      <w:proofErr w:type="spellEnd"/>
      <w:r w:rsidRPr="00C308A8">
        <w:rPr>
          <w:color w:val="000000"/>
          <w:sz w:val="24"/>
          <w:szCs w:val="24"/>
        </w:rPr>
        <w:t xml:space="preserve"> toward</w:t>
      </w:r>
      <w:r w:rsidR="00AA16D1" w:rsidRPr="00C308A8">
        <w:rPr>
          <w:color w:val="000000"/>
          <w:sz w:val="24"/>
          <w:szCs w:val="24"/>
        </w:rPr>
        <w:t xml:space="preserve"> </w:t>
      </w:r>
      <w:proofErr w:type="spellStart"/>
      <w:r w:rsidR="00AA16D1" w:rsidRPr="00C308A8">
        <w:rPr>
          <w:color w:val="000000"/>
          <w:sz w:val="24"/>
          <w:szCs w:val="24"/>
        </w:rPr>
        <w:t>dysbiosis</w:t>
      </w:r>
      <w:proofErr w:type="spellEnd"/>
      <w:r w:rsidR="00AA16D1" w:rsidRPr="00C308A8">
        <w:rPr>
          <w:color w:val="000000"/>
          <w:sz w:val="24"/>
          <w:szCs w:val="24"/>
        </w:rPr>
        <w:t xml:space="preserve"> </w:t>
      </w:r>
      <w:r w:rsidR="008D71A1" w:rsidRPr="00C308A8">
        <w:rPr>
          <w:color w:val="000000"/>
          <w:sz w:val="24"/>
          <w:szCs w:val="24"/>
        </w:rPr>
        <w:t>correlates with</w:t>
      </w:r>
      <w:r w:rsidR="00AB4D4E" w:rsidRPr="00C308A8">
        <w:rPr>
          <w:color w:val="000000"/>
          <w:sz w:val="24"/>
          <w:szCs w:val="24"/>
        </w:rPr>
        <w:t xml:space="preserve"> preterm birth</w:t>
      </w:r>
      <w:r w:rsidRPr="00C308A8">
        <w:rPr>
          <w:color w:val="000000"/>
          <w:sz w:val="24"/>
          <w:szCs w:val="24"/>
        </w:rPr>
        <w:t>.</w:t>
      </w:r>
    </w:p>
    <w:p w14:paraId="6558D6BF" w14:textId="77777777" w:rsidR="00883920" w:rsidRPr="00C308A8" w:rsidRDefault="00883920" w:rsidP="00026D8C">
      <w:pPr>
        <w:spacing w:after="200" w:line="276" w:lineRule="auto"/>
        <w:jc w:val="both"/>
        <w:rPr>
          <w:rFonts w:eastAsia="Times New Roman"/>
          <w:b/>
          <w:sz w:val="24"/>
          <w:szCs w:val="24"/>
        </w:rPr>
      </w:pPr>
      <w:r w:rsidRPr="00C308A8">
        <w:rPr>
          <w:b/>
        </w:rPr>
        <w:br w:type="page"/>
      </w:r>
    </w:p>
    <w:p w14:paraId="1C334683" w14:textId="479CB32A" w:rsidR="00115350" w:rsidRPr="00C308A8" w:rsidRDefault="00115350" w:rsidP="00026D8C">
      <w:pPr>
        <w:pStyle w:val="Paragraph"/>
        <w:spacing w:line="480" w:lineRule="auto"/>
        <w:ind w:firstLine="0"/>
        <w:jc w:val="both"/>
        <w:rPr>
          <w:b/>
        </w:rPr>
      </w:pPr>
      <w:r w:rsidRPr="00C308A8">
        <w:rPr>
          <w:b/>
        </w:rPr>
        <w:lastRenderedPageBreak/>
        <w:t>Main Text:</w:t>
      </w:r>
    </w:p>
    <w:p w14:paraId="7624E35B" w14:textId="77777777" w:rsidR="002B45C0" w:rsidRPr="00C308A8" w:rsidRDefault="00A44B87" w:rsidP="00026D8C">
      <w:pPr>
        <w:pStyle w:val="Paragraph"/>
        <w:spacing w:line="480" w:lineRule="auto"/>
        <w:ind w:firstLine="0"/>
        <w:jc w:val="both"/>
        <w:rPr>
          <w:b/>
        </w:rPr>
      </w:pPr>
      <w:r w:rsidRPr="00C308A8">
        <w:rPr>
          <w:b/>
        </w:rPr>
        <w:t>Introduction</w:t>
      </w:r>
    </w:p>
    <w:p w14:paraId="00331D1D" w14:textId="0428B685" w:rsidR="00A44B87" w:rsidRPr="00C308A8" w:rsidRDefault="004B62E5" w:rsidP="00026D8C">
      <w:pPr>
        <w:pStyle w:val="Paragraph"/>
        <w:spacing w:line="480" w:lineRule="auto"/>
        <w:ind w:firstLine="0"/>
        <w:jc w:val="both"/>
        <w:rPr>
          <w:color w:val="000000"/>
        </w:rPr>
      </w:pPr>
      <w:r w:rsidRPr="00C308A8">
        <w:rPr>
          <w:color w:val="000000"/>
        </w:rPr>
        <w:t xml:space="preserve">Each year, preterm birth (PTB, </w:t>
      </w:r>
      <w:r w:rsidR="008D71A1" w:rsidRPr="00C308A8">
        <w:rPr>
          <w:color w:val="000000"/>
        </w:rPr>
        <w:t xml:space="preserve">defined as </w:t>
      </w:r>
      <w:r w:rsidRPr="00C308A8">
        <w:rPr>
          <w:color w:val="000000"/>
        </w:rPr>
        <w:t xml:space="preserve">delivery before 37 weeks of gestation) causes over one million deaths worldwide </w:t>
      </w:r>
      <w:r w:rsidR="00A44B87" w:rsidRPr="00C308A8">
        <w:rPr>
          <w:color w:val="000000"/>
        </w:rPr>
        <w:fldChar w:fldCharType="begin"/>
      </w:r>
      <w:r w:rsidR="000932DE" w:rsidRPr="00C308A8">
        <w:rPr>
          <w:color w:val="000000"/>
        </w:rPr>
        <w:instrText xml:space="preserve"> ADDIN EN.CITE &lt;EndNote&gt;&lt;Cite&gt;&lt;Author&gt;Liu&lt;/Author&gt;&lt;Year&gt;2015&lt;/Year&gt;&lt;RecNum&gt;1&lt;/RecNum&gt;&lt;DisplayText&gt;(&lt;style face="italic"&gt;1&lt;/style&gt;)&lt;/DisplayText&gt;&lt;record&gt;&lt;rec-number&gt;1&lt;/rec-number&gt;&lt;foreign-keys&gt;&lt;key app="EN" db-id="tzdvparexw29rqee99s5w9tdd2zfztxsa0z2" timestamp="1466183572"&gt;1&lt;/key&gt;&lt;/foreign-keys&gt;&lt;ref-type name="Journal Article"&gt;17&lt;/ref-type&gt;&lt;contributors&gt;&lt;authors&gt;&lt;author&gt;Liu, L.&lt;/author&gt;&lt;author&gt;Oza, S.&lt;/author&gt;&lt;author&gt;Hogan, D.&lt;/author&gt;&lt;author&gt;Perin, J.&lt;/author&gt;&lt;author&gt;Rudan, I.&lt;/author&gt;&lt;author&gt;Lawn, J. E.&lt;/author&gt;&lt;author&gt;Cousens, S.&lt;/author&gt;&lt;author&gt;Mathers, C.&lt;/author&gt;&lt;author&gt;Black, R. E.&lt;/author&gt;&lt;/authors&gt;&lt;/contributors&gt;&lt;titles&gt;&lt;title&gt;Global, regional, and national causes of child mortality in 2000-13, with projections to inform post-2015 priorities: an updated systematic analysis&lt;/title&gt;&lt;secondary-title&gt;Lancet&lt;/secondary-title&gt;&lt;/titles&gt;&lt;periodical&gt;&lt;full-title&gt;Lancet&lt;/full-title&gt;&lt;/periodical&gt;&lt;pages&gt;430-40&lt;/pages&gt;&lt;volume&gt;385&lt;/volume&gt;&lt;number&gt;9966&lt;/number&gt;&lt;keywords&gt;&lt;keyword&gt;Cause of Death&lt;/keyword&gt;&lt;keyword&gt;Child Mortality&lt;/keyword&gt;&lt;keyword&gt;Child, Preschool&lt;/keyword&gt;&lt;keyword&gt;Forecasting&lt;/keyword&gt;&lt;keyword&gt;Humans&lt;/keyword&gt;&lt;keyword&gt;Infant&lt;/keyword&gt;&lt;keyword&gt;Infant, Newborn&lt;/keyword&gt;&lt;keyword&gt;Models, Statistical&lt;/keyword&gt;&lt;/keywords&gt;&lt;dates&gt;&lt;year&gt;2015&lt;/year&gt;&lt;pub-dates&gt;&lt;date&gt;Jan&lt;/date&gt;&lt;/pub-dates&gt;&lt;/dates&gt;&lt;isbn&gt;1474-547X&lt;/isbn&gt;&lt;accession-num&gt;25280870&lt;/accession-num&gt;&lt;urls&gt;&lt;related-urls&gt;&lt;url&gt;http://www.ncbi.nlm.nih.gov/pubmed/25280870&lt;/url&gt;&lt;/related-urls&gt;&lt;/urls&gt;&lt;electronic-resource-num&gt;10.1016/S0140-6736(14)61698-6&lt;/electronic-resource-num&gt;&lt;language&gt;eng&lt;/language&gt;&lt;/record&gt;&lt;/Cite&gt;&lt;/EndNote&gt;</w:instrText>
      </w:r>
      <w:r w:rsidR="00A44B87" w:rsidRPr="00C308A8">
        <w:rPr>
          <w:color w:val="000000"/>
        </w:rPr>
        <w:fldChar w:fldCharType="separate"/>
      </w:r>
      <w:r w:rsidR="00243600" w:rsidRPr="00C308A8">
        <w:rPr>
          <w:noProof/>
          <w:color w:val="000000"/>
        </w:rPr>
        <w:t>(</w:t>
      </w:r>
      <w:r w:rsidR="00243600" w:rsidRPr="00C308A8">
        <w:rPr>
          <w:i/>
          <w:noProof/>
          <w:color w:val="000000"/>
        </w:rPr>
        <w:t>1</w:t>
      </w:r>
      <w:r w:rsidR="00243600" w:rsidRPr="00C308A8">
        <w:rPr>
          <w:noProof/>
          <w:color w:val="000000"/>
        </w:rPr>
        <w:t>)</w:t>
      </w:r>
      <w:r w:rsidR="00A44B87" w:rsidRPr="00C308A8">
        <w:rPr>
          <w:color w:val="000000"/>
        </w:rPr>
        <w:fldChar w:fldCharType="end"/>
      </w:r>
      <w:r w:rsidR="00A44B87" w:rsidRPr="00C308A8">
        <w:rPr>
          <w:color w:val="000000"/>
        </w:rPr>
        <w:t xml:space="preserve">. Although preterm birth has multiple etiologies, infection is thought to be a causal mechanism in </w:t>
      </w:r>
      <w:r w:rsidRPr="00C308A8">
        <w:rPr>
          <w:color w:val="000000"/>
        </w:rPr>
        <w:t>up to</w:t>
      </w:r>
      <w:r w:rsidR="00A44B87" w:rsidRPr="00C308A8">
        <w:rPr>
          <w:color w:val="000000"/>
        </w:rPr>
        <w:t xml:space="preserve"> 50% of cases </w:t>
      </w:r>
      <w:r w:rsidR="00A44B87" w:rsidRPr="00C308A8">
        <w:rPr>
          <w:color w:val="000000"/>
        </w:rPr>
        <w:fldChar w:fldCharType="begin"/>
      </w:r>
      <w:r w:rsidR="000932DE" w:rsidRPr="00C308A8">
        <w:rPr>
          <w:color w:val="000000"/>
        </w:rPr>
        <w:instrText xml:space="preserve"> ADDIN EN.CITE &lt;EndNote&gt;&lt;Cite&gt;&lt;Author&gt;Goldenberg&lt;/Author&gt;&lt;Year&gt;2008&lt;/Year&gt;&lt;RecNum&gt;2&lt;/RecNum&gt;&lt;IDText&gt;Epidemiology and causes of preterm birth&lt;/IDText&gt;&lt;DisplayText&gt;(&lt;style face="italic"&gt;2&lt;/style&gt;)&lt;/DisplayText&gt;&lt;record&gt;&lt;rec-number&gt;2&lt;/rec-number&gt;&lt;foreign-keys&gt;&lt;key app="EN" db-id="tzdvparexw29rqee99s5w9tdd2zfztxsa0z2" timestamp="1466183572"&gt;2&lt;/key&gt;&lt;/foreign-keys&gt;&lt;ref-type name="Journal Article"&gt;17&lt;/ref-type&gt;&lt;contributors&gt;&lt;authors&gt;&lt;author&gt;Goldenberg, Robert L&lt;/author&gt;&lt;author&gt;Culhane, Jennifer F&lt;/author&gt;&lt;author&gt;Iams, Jay D&lt;/author&gt;&lt;author&gt;Romero, Roberto&lt;/author&gt;&lt;/authors&gt;&lt;/contributors&gt;&lt;titles&gt;&lt;title&gt;Epidemiology and causes of preterm birth&lt;/title&gt;&lt;secondary-title&gt;The lancet&lt;/secondary-title&gt;&lt;/titles&gt;&lt;periodical&gt;&lt;full-title&gt;The lancet&lt;/full-title&gt;&lt;/periodical&gt;&lt;pages&gt;75-84&lt;/pages&gt;&lt;volume&gt;371&lt;/volume&gt;&lt;number&gt;9606&lt;/number&gt;&lt;dates&gt;&lt;year&gt;2008&lt;/year&gt;&lt;/dates&gt;&lt;isbn&gt;0140-6736&lt;/isbn&gt;&lt;urls&gt;&lt;related-urls&gt;&lt;url&gt;http://ac.els-cdn.com/S0140673608600744/1-s2.0-S0140673608600744-main.pdf?_tid=0e29b280-fa41-11e4-aa2f-00000aacb362&amp;amp;acdnat=1431611984_daa8a49c6a5fa6fad0903286c1da646a&lt;/url&gt;&lt;/related-urls&gt;&lt;/urls&gt;&lt;/record&gt;&lt;/Cite&gt;&lt;/EndNote&gt;</w:instrText>
      </w:r>
      <w:r w:rsidR="00A44B87" w:rsidRPr="00C308A8">
        <w:rPr>
          <w:color w:val="000000"/>
        </w:rPr>
        <w:fldChar w:fldCharType="separate"/>
      </w:r>
      <w:r w:rsidR="00243600" w:rsidRPr="00C308A8">
        <w:rPr>
          <w:noProof/>
          <w:color w:val="000000"/>
        </w:rPr>
        <w:t>(</w:t>
      </w:r>
      <w:r w:rsidR="00243600" w:rsidRPr="00C308A8">
        <w:rPr>
          <w:i/>
          <w:noProof/>
          <w:color w:val="000000"/>
        </w:rPr>
        <w:t>2</w:t>
      </w:r>
      <w:r w:rsidR="00243600" w:rsidRPr="00C308A8">
        <w:rPr>
          <w:noProof/>
          <w:color w:val="000000"/>
        </w:rPr>
        <w:t>)</w:t>
      </w:r>
      <w:r w:rsidR="00A44B87" w:rsidRPr="00C308A8">
        <w:rPr>
          <w:color w:val="000000"/>
        </w:rPr>
        <w:fldChar w:fldCharType="end"/>
      </w:r>
      <w:r w:rsidR="00A44B87" w:rsidRPr="00C308A8">
        <w:rPr>
          <w:color w:val="000000"/>
        </w:rPr>
        <w:t xml:space="preserve">. </w:t>
      </w:r>
      <w:r w:rsidR="00AB4D4E" w:rsidRPr="00C308A8">
        <w:rPr>
          <w:color w:val="000000"/>
        </w:rPr>
        <w:t xml:space="preserve">It has been postulated that </w:t>
      </w:r>
      <w:proofErr w:type="spellStart"/>
      <w:r w:rsidR="00AB4D4E" w:rsidRPr="00C308A8">
        <w:rPr>
          <w:color w:val="000000"/>
        </w:rPr>
        <w:t>microbiota</w:t>
      </w:r>
      <w:proofErr w:type="spellEnd"/>
      <w:r w:rsidR="00AB4D4E" w:rsidRPr="00C308A8">
        <w:rPr>
          <w:color w:val="000000"/>
        </w:rPr>
        <w:t xml:space="preserve"> may spread </w:t>
      </w:r>
      <w:proofErr w:type="spellStart"/>
      <w:r w:rsidR="00AB4D4E" w:rsidRPr="00C308A8">
        <w:rPr>
          <w:color w:val="000000"/>
        </w:rPr>
        <w:t>hematogenously</w:t>
      </w:r>
      <w:proofErr w:type="spellEnd"/>
      <w:r w:rsidR="000932DE" w:rsidRPr="00C308A8">
        <w:rPr>
          <w:color w:val="000000"/>
        </w:rPr>
        <w:t xml:space="preserve"> </w:t>
      </w:r>
      <w:r w:rsidR="000932DE" w:rsidRPr="00C308A8">
        <w:rPr>
          <w:color w:val="000000"/>
        </w:rPr>
        <w:fldChar w:fldCharType="begin">
          <w:fldData xml:space="preserve">PEVuZE5vdGU+PENpdGU+PEF1dGhvcj5BYWdhYXJkPC9BdXRob3I+PFllYXI+MjAxNDwvWWVhcj48
UmVjTnVtPjcxPC9SZWNOdW0+PERpc3BsYXlUZXh0Pig8c3R5bGUgZmFjZT0iaXRhbGljIj4zPC9z
dHlsZT4pPC9EaXNwbGF5VGV4dD48cmVjb3JkPjxyZWMtbnVtYmVyPjcxPC9yZWMtbnVtYmVyPjxm
b3JlaWduLWtleXM+PGtleSBhcHA9IkVOIiBkYi1pZD0idHpkdnBhcmV4dzI5cnFlZTk5czV3OXRk
ZDJ6Znp0eHNhMHoyIiB0aW1lc3RhbXA9IjE0NjYxODM1OTMiPjcxPC9rZXk+PC9mb3JlaWduLWtl
eXM+PHJlZi10eXBlIG5hbWU9IkpvdXJuYWwgQXJ0aWNsZSI+MTc8L3JlZi10eXBlPjxjb250cmli
dXRvcnM+PGF1dGhvcnM+PGF1dGhvcj5BYWdhYXJkLCBLLjwvYXV0aG9yPjxhdXRob3I+TWEsIEou
PC9hdXRob3I+PGF1dGhvcj5BbnRvbnksIEsuIE0uPC9hdXRob3I+PGF1dGhvcj5HYW51LCBSLjwv
YXV0aG9yPjxhdXRob3I+UGV0cm9zaW5vLCBKLjwvYXV0aG9yPjxhdXRob3I+VmVyc2Fsb3ZpYywg
Si48L2F1dGhvcj48L2F1dGhvcnM+PC9jb250cmlidXRvcnM+PGF1dGgtYWRkcmVzcz5EaXZpc2lv
biBvZiBNYXRlcm5hbC1GZXRhbCBNZWRpY2luZSwgRGVwYXJ0bWVudHMgb2YgT2JzdGV0cmljcyBh
bmQgR3luZWNvbG9neSwgQmF5bG9yIENvbGxlZ2Ugb2YgTWVkaWNpbmUgYW5kIFRleGFzIENoaWxk
cmVuJmFwb3M7cyBIb3NwaXRhbCwgSG91c3RvbiwgVFggNzcwMzAsIFVTQS4gRGVwYXJ0bWVudCBv
ZiBNb2xlY3VsYXIgYW5kIEh1bWFuIEdlbmV0aWNzLCBCaW9pbmZvcm1hdGljcyBSZXNlYXJjaCBM
YWJvcmF0b3J5LCBCYXlsb3IgQ29sbGVnZSBvZiBNZWRpY2luZSwgSG91c3RvbiwgVFggNzcwMzAs
IFVTQS4gRGVwYXJ0bWVudCBvZiBNb2xlY3VsYXIgYW5kIENlbGwgQmlvbG9neSwgQmF5bG9yIENv
bGxlZ2Ugb2YgTWVkaWNpbmUsIEhvdXN0b24sIFRYIDc3MDMwLCBVU0EuIGFhZ2FhcmR0QGJjbS5l
ZHUuJiN4RDtEaXZpc2lvbiBvZiBNYXRlcm5hbC1GZXRhbCBNZWRpY2luZSwgRGVwYXJ0bWVudHMg
b2YgT2JzdGV0cmljcyBhbmQgR3luZWNvbG9neSwgQmF5bG9yIENvbGxlZ2Ugb2YgTWVkaWNpbmUg
YW5kIFRleGFzIENoaWxkcmVuJmFwb3M7cyBIb3NwaXRhbCwgSG91c3RvbiwgVFggNzcwMzAsIFVT
QS4gRGVwYXJ0bWVudCBvZiBNb2xlY3VsYXIgYW5kIEh1bWFuIEdlbmV0aWNzLCBCaW9pbmZvcm1h
dGljcyBSZXNlYXJjaCBMYWJvcmF0b3J5LCBCYXlsb3IgQ29sbGVnZSBvZiBNZWRpY2luZSwgSG91
c3RvbiwgVFggNzcwMzAsIFVTQS4mI3hEO0RpdmlzaW9uIG9mIE1hdGVybmFsLUZldGFsIE1lZGlj
aW5lLCBEZXBhcnRtZW50cyBvZiBPYnN0ZXRyaWNzIGFuZCBHeW5lY29sb2d5LCBCYXlsb3IgQ29s
bGVnZSBvZiBNZWRpY2luZSBhbmQgVGV4YXMgQ2hpbGRyZW4mYXBvcztzIEhvc3BpdGFsLCBIb3Vz
dG9uLCBUWCA3NzAzMCwgVVNBLiYjeEQ7RGVwYXJ0bWVudCBvZiBNaWNyb2Jpb2xvZ3kgYW5kIE1v
bGVjdWxhciBWaXJvbG9neSwgQWxrZWsgQ2VudGVyIGZvciBNZXRhZ2Vub21pY3MgYW5kIE1pY3Jv
YmlvbWUgUmVzZWFyY2gsIEJheWxvciBDb2xsZWdlIG9mIE1lZGljaW5lLCBIb3VzdG9uLCBUWCA3
NzAzMCwgVVNBLiYjeEQ7RGVwYXJ0bWVudCBvZiBQYXRob2xvZ3kgYW5kIEltbXVub2xvZ3ksIEJh
eWxvciBDb2xsZWdlIG9mIE1lZGljaW5lIGFuZCBUZXhhcyBDaGlsZHJlbiZhcG9zO3MgSG9zcGl0
YWwsIEhvdXN0b24sIFRYIDc3MDMwLCBVU0EuPC9hdXRoLWFkZHJlc3M+PHRpdGxlcz48dGl0bGU+
VGhlIHBsYWNlbnRhIGhhcmJvcnMgYSB1bmlxdWUgbWljcm9iaW9tZTwvdGl0bGU+PHNlY29uZGFy
eS10aXRsZT5TY2kgVHJhbnNsIE1lZDwvc2Vjb25kYXJ5LXRpdGxlPjxhbHQtdGl0bGU+U2NpZW5j
ZSB0cmFuc2xhdGlvbmFsIG1lZGljaW5lPC9hbHQtdGl0bGU+PC90aXRsZXM+PHBlcmlvZGljYWw+
PGZ1bGwtdGl0bGU+U2NpIFRyYW5zbCBNZWQ8L2Z1bGwtdGl0bGU+PC9wZXJpb2RpY2FsPjxwYWdl
cz4yMzdyYTY1PC9wYWdlcz48dm9sdW1lPjY8L3ZvbHVtZT48bnVtYmVyPjIzNzwvbnVtYmVyPjxr
ZXl3b3Jkcz48a2V5d29yZD5CYWN0ZXJpYS9jbGFzc2lmaWNhdGlvbi8qZ2VuZXRpY3MvaXNvbGF0
aW9uICZhbXA7IHB1cmlmaWNhdGlvbjwva2V5d29yZD48a2V5d29yZD5DYXNlLUNvbnRyb2wgU3R1
ZGllczwva2V5d29yZD48a2V5d29yZD5DaGktU3F1YXJlIERpc3RyaWJ1dGlvbjwva2V5d29yZD48
a2V5d29yZD5DbGFzc2lmaWNhdGlvbjwva2V5d29yZD48a2V5d29yZD5ETkEsIEJhY3RlcmlhbC8q
Z2VuZXRpY3M8L2tleXdvcmQ+PGtleXdvcmQ+RmVtYWxlPC9rZXl3b3JkPjxrZXl3b3JkPkh1bWFu
czwva2V5d29yZD48a2V5d29yZD5NZXRhZ2Vub21pY3M8L2tleXdvcmQ+PGtleXdvcmQ+TWljcm9i
aW90YS8qZ2VuZXRpY3M8L2tleXdvcmQ+PGtleXdvcmQ+TXVsdGl2YXJpYXRlIEFuYWx5c2lzPC9r
ZXl3b3JkPjxrZXl3b3JkPlBsYWNlbnRhLyptaWNyb2Jpb2xvZ3k8L2tleXdvcmQ+PGtleXdvcmQ+
UHJlZ25hbmN5PC9rZXl3b3JkPjxrZXl3b3JkPlByZWduYW5jeSBDb21wbGljYXRpb25zLCBJbmZl
Y3Rpb3VzL21pY3JvYmlvbG9neTwva2V5d29yZD48a2V5d29yZD5QcmVnbmFuY3kgVHJpbWVzdGVy
LCBGaXJzdDwva2V5d29yZD48a2V5d29yZD5QcmVtYXR1cmUgQmlydGgvbWljcm9iaW9sb2d5PC9r
ZXl3b3JkPjxrZXl3b3JkPlJOQSwgUmlib3NvbWFsLCAxNlMvKmdlbmV0aWNzPC9rZXl3b3JkPjxr
ZXl3b3JkPlJpYm90eXBpbmc8L2tleXdvcmQ+PGtleXdvcmQ+UmlzayBGYWN0b3JzPC9rZXl3b3Jk
PjxrZXl3b3JkPlVyaW5hcnkgVHJhY3QgSW5mZWN0aW9ucy9taWNyb2Jpb2xvZ3k8L2tleXdvcmQ+
PC9rZXl3b3Jkcz48ZGF0ZXM+PHllYXI+MjAxNDwveWVhcj48cHViLWRhdGVzPjxkYXRlPk1heSAy
MTwvZGF0ZT48L3B1Yi1kYXRlcz48L2RhdGVzPjxpc2JuPjE5NDYtNjI0MiAoRWxlY3Ryb25pYykm
I3hEOzE5NDYtNjIzNCAoTGlua2luZyk8L2lzYm4+PGFjY2Vzc2lvbi1udW0+MjQ4NDgyNTU8L2Fj
Y2Vzc2lvbi1udW0+PHVybHM+PHJlbGF0ZWQtdXJscz48dXJsPmh0dHA6Ly93d3cubmNiaS5ubG0u
bmloLmdvdi9wdWJtZWQvMjQ4NDgyNTU8L3VybD48L3JlbGF0ZWQtdXJscz48L3VybHM+PGVsZWN0
cm9uaWMtcmVzb3VyY2UtbnVtPjEwLjExMjYvc2NpdHJhbnNsbWVkLjMwMDg1OTk8L2VsZWN0cm9u
aWMtcmVzb3VyY2UtbnVtPjwvcmVjb3JkPjwvQ2l0ZT48L0VuZE5vdGU+
</w:fldData>
        </w:fldChar>
      </w:r>
      <w:r w:rsidR="000932DE" w:rsidRPr="00C308A8">
        <w:rPr>
          <w:color w:val="000000"/>
        </w:rPr>
        <w:instrText xml:space="preserve"> ADDIN EN.CITE </w:instrText>
      </w:r>
      <w:r w:rsidR="000932DE" w:rsidRPr="00C308A8">
        <w:rPr>
          <w:color w:val="000000"/>
        </w:rPr>
        <w:fldChar w:fldCharType="begin">
          <w:fldData xml:space="preserve">PEVuZE5vdGU+PENpdGU+PEF1dGhvcj5BYWdhYXJkPC9BdXRob3I+PFllYXI+MjAxNDwvWWVhcj48
UmVjTnVtPjcxPC9SZWNOdW0+PERpc3BsYXlUZXh0Pig8c3R5bGUgZmFjZT0iaXRhbGljIj4zPC9z
dHlsZT4pPC9EaXNwbGF5VGV4dD48cmVjb3JkPjxyZWMtbnVtYmVyPjcxPC9yZWMtbnVtYmVyPjxm
b3JlaWduLWtleXM+PGtleSBhcHA9IkVOIiBkYi1pZD0idHpkdnBhcmV4dzI5cnFlZTk5czV3OXRk
ZDJ6Znp0eHNhMHoyIiB0aW1lc3RhbXA9IjE0NjYxODM1OTMiPjcxPC9rZXk+PC9mb3JlaWduLWtl
eXM+PHJlZi10eXBlIG5hbWU9IkpvdXJuYWwgQXJ0aWNsZSI+MTc8L3JlZi10eXBlPjxjb250cmli
dXRvcnM+PGF1dGhvcnM+PGF1dGhvcj5BYWdhYXJkLCBLLjwvYXV0aG9yPjxhdXRob3I+TWEsIEou
PC9hdXRob3I+PGF1dGhvcj5BbnRvbnksIEsuIE0uPC9hdXRob3I+PGF1dGhvcj5HYW51LCBSLjwv
YXV0aG9yPjxhdXRob3I+UGV0cm9zaW5vLCBKLjwvYXV0aG9yPjxhdXRob3I+VmVyc2Fsb3ZpYywg
Si48L2F1dGhvcj48L2F1dGhvcnM+PC9jb250cmlidXRvcnM+PGF1dGgtYWRkcmVzcz5EaXZpc2lv
biBvZiBNYXRlcm5hbC1GZXRhbCBNZWRpY2luZSwgRGVwYXJ0bWVudHMgb2YgT2JzdGV0cmljcyBh
bmQgR3luZWNvbG9neSwgQmF5bG9yIENvbGxlZ2Ugb2YgTWVkaWNpbmUgYW5kIFRleGFzIENoaWxk
cmVuJmFwb3M7cyBIb3NwaXRhbCwgSG91c3RvbiwgVFggNzcwMzAsIFVTQS4gRGVwYXJ0bWVudCBv
ZiBNb2xlY3VsYXIgYW5kIEh1bWFuIEdlbmV0aWNzLCBCaW9pbmZvcm1hdGljcyBSZXNlYXJjaCBM
YWJvcmF0b3J5LCBCYXlsb3IgQ29sbGVnZSBvZiBNZWRpY2luZSwgSG91c3RvbiwgVFggNzcwMzAs
IFVTQS4gRGVwYXJ0bWVudCBvZiBNb2xlY3VsYXIgYW5kIENlbGwgQmlvbG9neSwgQmF5bG9yIENv
bGxlZ2Ugb2YgTWVkaWNpbmUsIEhvdXN0b24sIFRYIDc3MDMwLCBVU0EuIGFhZ2FhcmR0QGJjbS5l
ZHUuJiN4RDtEaXZpc2lvbiBvZiBNYXRlcm5hbC1GZXRhbCBNZWRpY2luZSwgRGVwYXJ0bWVudHMg
b2YgT2JzdGV0cmljcyBhbmQgR3luZWNvbG9neSwgQmF5bG9yIENvbGxlZ2Ugb2YgTWVkaWNpbmUg
YW5kIFRleGFzIENoaWxkcmVuJmFwb3M7cyBIb3NwaXRhbCwgSG91c3RvbiwgVFggNzcwMzAsIFVT
QS4gRGVwYXJ0bWVudCBvZiBNb2xlY3VsYXIgYW5kIEh1bWFuIEdlbmV0aWNzLCBCaW9pbmZvcm1h
dGljcyBSZXNlYXJjaCBMYWJvcmF0b3J5LCBCYXlsb3IgQ29sbGVnZSBvZiBNZWRpY2luZSwgSG91
c3RvbiwgVFggNzcwMzAsIFVTQS4mI3hEO0RpdmlzaW9uIG9mIE1hdGVybmFsLUZldGFsIE1lZGlj
aW5lLCBEZXBhcnRtZW50cyBvZiBPYnN0ZXRyaWNzIGFuZCBHeW5lY29sb2d5LCBCYXlsb3IgQ29s
bGVnZSBvZiBNZWRpY2luZSBhbmQgVGV4YXMgQ2hpbGRyZW4mYXBvcztzIEhvc3BpdGFsLCBIb3Vz
dG9uLCBUWCA3NzAzMCwgVVNBLiYjeEQ7RGVwYXJ0bWVudCBvZiBNaWNyb2Jpb2xvZ3kgYW5kIE1v
bGVjdWxhciBWaXJvbG9neSwgQWxrZWsgQ2VudGVyIGZvciBNZXRhZ2Vub21pY3MgYW5kIE1pY3Jv
YmlvbWUgUmVzZWFyY2gsIEJheWxvciBDb2xsZWdlIG9mIE1lZGljaW5lLCBIb3VzdG9uLCBUWCA3
NzAzMCwgVVNBLiYjeEQ7RGVwYXJ0bWVudCBvZiBQYXRob2xvZ3kgYW5kIEltbXVub2xvZ3ksIEJh
eWxvciBDb2xsZWdlIG9mIE1lZGljaW5lIGFuZCBUZXhhcyBDaGlsZHJlbiZhcG9zO3MgSG9zcGl0
YWwsIEhvdXN0b24sIFRYIDc3MDMwLCBVU0EuPC9hdXRoLWFkZHJlc3M+PHRpdGxlcz48dGl0bGU+
VGhlIHBsYWNlbnRhIGhhcmJvcnMgYSB1bmlxdWUgbWljcm9iaW9tZTwvdGl0bGU+PHNlY29uZGFy
eS10aXRsZT5TY2kgVHJhbnNsIE1lZDwvc2Vjb25kYXJ5LXRpdGxlPjxhbHQtdGl0bGU+U2NpZW5j
ZSB0cmFuc2xhdGlvbmFsIG1lZGljaW5lPC9hbHQtdGl0bGU+PC90aXRsZXM+PHBlcmlvZGljYWw+
PGZ1bGwtdGl0bGU+U2NpIFRyYW5zbCBNZWQ8L2Z1bGwtdGl0bGU+PC9wZXJpb2RpY2FsPjxwYWdl
cz4yMzdyYTY1PC9wYWdlcz48dm9sdW1lPjY8L3ZvbHVtZT48bnVtYmVyPjIzNzwvbnVtYmVyPjxr
ZXl3b3Jkcz48a2V5d29yZD5CYWN0ZXJpYS9jbGFzc2lmaWNhdGlvbi8qZ2VuZXRpY3MvaXNvbGF0
aW9uICZhbXA7IHB1cmlmaWNhdGlvbjwva2V5d29yZD48a2V5d29yZD5DYXNlLUNvbnRyb2wgU3R1
ZGllczwva2V5d29yZD48a2V5d29yZD5DaGktU3F1YXJlIERpc3RyaWJ1dGlvbjwva2V5d29yZD48
a2V5d29yZD5DbGFzc2lmaWNhdGlvbjwva2V5d29yZD48a2V5d29yZD5ETkEsIEJhY3RlcmlhbC8q
Z2VuZXRpY3M8L2tleXdvcmQ+PGtleXdvcmQ+RmVtYWxlPC9rZXl3b3JkPjxrZXl3b3JkPkh1bWFu
czwva2V5d29yZD48a2V5d29yZD5NZXRhZ2Vub21pY3M8L2tleXdvcmQ+PGtleXdvcmQ+TWljcm9i
aW90YS8qZ2VuZXRpY3M8L2tleXdvcmQ+PGtleXdvcmQ+TXVsdGl2YXJpYXRlIEFuYWx5c2lzPC9r
ZXl3b3JkPjxrZXl3b3JkPlBsYWNlbnRhLyptaWNyb2Jpb2xvZ3k8L2tleXdvcmQ+PGtleXdvcmQ+
UHJlZ25hbmN5PC9rZXl3b3JkPjxrZXl3b3JkPlByZWduYW5jeSBDb21wbGljYXRpb25zLCBJbmZl
Y3Rpb3VzL21pY3JvYmlvbG9neTwva2V5d29yZD48a2V5d29yZD5QcmVnbmFuY3kgVHJpbWVzdGVy
LCBGaXJzdDwva2V5d29yZD48a2V5d29yZD5QcmVtYXR1cmUgQmlydGgvbWljcm9iaW9sb2d5PC9r
ZXl3b3JkPjxrZXl3b3JkPlJOQSwgUmlib3NvbWFsLCAxNlMvKmdlbmV0aWNzPC9rZXl3b3JkPjxr
ZXl3b3JkPlJpYm90eXBpbmc8L2tleXdvcmQ+PGtleXdvcmQ+UmlzayBGYWN0b3JzPC9rZXl3b3Jk
PjxrZXl3b3JkPlVyaW5hcnkgVHJhY3QgSW5mZWN0aW9ucy9taWNyb2Jpb2xvZ3k8L2tleXdvcmQ+
PC9rZXl3b3Jkcz48ZGF0ZXM+PHllYXI+MjAxNDwveWVhcj48cHViLWRhdGVzPjxkYXRlPk1heSAy
MTwvZGF0ZT48L3B1Yi1kYXRlcz48L2RhdGVzPjxpc2JuPjE5NDYtNjI0MiAoRWxlY3Ryb25pYykm
I3hEOzE5NDYtNjIzNCAoTGlua2luZyk8L2lzYm4+PGFjY2Vzc2lvbi1udW0+MjQ4NDgyNTU8L2Fj
Y2Vzc2lvbi1udW0+PHVybHM+PHJlbGF0ZWQtdXJscz48dXJsPmh0dHA6Ly93d3cubmNiaS5ubG0u
bmloLmdvdi9wdWJtZWQvMjQ4NDgyNTU8L3VybD48L3JlbGF0ZWQtdXJscz48L3VybHM+PGVsZWN0
cm9uaWMtcmVzb3VyY2UtbnVtPjEwLjExMjYvc2NpdHJhbnNsbWVkLjMwMDg1OTk8L2VsZWN0cm9u
aWMtcmVzb3VyY2UtbnVtPjwvcmVjb3JkPjwvQ2l0ZT48L0VuZE5vdGU+
</w:fldData>
        </w:fldChar>
      </w:r>
      <w:r w:rsidR="000932DE" w:rsidRPr="00C308A8">
        <w:rPr>
          <w:color w:val="000000"/>
        </w:rPr>
        <w:instrText xml:space="preserve"> ADDIN EN.CITE.DATA </w:instrText>
      </w:r>
      <w:r w:rsidR="000932DE" w:rsidRPr="00C308A8">
        <w:rPr>
          <w:color w:val="000000"/>
        </w:rPr>
      </w:r>
      <w:r w:rsidR="000932DE" w:rsidRPr="00C308A8">
        <w:rPr>
          <w:color w:val="000000"/>
        </w:rPr>
        <w:fldChar w:fldCharType="end"/>
      </w:r>
      <w:r w:rsidR="000932DE" w:rsidRPr="00C308A8">
        <w:rPr>
          <w:color w:val="000000"/>
        </w:rPr>
      </w:r>
      <w:r w:rsidR="000932DE" w:rsidRPr="00C308A8">
        <w:rPr>
          <w:color w:val="000000"/>
        </w:rPr>
        <w:fldChar w:fldCharType="separate"/>
      </w:r>
      <w:r w:rsidR="000932DE" w:rsidRPr="00C308A8">
        <w:rPr>
          <w:noProof/>
          <w:color w:val="000000"/>
        </w:rPr>
        <w:t>(</w:t>
      </w:r>
      <w:r w:rsidR="000932DE" w:rsidRPr="00C308A8">
        <w:rPr>
          <w:i/>
          <w:noProof/>
          <w:color w:val="000000"/>
        </w:rPr>
        <w:t>3</w:t>
      </w:r>
      <w:r w:rsidR="000932DE" w:rsidRPr="00C308A8">
        <w:rPr>
          <w:noProof/>
          <w:color w:val="000000"/>
        </w:rPr>
        <w:t>)</w:t>
      </w:r>
      <w:r w:rsidR="000932DE" w:rsidRPr="00C308A8">
        <w:rPr>
          <w:color w:val="000000"/>
        </w:rPr>
        <w:fldChar w:fldCharType="end"/>
      </w:r>
      <w:r w:rsidR="00AB4D4E" w:rsidRPr="00C308A8">
        <w:rPr>
          <w:color w:val="000000"/>
        </w:rPr>
        <w:t>, or a</w:t>
      </w:r>
      <w:r w:rsidR="009A7164" w:rsidRPr="00C308A8">
        <w:rPr>
          <w:color w:val="000000"/>
        </w:rPr>
        <w:t>scend</w:t>
      </w:r>
      <w:r w:rsidR="00AB4D4E" w:rsidRPr="00C308A8">
        <w:rPr>
          <w:color w:val="000000"/>
        </w:rPr>
        <w:t xml:space="preserve"> from the vagina along mucosal surfaces. </w:t>
      </w:r>
      <w:r w:rsidR="00A44B87" w:rsidRPr="00C308A8">
        <w:rPr>
          <w:color w:val="000000"/>
        </w:rPr>
        <w:t xml:space="preserve">During </w:t>
      </w:r>
      <w:r w:rsidR="008D71A1" w:rsidRPr="00C308A8">
        <w:rPr>
          <w:color w:val="000000"/>
        </w:rPr>
        <w:t xml:space="preserve">a </w:t>
      </w:r>
      <w:r w:rsidR="00A44B87" w:rsidRPr="00C308A8">
        <w:rPr>
          <w:color w:val="000000"/>
        </w:rPr>
        <w:t>healthy pregnancy, the uterus and fetus are protected from ascending infection from the vagina by the cervix, which acts as a functional and physical barrier to bacteria</w:t>
      </w:r>
      <w:r w:rsidR="00FC55A3" w:rsidRPr="00C308A8">
        <w:rPr>
          <w:color w:val="000000"/>
        </w:rPr>
        <w:t xml:space="preserve"> and pathogens</w:t>
      </w:r>
      <w:r w:rsidR="00A44B87" w:rsidRPr="00C308A8">
        <w:rPr>
          <w:color w:val="000000"/>
        </w:rPr>
        <w:t xml:space="preserve"> </w:t>
      </w:r>
      <w:r w:rsidR="00A44B87" w:rsidRPr="00C308A8">
        <w:rPr>
          <w:color w:val="000000"/>
        </w:rPr>
        <w:fldChar w:fldCharType="begin"/>
      </w:r>
      <w:r w:rsidR="000932DE" w:rsidRPr="00C308A8">
        <w:rPr>
          <w:color w:val="000000"/>
        </w:rPr>
        <w:instrText xml:space="preserve"> ADDIN EN.CITE &lt;EndNote&gt;&lt;Cite&gt;&lt;Author&gt;Hein&lt;/Author&gt;&lt;Year&gt;2002&lt;/Year&gt;&lt;RecNum&gt;3&lt;/RecNum&gt;&lt;DisplayText&gt;(&lt;style face="italic"&gt;4&lt;/style&gt;)&lt;/DisplayText&gt;&lt;record&gt;&lt;rec-number&gt;3&lt;/rec-number&gt;&lt;foreign-keys&gt;&lt;key app="EN" db-id="tzdvparexw29rqee99s5w9tdd2zfztxsa0z2" timestamp="1466183572"&gt;3&lt;/key&gt;&lt;/foreign-keys&gt;&lt;ref-type name="Journal Article"&gt;17&lt;/ref-type&gt;&lt;contributors&gt;&lt;authors&gt;&lt;author&gt;Hein, M.&lt;/author&gt;&lt;author&gt;Valore, E. V.&lt;/author&gt;&lt;author&gt;Helmig, R. B.&lt;/author&gt;&lt;author&gt;Uldbjerg, N.&lt;/author&gt;&lt;author&gt;Ganz, T.&lt;/author&gt;&lt;/authors&gt;&lt;/contributors&gt;&lt;auth-address&gt;Department of Obstetrics and Gynecology, Aarhus University Hospital, Denmark.&lt;/auth-address&gt;&lt;titles&gt;&lt;title&gt;Antimicrobial factors in the cervical mucus plug&lt;/title&gt;&lt;secondary-title&gt;Am J Obstet Gynecol&lt;/secondary-title&gt;&lt;/titles&gt;&lt;periodical&gt;&lt;full-title&gt;Am J Obstet Gynecol&lt;/full-title&gt;&lt;/periodical&gt;&lt;pages&gt;137-44&lt;/pages&gt;&lt;volume&gt;187&lt;/volume&gt;&lt;number&gt;1&lt;/number&gt;&lt;keywords&gt;&lt;keyword&gt;Anti-Infective Agents/*analysis&lt;/keyword&gt;&lt;keyword&gt;Antimicrobial Cationic Peptides/*analysis&lt;/keyword&gt;&lt;keyword&gt;Blotting, Western&lt;/keyword&gt;&lt;keyword&gt;Cervix Mucus/*chemistry/metabolism/microbiology&lt;/keyword&gt;&lt;keyword&gt;Electrolytes/analysis&lt;/keyword&gt;&lt;keyword&gt;Female&lt;/keyword&gt;&lt;keyword&gt;Humans&lt;/keyword&gt;&lt;keyword&gt;Muramidase/analysis/metabolism&lt;/keyword&gt;&lt;keyword&gt;Pregnancy&lt;/keyword&gt;&lt;keyword&gt;Proteins/analysis&lt;/keyword&gt;&lt;/keywords&gt;&lt;dates&gt;&lt;year&gt;2002&lt;/year&gt;&lt;pub-dates&gt;&lt;date&gt;Jul&lt;/date&gt;&lt;/pub-dates&gt;&lt;/dates&gt;&lt;isbn&gt;0002-9378 (Print)&amp;#xD;0002-9378 (Linking)&lt;/isbn&gt;&lt;accession-num&gt;12114901&lt;/accession-num&gt;&lt;urls&gt;&lt;related-urls&gt;&lt;url&gt;http://www.ncbi.nlm.nih.gov/pubmed/12114901&lt;/url&gt;&lt;/related-urls&gt;&lt;/urls&gt;&lt;/record&gt;&lt;/Cite&gt;&lt;/EndNote&gt;</w:instrText>
      </w:r>
      <w:r w:rsidR="00A44B87" w:rsidRPr="00C308A8">
        <w:rPr>
          <w:color w:val="000000"/>
        </w:rPr>
        <w:fldChar w:fldCharType="separate"/>
      </w:r>
      <w:r w:rsidR="000932DE" w:rsidRPr="00C308A8">
        <w:rPr>
          <w:noProof/>
          <w:color w:val="000000"/>
        </w:rPr>
        <w:t>(</w:t>
      </w:r>
      <w:r w:rsidR="000932DE" w:rsidRPr="00C308A8">
        <w:rPr>
          <w:i/>
          <w:noProof/>
          <w:color w:val="000000"/>
        </w:rPr>
        <w:t>4</w:t>
      </w:r>
      <w:r w:rsidR="000932DE" w:rsidRPr="00C308A8">
        <w:rPr>
          <w:noProof/>
          <w:color w:val="000000"/>
        </w:rPr>
        <w:t>)</w:t>
      </w:r>
      <w:r w:rsidR="00A44B87" w:rsidRPr="00C308A8">
        <w:rPr>
          <w:color w:val="000000"/>
        </w:rPr>
        <w:fldChar w:fldCharType="end"/>
      </w:r>
      <w:r w:rsidR="00A44B87" w:rsidRPr="00C308A8">
        <w:rPr>
          <w:color w:val="000000"/>
        </w:rPr>
        <w:t>. In the vagina</w:t>
      </w:r>
      <w:r w:rsidR="008D71A1" w:rsidRPr="00C308A8">
        <w:rPr>
          <w:color w:val="000000"/>
        </w:rPr>
        <w:t>,</w:t>
      </w:r>
      <w:r w:rsidR="00A44B87" w:rsidRPr="00C308A8">
        <w:rPr>
          <w:color w:val="000000"/>
        </w:rPr>
        <w:t xml:space="preserve"> </w:t>
      </w:r>
      <w:r w:rsidR="00A44B87" w:rsidRPr="00C308A8">
        <w:rPr>
          <w:i/>
          <w:color w:val="000000"/>
        </w:rPr>
        <w:t xml:space="preserve">Lactobacillus </w:t>
      </w:r>
      <w:r w:rsidR="00A44B87" w:rsidRPr="00C308A8">
        <w:rPr>
          <w:color w:val="000000"/>
        </w:rPr>
        <w:t xml:space="preserve">spp. stability and dominance </w:t>
      </w:r>
      <w:r w:rsidR="008D71A1" w:rsidRPr="00C308A8">
        <w:rPr>
          <w:color w:val="000000"/>
        </w:rPr>
        <w:t xml:space="preserve">are </w:t>
      </w:r>
      <w:r w:rsidR="00A44B87" w:rsidRPr="00C308A8">
        <w:rPr>
          <w:color w:val="000000"/>
        </w:rPr>
        <w:t>centr</w:t>
      </w:r>
      <w:r w:rsidR="004E4D71" w:rsidRPr="00C308A8">
        <w:rPr>
          <w:color w:val="000000"/>
        </w:rPr>
        <w:t>al to reproductive health. P</w:t>
      </w:r>
      <w:r w:rsidR="00A44B87" w:rsidRPr="00C308A8">
        <w:rPr>
          <w:color w:val="000000"/>
        </w:rPr>
        <w:t xml:space="preserve">regnancy induces a shift in the vaginal </w:t>
      </w:r>
      <w:proofErr w:type="spellStart"/>
      <w:r w:rsidR="00A44B87" w:rsidRPr="00C308A8">
        <w:rPr>
          <w:color w:val="000000"/>
        </w:rPr>
        <w:t>microbiome</w:t>
      </w:r>
      <w:proofErr w:type="spellEnd"/>
      <w:r w:rsidR="00A44B87" w:rsidRPr="00C308A8">
        <w:rPr>
          <w:color w:val="000000"/>
        </w:rPr>
        <w:t xml:space="preserve"> from a temporally dynamic community structure in non-pregnant women </w:t>
      </w:r>
      <w:r w:rsidR="00A44B87" w:rsidRPr="00C308A8">
        <w:rPr>
          <w:color w:val="000000"/>
        </w:rPr>
        <w:fldChar w:fldCharType="begin"/>
      </w:r>
      <w:r w:rsidR="000932DE" w:rsidRPr="00C308A8">
        <w:rPr>
          <w:color w:val="000000"/>
        </w:rPr>
        <w:instrText xml:space="preserve"> ADDIN EN.CITE &lt;EndNote&gt;&lt;Cite&gt;&lt;Author&gt;Gajer&lt;/Author&gt;&lt;Year&gt;2012&lt;/Year&gt;&lt;RecNum&gt;4&lt;/RecNum&gt;&lt;DisplayText&gt;(&lt;style face="italic"&gt;5&lt;/style&gt;)&lt;/DisplayText&gt;&lt;record&gt;&lt;rec-number&gt;4&lt;/rec-number&gt;&lt;foreign-keys&gt;&lt;key app="EN" db-id="tzdvparexw29rqee99s5w9tdd2zfztxsa0z2" timestamp="1466183572"&gt;4&lt;/key&gt;&lt;/foreign-keys&gt;&lt;ref-type name="Journal Article"&gt;17&lt;/ref-type&gt;&lt;contributors&gt;&lt;authors&gt;&lt;author&gt;Gajer, P.&lt;/author&gt;&lt;author&gt;Brotman, R. M.&lt;/author&gt;&lt;author&gt;Bai, G.&lt;/author&gt;&lt;author&gt;Sakamoto, J.&lt;/author&gt;&lt;author&gt;Schutte, U. M.&lt;/author&gt;&lt;author&gt;Zhong, X.&lt;/author&gt;&lt;author&gt;Koenig, S. S.&lt;/author&gt;&lt;author&gt;Fu, L.&lt;/author&gt;&lt;author&gt;Ma, Z. S.&lt;/author&gt;&lt;author&gt;Zhou, X.&lt;/author&gt;&lt;author&gt;Abdo, Z.&lt;/author&gt;&lt;author&gt;Forney, L. J.&lt;/author&gt;&lt;author&gt;Ravel, J.&lt;/author&gt;&lt;/authors&gt;&lt;/contributors&gt;&lt;auth-address&gt;Institute for Genome Sciences, University of Maryland School of Medicine, Baltimore, MD 21201, USA.&lt;/auth-address&gt;&lt;titles&gt;&lt;title&gt;Temporal dynamics of the human vaginal microbiota&lt;/title&gt;&lt;secondary-title&gt;Sci Transl Med&lt;/secondary-title&gt;&lt;/titles&gt;&lt;periodical&gt;&lt;full-title&gt;Sci Transl Med&lt;/full-title&gt;&lt;/periodical&gt;&lt;pages&gt;132ra52&lt;/pages&gt;&lt;volume&gt;4&lt;/volume&gt;&lt;number&gt;132&lt;/number&gt;&lt;keywords&gt;&lt;keyword&gt;Bacteria/classification/genetics&lt;/keyword&gt;&lt;keyword&gt;Female&lt;/keyword&gt;&lt;keyword&gt;Humans&lt;/keyword&gt;&lt;keyword&gt;Magnetic Resonance Spectroscopy&lt;/keyword&gt;&lt;keyword&gt;Metabolome&lt;/keyword&gt;&lt;keyword&gt;Metabolomics&lt;/keyword&gt;&lt;keyword&gt;Metagenome/genetics/*physiology&lt;/keyword&gt;&lt;keyword&gt;Models, Biological&lt;/keyword&gt;&lt;keyword&gt;Phylogeny&lt;/keyword&gt;&lt;keyword&gt;Time Factors&lt;/keyword&gt;&lt;keyword&gt;Vagina/*microbiology&lt;/keyword&gt;&lt;/keywords&gt;&lt;dates&gt;&lt;year&gt;2012&lt;/year&gt;&lt;pub-dates&gt;&lt;date&gt;May 2&lt;/date&gt;&lt;/pub-dates&gt;&lt;/dates&gt;&lt;isbn&gt;1946-6242 (Electronic)&amp;#xD;1946-6234 (Linking)&lt;/isbn&gt;&lt;accession-num&gt;22553250&lt;/accession-num&gt;&lt;urls&gt;&lt;related-urls&gt;&lt;url&gt;http://www.ncbi.nlm.nih.gov/pubmed/22553250&lt;/url&gt;&lt;url&gt;http://www.ncbi.nlm.nih.gov/pmc/articles/PMC3722878/pdf/nihms428591.pdf&lt;/url&gt;&lt;/related-urls&gt;&lt;/urls&gt;&lt;custom2&gt;3722878&lt;/custom2&gt;&lt;electronic-resource-num&gt;10.1126/scitranslmed.3003605&lt;/electronic-resource-num&gt;&lt;/record&gt;&lt;/Cite&gt;&lt;/EndNote&gt;</w:instrText>
      </w:r>
      <w:r w:rsidR="00A44B87" w:rsidRPr="00C308A8">
        <w:rPr>
          <w:color w:val="000000"/>
        </w:rPr>
        <w:fldChar w:fldCharType="separate"/>
      </w:r>
      <w:r w:rsidR="000932DE" w:rsidRPr="00C308A8">
        <w:rPr>
          <w:noProof/>
          <w:color w:val="000000"/>
        </w:rPr>
        <w:t>(</w:t>
      </w:r>
      <w:r w:rsidR="000932DE" w:rsidRPr="00C308A8">
        <w:rPr>
          <w:i/>
          <w:noProof/>
          <w:color w:val="000000"/>
        </w:rPr>
        <w:t>5</w:t>
      </w:r>
      <w:r w:rsidR="000932DE" w:rsidRPr="00C308A8">
        <w:rPr>
          <w:noProof/>
          <w:color w:val="000000"/>
        </w:rPr>
        <w:t>)</w:t>
      </w:r>
      <w:r w:rsidR="00A44B87" w:rsidRPr="00C308A8">
        <w:rPr>
          <w:color w:val="000000"/>
        </w:rPr>
        <w:fldChar w:fldCharType="end"/>
      </w:r>
      <w:r w:rsidR="00A44B87" w:rsidRPr="00C308A8">
        <w:rPr>
          <w:color w:val="000000"/>
        </w:rPr>
        <w:t xml:space="preserve"> towards stable, </w:t>
      </w:r>
      <w:r w:rsidR="00A44B87" w:rsidRPr="00C308A8">
        <w:rPr>
          <w:i/>
          <w:color w:val="000000"/>
        </w:rPr>
        <w:t xml:space="preserve">Lactobacillus </w:t>
      </w:r>
      <w:r w:rsidR="00A44B87" w:rsidRPr="00C308A8">
        <w:rPr>
          <w:color w:val="000000"/>
        </w:rPr>
        <w:t>spp. dominance that inhibits gr</w:t>
      </w:r>
      <w:r w:rsidR="004E4D71" w:rsidRPr="00C308A8">
        <w:rPr>
          <w:color w:val="000000"/>
        </w:rPr>
        <w:t xml:space="preserve">owth of </w:t>
      </w:r>
      <w:proofErr w:type="spellStart"/>
      <w:r w:rsidR="004E4D71" w:rsidRPr="00C308A8">
        <w:rPr>
          <w:color w:val="000000"/>
        </w:rPr>
        <w:t>pathobionts</w:t>
      </w:r>
      <w:proofErr w:type="spellEnd"/>
      <w:r w:rsidR="00A44B87" w:rsidRPr="00C308A8">
        <w:rPr>
          <w:color w:val="000000"/>
        </w:rPr>
        <w:t xml:space="preserve"> </w:t>
      </w:r>
      <w:r w:rsidR="00A44B87" w:rsidRPr="00C308A8">
        <w:rPr>
          <w:color w:val="000000"/>
        </w:rPr>
        <w:fldChar w:fldCharType="begin">
          <w:fldData xml:space="preserve">PEVuZE5vdGU+PENpdGU+PEF1dGhvcj5NYWNJbnR5cmU8L0F1dGhvcj48WWVhcj4yMDE1PC9ZZWFy
PjxSZWNOdW0+NTwvUmVjTnVtPjxEaXNwbGF5VGV4dD4oPHN0eWxlIGZhY2U9Iml0YWxpYyI+Niwg
Nzwvc3R5bGU+KTwvRGlzcGxheVRleHQ+PHJlY29yZD48cmVjLW51bWJlcj41PC9yZWMtbnVtYmVy
Pjxmb3JlaWduLWtleXM+PGtleSBhcHA9IkVOIiBkYi1pZD0idHpkdnBhcmV4dzI5cnFlZTk5czV3
OXRkZDJ6Znp0eHNhMHoyIiB0aW1lc3RhbXA9IjE0NjYxODM1NzIiPjU8L2tleT48L2ZvcmVpZ24t
a2V5cz48cmVmLXR5cGUgbmFtZT0iSm91cm5hbCBBcnRpY2xlIj4xNzwvcmVmLXR5cGU+PGNvbnRy
aWJ1dG9ycz48YXV0aG9ycz48YXV0aG9yPk1hY0ludHlyZSwgRC4gQS48L2F1dGhvcj48YXV0aG9y
PkNoYW5kaXJhbWFuaSwgTS48L2F1dGhvcj48YXV0aG9yPkxlZSwgWS4gUy48L2F1dGhvcj48YXV0
aG9yPktpbmRpbmdlciwgTC48L2F1dGhvcj48YXV0aG9yPlNtaXRoLCBBLjwvYXV0aG9yPjxhdXRo
b3I+QW5nZWxvcG91bG9zLCBOLjwvYXV0aG9yPjxhdXRob3I+TGVobmUsIEIuPC9hdXRob3I+PGF1
dGhvcj5BcnVsa3VtYXJhbiwgUy48L2F1dGhvcj48YXV0aG9yPkJyb3duLCBSLjwvYXV0aG9yPjxh
dXRob3I+VGVvaCwgVC4gRy48L2F1dGhvcj48YXV0aG9yPkhvbG1lcywgRS48L2F1dGhvcj48YXV0
aG9yPk5pY29ob2xzb24sIEouIEsuPC9hdXRob3I+PGF1dGhvcj5NYXJjaGVzaSwgSi4gUi48L2F1
dGhvcj48YXV0aG9yPkJlbm5ldHQsIFAuIFIuPC9hdXRob3I+PC9hdXRob3JzPjwvY29udHJpYnV0
b3JzPjx0aXRsZXM+PHRpdGxlPlRoZSB2YWdpbmFsIG1pY3JvYmlvbWUgZHVyaW5nIHByZWduYW5j
eSBhbmQgdGhlIHBvc3RwYXJ0dW0gcGVyaW9kIGluIGEgRXVyb3BlYW4gcG9wdWxhdGlvbjwvdGl0
bGU+PHNlY29uZGFyeS10aXRsZT5TY2kgUmVwPC9zZWNvbmRhcnktdGl0bGU+PC90aXRsZXM+PHBl
cmlvZGljYWw+PGZ1bGwtdGl0bGU+U2NpIFJlcDwvZnVsbC10aXRsZT48L3BlcmlvZGljYWw+PHBh
Z2VzPjg5ODg8L3BhZ2VzPjx2b2x1bWU+NTwvdm9sdW1lPjxkYXRlcz48eWVhcj4yMDE1PC95ZWFy
PjwvZGF0ZXM+PGlzYm4+MjA0NS0yMzIyPC9pc2JuPjxhY2Nlc3Npb24tbnVtPjI1NzU4MzE5PC9h
Y2Nlc3Npb24tbnVtPjx1cmxzPjxyZWxhdGVkLXVybHM+PHVybD5odHRwOi8vd3d3Lm5jYmkubmxt
Lm5paC5nb3YvcHVibWVkLzI1NzU4MzE5PC91cmw+PHVybD5odHRwOi8vd3d3Lm5jYmkubmxtLm5p
aC5nb3YvcG1jL2FydGljbGVzL1BNQzQzNTU2ODQvcGRmL3NyZXAwODk4OC5wZGY8L3VybD48L3Jl
bGF0ZWQtdXJscz48L3VybHM+PGN1c3RvbTI+UE1DNDM1NTY4NDwvY3VzdG9tMj48ZWxlY3Ryb25p
Yy1yZXNvdXJjZS1udW0+MTAuMTAzOC9zcmVwMDg5ODg8L2VsZWN0cm9uaWMtcmVzb3VyY2UtbnVt
PjxsYW5ndWFnZT5lbmc8L2xhbmd1YWdlPjwvcmVjb3JkPjwvQ2l0ZT48Q2l0ZT48QXV0aG9yPlJv
bWVybzwvQXV0aG9yPjxZZWFyPjIwMTQ8L1llYXI+PFJlY051bT42PC9SZWNOdW0+PHJlY29yZD48
cmVjLW51bWJlcj42PC9yZWMtbnVtYmVyPjxmb3JlaWduLWtleXM+PGtleSBhcHA9IkVOIiBkYi1p
ZD0idHpkdnBhcmV4dzI5cnFlZTk5czV3OXRkZDJ6Znp0eHNhMHoyIiB0aW1lc3RhbXA9IjE0NjYx
ODM1NzIiPjY8L2tleT48L2ZvcmVpZ24ta2V5cz48cmVmLXR5cGUgbmFtZT0iSm91cm5hbCBBcnRp
Y2xlIj4xNzwvcmVmLXR5cGU+PGNvbnRyaWJ1dG9ycz48YXV0aG9ycz48YXV0aG9yPlJvbWVybywg
Ui48L2F1dGhvcj48YXV0aG9yPkhhc3NhbiwgUy4gUy48L2F1dGhvcj48YXV0aG9yPkdhamVyLCBQ
LjwvYXV0aG9yPjxhdXRob3I+VGFyY2EsIEEuIEwuPC9hdXRob3I+PGF1dGhvcj5GYWRyb3NoLCBE
LiBXLjwvYXV0aG9yPjxhdXRob3I+TmlraXRhLCBMLjwvYXV0aG9yPjxhdXRob3I+R2FsdXBwaSwg
TS48L2F1dGhvcj48YXV0aG9yPkxhbW9udCwgUi4gRi48L2F1dGhvcj48YXV0aG9yPkNoYWVtc2Fp
dGhvbmcsIFAuPC9hdXRob3I+PGF1dGhvcj5NaXJhbmRhLCBKLjwvYXV0aG9yPjxhdXRob3I+Q2hh
aXdvcmFwb25nc2EsIFQuPC9hdXRob3I+PGF1dGhvcj5SYXZlbCwgSi48L2F1dGhvcj48L2F1dGhv
cnM+PC9jb250cmlidXRvcnM+PGF1dGgtYWRkcmVzcz5QZXJpbmF0b2xvZ3kgUmVzZWFyY2ggQnJh
bmNoLCBQcm9ncmFtIGZvciBQZXJpbmF0YWwgUmVzZWFyY2ggYW5kIE9ic3RldHJpY3MsIERpdmlz
aW9uIG9mIEludHJhbXVyYWwgUmVzZWFyY2gsIEV1bmljZSBLZW5uZWR5IFNocml2ZXIgTmF0aW9u
YWwgSW5zdGl0dXRlIG9mIENoaWxkIEhlYWx0aCBhbmQgSHVtYW4gRGV2ZWxvcG1lbnQsIE5JSCwg
QmV0aGVzZGEsIE1EIGFuZCwgRGV0cm9pdCwgTUksIFVTQS4gcm9tZXJvckBtYWlsLm5paC5nb3Yu
PC9hdXRoLWFkZHJlc3M+PHRpdGxlcz48dGl0bGU+VGhlIGNvbXBvc2l0aW9uIGFuZCBzdGFiaWxp
dHkgb2YgdGhlIHZhZ2luYWwgbWljcm9iaW90YSBvZiBub3JtYWwgcHJlZ25hbnQgd29tZW4gaXMg
ZGlmZmVyZW50IGZyb20gdGhhdCBvZiBub24tcHJlZ25hbnQgd29tZW48L3RpdGxlPjxzZWNvbmRh
cnktdGl0bGU+TWljcm9iaW9tZTwvc2Vjb25kYXJ5LXRpdGxlPjxhbHQtdGl0bGU+TWljcm9iaW9t
ZTwvYWx0LXRpdGxlPjwvdGl0bGVzPjxwZXJpb2RpY2FsPjxmdWxsLXRpdGxlPk1pY3JvYmlvbWU8
L2Z1bGwtdGl0bGU+PGFiYnItMT5NaWNyb2Jpb21lPC9hYmJyLTE+PC9wZXJpb2RpY2FsPjxhbHQt
cGVyaW9kaWNhbD48ZnVsbC10aXRsZT5NaWNyb2Jpb21lPC9mdWxsLXRpdGxlPjxhYmJyLTE+TWlj
cm9iaW9tZTwvYWJici0xPjwvYWx0LXBlcmlvZGljYWw+PHBhZ2VzPjQ8L3BhZ2VzPjx2b2x1bWU+
Mjwvdm9sdW1lPjxudW1iZXI+MTwvbnVtYmVyPjxlZGl0aW9uPjIwMTQvMDIvMDQ8L2VkaXRpb24+
PGRhdGVzPjx5ZWFyPjIwMTQ8L3llYXI+PC9kYXRlcz48aXNibj4yMDQ5LTI2MTg8L2lzYm4+PGFj
Y2Vzc2lvbi1udW0+MjQ0ODQ4NTM8L2FjY2Vzc2lvbi1udW0+PHVybHM+PHJlbGF0ZWQtdXJscz48
dXJsPmh0dHA6Ly93d3cubmNiaS5ubG0ubmloLmdvdi9wbWMvYXJ0aWNsZXMvUE1DMzkxNjgwNi9w
ZGYvMjA0OS0yNjE4LTItNC5wZGY8L3VybD48L3JlbGF0ZWQtdXJscz48L3VybHM+PGN1c3RvbTI+
UG1jMzkxNjgwNjwvY3VzdG9tMj48ZWxlY3Ryb25pYy1yZXNvdXJjZS1udW0+MTAuMTE4Ni8yMDQ5
LTI2MTgtMi00PC9lbGVjdHJvbmljLXJlc291cmNlLW51bT48cmVtb3RlLWRhdGFiYXNlLXByb3Zp
ZGVyPk5MTTwvcmVtb3RlLWRhdGFiYXNlLXByb3ZpZGVyPjxsYW5ndWFnZT5lbmc8L2xhbmd1YWdl
PjwvcmVjb3JkPjwvQ2l0ZT48L0VuZE5vdGU+AG==
</w:fldData>
        </w:fldChar>
      </w:r>
      <w:r w:rsidR="000932DE" w:rsidRPr="00C308A8">
        <w:rPr>
          <w:color w:val="000000"/>
        </w:rPr>
        <w:instrText xml:space="preserve"> ADDIN EN.CITE </w:instrText>
      </w:r>
      <w:r w:rsidR="000932DE" w:rsidRPr="00C308A8">
        <w:rPr>
          <w:color w:val="000000"/>
        </w:rPr>
        <w:fldChar w:fldCharType="begin">
          <w:fldData xml:space="preserve">PEVuZE5vdGU+PENpdGU+PEF1dGhvcj5NYWNJbnR5cmU8L0F1dGhvcj48WWVhcj4yMDE1PC9ZZWFy
PjxSZWNOdW0+NTwvUmVjTnVtPjxEaXNwbGF5VGV4dD4oPHN0eWxlIGZhY2U9Iml0YWxpYyI+Niwg
Nzwvc3R5bGU+KTwvRGlzcGxheVRleHQ+PHJlY29yZD48cmVjLW51bWJlcj41PC9yZWMtbnVtYmVy
Pjxmb3JlaWduLWtleXM+PGtleSBhcHA9IkVOIiBkYi1pZD0idHpkdnBhcmV4dzI5cnFlZTk5czV3
OXRkZDJ6Znp0eHNhMHoyIiB0aW1lc3RhbXA9IjE0NjYxODM1NzIiPjU8L2tleT48L2ZvcmVpZ24t
a2V5cz48cmVmLXR5cGUgbmFtZT0iSm91cm5hbCBBcnRpY2xlIj4xNzwvcmVmLXR5cGU+PGNvbnRy
aWJ1dG9ycz48YXV0aG9ycz48YXV0aG9yPk1hY0ludHlyZSwgRC4gQS48L2F1dGhvcj48YXV0aG9y
PkNoYW5kaXJhbWFuaSwgTS48L2F1dGhvcj48YXV0aG9yPkxlZSwgWS4gUy48L2F1dGhvcj48YXV0
aG9yPktpbmRpbmdlciwgTC48L2F1dGhvcj48YXV0aG9yPlNtaXRoLCBBLjwvYXV0aG9yPjxhdXRo
b3I+QW5nZWxvcG91bG9zLCBOLjwvYXV0aG9yPjxhdXRob3I+TGVobmUsIEIuPC9hdXRob3I+PGF1
dGhvcj5BcnVsa3VtYXJhbiwgUy48L2F1dGhvcj48YXV0aG9yPkJyb3duLCBSLjwvYXV0aG9yPjxh
dXRob3I+VGVvaCwgVC4gRy48L2F1dGhvcj48YXV0aG9yPkhvbG1lcywgRS48L2F1dGhvcj48YXV0
aG9yPk5pY29ob2xzb24sIEouIEsuPC9hdXRob3I+PGF1dGhvcj5NYXJjaGVzaSwgSi4gUi48L2F1
dGhvcj48YXV0aG9yPkJlbm5ldHQsIFAuIFIuPC9hdXRob3I+PC9hdXRob3JzPjwvY29udHJpYnV0
b3JzPjx0aXRsZXM+PHRpdGxlPlRoZSB2YWdpbmFsIG1pY3JvYmlvbWUgZHVyaW5nIHByZWduYW5j
eSBhbmQgdGhlIHBvc3RwYXJ0dW0gcGVyaW9kIGluIGEgRXVyb3BlYW4gcG9wdWxhdGlvbjwvdGl0
bGU+PHNlY29uZGFyeS10aXRsZT5TY2kgUmVwPC9zZWNvbmRhcnktdGl0bGU+PC90aXRsZXM+PHBl
cmlvZGljYWw+PGZ1bGwtdGl0bGU+U2NpIFJlcDwvZnVsbC10aXRsZT48L3BlcmlvZGljYWw+PHBh
Z2VzPjg5ODg8L3BhZ2VzPjx2b2x1bWU+NTwvdm9sdW1lPjxkYXRlcz48eWVhcj4yMDE1PC95ZWFy
PjwvZGF0ZXM+PGlzYm4+MjA0NS0yMzIyPC9pc2JuPjxhY2Nlc3Npb24tbnVtPjI1NzU4MzE5PC9h
Y2Nlc3Npb24tbnVtPjx1cmxzPjxyZWxhdGVkLXVybHM+PHVybD5odHRwOi8vd3d3Lm5jYmkubmxt
Lm5paC5nb3YvcHVibWVkLzI1NzU4MzE5PC91cmw+PHVybD5odHRwOi8vd3d3Lm5jYmkubmxtLm5p
aC5nb3YvcG1jL2FydGljbGVzL1BNQzQzNTU2ODQvcGRmL3NyZXAwODk4OC5wZGY8L3VybD48L3Jl
bGF0ZWQtdXJscz48L3VybHM+PGN1c3RvbTI+UE1DNDM1NTY4NDwvY3VzdG9tMj48ZWxlY3Ryb25p
Yy1yZXNvdXJjZS1udW0+MTAuMTAzOC9zcmVwMDg5ODg8L2VsZWN0cm9uaWMtcmVzb3VyY2UtbnVt
PjxsYW5ndWFnZT5lbmc8L2xhbmd1YWdlPjwvcmVjb3JkPjwvQ2l0ZT48Q2l0ZT48QXV0aG9yPlJv
bWVybzwvQXV0aG9yPjxZZWFyPjIwMTQ8L1llYXI+PFJlY051bT42PC9SZWNOdW0+PHJlY29yZD48
cmVjLW51bWJlcj42PC9yZWMtbnVtYmVyPjxmb3JlaWduLWtleXM+PGtleSBhcHA9IkVOIiBkYi1p
ZD0idHpkdnBhcmV4dzI5cnFlZTk5czV3OXRkZDJ6Znp0eHNhMHoyIiB0aW1lc3RhbXA9IjE0NjYx
ODM1NzIiPjY8L2tleT48L2ZvcmVpZ24ta2V5cz48cmVmLXR5cGUgbmFtZT0iSm91cm5hbCBBcnRp
Y2xlIj4xNzwvcmVmLXR5cGU+PGNvbnRyaWJ1dG9ycz48YXV0aG9ycz48YXV0aG9yPlJvbWVybywg
Ui48L2F1dGhvcj48YXV0aG9yPkhhc3NhbiwgUy4gUy48L2F1dGhvcj48YXV0aG9yPkdhamVyLCBQ
LjwvYXV0aG9yPjxhdXRob3I+VGFyY2EsIEEuIEwuPC9hdXRob3I+PGF1dGhvcj5GYWRyb3NoLCBE
LiBXLjwvYXV0aG9yPjxhdXRob3I+TmlraXRhLCBMLjwvYXV0aG9yPjxhdXRob3I+R2FsdXBwaSwg
TS48L2F1dGhvcj48YXV0aG9yPkxhbW9udCwgUi4gRi48L2F1dGhvcj48YXV0aG9yPkNoYWVtc2Fp
dGhvbmcsIFAuPC9hdXRob3I+PGF1dGhvcj5NaXJhbmRhLCBKLjwvYXV0aG9yPjxhdXRob3I+Q2hh
aXdvcmFwb25nc2EsIFQuPC9hdXRob3I+PGF1dGhvcj5SYXZlbCwgSi48L2F1dGhvcj48L2F1dGhv
cnM+PC9jb250cmlidXRvcnM+PGF1dGgtYWRkcmVzcz5QZXJpbmF0b2xvZ3kgUmVzZWFyY2ggQnJh
bmNoLCBQcm9ncmFtIGZvciBQZXJpbmF0YWwgUmVzZWFyY2ggYW5kIE9ic3RldHJpY3MsIERpdmlz
aW9uIG9mIEludHJhbXVyYWwgUmVzZWFyY2gsIEV1bmljZSBLZW5uZWR5IFNocml2ZXIgTmF0aW9u
YWwgSW5zdGl0dXRlIG9mIENoaWxkIEhlYWx0aCBhbmQgSHVtYW4gRGV2ZWxvcG1lbnQsIE5JSCwg
QmV0aGVzZGEsIE1EIGFuZCwgRGV0cm9pdCwgTUksIFVTQS4gcm9tZXJvckBtYWlsLm5paC5nb3Yu
PC9hdXRoLWFkZHJlc3M+PHRpdGxlcz48dGl0bGU+VGhlIGNvbXBvc2l0aW9uIGFuZCBzdGFiaWxp
dHkgb2YgdGhlIHZhZ2luYWwgbWljcm9iaW90YSBvZiBub3JtYWwgcHJlZ25hbnQgd29tZW4gaXMg
ZGlmZmVyZW50IGZyb20gdGhhdCBvZiBub24tcHJlZ25hbnQgd29tZW48L3RpdGxlPjxzZWNvbmRh
cnktdGl0bGU+TWljcm9iaW9tZTwvc2Vjb25kYXJ5LXRpdGxlPjxhbHQtdGl0bGU+TWljcm9iaW9t
ZTwvYWx0LXRpdGxlPjwvdGl0bGVzPjxwZXJpb2RpY2FsPjxmdWxsLXRpdGxlPk1pY3JvYmlvbWU8
L2Z1bGwtdGl0bGU+PGFiYnItMT5NaWNyb2Jpb21lPC9hYmJyLTE+PC9wZXJpb2RpY2FsPjxhbHQt
cGVyaW9kaWNhbD48ZnVsbC10aXRsZT5NaWNyb2Jpb21lPC9mdWxsLXRpdGxlPjxhYmJyLTE+TWlj
cm9iaW9tZTwvYWJici0xPjwvYWx0LXBlcmlvZGljYWw+PHBhZ2VzPjQ8L3BhZ2VzPjx2b2x1bWU+
Mjwvdm9sdW1lPjxudW1iZXI+MTwvbnVtYmVyPjxlZGl0aW9uPjIwMTQvMDIvMDQ8L2VkaXRpb24+
PGRhdGVzPjx5ZWFyPjIwMTQ8L3llYXI+PC9kYXRlcz48aXNibj4yMDQ5LTI2MTg8L2lzYm4+PGFj
Y2Vzc2lvbi1udW0+MjQ0ODQ4NTM8L2FjY2Vzc2lvbi1udW0+PHVybHM+PHJlbGF0ZWQtdXJscz48
dXJsPmh0dHA6Ly93d3cubmNiaS5ubG0ubmloLmdvdi9wbWMvYXJ0aWNsZXMvUE1DMzkxNjgwNi9w
ZGYvMjA0OS0yNjE4LTItNC5wZGY8L3VybD48L3JlbGF0ZWQtdXJscz48L3VybHM+PGN1c3RvbTI+
UG1jMzkxNjgwNjwvY3VzdG9tMj48ZWxlY3Ryb25pYy1yZXNvdXJjZS1udW0+MTAuMTE4Ni8yMDQ5
LTI2MTgtMi00PC9lbGVjdHJvbmljLXJlc291cmNlLW51bT48cmVtb3RlLWRhdGFiYXNlLXByb3Zp
ZGVyPk5MTTwvcmVtb3RlLWRhdGFiYXNlLXByb3ZpZGVyPjxsYW5ndWFnZT5lbmc8L2xhbmd1YWdl
PjwvcmVjb3JkPjwvQ2l0ZT48L0VuZE5vdGU+AG==
</w:fldData>
        </w:fldChar>
      </w:r>
      <w:r w:rsidR="000932DE" w:rsidRPr="00C308A8">
        <w:rPr>
          <w:color w:val="000000"/>
        </w:rPr>
        <w:instrText xml:space="preserve"> ADDIN EN.CITE.DATA </w:instrText>
      </w:r>
      <w:r w:rsidR="000932DE" w:rsidRPr="00C308A8">
        <w:rPr>
          <w:color w:val="000000"/>
        </w:rPr>
      </w:r>
      <w:r w:rsidR="000932DE" w:rsidRPr="00C308A8">
        <w:rPr>
          <w:color w:val="000000"/>
        </w:rPr>
        <w:fldChar w:fldCharType="end"/>
      </w:r>
      <w:r w:rsidR="00A44B87" w:rsidRPr="00C308A8">
        <w:rPr>
          <w:color w:val="000000"/>
        </w:rPr>
      </w:r>
      <w:r w:rsidR="00A44B87" w:rsidRPr="00C308A8">
        <w:rPr>
          <w:color w:val="000000"/>
        </w:rPr>
        <w:fldChar w:fldCharType="separate"/>
      </w:r>
      <w:r w:rsidR="000932DE" w:rsidRPr="00C308A8">
        <w:rPr>
          <w:noProof/>
          <w:color w:val="000000"/>
        </w:rPr>
        <w:t>(</w:t>
      </w:r>
      <w:r w:rsidR="000932DE" w:rsidRPr="00C308A8">
        <w:rPr>
          <w:i/>
          <w:noProof/>
          <w:color w:val="000000"/>
        </w:rPr>
        <w:t>6, 7</w:t>
      </w:r>
      <w:r w:rsidR="000932DE" w:rsidRPr="00C308A8">
        <w:rPr>
          <w:noProof/>
          <w:color w:val="000000"/>
        </w:rPr>
        <w:t>)</w:t>
      </w:r>
      <w:r w:rsidR="00A44B87" w:rsidRPr="00C308A8">
        <w:rPr>
          <w:color w:val="000000"/>
        </w:rPr>
        <w:fldChar w:fldCharType="end"/>
      </w:r>
      <w:r w:rsidR="00A44B87" w:rsidRPr="00C308A8">
        <w:rPr>
          <w:color w:val="000000"/>
        </w:rPr>
        <w:t>.</w:t>
      </w:r>
      <w:r w:rsidR="00A44B87" w:rsidRPr="00C308A8">
        <w:t xml:space="preserve"> </w:t>
      </w:r>
      <w:r w:rsidR="00243600" w:rsidRPr="00C308A8">
        <w:t>The v</w:t>
      </w:r>
      <w:r w:rsidR="00883920" w:rsidRPr="00C308A8">
        <w:t xml:space="preserve">aginal </w:t>
      </w:r>
      <w:proofErr w:type="spellStart"/>
      <w:r w:rsidR="00883920" w:rsidRPr="00C308A8">
        <w:t>microbio</w:t>
      </w:r>
      <w:r w:rsidR="00243600" w:rsidRPr="00C308A8">
        <w:t>me</w:t>
      </w:r>
      <w:proofErr w:type="spellEnd"/>
      <w:r w:rsidR="00243600" w:rsidRPr="00C308A8">
        <w:t xml:space="preserve"> at delivery</w:t>
      </w:r>
      <w:r w:rsidR="00883920" w:rsidRPr="00C308A8">
        <w:t xml:space="preserve"> also act</w:t>
      </w:r>
      <w:r w:rsidR="00243600" w:rsidRPr="00C308A8">
        <w:t>s</w:t>
      </w:r>
      <w:r w:rsidR="00883920" w:rsidRPr="00C308A8">
        <w:t xml:space="preserve"> as an important source </w:t>
      </w:r>
      <w:r w:rsidR="00243600" w:rsidRPr="00C308A8">
        <w:t xml:space="preserve">of pioneering </w:t>
      </w:r>
      <w:proofErr w:type="spellStart"/>
      <w:r w:rsidR="00243600" w:rsidRPr="00C308A8">
        <w:t>microbiota</w:t>
      </w:r>
      <w:proofErr w:type="spellEnd"/>
      <w:r w:rsidR="00243600" w:rsidRPr="00C308A8">
        <w:t xml:space="preserve"> for the neonatal gut</w:t>
      </w:r>
      <w:r w:rsidRPr="00C308A8">
        <w:t xml:space="preserve"> </w:t>
      </w:r>
      <w:proofErr w:type="spellStart"/>
      <w:r w:rsidRPr="00C308A8">
        <w:t>microbiome</w:t>
      </w:r>
      <w:proofErr w:type="spellEnd"/>
      <w:r w:rsidR="008D71A1" w:rsidRPr="00C308A8">
        <w:t>,</w:t>
      </w:r>
      <w:r w:rsidRPr="00C308A8">
        <w:t xml:space="preserve"> thus implicating it in long-term health outcomes</w:t>
      </w:r>
      <w:r w:rsidR="00243600" w:rsidRPr="00C308A8">
        <w:t xml:space="preserve"> </w:t>
      </w:r>
      <w:r w:rsidR="00243600" w:rsidRPr="00C308A8">
        <w:fldChar w:fldCharType="begin">
          <w:fldData xml:space="preserve">PEVuZE5vdGU+PENpdGU+PEF1dGhvcj5ZYXRzdW5lbmtvPC9BdXRob3I+PFllYXI+MjAxMjwvWWVh
cj48UmVjTnVtPjc8L1JlY051bT48RGlzcGxheVRleHQ+KDxzdHlsZSBmYWNlPSJpdGFsaWMiPjgs
IDk8L3N0eWxlPik8L0Rpc3BsYXlUZXh0PjxyZWNvcmQ+PHJlYy1udW1iZXI+NzwvcmVjLW51bWJl
cj48Zm9yZWlnbi1rZXlzPjxrZXkgYXBwPSJFTiIgZGItaWQ9InR6ZHZwYXJleHcyOXJxZWU5OXM1
dzl0ZGQyemZ6dHhzYTB6MiIgdGltZXN0YW1wPSIxNDY2MTgzNTcyIj43PC9rZXk+PC9mb3JlaWdu
LWtleXM+PHJlZi10eXBlIG5hbWU9IkpvdXJuYWwgQXJ0aWNsZSI+MTc8L3JlZi10eXBlPjxjb250
cmlidXRvcnM+PGF1dGhvcnM+PGF1dGhvcj5ZYXRzdW5lbmtvLCBULjwvYXV0aG9yPjxhdXRob3I+
UmV5LCBGLiBFLjwvYXV0aG9yPjxhdXRob3I+TWFuYXJ5LCBNLiBKLjwvYXV0aG9yPjxhdXRob3I+
VHJlaGFuLCBJLjwvYXV0aG9yPjxhdXRob3I+RG9taW5ndWV6LUJlbGxvLCBNLiBHLjwvYXV0aG9y
PjxhdXRob3I+Q29udHJlcmFzLCBNLjwvYXV0aG9yPjxhdXRob3I+TWFncmlzLCBNLjwvYXV0aG9y
PjxhdXRob3I+SGlkYWxnbywgRy48L2F1dGhvcj48YXV0aG9yPkJhbGRhc3Nhbm8sIFIuIE4uPC9h
dXRob3I+PGF1dGhvcj5Bbm9raGluLCBBLiBQLjwvYXV0aG9yPjxhdXRob3I+SGVhdGgsIEEuIEMu
PC9hdXRob3I+PGF1dGhvcj5XYXJuZXIsIEIuPC9hdXRob3I+PGF1dGhvcj5SZWVkZXIsIEouPC9h
dXRob3I+PGF1dGhvcj5LdWN6eW5za2ksIEouPC9hdXRob3I+PGF1dGhvcj5DYXBvcmFzbywgSi4g
Ry48L2F1dGhvcj48YXV0aG9yPkxvenVwb25lLCBDLiBBLjwvYXV0aG9yPjxhdXRob3I+TGF1YmVy
LCBDLjwvYXV0aG9yPjxhdXRob3I+Q2xlbWVudGUsIEouIEMuPC9hdXRob3I+PGF1dGhvcj5Lbmln
aHRzLCBELjwvYXV0aG9yPjxhdXRob3I+S25pZ2h0LCBSLjwvYXV0aG9yPjxhdXRob3I+R29yZG9u
LCBKLiBJLjwvYXV0aG9yPjwvYXV0aG9ycz48L2NvbnRyaWJ1dG9ycz48YXV0aC1hZGRyZXNzPkNl
bnRlciBmb3IgR2Vub21lIFNjaWVuY2VzIGFuZCBTeXN0ZW1zIEJpb2xvZ3ksIFdhc2hpbmd0b24g
VW5pdmVyc2l0eSBTY2hvb2wgb2YgTWVkaWNpbmUsIFN0IExvdWlzLCBNaXNzb3VyaSA2MzEwOCwg
VVNBLjwvYXV0aC1hZGRyZXNzPjx0aXRsZXM+PHRpdGxlPkh1bWFuIGd1dCBtaWNyb2Jpb21lIHZp
ZXdlZCBhY3Jvc3MgYWdlIGFuZCBnZW9ncmFwaHk8L3RpdGxlPjxzZWNvbmRhcnktdGl0bGU+TmF0
dXJlPC9zZWNvbmRhcnktdGl0bGU+PC90aXRsZXM+PHBlcmlvZGljYWw+PGZ1bGwtdGl0bGU+TmF0
dXJlPC9mdWxsLXRpdGxlPjwvcGVyaW9kaWNhbD48cGFnZXM+MjIyLTc8L3BhZ2VzPjx2b2x1bWU+
NDg2PC92b2x1bWU+PG51bWJlcj43NDAyPC9udW1iZXI+PGtleXdvcmRzPjxrZXl3b3JkPkFkb2xl
c2NlbnQ8L2tleXdvcmQ+PGtleXdvcmQ+QWR1bHQ8L2tleXdvcmQ+PGtleXdvcmQ+QWdlIEZhY3Rv
cnM8L2tleXdvcmQ+PGtleXdvcmQ+QWdlZDwva2V5d29yZD48a2V5d29yZD5CYWN0ZXJpYS8qY2xh
c3NpZmljYXRpb24vKmdlbmV0aWNzPC9rZXl3b3JkPjxrZXl3b3JkPipCaW9kaXZlcnNpdHk8L2tl
eXdvcmQ+PGtleXdvcmQ+Q2hpbGQ8L2tleXdvcmQ+PGtleXdvcmQ+Q2hpbGQsIFByZXNjaG9vbDwv
a2V5d29yZD48a2V5d29yZD5GZWNlcy9taWNyb2Jpb2xvZ3k8L2tleXdvcmQ+PGtleXdvcmQ+RmVt
YWxlPC9rZXl3b3JkPjxrZXl3b3JkPkdlb2dyYXBoeTwva2V5d29yZD48a2V5d29yZD5IdW1hbnM8
L2tleXdvcmQ+PGtleXdvcmQ+SW5mYW50PC9rZXl3b3JkPjxrZXl3b3JkPkludGVzdGluZXMvKm1p
Y3JvYmlvbG9neTwva2V5d29yZD48a2V5d29yZD5NYWxhd2k8L2tleXdvcmQ+PGtleXdvcmQ+TWFs
ZTwva2V5d29yZD48a2V5d29yZD4qTWV0YWdlbm9tZTwva2V5d29yZD48a2V5d29yZD5NaWRkbGUg
QWdlZDwva2V5d29yZD48a2V5d29yZD5QaHlsb2dlbnk8L2tleXdvcmQ+PGtleXdvcmQ+Uk5BLCBS
aWJvc29tYWwsIDE2Uy9nZW5ldGljczwva2V5d29yZD48a2V5d29yZD5Ud2lucywgRGl6eWdvdGlj
PC9rZXl3b3JkPjxrZXl3b3JkPlR3aW5zLCBNb25venlnb3RpYzwva2V5d29yZD48a2V5d29yZD5V
bml0ZWQgU3RhdGVzPC9rZXl3b3JkPjxrZXl3b3JkPlZlbmV6dWVsYTwva2V5d29yZD48a2V5d29y
ZD5Zb3VuZyBBZHVsdDwva2V5d29yZD48L2tleXdvcmRzPjxkYXRlcz48eWVhcj4yMDEyPC95ZWFy
PjxwdWItZGF0ZXM+PGRhdGU+SnVuIDE0PC9kYXRlPjwvcHViLWRhdGVzPjwvZGF0ZXM+PGlzYm4+
MTQ3Ni00Njg3IChFbGVjdHJvbmljKSYjeEQ7MDAyOC0wODM2IChMaW5raW5nKTwvaXNibj48YWNj
ZXNzaW9uLW51bT4yMjY5OTYxMTwvYWNjZXNzaW9uLW51bT48dXJscz48cmVsYXRlZC11cmxzPjx1
cmw+aHR0cDovL3d3dy5uY2JpLm5sbS5uaWguZ292L3B1Ym1lZC8yMjY5OTYxMTwvdXJsPjx1cmw+
aHR0cDovL3d3dy5uYXR1cmUuY29tL25hdHVyZS9qb3VybmFsL3Y0ODYvbjc0MDIvcGRmL25hdHVy
ZTExMDUzLnBkZjwvdXJsPjwvcmVsYXRlZC11cmxzPjwvdXJscz48Y3VzdG9tMj5QTUMzMzc2Mzg4
PC9jdXN0b20yPjxlbGVjdHJvbmljLXJlc291cmNlLW51bT4xMC4xMDM4L25hdHVyZTExMDUzPC9l
bGVjdHJvbmljLXJlc291cmNlLW51bT48L3JlY29yZD48L0NpdGU+PENpdGU+PEF1dGhvcj5Eb21p
bmd1ZXotQmVsbG88L0F1dGhvcj48WWVhcj4yMDEwPC9ZZWFyPjxSZWNOdW0+ODwvUmVjTnVtPjxy
ZWNvcmQ+PHJlYy1udW1iZXI+ODwvcmVjLW51bWJlcj48Zm9yZWlnbi1rZXlzPjxrZXkgYXBwPSJF
TiIgZGItaWQ9InR6ZHZwYXJleHcyOXJxZWU5OXM1dzl0ZGQyemZ6dHhzYTB6MiIgdGltZXN0YW1w
PSIxNDY2MTgzNTcyIj44PC9rZXk+PC9mb3JlaWduLWtleXM+PHJlZi10eXBlIG5hbWU9IkpvdXJu
YWwgQXJ0aWNsZSI+MTc8L3JlZi10eXBlPjxjb250cmlidXRvcnM+PGF1dGhvcnM+PGF1dGhvcj5E
b21pbmd1ZXotQmVsbG8sIE0uIEcuPC9hdXRob3I+PGF1dGhvcj5Db3N0ZWxsbywgRS4gSy48L2F1
dGhvcj48YXV0aG9yPkNvbnRyZXJhcywgTS48L2F1dGhvcj48YXV0aG9yPk1hZ3JpcywgTS48L2F1
dGhvcj48YXV0aG9yPkhpZGFsZ28sIEcuPC9hdXRob3I+PGF1dGhvcj5GaWVyZXIsIE4uPC9hdXRo
b3I+PGF1dGhvcj5LbmlnaHQsIFIuPC9hdXRob3I+PC9hdXRob3JzPjwvY29udHJpYnV0b3JzPjxh
dXRoLWFkZHJlc3M+RGVwYXJ0bWVudCBvZiBCaW9sb2d5LCBVbml2ZXJzaXR5IG9mIFB1ZXJ0byBS
aWNvLCBTYW4gSnVhbiwgUHVlcnRvIFJpY28gMDA5MzEuIG1hcmlhLmRvbWluZ3VlejFAdXByLmVk
dTwvYXV0aC1hZGRyZXNzPjx0aXRsZXM+PHRpdGxlPkRlbGl2ZXJ5IG1vZGUgc2hhcGVzIHRoZSBh
Y3F1aXNpdGlvbiBhbmQgc3RydWN0dXJlIG9mIHRoZSBpbml0aWFsIG1pY3JvYmlvdGEgYWNyb3Nz
IG11bHRpcGxlIGJvZHkgaGFiaXRhdHMgaW4gbmV3Ym9ybnM8L3RpdGxlPjxzZWNvbmRhcnktdGl0
bGU+UHJvYyBOYXRsIEFjYWQgU2NpIFUgUyBBPC9zZWNvbmRhcnktdGl0bGU+PC90aXRsZXM+PHBl
cmlvZGljYWw+PGZ1bGwtdGl0bGU+UHJvYyBOYXRsIEFjYWQgU2NpIFUgUyBBPC9mdWxsLXRpdGxl
PjwvcGVyaW9kaWNhbD48cGFnZXM+MTE5NzEtNTwvcGFnZXM+PHZvbHVtZT4xMDc8L3ZvbHVtZT48
bnVtYmVyPjI2PC9udW1iZXI+PGtleXdvcmRzPjxrZXl3b3JkPkFkdWx0PC9rZXl3b3JkPjxrZXl3
b3JkPkJhY3RlcmlhL2NsYXNzaWZpY2F0aW9uL2dlbmV0aWNzLyppc29sYXRpb24gJmFtcDsgcHVy
aWZpY2F0aW9uPC9rZXl3b3JkPjxrZXl3b3JkPkJhc2UgU2VxdWVuY2U8L2tleXdvcmQ+PGtleXdv
cmQ+Q2VzYXJlYW4gU2VjdGlvbjwva2V5d29yZD48a2V5d29yZD5ETkEgUHJpbWVycy9nZW5ldGlj
czwva2V5d29yZD48a2V5d29yZD5EZWxpdmVyeSwgT2JzdGV0cmljLyptZXRob2RzPC9rZXl3b3Jk
PjxrZXl3b3JkPkVjb3N5c3RlbTwva2V5d29yZD48a2V5d29yZD5GZW1hbGU8L2tleXdvcmQ+PGtl
eXdvcmQ+SHVtYW5zPC9rZXl3b3JkPjxrZXl3b3JkPipJbmZhbnQsIE5ld2Jvcm48L2tleXdvcmQ+
PGtleXdvcmQ+TWFsZTwva2V5d29yZD48a2V5d29yZD4qTWV0YWdlbm9tZS9nZW5ldGljczwva2V5
d29yZD48a2V5d29yZD5Nb3V0aCBNdWNvc2EvbWljcm9iaW9sb2d5PC9rZXl3b3JkPjxrZXl3b3Jk
Pk5hc29waGFyeW54L21pY3JvYmlvbG9neTwva2V5d29yZD48a2V5d29yZD5QcmVnbmFuY3k8L2tl
eXdvcmQ+PGtleXdvcmQ+Uk5BLCBCYWN0ZXJpYWwvZ2VuZXRpY3MvaXNvbGF0aW9uICZhbXA7IHB1
cmlmaWNhdGlvbjwva2V5d29yZD48a2V5d29yZD5STkEsIFJpYm9zb21hbCwgMTZTL2dlbmV0aWNz
L2lzb2xhdGlvbiAmYW1wOyBwdXJpZmljYXRpb248L2tleXdvcmQ+PGtleXdvcmQ+U2tpbi9taWNy
b2Jpb2xvZ3k8L2tleXdvcmQ+PGtleXdvcmQ+VmFnaW5hL21pY3JvYmlvbG9neTwva2V5d29yZD48
a2V5d29yZD5WZW5lenVlbGE8L2tleXdvcmQ+PGtleXdvcmQ+WW91bmcgQWR1bHQ8L2tleXdvcmQ+
PC9rZXl3b3Jkcz48ZGF0ZXM+PHllYXI+MjAxMDwveWVhcj48cHViLWRhdGVzPjxkYXRlPkp1biAy
OTwvZGF0ZT48L3B1Yi1kYXRlcz48L2RhdGVzPjxpc2JuPjEwOTEtNjQ5MCAoRWxlY3Ryb25pYykm
I3hEOzAwMjctODQyNCAoTGlua2luZyk8L2lzYm4+PGFjY2Vzc2lvbi1udW0+MjA1NjY4NTc8L2Fj
Y2Vzc2lvbi1udW0+PHVybHM+PHJlbGF0ZWQtdXJscz48dXJsPmh0dHA6Ly93d3cubmNiaS5ubG0u
bmloLmdvdi9wdWJtZWQvMjA1NjY4NTc8L3VybD48dXJsPmh0dHA6Ly93d3cubmNiaS5ubG0ubmlo
Lmdvdi9wbWMvYXJ0aWNsZXMvUE1DMjkwMDY5My9wZGYvcG5hcy4yMDEwMDI2MDEucGRmPC91cmw+
PC9yZWxhdGVkLXVybHM+PC91cmxzPjxjdXN0b20yPlBNQzI5MDA2OTM8L2N1c3RvbTI+PGVsZWN0
cm9uaWMtcmVzb3VyY2UtbnVtPjEwLjEwNzMvcG5hcy4xMDAyNjAxMTA3PC9lbGVjdHJvbmljLXJl
c291cmNlLW51bT48L3JlY29yZD48L0NpdGU+PC9FbmROb3RlPn==
</w:fldData>
        </w:fldChar>
      </w:r>
      <w:r w:rsidR="000932DE" w:rsidRPr="00C308A8">
        <w:instrText xml:space="preserve"> ADDIN EN.CITE </w:instrText>
      </w:r>
      <w:r w:rsidR="000932DE" w:rsidRPr="00C308A8">
        <w:fldChar w:fldCharType="begin">
          <w:fldData xml:space="preserve">PEVuZE5vdGU+PENpdGU+PEF1dGhvcj5ZYXRzdW5lbmtvPC9BdXRob3I+PFllYXI+MjAxMjwvWWVh
cj48UmVjTnVtPjc8L1JlY051bT48RGlzcGxheVRleHQ+KDxzdHlsZSBmYWNlPSJpdGFsaWMiPjgs
IDk8L3N0eWxlPik8L0Rpc3BsYXlUZXh0PjxyZWNvcmQ+PHJlYy1udW1iZXI+NzwvcmVjLW51bWJl
cj48Zm9yZWlnbi1rZXlzPjxrZXkgYXBwPSJFTiIgZGItaWQ9InR6ZHZwYXJleHcyOXJxZWU5OXM1
dzl0ZGQyemZ6dHhzYTB6MiIgdGltZXN0YW1wPSIxNDY2MTgzNTcyIj43PC9rZXk+PC9mb3JlaWdu
LWtleXM+PHJlZi10eXBlIG5hbWU9IkpvdXJuYWwgQXJ0aWNsZSI+MTc8L3JlZi10eXBlPjxjb250
cmlidXRvcnM+PGF1dGhvcnM+PGF1dGhvcj5ZYXRzdW5lbmtvLCBULjwvYXV0aG9yPjxhdXRob3I+
UmV5LCBGLiBFLjwvYXV0aG9yPjxhdXRob3I+TWFuYXJ5LCBNLiBKLjwvYXV0aG9yPjxhdXRob3I+
VHJlaGFuLCBJLjwvYXV0aG9yPjxhdXRob3I+RG9taW5ndWV6LUJlbGxvLCBNLiBHLjwvYXV0aG9y
PjxhdXRob3I+Q29udHJlcmFzLCBNLjwvYXV0aG9yPjxhdXRob3I+TWFncmlzLCBNLjwvYXV0aG9y
PjxhdXRob3I+SGlkYWxnbywgRy48L2F1dGhvcj48YXV0aG9yPkJhbGRhc3Nhbm8sIFIuIE4uPC9h
dXRob3I+PGF1dGhvcj5Bbm9raGluLCBBLiBQLjwvYXV0aG9yPjxhdXRob3I+SGVhdGgsIEEuIEMu
PC9hdXRob3I+PGF1dGhvcj5XYXJuZXIsIEIuPC9hdXRob3I+PGF1dGhvcj5SZWVkZXIsIEouPC9h
dXRob3I+PGF1dGhvcj5LdWN6eW5za2ksIEouPC9hdXRob3I+PGF1dGhvcj5DYXBvcmFzbywgSi4g
Ry48L2F1dGhvcj48YXV0aG9yPkxvenVwb25lLCBDLiBBLjwvYXV0aG9yPjxhdXRob3I+TGF1YmVy
LCBDLjwvYXV0aG9yPjxhdXRob3I+Q2xlbWVudGUsIEouIEMuPC9hdXRob3I+PGF1dGhvcj5Lbmln
aHRzLCBELjwvYXV0aG9yPjxhdXRob3I+S25pZ2h0LCBSLjwvYXV0aG9yPjxhdXRob3I+R29yZG9u
LCBKLiBJLjwvYXV0aG9yPjwvYXV0aG9ycz48L2NvbnRyaWJ1dG9ycz48YXV0aC1hZGRyZXNzPkNl
bnRlciBmb3IgR2Vub21lIFNjaWVuY2VzIGFuZCBTeXN0ZW1zIEJpb2xvZ3ksIFdhc2hpbmd0b24g
VW5pdmVyc2l0eSBTY2hvb2wgb2YgTWVkaWNpbmUsIFN0IExvdWlzLCBNaXNzb3VyaSA2MzEwOCwg
VVNBLjwvYXV0aC1hZGRyZXNzPjx0aXRsZXM+PHRpdGxlPkh1bWFuIGd1dCBtaWNyb2Jpb21lIHZp
ZXdlZCBhY3Jvc3MgYWdlIGFuZCBnZW9ncmFwaHk8L3RpdGxlPjxzZWNvbmRhcnktdGl0bGU+TmF0
dXJlPC9zZWNvbmRhcnktdGl0bGU+PC90aXRsZXM+PHBlcmlvZGljYWw+PGZ1bGwtdGl0bGU+TmF0
dXJlPC9mdWxsLXRpdGxlPjwvcGVyaW9kaWNhbD48cGFnZXM+MjIyLTc8L3BhZ2VzPjx2b2x1bWU+
NDg2PC92b2x1bWU+PG51bWJlcj43NDAyPC9udW1iZXI+PGtleXdvcmRzPjxrZXl3b3JkPkFkb2xl
c2NlbnQ8L2tleXdvcmQ+PGtleXdvcmQ+QWR1bHQ8L2tleXdvcmQ+PGtleXdvcmQ+QWdlIEZhY3Rv
cnM8L2tleXdvcmQ+PGtleXdvcmQ+QWdlZDwva2V5d29yZD48a2V5d29yZD5CYWN0ZXJpYS8qY2xh
c3NpZmljYXRpb24vKmdlbmV0aWNzPC9rZXl3b3JkPjxrZXl3b3JkPipCaW9kaXZlcnNpdHk8L2tl
eXdvcmQ+PGtleXdvcmQ+Q2hpbGQ8L2tleXdvcmQ+PGtleXdvcmQ+Q2hpbGQsIFByZXNjaG9vbDwv
a2V5d29yZD48a2V5d29yZD5GZWNlcy9taWNyb2Jpb2xvZ3k8L2tleXdvcmQ+PGtleXdvcmQ+RmVt
YWxlPC9rZXl3b3JkPjxrZXl3b3JkPkdlb2dyYXBoeTwva2V5d29yZD48a2V5d29yZD5IdW1hbnM8
L2tleXdvcmQ+PGtleXdvcmQ+SW5mYW50PC9rZXl3b3JkPjxrZXl3b3JkPkludGVzdGluZXMvKm1p
Y3JvYmlvbG9neTwva2V5d29yZD48a2V5d29yZD5NYWxhd2k8L2tleXdvcmQ+PGtleXdvcmQ+TWFs
ZTwva2V5d29yZD48a2V5d29yZD4qTWV0YWdlbm9tZTwva2V5d29yZD48a2V5d29yZD5NaWRkbGUg
QWdlZDwva2V5d29yZD48a2V5d29yZD5QaHlsb2dlbnk8L2tleXdvcmQ+PGtleXdvcmQ+Uk5BLCBS
aWJvc29tYWwsIDE2Uy9nZW5ldGljczwva2V5d29yZD48a2V5d29yZD5Ud2lucywgRGl6eWdvdGlj
PC9rZXl3b3JkPjxrZXl3b3JkPlR3aW5zLCBNb25venlnb3RpYzwva2V5d29yZD48a2V5d29yZD5V
bml0ZWQgU3RhdGVzPC9rZXl3b3JkPjxrZXl3b3JkPlZlbmV6dWVsYTwva2V5d29yZD48a2V5d29y
ZD5Zb3VuZyBBZHVsdDwva2V5d29yZD48L2tleXdvcmRzPjxkYXRlcz48eWVhcj4yMDEyPC95ZWFy
PjxwdWItZGF0ZXM+PGRhdGU+SnVuIDE0PC9kYXRlPjwvcHViLWRhdGVzPjwvZGF0ZXM+PGlzYm4+
MTQ3Ni00Njg3IChFbGVjdHJvbmljKSYjeEQ7MDAyOC0wODM2IChMaW5raW5nKTwvaXNibj48YWNj
ZXNzaW9uLW51bT4yMjY5OTYxMTwvYWNjZXNzaW9uLW51bT48dXJscz48cmVsYXRlZC11cmxzPjx1
cmw+aHR0cDovL3d3dy5uY2JpLm5sbS5uaWguZ292L3B1Ym1lZC8yMjY5OTYxMTwvdXJsPjx1cmw+
aHR0cDovL3d3dy5uYXR1cmUuY29tL25hdHVyZS9qb3VybmFsL3Y0ODYvbjc0MDIvcGRmL25hdHVy
ZTExMDUzLnBkZjwvdXJsPjwvcmVsYXRlZC11cmxzPjwvdXJscz48Y3VzdG9tMj5QTUMzMzc2Mzg4
PC9jdXN0b20yPjxlbGVjdHJvbmljLXJlc291cmNlLW51bT4xMC4xMDM4L25hdHVyZTExMDUzPC9l
bGVjdHJvbmljLXJlc291cmNlLW51bT48L3JlY29yZD48L0NpdGU+PENpdGU+PEF1dGhvcj5Eb21p
bmd1ZXotQmVsbG88L0F1dGhvcj48WWVhcj4yMDEwPC9ZZWFyPjxSZWNOdW0+ODwvUmVjTnVtPjxy
ZWNvcmQ+PHJlYy1udW1iZXI+ODwvcmVjLW51bWJlcj48Zm9yZWlnbi1rZXlzPjxrZXkgYXBwPSJF
TiIgZGItaWQ9InR6ZHZwYXJleHcyOXJxZWU5OXM1dzl0ZGQyemZ6dHhzYTB6MiIgdGltZXN0YW1w
PSIxNDY2MTgzNTcyIj44PC9rZXk+PC9mb3JlaWduLWtleXM+PHJlZi10eXBlIG5hbWU9IkpvdXJu
YWwgQXJ0aWNsZSI+MTc8L3JlZi10eXBlPjxjb250cmlidXRvcnM+PGF1dGhvcnM+PGF1dGhvcj5E
b21pbmd1ZXotQmVsbG8sIE0uIEcuPC9hdXRob3I+PGF1dGhvcj5Db3N0ZWxsbywgRS4gSy48L2F1
dGhvcj48YXV0aG9yPkNvbnRyZXJhcywgTS48L2F1dGhvcj48YXV0aG9yPk1hZ3JpcywgTS48L2F1
dGhvcj48YXV0aG9yPkhpZGFsZ28sIEcuPC9hdXRob3I+PGF1dGhvcj5GaWVyZXIsIE4uPC9hdXRo
b3I+PGF1dGhvcj5LbmlnaHQsIFIuPC9hdXRob3I+PC9hdXRob3JzPjwvY29udHJpYnV0b3JzPjxh
dXRoLWFkZHJlc3M+RGVwYXJ0bWVudCBvZiBCaW9sb2d5LCBVbml2ZXJzaXR5IG9mIFB1ZXJ0byBS
aWNvLCBTYW4gSnVhbiwgUHVlcnRvIFJpY28gMDA5MzEuIG1hcmlhLmRvbWluZ3VlejFAdXByLmVk
dTwvYXV0aC1hZGRyZXNzPjx0aXRsZXM+PHRpdGxlPkRlbGl2ZXJ5IG1vZGUgc2hhcGVzIHRoZSBh
Y3F1aXNpdGlvbiBhbmQgc3RydWN0dXJlIG9mIHRoZSBpbml0aWFsIG1pY3JvYmlvdGEgYWNyb3Nz
IG11bHRpcGxlIGJvZHkgaGFiaXRhdHMgaW4gbmV3Ym9ybnM8L3RpdGxlPjxzZWNvbmRhcnktdGl0
bGU+UHJvYyBOYXRsIEFjYWQgU2NpIFUgUyBBPC9zZWNvbmRhcnktdGl0bGU+PC90aXRsZXM+PHBl
cmlvZGljYWw+PGZ1bGwtdGl0bGU+UHJvYyBOYXRsIEFjYWQgU2NpIFUgUyBBPC9mdWxsLXRpdGxl
PjwvcGVyaW9kaWNhbD48cGFnZXM+MTE5NzEtNTwvcGFnZXM+PHZvbHVtZT4xMDc8L3ZvbHVtZT48
bnVtYmVyPjI2PC9udW1iZXI+PGtleXdvcmRzPjxrZXl3b3JkPkFkdWx0PC9rZXl3b3JkPjxrZXl3
b3JkPkJhY3RlcmlhL2NsYXNzaWZpY2F0aW9uL2dlbmV0aWNzLyppc29sYXRpb24gJmFtcDsgcHVy
aWZpY2F0aW9uPC9rZXl3b3JkPjxrZXl3b3JkPkJhc2UgU2VxdWVuY2U8L2tleXdvcmQ+PGtleXdv
cmQ+Q2VzYXJlYW4gU2VjdGlvbjwva2V5d29yZD48a2V5d29yZD5ETkEgUHJpbWVycy9nZW5ldGlj
czwva2V5d29yZD48a2V5d29yZD5EZWxpdmVyeSwgT2JzdGV0cmljLyptZXRob2RzPC9rZXl3b3Jk
PjxrZXl3b3JkPkVjb3N5c3RlbTwva2V5d29yZD48a2V5d29yZD5GZW1hbGU8L2tleXdvcmQ+PGtl
eXdvcmQ+SHVtYW5zPC9rZXl3b3JkPjxrZXl3b3JkPipJbmZhbnQsIE5ld2Jvcm48L2tleXdvcmQ+
PGtleXdvcmQ+TWFsZTwva2V5d29yZD48a2V5d29yZD4qTWV0YWdlbm9tZS9nZW5ldGljczwva2V5
d29yZD48a2V5d29yZD5Nb3V0aCBNdWNvc2EvbWljcm9iaW9sb2d5PC9rZXl3b3JkPjxrZXl3b3Jk
Pk5hc29waGFyeW54L21pY3JvYmlvbG9neTwva2V5d29yZD48a2V5d29yZD5QcmVnbmFuY3k8L2tl
eXdvcmQ+PGtleXdvcmQ+Uk5BLCBCYWN0ZXJpYWwvZ2VuZXRpY3MvaXNvbGF0aW9uICZhbXA7IHB1
cmlmaWNhdGlvbjwva2V5d29yZD48a2V5d29yZD5STkEsIFJpYm9zb21hbCwgMTZTL2dlbmV0aWNz
L2lzb2xhdGlvbiAmYW1wOyBwdXJpZmljYXRpb248L2tleXdvcmQ+PGtleXdvcmQ+U2tpbi9taWNy
b2Jpb2xvZ3k8L2tleXdvcmQ+PGtleXdvcmQ+VmFnaW5hL21pY3JvYmlvbG9neTwva2V5d29yZD48
a2V5d29yZD5WZW5lenVlbGE8L2tleXdvcmQ+PGtleXdvcmQ+WW91bmcgQWR1bHQ8L2tleXdvcmQ+
PC9rZXl3b3Jkcz48ZGF0ZXM+PHllYXI+MjAxMDwveWVhcj48cHViLWRhdGVzPjxkYXRlPkp1biAy
OTwvZGF0ZT48L3B1Yi1kYXRlcz48L2RhdGVzPjxpc2JuPjEwOTEtNjQ5MCAoRWxlY3Ryb25pYykm
I3hEOzAwMjctODQyNCAoTGlua2luZyk8L2lzYm4+PGFjY2Vzc2lvbi1udW0+MjA1NjY4NTc8L2Fj
Y2Vzc2lvbi1udW0+PHVybHM+PHJlbGF0ZWQtdXJscz48dXJsPmh0dHA6Ly93d3cubmNiaS5ubG0u
bmloLmdvdi9wdWJtZWQvMjA1NjY4NTc8L3VybD48dXJsPmh0dHA6Ly93d3cubmNiaS5ubG0ubmlo
Lmdvdi9wbWMvYXJ0aWNsZXMvUE1DMjkwMDY5My9wZGYvcG5hcy4yMDEwMDI2MDEucGRmPC91cmw+
PC9yZWxhdGVkLXVybHM+PC91cmxzPjxjdXN0b20yPlBNQzI5MDA2OTM8L2N1c3RvbTI+PGVsZWN0
cm9uaWMtcmVzb3VyY2UtbnVtPjEwLjEwNzMvcG5hcy4xMDAyNjAxMTA3PC9lbGVjdHJvbmljLXJl
c291cmNlLW51bT48L3JlY29yZD48L0NpdGU+PC9FbmROb3RlPn==
</w:fldData>
        </w:fldChar>
      </w:r>
      <w:r w:rsidR="000932DE" w:rsidRPr="00C308A8">
        <w:instrText xml:space="preserve"> ADDIN EN.CITE.DATA </w:instrText>
      </w:r>
      <w:r w:rsidR="000932DE" w:rsidRPr="00C308A8">
        <w:fldChar w:fldCharType="end"/>
      </w:r>
      <w:r w:rsidR="00243600" w:rsidRPr="00C308A8">
        <w:fldChar w:fldCharType="separate"/>
      </w:r>
      <w:r w:rsidR="000932DE" w:rsidRPr="00C308A8">
        <w:rPr>
          <w:noProof/>
        </w:rPr>
        <w:t>(</w:t>
      </w:r>
      <w:r w:rsidR="000932DE" w:rsidRPr="00C308A8">
        <w:rPr>
          <w:i/>
          <w:noProof/>
        </w:rPr>
        <w:t>8, 9</w:t>
      </w:r>
      <w:r w:rsidR="000932DE" w:rsidRPr="00C308A8">
        <w:rPr>
          <w:noProof/>
        </w:rPr>
        <w:t>)</w:t>
      </w:r>
      <w:r w:rsidR="00243600" w:rsidRPr="00C308A8">
        <w:fldChar w:fldCharType="end"/>
      </w:r>
      <w:r w:rsidR="00243600" w:rsidRPr="00C308A8">
        <w:t>.</w:t>
      </w:r>
      <w:r w:rsidR="00883920" w:rsidRPr="00C308A8">
        <w:t xml:space="preserve"> </w:t>
      </w:r>
      <w:r w:rsidR="006404C8" w:rsidRPr="00C308A8">
        <w:rPr>
          <w:color w:val="000000"/>
        </w:rPr>
        <w:t>An</w:t>
      </w:r>
      <w:r w:rsidR="00A44B87" w:rsidRPr="00C308A8">
        <w:t xml:space="preserve"> </w:t>
      </w:r>
      <w:r w:rsidR="00A44B87" w:rsidRPr="00C308A8">
        <w:rPr>
          <w:color w:val="000000"/>
        </w:rPr>
        <w:t>associ</w:t>
      </w:r>
      <w:r w:rsidR="006404C8" w:rsidRPr="00C308A8">
        <w:rPr>
          <w:color w:val="000000"/>
        </w:rPr>
        <w:t xml:space="preserve">ation between vaginal </w:t>
      </w:r>
      <w:proofErr w:type="spellStart"/>
      <w:r w:rsidR="006404C8" w:rsidRPr="00C308A8">
        <w:rPr>
          <w:color w:val="000000"/>
        </w:rPr>
        <w:t>dysbiosis</w:t>
      </w:r>
      <w:proofErr w:type="spellEnd"/>
      <w:r w:rsidR="008D71A1" w:rsidRPr="00C308A8">
        <w:rPr>
          <w:color w:val="000000"/>
        </w:rPr>
        <w:t xml:space="preserve"> during pregnancy</w:t>
      </w:r>
      <w:r w:rsidR="006404C8" w:rsidRPr="00C308A8">
        <w:rPr>
          <w:color w:val="000000"/>
        </w:rPr>
        <w:t>,</w:t>
      </w:r>
      <w:r w:rsidR="00A44B87" w:rsidRPr="00C308A8">
        <w:rPr>
          <w:color w:val="000000"/>
        </w:rPr>
        <w:t xml:space="preserve"> characterized by reduced </w:t>
      </w:r>
      <w:r w:rsidR="008D71A1" w:rsidRPr="00C308A8">
        <w:rPr>
          <w:color w:val="000000"/>
        </w:rPr>
        <w:t xml:space="preserve">quantities </w:t>
      </w:r>
      <w:r w:rsidR="00A44B87" w:rsidRPr="00C308A8">
        <w:rPr>
          <w:color w:val="000000"/>
        </w:rPr>
        <w:t xml:space="preserve">of </w:t>
      </w:r>
      <w:r w:rsidR="00A44B87" w:rsidRPr="00C308A8">
        <w:rPr>
          <w:i/>
          <w:color w:val="000000"/>
        </w:rPr>
        <w:t xml:space="preserve">Lactobacillus </w:t>
      </w:r>
      <w:r w:rsidR="00A44B87" w:rsidRPr="00C308A8">
        <w:rPr>
          <w:color w:val="000000"/>
        </w:rPr>
        <w:t xml:space="preserve">spp., and preterm birth has long been recognized </w:t>
      </w:r>
      <w:r w:rsidR="00A44B87" w:rsidRPr="00C308A8">
        <w:rPr>
          <w:color w:val="000000"/>
        </w:rPr>
        <w:fldChar w:fldCharType="begin">
          <w:fldData xml:space="preserve">PEVuZE5vdGU+PENpdGU+PEF1dGhvcj5Hb2xkZW5iZXJnPC9BdXRob3I+PFllYXI+MjAwODwvWWVh
cj48UmVjTnVtPjI8L1JlY051bT48SURUZXh0PkVwaWRlbWlvbG9neSBhbmQgY2F1c2VzIG9mIHBy
ZXRlcm0gYmlydGg8L0lEVGV4dD48RGlzcGxheVRleHQ+KDxzdHlsZSBmYWNlPSJpdGFsaWMiPjIs
IDEwPC9zdHlsZT4pPC9EaXNwbGF5VGV4dD48cmVjb3JkPjxyZWMtbnVtYmVyPjI8L3JlYy1udW1i
ZXI+PGZvcmVpZ24ta2V5cz48a2V5IGFwcD0iRU4iIGRiLWlkPSJ0emR2cGFyZXh3MjlycWVlOTlz
NXc5dGRkMnpmenR4c2EwejIiIHRpbWVzdGFtcD0iMTQ2NjE4MzU3MiI+Mjwva2V5PjwvZm9yZWln
bi1rZXlzPjxyZWYtdHlwZSBuYW1lPSJKb3VybmFsIEFydGljbGUiPjE3PC9yZWYtdHlwZT48Y29u
dHJpYnV0b3JzPjxhdXRob3JzPjxhdXRob3I+R29sZGVuYmVyZywgUm9iZXJ0IEw8L2F1dGhvcj48
YXV0aG9yPkN1bGhhbmUsIEplbm5pZmVyIEY8L2F1dGhvcj48YXV0aG9yPklhbXMsIEpheSBEPC9h
dXRob3I+PGF1dGhvcj5Sb21lcm8sIFJvYmVydG88L2F1dGhvcj48L2F1dGhvcnM+PC9jb250cmli
dXRvcnM+PHRpdGxlcz48dGl0bGU+RXBpZGVtaW9sb2d5IGFuZCBjYXVzZXMgb2YgcHJldGVybSBi
aXJ0aDwvdGl0bGU+PHNlY29uZGFyeS10aXRsZT5UaGUgbGFuY2V0PC9zZWNvbmRhcnktdGl0bGU+
PC90aXRsZXM+PHBlcmlvZGljYWw+PGZ1bGwtdGl0bGU+VGhlIGxhbmNldDwvZnVsbC10aXRsZT48
L3BlcmlvZGljYWw+PHBhZ2VzPjc1LTg0PC9wYWdlcz48dm9sdW1lPjM3MTwvdm9sdW1lPjxudW1i
ZXI+OTYwNjwvbnVtYmVyPjxkYXRlcz48eWVhcj4yMDA4PC95ZWFyPjwvZGF0ZXM+PGlzYm4+MDE0
MC02NzM2PC9pc2JuPjx1cmxzPjxyZWxhdGVkLXVybHM+PHVybD5odHRwOi8vYWMuZWxzLWNkbi5j
b20vUzAxNDA2NzM2MDg2MDA3NDQvMS1zMi4wLVMwMTQwNjczNjA4NjAwNzQ0LW1haW4ucGRmP190
aWQ9MGUyOWIyODAtZmE0MS0xMWU0LWFhMmYtMDAwMDBhYWNiMzYyJmFtcDthY2RuYXQ9MTQzMTYx
MTk4NF9kYWE4YTQ5YzZhNWZhNmZhZDA5MDMyODZjMWRhNjQ2YTwvdXJsPjwvcmVsYXRlZC11cmxz
PjwvdXJscz48L3JlY29yZD48L0NpdGU+PENpdGU+PEF1dGhvcj5MZWl0aWNoPC9BdXRob3I+PFll
YXI+MjAwNzwvWWVhcj48UmVjTnVtPjk8L1JlY051bT48cmVjb3JkPjxyZWMtbnVtYmVyPjk8L3Jl
Yy1udW1iZXI+PGZvcmVpZ24ta2V5cz48a2V5IGFwcD0iRU4iIGRiLWlkPSJ0emR2cGFyZXh3Mjly
cWVlOTlzNXc5dGRkMnpmenR4c2EwejIiIHRpbWVzdGFtcD0iMTQ2NjE4MzU3MiI+OTwva2V5Pjwv
Zm9yZWlnbi1rZXlzPjxyZWYtdHlwZSBuYW1lPSJKb3VybmFsIEFydGljbGUiPjE3PC9yZWYtdHlw
ZT48Y29udHJpYnV0b3JzPjxhdXRob3JzPjxhdXRob3I+TGVpdGljaCwgSC48L2F1dGhvcj48YXV0
aG9yPktpc3MsIEguPC9hdXRob3I+PC9hdXRob3JzPjwvY29udHJpYnV0b3JzPjxhdXRoLWFkZHJl
c3M+RGVwYXJ0bWVudCBvZiBPYnN0ZXRyaWNzIGFuZCBHeW5lY29sb2d5LCBNZWRpY2FsIFVuaXZl
cnNpdHkgb2YgVmllbm5hLCBXYWhyaW5nZXIgR3VydGVsIDE4LTIwLCAxMDkwIFZpZW5uYSwgQXVz
dHJpYS4gaGFyYWxkLmxlaXRpY2hAbWVkdW5pd2llbi5hYy5hdCAmbHQ7aGFyYWxkLmxlaXRpY2hA
bWVkdW5pd2llbi5hYy5hdCZndDs8L2F1dGgtYWRkcmVzcz48dGl0bGVzPjx0aXRsZT5Bc3ltcHRv
bWF0aWMgYmFjdGVyaWFsIHZhZ2lub3NpcyBhbmQgaW50ZXJtZWRpYXRlIGZsb3JhIGFzIHJpc2sg
ZmFjdG9ycyBmb3IgYWR2ZXJzZSBwcmVnbmFuY3kgb3V0Y29tZTwvdGl0bGU+PHNlY29uZGFyeS10
aXRsZT5CZXN0IFByYWN0IFJlcyBDbGluIE9ic3RldCBHeW5hZWNvbDwvc2Vjb25kYXJ5LXRpdGxl
PjwvdGl0bGVzPjxwZXJpb2RpY2FsPjxmdWxsLXRpdGxlPkJlc3QgUHJhY3QgUmVzIENsaW4gT2Jz
dGV0IEd5bmFlY29sPC9mdWxsLXRpdGxlPjwvcGVyaW9kaWNhbD48cGFnZXM+Mzc1LTkwPC9wYWdl
cz48dm9sdW1lPjIxPC92b2x1bWU+PG51bWJlcj4zPC9udW1iZXI+PGtleXdvcmRzPjxrZXl3b3Jk
PkFib3J0aW9uLCBTcG9udGFuZW91cy8qZXRpb2xvZ3k8L2tleXdvcmQ+PGtleXdvcmQ+RmVtYWxl
PC9rZXl3b3JkPjxrZXl3b3JkPkh1bWFuczwva2V5d29yZD48a2V5d29yZD5QZXJpbmF0YWwgTW9y
dGFsaXR5PC9rZXl3b3JkPjxrZXl3b3JkPlByZWduYW5jeTwva2V5d29yZD48a2V5d29yZD5QcmVn
bmFuY3kgQ29tcGxpY2F0aW9ucywgSW5mZWN0aW91cy8qbWljcm9iaW9sb2d5PC9rZXl3b3JkPjxr
ZXl3b3JkPlByZW1hdHVyZSBCaXJ0aC8qZXRpb2xvZ3k8L2tleXdvcmQ+PGtleXdvcmQ+UmlzayBG
YWN0b3JzPC9rZXl3b3JkPjxrZXl3b3JkPlZhZ2lub3NpcywgQmFjdGVyaWFsLyptaWNyb2Jpb2xv
Z3k8L2tleXdvcmQ+PC9rZXl3b3Jkcz48ZGF0ZXM+PHllYXI+MjAwNzwveWVhcj48cHViLWRhdGVz
PjxkYXRlPkp1bjwvZGF0ZT48L3B1Yi1kYXRlcz48L2RhdGVzPjxpc2JuPjE1MjEtNjkzNCAoUHJp
bnQpJiN4RDsxNTIxLTY5MzQgKExpbmtpbmcpPC9pc2JuPjxhY2Nlc3Npb24tbnVtPjE3MjQxODE3
PC9hY2Nlc3Npb24tbnVtPjx1cmxzPjxyZWxhdGVkLXVybHM+PHVybD5odHRwOi8vd3d3Lm5jYmku
bmxtLm5paC5nb3YvcHVibWVkLzE3MjQxODE3PC91cmw+PC9yZWxhdGVkLXVybHM+PC91cmxzPjxl
bGVjdHJvbmljLXJlc291cmNlLW51bT4xMC4xMDE2L2ouYnBvYmd5bi4yMDA2LjEyLjAwNTwvZWxl
Y3Ryb25pYy1yZXNvdXJjZS1udW0+PC9yZWNvcmQ+PC9DaXRlPjwvRW5kTm90ZT4A
</w:fldData>
        </w:fldChar>
      </w:r>
      <w:r w:rsidR="000932DE" w:rsidRPr="00C308A8">
        <w:rPr>
          <w:color w:val="000000"/>
        </w:rPr>
        <w:instrText xml:space="preserve"> ADDIN EN.CITE </w:instrText>
      </w:r>
      <w:r w:rsidR="000932DE" w:rsidRPr="00C308A8">
        <w:rPr>
          <w:color w:val="000000"/>
        </w:rPr>
        <w:fldChar w:fldCharType="begin">
          <w:fldData xml:space="preserve">PEVuZE5vdGU+PENpdGU+PEF1dGhvcj5Hb2xkZW5iZXJnPC9BdXRob3I+PFllYXI+MjAwODwvWWVh
cj48UmVjTnVtPjI8L1JlY051bT48SURUZXh0PkVwaWRlbWlvbG9neSBhbmQgY2F1c2VzIG9mIHBy
ZXRlcm0gYmlydGg8L0lEVGV4dD48RGlzcGxheVRleHQ+KDxzdHlsZSBmYWNlPSJpdGFsaWMiPjIs
IDEwPC9zdHlsZT4pPC9EaXNwbGF5VGV4dD48cmVjb3JkPjxyZWMtbnVtYmVyPjI8L3JlYy1udW1i
ZXI+PGZvcmVpZ24ta2V5cz48a2V5IGFwcD0iRU4iIGRiLWlkPSJ0emR2cGFyZXh3MjlycWVlOTlz
NXc5dGRkMnpmenR4c2EwejIiIHRpbWVzdGFtcD0iMTQ2NjE4MzU3MiI+Mjwva2V5PjwvZm9yZWln
bi1rZXlzPjxyZWYtdHlwZSBuYW1lPSJKb3VybmFsIEFydGljbGUiPjE3PC9yZWYtdHlwZT48Y29u
dHJpYnV0b3JzPjxhdXRob3JzPjxhdXRob3I+R29sZGVuYmVyZywgUm9iZXJ0IEw8L2F1dGhvcj48
YXV0aG9yPkN1bGhhbmUsIEplbm5pZmVyIEY8L2F1dGhvcj48YXV0aG9yPklhbXMsIEpheSBEPC9h
dXRob3I+PGF1dGhvcj5Sb21lcm8sIFJvYmVydG88L2F1dGhvcj48L2F1dGhvcnM+PC9jb250cmli
dXRvcnM+PHRpdGxlcz48dGl0bGU+RXBpZGVtaW9sb2d5IGFuZCBjYXVzZXMgb2YgcHJldGVybSBi
aXJ0aDwvdGl0bGU+PHNlY29uZGFyeS10aXRsZT5UaGUgbGFuY2V0PC9zZWNvbmRhcnktdGl0bGU+
PC90aXRsZXM+PHBlcmlvZGljYWw+PGZ1bGwtdGl0bGU+VGhlIGxhbmNldDwvZnVsbC10aXRsZT48
L3BlcmlvZGljYWw+PHBhZ2VzPjc1LTg0PC9wYWdlcz48dm9sdW1lPjM3MTwvdm9sdW1lPjxudW1i
ZXI+OTYwNjwvbnVtYmVyPjxkYXRlcz48eWVhcj4yMDA4PC95ZWFyPjwvZGF0ZXM+PGlzYm4+MDE0
MC02NzM2PC9pc2JuPjx1cmxzPjxyZWxhdGVkLXVybHM+PHVybD5odHRwOi8vYWMuZWxzLWNkbi5j
b20vUzAxNDA2NzM2MDg2MDA3NDQvMS1zMi4wLVMwMTQwNjczNjA4NjAwNzQ0LW1haW4ucGRmP190
aWQ9MGUyOWIyODAtZmE0MS0xMWU0LWFhMmYtMDAwMDBhYWNiMzYyJmFtcDthY2RuYXQ9MTQzMTYx
MTk4NF9kYWE4YTQ5YzZhNWZhNmZhZDA5MDMyODZjMWRhNjQ2YTwvdXJsPjwvcmVsYXRlZC11cmxz
PjwvdXJscz48L3JlY29yZD48L0NpdGU+PENpdGU+PEF1dGhvcj5MZWl0aWNoPC9BdXRob3I+PFll
YXI+MjAwNzwvWWVhcj48UmVjTnVtPjk8L1JlY051bT48cmVjb3JkPjxyZWMtbnVtYmVyPjk8L3Jl
Yy1udW1iZXI+PGZvcmVpZ24ta2V5cz48a2V5IGFwcD0iRU4iIGRiLWlkPSJ0emR2cGFyZXh3Mjly
cWVlOTlzNXc5dGRkMnpmenR4c2EwejIiIHRpbWVzdGFtcD0iMTQ2NjE4MzU3MiI+OTwva2V5Pjwv
Zm9yZWlnbi1rZXlzPjxyZWYtdHlwZSBuYW1lPSJKb3VybmFsIEFydGljbGUiPjE3PC9yZWYtdHlw
ZT48Y29udHJpYnV0b3JzPjxhdXRob3JzPjxhdXRob3I+TGVpdGljaCwgSC48L2F1dGhvcj48YXV0
aG9yPktpc3MsIEguPC9hdXRob3I+PC9hdXRob3JzPjwvY29udHJpYnV0b3JzPjxhdXRoLWFkZHJl
c3M+RGVwYXJ0bWVudCBvZiBPYnN0ZXRyaWNzIGFuZCBHeW5lY29sb2d5LCBNZWRpY2FsIFVuaXZl
cnNpdHkgb2YgVmllbm5hLCBXYWhyaW5nZXIgR3VydGVsIDE4LTIwLCAxMDkwIFZpZW5uYSwgQXVz
dHJpYS4gaGFyYWxkLmxlaXRpY2hAbWVkdW5pd2llbi5hYy5hdCAmbHQ7aGFyYWxkLmxlaXRpY2hA
bWVkdW5pd2llbi5hYy5hdCZndDs8L2F1dGgtYWRkcmVzcz48dGl0bGVzPjx0aXRsZT5Bc3ltcHRv
bWF0aWMgYmFjdGVyaWFsIHZhZ2lub3NpcyBhbmQgaW50ZXJtZWRpYXRlIGZsb3JhIGFzIHJpc2sg
ZmFjdG9ycyBmb3IgYWR2ZXJzZSBwcmVnbmFuY3kgb3V0Y29tZTwvdGl0bGU+PHNlY29uZGFyeS10
aXRsZT5CZXN0IFByYWN0IFJlcyBDbGluIE9ic3RldCBHeW5hZWNvbDwvc2Vjb25kYXJ5LXRpdGxl
PjwvdGl0bGVzPjxwZXJpb2RpY2FsPjxmdWxsLXRpdGxlPkJlc3QgUHJhY3QgUmVzIENsaW4gT2Jz
dGV0IEd5bmFlY29sPC9mdWxsLXRpdGxlPjwvcGVyaW9kaWNhbD48cGFnZXM+Mzc1LTkwPC9wYWdl
cz48dm9sdW1lPjIxPC92b2x1bWU+PG51bWJlcj4zPC9udW1iZXI+PGtleXdvcmRzPjxrZXl3b3Jk
PkFib3J0aW9uLCBTcG9udGFuZW91cy8qZXRpb2xvZ3k8L2tleXdvcmQ+PGtleXdvcmQ+RmVtYWxl
PC9rZXl3b3JkPjxrZXl3b3JkPkh1bWFuczwva2V5d29yZD48a2V5d29yZD5QZXJpbmF0YWwgTW9y
dGFsaXR5PC9rZXl3b3JkPjxrZXl3b3JkPlByZWduYW5jeTwva2V5d29yZD48a2V5d29yZD5QcmVn
bmFuY3kgQ29tcGxpY2F0aW9ucywgSW5mZWN0aW91cy8qbWljcm9iaW9sb2d5PC9rZXl3b3JkPjxr
ZXl3b3JkPlByZW1hdHVyZSBCaXJ0aC8qZXRpb2xvZ3k8L2tleXdvcmQ+PGtleXdvcmQ+UmlzayBG
YWN0b3JzPC9rZXl3b3JkPjxrZXl3b3JkPlZhZ2lub3NpcywgQmFjdGVyaWFsLyptaWNyb2Jpb2xv
Z3k8L2tleXdvcmQ+PC9rZXl3b3Jkcz48ZGF0ZXM+PHllYXI+MjAwNzwveWVhcj48cHViLWRhdGVz
PjxkYXRlPkp1bjwvZGF0ZT48L3B1Yi1kYXRlcz48L2RhdGVzPjxpc2JuPjE1MjEtNjkzNCAoUHJp
bnQpJiN4RDsxNTIxLTY5MzQgKExpbmtpbmcpPC9pc2JuPjxhY2Nlc3Npb24tbnVtPjE3MjQxODE3
PC9hY2Nlc3Npb24tbnVtPjx1cmxzPjxyZWxhdGVkLXVybHM+PHVybD5odHRwOi8vd3d3Lm5jYmku
bmxtLm5paC5nb3YvcHVibWVkLzE3MjQxODE3PC91cmw+PC9yZWxhdGVkLXVybHM+PC91cmxzPjxl
bGVjdHJvbmljLXJlc291cmNlLW51bT4xMC4xMDE2L2ouYnBvYmd5bi4yMDA2LjEyLjAwNTwvZWxl
Y3Ryb25pYy1yZXNvdXJjZS1udW0+PC9yZWNvcmQ+PC9DaXRlPjwvRW5kTm90ZT4A
</w:fldData>
        </w:fldChar>
      </w:r>
      <w:r w:rsidR="000932DE" w:rsidRPr="00C308A8">
        <w:rPr>
          <w:color w:val="000000"/>
        </w:rPr>
        <w:instrText xml:space="preserve"> ADDIN EN.CITE.DATA </w:instrText>
      </w:r>
      <w:r w:rsidR="000932DE" w:rsidRPr="00C308A8">
        <w:rPr>
          <w:color w:val="000000"/>
        </w:rPr>
      </w:r>
      <w:r w:rsidR="000932DE" w:rsidRPr="00C308A8">
        <w:rPr>
          <w:color w:val="000000"/>
        </w:rPr>
        <w:fldChar w:fldCharType="end"/>
      </w:r>
      <w:r w:rsidR="00A44B87" w:rsidRPr="00C308A8">
        <w:rPr>
          <w:color w:val="000000"/>
        </w:rPr>
      </w:r>
      <w:r w:rsidR="00A44B87" w:rsidRPr="00C308A8">
        <w:rPr>
          <w:color w:val="000000"/>
        </w:rPr>
        <w:fldChar w:fldCharType="separate"/>
      </w:r>
      <w:r w:rsidR="000932DE" w:rsidRPr="00C308A8">
        <w:rPr>
          <w:noProof/>
          <w:color w:val="000000"/>
        </w:rPr>
        <w:t>(</w:t>
      </w:r>
      <w:r w:rsidR="000932DE" w:rsidRPr="00C308A8">
        <w:rPr>
          <w:i/>
          <w:noProof/>
          <w:color w:val="000000"/>
        </w:rPr>
        <w:t>2, 10</w:t>
      </w:r>
      <w:r w:rsidR="000932DE" w:rsidRPr="00C308A8">
        <w:rPr>
          <w:noProof/>
          <w:color w:val="000000"/>
        </w:rPr>
        <w:t>)</w:t>
      </w:r>
      <w:r w:rsidR="00A44B87" w:rsidRPr="00C308A8">
        <w:rPr>
          <w:color w:val="000000"/>
        </w:rPr>
        <w:fldChar w:fldCharType="end"/>
      </w:r>
      <w:r w:rsidR="00A44B87" w:rsidRPr="00C308A8">
        <w:rPr>
          <w:color w:val="000000"/>
        </w:rPr>
        <w:t xml:space="preserve">; women diagnosed with bacterial </w:t>
      </w:r>
      <w:proofErr w:type="spellStart"/>
      <w:r w:rsidR="00A44B87" w:rsidRPr="00C308A8">
        <w:rPr>
          <w:color w:val="000000"/>
        </w:rPr>
        <w:t>vaginosis</w:t>
      </w:r>
      <w:proofErr w:type="spellEnd"/>
      <w:r w:rsidR="00A44B87" w:rsidRPr="00C308A8">
        <w:rPr>
          <w:color w:val="000000"/>
        </w:rPr>
        <w:t xml:space="preserve"> have a 2- and 6-fold increased risk of preterm birth and late miscarriage, respectively </w:t>
      </w:r>
      <w:r w:rsidR="00A44B87" w:rsidRPr="00C308A8">
        <w:rPr>
          <w:color w:val="000000"/>
        </w:rPr>
        <w:fldChar w:fldCharType="begin"/>
      </w:r>
      <w:r w:rsidR="000932DE" w:rsidRPr="00C308A8">
        <w:rPr>
          <w:color w:val="000000"/>
        </w:rPr>
        <w:instrText xml:space="preserve"> ADDIN EN.CITE &lt;EndNote&gt;&lt;Cite&gt;&lt;Author&gt;Leitich&lt;/Author&gt;&lt;Year&gt;2007&lt;/Year&gt;&lt;RecNum&gt;9&lt;/RecNum&gt;&lt;DisplayText&gt;(&lt;style face="italic"&gt;10&lt;/style&gt;)&lt;/DisplayText&gt;&lt;record&gt;&lt;rec-number&gt;9&lt;/rec-number&gt;&lt;foreign-keys&gt;&lt;key app="EN" db-id="tzdvparexw29rqee99s5w9tdd2zfztxsa0z2" timestamp="1466183572"&gt;9&lt;/key&gt;&lt;/foreign-keys&gt;&lt;ref-type name="Journal Article"&gt;17&lt;/ref-type&gt;&lt;contributors&gt;&lt;authors&gt;&lt;author&gt;Leitich, H.&lt;/author&gt;&lt;author&gt;Kiss, H.&lt;/author&gt;&lt;/authors&gt;&lt;/contributors&gt;&lt;auth-address&gt;Department of Obstetrics and Gynecology, Medical University of Vienna, Wahringer Gurtel 18-20, 1090 Vienna, Austria. harald.leitich@meduniwien.ac.at &amp;lt;harald.leitich@meduniwien.ac.at&amp;gt;&lt;/auth-address&gt;&lt;titles&gt;&lt;title&gt;Asymptomatic bacterial vaginosis and intermediate flora as risk factors for adverse pregnancy outcome&lt;/title&gt;&lt;secondary-title&gt;Best Pract Res Clin Obstet Gynaecol&lt;/secondary-title&gt;&lt;/titles&gt;&lt;periodical&gt;&lt;full-title&gt;Best Pract Res Clin Obstet Gynaecol&lt;/full-title&gt;&lt;/periodical&gt;&lt;pages&gt;375-90&lt;/pages&gt;&lt;volume&gt;21&lt;/volume&gt;&lt;number&gt;3&lt;/number&gt;&lt;keywords&gt;&lt;keyword&gt;Abortion, Spontaneous/*etiology&lt;/keyword&gt;&lt;keyword&gt;Female&lt;/keyword&gt;&lt;keyword&gt;Humans&lt;/keyword&gt;&lt;keyword&gt;Perinatal Mortality&lt;/keyword&gt;&lt;keyword&gt;Pregnancy&lt;/keyword&gt;&lt;keyword&gt;Pregnancy Complications, Infectious/*microbiology&lt;/keyword&gt;&lt;keyword&gt;Premature Birth/*etiology&lt;/keyword&gt;&lt;keyword&gt;Risk Factors&lt;/keyword&gt;&lt;keyword&gt;Vaginosis, Bacterial/*microbiology&lt;/keyword&gt;&lt;/keywords&gt;&lt;dates&gt;&lt;year&gt;2007&lt;/year&gt;&lt;pub-dates&gt;&lt;date&gt;Jun&lt;/date&gt;&lt;/pub-dates&gt;&lt;/dates&gt;&lt;isbn&gt;1521-6934 (Print)&amp;#xD;1521-6934 (Linking)&lt;/isbn&gt;&lt;accession-num&gt;17241817&lt;/accession-num&gt;&lt;urls&gt;&lt;related-urls&gt;&lt;url&gt;http://www.ncbi.nlm.nih.gov/pubmed/17241817&lt;/url&gt;&lt;/related-urls&gt;&lt;/urls&gt;&lt;electronic-resource-num&gt;10.1016/j.bpobgyn.2006.12.005&lt;/electronic-resource-num&gt;&lt;/record&gt;&lt;/Cite&gt;&lt;/EndNote&gt;</w:instrText>
      </w:r>
      <w:r w:rsidR="00A44B87" w:rsidRPr="00C308A8">
        <w:rPr>
          <w:color w:val="000000"/>
        </w:rPr>
        <w:fldChar w:fldCharType="separate"/>
      </w:r>
      <w:r w:rsidR="000932DE" w:rsidRPr="00C308A8">
        <w:rPr>
          <w:noProof/>
          <w:color w:val="000000"/>
        </w:rPr>
        <w:t>(</w:t>
      </w:r>
      <w:r w:rsidR="000932DE" w:rsidRPr="00C308A8">
        <w:rPr>
          <w:i/>
          <w:noProof/>
          <w:color w:val="000000"/>
        </w:rPr>
        <w:t>10</w:t>
      </w:r>
      <w:r w:rsidR="000932DE" w:rsidRPr="00C308A8">
        <w:rPr>
          <w:noProof/>
          <w:color w:val="000000"/>
        </w:rPr>
        <w:t>)</w:t>
      </w:r>
      <w:r w:rsidR="00A44B87" w:rsidRPr="00C308A8">
        <w:rPr>
          <w:color w:val="000000"/>
        </w:rPr>
        <w:fldChar w:fldCharType="end"/>
      </w:r>
      <w:r w:rsidR="00A44B87" w:rsidRPr="00C308A8">
        <w:rPr>
          <w:color w:val="000000"/>
        </w:rPr>
        <w:t xml:space="preserve">. Recent analyses of the vaginal </w:t>
      </w:r>
      <w:proofErr w:type="spellStart"/>
      <w:r w:rsidR="00A44B87" w:rsidRPr="00C308A8">
        <w:rPr>
          <w:color w:val="000000"/>
        </w:rPr>
        <w:t>microbiome</w:t>
      </w:r>
      <w:proofErr w:type="spellEnd"/>
      <w:r w:rsidR="00A44B87" w:rsidRPr="00C308A8">
        <w:rPr>
          <w:color w:val="000000"/>
        </w:rPr>
        <w:t xml:space="preserve"> in pregnancy using culture-independent methods lend further support to associate vaginal </w:t>
      </w:r>
      <w:proofErr w:type="spellStart"/>
      <w:r w:rsidR="00A44B87" w:rsidRPr="00C308A8">
        <w:rPr>
          <w:color w:val="000000"/>
        </w:rPr>
        <w:t>dysbiosis</w:t>
      </w:r>
      <w:proofErr w:type="spellEnd"/>
      <w:r w:rsidR="00A44B87" w:rsidRPr="00C308A8">
        <w:rPr>
          <w:color w:val="000000"/>
        </w:rPr>
        <w:t xml:space="preserve"> and preterm birth </w:t>
      </w:r>
      <w:r w:rsidR="00A44B87" w:rsidRPr="00C308A8">
        <w:rPr>
          <w:color w:val="000000"/>
        </w:rPr>
        <w:fldChar w:fldCharType="begin">
          <w:fldData xml:space="preserve">PEVuZE5vdGU+PENpdGU+PEF1dGhvcj5EaUdpdWxpbzwvQXV0aG9yPjxZZWFyPjIwMTU8L1llYXI+
PFJlY051bT4xMDwvUmVjTnVtPjxEaXNwbGF5VGV4dD4oPHN0eWxlIGZhY2U9Iml0YWxpYyI+MTE8
L3N0eWxlPik8L0Rpc3BsYXlUZXh0PjxyZWNvcmQ+PHJlYy1udW1iZXI+MTA8L3JlYy1udW1iZXI+
PGZvcmVpZ24ta2V5cz48a2V5IGFwcD0iRU4iIGRiLWlkPSJ0emR2cGFyZXh3MjlycWVlOTlzNXc5
dGRkMnpmenR4c2EwejIiIHRpbWVzdGFtcD0iMTQ2NjE4MzU3MiI+MTA8L2tleT48L2ZvcmVpZ24t
a2V5cz48cmVmLXR5cGUgbmFtZT0iSm91cm5hbCBBcnRpY2xlIj4xNzwvcmVmLXR5cGU+PGNvbnRy
aWJ1dG9ycz48YXV0aG9ycz48YXV0aG9yPkRpR2l1bGlvLCBELiBCLjwvYXV0aG9yPjxhdXRob3I+
Q2FsbGFoYW4sIEIuIEouPC9hdXRob3I+PGF1dGhvcj5NY011cmRpZSwgUC4gSi48L2F1dGhvcj48
YXV0aG9yPkNvc3RlbGxvLCBFLiBLLjwvYXV0aG9yPjxhdXRob3I+THllbGwsIEQuIEouPC9hdXRo
b3I+PGF1dGhvcj5Sb2JhY3pld3NrYSwgQS48L2F1dGhvcj48YXV0aG9yPlN1biwgQy4gTC48L2F1
dGhvcj48YXV0aG9yPkdvbHRzbWFuLCBELiBTLjwvYXV0aG9yPjxhdXRob3I+V29uZywgUi4gSi48
L2F1dGhvcj48YXV0aG9yPlNoYXcsIEcuPC9hdXRob3I+PGF1dGhvcj5TdGV2ZW5zb24sIEQuIEsu
PC9hdXRob3I+PGF1dGhvcj5Ib2xtZXMsIFMuIFAuPC9hdXRob3I+PGF1dGhvcj5SZWxtYW4sIEQu
IEEuPC9hdXRob3I+PC9hdXRob3JzPjwvY29udHJpYnV0b3JzPjxhdXRoLWFkZHJlc3M+TWFyY2gg
b2YgRGltZXMgUHJlbWF0dXJpdHkgUmVzZWFyY2ggQ2VudGVyLCBTdGFuZm9yZCBVbml2ZXJzaXR5
IFNjaG9vbCBvZiBNZWRpY2luZSwgU3RhbmZvcmQsIENBIDk0MzA1OyBEZXBhcnRtZW50IG9mIE1l
ZGljaW5lLCBTdGFuZm9yZCBVbml2ZXJzaXR5IFNjaG9vbCBvZiBNZWRpY2luZSwgU3RhbmZvcmQs
IENBIDk0MzA1OyBWZXRlcmFucyBBZmZhaXJzIFBhbG8gQWx0byBIZWFsdGggQ2FyZSBTeXN0ZW0s
IFBhbG8gQWx0bywgQ0EgOTQzMDQ7JiN4RDtNYXJjaCBvZiBEaW1lcyBQcmVtYXR1cml0eSBSZXNl
YXJjaCBDZW50ZXIsIFN0YW5mb3JkIFVuaXZlcnNpdHkgU2Nob29sIG9mIE1lZGljaW5lLCBTdGFu
Zm9yZCwgQ0EgOTQzMDU7IERlcGFydG1lbnQgb2YgU3RhdGlzdGljcywgU3RhbmZvcmQgVW5pdmVy
c2l0eSwgU3RhbmZvcmQsIENBIDk0MzA1OyYjeEQ7TWFyY2ggb2YgRGltZXMgUHJlbWF0dXJpdHkg
UmVzZWFyY2ggQ2VudGVyLCBTdGFuZm9yZCBVbml2ZXJzaXR5IFNjaG9vbCBvZiBNZWRpY2luZSwg
U3RhbmZvcmQsIENBIDk0MzA1OyBEZXBhcnRtZW50IG9mIE1pY3JvYmlvbG9neSBhbmQgSW1tdW5v
bG9neSwgU3RhbmZvcmQgVW5pdmVyc2l0eSBTY2hvb2wgb2YgTWVkaWNpbmUsIFN0YW5mb3JkLCBD
QSA5NDMwNTsmI3hEO01hcmNoIG9mIERpbWVzIFByZW1hdHVyaXR5IFJlc2VhcmNoIENlbnRlciwg
U3RhbmZvcmQgVW5pdmVyc2l0eSBTY2hvb2wgb2YgTWVkaWNpbmUsIFN0YW5mb3JkLCBDQSA5NDMw
NTsgRGVwYXJ0bWVudCBvZiBPYnN0ZXRyaWNzIGFuZCBHeW5lY29sb2d5LCBTdGFuZm9yZCBVbml2
ZXJzaXR5IFNjaG9vbCBvZiBNZWRpY2luZSwgU3RhbmZvcmQsIENBIDk0MzA1OyYjeEQ7TWFyY2gg
b2YgRGltZXMgUHJlbWF0dXJpdHkgUmVzZWFyY2ggQ2VudGVyLCBTdGFuZm9yZCBVbml2ZXJzaXR5
IFNjaG9vbCBvZiBNZWRpY2luZSwgU3RhbmZvcmQsIENBIDk0MzA1OyBEZXBhcnRtZW50IG9mIFBl
ZGlhdHJpY3MsIFN0YW5mb3JkIFVuaXZlcnNpdHkgU2Nob29sIG9mIE1lZGljaW5lLCBTdGFuZm9y
ZCwgQ0EgOTQzMDUuJiN4RDtNYXJjaCBvZiBEaW1lcyBQcmVtYXR1cml0eSBSZXNlYXJjaCBDZW50
ZXIsIFN0YW5mb3JkIFVuaXZlcnNpdHkgU2Nob29sIG9mIE1lZGljaW5lLCBTdGFuZm9yZCwgQ0Eg
OTQzMDU7IERlcGFydG1lbnQgb2YgTWVkaWNpbmUsIFN0YW5mb3JkIFVuaXZlcnNpdHkgU2Nob29s
IG9mIE1lZGljaW5lLCBTdGFuZm9yZCwgQ0EgOTQzMDU7IFZldGVyYW5zIEFmZmFpcnMgUGFsbyBB
bHRvIEhlYWx0aCBDYXJlIFN5c3RlbSwgUGFsbyBBbHRvLCBDQSA5NDMwNDsgRGVwYXJ0bWVudCBv
ZiBNaWNyb2Jpb2xvZ3kgYW5kIEltbXVub2xvZ3ksIFN0YW5mb3JkIFVuaXZlcnNpdHkgU2Nob29s
IG9mIE1lZGljaW5lLCBTdGFuZm9yZCwgQ0EgOTQzMDU7IHJlbG1hbkBzdGFuZm9yZC5lZHUuPC9h
dXRoLWFkZHJlc3M+PHRpdGxlcz48dGl0bGU+VGVtcG9yYWwgYW5kIHNwYXRpYWwgdmFyaWF0aW9u
IG9mIHRoZSBodW1hbiBtaWNyb2Jpb3RhIGR1cmluZyBwcmVnbmFuY3k8L3RpdGxlPjxzZWNvbmRh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YWw+PGZ1bGwtdGl0bGU+UHJvYyBOYXRsIEFjYWQgU2NpIFUgUyBBPC9mdWxsLXRpdGxlPjwvcGVy
aW9kaWNhbD48cGFnZXM+MTEwNjAtNTwvcGFnZXM+PHZvbHVtZT4xMTI8L3ZvbHVtZT48bnVtYmVy
PjM1PC9udW1iZXI+PGRhdGVzPjx5ZWFyPjIwMTU8L3llYXI+PHB1Yi1kYXRlcz48ZGF0ZT5TZXAg
MTwvZGF0ZT48L3B1Yi1kYXRlcz48L2RhdGVzPjxpc2JuPjEwOTEtNjQ5MCAoRWxlY3Ryb25pYykm
I3hEOzAwMjctODQyNCAoTGlua2luZyk8L2lzYm4+PGFjY2Vzc2lvbi1udW0+MjYyODMzNTc8L2Fj
Y2Vzc2lvbi1udW0+PHVybHM+PHJlbGF0ZWQtdXJscz48dXJsPmh0dHA6Ly93d3cubmNiaS5ubG0u
bmloLmdvdi9wdWJtZWQvMjYyODMzNTc8L3VybD48dXJsPmh0dHA6Ly93d3cucG5hcy5vcmcvY29u
dGVudC8xMTIvMzUvMTEwNjAuZnVsbC5wZGY8L3VybD48L3JlbGF0ZWQtdXJscz48L3VybHM+PGVs
ZWN0cm9uaWMtcmVzb3VyY2UtbnVtPjEwLjEwNzMvcG5hcy4xNTAyODc1MTEyPC9lbGVjdHJvbmlj
LXJlc291cmNlLW51bT48L3JlY29yZD48L0NpdGU+PC9FbmROb3RlPgB=
</w:fldData>
        </w:fldChar>
      </w:r>
      <w:r w:rsidR="000932DE" w:rsidRPr="00C308A8">
        <w:rPr>
          <w:color w:val="000000"/>
        </w:rPr>
        <w:instrText xml:space="preserve"> ADDIN EN.CITE </w:instrText>
      </w:r>
      <w:r w:rsidR="000932DE" w:rsidRPr="00C308A8">
        <w:rPr>
          <w:color w:val="000000"/>
        </w:rPr>
        <w:fldChar w:fldCharType="begin">
          <w:fldData xml:space="preserve">PEVuZE5vdGU+PENpdGU+PEF1dGhvcj5EaUdpdWxpbzwvQXV0aG9yPjxZZWFyPjIwMTU8L1llYXI+
PFJlY051bT4xMDwvUmVjTnVtPjxEaXNwbGF5VGV4dD4oPHN0eWxlIGZhY2U9Iml0YWxpYyI+MTE8
L3N0eWxlPik8L0Rpc3BsYXlUZXh0PjxyZWNvcmQ+PHJlYy1udW1iZXI+MTA8L3JlYy1udW1iZXI+
PGZvcmVpZ24ta2V5cz48a2V5IGFwcD0iRU4iIGRiLWlkPSJ0emR2cGFyZXh3MjlycWVlOTlzNXc5
dGRkMnpmenR4c2EwejIiIHRpbWVzdGFtcD0iMTQ2NjE4MzU3MiI+MTA8L2tleT48L2ZvcmVpZ24t
a2V5cz48cmVmLXR5cGUgbmFtZT0iSm91cm5hbCBBcnRpY2xlIj4xNzwvcmVmLXR5cGU+PGNvbnRy
aWJ1dG9ycz48YXV0aG9ycz48YXV0aG9yPkRpR2l1bGlvLCBELiBCLjwvYXV0aG9yPjxhdXRob3I+
Q2FsbGFoYW4sIEIuIEouPC9hdXRob3I+PGF1dGhvcj5NY011cmRpZSwgUC4gSi48L2F1dGhvcj48
YXV0aG9yPkNvc3RlbGxvLCBFLiBLLjwvYXV0aG9yPjxhdXRob3I+THllbGwsIEQuIEouPC9hdXRo
b3I+PGF1dGhvcj5Sb2JhY3pld3NrYSwgQS48L2F1dGhvcj48YXV0aG9yPlN1biwgQy4gTC48L2F1
dGhvcj48YXV0aG9yPkdvbHRzbWFuLCBELiBTLjwvYXV0aG9yPjxhdXRob3I+V29uZywgUi4gSi48
L2F1dGhvcj48YXV0aG9yPlNoYXcsIEcuPC9hdXRob3I+PGF1dGhvcj5TdGV2ZW5zb24sIEQuIEsu
PC9hdXRob3I+PGF1dGhvcj5Ib2xtZXMsIFMuIFAuPC9hdXRob3I+PGF1dGhvcj5SZWxtYW4sIEQu
IEEuPC9hdXRob3I+PC9hdXRob3JzPjwvY29udHJpYnV0b3JzPjxhdXRoLWFkZHJlc3M+TWFyY2gg
b2YgRGltZXMgUHJlbWF0dXJpdHkgUmVzZWFyY2ggQ2VudGVyLCBTdGFuZm9yZCBVbml2ZXJzaXR5
IFNjaG9vbCBvZiBNZWRpY2luZSwgU3RhbmZvcmQsIENBIDk0MzA1OyBEZXBhcnRtZW50IG9mIE1l
ZGljaW5lLCBTdGFuZm9yZCBVbml2ZXJzaXR5IFNjaG9vbCBvZiBNZWRpY2luZSwgU3RhbmZvcmQs
IENBIDk0MzA1OyBWZXRlcmFucyBBZmZhaXJzIFBhbG8gQWx0byBIZWFsdGggQ2FyZSBTeXN0ZW0s
IFBhbG8gQWx0bywgQ0EgOTQzMDQ7JiN4RDtNYXJjaCBvZiBEaW1lcyBQcmVtYXR1cml0eSBSZXNl
YXJjaCBDZW50ZXIsIFN0YW5mb3JkIFVuaXZlcnNpdHkgU2Nob29sIG9mIE1lZGljaW5lLCBTdGFu
Zm9yZCwgQ0EgOTQzMDU7IERlcGFydG1lbnQgb2YgU3RhdGlzdGljcywgU3RhbmZvcmQgVW5pdmVy
c2l0eSwgU3RhbmZvcmQsIENBIDk0MzA1OyYjeEQ7TWFyY2ggb2YgRGltZXMgUHJlbWF0dXJpdHkg
UmVzZWFyY2ggQ2VudGVyLCBTdGFuZm9yZCBVbml2ZXJzaXR5IFNjaG9vbCBvZiBNZWRpY2luZSwg
U3RhbmZvcmQsIENBIDk0MzA1OyBEZXBhcnRtZW50IG9mIE1pY3JvYmlvbG9neSBhbmQgSW1tdW5v
bG9neSwgU3RhbmZvcmQgVW5pdmVyc2l0eSBTY2hvb2wgb2YgTWVkaWNpbmUsIFN0YW5mb3JkLCBD
QSA5NDMwNTsmI3hEO01hcmNoIG9mIERpbWVzIFByZW1hdHVyaXR5IFJlc2VhcmNoIENlbnRlciwg
U3RhbmZvcmQgVW5pdmVyc2l0eSBTY2hvb2wgb2YgTWVkaWNpbmUsIFN0YW5mb3JkLCBDQSA5NDMw
NTsgRGVwYXJ0bWVudCBvZiBPYnN0ZXRyaWNzIGFuZCBHeW5lY29sb2d5LCBTdGFuZm9yZCBVbml2
ZXJzaXR5IFNjaG9vbCBvZiBNZWRpY2luZSwgU3RhbmZvcmQsIENBIDk0MzA1OyYjeEQ7TWFyY2gg
b2YgRGltZXMgUHJlbWF0dXJpdHkgUmVzZWFyY2ggQ2VudGVyLCBTdGFuZm9yZCBVbml2ZXJzaXR5
IFNjaG9vbCBvZiBNZWRpY2luZSwgU3RhbmZvcmQsIENBIDk0MzA1OyBEZXBhcnRtZW50IG9mIFBl
ZGlhdHJpY3MsIFN0YW5mb3JkIFVuaXZlcnNpdHkgU2Nob29sIG9mIE1lZGljaW5lLCBTdGFuZm9y
ZCwgQ0EgOTQzMDUuJiN4RDtNYXJjaCBvZiBEaW1lcyBQcmVtYXR1cml0eSBSZXNlYXJjaCBDZW50
ZXIsIFN0YW5mb3JkIFVuaXZlcnNpdHkgU2Nob29sIG9mIE1lZGljaW5lLCBTdGFuZm9yZCwgQ0Eg
OTQzMDU7IERlcGFydG1lbnQgb2YgTWVkaWNpbmUsIFN0YW5mb3JkIFVuaXZlcnNpdHkgU2Nob29s
IG9mIE1lZGljaW5lLCBTdGFuZm9yZCwgQ0EgOTQzMDU7IFZldGVyYW5zIEFmZmFpcnMgUGFsbyBB
bHRvIEhlYWx0aCBDYXJlIFN5c3RlbSwgUGFsbyBBbHRvLCBDQSA5NDMwNDsgRGVwYXJ0bWVudCBv
ZiBNaWNyb2Jpb2xvZ3kgYW5kIEltbXVub2xvZ3ksIFN0YW5mb3JkIFVuaXZlcnNpdHkgU2Nob29s
IG9mIE1lZGljaW5lLCBTdGFuZm9yZCwgQ0EgOTQzMDU7IHJlbG1hbkBzdGFuZm9yZC5lZHUuPC9h
dXRoLWFkZHJlc3M+PHRpdGxlcz48dGl0bGU+VGVtcG9yYWwgYW5kIHNwYXRpYWwgdmFyaWF0aW9u
IG9mIHRoZSBodW1hbiBtaWNyb2Jpb3RhIGR1cmluZyBwcmVnbmFuY3k8L3RpdGxlPjxzZWNvbmRh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YWw+PGZ1bGwtdGl0bGU+UHJvYyBOYXRsIEFjYWQgU2NpIFUgUyBBPC9mdWxsLXRpdGxlPjwvcGVy
aW9kaWNhbD48cGFnZXM+MTEwNjAtNTwvcGFnZXM+PHZvbHVtZT4xMTI8L3ZvbHVtZT48bnVtYmVy
PjM1PC9udW1iZXI+PGRhdGVzPjx5ZWFyPjIwMTU8L3llYXI+PHB1Yi1kYXRlcz48ZGF0ZT5TZXAg
MTwvZGF0ZT48L3B1Yi1kYXRlcz48L2RhdGVzPjxpc2JuPjEwOTEtNjQ5MCAoRWxlY3Ryb25pYykm
I3hEOzAwMjctODQyNCAoTGlua2luZyk8L2lzYm4+PGFjY2Vzc2lvbi1udW0+MjYyODMzNTc8L2Fj
Y2Vzc2lvbi1udW0+PHVybHM+PHJlbGF0ZWQtdXJscz48dXJsPmh0dHA6Ly93d3cubmNiaS5ubG0u
bmloLmdvdi9wdWJtZWQvMjYyODMzNTc8L3VybD48dXJsPmh0dHA6Ly93d3cucG5hcy5vcmcvY29u
dGVudC8xMTIvMzUvMTEwNjAuZnVsbC5wZGY8L3VybD48L3JlbGF0ZWQtdXJscz48L3VybHM+PGVs
ZWN0cm9uaWMtcmVzb3VyY2UtbnVtPjEwLjEwNzMvcG5hcy4xNTAyODc1MTEyPC9lbGVjdHJvbmlj
LXJlc291cmNlLW51bT48L3JlY29yZD48L0NpdGU+PC9FbmROb3RlPgB=
</w:fldData>
        </w:fldChar>
      </w:r>
      <w:r w:rsidR="000932DE" w:rsidRPr="00C308A8">
        <w:rPr>
          <w:color w:val="000000"/>
        </w:rPr>
        <w:instrText xml:space="preserve"> ADDIN EN.CITE.DATA </w:instrText>
      </w:r>
      <w:r w:rsidR="000932DE" w:rsidRPr="00C308A8">
        <w:rPr>
          <w:color w:val="000000"/>
        </w:rPr>
      </w:r>
      <w:r w:rsidR="000932DE" w:rsidRPr="00C308A8">
        <w:rPr>
          <w:color w:val="000000"/>
        </w:rPr>
        <w:fldChar w:fldCharType="end"/>
      </w:r>
      <w:r w:rsidR="00A44B87" w:rsidRPr="00C308A8">
        <w:rPr>
          <w:color w:val="000000"/>
        </w:rPr>
      </w:r>
      <w:r w:rsidR="00A44B87" w:rsidRPr="00C308A8">
        <w:rPr>
          <w:color w:val="000000"/>
        </w:rPr>
        <w:fldChar w:fldCharType="separate"/>
      </w:r>
      <w:r w:rsidR="000932DE" w:rsidRPr="00C308A8">
        <w:rPr>
          <w:noProof/>
          <w:color w:val="000000"/>
        </w:rPr>
        <w:t>(</w:t>
      </w:r>
      <w:r w:rsidR="000932DE" w:rsidRPr="00C308A8">
        <w:rPr>
          <w:i/>
          <w:noProof/>
          <w:color w:val="000000"/>
        </w:rPr>
        <w:t>11</w:t>
      </w:r>
      <w:r w:rsidR="000932DE" w:rsidRPr="00C308A8">
        <w:rPr>
          <w:noProof/>
          <w:color w:val="000000"/>
        </w:rPr>
        <w:t>)</w:t>
      </w:r>
      <w:r w:rsidR="00A44B87" w:rsidRPr="00C308A8">
        <w:rPr>
          <w:color w:val="000000"/>
        </w:rPr>
        <w:fldChar w:fldCharType="end"/>
      </w:r>
      <w:r w:rsidR="00A44B87" w:rsidRPr="00C308A8">
        <w:rPr>
          <w:color w:val="000000"/>
        </w:rPr>
        <w:t>.</w:t>
      </w:r>
    </w:p>
    <w:p w14:paraId="7A9FD7AB" w14:textId="0AFE6AFF" w:rsidR="00F54672" w:rsidRPr="00C308A8" w:rsidRDefault="00A44B87" w:rsidP="00026D8C">
      <w:pPr>
        <w:spacing w:line="480" w:lineRule="auto"/>
        <w:jc w:val="both"/>
        <w:rPr>
          <w:rFonts w:cs="Arial"/>
          <w:color w:val="231F20"/>
          <w:sz w:val="24"/>
          <w:szCs w:val="24"/>
        </w:rPr>
      </w:pPr>
      <w:r w:rsidRPr="00C308A8">
        <w:rPr>
          <w:color w:val="000000"/>
          <w:sz w:val="24"/>
          <w:szCs w:val="24"/>
        </w:rPr>
        <w:t xml:space="preserve">Cervical </w:t>
      </w:r>
      <w:proofErr w:type="spellStart"/>
      <w:r w:rsidRPr="00C308A8">
        <w:rPr>
          <w:color w:val="000000"/>
          <w:sz w:val="24"/>
          <w:szCs w:val="24"/>
        </w:rPr>
        <w:t>cerclage</w:t>
      </w:r>
      <w:proofErr w:type="spellEnd"/>
      <w:r w:rsidR="000A3278" w:rsidRPr="00C308A8">
        <w:rPr>
          <w:color w:val="000000"/>
          <w:sz w:val="24"/>
          <w:szCs w:val="24"/>
        </w:rPr>
        <w:t xml:space="preserve"> </w:t>
      </w:r>
      <w:r w:rsidR="006D49E5" w:rsidRPr="00C308A8">
        <w:rPr>
          <w:color w:val="000000"/>
          <w:sz w:val="24"/>
          <w:szCs w:val="24"/>
        </w:rPr>
        <w:fldChar w:fldCharType="begin"/>
      </w:r>
      <w:r w:rsidR="000932DE" w:rsidRPr="00C308A8">
        <w:rPr>
          <w:color w:val="000000"/>
          <w:sz w:val="24"/>
          <w:szCs w:val="24"/>
        </w:rPr>
        <w:instrText xml:space="preserve"> ADDIN EN.CITE &lt;EndNote&gt;&lt;Cite&gt;&lt;Author&gt;ACOG&lt;/Author&gt;&lt;Year&gt;2014&lt;/Year&gt;&lt;RecNum&gt;11&lt;/RecNum&gt;&lt;DisplayText&gt;(&lt;style face="italic"&gt;12, 13&lt;/style&gt;)&lt;/DisplayText&gt;&lt;record&gt;&lt;rec-number&gt;11&lt;/rec-number&gt;&lt;foreign-keys&gt;&lt;key app="EN" db-id="tzdvparexw29rqee99s5w9tdd2zfztxsa0z2" timestamp="1466183572"&gt;11&lt;/key&gt;&lt;/foreign-keys&gt;&lt;ref-type name="Journal Article"&gt;17&lt;/ref-type&gt;&lt;contributors&gt;&lt;authors&gt;&lt;author&gt;ACOG, American College of Obstetricans and Gynecologists&lt;/author&gt;&lt;/authors&gt;&lt;/contributors&gt;&lt;titles&gt;&lt;title&gt;Practice Bulletin No. 142: Cerclage for the Management of Cervical Insufficiency&lt;/title&gt;&lt;secondary-title&gt;Obstetrics &amp;amp; Gynecology &lt;/secondary-title&gt;&lt;/titles&gt;&lt;periodical&gt;&lt;full-title&gt;Obstetrics &amp;amp; Gynecology&lt;/full-title&gt;&lt;/periodical&gt;&lt;pages&gt;372-379&lt;/pages&gt;&lt;volume&gt;123&lt;/volume&gt;&lt;number&gt;2, Part 1&lt;/number&gt;&lt;dates&gt;&lt;year&gt;2014&lt;/year&gt;&lt;/dates&gt;&lt;urls&gt;&lt;/urls&gt;&lt;electronic-resource-num&gt;10.1097/01.AOG.0000443276.68274.cc&lt;/electronic-resource-num&gt;&lt;/record&gt;&lt;/Cite&gt;&lt;Cite&gt;&lt;Author&gt;Shennan&lt;/Author&gt;&lt;Year&gt;2011&lt;/Year&gt;&lt;RecNum&gt;12&lt;/RecNum&gt;&lt;record&gt;&lt;rec-number&gt;12&lt;/rec-number&gt;&lt;foreign-keys&gt;&lt;key app="EN" db-id="tzdvparexw29rqee99s5w9tdd2zfztxsa0z2" timestamp="1466183572"&gt;12&lt;/key&gt;&lt;/foreign-keys&gt;&lt;ref-type name="Journal Article"&gt;17&lt;/ref-type&gt;&lt;contributors&gt;&lt;authors&gt;&lt;author&gt;Shennan, AH&lt;/author&gt;&lt;author&gt;To, MS&lt;/author&gt;&lt;/authors&gt;&lt;/contributors&gt;&lt;titles&gt;&lt;title&gt;RCOG Green-top Guideline No. 60&lt;/title&gt;&lt;secondary-title&gt;Royal College of Obstetricians and Gynaecologists&lt;/secondary-title&gt;&lt;/titles&gt;&lt;periodical&gt;&lt;full-title&gt;Royal College of Obstetricians and Gynaecologists&lt;/full-title&gt;&lt;/periodical&gt;&lt;dates&gt;&lt;year&gt;2011&lt;/year&gt;&lt;/dates&gt;&lt;urls&gt;&lt;related-urls&gt;&lt;url&gt;https://www.rcog.org.uk/globalassets/documents/guidelines/gtg_60.pdf&lt;/url&gt;&lt;/related-urls&gt;&lt;/urls&gt;&lt;/record&gt;&lt;/Cite&gt;&lt;/EndNote&gt;</w:instrText>
      </w:r>
      <w:r w:rsidR="006D49E5"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12, 13</w:t>
      </w:r>
      <w:r w:rsidR="000932DE" w:rsidRPr="00C308A8">
        <w:rPr>
          <w:noProof/>
          <w:color w:val="000000"/>
          <w:sz w:val="24"/>
          <w:szCs w:val="24"/>
        </w:rPr>
        <w:t>)</w:t>
      </w:r>
      <w:r w:rsidR="006D49E5" w:rsidRPr="00C308A8">
        <w:rPr>
          <w:color w:val="000000"/>
          <w:sz w:val="24"/>
          <w:szCs w:val="24"/>
        </w:rPr>
        <w:fldChar w:fldCharType="end"/>
      </w:r>
      <w:r w:rsidR="000A3278" w:rsidRPr="00C308A8">
        <w:rPr>
          <w:color w:val="000000"/>
          <w:sz w:val="24"/>
          <w:szCs w:val="24"/>
        </w:rPr>
        <w:t xml:space="preserve"> </w:t>
      </w:r>
      <w:r w:rsidRPr="00C308A8">
        <w:rPr>
          <w:color w:val="000000"/>
          <w:sz w:val="24"/>
          <w:szCs w:val="24"/>
        </w:rPr>
        <w:t xml:space="preserve">and progesterone supplementation </w:t>
      </w:r>
      <w:r w:rsidRPr="00C308A8">
        <w:rPr>
          <w:color w:val="000000"/>
          <w:sz w:val="24"/>
          <w:szCs w:val="24"/>
        </w:rPr>
        <w:fldChar w:fldCharType="begin"/>
      </w:r>
      <w:r w:rsidR="000932DE" w:rsidRPr="00C308A8">
        <w:rPr>
          <w:color w:val="000000"/>
          <w:sz w:val="24"/>
          <w:szCs w:val="24"/>
        </w:rPr>
        <w:instrText xml:space="preserve"> ADDIN EN.CITE &lt;EndNote&gt;&lt;Cite&gt;&lt;Author&gt;Fonseca&lt;/Author&gt;&lt;Year&gt;2007&lt;/Year&gt;&lt;RecNum&gt;13&lt;/RecNum&gt;&lt;DisplayText&gt;(&lt;style face="italic"&gt;14&lt;/style&gt;)&lt;/DisplayText&gt;&lt;record&gt;&lt;rec-number&gt;13&lt;/rec-number&gt;&lt;foreign-keys&gt;&lt;key app="EN" db-id="tzdvparexw29rqee99s5w9tdd2zfztxsa0z2" timestamp="1466183572"&gt;13&lt;/key&gt;&lt;/foreign-keys&gt;&lt;ref-type name="Journal Article"&gt;17&lt;/ref-type&gt;&lt;contributors&gt;&lt;authors&gt;&lt;author&gt;Fonseca, E. B.&lt;/author&gt;&lt;author&gt;Celik, E.&lt;/author&gt;&lt;author&gt;Parra, M.&lt;/author&gt;&lt;author&gt;Singh, M.&lt;/author&gt;&lt;author&gt;Nicolaides, K. H.&lt;/author&gt;&lt;author&gt;Fetal Medicine Foundation Second Trimester Screening Group&lt;/author&gt;&lt;/authors&gt;&lt;/contributors&gt;&lt;titles&gt;&lt;title&gt;Progesterone and the risk of preterm birth among women with a short cervix&lt;/title&gt;&lt;secondary-title&gt;N Engl J Med&lt;/secondary-title&gt;&lt;/titles&gt;&lt;periodical&gt;&lt;full-title&gt;N Engl J Med&lt;/full-title&gt;&lt;/periodical&gt;&lt;pages&gt;462-9&lt;/pages&gt;&lt;volume&gt;357&lt;/volume&gt;&lt;number&gt;5&lt;/number&gt;&lt;keywords&gt;&lt;keyword&gt;Administration, Intravaginal&lt;/keyword&gt;&lt;keyword&gt;Adult&lt;/keyword&gt;&lt;keyword&gt;Cervix Uteri&lt;/keyword&gt;&lt;keyword&gt;Female&lt;/keyword&gt;&lt;keyword&gt;Humans&lt;/keyword&gt;&lt;keyword&gt;Kaplan-Meier Estimate&lt;/keyword&gt;&lt;keyword&gt;Logistic Models&lt;/keyword&gt;&lt;keyword&gt;Pregnancy&lt;/keyword&gt;&lt;keyword&gt;Pregnancy Outcome&lt;/keyword&gt;&lt;keyword&gt;Pregnancy, Multiple&lt;/keyword&gt;&lt;keyword&gt;Premature Birth&lt;/keyword&gt;&lt;keyword&gt;Progesterone&lt;/keyword&gt;&lt;keyword&gt;Risk&lt;/keyword&gt;&lt;/keywords&gt;&lt;dates&gt;&lt;year&gt;2007&lt;/year&gt;&lt;pub-dates&gt;&lt;date&gt;Aug&lt;/date&gt;&lt;/pub-dates&gt;&lt;/dates&gt;&lt;isbn&gt;1533-4406&lt;/isbn&gt;&lt;accession-num&gt;17671254&lt;/accession-num&gt;&lt;urls&gt;&lt;related-urls&gt;&lt;url&gt;http://www.ncbi.nlm.nih.gov/pubmed/17671254&lt;/url&gt;&lt;url&gt;http://www.nejm.org/doi/pdf/10.1056/NEJMoa067815&lt;/url&gt;&lt;/related-urls&gt;&lt;/urls&gt;&lt;electronic-resource-num&gt;10.1056/NEJMoa067815&lt;/electronic-resource-num&gt;&lt;language&gt;eng&lt;/language&gt;&lt;/record&gt;&lt;/Cite&gt;&lt;/EndNote&gt;</w:instrText>
      </w:r>
      <w:r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14</w:t>
      </w:r>
      <w:r w:rsidR="000932DE" w:rsidRPr="00C308A8">
        <w:rPr>
          <w:noProof/>
          <w:color w:val="000000"/>
          <w:sz w:val="24"/>
          <w:szCs w:val="24"/>
        </w:rPr>
        <w:t>)</w:t>
      </w:r>
      <w:r w:rsidRPr="00C308A8">
        <w:rPr>
          <w:color w:val="000000"/>
          <w:sz w:val="24"/>
          <w:szCs w:val="24"/>
        </w:rPr>
        <w:fldChar w:fldCharType="end"/>
      </w:r>
      <w:r w:rsidRPr="00C308A8">
        <w:rPr>
          <w:color w:val="000000"/>
          <w:sz w:val="24"/>
          <w:szCs w:val="24"/>
        </w:rPr>
        <w:t xml:space="preserve"> are the only widely </w:t>
      </w:r>
      <w:r w:rsidR="008D71A1" w:rsidRPr="00C308A8">
        <w:rPr>
          <w:color w:val="000000"/>
          <w:sz w:val="24"/>
          <w:szCs w:val="24"/>
        </w:rPr>
        <w:t xml:space="preserve">used </w:t>
      </w:r>
      <w:r w:rsidRPr="00C308A8">
        <w:rPr>
          <w:color w:val="000000"/>
          <w:sz w:val="24"/>
          <w:szCs w:val="24"/>
        </w:rPr>
        <w:t>clinical strategies for the prevention of preterm birth</w:t>
      </w:r>
      <w:r w:rsidR="008D71A1" w:rsidRPr="00C308A8">
        <w:rPr>
          <w:color w:val="000000"/>
          <w:sz w:val="24"/>
          <w:szCs w:val="24"/>
        </w:rPr>
        <w:t>,</w:t>
      </w:r>
      <w:r w:rsidRPr="00C308A8">
        <w:rPr>
          <w:color w:val="000000"/>
          <w:sz w:val="24"/>
          <w:szCs w:val="24"/>
        </w:rPr>
        <w:t xml:space="preserve"> with an estimated </w:t>
      </w:r>
      <w:r w:rsidR="0089139B" w:rsidRPr="00C308A8">
        <w:rPr>
          <w:color w:val="000000"/>
          <w:sz w:val="24"/>
          <w:szCs w:val="24"/>
        </w:rPr>
        <w:t xml:space="preserve">two </w:t>
      </w:r>
      <w:r w:rsidRPr="00C308A8">
        <w:rPr>
          <w:color w:val="000000"/>
          <w:sz w:val="24"/>
          <w:szCs w:val="24"/>
        </w:rPr>
        <w:t xml:space="preserve">million </w:t>
      </w:r>
      <w:proofErr w:type="spellStart"/>
      <w:r w:rsidRPr="00C308A8">
        <w:rPr>
          <w:color w:val="000000"/>
          <w:sz w:val="24"/>
          <w:szCs w:val="24"/>
        </w:rPr>
        <w:t>cerclage</w:t>
      </w:r>
      <w:proofErr w:type="spellEnd"/>
      <w:r w:rsidRPr="00C308A8">
        <w:rPr>
          <w:color w:val="000000"/>
          <w:sz w:val="24"/>
          <w:szCs w:val="24"/>
        </w:rPr>
        <w:t xml:space="preserve"> procedures performed annually </w:t>
      </w:r>
      <w:r w:rsidRPr="00C308A8">
        <w:rPr>
          <w:color w:val="000000"/>
          <w:sz w:val="24"/>
          <w:szCs w:val="24"/>
        </w:rPr>
        <w:fldChar w:fldCharType="begin"/>
      </w:r>
      <w:r w:rsidR="000932DE" w:rsidRPr="00C308A8">
        <w:rPr>
          <w:color w:val="000000"/>
          <w:sz w:val="24"/>
          <w:szCs w:val="24"/>
        </w:rPr>
        <w:instrText xml:space="preserve"> ADDIN EN.CITE &lt;EndNote&gt;&lt;Cite&gt;&lt;Author&gt;Israfil-Bayli&lt;/Author&gt;&lt;Year&gt;2013&lt;/Year&gt;&lt;RecNum&gt;14&lt;/RecNum&gt;&lt;DisplayText&gt;(&lt;style face="italic"&gt;15&lt;/style&gt;)&lt;/DisplayText&gt;&lt;record&gt;&lt;rec-number&gt;14&lt;/rec-number&gt;&lt;foreign-keys&gt;&lt;key app="EN" db-id="tzdvparexw29rqee99s5w9tdd2zfztxsa0z2" timestamp="1466183572"&gt;14&lt;/key&gt;&lt;/foreign-keys&gt;&lt;ref-type name="Journal Article"&gt;17&lt;/ref-type&gt;&lt;contributors&gt;&lt;authors&gt;&lt;author&gt;Israfil-Bayli, F.&lt;/author&gt;&lt;author&gt;Toozs-Hobson, P.&lt;/author&gt;&lt;author&gt;Lees, C.&lt;/author&gt;&lt;author&gt;Slack, M.&lt;/author&gt;&lt;author&gt;Ismail, K. M.&lt;/author&gt;&lt;/authors&gt;&lt;/contributors&gt;&lt;titles&gt;&lt;title&gt;Pregnancy outcome after elective cervical cerclage in relation to type of suture material used&lt;/title&gt;&lt;secondary-title&gt;Med Hypotheses&lt;/secondary-title&gt;&lt;/titles&gt;&lt;periodical&gt;&lt;full-title&gt;Med Hypotheses&lt;/full-title&gt;&lt;/periodical&gt;&lt;pages&gt;119-21&lt;/pages&gt;&lt;volume&gt;81&lt;/volume&gt;&lt;number&gt;1&lt;/number&gt;&lt;keywords&gt;&lt;keyword&gt;Cerclage, Cervical&lt;/keyword&gt;&lt;keyword&gt;Elective Surgical Procedures&lt;/keyword&gt;&lt;keyword&gt;Female&lt;/keyword&gt;&lt;keyword&gt;Humans&lt;/keyword&gt;&lt;keyword&gt;Models, Theoretical&lt;/keyword&gt;&lt;keyword&gt;Pregnancy&lt;/keyword&gt;&lt;keyword&gt;Pregnancy Outcome&lt;/keyword&gt;&lt;keyword&gt;Sutures&lt;/keyword&gt;&lt;/keywords&gt;&lt;dates&gt;&lt;year&gt;2013&lt;/year&gt;&lt;pub-dates&gt;&lt;date&gt;Jul&lt;/date&gt;&lt;/pub-dates&gt;&lt;/dates&gt;&lt;isbn&gt;1532-2777&lt;/isbn&gt;&lt;accession-num&gt;23628105&lt;/accession-num&gt;&lt;urls&gt;&lt;related-urls&gt;&lt;url&gt;http://www.ncbi.nlm.nih.gov/pubmed/23628105&lt;/url&gt;&lt;/related-urls&gt;&lt;/urls&gt;&lt;electronic-resource-num&gt;10.1016/j.mehy.2013.04.003&lt;/electronic-resource-num&gt;&lt;language&gt;eng&lt;/language&gt;&lt;/record&gt;&lt;/Cite&gt;&lt;/EndNote&gt;</w:instrText>
      </w:r>
      <w:r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15</w:t>
      </w:r>
      <w:r w:rsidR="000932DE" w:rsidRPr="00C308A8">
        <w:rPr>
          <w:noProof/>
          <w:color w:val="000000"/>
          <w:sz w:val="24"/>
          <w:szCs w:val="24"/>
        </w:rPr>
        <w:t>)</w:t>
      </w:r>
      <w:r w:rsidRPr="00C308A8">
        <w:rPr>
          <w:color w:val="000000"/>
          <w:sz w:val="24"/>
          <w:szCs w:val="24"/>
        </w:rPr>
        <w:fldChar w:fldCharType="end"/>
      </w:r>
      <w:r w:rsidRPr="00C308A8">
        <w:rPr>
          <w:color w:val="000000"/>
          <w:sz w:val="24"/>
          <w:szCs w:val="24"/>
        </w:rPr>
        <w:t xml:space="preserve">. </w:t>
      </w:r>
      <w:r w:rsidR="00903D45" w:rsidRPr="00C308A8">
        <w:rPr>
          <w:color w:val="000000"/>
          <w:sz w:val="24"/>
          <w:szCs w:val="24"/>
        </w:rPr>
        <w:t>C</w:t>
      </w:r>
      <w:r w:rsidR="005A68FF" w:rsidRPr="00C308A8">
        <w:rPr>
          <w:color w:val="000000"/>
          <w:sz w:val="24"/>
          <w:szCs w:val="24"/>
        </w:rPr>
        <w:t xml:space="preserve">ervical </w:t>
      </w:r>
      <w:proofErr w:type="spellStart"/>
      <w:r w:rsidR="005A68FF" w:rsidRPr="00C308A8">
        <w:rPr>
          <w:color w:val="000000"/>
          <w:sz w:val="24"/>
          <w:szCs w:val="24"/>
        </w:rPr>
        <w:t>cerclage</w:t>
      </w:r>
      <w:proofErr w:type="spellEnd"/>
      <w:r w:rsidR="00F54672" w:rsidRPr="00C308A8">
        <w:rPr>
          <w:color w:val="000000"/>
          <w:sz w:val="24"/>
          <w:szCs w:val="24"/>
        </w:rPr>
        <w:t xml:space="preserve"> </w:t>
      </w:r>
      <w:r w:rsidR="00887A31" w:rsidRPr="00C308A8">
        <w:rPr>
          <w:sz w:val="24"/>
        </w:rPr>
        <w:t>reduces</w:t>
      </w:r>
      <w:r w:rsidR="00C14001" w:rsidRPr="00C308A8">
        <w:rPr>
          <w:sz w:val="24"/>
        </w:rPr>
        <w:t xml:space="preserve"> the risk of</w:t>
      </w:r>
      <w:r w:rsidR="00887A31" w:rsidRPr="00C308A8">
        <w:rPr>
          <w:sz w:val="24"/>
        </w:rPr>
        <w:t xml:space="preserve"> preterm birth</w:t>
      </w:r>
      <w:r w:rsidR="00C14001" w:rsidRPr="00C308A8">
        <w:rPr>
          <w:sz w:val="24"/>
        </w:rPr>
        <w:t xml:space="preserve"> by approximately 20% in women with a </w:t>
      </w:r>
      <w:r w:rsidR="00887A31" w:rsidRPr="00C308A8">
        <w:rPr>
          <w:sz w:val="24"/>
          <w:szCs w:val="24"/>
        </w:rPr>
        <w:t xml:space="preserve">history of </w:t>
      </w:r>
      <w:r w:rsidR="00F94A37" w:rsidRPr="00C308A8">
        <w:rPr>
          <w:sz w:val="24"/>
          <w:szCs w:val="24"/>
        </w:rPr>
        <w:t>spontaneous</w:t>
      </w:r>
      <w:r w:rsidR="00887A31" w:rsidRPr="00C308A8">
        <w:rPr>
          <w:sz w:val="24"/>
          <w:szCs w:val="24"/>
        </w:rPr>
        <w:t xml:space="preserve"> preterm birth and</w:t>
      </w:r>
      <w:r w:rsidR="00D37819" w:rsidRPr="00C308A8">
        <w:rPr>
          <w:sz w:val="24"/>
          <w:szCs w:val="24"/>
        </w:rPr>
        <w:t>/or</w:t>
      </w:r>
      <w:r w:rsidR="00887A31" w:rsidRPr="00C308A8">
        <w:rPr>
          <w:sz w:val="24"/>
          <w:szCs w:val="24"/>
        </w:rPr>
        <w:t xml:space="preserve"> a short cervical length </w:t>
      </w:r>
      <w:r w:rsidR="00887A31" w:rsidRPr="00C308A8">
        <w:rPr>
          <w:sz w:val="24"/>
          <w:szCs w:val="24"/>
        </w:rPr>
        <w:fldChar w:fldCharType="begin">
          <w:fldData xml:space="preserve">PEVuZE5vdGU+PENpdGU+PEF1dGhvcj5CZXJnaGVsbGE8L0F1dGhvcj48WWVhcj4yMDExPC9ZZWFy
PjxSZWNOdW0+MTU8L1JlY051bT48RGlzcGxheVRleHQ+KDxzdHlsZSBmYWNlPSJpdGFsaWMiPjE2
LCAxNzwvc3R5bGU+KTwvRGlzcGxheVRleHQ+PHJlY29yZD48cmVjLW51bWJlcj4xNTwvcmVjLW51
bWJlcj48Zm9yZWlnbi1rZXlzPjxrZXkgYXBwPSJFTiIgZGItaWQ9InR6ZHZwYXJleHcyOXJxZWU5
OXM1dzl0ZGQyemZ6dHhzYTB6MiIgdGltZXN0YW1wPSIxNDY2MTgzNTcyIj4xNTwva2V5PjwvZm9y
ZWlnbi1rZXlzPjxyZWYtdHlwZSBuYW1lPSJKb3VybmFsIEFydGljbGUiPjE3PC9yZWYtdHlwZT48
Y29udHJpYnV0b3JzPjxhdXRob3JzPjxhdXRob3I+QmVyZ2hlbGxhLCBWLjwvYXV0aG9yPjxhdXRo
b3I+UmFmYWVsLCBULiBKLjwvYXV0aG9yPjxhdXRob3I+U3p5Y2hvd3NraSwgSi4gTS48L2F1dGhv
cj48YXV0aG9yPlJ1c3QsIE8uIEEuPC9hdXRob3I+PGF1dGhvcj5Pd2VuLCBKLjwvYXV0aG9yPjwv
YXV0aG9ycz48L2NvbnRyaWJ1dG9ycz48YXV0aC1hZGRyZXNzPkRlcGFydG1lbnQgb2YgT2JzdGV0
cmljcyBhbmQgR3luZWNvbG9neSwgRGl2aXNpb24gb2YgTWF0ZXJuYWwtRmV0YWwgTWVkaWNpbmUs
IEplZmZlcnNvbiBNZWRpY2FsIENvbGxlZ2Ugb2YgVGhvbWFzIEplZmZlcnNvbiBVbml2ZXJzaXR5
LCBQaGlsYWRlbHBoaWEsIFBlbm5zeWx2YW5pYSAxOTEwNywgVVNBLiB2aW5jZW56by5iZXJnaGVs
bGFAamVmZmVyc29uLmVkdTwvYXV0aC1hZGRyZXNzPjx0aXRsZXM+PHRpdGxlPkNlcmNsYWdlIGZv
ciBzaG9ydCBjZXJ2aXggb24gdWx0cmFzb25vZ3JhcGh5IGluIHdvbWVuIHdpdGggc2luZ2xldG9u
IGdlc3RhdGlvbnMgYW5kIHByZXZpb3VzIHByZXRlcm0gYmlydGg6IGEgbWV0YS1hbmFseXNpczwv
dGl0bGU+PHNlY29uZGFyeS10aXRsZT5PYnN0ZXQgR3luZWNvbDwvc2Vjb25kYXJ5LXRpdGxlPjwv
dGl0bGVzPjxwZXJpb2RpY2FsPjxmdWxsLXRpdGxlPk9ic3RldCBHeW5lY29sPC9mdWxsLXRpdGxl
PjwvcGVyaW9kaWNhbD48cGFnZXM+NjYzLTcxPC9wYWdlcz48dm9sdW1lPjExNzwvdm9sdW1lPjxu
dW1iZXI+MzwvbnVtYmVyPjxrZXl3b3Jkcz48a2V5d29yZD4qQ2VyY2xhZ2UsIENlcnZpY2FsPC9r
ZXl3b3JkPjxrZXl3b3JkPkNlcnZpeCBVdGVyaS91bHRyYXNvbm9ncmFwaHk8L2tleXdvcmQ+PGtl
eXdvcmQ+RmVtYWxlPC9rZXl3b3JkPjxrZXl3b3JkPkh1bWFuczwva2V5d29yZD48a2V5d29yZD5Q
cmVnbmFuY3k8L2tleXdvcmQ+PGtleXdvcmQ+UHJlZ25hbmN5IFRyaW1lc3RlciwgU2Vjb25kPC9r
ZXl3b3JkPjxrZXl3b3JkPlByZW1hdHVyZSBCaXJ0aC8qcHJldmVudGlvbiAmYW1wOyBjb250cm9s
PC9rZXl3b3JkPjxrZXl3b3JkPlJhbmRvbWl6ZWQgQ29udHJvbGxlZCBUcmlhbHMgYXMgVG9waWM8
L2tleXdvcmQ+PGtleXdvcmQ+U2Vjb25kYXJ5IFByZXZlbnRpb248L2tleXdvcmQ+PC9rZXl3b3Jk
cz48ZGF0ZXM+PHllYXI+MjAxMTwveWVhcj48cHViLWRhdGVzPjxkYXRlPk1hcjwvZGF0ZT48L3B1
Yi1kYXRlcz48L2RhdGVzPjxpc2JuPjE4NzMtMjMzWCAoRWxlY3Ryb25pYykmI3hEOzAwMjktNzg0
NCAoTGlua2luZyk8L2lzYm4+PGFjY2Vzc2lvbi1udW0+MjE0NDYyMDk8L2FjY2Vzc2lvbi1udW0+
PHVybHM+PHJlbGF0ZWQtdXJscz48dXJsPmh0dHA6Ly93d3cubmNiaS5ubG0ubmloLmdvdi9wdWJt
ZWQvMjE0NDYyMDk8L3VybD48dXJsPmh0dHA6Ly9ncmFwaGljcy50eC5vdmlkLmNvbS9vdmZ0cGRm
cy9GUERETkNKQ05HUElGSTAwL2ZzMDQ2L292ZnQvbGl2ZS9ndjAyNS8wMDAwNjI1MC8wMDAwNjI1
MC0yMDExMDMwMDAtMDAwMjEucGRmPC91cmw+PC9yZWxhdGVkLXVybHM+PC91cmxzPjwvcmVjb3Jk
PjwvQ2l0ZT48Q2l0ZT48QXV0aG9yPkFsZmlyZXZpYzwvQXV0aG9yPjxZZWFyPjIwMTI8L1llYXI+
PFJlY051bT4xNjwvUmVjTnVtPjxyZWNvcmQ+PHJlYy1udW1iZXI+MTY8L3JlYy1udW1iZXI+PGZv
cmVpZ24ta2V5cz48a2V5IGFwcD0iRU4iIGRiLWlkPSJ0emR2cGFyZXh3MjlycWVlOTlzNXc5dGRk
MnpmenR4c2EwejIiIHRpbWVzdGFtcD0iMTQ2NjE4MzU3MiI+MTY8L2tleT48L2ZvcmVpZ24ta2V5
cz48cmVmLXR5cGUgbmFtZT0iSm91cm5hbCBBcnRpY2xlIj4xNzwvcmVmLXR5cGU+PGNvbnRyaWJ1
dG9ycz48YXV0aG9ycz48YXV0aG9yPkFsZmlyZXZpYywgWi48L2F1dGhvcj48YXV0aG9yPlN0YW1w
YWxpamEsIFQuPC9hdXRob3I+PGF1dGhvcj5Sb2JlcnRzLCBELjwvYXV0aG9yPjxhdXRob3I+Sm9y
Z2Vuc2VuLCBBLiBMLjwvYXV0aG9yPjwvYXV0aG9ycz48L2NvbnRyaWJ1dG9ycz48dGl0bGVzPjx0
aXRsZT5DZXJ2aWNhbCBzdGl0Y2ggKGNlcmNsYWdlKSBmb3IgcHJldmVudGluZyBwcmV0ZXJtIGJp
cnRoIGluIHNpbmdsZXRvbiBwcmVnbmFuY3k8L3RpdGxlPjxzZWNvbmRhcnktdGl0bGU+Q29jaHJh
bmUgRGF0YWJhc2UgU3lzdCBSZXY8L3NlY29uZGFyeS10aXRsZT48L3RpdGxlcz48cGVyaW9kaWNh
bD48ZnVsbC10aXRsZT5Db2NocmFuZSBEYXRhYmFzZSBTeXN0IFJldjwvZnVsbC10aXRsZT48L3Bl
cmlvZGljYWw+PHBhZ2VzPkNEMDA4OTkxPC9wYWdlcz48dm9sdW1lPjQ8L3ZvbHVtZT48a2V5d29y
ZHM+PGtleXdvcmQ+Q2VyY2xhZ2UsIENlcnZpY2FsPC9rZXl3b3JkPjxrZXl3b3JkPkNlc2FyZWFu
IFNlY3Rpb248L2tleXdvcmQ+PGtleXdvcmQ+RmVtYWxlPC9rZXl3b3JkPjxrZXl3b3JkPkh1bWFu
czwva2V5d29yZD48a2V5d29yZD5QcmVnbmFuY3k8L2tleXdvcmQ+PGtleXdvcmQ+UHJlbWF0dXJl
IEJpcnRoPC9rZXl3b3JkPjxrZXl3b3JkPlJhbmRvbWl6ZWQgQ29udHJvbGxlZCBUcmlhbHMgYXMg
VG9waWM8L2tleXdvcmQ+PGtleXdvcmQ+U3V0dXJlIFRlY2huaXF1ZXM8L2tleXdvcmQ+PC9rZXl3
b3Jkcz48ZGF0ZXM+PHllYXI+MjAxMjwveWVhcj48L2RhdGVzPjxpc2JuPjE0NjktNDkzWDwvaXNi
bj48YWNjZXNzaW9uLW51bT4yMjUxMzk3MDwvYWNjZXNzaW9uLW51bT48dXJscz48cmVsYXRlZC11
cmxzPjx1cmw+aHR0cDovL3d3dy5uY2JpLm5sbS5uaWguZ292L3B1Ym1lZC8yMjUxMzk3MDwvdXJs
Pjx1cmw+aHR0cDovL29ubGluZWxpYnJhcnkud2lsZXkuY29tL3N0b3JlLzEwLjEwMDIvMTQ2NTE4
NTguQ0QwMDg5OTEucHViMi9hc3NldC9DRDAwODk5MS5wZGY/dj0xJmFtcDt0PWlhejhmYzZjJmFt
cDtzPTNhNTgzYjExODQ1YjNhOGFkYzc2YmFkOTljYTZiZWYxMGRiYzQzYjY8L3VybD48L3JlbGF0
ZWQtdXJscz48L3VybHM+PGVsZWN0cm9uaWMtcmVzb3VyY2UtbnVtPjEwLjEwMDIvMTQ2NTE4NTgu
Q0QwMDg5OTEucHViMjwvZWxlY3Ryb25pYy1yZXNvdXJjZS1udW0+PGxhbmd1YWdlPmVuZzwvbGFu
Z3VhZ2U+PC9yZWNvcmQ+PC9DaXRlPjwvRW5kTm90ZT4A
</w:fldData>
        </w:fldChar>
      </w:r>
      <w:r w:rsidR="000932DE" w:rsidRPr="00C308A8">
        <w:rPr>
          <w:sz w:val="24"/>
          <w:szCs w:val="24"/>
        </w:rPr>
        <w:instrText xml:space="preserve"> ADDIN EN.CITE </w:instrText>
      </w:r>
      <w:r w:rsidR="000932DE" w:rsidRPr="00C308A8">
        <w:rPr>
          <w:sz w:val="24"/>
          <w:szCs w:val="24"/>
        </w:rPr>
        <w:fldChar w:fldCharType="begin">
          <w:fldData xml:space="preserve">PEVuZE5vdGU+PENpdGU+PEF1dGhvcj5CZXJnaGVsbGE8L0F1dGhvcj48WWVhcj4yMDExPC9ZZWFy
PjxSZWNOdW0+MTU8L1JlY051bT48RGlzcGxheVRleHQ+KDxzdHlsZSBmYWNlPSJpdGFsaWMiPjE2
LCAxNzwvc3R5bGU+KTwvRGlzcGxheVRleHQ+PHJlY29yZD48cmVjLW51bWJlcj4xNTwvcmVjLW51
bWJlcj48Zm9yZWlnbi1rZXlzPjxrZXkgYXBwPSJFTiIgZGItaWQ9InR6ZHZwYXJleHcyOXJxZWU5
OXM1dzl0ZGQyemZ6dHhzYTB6MiIgdGltZXN0YW1wPSIxNDY2MTgzNTcyIj4xNTwva2V5PjwvZm9y
ZWlnbi1rZXlzPjxyZWYtdHlwZSBuYW1lPSJKb3VybmFsIEFydGljbGUiPjE3PC9yZWYtdHlwZT48
Y29udHJpYnV0b3JzPjxhdXRob3JzPjxhdXRob3I+QmVyZ2hlbGxhLCBWLjwvYXV0aG9yPjxhdXRo
b3I+UmFmYWVsLCBULiBKLjwvYXV0aG9yPjxhdXRob3I+U3p5Y2hvd3NraSwgSi4gTS48L2F1dGhv
cj48YXV0aG9yPlJ1c3QsIE8uIEEuPC9hdXRob3I+PGF1dGhvcj5Pd2VuLCBKLjwvYXV0aG9yPjwv
YXV0aG9ycz48L2NvbnRyaWJ1dG9ycz48YXV0aC1hZGRyZXNzPkRlcGFydG1lbnQgb2YgT2JzdGV0
cmljcyBhbmQgR3luZWNvbG9neSwgRGl2aXNpb24gb2YgTWF0ZXJuYWwtRmV0YWwgTWVkaWNpbmUs
IEplZmZlcnNvbiBNZWRpY2FsIENvbGxlZ2Ugb2YgVGhvbWFzIEplZmZlcnNvbiBVbml2ZXJzaXR5
LCBQaGlsYWRlbHBoaWEsIFBlbm5zeWx2YW5pYSAxOTEwNywgVVNBLiB2aW5jZW56by5iZXJnaGVs
bGFAamVmZmVyc29uLmVkdTwvYXV0aC1hZGRyZXNzPjx0aXRsZXM+PHRpdGxlPkNlcmNsYWdlIGZv
ciBzaG9ydCBjZXJ2aXggb24gdWx0cmFzb25vZ3JhcGh5IGluIHdvbWVuIHdpdGggc2luZ2xldG9u
IGdlc3RhdGlvbnMgYW5kIHByZXZpb3VzIHByZXRlcm0gYmlydGg6IGEgbWV0YS1hbmFseXNpczwv
dGl0bGU+PHNlY29uZGFyeS10aXRsZT5PYnN0ZXQgR3luZWNvbDwvc2Vjb25kYXJ5LXRpdGxlPjwv
dGl0bGVzPjxwZXJpb2RpY2FsPjxmdWxsLXRpdGxlPk9ic3RldCBHeW5lY29sPC9mdWxsLXRpdGxl
PjwvcGVyaW9kaWNhbD48cGFnZXM+NjYzLTcxPC9wYWdlcz48dm9sdW1lPjExNzwvdm9sdW1lPjxu
dW1iZXI+MzwvbnVtYmVyPjxrZXl3b3Jkcz48a2V5d29yZD4qQ2VyY2xhZ2UsIENlcnZpY2FsPC9r
ZXl3b3JkPjxrZXl3b3JkPkNlcnZpeCBVdGVyaS91bHRyYXNvbm9ncmFwaHk8L2tleXdvcmQ+PGtl
eXdvcmQ+RmVtYWxlPC9rZXl3b3JkPjxrZXl3b3JkPkh1bWFuczwva2V5d29yZD48a2V5d29yZD5Q
cmVnbmFuY3k8L2tleXdvcmQ+PGtleXdvcmQ+UHJlZ25hbmN5IFRyaW1lc3RlciwgU2Vjb25kPC9r
ZXl3b3JkPjxrZXl3b3JkPlByZW1hdHVyZSBCaXJ0aC8qcHJldmVudGlvbiAmYW1wOyBjb250cm9s
PC9rZXl3b3JkPjxrZXl3b3JkPlJhbmRvbWl6ZWQgQ29udHJvbGxlZCBUcmlhbHMgYXMgVG9waWM8
L2tleXdvcmQ+PGtleXdvcmQ+U2Vjb25kYXJ5IFByZXZlbnRpb248L2tleXdvcmQ+PC9rZXl3b3Jk
cz48ZGF0ZXM+PHllYXI+MjAxMTwveWVhcj48cHViLWRhdGVzPjxkYXRlPk1hcjwvZGF0ZT48L3B1
Yi1kYXRlcz48L2RhdGVzPjxpc2JuPjE4NzMtMjMzWCAoRWxlY3Ryb25pYykmI3hEOzAwMjktNzg0
NCAoTGlua2luZyk8L2lzYm4+PGFjY2Vzc2lvbi1udW0+MjE0NDYyMDk8L2FjY2Vzc2lvbi1udW0+
PHVybHM+PHJlbGF0ZWQtdXJscz48dXJsPmh0dHA6Ly93d3cubmNiaS5ubG0ubmloLmdvdi9wdWJt
ZWQvMjE0NDYyMDk8L3VybD48dXJsPmh0dHA6Ly9ncmFwaGljcy50eC5vdmlkLmNvbS9vdmZ0cGRm
cy9GUERETkNKQ05HUElGSTAwL2ZzMDQ2L292ZnQvbGl2ZS9ndjAyNS8wMDAwNjI1MC8wMDAwNjI1
MC0yMDExMDMwMDAtMDAwMjEucGRmPC91cmw+PC9yZWxhdGVkLXVybHM+PC91cmxzPjwvcmVjb3Jk
PjwvQ2l0ZT48Q2l0ZT48QXV0aG9yPkFsZmlyZXZpYzwvQXV0aG9yPjxZZWFyPjIwMTI8L1llYXI+
PFJlY051bT4xNjwvUmVjTnVtPjxyZWNvcmQ+PHJlYy1udW1iZXI+MTY8L3JlYy1udW1iZXI+PGZv
cmVpZ24ta2V5cz48a2V5IGFwcD0iRU4iIGRiLWlkPSJ0emR2cGFyZXh3MjlycWVlOTlzNXc5dGRk
MnpmenR4c2EwejIiIHRpbWVzdGFtcD0iMTQ2NjE4MzU3MiI+MTY8L2tleT48L2ZvcmVpZ24ta2V5
cz48cmVmLXR5cGUgbmFtZT0iSm91cm5hbCBBcnRpY2xlIj4xNzwvcmVmLXR5cGU+PGNvbnRyaWJ1
dG9ycz48YXV0aG9ycz48YXV0aG9yPkFsZmlyZXZpYywgWi48L2F1dGhvcj48YXV0aG9yPlN0YW1w
YWxpamEsIFQuPC9hdXRob3I+PGF1dGhvcj5Sb2JlcnRzLCBELjwvYXV0aG9yPjxhdXRob3I+Sm9y
Z2Vuc2VuLCBBLiBMLjwvYXV0aG9yPjwvYXV0aG9ycz48L2NvbnRyaWJ1dG9ycz48dGl0bGVzPjx0
aXRsZT5DZXJ2aWNhbCBzdGl0Y2ggKGNlcmNsYWdlKSBmb3IgcHJldmVudGluZyBwcmV0ZXJtIGJp
cnRoIGluIHNpbmdsZXRvbiBwcmVnbmFuY3k8L3RpdGxlPjxzZWNvbmRhcnktdGl0bGU+Q29jaHJh
bmUgRGF0YWJhc2UgU3lzdCBSZXY8L3NlY29uZGFyeS10aXRsZT48L3RpdGxlcz48cGVyaW9kaWNh
bD48ZnVsbC10aXRsZT5Db2NocmFuZSBEYXRhYmFzZSBTeXN0IFJldjwvZnVsbC10aXRsZT48L3Bl
cmlvZGljYWw+PHBhZ2VzPkNEMDA4OTkxPC9wYWdlcz48dm9sdW1lPjQ8L3ZvbHVtZT48a2V5d29y
ZHM+PGtleXdvcmQ+Q2VyY2xhZ2UsIENlcnZpY2FsPC9rZXl3b3JkPjxrZXl3b3JkPkNlc2FyZWFu
IFNlY3Rpb248L2tleXdvcmQ+PGtleXdvcmQ+RmVtYWxlPC9rZXl3b3JkPjxrZXl3b3JkPkh1bWFu
czwva2V5d29yZD48a2V5d29yZD5QcmVnbmFuY3k8L2tleXdvcmQ+PGtleXdvcmQ+UHJlbWF0dXJl
IEJpcnRoPC9rZXl3b3JkPjxrZXl3b3JkPlJhbmRvbWl6ZWQgQ29udHJvbGxlZCBUcmlhbHMgYXMg
VG9waWM8L2tleXdvcmQ+PGtleXdvcmQ+U3V0dXJlIFRlY2huaXF1ZXM8L2tleXdvcmQ+PC9rZXl3
b3Jkcz48ZGF0ZXM+PHllYXI+MjAxMjwveWVhcj48L2RhdGVzPjxpc2JuPjE0NjktNDkzWDwvaXNi
bj48YWNjZXNzaW9uLW51bT4yMjUxMzk3MDwvYWNjZXNzaW9uLW51bT48dXJscz48cmVsYXRlZC11
cmxzPjx1cmw+aHR0cDovL3d3dy5uY2JpLm5sbS5uaWguZ292L3B1Ym1lZC8yMjUxMzk3MDwvdXJs
Pjx1cmw+aHR0cDovL29ubGluZWxpYnJhcnkud2lsZXkuY29tL3N0b3JlLzEwLjEwMDIvMTQ2NTE4
NTguQ0QwMDg5OTEucHViMi9hc3NldC9DRDAwODk5MS5wZGY/dj0xJmFtcDt0PWlhejhmYzZjJmFt
cDtzPTNhNTgzYjExODQ1YjNhOGFkYzc2YmFkOTljYTZiZWYxMGRiYzQzYjY8L3VybD48L3JlbGF0
ZWQtdXJscz48L3VybHM+PGVsZWN0cm9uaWMtcmVzb3VyY2UtbnVtPjEwLjEwMDIvMTQ2NTE4NTgu
Q0QwMDg5OTEucHViMjwvZWxlY3Ryb25pYy1yZXNvdXJjZS1udW0+PGxhbmd1YWdlPmVuZzwvbGFu
Z3VhZ2U+PC9yZWNvcmQ+PC9DaXRlPjwvRW5kTm90ZT4A
</w:fldData>
        </w:fldChar>
      </w:r>
      <w:r w:rsidR="000932DE" w:rsidRPr="00C308A8">
        <w:rPr>
          <w:sz w:val="24"/>
          <w:szCs w:val="24"/>
        </w:rPr>
        <w:instrText xml:space="preserve"> ADDIN EN.CITE.DATA </w:instrText>
      </w:r>
      <w:r w:rsidR="000932DE" w:rsidRPr="00C308A8">
        <w:rPr>
          <w:sz w:val="24"/>
          <w:szCs w:val="24"/>
        </w:rPr>
      </w:r>
      <w:r w:rsidR="000932DE" w:rsidRPr="00C308A8">
        <w:rPr>
          <w:sz w:val="24"/>
          <w:szCs w:val="24"/>
        </w:rPr>
        <w:fldChar w:fldCharType="end"/>
      </w:r>
      <w:r w:rsidR="00887A31" w:rsidRPr="00C308A8">
        <w:rPr>
          <w:sz w:val="24"/>
          <w:szCs w:val="24"/>
        </w:rPr>
      </w:r>
      <w:r w:rsidR="00887A31" w:rsidRPr="00C308A8">
        <w:rPr>
          <w:sz w:val="24"/>
          <w:szCs w:val="24"/>
        </w:rPr>
        <w:fldChar w:fldCharType="separate"/>
      </w:r>
      <w:r w:rsidR="000932DE" w:rsidRPr="00C308A8">
        <w:rPr>
          <w:noProof/>
          <w:sz w:val="24"/>
          <w:szCs w:val="24"/>
        </w:rPr>
        <w:t>(</w:t>
      </w:r>
      <w:r w:rsidR="000932DE" w:rsidRPr="00C308A8">
        <w:rPr>
          <w:i/>
          <w:noProof/>
          <w:sz w:val="24"/>
          <w:szCs w:val="24"/>
        </w:rPr>
        <w:t>16, 17</w:t>
      </w:r>
      <w:r w:rsidR="000932DE" w:rsidRPr="00C308A8">
        <w:rPr>
          <w:noProof/>
          <w:sz w:val="24"/>
          <w:szCs w:val="24"/>
        </w:rPr>
        <w:t>)</w:t>
      </w:r>
      <w:r w:rsidR="00887A31" w:rsidRPr="00C308A8">
        <w:rPr>
          <w:sz w:val="24"/>
          <w:szCs w:val="24"/>
        </w:rPr>
        <w:fldChar w:fldCharType="end"/>
      </w:r>
      <w:r w:rsidR="005B0A88" w:rsidRPr="00C308A8">
        <w:rPr>
          <w:sz w:val="24"/>
          <w:szCs w:val="24"/>
        </w:rPr>
        <w:t>,</w:t>
      </w:r>
      <w:r w:rsidR="00C14001" w:rsidRPr="00C308A8">
        <w:rPr>
          <w:sz w:val="24"/>
          <w:szCs w:val="24"/>
        </w:rPr>
        <w:t xml:space="preserve"> and its use in these circumstances is recommended by both the </w:t>
      </w:r>
      <w:r w:rsidR="00C14001" w:rsidRPr="00C308A8">
        <w:rPr>
          <w:sz w:val="24"/>
          <w:szCs w:val="24"/>
        </w:rPr>
        <w:lastRenderedPageBreak/>
        <w:t>American an</w:t>
      </w:r>
      <w:r w:rsidR="00CA5C7D" w:rsidRPr="00C308A8">
        <w:rPr>
          <w:sz w:val="24"/>
          <w:szCs w:val="24"/>
        </w:rPr>
        <w:t>d the UK</w:t>
      </w:r>
      <w:r w:rsidR="00C14001" w:rsidRPr="00C308A8">
        <w:rPr>
          <w:sz w:val="24"/>
          <w:szCs w:val="24"/>
        </w:rPr>
        <w:t xml:space="preserve"> Royal College of O</w:t>
      </w:r>
      <w:r w:rsidR="00220BE7" w:rsidRPr="00C308A8">
        <w:rPr>
          <w:sz w:val="24"/>
          <w:szCs w:val="24"/>
        </w:rPr>
        <w:t>bstetricians and Gynecologists</w:t>
      </w:r>
      <w:r w:rsidR="006D49E5" w:rsidRPr="00C308A8">
        <w:rPr>
          <w:sz w:val="24"/>
          <w:szCs w:val="24"/>
        </w:rPr>
        <w:t xml:space="preserve"> </w:t>
      </w:r>
      <w:r w:rsidR="006D49E5" w:rsidRPr="00C308A8">
        <w:rPr>
          <w:sz w:val="24"/>
          <w:szCs w:val="24"/>
        </w:rPr>
        <w:fldChar w:fldCharType="begin"/>
      </w:r>
      <w:r w:rsidR="000932DE" w:rsidRPr="00C308A8">
        <w:rPr>
          <w:sz w:val="24"/>
          <w:szCs w:val="24"/>
        </w:rPr>
        <w:instrText xml:space="preserve"> ADDIN EN.CITE &lt;EndNote&gt;&lt;Cite&gt;&lt;Author&gt;ACOG&lt;/Author&gt;&lt;Year&gt;2014&lt;/Year&gt;&lt;RecNum&gt;11&lt;/RecNum&gt;&lt;DisplayText&gt;(&lt;style face="italic"&gt;12, 13&lt;/style&gt;)&lt;/DisplayText&gt;&lt;record&gt;&lt;rec-number&gt;11&lt;/rec-number&gt;&lt;foreign-keys&gt;&lt;key app="EN" db-id="tzdvparexw29rqee99s5w9tdd2zfztxsa0z2" timestamp="1466183572"&gt;11&lt;/key&gt;&lt;/foreign-keys&gt;&lt;ref-type name="Journal Article"&gt;17&lt;/ref-type&gt;&lt;contributors&gt;&lt;authors&gt;&lt;author&gt;ACOG, American College of Obstetricans and Gynecologists&lt;/author&gt;&lt;/authors&gt;&lt;/contributors&gt;&lt;titles&gt;&lt;title&gt;Practice Bulletin No. 142: Cerclage for the Management of Cervical Insufficiency&lt;/title&gt;&lt;secondary-title&gt;Obstetrics &amp;amp; Gynecology &lt;/secondary-title&gt;&lt;/titles&gt;&lt;periodical&gt;&lt;full-title&gt;Obstetrics &amp;amp; Gynecology&lt;/full-title&gt;&lt;/periodical&gt;&lt;pages&gt;372-379&lt;/pages&gt;&lt;volume&gt;123&lt;/volume&gt;&lt;number&gt;2, Part 1&lt;/number&gt;&lt;dates&gt;&lt;year&gt;2014&lt;/year&gt;&lt;/dates&gt;&lt;urls&gt;&lt;/urls&gt;&lt;electronic-resource-num&gt;10.1097/01.AOG.0000443276.68274.cc&lt;/electronic-resource-num&gt;&lt;/record&gt;&lt;/Cite&gt;&lt;Cite&gt;&lt;Author&gt;Shennan&lt;/Author&gt;&lt;Year&gt;2011&lt;/Year&gt;&lt;RecNum&gt;12&lt;/RecNum&gt;&lt;record&gt;&lt;rec-number&gt;12&lt;/rec-number&gt;&lt;foreign-keys&gt;&lt;key app="EN" db-id="tzdvparexw29rqee99s5w9tdd2zfztxsa0z2" timestamp="1466183572"&gt;12&lt;/key&gt;&lt;/foreign-keys&gt;&lt;ref-type name="Journal Article"&gt;17&lt;/ref-type&gt;&lt;contributors&gt;&lt;authors&gt;&lt;author&gt;Shennan, AH&lt;/author&gt;&lt;author&gt;To, MS&lt;/author&gt;&lt;/authors&gt;&lt;/contributors&gt;&lt;titles&gt;&lt;title&gt;RCOG Green-top Guideline No. 60&lt;/title&gt;&lt;secondary-title&gt;Royal College of Obstetricians and Gynaecologists&lt;/secondary-title&gt;&lt;/titles&gt;&lt;periodical&gt;&lt;full-title&gt;Royal College of Obstetricians and Gynaecologists&lt;/full-title&gt;&lt;/periodical&gt;&lt;dates&gt;&lt;year&gt;2011&lt;/year&gt;&lt;/dates&gt;&lt;urls&gt;&lt;related-urls&gt;&lt;url&gt;https://www.rcog.org.uk/globalassets/documents/guidelines/gtg_60.pdf&lt;/url&gt;&lt;/related-urls&gt;&lt;/urls&gt;&lt;/record&gt;&lt;/Cite&gt;&lt;/EndNote&gt;</w:instrText>
      </w:r>
      <w:r w:rsidR="006D49E5" w:rsidRPr="00C308A8">
        <w:rPr>
          <w:sz w:val="24"/>
          <w:szCs w:val="24"/>
        </w:rPr>
        <w:fldChar w:fldCharType="separate"/>
      </w:r>
      <w:r w:rsidR="000932DE" w:rsidRPr="00C308A8">
        <w:rPr>
          <w:noProof/>
          <w:sz w:val="24"/>
          <w:szCs w:val="24"/>
        </w:rPr>
        <w:t>(</w:t>
      </w:r>
      <w:r w:rsidR="000932DE" w:rsidRPr="00C308A8">
        <w:rPr>
          <w:i/>
          <w:noProof/>
          <w:sz w:val="24"/>
          <w:szCs w:val="24"/>
        </w:rPr>
        <w:t>12, 13</w:t>
      </w:r>
      <w:r w:rsidR="000932DE" w:rsidRPr="00C308A8">
        <w:rPr>
          <w:noProof/>
          <w:sz w:val="24"/>
          <w:szCs w:val="24"/>
        </w:rPr>
        <w:t>)</w:t>
      </w:r>
      <w:r w:rsidR="006D49E5" w:rsidRPr="00C308A8">
        <w:rPr>
          <w:sz w:val="24"/>
          <w:szCs w:val="24"/>
        </w:rPr>
        <w:fldChar w:fldCharType="end"/>
      </w:r>
      <w:r w:rsidR="00887A31" w:rsidRPr="00C308A8">
        <w:rPr>
          <w:sz w:val="24"/>
          <w:szCs w:val="24"/>
        </w:rPr>
        <w:t xml:space="preserve">. </w:t>
      </w:r>
      <w:r w:rsidR="00C14001" w:rsidRPr="00C308A8">
        <w:rPr>
          <w:sz w:val="24"/>
          <w:szCs w:val="24"/>
        </w:rPr>
        <w:t>Its mech</w:t>
      </w:r>
      <w:r w:rsidR="004B4517" w:rsidRPr="00C308A8">
        <w:rPr>
          <w:sz w:val="24"/>
          <w:szCs w:val="24"/>
        </w:rPr>
        <w:t>anisms of action are uncertain</w:t>
      </w:r>
      <w:r w:rsidR="00FC55A3" w:rsidRPr="00C308A8">
        <w:rPr>
          <w:sz w:val="24"/>
          <w:szCs w:val="24"/>
        </w:rPr>
        <w:t>,</w:t>
      </w:r>
      <w:r w:rsidR="004B4517" w:rsidRPr="00C308A8">
        <w:rPr>
          <w:sz w:val="24"/>
          <w:szCs w:val="24"/>
        </w:rPr>
        <w:t xml:space="preserve"> but</w:t>
      </w:r>
      <w:r w:rsidR="00C14001" w:rsidRPr="00C308A8">
        <w:rPr>
          <w:sz w:val="24"/>
          <w:szCs w:val="24"/>
        </w:rPr>
        <w:t xml:space="preserve"> i</w:t>
      </w:r>
      <w:r w:rsidR="00887A31" w:rsidRPr="00C308A8">
        <w:rPr>
          <w:sz w:val="24"/>
          <w:szCs w:val="24"/>
        </w:rPr>
        <w:t xml:space="preserve">t </w:t>
      </w:r>
      <w:r w:rsidRPr="00C308A8">
        <w:rPr>
          <w:color w:val="000000"/>
          <w:sz w:val="24"/>
          <w:szCs w:val="24"/>
        </w:rPr>
        <w:t xml:space="preserve">is thought to </w:t>
      </w:r>
      <w:r w:rsidR="00F54672" w:rsidRPr="00C308A8">
        <w:rPr>
          <w:rFonts w:cs="Arial"/>
          <w:color w:val="000000" w:themeColor="text1"/>
          <w:sz w:val="24"/>
          <w:szCs w:val="24"/>
        </w:rPr>
        <w:t>provide mechanical support to a weakened cervix</w:t>
      </w:r>
      <w:r w:rsidR="00887A31" w:rsidRPr="00C308A8">
        <w:rPr>
          <w:rFonts w:cs="Arial"/>
          <w:color w:val="000000" w:themeColor="text1"/>
          <w:sz w:val="24"/>
          <w:szCs w:val="24"/>
        </w:rPr>
        <w:t xml:space="preserve"> </w:t>
      </w:r>
      <w:r w:rsidR="00F54672" w:rsidRPr="00C308A8">
        <w:rPr>
          <w:rFonts w:cs="Arial"/>
          <w:color w:val="000000" w:themeColor="text1"/>
          <w:sz w:val="24"/>
          <w:szCs w:val="24"/>
        </w:rPr>
        <w:fldChar w:fldCharType="begin">
          <w:fldData xml:space="preserve">PEVuZE5vdGU+PENpdGU+PEF1dGhvcj5FdGhpY29uLkluYzwvQXV0aG9yPjxZZWFyPjIwMDc8L1ll
YXI+PFJlY051bT4xNzwvUmVjTnVtPjxEaXNwbGF5VGV4dD4oPHN0eWxlIGZhY2U9Iml0YWxpYyI+
MTg8L3N0eWxlPik8L0Rpc3BsYXlUZXh0PjxyZWNvcmQ+PHJlYy1udW1iZXI+MTc8L3JlYy1udW1i
ZXI+PGZvcmVpZ24ta2V5cz48a2V5IGFwcD0iRU4iIGRiLWlkPSJ0emR2cGFyZXh3MjlycWVlOTlz
NXc5dGRkMnpmenR4c2EwejIiIHRpbWVzdGFtcD0iMTQ2NjE4MzU3MiI+MTc8L2tleT48L2ZvcmVp
Z24ta2V5cz48cmVmLXR5cGUgbmFtZT0iUGFtcGhsZXQiPjI0PC9yZWYtdHlwZT48Y29udHJpYnV0
b3JzPjxhdXRob3JzPjxhdXRob3I+RXRoaWNvbi5JbmM8L2F1dGhvcj48L2F1dGhvcnM+PHNlY29u
ZGFyeS1hdXRob3JzPjxhdXRob3I+RHVubiwgRC5MPC9hdXRob3I+PC9zZWNvbmRhcnktYXV0aG9y
cz48L2NvbnRyaWJ1dG9ycz48dGl0bGVzPjx0aXRsZT5FdGhpY29uIFdvdW5kIENsb3N1cmUgTWFu
dWFsPC90aXRsZT48L3RpdGxlcz48cGFnZXM+MS0xMTk8L3BhZ2VzPjxkYXRlcz48eWVhcj4yMDA3
PC95ZWFyPjwvZGF0ZXM+PHB1Yi1sb2NhdGlvbj53d3cuZXRoaWNvbi5jb208L3B1Yi1sb2NhdGlv
bj48dXJscz48cmVsYXRlZC11cmxzPjx1cmw+aHR0cDovL3d3dy51cGhzLnVwZW5uLmVkdS9zdXJn
ZXJ5L0VkdWNhdGlvbi9mYWNpbGl0aWVzL21lYXNleS9Xb3VuZF9DbG9zdXJlX01hbnVhbC5wZGY8
L3VybD48L3JlbGF0ZWQtdXJscz48L3VybHM+PC9yZWNvcmQ+PC9DaXRlPjxDaXRlPjxBdXRob3I+
RXRoaWNvbi5JbmM8L0F1dGhvcj48WWVhcj4yMDA3PC9ZZWFyPjxSZWNOdW0+MTc8L1JlY051bT48
cmVjb3JkPjxyZWMtbnVtYmVyPjE3PC9yZWMtbnVtYmVyPjxmb3JlaWduLWtleXM+PGtleSBhcHA9
IkVOIiBkYi1pZD0idHpkdnBhcmV4dzI5cnFlZTk5czV3OXRkZDJ6Znp0eHNhMHoyIiB0aW1lc3Rh
bXA9IjE0NjYxODM1NzIiPjE3PC9rZXk+PC9mb3JlaWduLWtleXM+PHJlZi10eXBlIG5hbWU9IlBh
bXBobGV0Ij4yNDwvcmVmLXR5cGU+PGNvbnRyaWJ1dG9ycz48YXV0aG9ycz48YXV0aG9yPkV0aGlj
b24uSW5jPC9hdXRob3I+PC9hdXRob3JzPjxzZWNvbmRhcnktYXV0aG9ycz48YXV0aG9yPkR1bm4s
IEQuTDwvYXV0aG9yPjwvc2Vjb25kYXJ5LWF1dGhvcnM+PC9jb250cmlidXRvcnM+PHRpdGxlcz48
dGl0bGU+RXRoaWNvbiBXb3VuZCBDbG9zdXJlIE1hbnVhbDwvdGl0bGU+PC90aXRsZXM+PHBhZ2Vz
PjEtMTE5PC9wYWdlcz48ZGF0ZXM+PHllYXI+MjAwNzwveWVhcj48L2RhdGVzPjxwdWItbG9jYXRp
b24+d3d3LmV0aGljb24uY29tPC9wdWItbG9jYXRpb24+PHVybHM+PHJlbGF0ZWQtdXJscz48dXJs
Pmh0dHA6Ly93d3cudXBocy51cGVubi5lZHUvc3VyZ2VyeS9FZHVjYXRpb24vZmFjaWxpdGllcy9t
ZWFzZXkvV291bmRfQ2xvc3VyZV9NYW51YWwucGRmPC91cmw+PC9yZWxhdGVkLXVybHM+PC91cmxz
PjwvcmVjb3JkPjwvQ2l0ZT48Q2l0ZT48QXV0aG9yPkV0aGljb24uSW5jPC9BdXRob3I+PFllYXI+
MjAwNzwvWWVhcj48UmVjTnVtPjE3PC9SZWNOdW0+PHJlY29yZD48cmVjLW51bWJlcj4xNzwvcmVj
LW51bWJlcj48Zm9yZWlnbi1rZXlzPjxrZXkgYXBwPSJFTiIgZGItaWQ9InR6ZHZwYXJleHcyOXJx
ZWU5OXM1dzl0ZGQyemZ6dHhzYTB6MiIgdGltZXN0YW1wPSIxNDY2MTgzNTcyIj4xNzwva2V5Pjwv
Zm9yZWlnbi1rZXlzPjxyZWYtdHlwZSBuYW1lPSJQYW1waGxldCI+MjQ8L3JlZi10eXBlPjxjb250
cmlidXRvcnM+PGF1dGhvcnM+PGF1dGhvcj5FdGhpY29uLkluYzwvYXV0aG9yPjwvYXV0aG9ycz48
c2Vjb25kYXJ5LWF1dGhvcnM+PGF1dGhvcj5EdW5uLCBELkw8L2F1dGhvcj48L3NlY29uZGFyeS1h
dXRob3JzPjwvY29udHJpYnV0b3JzPjx0aXRsZXM+PHRpdGxlPkV0aGljb24gV291bmQgQ2xvc3Vy
ZSBNYW51YWw8L3RpdGxlPjwvdGl0bGVzPjxwYWdlcz4xLTExOTwvcGFnZXM+PGRhdGVzPjx5ZWFy
PjIwMDc8L3llYXI+PC9kYXRlcz48cHViLWxvY2F0aW9uPnd3dy5ldGhpY29uLmNvbTwvcHViLWxv
Y2F0aW9uPjx1cmxzPjxyZWxhdGVkLXVybHM+PHVybD5odHRwOi8vd3d3LnVwaHMudXBlbm4uZWR1
L3N1cmdlcnkvRWR1Y2F0aW9uL2ZhY2lsaXRpZXMvbWVhc2V5L1dvdW5kX0Nsb3N1cmVfTWFudWFs
LnBkZjwvdXJsPjwvcmVsYXRlZC11cmxzPjwvdXJscz48L3JlY29yZD48L0NpdGU+PENpdGU+PEF1
dGhvcj5FdGhpY29uLkluYzwvQXV0aG9yPjxZZWFyPjIwMDc8L1llYXI+PFJlY051bT4xNzwvUmVj
TnVtPjxyZWNvcmQ+PHJlYy1udW1iZXI+MTc8L3JlYy1udW1iZXI+PGZvcmVpZ24ta2V5cz48a2V5
IGFwcD0iRU4iIGRiLWlkPSJ0emR2cGFyZXh3MjlycWVlOTlzNXc5dGRkMnpmenR4c2EwejIiIHRp
bWVzdGFtcD0iMTQ2NjE4MzU3MiI+MTc8L2tleT48L2ZvcmVpZ24ta2V5cz48cmVmLXR5cGUgbmFt
ZT0iUGFtcGhsZXQiPjI0PC9yZWYtdHlwZT48Y29udHJpYnV0b3JzPjxhdXRob3JzPjxhdXRob3I+
RXRoaWNvbi5JbmM8L2F1dGhvcj48L2F1dGhvcnM+PHNlY29uZGFyeS1hdXRob3JzPjxhdXRob3I+
RHVubiwgRC5MPC9hdXRob3I+PC9zZWNvbmRhcnktYXV0aG9ycz48L2NvbnRyaWJ1dG9ycz48dGl0
bGVzPjx0aXRsZT5FdGhpY29uIFdvdW5kIENsb3N1cmUgTWFudWFsPC90aXRsZT48L3RpdGxlcz48
cGFnZXM+MS0xMTk8L3BhZ2VzPjxkYXRlcz48eWVhcj4yMDA3PC95ZWFyPjwvZGF0ZXM+PHB1Yi1s
b2NhdGlvbj53d3cuZXRoaWNvbi5jb208L3B1Yi1sb2NhdGlvbj48dXJscz48cmVsYXRlZC11cmxz
Pjx1cmw+aHR0cDovL3d3dy51cGhzLnVwZW5uLmVkdS9zdXJnZXJ5L0VkdWNhdGlvbi9mYWNpbGl0
aWVzL21lYXNleS9Xb3VuZF9DbG9zdXJlX01hbnVhbC5wZGY8L3VybD48L3JlbGF0ZWQtdXJscz48
L3VybHM+PC9yZWNvcmQ+PC9DaXRlPjwvRW5kTm90ZT4A
</w:fldData>
        </w:fldChar>
      </w:r>
      <w:r w:rsidR="000932DE" w:rsidRPr="00C308A8">
        <w:rPr>
          <w:rFonts w:cs="Arial"/>
          <w:color w:val="000000" w:themeColor="text1"/>
          <w:sz w:val="24"/>
          <w:szCs w:val="24"/>
        </w:rPr>
        <w:instrText xml:space="preserve"> ADDIN EN.CITE </w:instrText>
      </w:r>
      <w:r w:rsidR="000932DE" w:rsidRPr="00C308A8">
        <w:rPr>
          <w:rFonts w:cs="Arial"/>
          <w:color w:val="000000" w:themeColor="text1"/>
          <w:sz w:val="24"/>
          <w:szCs w:val="24"/>
        </w:rPr>
        <w:fldChar w:fldCharType="begin">
          <w:fldData xml:space="preserve">PEVuZE5vdGU+PENpdGU+PEF1dGhvcj5FdGhpY29uLkluYzwvQXV0aG9yPjxZZWFyPjIwMDc8L1ll
YXI+PFJlY051bT4xNzwvUmVjTnVtPjxEaXNwbGF5VGV4dD4oPHN0eWxlIGZhY2U9Iml0YWxpYyI+
MTg8L3N0eWxlPik8L0Rpc3BsYXlUZXh0PjxyZWNvcmQ+PHJlYy1udW1iZXI+MTc8L3JlYy1udW1i
ZXI+PGZvcmVpZ24ta2V5cz48a2V5IGFwcD0iRU4iIGRiLWlkPSJ0emR2cGFyZXh3MjlycWVlOTlz
NXc5dGRkMnpmenR4c2EwejIiIHRpbWVzdGFtcD0iMTQ2NjE4MzU3MiI+MTc8L2tleT48L2ZvcmVp
Z24ta2V5cz48cmVmLXR5cGUgbmFtZT0iUGFtcGhsZXQiPjI0PC9yZWYtdHlwZT48Y29udHJpYnV0
b3JzPjxhdXRob3JzPjxhdXRob3I+RXRoaWNvbi5JbmM8L2F1dGhvcj48L2F1dGhvcnM+PHNlY29u
ZGFyeS1hdXRob3JzPjxhdXRob3I+RHVubiwgRC5MPC9hdXRob3I+PC9zZWNvbmRhcnktYXV0aG9y
cz48L2NvbnRyaWJ1dG9ycz48dGl0bGVzPjx0aXRsZT5FdGhpY29uIFdvdW5kIENsb3N1cmUgTWFu
dWFsPC90aXRsZT48L3RpdGxlcz48cGFnZXM+MS0xMTk8L3BhZ2VzPjxkYXRlcz48eWVhcj4yMDA3
PC95ZWFyPjwvZGF0ZXM+PHB1Yi1sb2NhdGlvbj53d3cuZXRoaWNvbi5jb208L3B1Yi1sb2NhdGlv
bj48dXJscz48cmVsYXRlZC11cmxzPjx1cmw+aHR0cDovL3d3dy51cGhzLnVwZW5uLmVkdS9zdXJn
ZXJ5L0VkdWNhdGlvbi9mYWNpbGl0aWVzL21lYXNleS9Xb3VuZF9DbG9zdXJlX01hbnVhbC5wZGY8
L3VybD48L3JlbGF0ZWQtdXJscz48L3VybHM+PC9yZWNvcmQ+PC9DaXRlPjxDaXRlPjxBdXRob3I+
RXRoaWNvbi5JbmM8L0F1dGhvcj48WWVhcj4yMDA3PC9ZZWFyPjxSZWNOdW0+MTc8L1JlY051bT48
cmVjb3JkPjxyZWMtbnVtYmVyPjE3PC9yZWMtbnVtYmVyPjxmb3JlaWduLWtleXM+PGtleSBhcHA9
IkVOIiBkYi1pZD0idHpkdnBhcmV4dzI5cnFlZTk5czV3OXRkZDJ6Znp0eHNhMHoyIiB0aW1lc3Rh
bXA9IjE0NjYxODM1NzIiPjE3PC9rZXk+PC9mb3JlaWduLWtleXM+PHJlZi10eXBlIG5hbWU9IlBh
bXBobGV0Ij4yNDwvcmVmLXR5cGU+PGNvbnRyaWJ1dG9ycz48YXV0aG9ycz48YXV0aG9yPkV0aGlj
b24uSW5jPC9hdXRob3I+PC9hdXRob3JzPjxzZWNvbmRhcnktYXV0aG9ycz48YXV0aG9yPkR1bm4s
IEQuTDwvYXV0aG9yPjwvc2Vjb25kYXJ5LWF1dGhvcnM+PC9jb250cmlidXRvcnM+PHRpdGxlcz48
dGl0bGU+RXRoaWNvbiBXb3VuZCBDbG9zdXJlIE1hbnVhbDwvdGl0bGU+PC90aXRsZXM+PHBhZ2Vz
PjEtMTE5PC9wYWdlcz48ZGF0ZXM+PHllYXI+MjAwNzwveWVhcj48L2RhdGVzPjxwdWItbG9jYXRp
b24+d3d3LmV0aGljb24uY29tPC9wdWItbG9jYXRpb24+PHVybHM+PHJlbGF0ZWQtdXJscz48dXJs
Pmh0dHA6Ly93d3cudXBocy51cGVubi5lZHUvc3VyZ2VyeS9FZHVjYXRpb24vZmFjaWxpdGllcy9t
ZWFzZXkvV291bmRfQ2xvc3VyZV9NYW51YWwucGRmPC91cmw+PC9yZWxhdGVkLXVybHM+PC91cmxz
PjwvcmVjb3JkPjwvQ2l0ZT48Q2l0ZT48QXV0aG9yPkV0aGljb24uSW5jPC9BdXRob3I+PFllYXI+
MjAwNzwvWWVhcj48UmVjTnVtPjE3PC9SZWNOdW0+PHJlY29yZD48cmVjLW51bWJlcj4xNzwvcmVj
LW51bWJlcj48Zm9yZWlnbi1rZXlzPjxrZXkgYXBwPSJFTiIgZGItaWQ9InR6ZHZwYXJleHcyOXJx
ZWU5OXM1dzl0ZGQyemZ6dHhzYTB6MiIgdGltZXN0YW1wPSIxNDY2MTgzNTcyIj4xNzwva2V5Pjwv
Zm9yZWlnbi1rZXlzPjxyZWYtdHlwZSBuYW1lPSJQYW1waGxldCI+MjQ8L3JlZi10eXBlPjxjb250
cmlidXRvcnM+PGF1dGhvcnM+PGF1dGhvcj5FdGhpY29uLkluYzwvYXV0aG9yPjwvYXV0aG9ycz48
c2Vjb25kYXJ5LWF1dGhvcnM+PGF1dGhvcj5EdW5uLCBELkw8L2F1dGhvcj48L3NlY29uZGFyeS1h
dXRob3JzPjwvY29udHJpYnV0b3JzPjx0aXRsZXM+PHRpdGxlPkV0aGljb24gV291bmQgQ2xvc3Vy
ZSBNYW51YWw8L3RpdGxlPjwvdGl0bGVzPjxwYWdlcz4xLTExOTwvcGFnZXM+PGRhdGVzPjx5ZWFy
PjIwMDc8L3llYXI+PC9kYXRlcz48cHViLWxvY2F0aW9uPnd3dy5ldGhpY29uLmNvbTwvcHViLWxv
Y2F0aW9uPjx1cmxzPjxyZWxhdGVkLXVybHM+PHVybD5odHRwOi8vd3d3LnVwaHMudXBlbm4uZWR1
L3N1cmdlcnkvRWR1Y2F0aW9uL2ZhY2lsaXRpZXMvbWVhc2V5L1dvdW5kX0Nsb3N1cmVfTWFudWFs
LnBkZjwvdXJsPjwvcmVsYXRlZC11cmxzPjwvdXJscz48L3JlY29yZD48L0NpdGU+PENpdGU+PEF1
dGhvcj5FdGhpY29uLkluYzwvQXV0aG9yPjxZZWFyPjIwMDc8L1llYXI+PFJlY051bT4xNzwvUmVj
TnVtPjxyZWNvcmQ+PHJlYy1udW1iZXI+MTc8L3JlYy1udW1iZXI+PGZvcmVpZ24ta2V5cz48a2V5
IGFwcD0iRU4iIGRiLWlkPSJ0emR2cGFyZXh3MjlycWVlOTlzNXc5dGRkMnpmenR4c2EwejIiIHRp
bWVzdGFtcD0iMTQ2NjE4MzU3MiI+MTc8L2tleT48L2ZvcmVpZ24ta2V5cz48cmVmLXR5cGUgbmFt
ZT0iUGFtcGhsZXQiPjI0PC9yZWYtdHlwZT48Y29udHJpYnV0b3JzPjxhdXRob3JzPjxhdXRob3I+
RXRoaWNvbi5JbmM8L2F1dGhvcj48L2F1dGhvcnM+PHNlY29uZGFyeS1hdXRob3JzPjxhdXRob3I+
RHVubiwgRC5MPC9hdXRob3I+PC9zZWNvbmRhcnktYXV0aG9ycz48L2NvbnRyaWJ1dG9ycz48dGl0
bGVzPjx0aXRsZT5FdGhpY29uIFdvdW5kIENsb3N1cmUgTWFudWFsPC90aXRsZT48L3RpdGxlcz48
cGFnZXM+MS0xMTk8L3BhZ2VzPjxkYXRlcz48eWVhcj4yMDA3PC95ZWFyPjwvZGF0ZXM+PHB1Yi1s
b2NhdGlvbj53d3cuZXRoaWNvbi5jb208L3B1Yi1sb2NhdGlvbj48dXJscz48cmVsYXRlZC11cmxz
Pjx1cmw+aHR0cDovL3d3dy51cGhzLnVwZW5uLmVkdS9zdXJnZXJ5L0VkdWNhdGlvbi9mYWNpbGl0
aWVzL21lYXNleS9Xb3VuZF9DbG9zdXJlX01hbnVhbC5wZGY8L3VybD48L3JlbGF0ZWQtdXJscz48
L3VybHM+PC9yZWNvcmQ+PC9DaXRlPjwvRW5kTm90ZT4A
</w:fldData>
        </w:fldChar>
      </w:r>
      <w:r w:rsidR="000932DE" w:rsidRPr="00C308A8">
        <w:rPr>
          <w:rFonts w:cs="Arial"/>
          <w:color w:val="000000" w:themeColor="text1"/>
          <w:sz w:val="24"/>
          <w:szCs w:val="24"/>
        </w:rPr>
        <w:instrText xml:space="preserve"> ADDIN EN.CITE.DATA </w:instrText>
      </w:r>
      <w:r w:rsidR="000932DE" w:rsidRPr="00C308A8">
        <w:rPr>
          <w:rFonts w:cs="Arial"/>
          <w:color w:val="000000" w:themeColor="text1"/>
          <w:sz w:val="24"/>
          <w:szCs w:val="24"/>
        </w:rPr>
      </w:r>
      <w:r w:rsidR="000932DE" w:rsidRPr="00C308A8">
        <w:rPr>
          <w:rFonts w:cs="Arial"/>
          <w:color w:val="000000" w:themeColor="text1"/>
          <w:sz w:val="24"/>
          <w:szCs w:val="24"/>
        </w:rPr>
        <w:fldChar w:fldCharType="end"/>
      </w:r>
      <w:r w:rsidR="00F54672" w:rsidRPr="00C308A8">
        <w:rPr>
          <w:rFonts w:cs="Arial"/>
          <w:color w:val="000000" w:themeColor="text1"/>
          <w:sz w:val="24"/>
          <w:szCs w:val="24"/>
        </w:rPr>
      </w:r>
      <w:r w:rsidR="00F54672" w:rsidRPr="00C308A8">
        <w:rPr>
          <w:rFonts w:cs="Arial"/>
          <w:color w:val="000000" w:themeColor="text1"/>
          <w:sz w:val="24"/>
          <w:szCs w:val="24"/>
        </w:rPr>
        <w:fldChar w:fldCharType="separate"/>
      </w:r>
      <w:r w:rsidR="000932DE" w:rsidRPr="00C308A8">
        <w:rPr>
          <w:rFonts w:cs="Arial"/>
          <w:noProof/>
          <w:color w:val="000000" w:themeColor="text1"/>
          <w:sz w:val="24"/>
          <w:szCs w:val="24"/>
        </w:rPr>
        <w:t>(</w:t>
      </w:r>
      <w:r w:rsidR="000932DE" w:rsidRPr="00C308A8">
        <w:rPr>
          <w:rFonts w:cs="Arial"/>
          <w:i/>
          <w:noProof/>
          <w:color w:val="000000" w:themeColor="text1"/>
          <w:sz w:val="24"/>
          <w:szCs w:val="24"/>
        </w:rPr>
        <w:t>18</w:t>
      </w:r>
      <w:r w:rsidR="000932DE" w:rsidRPr="00C308A8">
        <w:rPr>
          <w:rFonts w:cs="Arial"/>
          <w:noProof/>
          <w:color w:val="000000" w:themeColor="text1"/>
          <w:sz w:val="24"/>
          <w:szCs w:val="24"/>
        </w:rPr>
        <w:t>)</w:t>
      </w:r>
      <w:r w:rsidR="00F54672" w:rsidRPr="00C308A8">
        <w:rPr>
          <w:rFonts w:cs="Arial"/>
          <w:color w:val="000000" w:themeColor="text1"/>
          <w:sz w:val="24"/>
          <w:szCs w:val="24"/>
        </w:rPr>
        <w:fldChar w:fldCharType="end"/>
      </w:r>
      <w:r w:rsidR="00F54672" w:rsidRPr="00C308A8">
        <w:rPr>
          <w:rFonts w:cs="Arial"/>
          <w:color w:val="000000" w:themeColor="text1"/>
          <w:sz w:val="24"/>
          <w:szCs w:val="24"/>
        </w:rPr>
        <w:t xml:space="preserve"> as well as </w:t>
      </w:r>
      <w:r w:rsidR="00410793" w:rsidRPr="00C308A8">
        <w:rPr>
          <w:rFonts w:cs="Arial"/>
          <w:color w:val="000000" w:themeColor="text1"/>
          <w:sz w:val="24"/>
          <w:szCs w:val="24"/>
        </w:rPr>
        <w:t xml:space="preserve">to </w:t>
      </w:r>
      <w:r w:rsidRPr="00C308A8">
        <w:rPr>
          <w:color w:val="000000"/>
          <w:sz w:val="24"/>
          <w:szCs w:val="24"/>
        </w:rPr>
        <w:t xml:space="preserve">support the cervical mucosal plug as a barrier to ascending infection </w:t>
      </w:r>
      <w:r w:rsidRPr="00C308A8">
        <w:rPr>
          <w:color w:val="000000"/>
          <w:sz w:val="24"/>
          <w:szCs w:val="24"/>
        </w:rPr>
        <w:fldChar w:fldCharType="begin"/>
      </w:r>
      <w:r w:rsidR="000932DE" w:rsidRPr="00C308A8">
        <w:rPr>
          <w:color w:val="000000"/>
          <w:sz w:val="24"/>
          <w:szCs w:val="24"/>
        </w:rPr>
        <w:instrText xml:space="preserve"> ADDIN EN.CITE &lt;EndNote&gt;&lt;Cite&gt;&lt;Author&gt;Hein&lt;/Author&gt;&lt;Year&gt;2002&lt;/Year&gt;&lt;RecNum&gt;3&lt;/RecNum&gt;&lt;DisplayText&gt;(&lt;style face="italic"&gt;4&lt;/style&gt;)&lt;/DisplayText&gt;&lt;record&gt;&lt;rec-number&gt;3&lt;/rec-number&gt;&lt;foreign-keys&gt;&lt;key app="EN" db-id="tzdvparexw29rqee99s5w9tdd2zfztxsa0z2" timestamp="1466183572"&gt;3&lt;/key&gt;&lt;/foreign-keys&gt;&lt;ref-type name="Journal Article"&gt;17&lt;/ref-type&gt;&lt;contributors&gt;&lt;authors&gt;&lt;author&gt;Hein, M.&lt;/author&gt;&lt;author&gt;Valore, E. V.&lt;/author&gt;&lt;author&gt;Helmig, R. B.&lt;/author&gt;&lt;author&gt;Uldbjerg, N.&lt;/author&gt;&lt;author&gt;Ganz, T.&lt;/author&gt;&lt;/authors&gt;&lt;/contributors&gt;&lt;auth-address&gt;Department of Obstetrics and Gynecology, Aarhus University Hospital, Denmark.&lt;/auth-address&gt;&lt;titles&gt;&lt;title&gt;Antimicrobial factors in the cervical mucus plug&lt;/title&gt;&lt;secondary-title&gt;Am J Obstet Gynecol&lt;/secondary-title&gt;&lt;/titles&gt;&lt;periodical&gt;&lt;full-title&gt;Am J Obstet Gynecol&lt;/full-title&gt;&lt;/periodical&gt;&lt;pages&gt;137-44&lt;/pages&gt;&lt;volume&gt;187&lt;/volume&gt;&lt;number&gt;1&lt;/number&gt;&lt;keywords&gt;&lt;keyword&gt;Anti-Infective Agents/*analysis&lt;/keyword&gt;&lt;keyword&gt;Antimicrobial Cationic Peptides/*analysis&lt;/keyword&gt;&lt;keyword&gt;Blotting, Western&lt;/keyword&gt;&lt;keyword&gt;Cervix Mucus/*chemistry/metabolism/microbiology&lt;/keyword&gt;&lt;keyword&gt;Electrolytes/analysis&lt;/keyword&gt;&lt;keyword&gt;Female&lt;/keyword&gt;&lt;keyword&gt;Humans&lt;/keyword&gt;&lt;keyword&gt;Muramidase/analysis/metabolism&lt;/keyword&gt;&lt;keyword&gt;Pregnancy&lt;/keyword&gt;&lt;keyword&gt;Proteins/analysis&lt;/keyword&gt;&lt;/keywords&gt;&lt;dates&gt;&lt;year&gt;2002&lt;/year&gt;&lt;pub-dates&gt;&lt;date&gt;Jul&lt;/date&gt;&lt;/pub-dates&gt;&lt;/dates&gt;&lt;isbn&gt;0002-9378 (Print)&amp;#xD;0002-9378 (Linking)&lt;/isbn&gt;&lt;accession-num&gt;12114901&lt;/accession-num&gt;&lt;urls&gt;&lt;related-urls&gt;&lt;url&gt;http://www.ncbi.nlm.nih.gov/pubmed/12114901&lt;/url&gt;&lt;/related-urls&gt;&lt;/urls&gt;&lt;/record&gt;&lt;/Cite&gt;&lt;/EndNote&gt;</w:instrText>
      </w:r>
      <w:r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4</w:t>
      </w:r>
      <w:r w:rsidR="000932DE" w:rsidRPr="00C308A8">
        <w:rPr>
          <w:noProof/>
          <w:color w:val="000000"/>
          <w:sz w:val="24"/>
          <w:szCs w:val="24"/>
        </w:rPr>
        <w:t>)</w:t>
      </w:r>
      <w:r w:rsidRPr="00C308A8">
        <w:rPr>
          <w:color w:val="000000"/>
          <w:sz w:val="24"/>
          <w:szCs w:val="24"/>
        </w:rPr>
        <w:fldChar w:fldCharType="end"/>
      </w:r>
      <w:r w:rsidR="00410793" w:rsidRPr="00C308A8">
        <w:rPr>
          <w:color w:val="000000"/>
          <w:sz w:val="24"/>
          <w:szCs w:val="24"/>
        </w:rPr>
        <w:t xml:space="preserve">. However, cervical </w:t>
      </w:r>
      <w:proofErr w:type="spellStart"/>
      <w:r w:rsidR="00410793" w:rsidRPr="00C308A8">
        <w:rPr>
          <w:color w:val="000000"/>
          <w:sz w:val="24"/>
          <w:szCs w:val="24"/>
        </w:rPr>
        <w:t>cerclage</w:t>
      </w:r>
      <w:proofErr w:type="spellEnd"/>
      <w:r w:rsidR="00B72546" w:rsidRPr="00C308A8">
        <w:rPr>
          <w:color w:val="000000"/>
          <w:sz w:val="24"/>
          <w:szCs w:val="24"/>
        </w:rPr>
        <w:t xml:space="preserve"> is </w:t>
      </w:r>
      <w:r w:rsidRPr="00C308A8">
        <w:rPr>
          <w:color w:val="000000"/>
          <w:sz w:val="24"/>
          <w:szCs w:val="24"/>
        </w:rPr>
        <w:t xml:space="preserve">associated with increased risk of infection </w:t>
      </w:r>
      <w:r w:rsidRPr="00C308A8">
        <w:rPr>
          <w:color w:val="000000"/>
          <w:sz w:val="24"/>
          <w:szCs w:val="24"/>
        </w:rPr>
        <w:fldChar w:fldCharType="begin">
          <w:fldData xml:space="preserve">PEVuZE5vdGU+PENpdGU+PEF1dGhvcj5RdWlubjwvQXV0aG9yPjxZZWFyPjE5OTM8L1llYXI+PFJl
Y051bT4xODwvUmVjTnVtPjxJRFRleHQ+RmluYWwgcmVwb3J0IG9mIHRoZSBNUkMvUkNPRyByYW5k
b21pc2VkIGNvbnRyb2xsZWQgdHJpYWwgb2YgY2VydmljYWwgY2VyY2xhZ2U8L0lEVGV4dD48RGlz
cGxheVRleHQ+KDxzdHlsZSBmYWNlPSJpdGFsaWMiPjE3LCAxOTwvc3R5bGU+KTwvRGlzcGxheVRl
eHQ+PHJlY29yZD48cmVjLW51bWJlcj4xODwvcmVjLW51bWJlcj48Zm9yZWlnbi1rZXlzPjxrZXkg
YXBwPSJFTiIgZGItaWQ9InR6ZHZwYXJleHcyOXJxZWU5OXM1dzl0ZGQyemZ6dHhzYTB6MiIgdGlt
ZXN0YW1wPSIxNDY2MTgzNTcyIj4xODwva2V5PjwvZm9yZWlnbi1rZXlzPjxyZWYtdHlwZSBuYW1l
PSJKb3VybmFsIEFydGljbGUiPjE3PC9yZWYtdHlwZT48Y29udHJpYnV0b3JzPjxhdXRob3JzPjxh
dXRob3I+UXVpbm4sIE0uPC9hdXRob3I+PC9hdXRob3JzPjwvY29udHJpYnV0b3JzPjx0aXRsZXM+
PHRpdGxlPkZpbmFsIHJlcG9ydCBvZiB0aGUgTVJDL1JDT0cgcmFuZG9taXNlZCBjb250cm9sbGVk
IHRyaWFsIG9mIGNlcnZpY2FsIGNlcmNsYWdlPC90aXRsZT48c2Vjb25kYXJ5LXRpdGxlPkJyIEog
T2JzdGV0IEd5bmFlY29sPC9zZWNvbmRhcnktdGl0bGU+PGFsdC10aXRsZT5Ccml0aXNoIGpvdXJu
YWwgb2Ygb2JzdGV0cmljcyBhbmQgZ3luYWVjb2xvZ3k8L2FsdC10aXRsZT48L3RpdGxlcz48cGVy
aW9kaWNhbD48ZnVsbC10aXRsZT5CciBKIE9ic3RldCBHeW5hZWNvbDwvZnVsbC10aXRsZT48YWJi
ci0xPkJyaXRpc2ggam91cm5hbCBvZiBvYnN0ZXRyaWNzIGFuZCBneW5hZWNvbG9neTwvYWJici0x
PjwvcGVyaW9kaWNhbD48YWx0LXBlcmlvZGljYWw+PGZ1bGwtdGl0bGU+QnIgSiBPYnN0ZXQgR3lu
YWVjb2w8L2Z1bGwtdGl0bGU+PGFiYnItMT5Ccml0aXNoIGpvdXJuYWwgb2Ygb2JzdGV0cmljcyBh
bmQgZ3luYWVjb2xvZ3k8L2FiYnItMT48L2FsdC1wZXJpb2RpY2FsPjxwYWdlcz4xMTU0LTU8L3Bh
Z2VzPjx2b2x1bWU+MTAwPC92b2x1bWU+PG51bWJlcj4xMjwvbnVtYmVyPjxrZXl3b3Jkcz48a2V5
d29yZD5GZW1hbGU8L2tleXdvcmQ+PGtleXdvcmQ+SHVtYW5zPC9rZXl3b3JkPjxrZXl3b3JkPlBy
ZWduYW5jeTwva2V5d29yZD48a2V5d29yZD5SYW5kb21pemVkIENvbnRyb2xsZWQgVHJpYWxzIGFz
IFRvcGljPC9rZXl3b3JkPjxrZXl3b3JkPlN1dHVyZXM8L2tleXdvcmQ+PGtleXdvcmQ+VXRlcmlu
ZSBDZXJ2aWNhbCBJbmNvbXBldGVuY2UvKnN1cmdlcnkvdWx0cmFzb25vZ3JhcGh5PC9rZXl3b3Jk
Pjwva2V5d29yZHM+PGRhdGVzPjx5ZWFyPjE5OTM8L3llYXI+PHB1Yi1kYXRlcz48ZGF0ZT5EZWM8
L2RhdGU+PC9wdWItZGF0ZXM+PC9kYXRlcz48aXNibj4wMzA2LTU0NTYgKFByaW50KSYjeEQ7MDMw
Ni01NDU2IChMaW5raW5nKTwvaXNibj48YWNjZXNzaW9uLW51bT44Mjk3ODU5PC9hY2Nlc3Npb24t
bnVtPjx1cmxzPjxyZWxhdGVkLXVybHM+PHVybD5odHRwOi8vd3d3Lm5jYmkubmxtLm5paC5nb3Yv
cHVibWVkLzgyOTc4NTk8L3VybD48L3JlbGF0ZWQtdXJscz48L3VybHM+PC9yZWNvcmQ+PC9DaXRl
PjxDaXRlPjxBdXRob3I+QWxmaXJldmljPC9BdXRob3I+PFllYXI+MjAxMjwvWWVhcj48UmVjTnVt
PjE2PC9SZWNOdW0+PElEVGV4dD5DZXJ2aWNhbCBzdGl0Y2ggKGNlcmNsYWdlKSBmb3IgcHJldmVu
dGluZyBwcmV0ZXJtIGJpcnRoIGluIHNpbmdsZXRvbiBwcmVnbmFuY3k8L0lEVGV4dD48cmVjb3Jk
PjxyZWMtbnVtYmVyPjE2PC9yZWMtbnVtYmVyPjxmb3JlaWduLWtleXM+PGtleSBhcHA9IkVOIiBk
Yi1pZD0idHpkdnBhcmV4dzI5cnFlZTk5czV3OXRkZDJ6Znp0eHNhMHoyIiB0aW1lc3RhbXA9IjE0
NjYxODM1NzIiPjE2PC9rZXk+PC9mb3JlaWduLWtleXM+PHJlZi10eXBlIG5hbWU9IkpvdXJuYWwg
QXJ0aWNsZSI+MTc8L3JlZi10eXBlPjxjb250cmlidXRvcnM+PGF1dGhvcnM+PGF1dGhvcj5BbGZp
cmV2aWMsIFouPC9hdXRob3I+PGF1dGhvcj5TdGFtcGFsaWphLCBULjwvYXV0aG9yPjxhdXRob3I+
Um9iZXJ0cywgRC48L2F1dGhvcj48YXV0aG9yPkpvcmdlbnNlbiwgQS4gTC48L2F1dGhvcj48L2F1
dGhvcnM+PC9jb250cmlidXRvcnM+PHRpdGxlcz48dGl0bGU+Q2VydmljYWwgc3RpdGNoIChjZXJj
bGFnZSkgZm9yIHByZXZlbnRpbmcgcHJldGVybSBiaXJ0aCBpbiBzaW5nbGV0b24gcHJlZ25hbmN5
PC90aXRsZT48c2Vjb25kYXJ5LXRpdGxlPkNvY2hyYW5lIERhdGFiYXNlIFN5c3QgUmV2PC9zZWNv
bmRhcnktdGl0bGU+PC90aXRsZXM+PHBlcmlvZGljYWw+PGZ1bGwtdGl0bGU+Q29jaHJhbmUgRGF0
YWJhc2UgU3lzdCBSZXY8L2Z1bGwtdGl0bGU+PC9wZXJpb2RpY2FsPjxwYWdlcz5DRDAwODk5MTwv
cGFnZXM+PHZvbHVtZT40PC92b2x1bWU+PGtleXdvcmRzPjxrZXl3b3JkPkNlcmNsYWdlLCBDZXJ2
aWNhbDwva2V5d29yZD48a2V5d29yZD5DZXNhcmVhbiBTZWN0aW9uPC9rZXl3b3JkPjxrZXl3b3Jk
PkZlbWFsZTwva2V5d29yZD48a2V5d29yZD5IdW1hbnM8L2tleXdvcmQ+PGtleXdvcmQ+UHJlZ25h
bmN5PC9rZXl3b3JkPjxrZXl3b3JkPlByZW1hdHVyZSBCaXJ0aDwva2V5d29yZD48a2V5d29yZD5S
YW5kb21pemVkIENvbnRyb2xsZWQgVHJpYWxzIGFzIFRvcGljPC9rZXl3b3JkPjxrZXl3b3JkPlN1
dHVyZSBUZWNobmlxdWVzPC9rZXl3b3JkPjwva2V5d29yZHM+PGRhdGVzPjx5ZWFyPjIwMTI8L3ll
YXI+PC9kYXRlcz48aXNibj4xNDY5LTQ5M1g8L2lzYm4+PGFjY2Vzc2lvbi1udW0+MjI1MTM5NzA8
L2FjY2Vzc2lvbi1udW0+PHVybHM+PHJlbGF0ZWQtdXJscz48dXJsPmh0dHA6Ly93d3cubmNiaS5u
bG0ubmloLmdvdi9wdWJtZWQvMjI1MTM5NzA8L3VybD48dXJsPmh0dHA6Ly9vbmxpbmVsaWJyYXJ5
LndpbGV5LmNvbS9zdG9yZS8xMC4xMDAyLzE0NjUxODU4LkNEMDA4OTkxLnB1YjIvYXNzZXQvQ0Qw
MDg5OTEucGRmP3Y9MSZhbXA7dD1pYXo4ZmM2YyZhbXA7cz0zYTU4M2IxMTg0NWIzYThhZGM3NmJh
ZDk5Y2E2YmVmMTBkYmM0M2I2PC91cmw+PC9yZWxhdGVkLXVybHM+PC91cmxzPjxlbGVjdHJvbmlj
LXJlc291cmNlLW51bT4xMC4xMDAyLzE0NjUxODU4LkNEMDA4OTkxLnB1YjI8L2VsZWN0cm9uaWMt
cmVzb3VyY2UtbnVtPjxsYW5ndWFnZT5lbmc8L2xhbmd1YWdlPjwvcmVjb3JkPjwvQ2l0ZT48L0Vu
ZE5vdGU+
</w:fldData>
        </w:fldChar>
      </w:r>
      <w:r w:rsidR="000932DE" w:rsidRPr="00C308A8">
        <w:rPr>
          <w:color w:val="000000"/>
          <w:sz w:val="24"/>
          <w:szCs w:val="24"/>
        </w:rPr>
        <w:instrText xml:space="preserve"> ADDIN EN.CITE </w:instrText>
      </w:r>
      <w:r w:rsidR="000932DE" w:rsidRPr="00C308A8">
        <w:rPr>
          <w:color w:val="000000"/>
          <w:sz w:val="24"/>
          <w:szCs w:val="24"/>
        </w:rPr>
        <w:fldChar w:fldCharType="begin">
          <w:fldData xml:space="preserve">PEVuZE5vdGU+PENpdGU+PEF1dGhvcj5RdWlubjwvQXV0aG9yPjxZZWFyPjE5OTM8L1llYXI+PFJl
Y051bT4xODwvUmVjTnVtPjxJRFRleHQ+RmluYWwgcmVwb3J0IG9mIHRoZSBNUkMvUkNPRyByYW5k
b21pc2VkIGNvbnRyb2xsZWQgdHJpYWwgb2YgY2VydmljYWwgY2VyY2xhZ2U8L0lEVGV4dD48RGlz
cGxheVRleHQ+KDxzdHlsZSBmYWNlPSJpdGFsaWMiPjE3LCAxOTwvc3R5bGU+KTwvRGlzcGxheVRl
eHQ+PHJlY29yZD48cmVjLW51bWJlcj4xODwvcmVjLW51bWJlcj48Zm9yZWlnbi1rZXlzPjxrZXkg
YXBwPSJFTiIgZGItaWQ9InR6ZHZwYXJleHcyOXJxZWU5OXM1dzl0ZGQyemZ6dHhzYTB6MiIgdGlt
ZXN0YW1wPSIxNDY2MTgzNTcyIj4xODwva2V5PjwvZm9yZWlnbi1rZXlzPjxyZWYtdHlwZSBuYW1l
PSJKb3VybmFsIEFydGljbGUiPjE3PC9yZWYtdHlwZT48Y29udHJpYnV0b3JzPjxhdXRob3JzPjxh
dXRob3I+UXVpbm4sIE0uPC9hdXRob3I+PC9hdXRob3JzPjwvY29udHJpYnV0b3JzPjx0aXRsZXM+
PHRpdGxlPkZpbmFsIHJlcG9ydCBvZiB0aGUgTVJDL1JDT0cgcmFuZG9taXNlZCBjb250cm9sbGVk
IHRyaWFsIG9mIGNlcnZpY2FsIGNlcmNsYWdlPC90aXRsZT48c2Vjb25kYXJ5LXRpdGxlPkJyIEog
T2JzdGV0IEd5bmFlY29sPC9zZWNvbmRhcnktdGl0bGU+PGFsdC10aXRsZT5Ccml0aXNoIGpvdXJu
YWwgb2Ygb2JzdGV0cmljcyBhbmQgZ3luYWVjb2xvZ3k8L2FsdC10aXRsZT48L3RpdGxlcz48cGVy
aW9kaWNhbD48ZnVsbC10aXRsZT5CciBKIE9ic3RldCBHeW5hZWNvbDwvZnVsbC10aXRsZT48YWJi
ci0xPkJyaXRpc2ggam91cm5hbCBvZiBvYnN0ZXRyaWNzIGFuZCBneW5hZWNvbG9neTwvYWJici0x
PjwvcGVyaW9kaWNhbD48YWx0LXBlcmlvZGljYWw+PGZ1bGwtdGl0bGU+QnIgSiBPYnN0ZXQgR3lu
YWVjb2w8L2Z1bGwtdGl0bGU+PGFiYnItMT5Ccml0aXNoIGpvdXJuYWwgb2Ygb2JzdGV0cmljcyBh
bmQgZ3luYWVjb2xvZ3k8L2FiYnItMT48L2FsdC1wZXJpb2RpY2FsPjxwYWdlcz4xMTU0LTU8L3Bh
Z2VzPjx2b2x1bWU+MTAwPC92b2x1bWU+PG51bWJlcj4xMjwvbnVtYmVyPjxrZXl3b3Jkcz48a2V5
d29yZD5GZW1hbGU8L2tleXdvcmQ+PGtleXdvcmQ+SHVtYW5zPC9rZXl3b3JkPjxrZXl3b3JkPlBy
ZWduYW5jeTwva2V5d29yZD48a2V5d29yZD5SYW5kb21pemVkIENvbnRyb2xsZWQgVHJpYWxzIGFz
IFRvcGljPC9rZXl3b3JkPjxrZXl3b3JkPlN1dHVyZXM8L2tleXdvcmQ+PGtleXdvcmQ+VXRlcmlu
ZSBDZXJ2aWNhbCBJbmNvbXBldGVuY2UvKnN1cmdlcnkvdWx0cmFzb25vZ3JhcGh5PC9rZXl3b3Jk
Pjwva2V5d29yZHM+PGRhdGVzPjx5ZWFyPjE5OTM8L3llYXI+PHB1Yi1kYXRlcz48ZGF0ZT5EZWM8
L2RhdGU+PC9wdWItZGF0ZXM+PC9kYXRlcz48aXNibj4wMzA2LTU0NTYgKFByaW50KSYjeEQ7MDMw
Ni01NDU2IChMaW5raW5nKTwvaXNibj48YWNjZXNzaW9uLW51bT44Mjk3ODU5PC9hY2Nlc3Npb24t
bnVtPjx1cmxzPjxyZWxhdGVkLXVybHM+PHVybD5odHRwOi8vd3d3Lm5jYmkubmxtLm5paC5nb3Yv
cHVibWVkLzgyOTc4NTk8L3VybD48L3JlbGF0ZWQtdXJscz48L3VybHM+PC9yZWNvcmQ+PC9DaXRl
PjxDaXRlPjxBdXRob3I+QWxmaXJldmljPC9BdXRob3I+PFllYXI+MjAxMjwvWWVhcj48UmVjTnVt
PjE2PC9SZWNOdW0+PElEVGV4dD5DZXJ2aWNhbCBzdGl0Y2ggKGNlcmNsYWdlKSBmb3IgcHJldmVu
dGluZyBwcmV0ZXJtIGJpcnRoIGluIHNpbmdsZXRvbiBwcmVnbmFuY3k8L0lEVGV4dD48cmVjb3Jk
PjxyZWMtbnVtYmVyPjE2PC9yZWMtbnVtYmVyPjxmb3JlaWduLWtleXM+PGtleSBhcHA9IkVOIiBk
Yi1pZD0idHpkdnBhcmV4dzI5cnFlZTk5czV3OXRkZDJ6Znp0eHNhMHoyIiB0aW1lc3RhbXA9IjE0
NjYxODM1NzIiPjE2PC9rZXk+PC9mb3JlaWduLWtleXM+PHJlZi10eXBlIG5hbWU9IkpvdXJuYWwg
QXJ0aWNsZSI+MTc8L3JlZi10eXBlPjxjb250cmlidXRvcnM+PGF1dGhvcnM+PGF1dGhvcj5BbGZp
cmV2aWMsIFouPC9hdXRob3I+PGF1dGhvcj5TdGFtcGFsaWphLCBULjwvYXV0aG9yPjxhdXRob3I+
Um9iZXJ0cywgRC48L2F1dGhvcj48YXV0aG9yPkpvcmdlbnNlbiwgQS4gTC48L2F1dGhvcj48L2F1
dGhvcnM+PC9jb250cmlidXRvcnM+PHRpdGxlcz48dGl0bGU+Q2VydmljYWwgc3RpdGNoIChjZXJj
bGFnZSkgZm9yIHByZXZlbnRpbmcgcHJldGVybSBiaXJ0aCBpbiBzaW5nbGV0b24gcHJlZ25hbmN5
PC90aXRsZT48c2Vjb25kYXJ5LXRpdGxlPkNvY2hyYW5lIERhdGFiYXNlIFN5c3QgUmV2PC9zZWNv
bmRhcnktdGl0bGU+PC90aXRsZXM+PHBlcmlvZGljYWw+PGZ1bGwtdGl0bGU+Q29jaHJhbmUgRGF0
YWJhc2UgU3lzdCBSZXY8L2Z1bGwtdGl0bGU+PC9wZXJpb2RpY2FsPjxwYWdlcz5DRDAwODk5MTwv
cGFnZXM+PHZvbHVtZT40PC92b2x1bWU+PGtleXdvcmRzPjxrZXl3b3JkPkNlcmNsYWdlLCBDZXJ2
aWNhbDwva2V5d29yZD48a2V5d29yZD5DZXNhcmVhbiBTZWN0aW9uPC9rZXl3b3JkPjxrZXl3b3Jk
PkZlbWFsZTwva2V5d29yZD48a2V5d29yZD5IdW1hbnM8L2tleXdvcmQ+PGtleXdvcmQ+UHJlZ25h
bmN5PC9rZXl3b3JkPjxrZXl3b3JkPlByZW1hdHVyZSBCaXJ0aDwva2V5d29yZD48a2V5d29yZD5S
YW5kb21pemVkIENvbnRyb2xsZWQgVHJpYWxzIGFzIFRvcGljPC9rZXl3b3JkPjxrZXl3b3JkPlN1
dHVyZSBUZWNobmlxdWVzPC9rZXl3b3JkPjwva2V5d29yZHM+PGRhdGVzPjx5ZWFyPjIwMTI8L3ll
YXI+PC9kYXRlcz48aXNibj4xNDY5LTQ5M1g8L2lzYm4+PGFjY2Vzc2lvbi1udW0+MjI1MTM5NzA8
L2FjY2Vzc2lvbi1udW0+PHVybHM+PHJlbGF0ZWQtdXJscz48dXJsPmh0dHA6Ly93d3cubmNiaS5u
bG0ubmloLmdvdi9wdWJtZWQvMjI1MTM5NzA8L3VybD48dXJsPmh0dHA6Ly9vbmxpbmVsaWJyYXJ5
LndpbGV5LmNvbS9zdG9yZS8xMC4xMDAyLzE0NjUxODU4LkNEMDA4OTkxLnB1YjIvYXNzZXQvQ0Qw
MDg5OTEucGRmP3Y9MSZhbXA7dD1pYXo4ZmM2YyZhbXA7cz0zYTU4M2IxMTg0NWIzYThhZGM3NmJh
ZDk5Y2E2YmVmMTBkYmM0M2I2PC91cmw+PC9yZWxhdGVkLXVybHM+PC91cmxzPjxlbGVjdHJvbmlj
LXJlc291cmNlLW51bT4xMC4xMDAyLzE0NjUxODU4LkNEMDA4OTkxLnB1YjI8L2VsZWN0cm9uaWMt
cmVzb3VyY2UtbnVtPjxsYW5ndWFnZT5lbmc8L2xhbmd1YWdlPjwvcmVjb3JkPjwvQ2l0ZT48L0Vu
ZE5vdGU+
</w:fldData>
        </w:fldChar>
      </w:r>
      <w:r w:rsidR="000932DE" w:rsidRPr="00C308A8">
        <w:rPr>
          <w:color w:val="000000"/>
          <w:sz w:val="24"/>
          <w:szCs w:val="24"/>
        </w:rPr>
        <w:instrText xml:space="preserve"> ADDIN EN.CITE.DATA </w:instrText>
      </w:r>
      <w:r w:rsidR="000932DE" w:rsidRPr="00C308A8">
        <w:rPr>
          <w:color w:val="000000"/>
          <w:sz w:val="24"/>
          <w:szCs w:val="24"/>
        </w:rPr>
      </w:r>
      <w:r w:rsidR="000932DE" w:rsidRPr="00C308A8">
        <w:rPr>
          <w:color w:val="000000"/>
          <w:sz w:val="24"/>
          <w:szCs w:val="24"/>
        </w:rPr>
        <w:fldChar w:fldCharType="end"/>
      </w:r>
      <w:r w:rsidRPr="00C308A8">
        <w:rPr>
          <w:color w:val="000000"/>
          <w:sz w:val="24"/>
          <w:szCs w:val="24"/>
        </w:rPr>
      </w:r>
      <w:r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17, 19</w:t>
      </w:r>
      <w:r w:rsidR="000932DE" w:rsidRPr="00C308A8">
        <w:rPr>
          <w:noProof/>
          <w:color w:val="000000"/>
          <w:sz w:val="24"/>
          <w:szCs w:val="24"/>
        </w:rPr>
        <w:t>)</w:t>
      </w:r>
      <w:r w:rsidRPr="00C308A8">
        <w:rPr>
          <w:color w:val="000000"/>
          <w:sz w:val="24"/>
          <w:szCs w:val="24"/>
        </w:rPr>
        <w:fldChar w:fldCharType="end"/>
      </w:r>
      <w:r w:rsidRPr="00C308A8">
        <w:rPr>
          <w:color w:val="000000"/>
          <w:sz w:val="24"/>
          <w:szCs w:val="24"/>
        </w:rPr>
        <w:t xml:space="preserve">. </w:t>
      </w:r>
      <w:r w:rsidR="00903D45" w:rsidRPr="00C308A8">
        <w:rPr>
          <w:color w:val="000000"/>
          <w:sz w:val="24"/>
          <w:szCs w:val="24"/>
        </w:rPr>
        <w:t>The procedure involves placing a purse-string stitch around the cervix with or without a dissection of the bladder away from the cervix although there is no evidence for a benefit of bladder dissection</w:t>
      </w:r>
      <w:r w:rsidR="00465D25" w:rsidRPr="00C308A8">
        <w:rPr>
          <w:color w:val="000000"/>
          <w:sz w:val="24"/>
          <w:szCs w:val="24"/>
        </w:rPr>
        <w:t xml:space="preserve"> </w:t>
      </w:r>
      <w:r w:rsidR="00465D25" w:rsidRPr="00C308A8">
        <w:rPr>
          <w:color w:val="000000"/>
          <w:sz w:val="24"/>
          <w:szCs w:val="24"/>
        </w:rPr>
        <w:fldChar w:fldCharType="begin"/>
      </w:r>
      <w:r w:rsidR="000932DE" w:rsidRPr="00C308A8">
        <w:rPr>
          <w:color w:val="000000"/>
          <w:sz w:val="24"/>
          <w:szCs w:val="24"/>
        </w:rPr>
        <w:instrText xml:space="preserve"> ADDIN EN.CITE &lt;EndNote&gt;&lt;Cite&gt;&lt;Author&gt;Odibo&lt;/Author&gt;&lt;Year&gt;2007&lt;/Year&gt;&lt;RecNum&gt;19&lt;/RecNum&gt;&lt;DisplayText&gt;(&lt;style face="italic"&gt;20&lt;/style&gt;)&lt;/DisplayText&gt;&lt;record&gt;&lt;rec-number&gt;19&lt;/rec-number&gt;&lt;foreign-keys&gt;&lt;key app="EN" db-id="tzdvparexw29rqee99s5w9tdd2zfztxsa0z2" timestamp="1466183572"&gt;19&lt;/key&gt;&lt;/foreign-keys&gt;&lt;ref-type name="Journal Article"&gt;17&lt;/ref-type&gt;&lt;contributors&gt;&lt;authors&gt;&lt;author&gt;Odibo, A. O.&lt;/author&gt;&lt;author&gt;Berghella, V.&lt;/author&gt;&lt;author&gt;To, M. S.&lt;/author&gt;&lt;author&gt;Rust, O. A.&lt;/author&gt;&lt;author&gt;Althuisius, S. M.&lt;/author&gt;&lt;author&gt;Nicolaides, K. H.&lt;/author&gt;&lt;/authors&gt;&lt;/contributors&gt;&lt;titles&gt;&lt;title&gt;Shirodkar versus McDonald cerclage for the prevention of preterm birth in women with short cervical length&lt;/title&gt;&lt;secondary-title&gt;Am J Perinatol&lt;/secondary-title&gt;&lt;/titles&gt;&lt;periodical&gt;&lt;full-title&gt;Am J Perinatol&lt;/full-title&gt;&lt;/periodical&gt;&lt;pages&gt;55-60&lt;/pages&gt;&lt;volume&gt;24&lt;/volume&gt;&lt;number&gt;1&lt;/number&gt;&lt;keywords&gt;&lt;keyword&gt;Adolescent&lt;/keyword&gt;&lt;keyword&gt;Adult&lt;/keyword&gt;&lt;keyword&gt;Cerclage, Cervical&lt;/keyword&gt;&lt;keyword&gt;Cervix Uteri&lt;/keyword&gt;&lt;keyword&gt;Female&lt;/keyword&gt;&lt;keyword&gt;Humans&lt;/keyword&gt;&lt;keyword&gt;Pregnancy&lt;/keyword&gt;&lt;keyword&gt;Premature Birth&lt;/keyword&gt;&lt;keyword&gt;Prenatal Care&lt;/keyword&gt;&lt;keyword&gt;Randomized Controlled Trials as Topic&lt;/keyword&gt;&lt;keyword&gt;Treatment Outcome&lt;/keyword&gt;&lt;keyword&gt;Uterine Cervical Incompetence&lt;/keyword&gt;&lt;/keywords&gt;&lt;dates&gt;&lt;year&gt;2007&lt;/year&gt;&lt;pub-dates&gt;&lt;date&gt;Jan&lt;/date&gt;&lt;/pub-dates&gt;&lt;/dates&gt;&lt;isbn&gt;0735-1631&lt;/isbn&gt;&lt;accession-num&gt;17195146&lt;/accession-num&gt;&lt;urls&gt;&lt;related-urls&gt;&lt;url&gt;http://www.ncbi.nlm.nih.gov/pubmed/17195146&lt;/url&gt;&lt;/related-urls&gt;&lt;/urls&gt;&lt;electronic-resource-num&gt;10.1055/s-2006-958165&lt;/electronic-resource-num&gt;&lt;language&gt;eng&lt;/language&gt;&lt;/record&gt;&lt;/Cite&gt;&lt;/EndNote&gt;</w:instrText>
      </w:r>
      <w:r w:rsidR="00465D25"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20</w:t>
      </w:r>
      <w:r w:rsidR="000932DE" w:rsidRPr="00C308A8">
        <w:rPr>
          <w:noProof/>
          <w:color w:val="000000"/>
          <w:sz w:val="24"/>
          <w:szCs w:val="24"/>
        </w:rPr>
        <w:t>)</w:t>
      </w:r>
      <w:r w:rsidR="00465D25" w:rsidRPr="00C308A8">
        <w:rPr>
          <w:color w:val="000000"/>
          <w:sz w:val="24"/>
          <w:szCs w:val="24"/>
        </w:rPr>
        <w:fldChar w:fldCharType="end"/>
      </w:r>
      <w:r w:rsidR="00903D45" w:rsidRPr="00C308A8">
        <w:rPr>
          <w:color w:val="000000"/>
          <w:sz w:val="24"/>
          <w:szCs w:val="24"/>
        </w:rPr>
        <w:t xml:space="preserve">. </w:t>
      </w:r>
      <w:r w:rsidR="00496808" w:rsidRPr="00C308A8">
        <w:rPr>
          <w:color w:val="000000"/>
          <w:sz w:val="24"/>
          <w:szCs w:val="24"/>
        </w:rPr>
        <w:t>Two different suture materials, braided or monofilament, are</w:t>
      </w:r>
      <w:r w:rsidR="006404C8" w:rsidRPr="00C308A8">
        <w:rPr>
          <w:color w:val="000000"/>
          <w:sz w:val="24"/>
          <w:szCs w:val="24"/>
        </w:rPr>
        <w:t xml:space="preserve"> </w:t>
      </w:r>
      <w:r w:rsidR="00496808" w:rsidRPr="00C308A8">
        <w:rPr>
          <w:color w:val="000000"/>
          <w:sz w:val="24"/>
          <w:szCs w:val="24"/>
        </w:rPr>
        <w:t>used for the procedure</w:t>
      </w:r>
      <w:r w:rsidR="005B0A88" w:rsidRPr="00C308A8">
        <w:rPr>
          <w:color w:val="000000"/>
          <w:sz w:val="24"/>
          <w:szCs w:val="24"/>
        </w:rPr>
        <w:t>,</w:t>
      </w:r>
      <w:r w:rsidR="00496808" w:rsidRPr="00C308A8">
        <w:rPr>
          <w:color w:val="000000"/>
          <w:sz w:val="24"/>
          <w:szCs w:val="24"/>
        </w:rPr>
        <w:t xml:space="preserve"> with braided preferred </w:t>
      </w:r>
      <w:r w:rsidRPr="00C308A8">
        <w:rPr>
          <w:color w:val="000000"/>
          <w:sz w:val="24"/>
          <w:szCs w:val="24"/>
        </w:rPr>
        <w:t xml:space="preserve">by 80% of surgeons without an evidence base </w:t>
      </w:r>
      <w:r w:rsidRPr="00C308A8">
        <w:rPr>
          <w:color w:val="000000"/>
          <w:sz w:val="24"/>
          <w:szCs w:val="24"/>
        </w:rPr>
        <w:fldChar w:fldCharType="begin">
          <w:fldData xml:space="preserve">PEVuZE5vdGU+PENpdGU+PEF1dGhvcj5Jc3JhZmlsLUJheWxpPC9BdXRob3I+PFllYXI+MjAxNDwv
WWVhcj48UmVjTnVtPjIwPC9SZWNOdW0+PElEVGV4dD5DZXJ2aWNhbCBjZXJjbGFnZSBhbmQgdHlw
ZSBvZiBzdXR1cmUgbWF0ZXJpYWw6IGEgc3VydmV5IG9mIFVLIGNvbnN1bHRhbnRzJmFwb3M7IHBy
YWN0aWNlPC9JRFRleHQ+PERpc3BsYXlUZXh0Pig8c3R5bGUgZmFjZT0iaXRhbGljIj4yMSwgMjI8
L3N0eWxlPik8L0Rpc3BsYXlUZXh0PjxyZWNvcmQ+PHJlYy1udW1iZXI+MjA8L3JlYy1udW1iZXI+
PGZvcmVpZ24ta2V5cz48a2V5IGFwcD0iRU4iIGRiLWlkPSJ0emR2cGFyZXh3MjlycWVlOTlzNXc5
dGRkMnpmenR4c2EwejIiIHRpbWVzdGFtcD0iMTQ2NjE4MzU3MiI+MjA8L2tleT48L2ZvcmVpZ24t
a2V5cz48cmVmLXR5cGUgbmFtZT0iSm91cm5hbCBBcnRpY2xlIj4xNzwvcmVmLXR5cGU+PGNvbnRy
aWJ1dG9ycz48YXV0aG9ycz48YXV0aG9yPklzcmFmaWwtQmF5bGksIEYuPC9hdXRob3I+PGF1dGhv
cj5Ub296cy1Ib2Jzb24sIFAuPC9hdXRob3I+PGF1dGhvcj5MZWVzLCBDLjwvYXV0aG9yPjxhdXRo
b3I+U2xhY2ssIE0uPC9hdXRob3I+PGF1dGhvcj5EYW5pZWxzLCBKLjwvYXV0aG9yPjxhdXRob3I+
VmluY2UsIEEuPC9hdXRob3I+PGF1dGhvcj5Jc21haWwsIEsuIE0uPC9hdXRob3I+PC9hdXRob3Jz
PjwvY29udHJpYnV0b3JzPjx0aXRsZXM+PHRpdGxlPkNlcnZpY2FsIGNlcmNsYWdlIGFuZCB0eXBl
IG9mIHN1dHVyZSBtYXRlcmlhbDogYSBzdXJ2ZXkgb2YgVUsgY29uc3VsdGFudHMmYXBvczsgcHJh
Y3RpY2U8L3RpdGxlPjxzZWNvbmRhcnktdGl0bGU+SiBNYXRlcm4gRmV0YWwgTmVvbmF0YWwgTWVk
PC9zZWNvbmRhcnktdGl0bGU+PC90aXRsZXM+PHBlcmlvZGljYWw+PGZ1bGwtdGl0bGU+SiBNYXRl
cm4gRmV0YWwgTmVvbmF0YWwgTWVkPC9mdWxsLXRpdGxlPjwvcGVyaW9kaWNhbD48cGFnZXM+MTU4
NC04PC9wYWdlcz48dm9sdW1lPjI3PC92b2x1bWU+PG51bWJlcj4xNTwvbnVtYmVyPjxkYXRlcz48
eWVhcj4yMDE0PC95ZWFyPjxwdWItZGF0ZXM+PGRhdGU+T2N0PC9kYXRlPjwvcHViLWRhdGVzPjwv
ZGF0ZXM+PGlzYm4+MTQ3Ni00OTU0PC9pc2JuPjxhY2Nlc3Npb24tbnVtPjI0MjgzNDM4PC9hY2Nl
c3Npb24tbnVtPjx1cmxzPjxyZWxhdGVkLXVybHM+PHVybD5odHRwOi8vd3d3Lm5jYmkubmxtLm5p
aC5nb3YvcHVibWVkLzI0MjgzNDM4PC91cmw+PHVybD5odHRwOi8vaW5mb3JtYWhlYWx0aGNhcmUu
Y29tL2RvaS9wZGZwbHVzLzEwLjMxMDkvMTQ3NjcwNTguMjAxMy44NzA1NTE8L3VybD48L3JlbGF0
ZWQtdXJscz48L3VybHM+PGVsZWN0cm9uaWMtcmVzb3VyY2UtbnVtPjEwLjMxMDkvMTQ3NjcwNTgu
MjAxMy44NzA1NTE8L2VsZWN0cm9uaWMtcmVzb3VyY2UtbnVtPjxsYW5ndWFnZT5lbmc8L2xhbmd1
YWdlPjwvcmVjb3JkPjwvQ2l0ZT48Q2l0ZT48QXV0aG9yPkJlcmdoZWxsYTwvQXV0aG9yPjxZZWFy
PjIwMTI8L1llYXI+PFJlY051bT4yMTwvUmVjTnVtPjxyZWNvcmQ+PHJlYy1udW1iZXI+MjE8L3Jl
Yy1udW1iZXI+PGZvcmVpZ24ta2V5cz48a2V5IGFwcD0iRU4iIGRiLWlkPSJ0emR2cGFyZXh3Mjly
cWVlOTlzNXc5dGRkMnpmenR4c2EwejIiIHRpbWVzdGFtcD0iMTQ2NjE4MzU3MyI+MjE8L2tleT48
L2ZvcmVpZ24ta2V5cz48cmVmLXR5cGUgbmFtZT0iSm91cm5hbCBBcnRpY2xlIj4xNzwvcmVmLXR5
cGU+PGNvbnRyaWJ1dG9ycz48YXV0aG9ycz48YXV0aG9yPkJlcmdoZWxsYSwgVi48L2F1dGhvcj48
YXV0aG9yPlN6eWNob3dza2ksIEouIE0uPC9hdXRob3I+PGF1dGhvcj5Pd2VuLCBKLjwvYXV0aG9y
PjxhdXRob3I+SGFua2lucywgRy48L2F1dGhvcj48YXV0aG9yPklhbXMsIEouIEQuPC9hdXRob3I+
PGF1dGhvcj5TaGVmZmllbGQsIEouIFMuPC9hdXRob3I+PGF1dGhvcj5QZXJlei1EZWxib3ksIEEu
PC9hdXRob3I+PGF1dGhvcj5XaW5nLCBELiBBLjwvYXV0aG9yPjxhdXRob3I+R3V6bWFuLCBFLiBS
LjwvYXV0aG9yPjxhdXRob3I+VmFnaW5hbCBVbHRyYXNvdW5kIFRyaWFsIENvbnNvcnRpdW08L2F1
dGhvcj48L2F1dGhvcnM+PC9jb250cmlidXRvcnM+PHRpdGxlcz48dGl0bGU+U3V0dXJlIHR5cGUg
YW5kIHVsdHJhc291bmQtaW5kaWNhdGVkIGNlcmNsYWdlIGVmZmljYWN5PC90aXRsZT48c2Vjb25k
YXJ5LXRpdGxlPkogTWF0ZXJuIEZldGFsIE5lb25hdGFsIE1lZDwvc2Vjb25kYXJ5LXRpdGxlPjwv
dGl0bGVzPjxwZXJpb2RpY2FsPjxmdWxsLXRpdGxlPkogTWF0ZXJuIEZldGFsIE5lb25hdGFsIE1l
ZDwvZnVsbC10aXRsZT48L3BlcmlvZGljYWw+PHBhZ2VzPjIyODctOTA8L3BhZ2VzPjx2b2x1bWU+
MjU8L3ZvbHVtZT48bnVtYmVyPjExPC9udW1iZXI+PGtleXdvcmRzPjxrZXl3b3JkPkFkdWx0PC9r
ZXl3b3JkPjxrZXl3b3JkPkNlcmNsYWdlLCBDZXJ2aWNhbDwva2V5d29yZD48a2V5d29yZD5DZXJ2
aXggVXRlcmk8L2tleXdvcmQ+PGtleXdvcmQ+RmVtYWxlPC9rZXl3b3JkPjxrZXl3b3JkPkh1bWFu
czwva2V5d29yZD48a2V5d29yZD5QcmVnbmFuY3k8L2tleXdvcmQ+PGtleXdvcmQ+UHJlbWF0dXJl
IEJpcnRoPC9rZXl3b3JkPjxrZXl3b3JkPlN1dHVyZSBUZWNobmlxdWVzPC9rZXl3b3JkPjxrZXl3
b3JkPlN1dHVyZXM8L2tleXdvcmQ+PGtleXdvcmQ+VHJlYXRtZW50IE91dGNvbWU8L2tleXdvcmQ+
PGtleXdvcmQ+VWx0cmFzb25vZ3JhcGh5LCBJbnRlcnZlbnRpb25hbDwva2V5d29yZD48a2V5d29y
ZD5VbHRyYXNvbm9ncmFwaHksIFByZW5hdGFsPC9rZXl3b3JkPjxrZXl3b3JkPlV0ZXJpbmUgQ2Vy
dmljYWwgSW5jb21wZXRlbmNlPC9rZXl3b3JkPjxrZXl3b3JkPllvdW5nIEFkdWx0PC9rZXl3b3Jk
Pjwva2V5d29yZHM+PGRhdGVzPjx5ZWFyPjIwMTI8L3llYXI+PHB1Yi1kYXRlcz48ZGF0ZT5Ob3Y8
L2RhdGU+PC9wdWItZGF0ZXM+PC9kYXRlcz48aXNibj4xNDc2LTQ5NTQ8L2lzYm4+PGFjY2Vzc2lv
bi1udW0+MjI1NDU1OTM8L2FjY2Vzc2lvbi1udW0+PHVybHM+PHJlbGF0ZWQtdXJscz48dXJsPmh0
dHA6Ly93d3cubmNiaS5ubG0ubmloLmdvdi9wdWJtZWQvMjI1NDU1OTM8L3VybD48dXJsPmh0dHA6
Ly9pbmZvcm1haGVhbHRoY2FyZS5jb20vZG9pL3BkZnBsdXMvMTAuMzEwOS8xNDc2NzA1OC4yMDEy
LjY4ODA4MTwvdXJsPjwvcmVsYXRlZC11cmxzPjwvdXJscz48ZWxlY3Ryb25pYy1yZXNvdXJjZS1u
dW0+MTAuMzEwOS8xNDc2NzA1OC4yMDEyLjY4ODA4MTwvZWxlY3Ryb25pYy1yZXNvdXJjZS1udW0+
PGxhbmd1YWdlPmVuZzwvbGFuZ3VhZ2U+PC9yZWNvcmQ+PC9DaXRlPjwvRW5kTm90ZT4A
</w:fldData>
        </w:fldChar>
      </w:r>
      <w:r w:rsidR="000932DE" w:rsidRPr="00C308A8">
        <w:rPr>
          <w:color w:val="000000"/>
          <w:sz w:val="24"/>
          <w:szCs w:val="24"/>
        </w:rPr>
        <w:instrText xml:space="preserve"> ADDIN EN.CITE </w:instrText>
      </w:r>
      <w:r w:rsidR="000932DE" w:rsidRPr="00C308A8">
        <w:rPr>
          <w:color w:val="000000"/>
          <w:sz w:val="24"/>
          <w:szCs w:val="24"/>
        </w:rPr>
        <w:fldChar w:fldCharType="begin">
          <w:fldData xml:space="preserve">PEVuZE5vdGU+PENpdGU+PEF1dGhvcj5Jc3JhZmlsLUJheWxpPC9BdXRob3I+PFllYXI+MjAxNDwv
WWVhcj48UmVjTnVtPjIwPC9SZWNOdW0+PElEVGV4dD5DZXJ2aWNhbCBjZXJjbGFnZSBhbmQgdHlw
ZSBvZiBzdXR1cmUgbWF0ZXJpYWw6IGEgc3VydmV5IG9mIFVLIGNvbnN1bHRhbnRzJmFwb3M7IHBy
YWN0aWNlPC9JRFRleHQ+PERpc3BsYXlUZXh0Pig8c3R5bGUgZmFjZT0iaXRhbGljIj4yMSwgMjI8
L3N0eWxlPik8L0Rpc3BsYXlUZXh0PjxyZWNvcmQ+PHJlYy1udW1iZXI+MjA8L3JlYy1udW1iZXI+
PGZvcmVpZ24ta2V5cz48a2V5IGFwcD0iRU4iIGRiLWlkPSJ0emR2cGFyZXh3MjlycWVlOTlzNXc5
dGRkMnpmenR4c2EwejIiIHRpbWVzdGFtcD0iMTQ2NjE4MzU3MiI+MjA8L2tleT48L2ZvcmVpZ24t
a2V5cz48cmVmLXR5cGUgbmFtZT0iSm91cm5hbCBBcnRpY2xlIj4xNzwvcmVmLXR5cGU+PGNvbnRy
aWJ1dG9ycz48YXV0aG9ycz48YXV0aG9yPklzcmFmaWwtQmF5bGksIEYuPC9hdXRob3I+PGF1dGhv
cj5Ub296cy1Ib2Jzb24sIFAuPC9hdXRob3I+PGF1dGhvcj5MZWVzLCBDLjwvYXV0aG9yPjxhdXRo
b3I+U2xhY2ssIE0uPC9hdXRob3I+PGF1dGhvcj5EYW5pZWxzLCBKLjwvYXV0aG9yPjxhdXRob3I+
VmluY2UsIEEuPC9hdXRob3I+PGF1dGhvcj5Jc21haWwsIEsuIE0uPC9hdXRob3I+PC9hdXRob3Jz
PjwvY29udHJpYnV0b3JzPjx0aXRsZXM+PHRpdGxlPkNlcnZpY2FsIGNlcmNsYWdlIGFuZCB0eXBl
IG9mIHN1dHVyZSBtYXRlcmlhbDogYSBzdXJ2ZXkgb2YgVUsgY29uc3VsdGFudHMmYXBvczsgcHJh
Y3RpY2U8L3RpdGxlPjxzZWNvbmRhcnktdGl0bGU+SiBNYXRlcm4gRmV0YWwgTmVvbmF0YWwgTWVk
PC9zZWNvbmRhcnktdGl0bGU+PC90aXRsZXM+PHBlcmlvZGljYWw+PGZ1bGwtdGl0bGU+SiBNYXRl
cm4gRmV0YWwgTmVvbmF0YWwgTWVkPC9mdWxsLXRpdGxlPjwvcGVyaW9kaWNhbD48cGFnZXM+MTU4
NC04PC9wYWdlcz48dm9sdW1lPjI3PC92b2x1bWU+PG51bWJlcj4xNTwvbnVtYmVyPjxkYXRlcz48
eWVhcj4yMDE0PC95ZWFyPjxwdWItZGF0ZXM+PGRhdGU+T2N0PC9kYXRlPjwvcHViLWRhdGVzPjwv
ZGF0ZXM+PGlzYm4+MTQ3Ni00OTU0PC9pc2JuPjxhY2Nlc3Npb24tbnVtPjI0MjgzNDM4PC9hY2Nl
c3Npb24tbnVtPjx1cmxzPjxyZWxhdGVkLXVybHM+PHVybD5odHRwOi8vd3d3Lm5jYmkubmxtLm5p
aC5nb3YvcHVibWVkLzI0MjgzNDM4PC91cmw+PHVybD5odHRwOi8vaW5mb3JtYWhlYWx0aGNhcmUu
Y29tL2RvaS9wZGZwbHVzLzEwLjMxMDkvMTQ3NjcwNTguMjAxMy44NzA1NTE8L3VybD48L3JlbGF0
ZWQtdXJscz48L3VybHM+PGVsZWN0cm9uaWMtcmVzb3VyY2UtbnVtPjEwLjMxMDkvMTQ3NjcwNTgu
MjAxMy44NzA1NTE8L2VsZWN0cm9uaWMtcmVzb3VyY2UtbnVtPjxsYW5ndWFnZT5lbmc8L2xhbmd1
YWdlPjwvcmVjb3JkPjwvQ2l0ZT48Q2l0ZT48QXV0aG9yPkJlcmdoZWxsYTwvQXV0aG9yPjxZZWFy
PjIwMTI8L1llYXI+PFJlY051bT4yMTwvUmVjTnVtPjxyZWNvcmQ+PHJlYy1udW1iZXI+MjE8L3Jl
Yy1udW1iZXI+PGZvcmVpZ24ta2V5cz48a2V5IGFwcD0iRU4iIGRiLWlkPSJ0emR2cGFyZXh3Mjly
cWVlOTlzNXc5dGRkMnpmenR4c2EwejIiIHRpbWVzdGFtcD0iMTQ2NjE4MzU3MyI+MjE8L2tleT48
L2ZvcmVpZ24ta2V5cz48cmVmLXR5cGUgbmFtZT0iSm91cm5hbCBBcnRpY2xlIj4xNzwvcmVmLXR5
cGU+PGNvbnRyaWJ1dG9ycz48YXV0aG9ycz48YXV0aG9yPkJlcmdoZWxsYSwgVi48L2F1dGhvcj48
YXV0aG9yPlN6eWNob3dza2ksIEouIE0uPC9hdXRob3I+PGF1dGhvcj5Pd2VuLCBKLjwvYXV0aG9y
PjxhdXRob3I+SGFua2lucywgRy48L2F1dGhvcj48YXV0aG9yPklhbXMsIEouIEQuPC9hdXRob3I+
PGF1dGhvcj5TaGVmZmllbGQsIEouIFMuPC9hdXRob3I+PGF1dGhvcj5QZXJlei1EZWxib3ksIEEu
PC9hdXRob3I+PGF1dGhvcj5XaW5nLCBELiBBLjwvYXV0aG9yPjxhdXRob3I+R3V6bWFuLCBFLiBS
LjwvYXV0aG9yPjxhdXRob3I+VmFnaW5hbCBVbHRyYXNvdW5kIFRyaWFsIENvbnNvcnRpdW08L2F1
dGhvcj48L2F1dGhvcnM+PC9jb250cmlidXRvcnM+PHRpdGxlcz48dGl0bGU+U3V0dXJlIHR5cGUg
YW5kIHVsdHJhc291bmQtaW5kaWNhdGVkIGNlcmNsYWdlIGVmZmljYWN5PC90aXRsZT48c2Vjb25k
YXJ5LXRpdGxlPkogTWF0ZXJuIEZldGFsIE5lb25hdGFsIE1lZDwvc2Vjb25kYXJ5LXRpdGxlPjwv
dGl0bGVzPjxwZXJpb2RpY2FsPjxmdWxsLXRpdGxlPkogTWF0ZXJuIEZldGFsIE5lb25hdGFsIE1l
ZDwvZnVsbC10aXRsZT48L3BlcmlvZGljYWw+PHBhZ2VzPjIyODctOTA8L3BhZ2VzPjx2b2x1bWU+
MjU8L3ZvbHVtZT48bnVtYmVyPjExPC9udW1iZXI+PGtleXdvcmRzPjxrZXl3b3JkPkFkdWx0PC9r
ZXl3b3JkPjxrZXl3b3JkPkNlcmNsYWdlLCBDZXJ2aWNhbDwva2V5d29yZD48a2V5d29yZD5DZXJ2
aXggVXRlcmk8L2tleXdvcmQ+PGtleXdvcmQ+RmVtYWxlPC9rZXl3b3JkPjxrZXl3b3JkPkh1bWFu
czwva2V5d29yZD48a2V5d29yZD5QcmVnbmFuY3k8L2tleXdvcmQ+PGtleXdvcmQ+UHJlbWF0dXJl
IEJpcnRoPC9rZXl3b3JkPjxrZXl3b3JkPlN1dHVyZSBUZWNobmlxdWVzPC9rZXl3b3JkPjxrZXl3
b3JkPlN1dHVyZXM8L2tleXdvcmQ+PGtleXdvcmQ+VHJlYXRtZW50IE91dGNvbWU8L2tleXdvcmQ+
PGtleXdvcmQ+VWx0cmFzb25vZ3JhcGh5LCBJbnRlcnZlbnRpb25hbDwva2V5d29yZD48a2V5d29y
ZD5VbHRyYXNvbm9ncmFwaHksIFByZW5hdGFsPC9rZXl3b3JkPjxrZXl3b3JkPlV0ZXJpbmUgQ2Vy
dmljYWwgSW5jb21wZXRlbmNlPC9rZXl3b3JkPjxrZXl3b3JkPllvdW5nIEFkdWx0PC9rZXl3b3Jk
Pjwva2V5d29yZHM+PGRhdGVzPjx5ZWFyPjIwMTI8L3llYXI+PHB1Yi1kYXRlcz48ZGF0ZT5Ob3Y8
L2RhdGU+PC9wdWItZGF0ZXM+PC9kYXRlcz48aXNibj4xNDc2LTQ5NTQ8L2lzYm4+PGFjY2Vzc2lv
bi1udW0+MjI1NDU1OTM8L2FjY2Vzc2lvbi1udW0+PHVybHM+PHJlbGF0ZWQtdXJscz48dXJsPmh0
dHA6Ly93d3cubmNiaS5ubG0ubmloLmdvdi9wdWJtZWQvMjI1NDU1OTM8L3VybD48dXJsPmh0dHA6
Ly9pbmZvcm1haGVhbHRoY2FyZS5jb20vZG9pL3BkZnBsdXMvMTAuMzEwOS8xNDc2NzA1OC4yMDEy
LjY4ODA4MTwvdXJsPjwvcmVsYXRlZC11cmxzPjwvdXJscz48ZWxlY3Ryb25pYy1yZXNvdXJjZS1u
dW0+MTAuMzEwOS8xNDc2NzA1OC4yMDEyLjY4ODA4MTwvZWxlY3Ryb25pYy1yZXNvdXJjZS1udW0+
PGxhbmd1YWdlPmVuZzwvbGFuZ3VhZ2U+PC9yZWNvcmQ+PC9DaXRlPjwvRW5kTm90ZT4A
</w:fldData>
        </w:fldChar>
      </w:r>
      <w:r w:rsidR="000932DE" w:rsidRPr="00C308A8">
        <w:rPr>
          <w:color w:val="000000"/>
          <w:sz w:val="24"/>
          <w:szCs w:val="24"/>
        </w:rPr>
        <w:instrText xml:space="preserve"> ADDIN EN.CITE.DATA </w:instrText>
      </w:r>
      <w:r w:rsidR="000932DE" w:rsidRPr="00C308A8">
        <w:rPr>
          <w:color w:val="000000"/>
          <w:sz w:val="24"/>
          <w:szCs w:val="24"/>
        </w:rPr>
      </w:r>
      <w:r w:rsidR="000932DE" w:rsidRPr="00C308A8">
        <w:rPr>
          <w:color w:val="000000"/>
          <w:sz w:val="24"/>
          <w:szCs w:val="24"/>
        </w:rPr>
        <w:fldChar w:fldCharType="end"/>
      </w:r>
      <w:r w:rsidRPr="00C308A8">
        <w:rPr>
          <w:color w:val="000000"/>
          <w:sz w:val="24"/>
          <w:szCs w:val="24"/>
        </w:rPr>
      </w:r>
      <w:r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21, 22</w:t>
      </w:r>
      <w:r w:rsidR="000932DE" w:rsidRPr="00C308A8">
        <w:rPr>
          <w:noProof/>
          <w:color w:val="000000"/>
          <w:sz w:val="24"/>
          <w:szCs w:val="24"/>
        </w:rPr>
        <w:t>)</w:t>
      </w:r>
      <w:r w:rsidRPr="00C308A8">
        <w:rPr>
          <w:color w:val="000000"/>
          <w:sz w:val="24"/>
          <w:szCs w:val="24"/>
        </w:rPr>
        <w:fldChar w:fldCharType="end"/>
      </w:r>
      <w:r w:rsidRPr="00C308A8">
        <w:rPr>
          <w:color w:val="000000"/>
          <w:sz w:val="24"/>
          <w:szCs w:val="24"/>
        </w:rPr>
        <w:t xml:space="preserve">. </w:t>
      </w:r>
      <w:r w:rsidR="00887A31" w:rsidRPr="00C308A8">
        <w:rPr>
          <w:rFonts w:cs="Arial"/>
          <w:sz w:val="24"/>
          <w:szCs w:val="24"/>
        </w:rPr>
        <w:t>Braided su</w:t>
      </w:r>
      <w:r w:rsidR="00E10F8C" w:rsidRPr="00C308A8">
        <w:rPr>
          <w:rFonts w:cs="Arial"/>
          <w:sz w:val="24"/>
          <w:szCs w:val="24"/>
        </w:rPr>
        <w:t>ture</w:t>
      </w:r>
      <w:r w:rsidR="00887A31" w:rsidRPr="00C308A8">
        <w:rPr>
          <w:rFonts w:cs="Arial"/>
          <w:sz w:val="24"/>
          <w:szCs w:val="24"/>
        </w:rPr>
        <w:t xml:space="preserve"> </w:t>
      </w:r>
      <w:r w:rsidR="00E10F8C" w:rsidRPr="00C308A8">
        <w:rPr>
          <w:rFonts w:cs="Arial"/>
          <w:color w:val="231F20"/>
          <w:sz w:val="24"/>
          <w:szCs w:val="24"/>
        </w:rPr>
        <w:t>is composed of</w:t>
      </w:r>
      <w:r w:rsidR="00887A31" w:rsidRPr="00C308A8">
        <w:rPr>
          <w:rFonts w:cs="Arial"/>
          <w:color w:val="231F20"/>
          <w:sz w:val="24"/>
          <w:szCs w:val="24"/>
        </w:rPr>
        <w:t xml:space="preserve"> non-</w:t>
      </w:r>
      <w:r w:rsidR="00F94A37" w:rsidRPr="00C308A8">
        <w:rPr>
          <w:rFonts w:cs="Arial"/>
          <w:color w:val="231F20"/>
          <w:sz w:val="24"/>
          <w:szCs w:val="24"/>
        </w:rPr>
        <w:t>absorbable</w:t>
      </w:r>
      <w:r w:rsidR="00887A31" w:rsidRPr="00C308A8">
        <w:rPr>
          <w:rFonts w:cs="Arial"/>
          <w:color w:val="231F20"/>
          <w:sz w:val="24"/>
          <w:szCs w:val="24"/>
        </w:rPr>
        <w:t xml:space="preserve"> </w:t>
      </w:r>
      <w:r w:rsidR="00824F11" w:rsidRPr="00C308A8">
        <w:rPr>
          <w:rFonts w:cs="Arial"/>
          <w:sz w:val="24"/>
          <w:szCs w:val="24"/>
        </w:rPr>
        <w:t>p</w:t>
      </w:r>
      <w:r w:rsidR="00887A31" w:rsidRPr="00C308A8">
        <w:rPr>
          <w:rFonts w:cs="Arial"/>
          <w:sz w:val="24"/>
          <w:szCs w:val="24"/>
        </w:rPr>
        <w:t xml:space="preserve">olyester </w:t>
      </w:r>
      <w:r w:rsidR="00887A31" w:rsidRPr="00C308A8">
        <w:rPr>
          <w:rFonts w:cs="Arial"/>
          <w:color w:val="231F20"/>
          <w:sz w:val="24"/>
          <w:szCs w:val="24"/>
        </w:rPr>
        <w:t xml:space="preserve">ethylene terephthalate </w:t>
      </w:r>
      <w:r w:rsidR="00887A31" w:rsidRPr="00C308A8">
        <w:rPr>
          <w:rFonts w:cs="Arial"/>
          <w:sz w:val="24"/>
          <w:szCs w:val="24"/>
        </w:rPr>
        <w:t>fibers</w:t>
      </w:r>
      <w:r w:rsidR="00887A31" w:rsidRPr="00C308A8">
        <w:rPr>
          <w:rFonts w:cs="Arial"/>
          <w:color w:val="231F20"/>
          <w:sz w:val="24"/>
          <w:szCs w:val="24"/>
        </w:rPr>
        <w:t xml:space="preserve"> braided together to form a 5</w:t>
      </w:r>
      <w:r w:rsidR="005B0A88" w:rsidRPr="00C308A8">
        <w:rPr>
          <w:rFonts w:cs="Arial"/>
          <w:color w:val="231F20"/>
          <w:sz w:val="24"/>
          <w:szCs w:val="24"/>
        </w:rPr>
        <w:t xml:space="preserve"> </w:t>
      </w:r>
      <w:r w:rsidR="00887A31" w:rsidRPr="00C308A8">
        <w:rPr>
          <w:rFonts w:cs="Arial"/>
          <w:color w:val="231F20"/>
          <w:sz w:val="24"/>
          <w:szCs w:val="24"/>
        </w:rPr>
        <w:t>mm wide mesh tape</w:t>
      </w:r>
      <w:r w:rsidR="00824F11" w:rsidRPr="00C308A8">
        <w:rPr>
          <w:rFonts w:cs="Arial"/>
          <w:sz w:val="24"/>
          <w:szCs w:val="24"/>
        </w:rPr>
        <w:t>. The tape is</w:t>
      </w:r>
      <w:r w:rsidR="00887A31" w:rsidRPr="00C308A8">
        <w:rPr>
          <w:rFonts w:cs="Arial"/>
          <w:sz w:val="24"/>
          <w:szCs w:val="24"/>
        </w:rPr>
        <w:t xml:space="preserve"> </w:t>
      </w:r>
      <w:r w:rsidR="00887A31" w:rsidRPr="00C308A8">
        <w:rPr>
          <w:rFonts w:cs="Arial"/>
          <w:color w:val="231F20"/>
          <w:sz w:val="24"/>
          <w:szCs w:val="24"/>
        </w:rPr>
        <w:t xml:space="preserve">characteristically high in tensile strength and </w:t>
      </w:r>
      <w:r w:rsidR="00824F11" w:rsidRPr="00C308A8">
        <w:rPr>
          <w:rFonts w:cs="Arial"/>
          <w:color w:val="231F20"/>
          <w:sz w:val="24"/>
          <w:szCs w:val="24"/>
        </w:rPr>
        <w:t>is</w:t>
      </w:r>
      <w:r w:rsidR="00887A31" w:rsidRPr="00C308A8">
        <w:rPr>
          <w:rFonts w:cs="Arial"/>
          <w:color w:val="231F20"/>
          <w:sz w:val="24"/>
          <w:szCs w:val="24"/>
        </w:rPr>
        <w:t xml:space="preserve"> thought to provide a secure structural support to a weakene</w:t>
      </w:r>
      <w:r w:rsidR="00316C2E" w:rsidRPr="00C308A8">
        <w:rPr>
          <w:rFonts w:cs="Arial"/>
          <w:color w:val="231F20"/>
          <w:sz w:val="24"/>
          <w:szCs w:val="24"/>
        </w:rPr>
        <w:t>d cervix</w:t>
      </w:r>
      <w:r w:rsidR="005B0A88" w:rsidRPr="00C308A8">
        <w:rPr>
          <w:rFonts w:cs="Arial"/>
          <w:color w:val="231F20"/>
          <w:sz w:val="24"/>
          <w:szCs w:val="24"/>
        </w:rPr>
        <w:t xml:space="preserve"> because of its high coefficient of friction</w:t>
      </w:r>
      <w:r w:rsidR="00400897" w:rsidRPr="00C308A8">
        <w:rPr>
          <w:rFonts w:cs="Arial"/>
          <w:color w:val="231F20"/>
          <w:sz w:val="24"/>
          <w:szCs w:val="24"/>
        </w:rPr>
        <w:t xml:space="preserve"> </w:t>
      </w:r>
      <w:r w:rsidR="00400897" w:rsidRPr="00C308A8">
        <w:rPr>
          <w:rFonts w:cs="Arial"/>
          <w:color w:val="231F20"/>
          <w:sz w:val="24"/>
          <w:szCs w:val="24"/>
        </w:rPr>
        <w:fldChar w:fldCharType="begin"/>
      </w:r>
      <w:r w:rsidR="000932DE" w:rsidRPr="00C308A8">
        <w:rPr>
          <w:rFonts w:cs="Arial"/>
          <w:color w:val="231F20"/>
          <w:sz w:val="24"/>
          <w:szCs w:val="24"/>
        </w:rPr>
        <w:instrText xml:space="preserve"> ADDIN EN.CITE &lt;EndNote&gt;&lt;Cite&gt;&lt;Author&gt;Ethicon.Inc&lt;/Author&gt;&lt;Year&gt;2007&lt;/Year&gt;&lt;RecNum&gt;17&lt;/RecNum&gt;&lt;DisplayText&gt;(&lt;style face="italic"&gt;18&lt;/style&gt;)&lt;/DisplayText&gt;&lt;record&gt;&lt;rec-number&gt;17&lt;/rec-number&gt;&lt;foreign-keys&gt;&lt;key app="EN" db-id="tzdvparexw29rqee99s5w9tdd2zfztxsa0z2" timestamp="1466183572"&gt;17&lt;/key&gt;&lt;/foreign-keys&gt;&lt;ref-type name="Pamphlet"&gt;24&lt;/ref-type&gt;&lt;contributors&gt;&lt;authors&gt;&lt;author&gt;Ethicon.Inc&lt;/author&gt;&lt;/authors&gt;&lt;secondary-authors&gt;&lt;author&gt;Dunn, D.L&lt;/author&gt;&lt;/secondary-authors&gt;&lt;/contributors&gt;&lt;titles&gt;&lt;title&gt;Ethicon Wound Closure Manual&lt;/title&gt;&lt;/titles&gt;&lt;pages&gt;1-119&lt;/pages&gt;&lt;dates&gt;&lt;year&gt;2007&lt;/year&gt;&lt;/dates&gt;&lt;pub-location&gt;www.ethicon.com&lt;/pub-location&gt;&lt;urls&gt;&lt;related-urls&gt;&lt;url&gt;http://www.uphs.upenn.edu/surgery/Education/facilities/measey/Wound_Closure_Manual.pdf&lt;/url&gt;&lt;/related-urls&gt;&lt;/urls&gt;&lt;/record&gt;&lt;/Cite&gt;&lt;/EndNote&gt;</w:instrText>
      </w:r>
      <w:r w:rsidR="00400897" w:rsidRPr="00C308A8">
        <w:rPr>
          <w:rFonts w:cs="Arial"/>
          <w:color w:val="231F20"/>
          <w:sz w:val="24"/>
          <w:szCs w:val="24"/>
        </w:rPr>
        <w:fldChar w:fldCharType="separate"/>
      </w:r>
      <w:r w:rsidR="000932DE" w:rsidRPr="00C308A8">
        <w:rPr>
          <w:rFonts w:cs="Arial"/>
          <w:noProof/>
          <w:color w:val="231F20"/>
          <w:sz w:val="24"/>
          <w:szCs w:val="24"/>
        </w:rPr>
        <w:t>(</w:t>
      </w:r>
      <w:r w:rsidR="000932DE" w:rsidRPr="00C308A8">
        <w:rPr>
          <w:rFonts w:cs="Arial"/>
          <w:i/>
          <w:noProof/>
          <w:color w:val="231F20"/>
          <w:sz w:val="24"/>
          <w:szCs w:val="24"/>
        </w:rPr>
        <w:t>18</w:t>
      </w:r>
      <w:r w:rsidR="000932DE" w:rsidRPr="00C308A8">
        <w:rPr>
          <w:rFonts w:cs="Arial"/>
          <w:noProof/>
          <w:color w:val="231F20"/>
          <w:sz w:val="24"/>
          <w:szCs w:val="24"/>
        </w:rPr>
        <w:t>)</w:t>
      </w:r>
      <w:r w:rsidR="00400897" w:rsidRPr="00C308A8">
        <w:rPr>
          <w:rFonts w:cs="Arial"/>
          <w:color w:val="231F20"/>
          <w:sz w:val="24"/>
          <w:szCs w:val="24"/>
        </w:rPr>
        <w:fldChar w:fldCharType="end"/>
      </w:r>
      <w:r w:rsidR="00316C2E" w:rsidRPr="00C308A8">
        <w:rPr>
          <w:rFonts w:cs="Arial"/>
          <w:color w:val="231F20"/>
          <w:sz w:val="24"/>
          <w:szCs w:val="24"/>
        </w:rPr>
        <w:t xml:space="preserve">. Monofilament sutures are </w:t>
      </w:r>
      <w:r w:rsidR="00887A31" w:rsidRPr="00C308A8">
        <w:rPr>
          <w:rFonts w:cs="Arial"/>
          <w:color w:val="231F20"/>
          <w:sz w:val="24"/>
          <w:szCs w:val="24"/>
        </w:rPr>
        <w:t>made of a single strand of non-</w:t>
      </w:r>
      <w:r w:rsidR="00F94A37" w:rsidRPr="00C308A8">
        <w:rPr>
          <w:rFonts w:cs="Arial"/>
          <w:color w:val="231F20"/>
          <w:sz w:val="24"/>
          <w:szCs w:val="24"/>
        </w:rPr>
        <w:t>absorbable</w:t>
      </w:r>
      <w:r w:rsidR="00887A31" w:rsidRPr="00C308A8">
        <w:rPr>
          <w:rFonts w:cs="Arial"/>
          <w:color w:val="231F20"/>
          <w:sz w:val="24"/>
          <w:szCs w:val="24"/>
        </w:rPr>
        <w:t xml:space="preserve"> polyamide polymer</w:t>
      </w:r>
      <w:r w:rsidR="00573287" w:rsidRPr="00C308A8">
        <w:rPr>
          <w:rFonts w:cs="Arial"/>
          <w:color w:val="231F20"/>
          <w:sz w:val="24"/>
          <w:szCs w:val="24"/>
        </w:rPr>
        <w:t xml:space="preserve"> and b</w:t>
      </w:r>
      <w:r w:rsidR="005B0A88" w:rsidRPr="00C308A8">
        <w:rPr>
          <w:rFonts w:cs="Arial"/>
          <w:color w:val="231F20"/>
          <w:sz w:val="24"/>
          <w:szCs w:val="24"/>
        </w:rPr>
        <w:t>ecause of their</w:t>
      </w:r>
      <w:r w:rsidR="00824F11" w:rsidRPr="00C308A8">
        <w:rPr>
          <w:rFonts w:cs="Arial"/>
          <w:color w:val="231F20"/>
          <w:sz w:val="24"/>
          <w:szCs w:val="24"/>
        </w:rPr>
        <w:t xml:space="preserve"> simple </w:t>
      </w:r>
      <w:r w:rsidR="00887A31" w:rsidRPr="00C308A8">
        <w:rPr>
          <w:rFonts w:cs="Arial"/>
          <w:color w:val="231F20"/>
          <w:sz w:val="24"/>
          <w:szCs w:val="24"/>
        </w:rPr>
        <w:t>structure</w:t>
      </w:r>
      <w:r w:rsidR="005B0A88" w:rsidRPr="00C308A8">
        <w:rPr>
          <w:rFonts w:cs="Arial"/>
          <w:color w:val="231F20"/>
          <w:sz w:val="24"/>
          <w:szCs w:val="24"/>
        </w:rPr>
        <w:t>,</w:t>
      </w:r>
      <w:r w:rsidR="00887A31" w:rsidRPr="00C308A8">
        <w:rPr>
          <w:rFonts w:cs="Arial"/>
          <w:color w:val="231F20"/>
          <w:sz w:val="24"/>
          <w:szCs w:val="24"/>
        </w:rPr>
        <w:t xml:space="preserve"> </w:t>
      </w:r>
      <w:proofErr w:type="gramStart"/>
      <w:r w:rsidR="005B0A88" w:rsidRPr="00C308A8">
        <w:rPr>
          <w:rFonts w:cs="Arial"/>
          <w:color w:val="231F20"/>
          <w:sz w:val="24"/>
          <w:szCs w:val="24"/>
        </w:rPr>
        <w:t xml:space="preserve">they </w:t>
      </w:r>
      <w:r w:rsidR="00887A31" w:rsidRPr="00C308A8">
        <w:rPr>
          <w:rFonts w:cs="Arial"/>
          <w:color w:val="231F20"/>
          <w:sz w:val="24"/>
          <w:szCs w:val="24"/>
        </w:rPr>
        <w:t xml:space="preserve"> provide</w:t>
      </w:r>
      <w:proofErr w:type="gramEnd"/>
      <w:r w:rsidR="00887A31" w:rsidRPr="00C308A8">
        <w:rPr>
          <w:rFonts w:cs="Arial"/>
          <w:color w:val="231F20"/>
          <w:sz w:val="24"/>
          <w:szCs w:val="24"/>
        </w:rPr>
        <w:t xml:space="preserve"> less </w:t>
      </w:r>
      <w:r w:rsidR="00E10F8C" w:rsidRPr="00C308A8">
        <w:rPr>
          <w:rFonts w:cs="Arial"/>
          <w:color w:val="231F20"/>
          <w:sz w:val="24"/>
          <w:szCs w:val="24"/>
        </w:rPr>
        <w:t xml:space="preserve">mechanical </w:t>
      </w:r>
      <w:r w:rsidR="00F94A37" w:rsidRPr="00C308A8">
        <w:rPr>
          <w:rFonts w:cs="Arial"/>
          <w:color w:val="231F20"/>
          <w:sz w:val="24"/>
          <w:szCs w:val="24"/>
        </w:rPr>
        <w:t>resistance</w:t>
      </w:r>
      <w:r w:rsidR="00887A31" w:rsidRPr="00C308A8">
        <w:rPr>
          <w:rFonts w:cs="Arial"/>
          <w:color w:val="231F20"/>
          <w:sz w:val="24"/>
          <w:szCs w:val="24"/>
        </w:rPr>
        <w:t xml:space="preserve"> </w:t>
      </w:r>
      <w:r w:rsidR="00E10F8C" w:rsidRPr="00C308A8">
        <w:rPr>
          <w:rFonts w:cs="Arial"/>
          <w:color w:val="231F20"/>
          <w:sz w:val="24"/>
          <w:szCs w:val="24"/>
        </w:rPr>
        <w:t>when passed through tissue</w:t>
      </w:r>
      <w:r w:rsidR="00887A31" w:rsidRPr="00C308A8">
        <w:rPr>
          <w:rFonts w:cs="Arial"/>
          <w:color w:val="231F20"/>
          <w:sz w:val="24"/>
          <w:szCs w:val="24"/>
        </w:rPr>
        <w:t xml:space="preserve">. </w:t>
      </w:r>
      <w:r w:rsidR="005B0A88" w:rsidRPr="00C308A8">
        <w:rPr>
          <w:rFonts w:cs="Arial"/>
          <w:color w:val="231F20"/>
          <w:sz w:val="24"/>
          <w:szCs w:val="24"/>
        </w:rPr>
        <w:t>As a result,</w:t>
      </w:r>
      <w:r w:rsidR="00824F11" w:rsidRPr="00C308A8">
        <w:rPr>
          <w:rFonts w:cs="Arial"/>
          <w:color w:val="231F20"/>
          <w:sz w:val="24"/>
          <w:szCs w:val="24"/>
        </w:rPr>
        <w:t xml:space="preserve"> they have a tendency to slip and </w:t>
      </w:r>
      <w:r w:rsidR="00887A31" w:rsidRPr="00C308A8">
        <w:rPr>
          <w:rFonts w:cs="Arial"/>
          <w:color w:val="231F20"/>
          <w:sz w:val="24"/>
          <w:szCs w:val="24"/>
        </w:rPr>
        <w:t xml:space="preserve">therefore require a greater number of throws to secure </w:t>
      </w:r>
      <w:r w:rsidR="003967E7" w:rsidRPr="00C308A8">
        <w:rPr>
          <w:rFonts w:cs="Arial"/>
          <w:color w:val="231F20"/>
          <w:sz w:val="24"/>
          <w:szCs w:val="24"/>
        </w:rPr>
        <w:t xml:space="preserve">the </w:t>
      </w:r>
      <w:r w:rsidR="00887A31" w:rsidRPr="00C308A8">
        <w:rPr>
          <w:rFonts w:cs="Arial"/>
          <w:color w:val="231F20"/>
          <w:sz w:val="24"/>
          <w:szCs w:val="24"/>
        </w:rPr>
        <w:t>knot than</w:t>
      </w:r>
      <w:r w:rsidR="00824F11" w:rsidRPr="00C308A8">
        <w:rPr>
          <w:rFonts w:cs="Arial"/>
          <w:color w:val="231F20"/>
          <w:sz w:val="24"/>
          <w:szCs w:val="24"/>
        </w:rPr>
        <w:t xml:space="preserve"> a braided suture</w:t>
      </w:r>
      <w:r w:rsidR="00400897" w:rsidRPr="00C308A8">
        <w:rPr>
          <w:rFonts w:cs="Arial"/>
          <w:color w:val="231F20"/>
          <w:sz w:val="24"/>
          <w:szCs w:val="24"/>
        </w:rPr>
        <w:t xml:space="preserve"> </w:t>
      </w:r>
      <w:r w:rsidR="00400897" w:rsidRPr="00C308A8">
        <w:rPr>
          <w:rFonts w:cs="Arial"/>
          <w:color w:val="231F20"/>
          <w:sz w:val="24"/>
          <w:szCs w:val="24"/>
        </w:rPr>
        <w:fldChar w:fldCharType="begin"/>
      </w:r>
      <w:r w:rsidR="000932DE" w:rsidRPr="00C308A8">
        <w:rPr>
          <w:rFonts w:cs="Arial"/>
          <w:color w:val="231F20"/>
          <w:sz w:val="24"/>
          <w:szCs w:val="24"/>
        </w:rPr>
        <w:instrText xml:space="preserve"> ADDIN EN.CITE &lt;EndNote&gt;&lt;Cite&gt;&lt;Author&gt;Ethicon.Inc&lt;/Author&gt;&lt;Year&gt;2007&lt;/Year&gt;&lt;RecNum&gt;17&lt;/RecNum&gt;&lt;DisplayText&gt;(&lt;style face="italic"&gt;18&lt;/style&gt;)&lt;/DisplayText&gt;&lt;record&gt;&lt;rec-number&gt;17&lt;/rec-number&gt;&lt;foreign-keys&gt;&lt;key app="EN" db-id="tzdvparexw29rqee99s5w9tdd2zfztxsa0z2" timestamp="1466183572"&gt;17&lt;/key&gt;&lt;/foreign-keys&gt;&lt;ref-type name="Pamphlet"&gt;24&lt;/ref-type&gt;&lt;contributors&gt;&lt;authors&gt;&lt;author&gt;Ethicon.Inc&lt;/author&gt;&lt;/authors&gt;&lt;secondary-authors&gt;&lt;author&gt;Dunn, D.L&lt;/author&gt;&lt;/secondary-authors&gt;&lt;/contributors&gt;&lt;titles&gt;&lt;title&gt;Ethicon Wound Closure Manual&lt;/title&gt;&lt;/titles&gt;&lt;pages&gt;1-119&lt;/pages&gt;&lt;dates&gt;&lt;year&gt;2007&lt;/year&gt;&lt;/dates&gt;&lt;pub-location&gt;www.ethicon.com&lt;/pub-location&gt;&lt;urls&gt;&lt;related-urls&gt;&lt;url&gt;http://www.uphs.upenn.edu/surgery/Education/facilities/measey/Wound_Closure_Manual.pdf&lt;/url&gt;&lt;/related-urls&gt;&lt;/urls&gt;&lt;/record&gt;&lt;/Cite&gt;&lt;/EndNote&gt;</w:instrText>
      </w:r>
      <w:r w:rsidR="00400897" w:rsidRPr="00C308A8">
        <w:rPr>
          <w:rFonts w:cs="Arial"/>
          <w:color w:val="231F20"/>
          <w:sz w:val="24"/>
          <w:szCs w:val="24"/>
        </w:rPr>
        <w:fldChar w:fldCharType="separate"/>
      </w:r>
      <w:r w:rsidR="000932DE" w:rsidRPr="00C308A8">
        <w:rPr>
          <w:rFonts w:cs="Arial"/>
          <w:noProof/>
          <w:color w:val="231F20"/>
          <w:sz w:val="24"/>
          <w:szCs w:val="24"/>
        </w:rPr>
        <w:t>(</w:t>
      </w:r>
      <w:r w:rsidR="000932DE" w:rsidRPr="00C308A8">
        <w:rPr>
          <w:rFonts w:cs="Arial"/>
          <w:i/>
          <w:noProof/>
          <w:color w:val="231F20"/>
          <w:sz w:val="24"/>
          <w:szCs w:val="24"/>
        </w:rPr>
        <w:t>18</w:t>
      </w:r>
      <w:r w:rsidR="000932DE" w:rsidRPr="00C308A8">
        <w:rPr>
          <w:rFonts w:cs="Arial"/>
          <w:noProof/>
          <w:color w:val="231F20"/>
          <w:sz w:val="24"/>
          <w:szCs w:val="24"/>
        </w:rPr>
        <w:t>)</w:t>
      </w:r>
      <w:r w:rsidR="00400897" w:rsidRPr="00C308A8">
        <w:rPr>
          <w:rFonts w:cs="Arial"/>
          <w:color w:val="231F20"/>
          <w:sz w:val="24"/>
          <w:szCs w:val="24"/>
        </w:rPr>
        <w:fldChar w:fldCharType="end"/>
      </w:r>
      <w:r w:rsidR="005B0A88" w:rsidRPr="00C308A8">
        <w:rPr>
          <w:rFonts w:cs="Arial"/>
          <w:color w:val="231F20"/>
          <w:sz w:val="24"/>
          <w:szCs w:val="24"/>
        </w:rPr>
        <w:t>, which is why</w:t>
      </w:r>
      <w:r w:rsidR="00B25F14" w:rsidRPr="00C308A8">
        <w:rPr>
          <w:rFonts w:cs="Arial"/>
          <w:color w:val="231F20"/>
          <w:sz w:val="24"/>
          <w:szCs w:val="24"/>
        </w:rPr>
        <w:t xml:space="preserve"> b</w:t>
      </w:r>
      <w:r w:rsidR="00925A31" w:rsidRPr="00C308A8">
        <w:rPr>
          <w:rFonts w:cs="Arial"/>
          <w:color w:val="231F20"/>
          <w:sz w:val="24"/>
          <w:szCs w:val="24"/>
        </w:rPr>
        <w:t>raided suture is usually preferred</w:t>
      </w:r>
      <w:r w:rsidR="003967E7" w:rsidRPr="00C308A8">
        <w:rPr>
          <w:rFonts w:cs="Arial"/>
          <w:color w:val="231F20"/>
          <w:sz w:val="24"/>
          <w:szCs w:val="24"/>
        </w:rPr>
        <w:t>.</w:t>
      </w:r>
    </w:p>
    <w:p w14:paraId="67B45E88" w14:textId="77777777" w:rsidR="00F54672" w:rsidRPr="00C308A8" w:rsidRDefault="00F54672" w:rsidP="00026D8C">
      <w:pPr>
        <w:spacing w:line="480" w:lineRule="auto"/>
        <w:jc w:val="both"/>
        <w:rPr>
          <w:color w:val="000000"/>
          <w:sz w:val="24"/>
          <w:szCs w:val="24"/>
        </w:rPr>
      </w:pPr>
    </w:p>
    <w:p w14:paraId="43F0892C" w14:textId="5D6CAC6A" w:rsidR="00A44B87" w:rsidRPr="00C308A8" w:rsidRDefault="00A44B87" w:rsidP="00026D8C">
      <w:pPr>
        <w:spacing w:line="480" w:lineRule="auto"/>
        <w:jc w:val="both"/>
        <w:rPr>
          <w:color w:val="000000"/>
          <w:sz w:val="24"/>
          <w:szCs w:val="24"/>
        </w:rPr>
      </w:pPr>
      <w:r w:rsidRPr="00C308A8">
        <w:rPr>
          <w:color w:val="000000"/>
          <w:sz w:val="24"/>
          <w:szCs w:val="24"/>
        </w:rPr>
        <w:t xml:space="preserve">However, an association between braided suture use and increased risk of infection in other disciplines </w:t>
      </w:r>
      <w:r w:rsidRPr="00C308A8">
        <w:rPr>
          <w:color w:val="000000"/>
          <w:sz w:val="24"/>
          <w:szCs w:val="24"/>
        </w:rPr>
        <w:fldChar w:fldCharType="begin">
          <w:fldData xml:space="preserve">PEVuZE5vdGU+PENpdGU+PEF1dGhvcj5NZWh0YTwvQXV0aG9yPjxZZWFyPjIwMDQ8L1llYXI+PFJl
Y051bT4yMjwvUmVjTnVtPjxEaXNwbGF5VGV4dD4oPHN0eWxlIGZhY2U9Iml0YWxpYyI+MjMsIDI0
PC9zdHlsZT4pPC9EaXNwbGF5VGV4dD48cmVjb3JkPjxyZWMtbnVtYmVyPjIyPC9yZWMtbnVtYmVy
Pjxmb3JlaWduLWtleXM+PGtleSBhcHA9IkVOIiBkYi1pZD0idHpkdnBhcmV4dzI5cnFlZTk5czV3
OXRkZDJ6Znp0eHNhMHoyIiB0aW1lc3RhbXA9IjE0NjYxODM1NzMiPjIyPC9rZXk+PC9mb3JlaWdu
LWtleXM+PHJlZi10eXBlIG5hbWU9IkpvdXJuYWwgQXJ0aWNsZSI+MTc8L3JlZi10eXBlPjxjb250
cmlidXRvcnM+PGF1dGhvcnM+PGF1dGhvcj5NZWh0YSwgUC48L2F1dGhvcj48YXV0aG9yPlBhdGVs
LCBQLjwvYXV0aG9yPjxhdXRob3I+T2x2ZXIsIEouIE0uPC9hdXRob3I+PC9hdXRob3JzPjwvY29u
dHJpYnV0b3JzPjxhdXRoLWFkZHJlc3M+V2VzdGVybiBFeWUgSG9zcGl0YWwsIE1hcnlsZWJvbmUg
Um9hZCwgTG9uZG9uIE5XMSA1WUUsIFVLLjwvYXV0aC1hZGRyZXNzPjx0aXRsZXM+PHRpdGxlPkZ1
bmN0aW9uYWwgcmVzdWx0cyBhbmQgY29tcGxpY2F0aW9ucyBvZiBNZXJzaWxlbmUgbWVzaCB1c2Ug
Zm9yIGZyb250YWxpcyBzdXNwZW5zaW9uIHB0b3NpcyBzdXJnZXJ5PC90aXRsZT48c2Vjb25kYXJ5
LXRpdGxlPkJyIEogT3BodGhhbG1vbDwvc2Vjb25kYXJ5LXRpdGxlPjwvdGl0bGVzPjxwZXJpb2Rp
Y2FsPjxmdWxsLXRpdGxlPkJyIEogT3BodGhhbG1vbDwvZnVsbC10aXRsZT48L3BlcmlvZGljYWw+
PHBhZ2VzPjM2MS00PC9wYWdlcz48dm9sdW1lPjg4PC92b2x1bWU+PG51bWJlcj4zPC9udW1iZXI+
PGtleXdvcmRzPjxrZXl3b3JkPkFkb2xlc2NlbnQ8L2tleXdvcmQ+PGtleXdvcmQ+QWR1bHQ8L2tl
eXdvcmQ+PGtleXdvcmQ+QWdlZDwva2V5d29yZD48a2V5d29yZD5CbGVwaGFyb3B0b3Npcy8qc3Vy
Z2VyeTwva2V5d29yZD48a2V5d29yZD5DaGlsZDwva2V5d29yZD48a2V5d29yZD5DaGlsZCwgUHJl
c2Nob29sPC9rZXl3b3JkPjxrZXl3b3JkPkZlbWFsZTwva2V5d29yZD48a2V5d29yZD5Gb2xsb3ct
VXAgU3R1ZGllczwva2V5d29yZD48a2V5d29yZD5IdW1hbnM8L2tleXdvcmQ+PGtleXdvcmQ+TWFs
ZTwva2V5d29yZD48a2V5d29yZD5NaWRkbGUgQWdlZDwva2V5d29yZD48a2V5d29yZD5SZXRyb3Nw
ZWN0aXZlIFN0dWRpZXM8L2tleXdvcmQ+PGtleXdvcmQ+KlN1cmdpY2FsIE1lc2g8L2tleXdvcmQ+
PGtleXdvcmQ+VHJlYXRtZW50IE91dGNvbWU8L2tleXdvcmQ+PC9rZXl3b3Jkcz48ZGF0ZXM+PHll
YXI+MjAwNDwveWVhcj48cHViLWRhdGVzPjxkYXRlPk1hcjwvZGF0ZT48L3B1Yi1kYXRlcz48L2Rh
dGVzPjxpc2JuPjAwMDctMTE2MSAoUHJpbnQpJiN4RDswMDA3LTExNjEgKExpbmtpbmcpPC9pc2Ju
PjxhY2Nlc3Npb24tbnVtPjE0OTc3NzcwPC9hY2Nlc3Npb24tbnVtPjx1cmxzPjxyZWxhdGVkLXVy
bHM+PHVybD5odHRwOi8vd3d3Lm5jYmkubmxtLm5paC5nb3YvcHVibWVkLzE0OTc3NzcwPC91cmw+
PC9yZWxhdGVkLXVybHM+PC91cmxzPjxjdXN0b20yPlBNQzE3NzIwMzA8L2N1c3RvbTI+PC9yZWNv
cmQ+PC9DaXRlPjxDaXRlPjxBdXRob3I+U2xhY2s8L0F1dGhvcj48WWVhcj4yMDA2PC9ZZWFyPjxS
ZWNOdW0+MjM8L1JlY051bT48cmVjb3JkPjxyZWMtbnVtYmVyPjIzPC9yZWMtbnVtYmVyPjxmb3Jl
aWduLWtleXM+PGtleSBhcHA9IkVOIiBkYi1pZD0idHpkdnBhcmV4dzI5cnFlZTk5czV3OXRkZDJ6
Znp0eHNhMHoyIiB0aW1lc3RhbXA9IjE0NjYxODM1NzMiPjIzPC9rZXk+PC9mb3JlaWduLWtleXM+
PHJlZi10eXBlIG5hbWU9IkpvdXJuYWwgQXJ0aWNsZSI+MTc8L3JlZi10eXBlPjxjb250cmlidXRv
cnM+PGF1dGhvcnM+PGF1dGhvcj5TbGFjaywgTS48L2F1dGhvcj48YXV0aG9yPlNhbmRodSwgSi4g
Uy48L2F1dGhvcj48YXV0aG9yPlN0YXNraW4sIEQuIFIuPC9hdXRob3I+PGF1dGhvcj5HcmFudCwg
Ui4gQy48L2F1dGhvcj48L2F1dGhvcnM+PC9jb250cmlidXRvcnM+PGF1dGgtYWRkcmVzcz5BZGRl
bmJyb29rZSZhcG9zO3MgSG9zcGl0YWwsIENhbWJyaWRnZSwgVUsuIE1hcmsuU2xhY2tAYWRkZW5i
cm9va2VzLm5ocy51azwvYXV0aC1hZGRyZXNzPjx0aXRsZXM+PHRpdGxlPkluIHZpdm8gY29tcGFy
aXNvbiBvZiBzdWJ1cmV0aHJhbCBzbGluZyBtYXRlcmlhbHM8L3RpdGxlPjxzZWNvbmRhcnktdGl0
bGU+SW50IFVyb2d5bmVjb2wgSiBQZWx2aWMgRmxvb3IgRHlzZnVuY3Q8L3NlY29uZGFyeS10aXRs
ZT48L3RpdGxlcz48cGVyaW9kaWNhbD48ZnVsbC10aXRsZT5JbnQgVXJvZ3luZWNvbCBKIFBlbHZp
YyBGbG9vciBEeXNmdW5jdDwvZnVsbC10aXRsZT48L3BlcmlvZGljYWw+PHBhZ2VzPjEwNi0xMDwv
cGFnZXM+PHZvbHVtZT4xNzwvdm9sdW1lPjxudW1iZXI+MjwvbnVtYmVyPjxrZXl3b3Jkcz48a2V5
d29yZD5BbmltYWxzPC9rZXl3b3JkPjxrZXl3b3JkPkNvbm5lY3RpdmUgVGlzc3VlLypncm93dGgg
JmFtcDsgZGV2ZWxvcG1lbnQ8L2tleXdvcmQ+PGtleXdvcmQ+RmVtYWxlPC9rZXl3b3JkPjxrZXl3
b3JkPkZvcmVpZ24tQm9keSBSZWFjdGlvbi9wYXRob2xvZ3k8L2tleXdvcmQ+PGtleXdvcmQ+TWFs
ZTwva2V5d29yZD48a2V5d29yZD5NaWNyb3Njb3B5LCBQb2xhcml6YXRpb248L2tleXdvcmQ+PGtl
eXdvcmQ+UG9seXByb3B5bGVuZXM8L2tleXdvcmQ+PGtleXdvcmQ+KlByb3N0aGVzZXMgYW5kIElt
cGxhbnRzPC9rZXl3b3JkPjxrZXl3b3JkPlJhdHM8L2tleXdvcmQ+PGtleXdvcmQ+UmF0cywgU3By
YWd1ZS1EYXdsZXk8L2tleXdvcmQ+PGtleXdvcmQ+KlN1cmdpY2FsIE1lc2g8L2tleXdvcmQ+PGtl
eXdvcmQ+VXJpbmFyeSBJbmNvbnRpbmVuY2Uvc3VyZ2VyeTwva2V5d29yZD48a2V5d29yZD5Vcm9s
b2dpYyBTdXJnaWNhbCBQcm9jZWR1cmVzLyppbnN0cnVtZW50YXRpb248L2tleXdvcmQ+PC9rZXl3
b3Jkcz48ZGF0ZXM+PHllYXI+MjAwNjwveWVhcj48cHViLWRhdGVzPjxkYXRlPkZlYjwvZGF0ZT48
L3B1Yi1kYXRlcz48L2RhdGVzPjxhY2Nlc3Npb24tbnVtPjE1OTk1NzkyPC9hY2Nlc3Npb24tbnVt
Pjx1cmxzPjxyZWxhdGVkLXVybHM+PHVybD5odHRwOi8vd3d3Lm5jYmkubmxtLm5paC5nb3YvcHVi
bWVkLzE1OTk1NzkyPC91cmw+PC9yZWxhdGVkLXVybHM+PC91cmxzPjxlbGVjdHJvbmljLXJlc291
cmNlLW51bT4xMC4xMDA3L3MwMDE5Mi0wMDUtMTMyMC03PC9lbGVjdHJvbmljLXJlc291cmNlLW51
bT48L3JlY29yZD48L0NpdGU+PC9FbmROb3RlPgB=
</w:fldData>
        </w:fldChar>
      </w:r>
      <w:r w:rsidR="000932DE" w:rsidRPr="00C308A8">
        <w:rPr>
          <w:color w:val="000000"/>
          <w:sz w:val="24"/>
          <w:szCs w:val="24"/>
        </w:rPr>
        <w:instrText xml:space="preserve"> ADDIN EN.CITE </w:instrText>
      </w:r>
      <w:r w:rsidR="000932DE" w:rsidRPr="00C308A8">
        <w:rPr>
          <w:color w:val="000000"/>
          <w:sz w:val="24"/>
          <w:szCs w:val="24"/>
        </w:rPr>
        <w:fldChar w:fldCharType="begin">
          <w:fldData xml:space="preserve">PEVuZE5vdGU+PENpdGU+PEF1dGhvcj5NZWh0YTwvQXV0aG9yPjxZZWFyPjIwMDQ8L1llYXI+PFJl
Y051bT4yMjwvUmVjTnVtPjxEaXNwbGF5VGV4dD4oPHN0eWxlIGZhY2U9Iml0YWxpYyI+MjMsIDI0
PC9zdHlsZT4pPC9EaXNwbGF5VGV4dD48cmVjb3JkPjxyZWMtbnVtYmVyPjIyPC9yZWMtbnVtYmVy
Pjxmb3JlaWduLWtleXM+PGtleSBhcHA9IkVOIiBkYi1pZD0idHpkdnBhcmV4dzI5cnFlZTk5czV3
OXRkZDJ6Znp0eHNhMHoyIiB0aW1lc3RhbXA9IjE0NjYxODM1NzMiPjIyPC9rZXk+PC9mb3JlaWdu
LWtleXM+PHJlZi10eXBlIG5hbWU9IkpvdXJuYWwgQXJ0aWNsZSI+MTc8L3JlZi10eXBlPjxjb250
cmlidXRvcnM+PGF1dGhvcnM+PGF1dGhvcj5NZWh0YSwgUC48L2F1dGhvcj48YXV0aG9yPlBhdGVs
LCBQLjwvYXV0aG9yPjxhdXRob3I+T2x2ZXIsIEouIE0uPC9hdXRob3I+PC9hdXRob3JzPjwvY29u
dHJpYnV0b3JzPjxhdXRoLWFkZHJlc3M+V2VzdGVybiBFeWUgSG9zcGl0YWwsIE1hcnlsZWJvbmUg
Um9hZCwgTG9uZG9uIE5XMSA1WUUsIFVLLjwvYXV0aC1hZGRyZXNzPjx0aXRsZXM+PHRpdGxlPkZ1
bmN0aW9uYWwgcmVzdWx0cyBhbmQgY29tcGxpY2F0aW9ucyBvZiBNZXJzaWxlbmUgbWVzaCB1c2Ug
Zm9yIGZyb250YWxpcyBzdXNwZW5zaW9uIHB0b3NpcyBzdXJnZXJ5PC90aXRsZT48c2Vjb25kYXJ5
LXRpdGxlPkJyIEogT3BodGhhbG1vbDwvc2Vjb25kYXJ5LXRpdGxlPjwvdGl0bGVzPjxwZXJpb2Rp
Y2FsPjxmdWxsLXRpdGxlPkJyIEogT3BodGhhbG1vbDwvZnVsbC10aXRsZT48L3BlcmlvZGljYWw+
PHBhZ2VzPjM2MS00PC9wYWdlcz48dm9sdW1lPjg4PC92b2x1bWU+PG51bWJlcj4zPC9udW1iZXI+
PGtleXdvcmRzPjxrZXl3b3JkPkFkb2xlc2NlbnQ8L2tleXdvcmQ+PGtleXdvcmQ+QWR1bHQ8L2tl
eXdvcmQ+PGtleXdvcmQ+QWdlZDwva2V5d29yZD48a2V5d29yZD5CbGVwaGFyb3B0b3Npcy8qc3Vy
Z2VyeTwva2V5d29yZD48a2V5d29yZD5DaGlsZDwva2V5d29yZD48a2V5d29yZD5DaGlsZCwgUHJl
c2Nob29sPC9rZXl3b3JkPjxrZXl3b3JkPkZlbWFsZTwva2V5d29yZD48a2V5d29yZD5Gb2xsb3ct
VXAgU3R1ZGllczwva2V5d29yZD48a2V5d29yZD5IdW1hbnM8L2tleXdvcmQ+PGtleXdvcmQ+TWFs
ZTwva2V5d29yZD48a2V5d29yZD5NaWRkbGUgQWdlZDwva2V5d29yZD48a2V5d29yZD5SZXRyb3Nw
ZWN0aXZlIFN0dWRpZXM8L2tleXdvcmQ+PGtleXdvcmQ+KlN1cmdpY2FsIE1lc2g8L2tleXdvcmQ+
PGtleXdvcmQ+VHJlYXRtZW50IE91dGNvbWU8L2tleXdvcmQ+PC9rZXl3b3Jkcz48ZGF0ZXM+PHll
YXI+MjAwNDwveWVhcj48cHViLWRhdGVzPjxkYXRlPk1hcjwvZGF0ZT48L3B1Yi1kYXRlcz48L2Rh
dGVzPjxpc2JuPjAwMDctMTE2MSAoUHJpbnQpJiN4RDswMDA3LTExNjEgKExpbmtpbmcpPC9pc2Ju
PjxhY2Nlc3Npb24tbnVtPjE0OTc3NzcwPC9hY2Nlc3Npb24tbnVtPjx1cmxzPjxyZWxhdGVkLXVy
bHM+PHVybD5odHRwOi8vd3d3Lm5jYmkubmxtLm5paC5nb3YvcHVibWVkLzE0OTc3NzcwPC91cmw+
PC9yZWxhdGVkLXVybHM+PC91cmxzPjxjdXN0b20yPlBNQzE3NzIwMzA8L2N1c3RvbTI+PC9yZWNv
cmQ+PC9DaXRlPjxDaXRlPjxBdXRob3I+U2xhY2s8L0F1dGhvcj48WWVhcj4yMDA2PC9ZZWFyPjxS
ZWNOdW0+MjM8L1JlY051bT48cmVjb3JkPjxyZWMtbnVtYmVyPjIzPC9yZWMtbnVtYmVyPjxmb3Jl
aWduLWtleXM+PGtleSBhcHA9IkVOIiBkYi1pZD0idHpkdnBhcmV4dzI5cnFlZTk5czV3OXRkZDJ6
Znp0eHNhMHoyIiB0aW1lc3RhbXA9IjE0NjYxODM1NzMiPjIzPC9rZXk+PC9mb3JlaWduLWtleXM+
PHJlZi10eXBlIG5hbWU9IkpvdXJuYWwgQXJ0aWNsZSI+MTc8L3JlZi10eXBlPjxjb250cmlidXRv
cnM+PGF1dGhvcnM+PGF1dGhvcj5TbGFjaywgTS48L2F1dGhvcj48YXV0aG9yPlNhbmRodSwgSi4g
Uy48L2F1dGhvcj48YXV0aG9yPlN0YXNraW4sIEQuIFIuPC9hdXRob3I+PGF1dGhvcj5HcmFudCwg
Ui4gQy48L2F1dGhvcj48L2F1dGhvcnM+PC9jb250cmlidXRvcnM+PGF1dGgtYWRkcmVzcz5BZGRl
bmJyb29rZSZhcG9zO3MgSG9zcGl0YWwsIENhbWJyaWRnZSwgVUsuIE1hcmsuU2xhY2tAYWRkZW5i
cm9va2VzLm5ocy51azwvYXV0aC1hZGRyZXNzPjx0aXRsZXM+PHRpdGxlPkluIHZpdm8gY29tcGFy
aXNvbiBvZiBzdWJ1cmV0aHJhbCBzbGluZyBtYXRlcmlhbHM8L3RpdGxlPjxzZWNvbmRhcnktdGl0
bGU+SW50IFVyb2d5bmVjb2wgSiBQZWx2aWMgRmxvb3IgRHlzZnVuY3Q8L3NlY29uZGFyeS10aXRs
ZT48L3RpdGxlcz48cGVyaW9kaWNhbD48ZnVsbC10aXRsZT5JbnQgVXJvZ3luZWNvbCBKIFBlbHZp
YyBGbG9vciBEeXNmdW5jdDwvZnVsbC10aXRsZT48L3BlcmlvZGljYWw+PHBhZ2VzPjEwNi0xMDwv
cGFnZXM+PHZvbHVtZT4xNzwvdm9sdW1lPjxudW1iZXI+MjwvbnVtYmVyPjxrZXl3b3Jkcz48a2V5
d29yZD5BbmltYWxzPC9rZXl3b3JkPjxrZXl3b3JkPkNvbm5lY3RpdmUgVGlzc3VlLypncm93dGgg
JmFtcDsgZGV2ZWxvcG1lbnQ8L2tleXdvcmQ+PGtleXdvcmQ+RmVtYWxlPC9rZXl3b3JkPjxrZXl3
b3JkPkZvcmVpZ24tQm9keSBSZWFjdGlvbi9wYXRob2xvZ3k8L2tleXdvcmQ+PGtleXdvcmQ+TWFs
ZTwva2V5d29yZD48a2V5d29yZD5NaWNyb3Njb3B5LCBQb2xhcml6YXRpb248L2tleXdvcmQ+PGtl
eXdvcmQ+UG9seXByb3B5bGVuZXM8L2tleXdvcmQ+PGtleXdvcmQ+KlByb3N0aGVzZXMgYW5kIElt
cGxhbnRzPC9rZXl3b3JkPjxrZXl3b3JkPlJhdHM8L2tleXdvcmQ+PGtleXdvcmQ+UmF0cywgU3By
YWd1ZS1EYXdsZXk8L2tleXdvcmQ+PGtleXdvcmQ+KlN1cmdpY2FsIE1lc2g8L2tleXdvcmQ+PGtl
eXdvcmQ+VXJpbmFyeSBJbmNvbnRpbmVuY2Uvc3VyZ2VyeTwva2V5d29yZD48a2V5d29yZD5Vcm9s
b2dpYyBTdXJnaWNhbCBQcm9jZWR1cmVzLyppbnN0cnVtZW50YXRpb248L2tleXdvcmQ+PC9rZXl3
b3Jkcz48ZGF0ZXM+PHllYXI+MjAwNjwveWVhcj48cHViLWRhdGVzPjxkYXRlPkZlYjwvZGF0ZT48
L3B1Yi1kYXRlcz48L2RhdGVzPjxhY2Nlc3Npb24tbnVtPjE1OTk1NzkyPC9hY2Nlc3Npb24tbnVt
Pjx1cmxzPjxyZWxhdGVkLXVybHM+PHVybD5odHRwOi8vd3d3Lm5jYmkubmxtLm5paC5nb3YvcHVi
bWVkLzE1OTk1NzkyPC91cmw+PC9yZWxhdGVkLXVybHM+PC91cmxzPjxlbGVjdHJvbmljLXJlc291
cmNlLW51bT4xMC4xMDA3L3MwMDE5Mi0wMDUtMTMyMC03PC9lbGVjdHJvbmljLXJlc291cmNlLW51
bT48L3JlY29yZD48L0NpdGU+PC9FbmROb3RlPgB=
</w:fldData>
        </w:fldChar>
      </w:r>
      <w:r w:rsidR="000932DE" w:rsidRPr="00C308A8">
        <w:rPr>
          <w:color w:val="000000"/>
          <w:sz w:val="24"/>
          <w:szCs w:val="24"/>
        </w:rPr>
        <w:instrText xml:space="preserve"> ADDIN EN.CITE.DATA </w:instrText>
      </w:r>
      <w:r w:rsidR="000932DE" w:rsidRPr="00C308A8">
        <w:rPr>
          <w:color w:val="000000"/>
          <w:sz w:val="24"/>
          <w:szCs w:val="24"/>
        </w:rPr>
      </w:r>
      <w:r w:rsidR="000932DE" w:rsidRPr="00C308A8">
        <w:rPr>
          <w:color w:val="000000"/>
          <w:sz w:val="24"/>
          <w:szCs w:val="24"/>
        </w:rPr>
        <w:fldChar w:fldCharType="end"/>
      </w:r>
      <w:r w:rsidRPr="00C308A8">
        <w:rPr>
          <w:color w:val="000000"/>
          <w:sz w:val="24"/>
          <w:szCs w:val="24"/>
        </w:rPr>
      </w:r>
      <w:r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23, 24</w:t>
      </w:r>
      <w:r w:rsidR="000932DE" w:rsidRPr="00C308A8">
        <w:rPr>
          <w:noProof/>
          <w:color w:val="000000"/>
          <w:sz w:val="24"/>
          <w:szCs w:val="24"/>
        </w:rPr>
        <w:t>)</w:t>
      </w:r>
      <w:r w:rsidRPr="00C308A8">
        <w:rPr>
          <w:color w:val="000000"/>
          <w:sz w:val="24"/>
          <w:szCs w:val="24"/>
        </w:rPr>
        <w:fldChar w:fldCharType="end"/>
      </w:r>
      <w:r w:rsidRPr="00C308A8">
        <w:rPr>
          <w:color w:val="000000"/>
          <w:sz w:val="24"/>
          <w:szCs w:val="24"/>
        </w:rPr>
        <w:t xml:space="preserve"> has </w:t>
      </w:r>
      <w:r w:rsidR="000A3278" w:rsidRPr="00C308A8">
        <w:rPr>
          <w:color w:val="000000"/>
          <w:sz w:val="24"/>
          <w:szCs w:val="24"/>
        </w:rPr>
        <w:t>informed</w:t>
      </w:r>
      <w:r w:rsidRPr="00C308A8">
        <w:rPr>
          <w:color w:val="000000"/>
          <w:sz w:val="24"/>
          <w:szCs w:val="24"/>
        </w:rPr>
        <w:t xml:space="preserve"> the hypothesis that pregnancy outcome after cervical </w:t>
      </w:r>
      <w:proofErr w:type="spellStart"/>
      <w:r w:rsidRPr="00C308A8">
        <w:rPr>
          <w:color w:val="000000"/>
          <w:sz w:val="24"/>
          <w:szCs w:val="24"/>
        </w:rPr>
        <w:t>cerclage</w:t>
      </w:r>
      <w:proofErr w:type="spellEnd"/>
      <w:r w:rsidRPr="00C308A8">
        <w:rPr>
          <w:color w:val="000000"/>
          <w:sz w:val="24"/>
          <w:szCs w:val="24"/>
        </w:rPr>
        <w:t xml:space="preserve"> may be influenced by suture material </w:t>
      </w:r>
      <w:r w:rsidRPr="00C308A8">
        <w:rPr>
          <w:color w:val="000000"/>
          <w:sz w:val="24"/>
          <w:szCs w:val="24"/>
        </w:rPr>
        <w:fldChar w:fldCharType="begin"/>
      </w:r>
      <w:r w:rsidR="000932DE" w:rsidRPr="00C308A8">
        <w:rPr>
          <w:color w:val="000000"/>
          <w:sz w:val="24"/>
          <w:szCs w:val="24"/>
        </w:rPr>
        <w:instrText xml:space="preserve"> ADDIN EN.CITE &lt;EndNote&gt;&lt;Cite&gt;&lt;Author&gt;Israfil-Bayli&lt;/Author&gt;&lt;Year&gt;2013&lt;/Year&gt;&lt;RecNum&gt;14&lt;/RecNum&gt;&lt;DisplayText&gt;(&lt;style face="italic"&gt;15&lt;/style&gt;)&lt;/DisplayText&gt;&lt;record&gt;&lt;rec-number&gt;14&lt;/rec-number&gt;&lt;foreign-keys&gt;&lt;key app="EN" db-id="tzdvparexw29rqee99s5w9tdd2zfztxsa0z2" timestamp="1466183572"&gt;14&lt;/key&gt;&lt;/foreign-keys&gt;&lt;ref-type name="Journal Article"&gt;17&lt;/ref-type&gt;&lt;contributors&gt;&lt;authors&gt;&lt;author&gt;Israfil-Bayli, F.&lt;/author&gt;&lt;author&gt;Toozs-Hobson, P.&lt;/author&gt;&lt;author&gt;Lees, C.&lt;/author&gt;&lt;author&gt;Slack, M.&lt;/author&gt;&lt;author&gt;Ismail, K. M.&lt;/author&gt;&lt;/authors&gt;&lt;/contributors&gt;&lt;titles&gt;&lt;title&gt;Pregnancy outcome after elective cervical cerclage in relation to type of suture material used&lt;/title&gt;&lt;secondary-title&gt;Med Hypotheses&lt;/secondary-title&gt;&lt;/titles&gt;&lt;periodical&gt;&lt;full-title&gt;Med Hypotheses&lt;/full-title&gt;&lt;/periodical&gt;&lt;pages&gt;119-21&lt;/pages&gt;&lt;volume&gt;81&lt;/volume&gt;&lt;number&gt;1&lt;/number&gt;&lt;keywords&gt;&lt;keyword&gt;Cerclage, Cervical&lt;/keyword&gt;&lt;keyword&gt;Elective Surgical Procedures&lt;/keyword&gt;&lt;keyword&gt;Female&lt;/keyword&gt;&lt;keyword&gt;Humans&lt;/keyword&gt;&lt;keyword&gt;Models, Theoretical&lt;/keyword&gt;&lt;keyword&gt;Pregnancy&lt;/keyword&gt;&lt;keyword&gt;Pregnancy Outcome&lt;/keyword&gt;&lt;keyword&gt;Sutures&lt;/keyword&gt;&lt;/keywords&gt;&lt;dates&gt;&lt;year&gt;2013&lt;/year&gt;&lt;pub-dates&gt;&lt;date&gt;Jul&lt;/date&gt;&lt;/pub-dates&gt;&lt;/dates&gt;&lt;isbn&gt;1532-2777&lt;/isbn&gt;&lt;accession-num&gt;23628105&lt;/accession-num&gt;&lt;urls&gt;&lt;related-urls&gt;&lt;url&gt;http://www.ncbi.nlm.nih.gov/pubmed/23628105&lt;/url&gt;&lt;/related-urls&gt;&lt;/urls&gt;&lt;electronic-resource-num&gt;10.1016/j.mehy.2013.04.003&lt;/electronic-resource-num&gt;&lt;language&gt;eng&lt;/language&gt;&lt;/record&gt;&lt;/Cite&gt;&lt;/EndNote&gt;</w:instrText>
      </w:r>
      <w:r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15</w:t>
      </w:r>
      <w:r w:rsidR="000932DE" w:rsidRPr="00C308A8">
        <w:rPr>
          <w:noProof/>
          <w:color w:val="000000"/>
          <w:sz w:val="24"/>
          <w:szCs w:val="24"/>
        </w:rPr>
        <w:t>)</w:t>
      </w:r>
      <w:r w:rsidRPr="00C308A8">
        <w:rPr>
          <w:color w:val="000000"/>
          <w:sz w:val="24"/>
          <w:szCs w:val="24"/>
        </w:rPr>
        <w:fldChar w:fldCharType="end"/>
      </w:r>
      <w:r w:rsidRPr="00C308A8">
        <w:rPr>
          <w:color w:val="000000"/>
          <w:sz w:val="24"/>
          <w:szCs w:val="24"/>
        </w:rPr>
        <w:t xml:space="preserve">. Aiming to assess the impact of </w:t>
      </w:r>
      <w:proofErr w:type="spellStart"/>
      <w:r w:rsidRPr="00C308A8">
        <w:rPr>
          <w:color w:val="000000"/>
          <w:sz w:val="24"/>
          <w:szCs w:val="24"/>
        </w:rPr>
        <w:t>c</w:t>
      </w:r>
      <w:r w:rsidR="004E4D71" w:rsidRPr="00C308A8">
        <w:rPr>
          <w:color w:val="000000"/>
          <w:sz w:val="24"/>
          <w:szCs w:val="24"/>
        </w:rPr>
        <w:t>erclage</w:t>
      </w:r>
      <w:proofErr w:type="spellEnd"/>
      <w:r w:rsidR="004E4D71" w:rsidRPr="00C308A8">
        <w:rPr>
          <w:color w:val="000000"/>
          <w:sz w:val="24"/>
          <w:szCs w:val="24"/>
        </w:rPr>
        <w:t xml:space="preserve"> suture on </w:t>
      </w:r>
      <w:r w:rsidRPr="00C308A8">
        <w:rPr>
          <w:color w:val="000000"/>
          <w:sz w:val="24"/>
          <w:szCs w:val="24"/>
        </w:rPr>
        <w:t xml:space="preserve">vaginal </w:t>
      </w:r>
      <w:proofErr w:type="spellStart"/>
      <w:r w:rsidRPr="00C308A8">
        <w:rPr>
          <w:color w:val="000000"/>
          <w:sz w:val="24"/>
          <w:szCs w:val="24"/>
        </w:rPr>
        <w:t>microbiota</w:t>
      </w:r>
      <w:proofErr w:type="spellEnd"/>
      <w:r w:rsidRPr="00C308A8">
        <w:rPr>
          <w:color w:val="000000"/>
          <w:sz w:val="24"/>
          <w:szCs w:val="24"/>
        </w:rPr>
        <w:t xml:space="preserve">, we hypothesized that the braided suture material promotes </w:t>
      </w:r>
      <w:proofErr w:type="spellStart"/>
      <w:r w:rsidR="00F94A37" w:rsidRPr="00C308A8">
        <w:rPr>
          <w:color w:val="000000"/>
          <w:sz w:val="24"/>
          <w:szCs w:val="24"/>
        </w:rPr>
        <w:t>pathobiont</w:t>
      </w:r>
      <w:proofErr w:type="spellEnd"/>
      <w:r w:rsidRPr="00C308A8">
        <w:rPr>
          <w:color w:val="000000"/>
          <w:sz w:val="24"/>
          <w:szCs w:val="24"/>
        </w:rPr>
        <w:t xml:space="preserve"> colonization of the vagina</w:t>
      </w:r>
      <w:r w:rsidR="005B0A88" w:rsidRPr="00C308A8">
        <w:rPr>
          <w:color w:val="000000"/>
          <w:sz w:val="24"/>
          <w:szCs w:val="24"/>
        </w:rPr>
        <w:t>,</w:t>
      </w:r>
      <w:r w:rsidRPr="00C308A8">
        <w:rPr>
          <w:color w:val="000000"/>
          <w:sz w:val="24"/>
          <w:szCs w:val="24"/>
        </w:rPr>
        <w:t xml:space="preserve"> </w:t>
      </w:r>
      <w:r w:rsidR="005B0A88" w:rsidRPr="00C308A8">
        <w:rPr>
          <w:color w:val="000000"/>
          <w:sz w:val="24"/>
          <w:szCs w:val="24"/>
        </w:rPr>
        <w:t>resulting in</w:t>
      </w:r>
      <w:r w:rsidRPr="00C308A8">
        <w:rPr>
          <w:color w:val="000000"/>
          <w:sz w:val="24"/>
          <w:szCs w:val="24"/>
        </w:rPr>
        <w:t xml:space="preserve"> activation of inflammatory parturition pathways and premature cervical ripening.</w:t>
      </w:r>
      <w:r w:rsidRPr="00C308A8">
        <w:rPr>
          <w:rFonts w:eastAsia="Times New Roman"/>
          <w:color w:val="000000"/>
          <w:sz w:val="24"/>
          <w:szCs w:val="24"/>
        </w:rPr>
        <w:t xml:space="preserve"> </w:t>
      </w:r>
      <w:r w:rsidR="00162B10" w:rsidRPr="00C308A8">
        <w:rPr>
          <w:color w:val="000000"/>
          <w:sz w:val="24"/>
          <w:szCs w:val="24"/>
        </w:rPr>
        <w:t xml:space="preserve">In this study we </w:t>
      </w:r>
      <w:r w:rsidR="0089139B" w:rsidRPr="00C308A8">
        <w:rPr>
          <w:color w:val="000000"/>
          <w:sz w:val="24"/>
          <w:szCs w:val="24"/>
        </w:rPr>
        <w:t xml:space="preserve">have undertaken a retrospective analysis of pregnancy outcomes </w:t>
      </w:r>
      <w:r w:rsidR="0089139B" w:rsidRPr="00C308A8">
        <w:rPr>
          <w:sz w:val="24"/>
          <w:szCs w:val="24"/>
        </w:rPr>
        <w:t xml:space="preserve">in women </w:t>
      </w:r>
      <w:r w:rsidR="0089139B" w:rsidRPr="00C308A8">
        <w:rPr>
          <w:color w:val="000000"/>
          <w:sz w:val="24"/>
          <w:szCs w:val="24"/>
        </w:rPr>
        <w:t xml:space="preserve">receiving a clinically indicated cervical </w:t>
      </w:r>
      <w:proofErr w:type="spellStart"/>
      <w:r w:rsidR="0089139B" w:rsidRPr="00C308A8">
        <w:rPr>
          <w:color w:val="000000"/>
          <w:sz w:val="24"/>
          <w:szCs w:val="24"/>
        </w:rPr>
        <w:t>cerclage</w:t>
      </w:r>
      <w:proofErr w:type="spellEnd"/>
      <w:r w:rsidR="0089139B" w:rsidRPr="00C308A8">
        <w:rPr>
          <w:color w:val="000000"/>
          <w:sz w:val="24"/>
          <w:szCs w:val="24"/>
        </w:rPr>
        <w:t xml:space="preserve"> over </w:t>
      </w:r>
      <w:r w:rsidR="00162B10" w:rsidRPr="00C308A8">
        <w:rPr>
          <w:color w:val="000000"/>
          <w:sz w:val="24"/>
          <w:szCs w:val="24"/>
        </w:rPr>
        <w:t>a ten-year period</w:t>
      </w:r>
      <w:r w:rsidR="0089139B" w:rsidRPr="00C308A8">
        <w:rPr>
          <w:color w:val="000000"/>
          <w:sz w:val="24"/>
          <w:szCs w:val="24"/>
        </w:rPr>
        <w:t xml:space="preserve"> across five university hospitals in England (UK). </w:t>
      </w:r>
      <w:r w:rsidR="005B0A88" w:rsidRPr="00C308A8">
        <w:rPr>
          <w:color w:val="000000"/>
          <w:sz w:val="24"/>
          <w:szCs w:val="24"/>
        </w:rPr>
        <w:t xml:space="preserve">After </w:t>
      </w:r>
      <w:r w:rsidR="0089139B" w:rsidRPr="00C308A8">
        <w:rPr>
          <w:color w:val="000000"/>
          <w:sz w:val="24"/>
          <w:szCs w:val="24"/>
        </w:rPr>
        <w:t xml:space="preserve">this, </w:t>
      </w:r>
      <w:r w:rsidRPr="00C308A8">
        <w:rPr>
          <w:color w:val="000000"/>
          <w:sz w:val="24"/>
          <w:szCs w:val="24"/>
        </w:rPr>
        <w:t xml:space="preserve">a </w:t>
      </w:r>
      <w:r w:rsidRPr="00C308A8">
        <w:rPr>
          <w:color w:val="000000"/>
          <w:sz w:val="24"/>
          <w:szCs w:val="24"/>
        </w:rPr>
        <w:lastRenderedPageBreak/>
        <w:t>prospective cohort of women at risk of preterm birth were</w:t>
      </w:r>
      <w:r w:rsidRPr="00C308A8">
        <w:rPr>
          <w:rFonts w:eastAsia="Times New Roman"/>
          <w:color w:val="000000"/>
          <w:sz w:val="24"/>
          <w:szCs w:val="24"/>
        </w:rPr>
        <w:t xml:space="preserve"> </w:t>
      </w:r>
      <w:r w:rsidRPr="00C308A8">
        <w:rPr>
          <w:color w:val="000000"/>
          <w:sz w:val="24"/>
          <w:szCs w:val="24"/>
        </w:rPr>
        <w:t xml:space="preserve">randomized to either braided or monofilament suture material. Longitudinal profiling of their vaginal </w:t>
      </w:r>
      <w:proofErr w:type="spellStart"/>
      <w:r w:rsidRPr="00C308A8">
        <w:rPr>
          <w:color w:val="000000"/>
          <w:sz w:val="24"/>
          <w:szCs w:val="24"/>
        </w:rPr>
        <w:t>microbiome</w:t>
      </w:r>
      <w:proofErr w:type="spellEnd"/>
      <w:r w:rsidRPr="00C308A8">
        <w:rPr>
          <w:color w:val="000000"/>
          <w:sz w:val="24"/>
          <w:szCs w:val="24"/>
        </w:rPr>
        <w:t xml:space="preserve"> </w:t>
      </w:r>
      <w:r w:rsidR="005B0A88" w:rsidRPr="00C308A8">
        <w:rPr>
          <w:color w:val="000000"/>
          <w:sz w:val="24"/>
          <w:szCs w:val="24"/>
        </w:rPr>
        <w:t>in the context of</w:t>
      </w:r>
      <w:r w:rsidRPr="00C308A8">
        <w:rPr>
          <w:color w:val="000000"/>
          <w:sz w:val="24"/>
          <w:szCs w:val="24"/>
        </w:rPr>
        <w:t xml:space="preserve"> </w:t>
      </w:r>
      <w:proofErr w:type="spellStart"/>
      <w:r w:rsidRPr="00C308A8">
        <w:rPr>
          <w:color w:val="000000"/>
          <w:sz w:val="24"/>
          <w:szCs w:val="24"/>
        </w:rPr>
        <w:t>cerclage</w:t>
      </w:r>
      <w:proofErr w:type="spellEnd"/>
      <w:r w:rsidRPr="00C308A8">
        <w:rPr>
          <w:color w:val="000000"/>
          <w:sz w:val="24"/>
          <w:szCs w:val="24"/>
        </w:rPr>
        <w:t xml:space="preserve"> insertion was undertaken using 16S </w:t>
      </w:r>
      <w:proofErr w:type="spellStart"/>
      <w:r w:rsidRPr="00C308A8">
        <w:rPr>
          <w:color w:val="000000"/>
          <w:sz w:val="24"/>
          <w:szCs w:val="24"/>
        </w:rPr>
        <w:t>rRNA</w:t>
      </w:r>
      <w:proofErr w:type="spellEnd"/>
      <w:r w:rsidRPr="00C308A8">
        <w:rPr>
          <w:color w:val="000000"/>
          <w:sz w:val="24"/>
          <w:szCs w:val="24"/>
        </w:rPr>
        <w:t xml:space="preserve"> gene sequencing. Cytokine expression profiling of matched </w:t>
      </w:r>
      <w:proofErr w:type="spellStart"/>
      <w:r w:rsidRPr="00C308A8">
        <w:rPr>
          <w:color w:val="000000"/>
          <w:sz w:val="24"/>
          <w:szCs w:val="24"/>
        </w:rPr>
        <w:t>cervico</w:t>
      </w:r>
      <w:proofErr w:type="spellEnd"/>
      <w:r w:rsidRPr="00C308A8">
        <w:rPr>
          <w:color w:val="000000"/>
          <w:sz w:val="24"/>
          <w:szCs w:val="24"/>
        </w:rPr>
        <w:t xml:space="preserve">-vaginal fluid samples and cervical vascular assessment by 4-D ultrasound were concurrently </w:t>
      </w:r>
      <w:r w:rsidR="005B0A88" w:rsidRPr="00C308A8">
        <w:rPr>
          <w:color w:val="000000"/>
          <w:sz w:val="24"/>
          <w:szCs w:val="24"/>
        </w:rPr>
        <w:t xml:space="preserve">performed </w:t>
      </w:r>
      <w:r w:rsidRPr="00C308A8">
        <w:rPr>
          <w:color w:val="000000"/>
          <w:sz w:val="24"/>
          <w:szCs w:val="24"/>
        </w:rPr>
        <w:t>as measure</w:t>
      </w:r>
      <w:r w:rsidR="005B0A88" w:rsidRPr="00C308A8">
        <w:rPr>
          <w:color w:val="000000"/>
          <w:sz w:val="24"/>
          <w:szCs w:val="24"/>
        </w:rPr>
        <w:t>s</w:t>
      </w:r>
      <w:r w:rsidRPr="00C308A8">
        <w:rPr>
          <w:color w:val="000000"/>
          <w:sz w:val="24"/>
          <w:szCs w:val="24"/>
        </w:rPr>
        <w:t xml:space="preserve"> of physiological response</w:t>
      </w:r>
      <w:r w:rsidR="005B0A88" w:rsidRPr="00C308A8">
        <w:rPr>
          <w:color w:val="000000"/>
          <w:sz w:val="24"/>
          <w:szCs w:val="24"/>
        </w:rPr>
        <w:t>s</w:t>
      </w:r>
      <w:r w:rsidRPr="00C308A8">
        <w:rPr>
          <w:color w:val="000000"/>
          <w:sz w:val="24"/>
          <w:szCs w:val="24"/>
        </w:rPr>
        <w:t xml:space="preserve"> to </w:t>
      </w:r>
      <w:proofErr w:type="spellStart"/>
      <w:r w:rsidRPr="00C308A8">
        <w:rPr>
          <w:color w:val="000000"/>
          <w:sz w:val="24"/>
          <w:szCs w:val="24"/>
        </w:rPr>
        <w:t>cerclage</w:t>
      </w:r>
      <w:proofErr w:type="spellEnd"/>
      <w:r w:rsidRPr="00C308A8">
        <w:rPr>
          <w:color w:val="000000"/>
          <w:sz w:val="24"/>
          <w:szCs w:val="24"/>
        </w:rPr>
        <w:t xml:space="preserve"> insertion and changing microbial composition.</w:t>
      </w:r>
    </w:p>
    <w:p w14:paraId="7DCB3A31" w14:textId="77777777" w:rsidR="00A44B87" w:rsidRPr="00C308A8" w:rsidRDefault="00A44B87" w:rsidP="00026D8C">
      <w:pPr>
        <w:pStyle w:val="Paragraph"/>
        <w:spacing w:line="480" w:lineRule="auto"/>
        <w:ind w:firstLine="0"/>
        <w:jc w:val="both"/>
        <w:rPr>
          <w:b/>
        </w:rPr>
      </w:pPr>
    </w:p>
    <w:p w14:paraId="788476E3" w14:textId="77777777" w:rsidR="00496808" w:rsidRPr="00C308A8" w:rsidRDefault="00496808" w:rsidP="00026D8C">
      <w:pPr>
        <w:spacing w:after="200" w:line="276" w:lineRule="auto"/>
        <w:jc w:val="both"/>
        <w:rPr>
          <w:rFonts w:eastAsia="Times New Roman"/>
          <w:b/>
          <w:sz w:val="24"/>
          <w:szCs w:val="24"/>
        </w:rPr>
      </w:pPr>
      <w:r w:rsidRPr="00C308A8">
        <w:rPr>
          <w:b/>
        </w:rPr>
        <w:br w:type="page"/>
      </w:r>
    </w:p>
    <w:p w14:paraId="0CD1E3DF" w14:textId="77777777" w:rsidR="00A44B87" w:rsidRPr="00C308A8" w:rsidRDefault="00A44B87" w:rsidP="00AD7697">
      <w:pPr>
        <w:pStyle w:val="Heading1"/>
      </w:pPr>
      <w:r w:rsidRPr="00C308A8">
        <w:lastRenderedPageBreak/>
        <w:t xml:space="preserve">Results </w:t>
      </w:r>
    </w:p>
    <w:p w14:paraId="01DCC982" w14:textId="4EF09009" w:rsidR="009A7934" w:rsidRPr="00C308A8" w:rsidRDefault="009A7934" w:rsidP="009A7934">
      <w:pPr>
        <w:spacing w:line="480" w:lineRule="auto"/>
        <w:jc w:val="both"/>
        <w:rPr>
          <w:color w:val="000000"/>
          <w:sz w:val="24"/>
          <w:szCs w:val="24"/>
          <w:u w:val="single"/>
        </w:rPr>
      </w:pPr>
      <w:r w:rsidRPr="00C308A8">
        <w:rPr>
          <w:color w:val="000000"/>
          <w:sz w:val="24"/>
          <w:szCs w:val="24"/>
          <w:u w:val="single"/>
        </w:rPr>
        <w:t>Retrospective assessment of suture material</w:t>
      </w:r>
      <w:r w:rsidR="002323D8" w:rsidRPr="00C308A8">
        <w:rPr>
          <w:color w:val="000000"/>
          <w:sz w:val="24"/>
          <w:szCs w:val="24"/>
          <w:u w:val="single"/>
        </w:rPr>
        <w:t>s’ effects</w:t>
      </w:r>
      <w:r w:rsidRPr="00C308A8">
        <w:rPr>
          <w:color w:val="000000"/>
          <w:sz w:val="24"/>
          <w:szCs w:val="24"/>
          <w:u w:val="single"/>
        </w:rPr>
        <w:t xml:space="preserve"> on pregnancy outcome</w:t>
      </w:r>
      <w:r w:rsidR="002323D8" w:rsidRPr="00C308A8">
        <w:rPr>
          <w:color w:val="000000"/>
          <w:sz w:val="24"/>
          <w:szCs w:val="24"/>
          <w:u w:val="single"/>
        </w:rPr>
        <w:t>s</w:t>
      </w:r>
    </w:p>
    <w:p w14:paraId="4D410486" w14:textId="04BB4154" w:rsidR="00C40EF3" w:rsidRPr="00C308A8" w:rsidRDefault="00357F0F" w:rsidP="00D9395D">
      <w:pPr>
        <w:spacing w:line="480" w:lineRule="auto"/>
        <w:jc w:val="both"/>
        <w:rPr>
          <w:rFonts w:eastAsia="Times New Roman"/>
          <w:color w:val="000000"/>
          <w:sz w:val="24"/>
          <w:szCs w:val="24"/>
        </w:rPr>
      </w:pPr>
      <w:r w:rsidRPr="00C308A8">
        <w:rPr>
          <w:rFonts w:eastAsia="Times New Roman"/>
          <w:color w:val="000000"/>
          <w:sz w:val="24"/>
          <w:szCs w:val="24"/>
        </w:rPr>
        <w:t>A total of 671</w:t>
      </w:r>
      <w:r w:rsidR="00A44B87" w:rsidRPr="00C308A8">
        <w:rPr>
          <w:rFonts w:eastAsia="Times New Roman"/>
          <w:color w:val="000000"/>
          <w:sz w:val="24"/>
          <w:szCs w:val="24"/>
        </w:rPr>
        <w:t xml:space="preserve"> women receiving cervical </w:t>
      </w:r>
      <w:proofErr w:type="spellStart"/>
      <w:r w:rsidR="00A44B87" w:rsidRPr="00C308A8">
        <w:rPr>
          <w:rFonts w:eastAsia="Times New Roman"/>
          <w:color w:val="000000"/>
          <w:sz w:val="24"/>
          <w:szCs w:val="24"/>
        </w:rPr>
        <w:t>cerclage</w:t>
      </w:r>
      <w:proofErr w:type="spellEnd"/>
      <w:r w:rsidR="00A44B87" w:rsidRPr="00C308A8">
        <w:rPr>
          <w:rFonts w:eastAsia="Times New Roman"/>
          <w:color w:val="000000"/>
          <w:sz w:val="24"/>
          <w:szCs w:val="24"/>
        </w:rPr>
        <w:t xml:space="preserve"> </w:t>
      </w:r>
      <w:r w:rsidR="002323D8" w:rsidRPr="00C308A8">
        <w:rPr>
          <w:rFonts w:eastAsia="Times New Roman"/>
          <w:color w:val="000000"/>
          <w:sz w:val="24"/>
          <w:szCs w:val="24"/>
        </w:rPr>
        <w:t xml:space="preserve">during </w:t>
      </w:r>
      <w:r w:rsidR="00A44B87" w:rsidRPr="00C308A8">
        <w:rPr>
          <w:rFonts w:eastAsia="Times New Roman"/>
          <w:color w:val="000000"/>
          <w:sz w:val="24"/>
          <w:szCs w:val="24"/>
        </w:rPr>
        <w:t xml:space="preserve">pregnancy were identified </w:t>
      </w:r>
      <w:r w:rsidR="00A44B87" w:rsidRPr="00C308A8">
        <w:rPr>
          <w:color w:val="000000"/>
          <w:sz w:val="24"/>
          <w:szCs w:val="24"/>
        </w:rPr>
        <w:t xml:space="preserve">from </w:t>
      </w:r>
      <w:r w:rsidR="0089139B" w:rsidRPr="00C308A8">
        <w:rPr>
          <w:color w:val="000000"/>
          <w:sz w:val="24"/>
          <w:szCs w:val="24"/>
        </w:rPr>
        <w:t xml:space="preserve">five </w:t>
      </w:r>
      <w:r w:rsidR="00A44B87" w:rsidRPr="00C308A8">
        <w:rPr>
          <w:color w:val="000000"/>
          <w:sz w:val="24"/>
          <w:szCs w:val="24"/>
        </w:rPr>
        <w:t>UK university hospitals within a 10-year period</w:t>
      </w:r>
      <w:r w:rsidR="00430006" w:rsidRPr="00C308A8">
        <w:rPr>
          <w:rFonts w:eastAsia="Times New Roman"/>
          <w:color w:val="000000"/>
          <w:sz w:val="24"/>
          <w:szCs w:val="24"/>
        </w:rPr>
        <w:t xml:space="preserve">. </w:t>
      </w:r>
      <w:r w:rsidR="00DF27AA" w:rsidRPr="00C308A8">
        <w:rPr>
          <w:sz w:val="24"/>
          <w:szCs w:val="24"/>
        </w:rPr>
        <w:t>Of these</w:t>
      </w:r>
      <w:r w:rsidR="002323D8" w:rsidRPr="00C308A8">
        <w:rPr>
          <w:sz w:val="24"/>
          <w:szCs w:val="24"/>
        </w:rPr>
        <w:t>,</w:t>
      </w:r>
      <w:r w:rsidR="00DF27AA" w:rsidRPr="00C308A8">
        <w:rPr>
          <w:sz w:val="24"/>
          <w:szCs w:val="24"/>
        </w:rPr>
        <w:t xml:space="preserve"> </w:t>
      </w:r>
      <w:r w:rsidR="00DF27AA" w:rsidRPr="00C308A8">
        <w:rPr>
          <w:color w:val="000000"/>
          <w:sz w:val="24"/>
          <w:szCs w:val="24"/>
        </w:rPr>
        <w:t xml:space="preserve">327 (49%) received a braided suture material and 344 (51%) received monofilament suture for their cervical </w:t>
      </w:r>
      <w:proofErr w:type="spellStart"/>
      <w:r w:rsidR="00DF27AA" w:rsidRPr="00C308A8">
        <w:rPr>
          <w:color w:val="000000"/>
          <w:sz w:val="24"/>
          <w:szCs w:val="24"/>
        </w:rPr>
        <w:t>cerclage</w:t>
      </w:r>
      <w:proofErr w:type="spellEnd"/>
      <w:r w:rsidR="00DF27AA" w:rsidRPr="00C308A8">
        <w:rPr>
          <w:color w:val="000000"/>
          <w:sz w:val="24"/>
          <w:szCs w:val="24"/>
        </w:rPr>
        <w:t>.</w:t>
      </w:r>
      <w:r w:rsidR="00D52069" w:rsidRPr="00C308A8">
        <w:rPr>
          <w:rFonts w:eastAsia="Times New Roman"/>
          <w:color w:val="000000"/>
          <w:sz w:val="24"/>
          <w:szCs w:val="24"/>
        </w:rPr>
        <w:t xml:space="preserve"> </w:t>
      </w:r>
      <w:r w:rsidR="000A3278" w:rsidRPr="00C308A8">
        <w:rPr>
          <w:rFonts w:eastAsia="Times New Roman"/>
          <w:color w:val="000000"/>
          <w:sz w:val="24"/>
          <w:szCs w:val="24"/>
        </w:rPr>
        <w:t xml:space="preserve">In women receiving </w:t>
      </w:r>
      <w:r w:rsidR="000A3278" w:rsidRPr="00C308A8">
        <w:rPr>
          <w:sz w:val="24"/>
          <w:szCs w:val="24"/>
        </w:rPr>
        <w:t xml:space="preserve">a braided </w:t>
      </w:r>
      <w:proofErr w:type="spellStart"/>
      <w:r w:rsidR="000A3278" w:rsidRPr="00C308A8">
        <w:rPr>
          <w:sz w:val="24"/>
          <w:szCs w:val="24"/>
        </w:rPr>
        <w:t>cerclage</w:t>
      </w:r>
      <w:proofErr w:type="spellEnd"/>
      <w:r w:rsidR="000A3278" w:rsidRPr="00C308A8">
        <w:rPr>
          <w:sz w:val="24"/>
          <w:szCs w:val="24"/>
        </w:rPr>
        <w:t xml:space="preserve">, higher rates of non-viable births (delivery &lt;24 weeks or intrauterine death) were observed compared to those receiving the monofilament alternative (15% vs 5% respectively; </w:t>
      </w:r>
      <w:r w:rsidR="000A3278" w:rsidRPr="00C308A8">
        <w:rPr>
          <w:i/>
          <w:sz w:val="24"/>
          <w:szCs w:val="24"/>
        </w:rPr>
        <w:t xml:space="preserve">P </w:t>
      </w:r>
      <w:r w:rsidR="000A3278" w:rsidRPr="00C308A8">
        <w:rPr>
          <w:sz w:val="24"/>
          <w:szCs w:val="24"/>
        </w:rPr>
        <w:t xml:space="preserve">&lt; 0.0001, Fig 1A). Increased rates of preterm birth (24-37 weeks gestation) were also observed in women receiving braided </w:t>
      </w:r>
      <w:proofErr w:type="spellStart"/>
      <w:r w:rsidR="000A3278" w:rsidRPr="00C308A8">
        <w:rPr>
          <w:sz w:val="24"/>
          <w:szCs w:val="24"/>
        </w:rPr>
        <w:t>cerclage</w:t>
      </w:r>
      <w:proofErr w:type="spellEnd"/>
      <w:r w:rsidR="000A3278" w:rsidRPr="00C308A8">
        <w:rPr>
          <w:sz w:val="24"/>
          <w:szCs w:val="24"/>
        </w:rPr>
        <w:t xml:space="preserve"> (28% braided vs 17% monofilament; </w:t>
      </w:r>
      <w:r w:rsidR="000A3278" w:rsidRPr="00C308A8">
        <w:rPr>
          <w:i/>
          <w:sz w:val="24"/>
          <w:szCs w:val="24"/>
        </w:rPr>
        <w:t xml:space="preserve">P </w:t>
      </w:r>
      <w:r w:rsidR="000A3278" w:rsidRPr="00C308A8">
        <w:rPr>
          <w:sz w:val="24"/>
          <w:szCs w:val="24"/>
        </w:rPr>
        <w:t>&lt; 0.0001, Fisher’s exact test</w:t>
      </w:r>
      <w:r w:rsidR="00372A14" w:rsidRPr="00C308A8">
        <w:rPr>
          <w:sz w:val="24"/>
          <w:szCs w:val="24"/>
        </w:rPr>
        <w:t>, Fig 1A</w:t>
      </w:r>
      <w:r w:rsidR="000A3278" w:rsidRPr="00C308A8">
        <w:rPr>
          <w:sz w:val="24"/>
          <w:szCs w:val="24"/>
        </w:rPr>
        <w:t xml:space="preserve">). </w:t>
      </w:r>
      <w:r w:rsidR="007B06CD" w:rsidRPr="00C308A8">
        <w:rPr>
          <w:sz w:val="24"/>
          <w:szCs w:val="24"/>
        </w:rPr>
        <w:t>C</w:t>
      </w:r>
      <w:r w:rsidR="00681F94" w:rsidRPr="00C308A8">
        <w:rPr>
          <w:sz w:val="24"/>
          <w:szCs w:val="24"/>
        </w:rPr>
        <w:t xml:space="preserve">omparison of </w:t>
      </w:r>
      <w:r w:rsidR="007B06CD" w:rsidRPr="00C308A8">
        <w:rPr>
          <w:sz w:val="24"/>
          <w:szCs w:val="24"/>
        </w:rPr>
        <w:t xml:space="preserve">available </w:t>
      </w:r>
      <w:r w:rsidR="00681F94" w:rsidRPr="00C308A8">
        <w:rPr>
          <w:sz w:val="24"/>
          <w:szCs w:val="24"/>
        </w:rPr>
        <w:t xml:space="preserve">demographics demonstrated </w:t>
      </w:r>
      <w:r w:rsidR="00EC3D70" w:rsidRPr="00C308A8">
        <w:rPr>
          <w:sz w:val="24"/>
          <w:szCs w:val="24"/>
        </w:rPr>
        <w:t xml:space="preserve">that </w:t>
      </w:r>
      <w:r w:rsidR="007B06CD" w:rsidRPr="00C308A8">
        <w:rPr>
          <w:sz w:val="24"/>
          <w:szCs w:val="24"/>
        </w:rPr>
        <w:t>consistent with</w:t>
      </w:r>
      <w:r w:rsidR="003620B4" w:rsidRPr="00C308A8">
        <w:rPr>
          <w:sz w:val="24"/>
          <w:szCs w:val="24"/>
        </w:rPr>
        <w:t xml:space="preserve"> known</w:t>
      </w:r>
      <w:r w:rsidR="007B06CD" w:rsidRPr="00C308A8">
        <w:rPr>
          <w:sz w:val="24"/>
          <w:szCs w:val="24"/>
        </w:rPr>
        <w:t xml:space="preserve"> clinical practice</w:t>
      </w:r>
      <w:r w:rsidR="003620B4" w:rsidRPr="00C308A8">
        <w:rPr>
          <w:sz w:val="24"/>
          <w:szCs w:val="24"/>
        </w:rPr>
        <w:t xml:space="preserve"> </w:t>
      </w:r>
      <w:r w:rsidR="003620B4" w:rsidRPr="00C308A8">
        <w:rPr>
          <w:color w:val="000000"/>
          <w:sz w:val="24"/>
          <w:szCs w:val="24"/>
        </w:rPr>
        <w:fldChar w:fldCharType="begin">
          <w:fldData xml:space="preserve">PEVuZE5vdGU+PENpdGU+PEF1dGhvcj5Jc3JhZmlsLUJheWxpPC9BdXRob3I+PFllYXI+MjAxNDwv
WWVhcj48UmVjTnVtPjIwPC9SZWNOdW0+PElEVGV4dD5DZXJ2aWNhbCBjZXJjbGFnZSBhbmQgdHlw
ZSBvZiBzdXR1cmUgbWF0ZXJpYWw6IGEgc3VydmV5IG9mIFVLIGNvbnN1bHRhbnRzJmFwb3M7IHBy
YWN0aWNlPC9JRFRleHQ+PERpc3BsYXlUZXh0Pig8c3R5bGUgZmFjZT0iaXRhbGljIj4yMSwgMjI8
L3N0eWxlPik8L0Rpc3BsYXlUZXh0PjxyZWNvcmQ+PHJlYy1udW1iZXI+MjA8L3JlYy1udW1iZXI+
PGZvcmVpZ24ta2V5cz48a2V5IGFwcD0iRU4iIGRiLWlkPSJ0emR2cGFyZXh3MjlycWVlOTlzNXc5
dGRkMnpmenR4c2EwejIiIHRpbWVzdGFtcD0iMTQ2NjE4MzU3MiI+MjA8L2tleT48L2ZvcmVpZ24t
a2V5cz48cmVmLXR5cGUgbmFtZT0iSm91cm5hbCBBcnRpY2xlIj4xNzwvcmVmLXR5cGU+PGNvbnRy
aWJ1dG9ycz48YXV0aG9ycz48YXV0aG9yPklzcmFmaWwtQmF5bGksIEYuPC9hdXRob3I+PGF1dGhv
cj5Ub296cy1Ib2Jzb24sIFAuPC9hdXRob3I+PGF1dGhvcj5MZWVzLCBDLjwvYXV0aG9yPjxhdXRo
b3I+U2xhY2ssIE0uPC9hdXRob3I+PGF1dGhvcj5EYW5pZWxzLCBKLjwvYXV0aG9yPjxhdXRob3I+
VmluY2UsIEEuPC9hdXRob3I+PGF1dGhvcj5Jc21haWwsIEsuIE0uPC9hdXRob3I+PC9hdXRob3Jz
PjwvY29udHJpYnV0b3JzPjx0aXRsZXM+PHRpdGxlPkNlcnZpY2FsIGNlcmNsYWdlIGFuZCB0eXBl
IG9mIHN1dHVyZSBtYXRlcmlhbDogYSBzdXJ2ZXkgb2YgVUsgY29uc3VsdGFudHMmYXBvczsgcHJh
Y3RpY2U8L3RpdGxlPjxzZWNvbmRhcnktdGl0bGU+SiBNYXRlcm4gRmV0YWwgTmVvbmF0YWwgTWVk
PC9zZWNvbmRhcnktdGl0bGU+PC90aXRsZXM+PHBlcmlvZGljYWw+PGZ1bGwtdGl0bGU+SiBNYXRl
cm4gRmV0YWwgTmVvbmF0YWwgTWVkPC9mdWxsLXRpdGxlPjwvcGVyaW9kaWNhbD48cGFnZXM+MTU4
NC04PC9wYWdlcz48dm9sdW1lPjI3PC92b2x1bWU+PG51bWJlcj4xNTwvbnVtYmVyPjxkYXRlcz48
eWVhcj4yMDE0PC95ZWFyPjxwdWItZGF0ZXM+PGRhdGU+T2N0PC9kYXRlPjwvcHViLWRhdGVzPjwv
ZGF0ZXM+PGlzYm4+MTQ3Ni00OTU0PC9pc2JuPjxhY2Nlc3Npb24tbnVtPjI0MjgzNDM4PC9hY2Nl
c3Npb24tbnVtPjx1cmxzPjxyZWxhdGVkLXVybHM+PHVybD5odHRwOi8vd3d3Lm5jYmkubmxtLm5p
aC5nb3YvcHVibWVkLzI0MjgzNDM4PC91cmw+PHVybD5odHRwOi8vaW5mb3JtYWhlYWx0aGNhcmUu
Y29tL2RvaS9wZGZwbHVzLzEwLjMxMDkvMTQ3NjcwNTguMjAxMy44NzA1NTE8L3VybD48L3JlbGF0
ZWQtdXJscz48L3VybHM+PGVsZWN0cm9uaWMtcmVzb3VyY2UtbnVtPjEwLjMxMDkvMTQ3NjcwNTgu
MjAxMy44NzA1NTE8L2VsZWN0cm9uaWMtcmVzb3VyY2UtbnVtPjxsYW5ndWFnZT5lbmc8L2xhbmd1
YWdlPjwvcmVjb3JkPjwvQ2l0ZT48Q2l0ZT48QXV0aG9yPkJlcmdoZWxsYTwvQXV0aG9yPjxZZWFy
PjIwMTI8L1llYXI+PFJlY051bT4yMTwvUmVjTnVtPjxyZWNvcmQ+PHJlYy1udW1iZXI+MjE8L3Jl
Yy1udW1iZXI+PGZvcmVpZ24ta2V5cz48a2V5IGFwcD0iRU4iIGRiLWlkPSJ0emR2cGFyZXh3Mjly
cWVlOTlzNXc5dGRkMnpmenR4c2EwejIiIHRpbWVzdGFtcD0iMTQ2NjE4MzU3MyI+MjE8L2tleT48
L2ZvcmVpZ24ta2V5cz48cmVmLXR5cGUgbmFtZT0iSm91cm5hbCBBcnRpY2xlIj4xNzwvcmVmLXR5
cGU+PGNvbnRyaWJ1dG9ycz48YXV0aG9ycz48YXV0aG9yPkJlcmdoZWxsYSwgVi48L2F1dGhvcj48
YXV0aG9yPlN6eWNob3dza2ksIEouIE0uPC9hdXRob3I+PGF1dGhvcj5Pd2VuLCBKLjwvYXV0aG9y
PjxhdXRob3I+SGFua2lucywgRy48L2F1dGhvcj48YXV0aG9yPklhbXMsIEouIEQuPC9hdXRob3I+
PGF1dGhvcj5TaGVmZmllbGQsIEouIFMuPC9hdXRob3I+PGF1dGhvcj5QZXJlei1EZWxib3ksIEEu
PC9hdXRob3I+PGF1dGhvcj5XaW5nLCBELiBBLjwvYXV0aG9yPjxhdXRob3I+R3V6bWFuLCBFLiBS
LjwvYXV0aG9yPjxhdXRob3I+VmFnaW5hbCBVbHRyYXNvdW5kIFRyaWFsIENvbnNvcnRpdW08L2F1
dGhvcj48L2F1dGhvcnM+PC9jb250cmlidXRvcnM+PHRpdGxlcz48dGl0bGU+U3V0dXJlIHR5cGUg
YW5kIHVsdHJhc291bmQtaW5kaWNhdGVkIGNlcmNsYWdlIGVmZmljYWN5PC90aXRsZT48c2Vjb25k
YXJ5LXRpdGxlPkogTWF0ZXJuIEZldGFsIE5lb25hdGFsIE1lZDwvc2Vjb25kYXJ5LXRpdGxlPjwv
dGl0bGVzPjxwZXJpb2RpY2FsPjxmdWxsLXRpdGxlPkogTWF0ZXJuIEZldGFsIE5lb25hdGFsIE1l
ZDwvZnVsbC10aXRsZT48L3BlcmlvZGljYWw+PHBhZ2VzPjIyODctOTA8L3BhZ2VzPjx2b2x1bWU+
MjU8L3ZvbHVtZT48bnVtYmVyPjExPC9udW1iZXI+PGtleXdvcmRzPjxrZXl3b3JkPkFkdWx0PC9r
ZXl3b3JkPjxrZXl3b3JkPkNlcmNsYWdlLCBDZXJ2aWNhbDwva2V5d29yZD48a2V5d29yZD5DZXJ2
aXggVXRlcmk8L2tleXdvcmQ+PGtleXdvcmQ+RmVtYWxlPC9rZXl3b3JkPjxrZXl3b3JkPkh1bWFu
czwva2V5d29yZD48a2V5d29yZD5QcmVnbmFuY3k8L2tleXdvcmQ+PGtleXdvcmQ+UHJlbWF0dXJl
IEJpcnRoPC9rZXl3b3JkPjxrZXl3b3JkPlN1dHVyZSBUZWNobmlxdWVzPC9rZXl3b3JkPjxrZXl3
b3JkPlN1dHVyZXM8L2tleXdvcmQ+PGtleXdvcmQ+VHJlYXRtZW50IE91dGNvbWU8L2tleXdvcmQ+
PGtleXdvcmQ+VWx0cmFzb25vZ3JhcGh5LCBJbnRlcnZlbnRpb25hbDwva2V5d29yZD48a2V5d29y
ZD5VbHRyYXNvbm9ncmFwaHksIFByZW5hdGFsPC9rZXl3b3JkPjxrZXl3b3JkPlV0ZXJpbmUgQ2Vy
dmljYWwgSW5jb21wZXRlbmNlPC9rZXl3b3JkPjxrZXl3b3JkPllvdW5nIEFkdWx0PC9rZXl3b3Jk
Pjwva2V5d29yZHM+PGRhdGVzPjx5ZWFyPjIwMTI8L3llYXI+PHB1Yi1kYXRlcz48ZGF0ZT5Ob3Y8
L2RhdGU+PC9wdWItZGF0ZXM+PC9kYXRlcz48aXNibj4xNDc2LTQ5NTQ8L2lzYm4+PGFjY2Vzc2lv
bi1udW0+MjI1NDU1OTM8L2FjY2Vzc2lvbi1udW0+PHVybHM+PHJlbGF0ZWQtdXJscz48dXJsPmh0
dHA6Ly93d3cubmNiaS5ubG0ubmloLmdvdi9wdWJtZWQvMjI1NDU1OTM8L3VybD48dXJsPmh0dHA6
Ly9pbmZvcm1haGVhbHRoY2FyZS5jb20vZG9pL3BkZnBsdXMvMTAuMzEwOS8xNDc2NzA1OC4yMDEy
LjY4ODA4MTwvdXJsPjwvcmVsYXRlZC11cmxzPjwvdXJscz48ZWxlY3Ryb25pYy1yZXNvdXJjZS1u
dW0+MTAuMzEwOS8xNDc2NzA1OC4yMDEyLjY4ODA4MTwvZWxlY3Ryb25pYy1yZXNvdXJjZS1udW0+
PGxhbmd1YWdlPmVuZzwvbGFuZ3VhZ2U+PC9yZWNvcmQ+PC9DaXRlPjwvRW5kTm90ZT4A
</w:fldData>
        </w:fldChar>
      </w:r>
      <w:r w:rsidR="000932DE" w:rsidRPr="00C308A8">
        <w:rPr>
          <w:color w:val="000000"/>
          <w:sz w:val="24"/>
          <w:szCs w:val="24"/>
        </w:rPr>
        <w:instrText xml:space="preserve"> ADDIN EN.CITE </w:instrText>
      </w:r>
      <w:r w:rsidR="000932DE" w:rsidRPr="00C308A8">
        <w:rPr>
          <w:color w:val="000000"/>
          <w:sz w:val="24"/>
          <w:szCs w:val="24"/>
        </w:rPr>
        <w:fldChar w:fldCharType="begin">
          <w:fldData xml:space="preserve">PEVuZE5vdGU+PENpdGU+PEF1dGhvcj5Jc3JhZmlsLUJheWxpPC9BdXRob3I+PFllYXI+MjAxNDwv
WWVhcj48UmVjTnVtPjIwPC9SZWNOdW0+PElEVGV4dD5DZXJ2aWNhbCBjZXJjbGFnZSBhbmQgdHlw
ZSBvZiBzdXR1cmUgbWF0ZXJpYWw6IGEgc3VydmV5IG9mIFVLIGNvbnN1bHRhbnRzJmFwb3M7IHBy
YWN0aWNlPC9JRFRleHQ+PERpc3BsYXlUZXh0Pig8c3R5bGUgZmFjZT0iaXRhbGljIj4yMSwgMjI8
L3N0eWxlPik8L0Rpc3BsYXlUZXh0PjxyZWNvcmQ+PHJlYy1udW1iZXI+MjA8L3JlYy1udW1iZXI+
PGZvcmVpZ24ta2V5cz48a2V5IGFwcD0iRU4iIGRiLWlkPSJ0emR2cGFyZXh3MjlycWVlOTlzNXc5
dGRkMnpmenR4c2EwejIiIHRpbWVzdGFtcD0iMTQ2NjE4MzU3MiI+MjA8L2tleT48L2ZvcmVpZ24t
a2V5cz48cmVmLXR5cGUgbmFtZT0iSm91cm5hbCBBcnRpY2xlIj4xNzwvcmVmLXR5cGU+PGNvbnRy
aWJ1dG9ycz48YXV0aG9ycz48YXV0aG9yPklzcmFmaWwtQmF5bGksIEYuPC9hdXRob3I+PGF1dGhv
cj5Ub296cy1Ib2Jzb24sIFAuPC9hdXRob3I+PGF1dGhvcj5MZWVzLCBDLjwvYXV0aG9yPjxhdXRo
b3I+U2xhY2ssIE0uPC9hdXRob3I+PGF1dGhvcj5EYW5pZWxzLCBKLjwvYXV0aG9yPjxhdXRob3I+
VmluY2UsIEEuPC9hdXRob3I+PGF1dGhvcj5Jc21haWwsIEsuIE0uPC9hdXRob3I+PC9hdXRob3Jz
PjwvY29udHJpYnV0b3JzPjx0aXRsZXM+PHRpdGxlPkNlcnZpY2FsIGNlcmNsYWdlIGFuZCB0eXBl
IG9mIHN1dHVyZSBtYXRlcmlhbDogYSBzdXJ2ZXkgb2YgVUsgY29uc3VsdGFudHMmYXBvczsgcHJh
Y3RpY2U8L3RpdGxlPjxzZWNvbmRhcnktdGl0bGU+SiBNYXRlcm4gRmV0YWwgTmVvbmF0YWwgTWVk
PC9zZWNvbmRhcnktdGl0bGU+PC90aXRsZXM+PHBlcmlvZGljYWw+PGZ1bGwtdGl0bGU+SiBNYXRl
cm4gRmV0YWwgTmVvbmF0YWwgTWVkPC9mdWxsLXRpdGxlPjwvcGVyaW9kaWNhbD48cGFnZXM+MTU4
NC04PC9wYWdlcz48dm9sdW1lPjI3PC92b2x1bWU+PG51bWJlcj4xNTwvbnVtYmVyPjxkYXRlcz48
eWVhcj4yMDE0PC95ZWFyPjxwdWItZGF0ZXM+PGRhdGU+T2N0PC9kYXRlPjwvcHViLWRhdGVzPjwv
ZGF0ZXM+PGlzYm4+MTQ3Ni00OTU0PC9pc2JuPjxhY2Nlc3Npb24tbnVtPjI0MjgzNDM4PC9hY2Nl
c3Npb24tbnVtPjx1cmxzPjxyZWxhdGVkLXVybHM+PHVybD5odHRwOi8vd3d3Lm5jYmkubmxtLm5p
aC5nb3YvcHVibWVkLzI0MjgzNDM4PC91cmw+PHVybD5odHRwOi8vaW5mb3JtYWhlYWx0aGNhcmUu
Y29tL2RvaS9wZGZwbHVzLzEwLjMxMDkvMTQ3NjcwNTguMjAxMy44NzA1NTE8L3VybD48L3JlbGF0
ZWQtdXJscz48L3VybHM+PGVsZWN0cm9uaWMtcmVzb3VyY2UtbnVtPjEwLjMxMDkvMTQ3NjcwNTgu
MjAxMy44NzA1NTE8L2VsZWN0cm9uaWMtcmVzb3VyY2UtbnVtPjxsYW5ndWFnZT5lbmc8L2xhbmd1
YWdlPjwvcmVjb3JkPjwvQ2l0ZT48Q2l0ZT48QXV0aG9yPkJlcmdoZWxsYTwvQXV0aG9yPjxZZWFy
PjIwMTI8L1llYXI+PFJlY051bT4yMTwvUmVjTnVtPjxyZWNvcmQ+PHJlYy1udW1iZXI+MjE8L3Jl
Yy1udW1iZXI+PGZvcmVpZ24ta2V5cz48a2V5IGFwcD0iRU4iIGRiLWlkPSJ0emR2cGFyZXh3Mjly
cWVlOTlzNXc5dGRkMnpmenR4c2EwejIiIHRpbWVzdGFtcD0iMTQ2NjE4MzU3MyI+MjE8L2tleT48
L2ZvcmVpZ24ta2V5cz48cmVmLXR5cGUgbmFtZT0iSm91cm5hbCBBcnRpY2xlIj4xNzwvcmVmLXR5
cGU+PGNvbnRyaWJ1dG9ycz48YXV0aG9ycz48YXV0aG9yPkJlcmdoZWxsYSwgVi48L2F1dGhvcj48
YXV0aG9yPlN6eWNob3dza2ksIEouIE0uPC9hdXRob3I+PGF1dGhvcj5Pd2VuLCBKLjwvYXV0aG9y
PjxhdXRob3I+SGFua2lucywgRy48L2F1dGhvcj48YXV0aG9yPklhbXMsIEouIEQuPC9hdXRob3I+
PGF1dGhvcj5TaGVmZmllbGQsIEouIFMuPC9hdXRob3I+PGF1dGhvcj5QZXJlei1EZWxib3ksIEEu
PC9hdXRob3I+PGF1dGhvcj5XaW5nLCBELiBBLjwvYXV0aG9yPjxhdXRob3I+R3V6bWFuLCBFLiBS
LjwvYXV0aG9yPjxhdXRob3I+VmFnaW5hbCBVbHRyYXNvdW5kIFRyaWFsIENvbnNvcnRpdW08L2F1
dGhvcj48L2F1dGhvcnM+PC9jb250cmlidXRvcnM+PHRpdGxlcz48dGl0bGU+U3V0dXJlIHR5cGUg
YW5kIHVsdHJhc291bmQtaW5kaWNhdGVkIGNlcmNsYWdlIGVmZmljYWN5PC90aXRsZT48c2Vjb25k
YXJ5LXRpdGxlPkogTWF0ZXJuIEZldGFsIE5lb25hdGFsIE1lZDwvc2Vjb25kYXJ5LXRpdGxlPjwv
dGl0bGVzPjxwZXJpb2RpY2FsPjxmdWxsLXRpdGxlPkogTWF0ZXJuIEZldGFsIE5lb25hdGFsIE1l
ZDwvZnVsbC10aXRsZT48L3BlcmlvZGljYWw+PHBhZ2VzPjIyODctOTA8L3BhZ2VzPjx2b2x1bWU+
MjU8L3ZvbHVtZT48bnVtYmVyPjExPC9udW1iZXI+PGtleXdvcmRzPjxrZXl3b3JkPkFkdWx0PC9r
ZXl3b3JkPjxrZXl3b3JkPkNlcmNsYWdlLCBDZXJ2aWNhbDwva2V5d29yZD48a2V5d29yZD5DZXJ2
aXggVXRlcmk8L2tleXdvcmQ+PGtleXdvcmQ+RmVtYWxlPC9rZXl3b3JkPjxrZXl3b3JkPkh1bWFu
czwva2V5d29yZD48a2V5d29yZD5QcmVnbmFuY3k8L2tleXdvcmQ+PGtleXdvcmQ+UHJlbWF0dXJl
IEJpcnRoPC9rZXl3b3JkPjxrZXl3b3JkPlN1dHVyZSBUZWNobmlxdWVzPC9rZXl3b3JkPjxrZXl3
b3JkPlN1dHVyZXM8L2tleXdvcmQ+PGtleXdvcmQ+VHJlYXRtZW50IE91dGNvbWU8L2tleXdvcmQ+
PGtleXdvcmQ+VWx0cmFzb25vZ3JhcGh5LCBJbnRlcnZlbnRpb25hbDwva2V5d29yZD48a2V5d29y
ZD5VbHRyYXNvbm9ncmFwaHksIFByZW5hdGFsPC9rZXl3b3JkPjxrZXl3b3JkPlV0ZXJpbmUgQ2Vy
dmljYWwgSW5jb21wZXRlbmNlPC9rZXl3b3JkPjxrZXl3b3JkPllvdW5nIEFkdWx0PC9rZXl3b3Jk
Pjwva2V5d29yZHM+PGRhdGVzPjx5ZWFyPjIwMTI8L3llYXI+PHB1Yi1kYXRlcz48ZGF0ZT5Ob3Y8
L2RhdGU+PC9wdWItZGF0ZXM+PC9kYXRlcz48aXNibj4xNDc2LTQ5NTQ8L2lzYm4+PGFjY2Vzc2lv
bi1udW0+MjI1NDU1OTM8L2FjY2Vzc2lvbi1udW0+PHVybHM+PHJlbGF0ZWQtdXJscz48dXJsPmh0
dHA6Ly93d3cubmNiaS5ubG0ubmloLmdvdi9wdWJtZWQvMjI1NDU1OTM8L3VybD48dXJsPmh0dHA6
Ly9pbmZvcm1haGVhbHRoY2FyZS5jb20vZG9pL3BkZnBsdXMvMTAuMzEwOS8xNDc2NzA1OC4yMDEy
LjY4ODA4MTwvdXJsPjwvcmVsYXRlZC11cmxzPjwvdXJscz48ZWxlY3Ryb25pYy1yZXNvdXJjZS1u
dW0+MTAuMzEwOS8xNDc2NzA1OC4yMDEyLjY4ODA4MTwvZWxlY3Ryb25pYy1yZXNvdXJjZS1udW0+
PGxhbmd1YWdlPmVuZzwvbGFuZ3VhZ2U+PC9yZWNvcmQ+PC9DaXRlPjwvRW5kTm90ZT4A
</w:fldData>
        </w:fldChar>
      </w:r>
      <w:r w:rsidR="000932DE" w:rsidRPr="00C308A8">
        <w:rPr>
          <w:color w:val="000000"/>
          <w:sz w:val="24"/>
          <w:szCs w:val="24"/>
        </w:rPr>
        <w:instrText xml:space="preserve"> ADDIN EN.CITE.DATA </w:instrText>
      </w:r>
      <w:r w:rsidR="000932DE" w:rsidRPr="00C308A8">
        <w:rPr>
          <w:color w:val="000000"/>
          <w:sz w:val="24"/>
          <w:szCs w:val="24"/>
        </w:rPr>
      </w:r>
      <w:r w:rsidR="000932DE" w:rsidRPr="00C308A8">
        <w:rPr>
          <w:color w:val="000000"/>
          <w:sz w:val="24"/>
          <w:szCs w:val="24"/>
        </w:rPr>
        <w:fldChar w:fldCharType="end"/>
      </w:r>
      <w:r w:rsidR="003620B4" w:rsidRPr="00C308A8">
        <w:rPr>
          <w:color w:val="000000"/>
          <w:sz w:val="24"/>
          <w:szCs w:val="24"/>
        </w:rPr>
      </w:r>
      <w:r w:rsidR="003620B4"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21, 22</w:t>
      </w:r>
      <w:r w:rsidR="000932DE" w:rsidRPr="00C308A8">
        <w:rPr>
          <w:noProof/>
          <w:color w:val="000000"/>
          <w:sz w:val="24"/>
          <w:szCs w:val="24"/>
        </w:rPr>
        <w:t>)</w:t>
      </w:r>
      <w:r w:rsidR="003620B4" w:rsidRPr="00C308A8">
        <w:rPr>
          <w:color w:val="000000"/>
          <w:sz w:val="24"/>
          <w:szCs w:val="24"/>
        </w:rPr>
        <w:fldChar w:fldCharType="end"/>
      </w:r>
      <w:r w:rsidR="007B06CD" w:rsidRPr="00C308A8">
        <w:rPr>
          <w:sz w:val="24"/>
          <w:szCs w:val="24"/>
        </w:rPr>
        <w:t xml:space="preserve">, </w:t>
      </w:r>
      <w:r w:rsidR="00EC3D70" w:rsidRPr="00C308A8">
        <w:rPr>
          <w:sz w:val="24"/>
          <w:szCs w:val="24"/>
        </w:rPr>
        <w:t>preference of</w:t>
      </w:r>
      <w:r w:rsidR="00DF27AA" w:rsidRPr="00C308A8">
        <w:rPr>
          <w:sz w:val="24"/>
          <w:szCs w:val="24"/>
        </w:rPr>
        <w:t xml:space="preserve"> suture material varied </w:t>
      </w:r>
      <w:r w:rsidR="00EC3D70" w:rsidRPr="00C308A8">
        <w:rPr>
          <w:sz w:val="24"/>
          <w:szCs w:val="24"/>
        </w:rPr>
        <w:t xml:space="preserve">across </w:t>
      </w:r>
      <w:r w:rsidR="007B06CD" w:rsidRPr="00C308A8">
        <w:rPr>
          <w:sz w:val="24"/>
          <w:szCs w:val="24"/>
        </w:rPr>
        <w:t xml:space="preserve">hospital sites </w:t>
      </w:r>
      <w:r w:rsidR="00DF27AA" w:rsidRPr="00C308A8">
        <w:rPr>
          <w:sz w:val="24"/>
          <w:szCs w:val="24"/>
        </w:rPr>
        <w:t>(</w:t>
      </w:r>
      <w:r w:rsidR="00683D1C" w:rsidRPr="00C308A8">
        <w:rPr>
          <w:sz w:val="24"/>
          <w:szCs w:val="24"/>
        </w:rPr>
        <w:t xml:space="preserve">Table S1). </w:t>
      </w:r>
      <w:r w:rsidR="007D716D" w:rsidRPr="00C308A8">
        <w:rPr>
          <w:sz w:val="24"/>
          <w:szCs w:val="24"/>
        </w:rPr>
        <w:t xml:space="preserve">Linear mixed effects modeling </w:t>
      </w:r>
      <w:r w:rsidR="00835437" w:rsidRPr="00C308A8">
        <w:rPr>
          <w:sz w:val="24"/>
          <w:szCs w:val="24"/>
        </w:rPr>
        <w:t>excluding hospital location, which is linked</w:t>
      </w:r>
      <w:r w:rsidR="00F935EA" w:rsidRPr="00C308A8">
        <w:rPr>
          <w:sz w:val="24"/>
          <w:szCs w:val="24"/>
        </w:rPr>
        <w:t xml:space="preserve"> to choice of suture material, </w:t>
      </w:r>
      <w:r w:rsidR="007D716D" w:rsidRPr="00C308A8">
        <w:rPr>
          <w:sz w:val="24"/>
          <w:szCs w:val="24"/>
        </w:rPr>
        <w:t>demonstrate</w:t>
      </w:r>
      <w:r w:rsidR="003620B4" w:rsidRPr="00C308A8">
        <w:rPr>
          <w:sz w:val="24"/>
          <w:szCs w:val="24"/>
        </w:rPr>
        <w:t>d</w:t>
      </w:r>
      <w:r w:rsidR="007D716D" w:rsidRPr="00C308A8">
        <w:rPr>
          <w:sz w:val="24"/>
          <w:szCs w:val="24"/>
        </w:rPr>
        <w:t xml:space="preserve"> that </w:t>
      </w:r>
      <w:r w:rsidR="002323D8" w:rsidRPr="00C308A8">
        <w:rPr>
          <w:sz w:val="24"/>
          <w:szCs w:val="24"/>
        </w:rPr>
        <w:t xml:space="preserve">although </w:t>
      </w:r>
      <w:r w:rsidR="00743E5C" w:rsidRPr="00C308A8">
        <w:rPr>
          <w:sz w:val="24"/>
          <w:szCs w:val="24"/>
        </w:rPr>
        <w:t>history of a previous preterm birth</w:t>
      </w:r>
      <w:r w:rsidR="00743E5C" w:rsidRPr="00C308A8">
        <w:rPr>
          <w:color w:val="000000"/>
          <w:sz w:val="24"/>
          <w:szCs w:val="24"/>
        </w:rPr>
        <w:t xml:space="preserve"> was a significant contributor to non-viable births, braided suture was the primary driver of the observed outcome </w:t>
      </w:r>
      <w:r w:rsidR="00743E5C" w:rsidRPr="00C308A8">
        <w:rPr>
          <w:sz w:val="24"/>
          <w:szCs w:val="24"/>
        </w:rPr>
        <w:t>independent of potential confounders including maternal age, ethnicity</w:t>
      </w:r>
      <w:ins w:id="0" w:author="Yevgeniya Nusinovich" w:date="2016-06-09T18:48:00Z">
        <w:r w:rsidR="002323D8" w:rsidRPr="00C308A8">
          <w:rPr>
            <w:sz w:val="24"/>
            <w:szCs w:val="24"/>
          </w:rPr>
          <w:t>,</w:t>
        </w:r>
      </w:ins>
      <w:r w:rsidR="00D52069" w:rsidRPr="00C308A8">
        <w:rPr>
          <w:sz w:val="24"/>
          <w:szCs w:val="24"/>
        </w:rPr>
        <w:t xml:space="preserve"> and</w:t>
      </w:r>
      <w:r w:rsidR="00743E5C" w:rsidRPr="00C308A8">
        <w:rPr>
          <w:sz w:val="24"/>
          <w:szCs w:val="24"/>
        </w:rPr>
        <w:t xml:space="preserve"> parity </w:t>
      </w:r>
      <w:r w:rsidR="000A3278" w:rsidRPr="00C308A8">
        <w:rPr>
          <w:sz w:val="24"/>
          <w:szCs w:val="24"/>
        </w:rPr>
        <w:t xml:space="preserve">(Fig. </w:t>
      </w:r>
      <w:proofErr w:type="gramStart"/>
      <w:r w:rsidR="000A3278" w:rsidRPr="00C308A8">
        <w:rPr>
          <w:sz w:val="24"/>
          <w:szCs w:val="24"/>
        </w:rPr>
        <w:t>S1)</w:t>
      </w:r>
      <w:r w:rsidR="00F935EA" w:rsidRPr="00C308A8">
        <w:rPr>
          <w:sz w:val="24"/>
          <w:szCs w:val="24"/>
        </w:rPr>
        <w:t xml:space="preserve"> but not hospital location</w:t>
      </w:r>
      <w:r w:rsidR="00AC466B" w:rsidRPr="00C308A8">
        <w:rPr>
          <w:sz w:val="24"/>
          <w:szCs w:val="24"/>
        </w:rPr>
        <w:t>.</w:t>
      </w:r>
      <w:proofErr w:type="gramEnd"/>
      <w:r w:rsidR="00AC466B" w:rsidRPr="00C308A8">
        <w:rPr>
          <w:sz w:val="24"/>
          <w:szCs w:val="24"/>
        </w:rPr>
        <w:t xml:space="preserve"> </w:t>
      </w:r>
      <w:r w:rsidR="00835437" w:rsidRPr="00C308A8">
        <w:rPr>
          <w:color w:val="000000"/>
          <w:sz w:val="24"/>
          <w:szCs w:val="24"/>
        </w:rPr>
        <w:t xml:space="preserve">The effect of previous preterm birth was lost when hospital location was included in the model (Table S2). In both analyses, </w:t>
      </w:r>
      <w:r w:rsidR="00835437" w:rsidRPr="00C308A8">
        <w:rPr>
          <w:sz w:val="24"/>
          <w:szCs w:val="24"/>
        </w:rPr>
        <w:t>s</w:t>
      </w:r>
      <w:r w:rsidR="007D716D" w:rsidRPr="00C308A8">
        <w:rPr>
          <w:sz w:val="24"/>
          <w:szCs w:val="24"/>
        </w:rPr>
        <w:t>uture material was</w:t>
      </w:r>
      <w:r w:rsidR="00D52069" w:rsidRPr="00C308A8">
        <w:rPr>
          <w:sz w:val="24"/>
          <w:szCs w:val="24"/>
        </w:rPr>
        <w:t xml:space="preserve"> the</w:t>
      </w:r>
      <w:r w:rsidR="007D716D" w:rsidRPr="00C308A8">
        <w:rPr>
          <w:sz w:val="24"/>
          <w:szCs w:val="24"/>
        </w:rPr>
        <w:t xml:space="preserve"> maj</w:t>
      </w:r>
      <w:r w:rsidR="00D52069" w:rsidRPr="00C308A8">
        <w:rPr>
          <w:sz w:val="24"/>
          <w:szCs w:val="24"/>
        </w:rPr>
        <w:t xml:space="preserve">or variable influencing </w:t>
      </w:r>
      <w:r w:rsidR="002323D8" w:rsidRPr="00C308A8">
        <w:rPr>
          <w:sz w:val="24"/>
          <w:szCs w:val="24"/>
        </w:rPr>
        <w:t xml:space="preserve">the </w:t>
      </w:r>
      <w:r w:rsidR="00D52069" w:rsidRPr="00C308A8">
        <w:rPr>
          <w:sz w:val="24"/>
          <w:szCs w:val="24"/>
        </w:rPr>
        <w:t xml:space="preserve">risk of </w:t>
      </w:r>
      <w:r w:rsidR="00D52069" w:rsidRPr="00C308A8">
        <w:rPr>
          <w:color w:val="000000"/>
          <w:sz w:val="24"/>
          <w:szCs w:val="24"/>
        </w:rPr>
        <w:t xml:space="preserve">preterm birth </w:t>
      </w:r>
      <w:r w:rsidR="00266B37" w:rsidRPr="00C308A8">
        <w:rPr>
          <w:sz w:val="24"/>
          <w:szCs w:val="24"/>
        </w:rPr>
        <w:t xml:space="preserve">independent of maternal age, </w:t>
      </w:r>
      <w:r w:rsidR="00743E5C" w:rsidRPr="00C308A8">
        <w:rPr>
          <w:sz w:val="24"/>
          <w:szCs w:val="24"/>
        </w:rPr>
        <w:t xml:space="preserve">ethnicity, </w:t>
      </w:r>
      <w:r w:rsidR="00266B37" w:rsidRPr="00C308A8">
        <w:rPr>
          <w:sz w:val="24"/>
          <w:szCs w:val="24"/>
        </w:rPr>
        <w:t>parity</w:t>
      </w:r>
      <w:r w:rsidR="002323D8" w:rsidRPr="00C308A8">
        <w:rPr>
          <w:sz w:val="24"/>
          <w:szCs w:val="24"/>
        </w:rPr>
        <w:t>,</w:t>
      </w:r>
      <w:r w:rsidR="00266B37" w:rsidRPr="00C308A8">
        <w:rPr>
          <w:sz w:val="24"/>
          <w:szCs w:val="24"/>
        </w:rPr>
        <w:t xml:space="preserve"> and history of a previous preterm birth</w:t>
      </w:r>
      <w:r w:rsidR="007D716D" w:rsidRPr="00C308A8">
        <w:rPr>
          <w:color w:val="000000"/>
          <w:sz w:val="24"/>
          <w:szCs w:val="24"/>
        </w:rPr>
        <w:t xml:space="preserve">. </w:t>
      </w:r>
    </w:p>
    <w:p w14:paraId="3C3F26F2" w14:textId="77777777" w:rsidR="00D52069" w:rsidRPr="00C308A8" w:rsidRDefault="00D52069" w:rsidP="00D9395D">
      <w:pPr>
        <w:spacing w:line="480" w:lineRule="auto"/>
        <w:jc w:val="both"/>
        <w:rPr>
          <w:sz w:val="24"/>
          <w:szCs w:val="24"/>
        </w:rPr>
      </w:pPr>
    </w:p>
    <w:p w14:paraId="3755E385" w14:textId="16274C9A" w:rsidR="009A7934" w:rsidRPr="00C308A8" w:rsidRDefault="00A60900" w:rsidP="009A7934">
      <w:pPr>
        <w:spacing w:line="480" w:lineRule="auto"/>
        <w:jc w:val="both"/>
        <w:rPr>
          <w:sz w:val="24"/>
          <w:szCs w:val="24"/>
        </w:rPr>
      </w:pPr>
      <w:r w:rsidRPr="00C308A8">
        <w:rPr>
          <w:sz w:val="24"/>
          <w:szCs w:val="24"/>
        </w:rPr>
        <w:t>Data on g</w:t>
      </w:r>
      <w:r w:rsidR="00D16B7F" w:rsidRPr="00C308A8">
        <w:rPr>
          <w:sz w:val="24"/>
          <w:szCs w:val="24"/>
        </w:rPr>
        <w:t xml:space="preserve">estational age </w:t>
      </w:r>
      <w:r w:rsidR="00266B37" w:rsidRPr="00C308A8">
        <w:rPr>
          <w:sz w:val="24"/>
          <w:szCs w:val="24"/>
        </w:rPr>
        <w:t xml:space="preserve">at </w:t>
      </w:r>
      <w:proofErr w:type="spellStart"/>
      <w:r w:rsidR="00266B37" w:rsidRPr="00C308A8">
        <w:rPr>
          <w:sz w:val="24"/>
          <w:szCs w:val="24"/>
        </w:rPr>
        <w:t>cerclage</w:t>
      </w:r>
      <w:proofErr w:type="spellEnd"/>
      <w:r w:rsidR="00266B37" w:rsidRPr="00C308A8">
        <w:rPr>
          <w:sz w:val="24"/>
          <w:szCs w:val="24"/>
        </w:rPr>
        <w:t xml:space="preserve"> insertion </w:t>
      </w:r>
      <w:r w:rsidR="00D16B7F" w:rsidRPr="00C308A8">
        <w:rPr>
          <w:sz w:val="24"/>
          <w:szCs w:val="24"/>
        </w:rPr>
        <w:t xml:space="preserve">and </w:t>
      </w:r>
      <w:r w:rsidR="00266B37" w:rsidRPr="00C308A8">
        <w:rPr>
          <w:sz w:val="24"/>
          <w:szCs w:val="24"/>
        </w:rPr>
        <w:t xml:space="preserve">corresponding </w:t>
      </w:r>
      <w:r w:rsidR="00D16B7F" w:rsidRPr="00C308A8">
        <w:rPr>
          <w:rFonts w:eastAsia="Times New Roman"/>
          <w:sz w:val="24"/>
          <w:szCs w:val="24"/>
          <w:lang w:val="en-GB" w:eastAsia="en-GB"/>
        </w:rPr>
        <w:t>c</w:t>
      </w:r>
      <w:r w:rsidR="00D9395D" w:rsidRPr="00C308A8">
        <w:rPr>
          <w:rFonts w:eastAsia="Times New Roman"/>
          <w:sz w:val="24"/>
          <w:szCs w:val="24"/>
          <w:lang w:val="en-GB" w:eastAsia="en-GB"/>
        </w:rPr>
        <w:t>ervical length</w:t>
      </w:r>
      <w:r w:rsidR="00DF27AA" w:rsidRPr="00C308A8">
        <w:rPr>
          <w:sz w:val="24"/>
          <w:szCs w:val="24"/>
        </w:rPr>
        <w:t xml:space="preserve"> </w:t>
      </w:r>
      <w:r w:rsidRPr="00C308A8">
        <w:rPr>
          <w:sz w:val="24"/>
          <w:szCs w:val="24"/>
        </w:rPr>
        <w:t xml:space="preserve">were </w:t>
      </w:r>
      <w:r w:rsidR="00C40EF3" w:rsidRPr="00C308A8">
        <w:rPr>
          <w:sz w:val="24"/>
          <w:szCs w:val="24"/>
        </w:rPr>
        <w:t>available</w:t>
      </w:r>
      <w:r w:rsidR="00A36C0B" w:rsidRPr="00C308A8">
        <w:rPr>
          <w:sz w:val="24"/>
          <w:szCs w:val="24"/>
        </w:rPr>
        <w:t xml:space="preserve"> for</w:t>
      </w:r>
      <w:r w:rsidR="00D16B7F" w:rsidRPr="00C308A8">
        <w:rPr>
          <w:sz w:val="24"/>
          <w:szCs w:val="24"/>
        </w:rPr>
        <w:t xml:space="preserve"> </w:t>
      </w:r>
      <w:r w:rsidR="00266B37" w:rsidRPr="00C308A8">
        <w:rPr>
          <w:sz w:val="24"/>
          <w:szCs w:val="24"/>
        </w:rPr>
        <w:t xml:space="preserve">women receiving an </w:t>
      </w:r>
      <w:r w:rsidR="00D16B7F" w:rsidRPr="00C308A8">
        <w:rPr>
          <w:sz w:val="24"/>
          <w:szCs w:val="24"/>
        </w:rPr>
        <w:t>ultrasound</w:t>
      </w:r>
      <w:r w:rsidR="00BF0A54" w:rsidRPr="00C308A8">
        <w:rPr>
          <w:sz w:val="24"/>
          <w:szCs w:val="24"/>
        </w:rPr>
        <w:t>-</w:t>
      </w:r>
      <w:r w:rsidR="00D16B7F" w:rsidRPr="00C308A8">
        <w:rPr>
          <w:sz w:val="24"/>
          <w:szCs w:val="24"/>
        </w:rPr>
        <w:t xml:space="preserve">indicated </w:t>
      </w:r>
      <w:proofErr w:type="spellStart"/>
      <w:r w:rsidR="00D16B7F" w:rsidRPr="00C308A8">
        <w:rPr>
          <w:sz w:val="24"/>
          <w:szCs w:val="24"/>
        </w:rPr>
        <w:t>cerclage</w:t>
      </w:r>
      <w:proofErr w:type="spellEnd"/>
      <w:r w:rsidR="00A36C0B" w:rsidRPr="00C308A8">
        <w:rPr>
          <w:sz w:val="24"/>
          <w:szCs w:val="24"/>
        </w:rPr>
        <w:t xml:space="preserve"> (</w:t>
      </w:r>
      <w:r w:rsidR="00266B37" w:rsidRPr="00C308A8">
        <w:rPr>
          <w:sz w:val="24"/>
          <w:szCs w:val="24"/>
        </w:rPr>
        <w:t xml:space="preserve">for </w:t>
      </w:r>
      <w:r w:rsidRPr="00C308A8">
        <w:rPr>
          <w:sz w:val="24"/>
          <w:szCs w:val="24"/>
        </w:rPr>
        <w:t>CL ≤25</w:t>
      </w:r>
      <w:r w:rsidR="00BF0A54" w:rsidRPr="00C308A8">
        <w:rPr>
          <w:sz w:val="24"/>
          <w:szCs w:val="24"/>
        </w:rPr>
        <w:t xml:space="preserve"> </w:t>
      </w:r>
      <w:r w:rsidRPr="00C308A8">
        <w:rPr>
          <w:sz w:val="24"/>
          <w:szCs w:val="24"/>
        </w:rPr>
        <w:t>mm)</w:t>
      </w:r>
      <w:r w:rsidR="00D52069" w:rsidRPr="00C308A8">
        <w:rPr>
          <w:sz w:val="24"/>
          <w:szCs w:val="24"/>
        </w:rPr>
        <w:t xml:space="preserve">. </w:t>
      </w:r>
      <w:r w:rsidR="00266B37" w:rsidRPr="00C308A8">
        <w:rPr>
          <w:sz w:val="24"/>
          <w:szCs w:val="24"/>
        </w:rPr>
        <w:t>Distribution of cervical length was comparable among monofilament and braided groups (</w:t>
      </w:r>
      <w:r w:rsidR="00266B37" w:rsidRPr="00C308A8">
        <w:rPr>
          <w:i/>
          <w:sz w:val="24"/>
          <w:szCs w:val="24"/>
        </w:rPr>
        <w:t>P</w:t>
      </w:r>
      <w:r w:rsidR="00266B37" w:rsidRPr="00C308A8">
        <w:rPr>
          <w:sz w:val="24"/>
          <w:szCs w:val="24"/>
        </w:rPr>
        <w:t xml:space="preserve"> = 0.2; </w:t>
      </w:r>
      <w:r w:rsidR="00CB0A55" w:rsidRPr="00C308A8">
        <w:rPr>
          <w:sz w:val="24"/>
          <w:szCs w:val="24"/>
        </w:rPr>
        <w:t>Mann-Whitney</w:t>
      </w:r>
      <w:r w:rsidR="00266B37" w:rsidRPr="00C308A8">
        <w:rPr>
          <w:sz w:val="24"/>
          <w:szCs w:val="24"/>
        </w:rPr>
        <w:t xml:space="preserve">, Table S1), and as would be expected, a shorter cervix significantly contributed to </w:t>
      </w:r>
      <w:r w:rsidR="00BF0A54" w:rsidRPr="00C308A8">
        <w:rPr>
          <w:sz w:val="24"/>
          <w:szCs w:val="24"/>
        </w:rPr>
        <w:t xml:space="preserve">the </w:t>
      </w:r>
      <w:r w:rsidR="00266B37" w:rsidRPr="00C308A8">
        <w:rPr>
          <w:sz w:val="24"/>
          <w:szCs w:val="24"/>
        </w:rPr>
        <w:t>risk of adverse</w:t>
      </w:r>
      <w:r w:rsidR="00F935EA" w:rsidRPr="00C308A8">
        <w:rPr>
          <w:sz w:val="24"/>
          <w:szCs w:val="24"/>
        </w:rPr>
        <w:t xml:space="preserve"> outcome</w:t>
      </w:r>
      <w:r w:rsidR="00266B37" w:rsidRPr="00C308A8">
        <w:rPr>
          <w:sz w:val="24"/>
          <w:szCs w:val="24"/>
        </w:rPr>
        <w:t xml:space="preserve"> </w:t>
      </w:r>
      <w:r w:rsidR="00CD321D" w:rsidRPr="00C308A8">
        <w:rPr>
          <w:sz w:val="24"/>
          <w:szCs w:val="24"/>
        </w:rPr>
        <w:t>(</w:t>
      </w:r>
      <w:r w:rsidR="00CD321D" w:rsidRPr="00C308A8">
        <w:rPr>
          <w:i/>
          <w:sz w:val="24"/>
          <w:szCs w:val="24"/>
        </w:rPr>
        <w:t>P</w:t>
      </w:r>
      <w:r w:rsidR="00F935EA" w:rsidRPr="00C308A8">
        <w:rPr>
          <w:sz w:val="24"/>
          <w:szCs w:val="24"/>
        </w:rPr>
        <w:t xml:space="preserve"> = 0.019</w:t>
      </w:r>
      <w:r w:rsidR="00CD321D" w:rsidRPr="00C308A8">
        <w:rPr>
          <w:sz w:val="24"/>
          <w:szCs w:val="24"/>
        </w:rPr>
        <w:t xml:space="preserve">). A sub-analysis using linear mixed effects regression </w:t>
      </w:r>
      <w:r w:rsidR="00CD321D" w:rsidRPr="00C308A8">
        <w:rPr>
          <w:sz w:val="24"/>
          <w:szCs w:val="24"/>
        </w:rPr>
        <w:lastRenderedPageBreak/>
        <w:t>models demonstrated that suture material remained a significant contributing factor for both preterm birth (</w:t>
      </w:r>
      <w:r w:rsidR="00CD321D" w:rsidRPr="00C308A8">
        <w:rPr>
          <w:i/>
          <w:sz w:val="24"/>
          <w:szCs w:val="24"/>
        </w:rPr>
        <w:t>P</w:t>
      </w:r>
      <w:r w:rsidR="00CD321D" w:rsidRPr="00C308A8">
        <w:rPr>
          <w:sz w:val="24"/>
          <w:szCs w:val="24"/>
        </w:rPr>
        <w:t xml:space="preserve"> = 0.00</w:t>
      </w:r>
      <w:r w:rsidR="00E47113" w:rsidRPr="00C308A8">
        <w:rPr>
          <w:sz w:val="24"/>
          <w:szCs w:val="24"/>
        </w:rPr>
        <w:t>002</w:t>
      </w:r>
      <w:r w:rsidR="00CD321D" w:rsidRPr="00C308A8">
        <w:rPr>
          <w:sz w:val="24"/>
          <w:szCs w:val="24"/>
        </w:rPr>
        <w:t>) and non-viable pregnancy (</w:t>
      </w:r>
      <w:r w:rsidR="00CD321D" w:rsidRPr="00C308A8">
        <w:rPr>
          <w:i/>
          <w:sz w:val="24"/>
          <w:szCs w:val="24"/>
        </w:rPr>
        <w:t>P</w:t>
      </w:r>
      <w:r w:rsidR="00CD321D" w:rsidRPr="00C308A8">
        <w:rPr>
          <w:sz w:val="24"/>
          <w:szCs w:val="24"/>
        </w:rPr>
        <w:t xml:space="preserve"> = 0.00</w:t>
      </w:r>
      <w:r w:rsidR="00E47113" w:rsidRPr="00C308A8">
        <w:rPr>
          <w:sz w:val="24"/>
          <w:szCs w:val="24"/>
        </w:rPr>
        <w:t>6</w:t>
      </w:r>
      <w:r w:rsidR="00CD321D" w:rsidRPr="00C308A8">
        <w:rPr>
          <w:sz w:val="24"/>
          <w:szCs w:val="24"/>
        </w:rPr>
        <w:t xml:space="preserve">) </w:t>
      </w:r>
      <w:r w:rsidR="00266B37" w:rsidRPr="00C308A8">
        <w:rPr>
          <w:sz w:val="24"/>
          <w:szCs w:val="24"/>
        </w:rPr>
        <w:t>among ultrasound</w:t>
      </w:r>
      <w:r w:rsidR="00BF0A54" w:rsidRPr="00C308A8">
        <w:rPr>
          <w:sz w:val="24"/>
          <w:szCs w:val="24"/>
        </w:rPr>
        <w:t>-</w:t>
      </w:r>
      <w:r w:rsidR="00266B37" w:rsidRPr="00C308A8">
        <w:rPr>
          <w:sz w:val="24"/>
          <w:szCs w:val="24"/>
        </w:rPr>
        <w:t xml:space="preserve">indicated </w:t>
      </w:r>
      <w:proofErr w:type="spellStart"/>
      <w:r w:rsidR="00266B37" w:rsidRPr="00C308A8">
        <w:rPr>
          <w:sz w:val="24"/>
          <w:szCs w:val="24"/>
        </w:rPr>
        <w:t>cerclages</w:t>
      </w:r>
      <w:proofErr w:type="spellEnd"/>
      <w:r w:rsidR="00AD3C0A" w:rsidRPr="00C308A8">
        <w:rPr>
          <w:sz w:val="24"/>
          <w:szCs w:val="24"/>
        </w:rPr>
        <w:t xml:space="preserve"> after adjusting for </w:t>
      </w:r>
      <w:r w:rsidR="00266B37" w:rsidRPr="00C308A8">
        <w:rPr>
          <w:sz w:val="24"/>
          <w:szCs w:val="24"/>
        </w:rPr>
        <w:t xml:space="preserve">potential </w:t>
      </w:r>
      <w:r w:rsidR="00AD3C0A" w:rsidRPr="00C308A8">
        <w:rPr>
          <w:sz w:val="24"/>
          <w:szCs w:val="24"/>
        </w:rPr>
        <w:t>confounders including gestational age at insertion</w:t>
      </w:r>
      <w:r w:rsidR="00E47113" w:rsidRPr="00C308A8">
        <w:rPr>
          <w:sz w:val="24"/>
          <w:szCs w:val="24"/>
        </w:rPr>
        <w:t xml:space="preserve"> (Table S2)</w:t>
      </w:r>
      <w:r w:rsidR="00AD3C0A" w:rsidRPr="00C308A8">
        <w:rPr>
          <w:sz w:val="24"/>
          <w:szCs w:val="24"/>
        </w:rPr>
        <w:t xml:space="preserve">. </w:t>
      </w:r>
    </w:p>
    <w:p w14:paraId="473C6C62" w14:textId="77777777" w:rsidR="000A3278" w:rsidRPr="00C308A8" w:rsidRDefault="000A3278" w:rsidP="009A7934">
      <w:pPr>
        <w:spacing w:line="480" w:lineRule="auto"/>
        <w:jc w:val="both"/>
        <w:rPr>
          <w:rFonts w:eastAsia="Times New Roman"/>
          <w:color w:val="000000"/>
          <w:sz w:val="24"/>
          <w:szCs w:val="24"/>
        </w:rPr>
      </w:pPr>
    </w:p>
    <w:p w14:paraId="7ADDB8E0" w14:textId="52AFA4E6" w:rsidR="009A7934" w:rsidRPr="00C308A8" w:rsidRDefault="009A7934" w:rsidP="009A7934">
      <w:pPr>
        <w:spacing w:line="480" w:lineRule="auto"/>
        <w:jc w:val="both"/>
        <w:rPr>
          <w:color w:val="000000"/>
          <w:sz w:val="24"/>
          <w:szCs w:val="24"/>
          <w:u w:val="single"/>
        </w:rPr>
      </w:pPr>
      <w:r w:rsidRPr="00C308A8">
        <w:rPr>
          <w:color w:val="000000"/>
          <w:sz w:val="24"/>
          <w:szCs w:val="24"/>
          <w:u w:val="single"/>
        </w:rPr>
        <w:t xml:space="preserve">Baseline characteristics of the prospective study subjects </w:t>
      </w:r>
    </w:p>
    <w:p w14:paraId="2A20AF27" w14:textId="0022F1B4" w:rsidR="00A44B87" w:rsidRPr="00C308A8" w:rsidRDefault="00A44B87" w:rsidP="00026D8C">
      <w:pPr>
        <w:spacing w:line="480" w:lineRule="auto"/>
        <w:jc w:val="both"/>
        <w:rPr>
          <w:color w:val="000000"/>
          <w:sz w:val="24"/>
          <w:szCs w:val="24"/>
        </w:rPr>
      </w:pPr>
      <w:r w:rsidRPr="00C308A8">
        <w:rPr>
          <w:color w:val="000000"/>
          <w:sz w:val="24"/>
          <w:szCs w:val="24"/>
        </w:rPr>
        <w:t xml:space="preserve">Women </w:t>
      </w:r>
      <w:r w:rsidR="00BF0A54" w:rsidRPr="00C308A8">
        <w:rPr>
          <w:color w:val="000000"/>
          <w:sz w:val="24"/>
          <w:szCs w:val="24"/>
        </w:rPr>
        <w:t xml:space="preserve">who were </w:t>
      </w:r>
      <w:r w:rsidRPr="00C308A8">
        <w:rPr>
          <w:color w:val="000000"/>
          <w:sz w:val="24"/>
          <w:szCs w:val="24"/>
        </w:rPr>
        <w:t xml:space="preserve">attending prematurity surveillance clinic </w:t>
      </w:r>
      <w:r w:rsidR="00BF0A54" w:rsidRPr="00C308A8">
        <w:rPr>
          <w:color w:val="000000"/>
          <w:sz w:val="24"/>
          <w:szCs w:val="24"/>
        </w:rPr>
        <w:t xml:space="preserve">after </w:t>
      </w:r>
      <w:r w:rsidRPr="00C308A8">
        <w:rPr>
          <w:color w:val="000000"/>
          <w:sz w:val="24"/>
          <w:szCs w:val="24"/>
        </w:rPr>
        <w:t>a history of preterm birth</w:t>
      </w:r>
      <w:r w:rsidR="00BF0A54" w:rsidRPr="00C308A8">
        <w:rPr>
          <w:color w:val="000000"/>
          <w:sz w:val="24"/>
          <w:szCs w:val="24"/>
        </w:rPr>
        <w:t xml:space="preserve"> and were</w:t>
      </w:r>
      <w:r w:rsidRPr="00C308A8">
        <w:rPr>
          <w:color w:val="000000"/>
          <w:sz w:val="24"/>
          <w:szCs w:val="24"/>
        </w:rPr>
        <w:t xml:space="preserve"> </w:t>
      </w:r>
      <w:proofErr w:type="spellStart"/>
      <w:r w:rsidRPr="00C308A8">
        <w:rPr>
          <w:color w:val="000000"/>
          <w:sz w:val="24"/>
          <w:szCs w:val="24"/>
        </w:rPr>
        <w:t>sonographically</w:t>
      </w:r>
      <w:proofErr w:type="spellEnd"/>
      <w:r w:rsidRPr="00C308A8">
        <w:rPr>
          <w:color w:val="000000"/>
          <w:sz w:val="24"/>
          <w:szCs w:val="24"/>
        </w:rPr>
        <w:t xml:space="preserve"> identified </w:t>
      </w:r>
      <w:r w:rsidR="00BF0A54" w:rsidRPr="00C308A8">
        <w:rPr>
          <w:color w:val="000000"/>
          <w:sz w:val="24"/>
          <w:szCs w:val="24"/>
        </w:rPr>
        <w:t xml:space="preserve">as having </w:t>
      </w:r>
      <w:r w:rsidR="00592161" w:rsidRPr="00C308A8">
        <w:rPr>
          <w:color w:val="000000"/>
          <w:sz w:val="24"/>
          <w:szCs w:val="24"/>
        </w:rPr>
        <w:t>a short cervix (</w:t>
      </w:r>
      <w:r w:rsidR="00E42304" w:rsidRPr="00C308A8">
        <w:rPr>
          <w:color w:val="000000"/>
          <w:sz w:val="24"/>
          <w:szCs w:val="24"/>
        </w:rPr>
        <w:t>≤</w:t>
      </w:r>
      <w:r w:rsidR="00592161" w:rsidRPr="00C308A8">
        <w:rPr>
          <w:color w:val="000000"/>
          <w:sz w:val="24"/>
          <w:szCs w:val="24"/>
        </w:rPr>
        <w:t>25</w:t>
      </w:r>
      <w:r w:rsidR="00BF0A54" w:rsidRPr="00C308A8">
        <w:rPr>
          <w:color w:val="000000"/>
          <w:sz w:val="24"/>
          <w:szCs w:val="24"/>
        </w:rPr>
        <w:t xml:space="preserve"> </w:t>
      </w:r>
      <w:r w:rsidR="00592161" w:rsidRPr="00C308A8">
        <w:rPr>
          <w:color w:val="000000"/>
          <w:sz w:val="24"/>
          <w:szCs w:val="24"/>
        </w:rPr>
        <w:t xml:space="preserve">mm) </w:t>
      </w:r>
      <w:r w:rsidRPr="00C308A8">
        <w:rPr>
          <w:color w:val="000000"/>
          <w:sz w:val="24"/>
          <w:szCs w:val="24"/>
        </w:rPr>
        <w:t xml:space="preserve">were prospectively recruited and randomized to receive a </w:t>
      </w:r>
      <w:proofErr w:type="spellStart"/>
      <w:r w:rsidRPr="00C308A8">
        <w:rPr>
          <w:color w:val="000000"/>
          <w:sz w:val="24"/>
          <w:szCs w:val="24"/>
        </w:rPr>
        <w:t>cerclage</w:t>
      </w:r>
      <w:proofErr w:type="spellEnd"/>
      <w:r w:rsidRPr="00C308A8">
        <w:rPr>
          <w:color w:val="000000"/>
          <w:sz w:val="24"/>
          <w:szCs w:val="24"/>
        </w:rPr>
        <w:t xml:space="preserve"> using either braided </w:t>
      </w:r>
      <w:proofErr w:type="spellStart"/>
      <w:r w:rsidRPr="00C308A8">
        <w:rPr>
          <w:color w:val="000000"/>
          <w:sz w:val="24"/>
          <w:szCs w:val="24"/>
        </w:rPr>
        <w:t>Mersilene</w:t>
      </w:r>
      <w:proofErr w:type="spellEnd"/>
      <w:r w:rsidRPr="00C308A8">
        <w:rPr>
          <w:color w:val="000000"/>
          <w:sz w:val="24"/>
          <w:szCs w:val="24"/>
        </w:rPr>
        <w:t xml:space="preserve"> (n=25) or monofilament </w:t>
      </w:r>
      <w:proofErr w:type="spellStart"/>
      <w:r w:rsidRPr="00C308A8">
        <w:rPr>
          <w:color w:val="000000"/>
          <w:sz w:val="24"/>
          <w:szCs w:val="24"/>
        </w:rPr>
        <w:t>Ethilon</w:t>
      </w:r>
      <w:proofErr w:type="spellEnd"/>
      <w:r w:rsidRPr="00C308A8">
        <w:rPr>
          <w:color w:val="000000"/>
          <w:sz w:val="24"/>
          <w:szCs w:val="24"/>
        </w:rPr>
        <w:t xml:space="preserve"> (n=24) suture material. Demographics among suture material groups, including gestation and cervical length at </w:t>
      </w:r>
      <w:proofErr w:type="spellStart"/>
      <w:r w:rsidRPr="00C308A8">
        <w:rPr>
          <w:color w:val="000000"/>
          <w:sz w:val="24"/>
          <w:szCs w:val="24"/>
        </w:rPr>
        <w:t>cerclage</w:t>
      </w:r>
      <w:proofErr w:type="spellEnd"/>
      <w:r w:rsidRPr="00C308A8">
        <w:rPr>
          <w:color w:val="000000"/>
          <w:sz w:val="24"/>
          <w:szCs w:val="24"/>
        </w:rPr>
        <w:t xml:space="preserve"> insertion were</w:t>
      </w:r>
      <w:r w:rsidR="002B150B" w:rsidRPr="00C308A8">
        <w:rPr>
          <w:color w:val="000000"/>
          <w:sz w:val="24"/>
          <w:szCs w:val="24"/>
        </w:rPr>
        <w:t xml:space="preserve"> comparable (Table 1</w:t>
      </w:r>
      <w:r w:rsidR="00F46300" w:rsidRPr="00C308A8">
        <w:rPr>
          <w:color w:val="000000"/>
          <w:sz w:val="24"/>
          <w:szCs w:val="24"/>
        </w:rPr>
        <w:t>)</w:t>
      </w:r>
      <w:r w:rsidRPr="00C308A8">
        <w:rPr>
          <w:color w:val="000000"/>
          <w:sz w:val="24"/>
          <w:szCs w:val="24"/>
        </w:rPr>
        <w:t xml:space="preserve">. </w:t>
      </w:r>
    </w:p>
    <w:p w14:paraId="42EC3AF7" w14:textId="77777777" w:rsidR="00A44B87" w:rsidRPr="00C308A8" w:rsidRDefault="00A44B87" w:rsidP="00026D8C">
      <w:pPr>
        <w:spacing w:line="480" w:lineRule="auto"/>
        <w:jc w:val="both"/>
        <w:rPr>
          <w:color w:val="000000"/>
          <w:sz w:val="24"/>
          <w:szCs w:val="24"/>
          <w:u w:val="single"/>
        </w:rPr>
      </w:pPr>
    </w:p>
    <w:p w14:paraId="32096E7E" w14:textId="77777777" w:rsidR="00F0703F" w:rsidRPr="00C308A8" w:rsidRDefault="00A44B87" w:rsidP="00026D8C">
      <w:pPr>
        <w:spacing w:line="480" w:lineRule="auto"/>
        <w:jc w:val="both"/>
        <w:rPr>
          <w:color w:val="000000"/>
          <w:sz w:val="24"/>
          <w:szCs w:val="24"/>
          <w:u w:val="single"/>
        </w:rPr>
      </w:pPr>
      <w:r w:rsidRPr="00C308A8">
        <w:rPr>
          <w:color w:val="000000"/>
          <w:sz w:val="24"/>
          <w:szCs w:val="24"/>
          <w:u w:val="single"/>
        </w:rPr>
        <w:t>Suture material i</w:t>
      </w:r>
      <w:r w:rsidR="00F0703F" w:rsidRPr="00C308A8">
        <w:rPr>
          <w:color w:val="000000"/>
          <w:sz w:val="24"/>
          <w:szCs w:val="24"/>
          <w:u w:val="single"/>
        </w:rPr>
        <w:t xml:space="preserve">mpact on the vaginal </w:t>
      </w:r>
      <w:proofErr w:type="spellStart"/>
      <w:r w:rsidR="00F0703F" w:rsidRPr="00C308A8">
        <w:rPr>
          <w:color w:val="000000"/>
          <w:sz w:val="24"/>
          <w:szCs w:val="24"/>
          <w:u w:val="single"/>
        </w:rPr>
        <w:t>microbiome</w:t>
      </w:r>
      <w:proofErr w:type="spellEnd"/>
    </w:p>
    <w:p w14:paraId="1DEBC819" w14:textId="444D222E" w:rsidR="00A44B87" w:rsidRPr="00C308A8" w:rsidRDefault="00B67BEF" w:rsidP="00026D8C">
      <w:pPr>
        <w:spacing w:line="480" w:lineRule="auto"/>
        <w:jc w:val="both"/>
        <w:rPr>
          <w:color w:val="000000"/>
          <w:sz w:val="24"/>
          <w:szCs w:val="24"/>
          <w:u w:val="single"/>
        </w:rPr>
      </w:pPr>
      <w:r w:rsidRPr="00C308A8">
        <w:rPr>
          <w:color w:val="000000"/>
          <w:sz w:val="24"/>
          <w:szCs w:val="24"/>
        </w:rPr>
        <w:t xml:space="preserve">The data </w:t>
      </w:r>
      <w:r w:rsidRPr="00C308A8">
        <w:rPr>
          <w:sz w:val="24"/>
          <w:szCs w:val="24"/>
        </w:rPr>
        <w:t xml:space="preserve">set consisted of 2,792,842 </w:t>
      </w:r>
      <w:r w:rsidR="00AE4C39" w:rsidRPr="00C308A8">
        <w:rPr>
          <w:sz w:val="24"/>
          <w:szCs w:val="24"/>
        </w:rPr>
        <w:t xml:space="preserve">high quality </w:t>
      </w:r>
      <w:r w:rsidRPr="00C308A8">
        <w:rPr>
          <w:sz w:val="24"/>
          <w:szCs w:val="24"/>
        </w:rPr>
        <w:t>gene sequences, with a mean sequ</w:t>
      </w:r>
      <w:r w:rsidR="0056327B" w:rsidRPr="00C308A8">
        <w:rPr>
          <w:sz w:val="24"/>
          <w:szCs w:val="24"/>
        </w:rPr>
        <w:t>ence read count of 13,</w:t>
      </w:r>
      <w:r w:rsidRPr="00C308A8">
        <w:rPr>
          <w:sz w:val="24"/>
          <w:szCs w:val="24"/>
        </w:rPr>
        <w:t>825 per sample (range 689 to 1</w:t>
      </w:r>
      <w:r w:rsidR="0056327B" w:rsidRPr="00C308A8">
        <w:rPr>
          <w:sz w:val="24"/>
          <w:szCs w:val="24"/>
        </w:rPr>
        <w:t>,</w:t>
      </w:r>
      <w:r w:rsidRPr="00C308A8">
        <w:rPr>
          <w:sz w:val="24"/>
          <w:szCs w:val="24"/>
        </w:rPr>
        <w:t>396</w:t>
      </w:r>
      <w:r w:rsidR="0056327B" w:rsidRPr="00C308A8">
        <w:rPr>
          <w:sz w:val="24"/>
          <w:szCs w:val="24"/>
        </w:rPr>
        <w:t>,</w:t>
      </w:r>
      <w:r w:rsidRPr="00C308A8">
        <w:rPr>
          <w:sz w:val="24"/>
          <w:szCs w:val="24"/>
        </w:rPr>
        <w:t xml:space="preserve">421). </w:t>
      </w:r>
      <w:r w:rsidR="00BF0A54" w:rsidRPr="00C308A8">
        <w:rPr>
          <w:color w:val="000000"/>
          <w:sz w:val="24"/>
          <w:szCs w:val="24"/>
        </w:rPr>
        <w:t>U</w:t>
      </w:r>
      <w:r w:rsidR="00A44B87" w:rsidRPr="00C308A8">
        <w:rPr>
          <w:color w:val="000000"/>
          <w:sz w:val="24"/>
          <w:szCs w:val="24"/>
        </w:rPr>
        <w:t>sing bacterial genera sequence data</w:t>
      </w:r>
      <w:r w:rsidR="00BF0A54" w:rsidRPr="00C308A8">
        <w:rPr>
          <w:color w:val="000000"/>
          <w:sz w:val="24"/>
          <w:szCs w:val="24"/>
        </w:rPr>
        <w:t>, samples were classified</w:t>
      </w:r>
      <w:r w:rsidR="00A44B87" w:rsidRPr="00C308A8">
        <w:rPr>
          <w:color w:val="000000"/>
          <w:sz w:val="24"/>
          <w:szCs w:val="24"/>
        </w:rPr>
        <w:t xml:space="preserve"> according to their vaginal bacterial communities </w:t>
      </w:r>
      <w:r w:rsidR="00BF0A54" w:rsidRPr="00C308A8">
        <w:rPr>
          <w:color w:val="000000"/>
          <w:sz w:val="24"/>
          <w:szCs w:val="24"/>
        </w:rPr>
        <w:t xml:space="preserve">as </w:t>
      </w:r>
      <w:r w:rsidR="00A44B87" w:rsidRPr="00C308A8">
        <w:rPr>
          <w:color w:val="000000"/>
          <w:sz w:val="24"/>
          <w:szCs w:val="24"/>
        </w:rPr>
        <w:t xml:space="preserve">normal (&gt;90% </w:t>
      </w:r>
      <w:r w:rsidR="00A44B87" w:rsidRPr="00C308A8">
        <w:rPr>
          <w:i/>
          <w:color w:val="000000"/>
          <w:sz w:val="24"/>
          <w:szCs w:val="24"/>
        </w:rPr>
        <w:t xml:space="preserve">Lactobacillus </w:t>
      </w:r>
      <w:r w:rsidR="00A44B87" w:rsidRPr="00C308A8">
        <w:rPr>
          <w:color w:val="000000"/>
          <w:sz w:val="24"/>
          <w:szCs w:val="24"/>
        </w:rPr>
        <w:t xml:space="preserve">spp.), intermediate (30-90% </w:t>
      </w:r>
      <w:r w:rsidR="00A44B87" w:rsidRPr="00C308A8">
        <w:rPr>
          <w:i/>
          <w:color w:val="000000"/>
          <w:sz w:val="24"/>
          <w:szCs w:val="24"/>
        </w:rPr>
        <w:t xml:space="preserve">Lactobacillus </w:t>
      </w:r>
      <w:r w:rsidR="00A44B87" w:rsidRPr="00C308A8">
        <w:rPr>
          <w:color w:val="000000"/>
          <w:sz w:val="24"/>
          <w:szCs w:val="24"/>
        </w:rPr>
        <w:t>spp.)</w:t>
      </w:r>
      <w:r w:rsidR="00BF0A54" w:rsidRPr="00C308A8">
        <w:rPr>
          <w:color w:val="000000"/>
          <w:sz w:val="24"/>
          <w:szCs w:val="24"/>
        </w:rPr>
        <w:t>,</w:t>
      </w:r>
      <w:r w:rsidR="00A44B87" w:rsidRPr="00C308A8">
        <w:rPr>
          <w:color w:val="000000"/>
          <w:sz w:val="24"/>
          <w:szCs w:val="24"/>
        </w:rPr>
        <w:t xml:space="preserve"> or </w:t>
      </w:r>
      <w:proofErr w:type="spellStart"/>
      <w:r w:rsidR="00A44B87" w:rsidRPr="00C308A8">
        <w:rPr>
          <w:color w:val="000000"/>
          <w:sz w:val="24"/>
          <w:szCs w:val="24"/>
        </w:rPr>
        <w:t>dysbiotic</w:t>
      </w:r>
      <w:proofErr w:type="spellEnd"/>
      <w:r w:rsidR="00A44B87" w:rsidRPr="00C308A8">
        <w:rPr>
          <w:color w:val="000000"/>
          <w:sz w:val="24"/>
          <w:szCs w:val="24"/>
        </w:rPr>
        <w:t xml:space="preserve"> (&lt;30% </w:t>
      </w:r>
      <w:r w:rsidR="00A44B87" w:rsidRPr="00C308A8">
        <w:rPr>
          <w:i/>
          <w:color w:val="000000"/>
          <w:sz w:val="24"/>
          <w:szCs w:val="24"/>
        </w:rPr>
        <w:t>Lactobacillus</w:t>
      </w:r>
      <w:r w:rsidR="006C006C" w:rsidRPr="00C308A8">
        <w:rPr>
          <w:color w:val="000000"/>
          <w:sz w:val="24"/>
          <w:szCs w:val="24"/>
        </w:rPr>
        <w:t xml:space="preserve"> spp.) (Fig. 1</w:t>
      </w:r>
      <w:r w:rsidR="00AC6359" w:rsidRPr="00C308A8">
        <w:rPr>
          <w:color w:val="000000"/>
          <w:sz w:val="24"/>
          <w:szCs w:val="24"/>
        </w:rPr>
        <w:t>B</w:t>
      </w:r>
      <w:r w:rsidR="006C006C" w:rsidRPr="00C308A8">
        <w:rPr>
          <w:color w:val="000000"/>
          <w:sz w:val="24"/>
          <w:szCs w:val="24"/>
        </w:rPr>
        <w:t xml:space="preserve"> and </w:t>
      </w:r>
      <w:r w:rsidR="005D3B6C" w:rsidRPr="00C308A8">
        <w:rPr>
          <w:color w:val="000000"/>
          <w:sz w:val="24"/>
          <w:szCs w:val="24"/>
        </w:rPr>
        <w:t>Table S3</w:t>
      </w:r>
      <w:r w:rsidR="00A44B87" w:rsidRPr="00C308A8">
        <w:rPr>
          <w:color w:val="000000"/>
          <w:sz w:val="24"/>
          <w:szCs w:val="24"/>
        </w:rPr>
        <w:t xml:space="preserve">). </w:t>
      </w:r>
      <w:r w:rsidR="00BF0A54" w:rsidRPr="00C308A8">
        <w:rPr>
          <w:color w:val="000000"/>
          <w:sz w:val="24"/>
          <w:szCs w:val="24"/>
        </w:rPr>
        <w:t>Before</w:t>
      </w:r>
      <w:r w:rsidR="00A44B87" w:rsidRPr="00C308A8">
        <w:rPr>
          <w:color w:val="000000"/>
          <w:sz w:val="24"/>
          <w:szCs w:val="24"/>
        </w:rPr>
        <w:t xml:space="preserve"> </w:t>
      </w:r>
      <w:proofErr w:type="spellStart"/>
      <w:r w:rsidR="00A44B87" w:rsidRPr="00C308A8">
        <w:rPr>
          <w:color w:val="000000"/>
          <w:sz w:val="24"/>
          <w:szCs w:val="24"/>
        </w:rPr>
        <w:t>cerclage</w:t>
      </w:r>
      <w:proofErr w:type="spellEnd"/>
      <w:r w:rsidR="00A44B87" w:rsidRPr="00C308A8">
        <w:rPr>
          <w:color w:val="000000"/>
          <w:sz w:val="24"/>
          <w:szCs w:val="24"/>
        </w:rPr>
        <w:t xml:space="preserve"> insertion, prevalence of intermediate and </w:t>
      </w:r>
      <w:proofErr w:type="spellStart"/>
      <w:r w:rsidR="00A44B87" w:rsidRPr="00C308A8">
        <w:rPr>
          <w:color w:val="000000"/>
          <w:sz w:val="24"/>
          <w:szCs w:val="24"/>
        </w:rPr>
        <w:t>dysbiotic</w:t>
      </w:r>
      <w:proofErr w:type="spellEnd"/>
      <w:r w:rsidR="00A44B87" w:rsidRPr="00C308A8">
        <w:rPr>
          <w:color w:val="000000"/>
          <w:sz w:val="24"/>
          <w:szCs w:val="24"/>
        </w:rPr>
        <w:t xml:space="preserve"> microbiomes in monofilament and braided patient groups </w:t>
      </w:r>
      <w:r w:rsidR="00BF0A54" w:rsidRPr="00C308A8">
        <w:rPr>
          <w:color w:val="000000"/>
          <w:sz w:val="24"/>
          <w:szCs w:val="24"/>
        </w:rPr>
        <w:t xml:space="preserve">was </w:t>
      </w:r>
      <w:r w:rsidR="00A44B87" w:rsidRPr="00C308A8">
        <w:rPr>
          <w:color w:val="000000"/>
          <w:sz w:val="24"/>
          <w:szCs w:val="24"/>
        </w:rPr>
        <w:t xml:space="preserve">similar (16.7% v 17.3%, </w:t>
      </w:r>
      <w:r w:rsidR="00A44B87" w:rsidRPr="00C308A8">
        <w:rPr>
          <w:i/>
          <w:color w:val="000000"/>
          <w:sz w:val="24"/>
          <w:szCs w:val="24"/>
        </w:rPr>
        <w:t>P</w:t>
      </w:r>
      <w:r w:rsidR="00A44B87" w:rsidRPr="00C308A8">
        <w:rPr>
          <w:color w:val="000000"/>
          <w:sz w:val="24"/>
          <w:szCs w:val="24"/>
        </w:rPr>
        <w:t xml:space="preserve"> = 0.7, Fig. 1</w:t>
      </w:r>
      <w:r w:rsidR="00AC6359" w:rsidRPr="00C308A8">
        <w:rPr>
          <w:color w:val="000000"/>
          <w:sz w:val="24"/>
          <w:szCs w:val="24"/>
        </w:rPr>
        <w:t>C</w:t>
      </w:r>
      <w:r w:rsidR="00A44B87" w:rsidRPr="00C308A8">
        <w:rPr>
          <w:color w:val="000000"/>
          <w:sz w:val="24"/>
          <w:szCs w:val="24"/>
        </w:rPr>
        <w:t xml:space="preserve">). These were higher than </w:t>
      </w:r>
      <w:r w:rsidR="00BF0A54" w:rsidRPr="00C308A8">
        <w:rPr>
          <w:color w:val="000000"/>
          <w:sz w:val="24"/>
          <w:szCs w:val="24"/>
        </w:rPr>
        <w:t xml:space="preserve">the rates </w:t>
      </w:r>
      <w:r w:rsidR="00A44B87" w:rsidRPr="00C308A8">
        <w:rPr>
          <w:color w:val="000000"/>
          <w:sz w:val="24"/>
          <w:szCs w:val="24"/>
        </w:rPr>
        <w:t xml:space="preserve">of </w:t>
      </w:r>
      <w:proofErr w:type="spellStart"/>
      <w:r w:rsidR="00A44B87" w:rsidRPr="00C308A8">
        <w:rPr>
          <w:color w:val="000000"/>
          <w:sz w:val="24"/>
          <w:szCs w:val="24"/>
        </w:rPr>
        <w:t>dysbiosis</w:t>
      </w:r>
      <w:proofErr w:type="spellEnd"/>
      <w:r w:rsidR="00A44B87" w:rsidRPr="00C308A8">
        <w:rPr>
          <w:color w:val="000000"/>
          <w:sz w:val="24"/>
          <w:szCs w:val="24"/>
        </w:rPr>
        <w:t xml:space="preserve"> observed in the background low-risk pregnant population at the same gestational age not requiring intervention who had normal pregnancy outcomes (6%, Fisher’s exact, </w:t>
      </w:r>
      <w:r w:rsidR="00A44B87" w:rsidRPr="00C308A8">
        <w:rPr>
          <w:i/>
          <w:color w:val="000000"/>
          <w:sz w:val="24"/>
          <w:szCs w:val="24"/>
        </w:rPr>
        <w:t>P</w:t>
      </w:r>
      <w:r w:rsidR="00A44B87" w:rsidRPr="00C308A8">
        <w:rPr>
          <w:color w:val="000000"/>
          <w:sz w:val="24"/>
          <w:szCs w:val="24"/>
        </w:rPr>
        <w:t xml:space="preserve"> = 0.03) </w:t>
      </w:r>
      <w:r w:rsidR="00A44B87" w:rsidRPr="00C308A8">
        <w:rPr>
          <w:color w:val="000000"/>
          <w:sz w:val="24"/>
          <w:szCs w:val="24"/>
        </w:rPr>
        <w:fldChar w:fldCharType="begin"/>
      </w:r>
      <w:r w:rsidR="000932DE" w:rsidRPr="00C308A8">
        <w:rPr>
          <w:color w:val="000000"/>
          <w:sz w:val="24"/>
          <w:szCs w:val="24"/>
        </w:rPr>
        <w:instrText xml:space="preserve"> ADDIN EN.CITE &lt;EndNote&gt;&lt;Cite&gt;&lt;Author&gt;MacIntyre&lt;/Author&gt;&lt;Year&gt;2015&lt;/Year&gt;&lt;RecNum&gt;5&lt;/RecNum&gt;&lt;DisplayText&gt;(&lt;style face="italic"&gt;6&lt;/style&gt;)&lt;/DisplayText&gt;&lt;record&gt;&lt;rec-number&gt;5&lt;/rec-number&gt;&lt;foreign-keys&gt;&lt;key app="EN" db-id="tzdvparexw29rqee99s5w9tdd2zfztxsa0z2" timestamp="1466183572"&gt;5&lt;/key&gt;&lt;/foreign-keys&gt;&lt;ref-type name="Journal Article"&gt;17&lt;/ref-type&gt;&lt;contributors&gt;&lt;authors&gt;&lt;author&gt;MacIntyre, D. A.&lt;/author&gt;&lt;author&gt;Chandiramani, M.&lt;/author&gt;&lt;author&gt;Lee, Y. S.&lt;/author&gt;&lt;author&gt;Kindinger, L.&lt;/author&gt;&lt;author&gt;Smith, A.&lt;/author&gt;&lt;author&gt;Angelopoulos, N.&lt;/author&gt;&lt;author&gt;Lehne, B.&lt;/author&gt;&lt;author&gt;Arulkumaran, S.&lt;/author&gt;&lt;author&gt;Brown, R.&lt;/author&gt;&lt;author&gt;Teoh, T. G.&lt;/author&gt;&lt;author&gt;Holmes, E.&lt;/author&gt;&lt;author&gt;Nicoholson, J. K.&lt;/author&gt;&lt;author&gt;Marchesi, J. R.&lt;/author&gt;&lt;author&gt;Bennett, P. R.&lt;/author&gt;&lt;/authors&gt;&lt;/contributors&gt;&lt;titles&gt;&lt;title&gt;The vaginal microbiome during pregnancy and the postpartum period in a European population&lt;/title&gt;&lt;secondary-title&gt;Sci Rep&lt;/secondary-title&gt;&lt;/titles&gt;&lt;periodical&gt;&lt;full-title&gt;Sci Rep&lt;/full-title&gt;&lt;/periodical&gt;&lt;pages&gt;8988&lt;/pages&gt;&lt;volume&gt;5&lt;/volume&gt;&lt;dates&gt;&lt;year&gt;2015&lt;/year&gt;&lt;/dates&gt;&lt;isbn&gt;2045-2322&lt;/isbn&gt;&lt;accession-num&gt;25758319&lt;/accession-num&gt;&lt;urls&gt;&lt;related-urls&gt;&lt;url&gt;http://www.ncbi.nlm.nih.gov/pubmed/25758319&lt;/url&gt;&lt;url&gt;http://www.ncbi.nlm.nih.gov/pmc/articles/PMC4355684/pdf/srep08988.pdf&lt;/url&gt;&lt;/related-urls&gt;&lt;/urls&gt;&lt;custom2&gt;PMC4355684&lt;/custom2&gt;&lt;electronic-resource-num&gt;10.1038/srep08988&lt;/electronic-resource-num&gt;&lt;language&gt;eng&lt;/language&gt;&lt;/record&gt;&lt;/Cite&gt;&lt;/EndNote&gt;</w:instrText>
      </w:r>
      <w:r w:rsidR="00A44B87"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6</w:t>
      </w:r>
      <w:r w:rsidR="000932DE" w:rsidRPr="00C308A8">
        <w:rPr>
          <w:noProof/>
          <w:color w:val="000000"/>
          <w:sz w:val="24"/>
          <w:szCs w:val="24"/>
        </w:rPr>
        <w:t>)</w:t>
      </w:r>
      <w:r w:rsidR="00A44B87" w:rsidRPr="00C308A8">
        <w:rPr>
          <w:color w:val="000000"/>
          <w:sz w:val="24"/>
          <w:szCs w:val="24"/>
        </w:rPr>
        <w:fldChar w:fldCharType="end"/>
      </w:r>
      <w:r w:rsidR="006E3BF6" w:rsidRPr="00C308A8">
        <w:rPr>
          <w:color w:val="000000"/>
          <w:sz w:val="24"/>
          <w:szCs w:val="24"/>
        </w:rPr>
        <w:t>.</w:t>
      </w:r>
    </w:p>
    <w:p w14:paraId="5633EABC" w14:textId="4B92AB59" w:rsidR="0014757A" w:rsidRPr="00C308A8" w:rsidRDefault="00A44B87" w:rsidP="00026D8C">
      <w:pPr>
        <w:spacing w:line="480" w:lineRule="auto"/>
        <w:jc w:val="both"/>
        <w:rPr>
          <w:color w:val="000000"/>
          <w:sz w:val="24"/>
          <w:szCs w:val="24"/>
        </w:rPr>
      </w:pPr>
      <w:r w:rsidRPr="00C308A8">
        <w:rPr>
          <w:color w:val="000000"/>
          <w:sz w:val="24"/>
          <w:szCs w:val="24"/>
        </w:rPr>
        <w:t xml:space="preserve">Insertion of the braided </w:t>
      </w:r>
      <w:proofErr w:type="spellStart"/>
      <w:r w:rsidRPr="00C308A8">
        <w:rPr>
          <w:color w:val="000000"/>
          <w:sz w:val="24"/>
          <w:szCs w:val="24"/>
        </w:rPr>
        <w:t>cerclage</w:t>
      </w:r>
      <w:proofErr w:type="spellEnd"/>
      <w:r w:rsidRPr="00C308A8">
        <w:rPr>
          <w:color w:val="000000"/>
          <w:sz w:val="24"/>
          <w:szCs w:val="24"/>
        </w:rPr>
        <w:t xml:space="preserve"> caused a dramatic shift towards </w:t>
      </w:r>
      <w:proofErr w:type="spellStart"/>
      <w:r w:rsidRPr="00C308A8">
        <w:rPr>
          <w:color w:val="000000"/>
          <w:sz w:val="24"/>
          <w:szCs w:val="24"/>
        </w:rPr>
        <w:t>dysbiosis</w:t>
      </w:r>
      <w:proofErr w:type="spellEnd"/>
      <w:r w:rsidRPr="00C308A8">
        <w:rPr>
          <w:color w:val="000000"/>
          <w:sz w:val="24"/>
          <w:szCs w:val="24"/>
        </w:rPr>
        <w:t xml:space="preserve"> at 4 weeks </w:t>
      </w:r>
      <w:r w:rsidR="00BF0A54" w:rsidRPr="00C308A8">
        <w:rPr>
          <w:color w:val="000000"/>
          <w:sz w:val="24"/>
          <w:szCs w:val="24"/>
        </w:rPr>
        <w:t xml:space="preserve">after the </w:t>
      </w:r>
      <w:r w:rsidRPr="00C308A8">
        <w:rPr>
          <w:color w:val="000000"/>
          <w:sz w:val="24"/>
          <w:szCs w:val="24"/>
        </w:rPr>
        <w:t xml:space="preserve">procedure, which persisted until </w:t>
      </w:r>
      <w:r w:rsidR="0060346A" w:rsidRPr="00C308A8">
        <w:rPr>
          <w:color w:val="000000"/>
          <w:sz w:val="24"/>
          <w:szCs w:val="24"/>
        </w:rPr>
        <w:t xml:space="preserve">the final follow up </w:t>
      </w:r>
      <w:proofErr w:type="spellStart"/>
      <w:r w:rsidR="0060346A" w:rsidRPr="00C308A8">
        <w:rPr>
          <w:color w:val="000000"/>
          <w:sz w:val="24"/>
          <w:szCs w:val="24"/>
        </w:rPr>
        <w:t>timepoint</w:t>
      </w:r>
      <w:proofErr w:type="spellEnd"/>
      <w:r w:rsidR="00392C20" w:rsidRPr="00C308A8">
        <w:rPr>
          <w:color w:val="000000"/>
          <w:sz w:val="24"/>
          <w:szCs w:val="24"/>
        </w:rPr>
        <w:t>,</w:t>
      </w:r>
      <w:r w:rsidR="0060346A" w:rsidRPr="00C308A8">
        <w:rPr>
          <w:color w:val="000000"/>
          <w:sz w:val="24"/>
          <w:szCs w:val="24"/>
        </w:rPr>
        <w:t xml:space="preserve"> at </w:t>
      </w:r>
      <w:r w:rsidRPr="00C308A8">
        <w:rPr>
          <w:color w:val="000000"/>
          <w:sz w:val="24"/>
          <w:szCs w:val="24"/>
        </w:rPr>
        <w:t>16 weeks</w:t>
      </w:r>
      <w:r w:rsidR="0060346A" w:rsidRPr="00C308A8">
        <w:rPr>
          <w:color w:val="000000"/>
          <w:sz w:val="24"/>
          <w:szCs w:val="24"/>
        </w:rPr>
        <w:t xml:space="preserve"> </w:t>
      </w:r>
      <w:r w:rsidR="00392C20" w:rsidRPr="00C308A8">
        <w:rPr>
          <w:color w:val="000000"/>
          <w:sz w:val="24"/>
          <w:szCs w:val="24"/>
        </w:rPr>
        <w:t xml:space="preserve">after </w:t>
      </w:r>
      <w:proofErr w:type="spellStart"/>
      <w:r w:rsidR="0060346A" w:rsidRPr="00C308A8">
        <w:rPr>
          <w:color w:val="000000"/>
          <w:sz w:val="24"/>
          <w:szCs w:val="24"/>
        </w:rPr>
        <w:t>cerclage</w:t>
      </w:r>
      <w:proofErr w:type="spellEnd"/>
      <w:r w:rsidR="00392C20" w:rsidRPr="00C308A8">
        <w:rPr>
          <w:color w:val="000000"/>
          <w:sz w:val="24"/>
          <w:szCs w:val="24"/>
        </w:rPr>
        <w:t xml:space="preserve"> </w:t>
      </w:r>
      <w:r w:rsidR="00392C20" w:rsidRPr="00C308A8">
        <w:rPr>
          <w:color w:val="000000"/>
          <w:sz w:val="24"/>
          <w:szCs w:val="24"/>
        </w:rPr>
        <w:lastRenderedPageBreak/>
        <w:t>insertion</w:t>
      </w:r>
      <w:r w:rsidRPr="00C308A8">
        <w:rPr>
          <w:color w:val="000000"/>
          <w:sz w:val="24"/>
          <w:szCs w:val="24"/>
        </w:rPr>
        <w:t xml:space="preserve"> (</w:t>
      </w:r>
      <w:r w:rsidR="00CD321D" w:rsidRPr="00C308A8">
        <w:rPr>
          <w:i/>
          <w:color w:val="000000"/>
          <w:sz w:val="24"/>
          <w:szCs w:val="24"/>
        </w:rPr>
        <w:t>P</w:t>
      </w:r>
      <w:r w:rsidR="00CD321D" w:rsidRPr="00C308A8">
        <w:rPr>
          <w:color w:val="000000"/>
          <w:sz w:val="24"/>
          <w:szCs w:val="24"/>
        </w:rPr>
        <w:t xml:space="preserve"> = 0.008</w:t>
      </w:r>
      <w:r w:rsidRPr="00C308A8">
        <w:rPr>
          <w:color w:val="000000"/>
          <w:sz w:val="24"/>
          <w:szCs w:val="24"/>
        </w:rPr>
        <w:t>, ANOVA, Fig. 1</w:t>
      </w:r>
      <w:r w:rsidR="00AC6359" w:rsidRPr="00C308A8">
        <w:rPr>
          <w:color w:val="000000"/>
          <w:sz w:val="24"/>
          <w:szCs w:val="24"/>
        </w:rPr>
        <w:t>C</w:t>
      </w:r>
      <w:r w:rsidRPr="00C308A8">
        <w:rPr>
          <w:color w:val="000000"/>
          <w:sz w:val="24"/>
          <w:szCs w:val="24"/>
        </w:rPr>
        <w:t>,</w:t>
      </w:r>
      <w:r w:rsidR="006C006C" w:rsidRPr="00C308A8">
        <w:rPr>
          <w:sz w:val="24"/>
          <w:szCs w:val="24"/>
        </w:rPr>
        <w:t xml:space="preserve"> Table S4</w:t>
      </w:r>
      <w:r w:rsidRPr="00C308A8">
        <w:rPr>
          <w:color w:val="000000"/>
          <w:sz w:val="24"/>
          <w:szCs w:val="24"/>
        </w:rPr>
        <w:t>).</w:t>
      </w:r>
      <w:r w:rsidR="0014757A" w:rsidRPr="00C308A8">
        <w:rPr>
          <w:color w:val="000000"/>
          <w:sz w:val="24"/>
          <w:szCs w:val="24"/>
        </w:rPr>
        <w:t xml:space="preserve"> When</w:t>
      </w:r>
      <w:r w:rsidR="00CC7974" w:rsidRPr="00C308A8">
        <w:rPr>
          <w:color w:val="000000"/>
          <w:sz w:val="24"/>
          <w:szCs w:val="24"/>
        </w:rPr>
        <w:t xml:space="preserve"> assessed at </w:t>
      </w:r>
      <w:r w:rsidR="00BF0A54" w:rsidRPr="00C308A8">
        <w:rPr>
          <w:color w:val="000000"/>
          <w:sz w:val="24"/>
          <w:szCs w:val="24"/>
        </w:rPr>
        <w:t xml:space="preserve">the </w:t>
      </w:r>
      <w:r w:rsidR="00CC7974" w:rsidRPr="00C308A8">
        <w:rPr>
          <w:color w:val="000000"/>
          <w:sz w:val="24"/>
          <w:szCs w:val="24"/>
        </w:rPr>
        <w:t xml:space="preserve">species </w:t>
      </w:r>
      <w:r w:rsidR="006C006C" w:rsidRPr="00C308A8">
        <w:rPr>
          <w:color w:val="000000"/>
          <w:sz w:val="24"/>
          <w:szCs w:val="24"/>
        </w:rPr>
        <w:t>level (Fig. S3, Fig. S4</w:t>
      </w:r>
      <w:r w:rsidR="00BF0A54" w:rsidRPr="00C308A8">
        <w:rPr>
          <w:color w:val="000000"/>
          <w:sz w:val="24"/>
          <w:szCs w:val="24"/>
        </w:rPr>
        <w:t>,</w:t>
      </w:r>
      <w:r w:rsidR="0014757A" w:rsidRPr="00C308A8">
        <w:rPr>
          <w:color w:val="000000"/>
          <w:sz w:val="24"/>
          <w:szCs w:val="24"/>
        </w:rPr>
        <w:t xml:space="preserve"> and </w:t>
      </w:r>
      <w:r w:rsidR="006C006C" w:rsidRPr="00C308A8">
        <w:rPr>
          <w:color w:val="000000"/>
          <w:sz w:val="24"/>
          <w:szCs w:val="24"/>
        </w:rPr>
        <w:t>Table</w:t>
      </w:r>
      <w:r w:rsidR="005D3B6C" w:rsidRPr="00C308A8">
        <w:rPr>
          <w:color w:val="000000"/>
          <w:sz w:val="24"/>
          <w:szCs w:val="24"/>
        </w:rPr>
        <w:t>s</w:t>
      </w:r>
      <w:r w:rsidR="006C006C" w:rsidRPr="00C308A8">
        <w:rPr>
          <w:color w:val="000000"/>
          <w:sz w:val="24"/>
          <w:szCs w:val="24"/>
        </w:rPr>
        <w:t xml:space="preserve"> S</w:t>
      </w:r>
      <w:r w:rsidR="005D3B6C" w:rsidRPr="00C308A8">
        <w:rPr>
          <w:color w:val="000000"/>
          <w:sz w:val="24"/>
          <w:szCs w:val="24"/>
        </w:rPr>
        <w:t>4</w:t>
      </w:r>
      <w:r w:rsidR="00BF0A54" w:rsidRPr="00C308A8">
        <w:rPr>
          <w:color w:val="000000"/>
          <w:sz w:val="24"/>
          <w:szCs w:val="24"/>
        </w:rPr>
        <w:t xml:space="preserve"> and</w:t>
      </w:r>
      <w:r w:rsidR="005D3B6C" w:rsidRPr="00C308A8">
        <w:rPr>
          <w:color w:val="000000"/>
          <w:sz w:val="24"/>
          <w:szCs w:val="24"/>
        </w:rPr>
        <w:t xml:space="preserve"> S5</w:t>
      </w:r>
      <w:r w:rsidR="0014757A" w:rsidRPr="00C308A8">
        <w:rPr>
          <w:color w:val="000000"/>
          <w:sz w:val="24"/>
          <w:szCs w:val="24"/>
        </w:rPr>
        <w:t xml:space="preserve">), braided </w:t>
      </w:r>
      <w:proofErr w:type="spellStart"/>
      <w:r w:rsidR="0014757A" w:rsidRPr="00C308A8">
        <w:rPr>
          <w:color w:val="000000"/>
          <w:sz w:val="24"/>
          <w:szCs w:val="24"/>
        </w:rPr>
        <w:t>cerclage</w:t>
      </w:r>
      <w:proofErr w:type="spellEnd"/>
      <w:r w:rsidR="0014757A" w:rsidRPr="00C308A8">
        <w:rPr>
          <w:color w:val="000000"/>
          <w:sz w:val="24"/>
          <w:szCs w:val="24"/>
        </w:rPr>
        <w:t xml:space="preserve"> insertion</w:t>
      </w:r>
      <w:r w:rsidRPr="00C308A8">
        <w:rPr>
          <w:color w:val="000000"/>
          <w:sz w:val="24"/>
          <w:szCs w:val="24"/>
        </w:rPr>
        <w:t xml:space="preserve"> was associated with an increasing proportion of women with community state type (CST) IV, characterized by reduced </w:t>
      </w:r>
      <w:r w:rsidR="00BF0A54" w:rsidRPr="00C308A8">
        <w:rPr>
          <w:color w:val="000000"/>
          <w:sz w:val="24"/>
          <w:szCs w:val="24"/>
        </w:rPr>
        <w:t xml:space="preserve">numbers </w:t>
      </w:r>
      <w:r w:rsidRPr="00C308A8">
        <w:rPr>
          <w:color w:val="000000"/>
          <w:sz w:val="24"/>
          <w:szCs w:val="24"/>
        </w:rPr>
        <w:t xml:space="preserve">of </w:t>
      </w:r>
      <w:r w:rsidRPr="00C308A8">
        <w:rPr>
          <w:i/>
          <w:color w:val="000000"/>
          <w:sz w:val="24"/>
          <w:szCs w:val="24"/>
        </w:rPr>
        <w:t xml:space="preserve">Lactobacillus </w:t>
      </w:r>
      <w:r w:rsidRPr="00C308A8">
        <w:rPr>
          <w:color w:val="000000"/>
          <w:sz w:val="24"/>
          <w:szCs w:val="24"/>
        </w:rPr>
        <w:t xml:space="preserve">spp. and increased diversity of anaerobic bacteria </w:t>
      </w:r>
      <w:r w:rsidRPr="00C308A8">
        <w:rPr>
          <w:color w:val="000000"/>
          <w:sz w:val="24"/>
          <w:szCs w:val="24"/>
        </w:rPr>
        <w:fldChar w:fldCharType="begin">
          <w:fldData xml:space="preserve">PEVuZE5vdGU+PENpdGU+PEF1dGhvcj5NYWNJbnR5cmU8L0F1dGhvcj48WWVhcj4yMDE1PC9ZZWFy
PjxSZWNOdW0+NTwvUmVjTnVtPjxEaXNwbGF5VGV4dD4oPHN0eWxlIGZhY2U9Iml0YWxpYyI+Niwg
MjU8L3N0eWxlPik8L0Rpc3BsYXlUZXh0PjxyZWNvcmQ+PHJlYy1udW1iZXI+NTwvcmVjLW51bWJl
cj48Zm9yZWlnbi1rZXlzPjxrZXkgYXBwPSJFTiIgZGItaWQ9InR6ZHZwYXJleHcyOXJxZWU5OXM1
dzl0ZGQyemZ6dHhzYTB6MiIgdGltZXN0YW1wPSIxNDY2MTgzNTcyIj41PC9rZXk+PC9mb3JlaWdu
LWtleXM+PHJlZi10eXBlIG5hbWU9IkpvdXJuYWwgQXJ0aWNsZSI+MTc8L3JlZi10eXBlPjxjb250
cmlidXRvcnM+PGF1dGhvcnM+PGF1dGhvcj5NYWNJbnR5cmUsIEQuIEEuPC9hdXRob3I+PGF1dGhv
cj5DaGFuZGlyYW1hbmksIE0uPC9hdXRob3I+PGF1dGhvcj5MZWUsIFkuIFMuPC9hdXRob3I+PGF1
dGhvcj5LaW5kaW5nZXIsIEwuPC9hdXRob3I+PGF1dGhvcj5TbWl0aCwgQS48L2F1dGhvcj48YXV0
aG9yPkFuZ2Vsb3BvdWxvcywgTi48L2F1dGhvcj48YXV0aG9yPkxlaG5lLCBCLjwvYXV0aG9yPjxh
dXRob3I+QXJ1bGt1bWFyYW4sIFMuPC9hdXRob3I+PGF1dGhvcj5Ccm93biwgUi48L2F1dGhvcj48
YXV0aG9yPlRlb2gsIFQuIEcuPC9hdXRob3I+PGF1dGhvcj5Ib2xtZXMsIEUuPC9hdXRob3I+PGF1
dGhvcj5OaWNvaG9sc29uLCBKLiBLLjwvYXV0aG9yPjxhdXRob3I+TWFyY2hlc2ksIEouIFIuPC9h
dXRob3I+PGF1dGhvcj5CZW5uZXR0LCBQLiBSLjwvYXV0aG9yPjwvYXV0aG9ycz48L2NvbnRyaWJ1
dG9ycz48dGl0bGVzPjx0aXRsZT5UaGUgdmFnaW5hbCBtaWNyb2Jpb21lIGR1cmluZyBwcmVnbmFu
Y3kgYW5kIHRoZSBwb3N0cGFydHVtIHBlcmlvZCBpbiBhIEV1cm9wZWFuIHBvcHVsYXRpb248L3Rp
dGxlPjxzZWNvbmRhcnktdGl0bGU+U2NpIFJlcDwvc2Vjb25kYXJ5LXRpdGxlPjwvdGl0bGVzPjxw
ZXJpb2RpY2FsPjxmdWxsLXRpdGxlPlNjaSBSZXA8L2Z1bGwtdGl0bGU+PC9wZXJpb2RpY2FsPjxw
YWdlcz44OTg4PC9wYWdlcz48dm9sdW1lPjU8L3ZvbHVtZT48ZGF0ZXM+PHllYXI+MjAxNTwveWVh
cj48L2RhdGVzPjxpc2JuPjIwNDUtMjMyMjwvaXNibj48YWNjZXNzaW9uLW51bT4yNTc1ODMxOTwv
YWNjZXNzaW9uLW51bT48dXJscz48cmVsYXRlZC11cmxzPjx1cmw+aHR0cDovL3d3dy5uY2JpLm5s
bS5uaWguZ292L3B1Ym1lZC8yNTc1ODMxOTwvdXJsPjx1cmw+aHR0cDovL3d3dy5uY2JpLm5sbS5u
aWguZ292L3BtYy9hcnRpY2xlcy9QTUM0MzU1Njg0L3BkZi9zcmVwMDg5ODgucGRmPC91cmw+PC9y
ZWxhdGVkLXVybHM+PC91cmxzPjxjdXN0b20yPlBNQzQzNTU2ODQ8L2N1c3RvbTI+PGVsZWN0cm9u
aWMtcmVzb3VyY2UtbnVtPjEwLjEwMzgvc3JlcDA4OTg4PC9lbGVjdHJvbmljLXJlc291cmNlLW51
bT48bGFuZ3VhZ2U+ZW5nPC9sYW5ndWFnZT48L3JlY29yZD48L0NpdGU+PENpdGU+PEF1dGhvcj5S
YXZlbDwvQXV0aG9yPjxZZWFyPjIwMTE8L1llYXI+PFJlY051bT4yNDwvUmVjTnVtPjxyZWNvcmQ+
PHJlYy1udW1iZXI+MjQ8L3JlYy1udW1iZXI+PGZvcmVpZ24ta2V5cz48a2V5IGFwcD0iRU4iIGRi
LWlkPSJ0emR2cGFyZXh3MjlycWVlOTlzNXc5dGRkMnpmenR4c2EwejIiIHRpbWVzdGFtcD0iMTQ2
NjE4MzU3MyI+MjQ8L2tleT48L2ZvcmVpZ24ta2V5cz48cmVmLXR5cGUgbmFtZT0iSm91cm5hbCBB
cnRpY2xlIj4xNzwvcmVmLXR5cGU+PGNvbnRyaWJ1dG9ycz48YXV0aG9ycz48YXV0aG9yPlJhdmVs
LCBKLjwvYXV0aG9yPjxhdXRob3I+R2FqZXIsIFAuPC9hdXRob3I+PGF1dGhvcj5BYmRvLCBaLjwv
YXV0aG9yPjxhdXRob3I+U2NobmVpZGVyLCBHLiBNLjwvYXV0aG9yPjxhdXRob3I+S29lbmlnLCBT
LiBTLjwvYXV0aG9yPjxhdXRob3I+TWNDdWxsZSwgUy4gTC48L2F1dGhvcj48YXV0aG9yPkthcmxl
YmFjaCwgUy48L2F1dGhvcj48YXV0aG9yPkdvcmxlLCBSLjwvYXV0aG9yPjxhdXRob3I+UnVzc2Vs
bCwgSi48L2F1dGhvcj48YXV0aG9yPlRhY2tldCwgQy4gTy48L2F1dGhvcj48YXV0aG9yPkJyb3Rt
YW4sIFIuIE0uPC9hdXRob3I+PGF1dGhvcj5EYXZpcywgQy4gQy48L2F1dGhvcj48YXV0aG9yPkF1
bHQsIEsuPC9hdXRob3I+PGF1dGhvcj5QZXJhbHRhLCBMLjwvYXV0aG9yPjxhdXRob3I+Rm9ybmV5
LCBMLiBKLjwvYXV0aG9yPjwvYXV0aG9ycz48L2NvbnRyaWJ1dG9ycz48YXV0aC1hZGRyZXNzPklu
c3RpdHV0ZSBmb3IgR2Vub21lIFNjaWVuY2VzLCBVbml2ZXJzaXR5IG9mIE1hcnlsYW5kIFNjaG9v
bCBvZiBNZWRpY2luZSwgQmFsdGltb3JlLCBNRCAyMTIwMSwgVVNBLiBqcmF2ZWxAc29tLnVtYXJ5
bGFuZC5lZHU8L2F1dGgtYWRkcmVzcz48dGl0bGVzPjx0aXRsZT5WYWdpbmFsIG1pY3JvYmlvbWUg
b2YgcmVwcm9kdWN0aXZlLWFnZSB3b21lbjwvdGl0bGU+PHNlY29uZGFyeS10aXRsZT5Qcm9jIE5h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cm9jIE5hdGwgQWNhZCBTY2kgVSBTIEE8L2Z1bGwtdGl0bGU+PC9wZXJpb2RpY2FsPjxwYWdlcz40
NjgwLTc8L3BhZ2VzPjx2b2x1bWU+MTA4IFN1cHBsIDE8L3ZvbHVtZT48a2V5d29yZHM+PGtleXdv
cmQ+QWRvbGVzY2VudDwva2V5d29yZD48a2V5d29yZD5BZHVsdDwva2V5d29yZD48a2V5d29yZD5B
ZnJpY2FuIEFtZXJpY2Fuczwva2V5d29yZD48a2V5d29yZD5Bc2lhbiBBbWVyaWNhbnM8L2tleXdv
cmQ+PGtleXdvcmQ+QmFzZSBTZXF1ZW5jZTwva2V5d29yZD48a2V5d29yZD5ETkEgQmFyY29kaW5n
LCBUYXhvbm9taWM8L2tleXdvcmQ+PGtleXdvcmQ+RE5BIFByaW1lcnMvZ2VuZXRpY3M8L2tleXdv
cmQ+PGtleXdvcmQ+RXVyb3BlYW4gQ29udGluZW50YWwgQW5jZXN0cnkgR3JvdXA8L2tleXdvcmQ+
PGtleXdvcmQ+RmVtYWxlPC9rZXl3b3JkPjxrZXl3b3JkPkhpc3BhbmljIEFtZXJpY2Fuczwva2V5
d29yZD48a2V5d29yZD5IdW1hbnM8L2tleXdvcmQ+PGtleXdvcmQ+SHlkcm9nZW4tSW9uIENvbmNl
bnRyYXRpb248L2tleXdvcmQ+PGtleXdvcmQ+TWFyeWxhbmQ8L2tleXdvcmQ+PGtleXdvcmQ+TWV0
YWdlbm9tZS8qZ2VuZXRpY3M8L2tleXdvcmQ+PGtleXdvcmQ+TW9sZWN1bGFyIFNlcXVlbmNlIERh
dGE8L2tleXdvcmQ+PGtleXdvcmQ+UHJpbmNpcGFsIENvbXBvbmVudCBBbmFseXNpczwva2V5d29y
ZD48a2V5d29yZD5STkEsIFJpYm9zb21hbCwgMTZTL2dlbmV0aWNzPC9rZXl3b3JkPjxrZXl3b3Jk
PlNlcXVlbmNlIEFuYWx5c2lzLCBETkE8L2tleXdvcmQ+PGtleXdvcmQ+U3BlY2llcyBTcGVjaWZp
Y2l0eTwva2V5d29yZD48a2V5d29yZD5WYWdpbmEvKm1pY3JvYmlvbG9neTwva2V5d29yZD48L2tl
eXdvcmRzPjxkYXRlcz48eWVhcj4yMDExPC95ZWFyPjxwdWItZGF0ZXM+PGRhdGU+TWFyIDE1PC9k
YXRlPjwvcHViLWRhdGVzPjwvZGF0ZXM+PGlzYm4+MTA5MS02NDkwIChFbGVjdHJvbmljKSYjeEQ7
MDAyNy04NDI0IChMaW5raW5nKTwvaXNibj48YWNjZXNzaW9uLW51bT4yMDUzNDQzNTwvYWNjZXNz
aW9uLW51bT48dXJscz48cmVsYXRlZC11cmxzPjx1cmw+aHR0cDovL3d3dy5uY2JpLm5sbS5uaWgu
Z292L3B1Ym1lZC8yMDUzNDQzNTwvdXJsPjwvcmVsYXRlZC11cmxzPjwvdXJscz48Y3VzdG9tMj4z
MDYzNjAzPC9jdXN0b20yPjxlbGVjdHJvbmljLXJlc291cmNlLW51bT4xMC4xMDczL3BuYXMuMTAw
MjYxMTEwNzwvZWxlY3Ryb25pYy1yZXNvdXJjZS1udW0+PC9yZWNvcmQ+PC9DaXRlPjwvRW5kTm90
ZT5=
</w:fldData>
        </w:fldChar>
      </w:r>
      <w:r w:rsidR="000932DE" w:rsidRPr="00C308A8">
        <w:rPr>
          <w:color w:val="000000"/>
          <w:sz w:val="24"/>
          <w:szCs w:val="24"/>
        </w:rPr>
        <w:instrText xml:space="preserve"> ADDIN EN.CITE </w:instrText>
      </w:r>
      <w:r w:rsidR="000932DE" w:rsidRPr="00C308A8">
        <w:rPr>
          <w:color w:val="000000"/>
          <w:sz w:val="24"/>
          <w:szCs w:val="24"/>
        </w:rPr>
        <w:fldChar w:fldCharType="begin">
          <w:fldData xml:space="preserve">PEVuZE5vdGU+PENpdGU+PEF1dGhvcj5NYWNJbnR5cmU8L0F1dGhvcj48WWVhcj4yMDE1PC9ZZWFy
PjxSZWNOdW0+NTwvUmVjTnVtPjxEaXNwbGF5VGV4dD4oPHN0eWxlIGZhY2U9Iml0YWxpYyI+Niwg
MjU8L3N0eWxlPik8L0Rpc3BsYXlUZXh0PjxyZWNvcmQ+PHJlYy1udW1iZXI+NTwvcmVjLW51bWJl
cj48Zm9yZWlnbi1rZXlzPjxrZXkgYXBwPSJFTiIgZGItaWQ9InR6ZHZwYXJleHcyOXJxZWU5OXM1
dzl0ZGQyemZ6dHhzYTB6MiIgdGltZXN0YW1wPSIxNDY2MTgzNTcyIj41PC9rZXk+PC9mb3JlaWdu
LWtleXM+PHJlZi10eXBlIG5hbWU9IkpvdXJuYWwgQXJ0aWNsZSI+MTc8L3JlZi10eXBlPjxjb250
cmlidXRvcnM+PGF1dGhvcnM+PGF1dGhvcj5NYWNJbnR5cmUsIEQuIEEuPC9hdXRob3I+PGF1dGhv
cj5DaGFuZGlyYW1hbmksIE0uPC9hdXRob3I+PGF1dGhvcj5MZWUsIFkuIFMuPC9hdXRob3I+PGF1
dGhvcj5LaW5kaW5nZXIsIEwuPC9hdXRob3I+PGF1dGhvcj5TbWl0aCwgQS48L2F1dGhvcj48YXV0
aG9yPkFuZ2Vsb3BvdWxvcywgTi48L2F1dGhvcj48YXV0aG9yPkxlaG5lLCBCLjwvYXV0aG9yPjxh
dXRob3I+QXJ1bGt1bWFyYW4sIFMuPC9hdXRob3I+PGF1dGhvcj5Ccm93biwgUi48L2F1dGhvcj48
YXV0aG9yPlRlb2gsIFQuIEcuPC9hdXRob3I+PGF1dGhvcj5Ib2xtZXMsIEUuPC9hdXRob3I+PGF1
dGhvcj5OaWNvaG9sc29uLCBKLiBLLjwvYXV0aG9yPjxhdXRob3I+TWFyY2hlc2ksIEouIFIuPC9h
dXRob3I+PGF1dGhvcj5CZW5uZXR0LCBQLiBSLjwvYXV0aG9yPjwvYXV0aG9ycz48L2NvbnRyaWJ1
dG9ycz48dGl0bGVzPjx0aXRsZT5UaGUgdmFnaW5hbCBtaWNyb2Jpb21lIGR1cmluZyBwcmVnbmFu
Y3kgYW5kIHRoZSBwb3N0cGFydHVtIHBlcmlvZCBpbiBhIEV1cm9wZWFuIHBvcHVsYXRpb248L3Rp
dGxlPjxzZWNvbmRhcnktdGl0bGU+U2NpIFJlcDwvc2Vjb25kYXJ5LXRpdGxlPjwvdGl0bGVzPjxw
ZXJpb2RpY2FsPjxmdWxsLXRpdGxlPlNjaSBSZXA8L2Z1bGwtdGl0bGU+PC9wZXJpb2RpY2FsPjxw
YWdlcz44OTg4PC9wYWdlcz48dm9sdW1lPjU8L3ZvbHVtZT48ZGF0ZXM+PHllYXI+MjAxNTwveWVh
cj48L2RhdGVzPjxpc2JuPjIwNDUtMjMyMjwvaXNibj48YWNjZXNzaW9uLW51bT4yNTc1ODMxOTwv
YWNjZXNzaW9uLW51bT48dXJscz48cmVsYXRlZC11cmxzPjx1cmw+aHR0cDovL3d3dy5uY2JpLm5s
bS5uaWguZ292L3B1Ym1lZC8yNTc1ODMxOTwvdXJsPjx1cmw+aHR0cDovL3d3dy5uY2JpLm5sbS5u
aWguZ292L3BtYy9hcnRpY2xlcy9QTUM0MzU1Njg0L3BkZi9zcmVwMDg5ODgucGRmPC91cmw+PC9y
ZWxhdGVkLXVybHM+PC91cmxzPjxjdXN0b20yPlBNQzQzNTU2ODQ8L2N1c3RvbTI+PGVsZWN0cm9u
aWMtcmVzb3VyY2UtbnVtPjEwLjEwMzgvc3JlcDA4OTg4PC9lbGVjdHJvbmljLXJlc291cmNlLW51
bT48bGFuZ3VhZ2U+ZW5nPC9sYW5ndWFnZT48L3JlY29yZD48L0NpdGU+PENpdGU+PEF1dGhvcj5S
YXZlbDwvQXV0aG9yPjxZZWFyPjIwMTE8L1llYXI+PFJlY051bT4yNDwvUmVjTnVtPjxyZWNvcmQ+
PHJlYy1udW1iZXI+MjQ8L3JlYy1udW1iZXI+PGZvcmVpZ24ta2V5cz48a2V5IGFwcD0iRU4iIGRi
LWlkPSJ0emR2cGFyZXh3MjlycWVlOTlzNXc5dGRkMnpmenR4c2EwejIiIHRpbWVzdGFtcD0iMTQ2
NjE4MzU3MyI+MjQ8L2tleT48L2ZvcmVpZ24ta2V5cz48cmVmLXR5cGUgbmFtZT0iSm91cm5hbCBB
cnRpY2xlIj4xNzwvcmVmLXR5cGU+PGNvbnRyaWJ1dG9ycz48YXV0aG9ycz48YXV0aG9yPlJhdmVs
LCBKLjwvYXV0aG9yPjxhdXRob3I+R2FqZXIsIFAuPC9hdXRob3I+PGF1dGhvcj5BYmRvLCBaLjwv
YXV0aG9yPjxhdXRob3I+U2NobmVpZGVyLCBHLiBNLjwvYXV0aG9yPjxhdXRob3I+S29lbmlnLCBT
LiBTLjwvYXV0aG9yPjxhdXRob3I+TWNDdWxsZSwgUy4gTC48L2F1dGhvcj48YXV0aG9yPkthcmxl
YmFjaCwgUy48L2F1dGhvcj48YXV0aG9yPkdvcmxlLCBSLjwvYXV0aG9yPjxhdXRob3I+UnVzc2Vs
bCwgSi48L2F1dGhvcj48YXV0aG9yPlRhY2tldCwgQy4gTy48L2F1dGhvcj48YXV0aG9yPkJyb3Rt
YW4sIFIuIE0uPC9hdXRob3I+PGF1dGhvcj5EYXZpcywgQy4gQy48L2F1dGhvcj48YXV0aG9yPkF1
bHQsIEsuPC9hdXRob3I+PGF1dGhvcj5QZXJhbHRhLCBMLjwvYXV0aG9yPjxhdXRob3I+Rm9ybmV5
LCBMLiBKLjwvYXV0aG9yPjwvYXV0aG9ycz48L2NvbnRyaWJ1dG9ycz48YXV0aC1hZGRyZXNzPklu
c3RpdHV0ZSBmb3IgR2Vub21lIFNjaWVuY2VzLCBVbml2ZXJzaXR5IG9mIE1hcnlsYW5kIFNjaG9v
bCBvZiBNZWRpY2luZSwgQmFsdGltb3JlLCBNRCAyMTIwMSwgVVNBLiBqcmF2ZWxAc29tLnVtYXJ5
bGFuZC5lZHU8L2F1dGgtYWRkcmVzcz48dGl0bGVzPjx0aXRsZT5WYWdpbmFsIG1pY3JvYmlvbWUg
b2YgcmVwcm9kdWN0aXZlLWFnZSB3b21lbjwvdGl0bGU+PHNlY29uZGFyeS10aXRsZT5Qcm9jIE5h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cm9jIE5hdGwgQWNhZCBTY2kgVSBTIEE8L2Z1bGwtdGl0bGU+PC9wZXJpb2RpY2FsPjxwYWdlcz40
NjgwLTc8L3BhZ2VzPjx2b2x1bWU+MTA4IFN1cHBsIDE8L3ZvbHVtZT48a2V5d29yZHM+PGtleXdv
cmQ+QWRvbGVzY2VudDwva2V5d29yZD48a2V5d29yZD5BZHVsdDwva2V5d29yZD48a2V5d29yZD5B
ZnJpY2FuIEFtZXJpY2Fuczwva2V5d29yZD48a2V5d29yZD5Bc2lhbiBBbWVyaWNhbnM8L2tleXdv
cmQ+PGtleXdvcmQ+QmFzZSBTZXF1ZW5jZTwva2V5d29yZD48a2V5d29yZD5ETkEgQmFyY29kaW5n
LCBUYXhvbm9taWM8L2tleXdvcmQ+PGtleXdvcmQ+RE5BIFByaW1lcnMvZ2VuZXRpY3M8L2tleXdv
cmQ+PGtleXdvcmQ+RXVyb3BlYW4gQ29udGluZW50YWwgQW5jZXN0cnkgR3JvdXA8L2tleXdvcmQ+
PGtleXdvcmQ+RmVtYWxlPC9rZXl3b3JkPjxrZXl3b3JkPkhpc3BhbmljIEFtZXJpY2Fuczwva2V5
d29yZD48a2V5d29yZD5IdW1hbnM8L2tleXdvcmQ+PGtleXdvcmQ+SHlkcm9nZW4tSW9uIENvbmNl
bnRyYXRpb248L2tleXdvcmQ+PGtleXdvcmQ+TWFyeWxhbmQ8L2tleXdvcmQ+PGtleXdvcmQ+TWV0
YWdlbm9tZS8qZ2VuZXRpY3M8L2tleXdvcmQ+PGtleXdvcmQ+TW9sZWN1bGFyIFNlcXVlbmNlIERh
dGE8L2tleXdvcmQ+PGtleXdvcmQ+UHJpbmNpcGFsIENvbXBvbmVudCBBbmFseXNpczwva2V5d29y
ZD48a2V5d29yZD5STkEsIFJpYm9zb21hbCwgMTZTL2dlbmV0aWNzPC9rZXl3b3JkPjxrZXl3b3Jk
PlNlcXVlbmNlIEFuYWx5c2lzLCBETkE8L2tleXdvcmQ+PGtleXdvcmQ+U3BlY2llcyBTcGVjaWZp
Y2l0eTwva2V5d29yZD48a2V5d29yZD5WYWdpbmEvKm1pY3JvYmlvbG9neTwva2V5d29yZD48L2tl
eXdvcmRzPjxkYXRlcz48eWVhcj4yMDExPC95ZWFyPjxwdWItZGF0ZXM+PGRhdGU+TWFyIDE1PC9k
YXRlPjwvcHViLWRhdGVzPjwvZGF0ZXM+PGlzYm4+MTA5MS02NDkwIChFbGVjdHJvbmljKSYjeEQ7
MDAyNy04NDI0IChMaW5raW5nKTwvaXNibj48YWNjZXNzaW9uLW51bT4yMDUzNDQzNTwvYWNjZXNz
aW9uLW51bT48dXJscz48cmVsYXRlZC11cmxzPjx1cmw+aHR0cDovL3d3dy5uY2JpLm5sbS5uaWgu
Z292L3B1Ym1lZC8yMDUzNDQzNTwvdXJsPjwvcmVsYXRlZC11cmxzPjwvdXJscz48Y3VzdG9tMj4z
MDYzNjAzPC9jdXN0b20yPjxlbGVjdHJvbmljLXJlc291cmNlLW51bT4xMC4xMDczL3BuYXMuMTAw
MjYxMTEwNzwvZWxlY3Ryb25pYy1yZXNvdXJjZS1udW0+PC9yZWNvcmQ+PC9DaXRlPjwvRW5kTm90
ZT5=
</w:fldData>
        </w:fldChar>
      </w:r>
      <w:r w:rsidR="000932DE" w:rsidRPr="00C308A8">
        <w:rPr>
          <w:color w:val="000000"/>
          <w:sz w:val="24"/>
          <w:szCs w:val="24"/>
        </w:rPr>
        <w:instrText xml:space="preserve"> ADDIN EN.CITE.DATA </w:instrText>
      </w:r>
      <w:r w:rsidR="000932DE" w:rsidRPr="00C308A8">
        <w:rPr>
          <w:color w:val="000000"/>
          <w:sz w:val="24"/>
          <w:szCs w:val="24"/>
        </w:rPr>
      </w:r>
      <w:r w:rsidR="000932DE" w:rsidRPr="00C308A8">
        <w:rPr>
          <w:color w:val="000000"/>
          <w:sz w:val="24"/>
          <w:szCs w:val="24"/>
        </w:rPr>
        <w:fldChar w:fldCharType="end"/>
      </w:r>
      <w:r w:rsidRPr="00C308A8">
        <w:rPr>
          <w:color w:val="000000"/>
          <w:sz w:val="24"/>
          <w:szCs w:val="24"/>
        </w:rPr>
      </w:r>
      <w:r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6, 25</w:t>
      </w:r>
      <w:r w:rsidR="000932DE" w:rsidRPr="00C308A8">
        <w:rPr>
          <w:noProof/>
          <w:color w:val="000000"/>
          <w:sz w:val="24"/>
          <w:szCs w:val="24"/>
        </w:rPr>
        <w:t>)</w:t>
      </w:r>
      <w:r w:rsidRPr="00C308A8">
        <w:rPr>
          <w:color w:val="000000"/>
          <w:sz w:val="24"/>
          <w:szCs w:val="24"/>
        </w:rPr>
        <w:fldChar w:fldCharType="end"/>
      </w:r>
      <w:r w:rsidR="00BF0A54" w:rsidRPr="00C308A8">
        <w:rPr>
          <w:color w:val="000000"/>
          <w:sz w:val="24"/>
          <w:szCs w:val="24"/>
        </w:rPr>
        <w:t>.</w:t>
      </w:r>
      <w:r w:rsidR="00E604BB" w:rsidRPr="00C308A8">
        <w:rPr>
          <w:color w:val="000000"/>
          <w:sz w:val="24"/>
          <w:szCs w:val="24"/>
        </w:rPr>
        <w:t xml:space="preserve"> </w:t>
      </w:r>
      <w:r w:rsidR="00BF0A54" w:rsidRPr="00C308A8">
        <w:rPr>
          <w:color w:val="000000"/>
          <w:sz w:val="24"/>
          <w:szCs w:val="24"/>
        </w:rPr>
        <w:t xml:space="preserve">Before the </w:t>
      </w:r>
      <w:r w:rsidRPr="00C308A8">
        <w:rPr>
          <w:color w:val="000000"/>
          <w:sz w:val="24"/>
          <w:szCs w:val="24"/>
        </w:rPr>
        <w:t xml:space="preserve">insertion of braided </w:t>
      </w:r>
      <w:proofErr w:type="spellStart"/>
      <w:r w:rsidRPr="00C308A8">
        <w:rPr>
          <w:color w:val="000000"/>
          <w:sz w:val="24"/>
          <w:szCs w:val="24"/>
        </w:rPr>
        <w:t>cerclage</w:t>
      </w:r>
      <w:proofErr w:type="spellEnd"/>
      <w:r w:rsidR="00BF0A54" w:rsidRPr="00C308A8">
        <w:rPr>
          <w:color w:val="000000"/>
          <w:sz w:val="24"/>
          <w:szCs w:val="24"/>
        </w:rPr>
        <w:t>,</w:t>
      </w:r>
      <w:r w:rsidRPr="00C308A8">
        <w:rPr>
          <w:color w:val="000000"/>
          <w:sz w:val="24"/>
          <w:szCs w:val="24"/>
        </w:rPr>
        <w:t xml:space="preserve"> 13% were classified as CST IV, increasing to 45% at 4 weeks and 50% at 16 weeks </w:t>
      </w:r>
      <w:r w:rsidR="00BF0A54" w:rsidRPr="00C308A8">
        <w:rPr>
          <w:color w:val="000000"/>
          <w:sz w:val="24"/>
          <w:szCs w:val="24"/>
        </w:rPr>
        <w:t xml:space="preserve">after </w:t>
      </w:r>
      <w:proofErr w:type="spellStart"/>
      <w:r w:rsidRPr="00C308A8">
        <w:rPr>
          <w:color w:val="000000"/>
          <w:sz w:val="24"/>
          <w:szCs w:val="24"/>
        </w:rPr>
        <w:t>cerclage</w:t>
      </w:r>
      <w:proofErr w:type="spellEnd"/>
      <w:r w:rsidRPr="00C308A8">
        <w:rPr>
          <w:color w:val="000000"/>
          <w:sz w:val="24"/>
          <w:szCs w:val="24"/>
        </w:rPr>
        <w:t xml:space="preserve"> (</w:t>
      </w:r>
      <w:r w:rsidRPr="00C308A8">
        <w:rPr>
          <w:i/>
          <w:color w:val="000000"/>
          <w:sz w:val="24"/>
          <w:szCs w:val="24"/>
        </w:rPr>
        <w:t>P</w:t>
      </w:r>
      <w:r w:rsidR="006C006C" w:rsidRPr="00C308A8">
        <w:rPr>
          <w:color w:val="000000"/>
          <w:sz w:val="24"/>
          <w:szCs w:val="24"/>
        </w:rPr>
        <w:t xml:space="preserve"> = 0.02, Fig. S4A, </w:t>
      </w:r>
      <w:r w:rsidR="005D3B6C" w:rsidRPr="00C308A8">
        <w:rPr>
          <w:color w:val="000000"/>
          <w:sz w:val="24"/>
          <w:szCs w:val="24"/>
        </w:rPr>
        <w:t>Table S4</w:t>
      </w:r>
      <w:r w:rsidRPr="00C308A8">
        <w:rPr>
          <w:color w:val="000000"/>
          <w:sz w:val="24"/>
          <w:szCs w:val="24"/>
        </w:rPr>
        <w:t xml:space="preserve">). In contrast, microbial disruption was not observed in women receiving monofilament </w:t>
      </w:r>
      <w:proofErr w:type="spellStart"/>
      <w:r w:rsidRPr="00C308A8">
        <w:rPr>
          <w:color w:val="000000"/>
          <w:sz w:val="24"/>
          <w:szCs w:val="24"/>
        </w:rPr>
        <w:t>cerclage</w:t>
      </w:r>
      <w:proofErr w:type="spellEnd"/>
      <w:r w:rsidR="00085FD3" w:rsidRPr="00C308A8">
        <w:rPr>
          <w:color w:val="000000"/>
          <w:sz w:val="24"/>
          <w:szCs w:val="24"/>
        </w:rPr>
        <w:t>,</w:t>
      </w:r>
      <w:r w:rsidRPr="00C308A8">
        <w:rPr>
          <w:color w:val="000000"/>
          <w:sz w:val="24"/>
          <w:szCs w:val="24"/>
        </w:rPr>
        <w:t xml:space="preserve"> who instead demonstrated maintenance of high </w:t>
      </w:r>
      <w:r w:rsidR="00B951B0" w:rsidRPr="00C308A8">
        <w:rPr>
          <w:i/>
          <w:color w:val="000000"/>
          <w:sz w:val="24"/>
          <w:szCs w:val="24"/>
        </w:rPr>
        <w:t>Lactobacillus</w:t>
      </w:r>
      <w:r w:rsidRPr="00C308A8">
        <w:rPr>
          <w:color w:val="000000"/>
          <w:sz w:val="24"/>
          <w:szCs w:val="24"/>
        </w:rPr>
        <w:t xml:space="preserve"> spp. abundance (CSTs I, II, III</w:t>
      </w:r>
      <w:r w:rsidR="00085FD3" w:rsidRPr="00C308A8">
        <w:rPr>
          <w:color w:val="000000"/>
          <w:sz w:val="24"/>
          <w:szCs w:val="24"/>
        </w:rPr>
        <w:t>,</w:t>
      </w:r>
      <w:r w:rsidRPr="00C308A8">
        <w:rPr>
          <w:color w:val="000000"/>
          <w:sz w:val="24"/>
          <w:szCs w:val="24"/>
        </w:rPr>
        <w:t xml:space="preserve"> and V) and stability throughout longitudinal sampling (</w:t>
      </w:r>
      <w:r w:rsidRPr="00C308A8">
        <w:rPr>
          <w:i/>
          <w:color w:val="000000"/>
          <w:sz w:val="24"/>
          <w:szCs w:val="24"/>
        </w:rPr>
        <w:t>P</w:t>
      </w:r>
      <w:r w:rsidR="006C006C" w:rsidRPr="00C308A8">
        <w:rPr>
          <w:color w:val="000000"/>
          <w:sz w:val="24"/>
          <w:szCs w:val="24"/>
        </w:rPr>
        <w:t xml:space="preserve"> = 0.9; Fig. S4</w:t>
      </w:r>
      <w:r w:rsidR="005D3B6C" w:rsidRPr="00C308A8">
        <w:rPr>
          <w:color w:val="000000"/>
          <w:sz w:val="24"/>
          <w:szCs w:val="24"/>
        </w:rPr>
        <w:t>A</w:t>
      </w:r>
      <w:r w:rsidRPr="00C308A8">
        <w:rPr>
          <w:color w:val="000000"/>
          <w:sz w:val="24"/>
          <w:szCs w:val="24"/>
        </w:rPr>
        <w:t xml:space="preserve"> and Table </w:t>
      </w:r>
      <w:r w:rsidR="006C006C" w:rsidRPr="00C308A8">
        <w:rPr>
          <w:color w:val="000000"/>
          <w:sz w:val="24"/>
          <w:szCs w:val="24"/>
        </w:rPr>
        <w:t>S</w:t>
      </w:r>
      <w:r w:rsidR="005D3B6C" w:rsidRPr="00C308A8">
        <w:rPr>
          <w:color w:val="000000"/>
          <w:sz w:val="24"/>
          <w:szCs w:val="24"/>
        </w:rPr>
        <w:t>4</w:t>
      </w:r>
      <w:r w:rsidRPr="00C308A8">
        <w:rPr>
          <w:color w:val="000000"/>
          <w:sz w:val="24"/>
          <w:szCs w:val="24"/>
        </w:rPr>
        <w:t xml:space="preserve">). </w:t>
      </w:r>
      <w:r w:rsidR="0062372F" w:rsidRPr="00C308A8">
        <w:rPr>
          <w:color w:val="000000"/>
          <w:sz w:val="24"/>
          <w:szCs w:val="24"/>
        </w:rPr>
        <w:t xml:space="preserve">To identify degrees of </w:t>
      </w:r>
      <w:proofErr w:type="spellStart"/>
      <w:r w:rsidR="0062372F" w:rsidRPr="00C308A8">
        <w:rPr>
          <w:color w:val="000000"/>
          <w:sz w:val="24"/>
          <w:szCs w:val="24"/>
        </w:rPr>
        <w:t>dysbiosis</w:t>
      </w:r>
      <w:proofErr w:type="spellEnd"/>
      <w:r w:rsidR="0062372F" w:rsidRPr="00C308A8">
        <w:rPr>
          <w:color w:val="000000"/>
          <w:sz w:val="24"/>
          <w:szCs w:val="24"/>
        </w:rPr>
        <w:t xml:space="preserve"> that were not identified by CST classification, we also undertook alternate species level classification based upon dominance of vaginal bacterial communities by </w:t>
      </w:r>
      <w:r w:rsidR="0062372F" w:rsidRPr="00C308A8">
        <w:rPr>
          <w:i/>
          <w:iCs/>
          <w:color w:val="000000"/>
          <w:sz w:val="24"/>
          <w:szCs w:val="24"/>
        </w:rPr>
        <w:t>Lactobacillus</w:t>
      </w:r>
      <w:r w:rsidR="0062372F" w:rsidRPr="00C308A8">
        <w:rPr>
          <w:color w:val="000000"/>
          <w:sz w:val="24"/>
          <w:szCs w:val="24"/>
        </w:rPr>
        <w:t xml:space="preserve"> species associated with stability and health, </w:t>
      </w:r>
      <w:r w:rsidR="0062372F" w:rsidRPr="00C308A8">
        <w:rPr>
          <w:i/>
          <w:iCs/>
          <w:color w:val="000000"/>
          <w:sz w:val="24"/>
          <w:szCs w:val="24"/>
        </w:rPr>
        <w:t xml:space="preserve">L. </w:t>
      </w:r>
      <w:proofErr w:type="spellStart"/>
      <w:r w:rsidR="0062372F" w:rsidRPr="00C308A8">
        <w:rPr>
          <w:i/>
          <w:iCs/>
          <w:color w:val="000000"/>
          <w:sz w:val="24"/>
          <w:szCs w:val="24"/>
        </w:rPr>
        <w:t>iners</w:t>
      </w:r>
      <w:proofErr w:type="spellEnd"/>
      <w:r w:rsidR="0062372F" w:rsidRPr="00C308A8">
        <w:rPr>
          <w:i/>
          <w:iCs/>
          <w:color w:val="000000"/>
          <w:sz w:val="24"/>
          <w:szCs w:val="24"/>
        </w:rPr>
        <w:t xml:space="preserve"> </w:t>
      </w:r>
      <w:r w:rsidR="0062372F" w:rsidRPr="00C308A8">
        <w:rPr>
          <w:color w:val="000000"/>
          <w:sz w:val="24"/>
          <w:szCs w:val="24"/>
        </w:rPr>
        <w:t xml:space="preserve">dominance associated more frequently with transition to </w:t>
      </w:r>
      <w:proofErr w:type="spellStart"/>
      <w:r w:rsidR="0062372F" w:rsidRPr="00C308A8">
        <w:rPr>
          <w:color w:val="000000"/>
          <w:sz w:val="24"/>
          <w:szCs w:val="24"/>
        </w:rPr>
        <w:t>dysbiosis</w:t>
      </w:r>
      <w:proofErr w:type="spellEnd"/>
      <w:r w:rsidR="0062372F" w:rsidRPr="00C308A8">
        <w:rPr>
          <w:color w:val="000000"/>
          <w:sz w:val="24"/>
          <w:szCs w:val="24"/>
        </w:rPr>
        <w:t xml:space="preserve">, as well as intermediate and severe </w:t>
      </w:r>
      <w:proofErr w:type="spellStart"/>
      <w:r w:rsidR="0062372F" w:rsidRPr="00C308A8">
        <w:rPr>
          <w:color w:val="000000"/>
          <w:sz w:val="24"/>
          <w:szCs w:val="24"/>
        </w:rPr>
        <w:t>dysbiosis</w:t>
      </w:r>
      <w:proofErr w:type="spellEnd"/>
      <w:r w:rsidR="0062372F" w:rsidRPr="00C308A8">
        <w:rPr>
          <w:color w:val="000000"/>
          <w:sz w:val="24"/>
          <w:szCs w:val="24"/>
        </w:rPr>
        <w:t xml:space="preserve"> </w:t>
      </w:r>
      <w:r w:rsidR="00D02439" w:rsidRPr="00C308A8">
        <w:rPr>
          <w:i/>
          <w:color w:val="000000"/>
          <w:sz w:val="24"/>
          <w:szCs w:val="24"/>
        </w:rPr>
        <w:fldChar w:fldCharType="begin">
          <w:fldData xml:space="preserve">PEVuZE5vdGU+PENpdGU+PEF1dGhvcj5Cb3JnZG9yZmY8L0F1dGhvcj48WWVhcj4yMDE0PC9ZZWFy
PjxSZWNOdW0+NzA8L1JlY051bT48RGlzcGxheVRleHQ+KDxzdHlsZSBmYWNlPSJpdGFsaWMiPjI2
PC9zdHlsZT4pPC9EaXNwbGF5VGV4dD48cmVjb3JkPjxyZWMtbnVtYmVyPjcwPC9yZWMtbnVtYmVy
Pjxmb3JlaWduLWtleXM+PGtleSBhcHA9IkVOIiBkYi1pZD0idHpkdnBhcmV4dzI5cnFlZTk5czV3
OXRkZDJ6Znp0eHNhMHoyIiB0aW1lc3RhbXA9IjE0NjYxODM1NzMiPjcwPC9rZXk+PC9mb3JlaWdu
LWtleXM+PHJlZi10eXBlIG5hbWU9IkpvdXJuYWwgQXJ0aWNsZSI+MTc8L3JlZi10eXBlPjxjb250
cmlidXRvcnM+PGF1dGhvcnM+PGF1dGhvcj5Cb3JnZG9yZmYsIEguPC9hdXRob3I+PGF1dGhvcj5U
c2l2dHNpdmFkemUsIEUuPC9hdXRob3I+PGF1dGhvcj5WZXJoZWxzdCwgUi48L2F1dGhvcj48YXV0
aG9yPk1hcnpvcmF0aSwgTS48L2F1dGhvcj48YXV0aG9yPkp1cnJpYWFucywgUy48L2F1dGhvcj48
YXV0aG9yPk5kYXlpc2FiYSwgRy4gRi48L2F1dGhvcj48YXV0aG9yPlNjaHVyZW4sIEYuIEguPC9h
dXRob3I+PGF1dGhvcj52YW4gZGUgV2lqZ2VydCwgSi4gSC48L2F1dGhvcj48L2F1dGhvcnM+PC9j
b250cmlidXRvcnM+PGF1dGgtYWRkcmVzcz5BbXN0ZXJkYW0gSW5zdGl0dXRlIGZvciBHbG9iYWwg
SGVhbHRoIGFuZCBEZXZlbG9wbWVudCAoQUlHSEQpIGFuZCBEZXBhcnRtZW50IG9mIEdsb2JhbCBI
ZWFsdGgsIEFjYWRlbWljIE1lZGljYWwgQ2VudGVyLCBBbXN0ZXJkYW0sIFRoZSBOZXRoZXJsYW5k
cy4mI3hEO1ROTyBNaWNyb2Jpb2xvZ3kgYW5kIFN5c3RlbXMgQmlvbG9neSwgWmVpc3QsIFRoZSBO
ZXRoZXJsYW5kcy4mI3hEO0ludGVybmF0aW9uYWwgQ2VudGVyIGZvciBSZXByb2R1Y3RpdmUgSGVh
bHRoIChJQ1JIKSwgR2hlbnQgVW5pdmVyc2l0eSwgR2hlbnQsIEJlbGdpdW0uJiN4RDtMYWJvcmF0
b3J5IG9mIE1pY3JvYmlhbCBFY29sb2d5IGFuZCBUZWNobm9sb2d5IChMYWJNRVQpLCBGYWN1bHR5
IG9mIEJpb3NjaWVuY2UgRW5naW5lZXJpbmcsIEdoZW50IFVuaXZlcnNpdHksIEdoZW50LCBCZWxn
aXVtLiYjeEQ7TGFib3JhdG9yeSBvZiBDbGluaWNhbCBWaXJvbG9neSwgRGVwYXJ0bWVudCBvZiBN
ZWRpY2FsIE1pY3JvYmlvbG9neSwgQWNhZGVtaWMgTWVkaWNhbCBDZW50ZXIsIEFtc3RlcmRhbSwg
VGhlIE5ldGhlcmxhbmRzLiYjeEQ7UmluZGEgVWJ1emltYSwgS2lnYWxpLCBSd2FuZGEuJiN4RDsx
XSBBbXN0ZXJkYW0gSW5zdGl0dXRlIGZvciBHbG9iYWwgSGVhbHRoIGFuZCBEZXZlbG9wbWVudCAo
QUlHSEQpIGFuZCBEZXBhcnRtZW50IG9mIEdsb2JhbCBIZWFsdGgsIEFjYWRlbWljIE1lZGljYWwg
Q2VudGVyLCBBbXN0ZXJkYW0sIFRoZSBOZXRoZXJsYW5kcyBbMl0gRGVwYXJ0bWVudCBvZiBDbGlu
aWNhbCBJbmZlY3Rpb24sIE1pY3JvYmlvbG9neSBhbmQgSW1tdW5vbG9neSwgSW5zdGl0dXRlIG9m
IEluZmVjdGlvbiBhbmQgR2xvYmFsIEhlYWx0aCwgVW5pdmVyc2l0eSBvZiBMaXZlcnBvb2wsIExp
dmVycG9vbCwgVUsuPC9hdXRoLWFkZHJlc3M+PHRpdGxlcz48dGl0bGU+TGFjdG9iYWNpbGx1cy1k
b21pbmF0ZWQgY2Vydmljb3ZhZ2luYWwgbWljcm9iaW90YSBhc3NvY2lhdGVkIHdpdGggcmVkdWNl
ZCBISVYvU1RJIHByZXZhbGVuY2UgYW5kIGdlbml0YWwgSElWIHZpcmFsIGxvYWQgaW4gQWZyaWNh
biB3b21lbjwvdGl0bGU+PHNlY29uZGFyeS10aXRsZT5JU01FIEo8L3NlY29uZGFyeS10aXRsZT48
L3RpdGxlcz48cGVyaW9kaWNhbD48ZnVsbC10aXRsZT5JU01FIEo8L2Z1bGwtdGl0bGU+PC9wZXJp
b2RpY2FsPjxwYWdlcz4xNzgxLTkzPC9wYWdlcz48dm9sdW1lPjg8L3ZvbHVtZT48bnVtYmVyPjk8
L251bWJlcj48a2V5d29yZHM+PGtleXdvcmQ+QWRvbGVzY2VudDwva2V5d29yZD48a2V5d29yZD5B
ZHVsdDwva2V5d29yZD48a2V5d29yZD5DZXJ2aXggVXRlcmkvKm1pY3JvYmlvbG9neS92aXJvbG9n
eTwva2V5d29yZD48a2V5d29yZD5GZW1hbGU8L2tleXdvcmQ+PGtleXdvcmQ+SElWIEluZmVjdGlv
bnMvZXBpZGVtaW9sb2d5LyptaWNyb2Jpb2xvZ3kvdmlyb2xvZ3k8L2tleXdvcmQ+PGtleXdvcmQ+
SElWLTEvZ2VuZXRpY3MvaXNvbGF0aW9uICZhbXA7IHB1cmlmaWNhdGlvbjwva2V5d29yZD48a2V5
d29yZD5IdW1hbnM8L2tleXdvcmQ+PGtleXdvcmQ+TGFjdG9iYWNpbGx1cy9nZW5ldGljcy8qaXNv
bGF0aW9uICZhbXA7IHB1cmlmaWNhdGlvbjwva2V5d29yZD48a2V5d29yZD4qTWljcm9iaW90YTwv
a2V5d29yZD48a2V5d29yZD5NaWRkbGUgQWdlZDwva2V5d29yZD48a2V5d29yZD5QaHlsb2dlbnk8
L2tleXdvcmQ+PGtleXdvcmQ+UHJlZ25hbmN5PC9rZXl3b3JkPjxrZXl3b3JkPlByZXZhbGVuY2U8
L2tleXdvcmQ+PGtleXdvcmQ+UndhbmRhPC9rZXl3b3JkPjxrZXl3b3JkPlNleHVhbGx5IFRyYW5z
bWl0dGVkIERpc2Vhc2VzLCBCYWN0ZXJpYWwvZXBpZGVtaW9sb2d5PC9rZXl3b3JkPjxrZXl3b3Jk
PlNleHVhbGx5IFRyYW5zbWl0dGVkIERpc2Vhc2VzLCBWaXJhbC9lcGlkZW1pb2xvZ3k8L2tleXdv
cmQ+PGtleXdvcmQ+VmFnaW5hLyptaWNyb2Jpb2xvZ3kvdmlyb2xvZ3k8L2tleXdvcmQ+PGtleXdv
cmQ+VmlyYWwgTG9hZDwva2V5d29yZD48a2V5d29yZD5Zb3VuZyBBZHVsdDwva2V5d29yZD48L2tl
eXdvcmRzPjxkYXRlcz48eWVhcj4yMDE0PC95ZWFyPjxwdWItZGF0ZXM+PGRhdGU+U2VwPC9kYXRl
PjwvcHViLWRhdGVzPjwvZGF0ZXM+PGlzYm4+MTc1MS03MzcwIChFbGVjdHJvbmljKSYjeEQ7MTc1
MS03MzYyIChMaW5raW5nKTwvaXNibj48YWNjZXNzaW9uLW51bT4yNDU5OTA3MTwvYWNjZXNzaW9u
LW51bT48dXJscz48cmVsYXRlZC11cmxzPjx1cmw+aHR0cDovL3d3dy5uY2JpLm5sbS5uaWguZ292
L3B1Ym1lZC8yNDU5OTA3MTwvdXJsPjwvcmVsYXRlZC11cmxzPjwvdXJscz48Y3VzdG9tMj5QTUM0
MTM5NzE5PC9jdXN0b20yPjxlbGVjdHJvbmljLXJlc291cmNlLW51bT4xMC4xMDM4L2lzbWVqLjIw
MTQuMjY8L2VsZWN0cm9uaWMtcmVzb3VyY2UtbnVtPjwvcmVjb3JkPjwvQ2l0ZT48L0VuZE5vdGU+
</w:fldData>
        </w:fldChar>
      </w:r>
      <w:r w:rsidR="00D02439" w:rsidRPr="00C308A8">
        <w:rPr>
          <w:i/>
          <w:color w:val="000000"/>
          <w:sz w:val="24"/>
          <w:szCs w:val="24"/>
        </w:rPr>
        <w:instrText xml:space="preserve"> ADDIN EN.CITE </w:instrText>
      </w:r>
      <w:r w:rsidR="00D02439" w:rsidRPr="00C308A8">
        <w:rPr>
          <w:i/>
          <w:color w:val="000000"/>
          <w:sz w:val="24"/>
          <w:szCs w:val="24"/>
        </w:rPr>
        <w:fldChar w:fldCharType="begin">
          <w:fldData xml:space="preserve">PEVuZE5vdGU+PENpdGU+PEF1dGhvcj5Cb3JnZG9yZmY8L0F1dGhvcj48WWVhcj4yMDE0PC9ZZWFy
PjxSZWNOdW0+NzA8L1JlY051bT48RGlzcGxheVRleHQ+KDxzdHlsZSBmYWNlPSJpdGFsaWMiPjI2
PC9zdHlsZT4pPC9EaXNwbGF5VGV4dD48cmVjb3JkPjxyZWMtbnVtYmVyPjcwPC9yZWMtbnVtYmVy
Pjxmb3JlaWduLWtleXM+PGtleSBhcHA9IkVOIiBkYi1pZD0idHpkdnBhcmV4dzI5cnFlZTk5czV3
OXRkZDJ6Znp0eHNhMHoyIiB0aW1lc3RhbXA9IjE0NjYxODM1NzMiPjcwPC9rZXk+PC9mb3JlaWdu
LWtleXM+PHJlZi10eXBlIG5hbWU9IkpvdXJuYWwgQXJ0aWNsZSI+MTc8L3JlZi10eXBlPjxjb250
cmlidXRvcnM+PGF1dGhvcnM+PGF1dGhvcj5Cb3JnZG9yZmYsIEguPC9hdXRob3I+PGF1dGhvcj5U
c2l2dHNpdmFkemUsIEUuPC9hdXRob3I+PGF1dGhvcj5WZXJoZWxzdCwgUi48L2F1dGhvcj48YXV0
aG9yPk1hcnpvcmF0aSwgTS48L2F1dGhvcj48YXV0aG9yPkp1cnJpYWFucywgUy48L2F1dGhvcj48
YXV0aG9yPk5kYXlpc2FiYSwgRy4gRi48L2F1dGhvcj48YXV0aG9yPlNjaHVyZW4sIEYuIEguPC9h
dXRob3I+PGF1dGhvcj52YW4gZGUgV2lqZ2VydCwgSi4gSC48L2F1dGhvcj48L2F1dGhvcnM+PC9j
b250cmlidXRvcnM+PGF1dGgtYWRkcmVzcz5BbXN0ZXJkYW0gSW5zdGl0dXRlIGZvciBHbG9iYWwg
SGVhbHRoIGFuZCBEZXZlbG9wbWVudCAoQUlHSEQpIGFuZCBEZXBhcnRtZW50IG9mIEdsb2JhbCBI
ZWFsdGgsIEFjYWRlbWljIE1lZGljYWwgQ2VudGVyLCBBbXN0ZXJkYW0sIFRoZSBOZXRoZXJsYW5k
cy4mI3hEO1ROTyBNaWNyb2Jpb2xvZ3kgYW5kIFN5c3RlbXMgQmlvbG9neSwgWmVpc3QsIFRoZSBO
ZXRoZXJsYW5kcy4mI3hEO0ludGVybmF0aW9uYWwgQ2VudGVyIGZvciBSZXByb2R1Y3RpdmUgSGVh
bHRoIChJQ1JIKSwgR2hlbnQgVW5pdmVyc2l0eSwgR2hlbnQsIEJlbGdpdW0uJiN4RDtMYWJvcmF0
b3J5IG9mIE1pY3JvYmlhbCBFY29sb2d5IGFuZCBUZWNobm9sb2d5IChMYWJNRVQpLCBGYWN1bHR5
IG9mIEJpb3NjaWVuY2UgRW5naW5lZXJpbmcsIEdoZW50IFVuaXZlcnNpdHksIEdoZW50LCBCZWxn
aXVtLiYjeEQ7TGFib3JhdG9yeSBvZiBDbGluaWNhbCBWaXJvbG9neSwgRGVwYXJ0bWVudCBvZiBN
ZWRpY2FsIE1pY3JvYmlvbG9neSwgQWNhZGVtaWMgTWVkaWNhbCBDZW50ZXIsIEFtc3RlcmRhbSwg
VGhlIE5ldGhlcmxhbmRzLiYjeEQ7UmluZGEgVWJ1emltYSwgS2lnYWxpLCBSd2FuZGEuJiN4RDsx
XSBBbXN0ZXJkYW0gSW5zdGl0dXRlIGZvciBHbG9iYWwgSGVhbHRoIGFuZCBEZXZlbG9wbWVudCAo
QUlHSEQpIGFuZCBEZXBhcnRtZW50IG9mIEdsb2JhbCBIZWFsdGgsIEFjYWRlbWljIE1lZGljYWwg
Q2VudGVyLCBBbXN0ZXJkYW0sIFRoZSBOZXRoZXJsYW5kcyBbMl0gRGVwYXJ0bWVudCBvZiBDbGlu
aWNhbCBJbmZlY3Rpb24sIE1pY3JvYmlvbG9neSBhbmQgSW1tdW5vbG9neSwgSW5zdGl0dXRlIG9m
IEluZmVjdGlvbiBhbmQgR2xvYmFsIEhlYWx0aCwgVW5pdmVyc2l0eSBvZiBMaXZlcnBvb2wsIExp
dmVycG9vbCwgVUsuPC9hdXRoLWFkZHJlc3M+PHRpdGxlcz48dGl0bGU+TGFjdG9iYWNpbGx1cy1k
b21pbmF0ZWQgY2Vydmljb3ZhZ2luYWwgbWljcm9iaW90YSBhc3NvY2lhdGVkIHdpdGggcmVkdWNl
ZCBISVYvU1RJIHByZXZhbGVuY2UgYW5kIGdlbml0YWwgSElWIHZpcmFsIGxvYWQgaW4gQWZyaWNh
biB3b21lbjwvdGl0bGU+PHNlY29uZGFyeS10aXRsZT5JU01FIEo8L3NlY29uZGFyeS10aXRsZT48
L3RpdGxlcz48cGVyaW9kaWNhbD48ZnVsbC10aXRsZT5JU01FIEo8L2Z1bGwtdGl0bGU+PC9wZXJp
b2RpY2FsPjxwYWdlcz4xNzgxLTkzPC9wYWdlcz48dm9sdW1lPjg8L3ZvbHVtZT48bnVtYmVyPjk8
L251bWJlcj48a2V5d29yZHM+PGtleXdvcmQ+QWRvbGVzY2VudDwva2V5d29yZD48a2V5d29yZD5B
ZHVsdDwva2V5d29yZD48a2V5d29yZD5DZXJ2aXggVXRlcmkvKm1pY3JvYmlvbG9neS92aXJvbG9n
eTwva2V5d29yZD48a2V5d29yZD5GZW1hbGU8L2tleXdvcmQ+PGtleXdvcmQ+SElWIEluZmVjdGlv
bnMvZXBpZGVtaW9sb2d5LyptaWNyb2Jpb2xvZ3kvdmlyb2xvZ3k8L2tleXdvcmQ+PGtleXdvcmQ+
SElWLTEvZ2VuZXRpY3MvaXNvbGF0aW9uICZhbXA7IHB1cmlmaWNhdGlvbjwva2V5d29yZD48a2V5
d29yZD5IdW1hbnM8L2tleXdvcmQ+PGtleXdvcmQ+TGFjdG9iYWNpbGx1cy9nZW5ldGljcy8qaXNv
bGF0aW9uICZhbXA7IHB1cmlmaWNhdGlvbjwva2V5d29yZD48a2V5d29yZD4qTWljcm9iaW90YTwv
a2V5d29yZD48a2V5d29yZD5NaWRkbGUgQWdlZDwva2V5d29yZD48a2V5d29yZD5QaHlsb2dlbnk8
L2tleXdvcmQ+PGtleXdvcmQ+UHJlZ25hbmN5PC9rZXl3b3JkPjxrZXl3b3JkPlByZXZhbGVuY2U8
L2tleXdvcmQ+PGtleXdvcmQ+UndhbmRhPC9rZXl3b3JkPjxrZXl3b3JkPlNleHVhbGx5IFRyYW5z
bWl0dGVkIERpc2Vhc2VzLCBCYWN0ZXJpYWwvZXBpZGVtaW9sb2d5PC9rZXl3b3JkPjxrZXl3b3Jk
PlNleHVhbGx5IFRyYW5zbWl0dGVkIERpc2Vhc2VzLCBWaXJhbC9lcGlkZW1pb2xvZ3k8L2tleXdv
cmQ+PGtleXdvcmQ+VmFnaW5hLyptaWNyb2Jpb2xvZ3kvdmlyb2xvZ3k8L2tleXdvcmQ+PGtleXdv
cmQ+VmlyYWwgTG9hZDwva2V5d29yZD48a2V5d29yZD5Zb3VuZyBBZHVsdDwva2V5d29yZD48L2tl
eXdvcmRzPjxkYXRlcz48eWVhcj4yMDE0PC95ZWFyPjxwdWItZGF0ZXM+PGRhdGU+U2VwPC9kYXRl
PjwvcHViLWRhdGVzPjwvZGF0ZXM+PGlzYm4+MTc1MS03MzcwIChFbGVjdHJvbmljKSYjeEQ7MTc1
MS03MzYyIChMaW5raW5nKTwvaXNibj48YWNjZXNzaW9uLW51bT4yNDU5OTA3MTwvYWNjZXNzaW9u
LW51bT48dXJscz48cmVsYXRlZC11cmxzPjx1cmw+aHR0cDovL3d3dy5uY2JpLm5sbS5uaWguZ292
L3B1Ym1lZC8yNDU5OTA3MTwvdXJsPjwvcmVsYXRlZC11cmxzPjwvdXJscz48Y3VzdG9tMj5QTUM0
MTM5NzE5PC9jdXN0b20yPjxlbGVjdHJvbmljLXJlc291cmNlLW51bT4xMC4xMDM4L2lzbWVqLjIw
MTQuMjY8L2VsZWN0cm9uaWMtcmVzb3VyY2UtbnVtPjwvcmVjb3JkPjwvQ2l0ZT48L0VuZE5vdGU+
</w:fldData>
        </w:fldChar>
      </w:r>
      <w:r w:rsidR="00D02439" w:rsidRPr="00C308A8">
        <w:rPr>
          <w:i/>
          <w:color w:val="000000"/>
          <w:sz w:val="24"/>
          <w:szCs w:val="24"/>
        </w:rPr>
        <w:instrText xml:space="preserve"> ADDIN EN.CITE.DATA </w:instrText>
      </w:r>
      <w:r w:rsidR="00D02439" w:rsidRPr="00C308A8">
        <w:rPr>
          <w:i/>
          <w:color w:val="000000"/>
          <w:sz w:val="24"/>
          <w:szCs w:val="24"/>
        </w:rPr>
      </w:r>
      <w:r w:rsidR="00D02439" w:rsidRPr="00C308A8">
        <w:rPr>
          <w:i/>
          <w:color w:val="000000"/>
          <w:sz w:val="24"/>
          <w:szCs w:val="24"/>
        </w:rPr>
        <w:fldChar w:fldCharType="end"/>
      </w:r>
      <w:r w:rsidR="00D02439" w:rsidRPr="00C308A8">
        <w:rPr>
          <w:i/>
          <w:color w:val="000000"/>
          <w:sz w:val="24"/>
          <w:szCs w:val="24"/>
        </w:rPr>
      </w:r>
      <w:r w:rsidR="00D02439" w:rsidRPr="00C308A8">
        <w:rPr>
          <w:i/>
          <w:color w:val="000000"/>
          <w:sz w:val="24"/>
          <w:szCs w:val="24"/>
        </w:rPr>
        <w:fldChar w:fldCharType="separate"/>
      </w:r>
      <w:r w:rsidR="00D02439" w:rsidRPr="00C308A8">
        <w:rPr>
          <w:i/>
          <w:noProof/>
          <w:color w:val="000000"/>
          <w:sz w:val="24"/>
          <w:szCs w:val="24"/>
        </w:rPr>
        <w:t>(26)</w:t>
      </w:r>
      <w:r w:rsidR="00D02439" w:rsidRPr="00C308A8">
        <w:rPr>
          <w:i/>
          <w:color w:val="000000"/>
          <w:sz w:val="24"/>
          <w:szCs w:val="24"/>
        </w:rPr>
        <w:fldChar w:fldCharType="end"/>
      </w:r>
      <w:r w:rsidR="009B09ED" w:rsidRPr="00C308A8">
        <w:rPr>
          <w:color w:val="000000"/>
          <w:sz w:val="24"/>
          <w:szCs w:val="24"/>
        </w:rPr>
        <w:t xml:space="preserve">. </w:t>
      </w:r>
      <w:r w:rsidR="004473B8" w:rsidRPr="00C308A8">
        <w:rPr>
          <w:color w:val="000000"/>
          <w:sz w:val="24"/>
          <w:szCs w:val="24"/>
        </w:rPr>
        <w:t xml:space="preserve">Although </w:t>
      </w:r>
      <w:r w:rsidR="004473B8" w:rsidRPr="00C308A8">
        <w:rPr>
          <w:i/>
          <w:color w:val="000000"/>
          <w:sz w:val="24"/>
          <w:szCs w:val="24"/>
        </w:rPr>
        <w:t xml:space="preserve">L. </w:t>
      </w:r>
      <w:proofErr w:type="spellStart"/>
      <w:r w:rsidR="004473B8" w:rsidRPr="00C308A8">
        <w:rPr>
          <w:i/>
          <w:color w:val="000000"/>
          <w:sz w:val="24"/>
          <w:szCs w:val="24"/>
        </w:rPr>
        <w:t>iners</w:t>
      </w:r>
      <w:proofErr w:type="spellEnd"/>
      <w:r w:rsidR="004473B8" w:rsidRPr="00C308A8">
        <w:rPr>
          <w:color w:val="000000"/>
          <w:sz w:val="24"/>
          <w:szCs w:val="24"/>
        </w:rPr>
        <w:t xml:space="preserve"> has previously been observed as an intermediary towards </w:t>
      </w:r>
      <w:proofErr w:type="spellStart"/>
      <w:r w:rsidR="004473B8" w:rsidRPr="00C308A8">
        <w:rPr>
          <w:color w:val="000000"/>
          <w:sz w:val="24"/>
          <w:szCs w:val="24"/>
        </w:rPr>
        <w:t>dysbiosis</w:t>
      </w:r>
      <w:proofErr w:type="spellEnd"/>
      <w:r w:rsidR="004473B8" w:rsidRPr="00C308A8">
        <w:rPr>
          <w:color w:val="000000"/>
          <w:sz w:val="24"/>
          <w:szCs w:val="24"/>
        </w:rPr>
        <w:t xml:space="preserve">, there was no significant </w:t>
      </w:r>
      <w:r w:rsidR="00CC7974" w:rsidRPr="00C308A8">
        <w:rPr>
          <w:color w:val="000000"/>
          <w:sz w:val="24"/>
          <w:szCs w:val="24"/>
        </w:rPr>
        <w:t>change</w:t>
      </w:r>
      <w:r w:rsidR="004473B8" w:rsidRPr="00C308A8">
        <w:rPr>
          <w:color w:val="000000"/>
          <w:sz w:val="24"/>
          <w:szCs w:val="24"/>
        </w:rPr>
        <w:t xml:space="preserve"> in </w:t>
      </w:r>
      <w:r w:rsidR="004473B8" w:rsidRPr="00C308A8">
        <w:rPr>
          <w:i/>
          <w:color w:val="000000"/>
          <w:sz w:val="24"/>
          <w:szCs w:val="24"/>
        </w:rPr>
        <w:t xml:space="preserve">L. </w:t>
      </w:r>
      <w:proofErr w:type="spellStart"/>
      <w:r w:rsidR="004473B8" w:rsidRPr="00C308A8">
        <w:rPr>
          <w:i/>
          <w:color w:val="000000"/>
          <w:sz w:val="24"/>
          <w:szCs w:val="24"/>
        </w:rPr>
        <w:t>iners</w:t>
      </w:r>
      <w:proofErr w:type="spellEnd"/>
      <w:r w:rsidR="004473B8" w:rsidRPr="00C308A8">
        <w:rPr>
          <w:color w:val="000000"/>
          <w:sz w:val="24"/>
          <w:szCs w:val="24"/>
        </w:rPr>
        <w:t xml:space="preserve"> abundance in association with </w:t>
      </w:r>
      <w:r w:rsidR="00CC7974" w:rsidRPr="00C308A8">
        <w:rPr>
          <w:color w:val="000000"/>
          <w:sz w:val="24"/>
          <w:szCs w:val="24"/>
        </w:rPr>
        <w:t xml:space="preserve">insertion of a monofilament or braided suture material </w:t>
      </w:r>
      <w:r w:rsidR="004473B8" w:rsidRPr="00C308A8">
        <w:rPr>
          <w:color w:val="000000"/>
          <w:sz w:val="24"/>
          <w:szCs w:val="24"/>
        </w:rPr>
        <w:t>(</w:t>
      </w:r>
      <w:r w:rsidR="005D3B6C" w:rsidRPr="00C308A8">
        <w:rPr>
          <w:color w:val="000000"/>
          <w:sz w:val="24"/>
          <w:szCs w:val="24"/>
        </w:rPr>
        <w:t>Fig. S4B and Table S5</w:t>
      </w:r>
      <w:r w:rsidR="00336841" w:rsidRPr="00C308A8">
        <w:rPr>
          <w:color w:val="000000"/>
          <w:sz w:val="24"/>
          <w:szCs w:val="24"/>
        </w:rPr>
        <w:t>).</w:t>
      </w:r>
    </w:p>
    <w:p w14:paraId="28D4F337" w14:textId="77777777" w:rsidR="0014757A" w:rsidRPr="00C308A8" w:rsidRDefault="0014757A" w:rsidP="00026D8C">
      <w:pPr>
        <w:spacing w:line="480" w:lineRule="auto"/>
        <w:jc w:val="both"/>
        <w:rPr>
          <w:color w:val="000000"/>
          <w:sz w:val="24"/>
          <w:szCs w:val="24"/>
        </w:rPr>
      </w:pPr>
    </w:p>
    <w:p w14:paraId="7968298A" w14:textId="1F4F9BD5" w:rsidR="00A44B87" w:rsidRPr="00C308A8" w:rsidRDefault="00A44B87" w:rsidP="00026D8C">
      <w:pPr>
        <w:spacing w:line="480" w:lineRule="auto"/>
        <w:jc w:val="both"/>
        <w:rPr>
          <w:color w:val="000000"/>
          <w:sz w:val="24"/>
          <w:szCs w:val="24"/>
        </w:rPr>
      </w:pPr>
      <w:r w:rsidRPr="00C308A8">
        <w:rPr>
          <w:color w:val="000000"/>
          <w:sz w:val="24"/>
          <w:szCs w:val="24"/>
        </w:rPr>
        <w:t xml:space="preserve">An in vitro adhesion assay showed that braided suture cultured with the vaginal commensal </w:t>
      </w:r>
      <w:r w:rsidRPr="00C308A8">
        <w:rPr>
          <w:i/>
          <w:color w:val="000000"/>
          <w:sz w:val="24"/>
          <w:szCs w:val="24"/>
        </w:rPr>
        <w:t xml:space="preserve">L. </w:t>
      </w:r>
      <w:proofErr w:type="spellStart"/>
      <w:r w:rsidRPr="00C308A8">
        <w:rPr>
          <w:i/>
          <w:color w:val="000000"/>
          <w:sz w:val="24"/>
          <w:szCs w:val="24"/>
        </w:rPr>
        <w:t>jensenii</w:t>
      </w:r>
      <w:proofErr w:type="spellEnd"/>
      <w:r w:rsidRPr="00C308A8">
        <w:rPr>
          <w:color w:val="000000"/>
          <w:sz w:val="24"/>
          <w:szCs w:val="24"/>
        </w:rPr>
        <w:t xml:space="preserve"> or the </w:t>
      </w:r>
      <w:proofErr w:type="spellStart"/>
      <w:r w:rsidRPr="00C308A8">
        <w:rPr>
          <w:color w:val="000000"/>
          <w:sz w:val="24"/>
          <w:szCs w:val="24"/>
        </w:rPr>
        <w:t>pathobiont</w:t>
      </w:r>
      <w:proofErr w:type="spellEnd"/>
      <w:r w:rsidRPr="00C308A8">
        <w:rPr>
          <w:color w:val="000000"/>
          <w:sz w:val="24"/>
          <w:szCs w:val="24"/>
        </w:rPr>
        <w:t xml:space="preserve"> </w:t>
      </w:r>
      <w:r w:rsidRPr="00C308A8">
        <w:rPr>
          <w:i/>
          <w:color w:val="000000"/>
          <w:sz w:val="24"/>
          <w:szCs w:val="24"/>
        </w:rPr>
        <w:t>E. coli</w:t>
      </w:r>
      <w:r w:rsidRPr="00C308A8">
        <w:rPr>
          <w:color w:val="000000"/>
          <w:sz w:val="24"/>
          <w:szCs w:val="24"/>
        </w:rPr>
        <w:t xml:space="preserve"> resulted in a 16- and 20-fold greater bacterial load adherence per unit length (cm)</w:t>
      </w:r>
      <w:r w:rsidR="00655D72" w:rsidRPr="00C308A8">
        <w:rPr>
          <w:color w:val="000000"/>
          <w:sz w:val="24"/>
          <w:szCs w:val="24"/>
        </w:rPr>
        <w:t>,</w:t>
      </w:r>
      <w:r w:rsidRPr="00C308A8">
        <w:rPr>
          <w:color w:val="000000"/>
          <w:sz w:val="24"/>
          <w:szCs w:val="24"/>
        </w:rPr>
        <w:t xml:space="preserve"> respectively</w:t>
      </w:r>
      <w:r w:rsidR="00655D72" w:rsidRPr="00C308A8">
        <w:rPr>
          <w:color w:val="000000"/>
          <w:sz w:val="24"/>
          <w:szCs w:val="24"/>
        </w:rPr>
        <w:t>,</w:t>
      </w:r>
      <w:r w:rsidRPr="00C308A8">
        <w:rPr>
          <w:color w:val="000000"/>
          <w:sz w:val="24"/>
          <w:szCs w:val="24"/>
        </w:rPr>
        <w:t xml:space="preserve"> compared to monofilament suture (</w:t>
      </w:r>
      <w:r w:rsidRPr="00C308A8">
        <w:rPr>
          <w:i/>
          <w:color w:val="000000"/>
          <w:sz w:val="24"/>
          <w:szCs w:val="24"/>
        </w:rPr>
        <w:t>P</w:t>
      </w:r>
      <w:r w:rsidRPr="00C308A8">
        <w:rPr>
          <w:color w:val="000000"/>
          <w:sz w:val="24"/>
          <w:szCs w:val="24"/>
        </w:rPr>
        <w:t xml:space="preserve"> = 0.03 and </w:t>
      </w:r>
      <w:r w:rsidRPr="00C308A8">
        <w:rPr>
          <w:i/>
          <w:color w:val="000000"/>
          <w:sz w:val="24"/>
          <w:szCs w:val="24"/>
        </w:rPr>
        <w:t>P</w:t>
      </w:r>
      <w:r w:rsidRPr="00C308A8">
        <w:rPr>
          <w:color w:val="000000"/>
          <w:sz w:val="24"/>
          <w:szCs w:val="24"/>
        </w:rPr>
        <w:t xml:space="preserve"> = 0.0003</w:t>
      </w:r>
      <w:r w:rsidR="00655D72" w:rsidRPr="00C308A8">
        <w:rPr>
          <w:color w:val="000000"/>
          <w:sz w:val="24"/>
          <w:szCs w:val="24"/>
        </w:rPr>
        <w:t>,</w:t>
      </w:r>
      <w:r w:rsidRPr="00C308A8">
        <w:rPr>
          <w:color w:val="000000"/>
          <w:sz w:val="24"/>
          <w:szCs w:val="24"/>
        </w:rPr>
        <w:t xml:space="preserve"> respectively, Student’s t-test</w:t>
      </w:r>
      <w:r w:rsidR="0096088B" w:rsidRPr="00C308A8">
        <w:rPr>
          <w:color w:val="000000"/>
          <w:sz w:val="24"/>
          <w:szCs w:val="24"/>
        </w:rPr>
        <w:t>; Fig. S5</w:t>
      </w:r>
      <w:r w:rsidRPr="00C308A8">
        <w:rPr>
          <w:color w:val="000000"/>
          <w:sz w:val="24"/>
          <w:szCs w:val="24"/>
        </w:rPr>
        <w:t xml:space="preserve">). </w:t>
      </w:r>
    </w:p>
    <w:p w14:paraId="78E2FACB" w14:textId="77777777" w:rsidR="00743E5C" w:rsidRPr="00C308A8" w:rsidRDefault="00743E5C" w:rsidP="00E42304">
      <w:pPr>
        <w:spacing w:line="480" w:lineRule="auto"/>
        <w:jc w:val="both"/>
        <w:rPr>
          <w:color w:val="000000"/>
          <w:sz w:val="24"/>
          <w:szCs w:val="24"/>
        </w:rPr>
      </w:pPr>
    </w:p>
    <w:p w14:paraId="66FEE161" w14:textId="5F9AB692" w:rsidR="00E42304" w:rsidRPr="00C308A8" w:rsidRDefault="00A44B87" w:rsidP="00E42304">
      <w:pPr>
        <w:spacing w:line="480" w:lineRule="auto"/>
        <w:jc w:val="both"/>
        <w:rPr>
          <w:color w:val="000000"/>
          <w:sz w:val="24"/>
          <w:szCs w:val="24"/>
        </w:rPr>
      </w:pPr>
      <w:r w:rsidRPr="00C308A8">
        <w:rPr>
          <w:color w:val="000000"/>
          <w:sz w:val="24"/>
          <w:szCs w:val="24"/>
        </w:rPr>
        <w:t xml:space="preserve">To identify bacteria specifically associated with braided suture insertion, </w:t>
      </w:r>
      <w:r w:rsidR="00655D72" w:rsidRPr="00C308A8">
        <w:rPr>
          <w:color w:val="000000"/>
          <w:sz w:val="24"/>
          <w:szCs w:val="24"/>
        </w:rPr>
        <w:t xml:space="preserve">we performed </w:t>
      </w:r>
      <w:r w:rsidRPr="00C308A8">
        <w:rPr>
          <w:color w:val="000000"/>
          <w:sz w:val="24"/>
          <w:szCs w:val="24"/>
        </w:rPr>
        <w:t>linear discriminant analysis with effect size (</w:t>
      </w:r>
      <w:proofErr w:type="spellStart"/>
      <w:r w:rsidRPr="00C308A8">
        <w:rPr>
          <w:color w:val="000000"/>
          <w:sz w:val="24"/>
          <w:szCs w:val="24"/>
        </w:rPr>
        <w:t>LEfSe</w:t>
      </w:r>
      <w:proofErr w:type="spellEnd"/>
      <w:r w:rsidRPr="00C308A8">
        <w:rPr>
          <w:color w:val="000000"/>
          <w:sz w:val="24"/>
          <w:szCs w:val="24"/>
        </w:rPr>
        <w:t>)</w:t>
      </w:r>
      <w:r w:rsidRPr="00C308A8">
        <w:rPr>
          <w:color w:val="000000"/>
          <w:sz w:val="24"/>
          <w:szCs w:val="24"/>
        </w:rPr>
        <w:fldChar w:fldCharType="begin"/>
      </w:r>
      <w:r w:rsidR="00D02439" w:rsidRPr="00C308A8">
        <w:rPr>
          <w:color w:val="000000"/>
          <w:sz w:val="24"/>
          <w:szCs w:val="24"/>
        </w:rPr>
        <w:instrText xml:space="preserve"> ADDIN EN.CITE &lt;EndNote&gt;&lt;Cite&gt;&lt;Author&gt;Segata&lt;/Author&gt;&lt;Year&gt;2011&lt;/Year&gt;&lt;RecNum&gt;25&lt;/RecNum&gt;&lt;DisplayText&gt;(&lt;style face="italic"&gt;27&lt;/style&gt;)&lt;/DisplayText&gt;&lt;record&gt;&lt;rec-number&gt;25&lt;/rec-number&gt;&lt;foreign-keys&gt;&lt;key app="EN" db-id="tzdvparexw29rqee99s5w9tdd2zfztxsa0z2" timestamp="1466183573"&gt;25&lt;/key&gt;&lt;/foreign-keys&gt;&lt;ref-type name="Journal Article"&gt;17&lt;/ref-type&gt;&lt;contributors&gt;&lt;authors&gt;&lt;author&gt;Segata, N.&lt;/author&gt;&lt;author&gt;Izard, J.&lt;/author&gt;&lt;author&gt;Waldron, L.&lt;/author&gt;&lt;author&gt;Gevers, D.&lt;/author&gt;&lt;author&gt;Miropolsky, L.&lt;/author&gt;&lt;author&gt;Garrett, W. S.&lt;/author&gt;&lt;author&gt;Huttenhower, C.&lt;/author&gt;&lt;/authors&gt;&lt;/contributors&gt;&lt;titles&gt;&lt;title&gt;Metagenomic biomarker discovery and explanation&lt;/title&gt;&lt;secondary-title&gt;Genome Biol&lt;/secondary-title&gt;&lt;/titles&gt;&lt;periodical&gt;&lt;full-title&gt;Genome Biol&lt;/full-title&gt;&lt;/periodical&gt;&lt;pages&gt;R60&lt;/pages&gt;&lt;volume&gt;12&lt;/volume&gt;&lt;number&gt;6&lt;/number&gt;&lt;keywords&gt;&lt;keyword&gt;Adult&lt;/keyword&gt;&lt;keyword&gt;Animals&lt;/keyword&gt;&lt;keyword&gt;Bacteria&lt;/keyword&gt;&lt;keyword&gt;Biological Markers&lt;/keyword&gt;&lt;keyword&gt;Colitis, Ulcerative&lt;/keyword&gt;&lt;keyword&gt;Data Mining&lt;/keyword&gt;&lt;keyword&gt;Humans&lt;/keyword&gt;&lt;keyword&gt;Infant&lt;/keyword&gt;&lt;keyword&gt;Metagenome&lt;/keyword&gt;&lt;keyword&gt;Metagenomics&lt;/keyword&gt;&lt;keyword&gt;Mice&lt;/keyword&gt;&lt;keyword&gt;Mice, Inbred BALB C&lt;/keyword&gt;&lt;keyword&gt;Mice, Knockout&lt;/keyword&gt;&lt;keyword&gt;Mucous Membrane&lt;/keyword&gt;&lt;keyword&gt;Sensitivity and Specificity&lt;/keyword&gt;&lt;keyword&gt;Software&lt;/keyword&gt;&lt;keyword&gt;Viruses&lt;/keyword&gt;&lt;/keywords&gt;&lt;dates&gt;&lt;year&gt;2011&lt;/year&gt;&lt;/dates&gt;&lt;isbn&gt;1474-760X&lt;/isbn&gt;&lt;accession-num&gt;21702898&lt;/accession-num&gt;&lt;urls&gt;&lt;related-urls&gt;&lt;url&gt;http://www.ncbi.nlm.nih.gov/pubmed/21702898&lt;/url&gt;&lt;/related-urls&gt;&lt;/urls&gt;&lt;custom2&gt;PMC3218848&lt;/custom2&gt;&lt;electronic-resource-num&gt;10.1186/gb-2011-12-6-r60&lt;/electronic-resource-num&gt;&lt;language&gt;eng&lt;/language&gt;&lt;/record&gt;&lt;/Cite&gt;&lt;/EndNote&gt;</w:instrText>
      </w:r>
      <w:r w:rsidRPr="00C308A8">
        <w:rPr>
          <w:color w:val="000000"/>
          <w:sz w:val="24"/>
          <w:szCs w:val="24"/>
        </w:rPr>
        <w:fldChar w:fldCharType="separate"/>
      </w:r>
      <w:r w:rsidR="00D02439" w:rsidRPr="00C308A8">
        <w:rPr>
          <w:noProof/>
          <w:color w:val="000000"/>
          <w:sz w:val="24"/>
          <w:szCs w:val="24"/>
        </w:rPr>
        <w:t>(</w:t>
      </w:r>
      <w:r w:rsidR="00D02439" w:rsidRPr="00C308A8">
        <w:rPr>
          <w:i/>
          <w:noProof/>
          <w:color w:val="000000"/>
          <w:sz w:val="24"/>
          <w:szCs w:val="24"/>
        </w:rPr>
        <w:t>27</w:t>
      </w:r>
      <w:r w:rsidR="00D02439" w:rsidRPr="00C308A8">
        <w:rPr>
          <w:noProof/>
          <w:color w:val="000000"/>
          <w:sz w:val="24"/>
          <w:szCs w:val="24"/>
        </w:rPr>
        <w:t>)</w:t>
      </w:r>
      <w:r w:rsidRPr="00C308A8">
        <w:rPr>
          <w:color w:val="000000"/>
          <w:sz w:val="24"/>
          <w:szCs w:val="24"/>
        </w:rPr>
        <w:fldChar w:fldCharType="end"/>
      </w:r>
      <w:r w:rsidRPr="00C308A8">
        <w:rPr>
          <w:color w:val="000000"/>
          <w:sz w:val="24"/>
          <w:szCs w:val="24"/>
        </w:rPr>
        <w:t xml:space="preserve"> on the 16S </w:t>
      </w:r>
      <w:proofErr w:type="spellStart"/>
      <w:r w:rsidRPr="00C308A8">
        <w:rPr>
          <w:color w:val="000000"/>
          <w:sz w:val="24"/>
          <w:szCs w:val="24"/>
        </w:rPr>
        <w:t>rRNA</w:t>
      </w:r>
      <w:proofErr w:type="spellEnd"/>
      <w:r w:rsidRPr="00C308A8">
        <w:rPr>
          <w:color w:val="000000"/>
          <w:sz w:val="24"/>
          <w:szCs w:val="24"/>
        </w:rPr>
        <w:t xml:space="preserve"> sequence data collected </w:t>
      </w:r>
      <w:r w:rsidR="00655D72" w:rsidRPr="00C308A8">
        <w:rPr>
          <w:color w:val="000000"/>
          <w:sz w:val="24"/>
          <w:szCs w:val="24"/>
        </w:rPr>
        <w:t xml:space="preserve">before </w:t>
      </w:r>
      <w:r w:rsidRPr="00C308A8">
        <w:rPr>
          <w:color w:val="000000"/>
          <w:sz w:val="24"/>
          <w:szCs w:val="24"/>
        </w:rPr>
        <w:t xml:space="preserve">and 4 weeks </w:t>
      </w:r>
      <w:r w:rsidR="00655D72" w:rsidRPr="00C308A8">
        <w:rPr>
          <w:color w:val="000000"/>
          <w:sz w:val="24"/>
          <w:szCs w:val="24"/>
        </w:rPr>
        <w:t xml:space="preserve">after the </w:t>
      </w:r>
      <w:r w:rsidRPr="00C308A8">
        <w:rPr>
          <w:color w:val="000000"/>
          <w:sz w:val="24"/>
          <w:szCs w:val="24"/>
        </w:rPr>
        <w:t xml:space="preserve">procedure. </w:t>
      </w:r>
      <w:r w:rsidR="00655D72" w:rsidRPr="00C308A8">
        <w:rPr>
          <w:color w:val="000000"/>
          <w:sz w:val="24"/>
          <w:szCs w:val="24"/>
        </w:rPr>
        <w:t xml:space="preserve">Although </w:t>
      </w:r>
      <w:r w:rsidRPr="00C308A8">
        <w:rPr>
          <w:color w:val="000000"/>
          <w:sz w:val="24"/>
          <w:szCs w:val="24"/>
        </w:rPr>
        <w:t xml:space="preserve">no differences were identified between </w:t>
      </w:r>
      <w:r w:rsidRPr="00C308A8">
        <w:rPr>
          <w:color w:val="000000"/>
          <w:sz w:val="24"/>
          <w:szCs w:val="24"/>
        </w:rPr>
        <w:lastRenderedPageBreak/>
        <w:t xml:space="preserve">patient groups </w:t>
      </w:r>
      <w:r w:rsidR="00655D72" w:rsidRPr="00C308A8">
        <w:rPr>
          <w:color w:val="000000"/>
          <w:sz w:val="24"/>
          <w:szCs w:val="24"/>
        </w:rPr>
        <w:t>before</w:t>
      </w:r>
      <w:r w:rsidRPr="00C308A8">
        <w:rPr>
          <w:color w:val="000000"/>
          <w:sz w:val="24"/>
          <w:szCs w:val="24"/>
        </w:rPr>
        <w:t xml:space="preserve"> insertion, braided </w:t>
      </w:r>
      <w:proofErr w:type="spellStart"/>
      <w:r w:rsidRPr="00C308A8">
        <w:rPr>
          <w:color w:val="000000"/>
          <w:sz w:val="24"/>
          <w:szCs w:val="24"/>
        </w:rPr>
        <w:t>cerclage</w:t>
      </w:r>
      <w:proofErr w:type="spellEnd"/>
      <w:r w:rsidRPr="00C308A8">
        <w:rPr>
          <w:color w:val="000000"/>
          <w:sz w:val="24"/>
          <w:szCs w:val="24"/>
        </w:rPr>
        <w:t xml:space="preserve"> </w:t>
      </w:r>
      <w:r w:rsidR="00655D72" w:rsidRPr="00C308A8">
        <w:rPr>
          <w:color w:val="000000"/>
          <w:sz w:val="24"/>
          <w:szCs w:val="24"/>
        </w:rPr>
        <w:t xml:space="preserve">resulted in </w:t>
      </w:r>
      <w:r w:rsidRPr="00C308A8">
        <w:rPr>
          <w:color w:val="000000"/>
          <w:sz w:val="24"/>
          <w:szCs w:val="24"/>
        </w:rPr>
        <w:t>enriched numbers of Gram-negative bacteria at</w:t>
      </w:r>
      <w:r w:rsidR="00EE7EDC" w:rsidRPr="00C308A8">
        <w:rPr>
          <w:color w:val="000000"/>
          <w:sz w:val="24"/>
          <w:szCs w:val="24"/>
        </w:rPr>
        <w:t xml:space="preserve"> 4 weeks (Fig. 2A and B). This correlated </w:t>
      </w:r>
      <w:r w:rsidR="00655D72" w:rsidRPr="00C308A8">
        <w:rPr>
          <w:color w:val="000000"/>
          <w:sz w:val="24"/>
          <w:szCs w:val="24"/>
        </w:rPr>
        <w:t xml:space="preserve">with </w:t>
      </w:r>
      <w:r w:rsidR="00EE7EDC" w:rsidRPr="00C308A8">
        <w:rPr>
          <w:color w:val="000000"/>
          <w:sz w:val="24"/>
          <w:szCs w:val="24"/>
        </w:rPr>
        <w:t>a</w:t>
      </w:r>
      <w:r w:rsidRPr="00C308A8">
        <w:rPr>
          <w:color w:val="000000"/>
          <w:sz w:val="24"/>
          <w:szCs w:val="24"/>
        </w:rPr>
        <w:t xml:space="preserve"> 5-fold increase in </w:t>
      </w:r>
      <w:r w:rsidR="00067E33" w:rsidRPr="00C308A8">
        <w:rPr>
          <w:color w:val="000000"/>
          <w:sz w:val="24"/>
          <w:szCs w:val="24"/>
        </w:rPr>
        <w:t xml:space="preserve">the number of </w:t>
      </w:r>
      <w:proofErr w:type="spellStart"/>
      <w:r w:rsidR="00067E33" w:rsidRPr="00C308A8">
        <w:rPr>
          <w:color w:val="000000"/>
          <w:sz w:val="24"/>
          <w:szCs w:val="24"/>
        </w:rPr>
        <w:t>d</w:t>
      </w:r>
      <w:r w:rsidR="00EE7EDC" w:rsidRPr="00C308A8">
        <w:rPr>
          <w:color w:val="000000"/>
          <w:sz w:val="24"/>
          <w:szCs w:val="24"/>
        </w:rPr>
        <w:t>ysbiotic</w:t>
      </w:r>
      <w:proofErr w:type="spellEnd"/>
      <w:r w:rsidR="00EE7EDC" w:rsidRPr="00C308A8">
        <w:rPr>
          <w:color w:val="000000"/>
          <w:sz w:val="24"/>
          <w:szCs w:val="24"/>
        </w:rPr>
        <w:t xml:space="preserve"> samples collected </w:t>
      </w:r>
      <w:r w:rsidR="00655D72" w:rsidRPr="00C308A8">
        <w:rPr>
          <w:color w:val="000000"/>
          <w:sz w:val="24"/>
          <w:szCs w:val="24"/>
        </w:rPr>
        <w:t xml:space="preserve">after </w:t>
      </w:r>
      <w:r w:rsidR="00067E33" w:rsidRPr="00C308A8">
        <w:rPr>
          <w:color w:val="000000"/>
          <w:sz w:val="24"/>
          <w:szCs w:val="24"/>
        </w:rPr>
        <w:t xml:space="preserve">braided </w:t>
      </w:r>
      <w:proofErr w:type="spellStart"/>
      <w:r w:rsidR="00067E33" w:rsidRPr="00C308A8">
        <w:rPr>
          <w:color w:val="000000"/>
          <w:sz w:val="24"/>
          <w:szCs w:val="24"/>
        </w:rPr>
        <w:t>cerclage</w:t>
      </w:r>
      <w:proofErr w:type="spellEnd"/>
      <w:r w:rsidR="00067E33" w:rsidRPr="00C308A8">
        <w:rPr>
          <w:color w:val="000000"/>
          <w:sz w:val="24"/>
          <w:szCs w:val="24"/>
        </w:rPr>
        <w:t xml:space="preserve"> insertion compared to monofilament </w:t>
      </w:r>
      <w:proofErr w:type="spellStart"/>
      <w:r w:rsidR="00067E33" w:rsidRPr="00C308A8">
        <w:rPr>
          <w:color w:val="000000"/>
          <w:sz w:val="24"/>
          <w:szCs w:val="24"/>
        </w:rPr>
        <w:t>cerclage</w:t>
      </w:r>
      <w:proofErr w:type="spellEnd"/>
      <w:r w:rsidR="00067E33" w:rsidRPr="00C308A8">
        <w:rPr>
          <w:color w:val="000000"/>
          <w:sz w:val="24"/>
          <w:szCs w:val="24"/>
        </w:rPr>
        <w:t xml:space="preserve"> </w:t>
      </w:r>
      <w:r w:rsidRPr="00C308A8">
        <w:rPr>
          <w:color w:val="000000"/>
          <w:sz w:val="24"/>
          <w:szCs w:val="24"/>
        </w:rPr>
        <w:t>(</w:t>
      </w:r>
      <w:r w:rsidRPr="00C308A8">
        <w:rPr>
          <w:i/>
          <w:color w:val="000000"/>
          <w:sz w:val="24"/>
          <w:szCs w:val="24"/>
        </w:rPr>
        <w:t>P</w:t>
      </w:r>
      <w:r w:rsidR="0098428E" w:rsidRPr="00C308A8">
        <w:rPr>
          <w:color w:val="000000"/>
          <w:sz w:val="24"/>
          <w:szCs w:val="24"/>
        </w:rPr>
        <w:t xml:space="preserve"> </w:t>
      </w:r>
      <w:r w:rsidRPr="00C308A8">
        <w:rPr>
          <w:color w:val="000000"/>
          <w:sz w:val="24"/>
          <w:szCs w:val="24"/>
        </w:rPr>
        <w:t>=</w:t>
      </w:r>
      <w:r w:rsidR="0098428E" w:rsidRPr="00C308A8">
        <w:rPr>
          <w:color w:val="000000"/>
          <w:sz w:val="24"/>
          <w:szCs w:val="24"/>
        </w:rPr>
        <w:t xml:space="preserve"> </w:t>
      </w:r>
      <w:r w:rsidRPr="00C308A8">
        <w:rPr>
          <w:color w:val="000000"/>
          <w:sz w:val="24"/>
          <w:szCs w:val="24"/>
        </w:rPr>
        <w:t xml:space="preserve">0.04, ANOVA; Fig. 2C). </w:t>
      </w:r>
      <w:r w:rsidR="00E85EEE" w:rsidRPr="00C308A8">
        <w:rPr>
          <w:color w:val="000000"/>
          <w:sz w:val="24"/>
          <w:szCs w:val="24"/>
        </w:rPr>
        <w:t xml:space="preserve">Use of braided </w:t>
      </w:r>
      <w:proofErr w:type="spellStart"/>
      <w:r w:rsidR="00E85EEE" w:rsidRPr="00C308A8">
        <w:rPr>
          <w:color w:val="000000"/>
          <w:sz w:val="24"/>
          <w:szCs w:val="24"/>
        </w:rPr>
        <w:t>cerclage</w:t>
      </w:r>
      <w:proofErr w:type="spellEnd"/>
      <w:r w:rsidR="00E85EEE" w:rsidRPr="00C308A8">
        <w:rPr>
          <w:color w:val="000000"/>
          <w:sz w:val="24"/>
          <w:szCs w:val="24"/>
        </w:rPr>
        <w:t xml:space="preserve"> was</w:t>
      </w:r>
      <w:r w:rsidRPr="00C308A8">
        <w:rPr>
          <w:color w:val="000000"/>
          <w:sz w:val="24"/>
          <w:szCs w:val="24"/>
        </w:rPr>
        <w:t xml:space="preserve"> characterized by increased </w:t>
      </w:r>
      <w:r w:rsidR="00655D72" w:rsidRPr="00C308A8">
        <w:rPr>
          <w:color w:val="000000"/>
          <w:sz w:val="24"/>
          <w:szCs w:val="24"/>
        </w:rPr>
        <w:t xml:space="preserve">numbers </w:t>
      </w:r>
      <w:r w:rsidRPr="00C308A8">
        <w:rPr>
          <w:color w:val="000000"/>
          <w:sz w:val="24"/>
          <w:szCs w:val="24"/>
        </w:rPr>
        <w:t xml:space="preserve">of bacteria associated with bacterial </w:t>
      </w:r>
      <w:proofErr w:type="spellStart"/>
      <w:r w:rsidRPr="00C308A8">
        <w:rPr>
          <w:color w:val="000000"/>
          <w:sz w:val="24"/>
          <w:szCs w:val="24"/>
        </w:rPr>
        <w:t>vaginosis</w:t>
      </w:r>
      <w:proofErr w:type="spellEnd"/>
      <w:r w:rsidR="00655D72" w:rsidRPr="00C308A8">
        <w:rPr>
          <w:color w:val="000000"/>
          <w:sz w:val="24"/>
          <w:szCs w:val="24"/>
        </w:rPr>
        <w:t>,</w:t>
      </w:r>
      <w:r w:rsidRPr="00C308A8">
        <w:rPr>
          <w:color w:val="000000"/>
          <w:sz w:val="24"/>
          <w:szCs w:val="24"/>
        </w:rPr>
        <w:t xml:space="preserve"> including </w:t>
      </w:r>
      <w:r w:rsidR="006951A8" w:rsidRPr="00C308A8">
        <w:rPr>
          <w:color w:val="000000"/>
          <w:sz w:val="24"/>
          <w:szCs w:val="24"/>
        </w:rPr>
        <w:t xml:space="preserve">species of </w:t>
      </w:r>
      <w:proofErr w:type="spellStart"/>
      <w:r w:rsidRPr="00C308A8">
        <w:rPr>
          <w:i/>
          <w:color w:val="000000"/>
          <w:sz w:val="24"/>
          <w:szCs w:val="24"/>
        </w:rPr>
        <w:t>Prevotella</w:t>
      </w:r>
      <w:proofErr w:type="spellEnd"/>
      <w:r w:rsidRPr="00C308A8">
        <w:rPr>
          <w:color w:val="000000"/>
          <w:sz w:val="24"/>
          <w:szCs w:val="24"/>
        </w:rPr>
        <w:t xml:space="preserve"> (</w:t>
      </w:r>
      <w:r w:rsidRPr="00C308A8">
        <w:rPr>
          <w:i/>
          <w:color w:val="000000"/>
          <w:sz w:val="24"/>
          <w:szCs w:val="24"/>
        </w:rPr>
        <w:t>P</w:t>
      </w:r>
      <w:r w:rsidR="00FA331C" w:rsidRPr="00C308A8">
        <w:rPr>
          <w:color w:val="000000"/>
          <w:sz w:val="24"/>
          <w:szCs w:val="24"/>
        </w:rPr>
        <w:t xml:space="preserve"> </w:t>
      </w:r>
      <w:r w:rsidRPr="00C308A8">
        <w:rPr>
          <w:color w:val="000000"/>
          <w:sz w:val="24"/>
          <w:szCs w:val="24"/>
        </w:rPr>
        <w:t>=</w:t>
      </w:r>
      <w:r w:rsidR="00FA331C" w:rsidRPr="00C308A8">
        <w:rPr>
          <w:color w:val="000000"/>
          <w:sz w:val="24"/>
          <w:szCs w:val="24"/>
        </w:rPr>
        <w:t xml:space="preserve"> </w:t>
      </w:r>
      <w:r w:rsidRPr="00C308A8">
        <w:rPr>
          <w:color w:val="000000"/>
          <w:sz w:val="24"/>
          <w:szCs w:val="24"/>
        </w:rPr>
        <w:t xml:space="preserve">0.02), </w:t>
      </w:r>
      <w:proofErr w:type="spellStart"/>
      <w:r w:rsidRPr="00C308A8">
        <w:rPr>
          <w:i/>
          <w:color w:val="000000"/>
          <w:sz w:val="24"/>
          <w:szCs w:val="24"/>
        </w:rPr>
        <w:t>Finegoldia</w:t>
      </w:r>
      <w:proofErr w:type="spellEnd"/>
      <w:r w:rsidRPr="00C308A8">
        <w:rPr>
          <w:color w:val="000000"/>
          <w:sz w:val="24"/>
          <w:szCs w:val="24"/>
        </w:rPr>
        <w:t xml:space="preserve"> (</w:t>
      </w:r>
      <w:r w:rsidRPr="00C308A8">
        <w:rPr>
          <w:i/>
          <w:color w:val="000000"/>
          <w:sz w:val="24"/>
          <w:szCs w:val="24"/>
        </w:rPr>
        <w:t>P</w:t>
      </w:r>
      <w:r w:rsidR="00FA331C" w:rsidRPr="00C308A8">
        <w:rPr>
          <w:color w:val="000000"/>
          <w:sz w:val="24"/>
          <w:szCs w:val="24"/>
        </w:rPr>
        <w:t xml:space="preserve"> </w:t>
      </w:r>
      <w:r w:rsidRPr="00C308A8">
        <w:rPr>
          <w:color w:val="000000"/>
          <w:sz w:val="24"/>
          <w:szCs w:val="24"/>
        </w:rPr>
        <w:t>=</w:t>
      </w:r>
      <w:r w:rsidR="00FA331C" w:rsidRPr="00C308A8">
        <w:rPr>
          <w:color w:val="000000"/>
          <w:sz w:val="24"/>
          <w:szCs w:val="24"/>
        </w:rPr>
        <w:t xml:space="preserve"> </w:t>
      </w:r>
      <w:r w:rsidR="00E85EEE" w:rsidRPr="00C308A8">
        <w:rPr>
          <w:color w:val="000000"/>
          <w:sz w:val="24"/>
          <w:szCs w:val="24"/>
        </w:rPr>
        <w:t>0.02)</w:t>
      </w:r>
      <w:r w:rsidR="00655D72" w:rsidRPr="00C308A8">
        <w:rPr>
          <w:color w:val="000000"/>
          <w:sz w:val="24"/>
          <w:szCs w:val="24"/>
        </w:rPr>
        <w:t>,</w:t>
      </w:r>
      <w:r w:rsidR="00E85EEE" w:rsidRPr="00C308A8">
        <w:rPr>
          <w:color w:val="000000"/>
          <w:sz w:val="24"/>
          <w:szCs w:val="24"/>
        </w:rPr>
        <w:t xml:space="preserve"> and</w:t>
      </w:r>
      <w:r w:rsidRPr="00C308A8">
        <w:rPr>
          <w:color w:val="000000"/>
          <w:sz w:val="24"/>
          <w:szCs w:val="24"/>
        </w:rPr>
        <w:t xml:space="preserve"> </w:t>
      </w:r>
      <w:proofErr w:type="spellStart"/>
      <w:r w:rsidRPr="00C308A8">
        <w:rPr>
          <w:i/>
          <w:color w:val="000000"/>
          <w:sz w:val="24"/>
          <w:szCs w:val="24"/>
        </w:rPr>
        <w:t>Dialister</w:t>
      </w:r>
      <w:proofErr w:type="spellEnd"/>
      <w:r w:rsidRPr="00C308A8">
        <w:rPr>
          <w:color w:val="000000"/>
          <w:sz w:val="24"/>
          <w:szCs w:val="24"/>
        </w:rPr>
        <w:t xml:space="preserve"> (</w:t>
      </w:r>
      <w:r w:rsidR="0098428E" w:rsidRPr="00C308A8">
        <w:rPr>
          <w:i/>
          <w:color w:val="000000"/>
          <w:sz w:val="24"/>
          <w:szCs w:val="24"/>
        </w:rPr>
        <w:t>P</w:t>
      </w:r>
      <w:r w:rsidR="0098428E" w:rsidRPr="00C308A8">
        <w:rPr>
          <w:color w:val="000000"/>
          <w:sz w:val="24"/>
          <w:szCs w:val="24"/>
        </w:rPr>
        <w:t xml:space="preserve"> </w:t>
      </w:r>
      <w:r w:rsidRPr="00C308A8">
        <w:rPr>
          <w:color w:val="000000"/>
          <w:sz w:val="24"/>
          <w:szCs w:val="24"/>
        </w:rPr>
        <w:t>=</w:t>
      </w:r>
      <w:r w:rsidR="0098428E" w:rsidRPr="00C308A8">
        <w:rPr>
          <w:color w:val="000000"/>
          <w:sz w:val="24"/>
          <w:szCs w:val="24"/>
        </w:rPr>
        <w:t xml:space="preserve"> </w:t>
      </w:r>
      <w:r w:rsidRPr="00C308A8">
        <w:rPr>
          <w:color w:val="000000"/>
          <w:sz w:val="24"/>
          <w:szCs w:val="24"/>
        </w:rPr>
        <w:t>0.04)</w:t>
      </w:r>
      <w:r w:rsidR="00655D72" w:rsidRPr="00C308A8">
        <w:rPr>
          <w:color w:val="000000"/>
          <w:sz w:val="24"/>
          <w:szCs w:val="24"/>
        </w:rPr>
        <w:t>,</w:t>
      </w:r>
      <w:r w:rsidR="00E85EEE" w:rsidRPr="00C308A8">
        <w:rPr>
          <w:color w:val="000000"/>
          <w:sz w:val="24"/>
          <w:szCs w:val="24"/>
        </w:rPr>
        <w:t xml:space="preserve"> and</w:t>
      </w:r>
      <w:r w:rsidRPr="00C308A8">
        <w:rPr>
          <w:color w:val="000000"/>
          <w:sz w:val="24"/>
          <w:szCs w:val="24"/>
        </w:rPr>
        <w:t xml:space="preserve"> reduced </w:t>
      </w:r>
      <w:r w:rsidRPr="00C308A8">
        <w:rPr>
          <w:i/>
          <w:color w:val="000000"/>
          <w:sz w:val="24"/>
          <w:szCs w:val="24"/>
        </w:rPr>
        <w:t>Lactobacillus</w:t>
      </w:r>
      <w:r w:rsidR="005D3B6C" w:rsidRPr="00C308A8">
        <w:rPr>
          <w:color w:val="000000"/>
          <w:sz w:val="24"/>
          <w:szCs w:val="24"/>
        </w:rPr>
        <w:t xml:space="preserve"> spp. (Fig. 2A, B and Fig</w:t>
      </w:r>
      <w:r w:rsidR="0096088B" w:rsidRPr="00C308A8">
        <w:rPr>
          <w:color w:val="000000"/>
          <w:sz w:val="24"/>
          <w:szCs w:val="24"/>
        </w:rPr>
        <w:t>. S6</w:t>
      </w:r>
      <w:r w:rsidRPr="00C308A8">
        <w:rPr>
          <w:color w:val="000000"/>
          <w:sz w:val="24"/>
          <w:szCs w:val="24"/>
        </w:rPr>
        <w:t xml:space="preserve">). </w:t>
      </w:r>
      <w:r w:rsidR="00D52069" w:rsidRPr="00C308A8">
        <w:rPr>
          <w:color w:val="000000"/>
          <w:sz w:val="24"/>
          <w:szCs w:val="24"/>
        </w:rPr>
        <w:t>T</w:t>
      </w:r>
      <w:r w:rsidR="007C406E" w:rsidRPr="00C308A8">
        <w:rPr>
          <w:color w:val="000000"/>
          <w:sz w:val="24"/>
          <w:szCs w:val="24"/>
        </w:rPr>
        <w:t>argeted</w:t>
      </w:r>
      <w:r w:rsidR="00D731EE" w:rsidRPr="00C308A8">
        <w:rPr>
          <w:color w:val="000000"/>
          <w:sz w:val="24"/>
          <w:szCs w:val="24"/>
        </w:rPr>
        <w:t xml:space="preserve"> </w:t>
      </w:r>
      <w:proofErr w:type="spellStart"/>
      <w:r w:rsidR="007C406E" w:rsidRPr="00C308A8">
        <w:rPr>
          <w:color w:val="000000"/>
          <w:sz w:val="24"/>
          <w:szCs w:val="24"/>
        </w:rPr>
        <w:t>q</w:t>
      </w:r>
      <w:r w:rsidR="00315587" w:rsidRPr="00C308A8">
        <w:rPr>
          <w:color w:val="000000"/>
          <w:sz w:val="24"/>
          <w:szCs w:val="24"/>
        </w:rPr>
        <w:t>PCR</w:t>
      </w:r>
      <w:proofErr w:type="spellEnd"/>
      <w:r w:rsidR="00495093" w:rsidRPr="00C308A8">
        <w:rPr>
          <w:color w:val="000000"/>
          <w:sz w:val="24"/>
          <w:szCs w:val="24"/>
        </w:rPr>
        <w:t xml:space="preserve"> </w:t>
      </w:r>
      <w:r w:rsidR="00882101" w:rsidRPr="00C308A8">
        <w:rPr>
          <w:color w:val="000000"/>
          <w:sz w:val="24"/>
          <w:szCs w:val="24"/>
        </w:rPr>
        <w:t xml:space="preserve">suggested </w:t>
      </w:r>
      <w:r w:rsidR="00495093" w:rsidRPr="00C308A8">
        <w:rPr>
          <w:color w:val="000000"/>
          <w:sz w:val="24"/>
          <w:szCs w:val="24"/>
        </w:rPr>
        <w:t>that</w:t>
      </w:r>
      <w:r w:rsidR="007C406E" w:rsidRPr="00C308A8">
        <w:rPr>
          <w:color w:val="000000"/>
          <w:sz w:val="24"/>
          <w:szCs w:val="24"/>
        </w:rPr>
        <w:t xml:space="preserve"> </w:t>
      </w:r>
      <w:r w:rsidR="00015D7B" w:rsidRPr="00C308A8">
        <w:rPr>
          <w:color w:val="000000"/>
          <w:sz w:val="24"/>
          <w:szCs w:val="24"/>
        </w:rPr>
        <w:t xml:space="preserve">insertion of braided suture </w:t>
      </w:r>
      <w:r w:rsidR="00495093" w:rsidRPr="00C308A8">
        <w:rPr>
          <w:color w:val="000000"/>
          <w:sz w:val="24"/>
          <w:szCs w:val="24"/>
        </w:rPr>
        <w:t xml:space="preserve">was </w:t>
      </w:r>
      <w:r w:rsidR="00015D7B" w:rsidRPr="00C308A8">
        <w:rPr>
          <w:color w:val="000000"/>
          <w:sz w:val="24"/>
          <w:szCs w:val="24"/>
        </w:rPr>
        <w:t>associated with an increase in mean</w:t>
      </w:r>
      <w:r w:rsidR="00D731EE" w:rsidRPr="00C308A8">
        <w:rPr>
          <w:color w:val="000000"/>
          <w:sz w:val="24"/>
          <w:szCs w:val="24"/>
        </w:rPr>
        <w:t xml:space="preserve"> copy numbers</w:t>
      </w:r>
      <w:r w:rsidR="00015D7B" w:rsidRPr="00C308A8">
        <w:rPr>
          <w:color w:val="000000"/>
          <w:sz w:val="24"/>
          <w:szCs w:val="24"/>
        </w:rPr>
        <w:t xml:space="preserve"> </w:t>
      </w:r>
      <w:r w:rsidR="000B6C0B" w:rsidRPr="00C308A8">
        <w:rPr>
          <w:color w:val="000000"/>
          <w:sz w:val="24"/>
          <w:szCs w:val="24"/>
        </w:rPr>
        <w:t xml:space="preserve">of both </w:t>
      </w:r>
      <w:r w:rsidR="000B6C0B" w:rsidRPr="00C308A8">
        <w:rPr>
          <w:i/>
          <w:color w:val="000000"/>
          <w:sz w:val="24"/>
          <w:szCs w:val="24"/>
        </w:rPr>
        <w:t xml:space="preserve">A. </w:t>
      </w:r>
      <w:proofErr w:type="spellStart"/>
      <w:r w:rsidR="000B6C0B" w:rsidRPr="00C308A8">
        <w:rPr>
          <w:i/>
          <w:color w:val="000000"/>
          <w:sz w:val="24"/>
          <w:szCs w:val="24"/>
        </w:rPr>
        <w:t>vaginae</w:t>
      </w:r>
      <w:proofErr w:type="spellEnd"/>
      <w:r w:rsidR="000B6C0B" w:rsidRPr="00C308A8">
        <w:rPr>
          <w:color w:val="000000"/>
          <w:sz w:val="24"/>
          <w:szCs w:val="24"/>
        </w:rPr>
        <w:t xml:space="preserve"> </w:t>
      </w:r>
      <w:r w:rsidR="00015D7B" w:rsidRPr="00C308A8">
        <w:rPr>
          <w:color w:val="000000"/>
          <w:sz w:val="24"/>
          <w:szCs w:val="24"/>
        </w:rPr>
        <w:t>(</w:t>
      </w:r>
      <w:r w:rsidR="00015D7B" w:rsidRPr="00C308A8">
        <w:rPr>
          <w:rFonts w:eastAsia="Times New Roman"/>
          <w:sz w:val="24"/>
          <w:szCs w:val="24"/>
          <w:lang w:val="en-GB" w:eastAsia="en-GB"/>
        </w:rPr>
        <w:t xml:space="preserve">594,326 </w:t>
      </w:r>
      <w:r w:rsidR="00882101" w:rsidRPr="00C308A8">
        <w:rPr>
          <w:color w:val="000000"/>
          <w:sz w:val="24"/>
          <w:szCs w:val="24"/>
        </w:rPr>
        <w:t xml:space="preserve">before </w:t>
      </w:r>
      <w:proofErr w:type="spellStart"/>
      <w:r w:rsidR="00015D7B" w:rsidRPr="00C308A8">
        <w:rPr>
          <w:color w:val="000000"/>
          <w:sz w:val="24"/>
          <w:szCs w:val="24"/>
        </w:rPr>
        <w:t>cerclage</w:t>
      </w:r>
      <w:proofErr w:type="spellEnd"/>
      <w:r w:rsidR="00015D7B" w:rsidRPr="00C308A8">
        <w:rPr>
          <w:color w:val="000000"/>
          <w:sz w:val="24"/>
          <w:szCs w:val="24"/>
        </w:rPr>
        <w:t xml:space="preserve"> </w:t>
      </w:r>
      <w:r w:rsidR="00015D7B" w:rsidRPr="00C308A8">
        <w:rPr>
          <w:rFonts w:eastAsia="Times New Roman"/>
          <w:sz w:val="24"/>
          <w:szCs w:val="24"/>
          <w:lang w:val="en-GB" w:eastAsia="en-GB"/>
        </w:rPr>
        <w:t xml:space="preserve">v 5,081,000 </w:t>
      </w:r>
      <w:r w:rsidR="00882101" w:rsidRPr="00C308A8">
        <w:rPr>
          <w:rFonts w:eastAsia="Times New Roman"/>
          <w:sz w:val="24"/>
          <w:szCs w:val="24"/>
          <w:lang w:val="en-GB" w:eastAsia="en-GB"/>
        </w:rPr>
        <w:t xml:space="preserve">after </w:t>
      </w:r>
      <w:proofErr w:type="spellStart"/>
      <w:r w:rsidR="00015D7B" w:rsidRPr="00C308A8">
        <w:rPr>
          <w:rFonts w:eastAsia="Times New Roman"/>
          <w:sz w:val="24"/>
          <w:szCs w:val="24"/>
          <w:lang w:val="en-GB" w:eastAsia="en-GB"/>
        </w:rPr>
        <w:t>cerclage</w:t>
      </w:r>
      <w:proofErr w:type="spellEnd"/>
      <w:r w:rsidR="00015D7B" w:rsidRPr="00C308A8">
        <w:rPr>
          <w:rFonts w:eastAsia="Times New Roman"/>
          <w:sz w:val="24"/>
          <w:szCs w:val="24"/>
          <w:lang w:val="en-GB" w:eastAsia="en-GB"/>
        </w:rPr>
        <w:t xml:space="preserve">; </w:t>
      </w:r>
      <w:r w:rsidR="00015D7B" w:rsidRPr="00C308A8">
        <w:rPr>
          <w:rFonts w:eastAsia="Times New Roman"/>
          <w:i/>
          <w:sz w:val="24"/>
          <w:szCs w:val="24"/>
          <w:lang w:val="en-GB" w:eastAsia="en-GB"/>
        </w:rPr>
        <w:t>P</w:t>
      </w:r>
      <w:r w:rsidR="00A34CBC" w:rsidRPr="00C308A8">
        <w:rPr>
          <w:rFonts w:eastAsia="Times New Roman"/>
          <w:sz w:val="24"/>
          <w:szCs w:val="24"/>
          <w:lang w:val="en-GB" w:eastAsia="en-GB"/>
        </w:rPr>
        <w:t xml:space="preserve"> </w:t>
      </w:r>
      <w:r w:rsidR="00015D7B" w:rsidRPr="00C308A8">
        <w:rPr>
          <w:rFonts w:eastAsia="Times New Roman"/>
          <w:sz w:val="24"/>
          <w:szCs w:val="24"/>
          <w:lang w:val="en-GB" w:eastAsia="en-GB"/>
        </w:rPr>
        <w:t>=</w:t>
      </w:r>
      <w:r w:rsidR="00A34CBC" w:rsidRPr="00C308A8">
        <w:rPr>
          <w:rFonts w:eastAsia="Times New Roman"/>
          <w:sz w:val="24"/>
          <w:szCs w:val="24"/>
          <w:lang w:val="en-GB" w:eastAsia="en-GB"/>
        </w:rPr>
        <w:t xml:space="preserve"> </w:t>
      </w:r>
      <w:r w:rsidR="00015D7B" w:rsidRPr="00C308A8">
        <w:rPr>
          <w:rFonts w:eastAsia="Times New Roman"/>
          <w:sz w:val="24"/>
          <w:szCs w:val="24"/>
          <w:lang w:val="en-GB" w:eastAsia="en-GB"/>
        </w:rPr>
        <w:t xml:space="preserve">0.07) </w:t>
      </w:r>
      <w:r w:rsidR="000B6C0B" w:rsidRPr="00C308A8">
        <w:rPr>
          <w:color w:val="000000"/>
          <w:sz w:val="24"/>
          <w:szCs w:val="24"/>
        </w:rPr>
        <w:t xml:space="preserve">and </w:t>
      </w:r>
      <w:r w:rsidR="000B6C0B" w:rsidRPr="00C308A8">
        <w:rPr>
          <w:i/>
          <w:color w:val="000000"/>
          <w:sz w:val="24"/>
          <w:szCs w:val="24"/>
        </w:rPr>
        <w:t xml:space="preserve">G. </w:t>
      </w:r>
      <w:proofErr w:type="spellStart"/>
      <w:r w:rsidR="00A34CBC" w:rsidRPr="00C308A8">
        <w:rPr>
          <w:i/>
          <w:color w:val="000000"/>
          <w:sz w:val="24"/>
          <w:szCs w:val="24"/>
        </w:rPr>
        <w:t>vaginalis</w:t>
      </w:r>
      <w:proofErr w:type="spellEnd"/>
      <w:r w:rsidR="00D731EE" w:rsidRPr="00C308A8">
        <w:rPr>
          <w:color w:val="000000"/>
          <w:sz w:val="24"/>
          <w:szCs w:val="24"/>
        </w:rPr>
        <w:t xml:space="preserve"> </w:t>
      </w:r>
      <w:r w:rsidR="00015D7B" w:rsidRPr="00C308A8">
        <w:rPr>
          <w:color w:val="000000"/>
          <w:sz w:val="24"/>
          <w:szCs w:val="24"/>
        </w:rPr>
        <w:t>(</w:t>
      </w:r>
      <w:r w:rsidR="00015D7B" w:rsidRPr="00C308A8">
        <w:rPr>
          <w:rFonts w:eastAsia="Times New Roman"/>
          <w:sz w:val="24"/>
          <w:szCs w:val="24"/>
          <w:lang w:val="en-GB" w:eastAsia="en-GB"/>
        </w:rPr>
        <w:t xml:space="preserve">961,805 </w:t>
      </w:r>
      <w:r w:rsidR="00882101" w:rsidRPr="00C308A8">
        <w:rPr>
          <w:color w:val="000000"/>
          <w:sz w:val="24"/>
          <w:szCs w:val="24"/>
        </w:rPr>
        <w:t xml:space="preserve">before </w:t>
      </w:r>
      <w:proofErr w:type="spellStart"/>
      <w:r w:rsidR="00015D7B" w:rsidRPr="00C308A8">
        <w:rPr>
          <w:color w:val="000000"/>
          <w:sz w:val="24"/>
          <w:szCs w:val="24"/>
        </w:rPr>
        <w:t>cerclage</w:t>
      </w:r>
      <w:proofErr w:type="spellEnd"/>
      <w:r w:rsidR="00015D7B" w:rsidRPr="00C308A8">
        <w:rPr>
          <w:color w:val="000000"/>
          <w:sz w:val="24"/>
          <w:szCs w:val="24"/>
        </w:rPr>
        <w:t xml:space="preserve"> </w:t>
      </w:r>
      <w:r w:rsidR="00015D7B" w:rsidRPr="00C308A8">
        <w:rPr>
          <w:rFonts w:eastAsia="Times New Roman"/>
          <w:sz w:val="24"/>
          <w:szCs w:val="24"/>
          <w:lang w:val="en-GB" w:eastAsia="en-GB"/>
        </w:rPr>
        <w:t>v 10,170,</w:t>
      </w:r>
      <w:r w:rsidR="00A34CBC" w:rsidRPr="00C308A8">
        <w:rPr>
          <w:rFonts w:eastAsia="Times New Roman"/>
          <w:sz w:val="24"/>
          <w:szCs w:val="24"/>
          <w:lang w:val="en-GB" w:eastAsia="en-GB"/>
        </w:rPr>
        <w:t xml:space="preserve">000 </w:t>
      </w:r>
      <w:r w:rsidR="00882101" w:rsidRPr="00C308A8">
        <w:rPr>
          <w:rFonts w:eastAsia="Times New Roman"/>
          <w:sz w:val="24"/>
          <w:szCs w:val="24"/>
          <w:lang w:val="en-GB" w:eastAsia="en-GB"/>
        </w:rPr>
        <w:t xml:space="preserve">after </w:t>
      </w:r>
      <w:proofErr w:type="spellStart"/>
      <w:r w:rsidR="00A34CBC" w:rsidRPr="00C308A8">
        <w:rPr>
          <w:rFonts w:eastAsia="Times New Roman"/>
          <w:sz w:val="24"/>
          <w:szCs w:val="24"/>
          <w:lang w:val="en-GB" w:eastAsia="en-GB"/>
        </w:rPr>
        <w:t>cerclage</w:t>
      </w:r>
      <w:proofErr w:type="spellEnd"/>
      <w:r w:rsidR="00A34CBC" w:rsidRPr="00C308A8">
        <w:rPr>
          <w:rFonts w:eastAsia="Times New Roman"/>
          <w:sz w:val="24"/>
          <w:szCs w:val="24"/>
          <w:lang w:val="en-GB" w:eastAsia="en-GB"/>
        </w:rPr>
        <w:t xml:space="preserve">; </w:t>
      </w:r>
      <w:r w:rsidR="00A34CBC" w:rsidRPr="00C308A8">
        <w:rPr>
          <w:rFonts w:eastAsia="Times New Roman"/>
          <w:i/>
          <w:sz w:val="24"/>
          <w:szCs w:val="24"/>
          <w:lang w:val="en-GB" w:eastAsia="en-GB"/>
        </w:rPr>
        <w:t>P</w:t>
      </w:r>
      <w:r w:rsidR="00A34CBC" w:rsidRPr="00C308A8">
        <w:rPr>
          <w:rFonts w:eastAsia="Times New Roman"/>
          <w:sz w:val="24"/>
          <w:szCs w:val="24"/>
          <w:lang w:val="en-GB" w:eastAsia="en-GB"/>
        </w:rPr>
        <w:t xml:space="preserve"> = 0.05</w:t>
      </w:r>
      <w:r w:rsidR="00015D7B" w:rsidRPr="00C308A8">
        <w:rPr>
          <w:rFonts w:eastAsia="Times New Roman"/>
          <w:sz w:val="24"/>
          <w:szCs w:val="24"/>
          <w:lang w:val="en-GB" w:eastAsia="en-GB"/>
        </w:rPr>
        <w:t xml:space="preserve">; </w:t>
      </w:r>
      <w:r w:rsidR="005D3B6C" w:rsidRPr="00C308A8">
        <w:rPr>
          <w:color w:val="000000"/>
          <w:sz w:val="24"/>
          <w:szCs w:val="24"/>
        </w:rPr>
        <w:t>Fig. S</w:t>
      </w:r>
      <w:r w:rsidR="0096088B" w:rsidRPr="00C308A8">
        <w:rPr>
          <w:color w:val="000000"/>
          <w:sz w:val="24"/>
          <w:szCs w:val="24"/>
        </w:rPr>
        <w:t>7</w:t>
      </w:r>
      <w:r w:rsidR="00015D7B" w:rsidRPr="00C308A8">
        <w:rPr>
          <w:color w:val="000000"/>
          <w:sz w:val="24"/>
          <w:szCs w:val="24"/>
        </w:rPr>
        <w:t xml:space="preserve">, </w:t>
      </w:r>
      <w:r w:rsidR="004E4DF5" w:rsidRPr="00C308A8">
        <w:rPr>
          <w:color w:val="000000"/>
          <w:sz w:val="24"/>
          <w:szCs w:val="24"/>
          <w:shd w:val="clear" w:color="auto" w:fill="FFFFFF"/>
        </w:rPr>
        <w:t>Table S6</w:t>
      </w:r>
      <w:r w:rsidR="00495093" w:rsidRPr="00C308A8">
        <w:rPr>
          <w:color w:val="000000"/>
          <w:sz w:val="24"/>
          <w:szCs w:val="24"/>
          <w:shd w:val="clear" w:color="auto" w:fill="FFFFFF"/>
        </w:rPr>
        <w:t>). In contrast, n</w:t>
      </w:r>
      <w:r w:rsidR="00A34CBC" w:rsidRPr="00C308A8">
        <w:rPr>
          <w:color w:val="000000"/>
          <w:sz w:val="24"/>
          <w:szCs w:val="24"/>
          <w:shd w:val="clear" w:color="auto" w:fill="FFFFFF"/>
        </w:rPr>
        <w:t xml:space="preserve">o change in </w:t>
      </w:r>
      <w:r w:rsidR="00882101" w:rsidRPr="00C308A8">
        <w:rPr>
          <w:color w:val="000000"/>
          <w:sz w:val="24"/>
          <w:szCs w:val="24"/>
          <w:shd w:val="clear" w:color="auto" w:fill="FFFFFF"/>
        </w:rPr>
        <w:t xml:space="preserve">the amount </w:t>
      </w:r>
      <w:r w:rsidR="00A34CBC" w:rsidRPr="00C308A8">
        <w:rPr>
          <w:color w:val="000000"/>
          <w:sz w:val="24"/>
          <w:szCs w:val="24"/>
          <w:shd w:val="clear" w:color="auto" w:fill="FFFFFF"/>
        </w:rPr>
        <w:t xml:space="preserve">of </w:t>
      </w:r>
      <w:r w:rsidR="00A34CBC" w:rsidRPr="00C308A8">
        <w:rPr>
          <w:i/>
          <w:color w:val="000000"/>
          <w:sz w:val="24"/>
          <w:szCs w:val="24"/>
        </w:rPr>
        <w:t xml:space="preserve">G. </w:t>
      </w:r>
      <w:proofErr w:type="spellStart"/>
      <w:r w:rsidR="00A34CBC" w:rsidRPr="00C308A8">
        <w:rPr>
          <w:i/>
          <w:color w:val="000000"/>
          <w:sz w:val="24"/>
          <w:szCs w:val="24"/>
        </w:rPr>
        <w:t>vaginalis</w:t>
      </w:r>
      <w:proofErr w:type="spellEnd"/>
      <w:r w:rsidR="0023190F" w:rsidRPr="00C308A8">
        <w:rPr>
          <w:color w:val="000000"/>
          <w:sz w:val="24"/>
          <w:szCs w:val="24"/>
        </w:rPr>
        <w:t xml:space="preserve"> or </w:t>
      </w:r>
      <w:r w:rsidR="0023190F" w:rsidRPr="00C308A8">
        <w:rPr>
          <w:i/>
          <w:color w:val="000000"/>
          <w:sz w:val="24"/>
          <w:szCs w:val="24"/>
        </w:rPr>
        <w:t xml:space="preserve">A. </w:t>
      </w:r>
      <w:proofErr w:type="spellStart"/>
      <w:r w:rsidR="0023190F" w:rsidRPr="00C308A8">
        <w:rPr>
          <w:i/>
          <w:color w:val="000000"/>
          <w:sz w:val="24"/>
          <w:szCs w:val="24"/>
        </w:rPr>
        <w:t>vaginae</w:t>
      </w:r>
      <w:proofErr w:type="spellEnd"/>
      <w:r w:rsidR="00015D7B" w:rsidRPr="00C308A8">
        <w:rPr>
          <w:color w:val="000000"/>
          <w:sz w:val="24"/>
          <w:szCs w:val="24"/>
        </w:rPr>
        <w:t xml:space="preserve"> </w:t>
      </w:r>
      <w:r w:rsidR="00882101" w:rsidRPr="00C308A8">
        <w:rPr>
          <w:color w:val="000000"/>
          <w:sz w:val="24"/>
          <w:szCs w:val="24"/>
        </w:rPr>
        <w:t xml:space="preserve">was </w:t>
      </w:r>
      <w:r w:rsidR="0023190F" w:rsidRPr="00C308A8">
        <w:rPr>
          <w:color w:val="000000"/>
          <w:sz w:val="24"/>
          <w:szCs w:val="24"/>
        </w:rPr>
        <w:t xml:space="preserve">detected </w:t>
      </w:r>
      <w:r w:rsidR="00882101" w:rsidRPr="00C308A8">
        <w:rPr>
          <w:color w:val="000000"/>
          <w:sz w:val="24"/>
          <w:szCs w:val="24"/>
        </w:rPr>
        <w:t xml:space="preserve">after </w:t>
      </w:r>
      <w:r w:rsidR="0023190F" w:rsidRPr="00C308A8">
        <w:rPr>
          <w:color w:val="000000"/>
          <w:sz w:val="24"/>
          <w:szCs w:val="24"/>
        </w:rPr>
        <w:t>monofil</w:t>
      </w:r>
      <w:r w:rsidR="000017AC" w:rsidRPr="00C308A8">
        <w:rPr>
          <w:color w:val="000000"/>
          <w:sz w:val="24"/>
          <w:szCs w:val="24"/>
        </w:rPr>
        <w:t>ame</w:t>
      </w:r>
      <w:r w:rsidR="0023190F" w:rsidRPr="00C308A8">
        <w:rPr>
          <w:color w:val="000000"/>
          <w:sz w:val="24"/>
          <w:szCs w:val="24"/>
        </w:rPr>
        <w:t xml:space="preserve">nt </w:t>
      </w:r>
      <w:proofErr w:type="spellStart"/>
      <w:r w:rsidR="0023190F" w:rsidRPr="00C308A8">
        <w:rPr>
          <w:color w:val="000000"/>
          <w:sz w:val="24"/>
          <w:szCs w:val="24"/>
        </w:rPr>
        <w:t>cerclage</w:t>
      </w:r>
      <w:proofErr w:type="spellEnd"/>
      <w:r w:rsidR="0023190F" w:rsidRPr="00C308A8">
        <w:rPr>
          <w:color w:val="000000"/>
          <w:sz w:val="24"/>
          <w:szCs w:val="24"/>
        </w:rPr>
        <w:t xml:space="preserve">. </w:t>
      </w:r>
      <w:r w:rsidRPr="00C308A8">
        <w:rPr>
          <w:color w:val="000000"/>
          <w:sz w:val="24"/>
          <w:szCs w:val="24"/>
        </w:rPr>
        <w:t xml:space="preserve">Consistent with these observations, indices of bacterial community richness (Fig. 2D) and alpha-diversity (Fig. 2E) were increased in samples collected </w:t>
      </w:r>
      <w:r w:rsidR="00882101" w:rsidRPr="00C308A8">
        <w:rPr>
          <w:color w:val="000000"/>
          <w:sz w:val="24"/>
          <w:szCs w:val="24"/>
        </w:rPr>
        <w:t xml:space="preserve">after </w:t>
      </w:r>
      <w:r w:rsidRPr="00C308A8">
        <w:rPr>
          <w:color w:val="000000"/>
          <w:sz w:val="24"/>
          <w:szCs w:val="24"/>
        </w:rPr>
        <w:t>braided suture compared to monofilament</w:t>
      </w:r>
      <w:r w:rsidR="00882101" w:rsidRPr="00C308A8">
        <w:rPr>
          <w:color w:val="000000"/>
          <w:sz w:val="24"/>
          <w:szCs w:val="24"/>
        </w:rPr>
        <w:t>,</w:t>
      </w:r>
      <w:r w:rsidRPr="00C308A8">
        <w:rPr>
          <w:color w:val="000000"/>
          <w:sz w:val="24"/>
          <w:szCs w:val="24"/>
        </w:rPr>
        <w:t xml:space="preserve"> with the greatest differences observed at 16 weeks </w:t>
      </w:r>
      <w:r w:rsidR="00882101" w:rsidRPr="00C308A8">
        <w:rPr>
          <w:color w:val="000000"/>
          <w:sz w:val="24"/>
          <w:szCs w:val="24"/>
        </w:rPr>
        <w:t xml:space="preserve">after </w:t>
      </w:r>
      <w:proofErr w:type="spellStart"/>
      <w:r w:rsidRPr="00C308A8">
        <w:rPr>
          <w:color w:val="000000"/>
          <w:sz w:val="24"/>
          <w:szCs w:val="24"/>
        </w:rPr>
        <w:t>cerclage</w:t>
      </w:r>
      <w:proofErr w:type="spellEnd"/>
      <w:r w:rsidRPr="00C308A8">
        <w:rPr>
          <w:color w:val="000000"/>
          <w:sz w:val="24"/>
          <w:szCs w:val="24"/>
        </w:rPr>
        <w:t xml:space="preserve"> (</w:t>
      </w:r>
      <w:r w:rsidR="00CD321D" w:rsidRPr="00C308A8">
        <w:rPr>
          <w:i/>
          <w:color w:val="000000"/>
          <w:sz w:val="24"/>
          <w:szCs w:val="24"/>
        </w:rPr>
        <w:t>P</w:t>
      </w:r>
      <w:r w:rsidR="00CD321D" w:rsidRPr="00C308A8">
        <w:rPr>
          <w:color w:val="000000"/>
          <w:sz w:val="24"/>
          <w:szCs w:val="24"/>
        </w:rPr>
        <w:t xml:space="preserve"> = 0.02; </w:t>
      </w:r>
      <w:r w:rsidR="00CD321D" w:rsidRPr="00C308A8">
        <w:rPr>
          <w:sz w:val="24"/>
          <w:szCs w:val="24"/>
        </w:rPr>
        <w:t xml:space="preserve">ANOVA, </w:t>
      </w:r>
      <w:proofErr w:type="spellStart"/>
      <w:r w:rsidR="00CD321D" w:rsidRPr="00C308A8">
        <w:rPr>
          <w:sz w:val="24"/>
          <w:szCs w:val="24"/>
        </w:rPr>
        <w:t>Bonferroni</w:t>
      </w:r>
      <w:proofErr w:type="spellEnd"/>
      <w:r w:rsidR="00CD321D" w:rsidRPr="00C308A8">
        <w:rPr>
          <w:sz w:val="24"/>
          <w:szCs w:val="24"/>
        </w:rPr>
        <w:t xml:space="preserve"> multiple comparison</w:t>
      </w:r>
      <w:r w:rsidRPr="00C308A8">
        <w:rPr>
          <w:color w:val="000000"/>
          <w:sz w:val="24"/>
          <w:szCs w:val="24"/>
        </w:rPr>
        <w:t>).</w:t>
      </w:r>
      <w:r w:rsidRPr="00C308A8" w:rsidDel="005343E7">
        <w:rPr>
          <w:color w:val="000000"/>
          <w:sz w:val="24"/>
          <w:szCs w:val="24"/>
        </w:rPr>
        <w:t xml:space="preserve"> </w:t>
      </w:r>
    </w:p>
    <w:p w14:paraId="722C202E" w14:textId="77777777" w:rsidR="00E42304" w:rsidRPr="00C308A8" w:rsidRDefault="00E42304" w:rsidP="00E42304">
      <w:pPr>
        <w:spacing w:line="480" w:lineRule="auto"/>
        <w:jc w:val="both"/>
        <w:rPr>
          <w:color w:val="000000"/>
          <w:sz w:val="24"/>
          <w:szCs w:val="24"/>
        </w:rPr>
      </w:pPr>
    </w:p>
    <w:p w14:paraId="46E0B46F" w14:textId="5B193C53" w:rsidR="00A44B87" w:rsidRPr="00C308A8" w:rsidRDefault="00A44B87" w:rsidP="00E42304">
      <w:pPr>
        <w:spacing w:line="480" w:lineRule="auto"/>
        <w:jc w:val="both"/>
        <w:rPr>
          <w:color w:val="000000"/>
          <w:sz w:val="24"/>
          <w:szCs w:val="24"/>
        </w:rPr>
      </w:pPr>
      <w:r w:rsidRPr="00C308A8">
        <w:rPr>
          <w:color w:val="000000"/>
          <w:sz w:val="24"/>
          <w:szCs w:val="24"/>
          <w:u w:val="single"/>
        </w:rPr>
        <w:t xml:space="preserve">Inflammatory response to </w:t>
      </w:r>
      <w:proofErr w:type="spellStart"/>
      <w:r w:rsidRPr="00C308A8">
        <w:rPr>
          <w:color w:val="000000"/>
          <w:sz w:val="24"/>
          <w:szCs w:val="24"/>
          <w:u w:val="single"/>
        </w:rPr>
        <w:t>cerclage</w:t>
      </w:r>
      <w:proofErr w:type="spellEnd"/>
      <w:r w:rsidRPr="00C308A8">
        <w:rPr>
          <w:color w:val="000000"/>
          <w:sz w:val="24"/>
          <w:szCs w:val="24"/>
          <w:u w:val="single"/>
        </w:rPr>
        <w:t xml:space="preserve"> insertion </w:t>
      </w:r>
    </w:p>
    <w:p w14:paraId="3576E0B0" w14:textId="10A4B290" w:rsidR="00A44B87" w:rsidRPr="00C308A8" w:rsidRDefault="00A44B87" w:rsidP="00026D8C">
      <w:pPr>
        <w:spacing w:line="480" w:lineRule="auto"/>
        <w:jc w:val="both"/>
        <w:rPr>
          <w:color w:val="000000"/>
          <w:sz w:val="24"/>
          <w:szCs w:val="24"/>
          <w:shd w:val="clear" w:color="auto" w:fill="FFFFFF"/>
        </w:rPr>
      </w:pPr>
      <w:r w:rsidRPr="00C308A8">
        <w:rPr>
          <w:color w:val="000000"/>
          <w:sz w:val="24"/>
          <w:szCs w:val="24"/>
          <w:shd w:val="clear" w:color="auto" w:fill="FFFFFF"/>
        </w:rPr>
        <w:t xml:space="preserve">Insertion of braided, but not monofilament </w:t>
      </w:r>
      <w:proofErr w:type="spellStart"/>
      <w:r w:rsidRPr="00C308A8">
        <w:rPr>
          <w:color w:val="000000"/>
          <w:sz w:val="24"/>
          <w:szCs w:val="24"/>
          <w:shd w:val="clear" w:color="auto" w:fill="FFFFFF"/>
        </w:rPr>
        <w:t>cerclage</w:t>
      </w:r>
      <w:proofErr w:type="spellEnd"/>
      <w:r w:rsidR="00605A47" w:rsidRPr="00C308A8">
        <w:rPr>
          <w:color w:val="000000"/>
          <w:sz w:val="24"/>
          <w:szCs w:val="24"/>
          <w:shd w:val="clear" w:color="auto" w:fill="FFFFFF"/>
        </w:rPr>
        <w:t>,</w:t>
      </w:r>
      <w:r w:rsidRPr="00C308A8">
        <w:rPr>
          <w:color w:val="000000"/>
          <w:sz w:val="24"/>
          <w:szCs w:val="24"/>
          <w:shd w:val="clear" w:color="auto" w:fill="FFFFFF"/>
        </w:rPr>
        <w:t xml:space="preserve"> increased </w:t>
      </w:r>
      <w:r w:rsidR="00485AE8" w:rsidRPr="00C308A8">
        <w:rPr>
          <w:color w:val="000000"/>
          <w:sz w:val="24"/>
          <w:szCs w:val="24"/>
          <w:shd w:val="clear" w:color="auto" w:fill="FFFFFF"/>
        </w:rPr>
        <w:t xml:space="preserve">the </w:t>
      </w:r>
      <w:r w:rsidRPr="00C308A8">
        <w:rPr>
          <w:color w:val="000000"/>
          <w:sz w:val="24"/>
          <w:szCs w:val="24"/>
          <w:shd w:val="clear" w:color="auto" w:fill="FFFFFF"/>
        </w:rPr>
        <w:t xml:space="preserve">release of inflammatory cytokines into </w:t>
      </w:r>
      <w:proofErr w:type="spellStart"/>
      <w:r w:rsidRPr="00C308A8">
        <w:rPr>
          <w:color w:val="000000"/>
          <w:sz w:val="24"/>
          <w:szCs w:val="24"/>
          <w:shd w:val="clear" w:color="auto" w:fill="FFFFFF"/>
        </w:rPr>
        <w:t>cervico</w:t>
      </w:r>
      <w:proofErr w:type="spellEnd"/>
      <w:r w:rsidRPr="00C308A8">
        <w:rPr>
          <w:color w:val="000000"/>
          <w:sz w:val="24"/>
          <w:szCs w:val="24"/>
          <w:shd w:val="clear" w:color="auto" w:fill="FFFFFF"/>
        </w:rPr>
        <w:t>-vaginal fluid</w:t>
      </w:r>
      <w:r w:rsidR="00485AE8" w:rsidRPr="00C308A8">
        <w:rPr>
          <w:color w:val="000000"/>
          <w:sz w:val="24"/>
          <w:szCs w:val="24"/>
          <w:shd w:val="clear" w:color="auto" w:fill="FFFFFF"/>
        </w:rPr>
        <w:t>,</w:t>
      </w:r>
      <w:r w:rsidRPr="00C308A8">
        <w:rPr>
          <w:color w:val="000000"/>
          <w:sz w:val="24"/>
          <w:szCs w:val="24"/>
          <w:shd w:val="clear" w:color="auto" w:fill="FFFFFF"/>
        </w:rPr>
        <w:t xml:space="preserve"> including IL-1β, IL-6, IL-8, TNFα</w:t>
      </w:r>
      <w:r w:rsidR="00485AE8" w:rsidRPr="00C308A8">
        <w:rPr>
          <w:color w:val="000000"/>
          <w:sz w:val="24"/>
          <w:szCs w:val="24"/>
          <w:shd w:val="clear" w:color="auto" w:fill="FFFFFF"/>
        </w:rPr>
        <w:t>,</w:t>
      </w:r>
      <w:r w:rsidR="00CD321D" w:rsidRPr="00C308A8">
        <w:rPr>
          <w:color w:val="000000"/>
          <w:sz w:val="24"/>
          <w:szCs w:val="24"/>
          <w:shd w:val="clear" w:color="auto" w:fill="FFFFFF"/>
        </w:rPr>
        <w:t xml:space="preserve"> and MMP-1 (Fig. 3A-F</w:t>
      </w:r>
      <w:r w:rsidRPr="00C308A8">
        <w:rPr>
          <w:color w:val="000000"/>
          <w:sz w:val="24"/>
          <w:szCs w:val="24"/>
          <w:shd w:val="clear" w:color="auto" w:fill="FFFFFF"/>
        </w:rPr>
        <w:t>). No change was detected in anti-inflammatory cytokines IL-4 (Fig. 3G) IL-2</w:t>
      </w:r>
      <w:r w:rsidR="00485AE8" w:rsidRPr="00C308A8">
        <w:rPr>
          <w:color w:val="000000"/>
          <w:sz w:val="24"/>
          <w:szCs w:val="24"/>
          <w:shd w:val="clear" w:color="auto" w:fill="FFFFFF"/>
        </w:rPr>
        <w:t>,</w:t>
      </w:r>
      <w:r w:rsidRPr="00C308A8">
        <w:rPr>
          <w:color w:val="000000"/>
          <w:sz w:val="24"/>
          <w:szCs w:val="24"/>
          <w:shd w:val="clear" w:color="auto" w:fill="FFFFFF"/>
        </w:rPr>
        <w:t xml:space="preserve"> or I</w:t>
      </w:r>
      <w:r w:rsidR="006C006C" w:rsidRPr="00C308A8">
        <w:rPr>
          <w:color w:val="000000"/>
          <w:sz w:val="24"/>
          <w:szCs w:val="24"/>
          <w:shd w:val="clear" w:color="auto" w:fill="FFFFFF"/>
        </w:rPr>
        <w:t xml:space="preserve">L-10 (Table </w:t>
      </w:r>
      <w:r w:rsidR="00321637" w:rsidRPr="00C308A8">
        <w:rPr>
          <w:color w:val="000000"/>
          <w:sz w:val="24"/>
          <w:szCs w:val="24"/>
          <w:shd w:val="clear" w:color="auto" w:fill="FFFFFF"/>
        </w:rPr>
        <w:t>S</w:t>
      </w:r>
      <w:r w:rsidR="004E4DF5" w:rsidRPr="00C308A8">
        <w:rPr>
          <w:color w:val="000000"/>
          <w:sz w:val="24"/>
          <w:szCs w:val="24"/>
          <w:shd w:val="clear" w:color="auto" w:fill="FFFFFF"/>
        </w:rPr>
        <w:t>7</w:t>
      </w:r>
      <w:r w:rsidRPr="00C308A8">
        <w:rPr>
          <w:color w:val="000000"/>
          <w:sz w:val="24"/>
          <w:szCs w:val="24"/>
          <w:shd w:val="clear" w:color="auto" w:fill="FFFFFF"/>
        </w:rPr>
        <w:t xml:space="preserve">). </w:t>
      </w:r>
      <w:r w:rsidR="00485AE8" w:rsidRPr="00C308A8">
        <w:rPr>
          <w:color w:val="000000"/>
          <w:sz w:val="24"/>
          <w:szCs w:val="24"/>
          <w:shd w:val="clear" w:color="auto" w:fill="FFFFFF"/>
        </w:rPr>
        <w:t>We observed a</w:t>
      </w:r>
      <w:r w:rsidRPr="00C308A8">
        <w:rPr>
          <w:color w:val="000000"/>
          <w:sz w:val="24"/>
          <w:szCs w:val="24"/>
          <w:shd w:val="clear" w:color="auto" w:fill="FFFFFF"/>
        </w:rPr>
        <w:t xml:space="preserve"> strong association between </w:t>
      </w:r>
      <w:r w:rsidR="00485AE8" w:rsidRPr="00C308A8">
        <w:rPr>
          <w:color w:val="000000"/>
          <w:sz w:val="24"/>
          <w:szCs w:val="24"/>
          <w:shd w:val="clear" w:color="auto" w:fill="FFFFFF"/>
        </w:rPr>
        <w:t>severe</w:t>
      </w:r>
      <w:r w:rsidRPr="00C308A8">
        <w:rPr>
          <w:color w:val="000000"/>
          <w:sz w:val="24"/>
          <w:szCs w:val="24"/>
          <w:shd w:val="clear" w:color="auto" w:fill="FFFFFF"/>
        </w:rPr>
        <w:t xml:space="preserve"> </w:t>
      </w:r>
      <w:proofErr w:type="spellStart"/>
      <w:r w:rsidRPr="00C308A8">
        <w:rPr>
          <w:color w:val="000000"/>
          <w:sz w:val="24"/>
          <w:szCs w:val="24"/>
          <w:shd w:val="clear" w:color="auto" w:fill="FFFFFF"/>
        </w:rPr>
        <w:t>dysbiosis</w:t>
      </w:r>
      <w:proofErr w:type="spellEnd"/>
      <w:r w:rsidRPr="00C308A8">
        <w:rPr>
          <w:color w:val="000000"/>
          <w:sz w:val="24"/>
          <w:szCs w:val="24"/>
          <w:shd w:val="clear" w:color="auto" w:fill="FFFFFF"/>
        </w:rPr>
        <w:t xml:space="preserve"> (&lt;30% </w:t>
      </w:r>
      <w:r w:rsidRPr="00C308A8">
        <w:rPr>
          <w:i/>
          <w:color w:val="000000"/>
          <w:sz w:val="24"/>
          <w:szCs w:val="24"/>
          <w:shd w:val="clear" w:color="auto" w:fill="FFFFFF"/>
        </w:rPr>
        <w:t xml:space="preserve">Lactobacillus </w:t>
      </w:r>
      <w:r w:rsidRPr="00C308A8">
        <w:rPr>
          <w:color w:val="000000"/>
          <w:sz w:val="24"/>
          <w:szCs w:val="24"/>
          <w:shd w:val="clear" w:color="auto" w:fill="FFFFFF"/>
        </w:rPr>
        <w:t xml:space="preserve">spp.) and increased </w:t>
      </w:r>
      <w:proofErr w:type="spellStart"/>
      <w:r w:rsidRPr="00C308A8">
        <w:rPr>
          <w:color w:val="000000"/>
          <w:sz w:val="24"/>
          <w:szCs w:val="24"/>
        </w:rPr>
        <w:t>cervico</w:t>
      </w:r>
      <w:proofErr w:type="spellEnd"/>
      <w:r w:rsidRPr="00C308A8">
        <w:rPr>
          <w:color w:val="000000"/>
          <w:sz w:val="24"/>
          <w:szCs w:val="24"/>
        </w:rPr>
        <w:t>-vaginal fluid</w:t>
      </w:r>
      <w:r w:rsidRPr="00C308A8">
        <w:rPr>
          <w:color w:val="000000"/>
          <w:sz w:val="24"/>
          <w:szCs w:val="24"/>
          <w:shd w:val="clear" w:color="auto" w:fill="FFFFFF"/>
        </w:rPr>
        <w:t xml:space="preserve"> </w:t>
      </w:r>
      <w:r w:rsidR="00485AE8" w:rsidRPr="00C308A8">
        <w:rPr>
          <w:color w:val="000000"/>
          <w:sz w:val="24"/>
          <w:szCs w:val="24"/>
          <w:shd w:val="clear" w:color="auto" w:fill="FFFFFF"/>
        </w:rPr>
        <w:t xml:space="preserve">concentrations </w:t>
      </w:r>
      <w:r w:rsidRPr="00C308A8">
        <w:rPr>
          <w:color w:val="000000"/>
          <w:sz w:val="24"/>
          <w:szCs w:val="24"/>
          <w:shd w:val="clear" w:color="auto" w:fill="FFFFFF"/>
        </w:rPr>
        <w:t>of</w:t>
      </w:r>
      <w:r w:rsidRPr="00C308A8">
        <w:rPr>
          <w:color w:val="000000"/>
          <w:sz w:val="24"/>
          <w:szCs w:val="24"/>
        </w:rPr>
        <w:t xml:space="preserve"> pro-inflammatory cytokines ICAM-1, IL-1β, IL-6, MMP-1, MCP-1, TNF-α, GM-CSF, </w:t>
      </w:r>
      <w:r w:rsidR="00485AE8" w:rsidRPr="00C308A8">
        <w:rPr>
          <w:color w:val="000000"/>
          <w:sz w:val="24"/>
          <w:szCs w:val="24"/>
        </w:rPr>
        <w:t xml:space="preserve">and </w:t>
      </w:r>
      <w:r w:rsidRPr="00C308A8">
        <w:rPr>
          <w:color w:val="000000"/>
          <w:sz w:val="24"/>
          <w:szCs w:val="24"/>
        </w:rPr>
        <w:t>IFN-γ</w:t>
      </w:r>
      <w:r w:rsidR="00485AE8" w:rsidRPr="00C308A8">
        <w:rPr>
          <w:color w:val="000000"/>
          <w:sz w:val="24"/>
          <w:szCs w:val="24"/>
        </w:rPr>
        <w:t>,</w:t>
      </w:r>
      <w:r w:rsidRPr="00C308A8">
        <w:rPr>
          <w:color w:val="000000"/>
          <w:sz w:val="24"/>
          <w:szCs w:val="24"/>
        </w:rPr>
        <w:t xml:space="preserve"> as well as the anti-inflammatory cytokine IL-10 when compared to women harboring </w:t>
      </w:r>
      <w:r w:rsidRPr="00C308A8">
        <w:rPr>
          <w:i/>
          <w:color w:val="000000"/>
          <w:sz w:val="24"/>
          <w:szCs w:val="24"/>
        </w:rPr>
        <w:t>Lactobacillus</w:t>
      </w:r>
      <w:r w:rsidRPr="00C308A8">
        <w:rPr>
          <w:color w:val="000000"/>
          <w:sz w:val="24"/>
          <w:szCs w:val="24"/>
        </w:rPr>
        <w:t xml:space="preserve"> spp. dominated microbiomes (Fig. 3H). </w:t>
      </w:r>
    </w:p>
    <w:p w14:paraId="2C969C07" w14:textId="105F95EB" w:rsidR="00A44B87" w:rsidRPr="00C308A8" w:rsidRDefault="00A44B87" w:rsidP="00026D8C">
      <w:pPr>
        <w:spacing w:before="100" w:beforeAutospacing="1" w:after="100" w:afterAutospacing="1" w:line="480" w:lineRule="auto"/>
        <w:jc w:val="both"/>
        <w:outlineLvl w:val="1"/>
        <w:rPr>
          <w:rFonts w:eastAsia="Times New Roman"/>
          <w:bCs/>
          <w:color w:val="000000"/>
          <w:sz w:val="24"/>
          <w:szCs w:val="24"/>
          <w:u w:val="single"/>
        </w:rPr>
      </w:pPr>
      <w:r w:rsidRPr="00C308A8">
        <w:rPr>
          <w:rFonts w:eastAsia="Times New Roman"/>
          <w:bCs/>
          <w:color w:val="000000"/>
          <w:sz w:val="24"/>
          <w:szCs w:val="24"/>
          <w:u w:val="single"/>
          <w:lang w:eastAsia="en-GB"/>
        </w:rPr>
        <w:lastRenderedPageBreak/>
        <w:t xml:space="preserve">Impact on cervical vasculature </w:t>
      </w:r>
      <w:r w:rsidR="00485AE8" w:rsidRPr="00C308A8">
        <w:rPr>
          <w:rFonts w:eastAsia="Times New Roman"/>
          <w:bCs/>
          <w:color w:val="000000"/>
          <w:sz w:val="24"/>
          <w:szCs w:val="24"/>
          <w:u w:val="single"/>
          <w:lang w:eastAsia="en-GB"/>
        </w:rPr>
        <w:t xml:space="preserve">after </w:t>
      </w:r>
      <w:proofErr w:type="spellStart"/>
      <w:r w:rsidRPr="00C308A8">
        <w:rPr>
          <w:rFonts w:eastAsia="Times New Roman"/>
          <w:bCs/>
          <w:color w:val="000000"/>
          <w:sz w:val="24"/>
          <w:szCs w:val="24"/>
          <w:u w:val="single"/>
          <w:lang w:eastAsia="en-GB"/>
        </w:rPr>
        <w:t>cerclage</w:t>
      </w:r>
      <w:proofErr w:type="spellEnd"/>
      <w:r w:rsidRPr="00C308A8">
        <w:rPr>
          <w:rFonts w:eastAsia="Times New Roman"/>
          <w:bCs/>
          <w:color w:val="000000"/>
          <w:sz w:val="24"/>
          <w:szCs w:val="24"/>
          <w:u w:val="single"/>
          <w:lang w:eastAsia="en-GB"/>
        </w:rPr>
        <w:t xml:space="preserve"> </w:t>
      </w:r>
    </w:p>
    <w:p w14:paraId="28EC7516" w14:textId="570DB225" w:rsidR="00A44B87" w:rsidRPr="00C308A8" w:rsidRDefault="000569B4" w:rsidP="00026D8C">
      <w:pPr>
        <w:spacing w:line="480" w:lineRule="auto"/>
        <w:jc w:val="both"/>
        <w:rPr>
          <w:color w:val="000000"/>
          <w:sz w:val="24"/>
          <w:szCs w:val="24"/>
        </w:rPr>
      </w:pPr>
      <w:r w:rsidRPr="00C308A8">
        <w:rPr>
          <w:color w:val="000000"/>
          <w:sz w:val="24"/>
          <w:szCs w:val="24"/>
        </w:rPr>
        <w:t>We constructed t</w:t>
      </w:r>
      <w:r w:rsidR="00A44B87" w:rsidRPr="00C308A8">
        <w:rPr>
          <w:color w:val="000000"/>
          <w:sz w:val="24"/>
          <w:szCs w:val="24"/>
        </w:rPr>
        <w:t xml:space="preserve">hree-dimensional cervical vascular trees from ultrasound data and </w:t>
      </w:r>
      <w:r w:rsidRPr="00C308A8">
        <w:rPr>
          <w:color w:val="000000"/>
          <w:sz w:val="24"/>
          <w:szCs w:val="24"/>
        </w:rPr>
        <w:t xml:space="preserve">assessed the </w:t>
      </w:r>
      <w:r w:rsidR="00A44B87" w:rsidRPr="00C308A8">
        <w:rPr>
          <w:color w:val="000000"/>
          <w:sz w:val="24"/>
          <w:szCs w:val="24"/>
        </w:rPr>
        <w:t xml:space="preserve">indices of cervical vasculature (Vascularity index, VI) </w:t>
      </w:r>
      <w:r w:rsidR="00A44B87" w:rsidRPr="00C308A8">
        <w:rPr>
          <w:color w:val="000000"/>
          <w:sz w:val="24"/>
          <w:szCs w:val="24"/>
        </w:rPr>
        <w:fldChar w:fldCharType="begin">
          <w:fldData xml:space="preserve">PEVuZE5vdGU+PENpdGU+PEF1dGhvcj5ZaWxtYXo8L0F1dGhvcj48WWVhcj4yMDEwPC9ZZWFyPjxS
ZWNOdW0+MjY8L1JlY051bT48RGlzcGxheVRleHQ+KDxzdHlsZSBmYWNlPSJpdGFsaWMiPjI4PC9z
dHlsZT4pPC9EaXNwbGF5VGV4dD48cmVjb3JkPjxyZWMtbnVtYmVyPjI2PC9yZWMtbnVtYmVyPjxm
b3JlaWduLWtleXM+PGtleSBhcHA9IkVOIiBkYi1pZD0idHpkdnBhcmV4dzI5cnFlZTk5czV3OXRk
ZDJ6Znp0eHNhMHoyIiB0aW1lc3RhbXA9IjE0NjYxODM1NzMiPjI2PC9rZXk+PC9mb3JlaWduLWtl
eXM+PHJlZi10eXBlIG5hbWU9IkpvdXJuYWwgQXJ0aWNsZSI+MTc8L3JlZi10eXBlPjxjb250cmli
dXRvcnM+PGF1dGhvcnM+PGF1dGhvcj5ZaWxtYXosIE4uIEMuPC9hdXRob3I+PGF1dGhvcj5ZaWdp
dGVyLCBBLiBCLjwvYXV0aG9yPjxhdXRob3I+S2F2YWssIFouIE4uPC9hdXRob3I+PGF1dGhvcj5E
dXJ1a2FuLCBCLjwvYXV0aG9yPjxhdXRob3I+R29rYXNsYW4sIEguPC9hdXRob3I+PC9hdXRob3Jz
PjwvY29udHJpYnV0b3JzPjxhdXRoLWFkZHJlc3M+TWFybWFyYSBVbml2ZXJzaXR5IEZhY3VsdHkg
b2YgTWVkaWNpbmUsIERlcGFydG1lbnQgb2YgT2JzdGV0cmljcyBhbmQgR3luZWNvbG9neSwgSXN0
YW5idWwsIFR1cmtleS48L2F1dGgtYWRkcmVzcz48dGl0bGVzPjx0aXRsZT5Mb25naXR1ZGluYWwg
ZXhhbWluYXRpb24gb2YgY2VydmljYWwgdm9sdW1lIGFuZCB2YXNjdWxhcml6YXRpb24gY2hhbmdl
cyBkdXJpbmcgdGhlIGFudGVwYXJ0dW0gYW5kIHBvc3RwYXJ0dW0gcGVyaW9kIHVzaW5nIHRocmVl
LWRpbWVuc2lvbmFsIGFuZCBwb3dlciBEb3BwbGVyIHVsdHJhc291bmQ8L3RpdGxlPjxzZWNvbmRh
cnktdGl0bGU+SiBQZXJpbmF0IE1lZDwvc2Vjb25kYXJ5LXRpdGxlPjxhbHQtdGl0bGU+Sm91cm5h
bCBvZiBwZXJpbmF0YWwgbWVkaWNpbmU8L2FsdC10aXRsZT48L3RpdGxlcz48cGVyaW9kaWNhbD48
ZnVsbC10aXRsZT5KIFBlcmluYXQgTWVkPC9mdWxsLXRpdGxlPjxhYmJyLTE+Sm91cm5hbCBvZiBw
ZXJpbmF0YWwgbWVkaWNpbmU8L2FiYnItMT48L3BlcmlvZGljYWw+PGFsdC1wZXJpb2RpY2FsPjxm
dWxsLXRpdGxlPkogUGVyaW5hdCBNZWQ8L2Z1bGwtdGl0bGU+PGFiYnItMT5Kb3VybmFsIG9mIHBl
cmluYXRhbCBtZWRpY2luZTwvYWJici0xPjwvYWx0LXBlcmlvZGljYWw+PHBhZ2VzPjQ2MS01PC9w
YWdlcz48dm9sdW1lPjM4PC92b2x1bWU+PG51bWJlcj41PC9udW1iZXI+PGtleXdvcmRzPjxrZXl3
b3JkPkFkdWx0PC9rZXl3b3JkPjxrZXl3b3JkPkNlcnZpeCBVdGVyaS8qYmxvb2Qgc3VwcGx5Lyp1
bHRyYXNvbm9ncmFwaHk8L2tleXdvcmQ+PGtleXdvcmQ+RGlhYmV0ZXMsIEdlc3RhdGlvbmFsL3Vs
dHJhc29ub2dyYXBoeTwva2V5d29yZD48a2V5d29yZD5GZW1hbGU8L2tleXdvcmQ+PGtleXdvcmQ+
SHVtYW5zPC9rZXl3b3JkPjxrZXl3b3JkPkxvbmdpdHVkaW5hbCBTdHVkaWVzPC9rZXl3b3JkPjxr
ZXl3b3JkPk9ic3RldHJpYyBMYWJvciwgUHJlbWF0dXJlL3VsdHJhc29ub2dyYXBoeTwva2V5d29y
ZD48a2V5d29yZD5QYXJpdHk8L2tleXdvcmQ+PGtleXdvcmQ+UG9zdHBhcnR1bSBQZXJpb2Q8L2tl
eXdvcmQ+PGtleXdvcmQ+UHJlLUVjbGFtcHNpYS91bHRyYXNvbm9ncmFwaHk8L2tleXdvcmQ+PGtl
eXdvcmQ+UHJlZGljdGl2ZSBWYWx1ZSBvZiBUZXN0czwva2V5d29yZD48a2V5d29yZD5QcmVnbmFu
Y3k8L2tleXdvcmQ+PGtleXdvcmQ+UHJlZ25hbmN5IFRyaW1lc3RlciwgRmlyc3Q8L2tleXdvcmQ+
PGtleXdvcmQ+UHJlZ25hbmN5IFRyaW1lc3RlciwgU2Vjb25kPC9rZXl3b3JkPjxrZXl3b3JkPlBy
ZWduYW5jeSBUcmltZXN0ZXIsIFRoaXJkPC9rZXl3b3JkPjxrZXl3b3JkPlVsdHJhc29ub2dyYXBo
eSwgRG9wcGxlcjwva2V5d29yZD48a2V5d29yZD5Zb3VuZyBBZHVsdDwva2V5d29yZD48L2tleXdv
cmRzPjxkYXRlcz48eWVhcj4yMDEwPC95ZWFyPjxwdWItZGF0ZXM+PGRhdGU+U2VwPC9kYXRlPjwv
cHViLWRhdGVzPjwvZGF0ZXM+PGlzYm4+MTYxOS0zOTk3IChFbGVjdHJvbmljKSYjeEQ7MDMwMC01
NTc3IChMaW5raW5nKTwvaXNibj48YWNjZXNzaW9uLW51bT4yMDYyOTQ5MDwvYWNjZXNzaW9uLW51
bT48dXJscz48cmVsYXRlZC11cmxzPjx1cmw+aHR0cDovL3d3dy5uY2JpLm5sbS5uaWguZ292L3B1
Ym1lZC8yMDYyOTQ5MDwvdXJsPjx1cmw+aHR0cDovL3d3dy5kZWdydXl0ZXIuY29tL2RnL3ZpZXdh
cnRpY2xlLmZ1bGxjb250ZW50bGluazpwZGZldmVudGxpbmsvJDAwMmZqJDAwMmZqcG1lLjIwMTAu
MzguaXNzdWUtNSQwMDJmanBtLjIwMTAuMDg3JDAwMmZqcG0uMjAxMC4wODcucGRmP3Q6YWM9aiQw
MDJmanBtZS4yMDEwLjM4Lmlzc3VlLTUkMDAyZmpwbS4yMDEwLjA4NyQwMDJmanBtLjIwMTAuMDg3
LnhtbDwvdXJsPjwvcmVsYXRlZC11cmxzPjwvdXJscz48ZWxlY3Ryb25pYy1yZXNvdXJjZS1udW0+
MTAuMTUxNS9KUE0uMjAxMC4wODc8L2VsZWN0cm9uaWMtcmVzb3VyY2UtbnVtPjwvcmVjb3JkPjwv
Q2l0ZT48L0VuZE5vdGU+AG==
</w:fldData>
        </w:fldChar>
      </w:r>
      <w:r w:rsidR="00D02439" w:rsidRPr="00C308A8">
        <w:rPr>
          <w:color w:val="000000"/>
          <w:sz w:val="24"/>
          <w:szCs w:val="24"/>
        </w:rPr>
        <w:instrText xml:space="preserve"> ADDIN EN.CITE </w:instrText>
      </w:r>
      <w:r w:rsidR="00D02439" w:rsidRPr="00C308A8">
        <w:rPr>
          <w:color w:val="000000"/>
          <w:sz w:val="24"/>
          <w:szCs w:val="24"/>
        </w:rPr>
        <w:fldChar w:fldCharType="begin">
          <w:fldData xml:space="preserve">PEVuZE5vdGU+PENpdGU+PEF1dGhvcj5ZaWxtYXo8L0F1dGhvcj48WWVhcj4yMDEwPC9ZZWFyPjxS
ZWNOdW0+MjY8L1JlY051bT48RGlzcGxheVRleHQ+KDxzdHlsZSBmYWNlPSJpdGFsaWMiPjI4PC9z
dHlsZT4pPC9EaXNwbGF5VGV4dD48cmVjb3JkPjxyZWMtbnVtYmVyPjI2PC9yZWMtbnVtYmVyPjxm
b3JlaWduLWtleXM+PGtleSBhcHA9IkVOIiBkYi1pZD0idHpkdnBhcmV4dzI5cnFlZTk5czV3OXRk
ZDJ6Znp0eHNhMHoyIiB0aW1lc3RhbXA9IjE0NjYxODM1NzMiPjI2PC9rZXk+PC9mb3JlaWduLWtl
eXM+PHJlZi10eXBlIG5hbWU9IkpvdXJuYWwgQXJ0aWNsZSI+MTc8L3JlZi10eXBlPjxjb250cmli
dXRvcnM+PGF1dGhvcnM+PGF1dGhvcj5ZaWxtYXosIE4uIEMuPC9hdXRob3I+PGF1dGhvcj5ZaWdp
dGVyLCBBLiBCLjwvYXV0aG9yPjxhdXRob3I+S2F2YWssIFouIE4uPC9hdXRob3I+PGF1dGhvcj5E
dXJ1a2FuLCBCLjwvYXV0aG9yPjxhdXRob3I+R29rYXNsYW4sIEguPC9hdXRob3I+PC9hdXRob3Jz
PjwvY29udHJpYnV0b3JzPjxhdXRoLWFkZHJlc3M+TWFybWFyYSBVbml2ZXJzaXR5IEZhY3VsdHkg
b2YgTWVkaWNpbmUsIERlcGFydG1lbnQgb2YgT2JzdGV0cmljcyBhbmQgR3luZWNvbG9neSwgSXN0
YW5idWwsIFR1cmtleS48L2F1dGgtYWRkcmVzcz48dGl0bGVzPjx0aXRsZT5Mb25naXR1ZGluYWwg
ZXhhbWluYXRpb24gb2YgY2VydmljYWwgdm9sdW1lIGFuZCB2YXNjdWxhcml6YXRpb24gY2hhbmdl
cyBkdXJpbmcgdGhlIGFudGVwYXJ0dW0gYW5kIHBvc3RwYXJ0dW0gcGVyaW9kIHVzaW5nIHRocmVl
LWRpbWVuc2lvbmFsIGFuZCBwb3dlciBEb3BwbGVyIHVsdHJhc291bmQ8L3RpdGxlPjxzZWNvbmRh
cnktdGl0bGU+SiBQZXJpbmF0IE1lZDwvc2Vjb25kYXJ5LXRpdGxlPjxhbHQtdGl0bGU+Sm91cm5h
bCBvZiBwZXJpbmF0YWwgbWVkaWNpbmU8L2FsdC10aXRsZT48L3RpdGxlcz48cGVyaW9kaWNhbD48
ZnVsbC10aXRsZT5KIFBlcmluYXQgTWVkPC9mdWxsLXRpdGxlPjxhYmJyLTE+Sm91cm5hbCBvZiBw
ZXJpbmF0YWwgbWVkaWNpbmU8L2FiYnItMT48L3BlcmlvZGljYWw+PGFsdC1wZXJpb2RpY2FsPjxm
dWxsLXRpdGxlPkogUGVyaW5hdCBNZWQ8L2Z1bGwtdGl0bGU+PGFiYnItMT5Kb3VybmFsIG9mIHBl
cmluYXRhbCBtZWRpY2luZTwvYWJici0xPjwvYWx0LXBlcmlvZGljYWw+PHBhZ2VzPjQ2MS01PC9w
YWdlcz48dm9sdW1lPjM4PC92b2x1bWU+PG51bWJlcj41PC9udW1iZXI+PGtleXdvcmRzPjxrZXl3
b3JkPkFkdWx0PC9rZXl3b3JkPjxrZXl3b3JkPkNlcnZpeCBVdGVyaS8qYmxvb2Qgc3VwcGx5Lyp1
bHRyYXNvbm9ncmFwaHk8L2tleXdvcmQ+PGtleXdvcmQ+RGlhYmV0ZXMsIEdlc3RhdGlvbmFsL3Vs
dHJhc29ub2dyYXBoeTwva2V5d29yZD48a2V5d29yZD5GZW1hbGU8L2tleXdvcmQ+PGtleXdvcmQ+
SHVtYW5zPC9rZXl3b3JkPjxrZXl3b3JkPkxvbmdpdHVkaW5hbCBTdHVkaWVzPC9rZXl3b3JkPjxr
ZXl3b3JkPk9ic3RldHJpYyBMYWJvciwgUHJlbWF0dXJlL3VsdHJhc29ub2dyYXBoeTwva2V5d29y
ZD48a2V5d29yZD5QYXJpdHk8L2tleXdvcmQ+PGtleXdvcmQ+UG9zdHBhcnR1bSBQZXJpb2Q8L2tl
eXdvcmQ+PGtleXdvcmQ+UHJlLUVjbGFtcHNpYS91bHRyYXNvbm9ncmFwaHk8L2tleXdvcmQ+PGtl
eXdvcmQ+UHJlZGljdGl2ZSBWYWx1ZSBvZiBUZXN0czwva2V5d29yZD48a2V5d29yZD5QcmVnbmFu
Y3k8L2tleXdvcmQ+PGtleXdvcmQ+UHJlZ25hbmN5IFRyaW1lc3RlciwgRmlyc3Q8L2tleXdvcmQ+
PGtleXdvcmQ+UHJlZ25hbmN5IFRyaW1lc3RlciwgU2Vjb25kPC9rZXl3b3JkPjxrZXl3b3JkPlBy
ZWduYW5jeSBUcmltZXN0ZXIsIFRoaXJkPC9rZXl3b3JkPjxrZXl3b3JkPlVsdHJhc29ub2dyYXBo
eSwgRG9wcGxlcjwva2V5d29yZD48a2V5d29yZD5Zb3VuZyBBZHVsdDwva2V5d29yZD48L2tleXdv
cmRzPjxkYXRlcz48eWVhcj4yMDEwPC95ZWFyPjxwdWItZGF0ZXM+PGRhdGU+U2VwPC9kYXRlPjwv
cHViLWRhdGVzPjwvZGF0ZXM+PGlzYm4+MTYxOS0zOTk3IChFbGVjdHJvbmljKSYjeEQ7MDMwMC01
NTc3IChMaW5raW5nKTwvaXNibj48YWNjZXNzaW9uLW51bT4yMDYyOTQ5MDwvYWNjZXNzaW9uLW51
bT48dXJscz48cmVsYXRlZC11cmxzPjx1cmw+aHR0cDovL3d3dy5uY2JpLm5sbS5uaWguZ292L3B1
Ym1lZC8yMDYyOTQ5MDwvdXJsPjx1cmw+aHR0cDovL3d3dy5kZWdydXl0ZXIuY29tL2RnL3ZpZXdh
cnRpY2xlLmZ1bGxjb250ZW50bGluazpwZGZldmVudGxpbmsvJDAwMmZqJDAwMmZqcG1lLjIwMTAu
MzguaXNzdWUtNSQwMDJmanBtLjIwMTAuMDg3JDAwMmZqcG0uMjAxMC4wODcucGRmP3Q6YWM9aiQw
MDJmanBtZS4yMDEwLjM4Lmlzc3VlLTUkMDAyZmpwbS4yMDEwLjA4NyQwMDJmanBtLjIwMTAuMDg3
LnhtbDwvdXJsPjwvcmVsYXRlZC11cmxzPjwvdXJscz48ZWxlY3Ryb25pYy1yZXNvdXJjZS1udW0+
MTAuMTUxNS9KUE0uMjAxMC4wODc8L2VsZWN0cm9uaWMtcmVzb3VyY2UtbnVtPjwvcmVjb3JkPjwv
Q2l0ZT48L0VuZE5vdGU+AG==
</w:fldData>
        </w:fldChar>
      </w:r>
      <w:r w:rsidR="00D02439" w:rsidRPr="00C308A8">
        <w:rPr>
          <w:color w:val="000000"/>
          <w:sz w:val="24"/>
          <w:szCs w:val="24"/>
        </w:rPr>
        <w:instrText xml:space="preserve"> ADDIN EN.CITE.DATA </w:instrText>
      </w:r>
      <w:r w:rsidR="00D02439" w:rsidRPr="00C308A8">
        <w:rPr>
          <w:color w:val="000000"/>
          <w:sz w:val="24"/>
          <w:szCs w:val="24"/>
        </w:rPr>
      </w:r>
      <w:r w:rsidR="00D02439" w:rsidRPr="00C308A8">
        <w:rPr>
          <w:color w:val="000000"/>
          <w:sz w:val="24"/>
          <w:szCs w:val="24"/>
        </w:rPr>
        <w:fldChar w:fldCharType="end"/>
      </w:r>
      <w:r w:rsidR="00A44B87" w:rsidRPr="00C308A8">
        <w:rPr>
          <w:color w:val="000000"/>
          <w:sz w:val="24"/>
          <w:szCs w:val="24"/>
        </w:rPr>
      </w:r>
      <w:r w:rsidR="00A44B87" w:rsidRPr="00C308A8">
        <w:rPr>
          <w:color w:val="000000"/>
          <w:sz w:val="24"/>
          <w:szCs w:val="24"/>
        </w:rPr>
        <w:fldChar w:fldCharType="separate"/>
      </w:r>
      <w:r w:rsidR="00D02439" w:rsidRPr="00C308A8">
        <w:rPr>
          <w:noProof/>
          <w:color w:val="000000"/>
          <w:sz w:val="24"/>
          <w:szCs w:val="24"/>
        </w:rPr>
        <w:t>(</w:t>
      </w:r>
      <w:r w:rsidR="00D02439" w:rsidRPr="00C308A8">
        <w:rPr>
          <w:i/>
          <w:noProof/>
          <w:color w:val="000000"/>
          <w:sz w:val="24"/>
          <w:szCs w:val="24"/>
        </w:rPr>
        <w:t>28</w:t>
      </w:r>
      <w:r w:rsidR="00D02439" w:rsidRPr="00C308A8">
        <w:rPr>
          <w:noProof/>
          <w:color w:val="000000"/>
          <w:sz w:val="24"/>
          <w:szCs w:val="24"/>
        </w:rPr>
        <w:t>)</w:t>
      </w:r>
      <w:r w:rsidR="00A44B87" w:rsidRPr="00C308A8">
        <w:rPr>
          <w:color w:val="000000"/>
          <w:sz w:val="24"/>
          <w:szCs w:val="24"/>
        </w:rPr>
        <w:fldChar w:fldCharType="end"/>
      </w:r>
      <w:r w:rsidR="00A44B87" w:rsidRPr="00C308A8">
        <w:rPr>
          <w:color w:val="000000"/>
          <w:sz w:val="24"/>
          <w:szCs w:val="24"/>
        </w:rPr>
        <w:t xml:space="preserve"> for morphological differences in the cervix according to suture material</w:t>
      </w:r>
      <w:r w:rsidR="00A44B87" w:rsidRPr="00C308A8">
        <w:rPr>
          <w:color w:val="000000"/>
          <w:sz w:val="24"/>
          <w:szCs w:val="24"/>
          <w:shd w:val="clear" w:color="auto" w:fill="FFFFFF"/>
        </w:rPr>
        <w:t xml:space="preserve">. </w:t>
      </w:r>
      <w:r w:rsidRPr="00C308A8">
        <w:rPr>
          <w:color w:val="000000"/>
          <w:sz w:val="24"/>
          <w:szCs w:val="24"/>
          <w:shd w:val="clear" w:color="auto" w:fill="FFFFFF"/>
        </w:rPr>
        <w:t xml:space="preserve">The vascularity was not significantly different between the two groups before </w:t>
      </w:r>
      <w:proofErr w:type="spellStart"/>
      <w:r w:rsidR="00A44B87" w:rsidRPr="00C308A8">
        <w:rPr>
          <w:color w:val="000000"/>
          <w:sz w:val="24"/>
          <w:szCs w:val="24"/>
          <w:shd w:val="clear" w:color="auto" w:fill="FFFFFF"/>
        </w:rPr>
        <w:t>cerclage</w:t>
      </w:r>
      <w:proofErr w:type="spellEnd"/>
      <w:r w:rsidR="00A44B87" w:rsidRPr="00C308A8">
        <w:rPr>
          <w:color w:val="000000"/>
          <w:sz w:val="24"/>
          <w:szCs w:val="24"/>
          <w:shd w:val="clear" w:color="auto" w:fill="FFFFFF"/>
        </w:rPr>
        <w:t xml:space="preserve"> insertion (Fig. 4A).</w:t>
      </w:r>
      <w:r w:rsidR="00A44B87" w:rsidRPr="00C308A8">
        <w:rPr>
          <w:color w:val="000000"/>
          <w:sz w:val="24"/>
          <w:szCs w:val="24"/>
        </w:rPr>
        <w:t xml:space="preserve"> Braided </w:t>
      </w:r>
      <w:proofErr w:type="spellStart"/>
      <w:r w:rsidR="00A44B87" w:rsidRPr="00C308A8">
        <w:rPr>
          <w:color w:val="000000"/>
          <w:sz w:val="24"/>
          <w:szCs w:val="24"/>
        </w:rPr>
        <w:t>cerclage</w:t>
      </w:r>
      <w:proofErr w:type="spellEnd"/>
      <w:r w:rsidR="00A44B87" w:rsidRPr="00C308A8">
        <w:rPr>
          <w:color w:val="000000"/>
          <w:sz w:val="24"/>
          <w:szCs w:val="24"/>
        </w:rPr>
        <w:t xml:space="preserve"> was strongly associated with increased cervical vascularization 4 weeks </w:t>
      </w:r>
      <w:r w:rsidRPr="00C308A8">
        <w:rPr>
          <w:color w:val="000000"/>
          <w:sz w:val="24"/>
          <w:szCs w:val="24"/>
        </w:rPr>
        <w:t xml:space="preserve">after the </w:t>
      </w:r>
      <w:r w:rsidR="00A44B87" w:rsidRPr="00C308A8">
        <w:rPr>
          <w:color w:val="000000"/>
          <w:sz w:val="24"/>
          <w:szCs w:val="24"/>
        </w:rPr>
        <w:t xml:space="preserve">procedure, </w:t>
      </w:r>
      <w:r w:rsidRPr="00C308A8">
        <w:rPr>
          <w:color w:val="000000"/>
          <w:sz w:val="24"/>
          <w:szCs w:val="24"/>
        </w:rPr>
        <w:t xml:space="preserve">and this </w:t>
      </w:r>
      <w:r w:rsidR="00A44B87" w:rsidRPr="00C308A8">
        <w:rPr>
          <w:color w:val="000000"/>
          <w:sz w:val="24"/>
          <w:szCs w:val="24"/>
        </w:rPr>
        <w:t xml:space="preserve">relationship persisted until 16 weeks </w:t>
      </w:r>
      <w:r w:rsidRPr="00C308A8">
        <w:rPr>
          <w:color w:val="000000"/>
          <w:sz w:val="24"/>
          <w:szCs w:val="24"/>
        </w:rPr>
        <w:t xml:space="preserve">after </w:t>
      </w:r>
      <w:r w:rsidR="00A44B87" w:rsidRPr="00C308A8">
        <w:rPr>
          <w:color w:val="000000"/>
          <w:sz w:val="24"/>
          <w:szCs w:val="24"/>
        </w:rPr>
        <w:t xml:space="preserve">insertion </w:t>
      </w:r>
      <w:r w:rsidR="00CD321D" w:rsidRPr="00C308A8">
        <w:rPr>
          <w:color w:val="000000"/>
          <w:sz w:val="24"/>
          <w:szCs w:val="24"/>
        </w:rPr>
        <w:t>(</w:t>
      </w:r>
      <w:r w:rsidR="00CD321D" w:rsidRPr="00C308A8">
        <w:rPr>
          <w:i/>
          <w:color w:val="000000"/>
          <w:sz w:val="24"/>
          <w:szCs w:val="24"/>
        </w:rPr>
        <w:t xml:space="preserve">P </w:t>
      </w:r>
      <w:r w:rsidR="00CD321D" w:rsidRPr="00C308A8">
        <w:rPr>
          <w:color w:val="000000"/>
          <w:sz w:val="24"/>
          <w:szCs w:val="24"/>
        </w:rPr>
        <w:t xml:space="preserve">= 0.0003; </w:t>
      </w:r>
      <w:r w:rsidR="00CD321D" w:rsidRPr="00C308A8">
        <w:rPr>
          <w:color w:val="000000"/>
          <w:kern w:val="24"/>
          <w:sz w:val="24"/>
          <w:szCs w:val="24"/>
        </w:rPr>
        <w:t xml:space="preserve">ANOVA, </w:t>
      </w:r>
      <w:proofErr w:type="spellStart"/>
      <w:r w:rsidR="00CD321D" w:rsidRPr="00C308A8">
        <w:rPr>
          <w:color w:val="000000"/>
          <w:kern w:val="24"/>
          <w:sz w:val="24"/>
          <w:szCs w:val="24"/>
        </w:rPr>
        <w:t>Bonferroni</w:t>
      </w:r>
      <w:proofErr w:type="spellEnd"/>
      <w:r w:rsidR="00CD321D" w:rsidRPr="00C308A8">
        <w:rPr>
          <w:color w:val="000000"/>
          <w:kern w:val="24"/>
          <w:sz w:val="24"/>
          <w:szCs w:val="24"/>
        </w:rPr>
        <w:t xml:space="preserve"> multiple comparison</w:t>
      </w:r>
      <w:r w:rsidR="00CD321D" w:rsidRPr="00C308A8">
        <w:rPr>
          <w:color w:val="000000"/>
          <w:sz w:val="24"/>
          <w:szCs w:val="24"/>
        </w:rPr>
        <w:t>, Fig. 4A)</w:t>
      </w:r>
      <w:r w:rsidR="00A44B87" w:rsidRPr="00C308A8">
        <w:rPr>
          <w:color w:val="000000"/>
          <w:sz w:val="24"/>
          <w:szCs w:val="24"/>
        </w:rPr>
        <w:t xml:space="preserve">. A positive correlation </w:t>
      </w:r>
      <w:r w:rsidRPr="00C308A8">
        <w:rPr>
          <w:color w:val="000000"/>
          <w:sz w:val="24"/>
          <w:szCs w:val="24"/>
        </w:rPr>
        <w:t xml:space="preserve">of cervical vascularity with </w:t>
      </w:r>
      <w:r w:rsidR="00A44B87" w:rsidRPr="00C308A8">
        <w:rPr>
          <w:color w:val="000000"/>
          <w:sz w:val="24"/>
          <w:szCs w:val="24"/>
        </w:rPr>
        <w:t>both the number of bacterial species (Fig. 4B, R</w:t>
      </w:r>
      <w:r w:rsidR="00A44B87" w:rsidRPr="00C308A8">
        <w:rPr>
          <w:color w:val="000000"/>
          <w:sz w:val="24"/>
          <w:szCs w:val="24"/>
          <w:vertAlign w:val="superscript"/>
        </w:rPr>
        <w:t xml:space="preserve">2 </w:t>
      </w:r>
      <w:r w:rsidR="00A44B87" w:rsidRPr="00C308A8">
        <w:rPr>
          <w:color w:val="000000"/>
          <w:sz w:val="24"/>
          <w:szCs w:val="24"/>
        </w:rPr>
        <w:t xml:space="preserve">= 0.09, </w:t>
      </w:r>
      <w:r w:rsidR="00A44B87" w:rsidRPr="00C308A8">
        <w:rPr>
          <w:i/>
          <w:color w:val="000000"/>
          <w:sz w:val="24"/>
          <w:szCs w:val="24"/>
        </w:rPr>
        <w:t>P</w:t>
      </w:r>
      <w:r w:rsidR="00A44B87" w:rsidRPr="00C308A8">
        <w:rPr>
          <w:color w:val="000000"/>
          <w:sz w:val="24"/>
          <w:szCs w:val="24"/>
        </w:rPr>
        <w:t xml:space="preserve"> = 0.002) and alpha diversity (Fig. 4C, R</w:t>
      </w:r>
      <w:r w:rsidR="00A44B87" w:rsidRPr="00C308A8">
        <w:rPr>
          <w:color w:val="000000"/>
          <w:sz w:val="24"/>
          <w:szCs w:val="24"/>
          <w:vertAlign w:val="superscript"/>
        </w:rPr>
        <w:t xml:space="preserve">2 </w:t>
      </w:r>
      <w:r w:rsidR="00A44B87" w:rsidRPr="00C308A8">
        <w:rPr>
          <w:color w:val="000000"/>
          <w:sz w:val="24"/>
          <w:szCs w:val="24"/>
        </w:rPr>
        <w:t xml:space="preserve">= 0.14, </w:t>
      </w:r>
      <w:r w:rsidR="00A44B87" w:rsidRPr="00C308A8">
        <w:rPr>
          <w:i/>
          <w:color w:val="000000"/>
          <w:sz w:val="24"/>
          <w:szCs w:val="24"/>
        </w:rPr>
        <w:t>P</w:t>
      </w:r>
      <w:r w:rsidR="00A44B87" w:rsidRPr="00C308A8">
        <w:rPr>
          <w:color w:val="000000"/>
          <w:sz w:val="24"/>
          <w:szCs w:val="24"/>
        </w:rPr>
        <w:t xml:space="preserve"> = 0.001) was observed in women receiving a braided </w:t>
      </w:r>
      <w:proofErr w:type="spellStart"/>
      <w:r w:rsidR="00A44B87" w:rsidRPr="00C308A8">
        <w:rPr>
          <w:color w:val="000000"/>
          <w:sz w:val="24"/>
          <w:szCs w:val="24"/>
        </w:rPr>
        <w:t>cerclage</w:t>
      </w:r>
      <w:proofErr w:type="spellEnd"/>
      <w:r w:rsidR="00A44B87" w:rsidRPr="00C308A8">
        <w:rPr>
          <w:color w:val="000000"/>
          <w:sz w:val="24"/>
          <w:szCs w:val="24"/>
        </w:rPr>
        <w:t>. No relationship between monofilament suture, cervical vascularization</w:t>
      </w:r>
      <w:r w:rsidRPr="00C308A8">
        <w:rPr>
          <w:color w:val="000000"/>
          <w:sz w:val="24"/>
          <w:szCs w:val="24"/>
        </w:rPr>
        <w:t>,</w:t>
      </w:r>
      <w:r w:rsidR="00A44B87" w:rsidRPr="00C308A8">
        <w:rPr>
          <w:color w:val="000000"/>
          <w:sz w:val="24"/>
          <w:szCs w:val="24"/>
        </w:rPr>
        <w:t xml:space="preserve"> and indices of microbial diversity or richness </w:t>
      </w:r>
      <w:r w:rsidRPr="00C308A8">
        <w:rPr>
          <w:color w:val="000000"/>
          <w:sz w:val="24"/>
          <w:szCs w:val="24"/>
        </w:rPr>
        <w:t xml:space="preserve">was </w:t>
      </w:r>
      <w:r w:rsidR="00A44B87" w:rsidRPr="00C308A8">
        <w:rPr>
          <w:color w:val="000000"/>
          <w:sz w:val="24"/>
          <w:szCs w:val="24"/>
        </w:rPr>
        <w:t>observed.</w:t>
      </w:r>
    </w:p>
    <w:p w14:paraId="12549DD8" w14:textId="77777777" w:rsidR="00605A47" w:rsidRPr="00C308A8" w:rsidRDefault="00605A47">
      <w:pPr>
        <w:spacing w:after="200" w:line="276" w:lineRule="auto"/>
        <w:rPr>
          <w:rFonts w:eastAsia="Times New Roman"/>
          <w:b/>
          <w:sz w:val="24"/>
          <w:szCs w:val="24"/>
        </w:rPr>
      </w:pPr>
      <w:r w:rsidRPr="00C308A8">
        <w:rPr>
          <w:b/>
        </w:rPr>
        <w:br w:type="page"/>
      </w:r>
    </w:p>
    <w:p w14:paraId="53381A92" w14:textId="1B8A6EC0" w:rsidR="00A44B87" w:rsidRPr="00C308A8" w:rsidRDefault="00A44B87" w:rsidP="00026D8C">
      <w:pPr>
        <w:pStyle w:val="Paragraph"/>
        <w:spacing w:line="480" w:lineRule="auto"/>
        <w:ind w:firstLine="0"/>
        <w:jc w:val="both"/>
      </w:pPr>
      <w:r w:rsidRPr="00C308A8">
        <w:rPr>
          <w:b/>
        </w:rPr>
        <w:lastRenderedPageBreak/>
        <w:t>Discussion</w:t>
      </w:r>
      <w:r w:rsidRPr="00C308A8">
        <w:t xml:space="preserve"> </w:t>
      </w:r>
    </w:p>
    <w:p w14:paraId="7E740196" w14:textId="291EAFB0" w:rsidR="008D3C67" w:rsidRPr="00C308A8" w:rsidRDefault="00B8494E" w:rsidP="00026D8C">
      <w:pPr>
        <w:spacing w:line="480" w:lineRule="auto"/>
        <w:jc w:val="both"/>
        <w:rPr>
          <w:color w:val="000000"/>
          <w:sz w:val="24"/>
          <w:szCs w:val="24"/>
        </w:rPr>
      </w:pPr>
      <w:r w:rsidRPr="00C308A8">
        <w:rPr>
          <w:color w:val="000000"/>
          <w:sz w:val="24"/>
          <w:szCs w:val="24"/>
        </w:rPr>
        <w:t>B</w:t>
      </w:r>
      <w:r w:rsidR="004D3A23" w:rsidRPr="00C308A8">
        <w:rPr>
          <w:color w:val="000000"/>
          <w:sz w:val="24"/>
          <w:szCs w:val="24"/>
        </w:rPr>
        <w:t xml:space="preserve">raided </w:t>
      </w:r>
      <w:r w:rsidR="00417FE8" w:rsidRPr="00C308A8">
        <w:rPr>
          <w:color w:val="000000"/>
          <w:sz w:val="24"/>
          <w:szCs w:val="24"/>
        </w:rPr>
        <w:t xml:space="preserve">suture material is commonly used in preference to </w:t>
      </w:r>
      <w:r w:rsidR="004D3A23" w:rsidRPr="00C308A8">
        <w:rPr>
          <w:color w:val="000000"/>
          <w:sz w:val="24"/>
          <w:szCs w:val="24"/>
        </w:rPr>
        <w:t xml:space="preserve">monofilament </w:t>
      </w:r>
      <w:r w:rsidR="00417FE8" w:rsidRPr="00C308A8">
        <w:rPr>
          <w:color w:val="000000"/>
          <w:sz w:val="24"/>
          <w:szCs w:val="24"/>
        </w:rPr>
        <w:t xml:space="preserve">for cervical </w:t>
      </w:r>
      <w:proofErr w:type="spellStart"/>
      <w:r w:rsidR="00417FE8" w:rsidRPr="00C308A8">
        <w:rPr>
          <w:color w:val="000000"/>
          <w:sz w:val="24"/>
          <w:szCs w:val="24"/>
        </w:rPr>
        <w:t>cerc</w:t>
      </w:r>
      <w:r w:rsidR="009A7164" w:rsidRPr="00C308A8">
        <w:rPr>
          <w:color w:val="000000"/>
          <w:sz w:val="24"/>
          <w:szCs w:val="24"/>
        </w:rPr>
        <w:t>la</w:t>
      </w:r>
      <w:r w:rsidR="00417FE8" w:rsidRPr="00C308A8">
        <w:rPr>
          <w:color w:val="000000"/>
          <w:sz w:val="24"/>
          <w:szCs w:val="24"/>
        </w:rPr>
        <w:t>ge</w:t>
      </w:r>
      <w:proofErr w:type="spellEnd"/>
      <w:r w:rsidR="004D3A23" w:rsidRPr="00C308A8">
        <w:rPr>
          <w:color w:val="000000"/>
          <w:sz w:val="24"/>
          <w:szCs w:val="24"/>
        </w:rPr>
        <w:t xml:space="preserve"> </w:t>
      </w:r>
      <w:r w:rsidR="004D3A23" w:rsidRPr="00C308A8">
        <w:rPr>
          <w:color w:val="000000"/>
          <w:sz w:val="24"/>
          <w:szCs w:val="24"/>
        </w:rPr>
        <w:fldChar w:fldCharType="begin"/>
      </w:r>
      <w:r w:rsidR="000932DE" w:rsidRPr="00C308A8">
        <w:rPr>
          <w:color w:val="000000"/>
          <w:sz w:val="24"/>
          <w:szCs w:val="24"/>
        </w:rPr>
        <w:instrText xml:space="preserve"> ADDIN EN.CITE &lt;EndNote&gt;&lt;Cite&gt;&lt;Author&gt;Israfil-Bayli&lt;/Author&gt;&lt;Year&gt;2014&lt;/Year&gt;&lt;RecNum&gt;20&lt;/RecNum&gt;&lt;DisplayText&gt;(&lt;style face="italic"&gt;21&lt;/style&gt;)&lt;/DisplayText&gt;&lt;record&gt;&lt;rec-number&gt;20&lt;/rec-number&gt;&lt;foreign-keys&gt;&lt;key app="EN" db-id="tzdvparexw29rqee99s5w9tdd2zfztxsa0z2" timestamp="1466183572"&gt;20&lt;/key&gt;&lt;/foreign-keys&gt;&lt;ref-type name="Journal Article"&gt;17&lt;/ref-type&gt;&lt;contributors&gt;&lt;authors&gt;&lt;author&gt;Israfil-Bayli, F.&lt;/author&gt;&lt;author&gt;Toozs-Hobson, P.&lt;/author&gt;&lt;author&gt;Lees, C.&lt;/author&gt;&lt;author&gt;Slack, M.&lt;/author&gt;&lt;author&gt;Daniels, J.&lt;/author&gt;&lt;author&gt;Vince, A.&lt;/author&gt;&lt;author&gt;Ismail, K. M.&lt;/author&gt;&lt;/authors&gt;&lt;/contributors&gt;&lt;titles&gt;&lt;title&gt;Cervical cerclage and type of suture material: a survey of UK consultants&amp;apos; practice&lt;/title&gt;&lt;secondary-title&gt;J Matern Fetal Neonatal Med&lt;/secondary-title&gt;&lt;/titles&gt;&lt;periodical&gt;&lt;full-title&gt;J Matern Fetal Neonatal Med&lt;/full-title&gt;&lt;/periodical&gt;&lt;pages&gt;1584-8&lt;/pages&gt;&lt;volume&gt;27&lt;/volume&gt;&lt;number&gt;15&lt;/number&gt;&lt;dates&gt;&lt;year&gt;2014&lt;/year&gt;&lt;pub-dates&gt;&lt;date&gt;Oct&lt;/date&gt;&lt;/pub-dates&gt;&lt;/dates&gt;&lt;isbn&gt;1476-4954&lt;/isbn&gt;&lt;accession-num&gt;24283438&lt;/accession-num&gt;&lt;urls&gt;&lt;related-urls&gt;&lt;url&gt;http://www.ncbi.nlm.nih.gov/pubmed/24283438&lt;/url&gt;&lt;url&gt;http://informahealthcare.com/doi/pdfplus/10.3109/14767058.2013.870551&lt;/url&gt;&lt;/related-urls&gt;&lt;/urls&gt;&lt;electronic-resource-num&gt;10.3109/14767058.2013.870551&lt;/electronic-resource-num&gt;&lt;language&gt;eng&lt;/language&gt;&lt;/record&gt;&lt;/Cite&gt;&lt;/EndNote&gt;</w:instrText>
      </w:r>
      <w:r w:rsidR="004D3A23"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21</w:t>
      </w:r>
      <w:r w:rsidR="000932DE" w:rsidRPr="00C308A8">
        <w:rPr>
          <w:noProof/>
          <w:color w:val="000000"/>
          <w:sz w:val="24"/>
          <w:szCs w:val="24"/>
        </w:rPr>
        <w:t>)</w:t>
      </w:r>
      <w:r w:rsidR="004D3A23" w:rsidRPr="00C308A8">
        <w:rPr>
          <w:color w:val="000000"/>
          <w:sz w:val="24"/>
          <w:szCs w:val="24"/>
        </w:rPr>
        <w:fldChar w:fldCharType="end"/>
      </w:r>
      <w:r w:rsidR="004D3A23" w:rsidRPr="00C308A8">
        <w:rPr>
          <w:color w:val="000000"/>
          <w:sz w:val="24"/>
          <w:szCs w:val="24"/>
        </w:rPr>
        <w:t xml:space="preserve">, </w:t>
      </w:r>
      <w:r w:rsidR="005F72A3" w:rsidRPr="00C308A8">
        <w:rPr>
          <w:color w:val="000000"/>
          <w:sz w:val="24"/>
          <w:szCs w:val="24"/>
        </w:rPr>
        <w:t xml:space="preserve">because </w:t>
      </w:r>
      <w:r w:rsidR="00417FE8" w:rsidRPr="00C308A8">
        <w:rPr>
          <w:color w:val="000000"/>
          <w:sz w:val="24"/>
          <w:szCs w:val="24"/>
        </w:rPr>
        <w:t>it is assumed that</w:t>
      </w:r>
      <w:r w:rsidR="004D3A23" w:rsidRPr="00C308A8">
        <w:rPr>
          <w:color w:val="000000"/>
          <w:sz w:val="24"/>
          <w:szCs w:val="24"/>
        </w:rPr>
        <w:t xml:space="preserve"> </w:t>
      </w:r>
      <w:r w:rsidR="00417FE8" w:rsidRPr="00C308A8">
        <w:rPr>
          <w:color w:val="000000"/>
          <w:sz w:val="24"/>
          <w:szCs w:val="24"/>
        </w:rPr>
        <w:t xml:space="preserve">braided </w:t>
      </w:r>
      <w:r w:rsidR="00A55433" w:rsidRPr="00C308A8">
        <w:rPr>
          <w:color w:val="000000"/>
          <w:sz w:val="24"/>
          <w:szCs w:val="24"/>
        </w:rPr>
        <w:t>suture</w:t>
      </w:r>
      <w:r w:rsidR="00417FE8" w:rsidRPr="00C308A8">
        <w:rPr>
          <w:color w:val="000000"/>
          <w:sz w:val="24"/>
          <w:szCs w:val="24"/>
        </w:rPr>
        <w:t xml:space="preserve"> </w:t>
      </w:r>
      <w:r w:rsidR="004D3A23" w:rsidRPr="00C308A8">
        <w:rPr>
          <w:color w:val="000000"/>
          <w:sz w:val="24"/>
          <w:szCs w:val="24"/>
        </w:rPr>
        <w:t>provide</w:t>
      </w:r>
      <w:r w:rsidR="009B09ED" w:rsidRPr="00C308A8">
        <w:rPr>
          <w:color w:val="000000"/>
          <w:sz w:val="24"/>
          <w:szCs w:val="24"/>
        </w:rPr>
        <w:t>s</w:t>
      </w:r>
      <w:r w:rsidR="004D3A23" w:rsidRPr="00C308A8">
        <w:rPr>
          <w:color w:val="000000"/>
          <w:sz w:val="24"/>
          <w:szCs w:val="24"/>
        </w:rPr>
        <w:t xml:space="preserve"> a more secure </w:t>
      </w:r>
      <w:proofErr w:type="spellStart"/>
      <w:r w:rsidR="004D3A23" w:rsidRPr="00C308A8">
        <w:rPr>
          <w:color w:val="000000"/>
          <w:sz w:val="24"/>
          <w:szCs w:val="24"/>
        </w:rPr>
        <w:t>cerclage</w:t>
      </w:r>
      <w:proofErr w:type="spellEnd"/>
      <w:r w:rsidR="004D3A23" w:rsidRPr="00C308A8">
        <w:rPr>
          <w:color w:val="000000"/>
          <w:sz w:val="24"/>
          <w:szCs w:val="24"/>
        </w:rPr>
        <w:t xml:space="preserve"> that is less likely to slip </w:t>
      </w:r>
      <w:r w:rsidR="00B25F14" w:rsidRPr="00C308A8">
        <w:rPr>
          <w:color w:val="000000"/>
          <w:sz w:val="24"/>
          <w:szCs w:val="24"/>
        </w:rPr>
        <w:t>or tear the cervix</w:t>
      </w:r>
      <w:r w:rsidR="009B09ED" w:rsidRPr="00C308A8">
        <w:rPr>
          <w:color w:val="000000"/>
          <w:sz w:val="24"/>
          <w:szCs w:val="24"/>
        </w:rPr>
        <w:t xml:space="preserve"> </w:t>
      </w:r>
      <w:r w:rsidR="009B09ED" w:rsidRPr="00C308A8">
        <w:rPr>
          <w:color w:val="000000"/>
          <w:sz w:val="24"/>
          <w:szCs w:val="24"/>
        </w:rPr>
        <w:fldChar w:fldCharType="begin"/>
      </w:r>
      <w:r w:rsidR="000932DE" w:rsidRPr="00C308A8">
        <w:rPr>
          <w:color w:val="000000"/>
          <w:sz w:val="24"/>
          <w:szCs w:val="24"/>
        </w:rPr>
        <w:instrText xml:space="preserve"> ADDIN EN.CITE &lt;EndNote&gt;&lt;Cite&gt;&lt;Author&gt;Ethicon.Inc&lt;/Author&gt;&lt;Year&gt;2007&lt;/Year&gt;&lt;RecNum&gt;17&lt;/RecNum&gt;&lt;DisplayText&gt;(&lt;style face="italic"&gt;18&lt;/style&gt;)&lt;/DisplayText&gt;&lt;record&gt;&lt;rec-number&gt;17&lt;/rec-number&gt;&lt;foreign-keys&gt;&lt;key app="EN" db-id="tzdvparexw29rqee99s5w9tdd2zfztxsa0z2" timestamp="1466183572"&gt;17&lt;/key&gt;&lt;/foreign-keys&gt;&lt;ref-type name="Pamphlet"&gt;24&lt;/ref-type&gt;&lt;contributors&gt;&lt;authors&gt;&lt;author&gt;Ethicon.Inc&lt;/author&gt;&lt;/authors&gt;&lt;secondary-authors&gt;&lt;author&gt;Dunn, D.L&lt;/author&gt;&lt;/secondary-authors&gt;&lt;/contributors&gt;&lt;titles&gt;&lt;title&gt;Ethicon Wound Closure Manual&lt;/title&gt;&lt;/titles&gt;&lt;pages&gt;1-119&lt;/pages&gt;&lt;dates&gt;&lt;year&gt;2007&lt;/year&gt;&lt;/dates&gt;&lt;pub-location&gt;www.ethicon.com&lt;/pub-location&gt;&lt;urls&gt;&lt;related-urls&gt;&lt;url&gt;http://www.uphs.upenn.edu/surgery/Education/facilities/measey/Wound_Closure_Manual.pdf&lt;/url&gt;&lt;/related-urls&gt;&lt;/urls&gt;&lt;/record&gt;&lt;/Cite&gt;&lt;/EndNote&gt;</w:instrText>
      </w:r>
      <w:r w:rsidR="009B09ED"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18</w:t>
      </w:r>
      <w:r w:rsidR="000932DE" w:rsidRPr="00C308A8">
        <w:rPr>
          <w:noProof/>
          <w:color w:val="000000"/>
          <w:sz w:val="24"/>
          <w:szCs w:val="24"/>
        </w:rPr>
        <w:t>)</w:t>
      </w:r>
      <w:r w:rsidR="009B09ED" w:rsidRPr="00C308A8">
        <w:rPr>
          <w:color w:val="000000"/>
          <w:sz w:val="24"/>
          <w:szCs w:val="24"/>
        </w:rPr>
        <w:fldChar w:fldCharType="end"/>
      </w:r>
      <w:r w:rsidR="009B09ED" w:rsidRPr="00C308A8">
        <w:rPr>
          <w:color w:val="000000"/>
          <w:sz w:val="24"/>
          <w:szCs w:val="24"/>
        </w:rPr>
        <w:t xml:space="preserve">, however </w:t>
      </w:r>
      <w:r w:rsidR="00417FE8" w:rsidRPr="00C308A8">
        <w:rPr>
          <w:color w:val="000000"/>
          <w:sz w:val="24"/>
          <w:szCs w:val="24"/>
        </w:rPr>
        <w:t>this is not evidence based</w:t>
      </w:r>
      <w:r w:rsidR="004D3A23" w:rsidRPr="00C308A8">
        <w:rPr>
          <w:color w:val="000000"/>
          <w:sz w:val="24"/>
          <w:szCs w:val="24"/>
        </w:rPr>
        <w:t xml:space="preserve">. </w:t>
      </w:r>
      <w:r w:rsidR="00417FE8" w:rsidRPr="00C308A8">
        <w:rPr>
          <w:color w:val="000000"/>
          <w:sz w:val="24"/>
          <w:szCs w:val="24"/>
        </w:rPr>
        <w:t>Here we show that use of braided suture material is associated with an increased risk of preterm birth</w:t>
      </w:r>
      <w:r w:rsidR="00A55433" w:rsidRPr="00C308A8">
        <w:rPr>
          <w:color w:val="000000"/>
          <w:sz w:val="24"/>
          <w:szCs w:val="24"/>
        </w:rPr>
        <w:t xml:space="preserve"> and non-viable pregnancy</w:t>
      </w:r>
      <w:r w:rsidR="00417FE8" w:rsidRPr="00C308A8">
        <w:rPr>
          <w:color w:val="000000"/>
          <w:sz w:val="24"/>
          <w:szCs w:val="24"/>
        </w:rPr>
        <w:t>, although this will need to be confirmed in a prospective randomized study. B</w:t>
      </w:r>
      <w:r w:rsidR="00A44B87" w:rsidRPr="00C308A8">
        <w:rPr>
          <w:color w:val="000000"/>
          <w:sz w:val="24"/>
          <w:szCs w:val="24"/>
        </w:rPr>
        <w:t xml:space="preserve">raided cervical </w:t>
      </w:r>
      <w:proofErr w:type="spellStart"/>
      <w:r w:rsidR="00A44B87" w:rsidRPr="00C308A8">
        <w:rPr>
          <w:color w:val="000000"/>
          <w:sz w:val="24"/>
          <w:szCs w:val="24"/>
        </w:rPr>
        <w:t>cerclage</w:t>
      </w:r>
      <w:proofErr w:type="spellEnd"/>
      <w:r w:rsidR="00A44B87" w:rsidRPr="00C308A8">
        <w:rPr>
          <w:color w:val="000000"/>
          <w:sz w:val="24"/>
          <w:szCs w:val="24"/>
        </w:rPr>
        <w:t xml:space="preserve"> induces vaginal </w:t>
      </w:r>
      <w:proofErr w:type="spellStart"/>
      <w:r w:rsidR="00A44B87" w:rsidRPr="00C308A8">
        <w:rPr>
          <w:color w:val="000000"/>
          <w:sz w:val="24"/>
          <w:szCs w:val="24"/>
        </w:rPr>
        <w:t>dysbiosis</w:t>
      </w:r>
      <w:proofErr w:type="spellEnd"/>
      <w:r w:rsidR="00A44B87" w:rsidRPr="00C308A8">
        <w:rPr>
          <w:color w:val="000000"/>
          <w:sz w:val="24"/>
          <w:szCs w:val="24"/>
        </w:rPr>
        <w:t xml:space="preserve">, increases excretion of inflammatory cytokines into the </w:t>
      </w:r>
      <w:proofErr w:type="spellStart"/>
      <w:r w:rsidR="00A44B87" w:rsidRPr="00C308A8">
        <w:rPr>
          <w:color w:val="000000"/>
          <w:sz w:val="24"/>
          <w:szCs w:val="24"/>
        </w:rPr>
        <w:t>cervico</w:t>
      </w:r>
      <w:proofErr w:type="spellEnd"/>
      <w:r w:rsidR="00A44B87" w:rsidRPr="00C308A8">
        <w:rPr>
          <w:color w:val="000000"/>
          <w:sz w:val="24"/>
          <w:szCs w:val="24"/>
        </w:rPr>
        <w:t>-vaginal fluid,</w:t>
      </w:r>
      <w:r w:rsidR="00417FE8" w:rsidRPr="00C308A8">
        <w:rPr>
          <w:color w:val="000000"/>
          <w:sz w:val="24"/>
          <w:szCs w:val="24"/>
        </w:rPr>
        <w:t xml:space="preserve"> and</w:t>
      </w:r>
      <w:r w:rsidR="00A44B87" w:rsidRPr="00C308A8">
        <w:rPr>
          <w:color w:val="000000"/>
          <w:sz w:val="24"/>
          <w:szCs w:val="24"/>
        </w:rPr>
        <w:t xml:space="preserve"> induces premature cervical vascular remodeling. In contrast, monofilament suture has minimal impact upon the vaginal </w:t>
      </w:r>
      <w:proofErr w:type="spellStart"/>
      <w:r w:rsidR="00A44B87" w:rsidRPr="00C308A8">
        <w:rPr>
          <w:color w:val="000000"/>
          <w:sz w:val="24"/>
          <w:szCs w:val="24"/>
        </w:rPr>
        <w:t>microbiome</w:t>
      </w:r>
      <w:proofErr w:type="spellEnd"/>
      <w:r w:rsidR="00A44B87" w:rsidRPr="00C308A8">
        <w:rPr>
          <w:color w:val="000000"/>
          <w:sz w:val="24"/>
          <w:szCs w:val="24"/>
        </w:rPr>
        <w:t xml:space="preserve"> and inflammatory pathways associated with premature onset of parturition. These findings have clinical </w:t>
      </w:r>
      <w:r w:rsidR="005F72A3" w:rsidRPr="00C308A8">
        <w:rPr>
          <w:color w:val="000000"/>
          <w:sz w:val="24"/>
          <w:szCs w:val="24"/>
        </w:rPr>
        <w:t xml:space="preserve">relevance </w:t>
      </w:r>
      <w:r w:rsidR="00A44B87" w:rsidRPr="00C308A8">
        <w:rPr>
          <w:color w:val="000000"/>
          <w:sz w:val="24"/>
          <w:szCs w:val="24"/>
        </w:rPr>
        <w:t xml:space="preserve">for </w:t>
      </w:r>
      <w:proofErr w:type="spellStart"/>
      <w:r w:rsidR="00A44B87" w:rsidRPr="00C308A8">
        <w:rPr>
          <w:color w:val="000000"/>
          <w:sz w:val="24"/>
          <w:szCs w:val="24"/>
        </w:rPr>
        <w:t>cerclage</w:t>
      </w:r>
      <w:proofErr w:type="spellEnd"/>
      <w:r w:rsidR="00A44B87" w:rsidRPr="00C308A8">
        <w:rPr>
          <w:color w:val="000000"/>
          <w:sz w:val="24"/>
          <w:szCs w:val="24"/>
        </w:rPr>
        <w:t xml:space="preserve"> procedures in pregnancy and wider implications for braided suture use in other surgical procedures, particularly in potentially contaminated sites.</w:t>
      </w:r>
      <w:r w:rsidR="008D3C67" w:rsidRPr="00C308A8">
        <w:rPr>
          <w:color w:val="000000"/>
          <w:sz w:val="24"/>
          <w:szCs w:val="24"/>
        </w:rPr>
        <w:t xml:space="preserve"> </w:t>
      </w:r>
      <w:r w:rsidR="00A44B87" w:rsidRPr="00C308A8">
        <w:rPr>
          <w:color w:val="000000"/>
          <w:sz w:val="24"/>
          <w:szCs w:val="24"/>
        </w:rPr>
        <w:t xml:space="preserve">Based upon an approximated </w:t>
      </w:r>
      <w:r w:rsidR="0089139B" w:rsidRPr="00C308A8">
        <w:rPr>
          <w:color w:val="000000"/>
          <w:sz w:val="24"/>
          <w:szCs w:val="24"/>
        </w:rPr>
        <w:t xml:space="preserve">two </w:t>
      </w:r>
      <w:r w:rsidR="00A44B87" w:rsidRPr="00C308A8">
        <w:rPr>
          <w:color w:val="000000"/>
          <w:sz w:val="24"/>
          <w:szCs w:val="24"/>
        </w:rPr>
        <w:t xml:space="preserve">million cervical </w:t>
      </w:r>
      <w:proofErr w:type="spellStart"/>
      <w:r w:rsidR="00A44B87" w:rsidRPr="00C308A8">
        <w:rPr>
          <w:color w:val="000000"/>
          <w:sz w:val="24"/>
          <w:szCs w:val="24"/>
        </w:rPr>
        <w:t>cerclages</w:t>
      </w:r>
      <w:proofErr w:type="spellEnd"/>
      <w:r w:rsidR="00A44B87" w:rsidRPr="00C308A8">
        <w:rPr>
          <w:color w:val="000000"/>
          <w:sz w:val="24"/>
          <w:szCs w:val="24"/>
        </w:rPr>
        <w:t xml:space="preserve"> per annum </w:t>
      </w:r>
      <w:r w:rsidR="00A44B87" w:rsidRPr="00C308A8">
        <w:rPr>
          <w:color w:val="000000"/>
          <w:sz w:val="24"/>
          <w:szCs w:val="24"/>
        </w:rPr>
        <w:fldChar w:fldCharType="begin"/>
      </w:r>
      <w:r w:rsidR="000932DE" w:rsidRPr="00C308A8">
        <w:rPr>
          <w:color w:val="000000"/>
          <w:sz w:val="24"/>
          <w:szCs w:val="24"/>
        </w:rPr>
        <w:instrText xml:space="preserve"> ADDIN EN.CITE &lt;EndNote&gt;&lt;Cite&gt;&lt;Author&gt;Israfil-Bayli&lt;/Author&gt;&lt;Year&gt;2013&lt;/Year&gt;&lt;RecNum&gt;14&lt;/RecNum&gt;&lt;DisplayText&gt;(&lt;style face="italic"&gt;15&lt;/style&gt;)&lt;/DisplayText&gt;&lt;record&gt;&lt;rec-number&gt;14&lt;/rec-number&gt;&lt;foreign-keys&gt;&lt;key app="EN" db-id="tzdvparexw29rqee99s5w9tdd2zfztxsa0z2" timestamp="1466183572"&gt;14&lt;/key&gt;&lt;/foreign-keys&gt;&lt;ref-type name="Journal Article"&gt;17&lt;/ref-type&gt;&lt;contributors&gt;&lt;authors&gt;&lt;author&gt;Israfil-Bayli, F.&lt;/author&gt;&lt;author&gt;Toozs-Hobson, P.&lt;/author&gt;&lt;author&gt;Lees, C.&lt;/author&gt;&lt;author&gt;Slack, M.&lt;/author&gt;&lt;author&gt;Ismail, K. M.&lt;/author&gt;&lt;/authors&gt;&lt;/contributors&gt;&lt;titles&gt;&lt;title&gt;Pregnancy outcome after elective cervical cerclage in relation to type of suture material used&lt;/title&gt;&lt;secondary-title&gt;Med Hypotheses&lt;/secondary-title&gt;&lt;/titles&gt;&lt;periodical&gt;&lt;full-title&gt;Med Hypotheses&lt;/full-title&gt;&lt;/periodical&gt;&lt;pages&gt;119-21&lt;/pages&gt;&lt;volume&gt;81&lt;/volume&gt;&lt;number&gt;1&lt;/number&gt;&lt;keywords&gt;&lt;keyword&gt;Cerclage, Cervical&lt;/keyword&gt;&lt;keyword&gt;Elective Surgical Procedures&lt;/keyword&gt;&lt;keyword&gt;Female&lt;/keyword&gt;&lt;keyword&gt;Humans&lt;/keyword&gt;&lt;keyword&gt;Models, Theoretical&lt;/keyword&gt;&lt;keyword&gt;Pregnancy&lt;/keyword&gt;&lt;keyword&gt;Pregnancy Outcome&lt;/keyword&gt;&lt;keyword&gt;Sutures&lt;/keyword&gt;&lt;/keywords&gt;&lt;dates&gt;&lt;year&gt;2013&lt;/year&gt;&lt;pub-dates&gt;&lt;date&gt;Jul&lt;/date&gt;&lt;/pub-dates&gt;&lt;/dates&gt;&lt;isbn&gt;1532-2777&lt;/isbn&gt;&lt;accession-num&gt;23628105&lt;/accession-num&gt;&lt;urls&gt;&lt;related-urls&gt;&lt;url&gt;http://www.ncbi.nlm.nih.gov/pubmed/23628105&lt;/url&gt;&lt;/related-urls&gt;&lt;/urls&gt;&lt;electronic-resource-num&gt;10.1016/j.mehy.2013.04.003&lt;/electronic-resource-num&gt;&lt;language&gt;eng&lt;/language&gt;&lt;/record&gt;&lt;/Cite&gt;&lt;/EndNote&gt;</w:instrText>
      </w:r>
      <w:r w:rsidR="00A44B87"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15</w:t>
      </w:r>
      <w:r w:rsidR="000932DE" w:rsidRPr="00C308A8">
        <w:rPr>
          <w:noProof/>
          <w:color w:val="000000"/>
          <w:sz w:val="24"/>
          <w:szCs w:val="24"/>
        </w:rPr>
        <w:t>)</w:t>
      </w:r>
      <w:r w:rsidR="00A44B87" w:rsidRPr="00C308A8">
        <w:rPr>
          <w:color w:val="000000"/>
          <w:sz w:val="24"/>
          <w:szCs w:val="24"/>
        </w:rPr>
        <w:fldChar w:fldCharType="end"/>
      </w:r>
      <w:r w:rsidR="005F72A3" w:rsidRPr="00C308A8">
        <w:rPr>
          <w:color w:val="000000"/>
          <w:sz w:val="24"/>
          <w:szCs w:val="24"/>
        </w:rPr>
        <w:t>,</w:t>
      </w:r>
      <w:r w:rsidR="00A44B87" w:rsidRPr="00C308A8">
        <w:rPr>
          <w:color w:val="000000"/>
          <w:sz w:val="24"/>
          <w:szCs w:val="24"/>
        </w:rPr>
        <w:t xml:space="preserve"> 80% </w:t>
      </w:r>
      <w:r w:rsidR="005F72A3" w:rsidRPr="00C308A8">
        <w:rPr>
          <w:color w:val="000000"/>
          <w:sz w:val="24"/>
          <w:szCs w:val="24"/>
        </w:rPr>
        <w:t xml:space="preserve">of which </w:t>
      </w:r>
      <w:r w:rsidR="00A44B87" w:rsidRPr="00C308A8">
        <w:rPr>
          <w:color w:val="000000"/>
          <w:sz w:val="24"/>
          <w:szCs w:val="24"/>
        </w:rPr>
        <w:t xml:space="preserve">are performed using braided suture </w:t>
      </w:r>
      <w:r w:rsidR="00A44B87" w:rsidRPr="00C308A8">
        <w:rPr>
          <w:color w:val="000000"/>
          <w:sz w:val="24"/>
          <w:szCs w:val="24"/>
        </w:rPr>
        <w:fldChar w:fldCharType="begin"/>
      </w:r>
      <w:r w:rsidR="000932DE" w:rsidRPr="00C308A8">
        <w:rPr>
          <w:color w:val="000000"/>
          <w:sz w:val="24"/>
          <w:szCs w:val="24"/>
        </w:rPr>
        <w:instrText xml:space="preserve"> ADDIN EN.CITE &lt;EndNote&gt;&lt;Cite&gt;&lt;Author&gt;Israfil-Bayli&lt;/Author&gt;&lt;Year&gt;2014&lt;/Year&gt;&lt;RecNum&gt;20&lt;/RecNum&gt;&lt;DisplayText&gt;(&lt;style face="italic"&gt;21&lt;/style&gt;)&lt;/DisplayText&gt;&lt;record&gt;&lt;rec-number&gt;20&lt;/rec-number&gt;&lt;foreign-keys&gt;&lt;key app="EN" db-id="tzdvparexw29rqee99s5w9tdd2zfztxsa0z2" timestamp="1466183572"&gt;20&lt;/key&gt;&lt;/foreign-keys&gt;&lt;ref-type name="Journal Article"&gt;17&lt;/ref-type&gt;&lt;contributors&gt;&lt;authors&gt;&lt;author&gt;Israfil-Bayli, F.&lt;/author&gt;&lt;author&gt;Toozs-Hobson, P.&lt;/author&gt;&lt;author&gt;Lees, C.&lt;/author&gt;&lt;author&gt;Slack, M.&lt;/author&gt;&lt;author&gt;Daniels, J.&lt;/author&gt;&lt;author&gt;Vince, A.&lt;/author&gt;&lt;author&gt;Ismail, K. M.&lt;/author&gt;&lt;/authors&gt;&lt;/contributors&gt;&lt;titles&gt;&lt;title&gt;Cervical cerclage and type of suture material: a survey of UK consultants&amp;apos; practice&lt;/title&gt;&lt;secondary-title&gt;J Matern Fetal Neonatal Med&lt;/secondary-title&gt;&lt;/titles&gt;&lt;periodical&gt;&lt;full-title&gt;J Matern Fetal Neonatal Med&lt;/full-title&gt;&lt;/periodical&gt;&lt;pages&gt;1584-8&lt;/pages&gt;&lt;volume&gt;27&lt;/volume&gt;&lt;number&gt;15&lt;/number&gt;&lt;dates&gt;&lt;year&gt;2014&lt;/year&gt;&lt;pub-dates&gt;&lt;date&gt;Oct&lt;/date&gt;&lt;/pub-dates&gt;&lt;/dates&gt;&lt;isbn&gt;1476-4954&lt;/isbn&gt;&lt;accession-num&gt;24283438&lt;/accession-num&gt;&lt;urls&gt;&lt;related-urls&gt;&lt;url&gt;http://www.ncbi.nlm.nih.gov/pubmed/24283438&lt;/url&gt;&lt;url&gt;http://informahealthcare.com/doi/pdfplus/10.3109/14767058.2013.870551&lt;/url&gt;&lt;/related-urls&gt;&lt;/urls&gt;&lt;electronic-resource-num&gt;10.3109/14767058.2013.870551&lt;/electronic-resource-num&gt;&lt;language&gt;eng&lt;/language&gt;&lt;/record&gt;&lt;/Cite&gt;&lt;/EndNote&gt;</w:instrText>
      </w:r>
      <w:r w:rsidR="00A44B87"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21</w:t>
      </w:r>
      <w:r w:rsidR="000932DE" w:rsidRPr="00C308A8">
        <w:rPr>
          <w:noProof/>
          <w:color w:val="000000"/>
          <w:sz w:val="24"/>
          <w:szCs w:val="24"/>
        </w:rPr>
        <w:t>)</w:t>
      </w:r>
      <w:r w:rsidR="00A44B87" w:rsidRPr="00C308A8">
        <w:rPr>
          <w:color w:val="000000"/>
          <w:sz w:val="24"/>
          <w:szCs w:val="24"/>
        </w:rPr>
        <w:fldChar w:fldCharType="end"/>
      </w:r>
      <w:r w:rsidR="00A44B87" w:rsidRPr="00C308A8">
        <w:rPr>
          <w:color w:val="000000"/>
          <w:sz w:val="24"/>
          <w:szCs w:val="24"/>
        </w:rPr>
        <w:t xml:space="preserve">, we estimate that a global shift to monofilament suture use for cervical </w:t>
      </w:r>
      <w:proofErr w:type="spellStart"/>
      <w:r w:rsidR="00A44B87" w:rsidRPr="00C308A8">
        <w:rPr>
          <w:color w:val="000000"/>
          <w:sz w:val="24"/>
          <w:szCs w:val="24"/>
        </w:rPr>
        <w:t>cerclage</w:t>
      </w:r>
      <w:proofErr w:type="spellEnd"/>
      <w:r w:rsidR="00A44B87" w:rsidRPr="00C308A8">
        <w:rPr>
          <w:color w:val="000000"/>
          <w:sz w:val="24"/>
          <w:szCs w:val="24"/>
        </w:rPr>
        <w:t xml:space="preserve"> would prevent 170,000 preterm </w:t>
      </w:r>
      <w:r w:rsidR="00FC55A3" w:rsidRPr="00C308A8">
        <w:rPr>
          <w:color w:val="000000"/>
          <w:sz w:val="24"/>
          <w:szCs w:val="24"/>
        </w:rPr>
        <w:t xml:space="preserve">births (number needed to treat </w:t>
      </w:r>
      <w:r w:rsidR="00A44B87" w:rsidRPr="00C308A8">
        <w:rPr>
          <w:color w:val="000000"/>
          <w:sz w:val="24"/>
          <w:szCs w:val="24"/>
        </w:rPr>
        <w:t>NNT 9.4; 95% CI 5.9 to 22.6) and 172,000 fetal losses (NNT, 9.3; 95% CI 6.6 to 16.0) per annum</w:t>
      </w:r>
      <w:r w:rsidR="0089139B" w:rsidRPr="00C308A8">
        <w:rPr>
          <w:color w:val="000000"/>
          <w:sz w:val="24"/>
          <w:szCs w:val="24"/>
        </w:rPr>
        <w:t xml:space="preserve"> world-wide</w:t>
      </w:r>
      <w:r w:rsidR="00A44B87" w:rsidRPr="00C308A8">
        <w:rPr>
          <w:color w:val="000000"/>
          <w:sz w:val="24"/>
          <w:szCs w:val="24"/>
        </w:rPr>
        <w:t xml:space="preserve">. </w:t>
      </w:r>
    </w:p>
    <w:p w14:paraId="2A60283C" w14:textId="147E5D43" w:rsidR="00A44B87" w:rsidRPr="00C308A8" w:rsidRDefault="00A44B87" w:rsidP="00026D8C">
      <w:pPr>
        <w:spacing w:line="480" w:lineRule="auto"/>
        <w:jc w:val="both"/>
        <w:rPr>
          <w:color w:val="000000"/>
          <w:sz w:val="24"/>
          <w:szCs w:val="24"/>
        </w:rPr>
      </w:pPr>
      <w:r w:rsidRPr="00C308A8">
        <w:rPr>
          <w:color w:val="000000"/>
          <w:sz w:val="24"/>
          <w:szCs w:val="24"/>
        </w:rPr>
        <w:t>Although</w:t>
      </w:r>
      <w:r w:rsidR="005F72A3" w:rsidRPr="00C308A8">
        <w:rPr>
          <w:color w:val="000000"/>
          <w:sz w:val="24"/>
          <w:szCs w:val="24"/>
        </w:rPr>
        <w:t xml:space="preserve"> cervical </w:t>
      </w:r>
      <w:proofErr w:type="spellStart"/>
      <w:r w:rsidR="005F72A3" w:rsidRPr="00C308A8">
        <w:rPr>
          <w:color w:val="000000"/>
          <w:sz w:val="24"/>
          <w:szCs w:val="24"/>
        </w:rPr>
        <w:t>cerclage</w:t>
      </w:r>
      <w:proofErr w:type="spellEnd"/>
      <w:r w:rsidR="005F72A3" w:rsidRPr="00C308A8">
        <w:rPr>
          <w:color w:val="000000"/>
          <w:sz w:val="24"/>
          <w:szCs w:val="24"/>
        </w:rPr>
        <w:t xml:space="preserve"> is</w:t>
      </w:r>
      <w:r w:rsidRPr="00C308A8">
        <w:rPr>
          <w:color w:val="000000"/>
          <w:sz w:val="24"/>
          <w:szCs w:val="24"/>
        </w:rPr>
        <w:t xml:space="preserve"> </w:t>
      </w:r>
      <w:r w:rsidR="005F72A3" w:rsidRPr="00C308A8">
        <w:rPr>
          <w:color w:val="000000"/>
          <w:sz w:val="24"/>
          <w:szCs w:val="24"/>
        </w:rPr>
        <w:t>effective in preventing</w:t>
      </w:r>
      <w:r w:rsidRPr="00C308A8">
        <w:rPr>
          <w:color w:val="000000"/>
          <w:sz w:val="24"/>
          <w:szCs w:val="24"/>
        </w:rPr>
        <w:t xml:space="preserve"> preterm birth in singleton pregnancies</w:t>
      </w:r>
      <w:r w:rsidR="009C7401" w:rsidRPr="00C308A8">
        <w:rPr>
          <w:color w:val="000000"/>
          <w:sz w:val="24"/>
          <w:szCs w:val="24"/>
        </w:rPr>
        <w:t xml:space="preserve"> with a </w:t>
      </w:r>
      <w:r w:rsidR="005F72A3" w:rsidRPr="00C308A8">
        <w:rPr>
          <w:color w:val="000000"/>
          <w:sz w:val="24"/>
          <w:szCs w:val="24"/>
        </w:rPr>
        <w:t xml:space="preserve">previous </w:t>
      </w:r>
      <w:r w:rsidR="009C7401" w:rsidRPr="00C308A8">
        <w:rPr>
          <w:color w:val="000000"/>
          <w:sz w:val="24"/>
          <w:szCs w:val="24"/>
        </w:rPr>
        <w:t>preterm birth</w:t>
      </w:r>
      <w:r w:rsidR="00F066DF" w:rsidRPr="00C308A8">
        <w:rPr>
          <w:color w:val="000000"/>
          <w:sz w:val="24"/>
          <w:szCs w:val="24"/>
        </w:rPr>
        <w:t xml:space="preserve"> </w:t>
      </w:r>
      <w:r w:rsidRPr="00C308A8">
        <w:rPr>
          <w:color w:val="000000"/>
          <w:sz w:val="24"/>
          <w:szCs w:val="24"/>
        </w:rPr>
        <w:fldChar w:fldCharType="begin">
          <w:fldData xml:space="preserve">PEVuZE5vdGU+PENpdGU+PEF1dGhvcj5BYmJvdHQ8L0F1dGhvcj48WWVhcj4yMDEyPC9ZZWFyPjxS
ZWNOdW0+Mjc8L1JlY051bT48RGlzcGxheVRleHQ+KDxzdHlsZSBmYWNlPSJpdGFsaWMiPjE3LCAy
OTwvc3R5bGU+KTwvRGlzcGxheVRleHQ+PHJlY29yZD48cmVjLW51bWJlcj4yNzwvcmVjLW51bWJl
cj48Zm9yZWlnbi1rZXlzPjxrZXkgYXBwPSJFTiIgZGItaWQ9InR6ZHZwYXJleHcyOXJxZWU5OXM1
dzl0ZGQyemZ6dHhzYTB6MiIgdGltZXN0YW1wPSIxNDY2MTgzNTczIj4yNzwva2V5PjwvZm9yZWln
bi1rZXlzPjxyZWYtdHlwZSBuYW1lPSJKb3VybmFsIEFydGljbGUiPjE3PC9yZWYtdHlwZT48Y29u
dHJpYnV0b3JzPjxhdXRob3JzPjxhdXRob3I+QWJib3R0LCBELjwvYXV0aG9yPjxhdXRob3I+VG8s
IE0uPC9hdXRob3I+PGF1dGhvcj5TaGVubmFuLCBBLjwvYXV0aG9yPjwvYXV0aG9ycz48L2NvbnRy
aWJ1dG9ycz48YXV0aC1hZGRyZXNzPldvbWVuJmFwb3M7cyBIZWFsdGggQWNhZGVtaWMgQ2VudHJl
IEtIUCwgRGl2aXNpb24gb2YgV29tZW4mYXBvcztzIEhlYWx0aCwgS2luZyZhcG9zO3MgQ29sbGVn
ZSBMb25kb24sIFVLLiBkYW5pZWxsZS5hYmJvdHRAa2NsLmFjLnVrPC9hdXRoLWFkZHJlc3M+PHRp
dGxlcz48dGl0bGU+Q2VydmljYWwgY2VyY2xhZ2U6IGEgcmV2aWV3IG9mIGN1cnJlbnQgZXZpZGVu
Y2U8L3RpdGxlPjxzZWNvbmRhcnktdGl0bGU+QXVzdCBOIFogSiBPYnN0ZXQgR3luYWVjb2w8L3Nl
Y29uZGFyeS10aXRsZT48YWx0LXRpdGxlPlRoZSBBdXN0cmFsaWFuICZhbXA7IE5ldyBaZWFsYW5k
IGpvdXJuYWwgb2Ygb2JzdGV0cmljcyAmYW1wOyBneW5hZWNvbG9neTwvYWx0LXRpdGxlPjwvdGl0
bGVzPjxwZXJpb2RpY2FsPjxmdWxsLXRpdGxlPkF1c3QgTiBaIEogT2JzdGV0IEd5bmFlY29sPC9m
dWxsLXRpdGxlPjxhYmJyLTE+VGhlIEF1c3RyYWxpYW4gJmFtcDsgTmV3IFplYWxhbmQgam91cm5h
bCBvZiBvYnN0ZXRyaWNzICZhbXA7IGd5bmFlY29sb2d5PC9hYmJyLTE+PC9wZXJpb2RpY2FsPjxh
bHQtcGVyaW9kaWNhbD48ZnVsbC10aXRsZT5BdXN0IE4gWiBKIE9ic3RldCBHeW5hZWNvbDwvZnVs
bC10aXRsZT48YWJici0xPlRoZSBBdXN0cmFsaWFuICZhbXA7IE5ldyBaZWFsYW5kIGpvdXJuYWwg
b2Ygb2JzdGV0cmljcyAmYW1wOyBneW5hZWNvbG9neTwvYWJici0xPjwvYWx0LXBlcmlvZGljYWw+
PHBhZ2VzPjIyMC0zPC9wYWdlcz48dm9sdW1lPjUyPC92b2x1bWU+PG51bWJlcj4zPC9udW1iZXI+
PGtleXdvcmRzPjxrZXl3b3JkPipDZXJjbGFnZSwgQ2VydmljYWw8L2tleXdvcmQ+PGtleXdvcmQ+
KkV2aWRlbmNlLUJhc2VkIE1lZGljaW5lPC9rZXl3b3JkPjxrZXl3b3JkPkZlbWFsZTwva2V5d29y
ZD48a2V5d29yZD5GaWJyb25lY3RpbnMvYW5hbHlzaXM8L2tleXdvcmQ+PGtleXdvcmQ+SHVtYW5z
PC9rZXl3b3JkPjxrZXl3b3JkPlByZWduYW5jeTwva2V5d29yZD48a2V5d29yZD5QcmVnbmFuY3kg
VHJpbWVzdGVyLCBTZWNvbmQ8L2tleXdvcmQ+PGtleXdvcmQ+UHJlbWF0dXJlIEJpcnRoL3ByZXZl
bnRpb24gJmFtcDsgY29udHJvbDwva2V5d29yZD48a2V5d29yZD5Qcm9nZXN0ZXJvbmUvdGhlcmFw
ZXV0aWMgdXNlPC9rZXl3b3JkPjxrZXl3b3JkPlVsdHJhc29ub2dyYXBoeSwgUHJlbmF0YWw8L2tl
eXdvcmQ+PGtleXdvcmQ+VXRlcmluZSBDZXJ2aWNhbCBJbmNvbXBldGVuY2UvZGlhZ25vc2lzLypz
dXJnZXJ5L3VsdHJhc29ub2dyYXBoeTwva2V5d29yZD48L2tleXdvcmRzPjxkYXRlcz48eWVhcj4y
MDEyPC95ZWFyPjxwdWItZGF0ZXM+PGRhdGU+SnVuPC9kYXRlPjwvcHViLWRhdGVzPjwvZGF0ZXM+
PGlzYm4+MTQ3OS04MjhYIChFbGVjdHJvbmljKSYjeEQ7MDAwNC04NjY2IChMaW5raW5nKTwvaXNi
bj48YWNjZXNzaW9uLW51bT4yMjMzNTQ3MzwvYWNjZXNzaW9uLW51bT48dXJscz48cmVsYXRlZC11
cmxzPjx1cmw+aHR0cDovL3d3dy5uY2JpLm5sbS5uaWguZ292L3B1Ym1lZC8yMjMzNTQ3MzwvdXJs
PjwvcmVsYXRlZC11cmxzPjwvdXJscz48ZWxlY3Ryb25pYy1yZXNvdXJjZS1udW0+MTAuMTExMS9q
LjE0NzktODI4WC4yMDEyLjAxNDEyLng8L2VsZWN0cm9uaWMtcmVzb3VyY2UtbnVtPjwvcmVjb3Jk
PjwvQ2l0ZT48Q2l0ZT48QXV0aG9yPkFsZmlyZXZpYzwvQXV0aG9yPjxZZWFyPjIwMTI8L1llYXI+
PFJlY051bT4xNjwvUmVjTnVtPjxyZWNvcmQ+PHJlYy1udW1iZXI+MTY8L3JlYy1udW1iZXI+PGZv
cmVpZ24ta2V5cz48a2V5IGFwcD0iRU4iIGRiLWlkPSJ0emR2cGFyZXh3MjlycWVlOTlzNXc5dGRk
MnpmenR4c2EwejIiIHRpbWVzdGFtcD0iMTQ2NjE4MzU3MiI+MTY8L2tleT48L2ZvcmVpZ24ta2V5
cz48cmVmLXR5cGUgbmFtZT0iSm91cm5hbCBBcnRpY2xlIj4xNzwvcmVmLXR5cGU+PGNvbnRyaWJ1
dG9ycz48YXV0aG9ycz48YXV0aG9yPkFsZmlyZXZpYywgWi48L2F1dGhvcj48YXV0aG9yPlN0YW1w
YWxpamEsIFQuPC9hdXRob3I+PGF1dGhvcj5Sb2JlcnRzLCBELjwvYXV0aG9yPjxhdXRob3I+Sm9y
Z2Vuc2VuLCBBLiBMLjwvYXV0aG9yPjwvYXV0aG9ycz48L2NvbnRyaWJ1dG9ycz48dGl0bGVzPjx0
aXRsZT5DZXJ2aWNhbCBzdGl0Y2ggKGNlcmNsYWdlKSBmb3IgcHJldmVudGluZyBwcmV0ZXJtIGJp
cnRoIGluIHNpbmdsZXRvbiBwcmVnbmFuY3k8L3RpdGxlPjxzZWNvbmRhcnktdGl0bGU+Q29jaHJh
bmUgRGF0YWJhc2UgU3lzdCBSZXY8L3NlY29uZGFyeS10aXRsZT48L3RpdGxlcz48cGVyaW9kaWNh
bD48ZnVsbC10aXRsZT5Db2NocmFuZSBEYXRhYmFzZSBTeXN0IFJldjwvZnVsbC10aXRsZT48L3Bl
cmlvZGljYWw+PHBhZ2VzPkNEMDA4OTkxPC9wYWdlcz48dm9sdW1lPjQ8L3ZvbHVtZT48a2V5d29y
ZHM+PGtleXdvcmQ+Q2VyY2xhZ2UsIENlcnZpY2FsPC9rZXl3b3JkPjxrZXl3b3JkPkNlc2FyZWFu
IFNlY3Rpb248L2tleXdvcmQ+PGtleXdvcmQ+RmVtYWxlPC9rZXl3b3JkPjxrZXl3b3JkPkh1bWFu
czwva2V5d29yZD48a2V5d29yZD5QcmVnbmFuY3k8L2tleXdvcmQ+PGtleXdvcmQ+UHJlbWF0dXJl
IEJpcnRoPC9rZXl3b3JkPjxrZXl3b3JkPlJhbmRvbWl6ZWQgQ29udHJvbGxlZCBUcmlhbHMgYXMg
VG9waWM8L2tleXdvcmQ+PGtleXdvcmQ+U3V0dXJlIFRlY2huaXF1ZXM8L2tleXdvcmQ+PC9rZXl3
b3Jkcz48ZGF0ZXM+PHllYXI+MjAxMjwveWVhcj48L2RhdGVzPjxpc2JuPjE0NjktNDkzWDwvaXNi
bj48YWNjZXNzaW9uLW51bT4yMjUxMzk3MDwvYWNjZXNzaW9uLW51bT48dXJscz48cmVsYXRlZC11
cmxzPjx1cmw+aHR0cDovL3d3dy5uY2JpLm5sbS5uaWguZ292L3B1Ym1lZC8yMjUxMzk3MDwvdXJs
Pjx1cmw+aHR0cDovL29ubGluZWxpYnJhcnkud2lsZXkuY29tL3N0b3JlLzEwLjEwMDIvMTQ2NTE4
NTguQ0QwMDg5OTEucHViMi9hc3NldC9DRDAwODk5MS5wZGY/dj0xJmFtcDt0PWlhejhmYzZjJmFt
cDtzPTNhNTgzYjExODQ1YjNhOGFkYzc2YmFkOTljYTZiZWYxMGRiYzQzYjY8L3VybD48L3JlbGF0
ZWQtdXJscz48L3VybHM+PGVsZWN0cm9uaWMtcmVzb3VyY2UtbnVtPjEwLjEwMDIvMTQ2NTE4NTgu
Q0QwMDg5OTEucHViMjwvZWxlY3Ryb25pYy1yZXNvdXJjZS1udW0+PGxhbmd1YWdlPmVuZzwvbGFu
Z3VhZ2U+PC9yZWNvcmQ+PC9DaXRlPjwvRW5kTm90ZT4A
</w:fldData>
        </w:fldChar>
      </w:r>
      <w:r w:rsidR="00D02439" w:rsidRPr="00C308A8">
        <w:rPr>
          <w:color w:val="000000"/>
          <w:sz w:val="24"/>
          <w:szCs w:val="24"/>
        </w:rPr>
        <w:instrText xml:space="preserve"> ADDIN EN.CITE </w:instrText>
      </w:r>
      <w:r w:rsidR="00D02439" w:rsidRPr="00C308A8">
        <w:rPr>
          <w:color w:val="000000"/>
          <w:sz w:val="24"/>
          <w:szCs w:val="24"/>
        </w:rPr>
        <w:fldChar w:fldCharType="begin">
          <w:fldData xml:space="preserve">PEVuZE5vdGU+PENpdGU+PEF1dGhvcj5BYmJvdHQ8L0F1dGhvcj48WWVhcj4yMDEyPC9ZZWFyPjxS
ZWNOdW0+Mjc8L1JlY051bT48RGlzcGxheVRleHQ+KDxzdHlsZSBmYWNlPSJpdGFsaWMiPjE3LCAy
OTwvc3R5bGU+KTwvRGlzcGxheVRleHQ+PHJlY29yZD48cmVjLW51bWJlcj4yNzwvcmVjLW51bWJl
cj48Zm9yZWlnbi1rZXlzPjxrZXkgYXBwPSJFTiIgZGItaWQ9InR6ZHZwYXJleHcyOXJxZWU5OXM1
dzl0ZGQyemZ6dHhzYTB6MiIgdGltZXN0YW1wPSIxNDY2MTgzNTczIj4yNzwva2V5PjwvZm9yZWln
bi1rZXlzPjxyZWYtdHlwZSBuYW1lPSJKb3VybmFsIEFydGljbGUiPjE3PC9yZWYtdHlwZT48Y29u
dHJpYnV0b3JzPjxhdXRob3JzPjxhdXRob3I+QWJib3R0LCBELjwvYXV0aG9yPjxhdXRob3I+VG8s
IE0uPC9hdXRob3I+PGF1dGhvcj5TaGVubmFuLCBBLjwvYXV0aG9yPjwvYXV0aG9ycz48L2NvbnRy
aWJ1dG9ycz48YXV0aC1hZGRyZXNzPldvbWVuJmFwb3M7cyBIZWFsdGggQWNhZGVtaWMgQ2VudHJl
IEtIUCwgRGl2aXNpb24gb2YgV29tZW4mYXBvcztzIEhlYWx0aCwgS2luZyZhcG9zO3MgQ29sbGVn
ZSBMb25kb24sIFVLLiBkYW5pZWxsZS5hYmJvdHRAa2NsLmFjLnVrPC9hdXRoLWFkZHJlc3M+PHRp
dGxlcz48dGl0bGU+Q2VydmljYWwgY2VyY2xhZ2U6IGEgcmV2aWV3IG9mIGN1cnJlbnQgZXZpZGVu
Y2U8L3RpdGxlPjxzZWNvbmRhcnktdGl0bGU+QXVzdCBOIFogSiBPYnN0ZXQgR3luYWVjb2w8L3Nl
Y29uZGFyeS10aXRsZT48YWx0LXRpdGxlPlRoZSBBdXN0cmFsaWFuICZhbXA7IE5ldyBaZWFsYW5k
IGpvdXJuYWwgb2Ygb2JzdGV0cmljcyAmYW1wOyBneW5hZWNvbG9neTwvYWx0LXRpdGxlPjwvdGl0
bGVzPjxwZXJpb2RpY2FsPjxmdWxsLXRpdGxlPkF1c3QgTiBaIEogT2JzdGV0IEd5bmFlY29sPC9m
dWxsLXRpdGxlPjxhYmJyLTE+VGhlIEF1c3RyYWxpYW4gJmFtcDsgTmV3IFplYWxhbmQgam91cm5h
bCBvZiBvYnN0ZXRyaWNzICZhbXA7IGd5bmFlY29sb2d5PC9hYmJyLTE+PC9wZXJpb2RpY2FsPjxh
bHQtcGVyaW9kaWNhbD48ZnVsbC10aXRsZT5BdXN0IE4gWiBKIE9ic3RldCBHeW5hZWNvbDwvZnVs
bC10aXRsZT48YWJici0xPlRoZSBBdXN0cmFsaWFuICZhbXA7IE5ldyBaZWFsYW5kIGpvdXJuYWwg
b2Ygb2JzdGV0cmljcyAmYW1wOyBneW5hZWNvbG9neTwvYWJici0xPjwvYWx0LXBlcmlvZGljYWw+
PHBhZ2VzPjIyMC0zPC9wYWdlcz48dm9sdW1lPjUyPC92b2x1bWU+PG51bWJlcj4zPC9udW1iZXI+
PGtleXdvcmRzPjxrZXl3b3JkPipDZXJjbGFnZSwgQ2VydmljYWw8L2tleXdvcmQ+PGtleXdvcmQ+
KkV2aWRlbmNlLUJhc2VkIE1lZGljaW5lPC9rZXl3b3JkPjxrZXl3b3JkPkZlbWFsZTwva2V5d29y
ZD48a2V5d29yZD5GaWJyb25lY3RpbnMvYW5hbHlzaXM8L2tleXdvcmQ+PGtleXdvcmQ+SHVtYW5z
PC9rZXl3b3JkPjxrZXl3b3JkPlByZWduYW5jeTwva2V5d29yZD48a2V5d29yZD5QcmVnbmFuY3kg
VHJpbWVzdGVyLCBTZWNvbmQ8L2tleXdvcmQ+PGtleXdvcmQ+UHJlbWF0dXJlIEJpcnRoL3ByZXZl
bnRpb24gJmFtcDsgY29udHJvbDwva2V5d29yZD48a2V5d29yZD5Qcm9nZXN0ZXJvbmUvdGhlcmFw
ZXV0aWMgdXNlPC9rZXl3b3JkPjxrZXl3b3JkPlVsdHJhc29ub2dyYXBoeSwgUHJlbmF0YWw8L2tl
eXdvcmQ+PGtleXdvcmQ+VXRlcmluZSBDZXJ2aWNhbCBJbmNvbXBldGVuY2UvZGlhZ25vc2lzLypz
dXJnZXJ5L3VsdHJhc29ub2dyYXBoeTwva2V5d29yZD48L2tleXdvcmRzPjxkYXRlcz48eWVhcj4y
MDEyPC95ZWFyPjxwdWItZGF0ZXM+PGRhdGU+SnVuPC9kYXRlPjwvcHViLWRhdGVzPjwvZGF0ZXM+
PGlzYm4+MTQ3OS04MjhYIChFbGVjdHJvbmljKSYjeEQ7MDAwNC04NjY2IChMaW5raW5nKTwvaXNi
bj48YWNjZXNzaW9uLW51bT4yMjMzNTQ3MzwvYWNjZXNzaW9uLW51bT48dXJscz48cmVsYXRlZC11
cmxzPjx1cmw+aHR0cDovL3d3dy5uY2JpLm5sbS5uaWguZ292L3B1Ym1lZC8yMjMzNTQ3MzwvdXJs
PjwvcmVsYXRlZC11cmxzPjwvdXJscz48ZWxlY3Ryb25pYy1yZXNvdXJjZS1udW0+MTAuMTExMS9q
LjE0NzktODI4WC4yMDEyLjAxNDEyLng8L2VsZWN0cm9uaWMtcmVzb3VyY2UtbnVtPjwvcmVjb3Jk
PjwvQ2l0ZT48Q2l0ZT48QXV0aG9yPkFsZmlyZXZpYzwvQXV0aG9yPjxZZWFyPjIwMTI8L1llYXI+
PFJlY051bT4xNjwvUmVjTnVtPjxyZWNvcmQ+PHJlYy1udW1iZXI+MTY8L3JlYy1udW1iZXI+PGZv
cmVpZ24ta2V5cz48a2V5IGFwcD0iRU4iIGRiLWlkPSJ0emR2cGFyZXh3MjlycWVlOTlzNXc5dGRk
MnpmenR4c2EwejIiIHRpbWVzdGFtcD0iMTQ2NjE4MzU3MiI+MTY8L2tleT48L2ZvcmVpZ24ta2V5
cz48cmVmLXR5cGUgbmFtZT0iSm91cm5hbCBBcnRpY2xlIj4xNzwvcmVmLXR5cGU+PGNvbnRyaWJ1
dG9ycz48YXV0aG9ycz48YXV0aG9yPkFsZmlyZXZpYywgWi48L2F1dGhvcj48YXV0aG9yPlN0YW1w
YWxpamEsIFQuPC9hdXRob3I+PGF1dGhvcj5Sb2JlcnRzLCBELjwvYXV0aG9yPjxhdXRob3I+Sm9y
Z2Vuc2VuLCBBLiBMLjwvYXV0aG9yPjwvYXV0aG9ycz48L2NvbnRyaWJ1dG9ycz48dGl0bGVzPjx0
aXRsZT5DZXJ2aWNhbCBzdGl0Y2ggKGNlcmNsYWdlKSBmb3IgcHJldmVudGluZyBwcmV0ZXJtIGJp
cnRoIGluIHNpbmdsZXRvbiBwcmVnbmFuY3k8L3RpdGxlPjxzZWNvbmRhcnktdGl0bGU+Q29jaHJh
bmUgRGF0YWJhc2UgU3lzdCBSZXY8L3NlY29uZGFyeS10aXRsZT48L3RpdGxlcz48cGVyaW9kaWNh
bD48ZnVsbC10aXRsZT5Db2NocmFuZSBEYXRhYmFzZSBTeXN0IFJldjwvZnVsbC10aXRsZT48L3Bl
cmlvZGljYWw+PHBhZ2VzPkNEMDA4OTkxPC9wYWdlcz48dm9sdW1lPjQ8L3ZvbHVtZT48a2V5d29y
ZHM+PGtleXdvcmQ+Q2VyY2xhZ2UsIENlcnZpY2FsPC9rZXl3b3JkPjxrZXl3b3JkPkNlc2FyZWFu
IFNlY3Rpb248L2tleXdvcmQ+PGtleXdvcmQ+RmVtYWxlPC9rZXl3b3JkPjxrZXl3b3JkPkh1bWFu
czwva2V5d29yZD48a2V5d29yZD5QcmVnbmFuY3k8L2tleXdvcmQ+PGtleXdvcmQ+UHJlbWF0dXJl
IEJpcnRoPC9rZXl3b3JkPjxrZXl3b3JkPlJhbmRvbWl6ZWQgQ29udHJvbGxlZCBUcmlhbHMgYXMg
VG9waWM8L2tleXdvcmQ+PGtleXdvcmQ+U3V0dXJlIFRlY2huaXF1ZXM8L2tleXdvcmQ+PC9rZXl3
b3Jkcz48ZGF0ZXM+PHllYXI+MjAxMjwveWVhcj48L2RhdGVzPjxpc2JuPjE0NjktNDkzWDwvaXNi
bj48YWNjZXNzaW9uLW51bT4yMjUxMzk3MDwvYWNjZXNzaW9uLW51bT48dXJscz48cmVsYXRlZC11
cmxzPjx1cmw+aHR0cDovL3d3dy5uY2JpLm5sbS5uaWguZ292L3B1Ym1lZC8yMjUxMzk3MDwvdXJs
Pjx1cmw+aHR0cDovL29ubGluZWxpYnJhcnkud2lsZXkuY29tL3N0b3JlLzEwLjEwMDIvMTQ2NTE4
NTguQ0QwMDg5OTEucHViMi9hc3NldC9DRDAwODk5MS5wZGY/dj0xJmFtcDt0PWlhejhmYzZjJmFt
cDtzPTNhNTgzYjExODQ1YjNhOGFkYzc2YmFkOTljYTZiZWYxMGRiYzQzYjY8L3VybD48L3JlbGF0
ZWQtdXJscz48L3VybHM+PGVsZWN0cm9uaWMtcmVzb3VyY2UtbnVtPjEwLjEwMDIvMTQ2NTE4NTgu
Q0QwMDg5OTEucHViMjwvZWxlY3Ryb25pYy1yZXNvdXJjZS1udW0+PGxhbmd1YWdlPmVuZzwvbGFu
Z3VhZ2U+PC9yZWNvcmQ+PC9DaXRlPjwvRW5kTm90ZT4A
</w:fldData>
        </w:fldChar>
      </w:r>
      <w:r w:rsidR="00D02439" w:rsidRPr="00C308A8">
        <w:rPr>
          <w:color w:val="000000"/>
          <w:sz w:val="24"/>
          <w:szCs w:val="24"/>
        </w:rPr>
        <w:instrText xml:space="preserve"> ADDIN EN.CITE.DATA </w:instrText>
      </w:r>
      <w:r w:rsidR="00D02439" w:rsidRPr="00C308A8">
        <w:rPr>
          <w:color w:val="000000"/>
          <w:sz w:val="24"/>
          <w:szCs w:val="24"/>
        </w:rPr>
      </w:r>
      <w:r w:rsidR="00D02439" w:rsidRPr="00C308A8">
        <w:rPr>
          <w:color w:val="000000"/>
          <w:sz w:val="24"/>
          <w:szCs w:val="24"/>
        </w:rPr>
        <w:fldChar w:fldCharType="end"/>
      </w:r>
      <w:r w:rsidRPr="00C308A8">
        <w:rPr>
          <w:color w:val="000000"/>
          <w:sz w:val="24"/>
          <w:szCs w:val="24"/>
        </w:rPr>
      </w:r>
      <w:r w:rsidRPr="00C308A8">
        <w:rPr>
          <w:color w:val="000000"/>
          <w:sz w:val="24"/>
          <w:szCs w:val="24"/>
        </w:rPr>
        <w:fldChar w:fldCharType="separate"/>
      </w:r>
      <w:r w:rsidR="00D02439" w:rsidRPr="00C308A8">
        <w:rPr>
          <w:noProof/>
          <w:color w:val="000000"/>
          <w:sz w:val="24"/>
          <w:szCs w:val="24"/>
        </w:rPr>
        <w:t>(</w:t>
      </w:r>
      <w:r w:rsidR="00D02439" w:rsidRPr="00C308A8">
        <w:rPr>
          <w:i/>
          <w:noProof/>
          <w:color w:val="000000"/>
          <w:sz w:val="24"/>
          <w:szCs w:val="24"/>
        </w:rPr>
        <w:t>17, 29</w:t>
      </w:r>
      <w:r w:rsidR="00D02439" w:rsidRPr="00C308A8">
        <w:rPr>
          <w:noProof/>
          <w:color w:val="000000"/>
          <w:sz w:val="24"/>
          <w:szCs w:val="24"/>
        </w:rPr>
        <w:t>)</w:t>
      </w:r>
      <w:r w:rsidRPr="00C308A8">
        <w:rPr>
          <w:color w:val="000000"/>
          <w:sz w:val="24"/>
          <w:szCs w:val="24"/>
        </w:rPr>
        <w:fldChar w:fldCharType="end"/>
      </w:r>
      <w:r w:rsidRPr="00C308A8">
        <w:rPr>
          <w:color w:val="000000"/>
          <w:sz w:val="24"/>
          <w:szCs w:val="24"/>
        </w:rPr>
        <w:t xml:space="preserve">, our data show that braided cervical </w:t>
      </w:r>
      <w:proofErr w:type="spellStart"/>
      <w:r w:rsidRPr="00C308A8">
        <w:rPr>
          <w:color w:val="000000"/>
          <w:sz w:val="24"/>
          <w:szCs w:val="24"/>
        </w:rPr>
        <w:t>cerclage</w:t>
      </w:r>
      <w:proofErr w:type="spellEnd"/>
      <w:r w:rsidRPr="00C308A8">
        <w:rPr>
          <w:color w:val="000000"/>
          <w:sz w:val="24"/>
          <w:szCs w:val="24"/>
        </w:rPr>
        <w:t xml:space="preserve"> increases vaginal </w:t>
      </w:r>
      <w:proofErr w:type="spellStart"/>
      <w:r w:rsidRPr="00C308A8">
        <w:rPr>
          <w:color w:val="000000"/>
          <w:sz w:val="24"/>
          <w:szCs w:val="24"/>
        </w:rPr>
        <w:t>dysbiosis</w:t>
      </w:r>
      <w:proofErr w:type="spellEnd"/>
      <w:r w:rsidRPr="00C308A8">
        <w:rPr>
          <w:color w:val="000000"/>
          <w:sz w:val="24"/>
          <w:szCs w:val="24"/>
        </w:rPr>
        <w:t xml:space="preserve"> and inflammation, and likely accounts for the d</w:t>
      </w:r>
      <w:r w:rsidR="009C7401" w:rsidRPr="00C308A8">
        <w:rPr>
          <w:color w:val="000000"/>
          <w:sz w:val="24"/>
          <w:szCs w:val="24"/>
        </w:rPr>
        <w:t>oubled risk of puerperal sepsis</w:t>
      </w:r>
      <w:r w:rsidR="00F066DF" w:rsidRPr="00C308A8">
        <w:rPr>
          <w:color w:val="000000"/>
          <w:sz w:val="24"/>
          <w:szCs w:val="24"/>
        </w:rPr>
        <w:t xml:space="preserve"> </w:t>
      </w:r>
      <w:r w:rsidRPr="00C308A8">
        <w:rPr>
          <w:color w:val="000000"/>
          <w:sz w:val="24"/>
          <w:szCs w:val="24"/>
        </w:rPr>
        <w:fldChar w:fldCharType="begin"/>
      </w:r>
      <w:r w:rsidR="000932DE" w:rsidRPr="00C308A8">
        <w:rPr>
          <w:color w:val="000000"/>
          <w:sz w:val="24"/>
          <w:szCs w:val="24"/>
        </w:rPr>
        <w:instrText xml:space="preserve"> ADDIN EN.CITE &lt;EndNote&gt;&lt;Cite&gt;&lt;Author&gt;Quinn&lt;/Author&gt;&lt;Year&gt;1993&lt;/Year&gt;&lt;RecNum&gt;18&lt;/RecNum&gt;&lt;DisplayText&gt;(&lt;style face="italic"&gt;19&lt;/style&gt;)&lt;/DisplayText&gt;&lt;record&gt;&lt;rec-number&gt;18&lt;/rec-number&gt;&lt;foreign-keys&gt;&lt;key app="EN" db-id="tzdvparexw29rqee99s5w9tdd2zfztxsa0z2" timestamp="1466183572"&gt;18&lt;/key&gt;&lt;/foreign-keys&gt;&lt;ref-type name="Journal Article"&gt;17&lt;/ref-type&gt;&lt;contributors&gt;&lt;authors&gt;&lt;author&gt;Quinn, M.&lt;/author&gt;&lt;/authors&gt;&lt;/contributors&gt;&lt;titles&gt;&lt;title&gt;Final report of the MRC/RCOG randomised controlled trial of cervical cerclage&lt;/title&gt;&lt;secondary-title&gt;Br J Obstet Gynaecol&lt;/secondary-title&gt;&lt;alt-title&gt;British journal of obstetrics and gynaecology&lt;/alt-title&gt;&lt;/titles&gt;&lt;periodical&gt;&lt;full-title&gt;Br J Obstet Gynaecol&lt;/full-title&gt;&lt;abbr-1&gt;British journal of obstetrics and gynaecology&lt;/abbr-1&gt;&lt;/periodical&gt;&lt;alt-periodical&gt;&lt;full-title&gt;Br J Obstet Gynaecol&lt;/full-title&gt;&lt;abbr-1&gt;British journal of obstetrics and gynaecology&lt;/abbr-1&gt;&lt;/alt-periodical&gt;&lt;pages&gt;1154-5&lt;/pages&gt;&lt;volume&gt;100&lt;/volume&gt;&lt;number&gt;12&lt;/number&gt;&lt;keywords&gt;&lt;keyword&gt;Female&lt;/keyword&gt;&lt;keyword&gt;Humans&lt;/keyword&gt;&lt;keyword&gt;Pregnancy&lt;/keyword&gt;&lt;keyword&gt;Randomized Controlled Trials as Topic&lt;/keyword&gt;&lt;keyword&gt;Sutures&lt;/keyword&gt;&lt;keyword&gt;Uterine Cervical Incompetence/*surgery/ultrasonography&lt;/keyword&gt;&lt;/keywords&gt;&lt;dates&gt;&lt;year&gt;1993&lt;/year&gt;&lt;pub-dates&gt;&lt;date&gt;Dec&lt;/date&gt;&lt;/pub-dates&gt;&lt;/dates&gt;&lt;isbn&gt;0306-5456 (Print)&amp;#xD;0306-5456 (Linking)&lt;/isbn&gt;&lt;accession-num&gt;8297859&lt;/accession-num&gt;&lt;urls&gt;&lt;related-urls&gt;&lt;url&gt;http://www.ncbi.nlm.nih.gov/pubmed/8297859&lt;/url&gt;&lt;/related-urls&gt;&lt;/urls&gt;&lt;/record&gt;&lt;/Cite&gt;&lt;/EndNote&gt;</w:instrText>
      </w:r>
      <w:r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19</w:t>
      </w:r>
      <w:r w:rsidR="000932DE" w:rsidRPr="00C308A8">
        <w:rPr>
          <w:noProof/>
          <w:color w:val="000000"/>
          <w:sz w:val="24"/>
          <w:szCs w:val="24"/>
        </w:rPr>
        <w:t>)</w:t>
      </w:r>
      <w:r w:rsidRPr="00C308A8">
        <w:rPr>
          <w:color w:val="000000"/>
          <w:sz w:val="24"/>
          <w:szCs w:val="24"/>
        </w:rPr>
        <w:fldChar w:fldCharType="end"/>
      </w:r>
      <w:r w:rsidRPr="00C308A8">
        <w:rPr>
          <w:color w:val="000000"/>
          <w:sz w:val="24"/>
          <w:szCs w:val="24"/>
        </w:rPr>
        <w:t xml:space="preserve"> with no </w:t>
      </w:r>
      <w:r w:rsidR="009C7401" w:rsidRPr="00C308A8">
        <w:rPr>
          <w:color w:val="000000"/>
          <w:sz w:val="24"/>
          <w:szCs w:val="24"/>
        </w:rPr>
        <w:t>improvement in neonatal outcome</w:t>
      </w:r>
      <w:r w:rsidR="00F066DF" w:rsidRPr="00C308A8">
        <w:rPr>
          <w:color w:val="000000"/>
          <w:sz w:val="24"/>
          <w:szCs w:val="24"/>
        </w:rPr>
        <w:t xml:space="preserve"> </w:t>
      </w:r>
      <w:r w:rsidRPr="00C308A8">
        <w:rPr>
          <w:color w:val="000000"/>
          <w:sz w:val="24"/>
          <w:szCs w:val="24"/>
        </w:rPr>
        <w:fldChar w:fldCharType="begin"/>
      </w:r>
      <w:r w:rsidR="000932DE" w:rsidRPr="00C308A8">
        <w:rPr>
          <w:color w:val="000000"/>
          <w:sz w:val="24"/>
          <w:szCs w:val="24"/>
        </w:rPr>
        <w:instrText xml:space="preserve"> ADDIN EN.CITE &lt;EndNote&gt;&lt;Cite&gt;&lt;Author&gt;Alfirevic&lt;/Author&gt;&lt;Year&gt;2012&lt;/Year&gt;&lt;RecNum&gt;16&lt;/RecNum&gt;&lt;DisplayText&gt;(&lt;style face="italic"&gt;17&lt;/style&gt;)&lt;/DisplayText&gt;&lt;record&gt;&lt;rec-number&gt;16&lt;/rec-number&gt;&lt;foreign-keys&gt;&lt;key app="EN" db-id="tzdvparexw29rqee99s5w9tdd2zfztxsa0z2" timestamp="1466183572"&gt;16&lt;/key&gt;&lt;/foreign-keys&gt;&lt;ref-type name="Journal Article"&gt;17&lt;/ref-type&gt;&lt;contributors&gt;&lt;authors&gt;&lt;author&gt;Alfirevic, Z.&lt;/author&gt;&lt;author&gt;Stampalija, T.&lt;/author&gt;&lt;author&gt;Roberts, D.&lt;/author&gt;&lt;author&gt;Jorgensen, A. L.&lt;/author&gt;&lt;/authors&gt;&lt;/contributors&gt;&lt;titles&gt;&lt;title&gt;Cervical stitch (cerclage) for preventing preterm birth in singleton pregnancy&lt;/title&gt;&lt;secondary-title&gt;Cochrane Database Syst Rev&lt;/secondary-title&gt;&lt;/titles&gt;&lt;periodical&gt;&lt;full-title&gt;Cochrane Database Syst Rev&lt;/full-title&gt;&lt;/periodical&gt;&lt;pages&gt;CD008991&lt;/pages&gt;&lt;volume&gt;4&lt;/volume&gt;&lt;keywords&gt;&lt;keyword&gt;Cerclage, Cervical&lt;/keyword&gt;&lt;keyword&gt;Cesarean Section&lt;/keyword&gt;&lt;keyword&gt;Female&lt;/keyword&gt;&lt;keyword&gt;Humans&lt;/keyword&gt;&lt;keyword&gt;Pregnancy&lt;/keyword&gt;&lt;keyword&gt;Premature Birth&lt;/keyword&gt;&lt;keyword&gt;Randomized Controlled Trials as Topic&lt;/keyword&gt;&lt;keyword&gt;Suture Techniques&lt;/keyword&gt;&lt;/keywords&gt;&lt;dates&gt;&lt;year&gt;2012&lt;/year&gt;&lt;/dates&gt;&lt;isbn&gt;1469-493X&lt;/isbn&gt;&lt;accession-num&gt;22513970&lt;/accession-num&gt;&lt;urls&gt;&lt;related-urls&gt;&lt;url&gt;http://www.ncbi.nlm.nih.gov/pubmed/22513970&lt;/url&gt;&lt;url&gt;http://onlinelibrary.wiley.com/store/10.1002/14651858.CD008991.pub2/asset/CD008991.pdf?v=1&amp;amp;t=iaz8fc6c&amp;amp;s=3a583b11845b3a8adc76bad99ca6bef10dbc43b6&lt;/url&gt;&lt;/related-urls&gt;&lt;/urls&gt;&lt;electronic-resource-num&gt;10.1002/14651858.CD008991.pub2&lt;/electronic-resource-num&gt;&lt;language&gt;eng&lt;/language&gt;&lt;/record&gt;&lt;/Cite&gt;&lt;/EndNote&gt;</w:instrText>
      </w:r>
      <w:r w:rsidRPr="00C308A8">
        <w:rPr>
          <w:color w:val="000000"/>
          <w:sz w:val="24"/>
          <w:szCs w:val="24"/>
        </w:rPr>
        <w:fldChar w:fldCharType="separate"/>
      </w:r>
      <w:r w:rsidR="000932DE" w:rsidRPr="00C308A8">
        <w:rPr>
          <w:noProof/>
          <w:color w:val="000000"/>
          <w:sz w:val="24"/>
          <w:szCs w:val="24"/>
        </w:rPr>
        <w:t>(</w:t>
      </w:r>
      <w:r w:rsidR="000932DE" w:rsidRPr="00C308A8">
        <w:rPr>
          <w:i/>
          <w:noProof/>
          <w:color w:val="000000"/>
          <w:sz w:val="24"/>
          <w:szCs w:val="24"/>
        </w:rPr>
        <w:t>17</w:t>
      </w:r>
      <w:r w:rsidR="000932DE" w:rsidRPr="00C308A8">
        <w:rPr>
          <w:noProof/>
          <w:color w:val="000000"/>
          <w:sz w:val="24"/>
          <w:szCs w:val="24"/>
        </w:rPr>
        <w:t>)</w:t>
      </w:r>
      <w:r w:rsidRPr="00C308A8">
        <w:rPr>
          <w:color w:val="000000"/>
          <w:sz w:val="24"/>
          <w:szCs w:val="24"/>
        </w:rPr>
        <w:fldChar w:fldCharType="end"/>
      </w:r>
      <w:r w:rsidRPr="00C308A8">
        <w:rPr>
          <w:color w:val="000000"/>
          <w:sz w:val="24"/>
          <w:szCs w:val="24"/>
        </w:rPr>
        <w:t xml:space="preserve"> </w:t>
      </w:r>
      <w:r w:rsidR="005F72A3" w:rsidRPr="00C308A8">
        <w:rPr>
          <w:color w:val="000000"/>
          <w:sz w:val="24"/>
          <w:szCs w:val="24"/>
        </w:rPr>
        <w:t xml:space="preserve">after </w:t>
      </w:r>
      <w:proofErr w:type="spellStart"/>
      <w:r w:rsidRPr="00C308A8">
        <w:rPr>
          <w:color w:val="000000"/>
          <w:sz w:val="24"/>
          <w:szCs w:val="24"/>
        </w:rPr>
        <w:t>cerclage</w:t>
      </w:r>
      <w:proofErr w:type="spellEnd"/>
      <w:r w:rsidRPr="00C308A8">
        <w:rPr>
          <w:color w:val="000000"/>
          <w:sz w:val="24"/>
          <w:szCs w:val="24"/>
        </w:rPr>
        <w:t xml:space="preserve"> insertion. Moreover</w:t>
      </w:r>
      <w:r w:rsidR="00AF5EF7" w:rsidRPr="00C308A8">
        <w:rPr>
          <w:color w:val="000000"/>
          <w:sz w:val="24"/>
          <w:szCs w:val="24"/>
        </w:rPr>
        <w:t>,</w:t>
      </w:r>
      <w:r w:rsidRPr="00C308A8">
        <w:rPr>
          <w:color w:val="000000"/>
          <w:sz w:val="24"/>
          <w:szCs w:val="24"/>
        </w:rPr>
        <w:t xml:space="preserve"> </w:t>
      </w:r>
      <w:r w:rsidRPr="00C308A8">
        <w:rPr>
          <w:sz w:val="24"/>
          <w:szCs w:val="24"/>
        </w:rPr>
        <w:t xml:space="preserve">increasing evidence suggests that the braided </w:t>
      </w:r>
      <w:proofErr w:type="spellStart"/>
      <w:r w:rsidRPr="00C308A8">
        <w:rPr>
          <w:sz w:val="24"/>
          <w:szCs w:val="24"/>
        </w:rPr>
        <w:t>cerclage</w:t>
      </w:r>
      <w:proofErr w:type="spellEnd"/>
      <w:r w:rsidRPr="00C308A8">
        <w:rPr>
          <w:sz w:val="24"/>
          <w:szCs w:val="24"/>
        </w:rPr>
        <w:t xml:space="preserve"> is of no benefit, and may even be detrimental in other groups</w:t>
      </w:r>
      <w:r w:rsidR="009C7401" w:rsidRPr="00C308A8">
        <w:rPr>
          <w:sz w:val="24"/>
          <w:szCs w:val="24"/>
        </w:rPr>
        <w:t xml:space="preserve"> </w:t>
      </w:r>
      <w:r w:rsidR="005F72A3" w:rsidRPr="00C308A8">
        <w:rPr>
          <w:sz w:val="24"/>
          <w:szCs w:val="24"/>
        </w:rPr>
        <w:t xml:space="preserve">that are at high risk </w:t>
      </w:r>
      <w:r w:rsidR="009C7401" w:rsidRPr="00C308A8">
        <w:rPr>
          <w:sz w:val="24"/>
          <w:szCs w:val="24"/>
        </w:rPr>
        <w:t>for preterm birth</w:t>
      </w:r>
      <w:r w:rsidRPr="00C308A8">
        <w:rPr>
          <w:sz w:val="24"/>
          <w:szCs w:val="24"/>
        </w:rPr>
        <w:t xml:space="preserve">, </w:t>
      </w:r>
      <w:r w:rsidR="005F72A3" w:rsidRPr="00C308A8">
        <w:rPr>
          <w:sz w:val="24"/>
          <w:szCs w:val="24"/>
        </w:rPr>
        <w:t xml:space="preserve">such as </w:t>
      </w:r>
      <w:r w:rsidRPr="00C308A8">
        <w:rPr>
          <w:sz w:val="24"/>
          <w:szCs w:val="24"/>
        </w:rPr>
        <w:t>multiple pregnanc</w:t>
      </w:r>
      <w:r w:rsidR="005F72A3" w:rsidRPr="00C308A8">
        <w:rPr>
          <w:sz w:val="24"/>
          <w:szCs w:val="24"/>
        </w:rPr>
        <w:t>ies</w:t>
      </w:r>
      <w:r w:rsidR="00F066DF" w:rsidRPr="00C308A8">
        <w:rPr>
          <w:sz w:val="24"/>
          <w:szCs w:val="24"/>
        </w:rPr>
        <w:t xml:space="preserve"> </w:t>
      </w:r>
      <w:r w:rsidRPr="00C308A8">
        <w:rPr>
          <w:sz w:val="24"/>
          <w:szCs w:val="24"/>
        </w:rPr>
        <w:fldChar w:fldCharType="begin"/>
      </w:r>
      <w:r w:rsidR="00D02439" w:rsidRPr="00C308A8">
        <w:rPr>
          <w:sz w:val="24"/>
          <w:szCs w:val="24"/>
        </w:rPr>
        <w:instrText xml:space="preserve"> ADDIN EN.CITE &lt;EndNote&gt;&lt;Cite&gt;&lt;Author&gt;Rafael&lt;/Author&gt;&lt;Year&gt;2014&lt;/Year&gt;&lt;RecNum&gt;28&lt;/RecNum&gt;&lt;DisplayText&gt;(&lt;style face="italic"&gt;30&lt;/style&gt;)&lt;/DisplayText&gt;&lt;record&gt;&lt;rec-number&gt;28&lt;/rec-number&gt;&lt;foreign-keys&gt;&lt;key app="EN" db-id="tzdvparexw29rqee99s5w9tdd2zfztxsa0z2" timestamp="1466183573"&gt;28&lt;/key&gt;&lt;/foreign-keys&gt;&lt;ref-type name="Journal Article"&gt;17&lt;/ref-type&gt;&lt;contributors&gt;&lt;authors&gt;&lt;author&gt;Rafael, T. J.&lt;/author&gt;&lt;author&gt;Berghella, V.&lt;/author&gt;&lt;author&gt;Alfirevic, Z.&lt;/author&gt;&lt;/authors&gt;&lt;/contributors&gt;&lt;auth-address&gt;Division of Maternal-Fetal Medicine, Department of Obstetrics and Gynecology, Winthrop University Hospital, Mineola, New York, USA.&lt;/auth-address&gt;&lt;titles&gt;&lt;title&gt;Cervical stitch (cerclage) for preventing preterm birth in multiple pregnancy&lt;/title&gt;&lt;secondary-title&gt;Cochrane Database Syst Rev&lt;/secondary-title&gt;&lt;alt-title&gt;The Cochrane database of systematic reviews&lt;/alt-title&gt;&lt;/titles&gt;&lt;periodical&gt;&lt;full-title&gt;Cochrane Database Syst Rev&lt;/full-title&gt;&lt;/periodical&gt;&lt;pages&gt;CD009166&lt;/pages&gt;&lt;volume&gt;9&lt;/volume&gt;&lt;dates&gt;&lt;year&gt;2014&lt;/year&gt;&lt;/dates&gt;&lt;isbn&gt;1469-493X (Electronic)&amp;#xD;1361-6137 (Linking)&lt;/isbn&gt;&lt;accession-num&gt;25208049&lt;/accession-num&gt;&lt;urls&gt;&lt;related-urls&gt;&lt;url&gt;http://www.ncbi.nlm.nih.gov/pubmed/25208049&lt;/url&gt;&lt;url&gt;http://onlinelibrary.wiley.com/store/10.1002/14651858.CD009166.pub2/asset/CD009166.pdf?v=1&amp;amp;t=ih50vi7q&amp;amp;s=5ffb711b89aaf06d7da36ee7cb99817d2352ef6e&lt;/url&gt;&lt;/related-urls&gt;&lt;/urls&gt;&lt;electronic-resource-num&gt;10.1002/14651858.CD009166.pub2&lt;/electronic-resource-num&gt;&lt;/record&gt;&lt;/Cite&gt;&lt;/EndNote&gt;</w:instrText>
      </w:r>
      <w:r w:rsidRPr="00C308A8">
        <w:rPr>
          <w:sz w:val="24"/>
          <w:szCs w:val="24"/>
        </w:rPr>
        <w:fldChar w:fldCharType="separate"/>
      </w:r>
      <w:r w:rsidR="00D02439" w:rsidRPr="00C308A8">
        <w:rPr>
          <w:noProof/>
          <w:sz w:val="24"/>
          <w:szCs w:val="24"/>
        </w:rPr>
        <w:t>(</w:t>
      </w:r>
      <w:r w:rsidR="00D02439" w:rsidRPr="00C308A8">
        <w:rPr>
          <w:i/>
          <w:noProof/>
          <w:sz w:val="24"/>
          <w:szCs w:val="24"/>
        </w:rPr>
        <w:t>30</w:t>
      </w:r>
      <w:r w:rsidR="00D02439" w:rsidRPr="00C308A8">
        <w:rPr>
          <w:noProof/>
          <w:sz w:val="24"/>
          <w:szCs w:val="24"/>
        </w:rPr>
        <w:t>)</w:t>
      </w:r>
      <w:r w:rsidRPr="00C308A8">
        <w:rPr>
          <w:sz w:val="24"/>
          <w:szCs w:val="24"/>
        </w:rPr>
        <w:fldChar w:fldCharType="end"/>
      </w:r>
      <w:r w:rsidRPr="00C308A8">
        <w:rPr>
          <w:sz w:val="24"/>
          <w:szCs w:val="24"/>
        </w:rPr>
        <w:t xml:space="preserve"> and women with a shortened cervix </w:t>
      </w:r>
      <w:r w:rsidR="005F72A3" w:rsidRPr="00C308A8">
        <w:rPr>
          <w:sz w:val="24"/>
          <w:szCs w:val="24"/>
        </w:rPr>
        <w:t xml:space="preserve">after </w:t>
      </w:r>
      <w:r w:rsidRPr="00C308A8">
        <w:rPr>
          <w:sz w:val="24"/>
          <w:szCs w:val="24"/>
        </w:rPr>
        <w:t>excisional treatment for cerv</w:t>
      </w:r>
      <w:r w:rsidR="009C7401" w:rsidRPr="00C308A8">
        <w:rPr>
          <w:sz w:val="24"/>
          <w:szCs w:val="24"/>
        </w:rPr>
        <w:t>ical intra-epithelial neoplasia</w:t>
      </w:r>
      <w:r w:rsidR="00F066DF" w:rsidRPr="00C308A8">
        <w:rPr>
          <w:sz w:val="24"/>
          <w:szCs w:val="24"/>
        </w:rPr>
        <w:t xml:space="preserve"> </w:t>
      </w:r>
      <w:r w:rsidRPr="00C308A8">
        <w:rPr>
          <w:sz w:val="24"/>
          <w:szCs w:val="24"/>
        </w:rPr>
        <w:fldChar w:fldCharType="begin">
          <w:fldData xml:space="preserve">PEVuZE5vdGU+PENpdGU+PEF1dGhvcj5SYWZhZWxpLVllaHVkYWk8L0F1dGhvcj48WWVhcj4yMDE0
PC9ZZWFyPjxSZWNOdW0+Mjk8L1JlY051bT48SURUZXh0PlRoZSBlZmZlY3Qgb2YgY2VydmljYWwg
Y2VyY2xhZ2Ugb24gcHJlZ25hbmN5IG91dGNvbWVzIGluIHdvbWVuIGZvbGxvd2luZyBjb25pemF0
aW9uPC9JRFRleHQ+PERpc3BsYXlUZXh0Pig8c3R5bGUgZmFjZT0iaXRhbGljIj4zMS0zNDwvc3R5
bGU+KTwvRGlzcGxheVRleHQ+PHJlY29yZD48cmVjLW51bWJlcj4yOTwvcmVjLW51bWJlcj48Zm9y
ZWlnbi1rZXlzPjxrZXkgYXBwPSJFTiIgZGItaWQ9InR6ZHZwYXJleHcyOXJxZWU5OXM1dzl0ZGQy
emZ6dHhzYTB6MiIgdGltZXN0YW1wPSIxNDY2MTgzNTczIj4yOTwva2V5PjwvZm9yZWlnbi1rZXlz
PjxyZWYtdHlwZSBuYW1lPSJKb3VybmFsIEFydGljbGUiPjE3PC9yZWYtdHlwZT48Y29udHJpYnV0
b3JzPjxhdXRob3JzPjxhdXRob3I+UmFmYWVsaS1ZZWh1ZGFpLCBULjwvYXV0aG9yPjxhdXRob3I+
S2Vzc291cywgUi48L2F1dGhvcj48YXV0aG9yPkFyaWNoYS1UYW1pciwgQi48L2F1dGhvcj48YXV0
aG9yPlNoZWluZXIsIEUuPC9hdXRob3I+PGF1dGhvcj5FcmV6LCBPLjwvYXV0aG9yPjxhdXRob3I+
TWVpcm92aXR6LCBNLjwvYXV0aG9yPjxhdXRob3I+TWF6b3IsIE0uPC9hdXRob3I+PGF1dGhvcj5X
ZWludHJhdWIsIEEuIFkuPC9hdXRob3I+PC9hdXRob3JzPjwvY29udHJpYnV0b3JzPjx0aXRsZXM+
PHRpdGxlPlRoZSBlZmZlY3Qgb2YgY2VydmljYWwgY2VyY2xhZ2Ugb24gcHJlZ25hbmN5IG91dGNv
bWVzIGluIHdvbWVuIGZvbGxvd2luZyBjb25pemF0aW9uPC90aXRsZT48c2Vjb25kYXJ5LXRpdGxl
PkogTWF0ZXJuIEZldGFsIE5lb25hdGFsIE1lZDwvc2Vjb25kYXJ5LXRpdGxlPjwvdGl0bGVzPjxw
ZXJpb2RpY2FsPjxmdWxsLXRpdGxlPkogTWF0ZXJuIEZldGFsIE5lb25hdGFsIE1lZDwvZnVsbC10
aXRsZT48L3BlcmlvZGljYWw+PHBhZ2VzPjE1OTQtNzwvcGFnZXM+PHZvbHVtZT4yNzwvdm9sdW1l
PjxudW1iZXI+MTU8L251bWJlcj48ZGF0ZXM+PHllYXI+MjAxNDwveWVhcj48cHViLWRhdGVzPjxk
YXRlPk9jdDwvZGF0ZT48L3B1Yi1kYXRlcz48L2RhdGVzPjxpc2JuPjE0NzYtNDk1NDwvaXNibj48
YWNjZXNzaW9uLW51bT4yNDI4OTc0OTwvYWNjZXNzaW9uLW51bT48dXJscz48cmVsYXRlZC11cmxz
Pjx1cmw+aHR0cDovL3d3dy5uY2JpLm5sbS5uaWguZ292L3B1Ym1lZC8yNDI4OTc0OTwvdXJsPjx1
cmw+aHR0cDovL2luZm9ybWFoZWFsdGhjYXJlLmNvbS9kb2kvcGRmcGx1cy8xMC4zMTA5LzE0NzY3
MDU4LjIwMTMuODcxMjU0PC91cmw+PC9yZWxhdGVkLXVybHM+PC91cmxzPjxlbGVjdHJvbmljLXJl
c291cmNlLW51bT4xMC4zMTA5LzE0NzY3MDU4LjIwMTMuODcxMjU0PC9lbGVjdHJvbmljLXJlc291
cmNlLW51bT48bGFuZ3VhZ2U+ZW5nPC9sYW5ndWFnZT48L3JlY29yZD48L0NpdGU+PENpdGU+PEF1
dGhvcj5TaGluPC9BdXRob3I+PFllYXI+MjAxMDwvWWVhcj48UmVjTnVtPjMwPC9SZWNOdW0+PElE
VGV4dD5UaGUgcm9sZSBvZiBwcm9waHlsYWN0aWMgY2VyY2xhZ2UgaW4gcHJldmVudGluZyBwcmV0
ZXJtIGRlbGl2ZXJ5IGFmdGVyIGVsZWN0cm9zdXJnaWNhbCBjb25pemF0aW9uPC9JRFRleHQ+PHJl
Y29yZD48cmVjLW51bWJlcj4zMDwvcmVjLW51bWJlcj48Zm9yZWlnbi1rZXlzPjxrZXkgYXBwPSJF
TiIgZGItaWQ9InR6ZHZwYXJleHcyOXJxZWU5OXM1dzl0ZGQyemZ6dHhzYTB6MiIgdGltZXN0YW1w
PSIxNDY2MTgzNTczIj4zMDwva2V5PjwvZm9yZWlnbi1rZXlzPjxyZWYtdHlwZSBuYW1lPSJKb3Vy
bmFsIEFydGljbGUiPjE3PC9yZWYtdHlwZT48Y29udHJpYnV0b3JzPjxhdXRob3JzPjxhdXRob3I+
U2hpbiwgTS4gWS48L2F1dGhvcj48YXV0aG9yPlNlbywgRS4gUy48L2F1dGhvcj48YXV0aG9yPkNo
b2ksIFMuIEouPC9hdXRob3I+PGF1dGhvcj5PaCwgUy4gWS48L2F1dGhvcj48YXV0aG9yPktpbSwg
Qi4gRy48L2F1dGhvcj48YXV0aG9yPkJhZSwgRC4gUy48L2F1dGhvcj48YXV0aG9yPktpbSwgSi4g
SC48L2F1dGhvcj48YXV0aG9yPlJvaCwgQy4gUi48L2F1dGhvcj48L2F1dGhvcnM+PC9jb250cmli
dXRvcnM+PHRpdGxlcz48dGl0bGU+VGhlIHJvbGUgb2YgcHJvcGh5bGFjdGljIGNlcmNsYWdlIGlu
IHByZXZlbnRpbmcgcHJldGVybSBkZWxpdmVyeSBhZnRlciBlbGVjdHJvc3VyZ2ljYWwgY29uaXph
dGlvbjwvdGl0bGU+PHNlY29uZGFyeS10aXRsZT5KIEd5bmVjb2wgT25jb2w8L3NlY29uZGFyeS10
aXRsZT48L3RpdGxlcz48cGVyaW9kaWNhbD48ZnVsbC10aXRsZT5KIEd5bmVjb2wgT25jb2w8L2Z1
bGwtdGl0bGU+PC9wZXJpb2RpY2FsPjxwYWdlcz4yMzAtNjwvcGFnZXM+PHZvbHVtZT4yMTwvdm9s
dW1lPjxudW1iZXI+NDwvbnVtYmVyPjxkYXRlcz48eWVhcj4yMDEwPC95ZWFyPjxwdWItZGF0ZXM+
PGRhdGU+RGVjPC9kYXRlPjwvcHViLWRhdGVzPjwvZGF0ZXM+PGlzYm4+MjAwNS0wMzk5PC9pc2Ju
PjxhY2Nlc3Npb24tbnVtPjIxMjc4ODg0PC9hY2Nlc3Npb24tbnVtPjx1cmxzPjxyZWxhdGVkLXVy
bHM+PHVybD5odHRwOi8vd3d3Lm5jYmkubmxtLm5paC5nb3YvcHVibWVkLzIxMjc4ODg0PC91cmw+
PHVybD5odHRwOi8vd3d3Lm5jYmkubmxtLm5paC5nb3YvcG1jL2FydGljbGVzL1BNQzMwMjYzMDEv
cGRmL2pnby0yMS0yMzAucGRmPC91cmw+PC9yZWxhdGVkLXVybHM+PC91cmxzPjxjdXN0b20yPlBN
QzMwMjYzMDE8L2N1c3RvbTI+PGVsZWN0cm9uaWMtcmVzb3VyY2UtbnVtPjEwLjM4MDIvamdvLjIw
MTAuMjEuNC4yMzA8L2VsZWN0cm9uaWMtcmVzb3VyY2UtbnVtPjxsYW5ndWFnZT5lbmc8L2xhbmd1
YWdlPjwvcmVjb3JkPjwvQ2l0ZT48Q2l0ZT48QXV0aG9yPk5hbTwvQXV0aG9yPjxZZWFyPjIwMTA8
L1llYXI+PFJlY051bT4zMTwvUmVjTnVtPjxJRFRleHQ+UHJlZ25hbmN5IG91dGNvbWUgYWZ0ZXIg
Y2VydmljYWwgY29uaXphdGlvbjogcmlzayBmYWN0b3JzIGZvciBwcmV0ZXJtIGRlbGl2ZXJ5IGFu
ZCB0aGUgZWZmaWNhY3kgb2YgcHJvcGh5bGFjdGljIGNlcmNsYWdlPC9JRFRleHQ+PHJlY29yZD48
cmVjLW51bWJlcj4zMTwvcmVjLW51bWJlcj48Zm9yZWlnbi1rZXlzPjxrZXkgYXBwPSJFTiIgZGIt
aWQ9InR6ZHZwYXJleHcyOXJxZWU5OXM1dzl0ZGQyemZ6dHhzYTB6MiIgdGltZXN0YW1wPSIxNDY2
MTgzNTczIj4zMTwva2V5PjwvZm9yZWlnbi1rZXlzPjxyZWYtdHlwZSBuYW1lPSJKb3VybmFsIEFy
dGljbGUiPjE3PC9yZWYtdHlwZT48Y29udHJpYnV0b3JzPjxhdXRob3JzPjxhdXRob3I+TmFtLCBL
LiBILjwvYXV0aG9yPjxhdXRob3I+S3dvbiwgSi4gWS48L2F1dGhvcj48YXV0aG9yPktpbSwgWS4g
SC48L2F1dGhvcj48YXV0aG9yPlBhcmssIFkuIFcuPC9hdXRob3I+PC9hdXRob3JzPjwvY29udHJp
YnV0b3JzPjx0aXRsZXM+PHRpdGxlPlByZWduYW5jeSBvdXRjb21lIGFmdGVyIGNlcnZpY2FsIGNv
bml6YXRpb246IHJpc2sgZmFjdG9ycyBmb3IgcHJldGVybSBkZWxpdmVyeSBhbmQgdGhlIGVmZmlj
YWN5IG9mIHByb3BoeWxhY3RpYyBjZXJjbGFnZTwvdGl0bGU+PHNlY29uZGFyeS10aXRsZT5KIEd5
bmVjb2wgT25jb2w8L3NlY29uZGFyeS10aXRsZT48L3RpdGxlcz48cGVyaW9kaWNhbD48ZnVsbC10
aXRsZT5KIEd5bmVjb2wgT25jb2w8L2Z1bGwtdGl0bGU+PC9wZXJpb2RpY2FsPjxwYWdlcz4yMjUt
OTwvcGFnZXM+PHZvbHVtZT4yMTwvdm9sdW1lPjxudW1iZXI+NDwvbnVtYmVyPjxkYXRlcz48eWVh
cj4yMDEwPC95ZWFyPjxwdWItZGF0ZXM+PGRhdGU+RGVjPC9kYXRlPjwvcHViLWRhdGVzPjwvZGF0
ZXM+PGlzYm4+MjAwNS0wMzk5PC9pc2JuPjxhY2Nlc3Npb24tbnVtPjIxMjc4ODgzPC9hY2Nlc3Np
b24tbnVtPjx1cmxzPjxyZWxhdGVkLXVybHM+PHVybD5odHRwOi8vd3d3Lm5jYmkubmxtLm5paC5n
b3YvcHVibWVkLzIxMjc4ODgzPC91cmw+PHVybD5odHRwOi8vd3d3Lm5jYmkubmxtLm5paC5nb3Yv
cG1jL2FydGljbGVzL1BNQzMwMjYzMDAvcGRmL2pnby0yMS0yMjUucGRmPC91cmw+PC9yZWxhdGVk
LXVybHM+PC91cmxzPjxjdXN0b20yPlBNQzMwMjYzMDA8L2N1c3RvbTI+PGVsZWN0cm9uaWMtcmVz
b3VyY2UtbnVtPjEwLjM4MDIvamdvLjIwMTAuMjEuNC4yMjU8L2VsZWN0cm9uaWMtcmVzb3VyY2Ut
bnVtPjxsYW5ndWFnZT5lbmc8L2xhbmd1YWdlPjwvcmVjb3JkPjwvQ2l0ZT48Q2l0ZT48QXV0aG9y
Pk9kaWJvPC9BdXRob3I+PFllYXI+MjAwMzwvWWVhcj48UmVjTnVtPjMyPC9SZWNOdW0+PElEVGV4
dD5EZXZlbG9wbWVudCBvZiBhIHNjb3Jpbmcgc3lzdGVtIGZvciBwcmVkaWN0aW5nIHRoZSByaXNr
IG9mIHByZXRlcm0gYmlydGggaW4gd29tZW4gcmVjZWl2aW5nIGNlcnZpY2FsIGNlcmNsYWdlPC9J
RFRleHQ+PHJlY29yZD48cmVjLW51bWJlcj4zMjwvcmVjLW51bWJlcj48Zm9yZWlnbi1rZXlzPjxr
ZXkgYXBwPSJFTiIgZGItaWQ9InR6ZHZwYXJleHcyOXJxZWU5OXM1dzl0ZGQyemZ6dHhzYTB6MiIg
dGltZXN0YW1wPSIxNDY2MTgzNTczIj4zMjwva2V5PjwvZm9yZWlnbi1rZXlzPjxyZWYtdHlwZSBu
YW1lPSJKb3VybmFsIEFydGljbGUiPjE3PC9yZWYtdHlwZT48Y29udHJpYnV0b3JzPjxhdXRob3Jz
PjxhdXRob3I+T2RpYm8sIEEuIE8uPC9hdXRob3I+PGF1dGhvcj5GYXJyZWxsLCBDLjwvYXV0aG9y
PjxhdXRob3I+TWFjb25lcywgRy4gQS48L2F1dGhvcj48YXV0aG9yPkJlcmdoZWxsYSwgVi48L2F1
dGhvcj48L2F1dGhvcnM+PC9jb250cmlidXRvcnM+PHRpdGxlcz48dGl0bGU+RGV2ZWxvcG1lbnQg
b2YgYSBzY29yaW5nIHN5c3RlbSBmb3IgcHJlZGljdGluZyB0aGUgcmlzayBvZiBwcmV0ZXJtIGJp
cnRoIGluIHdvbWVuIHJlY2VpdmluZyBjZXJ2aWNhbCBjZXJjbGFnZTwvdGl0bGU+PHNlY29uZGFy
eS10aXRsZT5KIFBlcmluYXRvbDwvc2Vjb25kYXJ5LXRpdGxlPjwvdGl0bGVzPjxwZXJpb2RpY2Fs
PjxmdWxsLXRpdGxlPkogUGVyaW5hdG9sPC9mdWxsLXRpdGxlPjwvcGVyaW9kaWNhbD48cGFnZXM+
NjY0LTc8L3BhZ2VzPjx2b2x1bWU+MjM8L3ZvbHVtZT48bnVtYmVyPjg8L251bWJlcj48a2V5d29y
ZHM+PGtleXdvcmQ+QWR1bHQ8L2tleXdvcmQ+PGtleXdvcmQ+Q2VyY2xhZ2UsIENlcnZpY2FsPC9r
ZXl3b3JkPjxrZXl3b3JkPkZlbWFsZTwva2V5d29yZD48a2V5d29yZD5IdW1hbnM8L2tleXdvcmQ+
PGtleXdvcmQ+TG9naXN0aWMgTW9kZWxzPC9rZXl3b3JkPjxrZXl3b3JkPk11bHRpdmFyaWF0ZSBB
bmFseXNpczwva2V5d29yZD48a2V5d29yZD5PYnN0ZXRyaWMgTGFib3IsIFByZW1hdHVyZTwva2V5
d29yZD48a2V5d29yZD5QcmVnbmFuY3k8L2tleXdvcmQ+PGtleXdvcmQ+Uk9DIEN1cnZlPC9rZXl3
b3JkPjxrZXl3b3JkPlJpc2sgQXNzZXNzbWVudDwva2V5d29yZD48a2V5d29yZD5SaXNrIEZhY3Rv
cnM8L2tleXdvcmQ+PGtleXdvcmQ+U2Vuc2l0aXZpdHkgYW5kIFNwZWNpZmljaXR5PC9rZXl3b3Jk
Pjwva2V5d29yZHM+PGRhdGVzPjx5ZWFyPjIwMDM8L3llYXI+PHB1Yi1kYXRlcz48ZGF0ZT5EZWM8
L2RhdGU+PC9wdWItZGF0ZXM+PC9kYXRlcz48aXNibj4wNzQzLTgzNDY8L2lzYm4+PGFjY2Vzc2lv
bi1udW0+MTQ2NDcxNjU8L2FjY2Vzc2lvbi1udW0+PHVybHM+PHJlbGF0ZWQtdXJscz48dXJsPmh0
dHA6Ly93d3cubmNiaS5ubG0ubmloLmdvdi9wdWJtZWQvMTQ2NDcxNjU8L3VybD48dXJsPmh0dHA6
Ly93d3cubmF0dXJlLmNvbS9qcC9qb3VybmFsL3YyMy9uOC9wZGYvNzIxMTAwNGEucGRmPC91cmw+
PC9yZWxhdGVkLXVybHM+PC91cmxzPjxlbGVjdHJvbmljLXJlc291cmNlLW51bT4xMC4xMDM4L3Nq
LmpwLjcyMTEwMDQ8L2VsZWN0cm9uaWMtcmVzb3VyY2UtbnVtPjxsYW5ndWFnZT5lbmc8L2xhbmd1
YWdlPjwvcmVjb3JkPjwvQ2l0ZT48L0VuZE5vdGU+AG==
</w:fldData>
        </w:fldChar>
      </w:r>
      <w:r w:rsidR="00D02439" w:rsidRPr="00C308A8">
        <w:rPr>
          <w:sz w:val="24"/>
          <w:szCs w:val="24"/>
        </w:rPr>
        <w:instrText xml:space="preserve"> ADDIN EN.CITE </w:instrText>
      </w:r>
      <w:r w:rsidR="00D02439" w:rsidRPr="00C308A8">
        <w:rPr>
          <w:sz w:val="24"/>
          <w:szCs w:val="24"/>
        </w:rPr>
        <w:fldChar w:fldCharType="begin">
          <w:fldData xml:space="preserve">PEVuZE5vdGU+PENpdGU+PEF1dGhvcj5SYWZhZWxpLVllaHVkYWk8L0F1dGhvcj48WWVhcj4yMDE0
PC9ZZWFyPjxSZWNOdW0+Mjk8L1JlY051bT48SURUZXh0PlRoZSBlZmZlY3Qgb2YgY2VydmljYWwg
Y2VyY2xhZ2Ugb24gcHJlZ25hbmN5IG91dGNvbWVzIGluIHdvbWVuIGZvbGxvd2luZyBjb25pemF0
aW9uPC9JRFRleHQ+PERpc3BsYXlUZXh0Pig8c3R5bGUgZmFjZT0iaXRhbGljIj4zMS0zNDwvc3R5
bGU+KTwvRGlzcGxheVRleHQ+PHJlY29yZD48cmVjLW51bWJlcj4yOTwvcmVjLW51bWJlcj48Zm9y
ZWlnbi1rZXlzPjxrZXkgYXBwPSJFTiIgZGItaWQ9InR6ZHZwYXJleHcyOXJxZWU5OXM1dzl0ZGQy
emZ6dHhzYTB6MiIgdGltZXN0YW1wPSIxNDY2MTgzNTczIj4yOTwva2V5PjwvZm9yZWlnbi1rZXlz
PjxyZWYtdHlwZSBuYW1lPSJKb3VybmFsIEFydGljbGUiPjE3PC9yZWYtdHlwZT48Y29udHJpYnV0
b3JzPjxhdXRob3JzPjxhdXRob3I+UmFmYWVsaS1ZZWh1ZGFpLCBULjwvYXV0aG9yPjxhdXRob3I+
S2Vzc291cywgUi48L2F1dGhvcj48YXV0aG9yPkFyaWNoYS1UYW1pciwgQi48L2F1dGhvcj48YXV0
aG9yPlNoZWluZXIsIEUuPC9hdXRob3I+PGF1dGhvcj5FcmV6LCBPLjwvYXV0aG9yPjxhdXRob3I+
TWVpcm92aXR6LCBNLjwvYXV0aG9yPjxhdXRob3I+TWF6b3IsIE0uPC9hdXRob3I+PGF1dGhvcj5X
ZWludHJhdWIsIEEuIFkuPC9hdXRob3I+PC9hdXRob3JzPjwvY29udHJpYnV0b3JzPjx0aXRsZXM+
PHRpdGxlPlRoZSBlZmZlY3Qgb2YgY2VydmljYWwgY2VyY2xhZ2Ugb24gcHJlZ25hbmN5IG91dGNv
bWVzIGluIHdvbWVuIGZvbGxvd2luZyBjb25pemF0aW9uPC90aXRsZT48c2Vjb25kYXJ5LXRpdGxl
PkogTWF0ZXJuIEZldGFsIE5lb25hdGFsIE1lZDwvc2Vjb25kYXJ5LXRpdGxlPjwvdGl0bGVzPjxw
ZXJpb2RpY2FsPjxmdWxsLXRpdGxlPkogTWF0ZXJuIEZldGFsIE5lb25hdGFsIE1lZDwvZnVsbC10
aXRsZT48L3BlcmlvZGljYWw+PHBhZ2VzPjE1OTQtNzwvcGFnZXM+PHZvbHVtZT4yNzwvdm9sdW1l
PjxudW1iZXI+MTU8L251bWJlcj48ZGF0ZXM+PHllYXI+MjAxNDwveWVhcj48cHViLWRhdGVzPjxk
YXRlPk9jdDwvZGF0ZT48L3B1Yi1kYXRlcz48L2RhdGVzPjxpc2JuPjE0NzYtNDk1NDwvaXNibj48
YWNjZXNzaW9uLW51bT4yNDI4OTc0OTwvYWNjZXNzaW9uLW51bT48dXJscz48cmVsYXRlZC11cmxz
Pjx1cmw+aHR0cDovL3d3dy5uY2JpLm5sbS5uaWguZ292L3B1Ym1lZC8yNDI4OTc0OTwvdXJsPjx1
cmw+aHR0cDovL2luZm9ybWFoZWFsdGhjYXJlLmNvbS9kb2kvcGRmcGx1cy8xMC4zMTA5LzE0NzY3
MDU4LjIwMTMuODcxMjU0PC91cmw+PC9yZWxhdGVkLXVybHM+PC91cmxzPjxlbGVjdHJvbmljLXJl
c291cmNlLW51bT4xMC4zMTA5LzE0NzY3MDU4LjIwMTMuODcxMjU0PC9lbGVjdHJvbmljLXJlc291
cmNlLW51bT48bGFuZ3VhZ2U+ZW5nPC9sYW5ndWFnZT48L3JlY29yZD48L0NpdGU+PENpdGU+PEF1
dGhvcj5TaGluPC9BdXRob3I+PFllYXI+MjAxMDwvWWVhcj48UmVjTnVtPjMwPC9SZWNOdW0+PElE
VGV4dD5UaGUgcm9sZSBvZiBwcm9waHlsYWN0aWMgY2VyY2xhZ2UgaW4gcHJldmVudGluZyBwcmV0
ZXJtIGRlbGl2ZXJ5IGFmdGVyIGVsZWN0cm9zdXJnaWNhbCBjb25pemF0aW9uPC9JRFRleHQ+PHJl
Y29yZD48cmVjLW51bWJlcj4zMDwvcmVjLW51bWJlcj48Zm9yZWlnbi1rZXlzPjxrZXkgYXBwPSJF
TiIgZGItaWQ9InR6ZHZwYXJleHcyOXJxZWU5OXM1dzl0ZGQyemZ6dHhzYTB6MiIgdGltZXN0YW1w
PSIxNDY2MTgzNTczIj4zMDwva2V5PjwvZm9yZWlnbi1rZXlzPjxyZWYtdHlwZSBuYW1lPSJKb3Vy
bmFsIEFydGljbGUiPjE3PC9yZWYtdHlwZT48Y29udHJpYnV0b3JzPjxhdXRob3JzPjxhdXRob3I+
U2hpbiwgTS4gWS48L2F1dGhvcj48YXV0aG9yPlNlbywgRS4gUy48L2F1dGhvcj48YXV0aG9yPkNo
b2ksIFMuIEouPC9hdXRob3I+PGF1dGhvcj5PaCwgUy4gWS48L2F1dGhvcj48YXV0aG9yPktpbSwg
Qi4gRy48L2F1dGhvcj48YXV0aG9yPkJhZSwgRC4gUy48L2F1dGhvcj48YXV0aG9yPktpbSwgSi4g
SC48L2F1dGhvcj48YXV0aG9yPlJvaCwgQy4gUi48L2F1dGhvcj48L2F1dGhvcnM+PC9jb250cmli
dXRvcnM+PHRpdGxlcz48dGl0bGU+VGhlIHJvbGUgb2YgcHJvcGh5bGFjdGljIGNlcmNsYWdlIGlu
IHByZXZlbnRpbmcgcHJldGVybSBkZWxpdmVyeSBhZnRlciBlbGVjdHJvc3VyZ2ljYWwgY29uaXph
dGlvbjwvdGl0bGU+PHNlY29uZGFyeS10aXRsZT5KIEd5bmVjb2wgT25jb2w8L3NlY29uZGFyeS10
aXRsZT48L3RpdGxlcz48cGVyaW9kaWNhbD48ZnVsbC10aXRsZT5KIEd5bmVjb2wgT25jb2w8L2Z1
bGwtdGl0bGU+PC9wZXJpb2RpY2FsPjxwYWdlcz4yMzAtNjwvcGFnZXM+PHZvbHVtZT4yMTwvdm9s
dW1lPjxudW1iZXI+NDwvbnVtYmVyPjxkYXRlcz48eWVhcj4yMDEwPC95ZWFyPjxwdWItZGF0ZXM+
PGRhdGU+RGVjPC9kYXRlPjwvcHViLWRhdGVzPjwvZGF0ZXM+PGlzYm4+MjAwNS0wMzk5PC9pc2Ju
PjxhY2Nlc3Npb24tbnVtPjIxMjc4ODg0PC9hY2Nlc3Npb24tbnVtPjx1cmxzPjxyZWxhdGVkLXVy
bHM+PHVybD5odHRwOi8vd3d3Lm5jYmkubmxtLm5paC5nb3YvcHVibWVkLzIxMjc4ODg0PC91cmw+
PHVybD5odHRwOi8vd3d3Lm5jYmkubmxtLm5paC5nb3YvcG1jL2FydGljbGVzL1BNQzMwMjYzMDEv
cGRmL2pnby0yMS0yMzAucGRmPC91cmw+PC9yZWxhdGVkLXVybHM+PC91cmxzPjxjdXN0b20yPlBN
QzMwMjYzMDE8L2N1c3RvbTI+PGVsZWN0cm9uaWMtcmVzb3VyY2UtbnVtPjEwLjM4MDIvamdvLjIw
MTAuMjEuNC4yMzA8L2VsZWN0cm9uaWMtcmVzb3VyY2UtbnVtPjxsYW5ndWFnZT5lbmc8L2xhbmd1
YWdlPjwvcmVjb3JkPjwvQ2l0ZT48Q2l0ZT48QXV0aG9yPk5hbTwvQXV0aG9yPjxZZWFyPjIwMTA8
L1llYXI+PFJlY051bT4zMTwvUmVjTnVtPjxJRFRleHQ+UHJlZ25hbmN5IG91dGNvbWUgYWZ0ZXIg
Y2VydmljYWwgY29uaXphdGlvbjogcmlzayBmYWN0b3JzIGZvciBwcmV0ZXJtIGRlbGl2ZXJ5IGFu
ZCB0aGUgZWZmaWNhY3kgb2YgcHJvcGh5bGFjdGljIGNlcmNsYWdlPC9JRFRleHQ+PHJlY29yZD48
cmVjLW51bWJlcj4zMTwvcmVjLW51bWJlcj48Zm9yZWlnbi1rZXlzPjxrZXkgYXBwPSJFTiIgZGIt
aWQ9InR6ZHZwYXJleHcyOXJxZWU5OXM1dzl0ZGQyemZ6dHhzYTB6MiIgdGltZXN0YW1wPSIxNDY2
MTgzNTczIj4zMTwva2V5PjwvZm9yZWlnbi1rZXlzPjxyZWYtdHlwZSBuYW1lPSJKb3VybmFsIEFy
dGljbGUiPjE3PC9yZWYtdHlwZT48Y29udHJpYnV0b3JzPjxhdXRob3JzPjxhdXRob3I+TmFtLCBL
LiBILjwvYXV0aG9yPjxhdXRob3I+S3dvbiwgSi4gWS48L2F1dGhvcj48YXV0aG9yPktpbSwgWS4g
SC48L2F1dGhvcj48YXV0aG9yPlBhcmssIFkuIFcuPC9hdXRob3I+PC9hdXRob3JzPjwvY29udHJp
YnV0b3JzPjx0aXRsZXM+PHRpdGxlPlByZWduYW5jeSBvdXRjb21lIGFmdGVyIGNlcnZpY2FsIGNv
bml6YXRpb246IHJpc2sgZmFjdG9ycyBmb3IgcHJldGVybSBkZWxpdmVyeSBhbmQgdGhlIGVmZmlj
YWN5IG9mIHByb3BoeWxhY3RpYyBjZXJjbGFnZTwvdGl0bGU+PHNlY29uZGFyeS10aXRsZT5KIEd5
bmVjb2wgT25jb2w8L3NlY29uZGFyeS10aXRsZT48L3RpdGxlcz48cGVyaW9kaWNhbD48ZnVsbC10
aXRsZT5KIEd5bmVjb2wgT25jb2w8L2Z1bGwtdGl0bGU+PC9wZXJpb2RpY2FsPjxwYWdlcz4yMjUt
OTwvcGFnZXM+PHZvbHVtZT4yMTwvdm9sdW1lPjxudW1iZXI+NDwvbnVtYmVyPjxkYXRlcz48eWVh
cj4yMDEwPC95ZWFyPjxwdWItZGF0ZXM+PGRhdGU+RGVjPC9kYXRlPjwvcHViLWRhdGVzPjwvZGF0
ZXM+PGlzYm4+MjAwNS0wMzk5PC9pc2JuPjxhY2Nlc3Npb24tbnVtPjIxMjc4ODgzPC9hY2Nlc3Np
b24tbnVtPjx1cmxzPjxyZWxhdGVkLXVybHM+PHVybD5odHRwOi8vd3d3Lm5jYmkubmxtLm5paC5n
b3YvcHVibWVkLzIxMjc4ODgzPC91cmw+PHVybD5odHRwOi8vd3d3Lm5jYmkubmxtLm5paC5nb3Yv
cG1jL2FydGljbGVzL1BNQzMwMjYzMDAvcGRmL2pnby0yMS0yMjUucGRmPC91cmw+PC9yZWxhdGVk
LXVybHM+PC91cmxzPjxjdXN0b20yPlBNQzMwMjYzMDA8L2N1c3RvbTI+PGVsZWN0cm9uaWMtcmVz
b3VyY2UtbnVtPjEwLjM4MDIvamdvLjIwMTAuMjEuNC4yMjU8L2VsZWN0cm9uaWMtcmVzb3VyY2Ut
bnVtPjxsYW5ndWFnZT5lbmc8L2xhbmd1YWdlPjwvcmVjb3JkPjwvQ2l0ZT48Q2l0ZT48QXV0aG9y
Pk9kaWJvPC9BdXRob3I+PFllYXI+MjAwMzwvWWVhcj48UmVjTnVtPjMyPC9SZWNOdW0+PElEVGV4
dD5EZXZlbG9wbWVudCBvZiBhIHNjb3Jpbmcgc3lzdGVtIGZvciBwcmVkaWN0aW5nIHRoZSByaXNr
IG9mIHByZXRlcm0gYmlydGggaW4gd29tZW4gcmVjZWl2aW5nIGNlcnZpY2FsIGNlcmNsYWdlPC9J
RFRleHQ+PHJlY29yZD48cmVjLW51bWJlcj4zMjwvcmVjLW51bWJlcj48Zm9yZWlnbi1rZXlzPjxr
ZXkgYXBwPSJFTiIgZGItaWQ9InR6ZHZwYXJleHcyOXJxZWU5OXM1dzl0ZGQyemZ6dHhzYTB6MiIg
dGltZXN0YW1wPSIxNDY2MTgzNTczIj4zMjwva2V5PjwvZm9yZWlnbi1rZXlzPjxyZWYtdHlwZSBu
YW1lPSJKb3VybmFsIEFydGljbGUiPjE3PC9yZWYtdHlwZT48Y29udHJpYnV0b3JzPjxhdXRob3Jz
PjxhdXRob3I+T2RpYm8sIEEuIE8uPC9hdXRob3I+PGF1dGhvcj5GYXJyZWxsLCBDLjwvYXV0aG9y
PjxhdXRob3I+TWFjb25lcywgRy4gQS48L2F1dGhvcj48YXV0aG9yPkJlcmdoZWxsYSwgVi48L2F1
dGhvcj48L2F1dGhvcnM+PC9jb250cmlidXRvcnM+PHRpdGxlcz48dGl0bGU+RGV2ZWxvcG1lbnQg
b2YgYSBzY29yaW5nIHN5c3RlbSBmb3IgcHJlZGljdGluZyB0aGUgcmlzayBvZiBwcmV0ZXJtIGJp
cnRoIGluIHdvbWVuIHJlY2VpdmluZyBjZXJ2aWNhbCBjZXJjbGFnZTwvdGl0bGU+PHNlY29uZGFy
eS10aXRsZT5KIFBlcmluYXRvbDwvc2Vjb25kYXJ5LXRpdGxlPjwvdGl0bGVzPjxwZXJpb2RpY2Fs
PjxmdWxsLXRpdGxlPkogUGVyaW5hdG9sPC9mdWxsLXRpdGxlPjwvcGVyaW9kaWNhbD48cGFnZXM+
NjY0LTc8L3BhZ2VzPjx2b2x1bWU+MjM8L3ZvbHVtZT48bnVtYmVyPjg8L251bWJlcj48a2V5d29y
ZHM+PGtleXdvcmQ+QWR1bHQ8L2tleXdvcmQ+PGtleXdvcmQ+Q2VyY2xhZ2UsIENlcnZpY2FsPC9r
ZXl3b3JkPjxrZXl3b3JkPkZlbWFsZTwva2V5d29yZD48a2V5d29yZD5IdW1hbnM8L2tleXdvcmQ+
PGtleXdvcmQ+TG9naXN0aWMgTW9kZWxzPC9rZXl3b3JkPjxrZXl3b3JkPk11bHRpdmFyaWF0ZSBB
bmFseXNpczwva2V5d29yZD48a2V5d29yZD5PYnN0ZXRyaWMgTGFib3IsIFByZW1hdHVyZTwva2V5
d29yZD48a2V5d29yZD5QcmVnbmFuY3k8L2tleXdvcmQ+PGtleXdvcmQ+Uk9DIEN1cnZlPC9rZXl3
b3JkPjxrZXl3b3JkPlJpc2sgQXNzZXNzbWVudDwva2V5d29yZD48a2V5d29yZD5SaXNrIEZhY3Rv
cnM8L2tleXdvcmQ+PGtleXdvcmQ+U2Vuc2l0aXZpdHkgYW5kIFNwZWNpZmljaXR5PC9rZXl3b3Jk
Pjwva2V5d29yZHM+PGRhdGVzPjx5ZWFyPjIwMDM8L3llYXI+PHB1Yi1kYXRlcz48ZGF0ZT5EZWM8
L2RhdGU+PC9wdWItZGF0ZXM+PC9kYXRlcz48aXNibj4wNzQzLTgzNDY8L2lzYm4+PGFjY2Vzc2lv
bi1udW0+MTQ2NDcxNjU8L2FjY2Vzc2lvbi1udW0+PHVybHM+PHJlbGF0ZWQtdXJscz48dXJsPmh0
dHA6Ly93d3cubmNiaS5ubG0ubmloLmdvdi9wdWJtZWQvMTQ2NDcxNjU8L3VybD48dXJsPmh0dHA6
Ly93d3cubmF0dXJlLmNvbS9qcC9qb3VybmFsL3YyMy9uOC9wZGYvNzIxMTAwNGEucGRmPC91cmw+
PC9yZWxhdGVkLXVybHM+PC91cmxzPjxlbGVjdHJvbmljLXJlc291cmNlLW51bT4xMC4xMDM4L3Nq
LmpwLjcyMTEwMDQ8L2VsZWN0cm9uaWMtcmVzb3VyY2UtbnVtPjxsYW5ndWFnZT5lbmc8L2xhbmd1
YWdlPjwvcmVjb3JkPjwvQ2l0ZT48L0VuZE5vdGU+AG==
</w:fldData>
        </w:fldChar>
      </w:r>
      <w:r w:rsidR="00D02439" w:rsidRPr="00C308A8">
        <w:rPr>
          <w:sz w:val="24"/>
          <w:szCs w:val="24"/>
        </w:rPr>
        <w:instrText xml:space="preserve"> ADDIN EN.CITE.DATA </w:instrText>
      </w:r>
      <w:r w:rsidR="00D02439" w:rsidRPr="00C308A8">
        <w:rPr>
          <w:sz w:val="24"/>
          <w:szCs w:val="24"/>
        </w:rPr>
      </w:r>
      <w:r w:rsidR="00D02439" w:rsidRPr="00C308A8">
        <w:rPr>
          <w:sz w:val="24"/>
          <w:szCs w:val="24"/>
        </w:rPr>
        <w:fldChar w:fldCharType="end"/>
      </w:r>
      <w:r w:rsidRPr="00C308A8">
        <w:rPr>
          <w:sz w:val="24"/>
          <w:szCs w:val="24"/>
        </w:rPr>
      </w:r>
      <w:r w:rsidRPr="00C308A8">
        <w:rPr>
          <w:sz w:val="24"/>
          <w:szCs w:val="24"/>
        </w:rPr>
        <w:fldChar w:fldCharType="separate"/>
      </w:r>
      <w:r w:rsidR="00D02439" w:rsidRPr="00C308A8">
        <w:rPr>
          <w:noProof/>
          <w:sz w:val="24"/>
          <w:szCs w:val="24"/>
        </w:rPr>
        <w:t>(</w:t>
      </w:r>
      <w:r w:rsidR="00D02439" w:rsidRPr="00C308A8">
        <w:rPr>
          <w:i/>
          <w:noProof/>
          <w:sz w:val="24"/>
          <w:szCs w:val="24"/>
        </w:rPr>
        <w:t>31-34</w:t>
      </w:r>
      <w:r w:rsidR="00D02439" w:rsidRPr="00C308A8">
        <w:rPr>
          <w:noProof/>
          <w:sz w:val="24"/>
          <w:szCs w:val="24"/>
        </w:rPr>
        <w:t>)</w:t>
      </w:r>
      <w:r w:rsidRPr="00C308A8">
        <w:rPr>
          <w:sz w:val="24"/>
          <w:szCs w:val="24"/>
        </w:rPr>
        <w:fldChar w:fldCharType="end"/>
      </w:r>
      <w:r w:rsidRPr="00C308A8">
        <w:rPr>
          <w:sz w:val="24"/>
          <w:szCs w:val="24"/>
        </w:rPr>
        <w:t>.</w:t>
      </w:r>
      <w:r w:rsidRPr="00C308A8">
        <w:rPr>
          <w:color w:val="000000"/>
          <w:sz w:val="24"/>
          <w:szCs w:val="24"/>
        </w:rPr>
        <w:t xml:space="preserve"> </w:t>
      </w:r>
      <w:r w:rsidRPr="00C308A8">
        <w:rPr>
          <w:sz w:val="24"/>
          <w:szCs w:val="24"/>
        </w:rPr>
        <w:t xml:space="preserve">The role of suture material in </w:t>
      </w:r>
      <w:proofErr w:type="spellStart"/>
      <w:r w:rsidRPr="00C308A8">
        <w:rPr>
          <w:sz w:val="24"/>
          <w:szCs w:val="24"/>
        </w:rPr>
        <w:t>cerclage</w:t>
      </w:r>
      <w:proofErr w:type="spellEnd"/>
      <w:r w:rsidRPr="00C308A8">
        <w:rPr>
          <w:sz w:val="24"/>
          <w:szCs w:val="24"/>
        </w:rPr>
        <w:t xml:space="preserve"> efficacy has largely </w:t>
      </w:r>
      <w:r w:rsidRPr="00C308A8">
        <w:rPr>
          <w:sz w:val="24"/>
          <w:szCs w:val="24"/>
        </w:rPr>
        <w:lastRenderedPageBreak/>
        <w:t xml:space="preserve">been neglected, with studies rarely detailing the suture material used for </w:t>
      </w:r>
      <w:r w:rsidR="005F72A3" w:rsidRPr="00C308A8">
        <w:rPr>
          <w:sz w:val="24"/>
          <w:szCs w:val="24"/>
        </w:rPr>
        <w:t xml:space="preserve">the </w:t>
      </w:r>
      <w:r w:rsidRPr="00C308A8">
        <w:rPr>
          <w:sz w:val="24"/>
          <w:szCs w:val="24"/>
        </w:rPr>
        <w:t xml:space="preserve">procedure </w:t>
      </w:r>
      <w:r w:rsidRPr="00C308A8">
        <w:rPr>
          <w:sz w:val="24"/>
          <w:szCs w:val="24"/>
        </w:rPr>
        <w:fldChar w:fldCharType="begin"/>
      </w:r>
      <w:r w:rsidR="00D02439" w:rsidRPr="00C308A8">
        <w:rPr>
          <w:sz w:val="24"/>
          <w:szCs w:val="24"/>
        </w:rPr>
        <w:instrText xml:space="preserve"> ADDIN EN.CITE &lt;EndNote&gt;&lt;Cite&gt;&lt;Author&gt;Iams&lt;/Author&gt;&lt;Year&gt;2014&lt;/Year&gt;&lt;RecNum&gt;33&lt;/RecNum&gt;&lt;DisplayText&gt;(&lt;style face="italic"&gt;35&lt;/style&gt;)&lt;/DisplayText&gt;&lt;record&gt;&lt;rec-number&gt;33&lt;/rec-number&gt;&lt;foreign-keys&gt;&lt;key app="EN" db-id="tzdvparexw29rqee99s5w9tdd2zfztxsa0z2" timestamp="1466183573"&gt;33&lt;/key&gt;&lt;/foreign-keys&gt;&lt;ref-type name="Journal Article"&gt;17&lt;/ref-type&gt;&lt;contributors&gt;&lt;authors&gt;&lt;author&gt;Iams, J. D.&lt;/author&gt;&lt;/authors&gt;&lt;/contributors&gt;&lt;titles&gt;&lt;title&gt;Clinical practice. Prevention of preterm parturition&lt;/title&gt;&lt;secondary-title&gt;N Engl J Med&lt;/secondary-title&gt;&lt;/titles&gt;&lt;periodical&gt;&lt;full-title&gt;N Engl J Med&lt;/full-title&gt;&lt;/periodical&gt;&lt;pages&gt;254-61&lt;/pages&gt;&lt;volume&gt;370&lt;/volume&gt;&lt;number&gt;3&lt;/number&gt;&lt;keywords&gt;&lt;keyword&gt;Adult&lt;/keyword&gt;&lt;keyword&gt;*Cerclage, Cervical&lt;/keyword&gt;&lt;keyword&gt;Cervical Ripening/physiology&lt;/keyword&gt;&lt;keyword&gt;Cervix Uteri/anatomy &amp;amp; histology/drug effects/ultrasonography&lt;/keyword&gt;&lt;keyword&gt;Female&lt;/keyword&gt;&lt;keyword&gt;Humans&lt;/keyword&gt;&lt;keyword&gt;Obstetric Labor, Premature/prevention &amp;amp; control&lt;/keyword&gt;&lt;keyword&gt;Practice Guidelines as Topic&lt;/keyword&gt;&lt;keyword&gt;Pregnancy&lt;/keyword&gt;&lt;keyword&gt;Premature Birth/*prevention &amp;amp; control&lt;/keyword&gt;&lt;keyword&gt;Progesterone/*therapeutic use&lt;/keyword&gt;&lt;keyword&gt;Risk Factors&lt;/keyword&gt;&lt;/keywords&gt;&lt;dates&gt;&lt;year&gt;2014&lt;/year&gt;&lt;pub-dates&gt;&lt;date&gt;Jan 16&lt;/date&gt;&lt;/pub-dates&gt;&lt;/dates&gt;&lt;isbn&gt;1533-4406 (Electronic)&amp;#xD;0028-4793 (Linking)&lt;/isbn&gt;&lt;accession-num&gt;24428470&lt;/accession-num&gt;&lt;urls&gt;&lt;related-urls&gt;&lt;url&gt;http://www.ncbi.nlm.nih.gov/pubmed/24428470&lt;/url&gt;&lt;/related-urls&gt;&lt;/urls&gt;&lt;electronic-resource-num&gt;10.1056/NEJMcp1103640&lt;/electronic-resource-num&gt;&lt;/record&gt;&lt;/Cite&gt;&lt;/EndNote&gt;</w:instrText>
      </w:r>
      <w:r w:rsidRPr="00C308A8">
        <w:rPr>
          <w:sz w:val="24"/>
          <w:szCs w:val="24"/>
        </w:rPr>
        <w:fldChar w:fldCharType="separate"/>
      </w:r>
      <w:r w:rsidR="00D02439" w:rsidRPr="00C308A8">
        <w:rPr>
          <w:noProof/>
          <w:sz w:val="24"/>
          <w:szCs w:val="24"/>
        </w:rPr>
        <w:t>(</w:t>
      </w:r>
      <w:r w:rsidR="00D02439" w:rsidRPr="00C308A8">
        <w:rPr>
          <w:i/>
          <w:noProof/>
          <w:sz w:val="24"/>
          <w:szCs w:val="24"/>
        </w:rPr>
        <w:t>35</w:t>
      </w:r>
      <w:r w:rsidR="00D02439" w:rsidRPr="00C308A8">
        <w:rPr>
          <w:noProof/>
          <w:sz w:val="24"/>
          <w:szCs w:val="24"/>
        </w:rPr>
        <w:t>)</w:t>
      </w:r>
      <w:r w:rsidRPr="00C308A8">
        <w:rPr>
          <w:sz w:val="24"/>
          <w:szCs w:val="24"/>
        </w:rPr>
        <w:fldChar w:fldCharType="end"/>
      </w:r>
      <w:r w:rsidRPr="00C308A8">
        <w:rPr>
          <w:sz w:val="24"/>
          <w:szCs w:val="24"/>
        </w:rPr>
        <w:t xml:space="preserve">. To date, only one randomized controlled trial has been conducted to examine the impact of suture material on pregnancy outcomes, </w:t>
      </w:r>
      <w:r w:rsidR="005F72A3" w:rsidRPr="00C308A8">
        <w:rPr>
          <w:sz w:val="24"/>
          <w:szCs w:val="24"/>
        </w:rPr>
        <w:t xml:space="preserve">but </w:t>
      </w:r>
      <w:r w:rsidRPr="00C308A8">
        <w:rPr>
          <w:sz w:val="24"/>
          <w:szCs w:val="24"/>
        </w:rPr>
        <w:t>this study was limited to the comparison of two braided materials</w:t>
      </w:r>
      <w:r w:rsidR="005F72A3" w:rsidRPr="00C308A8">
        <w:rPr>
          <w:sz w:val="24"/>
          <w:szCs w:val="24"/>
        </w:rPr>
        <w:t>,</w:t>
      </w:r>
      <w:r w:rsidRPr="00C308A8">
        <w:rPr>
          <w:sz w:val="24"/>
          <w:szCs w:val="24"/>
        </w:rPr>
        <w:t xml:space="preserve"> and no differences in preterm birth rates were observed </w:t>
      </w:r>
      <w:r w:rsidRPr="00C308A8">
        <w:rPr>
          <w:sz w:val="24"/>
          <w:szCs w:val="24"/>
        </w:rPr>
        <w:fldChar w:fldCharType="begin"/>
      </w:r>
      <w:r w:rsidR="000932DE" w:rsidRPr="00C308A8">
        <w:rPr>
          <w:sz w:val="24"/>
          <w:szCs w:val="24"/>
        </w:rPr>
        <w:instrText xml:space="preserve"> ADDIN EN.CITE &lt;EndNote&gt;&lt;Cite&gt;&lt;Author&gt;Berghella&lt;/Author&gt;&lt;Year&gt;2012&lt;/Year&gt;&lt;RecNum&gt;21&lt;/RecNum&gt;&lt;IDText&gt;Suture type and ultrasound-indicated cerclage efficacy&lt;/IDText&gt;&lt;DisplayText&gt;(&lt;style face="italic"&gt;22&lt;/style&gt;)&lt;/DisplayText&gt;&lt;record&gt;&lt;rec-number&gt;21&lt;/rec-number&gt;&lt;foreign-keys&gt;&lt;key app="EN" db-id="tzdvparexw29rqee99s5w9tdd2zfztxsa0z2" timestamp="1466183573"&gt;21&lt;/key&gt;&lt;/foreign-keys&gt;&lt;ref-type name="Journal Article"&gt;17&lt;/ref-type&gt;&lt;contributors&gt;&lt;authors&gt;&lt;author&gt;Berghella, V.&lt;/author&gt;&lt;author&gt;Szychowski, J. M.&lt;/author&gt;&lt;author&gt;Owen, J.&lt;/author&gt;&lt;author&gt;Hankins, G.&lt;/author&gt;&lt;author&gt;Iams, J. D.&lt;/author&gt;&lt;author&gt;Sheffield, J. S.&lt;/author&gt;&lt;author&gt;Perez-Delboy, A.&lt;/author&gt;&lt;author&gt;Wing, D. A.&lt;/author&gt;&lt;author&gt;Guzman, E. R.&lt;/author&gt;&lt;author&gt;Vaginal Ultrasound Trial Consortium&lt;/author&gt;&lt;/authors&gt;&lt;/contributors&gt;&lt;titles&gt;&lt;title&gt;Suture type and ultrasound-indicated cerclage efficacy&lt;/title&gt;&lt;secondary-title&gt;J Matern Fetal Neonatal Med&lt;/secondary-title&gt;&lt;/titles&gt;&lt;periodical&gt;&lt;full-title&gt;J Matern Fetal Neonatal Med&lt;/full-title&gt;&lt;/periodical&gt;&lt;pages&gt;2287-90&lt;/pages&gt;&lt;volume&gt;25&lt;/volume&gt;&lt;number&gt;11&lt;/number&gt;&lt;keywords&gt;&lt;keyword&gt;Adult&lt;/keyword&gt;&lt;keyword&gt;Cerclage, Cervical&lt;/keyword&gt;&lt;keyword&gt;Cervix Uteri&lt;/keyword&gt;&lt;keyword&gt;Female&lt;/keyword&gt;&lt;keyword&gt;Humans&lt;/keyword&gt;&lt;keyword&gt;Pregnancy&lt;/keyword&gt;&lt;keyword&gt;Premature Birth&lt;/keyword&gt;&lt;keyword&gt;Suture Techniques&lt;/keyword&gt;&lt;keyword&gt;Sutures&lt;/keyword&gt;&lt;keyword&gt;Treatment Outcome&lt;/keyword&gt;&lt;keyword&gt;Ultrasonography, Interventional&lt;/keyword&gt;&lt;keyword&gt;Ultrasonography, Prenatal&lt;/keyword&gt;&lt;keyword&gt;Uterine Cervical Incompetence&lt;/keyword&gt;&lt;keyword&gt;Young Adult&lt;/keyword&gt;&lt;/keywords&gt;&lt;dates&gt;&lt;year&gt;2012&lt;/year&gt;&lt;pub-dates&gt;&lt;date&gt;Nov&lt;/date&gt;&lt;/pub-dates&gt;&lt;/dates&gt;&lt;isbn&gt;1476-4954&lt;/isbn&gt;&lt;accession-num&gt;22545593&lt;/accession-num&gt;&lt;urls&gt;&lt;related-urls&gt;&lt;url&gt;http://www.ncbi.nlm.nih.gov/pubmed/22545593&lt;/url&gt;&lt;url&gt;http://informahealthcare.com/doi/pdfplus/10.3109/14767058.2012.688081&lt;/url&gt;&lt;/related-urls&gt;&lt;/urls&gt;&lt;electronic-resource-num&gt;10.3109/14767058.2012.688081&lt;/electronic-resource-num&gt;&lt;language&gt;eng&lt;/language&gt;&lt;/record&gt;&lt;/Cite&gt;&lt;/EndNote&gt;</w:instrText>
      </w:r>
      <w:r w:rsidRPr="00C308A8">
        <w:rPr>
          <w:sz w:val="24"/>
          <w:szCs w:val="24"/>
        </w:rPr>
        <w:fldChar w:fldCharType="separate"/>
      </w:r>
      <w:r w:rsidR="000932DE" w:rsidRPr="00C308A8">
        <w:rPr>
          <w:noProof/>
          <w:sz w:val="24"/>
          <w:szCs w:val="24"/>
        </w:rPr>
        <w:t>(</w:t>
      </w:r>
      <w:r w:rsidR="000932DE" w:rsidRPr="00C308A8">
        <w:rPr>
          <w:i/>
          <w:noProof/>
          <w:sz w:val="24"/>
          <w:szCs w:val="24"/>
        </w:rPr>
        <w:t>22</w:t>
      </w:r>
      <w:r w:rsidR="000932DE" w:rsidRPr="00C308A8">
        <w:rPr>
          <w:noProof/>
          <w:sz w:val="24"/>
          <w:szCs w:val="24"/>
        </w:rPr>
        <w:t>)</w:t>
      </w:r>
      <w:r w:rsidRPr="00C308A8">
        <w:rPr>
          <w:sz w:val="24"/>
          <w:szCs w:val="24"/>
        </w:rPr>
        <w:fldChar w:fldCharType="end"/>
      </w:r>
      <w:r w:rsidRPr="00C308A8">
        <w:rPr>
          <w:sz w:val="24"/>
          <w:szCs w:val="24"/>
        </w:rPr>
        <w:t xml:space="preserve">. Re-evaluation of existing literature </w:t>
      </w:r>
      <w:r w:rsidR="005F72A3" w:rsidRPr="00C308A8">
        <w:rPr>
          <w:sz w:val="24"/>
          <w:szCs w:val="24"/>
        </w:rPr>
        <w:t xml:space="preserve">on </w:t>
      </w:r>
      <w:r w:rsidRPr="00C308A8">
        <w:rPr>
          <w:sz w:val="24"/>
          <w:szCs w:val="24"/>
        </w:rPr>
        <w:t xml:space="preserve">cervical </w:t>
      </w:r>
      <w:proofErr w:type="spellStart"/>
      <w:r w:rsidRPr="00C308A8">
        <w:rPr>
          <w:sz w:val="24"/>
          <w:szCs w:val="24"/>
        </w:rPr>
        <w:t>cerclage</w:t>
      </w:r>
      <w:proofErr w:type="spellEnd"/>
      <w:r w:rsidRPr="00C308A8">
        <w:rPr>
          <w:sz w:val="24"/>
          <w:szCs w:val="24"/>
        </w:rPr>
        <w:t xml:space="preserve"> use in pregnancy for the prevention of preterm birth is required in light of our findings. </w:t>
      </w:r>
    </w:p>
    <w:p w14:paraId="037A9F78" w14:textId="7BC7A0A1" w:rsidR="00AB4D4E" w:rsidRPr="00C308A8" w:rsidRDefault="00A44B87" w:rsidP="00026D8C">
      <w:pPr>
        <w:spacing w:line="480" w:lineRule="auto"/>
        <w:jc w:val="both"/>
        <w:rPr>
          <w:color w:val="000000"/>
          <w:sz w:val="24"/>
          <w:szCs w:val="24"/>
        </w:rPr>
      </w:pPr>
      <w:r w:rsidRPr="00C308A8">
        <w:rPr>
          <w:color w:val="000000"/>
          <w:sz w:val="24"/>
          <w:szCs w:val="24"/>
        </w:rPr>
        <w:t>Our study is limited by the retrospective nature of the comparisons of pregnancy outcome. However</w:t>
      </w:r>
      <w:r w:rsidR="005F72A3" w:rsidRPr="00C308A8">
        <w:rPr>
          <w:color w:val="000000"/>
          <w:sz w:val="24"/>
          <w:szCs w:val="24"/>
        </w:rPr>
        <w:t>,</w:t>
      </w:r>
      <w:r w:rsidRPr="00C308A8">
        <w:rPr>
          <w:color w:val="000000"/>
          <w:sz w:val="24"/>
          <w:szCs w:val="24"/>
        </w:rPr>
        <w:t xml:space="preserve"> the cohort size is </w:t>
      </w:r>
      <w:r w:rsidR="00B951B0" w:rsidRPr="00C308A8">
        <w:rPr>
          <w:color w:val="000000"/>
          <w:sz w:val="24"/>
          <w:szCs w:val="24"/>
        </w:rPr>
        <w:t>large</w:t>
      </w:r>
      <w:r w:rsidR="005F72A3" w:rsidRPr="00C308A8">
        <w:rPr>
          <w:color w:val="000000"/>
          <w:sz w:val="24"/>
          <w:szCs w:val="24"/>
        </w:rPr>
        <w:t>,</w:t>
      </w:r>
      <w:r w:rsidRPr="00C308A8">
        <w:rPr>
          <w:color w:val="000000"/>
          <w:sz w:val="24"/>
          <w:szCs w:val="24"/>
        </w:rPr>
        <w:t xml:space="preserve"> and preterm delivery rates for each suture material were similar at each of the five centers. The size of the prospective study was limited by practicalities and cost of intensive multiple investigations</w:t>
      </w:r>
      <w:r w:rsidR="005F72A3" w:rsidRPr="00C308A8">
        <w:rPr>
          <w:color w:val="000000"/>
          <w:sz w:val="24"/>
          <w:szCs w:val="24"/>
        </w:rPr>
        <w:t>;</w:t>
      </w:r>
      <w:r w:rsidRPr="00C308A8">
        <w:rPr>
          <w:color w:val="000000"/>
          <w:sz w:val="24"/>
          <w:szCs w:val="24"/>
        </w:rPr>
        <w:t xml:space="preserve"> however</w:t>
      </w:r>
      <w:r w:rsidR="005F72A3" w:rsidRPr="00C308A8">
        <w:rPr>
          <w:color w:val="000000"/>
          <w:sz w:val="24"/>
          <w:szCs w:val="24"/>
        </w:rPr>
        <w:t>,</w:t>
      </w:r>
      <w:r w:rsidRPr="00C308A8">
        <w:rPr>
          <w:color w:val="000000"/>
          <w:sz w:val="24"/>
          <w:szCs w:val="24"/>
        </w:rPr>
        <w:t xml:space="preserve"> the experimental data provide </w:t>
      </w:r>
      <w:r w:rsidR="005F72A3" w:rsidRPr="00C308A8">
        <w:rPr>
          <w:color w:val="000000"/>
          <w:sz w:val="24"/>
          <w:szCs w:val="24"/>
        </w:rPr>
        <w:t xml:space="preserve">supporting </w:t>
      </w:r>
      <w:r w:rsidRPr="00C308A8">
        <w:rPr>
          <w:color w:val="000000"/>
          <w:sz w:val="24"/>
          <w:szCs w:val="24"/>
        </w:rPr>
        <w:t xml:space="preserve">evidence for the mechanism of poorer outcomes in patients </w:t>
      </w:r>
      <w:r w:rsidR="005F72A3" w:rsidRPr="00C308A8">
        <w:rPr>
          <w:color w:val="000000"/>
          <w:sz w:val="24"/>
          <w:szCs w:val="24"/>
        </w:rPr>
        <w:t xml:space="preserve">treated with </w:t>
      </w:r>
      <w:r w:rsidRPr="00C308A8">
        <w:rPr>
          <w:color w:val="000000"/>
          <w:sz w:val="24"/>
          <w:szCs w:val="24"/>
        </w:rPr>
        <w:t xml:space="preserve">braided suture </w:t>
      </w:r>
      <w:proofErr w:type="spellStart"/>
      <w:r w:rsidRPr="00C308A8">
        <w:rPr>
          <w:color w:val="000000"/>
          <w:sz w:val="24"/>
          <w:szCs w:val="24"/>
        </w:rPr>
        <w:t>cerclage</w:t>
      </w:r>
      <w:proofErr w:type="spellEnd"/>
      <w:r w:rsidRPr="00C308A8">
        <w:rPr>
          <w:color w:val="000000"/>
          <w:sz w:val="24"/>
          <w:szCs w:val="24"/>
        </w:rPr>
        <w:t>.</w:t>
      </w:r>
      <w:r w:rsidR="00AB4D4E" w:rsidRPr="00C308A8">
        <w:rPr>
          <w:color w:val="000000"/>
          <w:sz w:val="24"/>
          <w:szCs w:val="24"/>
        </w:rPr>
        <w:t xml:space="preserve"> </w:t>
      </w:r>
      <w:r w:rsidR="00400243" w:rsidRPr="00C308A8">
        <w:rPr>
          <w:color w:val="000000"/>
          <w:sz w:val="24"/>
          <w:szCs w:val="24"/>
        </w:rPr>
        <w:t xml:space="preserve">Analysis of the vaginal </w:t>
      </w:r>
      <w:proofErr w:type="spellStart"/>
      <w:r w:rsidR="00400243" w:rsidRPr="00C308A8">
        <w:rPr>
          <w:color w:val="000000"/>
          <w:sz w:val="24"/>
          <w:szCs w:val="24"/>
        </w:rPr>
        <w:t>microbiome</w:t>
      </w:r>
      <w:proofErr w:type="spellEnd"/>
      <w:r w:rsidR="00400243" w:rsidRPr="00C308A8">
        <w:rPr>
          <w:color w:val="000000"/>
          <w:sz w:val="24"/>
          <w:szCs w:val="24"/>
        </w:rPr>
        <w:t xml:space="preserve"> was undertaken using three alternate approaches. We primarily used a genera based classification of normal, intermediate and severe </w:t>
      </w:r>
      <w:proofErr w:type="spellStart"/>
      <w:r w:rsidR="00400243" w:rsidRPr="00C308A8">
        <w:rPr>
          <w:color w:val="000000"/>
          <w:sz w:val="24"/>
          <w:szCs w:val="24"/>
        </w:rPr>
        <w:t>dysbiosis</w:t>
      </w:r>
      <w:proofErr w:type="spellEnd"/>
      <w:r w:rsidR="00400243" w:rsidRPr="00C308A8">
        <w:rPr>
          <w:color w:val="000000"/>
          <w:sz w:val="24"/>
          <w:szCs w:val="24"/>
        </w:rPr>
        <w:t xml:space="preserve">, which demonstrated that the principal effect of braided </w:t>
      </w:r>
      <w:proofErr w:type="spellStart"/>
      <w:r w:rsidR="00400243" w:rsidRPr="00C308A8">
        <w:rPr>
          <w:color w:val="000000"/>
          <w:sz w:val="24"/>
          <w:szCs w:val="24"/>
        </w:rPr>
        <w:t>cerclage</w:t>
      </w:r>
      <w:proofErr w:type="spellEnd"/>
      <w:r w:rsidR="00400243" w:rsidRPr="00C308A8">
        <w:rPr>
          <w:color w:val="000000"/>
          <w:sz w:val="24"/>
          <w:szCs w:val="24"/>
        </w:rPr>
        <w:t xml:space="preserve"> is to reduce lactobacillus numbers and induce vaginal </w:t>
      </w:r>
      <w:proofErr w:type="spellStart"/>
      <w:r w:rsidR="00400243" w:rsidRPr="00C308A8">
        <w:rPr>
          <w:color w:val="000000"/>
          <w:sz w:val="24"/>
          <w:szCs w:val="24"/>
        </w:rPr>
        <w:t>dysbiosis</w:t>
      </w:r>
      <w:proofErr w:type="spellEnd"/>
      <w:r w:rsidR="00400243" w:rsidRPr="00C308A8">
        <w:rPr>
          <w:color w:val="000000"/>
          <w:sz w:val="24"/>
          <w:szCs w:val="24"/>
        </w:rPr>
        <w:t xml:space="preserve">. We next classified samples at species level into 5 previously described CSTs, however, this analysis was limited to the consideration of only one </w:t>
      </w:r>
      <w:proofErr w:type="spellStart"/>
      <w:r w:rsidR="00400243" w:rsidRPr="00C308A8">
        <w:rPr>
          <w:color w:val="000000"/>
          <w:sz w:val="24"/>
          <w:szCs w:val="24"/>
        </w:rPr>
        <w:t>dysbiotic</w:t>
      </w:r>
      <w:proofErr w:type="spellEnd"/>
      <w:r w:rsidR="00400243" w:rsidRPr="00C308A8">
        <w:rPr>
          <w:color w:val="000000"/>
          <w:sz w:val="24"/>
          <w:szCs w:val="24"/>
        </w:rPr>
        <w:t xml:space="preserve"> group. Therefore an alternate species level classification considering two levels of </w:t>
      </w:r>
      <w:proofErr w:type="spellStart"/>
      <w:r w:rsidR="00400243" w:rsidRPr="00C308A8">
        <w:rPr>
          <w:color w:val="000000"/>
          <w:sz w:val="24"/>
          <w:szCs w:val="24"/>
        </w:rPr>
        <w:t>dysbiosis</w:t>
      </w:r>
      <w:proofErr w:type="spellEnd"/>
      <w:r w:rsidR="00400243" w:rsidRPr="00C308A8">
        <w:rPr>
          <w:color w:val="000000"/>
          <w:sz w:val="24"/>
          <w:szCs w:val="24"/>
        </w:rPr>
        <w:t xml:space="preserve"> (intermediate and severe) was </w:t>
      </w:r>
      <w:r w:rsidR="00240C96" w:rsidRPr="00C308A8">
        <w:rPr>
          <w:color w:val="000000"/>
          <w:sz w:val="24"/>
          <w:szCs w:val="24"/>
        </w:rPr>
        <w:t xml:space="preserve">also </w:t>
      </w:r>
      <w:r w:rsidR="00400243" w:rsidRPr="00C308A8">
        <w:rPr>
          <w:color w:val="000000"/>
          <w:sz w:val="24"/>
          <w:szCs w:val="24"/>
        </w:rPr>
        <w:t xml:space="preserve">undertaken. </w:t>
      </w:r>
    </w:p>
    <w:p w14:paraId="62C80C84" w14:textId="3A0FAA71" w:rsidR="000017AC" w:rsidRPr="00C308A8" w:rsidRDefault="00A44B87" w:rsidP="000017AC">
      <w:pPr>
        <w:spacing w:line="480" w:lineRule="auto"/>
        <w:jc w:val="both"/>
        <w:rPr>
          <w:color w:val="000000"/>
          <w:sz w:val="24"/>
          <w:szCs w:val="24"/>
        </w:rPr>
      </w:pPr>
      <w:r w:rsidRPr="00C308A8">
        <w:rPr>
          <w:color w:val="000000"/>
          <w:sz w:val="24"/>
          <w:szCs w:val="24"/>
        </w:rPr>
        <w:t>The inherent capacity of braided suture material to facilitate bacterial growth has been previously described in other surgical arenas</w:t>
      </w:r>
      <w:r w:rsidR="00F066DF" w:rsidRPr="00C308A8">
        <w:rPr>
          <w:color w:val="000000"/>
          <w:sz w:val="24"/>
          <w:szCs w:val="24"/>
        </w:rPr>
        <w:t xml:space="preserve"> </w:t>
      </w:r>
      <w:r w:rsidRPr="00C308A8">
        <w:rPr>
          <w:color w:val="000000"/>
          <w:sz w:val="24"/>
          <w:szCs w:val="24"/>
        </w:rPr>
        <w:fldChar w:fldCharType="begin">
          <w:fldData xml:space="preserve">PEVuZE5vdGU+PENpdGU+PEF1dGhvcj5IZW5yeS1TdGFubGV5PC9BdXRob3I+PFllYXI+MjAxMDwv
WWVhcj48UmVjTnVtPjM0PC9SZWNOdW0+PERpc3BsYXlUZXh0Pig8c3R5bGUgZmFjZT0iaXRhbGlj
Ij4zNiwgMzc8L3N0eWxlPik8L0Rpc3BsYXlUZXh0PjxyZWNvcmQ+PHJlYy1udW1iZXI+MzQ8L3Jl
Yy1udW1iZXI+PGZvcmVpZ24ta2V5cz48a2V5IGFwcD0iRU4iIGRiLWlkPSJ0emR2cGFyZXh3Mjly
cWVlOTlzNXc5dGRkMnpmenR4c2EwejIiIHRpbWVzdGFtcD0iMTQ2NjE4MzU3MyI+MzQ8L2tleT48
L2ZvcmVpZ24ta2V5cz48cmVmLXR5cGUgbmFtZT0iSm91cm5hbCBBcnRpY2xlIj4xNzwvcmVmLXR5
cGU+PGNvbnRyaWJ1dG9ycz48YXV0aG9ycz48YXV0aG9yPkhlbnJ5LVN0YW5sZXksIE0uIEouPC9h
dXRob3I+PGF1dGhvcj5IZXNzLCBELiBKLjwvYXV0aG9yPjxhdXRob3I+QmFybmVzLCBBLiBNLjwv
YXV0aG9yPjxhdXRob3I+RHVubnksIEcuIE0uPC9hdXRob3I+PGF1dGhvcj5XZWxscywgQy4gTC48
L2F1dGhvcj48L2F1dGhvcnM+PC9jb250cmlidXRvcnM+PGF1dGgtYWRkcmVzcz5EZXBhcnRtZW50
IG9mIExhYm9yYXRvcnkgTWVkaWNpbmUgYW5kIFBhdGhvbG9neSwgVW5pdmVyc2l0eSBvZiBNaW5u
ZXNvdGEgLCBNaW5uZWFwb2xpcywgTU4sIFVTQS48L2F1dGgtYWRkcmVzcz48dGl0bGVzPjx0aXRs
ZT5CYWN0ZXJpYWwgY29udGFtaW5hdGlvbiBvZiBzdXJnaWNhbCBzdXR1cmUgcmVzZW1ibGVzIGEg
YmlvZmlsbTwvdGl0bGU+PHNlY29uZGFyeS10aXRsZT5TdXJnIEluZmVjdCAoTGFyY2htdCk8L3Nl
Y29uZGFyeS10aXRsZT48YWx0LXRpdGxlPlN1cmdpY2FsIGluZmVjdGlvbnM8L2FsdC10aXRsZT48
L3RpdGxlcz48cGVyaW9kaWNhbD48ZnVsbC10aXRsZT5TdXJnIEluZmVjdCAoTGFyY2htdCk8L2Z1
bGwtdGl0bGU+PGFiYnItMT5TdXJnaWNhbCBpbmZlY3Rpb25zPC9hYmJyLTE+PC9wZXJpb2RpY2Fs
PjxhbHQtcGVyaW9kaWNhbD48ZnVsbC10aXRsZT5TdXJnIEluZmVjdCAoTGFyY2htdCk8L2Z1bGwt
dGl0bGU+PGFiYnItMT5TdXJnaWNhbCBpbmZlY3Rpb25zPC9hYmJyLTE+PC9hbHQtcGVyaW9kaWNh
bD48cGFnZXM+NDMzLTk8L3BhZ2VzPjx2b2x1bWU+MTE8L3ZvbHVtZT48bnVtYmVyPjU8L251bWJl
cj48a2V5d29yZHM+PGtleXdvcmQ+QmFjdGVyaWFsIExvYWQ8L2tleXdvcmQ+PGtleXdvcmQ+Qmlv
ZmlsbXMvKmdyb3d0aCAmYW1wOyBkZXZlbG9wbWVudDwva2V5d29yZD48a2V5d29yZD5DdWx0dXJl
IE1lZGlhL2NoZW1pc3RyeTwva2V5d29yZD48a2V5d29yZD5FbnRlcm9jb2NjdXMgZmFlY2FsaXMv
Kmdyb3d0aCAmYW1wOyBkZXZlbG9wbWVudDwva2V5d29yZD48a2V5d29yZD5IZXBhcmluL21ldGFi
b2xpc208L2tleXdvcmQ+PGtleXdvcmQ+SHVtYW5zPC9rZXl3b3JkPjxrZXl3b3JkPk1pY3Jvc2Nv
cHksIEVsZWN0cm9uLCBTY2FubmluZzwva2V5d29yZD48a2V5d29yZD5TdGFwaHlsb2NvY2N1cyBh
dXJldXMvKmdyb3d0aCAmYW1wOyBkZXZlbG9wbWVudC91bHRyYXN0cnVjdHVyZTwva2V5d29yZD48
a2V5d29yZD5TdXR1cmVzLyptaWNyb2Jpb2xvZ3k8L2tleXdvcmQ+PC9rZXl3b3Jkcz48ZGF0ZXM+
PHllYXI+MjAxMDwveWVhcj48cHViLWRhdGVzPjxkYXRlPk9jdDwvZGF0ZT48L3B1Yi1kYXRlcz48
L2RhdGVzPjxpc2JuPjE1NTctODY3NCAoRWxlY3Ryb25pYykmI3hEOzEwOTYtMjk2NCAoTGlua2lu
Zyk8L2lzYm4+PGFjY2Vzc2lvbi1udW0+MjA2NzMxNDQ8L2FjY2Vzc2lvbi1udW0+PHVybHM+PHJl
bGF0ZWQtdXJscz48dXJsPmh0dHA6Ly93d3cubmNiaS5ubG0ubmloLmdvdi9wdWJtZWQvMjA2NzMx
NDQ8L3VybD48dXJsPmh0dHA6Ly9vbmxpbmUubGllYmVydHB1Yi5jb20vZG9pL3BkZnBsdXMvMTAu
MTA4OS9zdXIuMjAxMC4wMDY8L3VybD48L3JlbGF0ZWQtdXJscz48L3VybHM+PGN1c3RvbTI+Mjk2
NzgyMzwvY3VzdG9tMj48ZWxlY3Ryb25pYy1yZXNvdXJjZS1udW0+MTAuMTA4OS9zdXIuMjAxMC4w
MDY8L2VsZWN0cm9uaWMtcmVzb3VyY2UtbnVtPjwvcmVjb3JkPjwvQ2l0ZT48Q2l0ZT48QXV0aG9y
PkthdHo8L0F1dGhvcj48WWVhcj4xOTgxPC9ZZWFyPjxSZWNOdW0+MzU8L1JlY051bT48cmVjb3Jk
PjxyZWMtbnVtYmVyPjM1PC9yZWMtbnVtYmVyPjxmb3JlaWduLWtleXM+PGtleSBhcHA9IkVOIiBk
Yi1pZD0idHpkdnBhcmV4dzI5cnFlZTk5czV3OXRkZDJ6Znp0eHNhMHoyIiB0aW1lc3RhbXA9IjE0
NjYxODM1NzMiPjM1PC9rZXk+PC9mb3JlaWduLWtleXM+PHJlZi10eXBlIG5hbWU9IkpvdXJuYWwg
QXJ0aWNsZSI+MTc8L3JlZi10eXBlPjxjb250cmlidXRvcnM+PGF1dGhvcnM+PGF1dGhvcj5LYXR6
LCBTLjwvYXV0aG9yPjxhdXRob3I+SXpoYXIsIE0uPC9hdXRob3I+PGF1dGhvcj5NaXJlbG1hbiwg
RC48L2F1dGhvcj48L2F1dGhvcnM+PC9jb250cmlidXRvcnM+PHRpdGxlcz48dGl0bGU+QmFjdGVy
aWFsIGFkaGVyZW5jZSB0byBzdXJnaWNhbCBzdXR1cmVzLiBBIHBvc3NpYmxlIGZhY3RvciBpbiBz
dXR1cmUgaW5kdWNlZCBpbmZlY3Rpb248L3RpdGxlPjxzZWNvbmRhcnktdGl0bGU+QW5uIFN1cmc8
L3NlY29uZGFyeS10aXRsZT48YWx0LXRpdGxlPkFubmFscyBvZiBzdXJnZXJ5PC9hbHQtdGl0bGU+
PC90aXRsZXM+PHBlcmlvZGljYWw+PGZ1bGwtdGl0bGU+QW5uIFN1cmc8L2Z1bGwtdGl0bGU+PGFi
YnItMT5Bbm5hbHMgb2Ygc3VyZ2VyeTwvYWJici0xPjwvcGVyaW9kaWNhbD48YWx0LXBlcmlvZGlj
YWw+PGZ1bGwtdGl0bGU+QW5uIFN1cmc8L2Z1bGwtdGl0bGU+PGFiYnItMT5Bbm5hbHMgb2Ygc3Vy
Z2VyeTwvYWJici0xPjwvYWx0LXBlcmlvZGljYWw+PHBhZ2VzPjM1LTQxPC9wYWdlcz48dm9sdW1l
PjE5NDwvdm9sdW1lPjxudW1iZXI+MTwvbnVtYmVyPjxrZXl3b3Jkcz48a2V5d29yZD5BbmltYWxz
PC9rZXl3b3JkPjxrZXl3b3JkPkR5c2VudGVyeSwgQmFjaWxsYXJ5L21pY3JvYmlvbG9neTwva2V5
d29yZD48a2V5d29yZD5Fc2NoZXJpY2hpYSBjb2xpIEluZmVjdGlvbnMvbWljcm9iaW9sb2d5PC9r
ZXl3b3JkPjxrZXl3b3JkPkZlbWFsZTwva2V5d29yZD48a2V5d29yZD5NaWNlPC9rZXl3b3JkPjxr
ZXl3b3JkPlN0YXBoeWxvY29jY2FsIEluZmVjdGlvbnMvbWljcm9iaW9sb2d5PC9rZXl3b3JkPjxr
ZXl3b3JkPlN1cmdpY2FsIFdvdW5kIEluZmVjdGlvbi8qbWljcm9iaW9sb2d5PC9rZXl3b3JkPjxr
ZXl3b3JkPlN1dHVyZXMvKmFkdmVyc2UgZWZmZWN0czwva2V5d29yZD48L2tleXdvcmRzPjxkYXRl
cz48eWVhcj4xOTgxPC95ZWFyPjxwdWItZGF0ZXM+PGRhdGU+SnVsPC9kYXRlPjwvcHViLWRhdGVz
PjwvZGF0ZXM+PGlzYm4+MDAwMy00OTMyIChQcmludCkmI3hEOzAwMDMtNDkzMiAoTGlua2luZyk8
L2lzYm4+PGFjY2Vzc2lvbi1udW0+NzAxODQyOTwvYWNjZXNzaW9uLW51bT48dXJscz48cmVsYXRl
ZC11cmxzPjx1cmw+aHR0cDovL3d3dy5uY2JpLm5sbS5uaWguZ292L3B1Ym1lZC83MDE4NDI5PC91
cmw+PHVybD5odHRwOi8vd3d3Lm5jYmkubmxtLm5paC5nb3YvcG1jL2FydGljbGVzL1BNQzEzNDUx
OTIvcGRmL2FubnN1cmcwMDIwOS0wMDQ3LnBkZjwvdXJsPjwvcmVsYXRlZC11cmxzPjwvdXJscz48
Y3VzdG9tMj4xMzQ1MTkyPC9jdXN0b20yPjwvcmVjb3JkPjwvQ2l0ZT48L0VuZE5vdGU+
</w:fldData>
        </w:fldChar>
      </w:r>
      <w:r w:rsidR="00D02439" w:rsidRPr="00C308A8">
        <w:rPr>
          <w:color w:val="000000"/>
          <w:sz w:val="24"/>
          <w:szCs w:val="24"/>
        </w:rPr>
        <w:instrText xml:space="preserve"> ADDIN EN.CITE </w:instrText>
      </w:r>
      <w:r w:rsidR="00D02439" w:rsidRPr="00C308A8">
        <w:rPr>
          <w:color w:val="000000"/>
          <w:sz w:val="24"/>
          <w:szCs w:val="24"/>
        </w:rPr>
        <w:fldChar w:fldCharType="begin">
          <w:fldData xml:space="preserve">PEVuZE5vdGU+PENpdGU+PEF1dGhvcj5IZW5yeS1TdGFubGV5PC9BdXRob3I+PFllYXI+MjAxMDwv
WWVhcj48UmVjTnVtPjM0PC9SZWNOdW0+PERpc3BsYXlUZXh0Pig8c3R5bGUgZmFjZT0iaXRhbGlj
Ij4zNiwgMzc8L3N0eWxlPik8L0Rpc3BsYXlUZXh0PjxyZWNvcmQ+PHJlYy1udW1iZXI+MzQ8L3Jl
Yy1udW1iZXI+PGZvcmVpZ24ta2V5cz48a2V5IGFwcD0iRU4iIGRiLWlkPSJ0emR2cGFyZXh3Mjly
cWVlOTlzNXc5dGRkMnpmenR4c2EwejIiIHRpbWVzdGFtcD0iMTQ2NjE4MzU3MyI+MzQ8L2tleT48
L2ZvcmVpZ24ta2V5cz48cmVmLXR5cGUgbmFtZT0iSm91cm5hbCBBcnRpY2xlIj4xNzwvcmVmLXR5
cGU+PGNvbnRyaWJ1dG9ycz48YXV0aG9ycz48YXV0aG9yPkhlbnJ5LVN0YW5sZXksIE0uIEouPC9h
dXRob3I+PGF1dGhvcj5IZXNzLCBELiBKLjwvYXV0aG9yPjxhdXRob3I+QmFybmVzLCBBLiBNLjwv
YXV0aG9yPjxhdXRob3I+RHVubnksIEcuIE0uPC9hdXRob3I+PGF1dGhvcj5XZWxscywgQy4gTC48
L2F1dGhvcj48L2F1dGhvcnM+PC9jb250cmlidXRvcnM+PGF1dGgtYWRkcmVzcz5EZXBhcnRtZW50
IG9mIExhYm9yYXRvcnkgTWVkaWNpbmUgYW5kIFBhdGhvbG9neSwgVW5pdmVyc2l0eSBvZiBNaW5u
ZXNvdGEgLCBNaW5uZWFwb2xpcywgTU4sIFVTQS48L2F1dGgtYWRkcmVzcz48dGl0bGVzPjx0aXRs
ZT5CYWN0ZXJpYWwgY29udGFtaW5hdGlvbiBvZiBzdXJnaWNhbCBzdXR1cmUgcmVzZW1ibGVzIGEg
YmlvZmlsbTwvdGl0bGU+PHNlY29uZGFyeS10aXRsZT5TdXJnIEluZmVjdCAoTGFyY2htdCk8L3Nl
Y29uZGFyeS10aXRsZT48YWx0LXRpdGxlPlN1cmdpY2FsIGluZmVjdGlvbnM8L2FsdC10aXRsZT48
L3RpdGxlcz48cGVyaW9kaWNhbD48ZnVsbC10aXRsZT5TdXJnIEluZmVjdCAoTGFyY2htdCk8L2Z1
bGwtdGl0bGU+PGFiYnItMT5TdXJnaWNhbCBpbmZlY3Rpb25zPC9hYmJyLTE+PC9wZXJpb2RpY2Fs
PjxhbHQtcGVyaW9kaWNhbD48ZnVsbC10aXRsZT5TdXJnIEluZmVjdCAoTGFyY2htdCk8L2Z1bGwt
dGl0bGU+PGFiYnItMT5TdXJnaWNhbCBpbmZlY3Rpb25zPC9hYmJyLTE+PC9hbHQtcGVyaW9kaWNh
bD48cGFnZXM+NDMzLTk8L3BhZ2VzPjx2b2x1bWU+MTE8L3ZvbHVtZT48bnVtYmVyPjU8L251bWJl
cj48a2V5d29yZHM+PGtleXdvcmQ+QmFjdGVyaWFsIExvYWQ8L2tleXdvcmQ+PGtleXdvcmQ+Qmlv
ZmlsbXMvKmdyb3d0aCAmYW1wOyBkZXZlbG9wbWVudDwva2V5d29yZD48a2V5d29yZD5DdWx0dXJl
IE1lZGlhL2NoZW1pc3RyeTwva2V5d29yZD48a2V5d29yZD5FbnRlcm9jb2NjdXMgZmFlY2FsaXMv
Kmdyb3d0aCAmYW1wOyBkZXZlbG9wbWVudDwva2V5d29yZD48a2V5d29yZD5IZXBhcmluL21ldGFi
b2xpc208L2tleXdvcmQ+PGtleXdvcmQ+SHVtYW5zPC9rZXl3b3JkPjxrZXl3b3JkPk1pY3Jvc2Nv
cHksIEVsZWN0cm9uLCBTY2FubmluZzwva2V5d29yZD48a2V5d29yZD5TdGFwaHlsb2NvY2N1cyBh
dXJldXMvKmdyb3d0aCAmYW1wOyBkZXZlbG9wbWVudC91bHRyYXN0cnVjdHVyZTwva2V5d29yZD48
a2V5d29yZD5TdXR1cmVzLyptaWNyb2Jpb2xvZ3k8L2tleXdvcmQ+PC9rZXl3b3Jkcz48ZGF0ZXM+
PHllYXI+MjAxMDwveWVhcj48cHViLWRhdGVzPjxkYXRlPk9jdDwvZGF0ZT48L3B1Yi1kYXRlcz48
L2RhdGVzPjxpc2JuPjE1NTctODY3NCAoRWxlY3Ryb25pYykmI3hEOzEwOTYtMjk2NCAoTGlua2lu
Zyk8L2lzYm4+PGFjY2Vzc2lvbi1udW0+MjA2NzMxNDQ8L2FjY2Vzc2lvbi1udW0+PHVybHM+PHJl
bGF0ZWQtdXJscz48dXJsPmh0dHA6Ly93d3cubmNiaS5ubG0ubmloLmdvdi9wdWJtZWQvMjA2NzMx
NDQ8L3VybD48dXJsPmh0dHA6Ly9vbmxpbmUubGllYmVydHB1Yi5jb20vZG9pL3BkZnBsdXMvMTAu
MTA4OS9zdXIuMjAxMC4wMDY8L3VybD48L3JlbGF0ZWQtdXJscz48L3VybHM+PGN1c3RvbTI+Mjk2
NzgyMzwvY3VzdG9tMj48ZWxlY3Ryb25pYy1yZXNvdXJjZS1udW0+MTAuMTA4OS9zdXIuMjAxMC4w
MDY8L2VsZWN0cm9uaWMtcmVzb3VyY2UtbnVtPjwvcmVjb3JkPjwvQ2l0ZT48Q2l0ZT48QXV0aG9y
PkthdHo8L0F1dGhvcj48WWVhcj4xOTgxPC9ZZWFyPjxSZWNOdW0+MzU8L1JlY051bT48cmVjb3Jk
PjxyZWMtbnVtYmVyPjM1PC9yZWMtbnVtYmVyPjxmb3JlaWduLWtleXM+PGtleSBhcHA9IkVOIiBk
Yi1pZD0idHpkdnBhcmV4dzI5cnFlZTk5czV3OXRkZDJ6Znp0eHNhMHoyIiB0aW1lc3RhbXA9IjE0
NjYxODM1NzMiPjM1PC9rZXk+PC9mb3JlaWduLWtleXM+PHJlZi10eXBlIG5hbWU9IkpvdXJuYWwg
QXJ0aWNsZSI+MTc8L3JlZi10eXBlPjxjb250cmlidXRvcnM+PGF1dGhvcnM+PGF1dGhvcj5LYXR6
LCBTLjwvYXV0aG9yPjxhdXRob3I+SXpoYXIsIE0uPC9hdXRob3I+PGF1dGhvcj5NaXJlbG1hbiwg
RC48L2F1dGhvcj48L2F1dGhvcnM+PC9jb250cmlidXRvcnM+PHRpdGxlcz48dGl0bGU+QmFjdGVy
aWFsIGFkaGVyZW5jZSB0byBzdXJnaWNhbCBzdXR1cmVzLiBBIHBvc3NpYmxlIGZhY3RvciBpbiBz
dXR1cmUgaW5kdWNlZCBpbmZlY3Rpb248L3RpdGxlPjxzZWNvbmRhcnktdGl0bGU+QW5uIFN1cmc8
L3NlY29uZGFyeS10aXRsZT48YWx0LXRpdGxlPkFubmFscyBvZiBzdXJnZXJ5PC9hbHQtdGl0bGU+
PC90aXRsZXM+PHBlcmlvZGljYWw+PGZ1bGwtdGl0bGU+QW5uIFN1cmc8L2Z1bGwtdGl0bGU+PGFi
YnItMT5Bbm5hbHMgb2Ygc3VyZ2VyeTwvYWJici0xPjwvcGVyaW9kaWNhbD48YWx0LXBlcmlvZGlj
YWw+PGZ1bGwtdGl0bGU+QW5uIFN1cmc8L2Z1bGwtdGl0bGU+PGFiYnItMT5Bbm5hbHMgb2Ygc3Vy
Z2VyeTwvYWJici0xPjwvYWx0LXBlcmlvZGljYWw+PHBhZ2VzPjM1LTQxPC9wYWdlcz48dm9sdW1l
PjE5NDwvdm9sdW1lPjxudW1iZXI+MTwvbnVtYmVyPjxrZXl3b3Jkcz48a2V5d29yZD5BbmltYWxz
PC9rZXl3b3JkPjxrZXl3b3JkPkR5c2VudGVyeSwgQmFjaWxsYXJ5L21pY3JvYmlvbG9neTwva2V5
d29yZD48a2V5d29yZD5Fc2NoZXJpY2hpYSBjb2xpIEluZmVjdGlvbnMvbWljcm9iaW9sb2d5PC9r
ZXl3b3JkPjxrZXl3b3JkPkZlbWFsZTwva2V5d29yZD48a2V5d29yZD5NaWNlPC9rZXl3b3JkPjxr
ZXl3b3JkPlN0YXBoeWxvY29jY2FsIEluZmVjdGlvbnMvbWljcm9iaW9sb2d5PC9rZXl3b3JkPjxr
ZXl3b3JkPlN1cmdpY2FsIFdvdW5kIEluZmVjdGlvbi8qbWljcm9iaW9sb2d5PC9rZXl3b3JkPjxr
ZXl3b3JkPlN1dHVyZXMvKmFkdmVyc2UgZWZmZWN0czwva2V5d29yZD48L2tleXdvcmRzPjxkYXRl
cz48eWVhcj4xOTgxPC95ZWFyPjxwdWItZGF0ZXM+PGRhdGU+SnVsPC9kYXRlPjwvcHViLWRhdGVz
PjwvZGF0ZXM+PGlzYm4+MDAwMy00OTMyIChQcmludCkmI3hEOzAwMDMtNDkzMiAoTGlua2luZyk8
L2lzYm4+PGFjY2Vzc2lvbi1udW0+NzAxODQyOTwvYWNjZXNzaW9uLW51bT48dXJscz48cmVsYXRl
ZC11cmxzPjx1cmw+aHR0cDovL3d3dy5uY2JpLm5sbS5uaWguZ292L3B1Ym1lZC83MDE4NDI5PC91
cmw+PHVybD5odHRwOi8vd3d3Lm5jYmkubmxtLm5paC5nb3YvcG1jL2FydGljbGVzL1BNQzEzNDUx
OTIvcGRmL2FubnN1cmcwMDIwOS0wMDQ3LnBkZjwvdXJsPjwvcmVsYXRlZC11cmxzPjwvdXJscz48
Y3VzdG9tMj4xMzQ1MTkyPC9jdXN0b20yPjwvcmVjb3JkPjwvQ2l0ZT48L0VuZE5vdGU+
</w:fldData>
        </w:fldChar>
      </w:r>
      <w:r w:rsidR="00D02439" w:rsidRPr="00C308A8">
        <w:rPr>
          <w:color w:val="000000"/>
          <w:sz w:val="24"/>
          <w:szCs w:val="24"/>
        </w:rPr>
        <w:instrText xml:space="preserve"> ADDIN EN.CITE.DATA </w:instrText>
      </w:r>
      <w:r w:rsidR="00D02439" w:rsidRPr="00C308A8">
        <w:rPr>
          <w:color w:val="000000"/>
          <w:sz w:val="24"/>
          <w:szCs w:val="24"/>
        </w:rPr>
      </w:r>
      <w:r w:rsidR="00D02439" w:rsidRPr="00C308A8">
        <w:rPr>
          <w:color w:val="000000"/>
          <w:sz w:val="24"/>
          <w:szCs w:val="24"/>
        </w:rPr>
        <w:fldChar w:fldCharType="end"/>
      </w:r>
      <w:r w:rsidRPr="00C308A8">
        <w:rPr>
          <w:color w:val="000000"/>
          <w:sz w:val="24"/>
          <w:szCs w:val="24"/>
        </w:rPr>
      </w:r>
      <w:r w:rsidRPr="00C308A8">
        <w:rPr>
          <w:color w:val="000000"/>
          <w:sz w:val="24"/>
          <w:szCs w:val="24"/>
        </w:rPr>
        <w:fldChar w:fldCharType="separate"/>
      </w:r>
      <w:r w:rsidR="00D02439" w:rsidRPr="00C308A8">
        <w:rPr>
          <w:noProof/>
          <w:color w:val="000000"/>
          <w:sz w:val="24"/>
          <w:szCs w:val="24"/>
        </w:rPr>
        <w:t>(</w:t>
      </w:r>
      <w:r w:rsidR="00D02439" w:rsidRPr="00C308A8">
        <w:rPr>
          <w:i/>
          <w:noProof/>
          <w:color w:val="000000"/>
          <w:sz w:val="24"/>
          <w:szCs w:val="24"/>
        </w:rPr>
        <w:t>36, 37</w:t>
      </w:r>
      <w:r w:rsidR="00D02439" w:rsidRPr="00C308A8">
        <w:rPr>
          <w:noProof/>
          <w:color w:val="000000"/>
          <w:sz w:val="24"/>
          <w:szCs w:val="24"/>
        </w:rPr>
        <w:t>)</w:t>
      </w:r>
      <w:r w:rsidRPr="00C308A8">
        <w:rPr>
          <w:color w:val="000000"/>
          <w:sz w:val="24"/>
          <w:szCs w:val="24"/>
        </w:rPr>
        <w:fldChar w:fldCharType="end"/>
      </w:r>
      <w:r w:rsidR="00142DC5" w:rsidRPr="00C308A8">
        <w:rPr>
          <w:color w:val="000000"/>
          <w:sz w:val="24"/>
          <w:szCs w:val="24"/>
        </w:rPr>
        <w:t>;</w:t>
      </w:r>
      <w:r w:rsidRPr="00C308A8">
        <w:rPr>
          <w:color w:val="000000"/>
          <w:sz w:val="24"/>
          <w:szCs w:val="24"/>
        </w:rPr>
        <w:t xml:space="preserve"> however</w:t>
      </w:r>
      <w:r w:rsidR="00142DC5" w:rsidRPr="00C308A8">
        <w:rPr>
          <w:color w:val="000000"/>
          <w:sz w:val="24"/>
          <w:szCs w:val="24"/>
        </w:rPr>
        <w:t>,</w:t>
      </w:r>
      <w:r w:rsidRPr="00C308A8">
        <w:rPr>
          <w:color w:val="000000"/>
          <w:sz w:val="24"/>
          <w:szCs w:val="24"/>
        </w:rPr>
        <w:t xml:space="preserve"> our in vivo and in vitro data provide evidence for preferential </w:t>
      </w:r>
      <w:proofErr w:type="spellStart"/>
      <w:r w:rsidRPr="00C308A8">
        <w:rPr>
          <w:color w:val="000000"/>
          <w:sz w:val="24"/>
          <w:szCs w:val="24"/>
        </w:rPr>
        <w:t>pathobiont</w:t>
      </w:r>
      <w:proofErr w:type="spellEnd"/>
      <w:r w:rsidRPr="00C308A8">
        <w:rPr>
          <w:color w:val="000000"/>
          <w:sz w:val="24"/>
          <w:szCs w:val="24"/>
        </w:rPr>
        <w:t xml:space="preserve"> colonization over commensal vaginal species</w:t>
      </w:r>
      <w:r w:rsidR="00142DC5" w:rsidRPr="00C308A8">
        <w:rPr>
          <w:color w:val="000000"/>
          <w:sz w:val="24"/>
          <w:szCs w:val="24"/>
        </w:rPr>
        <w:t xml:space="preserve"> that are</w:t>
      </w:r>
      <w:r w:rsidRPr="00C308A8">
        <w:rPr>
          <w:color w:val="000000"/>
          <w:sz w:val="24"/>
          <w:szCs w:val="24"/>
        </w:rPr>
        <w:t xml:space="preserve"> important for reproductive health outcomes. Vaginal </w:t>
      </w:r>
      <w:proofErr w:type="spellStart"/>
      <w:r w:rsidRPr="00C308A8">
        <w:rPr>
          <w:color w:val="000000"/>
          <w:sz w:val="24"/>
          <w:szCs w:val="24"/>
        </w:rPr>
        <w:t>dysbiosis</w:t>
      </w:r>
      <w:proofErr w:type="spellEnd"/>
      <w:r w:rsidRPr="00C308A8">
        <w:rPr>
          <w:color w:val="000000"/>
          <w:sz w:val="24"/>
          <w:szCs w:val="24"/>
        </w:rPr>
        <w:t xml:space="preserve"> associated with braided </w:t>
      </w:r>
      <w:proofErr w:type="spellStart"/>
      <w:r w:rsidRPr="00C308A8">
        <w:rPr>
          <w:color w:val="000000"/>
          <w:sz w:val="24"/>
          <w:szCs w:val="24"/>
        </w:rPr>
        <w:t>cerclage</w:t>
      </w:r>
      <w:proofErr w:type="spellEnd"/>
      <w:r w:rsidRPr="00C308A8">
        <w:rPr>
          <w:color w:val="000000"/>
          <w:sz w:val="24"/>
          <w:szCs w:val="24"/>
        </w:rPr>
        <w:t xml:space="preserve"> insertion was characterized by reduced </w:t>
      </w:r>
      <w:r w:rsidRPr="00C308A8">
        <w:rPr>
          <w:i/>
          <w:color w:val="000000"/>
          <w:sz w:val="24"/>
          <w:szCs w:val="24"/>
        </w:rPr>
        <w:t xml:space="preserve">Lactobacillus </w:t>
      </w:r>
      <w:r w:rsidRPr="00C308A8">
        <w:rPr>
          <w:color w:val="000000"/>
          <w:sz w:val="24"/>
          <w:szCs w:val="24"/>
        </w:rPr>
        <w:t>species and increased diversity and enrichment of bacteria associated with poor pregnancy outcomes</w:t>
      </w:r>
      <w:r w:rsidR="00142DC5" w:rsidRPr="00C308A8">
        <w:rPr>
          <w:color w:val="000000"/>
          <w:sz w:val="24"/>
          <w:szCs w:val="24"/>
        </w:rPr>
        <w:t>,</w:t>
      </w:r>
      <w:r w:rsidRPr="00C308A8">
        <w:rPr>
          <w:i/>
          <w:color w:val="000000"/>
          <w:sz w:val="24"/>
          <w:szCs w:val="24"/>
        </w:rPr>
        <w:t xml:space="preserve"> </w:t>
      </w:r>
      <w:r w:rsidRPr="00C308A8">
        <w:rPr>
          <w:color w:val="000000"/>
          <w:sz w:val="24"/>
          <w:szCs w:val="24"/>
        </w:rPr>
        <w:t>including</w:t>
      </w:r>
      <w:r w:rsidR="00BE06B2" w:rsidRPr="00C308A8">
        <w:rPr>
          <w:color w:val="000000"/>
          <w:sz w:val="24"/>
          <w:szCs w:val="24"/>
        </w:rPr>
        <w:t xml:space="preserve"> </w:t>
      </w:r>
      <w:proofErr w:type="spellStart"/>
      <w:r w:rsidRPr="00C308A8">
        <w:rPr>
          <w:i/>
          <w:color w:val="000000"/>
          <w:sz w:val="24"/>
          <w:szCs w:val="24"/>
        </w:rPr>
        <w:t>Peptoniphilus</w:t>
      </w:r>
      <w:proofErr w:type="spellEnd"/>
      <w:r w:rsidRPr="00C308A8">
        <w:rPr>
          <w:i/>
          <w:color w:val="000000"/>
          <w:sz w:val="24"/>
          <w:szCs w:val="24"/>
        </w:rPr>
        <w:t xml:space="preserve"> </w:t>
      </w:r>
      <w:proofErr w:type="spellStart"/>
      <w:r w:rsidRPr="00C308A8">
        <w:rPr>
          <w:i/>
          <w:color w:val="000000"/>
          <w:sz w:val="24"/>
          <w:szCs w:val="24"/>
        </w:rPr>
        <w:t>harei</w:t>
      </w:r>
      <w:proofErr w:type="spellEnd"/>
      <w:r w:rsidR="00F066DF" w:rsidRPr="00C308A8">
        <w:rPr>
          <w:i/>
          <w:color w:val="000000"/>
          <w:sz w:val="24"/>
          <w:szCs w:val="24"/>
        </w:rPr>
        <w:t xml:space="preserve"> </w:t>
      </w:r>
      <w:r w:rsidRPr="00C308A8">
        <w:rPr>
          <w:color w:val="000000"/>
          <w:sz w:val="24"/>
          <w:szCs w:val="24"/>
        </w:rPr>
        <w:fldChar w:fldCharType="begin"/>
      </w:r>
      <w:r w:rsidR="00D02439" w:rsidRPr="00C308A8">
        <w:rPr>
          <w:color w:val="000000"/>
          <w:sz w:val="24"/>
          <w:szCs w:val="24"/>
        </w:rPr>
        <w:instrText xml:space="preserve"> ADDIN EN.CITE &lt;EndNote&gt;&lt;Cite&gt;&lt;Author&gt;Wang&lt;/Author&gt;&lt;Year&gt;2013&lt;/Year&gt;&lt;RecNum&gt;36&lt;/RecNum&gt;&lt;DisplayText&gt;(&lt;style face="italic"&gt;38&lt;/style&gt;)&lt;/DisplayText&gt;&lt;record&gt;&lt;rec-number&gt;36&lt;/rec-number&gt;&lt;foreign-keys&gt;&lt;key app="EN" db-id="tzdvparexw29rqee99s5w9tdd2zfztxsa0z2" timestamp="1466183573"&gt;36&lt;/key&gt;&lt;/foreign-keys&gt;&lt;ref-type name="Journal Article"&gt;17&lt;/ref-type&gt;&lt;contributors&gt;&lt;authors&gt;&lt;author&gt;Wang, X.&lt;/author&gt;&lt;author&gt;Buhimschi, C. S.&lt;/author&gt;&lt;author&gt;Temoin, S.&lt;/author&gt;&lt;author&gt;Bhandari, V.&lt;/author&gt;&lt;author&gt;Han, Y. W.&lt;/author&gt;&lt;author&gt;Buhimschi, I. A.&lt;/author&gt;&lt;/authors&gt;&lt;/contributors&gt;&lt;auth-address&gt;Department of Periodontics, Case Western Reserve University, Cleveland, Ohio, USA.&lt;/auth-address&gt;&lt;titles&gt;&lt;title&gt;Comparative microbial analysis of paired amniotic fluid and cord blood from pregnancies complicated by preterm birth and early-onset neonatal sepsis&lt;/title&gt;&lt;secondary-title&gt;PLoS One&lt;/secondary-title&gt;&lt;/titles&gt;&lt;periodical&gt;&lt;full-title&gt;PLoS One&lt;/full-title&gt;&lt;/periodical&gt;&lt;pages&gt;e56131&lt;/pages&gt;&lt;volume&gt;8&lt;/volume&gt;&lt;number&gt;2&lt;/number&gt;&lt;keywords&gt;&lt;keyword&gt;Adult&lt;/keyword&gt;&lt;keyword&gt;Amniotic Fluid/*microbiology&lt;/keyword&gt;&lt;keyword&gt;Bacteria/genetics/*metabolism&lt;/keyword&gt;&lt;keyword&gt;Base Sequence&lt;/keyword&gt;&lt;keyword&gt;Female&lt;/keyword&gt;&lt;keyword&gt;Fetal Blood/*microbiology&lt;/keyword&gt;&lt;keyword&gt;Humans&lt;/keyword&gt;&lt;keyword&gt;Infant, Newborn&lt;/keyword&gt;&lt;keyword&gt;Infant, Newborn, Diseases/*microbiology&lt;/keyword&gt;&lt;keyword&gt;Metagenome&lt;/keyword&gt;&lt;keyword&gt;Pregnancy&lt;/keyword&gt;&lt;keyword&gt;Premature Birth/blood/*microbiology&lt;/keyword&gt;&lt;keyword&gt;RNA, Ribosomal, 16S/genetics&lt;/keyword&gt;&lt;keyword&gt;Sepsis/*blood/*microbiology&lt;/keyword&gt;&lt;keyword&gt;Species Specificity&lt;/keyword&gt;&lt;keyword&gt;Young Adult&lt;/keyword&gt;&lt;/keywords&gt;&lt;dates&gt;&lt;year&gt;2013&lt;/year&gt;&lt;/dates&gt;&lt;isbn&gt;1932-6203 (Electronic)&amp;#xD;1932-6203 (Linking)&lt;/isbn&gt;&lt;accession-num&gt;23437088&lt;/accession-num&gt;&lt;urls&gt;&lt;related-urls&gt;&lt;url&gt;http://www.ncbi.nlm.nih.gov/pubmed/23437088&lt;/url&gt;&lt;/related-urls&gt;&lt;/urls&gt;&lt;custom2&gt;PMC3577789&lt;/custom2&gt;&lt;electronic-resource-num&gt;10.1371/journal.pone.0056131&lt;/electronic-resource-num&gt;&lt;/record&gt;&lt;/Cite&gt;&lt;/EndNote&gt;</w:instrText>
      </w:r>
      <w:r w:rsidRPr="00C308A8">
        <w:rPr>
          <w:color w:val="000000"/>
          <w:sz w:val="24"/>
          <w:szCs w:val="24"/>
        </w:rPr>
        <w:fldChar w:fldCharType="separate"/>
      </w:r>
      <w:r w:rsidR="00D02439" w:rsidRPr="00C308A8">
        <w:rPr>
          <w:noProof/>
          <w:color w:val="000000"/>
          <w:sz w:val="24"/>
          <w:szCs w:val="24"/>
        </w:rPr>
        <w:t>(</w:t>
      </w:r>
      <w:r w:rsidR="00D02439" w:rsidRPr="00C308A8">
        <w:rPr>
          <w:i/>
          <w:noProof/>
          <w:color w:val="000000"/>
          <w:sz w:val="24"/>
          <w:szCs w:val="24"/>
        </w:rPr>
        <w:t>38</w:t>
      </w:r>
      <w:r w:rsidR="00D02439" w:rsidRPr="00C308A8">
        <w:rPr>
          <w:noProof/>
          <w:color w:val="000000"/>
          <w:sz w:val="24"/>
          <w:szCs w:val="24"/>
        </w:rPr>
        <w:t>)</w:t>
      </w:r>
      <w:r w:rsidRPr="00C308A8">
        <w:rPr>
          <w:color w:val="000000"/>
          <w:sz w:val="24"/>
          <w:szCs w:val="24"/>
        </w:rPr>
        <w:fldChar w:fldCharType="end"/>
      </w:r>
      <w:r w:rsidRPr="00C308A8">
        <w:rPr>
          <w:color w:val="000000"/>
          <w:sz w:val="24"/>
          <w:szCs w:val="24"/>
        </w:rPr>
        <w:t xml:space="preserve">, species of </w:t>
      </w:r>
      <w:proofErr w:type="spellStart"/>
      <w:r w:rsidRPr="00C308A8">
        <w:rPr>
          <w:i/>
          <w:color w:val="000000"/>
          <w:sz w:val="24"/>
          <w:szCs w:val="24"/>
        </w:rPr>
        <w:t>Bacteriodes</w:t>
      </w:r>
      <w:proofErr w:type="spellEnd"/>
      <w:r w:rsidR="00F066DF" w:rsidRPr="00C308A8">
        <w:rPr>
          <w:i/>
          <w:color w:val="000000"/>
          <w:sz w:val="24"/>
          <w:szCs w:val="24"/>
        </w:rPr>
        <w:t xml:space="preserve"> </w:t>
      </w:r>
      <w:r w:rsidRPr="00C308A8">
        <w:rPr>
          <w:color w:val="000000"/>
          <w:sz w:val="24"/>
          <w:szCs w:val="24"/>
        </w:rPr>
        <w:fldChar w:fldCharType="begin">
          <w:fldData xml:space="preserve">PEVuZE5vdGU+PENpdGU+PEF1dGhvcj5CdWhpbXNjaGk8L0F1dGhvcj48WWVhcj4yMDA3PC9ZZWFy
PjxSZWNOdW0+Mzc8L1JlY051bT48RGlzcGxheVRleHQ+KDxzdHlsZSBmYWNlPSJpdGFsaWMiPjM4
LCAzOTwvc3R5bGU+KTwvRGlzcGxheVRleHQ+PHJlY29yZD48cmVjLW51bWJlcj4zNzwvcmVjLW51
bWJlcj48Zm9yZWlnbi1rZXlzPjxrZXkgYXBwPSJFTiIgZGItaWQ9InR6ZHZwYXJleHcyOXJxZWU5
OXM1dzl0ZGQyemZ6dHhzYTB6MiIgdGltZXN0YW1wPSIxNDY2MTgzNTczIj4zNzwva2V5PjwvZm9y
ZWlnbi1rZXlzPjxyZWYtdHlwZSBuYW1lPSJKb3VybmFsIEFydGljbGUiPjE3PC9yZWYtdHlwZT48
Y29udHJpYnV0b3JzPjxhdXRob3JzPjxhdXRob3I+QnVoaW1zY2hpLCBDLiBTLjwvYXV0aG9yPjxh
dXRob3I+QmhhbmRhcmksIFYuPC9hdXRob3I+PGF1dGhvcj5IYW1hciwgQi4gRC48L2F1dGhvcj48
YXV0aG9yPkJhaHRpeWFyLCBNLiBPLjwvYXV0aG9yPjxhdXRob3I+WmhhbywgRy48L2F1dGhvcj48
YXV0aG9yPlNmYWtpYW5ha2ksIEEuIEsuPC9hdXRob3I+PGF1dGhvcj5QZXR0a2VyLCBDLiBNLjwv
YXV0aG9yPjxhdXRob3I+TWFnbG9pcmUsIEwuPC9hdXRob3I+PGF1dGhvcj5GdW5haSwgRS48L2F1
dGhvcj48YXV0aG9yPk5vcndpdHosIEUuIFIuPC9hdXRob3I+PGF1dGhvcj5QYWlkYXMsIE0uPC9h
dXRob3I+PGF1dGhvcj5Db3BlbCwgSi4gQS48L2F1dGhvcj48YXV0aG9yPldlaW5lciwgQy4gUC48
L2F1dGhvcj48YXV0aG9yPkxvY2t3b29kLCBDLiBKLjwvYXV0aG9yPjxhdXRob3I+QnVoaW1zY2hp
LCBJLiBBLjwvYXV0aG9yPjwvYXV0aG9ycz48L2NvbnRyaWJ1dG9ycz48YXV0aC1hZGRyZXNzPkRl
cGFydG1lbnQgb2YgT2JzdGV0cmljcywgR3luZWNvbG9neSBhbmQgUmVwcm9kdWN0aXZlIFNjaWVu
Y2UsIFlhbGUgVW5pdmVyc2l0eSBTY2hvb2wgb2YgTWVkaWNpbmUsIE5ldyBIYXZlbiwgQ29ubmVj
dGljdXQsIFVuaXRlZCBTdGF0ZXMgb2YgQW1lcmljYS4gY2F0YWxpbi5idWhpbXNjaGlAeWFsZS5l
ZHU8L2F1dGgtYWRkcmVzcz48dGl0bGVzPjx0aXRsZT5Qcm90ZW9taWMgcHJvZmlsaW5nIG9mIHRo
ZSBhbW5pb3RpYyBmbHVpZCB0byBkZXRlY3QgaW5mbGFtbWF0aW9uLCBpbmZlY3Rpb24sIGFuZCBu
ZW9uYXRhbCBzZXBzaXM8L3RpdGxlPjxzZWNvbmRhcnktdGl0bGU+UExvUyBNZWQ8L3NlY29uZGFy
eS10aXRsZT48L3RpdGxlcz48cGVyaW9kaWNhbD48ZnVsbC10aXRsZT5QTG9TIE1lZDwvZnVsbC10
aXRsZT48L3BlcmlvZGljYWw+PHBhZ2VzPmUxODwvcGFnZXM+PHZvbHVtZT40PC92b2x1bWU+PG51
bWJlcj4xPC9udW1iZXI+PGtleXdvcmRzPjxrZXl3b3JkPkFkb2xlc2NlbnQ8L2tleXdvcmQ+PGtl
eXdvcmQ+QWR1bHQ8L2tleXdvcmQ+PGtleXdvcmQ+QW1uaW9jZW50ZXNpcy9tZXRob2RzPC9rZXl3
b3JkPjxrZXl3b3JkPkFtbmlvdGljIEZsdWlkLypjaGVtaXN0cnk8L2tleXdvcmQ+PGtleXdvcmQ+
QmlvbG9naWNhbCBNYXJrZXJzL2FuYWx5c2lzPC9rZXl3b3JkPjxrZXl3b3JkPkZlbWFsZTwva2V5
d29yZD48a2V5d29yZD5IdW1hbnM8L2tleXdvcmQ+PGtleXdvcmQ+SW5mbGFtbWF0aW9uL2RpYWdu
b3Npcy8qbWV0YWJvbGlzbTwva2V5d29yZD48a2V5d29yZD5NaWRkbGUgQWdlZDwva2V5d29yZD48
a2V5d29yZD5QcmVnbmFuY3k8L2tleXdvcmQ+PGtleXdvcmQ+UHJlZ25hbmN5IENvbXBsaWNhdGlv
bnMsIEluZmVjdGlvdXMvZGlhZ25vc2lzLyptZXRhYm9saXNtL21pY3JvYmlvbG9neTwva2V5d29y
ZD48a2V5d29yZD5QcmVnbmFuY3kgT3V0Y29tZTwva2V5d29yZD48a2V5d29yZD5Qcm90ZW9tZS8q
YW5hbHlzaXM8L2tleXdvcmQ+PGtleXdvcmQ+UHJvdGVvbWljcy9tZXRob2RzPC9rZXl3b3JkPjxr
ZXl3b3JkPlJlcHJvZHVjaWJpbGl0eSBvZiBSZXN1bHRzPC9rZXl3b3JkPjxrZXl3b3JkPlNlbnNp
dGl2aXR5IGFuZCBTcGVjaWZpY2l0eTwva2V5d29yZD48a2V5d29yZD5TZXBzaXMvZGlhZ25vc2lz
LyptZXRhYm9saXNtPC9rZXl3b3JkPjxrZXl3b3JkPlNwZWN0cm9tZXRyeSwgTWFzcywgTWF0cml4
LUFzc2lzdGVkIExhc2VyIERlc29ycHRpb24tSW9uaXphdGlvbjwva2V5d29yZD48L2tleXdvcmRz
PjxkYXRlcz48eWVhcj4yMDA3PC95ZWFyPjxwdWItZGF0ZXM+PGRhdGU+SmFuPC9kYXRlPjwvcHVi
LWRhdGVzPjwvZGF0ZXM+PGlzYm4+MTU0OS0xNjc2IChFbGVjdHJvbmljKSYjeEQ7MTU0OS0xMjc3
IChMaW5raW5nKTwvaXNibj48YWNjZXNzaW9uLW51bT4xNzIyNzEzMzwvYWNjZXNzaW9uLW51bT48
dXJscz48cmVsYXRlZC11cmxzPjx1cmw+aHR0cDovL3d3dy5uY2JpLm5sbS5uaWguZ292L3B1Ym1l
ZC8xNzIyNzEzMzwvdXJsPjwvcmVsYXRlZC11cmxzPjwvdXJscz48Y3VzdG9tMj5QTUMxNzY5NDEy
PC9jdXN0b20yPjxlbGVjdHJvbmljLXJlc291cmNlLW51bT4xMC4xMzcxL2pvdXJuYWwucG1lZC4w
MDQwMDE4PC9lbGVjdHJvbmljLXJlc291cmNlLW51bT48L3JlY29yZD48L0NpdGU+PENpdGU+PEF1
dGhvcj5XYW5nPC9BdXRob3I+PFllYXI+MjAxMzwvWWVhcj48UmVjTnVtPjM2PC9SZWNOdW0+PHJl
Y29yZD48cmVjLW51bWJlcj4zNjwvcmVjLW51bWJlcj48Zm9yZWlnbi1rZXlzPjxrZXkgYXBwPSJF
TiIgZGItaWQ9InR6ZHZwYXJleHcyOXJxZWU5OXM1dzl0ZGQyemZ6dHhzYTB6MiIgdGltZXN0YW1w
PSIxNDY2MTgzNTczIj4zNjwva2V5PjwvZm9yZWlnbi1rZXlzPjxyZWYtdHlwZSBuYW1lPSJKb3Vy
bmFsIEFydGljbGUiPjE3PC9yZWYtdHlwZT48Y29udHJpYnV0b3JzPjxhdXRob3JzPjxhdXRob3I+
V2FuZywgWC48L2F1dGhvcj48YXV0aG9yPkJ1aGltc2NoaSwgQy4gUy48L2F1dGhvcj48YXV0aG9y
PlRlbW9pbiwgUy48L2F1dGhvcj48YXV0aG9yPkJoYW5kYXJpLCBWLjwvYXV0aG9yPjxhdXRob3I+
SGFuLCBZLiBXLjwvYXV0aG9yPjxhdXRob3I+QnVoaW1zY2hpLCBJLiBBLjwvYXV0aG9yPjwvYXV0
aG9ycz48L2NvbnRyaWJ1dG9ycz48YXV0aC1hZGRyZXNzPkRlcGFydG1lbnQgb2YgUGVyaW9kb250
aWNzLCBDYXNlIFdlc3Rlcm4gUmVzZXJ2ZSBVbml2ZXJzaXR5LCBDbGV2ZWxhbmQsIE9oaW8sIFVT
QS48L2F1dGgtYWRkcmVzcz48dGl0bGVzPjx0aXRsZT5Db21wYXJhdGl2ZSBtaWNyb2JpYWwgYW5h
bHlzaXMgb2YgcGFpcmVkIGFtbmlvdGljIGZsdWlkIGFuZCBjb3JkIGJsb29kIGZyb20gcHJlZ25h
bmNpZXMgY29tcGxpY2F0ZWQgYnkgcHJldGVybSBiaXJ0aCBhbmQgZWFybHktb25zZXQgbmVvbmF0
YWwgc2Vwc2lzPC90aXRsZT48c2Vjb25kYXJ5LXRpdGxlPlBMb1MgT25lPC9zZWNvbmRhcnktdGl0
bGU+PC90aXRsZXM+PHBlcmlvZGljYWw+PGZ1bGwtdGl0bGU+UExvUyBPbmU8L2Z1bGwtdGl0bGU+
PC9wZXJpb2RpY2FsPjxwYWdlcz5lNTYxMzE8L3BhZ2VzPjx2b2x1bWU+ODwvdm9sdW1lPjxudW1i
ZXI+MjwvbnVtYmVyPjxrZXl3b3Jkcz48a2V5d29yZD5BZHVsdDwva2V5d29yZD48a2V5d29yZD5B
bW5pb3RpYyBGbHVpZC8qbWljcm9iaW9sb2d5PC9rZXl3b3JkPjxrZXl3b3JkPkJhY3RlcmlhL2dl
bmV0aWNzLyptZXRhYm9saXNtPC9rZXl3b3JkPjxrZXl3b3JkPkJhc2UgU2VxdWVuY2U8L2tleXdv
cmQ+PGtleXdvcmQ+RmVtYWxlPC9rZXl3b3JkPjxrZXl3b3JkPkZldGFsIEJsb29kLyptaWNyb2Jp
b2xvZ3k8L2tleXdvcmQ+PGtleXdvcmQ+SHVtYW5zPC9rZXl3b3JkPjxrZXl3b3JkPkluZmFudCwg
TmV3Ym9ybjwva2V5d29yZD48a2V5d29yZD5JbmZhbnQsIE5ld2Jvcm4sIERpc2Vhc2VzLyptaWNy
b2Jpb2xvZ3k8L2tleXdvcmQ+PGtleXdvcmQ+TWV0YWdlbm9tZTwva2V5d29yZD48a2V5d29yZD5Q
cmVnbmFuY3k8L2tleXdvcmQ+PGtleXdvcmQ+UHJlbWF0dXJlIEJpcnRoL2Jsb29kLyptaWNyb2Jp
b2xvZ3k8L2tleXdvcmQ+PGtleXdvcmQ+Uk5BLCBSaWJvc29tYWwsIDE2Uy9nZW5ldGljczwva2V5
d29yZD48a2V5d29yZD5TZXBzaXMvKmJsb29kLyptaWNyb2Jpb2xvZ3k8L2tleXdvcmQ+PGtleXdv
cmQ+U3BlY2llcyBTcGVjaWZpY2l0eTwva2V5d29yZD48a2V5d29yZD5Zb3VuZyBBZHVsdDwva2V5
d29yZD48L2tleXdvcmRzPjxkYXRlcz48eWVhcj4yMDEzPC95ZWFyPjwvZGF0ZXM+PGlzYm4+MTkz
Mi02MjAzIChFbGVjdHJvbmljKSYjeEQ7MTkzMi02MjAzIChMaW5raW5nKTwvaXNibj48YWNjZXNz
aW9uLW51bT4yMzQzNzA4ODwvYWNjZXNzaW9uLW51bT48dXJscz48cmVsYXRlZC11cmxzPjx1cmw+
aHR0cDovL3d3dy5uY2JpLm5sbS5uaWguZ292L3B1Ym1lZC8yMzQzNzA4ODwvdXJsPjwvcmVsYXRl
ZC11cmxzPjwvdXJscz48Y3VzdG9tMj5QTUMzNTc3Nzg5PC9jdXN0b20yPjxlbGVjdHJvbmljLXJl
c291cmNlLW51bT4xMC4xMzcxL2pvdXJuYWwucG9uZS4wMDU2MTMxPC9lbGVjdHJvbmljLXJlc291
cmNlLW51bT48L3JlY29yZD48L0NpdGU+PC9FbmROb3RlPgB=
</w:fldData>
        </w:fldChar>
      </w:r>
      <w:r w:rsidR="00D02439" w:rsidRPr="00C308A8">
        <w:rPr>
          <w:color w:val="000000"/>
          <w:sz w:val="24"/>
          <w:szCs w:val="24"/>
        </w:rPr>
        <w:instrText xml:space="preserve"> ADDIN EN.CITE </w:instrText>
      </w:r>
      <w:r w:rsidR="00D02439" w:rsidRPr="00C308A8">
        <w:rPr>
          <w:color w:val="000000"/>
          <w:sz w:val="24"/>
          <w:szCs w:val="24"/>
        </w:rPr>
        <w:fldChar w:fldCharType="begin">
          <w:fldData xml:space="preserve">PEVuZE5vdGU+PENpdGU+PEF1dGhvcj5CdWhpbXNjaGk8L0F1dGhvcj48WWVhcj4yMDA3PC9ZZWFy
PjxSZWNOdW0+Mzc8L1JlY051bT48RGlzcGxheVRleHQ+KDxzdHlsZSBmYWNlPSJpdGFsaWMiPjM4
LCAzOTwvc3R5bGU+KTwvRGlzcGxheVRleHQ+PHJlY29yZD48cmVjLW51bWJlcj4zNzwvcmVjLW51
bWJlcj48Zm9yZWlnbi1rZXlzPjxrZXkgYXBwPSJFTiIgZGItaWQ9InR6ZHZwYXJleHcyOXJxZWU5
OXM1dzl0ZGQyemZ6dHhzYTB6MiIgdGltZXN0YW1wPSIxNDY2MTgzNTczIj4zNzwva2V5PjwvZm9y
ZWlnbi1rZXlzPjxyZWYtdHlwZSBuYW1lPSJKb3VybmFsIEFydGljbGUiPjE3PC9yZWYtdHlwZT48
Y29udHJpYnV0b3JzPjxhdXRob3JzPjxhdXRob3I+QnVoaW1zY2hpLCBDLiBTLjwvYXV0aG9yPjxh
dXRob3I+QmhhbmRhcmksIFYuPC9hdXRob3I+PGF1dGhvcj5IYW1hciwgQi4gRC48L2F1dGhvcj48
YXV0aG9yPkJhaHRpeWFyLCBNLiBPLjwvYXV0aG9yPjxhdXRob3I+WmhhbywgRy48L2F1dGhvcj48
YXV0aG9yPlNmYWtpYW5ha2ksIEEuIEsuPC9hdXRob3I+PGF1dGhvcj5QZXR0a2VyLCBDLiBNLjwv
YXV0aG9yPjxhdXRob3I+TWFnbG9pcmUsIEwuPC9hdXRob3I+PGF1dGhvcj5GdW5haSwgRS48L2F1
dGhvcj48YXV0aG9yPk5vcndpdHosIEUuIFIuPC9hdXRob3I+PGF1dGhvcj5QYWlkYXMsIE0uPC9h
dXRob3I+PGF1dGhvcj5Db3BlbCwgSi4gQS48L2F1dGhvcj48YXV0aG9yPldlaW5lciwgQy4gUC48
L2F1dGhvcj48YXV0aG9yPkxvY2t3b29kLCBDLiBKLjwvYXV0aG9yPjxhdXRob3I+QnVoaW1zY2hp
LCBJLiBBLjwvYXV0aG9yPjwvYXV0aG9ycz48L2NvbnRyaWJ1dG9ycz48YXV0aC1hZGRyZXNzPkRl
cGFydG1lbnQgb2YgT2JzdGV0cmljcywgR3luZWNvbG9neSBhbmQgUmVwcm9kdWN0aXZlIFNjaWVu
Y2UsIFlhbGUgVW5pdmVyc2l0eSBTY2hvb2wgb2YgTWVkaWNpbmUsIE5ldyBIYXZlbiwgQ29ubmVj
dGljdXQsIFVuaXRlZCBTdGF0ZXMgb2YgQW1lcmljYS4gY2F0YWxpbi5idWhpbXNjaGlAeWFsZS5l
ZHU8L2F1dGgtYWRkcmVzcz48dGl0bGVzPjx0aXRsZT5Qcm90ZW9taWMgcHJvZmlsaW5nIG9mIHRo
ZSBhbW5pb3RpYyBmbHVpZCB0byBkZXRlY3QgaW5mbGFtbWF0aW9uLCBpbmZlY3Rpb24sIGFuZCBu
ZW9uYXRhbCBzZXBzaXM8L3RpdGxlPjxzZWNvbmRhcnktdGl0bGU+UExvUyBNZWQ8L3NlY29uZGFy
eS10aXRsZT48L3RpdGxlcz48cGVyaW9kaWNhbD48ZnVsbC10aXRsZT5QTG9TIE1lZDwvZnVsbC10
aXRsZT48L3BlcmlvZGljYWw+PHBhZ2VzPmUxODwvcGFnZXM+PHZvbHVtZT40PC92b2x1bWU+PG51
bWJlcj4xPC9udW1iZXI+PGtleXdvcmRzPjxrZXl3b3JkPkFkb2xlc2NlbnQ8L2tleXdvcmQ+PGtl
eXdvcmQ+QWR1bHQ8L2tleXdvcmQ+PGtleXdvcmQ+QW1uaW9jZW50ZXNpcy9tZXRob2RzPC9rZXl3
b3JkPjxrZXl3b3JkPkFtbmlvdGljIEZsdWlkLypjaGVtaXN0cnk8L2tleXdvcmQ+PGtleXdvcmQ+
QmlvbG9naWNhbCBNYXJrZXJzL2FuYWx5c2lzPC9rZXl3b3JkPjxrZXl3b3JkPkZlbWFsZTwva2V5
d29yZD48a2V5d29yZD5IdW1hbnM8L2tleXdvcmQ+PGtleXdvcmQ+SW5mbGFtbWF0aW9uL2RpYWdu
b3Npcy8qbWV0YWJvbGlzbTwva2V5d29yZD48a2V5d29yZD5NaWRkbGUgQWdlZDwva2V5d29yZD48
a2V5d29yZD5QcmVnbmFuY3k8L2tleXdvcmQ+PGtleXdvcmQ+UHJlZ25hbmN5IENvbXBsaWNhdGlv
bnMsIEluZmVjdGlvdXMvZGlhZ25vc2lzLyptZXRhYm9saXNtL21pY3JvYmlvbG9neTwva2V5d29y
ZD48a2V5d29yZD5QcmVnbmFuY3kgT3V0Y29tZTwva2V5d29yZD48a2V5d29yZD5Qcm90ZW9tZS8q
YW5hbHlzaXM8L2tleXdvcmQ+PGtleXdvcmQ+UHJvdGVvbWljcy9tZXRob2RzPC9rZXl3b3JkPjxr
ZXl3b3JkPlJlcHJvZHVjaWJpbGl0eSBvZiBSZXN1bHRzPC9rZXl3b3JkPjxrZXl3b3JkPlNlbnNp
dGl2aXR5IGFuZCBTcGVjaWZpY2l0eTwva2V5d29yZD48a2V5d29yZD5TZXBzaXMvZGlhZ25vc2lz
LyptZXRhYm9saXNtPC9rZXl3b3JkPjxrZXl3b3JkPlNwZWN0cm9tZXRyeSwgTWFzcywgTWF0cml4
LUFzc2lzdGVkIExhc2VyIERlc29ycHRpb24tSW9uaXphdGlvbjwva2V5d29yZD48L2tleXdvcmRz
PjxkYXRlcz48eWVhcj4yMDA3PC95ZWFyPjxwdWItZGF0ZXM+PGRhdGU+SmFuPC9kYXRlPjwvcHVi
LWRhdGVzPjwvZGF0ZXM+PGlzYm4+MTU0OS0xNjc2IChFbGVjdHJvbmljKSYjeEQ7MTU0OS0xMjc3
IChMaW5raW5nKTwvaXNibj48YWNjZXNzaW9uLW51bT4xNzIyNzEzMzwvYWNjZXNzaW9uLW51bT48
dXJscz48cmVsYXRlZC11cmxzPjx1cmw+aHR0cDovL3d3dy5uY2JpLm5sbS5uaWguZ292L3B1Ym1l
ZC8xNzIyNzEzMzwvdXJsPjwvcmVsYXRlZC11cmxzPjwvdXJscz48Y3VzdG9tMj5QTUMxNzY5NDEy
PC9jdXN0b20yPjxlbGVjdHJvbmljLXJlc291cmNlLW51bT4xMC4xMzcxL2pvdXJuYWwucG1lZC4w
MDQwMDE4PC9lbGVjdHJvbmljLXJlc291cmNlLW51bT48L3JlY29yZD48L0NpdGU+PENpdGU+PEF1
dGhvcj5XYW5nPC9BdXRob3I+PFllYXI+MjAxMzwvWWVhcj48UmVjTnVtPjM2PC9SZWNOdW0+PHJl
Y29yZD48cmVjLW51bWJlcj4zNjwvcmVjLW51bWJlcj48Zm9yZWlnbi1rZXlzPjxrZXkgYXBwPSJF
TiIgZGItaWQ9InR6ZHZwYXJleHcyOXJxZWU5OXM1dzl0ZGQyemZ6dHhzYTB6MiIgdGltZXN0YW1w
PSIxNDY2MTgzNTczIj4zNjwva2V5PjwvZm9yZWlnbi1rZXlzPjxyZWYtdHlwZSBuYW1lPSJKb3Vy
bmFsIEFydGljbGUiPjE3PC9yZWYtdHlwZT48Y29udHJpYnV0b3JzPjxhdXRob3JzPjxhdXRob3I+
V2FuZywgWC48L2F1dGhvcj48YXV0aG9yPkJ1aGltc2NoaSwgQy4gUy48L2F1dGhvcj48YXV0aG9y
PlRlbW9pbiwgUy48L2F1dGhvcj48YXV0aG9yPkJoYW5kYXJpLCBWLjwvYXV0aG9yPjxhdXRob3I+
SGFuLCBZLiBXLjwvYXV0aG9yPjxhdXRob3I+QnVoaW1zY2hpLCBJLiBBLjwvYXV0aG9yPjwvYXV0
aG9ycz48L2NvbnRyaWJ1dG9ycz48YXV0aC1hZGRyZXNzPkRlcGFydG1lbnQgb2YgUGVyaW9kb250
aWNzLCBDYXNlIFdlc3Rlcm4gUmVzZXJ2ZSBVbml2ZXJzaXR5LCBDbGV2ZWxhbmQsIE9oaW8sIFVT
QS48L2F1dGgtYWRkcmVzcz48dGl0bGVzPjx0aXRsZT5Db21wYXJhdGl2ZSBtaWNyb2JpYWwgYW5h
bHlzaXMgb2YgcGFpcmVkIGFtbmlvdGljIGZsdWlkIGFuZCBjb3JkIGJsb29kIGZyb20gcHJlZ25h
bmNpZXMgY29tcGxpY2F0ZWQgYnkgcHJldGVybSBiaXJ0aCBhbmQgZWFybHktb25zZXQgbmVvbmF0
YWwgc2Vwc2lzPC90aXRsZT48c2Vjb25kYXJ5LXRpdGxlPlBMb1MgT25lPC9zZWNvbmRhcnktdGl0
bGU+PC90aXRsZXM+PHBlcmlvZGljYWw+PGZ1bGwtdGl0bGU+UExvUyBPbmU8L2Z1bGwtdGl0bGU+
PC9wZXJpb2RpY2FsPjxwYWdlcz5lNTYxMzE8L3BhZ2VzPjx2b2x1bWU+ODwvdm9sdW1lPjxudW1i
ZXI+MjwvbnVtYmVyPjxrZXl3b3Jkcz48a2V5d29yZD5BZHVsdDwva2V5d29yZD48a2V5d29yZD5B
bW5pb3RpYyBGbHVpZC8qbWljcm9iaW9sb2d5PC9rZXl3b3JkPjxrZXl3b3JkPkJhY3RlcmlhL2dl
bmV0aWNzLyptZXRhYm9saXNtPC9rZXl3b3JkPjxrZXl3b3JkPkJhc2UgU2VxdWVuY2U8L2tleXdv
cmQ+PGtleXdvcmQ+RmVtYWxlPC9rZXl3b3JkPjxrZXl3b3JkPkZldGFsIEJsb29kLyptaWNyb2Jp
b2xvZ3k8L2tleXdvcmQ+PGtleXdvcmQ+SHVtYW5zPC9rZXl3b3JkPjxrZXl3b3JkPkluZmFudCwg
TmV3Ym9ybjwva2V5d29yZD48a2V5d29yZD5JbmZhbnQsIE5ld2Jvcm4sIERpc2Vhc2VzLyptaWNy
b2Jpb2xvZ3k8L2tleXdvcmQ+PGtleXdvcmQ+TWV0YWdlbm9tZTwva2V5d29yZD48a2V5d29yZD5Q
cmVnbmFuY3k8L2tleXdvcmQ+PGtleXdvcmQ+UHJlbWF0dXJlIEJpcnRoL2Jsb29kLyptaWNyb2Jp
b2xvZ3k8L2tleXdvcmQ+PGtleXdvcmQ+Uk5BLCBSaWJvc29tYWwsIDE2Uy9nZW5ldGljczwva2V5
d29yZD48a2V5d29yZD5TZXBzaXMvKmJsb29kLyptaWNyb2Jpb2xvZ3k8L2tleXdvcmQ+PGtleXdv
cmQ+U3BlY2llcyBTcGVjaWZpY2l0eTwva2V5d29yZD48a2V5d29yZD5Zb3VuZyBBZHVsdDwva2V5
d29yZD48L2tleXdvcmRzPjxkYXRlcz48eWVhcj4yMDEzPC95ZWFyPjwvZGF0ZXM+PGlzYm4+MTkz
Mi02MjAzIChFbGVjdHJvbmljKSYjeEQ7MTkzMi02MjAzIChMaW5raW5nKTwvaXNibj48YWNjZXNz
aW9uLW51bT4yMzQzNzA4ODwvYWNjZXNzaW9uLW51bT48dXJscz48cmVsYXRlZC11cmxzPjx1cmw+
aHR0cDovL3d3dy5uY2JpLm5sbS5uaWguZ292L3B1Ym1lZC8yMzQzNzA4ODwvdXJsPjwvcmVsYXRl
ZC11cmxzPjwvdXJscz48Y3VzdG9tMj5QTUMzNTc3Nzg5PC9jdXN0b20yPjxlbGVjdHJvbmljLXJl
c291cmNlLW51bT4xMC4xMzcxL2pvdXJuYWwucG9uZS4wMDU2MTMxPC9lbGVjdHJvbmljLXJlc291
cmNlLW51bT48L3JlY29yZD48L0NpdGU+PC9FbmROb3RlPgB=
</w:fldData>
        </w:fldChar>
      </w:r>
      <w:r w:rsidR="00D02439" w:rsidRPr="00C308A8">
        <w:rPr>
          <w:color w:val="000000"/>
          <w:sz w:val="24"/>
          <w:szCs w:val="24"/>
        </w:rPr>
        <w:instrText xml:space="preserve"> ADDIN EN.CITE.DATA </w:instrText>
      </w:r>
      <w:r w:rsidR="00D02439" w:rsidRPr="00C308A8">
        <w:rPr>
          <w:color w:val="000000"/>
          <w:sz w:val="24"/>
          <w:szCs w:val="24"/>
        </w:rPr>
      </w:r>
      <w:r w:rsidR="00D02439" w:rsidRPr="00C308A8">
        <w:rPr>
          <w:color w:val="000000"/>
          <w:sz w:val="24"/>
          <w:szCs w:val="24"/>
        </w:rPr>
        <w:fldChar w:fldCharType="end"/>
      </w:r>
      <w:r w:rsidRPr="00C308A8">
        <w:rPr>
          <w:color w:val="000000"/>
          <w:sz w:val="24"/>
          <w:szCs w:val="24"/>
        </w:rPr>
      </w:r>
      <w:r w:rsidRPr="00C308A8">
        <w:rPr>
          <w:color w:val="000000"/>
          <w:sz w:val="24"/>
          <w:szCs w:val="24"/>
        </w:rPr>
        <w:fldChar w:fldCharType="separate"/>
      </w:r>
      <w:r w:rsidR="00D02439" w:rsidRPr="00C308A8">
        <w:rPr>
          <w:noProof/>
          <w:color w:val="000000"/>
          <w:sz w:val="24"/>
          <w:szCs w:val="24"/>
        </w:rPr>
        <w:t>(</w:t>
      </w:r>
      <w:r w:rsidR="00D02439" w:rsidRPr="00C308A8">
        <w:rPr>
          <w:i/>
          <w:noProof/>
          <w:color w:val="000000"/>
          <w:sz w:val="24"/>
          <w:szCs w:val="24"/>
        </w:rPr>
        <w:t>38, 39</w:t>
      </w:r>
      <w:r w:rsidR="00D02439" w:rsidRPr="00C308A8">
        <w:rPr>
          <w:noProof/>
          <w:color w:val="000000"/>
          <w:sz w:val="24"/>
          <w:szCs w:val="24"/>
        </w:rPr>
        <w:t>)</w:t>
      </w:r>
      <w:r w:rsidRPr="00C308A8">
        <w:rPr>
          <w:color w:val="000000"/>
          <w:sz w:val="24"/>
          <w:szCs w:val="24"/>
        </w:rPr>
        <w:fldChar w:fldCharType="end"/>
      </w:r>
      <w:r w:rsidRPr="00C308A8">
        <w:rPr>
          <w:i/>
          <w:color w:val="000000"/>
          <w:sz w:val="24"/>
          <w:szCs w:val="24"/>
        </w:rPr>
        <w:t xml:space="preserve">, </w:t>
      </w:r>
      <w:proofErr w:type="spellStart"/>
      <w:r w:rsidRPr="00C308A8">
        <w:rPr>
          <w:i/>
          <w:color w:val="000000"/>
          <w:sz w:val="24"/>
          <w:szCs w:val="24"/>
        </w:rPr>
        <w:t>Prevotella</w:t>
      </w:r>
      <w:proofErr w:type="spellEnd"/>
      <w:r w:rsidR="00F066DF" w:rsidRPr="00C308A8">
        <w:rPr>
          <w:i/>
          <w:color w:val="000000"/>
          <w:sz w:val="24"/>
          <w:szCs w:val="24"/>
        </w:rPr>
        <w:t xml:space="preserve"> </w:t>
      </w:r>
      <w:r w:rsidRPr="00C308A8">
        <w:rPr>
          <w:color w:val="000000"/>
          <w:sz w:val="24"/>
          <w:szCs w:val="24"/>
        </w:rPr>
        <w:fldChar w:fldCharType="begin"/>
      </w:r>
      <w:r w:rsidR="00D02439" w:rsidRPr="00C308A8">
        <w:rPr>
          <w:color w:val="000000"/>
          <w:sz w:val="24"/>
          <w:szCs w:val="24"/>
        </w:rPr>
        <w:instrText xml:space="preserve"> ADDIN EN.CITE &lt;EndNote&gt;&lt;Cite&gt;&lt;Author&gt;Hillier&lt;/Author&gt;&lt;Year&gt;1995&lt;/Year&gt;&lt;RecNum&gt;38&lt;/RecNum&gt;&lt;DisplayText&gt;(&lt;style face="italic"&gt;40&lt;/style&gt;)&lt;/DisplayText&gt;&lt;record&gt;&lt;rec-number&gt;38&lt;/rec-number&gt;&lt;foreign-keys&gt;&lt;key app="EN" db-id="tzdvparexw29rqee99s5w9tdd2zfztxsa0z2" timestamp="1466183573"&gt;38&lt;/key&gt;&lt;/foreign-keys&gt;&lt;ref-type name="Journal Article"&gt;17&lt;/ref-type&gt;&lt;contributors&gt;&lt;authors&gt;&lt;author&gt;Hillier, S. L.&lt;/author&gt;&lt;author&gt;Krohn, M. A.&lt;/author&gt;&lt;author&gt;Cassen, E.&lt;/author&gt;&lt;author&gt;Easterling, T. R.&lt;/author&gt;&lt;author&gt;Rabe, L. K.&lt;/author&gt;&lt;author&gt;Eschenbach, D. A.&lt;/author&gt;&lt;/authors&gt;&lt;/contributors&gt;&lt;auth-address&gt;University of Washington, Department of Obstetrics and Gynecology, Seattle, USA.&lt;/auth-address&gt;&lt;titles&gt;&lt;title&gt;The role of bacterial vaginosis and vaginal bacteria in amniotic fluid infection in women in preterm labor with intact fetal membranes&lt;/title&gt;&lt;secondary-title&gt;Clin Infect Dis&lt;/secondary-title&gt;&lt;/titles&gt;&lt;periodical&gt;&lt;full-title&gt;Clin Infect Dis&lt;/full-title&gt;&lt;/periodical&gt;&lt;pages&gt;S276-8&lt;/pages&gt;&lt;volume&gt;20 Suppl 2&lt;/volume&gt;&lt;keywords&gt;&lt;keyword&gt;Amniotic Fluid/*microbiology&lt;/keyword&gt;&lt;keyword&gt;Bacteria, Aerobic/isolation &amp;amp; purification&lt;/keyword&gt;&lt;keyword&gt;Bacteria, Anaerobic/isolation &amp;amp; purification&lt;/keyword&gt;&lt;keyword&gt;Candida albicans/isolation &amp;amp; purification&lt;/keyword&gt;&lt;keyword&gt;Extraembryonic Membranes&lt;/keyword&gt;&lt;keyword&gt;Female&lt;/keyword&gt;&lt;keyword&gt;Humans&lt;/keyword&gt;&lt;keyword&gt;Mycoplasma/isolation &amp;amp; purification&lt;/keyword&gt;&lt;keyword&gt;*Obstetric Labor, Premature&lt;/keyword&gt;&lt;keyword&gt;Pregnancy&lt;/keyword&gt;&lt;keyword&gt;Pregnancy Complications, Infectious/*microbiology&lt;/keyword&gt;&lt;keyword&gt;Vagina/*microbiology&lt;/keyword&gt;&lt;keyword&gt;Vaginosis, Bacterial/*microbiology&lt;/keyword&gt;&lt;/keywords&gt;&lt;dates&gt;&lt;year&gt;1995&lt;/year&gt;&lt;pub-dates&gt;&lt;date&gt;Jun&lt;/date&gt;&lt;/pub-dates&gt;&lt;/dates&gt;&lt;isbn&gt;1058-4838 (Print)&amp;#xD;1058-4838 (Linking)&lt;/isbn&gt;&lt;accession-num&gt;7548574&lt;/accession-num&gt;&lt;urls&gt;&lt;related-urls&gt;&lt;url&gt;http://www.ncbi.nlm.nih.gov/pubmed/7548574&lt;/url&gt;&lt;/related-urls&gt;&lt;/urls&gt;&lt;/record&gt;&lt;/Cite&gt;&lt;/EndNote&gt;</w:instrText>
      </w:r>
      <w:r w:rsidRPr="00C308A8">
        <w:rPr>
          <w:color w:val="000000"/>
          <w:sz w:val="24"/>
          <w:szCs w:val="24"/>
        </w:rPr>
        <w:fldChar w:fldCharType="separate"/>
      </w:r>
      <w:r w:rsidR="00D02439" w:rsidRPr="00C308A8">
        <w:rPr>
          <w:noProof/>
          <w:color w:val="000000"/>
          <w:sz w:val="24"/>
          <w:szCs w:val="24"/>
        </w:rPr>
        <w:t>(</w:t>
      </w:r>
      <w:r w:rsidR="00D02439" w:rsidRPr="00C308A8">
        <w:rPr>
          <w:i/>
          <w:noProof/>
          <w:color w:val="000000"/>
          <w:sz w:val="24"/>
          <w:szCs w:val="24"/>
        </w:rPr>
        <w:t>40</w:t>
      </w:r>
      <w:r w:rsidR="00D02439" w:rsidRPr="00C308A8">
        <w:rPr>
          <w:noProof/>
          <w:color w:val="000000"/>
          <w:sz w:val="24"/>
          <w:szCs w:val="24"/>
        </w:rPr>
        <w:t>)</w:t>
      </w:r>
      <w:r w:rsidRPr="00C308A8">
        <w:rPr>
          <w:color w:val="000000"/>
          <w:sz w:val="24"/>
          <w:szCs w:val="24"/>
        </w:rPr>
        <w:fldChar w:fldCharType="end"/>
      </w:r>
      <w:r w:rsidR="00D945AE" w:rsidRPr="00C308A8">
        <w:rPr>
          <w:i/>
          <w:color w:val="000000"/>
          <w:sz w:val="24"/>
          <w:szCs w:val="24"/>
        </w:rPr>
        <w:t>,</w:t>
      </w:r>
      <w:r w:rsidR="00D945AE" w:rsidRPr="00C308A8">
        <w:rPr>
          <w:color w:val="000000"/>
          <w:sz w:val="24"/>
          <w:szCs w:val="24"/>
        </w:rPr>
        <w:t xml:space="preserve"> </w:t>
      </w:r>
      <w:r w:rsidR="008D6B93" w:rsidRPr="00C308A8">
        <w:rPr>
          <w:color w:val="000000"/>
          <w:sz w:val="24"/>
          <w:szCs w:val="24"/>
        </w:rPr>
        <w:t xml:space="preserve">and </w:t>
      </w:r>
      <w:r w:rsidRPr="00C308A8">
        <w:rPr>
          <w:i/>
          <w:color w:val="000000"/>
          <w:sz w:val="24"/>
          <w:szCs w:val="24"/>
        </w:rPr>
        <w:t>Clostridium</w:t>
      </w:r>
      <w:r w:rsidR="00F066DF" w:rsidRPr="00C308A8">
        <w:rPr>
          <w:i/>
          <w:color w:val="000000"/>
          <w:sz w:val="24"/>
          <w:szCs w:val="24"/>
        </w:rPr>
        <w:t xml:space="preserve"> </w:t>
      </w:r>
      <w:r w:rsidRPr="00C308A8">
        <w:rPr>
          <w:color w:val="000000"/>
          <w:sz w:val="24"/>
          <w:szCs w:val="24"/>
        </w:rPr>
        <w:lastRenderedPageBreak/>
        <w:fldChar w:fldCharType="begin">
          <w:fldData xml:space="preserve">PEVuZE5vdGU+PENpdGU+PEF1dGhvcj5IYW48L0F1dGhvcj48WWVhcj4yMDA5PC9ZZWFyPjxSZWNO
dW0+Mzk8L1JlY051bT48RGlzcGxheVRleHQ+KDxzdHlsZSBmYWNlPSJpdGFsaWMiPjQxPC9zdHls
ZT4pPC9EaXNwbGF5VGV4dD48cmVjb3JkPjxyZWMtbnVtYmVyPjM5PC9yZWMtbnVtYmVyPjxmb3Jl
aWduLWtleXM+PGtleSBhcHA9IkVOIiBkYi1pZD0idHpkdnBhcmV4dzI5cnFlZTk5czV3OXRkZDJ6
Znp0eHNhMHoyIiB0aW1lc3RhbXA9IjE0NjYxODM1NzMiPjM5PC9rZXk+PC9mb3JlaWduLWtleXM+
PHJlZi10eXBlIG5hbWU9IkpvdXJuYWwgQXJ0aWNsZSI+MTc8L3JlZi10eXBlPjxjb250cmlidXRv
cnM+PGF1dGhvcnM+PGF1dGhvcj5IYW4sIFkuIFcuPC9hdXRob3I+PGF1dGhvcj5TaGVuLCBULjwv
YXV0aG9yPjxhdXRob3I+Q2h1bmcsIFAuPC9hdXRob3I+PGF1dGhvcj5CdWhpbXNjaGksIEkuIEEu
PC9hdXRob3I+PGF1dGhvcj5CdWhpbXNjaGksIEMuIFMuPC9hdXRob3I+PC9hdXRob3JzPjwvY29u
dHJpYnV0b3JzPjxhdXRoLWFkZHJlc3M+RGVwYXJ0bWVudCBvZiBQZXJpb2RvbnRpY3MsIFNjaG9v
bCBvZiBEZW50YWwgTWVkaWNpbmUsIENhc2UgV2VzdGVybiBSZXNlcnZlIFVuaXZlcnNpdHksIDEw
OTAwIEV1Y2xpZCBBdmVudWUsIENsZXZlbGFuZCwgT0ggNDQxMDYtNDkwNSwgVVNBLiB5aXBpbmcu
aGFuQGNhc2UuZWR1PC9hdXRoLWFkZHJlc3M+PHRpdGxlcz48dGl0bGU+VW5jdWx0aXZhdGVkIGJh
Y3RlcmlhIGFzIGV0aW9sb2dpYyBhZ2VudHMgb2YgaW50cmEtYW1uaW90aWMgaW5mbGFtbWF0aW9u
IGxlYWRpbmcgdG8gcHJldGVybSBiaXJ0aDwvdGl0bGU+PHNlY29uZGFyeS10aXRsZT5KIENsaW4g
TWljcm9iaW9sPC9zZWNvbmRhcnktdGl0bGU+PC90aXRsZXM+PHBlcmlvZGljYWw+PGZ1bGwtdGl0
bGU+SiBDbGluIE1pY3JvYmlvbDwvZnVsbC10aXRsZT48L3BlcmlvZGljYWw+PHBhZ2VzPjM4LTQ3
PC9wYWdlcz48dm9sdW1lPjQ3PC92b2x1bWU+PG51bWJlcj4xPC9udW1iZXI+PGtleXdvcmRzPjxr
ZXl3b3JkPkFkdWx0PC9rZXl3b3JkPjxrZXl3b3JkPkFtbmlvbi8qbWljcm9iaW9sb2d5PC9rZXl3
b3JkPjxrZXl3b3JkPkFtbmlvdGljIEZsdWlkL2NoZW1pc3RyeTwva2V5d29yZD48a2V5d29yZD5C
YWN0ZXJpYS8qY2xhc3NpZmljYXRpb24vZ2VuZXRpY3MvZ3Jvd3RoICZhbXA7IGRldmVsb3BtZW50
Lyppc29sYXRpb24gJmFtcDsgcHVyaWZpY2F0aW9uPC9rZXl3b3JkPjxrZXl3b3JkPkJhY3Rlcmlh
bCBJbmZlY3Rpb25zLypjb21wbGljYXRpb25zPC9rZXl3b3JkPjxrZXl3b3JkPkNsb25pbmcsIE1v
bGVjdWxhcjwva2V5d29yZD48a2V5d29yZD5ETkEsIEJhY3RlcmlhbC9nZW5ldGljczwva2V5d29y
ZD48a2V5d29yZD5ETkEsIFJpYm9zb21hbC9nZW5ldGljczwva2V5d29yZD48a2V5d29yZD5GZW1h
bGU8L2tleXdvcmQ+PGtleXdvcmQ+SHVtYW5zPC9rZXl3b3JkPjxrZXl3b3JkPkluZmFudCwgTmV3
Ym9ybjwva2V5d29yZD48a2V5d29yZD5NYXNzIFNwZWN0cm9tZXRyeTwva2V5d29yZD48a2V5d29y
ZD5Qb2x5bWVyYXNlIENoYWluIFJlYWN0aW9uPC9rZXl3b3JkPjxrZXl3b3JkPlByZWduYW5jeTwv
a2V5d29yZD48a2V5d29yZD4qUHJlZ25hbmN5IENvbXBsaWNhdGlvbnMsIEluZmVjdGlvdXM8L2tl
eXdvcmQ+PGtleXdvcmQ+UHJlbWF0dXJlIEJpcnRoLypldGlvbG9neTwva2V5d29yZD48a2V5d29y
ZD5Qcm90ZW9tZS9hbmFseXNpczwva2V5d29yZD48a2V5d29yZD5STkEsIFJpYm9zb21hbCwgMTZT
L2dlbmV0aWNzPC9rZXl3b3JkPjwva2V5d29yZHM+PGRhdGVzPjx5ZWFyPjIwMDk8L3llYXI+PHB1
Yi1kYXRlcz48ZGF0ZT5KYW48L2RhdGU+PC9wdWItZGF0ZXM+PC9kYXRlcz48aXNibj4xMDk4LTY2
MFggKEVsZWN0cm9uaWMpJiN4RDswMDk1LTExMzcgKExpbmtpbmcpPC9pc2JuPjxhY2Nlc3Npb24t
bnVtPjE4OTcxMzYxPC9hY2Nlc3Npb24tbnVtPjx1cmxzPjxyZWxhdGVkLXVybHM+PHVybD5odHRw
Oi8vd3d3Lm5jYmkubmxtLm5paC5nb3YvcHVibWVkLzE4OTcxMzYxPC91cmw+PC9yZWxhdGVkLXVy
bHM+PC91cmxzPjxjdXN0b20yPlBNQzI2MjA4NTc8L2N1c3RvbTI+PGVsZWN0cm9uaWMtcmVzb3Vy
Y2UtbnVtPjEwLjExMjgvSkNNLjAxMjA2LTA4PC9lbGVjdHJvbmljLXJlc291cmNlLW51bT48L3Jl
Y29yZD48L0NpdGU+PC9FbmROb3RlPn==
</w:fldData>
        </w:fldChar>
      </w:r>
      <w:r w:rsidR="00D02439" w:rsidRPr="00C308A8">
        <w:rPr>
          <w:color w:val="000000"/>
          <w:sz w:val="24"/>
          <w:szCs w:val="24"/>
        </w:rPr>
        <w:instrText xml:space="preserve"> ADDIN EN.CITE </w:instrText>
      </w:r>
      <w:r w:rsidR="00D02439" w:rsidRPr="00C308A8">
        <w:rPr>
          <w:color w:val="000000"/>
          <w:sz w:val="24"/>
          <w:szCs w:val="24"/>
        </w:rPr>
        <w:fldChar w:fldCharType="begin">
          <w:fldData xml:space="preserve">PEVuZE5vdGU+PENpdGU+PEF1dGhvcj5IYW48L0F1dGhvcj48WWVhcj4yMDA5PC9ZZWFyPjxSZWNO
dW0+Mzk8L1JlY051bT48RGlzcGxheVRleHQ+KDxzdHlsZSBmYWNlPSJpdGFsaWMiPjQxPC9zdHls
ZT4pPC9EaXNwbGF5VGV4dD48cmVjb3JkPjxyZWMtbnVtYmVyPjM5PC9yZWMtbnVtYmVyPjxmb3Jl
aWduLWtleXM+PGtleSBhcHA9IkVOIiBkYi1pZD0idHpkdnBhcmV4dzI5cnFlZTk5czV3OXRkZDJ6
Znp0eHNhMHoyIiB0aW1lc3RhbXA9IjE0NjYxODM1NzMiPjM5PC9rZXk+PC9mb3JlaWduLWtleXM+
PHJlZi10eXBlIG5hbWU9IkpvdXJuYWwgQXJ0aWNsZSI+MTc8L3JlZi10eXBlPjxjb250cmlidXRv
cnM+PGF1dGhvcnM+PGF1dGhvcj5IYW4sIFkuIFcuPC9hdXRob3I+PGF1dGhvcj5TaGVuLCBULjwv
YXV0aG9yPjxhdXRob3I+Q2h1bmcsIFAuPC9hdXRob3I+PGF1dGhvcj5CdWhpbXNjaGksIEkuIEEu
PC9hdXRob3I+PGF1dGhvcj5CdWhpbXNjaGksIEMuIFMuPC9hdXRob3I+PC9hdXRob3JzPjwvY29u
dHJpYnV0b3JzPjxhdXRoLWFkZHJlc3M+RGVwYXJ0bWVudCBvZiBQZXJpb2RvbnRpY3MsIFNjaG9v
bCBvZiBEZW50YWwgTWVkaWNpbmUsIENhc2UgV2VzdGVybiBSZXNlcnZlIFVuaXZlcnNpdHksIDEw
OTAwIEV1Y2xpZCBBdmVudWUsIENsZXZlbGFuZCwgT0ggNDQxMDYtNDkwNSwgVVNBLiB5aXBpbmcu
aGFuQGNhc2UuZWR1PC9hdXRoLWFkZHJlc3M+PHRpdGxlcz48dGl0bGU+VW5jdWx0aXZhdGVkIGJh
Y3RlcmlhIGFzIGV0aW9sb2dpYyBhZ2VudHMgb2YgaW50cmEtYW1uaW90aWMgaW5mbGFtbWF0aW9u
IGxlYWRpbmcgdG8gcHJldGVybSBiaXJ0aDwvdGl0bGU+PHNlY29uZGFyeS10aXRsZT5KIENsaW4g
TWljcm9iaW9sPC9zZWNvbmRhcnktdGl0bGU+PC90aXRsZXM+PHBlcmlvZGljYWw+PGZ1bGwtdGl0
bGU+SiBDbGluIE1pY3JvYmlvbDwvZnVsbC10aXRsZT48L3BlcmlvZGljYWw+PHBhZ2VzPjM4LTQ3
PC9wYWdlcz48dm9sdW1lPjQ3PC92b2x1bWU+PG51bWJlcj4xPC9udW1iZXI+PGtleXdvcmRzPjxr
ZXl3b3JkPkFkdWx0PC9rZXl3b3JkPjxrZXl3b3JkPkFtbmlvbi8qbWljcm9iaW9sb2d5PC9rZXl3
b3JkPjxrZXl3b3JkPkFtbmlvdGljIEZsdWlkL2NoZW1pc3RyeTwva2V5d29yZD48a2V5d29yZD5C
YWN0ZXJpYS8qY2xhc3NpZmljYXRpb24vZ2VuZXRpY3MvZ3Jvd3RoICZhbXA7IGRldmVsb3BtZW50
Lyppc29sYXRpb24gJmFtcDsgcHVyaWZpY2F0aW9uPC9rZXl3b3JkPjxrZXl3b3JkPkJhY3Rlcmlh
bCBJbmZlY3Rpb25zLypjb21wbGljYXRpb25zPC9rZXl3b3JkPjxrZXl3b3JkPkNsb25pbmcsIE1v
bGVjdWxhcjwva2V5d29yZD48a2V5d29yZD5ETkEsIEJhY3RlcmlhbC9nZW5ldGljczwva2V5d29y
ZD48a2V5d29yZD5ETkEsIFJpYm9zb21hbC9nZW5ldGljczwva2V5d29yZD48a2V5d29yZD5GZW1h
bGU8L2tleXdvcmQ+PGtleXdvcmQ+SHVtYW5zPC9rZXl3b3JkPjxrZXl3b3JkPkluZmFudCwgTmV3
Ym9ybjwva2V5d29yZD48a2V5d29yZD5NYXNzIFNwZWN0cm9tZXRyeTwva2V5d29yZD48a2V5d29y
ZD5Qb2x5bWVyYXNlIENoYWluIFJlYWN0aW9uPC9rZXl3b3JkPjxrZXl3b3JkPlByZWduYW5jeTwv
a2V5d29yZD48a2V5d29yZD4qUHJlZ25hbmN5IENvbXBsaWNhdGlvbnMsIEluZmVjdGlvdXM8L2tl
eXdvcmQ+PGtleXdvcmQ+UHJlbWF0dXJlIEJpcnRoLypldGlvbG9neTwva2V5d29yZD48a2V5d29y
ZD5Qcm90ZW9tZS9hbmFseXNpczwva2V5d29yZD48a2V5d29yZD5STkEsIFJpYm9zb21hbCwgMTZT
L2dlbmV0aWNzPC9rZXl3b3JkPjwva2V5d29yZHM+PGRhdGVzPjx5ZWFyPjIwMDk8L3llYXI+PHB1
Yi1kYXRlcz48ZGF0ZT5KYW48L2RhdGU+PC9wdWItZGF0ZXM+PC9kYXRlcz48aXNibj4xMDk4LTY2
MFggKEVsZWN0cm9uaWMpJiN4RDswMDk1LTExMzcgKExpbmtpbmcpPC9pc2JuPjxhY2Nlc3Npb24t
bnVtPjE4OTcxMzYxPC9hY2Nlc3Npb24tbnVtPjx1cmxzPjxyZWxhdGVkLXVybHM+PHVybD5odHRw
Oi8vd3d3Lm5jYmkubmxtLm5paC5nb3YvcHVibWVkLzE4OTcxMzYxPC91cmw+PC9yZWxhdGVkLXVy
bHM+PC91cmxzPjxjdXN0b20yPlBNQzI2MjA4NTc8L2N1c3RvbTI+PGVsZWN0cm9uaWMtcmVzb3Vy
Y2UtbnVtPjEwLjExMjgvSkNNLjAxMjA2LTA4PC9lbGVjdHJvbmljLXJlc291cmNlLW51bT48L3Jl
Y29yZD48L0NpdGU+PC9FbmROb3RlPn==
</w:fldData>
        </w:fldChar>
      </w:r>
      <w:r w:rsidR="00D02439" w:rsidRPr="00C308A8">
        <w:rPr>
          <w:color w:val="000000"/>
          <w:sz w:val="24"/>
          <w:szCs w:val="24"/>
        </w:rPr>
        <w:instrText xml:space="preserve"> ADDIN EN.CITE.DATA </w:instrText>
      </w:r>
      <w:r w:rsidR="00D02439" w:rsidRPr="00C308A8">
        <w:rPr>
          <w:color w:val="000000"/>
          <w:sz w:val="24"/>
          <w:szCs w:val="24"/>
        </w:rPr>
      </w:r>
      <w:r w:rsidR="00D02439" w:rsidRPr="00C308A8">
        <w:rPr>
          <w:color w:val="000000"/>
          <w:sz w:val="24"/>
          <w:szCs w:val="24"/>
        </w:rPr>
        <w:fldChar w:fldCharType="end"/>
      </w:r>
      <w:r w:rsidRPr="00C308A8">
        <w:rPr>
          <w:color w:val="000000"/>
          <w:sz w:val="24"/>
          <w:szCs w:val="24"/>
        </w:rPr>
      </w:r>
      <w:r w:rsidRPr="00C308A8">
        <w:rPr>
          <w:color w:val="000000"/>
          <w:sz w:val="24"/>
          <w:szCs w:val="24"/>
        </w:rPr>
        <w:fldChar w:fldCharType="separate"/>
      </w:r>
      <w:r w:rsidR="00D02439" w:rsidRPr="00C308A8">
        <w:rPr>
          <w:noProof/>
          <w:color w:val="000000"/>
          <w:sz w:val="24"/>
          <w:szCs w:val="24"/>
        </w:rPr>
        <w:t>(</w:t>
      </w:r>
      <w:r w:rsidR="00D02439" w:rsidRPr="00C308A8">
        <w:rPr>
          <w:i/>
          <w:noProof/>
          <w:color w:val="000000"/>
          <w:sz w:val="24"/>
          <w:szCs w:val="24"/>
        </w:rPr>
        <w:t>41</w:t>
      </w:r>
      <w:r w:rsidR="00D02439" w:rsidRPr="00C308A8">
        <w:rPr>
          <w:noProof/>
          <w:color w:val="000000"/>
          <w:sz w:val="24"/>
          <w:szCs w:val="24"/>
        </w:rPr>
        <w:t>)</w:t>
      </w:r>
      <w:r w:rsidRPr="00C308A8">
        <w:rPr>
          <w:color w:val="000000"/>
          <w:sz w:val="24"/>
          <w:szCs w:val="24"/>
        </w:rPr>
        <w:fldChar w:fldCharType="end"/>
      </w:r>
      <w:r w:rsidR="008D6B93" w:rsidRPr="00C308A8">
        <w:rPr>
          <w:color w:val="000000"/>
          <w:sz w:val="24"/>
          <w:szCs w:val="24"/>
        </w:rPr>
        <w:t xml:space="preserve">. </w:t>
      </w:r>
      <w:r w:rsidR="00AC6359" w:rsidRPr="00C308A8">
        <w:rPr>
          <w:color w:val="000000"/>
          <w:sz w:val="24"/>
          <w:szCs w:val="24"/>
        </w:rPr>
        <w:t xml:space="preserve">However, it is recognized that sequencing of specific </w:t>
      </w:r>
      <w:proofErr w:type="spellStart"/>
      <w:r w:rsidR="00AC6359" w:rsidRPr="00C308A8">
        <w:rPr>
          <w:color w:val="000000"/>
          <w:sz w:val="24"/>
          <w:szCs w:val="24"/>
        </w:rPr>
        <w:t>hypervariable</w:t>
      </w:r>
      <w:proofErr w:type="spellEnd"/>
      <w:r w:rsidR="00AC6359" w:rsidRPr="00C308A8">
        <w:rPr>
          <w:color w:val="000000"/>
          <w:sz w:val="24"/>
          <w:szCs w:val="24"/>
        </w:rPr>
        <w:t xml:space="preserve"> regions of the 16S </w:t>
      </w:r>
      <w:proofErr w:type="spellStart"/>
      <w:r w:rsidR="00AC6359" w:rsidRPr="00C308A8">
        <w:rPr>
          <w:color w:val="000000"/>
          <w:sz w:val="24"/>
          <w:szCs w:val="24"/>
        </w:rPr>
        <w:t>rRNA</w:t>
      </w:r>
      <w:proofErr w:type="spellEnd"/>
      <w:r w:rsidR="00AC6359" w:rsidRPr="00C308A8">
        <w:rPr>
          <w:color w:val="000000"/>
          <w:sz w:val="24"/>
          <w:szCs w:val="24"/>
        </w:rPr>
        <w:t xml:space="preserve"> gene can </w:t>
      </w:r>
      <w:r w:rsidR="00142DC5" w:rsidRPr="00C308A8">
        <w:rPr>
          <w:color w:val="000000"/>
          <w:sz w:val="24"/>
          <w:szCs w:val="24"/>
        </w:rPr>
        <w:t>result in</w:t>
      </w:r>
      <w:r w:rsidR="00AC6359" w:rsidRPr="00C308A8">
        <w:rPr>
          <w:color w:val="000000"/>
          <w:sz w:val="24"/>
          <w:szCs w:val="24"/>
        </w:rPr>
        <w:t xml:space="preserve"> underrepresentation of key vaginal </w:t>
      </w:r>
      <w:proofErr w:type="spellStart"/>
      <w:r w:rsidR="00AC6359" w:rsidRPr="00C308A8">
        <w:rPr>
          <w:color w:val="000000"/>
          <w:sz w:val="24"/>
          <w:szCs w:val="24"/>
        </w:rPr>
        <w:t>microbiota</w:t>
      </w:r>
      <w:proofErr w:type="spellEnd"/>
      <w:r w:rsidR="00AC6359" w:rsidRPr="00C308A8">
        <w:rPr>
          <w:color w:val="000000"/>
          <w:sz w:val="24"/>
          <w:szCs w:val="24"/>
        </w:rPr>
        <w:t xml:space="preserve"> such as </w:t>
      </w:r>
      <w:r w:rsidR="00AC6359" w:rsidRPr="00C308A8">
        <w:rPr>
          <w:rFonts w:eastAsia="Times New Roman"/>
          <w:bCs/>
          <w:i/>
          <w:sz w:val="24"/>
          <w:szCs w:val="24"/>
        </w:rPr>
        <w:t>G.</w:t>
      </w:r>
      <w:r w:rsidR="00AC6359" w:rsidRPr="00C308A8">
        <w:rPr>
          <w:rFonts w:eastAsia="Times New Roman"/>
          <w:i/>
          <w:sz w:val="24"/>
          <w:szCs w:val="24"/>
        </w:rPr>
        <w:t xml:space="preserve"> </w:t>
      </w:r>
      <w:proofErr w:type="spellStart"/>
      <w:r w:rsidR="00AC6359" w:rsidRPr="00C308A8">
        <w:rPr>
          <w:rFonts w:eastAsia="Times New Roman"/>
          <w:i/>
          <w:sz w:val="24"/>
          <w:szCs w:val="24"/>
        </w:rPr>
        <w:t>vaginalis</w:t>
      </w:r>
      <w:proofErr w:type="spellEnd"/>
      <w:r w:rsidR="00AC6359" w:rsidRPr="00C308A8">
        <w:rPr>
          <w:rFonts w:eastAsia="Times New Roman"/>
          <w:i/>
          <w:sz w:val="24"/>
          <w:szCs w:val="24"/>
        </w:rPr>
        <w:t xml:space="preserve">, </w:t>
      </w:r>
      <w:r w:rsidR="00B8494E" w:rsidRPr="00C308A8">
        <w:rPr>
          <w:rFonts w:eastAsia="Times New Roman"/>
          <w:sz w:val="24"/>
          <w:szCs w:val="24"/>
        </w:rPr>
        <w:t xml:space="preserve">which together </w:t>
      </w:r>
      <w:r w:rsidR="001F27F4" w:rsidRPr="00C308A8">
        <w:rPr>
          <w:rFonts w:eastAsia="Times New Roman"/>
          <w:sz w:val="24"/>
          <w:szCs w:val="24"/>
        </w:rPr>
        <w:t>with</w:t>
      </w:r>
      <w:r w:rsidR="0085458E" w:rsidRPr="00C308A8">
        <w:rPr>
          <w:sz w:val="24"/>
          <w:szCs w:val="24"/>
        </w:rPr>
        <w:t xml:space="preserve"> </w:t>
      </w:r>
      <w:r w:rsidR="00AC6359" w:rsidRPr="00C308A8">
        <w:rPr>
          <w:rFonts w:eastAsia="Times New Roman"/>
          <w:bCs/>
          <w:i/>
          <w:sz w:val="24"/>
          <w:szCs w:val="24"/>
        </w:rPr>
        <w:t xml:space="preserve">A. </w:t>
      </w:r>
      <w:proofErr w:type="spellStart"/>
      <w:r w:rsidR="00AC6359" w:rsidRPr="00C308A8">
        <w:rPr>
          <w:rFonts w:eastAsia="Times New Roman"/>
          <w:bCs/>
          <w:i/>
          <w:sz w:val="24"/>
          <w:szCs w:val="24"/>
        </w:rPr>
        <w:t>vaginae</w:t>
      </w:r>
      <w:proofErr w:type="spellEnd"/>
      <w:r w:rsidR="00AC6359" w:rsidRPr="00C308A8">
        <w:rPr>
          <w:rFonts w:eastAsia="Times New Roman"/>
          <w:bCs/>
          <w:sz w:val="24"/>
          <w:szCs w:val="24"/>
        </w:rPr>
        <w:t xml:space="preserve"> </w:t>
      </w:r>
      <w:r w:rsidR="001F27F4" w:rsidRPr="00C308A8">
        <w:rPr>
          <w:rFonts w:eastAsia="Times New Roman"/>
          <w:bCs/>
          <w:sz w:val="24"/>
          <w:szCs w:val="24"/>
        </w:rPr>
        <w:t xml:space="preserve">is </w:t>
      </w:r>
      <w:r w:rsidR="0085458E" w:rsidRPr="00C308A8">
        <w:rPr>
          <w:sz w:val="24"/>
          <w:szCs w:val="24"/>
        </w:rPr>
        <w:t xml:space="preserve">characteristic of </w:t>
      </w:r>
      <w:r w:rsidR="000017AC" w:rsidRPr="00C308A8">
        <w:rPr>
          <w:sz w:val="24"/>
          <w:szCs w:val="24"/>
        </w:rPr>
        <w:t xml:space="preserve">bacterial </w:t>
      </w:r>
      <w:proofErr w:type="spellStart"/>
      <w:r w:rsidR="000017AC" w:rsidRPr="00C308A8">
        <w:rPr>
          <w:sz w:val="24"/>
          <w:szCs w:val="24"/>
        </w:rPr>
        <w:t>vaginosis</w:t>
      </w:r>
      <w:proofErr w:type="spellEnd"/>
      <w:r w:rsidR="000017AC" w:rsidRPr="00C308A8">
        <w:rPr>
          <w:sz w:val="24"/>
          <w:szCs w:val="24"/>
        </w:rPr>
        <w:t xml:space="preserve"> (BV) </w:t>
      </w:r>
      <w:r w:rsidR="000017AC" w:rsidRPr="00C308A8">
        <w:rPr>
          <w:sz w:val="24"/>
          <w:szCs w:val="24"/>
        </w:rPr>
        <w:fldChar w:fldCharType="begin">
          <w:fldData xml:space="preserve">PEVuZE5vdGU+PENpdGU+PEF1dGhvcj5QYXR0ZXJzb248L0F1dGhvcj48WWVhcj4yMDEwPC9ZZWFy
PjxSZWNOdW0+NDA8L1JlY051bT48RGlzcGxheVRleHQ+KDxzdHlsZSBmYWNlPSJpdGFsaWMiPjQy
LCA0Mzwvc3R5bGU+KTwvRGlzcGxheVRleHQ+PHJlY29yZD48cmVjLW51bWJlcj40MDwvcmVjLW51
bWJlcj48Zm9yZWlnbi1rZXlzPjxrZXkgYXBwPSJFTiIgZGItaWQ9InR6ZHZwYXJleHcyOXJxZWU5
OXM1dzl0ZGQyemZ6dHhzYTB6MiIgdGltZXN0YW1wPSIxNDY2MTgzNTczIj40MDwva2V5PjwvZm9y
ZWlnbi1rZXlzPjxyZWYtdHlwZSBuYW1lPSJKb3VybmFsIEFydGljbGUiPjE3PC9yZWYtdHlwZT48
Y29udHJpYnV0b3JzPjxhdXRob3JzPjxhdXRob3I+UGF0dGVyc29uLCBKLiBMLjwvYXV0aG9yPjxh
dXRob3I+U3R1bGwtTGFuZSwgQS48L2F1dGhvcj48YXV0aG9yPkdpcmVyZCwgUC4gSC48L2F1dGhv
cj48YXV0aG9yPkplZmZlcnNvbiwgSy4gSy48L2F1dGhvcj48L2F1dGhvcnM+PC9jb250cmlidXRv
cnM+PGF1dGgtYWRkcmVzcz5EZXBhcnRtZW50IG9mIE1pY3JvYmlvbG9neSBhbmQgSW1tdW5vbG9n
eSwgUE8gQm94IDk4MDY3OCwgVmlyZ2luaWEgQ29tbW9ud2VhbHRoIFVuaXZlcnNpdHksIFJpY2ht
b25kLCBWQSAyMzkyOCwgVVNBLjwvYXV0aC1hZGRyZXNzPjx0aXRsZXM+PHRpdGxlPkFuYWx5c2lz
IG9mIGFkaGVyZW5jZSwgYmlvZmlsbSBmb3JtYXRpb24gYW5kIGN5dG90b3hpY2l0eSBzdWdnZXN0
cyBhIGdyZWF0ZXIgdmlydWxlbmNlIHBvdGVudGlhbCBvZiBHYXJkbmVyZWxsYSB2YWdpbmFsaXMg
cmVsYXRpdmUgdG8gb3RoZXIgYmFjdGVyaWFsLXZhZ2lub3Npcy1hc3NvY2lhdGVkIGFuYWVyb2Jl
czwvdGl0bGU+PHNlY29uZGFyeS10aXRsZT5NaWNyb2Jpb2xvZ3k8L3NlY29uZGFyeS10aXRsZT48
L3RpdGxlcz48cGVyaW9kaWNhbD48ZnVsbC10aXRsZT5NaWNyb2Jpb2xvZ3k8L2Z1bGwtdGl0bGU+
PC9wZXJpb2RpY2FsPjxwYWdlcz4zOTItOTwvcGFnZXM+PHZvbHVtZT4xNTY8L3ZvbHVtZT48bnVt
YmVyPlB0IDI8L251bWJlcj48a2V5d29yZHM+PGtleXdvcmQ+QmFjdGVyaWEsIEFuYWVyb2JpYy9w
aHlzaW9sb2d5PC9rZXl3b3JkPjxrZXl3b3JkPkJhY3RlcmlhbCBBZGhlc2lvbjwva2V5d29yZD48
a2V5d29yZD5CaW9maWxtczwva2V5d29yZD48a2V5d29yZD5DZWxsIExpbmU8L2tleXdvcmQ+PGtl
eXdvcmQ+RmVtYWxlPC9rZXl3b3JkPjxrZXl3b3JkPkdhcmRuZXJlbGxhIHZhZ2luYWxpcy9kcnVn
IGVmZmVjdHMvaXNvbGF0aW9uICZhbXA7IHB1cmlmaWNhdGlvbi8qcGF0aG9nZW5pY2l0eTwva2V5
d29yZD48a2V5d29yZD5HcmFtLVBvc2l0aXZlIENvY2NpL3BoeXNpb2xvZ3k8L2tleXdvcmQ+PGtl
eXdvcmQ+SHVtYW5zPC9rZXl3b3JkPjxrZXl3b3JkPlZhZ2luYS9taWNyb2Jpb2xvZ3k8L2tleXdv
cmQ+PGtleXdvcmQ+VmFnaW5vc2lzLCBCYWN0ZXJpYWwvKm1pY3JvYmlvbG9neTwva2V5d29yZD48
a2V5d29yZD5WaXJ1bGVuY2U8L2tleXdvcmQ+PC9rZXl3b3Jkcz48ZGF0ZXM+PHllYXI+MjAxMDwv
eWVhcj48cHViLWRhdGVzPjxkYXRlPkZlYjwvZGF0ZT48L3B1Yi1kYXRlcz48L2RhdGVzPjxpc2Ju
PjE0NjUtMjA4MCAoRWxlY3Ryb25pYykmI3hEOzEzNTAtMDg3MiAoTGlua2luZyk8L2lzYm4+PGFj
Y2Vzc2lvbi1udW0+MTk5MTA0MTE8L2FjY2Vzc2lvbi1udW0+PHVybHM+PHJlbGF0ZWQtdXJscz48
dXJsPmh0dHA6Ly93d3cubmNiaS5ubG0ubmloLmdvdi9wdWJtZWQvMTk5MTA0MTE8L3VybD48L3Jl
bGF0ZWQtdXJscz48L3VybHM+PGN1c3RvbTI+UE1DMjg5MDA5MTwvY3VzdG9tMj48ZWxlY3Ryb25p
Yy1yZXNvdXJjZS1udW0+MTAuMTA5OS9taWMuMC4wMzQyODAtMDwvZWxlY3Ryb25pYy1yZXNvdXJj
ZS1udW0+PC9yZWNvcmQ+PC9DaXRlPjxDaXRlPjxBdXRob3I+VHJhbWE8L0F1dGhvcj48WWVhcj4y
MDA4PC9ZZWFyPjxSZWNOdW0+NDE8L1JlY051bT48cmVjb3JkPjxyZWMtbnVtYmVyPjQxPC9yZWMt
bnVtYmVyPjxmb3JlaWduLWtleXM+PGtleSBhcHA9IkVOIiBkYi1pZD0idHpkdnBhcmV4dzI5cnFl
ZTk5czV3OXRkZDJ6Znp0eHNhMHoyIiB0aW1lc3RhbXA9IjE0NjYxODM1NzMiPjQxPC9rZXk+PC9m
b3JlaWduLWtleXM+PHJlZi10eXBlIG5hbWU9IkpvdXJuYWwgQXJ0aWNsZSI+MTc8L3JlZi10eXBl
Pjxjb250cmlidXRvcnM+PGF1dGhvcnM+PGF1dGhvcj5UcmFtYSwgSi4gUC48L2F1dGhvcj48YXV0
aG9yPlBhc2NhbCwgSy4gRS48L2F1dGhvcj48YXV0aG9yPlppbW1lcm1hbiwgSi48L2F1dGhvcj48
YXV0aG9yPlNlbGYsIE0uIEouPC9hdXRob3I+PGF1dGhvcj5Nb3JkZWNoYWksIEUuPC9hdXRob3I+
PGF1dGhvcj5BZGVsc29uLCBNLiBFLjwvYXV0aG9yPjwvYXV0aG9ycz48L2NvbnRyaWJ1dG9ycz48
YXV0aC1hZGRyZXNzPk1vbGVjdWxhciBhbmQgQ2VsbHVsYXIgQmlvbG9neSBEaXZpc2lvbiwgTWVk
aWNhbCBEaWFnbm9zdGljIExhYm9yYXRvcmllcyBMTEMsIDI0MzkgS3VzZXIgUm9hZCwgSGFtaWx0
b24sIE5KIDA4NjkwLCBVU0EuIGp0cmFtYUBtZGxhYi5jb208L2F1dGgtYWRkcmVzcz48dGl0bGVz
Pjx0aXRsZT5SYXBpZCBkZXRlY3Rpb24gb2YgQXRvcG9iaXVtIHZhZ2luYWUgYW5kIGFzc29jaWF0
aW9uIHdpdGggb3JnYW5pc21zIGltcGxpY2F0ZWQgaW4gYmFjdGVyaWFsIHZhZ2lub3NpczwvdGl0
bGU+PHNlY29uZGFyeS10aXRsZT5Nb2wgQ2VsbCBQcm9iZXM8L3NlY29uZGFyeS10aXRsZT48L3Rp
dGxlcz48cGVyaW9kaWNhbD48ZnVsbC10aXRsZT5Nb2wgQ2VsbCBQcm9iZXM8L2Z1bGwtdGl0bGU+
PC9wZXJpb2RpY2FsPjxwYWdlcz45Ni0xMDI8L3BhZ2VzPjx2b2x1bWU+MjI8L3ZvbHVtZT48bnVt
YmVyPjI8L251bWJlcj48a2V5d29yZHM+PGtleXdvcmQ+QWN0aW5vYmFjdGVyaWEvY2xhc3NpZmlj
YXRpb24vKmdlbmV0aWNzPC9rZXl3b3JkPjxrZXl3b3JkPkROQSwgQmFjdGVyaWFsL2FuYWx5c2lz
L2dlbmV0aWNzPC9rZXl3b3JkPjxrZXl3b3JkPkZlbWFsZTwva2V5d29yZD48a2V5d29yZD5HYXJk
bmVyZWxsYSB2YWdpbmFsaXMvY2xhc3NpZmljYXRpb24vKmdlbmV0aWNzPC9rZXl3b3JkPjxrZXl3
b3JkPkh1bWFuczwva2V5d29yZD48a2V5d29yZD5Qb2x5bWVyYXNlIENoYWluIFJlYWN0aW9uPC9r
ZXl3b3JkPjxrZXl3b3JkPlZhZ2lub3NpcywgQmFjdGVyaWFsLyptaWNyb2Jpb2xvZ3k8L2tleXdv
cmQ+PC9rZXl3b3Jkcz48ZGF0ZXM+PHllYXI+MjAwODwveWVhcj48cHViLWRhdGVzPjxkYXRlPkFw
cjwvZGF0ZT48L3B1Yi1kYXRlcz48L2RhdGVzPjxpc2JuPjA4OTAtODUwOCAoUHJpbnQpJiN4RDsw
ODkwLTg1MDggKExpbmtpbmcpPC9pc2JuPjxhY2Nlc3Npb24tbnVtPjE3OTEzNDU2PC9hY2Nlc3Np
b24tbnVtPjx1cmxzPjxyZWxhdGVkLXVybHM+PHVybD5odHRwOi8vd3d3Lm5jYmkubmxtLm5paC5n
b3YvcHVibWVkLzE3OTEzNDU2PC91cmw+PC9yZWxhdGVkLXVybHM+PC91cmxzPjxlbGVjdHJvbmlj
LXJlc291cmNlLW51bT4xMC4xMDE2L2oubWNwLjIwMDcuMDguMDAyPC9lbGVjdHJvbmljLXJlc291
cmNlLW51bT48L3JlY29yZD48L0NpdGU+PC9FbmROb3RlPn==
</w:fldData>
        </w:fldChar>
      </w:r>
      <w:r w:rsidR="00D02439" w:rsidRPr="00C308A8">
        <w:rPr>
          <w:sz w:val="24"/>
          <w:szCs w:val="24"/>
        </w:rPr>
        <w:instrText xml:space="preserve"> ADDIN EN.CITE </w:instrText>
      </w:r>
      <w:r w:rsidR="00D02439" w:rsidRPr="00C308A8">
        <w:rPr>
          <w:sz w:val="24"/>
          <w:szCs w:val="24"/>
        </w:rPr>
        <w:fldChar w:fldCharType="begin">
          <w:fldData xml:space="preserve">PEVuZE5vdGU+PENpdGU+PEF1dGhvcj5QYXR0ZXJzb248L0F1dGhvcj48WWVhcj4yMDEwPC9ZZWFy
PjxSZWNOdW0+NDA8L1JlY051bT48RGlzcGxheVRleHQ+KDxzdHlsZSBmYWNlPSJpdGFsaWMiPjQy
LCA0Mzwvc3R5bGU+KTwvRGlzcGxheVRleHQ+PHJlY29yZD48cmVjLW51bWJlcj40MDwvcmVjLW51
bWJlcj48Zm9yZWlnbi1rZXlzPjxrZXkgYXBwPSJFTiIgZGItaWQ9InR6ZHZwYXJleHcyOXJxZWU5
OXM1dzl0ZGQyemZ6dHhzYTB6MiIgdGltZXN0YW1wPSIxNDY2MTgzNTczIj40MDwva2V5PjwvZm9y
ZWlnbi1rZXlzPjxyZWYtdHlwZSBuYW1lPSJKb3VybmFsIEFydGljbGUiPjE3PC9yZWYtdHlwZT48
Y29udHJpYnV0b3JzPjxhdXRob3JzPjxhdXRob3I+UGF0dGVyc29uLCBKLiBMLjwvYXV0aG9yPjxh
dXRob3I+U3R1bGwtTGFuZSwgQS48L2F1dGhvcj48YXV0aG9yPkdpcmVyZCwgUC4gSC48L2F1dGhv
cj48YXV0aG9yPkplZmZlcnNvbiwgSy4gSy48L2F1dGhvcj48L2F1dGhvcnM+PC9jb250cmlidXRv
cnM+PGF1dGgtYWRkcmVzcz5EZXBhcnRtZW50IG9mIE1pY3JvYmlvbG9neSBhbmQgSW1tdW5vbG9n
eSwgUE8gQm94IDk4MDY3OCwgVmlyZ2luaWEgQ29tbW9ud2VhbHRoIFVuaXZlcnNpdHksIFJpY2ht
b25kLCBWQSAyMzkyOCwgVVNBLjwvYXV0aC1hZGRyZXNzPjx0aXRsZXM+PHRpdGxlPkFuYWx5c2lz
IG9mIGFkaGVyZW5jZSwgYmlvZmlsbSBmb3JtYXRpb24gYW5kIGN5dG90b3hpY2l0eSBzdWdnZXN0
cyBhIGdyZWF0ZXIgdmlydWxlbmNlIHBvdGVudGlhbCBvZiBHYXJkbmVyZWxsYSB2YWdpbmFsaXMg
cmVsYXRpdmUgdG8gb3RoZXIgYmFjdGVyaWFsLXZhZ2lub3Npcy1hc3NvY2lhdGVkIGFuYWVyb2Jl
czwvdGl0bGU+PHNlY29uZGFyeS10aXRsZT5NaWNyb2Jpb2xvZ3k8L3NlY29uZGFyeS10aXRsZT48
L3RpdGxlcz48cGVyaW9kaWNhbD48ZnVsbC10aXRsZT5NaWNyb2Jpb2xvZ3k8L2Z1bGwtdGl0bGU+
PC9wZXJpb2RpY2FsPjxwYWdlcz4zOTItOTwvcGFnZXM+PHZvbHVtZT4xNTY8L3ZvbHVtZT48bnVt
YmVyPlB0IDI8L251bWJlcj48a2V5d29yZHM+PGtleXdvcmQ+QmFjdGVyaWEsIEFuYWVyb2JpYy9w
aHlzaW9sb2d5PC9rZXl3b3JkPjxrZXl3b3JkPkJhY3RlcmlhbCBBZGhlc2lvbjwva2V5d29yZD48
a2V5d29yZD5CaW9maWxtczwva2V5d29yZD48a2V5d29yZD5DZWxsIExpbmU8L2tleXdvcmQ+PGtl
eXdvcmQ+RmVtYWxlPC9rZXl3b3JkPjxrZXl3b3JkPkdhcmRuZXJlbGxhIHZhZ2luYWxpcy9kcnVn
IGVmZmVjdHMvaXNvbGF0aW9uICZhbXA7IHB1cmlmaWNhdGlvbi8qcGF0aG9nZW5pY2l0eTwva2V5
d29yZD48a2V5d29yZD5HcmFtLVBvc2l0aXZlIENvY2NpL3BoeXNpb2xvZ3k8L2tleXdvcmQ+PGtl
eXdvcmQ+SHVtYW5zPC9rZXl3b3JkPjxrZXl3b3JkPlZhZ2luYS9taWNyb2Jpb2xvZ3k8L2tleXdv
cmQ+PGtleXdvcmQ+VmFnaW5vc2lzLCBCYWN0ZXJpYWwvKm1pY3JvYmlvbG9neTwva2V5d29yZD48
a2V5d29yZD5WaXJ1bGVuY2U8L2tleXdvcmQ+PC9rZXl3b3Jkcz48ZGF0ZXM+PHllYXI+MjAxMDwv
eWVhcj48cHViLWRhdGVzPjxkYXRlPkZlYjwvZGF0ZT48L3B1Yi1kYXRlcz48L2RhdGVzPjxpc2Ju
PjE0NjUtMjA4MCAoRWxlY3Ryb25pYykmI3hEOzEzNTAtMDg3MiAoTGlua2luZyk8L2lzYm4+PGFj
Y2Vzc2lvbi1udW0+MTk5MTA0MTE8L2FjY2Vzc2lvbi1udW0+PHVybHM+PHJlbGF0ZWQtdXJscz48
dXJsPmh0dHA6Ly93d3cubmNiaS5ubG0ubmloLmdvdi9wdWJtZWQvMTk5MTA0MTE8L3VybD48L3Jl
bGF0ZWQtdXJscz48L3VybHM+PGN1c3RvbTI+UE1DMjg5MDA5MTwvY3VzdG9tMj48ZWxlY3Ryb25p
Yy1yZXNvdXJjZS1udW0+MTAuMTA5OS9taWMuMC4wMzQyODAtMDwvZWxlY3Ryb25pYy1yZXNvdXJj
ZS1udW0+PC9yZWNvcmQ+PC9DaXRlPjxDaXRlPjxBdXRob3I+VHJhbWE8L0F1dGhvcj48WWVhcj4y
MDA4PC9ZZWFyPjxSZWNOdW0+NDE8L1JlY051bT48cmVjb3JkPjxyZWMtbnVtYmVyPjQxPC9yZWMt
bnVtYmVyPjxmb3JlaWduLWtleXM+PGtleSBhcHA9IkVOIiBkYi1pZD0idHpkdnBhcmV4dzI5cnFl
ZTk5czV3OXRkZDJ6Znp0eHNhMHoyIiB0aW1lc3RhbXA9IjE0NjYxODM1NzMiPjQxPC9rZXk+PC9m
b3JlaWduLWtleXM+PHJlZi10eXBlIG5hbWU9IkpvdXJuYWwgQXJ0aWNsZSI+MTc8L3JlZi10eXBl
Pjxjb250cmlidXRvcnM+PGF1dGhvcnM+PGF1dGhvcj5UcmFtYSwgSi4gUC48L2F1dGhvcj48YXV0
aG9yPlBhc2NhbCwgSy4gRS48L2F1dGhvcj48YXV0aG9yPlppbW1lcm1hbiwgSi48L2F1dGhvcj48
YXV0aG9yPlNlbGYsIE0uIEouPC9hdXRob3I+PGF1dGhvcj5Nb3JkZWNoYWksIEUuPC9hdXRob3I+
PGF1dGhvcj5BZGVsc29uLCBNLiBFLjwvYXV0aG9yPjwvYXV0aG9ycz48L2NvbnRyaWJ1dG9ycz48
YXV0aC1hZGRyZXNzPk1vbGVjdWxhciBhbmQgQ2VsbHVsYXIgQmlvbG9neSBEaXZpc2lvbiwgTWVk
aWNhbCBEaWFnbm9zdGljIExhYm9yYXRvcmllcyBMTEMsIDI0MzkgS3VzZXIgUm9hZCwgSGFtaWx0
b24sIE5KIDA4NjkwLCBVU0EuIGp0cmFtYUBtZGxhYi5jb208L2F1dGgtYWRkcmVzcz48dGl0bGVz
Pjx0aXRsZT5SYXBpZCBkZXRlY3Rpb24gb2YgQXRvcG9iaXVtIHZhZ2luYWUgYW5kIGFzc29jaWF0
aW9uIHdpdGggb3JnYW5pc21zIGltcGxpY2F0ZWQgaW4gYmFjdGVyaWFsIHZhZ2lub3NpczwvdGl0
bGU+PHNlY29uZGFyeS10aXRsZT5Nb2wgQ2VsbCBQcm9iZXM8L3NlY29uZGFyeS10aXRsZT48L3Rp
dGxlcz48cGVyaW9kaWNhbD48ZnVsbC10aXRsZT5Nb2wgQ2VsbCBQcm9iZXM8L2Z1bGwtdGl0bGU+
PC9wZXJpb2RpY2FsPjxwYWdlcz45Ni0xMDI8L3BhZ2VzPjx2b2x1bWU+MjI8L3ZvbHVtZT48bnVt
YmVyPjI8L251bWJlcj48a2V5d29yZHM+PGtleXdvcmQ+QWN0aW5vYmFjdGVyaWEvY2xhc3NpZmlj
YXRpb24vKmdlbmV0aWNzPC9rZXl3b3JkPjxrZXl3b3JkPkROQSwgQmFjdGVyaWFsL2FuYWx5c2lz
L2dlbmV0aWNzPC9rZXl3b3JkPjxrZXl3b3JkPkZlbWFsZTwva2V5d29yZD48a2V5d29yZD5HYXJk
bmVyZWxsYSB2YWdpbmFsaXMvY2xhc3NpZmljYXRpb24vKmdlbmV0aWNzPC9rZXl3b3JkPjxrZXl3
b3JkPkh1bWFuczwva2V5d29yZD48a2V5d29yZD5Qb2x5bWVyYXNlIENoYWluIFJlYWN0aW9uPC9r
ZXl3b3JkPjxrZXl3b3JkPlZhZ2lub3NpcywgQmFjdGVyaWFsLyptaWNyb2Jpb2xvZ3k8L2tleXdv
cmQ+PC9rZXl3b3Jkcz48ZGF0ZXM+PHllYXI+MjAwODwveWVhcj48cHViLWRhdGVzPjxkYXRlPkFw
cjwvZGF0ZT48L3B1Yi1kYXRlcz48L2RhdGVzPjxpc2JuPjA4OTAtODUwOCAoUHJpbnQpJiN4RDsw
ODkwLTg1MDggKExpbmtpbmcpPC9pc2JuPjxhY2Nlc3Npb24tbnVtPjE3OTEzNDU2PC9hY2Nlc3Np
b24tbnVtPjx1cmxzPjxyZWxhdGVkLXVybHM+PHVybD5odHRwOi8vd3d3Lm5jYmkubmxtLm5paC5n
b3YvcHVibWVkLzE3OTEzNDU2PC91cmw+PC9yZWxhdGVkLXVybHM+PC91cmxzPjxlbGVjdHJvbmlj
LXJlc291cmNlLW51bT4xMC4xMDE2L2oubWNwLjIwMDcuMDguMDAyPC9lbGVjdHJvbmljLXJlc291
cmNlLW51bT48L3JlY29yZD48L0NpdGU+PC9FbmROb3RlPn==
</w:fldData>
        </w:fldChar>
      </w:r>
      <w:r w:rsidR="00D02439" w:rsidRPr="00C308A8">
        <w:rPr>
          <w:sz w:val="24"/>
          <w:szCs w:val="24"/>
        </w:rPr>
        <w:instrText xml:space="preserve"> ADDIN EN.CITE.DATA </w:instrText>
      </w:r>
      <w:r w:rsidR="00D02439" w:rsidRPr="00C308A8">
        <w:rPr>
          <w:sz w:val="24"/>
          <w:szCs w:val="24"/>
        </w:rPr>
      </w:r>
      <w:r w:rsidR="00D02439" w:rsidRPr="00C308A8">
        <w:rPr>
          <w:sz w:val="24"/>
          <w:szCs w:val="24"/>
        </w:rPr>
        <w:fldChar w:fldCharType="end"/>
      </w:r>
      <w:r w:rsidR="000017AC" w:rsidRPr="00C308A8">
        <w:rPr>
          <w:sz w:val="24"/>
          <w:szCs w:val="24"/>
        </w:rPr>
      </w:r>
      <w:r w:rsidR="000017AC" w:rsidRPr="00C308A8">
        <w:rPr>
          <w:sz w:val="24"/>
          <w:szCs w:val="24"/>
        </w:rPr>
        <w:fldChar w:fldCharType="separate"/>
      </w:r>
      <w:r w:rsidR="00D02439" w:rsidRPr="00C308A8">
        <w:rPr>
          <w:noProof/>
          <w:sz w:val="24"/>
          <w:szCs w:val="24"/>
        </w:rPr>
        <w:t>(</w:t>
      </w:r>
      <w:r w:rsidR="00D02439" w:rsidRPr="00C308A8">
        <w:rPr>
          <w:i/>
          <w:noProof/>
          <w:sz w:val="24"/>
          <w:szCs w:val="24"/>
        </w:rPr>
        <w:t>42, 43</w:t>
      </w:r>
      <w:r w:rsidR="00D02439" w:rsidRPr="00C308A8">
        <w:rPr>
          <w:noProof/>
          <w:sz w:val="24"/>
          <w:szCs w:val="24"/>
        </w:rPr>
        <w:t>)</w:t>
      </w:r>
      <w:r w:rsidR="000017AC" w:rsidRPr="00C308A8">
        <w:rPr>
          <w:sz w:val="24"/>
          <w:szCs w:val="24"/>
        </w:rPr>
        <w:fldChar w:fldCharType="end"/>
      </w:r>
      <w:r w:rsidR="000017AC" w:rsidRPr="00C308A8">
        <w:rPr>
          <w:sz w:val="24"/>
          <w:szCs w:val="24"/>
        </w:rPr>
        <w:t xml:space="preserve">, a condition associated with adverse reproductive health outcomes including pelvic inflammatory disease </w:t>
      </w:r>
      <w:r w:rsidR="000017AC" w:rsidRPr="00C308A8">
        <w:rPr>
          <w:sz w:val="24"/>
          <w:szCs w:val="24"/>
        </w:rPr>
        <w:fldChar w:fldCharType="begin"/>
      </w:r>
      <w:r w:rsidR="00D02439" w:rsidRPr="00C308A8">
        <w:rPr>
          <w:sz w:val="24"/>
          <w:szCs w:val="24"/>
        </w:rPr>
        <w:instrText xml:space="preserve"> ADDIN EN.CITE &lt;EndNote&gt;&lt;Cite&gt;&lt;Author&gt;Haggerty&lt;/Author&gt;&lt;Year&gt;2004&lt;/Year&gt;&lt;RecNum&gt;42&lt;/RecNum&gt;&lt;DisplayText&gt;(&lt;style face="italic"&gt;44&lt;/style&gt;)&lt;/DisplayText&gt;&lt;record&gt;&lt;rec-number&gt;42&lt;/rec-number&gt;&lt;foreign-keys&gt;&lt;key app="EN" db-id="tzdvparexw29rqee99s5w9tdd2zfztxsa0z2" timestamp="1466183573"&gt;42&lt;/key&gt;&lt;/foreign-keys&gt;&lt;ref-type name="Journal Article"&gt;17&lt;/ref-type&gt;&lt;contributors&gt;&lt;authors&gt;&lt;author&gt;Haggerty, C. L.&lt;/author&gt;&lt;author&gt;Hillier, S. L.&lt;/author&gt;&lt;author&gt;Bass, D. C.&lt;/author&gt;&lt;author&gt;Ness, R. B.&lt;/author&gt;&lt;author&gt;P. I. D. Evaluation&lt;/author&gt;&lt;author&gt;Clinical Health study, investigators&lt;/author&gt;&lt;/authors&gt;&lt;/contributors&gt;&lt;auth-address&gt;University of Pittsburgh, 130 DeSoto St., 516 Parran Hall, Pittsburgh, PA 15261, USA. haggerty@pitt.edu&lt;/auth-address&gt;&lt;titles&gt;&lt;title&gt;Bacterial vaginosis and anaerobic bacteria are associated with endometritis&lt;/title&gt;&lt;secondary-title&gt;Clin Infect Dis&lt;/secondary-title&gt;&lt;/titles&gt;&lt;periodical&gt;&lt;full-title&gt;Clin Infect Dis&lt;/full-title&gt;&lt;/periodical&gt;&lt;pages&gt;990-5&lt;/pages&gt;&lt;volume&gt;39&lt;/volume&gt;&lt;number&gt;7&lt;/number&gt;&lt;keywords&gt;&lt;keyword&gt;Adolescent&lt;/keyword&gt;&lt;keyword&gt;Adult&lt;/keyword&gt;&lt;keyword&gt;Anti-Bacterial Agents/therapeutic use&lt;/keyword&gt;&lt;keyword&gt;Bacteria, Anaerobic/*isolation &amp;amp; purification&lt;/keyword&gt;&lt;keyword&gt;Endometritis/*complications/*microbiology&lt;/keyword&gt;&lt;keyword&gt;Female&lt;/keyword&gt;&lt;keyword&gt;Humans&lt;/keyword&gt;&lt;keyword&gt;Metronidazole/therapeutic use&lt;/keyword&gt;&lt;keyword&gt;Vaginosis, Bacterial/*complications/drug therapy/*microbiology&lt;/keyword&gt;&lt;/keywords&gt;&lt;dates&gt;&lt;year&gt;2004&lt;/year&gt;&lt;pub-dates&gt;&lt;date&gt;Oct 1&lt;/date&gt;&lt;/pub-dates&gt;&lt;/dates&gt;&lt;isbn&gt;1537-6591 (Electronic)&amp;#xD;1058-4838 (Linking)&lt;/isbn&gt;&lt;accession-num&gt;15472851&lt;/accession-num&gt;&lt;urls&gt;&lt;related-urls&gt;&lt;url&gt;http://www.ncbi.nlm.nih.gov/pubmed/15472851&lt;/url&gt;&lt;/related-urls&gt;&lt;/urls&gt;&lt;electronic-resource-num&gt;10.1086/423963&lt;/electronic-resource-num&gt;&lt;/record&gt;&lt;/Cite&gt;&lt;/EndNote&gt;</w:instrText>
      </w:r>
      <w:r w:rsidR="000017AC" w:rsidRPr="00C308A8">
        <w:rPr>
          <w:sz w:val="24"/>
          <w:szCs w:val="24"/>
        </w:rPr>
        <w:fldChar w:fldCharType="separate"/>
      </w:r>
      <w:r w:rsidR="00D02439" w:rsidRPr="00C308A8">
        <w:rPr>
          <w:noProof/>
          <w:sz w:val="24"/>
          <w:szCs w:val="24"/>
        </w:rPr>
        <w:t>(</w:t>
      </w:r>
      <w:r w:rsidR="00D02439" w:rsidRPr="00C308A8">
        <w:rPr>
          <w:i/>
          <w:noProof/>
          <w:sz w:val="24"/>
          <w:szCs w:val="24"/>
        </w:rPr>
        <w:t>44</w:t>
      </w:r>
      <w:r w:rsidR="00D02439" w:rsidRPr="00C308A8">
        <w:rPr>
          <w:noProof/>
          <w:sz w:val="24"/>
          <w:szCs w:val="24"/>
        </w:rPr>
        <w:t>)</w:t>
      </w:r>
      <w:r w:rsidR="000017AC" w:rsidRPr="00C308A8">
        <w:rPr>
          <w:sz w:val="24"/>
          <w:szCs w:val="24"/>
        </w:rPr>
        <w:fldChar w:fldCharType="end"/>
      </w:r>
      <w:r w:rsidR="000017AC" w:rsidRPr="00C308A8">
        <w:rPr>
          <w:sz w:val="24"/>
          <w:szCs w:val="24"/>
        </w:rPr>
        <w:t xml:space="preserve">, HIV </w:t>
      </w:r>
      <w:r w:rsidR="003063EB" w:rsidRPr="00C308A8">
        <w:rPr>
          <w:sz w:val="24"/>
          <w:szCs w:val="24"/>
        </w:rPr>
        <w:t xml:space="preserve">transmission </w:t>
      </w:r>
      <w:r w:rsidR="000017AC" w:rsidRPr="00C308A8">
        <w:rPr>
          <w:sz w:val="24"/>
          <w:szCs w:val="24"/>
        </w:rPr>
        <w:fldChar w:fldCharType="begin"/>
      </w:r>
      <w:r w:rsidR="00D02439" w:rsidRPr="00C308A8">
        <w:rPr>
          <w:sz w:val="24"/>
          <w:szCs w:val="24"/>
        </w:rPr>
        <w:instrText xml:space="preserve"> ADDIN EN.CITE &lt;EndNote&gt;&lt;Cite&gt;&lt;Author&gt;Taha&lt;/Author&gt;&lt;Year&gt;1998&lt;/Year&gt;&lt;RecNum&gt;43&lt;/RecNum&gt;&lt;DisplayText&gt;(&lt;style face="italic"&gt;45&lt;/style&gt;)&lt;/DisplayText&gt;&lt;record&gt;&lt;rec-number&gt;43&lt;/rec-number&gt;&lt;foreign-keys&gt;&lt;key app="EN" db-id="tzdvparexw29rqee99s5w9tdd2zfztxsa0z2" timestamp="1466183573"&gt;43&lt;/key&gt;&lt;/foreign-keys&gt;&lt;ref-type name="Journal Article"&gt;17&lt;/ref-type&gt;&lt;contributors&gt;&lt;authors&gt;&lt;author&gt;Taha, T. E.&lt;/author&gt;&lt;author&gt;Hoover, D. R.&lt;/author&gt;&lt;author&gt;Dallabetta, G. A.&lt;/author&gt;&lt;author&gt;Kumwenda, N. I.&lt;/author&gt;&lt;author&gt;Mtimavalye, L. A.&lt;/author&gt;&lt;author&gt;Yang, L. P.&lt;/author&gt;&lt;author&gt;Liomba, G. N.&lt;/author&gt;&lt;author&gt;Broadhead, R. L.&lt;/author&gt;&lt;author&gt;Chiphangwi, J. D.&lt;/author&gt;&lt;author&gt;Miotti, P. G.&lt;/author&gt;&lt;/authors&gt;&lt;/contributors&gt;&lt;auth-address&gt;Department of Epidemiology, School of Hygiene and Public Health, Johns Hopkins University, Baltimore, Maryland 21205, USA.&lt;/auth-address&gt;&lt;titles&gt;&lt;title&gt;Bacterial vaginosis and disturbances of vaginal flora: association with increased acquisition of HIV&lt;/title&gt;&lt;secondary-title&gt;AIDS&lt;/secondary-title&gt;&lt;/titles&gt;&lt;periodical&gt;&lt;full-title&gt;AIDS&lt;/full-title&gt;&lt;/periodical&gt;&lt;pages&gt;1699-706&lt;/pages&gt;&lt;volume&gt;12&lt;/volume&gt;&lt;number&gt;13&lt;/number&gt;&lt;keywords&gt;&lt;keyword&gt;Cohort Studies&lt;/keyword&gt;&lt;keyword&gt;Cross-Sectional Studies&lt;/keyword&gt;&lt;keyword&gt;Female&lt;/keyword&gt;&lt;keyword&gt;HIV Infections/*complications/microbiology&lt;/keyword&gt;&lt;keyword&gt;HIV Seroprevalence&lt;/keyword&gt;&lt;keyword&gt;*Hiv-1&lt;/keyword&gt;&lt;keyword&gt;Humans&lt;/keyword&gt;&lt;keyword&gt;Longitudinal Studies&lt;/keyword&gt;&lt;keyword&gt;Malawi/epidemiology&lt;/keyword&gt;&lt;keyword&gt;Postpartum Period&lt;/keyword&gt;&lt;keyword&gt;Pregnancy&lt;/keyword&gt;&lt;keyword&gt;Pregnancy Complications, Infectious/*microbiology&lt;/keyword&gt;&lt;keyword&gt;Risk Factors&lt;/keyword&gt;&lt;keyword&gt;Vagina/*microbiology&lt;/keyword&gt;&lt;keyword&gt;Vaginosis, Bacterial/*complications&lt;/keyword&gt;&lt;/keywords&gt;&lt;dates&gt;&lt;year&gt;1998&lt;/year&gt;&lt;pub-dates&gt;&lt;date&gt;Sep 10&lt;/date&gt;&lt;/pub-dates&gt;&lt;/dates&gt;&lt;isbn&gt;0269-9370 (Print)&amp;#xD;0269-9370 (Linking)&lt;/isbn&gt;&lt;accession-num&gt;9764791&lt;/accession-num&gt;&lt;urls&gt;&lt;related-urls&gt;&lt;url&gt;http://www.ncbi.nlm.nih.gov/pubmed/9764791&lt;/url&gt;&lt;/related-urls&gt;&lt;/urls&gt;&lt;/record&gt;&lt;/Cite&gt;&lt;/EndNote&gt;</w:instrText>
      </w:r>
      <w:r w:rsidR="000017AC" w:rsidRPr="00C308A8">
        <w:rPr>
          <w:sz w:val="24"/>
          <w:szCs w:val="24"/>
        </w:rPr>
        <w:fldChar w:fldCharType="separate"/>
      </w:r>
      <w:r w:rsidR="00D02439" w:rsidRPr="00C308A8">
        <w:rPr>
          <w:noProof/>
          <w:sz w:val="24"/>
          <w:szCs w:val="24"/>
        </w:rPr>
        <w:t>(</w:t>
      </w:r>
      <w:r w:rsidR="00D02439" w:rsidRPr="00C308A8">
        <w:rPr>
          <w:i/>
          <w:noProof/>
          <w:sz w:val="24"/>
          <w:szCs w:val="24"/>
        </w:rPr>
        <w:t>45</w:t>
      </w:r>
      <w:r w:rsidR="00D02439" w:rsidRPr="00C308A8">
        <w:rPr>
          <w:noProof/>
          <w:sz w:val="24"/>
          <w:szCs w:val="24"/>
        </w:rPr>
        <w:t>)</w:t>
      </w:r>
      <w:r w:rsidR="000017AC" w:rsidRPr="00C308A8">
        <w:rPr>
          <w:sz w:val="24"/>
          <w:szCs w:val="24"/>
        </w:rPr>
        <w:fldChar w:fldCharType="end"/>
      </w:r>
      <w:r w:rsidR="00142DC5" w:rsidRPr="00C308A8">
        <w:rPr>
          <w:sz w:val="24"/>
          <w:szCs w:val="24"/>
        </w:rPr>
        <w:t>,</w:t>
      </w:r>
      <w:r w:rsidR="000017AC" w:rsidRPr="00C308A8">
        <w:rPr>
          <w:sz w:val="24"/>
          <w:szCs w:val="24"/>
        </w:rPr>
        <w:t xml:space="preserve"> and preterm birth</w:t>
      </w:r>
      <w:r w:rsidR="000017AC" w:rsidRPr="00C308A8">
        <w:rPr>
          <w:sz w:val="24"/>
          <w:szCs w:val="24"/>
        </w:rPr>
        <w:fldChar w:fldCharType="begin">
          <w:fldData xml:space="preserve">PEVuZE5vdGU+PENpdGU+PEF1dGhvcj5IaWxsaWVyPC9BdXRob3I+PFllYXI+MTk5NTwvWWVhcj48
UmVjTnVtPjQ0PC9SZWNOdW0+PERpc3BsYXlUZXh0Pig8c3R5bGUgZmFjZT0iaXRhbGljIj40Njwv
c3R5bGU+KTwvRGlzcGxheVRleHQ+PHJlY29yZD48cmVjLW51bWJlcj40NDwvcmVjLW51bWJlcj48
Zm9yZWlnbi1rZXlzPjxrZXkgYXBwPSJFTiIgZGItaWQ9InR6ZHZwYXJleHcyOXJxZWU5OXM1dzl0
ZGQyemZ6dHhzYTB6MiIgdGltZXN0YW1wPSIxNDY2MTgzNTczIj40NDwva2V5PjwvZm9yZWlnbi1r
ZXlzPjxyZWYtdHlwZSBuYW1lPSJKb3VybmFsIEFydGljbGUiPjE3PC9yZWYtdHlwZT48Y29udHJp
YnV0b3JzPjxhdXRob3JzPjxhdXRob3I+SGlsbGllciwgUy4gTC48L2F1dGhvcj48YXV0aG9yPk51
Z2VudCwgUi4gUC48L2F1dGhvcj48YXV0aG9yPkVzY2hlbmJhY2gsIEQuIEEuPC9hdXRob3I+PGF1
dGhvcj5Lcm9obiwgTS4gQS48L2F1dGhvcj48YXV0aG9yPkdpYmJzLCBSLiBTLjwvYXV0aG9yPjxh
dXRob3I+TWFydGluLCBELiBILjwvYXV0aG9yPjxhdXRob3I+Q290Y2gsIE0uIEYuPC9hdXRob3I+
PGF1dGhvcj5FZGVsbWFuLCBSLjwvYXV0aG9yPjxhdXRob3I+UGFzdG9yZWssIEouIEcuLCAybmQ8
L2F1dGhvcj48YXV0aG9yPlJhbywgQS4gVi48L2F1dGhvcj48YXV0aG9yPmV0IGFsLiw8L2F1dGhv
cj48L2F1dGhvcnM+PC9jb250cmlidXRvcnM+PGF1dGgtYWRkcmVzcz5Vbml2ZXJzaXR5IG9mIFdh
c2hpbmd0b24sIFNlYXR0bGUsIFVTQS48L2F1dGgtYWRkcmVzcz48dGl0bGVzPjx0aXRsZT5Bc3Nv
Y2lhdGlvbiBiZXR3ZWVuIGJhY3RlcmlhbCB2YWdpbm9zaXMgYW5kIHByZXRlcm0gZGVsaXZlcnkg
b2YgYSBsb3ctYmlydGgtd2VpZ2h0IGluZmFudC4gVGhlIFZhZ2luYWwgSW5mZWN0aW9ucyBhbmQg
UHJlbWF0dXJpdHkgU3R1ZHkgR3JvdXA8L3RpdGxlPjxzZWNvbmRhcnktdGl0bGU+TiBFbmdsIEog
TWVkPC9zZWNvbmRhcnktdGl0bGU+PC90aXRsZXM+PHBlcmlvZGljYWw+PGZ1bGwtdGl0bGU+TiBF
bmdsIEogTWVkPC9mdWxsLXRpdGxlPjwvcGVyaW9kaWNhbD48cGFnZXM+MTczNy00MjwvcGFnZXM+
PHZvbHVtZT4zMzM8L3ZvbHVtZT48bnVtYmVyPjI2PC9udW1iZXI+PGtleXdvcmRzPjxrZXl3b3Jk
PkNvaG9ydCBTdHVkaWVzPC9rZXl3b3JkPjxrZXl3b3JkPkZlbWFsZTwva2V5d29yZD48a2V5d29y
ZD5IdW1hbnM8L2tleXdvcmQ+PGtleXdvcmQ+KkluZmFudCwgTG93IEJpcnRoIFdlaWdodDwva2V5
d29yZD48a2V5d29yZD5JbmZhbnQsIE5ld2Jvcm48L2tleXdvcmQ+PGtleXdvcmQ+SW5mYW50LCBQ
cmVtYXR1cmU8L2tleXdvcmQ+PGtleXdvcmQ+TG9naXN0aWMgTW9kZWxzPC9rZXl3b3JkPjxrZXl3
b3JkPk9ic3RldHJpYyBMYWJvciwgUHJlbWF0dXJlL2V0aW9sb2d5PC9rZXl3b3JkPjxrZXl3b3Jk
PlByZWduYW5jeTwva2V5d29yZD48a2V5d29yZD4qUHJlZ25hbmN5IENvbXBsaWNhdGlvbnMsIElu
ZmVjdGlvdXMvZXRobm9sb2d5PC9rZXl3b3JkPjxrZXl3b3JkPipQcmVnbmFuY3kgT3V0Y29tZTwv
a2V5d29yZD48a2V5d29yZD5SaXNrIEZhY3RvcnM8L2tleXdvcmQ+PGtleXdvcmQ+U29jaW9lY29u
b21pYyBGYWN0b3JzPC9rZXl3b3JkPjxrZXl3b3JkPipWYWdpbm9zaXMsIEJhY3RlcmlhbC9jb21w
bGljYXRpb25zL2V0aG5vbG9neTwva2V5d29yZD48L2tleXdvcmRzPjxkYXRlcz48eWVhcj4xOTk1
PC95ZWFyPjxwdWItZGF0ZXM+PGRhdGU+RGVjIDI4PC9kYXRlPjwvcHViLWRhdGVzPjwvZGF0ZXM+
PGlzYm4+MDAyOC00NzkzIChQcmludCkmI3hEOzAwMjgtNDc5MyAoTGlua2luZyk8L2lzYm4+PGFj
Y2Vzc2lvbi1udW0+NzQ5MTEzNzwvYWNjZXNzaW9uLW51bT48dXJscz48cmVsYXRlZC11cmxzPjx1
cmw+aHR0cDovL3d3dy5uY2JpLm5sbS5uaWguZ292L3B1Ym1lZC83NDkxMTM3PC91cmw+PC9yZWxh
dGVkLXVybHM+PC91cmxzPjxlbGVjdHJvbmljLXJlc291cmNlLW51bT4xMC4xMDU2L05FSk0xOTk1
MTIyODMzMzI2MDQ8L2VsZWN0cm9uaWMtcmVzb3VyY2UtbnVtPjwvcmVjb3JkPjwvQ2l0ZT48L0Vu
ZE5vdGU+
</w:fldData>
        </w:fldChar>
      </w:r>
      <w:r w:rsidR="00D02439" w:rsidRPr="00C308A8">
        <w:rPr>
          <w:sz w:val="24"/>
          <w:szCs w:val="24"/>
        </w:rPr>
        <w:instrText xml:space="preserve"> ADDIN EN.CITE </w:instrText>
      </w:r>
      <w:r w:rsidR="00D02439" w:rsidRPr="00C308A8">
        <w:rPr>
          <w:sz w:val="24"/>
          <w:szCs w:val="24"/>
        </w:rPr>
        <w:fldChar w:fldCharType="begin">
          <w:fldData xml:space="preserve">PEVuZE5vdGU+PENpdGU+PEF1dGhvcj5IaWxsaWVyPC9BdXRob3I+PFllYXI+MTk5NTwvWWVhcj48
UmVjTnVtPjQ0PC9SZWNOdW0+PERpc3BsYXlUZXh0Pig8c3R5bGUgZmFjZT0iaXRhbGljIj40Njwv
c3R5bGU+KTwvRGlzcGxheVRleHQ+PHJlY29yZD48cmVjLW51bWJlcj40NDwvcmVjLW51bWJlcj48
Zm9yZWlnbi1rZXlzPjxrZXkgYXBwPSJFTiIgZGItaWQ9InR6ZHZwYXJleHcyOXJxZWU5OXM1dzl0
ZGQyemZ6dHhzYTB6MiIgdGltZXN0YW1wPSIxNDY2MTgzNTczIj40NDwva2V5PjwvZm9yZWlnbi1r
ZXlzPjxyZWYtdHlwZSBuYW1lPSJKb3VybmFsIEFydGljbGUiPjE3PC9yZWYtdHlwZT48Y29udHJp
YnV0b3JzPjxhdXRob3JzPjxhdXRob3I+SGlsbGllciwgUy4gTC48L2F1dGhvcj48YXV0aG9yPk51
Z2VudCwgUi4gUC48L2F1dGhvcj48YXV0aG9yPkVzY2hlbmJhY2gsIEQuIEEuPC9hdXRob3I+PGF1
dGhvcj5Lcm9obiwgTS4gQS48L2F1dGhvcj48YXV0aG9yPkdpYmJzLCBSLiBTLjwvYXV0aG9yPjxh
dXRob3I+TWFydGluLCBELiBILjwvYXV0aG9yPjxhdXRob3I+Q290Y2gsIE0uIEYuPC9hdXRob3I+
PGF1dGhvcj5FZGVsbWFuLCBSLjwvYXV0aG9yPjxhdXRob3I+UGFzdG9yZWssIEouIEcuLCAybmQ8
L2F1dGhvcj48YXV0aG9yPlJhbywgQS4gVi48L2F1dGhvcj48YXV0aG9yPmV0IGFsLiw8L2F1dGhv
cj48L2F1dGhvcnM+PC9jb250cmlidXRvcnM+PGF1dGgtYWRkcmVzcz5Vbml2ZXJzaXR5IG9mIFdh
c2hpbmd0b24sIFNlYXR0bGUsIFVTQS48L2F1dGgtYWRkcmVzcz48dGl0bGVzPjx0aXRsZT5Bc3Nv
Y2lhdGlvbiBiZXR3ZWVuIGJhY3RlcmlhbCB2YWdpbm9zaXMgYW5kIHByZXRlcm0gZGVsaXZlcnkg
b2YgYSBsb3ctYmlydGgtd2VpZ2h0IGluZmFudC4gVGhlIFZhZ2luYWwgSW5mZWN0aW9ucyBhbmQg
UHJlbWF0dXJpdHkgU3R1ZHkgR3JvdXA8L3RpdGxlPjxzZWNvbmRhcnktdGl0bGU+TiBFbmdsIEog
TWVkPC9zZWNvbmRhcnktdGl0bGU+PC90aXRsZXM+PHBlcmlvZGljYWw+PGZ1bGwtdGl0bGU+TiBF
bmdsIEogTWVkPC9mdWxsLXRpdGxlPjwvcGVyaW9kaWNhbD48cGFnZXM+MTczNy00MjwvcGFnZXM+
PHZvbHVtZT4zMzM8L3ZvbHVtZT48bnVtYmVyPjI2PC9udW1iZXI+PGtleXdvcmRzPjxrZXl3b3Jk
PkNvaG9ydCBTdHVkaWVzPC9rZXl3b3JkPjxrZXl3b3JkPkZlbWFsZTwva2V5d29yZD48a2V5d29y
ZD5IdW1hbnM8L2tleXdvcmQ+PGtleXdvcmQ+KkluZmFudCwgTG93IEJpcnRoIFdlaWdodDwva2V5
d29yZD48a2V5d29yZD5JbmZhbnQsIE5ld2Jvcm48L2tleXdvcmQ+PGtleXdvcmQ+SW5mYW50LCBQ
cmVtYXR1cmU8L2tleXdvcmQ+PGtleXdvcmQ+TG9naXN0aWMgTW9kZWxzPC9rZXl3b3JkPjxrZXl3
b3JkPk9ic3RldHJpYyBMYWJvciwgUHJlbWF0dXJlL2V0aW9sb2d5PC9rZXl3b3JkPjxrZXl3b3Jk
PlByZWduYW5jeTwva2V5d29yZD48a2V5d29yZD4qUHJlZ25hbmN5IENvbXBsaWNhdGlvbnMsIElu
ZmVjdGlvdXMvZXRobm9sb2d5PC9rZXl3b3JkPjxrZXl3b3JkPipQcmVnbmFuY3kgT3V0Y29tZTwv
a2V5d29yZD48a2V5d29yZD5SaXNrIEZhY3RvcnM8L2tleXdvcmQ+PGtleXdvcmQ+U29jaW9lY29u
b21pYyBGYWN0b3JzPC9rZXl3b3JkPjxrZXl3b3JkPipWYWdpbm9zaXMsIEJhY3RlcmlhbC9jb21w
bGljYXRpb25zL2V0aG5vbG9neTwva2V5d29yZD48L2tleXdvcmRzPjxkYXRlcz48eWVhcj4xOTk1
PC95ZWFyPjxwdWItZGF0ZXM+PGRhdGU+RGVjIDI4PC9kYXRlPjwvcHViLWRhdGVzPjwvZGF0ZXM+
PGlzYm4+MDAyOC00NzkzIChQcmludCkmI3hEOzAwMjgtNDc5MyAoTGlua2luZyk8L2lzYm4+PGFj
Y2Vzc2lvbi1udW0+NzQ5MTEzNzwvYWNjZXNzaW9uLW51bT48dXJscz48cmVsYXRlZC11cmxzPjx1
cmw+aHR0cDovL3d3dy5uY2JpLm5sbS5uaWguZ292L3B1Ym1lZC83NDkxMTM3PC91cmw+PC9yZWxh
dGVkLXVybHM+PC91cmxzPjxlbGVjdHJvbmljLXJlc291cmNlLW51bT4xMC4xMDU2L05FSk0xOTk1
MTIyODMzMzI2MDQ8L2VsZWN0cm9uaWMtcmVzb3VyY2UtbnVtPjwvcmVjb3JkPjwvQ2l0ZT48L0Vu
ZE5vdGU+
</w:fldData>
        </w:fldChar>
      </w:r>
      <w:r w:rsidR="00D02439" w:rsidRPr="00C308A8">
        <w:rPr>
          <w:sz w:val="24"/>
          <w:szCs w:val="24"/>
        </w:rPr>
        <w:instrText xml:space="preserve"> ADDIN EN.CITE.DATA </w:instrText>
      </w:r>
      <w:r w:rsidR="00D02439" w:rsidRPr="00C308A8">
        <w:rPr>
          <w:sz w:val="24"/>
          <w:szCs w:val="24"/>
        </w:rPr>
      </w:r>
      <w:r w:rsidR="00D02439" w:rsidRPr="00C308A8">
        <w:rPr>
          <w:sz w:val="24"/>
          <w:szCs w:val="24"/>
        </w:rPr>
        <w:fldChar w:fldCharType="end"/>
      </w:r>
      <w:r w:rsidR="000017AC" w:rsidRPr="00C308A8">
        <w:rPr>
          <w:sz w:val="24"/>
          <w:szCs w:val="24"/>
        </w:rPr>
      </w:r>
      <w:r w:rsidR="000017AC" w:rsidRPr="00C308A8">
        <w:rPr>
          <w:sz w:val="24"/>
          <w:szCs w:val="24"/>
        </w:rPr>
        <w:fldChar w:fldCharType="separate"/>
      </w:r>
      <w:r w:rsidR="00D02439" w:rsidRPr="00C308A8">
        <w:rPr>
          <w:noProof/>
          <w:sz w:val="24"/>
          <w:szCs w:val="24"/>
        </w:rPr>
        <w:t>(</w:t>
      </w:r>
      <w:r w:rsidR="00D02439" w:rsidRPr="00C308A8">
        <w:rPr>
          <w:i/>
          <w:noProof/>
          <w:sz w:val="24"/>
          <w:szCs w:val="24"/>
        </w:rPr>
        <w:t>46</w:t>
      </w:r>
      <w:r w:rsidR="00D02439" w:rsidRPr="00C308A8">
        <w:rPr>
          <w:noProof/>
          <w:sz w:val="24"/>
          <w:szCs w:val="24"/>
        </w:rPr>
        <w:t>)</w:t>
      </w:r>
      <w:r w:rsidR="000017AC" w:rsidRPr="00C308A8">
        <w:rPr>
          <w:sz w:val="24"/>
          <w:szCs w:val="24"/>
        </w:rPr>
        <w:fldChar w:fldCharType="end"/>
      </w:r>
      <w:r w:rsidR="001F27F4" w:rsidRPr="00C308A8">
        <w:rPr>
          <w:rFonts w:eastAsia="Times New Roman"/>
          <w:sz w:val="24"/>
          <w:szCs w:val="24"/>
        </w:rPr>
        <w:t xml:space="preserve">. Using targeted </w:t>
      </w:r>
      <w:proofErr w:type="spellStart"/>
      <w:r w:rsidR="001F27F4" w:rsidRPr="00C308A8">
        <w:rPr>
          <w:rFonts w:eastAsia="Times New Roman"/>
          <w:sz w:val="24"/>
          <w:szCs w:val="24"/>
        </w:rPr>
        <w:t>qPCR</w:t>
      </w:r>
      <w:proofErr w:type="spellEnd"/>
      <w:r w:rsidR="00142DC5" w:rsidRPr="00C308A8">
        <w:rPr>
          <w:rFonts w:eastAsia="Times New Roman"/>
          <w:sz w:val="24"/>
          <w:szCs w:val="24"/>
        </w:rPr>
        <w:t>,</w:t>
      </w:r>
      <w:r w:rsidR="001F27F4" w:rsidRPr="00C308A8">
        <w:rPr>
          <w:rFonts w:eastAsia="Times New Roman"/>
          <w:sz w:val="24"/>
          <w:szCs w:val="24"/>
        </w:rPr>
        <w:t xml:space="preserve"> we showed that </w:t>
      </w:r>
      <w:proofErr w:type="spellStart"/>
      <w:r w:rsidR="001F27F4" w:rsidRPr="00C308A8">
        <w:rPr>
          <w:rFonts w:eastAsia="Times New Roman"/>
          <w:sz w:val="24"/>
          <w:szCs w:val="24"/>
        </w:rPr>
        <w:t>dy</w:t>
      </w:r>
      <w:r w:rsidR="00142DC5" w:rsidRPr="00C308A8">
        <w:rPr>
          <w:rFonts w:eastAsia="Times New Roman"/>
          <w:sz w:val="24"/>
          <w:szCs w:val="24"/>
        </w:rPr>
        <w:t>s</w:t>
      </w:r>
      <w:r w:rsidR="001F27F4" w:rsidRPr="00C308A8">
        <w:rPr>
          <w:rFonts w:eastAsia="Times New Roman"/>
          <w:sz w:val="24"/>
          <w:szCs w:val="24"/>
        </w:rPr>
        <w:t>biosis</w:t>
      </w:r>
      <w:proofErr w:type="spellEnd"/>
      <w:r w:rsidR="001F27F4" w:rsidRPr="00C308A8">
        <w:rPr>
          <w:sz w:val="24"/>
          <w:szCs w:val="24"/>
        </w:rPr>
        <w:t xml:space="preserve"> associated with braided </w:t>
      </w:r>
      <w:proofErr w:type="spellStart"/>
      <w:r w:rsidR="001F27F4" w:rsidRPr="00C308A8">
        <w:rPr>
          <w:sz w:val="24"/>
          <w:szCs w:val="24"/>
        </w:rPr>
        <w:t>cerclage</w:t>
      </w:r>
      <w:proofErr w:type="spellEnd"/>
      <w:r w:rsidR="001F27F4" w:rsidRPr="00C308A8">
        <w:rPr>
          <w:sz w:val="24"/>
          <w:szCs w:val="24"/>
        </w:rPr>
        <w:t xml:space="preserve"> insertion</w:t>
      </w:r>
      <w:r w:rsidR="001F27F4" w:rsidRPr="00C308A8">
        <w:rPr>
          <w:rFonts w:eastAsia="Times New Roman"/>
          <w:sz w:val="24"/>
          <w:szCs w:val="24"/>
        </w:rPr>
        <w:t xml:space="preserve"> </w:t>
      </w:r>
      <w:r w:rsidR="00142DC5" w:rsidRPr="00C308A8">
        <w:rPr>
          <w:rFonts w:eastAsia="Times New Roman"/>
          <w:sz w:val="24"/>
          <w:szCs w:val="24"/>
        </w:rPr>
        <w:t xml:space="preserve">may involve </w:t>
      </w:r>
      <w:r w:rsidR="001F27F4" w:rsidRPr="00C308A8">
        <w:rPr>
          <w:rFonts w:eastAsia="Times New Roman"/>
          <w:sz w:val="24"/>
          <w:szCs w:val="24"/>
        </w:rPr>
        <w:t>increased abundance</w:t>
      </w:r>
      <w:r w:rsidR="00B8494E" w:rsidRPr="00C308A8">
        <w:rPr>
          <w:rFonts w:eastAsia="Times New Roman"/>
          <w:sz w:val="24"/>
          <w:szCs w:val="24"/>
        </w:rPr>
        <w:t xml:space="preserve"> of</w:t>
      </w:r>
      <w:r w:rsidR="001F27F4" w:rsidRPr="00C308A8">
        <w:rPr>
          <w:rFonts w:eastAsia="Times New Roman"/>
          <w:sz w:val="24"/>
          <w:szCs w:val="24"/>
        </w:rPr>
        <w:t xml:space="preserve"> </w:t>
      </w:r>
      <w:r w:rsidR="001F27F4" w:rsidRPr="00C308A8">
        <w:rPr>
          <w:rFonts w:eastAsia="Times New Roman"/>
          <w:bCs/>
          <w:i/>
          <w:sz w:val="24"/>
          <w:szCs w:val="24"/>
        </w:rPr>
        <w:t>G.</w:t>
      </w:r>
      <w:r w:rsidR="001F27F4" w:rsidRPr="00C308A8">
        <w:rPr>
          <w:rFonts w:eastAsia="Times New Roman"/>
          <w:i/>
          <w:sz w:val="24"/>
          <w:szCs w:val="24"/>
        </w:rPr>
        <w:t xml:space="preserve"> </w:t>
      </w:r>
      <w:proofErr w:type="spellStart"/>
      <w:r w:rsidR="001F27F4" w:rsidRPr="00C308A8">
        <w:rPr>
          <w:rFonts w:eastAsia="Times New Roman"/>
          <w:i/>
          <w:sz w:val="24"/>
          <w:szCs w:val="24"/>
        </w:rPr>
        <w:t>vaginalis</w:t>
      </w:r>
      <w:proofErr w:type="spellEnd"/>
      <w:r w:rsidR="00B8494E" w:rsidRPr="00C308A8">
        <w:rPr>
          <w:rFonts w:eastAsia="Times New Roman"/>
          <w:i/>
          <w:sz w:val="24"/>
          <w:szCs w:val="24"/>
        </w:rPr>
        <w:t xml:space="preserve">. </w:t>
      </w:r>
      <w:r w:rsidR="00A96B2A" w:rsidRPr="00C308A8">
        <w:rPr>
          <w:sz w:val="24"/>
          <w:szCs w:val="24"/>
        </w:rPr>
        <w:t xml:space="preserve">The virulence of </w:t>
      </w:r>
      <w:r w:rsidR="00A96B2A" w:rsidRPr="00C308A8">
        <w:rPr>
          <w:rFonts w:eastAsia="Times New Roman"/>
          <w:bCs/>
          <w:i/>
          <w:sz w:val="24"/>
          <w:szCs w:val="24"/>
        </w:rPr>
        <w:t>G.</w:t>
      </w:r>
      <w:r w:rsidR="00A96B2A" w:rsidRPr="00C308A8">
        <w:rPr>
          <w:rFonts w:eastAsia="Times New Roman"/>
          <w:i/>
          <w:sz w:val="24"/>
          <w:szCs w:val="24"/>
        </w:rPr>
        <w:t xml:space="preserve"> </w:t>
      </w:r>
      <w:proofErr w:type="spellStart"/>
      <w:r w:rsidR="00A96B2A" w:rsidRPr="00C308A8">
        <w:rPr>
          <w:rFonts w:eastAsia="Times New Roman"/>
          <w:i/>
          <w:sz w:val="24"/>
          <w:szCs w:val="24"/>
        </w:rPr>
        <w:t>vaginalis</w:t>
      </w:r>
      <w:proofErr w:type="spellEnd"/>
      <w:r w:rsidR="00A96B2A" w:rsidRPr="00C308A8">
        <w:rPr>
          <w:rFonts w:eastAsia="Times New Roman"/>
          <w:i/>
          <w:sz w:val="24"/>
          <w:szCs w:val="24"/>
        </w:rPr>
        <w:t xml:space="preserve"> </w:t>
      </w:r>
      <w:r w:rsidR="00A96B2A" w:rsidRPr="00C308A8">
        <w:rPr>
          <w:rFonts w:eastAsia="Times New Roman"/>
          <w:sz w:val="24"/>
          <w:szCs w:val="24"/>
        </w:rPr>
        <w:t xml:space="preserve">is thought to relate to its </w:t>
      </w:r>
      <w:r w:rsidR="00A96B2A" w:rsidRPr="00C308A8">
        <w:rPr>
          <w:sz w:val="24"/>
          <w:szCs w:val="24"/>
        </w:rPr>
        <w:t xml:space="preserve">biofilm-producing </w:t>
      </w:r>
      <w:r w:rsidR="00A96B2A" w:rsidRPr="00C308A8">
        <w:rPr>
          <w:rFonts w:eastAsia="Times New Roman"/>
          <w:sz w:val="24"/>
          <w:szCs w:val="24"/>
        </w:rPr>
        <w:t xml:space="preserve">capacity and </w:t>
      </w:r>
      <w:r w:rsidR="00A96B2A" w:rsidRPr="00C308A8">
        <w:rPr>
          <w:sz w:val="24"/>
          <w:szCs w:val="24"/>
        </w:rPr>
        <w:t xml:space="preserve">adherence to vaginal epithelial cells </w:t>
      </w:r>
      <w:r w:rsidR="00A96B2A" w:rsidRPr="00C308A8">
        <w:rPr>
          <w:sz w:val="24"/>
          <w:szCs w:val="24"/>
        </w:rPr>
        <w:fldChar w:fldCharType="begin">
          <w:fldData xml:space="preserve">PEVuZE5vdGU+PENpdGU+PEF1dGhvcj5QYXR0ZXJzb248L0F1dGhvcj48WWVhcj4yMDEwPC9ZZWFy
PjxSZWNOdW0+NDA8L1JlY051bT48RGlzcGxheVRleHQ+KDxzdHlsZSBmYWNlPSJpdGFsaWMiPjQy
LCA0Nzwvc3R5bGU+KTwvRGlzcGxheVRleHQ+PHJlY29yZD48cmVjLW51bWJlcj40MDwvcmVjLW51
bWJlcj48Zm9yZWlnbi1rZXlzPjxrZXkgYXBwPSJFTiIgZGItaWQ9InR6ZHZwYXJleHcyOXJxZWU5
OXM1dzl0ZGQyemZ6dHhzYTB6MiIgdGltZXN0YW1wPSIxNDY2MTgzNTczIj40MDwva2V5PjwvZm9y
ZWlnbi1rZXlzPjxyZWYtdHlwZSBuYW1lPSJKb3VybmFsIEFydGljbGUiPjE3PC9yZWYtdHlwZT48
Y29udHJpYnV0b3JzPjxhdXRob3JzPjxhdXRob3I+UGF0dGVyc29uLCBKLiBMLjwvYXV0aG9yPjxh
dXRob3I+U3R1bGwtTGFuZSwgQS48L2F1dGhvcj48YXV0aG9yPkdpcmVyZCwgUC4gSC48L2F1dGhv
cj48YXV0aG9yPkplZmZlcnNvbiwgSy4gSy48L2F1dGhvcj48L2F1dGhvcnM+PC9jb250cmlidXRv
cnM+PGF1dGgtYWRkcmVzcz5EZXBhcnRtZW50IG9mIE1pY3JvYmlvbG9neSBhbmQgSW1tdW5vbG9n
eSwgUE8gQm94IDk4MDY3OCwgVmlyZ2luaWEgQ29tbW9ud2VhbHRoIFVuaXZlcnNpdHksIFJpY2ht
b25kLCBWQSAyMzkyOCwgVVNBLjwvYXV0aC1hZGRyZXNzPjx0aXRsZXM+PHRpdGxlPkFuYWx5c2lz
IG9mIGFkaGVyZW5jZSwgYmlvZmlsbSBmb3JtYXRpb24gYW5kIGN5dG90b3hpY2l0eSBzdWdnZXN0
cyBhIGdyZWF0ZXIgdmlydWxlbmNlIHBvdGVudGlhbCBvZiBHYXJkbmVyZWxsYSB2YWdpbmFsaXMg
cmVsYXRpdmUgdG8gb3RoZXIgYmFjdGVyaWFsLXZhZ2lub3Npcy1hc3NvY2lhdGVkIGFuYWVyb2Jl
czwvdGl0bGU+PHNlY29uZGFyeS10aXRsZT5NaWNyb2Jpb2xvZ3k8L3NlY29uZGFyeS10aXRsZT48
L3RpdGxlcz48cGVyaW9kaWNhbD48ZnVsbC10aXRsZT5NaWNyb2Jpb2xvZ3k8L2Z1bGwtdGl0bGU+
PC9wZXJpb2RpY2FsPjxwYWdlcz4zOTItOTwvcGFnZXM+PHZvbHVtZT4xNTY8L3ZvbHVtZT48bnVt
YmVyPlB0IDI8L251bWJlcj48a2V5d29yZHM+PGtleXdvcmQ+QmFjdGVyaWEsIEFuYWVyb2JpYy9w
aHlzaW9sb2d5PC9rZXl3b3JkPjxrZXl3b3JkPkJhY3RlcmlhbCBBZGhlc2lvbjwva2V5d29yZD48
a2V5d29yZD5CaW9maWxtczwva2V5d29yZD48a2V5d29yZD5DZWxsIExpbmU8L2tleXdvcmQ+PGtl
eXdvcmQ+RmVtYWxlPC9rZXl3b3JkPjxrZXl3b3JkPkdhcmRuZXJlbGxhIHZhZ2luYWxpcy9kcnVn
IGVmZmVjdHMvaXNvbGF0aW9uICZhbXA7IHB1cmlmaWNhdGlvbi8qcGF0aG9nZW5pY2l0eTwva2V5
d29yZD48a2V5d29yZD5HcmFtLVBvc2l0aXZlIENvY2NpL3BoeXNpb2xvZ3k8L2tleXdvcmQ+PGtl
eXdvcmQ+SHVtYW5zPC9rZXl3b3JkPjxrZXl3b3JkPlZhZ2luYS9taWNyb2Jpb2xvZ3k8L2tleXdv
cmQ+PGtleXdvcmQ+VmFnaW5vc2lzLCBCYWN0ZXJpYWwvKm1pY3JvYmlvbG9neTwva2V5d29yZD48
a2V5d29yZD5WaXJ1bGVuY2U8L2tleXdvcmQ+PC9rZXl3b3Jkcz48ZGF0ZXM+PHllYXI+MjAxMDwv
eWVhcj48cHViLWRhdGVzPjxkYXRlPkZlYjwvZGF0ZT48L3B1Yi1kYXRlcz48L2RhdGVzPjxpc2Ju
PjE0NjUtMjA4MCAoRWxlY3Ryb25pYykmI3hEOzEzNTAtMDg3MiAoTGlua2luZyk8L2lzYm4+PGFj
Y2Vzc2lvbi1udW0+MTk5MTA0MTE8L2FjY2Vzc2lvbi1udW0+PHVybHM+PHJlbGF0ZWQtdXJscz48
dXJsPmh0dHA6Ly93d3cubmNiaS5ubG0ubmloLmdvdi9wdWJtZWQvMTk5MTA0MTE8L3VybD48L3Jl
bGF0ZWQtdXJscz48L3VybHM+PGN1c3RvbTI+UE1DMjg5MDA5MTwvY3VzdG9tMj48ZWxlY3Ryb25p
Yy1yZXNvdXJjZS1udW0+MTAuMTA5OS9taWMuMC4wMzQyODAtMDwvZWxlY3Ryb25pYy1yZXNvdXJj
ZS1udW0+PC9yZWNvcmQ+PC9DaXRlPjxDaXRlPjxBdXRob3I+TWFjaGFkbzwvQXV0aG9yPjxZZWFy
PjIwMTU8L1llYXI+PFJlY051bT40NTwvUmVjTnVtPjxyZWNvcmQ+PHJlYy1udW1iZXI+NDU8L3Jl
Yy1udW1iZXI+PGZvcmVpZ24ta2V5cz48a2V5IGFwcD0iRU4iIGRiLWlkPSJ0emR2cGFyZXh3Mjly
cWVlOTlzNXc5dGRkMnpmenR4c2EwejIiIHRpbWVzdGFtcD0iMTQ2NjE4MzU3MyI+NDU8L2tleT48
L2ZvcmVpZ24ta2V5cz48cmVmLXR5cGUgbmFtZT0iSm91cm5hbCBBcnRpY2xlIj4xNzwvcmVmLXR5
cGU+PGNvbnRyaWJ1dG9ycz48YXV0aG9ycz48YXV0aG9yPk1hY2hhZG8sIEEuPC9hdXRob3I+PGF1
dGhvcj5DZXJjYSwgTi48L2F1dGhvcj48L2F1dGhvcnM+PC9jb250cmlidXRvcnM+PGF1dGgtYWRk
cmVzcz5DZW50cmUgb2YgQmlvbG9naWNhbCBFbmdpbmVlcmluZywgTGFib3JhdG9yeSBvZiBSZXNl
YXJjaCBpbiBCaW9maWxtcyBSb3NhcmlvIE9saXZlaXJhLCBVbml2ZXJzaXR5IG9mIE1pbmhvLCBC
cmFnYSwgUG9ydHVnYWwgSW5zdGl0dXRvIGRlIE1pY3JvYmlvbG9naWEsIFVuaXZlcnNpZGFkIFNh
biBGcmFuY2lzY28gZGUgUXVpdG8sIERpZWdvIGRlIFJvYmxlcyB5IFZpYSBJbnRlcm9jZWFuaWNh
LCBFY3VhZG9yLiYjeEQ7Q2VudHJlIG9mIEJpb2xvZ2ljYWwgRW5naW5lZXJpbmcsIExhYm9yYXRv
cnkgb2YgUmVzZWFyY2ggaW4gQmlvZmlsbXMgUm9zYXJpbyBPbGl2ZWlyYSwgVW5pdmVyc2l0eSBv
ZiBNaW5obywgQnJhZ2EsIFBvcnR1Z2FsLjwvYXV0aC1hZGRyZXNzPjx0aXRsZXM+PHRpdGxlPklu
Zmx1ZW5jZSBvZiBCaW9maWxtIEZvcm1hdGlvbiBieSBHYXJkbmVyZWxsYSB2YWdpbmFsaXMgYW5k
IE90aGVyIEFuYWVyb2JlcyBvbiBCYWN0ZXJpYWwgVmFnaW5vc2lzPC90aXRsZT48c2Vjb25kYXJ5
LXRpdGxlPkogSW5mZWN0IERpczwvc2Vjb25kYXJ5LXRpdGxlPjwvdGl0bGVzPjxwZXJpb2RpY2Fs
PjxmdWxsLXRpdGxlPkogSW5mZWN0IERpczwvZnVsbC10aXRsZT48L3BlcmlvZGljYWw+PHBhZ2Vz
PjE4NTYtNjE8L3BhZ2VzPjx2b2x1bWU+MjEyPC92b2x1bWU+PG51bWJlcj4xMjwvbnVtYmVyPjxr
ZXl3b3Jkcz48a2V5d29yZD5BbmFlcm9iaW9zaXM8L2tleXdvcmQ+PGtleXdvcmQ+QmFjdGVyaWEs
IEFuYWVyb2JpYy8qcGh5c2lvbG9neTwva2V5d29yZD48a2V5d29yZD5CaW9maWxtcy8qZ3Jvd3Ro
ICZhbXA7IGRldmVsb3BtZW50PC9rZXl3b3JkPjxrZXl3b3JkPkZlbWFsZTwva2V5d29yZD48a2V5
d29yZD5HYXJkbmVyZWxsYSB2YWdpbmFsaXMvKnBoeXNpb2xvZ3k8L2tleXdvcmQ+PGtleXdvcmQ+
SHVtYW5zPC9rZXl3b3JkPjxrZXl3b3JkPlZhZ2lub3NpcywgQmFjdGVyaWFsL2VwaWRlbWlvbG9n
eS8qbWljcm9iaW9sb2d5PC9rZXl3b3JkPjxrZXl3b3JkPkJWLWFzc29jaWF0ZWQgYW5hZXJvYmVz
PC9rZXl3b3JkPjxrZXl3b3JkPkdhcmRuZXJlbGxhIHZhZ2luYWxpczwva2V5d29yZD48a2V5d29y
ZD5iYWN0ZXJpYWwgdmFnaW5vc2lzPC9rZXl3b3JkPjxrZXl3b3JkPmJpb2ZpbG08L2tleXdvcmQ+
PGtleXdvcmQ+aW5pdGlhbCBhZGhlc2lvbjwva2V5d29yZD48L2tleXdvcmRzPjxkYXRlcz48eWVh
cj4yMDE1PC95ZWFyPjxwdWItZGF0ZXM+PGRhdGU+RGVjIDE1PC9kYXRlPjwvcHViLWRhdGVzPjwv
ZGF0ZXM+PGlzYm4+MTUzNy02NjEzIChFbGVjdHJvbmljKSYjeEQ7MDAyMi0xODk5IChMaW5raW5n
KTwvaXNibj48YWNjZXNzaW9uLW51bT4yNjA4MDM2OTwvYWNjZXNzaW9uLW51bT48dXJscz48cmVs
YXRlZC11cmxzPjx1cmw+aHR0cDovL3d3dy5uY2JpLm5sbS5uaWguZ292L3B1Ym1lZC8yNjA4MDM2
OTwvdXJsPjx1cmw+aHR0cDovL2ppZC5veGZvcmRqb3VybmFscy5vcmcvY29udGVudC8yMTIvMTIv
MTg1Ni5sb25nPC91cmw+PC9yZWxhdGVkLXVybHM+PC91cmxzPjxlbGVjdHJvbmljLXJlc291cmNl
LW51bT4xMC4xMDkzL2luZmRpcy9qaXYzMzg8L2VsZWN0cm9uaWMtcmVzb3VyY2UtbnVtPjwvcmVj
b3JkPjwvQ2l0ZT48Q2l0ZT48QXV0aG9yPk1hY2hhZG88L0F1dGhvcj48WWVhcj4yMDE1PC9ZZWFy
PjxSZWNOdW0+NDU8L1JlY051bT48cmVjb3JkPjxyZWMtbnVtYmVyPjQ1PC9yZWMtbnVtYmVyPjxm
b3JlaWduLWtleXM+PGtleSBhcHA9IkVOIiBkYi1pZD0idHpkdnBhcmV4dzI5cnFlZTk5czV3OXRk
ZDJ6Znp0eHNhMHoyIiB0aW1lc3RhbXA9IjE0NjYxODM1NzMiPjQ1PC9rZXk+PC9mb3JlaWduLWtl
eXM+PHJlZi10eXBlIG5hbWU9IkpvdXJuYWwgQXJ0aWNsZSI+MTc8L3JlZi10eXBlPjxjb250cmli
dXRvcnM+PGF1dGhvcnM+PGF1dGhvcj5NYWNoYWRvLCBBLjwvYXV0aG9yPjxhdXRob3I+Q2VyY2Es
IE4uPC9hdXRob3I+PC9hdXRob3JzPjwvY29udHJpYnV0b3JzPjxhdXRoLWFkZHJlc3M+Q2VudHJl
IG9mIEJpb2xvZ2ljYWwgRW5naW5lZXJpbmcsIExhYm9yYXRvcnkgb2YgUmVzZWFyY2ggaW4gQmlv
ZmlsbXMgUm9zYXJpbyBPbGl2ZWlyYSwgVW5pdmVyc2l0eSBvZiBNaW5obywgQnJhZ2EsIFBvcnR1
Z2FsIEluc3RpdHV0byBkZSBNaWNyb2Jpb2xvZ2lhLCBVbml2ZXJzaWRhZCBTYW4gRnJhbmNpc2Nv
IGRlIFF1aXRvLCBEaWVnbyBkZSBSb2JsZXMgeSBWaWEgSW50ZXJvY2VhbmljYSwgRWN1YWRvci4m
I3hEO0NlbnRyZSBvZiBCaW9sb2dpY2FsIEVuZ2luZWVyaW5nLCBMYWJvcmF0b3J5IG9mIFJlc2Vh
cmNoIGluIEJpb2ZpbG1zIFJvc2FyaW8gT2xpdmVpcmEsIFVuaXZlcnNpdHkgb2YgTWluaG8sIEJy
YWdhLCBQb3J0dWdhbC48L2F1dGgtYWRkcmVzcz48dGl0bGVzPjx0aXRsZT5JbmZsdWVuY2Ugb2Yg
QmlvZmlsbSBGb3JtYXRpb24gYnkgR2FyZG5lcmVsbGEgdmFnaW5hbGlzIGFuZCBPdGhlciBBbmFl
cm9iZXMgb24gQmFjdGVyaWFsIFZhZ2lub3NpczwvdGl0bGU+PHNlY29uZGFyeS10aXRsZT5KIElu
ZmVjdCBEaXM8L3NlY29uZGFyeS10aXRsZT48L3RpdGxlcz48cGVyaW9kaWNhbD48ZnVsbC10aXRs
ZT5KIEluZmVjdCBEaXM8L2Z1bGwtdGl0bGU+PC9wZXJpb2RpY2FsPjxwYWdlcz4xODU2LTYxPC9w
YWdlcz48dm9sdW1lPjIxMjwvdm9sdW1lPjxudW1iZXI+MTI8L251bWJlcj48a2V5d29yZHM+PGtl
eXdvcmQ+QW5hZXJvYmlvc2lzPC9rZXl3b3JkPjxrZXl3b3JkPkJhY3RlcmlhLCBBbmFlcm9iaWMv
KnBoeXNpb2xvZ3k8L2tleXdvcmQ+PGtleXdvcmQ+QmlvZmlsbXMvKmdyb3d0aCAmYW1wOyBkZXZl
bG9wbWVudDwva2V5d29yZD48a2V5d29yZD5GZW1hbGU8L2tleXdvcmQ+PGtleXdvcmQ+R2FyZG5l
cmVsbGEgdmFnaW5hbGlzLypwaHlzaW9sb2d5PC9rZXl3b3JkPjxrZXl3b3JkPkh1bWFuczwva2V5
d29yZD48a2V5d29yZD5WYWdpbm9zaXMsIEJhY3RlcmlhbC9lcGlkZW1pb2xvZ3kvKm1pY3JvYmlv
bG9neTwva2V5d29yZD48a2V5d29yZD5CVi1hc3NvY2lhdGVkIGFuYWVyb2Jlczwva2V5d29yZD48
a2V5d29yZD5HYXJkbmVyZWxsYSB2YWdpbmFsaXM8L2tleXdvcmQ+PGtleXdvcmQ+YmFjdGVyaWFs
IHZhZ2lub3Npczwva2V5d29yZD48a2V5d29yZD5iaW9maWxtPC9rZXl3b3JkPjxrZXl3b3JkPmlu
aXRpYWwgYWRoZXNpb248L2tleXdvcmQ+PC9rZXl3b3Jkcz48ZGF0ZXM+PHllYXI+MjAxNTwveWVh
cj48cHViLWRhdGVzPjxkYXRlPkRlYyAxNTwvZGF0ZT48L3B1Yi1kYXRlcz48L2RhdGVzPjxpc2Ju
PjE1MzctNjYxMyAoRWxlY3Ryb25pYykmI3hEOzAwMjItMTg5OSAoTGlua2luZyk8L2lzYm4+PGFj
Y2Vzc2lvbi1udW0+MjYwODAzNjk8L2FjY2Vzc2lvbi1udW0+PHVybHM+PHJlbGF0ZWQtdXJscz48
dXJsPmh0dHA6Ly93d3cubmNiaS5ubG0ubmloLmdvdi9wdWJtZWQvMjYwODAzNjk8L3VybD48dXJs
Pmh0dHA6Ly9qaWQub3hmb3Jkam91cm5hbHMub3JnL2NvbnRlbnQvMjEyLzEyLzE4NTYubG9uZzwv
dXJsPjwvcmVsYXRlZC11cmxzPjwvdXJscz48ZWxlY3Ryb25pYy1yZXNvdXJjZS1udW0+MTAuMTA5
My9pbmZkaXMvaml2MzM4PC9lbGVjdHJvbmljLXJlc291cmNlLW51bT48L3JlY29yZD48L0NpdGU+
PC9FbmROb3RlPgB=
</w:fldData>
        </w:fldChar>
      </w:r>
      <w:r w:rsidR="00D02439" w:rsidRPr="00C308A8">
        <w:rPr>
          <w:sz w:val="24"/>
          <w:szCs w:val="24"/>
        </w:rPr>
        <w:instrText xml:space="preserve"> ADDIN EN.CITE </w:instrText>
      </w:r>
      <w:r w:rsidR="00D02439" w:rsidRPr="00C308A8">
        <w:rPr>
          <w:sz w:val="24"/>
          <w:szCs w:val="24"/>
        </w:rPr>
        <w:fldChar w:fldCharType="begin">
          <w:fldData xml:space="preserve">PEVuZE5vdGU+PENpdGU+PEF1dGhvcj5QYXR0ZXJzb248L0F1dGhvcj48WWVhcj4yMDEwPC9ZZWFy
PjxSZWNOdW0+NDA8L1JlY051bT48RGlzcGxheVRleHQ+KDxzdHlsZSBmYWNlPSJpdGFsaWMiPjQy
LCA0Nzwvc3R5bGU+KTwvRGlzcGxheVRleHQ+PHJlY29yZD48cmVjLW51bWJlcj40MDwvcmVjLW51
bWJlcj48Zm9yZWlnbi1rZXlzPjxrZXkgYXBwPSJFTiIgZGItaWQ9InR6ZHZwYXJleHcyOXJxZWU5
OXM1dzl0ZGQyemZ6dHhzYTB6MiIgdGltZXN0YW1wPSIxNDY2MTgzNTczIj40MDwva2V5PjwvZm9y
ZWlnbi1rZXlzPjxyZWYtdHlwZSBuYW1lPSJKb3VybmFsIEFydGljbGUiPjE3PC9yZWYtdHlwZT48
Y29udHJpYnV0b3JzPjxhdXRob3JzPjxhdXRob3I+UGF0dGVyc29uLCBKLiBMLjwvYXV0aG9yPjxh
dXRob3I+U3R1bGwtTGFuZSwgQS48L2F1dGhvcj48YXV0aG9yPkdpcmVyZCwgUC4gSC48L2F1dGhv
cj48YXV0aG9yPkplZmZlcnNvbiwgSy4gSy48L2F1dGhvcj48L2F1dGhvcnM+PC9jb250cmlidXRv
cnM+PGF1dGgtYWRkcmVzcz5EZXBhcnRtZW50IG9mIE1pY3JvYmlvbG9neSBhbmQgSW1tdW5vbG9n
eSwgUE8gQm94IDk4MDY3OCwgVmlyZ2luaWEgQ29tbW9ud2VhbHRoIFVuaXZlcnNpdHksIFJpY2ht
b25kLCBWQSAyMzkyOCwgVVNBLjwvYXV0aC1hZGRyZXNzPjx0aXRsZXM+PHRpdGxlPkFuYWx5c2lz
IG9mIGFkaGVyZW5jZSwgYmlvZmlsbSBmb3JtYXRpb24gYW5kIGN5dG90b3hpY2l0eSBzdWdnZXN0
cyBhIGdyZWF0ZXIgdmlydWxlbmNlIHBvdGVudGlhbCBvZiBHYXJkbmVyZWxsYSB2YWdpbmFsaXMg
cmVsYXRpdmUgdG8gb3RoZXIgYmFjdGVyaWFsLXZhZ2lub3Npcy1hc3NvY2lhdGVkIGFuYWVyb2Jl
czwvdGl0bGU+PHNlY29uZGFyeS10aXRsZT5NaWNyb2Jpb2xvZ3k8L3NlY29uZGFyeS10aXRsZT48
L3RpdGxlcz48cGVyaW9kaWNhbD48ZnVsbC10aXRsZT5NaWNyb2Jpb2xvZ3k8L2Z1bGwtdGl0bGU+
PC9wZXJpb2RpY2FsPjxwYWdlcz4zOTItOTwvcGFnZXM+PHZvbHVtZT4xNTY8L3ZvbHVtZT48bnVt
YmVyPlB0IDI8L251bWJlcj48a2V5d29yZHM+PGtleXdvcmQ+QmFjdGVyaWEsIEFuYWVyb2JpYy9w
aHlzaW9sb2d5PC9rZXl3b3JkPjxrZXl3b3JkPkJhY3RlcmlhbCBBZGhlc2lvbjwva2V5d29yZD48
a2V5d29yZD5CaW9maWxtczwva2V5d29yZD48a2V5d29yZD5DZWxsIExpbmU8L2tleXdvcmQ+PGtl
eXdvcmQ+RmVtYWxlPC9rZXl3b3JkPjxrZXl3b3JkPkdhcmRuZXJlbGxhIHZhZ2luYWxpcy9kcnVn
IGVmZmVjdHMvaXNvbGF0aW9uICZhbXA7IHB1cmlmaWNhdGlvbi8qcGF0aG9nZW5pY2l0eTwva2V5
d29yZD48a2V5d29yZD5HcmFtLVBvc2l0aXZlIENvY2NpL3BoeXNpb2xvZ3k8L2tleXdvcmQ+PGtl
eXdvcmQ+SHVtYW5zPC9rZXl3b3JkPjxrZXl3b3JkPlZhZ2luYS9taWNyb2Jpb2xvZ3k8L2tleXdv
cmQ+PGtleXdvcmQ+VmFnaW5vc2lzLCBCYWN0ZXJpYWwvKm1pY3JvYmlvbG9neTwva2V5d29yZD48
a2V5d29yZD5WaXJ1bGVuY2U8L2tleXdvcmQ+PC9rZXl3b3Jkcz48ZGF0ZXM+PHllYXI+MjAxMDwv
eWVhcj48cHViLWRhdGVzPjxkYXRlPkZlYjwvZGF0ZT48L3B1Yi1kYXRlcz48L2RhdGVzPjxpc2Ju
PjE0NjUtMjA4MCAoRWxlY3Ryb25pYykmI3hEOzEzNTAtMDg3MiAoTGlua2luZyk8L2lzYm4+PGFj
Y2Vzc2lvbi1udW0+MTk5MTA0MTE8L2FjY2Vzc2lvbi1udW0+PHVybHM+PHJlbGF0ZWQtdXJscz48
dXJsPmh0dHA6Ly93d3cubmNiaS5ubG0ubmloLmdvdi9wdWJtZWQvMTk5MTA0MTE8L3VybD48L3Jl
bGF0ZWQtdXJscz48L3VybHM+PGN1c3RvbTI+UE1DMjg5MDA5MTwvY3VzdG9tMj48ZWxlY3Ryb25p
Yy1yZXNvdXJjZS1udW0+MTAuMTA5OS9taWMuMC4wMzQyODAtMDwvZWxlY3Ryb25pYy1yZXNvdXJj
ZS1udW0+PC9yZWNvcmQ+PC9DaXRlPjxDaXRlPjxBdXRob3I+TWFjaGFkbzwvQXV0aG9yPjxZZWFy
PjIwMTU8L1llYXI+PFJlY051bT40NTwvUmVjTnVtPjxyZWNvcmQ+PHJlYy1udW1iZXI+NDU8L3Jl
Yy1udW1iZXI+PGZvcmVpZ24ta2V5cz48a2V5IGFwcD0iRU4iIGRiLWlkPSJ0emR2cGFyZXh3Mjly
cWVlOTlzNXc5dGRkMnpmenR4c2EwejIiIHRpbWVzdGFtcD0iMTQ2NjE4MzU3MyI+NDU8L2tleT48
L2ZvcmVpZ24ta2V5cz48cmVmLXR5cGUgbmFtZT0iSm91cm5hbCBBcnRpY2xlIj4xNzwvcmVmLXR5
cGU+PGNvbnRyaWJ1dG9ycz48YXV0aG9ycz48YXV0aG9yPk1hY2hhZG8sIEEuPC9hdXRob3I+PGF1
dGhvcj5DZXJjYSwgTi48L2F1dGhvcj48L2F1dGhvcnM+PC9jb250cmlidXRvcnM+PGF1dGgtYWRk
cmVzcz5DZW50cmUgb2YgQmlvbG9naWNhbCBFbmdpbmVlcmluZywgTGFib3JhdG9yeSBvZiBSZXNl
YXJjaCBpbiBCaW9maWxtcyBSb3NhcmlvIE9saXZlaXJhLCBVbml2ZXJzaXR5IG9mIE1pbmhvLCBC
cmFnYSwgUG9ydHVnYWwgSW5zdGl0dXRvIGRlIE1pY3JvYmlvbG9naWEsIFVuaXZlcnNpZGFkIFNh
biBGcmFuY2lzY28gZGUgUXVpdG8sIERpZWdvIGRlIFJvYmxlcyB5IFZpYSBJbnRlcm9jZWFuaWNh
LCBFY3VhZG9yLiYjeEQ7Q2VudHJlIG9mIEJpb2xvZ2ljYWwgRW5naW5lZXJpbmcsIExhYm9yYXRv
cnkgb2YgUmVzZWFyY2ggaW4gQmlvZmlsbXMgUm9zYXJpbyBPbGl2ZWlyYSwgVW5pdmVyc2l0eSBv
ZiBNaW5obywgQnJhZ2EsIFBvcnR1Z2FsLjwvYXV0aC1hZGRyZXNzPjx0aXRsZXM+PHRpdGxlPklu
Zmx1ZW5jZSBvZiBCaW9maWxtIEZvcm1hdGlvbiBieSBHYXJkbmVyZWxsYSB2YWdpbmFsaXMgYW5k
IE90aGVyIEFuYWVyb2JlcyBvbiBCYWN0ZXJpYWwgVmFnaW5vc2lzPC90aXRsZT48c2Vjb25kYXJ5
LXRpdGxlPkogSW5mZWN0IERpczwvc2Vjb25kYXJ5LXRpdGxlPjwvdGl0bGVzPjxwZXJpb2RpY2Fs
PjxmdWxsLXRpdGxlPkogSW5mZWN0IERpczwvZnVsbC10aXRsZT48L3BlcmlvZGljYWw+PHBhZ2Vz
PjE4NTYtNjE8L3BhZ2VzPjx2b2x1bWU+MjEyPC92b2x1bWU+PG51bWJlcj4xMjwvbnVtYmVyPjxr
ZXl3b3Jkcz48a2V5d29yZD5BbmFlcm9iaW9zaXM8L2tleXdvcmQ+PGtleXdvcmQ+QmFjdGVyaWEs
IEFuYWVyb2JpYy8qcGh5c2lvbG9neTwva2V5d29yZD48a2V5d29yZD5CaW9maWxtcy8qZ3Jvd3Ro
ICZhbXA7IGRldmVsb3BtZW50PC9rZXl3b3JkPjxrZXl3b3JkPkZlbWFsZTwva2V5d29yZD48a2V5
d29yZD5HYXJkbmVyZWxsYSB2YWdpbmFsaXMvKnBoeXNpb2xvZ3k8L2tleXdvcmQ+PGtleXdvcmQ+
SHVtYW5zPC9rZXl3b3JkPjxrZXl3b3JkPlZhZ2lub3NpcywgQmFjdGVyaWFsL2VwaWRlbWlvbG9n
eS8qbWljcm9iaW9sb2d5PC9rZXl3b3JkPjxrZXl3b3JkPkJWLWFzc29jaWF0ZWQgYW5hZXJvYmVz
PC9rZXl3b3JkPjxrZXl3b3JkPkdhcmRuZXJlbGxhIHZhZ2luYWxpczwva2V5d29yZD48a2V5d29y
ZD5iYWN0ZXJpYWwgdmFnaW5vc2lzPC9rZXl3b3JkPjxrZXl3b3JkPmJpb2ZpbG08L2tleXdvcmQ+
PGtleXdvcmQ+aW5pdGlhbCBhZGhlc2lvbjwva2V5d29yZD48L2tleXdvcmRzPjxkYXRlcz48eWVh
cj4yMDE1PC95ZWFyPjxwdWItZGF0ZXM+PGRhdGU+RGVjIDE1PC9kYXRlPjwvcHViLWRhdGVzPjwv
ZGF0ZXM+PGlzYm4+MTUzNy02NjEzIChFbGVjdHJvbmljKSYjeEQ7MDAyMi0xODk5IChMaW5raW5n
KTwvaXNibj48YWNjZXNzaW9uLW51bT4yNjA4MDM2OTwvYWNjZXNzaW9uLW51bT48dXJscz48cmVs
YXRlZC11cmxzPjx1cmw+aHR0cDovL3d3dy5uY2JpLm5sbS5uaWguZ292L3B1Ym1lZC8yNjA4MDM2
OTwvdXJsPjx1cmw+aHR0cDovL2ppZC5veGZvcmRqb3VybmFscy5vcmcvY29udGVudC8yMTIvMTIv
MTg1Ni5sb25nPC91cmw+PC9yZWxhdGVkLXVybHM+PC91cmxzPjxlbGVjdHJvbmljLXJlc291cmNl
LW51bT4xMC4xMDkzL2luZmRpcy9qaXYzMzg8L2VsZWN0cm9uaWMtcmVzb3VyY2UtbnVtPjwvcmVj
b3JkPjwvQ2l0ZT48Q2l0ZT48QXV0aG9yPk1hY2hhZG88L0F1dGhvcj48WWVhcj4yMDE1PC9ZZWFy
PjxSZWNOdW0+NDU8L1JlY051bT48cmVjb3JkPjxyZWMtbnVtYmVyPjQ1PC9yZWMtbnVtYmVyPjxm
b3JlaWduLWtleXM+PGtleSBhcHA9IkVOIiBkYi1pZD0idHpkdnBhcmV4dzI5cnFlZTk5czV3OXRk
ZDJ6Znp0eHNhMHoyIiB0aW1lc3RhbXA9IjE0NjYxODM1NzMiPjQ1PC9rZXk+PC9mb3JlaWduLWtl
eXM+PHJlZi10eXBlIG5hbWU9IkpvdXJuYWwgQXJ0aWNsZSI+MTc8L3JlZi10eXBlPjxjb250cmli
dXRvcnM+PGF1dGhvcnM+PGF1dGhvcj5NYWNoYWRvLCBBLjwvYXV0aG9yPjxhdXRob3I+Q2VyY2Es
IE4uPC9hdXRob3I+PC9hdXRob3JzPjwvY29udHJpYnV0b3JzPjxhdXRoLWFkZHJlc3M+Q2VudHJl
IG9mIEJpb2xvZ2ljYWwgRW5naW5lZXJpbmcsIExhYm9yYXRvcnkgb2YgUmVzZWFyY2ggaW4gQmlv
ZmlsbXMgUm9zYXJpbyBPbGl2ZWlyYSwgVW5pdmVyc2l0eSBvZiBNaW5obywgQnJhZ2EsIFBvcnR1
Z2FsIEluc3RpdHV0byBkZSBNaWNyb2Jpb2xvZ2lhLCBVbml2ZXJzaWRhZCBTYW4gRnJhbmNpc2Nv
IGRlIFF1aXRvLCBEaWVnbyBkZSBSb2JsZXMgeSBWaWEgSW50ZXJvY2VhbmljYSwgRWN1YWRvci4m
I3hEO0NlbnRyZSBvZiBCaW9sb2dpY2FsIEVuZ2luZWVyaW5nLCBMYWJvcmF0b3J5IG9mIFJlc2Vh
cmNoIGluIEJpb2ZpbG1zIFJvc2FyaW8gT2xpdmVpcmEsIFVuaXZlcnNpdHkgb2YgTWluaG8sIEJy
YWdhLCBQb3J0dWdhbC48L2F1dGgtYWRkcmVzcz48dGl0bGVzPjx0aXRsZT5JbmZsdWVuY2Ugb2Yg
QmlvZmlsbSBGb3JtYXRpb24gYnkgR2FyZG5lcmVsbGEgdmFnaW5hbGlzIGFuZCBPdGhlciBBbmFl
cm9iZXMgb24gQmFjdGVyaWFsIFZhZ2lub3NpczwvdGl0bGU+PHNlY29uZGFyeS10aXRsZT5KIElu
ZmVjdCBEaXM8L3NlY29uZGFyeS10aXRsZT48L3RpdGxlcz48cGVyaW9kaWNhbD48ZnVsbC10aXRs
ZT5KIEluZmVjdCBEaXM8L2Z1bGwtdGl0bGU+PC9wZXJpb2RpY2FsPjxwYWdlcz4xODU2LTYxPC9w
YWdlcz48dm9sdW1lPjIxMjwvdm9sdW1lPjxudW1iZXI+MTI8L251bWJlcj48a2V5d29yZHM+PGtl
eXdvcmQ+QW5hZXJvYmlvc2lzPC9rZXl3b3JkPjxrZXl3b3JkPkJhY3RlcmlhLCBBbmFlcm9iaWMv
KnBoeXNpb2xvZ3k8L2tleXdvcmQ+PGtleXdvcmQ+QmlvZmlsbXMvKmdyb3d0aCAmYW1wOyBkZXZl
bG9wbWVudDwva2V5d29yZD48a2V5d29yZD5GZW1hbGU8L2tleXdvcmQ+PGtleXdvcmQ+R2FyZG5l
cmVsbGEgdmFnaW5hbGlzLypwaHlzaW9sb2d5PC9rZXl3b3JkPjxrZXl3b3JkPkh1bWFuczwva2V5
d29yZD48a2V5d29yZD5WYWdpbm9zaXMsIEJhY3RlcmlhbC9lcGlkZW1pb2xvZ3kvKm1pY3JvYmlv
bG9neTwva2V5d29yZD48a2V5d29yZD5CVi1hc3NvY2lhdGVkIGFuYWVyb2Jlczwva2V5d29yZD48
a2V5d29yZD5HYXJkbmVyZWxsYSB2YWdpbmFsaXM8L2tleXdvcmQ+PGtleXdvcmQ+YmFjdGVyaWFs
IHZhZ2lub3Npczwva2V5d29yZD48a2V5d29yZD5iaW9maWxtPC9rZXl3b3JkPjxrZXl3b3JkPmlu
aXRpYWwgYWRoZXNpb248L2tleXdvcmQ+PC9rZXl3b3Jkcz48ZGF0ZXM+PHllYXI+MjAxNTwveWVh
cj48cHViLWRhdGVzPjxkYXRlPkRlYyAxNTwvZGF0ZT48L3B1Yi1kYXRlcz48L2RhdGVzPjxpc2Ju
PjE1MzctNjYxMyAoRWxlY3Ryb25pYykmI3hEOzAwMjItMTg5OSAoTGlua2luZyk8L2lzYm4+PGFj
Y2Vzc2lvbi1udW0+MjYwODAzNjk8L2FjY2Vzc2lvbi1udW0+PHVybHM+PHJlbGF0ZWQtdXJscz48
dXJsPmh0dHA6Ly93d3cubmNiaS5ubG0ubmloLmdvdi9wdWJtZWQvMjYwODAzNjk8L3VybD48dXJs
Pmh0dHA6Ly9qaWQub3hmb3Jkam91cm5hbHMub3JnL2NvbnRlbnQvMjEyLzEyLzE4NTYubG9uZzwv
dXJsPjwvcmVsYXRlZC11cmxzPjwvdXJscz48ZWxlY3Ryb25pYy1yZXNvdXJjZS1udW0+MTAuMTA5
My9pbmZkaXMvaml2MzM4PC9lbGVjdHJvbmljLXJlc291cmNlLW51bT48L3JlY29yZD48L0NpdGU+
PC9FbmROb3RlPgB=
</w:fldData>
        </w:fldChar>
      </w:r>
      <w:r w:rsidR="00D02439" w:rsidRPr="00C308A8">
        <w:rPr>
          <w:sz w:val="24"/>
          <w:szCs w:val="24"/>
        </w:rPr>
        <w:instrText xml:space="preserve"> ADDIN EN.CITE.DATA </w:instrText>
      </w:r>
      <w:r w:rsidR="00D02439" w:rsidRPr="00C308A8">
        <w:rPr>
          <w:sz w:val="24"/>
          <w:szCs w:val="24"/>
        </w:rPr>
      </w:r>
      <w:r w:rsidR="00D02439" w:rsidRPr="00C308A8">
        <w:rPr>
          <w:sz w:val="24"/>
          <w:szCs w:val="24"/>
        </w:rPr>
        <w:fldChar w:fldCharType="end"/>
      </w:r>
      <w:r w:rsidR="00A96B2A" w:rsidRPr="00C308A8">
        <w:rPr>
          <w:sz w:val="24"/>
          <w:szCs w:val="24"/>
        </w:rPr>
      </w:r>
      <w:r w:rsidR="00A96B2A" w:rsidRPr="00C308A8">
        <w:rPr>
          <w:sz w:val="24"/>
          <w:szCs w:val="24"/>
        </w:rPr>
        <w:fldChar w:fldCharType="separate"/>
      </w:r>
      <w:r w:rsidR="00D02439" w:rsidRPr="00C308A8">
        <w:rPr>
          <w:noProof/>
          <w:sz w:val="24"/>
          <w:szCs w:val="24"/>
        </w:rPr>
        <w:t>(</w:t>
      </w:r>
      <w:r w:rsidR="00D02439" w:rsidRPr="00C308A8">
        <w:rPr>
          <w:i/>
          <w:noProof/>
          <w:sz w:val="24"/>
          <w:szCs w:val="24"/>
        </w:rPr>
        <w:t>42, 47</w:t>
      </w:r>
      <w:r w:rsidR="00D02439" w:rsidRPr="00C308A8">
        <w:rPr>
          <w:noProof/>
          <w:sz w:val="24"/>
          <w:szCs w:val="24"/>
        </w:rPr>
        <w:t>)</w:t>
      </w:r>
      <w:r w:rsidR="00A96B2A" w:rsidRPr="00C308A8">
        <w:rPr>
          <w:sz w:val="24"/>
          <w:szCs w:val="24"/>
        </w:rPr>
        <w:fldChar w:fldCharType="end"/>
      </w:r>
      <w:r w:rsidR="00A96B2A" w:rsidRPr="00C308A8">
        <w:rPr>
          <w:rFonts w:eastAsia="Times New Roman"/>
          <w:sz w:val="24"/>
          <w:szCs w:val="24"/>
        </w:rPr>
        <w:t>.</w:t>
      </w:r>
      <w:r w:rsidR="00A96B2A" w:rsidRPr="00C308A8">
        <w:rPr>
          <w:sz w:val="24"/>
          <w:szCs w:val="24"/>
        </w:rPr>
        <w:t xml:space="preserve"> </w:t>
      </w:r>
      <w:r w:rsidR="001F27F4" w:rsidRPr="00C308A8">
        <w:rPr>
          <w:sz w:val="24"/>
          <w:szCs w:val="24"/>
        </w:rPr>
        <w:t xml:space="preserve">It is </w:t>
      </w:r>
      <w:r w:rsidR="00142DC5" w:rsidRPr="00C308A8">
        <w:rPr>
          <w:sz w:val="24"/>
          <w:szCs w:val="24"/>
        </w:rPr>
        <w:t xml:space="preserve">possible </w:t>
      </w:r>
      <w:r w:rsidR="001F27F4" w:rsidRPr="00C308A8">
        <w:rPr>
          <w:sz w:val="24"/>
          <w:szCs w:val="24"/>
        </w:rPr>
        <w:t xml:space="preserve">that such characteristics may promote </w:t>
      </w:r>
      <w:r w:rsidR="000017AC" w:rsidRPr="00C308A8">
        <w:rPr>
          <w:sz w:val="24"/>
          <w:szCs w:val="24"/>
        </w:rPr>
        <w:t xml:space="preserve">biofilm formation </w:t>
      </w:r>
      <w:r w:rsidR="000017AC" w:rsidRPr="00C308A8">
        <w:rPr>
          <w:rFonts w:eastAsia="Times New Roman"/>
          <w:sz w:val="24"/>
          <w:szCs w:val="24"/>
        </w:rPr>
        <w:t xml:space="preserve">on the surface of </w:t>
      </w:r>
      <w:proofErr w:type="spellStart"/>
      <w:r w:rsidR="000017AC" w:rsidRPr="00C308A8">
        <w:rPr>
          <w:rFonts w:eastAsia="Times New Roman"/>
          <w:sz w:val="24"/>
          <w:szCs w:val="24"/>
        </w:rPr>
        <w:t>cerclage</w:t>
      </w:r>
      <w:proofErr w:type="spellEnd"/>
      <w:r w:rsidR="000017AC" w:rsidRPr="00C308A8">
        <w:rPr>
          <w:rFonts w:eastAsia="Times New Roman"/>
          <w:sz w:val="24"/>
          <w:szCs w:val="24"/>
        </w:rPr>
        <w:t xml:space="preserve"> suture material</w:t>
      </w:r>
      <w:r w:rsidR="00142DC5" w:rsidRPr="00C308A8">
        <w:rPr>
          <w:rFonts w:eastAsia="Times New Roman"/>
          <w:sz w:val="24"/>
          <w:szCs w:val="24"/>
        </w:rPr>
        <w:t>,</w:t>
      </w:r>
      <w:r w:rsidR="001F27F4" w:rsidRPr="00C308A8">
        <w:rPr>
          <w:rFonts w:eastAsia="Times New Roman"/>
          <w:sz w:val="24"/>
          <w:szCs w:val="24"/>
        </w:rPr>
        <w:t xml:space="preserve"> and this should be examined in future studies.</w:t>
      </w:r>
      <w:r w:rsidR="000017AC" w:rsidRPr="00C308A8">
        <w:rPr>
          <w:sz w:val="24"/>
          <w:szCs w:val="24"/>
        </w:rPr>
        <w:t xml:space="preserve"> </w:t>
      </w:r>
      <w:r w:rsidR="00D945AE" w:rsidRPr="00C308A8">
        <w:rPr>
          <w:color w:val="000000"/>
          <w:sz w:val="24"/>
          <w:szCs w:val="24"/>
        </w:rPr>
        <w:t>Other bacteria clinical</w:t>
      </w:r>
      <w:r w:rsidR="00A96B2A" w:rsidRPr="00C308A8">
        <w:rPr>
          <w:color w:val="000000"/>
          <w:sz w:val="24"/>
          <w:szCs w:val="24"/>
        </w:rPr>
        <w:t>ly associated with adverse pregnancy outcome</w:t>
      </w:r>
      <w:r w:rsidR="00D945AE" w:rsidRPr="00C308A8">
        <w:rPr>
          <w:color w:val="000000"/>
          <w:sz w:val="24"/>
          <w:szCs w:val="24"/>
        </w:rPr>
        <w:t xml:space="preserve"> include </w:t>
      </w:r>
      <w:r w:rsidR="00D945AE" w:rsidRPr="00C308A8">
        <w:rPr>
          <w:i/>
          <w:color w:val="000000"/>
          <w:sz w:val="24"/>
          <w:szCs w:val="24"/>
        </w:rPr>
        <w:t xml:space="preserve">S. </w:t>
      </w:r>
      <w:proofErr w:type="spellStart"/>
      <w:r w:rsidR="00D945AE" w:rsidRPr="00C308A8">
        <w:rPr>
          <w:i/>
          <w:color w:val="000000"/>
          <w:sz w:val="24"/>
          <w:szCs w:val="24"/>
        </w:rPr>
        <w:t>agalactiae</w:t>
      </w:r>
      <w:proofErr w:type="spellEnd"/>
      <w:r w:rsidR="00D945AE" w:rsidRPr="00C308A8">
        <w:rPr>
          <w:color w:val="000000"/>
          <w:sz w:val="24"/>
          <w:szCs w:val="24"/>
        </w:rPr>
        <w:t xml:space="preserve"> (Group B streptococcus) and </w:t>
      </w:r>
      <w:r w:rsidR="00D945AE" w:rsidRPr="00C308A8">
        <w:rPr>
          <w:i/>
          <w:color w:val="000000"/>
          <w:sz w:val="24"/>
          <w:szCs w:val="24"/>
        </w:rPr>
        <w:t>E. coli</w:t>
      </w:r>
      <w:r w:rsidR="00B8494E" w:rsidRPr="00C308A8">
        <w:rPr>
          <w:color w:val="000000"/>
          <w:sz w:val="24"/>
          <w:szCs w:val="24"/>
        </w:rPr>
        <w:t>.</w:t>
      </w:r>
      <w:r w:rsidR="00D945AE" w:rsidRPr="00C308A8">
        <w:rPr>
          <w:color w:val="000000"/>
          <w:sz w:val="24"/>
          <w:szCs w:val="24"/>
        </w:rPr>
        <w:t xml:space="preserve"> </w:t>
      </w:r>
      <w:r w:rsidR="00B8494E" w:rsidRPr="00C308A8">
        <w:rPr>
          <w:color w:val="000000"/>
          <w:sz w:val="24"/>
          <w:szCs w:val="24"/>
        </w:rPr>
        <w:t>H</w:t>
      </w:r>
      <w:r w:rsidR="00D945AE" w:rsidRPr="00C308A8">
        <w:rPr>
          <w:color w:val="000000"/>
          <w:sz w:val="24"/>
          <w:szCs w:val="24"/>
        </w:rPr>
        <w:t>owever</w:t>
      </w:r>
      <w:r w:rsidR="00142DC5" w:rsidRPr="00C308A8">
        <w:rPr>
          <w:color w:val="000000"/>
          <w:sz w:val="24"/>
          <w:szCs w:val="24"/>
        </w:rPr>
        <w:t>,</w:t>
      </w:r>
      <w:r w:rsidR="00D945AE" w:rsidRPr="00C308A8">
        <w:rPr>
          <w:color w:val="000000"/>
          <w:sz w:val="24"/>
          <w:szCs w:val="24"/>
        </w:rPr>
        <w:t xml:space="preserve"> we did not observe any changes in the </w:t>
      </w:r>
      <w:r w:rsidR="00142DC5" w:rsidRPr="00C308A8">
        <w:rPr>
          <w:color w:val="000000"/>
          <w:sz w:val="24"/>
          <w:szCs w:val="24"/>
        </w:rPr>
        <w:t xml:space="preserve">amounts </w:t>
      </w:r>
      <w:r w:rsidR="00D945AE" w:rsidRPr="00C308A8">
        <w:rPr>
          <w:color w:val="000000"/>
          <w:sz w:val="24"/>
          <w:szCs w:val="24"/>
        </w:rPr>
        <w:t xml:space="preserve">of </w:t>
      </w:r>
      <w:r w:rsidR="00D945AE" w:rsidRPr="00C308A8">
        <w:rPr>
          <w:i/>
          <w:color w:val="000000"/>
          <w:sz w:val="24"/>
          <w:szCs w:val="24"/>
        </w:rPr>
        <w:t xml:space="preserve">S. </w:t>
      </w:r>
      <w:proofErr w:type="spellStart"/>
      <w:r w:rsidR="00D945AE" w:rsidRPr="00C308A8">
        <w:rPr>
          <w:i/>
          <w:color w:val="000000"/>
          <w:sz w:val="24"/>
          <w:szCs w:val="24"/>
        </w:rPr>
        <w:t>agalactiae</w:t>
      </w:r>
      <w:proofErr w:type="spellEnd"/>
      <w:r w:rsidR="00B8494E" w:rsidRPr="00C308A8">
        <w:rPr>
          <w:color w:val="000000"/>
          <w:sz w:val="24"/>
          <w:szCs w:val="24"/>
        </w:rPr>
        <w:t>.</w:t>
      </w:r>
      <w:r w:rsidR="00D945AE" w:rsidRPr="00C308A8">
        <w:rPr>
          <w:color w:val="000000"/>
          <w:sz w:val="24"/>
          <w:szCs w:val="24"/>
        </w:rPr>
        <w:t xml:space="preserve"> </w:t>
      </w:r>
      <w:r w:rsidR="00D945AE" w:rsidRPr="00C308A8">
        <w:rPr>
          <w:i/>
          <w:color w:val="000000"/>
          <w:sz w:val="24"/>
          <w:szCs w:val="24"/>
        </w:rPr>
        <w:t>E. coli</w:t>
      </w:r>
      <w:r w:rsidR="00D945AE" w:rsidRPr="00C308A8">
        <w:rPr>
          <w:color w:val="000000"/>
          <w:sz w:val="24"/>
          <w:szCs w:val="24"/>
        </w:rPr>
        <w:t xml:space="preserve"> was not detected</w:t>
      </w:r>
      <w:r w:rsidR="001F27F4" w:rsidRPr="00C308A8">
        <w:rPr>
          <w:color w:val="000000"/>
          <w:sz w:val="24"/>
          <w:szCs w:val="24"/>
        </w:rPr>
        <w:t xml:space="preserve"> in our data set</w:t>
      </w:r>
      <w:r w:rsidR="00142DC5" w:rsidRPr="00C308A8">
        <w:rPr>
          <w:color w:val="000000"/>
          <w:sz w:val="24"/>
          <w:szCs w:val="24"/>
        </w:rPr>
        <w:t>,</w:t>
      </w:r>
      <w:r w:rsidR="00D945AE" w:rsidRPr="00C308A8">
        <w:rPr>
          <w:color w:val="000000"/>
          <w:sz w:val="24"/>
          <w:szCs w:val="24"/>
        </w:rPr>
        <w:t xml:space="preserve"> but this may reflect a limitation of the primer set used for 16S </w:t>
      </w:r>
      <w:proofErr w:type="spellStart"/>
      <w:r w:rsidR="00D945AE" w:rsidRPr="00C308A8">
        <w:rPr>
          <w:color w:val="000000"/>
          <w:sz w:val="24"/>
          <w:szCs w:val="24"/>
        </w:rPr>
        <w:t>rRNA</w:t>
      </w:r>
      <w:proofErr w:type="spellEnd"/>
      <w:r w:rsidR="00D945AE" w:rsidRPr="00C308A8">
        <w:rPr>
          <w:color w:val="000000"/>
          <w:sz w:val="24"/>
          <w:szCs w:val="24"/>
        </w:rPr>
        <w:t xml:space="preserve"> sequencing </w:t>
      </w:r>
      <w:r w:rsidR="00D945AE" w:rsidRPr="00C308A8">
        <w:rPr>
          <w:color w:val="000000"/>
          <w:sz w:val="24"/>
          <w:szCs w:val="24"/>
          <w:shd w:val="clear" w:color="auto" w:fill="FFFFFF"/>
        </w:rPr>
        <w:fldChar w:fldCharType="begin">
          <w:fldData xml:space="preserve">PEVuZE5vdGU+PENpdGU+PEF1dGhvcj5DaGFrcmF2b3J0eTwvQXV0aG9yPjxZZWFyPjIwMDc8L1ll
YXI+PFJlY051bT40NjwvUmVjTnVtPjxEaXNwbGF5VGV4dD4oPHN0eWxlIGZhY2U9Iml0YWxpYyI+
NDgsIDQ5PC9zdHlsZT4pPC9EaXNwbGF5VGV4dD48cmVjb3JkPjxyZWMtbnVtYmVyPjQ2PC9yZWMt
bnVtYmVyPjxmb3JlaWduLWtleXM+PGtleSBhcHA9IkVOIiBkYi1pZD0idHpkdnBhcmV4dzI5cnFl
ZTk5czV3OXRkZDJ6Znp0eHNhMHoyIiB0aW1lc3RhbXA9IjE0NjYxODM1NzMiPjQ2PC9rZXk+PC9m
b3JlaWduLWtleXM+PHJlZi10eXBlIG5hbWU9IkpvdXJuYWwgQXJ0aWNsZSI+MTc8L3JlZi10eXBl
Pjxjb250cmlidXRvcnM+PGF1dGhvcnM+PGF1dGhvcj5DaGFrcmF2b3J0eSwgUy48L2F1dGhvcj48
YXV0aG9yPkhlbGIsIEQuPC9hdXRob3I+PGF1dGhvcj5CdXJkYXksIE0uPC9hdXRob3I+PGF1dGhv
cj5Db25uZWxsLCBOLjwvYXV0aG9yPjxhdXRob3I+QWxsYW5kLCBELjwvYXV0aG9yPjwvYXV0aG9y
cz48L2NvbnRyaWJ1dG9ycz48YXV0aC1hZGRyZXNzPkRlcGFydG1lbnQgb2YgTWVkaWNpbmUgYW5k
IHRoZSBSdXkgVi4gTG91cmVuY28gQ2VudGVyIGZvciB0aGUgU3R1ZHkgb2YgRW1lcmdpbmcgYW5k
IFJlZW1lcmdpbmcgUGF0aG9nZW5zLCBOZXcgSmVyc2V5IE1lZGljYWwgU2Nob29sLCBVbml2ZXJz
aXR5IG9mIE1lZGljaW5lIGFuZCBEZW50aXN0cnkgb2YgTmV3IEplcnNleSwgTkogMDcxMDMsIFVT
QS48L2F1dGgtYWRkcmVzcz48dGl0bGVzPjx0aXRsZT5BIGRldGFpbGVkIGFuYWx5c2lzIG9mIDE2
UyByaWJvc29tYWwgUk5BIGdlbmUgc2VnbWVudHMgZm9yIHRoZSBkaWFnbm9zaXMgb2YgcGF0aG9n
ZW5pYyBiYWN0ZXJpYTwvdGl0bGU+PHNlY29uZGFyeS10aXRsZT5KIE1pY3JvYmlvbCBNZXRob2Rz
PC9zZWNvbmRhcnktdGl0bGU+PC90aXRsZXM+PHBlcmlvZGljYWw+PGZ1bGwtdGl0bGU+SiBNaWNy
b2Jpb2wgTWV0aG9kczwvZnVsbC10aXRsZT48L3BlcmlvZGljYWw+PHBhZ2VzPjMzMC05PC9wYWdl
cz48dm9sdW1lPjY5PC92b2x1bWU+PG51bWJlcj4yPC9udW1iZXI+PGtleXdvcmRzPjxrZXl3b3Jk
PkJhY3RlcmlhL2NsYXNzaWZpY2F0aW9uLypnZW5ldGljcy9pc29sYXRpb24gJmFtcDsgcHVyaWZp
Y2F0aW9uPC9rZXl3b3JkPjxrZXl3b3JkPkROQSwgQmFjdGVyaWFsL2NoZW1pc3RyeS9nZW5ldGlj
czwva2V5d29yZD48a2V5d29yZD5HZW5ldGljIFZhcmlhdGlvbjwva2V5d29yZD48a2V5d29yZD5H
cmFtLVBvc2l0aXZlIEJhY3RlcmlhbCBJbmZlY3Rpb25zLypkaWFnbm9zaXMvKm1pY3JvYmlvbG9n
eTwva2V5d29yZD48a2V5d29yZD5IdW1hbnM8L2tleXdvcmQ+PGtleXdvcmQ+UG9seW1lcmFzZSBD
aGFpbiBSZWFjdGlvbi9tZXRob2RzPC9rZXl3b3JkPjxrZXl3b3JkPlJOQSwgUmlib3NvbWFsLCAx
NlMvKmFuYWx5c2lzL2NoZW1pc3RyeS9nZW5ldGljczwva2V5d29yZD48a2V5d29yZD5TZXF1ZW5j
ZSBBbGlnbm1lbnQ8L2tleXdvcmQ+PGtleXdvcmQ+U2VxdWVuY2UgQW5hbHlzaXMsIEROQTwva2V5
d29yZD48L2tleXdvcmRzPjxkYXRlcz48eWVhcj4yMDA3PC95ZWFyPjxwdWItZGF0ZXM+PGRhdGU+
TWF5PC9kYXRlPjwvcHViLWRhdGVzPjwvZGF0ZXM+PGlzYm4+MDE2Ny03MDEyIChQcmludCkmI3hE
OzAxNjctNzAxMiAoTGlua2luZyk8L2lzYm4+PGFjY2Vzc2lvbi1udW0+MTczOTE3ODk8L2FjY2Vz
c2lvbi1udW0+PHVybHM+PHJlbGF0ZWQtdXJscz48dXJsPmh0dHA6Ly93d3cubmNiaS5ubG0ubmlo
Lmdvdi9wdWJtZWQvMTczOTE3ODk8L3VybD48L3JlbGF0ZWQtdXJscz48L3VybHM+PGN1c3RvbTI+
UE1DMjU2MjkwOTwvY3VzdG9tMj48ZWxlY3Ryb25pYy1yZXNvdXJjZS1udW0+MTAuMTAxNi9qLm1p
bWV0LjIwMDcuMDIuMDA1PC9lbGVjdHJvbmljLXJlc291cmNlLW51bT48L3JlY29yZD48L0NpdGU+
PENpdGU+PEF1dGhvcj5TcmluaXZhc2FuPC9BdXRob3I+PFllYXI+MjAwODwvWWVhcj48UmVjTnVt
PjQ3PC9SZWNOdW0+PHJlY29yZD48cmVjLW51bWJlcj40NzwvcmVjLW51bWJlcj48Zm9yZWlnbi1r
ZXlzPjxrZXkgYXBwPSJFTiIgZGItaWQ9InR6ZHZwYXJleHcyOXJxZWU5OXM1dzl0ZGQyemZ6dHhz
YTB6MiIgdGltZXN0YW1wPSIxNDY2MTgzNTczIj40Nzwva2V5PjwvZm9yZWlnbi1rZXlzPjxyZWYt
dHlwZSBuYW1lPSJKb3VybmFsIEFydGljbGUiPjE3PC9yZWYtdHlwZT48Y29udHJpYnV0b3JzPjxh
dXRob3JzPjxhdXRob3I+U3Jpbml2YXNhbiwgUy48L2F1dGhvcj48YXV0aG9yPkZyZWRyaWNrcywg
RC4gTi48L2F1dGhvcj48L2F1dGhvcnM+PC9jb250cmlidXRvcnM+PGF1dGgtYWRkcmVzcz5WYWNj
aW5lIGFuZCBJbmZlY3Rpb3VzIERpc2Vhc2UgSW5zdGl0dXRlLCBGcmVkIEh1dGNoaW5zb24gQ2Fu
Y2VyIFJlc2VhcmNoIENlbnRlciwgU2VhdHRsZSwgV0EgOTgxMDksIFVTQS48L2F1dGgtYWRkcmVz
cz48dGl0bGVzPjx0aXRsZT5UaGUgaHVtYW4gdmFnaW5hbCBiYWN0ZXJpYWwgYmlvdGEgYW5kIGJh
Y3RlcmlhbCB2YWdpbm9zaXM8L3RpdGxlPjxzZWNvbmRhcnktdGl0bGU+SW50ZXJkaXNjaXAgUGVy
c3BlY3QgSW5mZWN0IERpczwvc2Vjb25kYXJ5LXRpdGxlPjxhbHQtdGl0bGU+SW50ZXJkaXNjaXBs
aW5hcnkgcGVyc3BlY3RpdmVzIG9uIGluZmVjdGlvdXMgZGlzZWFzZXM8L2FsdC10aXRsZT48L3Rp
dGxlcz48cGVyaW9kaWNhbD48ZnVsbC10aXRsZT5JbnRlcmRpc2NpcCBQZXJzcGVjdCBJbmZlY3Qg
RGlzPC9mdWxsLXRpdGxlPjxhYmJyLTE+SW50ZXJkaXNjaXBsaW5hcnkgcGVyc3BlY3RpdmVzIG9u
IGluZmVjdGlvdXMgZGlzZWFzZXM8L2FiYnItMT48L3BlcmlvZGljYWw+PGFsdC1wZXJpb2RpY2Fs
PjxmdWxsLXRpdGxlPkludGVyZGlzY2lwIFBlcnNwZWN0IEluZmVjdCBEaXM8L2Z1bGwtdGl0bGU+
PGFiYnItMT5JbnRlcmRpc2NpcGxpbmFyeSBwZXJzcGVjdGl2ZXMgb24gaW5mZWN0aW91cyBkaXNl
YXNlczwvYWJici0xPjwvYWx0LXBlcmlvZGljYWw+PHBhZ2VzPjc1MDQ3OTwvcGFnZXM+PHZvbHVt
ZT4yMDA4PC92b2x1bWU+PGRhdGVzPjx5ZWFyPjIwMDg8L3llYXI+PC9kYXRlcz48aXNibj4xNjg3
LTcwOFggKFByaW50KSYjeEQ7MTY4Ny03MDhYIChMaW5raW5nKTwvaXNibj48YWNjZXNzaW9uLW51
bT4xOTI4Mjk3NTwvYWNjZXNzaW9uLW51bT48dXJscz48cmVsYXRlZC11cmxzPjx1cmw+aHR0cDov
L3d3dy5uY2JpLm5sbS5uaWguZ292L3B1Ym1lZC8xOTI4Mjk3NTwvdXJsPjwvcmVsYXRlZC11cmxz
PjwvdXJscz48Y3VzdG9tMj4yNjQ4NjI4PC9jdXN0b20yPjxlbGVjdHJvbmljLXJlc291cmNlLW51
bT4xMC4xMTU1LzIwMDgvNzUwNDc5PC9lbGVjdHJvbmljLXJlc291cmNlLW51bT48L3JlY29yZD48
L0NpdGU+PC9FbmROb3RlPgB=
</w:fldData>
        </w:fldChar>
      </w:r>
      <w:r w:rsidR="00D02439" w:rsidRPr="00C308A8">
        <w:rPr>
          <w:color w:val="000000"/>
          <w:sz w:val="24"/>
          <w:szCs w:val="24"/>
          <w:shd w:val="clear" w:color="auto" w:fill="FFFFFF"/>
        </w:rPr>
        <w:instrText xml:space="preserve"> ADDIN EN.CITE </w:instrText>
      </w:r>
      <w:r w:rsidR="00D02439" w:rsidRPr="00C308A8">
        <w:rPr>
          <w:color w:val="000000"/>
          <w:sz w:val="24"/>
          <w:szCs w:val="24"/>
          <w:shd w:val="clear" w:color="auto" w:fill="FFFFFF"/>
        </w:rPr>
        <w:fldChar w:fldCharType="begin">
          <w:fldData xml:space="preserve">PEVuZE5vdGU+PENpdGU+PEF1dGhvcj5DaGFrcmF2b3J0eTwvQXV0aG9yPjxZZWFyPjIwMDc8L1ll
YXI+PFJlY051bT40NjwvUmVjTnVtPjxEaXNwbGF5VGV4dD4oPHN0eWxlIGZhY2U9Iml0YWxpYyI+
NDgsIDQ5PC9zdHlsZT4pPC9EaXNwbGF5VGV4dD48cmVjb3JkPjxyZWMtbnVtYmVyPjQ2PC9yZWMt
bnVtYmVyPjxmb3JlaWduLWtleXM+PGtleSBhcHA9IkVOIiBkYi1pZD0idHpkdnBhcmV4dzI5cnFl
ZTk5czV3OXRkZDJ6Znp0eHNhMHoyIiB0aW1lc3RhbXA9IjE0NjYxODM1NzMiPjQ2PC9rZXk+PC9m
b3JlaWduLWtleXM+PHJlZi10eXBlIG5hbWU9IkpvdXJuYWwgQXJ0aWNsZSI+MTc8L3JlZi10eXBl
Pjxjb250cmlidXRvcnM+PGF1dGhvcnM+PGF1dGhvcj5DaGFrcmF2b3J0eSwgUy48L2F1dGhvcj48
YXV0aG9yPkhlbGIsIEQuPC9hdXRob3I+PGF1dGhvcj5CdXJkYXksIE0uPC9hdXRob3I+PGF1dGhv
cj5Db25uZWxsLCBOLjwvYXV0aG9yPjxhdXRob3I+QWxsYW5kLCBELjwvYXV0aG9yPjwvYXV0aG9y
cz48L2NvbnRyaWJ1dG9ycz48YXV0aC1hZGRyZXNzPkRlcGFydG1lbnQgb2YgTWVkaWNpbmUgYW5k
IHRoZSBSdXkgVi4gTG91cmVuY28gQ2VudGVyIGZvciB0aGUgU3R1ZHkgb2YgRW1lcmdpbmcgYW5k
IFJlZW1lcmdpbmcgUGF0aG9nZW5zLCBOZXcgSmVyc2V5IE1lZGljYWwgU2Nob29sLCBVbml2ZXJz
aXR5IG9mIE1lZGljaW5lIGFuZCBEZW50aXN0cnkgb2YgTmV3IEplcnNleSwgTkogMDcxMDMsIFVT
QS48L2F1dGgtYWRkcmVzcz48dGl0bGVzPjx0aXRsZT5BIGRldGFpbGVkIGFuYWx5c2lzIG9mIDE2
UyByaWJvc29tYWwgUk5BIGdlbmUgc2VnbWVudHMgZm9yIHRoZSBkaWFnbm9zaXMgb2YgcGF0aG9n
ZW5pYyBiYWN0ZXJpYTwvdGl0bGU+PHNlY29uZGFyeS10aXRsZT5KIE1pY3JvYmlvbCBNZXRob2Rz
PC9zZWNvbmRhcnktdGl0bGU+PC90aXRsZXM+PHBlcmlvZGljYWw+PGZ1bGwtdGl0bGU+SiBNaWNy
b2Jpb2wgTWV0aG9kczwvZnVsbC10aXRsZT48L3BlcmlvZGljYWw+PHBhZ2VzPjMzMC05PC9wYWdl
cz48dm9sdW1lPjY5PC92b2x1bWU+PG51bWJlcj4yPC9udW1iZXI+PGtleXdvcmRzPjxrZXl3b3Jk
PkJhY3RlcmlhL2NsYXNzaWZpY2F0aW9uLypnZW5ldGljcy9pc29sYXRpb24gJmFtcDsgcHVyaWZp
Y2F0aW9uPC9rZXl3b3JkPjxrZXl3b3JkPkROQSwgQmFjdGVyaWFsL2NoZW1pc3RyeS9nZW5ldGlj
czwva2V5d29yZD48a2V5d29yZD5HZW5ldGljIFZhcmlhdGlvbjwva2V5d29yZD48a2V5d29yZD5H
cmFtLVBvc2l0aXZlIEJhY3RlcmlhbCBJbmZlY3Rpb25zLypkaWFnbm9zaXMvKm1pY3JvYmlvbG9n
eTwva2V5d29yZD48a2V5d29yZD5IdW1hbnM8L2tleXdvcmQ+PGtleXdvcmQ+UG9seW1lcmFzZSBD
aGFpbiBSZWFjdGlvbi9tZXRob2RzPC9rZXl3b3JkPjxrZXl3b3JkPlJOQSwgUmlib3NvbWFsLCAx
NlMvKmFuYWx5c2lzL2NoZW1pc3RyeS9nZW5ldGljczwva2V5d29yZD48a2V5d29yZD5TZXF1ZW5j
ZSBBbGlnbm1lbnQ8L2tleXdvcmQ+PGtleXdvcmQ+U2VxdWVuY2UgQW5hbHlzaXMsIEROQTwva2V5
d29yZD48L2tleXdvcmRzPjxkYXRlcz48eWVhcj4yMDA3PC95ZWFyPjxwdWItZGF0ZXM+PGRhdGU+
TWF5PC9kYXRlPjwvcHViLWRhdGVzPjwvZGF0ZXM+PGlzYm4+MDE2Ny03MDEyIChQcmludCkmI3hE
OzAxNjctNzAxMiAoTGlua2luZyk8L2lzYm4+PGFjY2Vzc2lvbi1udW0+MTczOTE3ODk8L2FjY2Vz
c2lvbi1udW0+PHVybHM+PHJlbGF0ZWQtdXJscz48dXJsPmh0dHA6Ly93d3cubmNiaS5ubG0ubmlo
Lmdvdi9wdWJtZWQvMTczOTE3ODk8L3VybD48L3JlbGF0ZWQtdXJscz48L3VybHM+PGN1c3RvbTI+
UE1DMjU2MjkwOTwvY3VzdG9tMj48ZWxlY3Ryb25pYy1yZXNvdXJjZS1udW0+MTAuMTAxNi9qLm1p
bWV0LjIwMDcuMDIuMDA1PC9lbGVjdHJvbmljLXJlc291cmNlLW51bT48L3JlY29yZD48L0NpdGU+
PENpdGU+PEF1dGhvcj5TcmluaXZhc2FuPC9BdXRob3I+PFllYXI+MjAwODwvWWVhcj48UmVjTnVt
PjQ3PC9SZWNOdW0+PHJlY29yZD48cmVjLW51bWJlcj40NzwvcmVjLW51bWJlcj48Zm9yZWlnbi1r
ZXlzPjxrZXkgYXBwPSJFTiIgZGItaWQ9InR6ZHZwYXJleHcyOXJxZWU5OXM1dzl0ZGQyemZ6dHhz
YTB6MiIgdGltZXN0YW1wPSIxNDY2MTgzNTczIj40Nzwva2V5PjwvZm9yZWlnbi1rZXlzPjxyZWYt
dHlwZSBuYW1lPSJKb3VybmFsIEFydGljbGUiPjE3PC9yZWYtdHlwZT48Y29udHJpYnV0b3JzPjxh
dXRob3JzPjxhdXRob3I+U3Jpbml2YXNhbiwgUy48L2F1dGhvcj48YXV0aG9yPkZyZWRyaWNrcywg
RC4gTi48L2F1dGhvcj48L2F1dGhvcnM+PC9jb250cmlidXRvcnM+PGF1dGgtYWRkcmVzcz5WYWNj
aW5lIGFuZCBJbmZlY3Rpb3VzIERpc2Vhc2UgSW5zdGl0dXRlLCBGcmVkIEh1dGNoaW5zb24gQ2Fu
Y2VyIFJlc2VhcmNoIENlbnRlciwgU2VhdHRsZSwgV0EgOTgxMDksIFVTQS48L2F1dGgtYWRkcmVz
cz48dGl0bGVzPjx0aXRsZT5UaGUgaHVtYW4gdmFnaW5hbCBiYWN0ZXJpYWwgYmlvdGEgYW5kIGJh
Y3RlcmlhbCB2YWdpbm9zaXM8L3RpdGxlPjxzZWNvbmRhcnktdGl0bGU+SW50ZXJkaXNjaXAgUGVy
c3BlY3QgSW5mZWN0IERpczwvc2Vjb25kYXJ5LXRpdGxlPjxhbHQtdGl0bGU+SW50ZXJkaXNjaXBs
aW5hcnkgcGVyc3BlY3RpdmVzIG9uIGluZmVjdGlvdXMgZGlzZWFzZXM8L2FsdC10aXRsZT48L3Rp
dGxlcz48cGVyaW9kaWNhbD48ZnVsbC10aXRsZT5JbnRlcmRpc2NpcCBQZXJzcGVjdCBJbmZlY3Qg
RGlzPC9mdWxsLXRpdGxlPjxhYmJyLTE+SW50ZXJkaXNjaXBsaW5hcnkgcGVyc3BlY3RpdmVzIG9u
IGluZmVjdGlvdXMgZGlzZWFzZXM8L2FiYnItMT48L3BlcmlvZGljYWw+PGFsdC1wZXJpb2RpY2Fs
PjxmdWxsLXRpdGxlPkludGVyZGlzY2lwIFBlcnNwZWN0IEluZmVjdCBEaXM8L2Z1bGwtdGl0bGU+
PGFiYnItMT5JbnRlcmRpc2NpcGxpbmFyeSBwZXJzcGVjdGl2ZXMgb24gaW5mZWN0aW91cyBkaXNl
YXNlczwvYWJici0xPjwvYWx0LXBlcmlvZGljYWw+PHBhZ2VzPjc1MDQ3OTwvcGFnZXM+PHZvbHVt
ZT4yMDA4PC92b2x1bWU+PGRhdGVzPjx5ZWFyPjIwMDg8L3llYXI+PC9kYXRlcz48aXNibj4xNjg3
LTcwOFggKFByaW50KSYjeEQ7MTY4Ny03MDhYIChMaW5raW5nKTwvaXNibj48YWNjZXNzaW9uLW51
bT4xOTI4Mjk3NTwvYWNjZXNzaW9uLW51bT48dXJscz48cmVsYXRlZC11cmxzPjx1cmw+aHR0cDov
L3d3dy5uY2JpLm5sbS5uaWguZ292L3B1Ym1lZC8xOTI4Mjk3NTwvdXJsPjwvcmVsYXRlZC11cmxz
PjwvdXJscz48Y3VzdG9tMj4yNjQ4NjI4PC9jdXN0b20yPjxlbGVjdHJvbmljLXJlc291cmNlLW51
bT4xMC4xMTU1LzIwMDgvNzUwNDc5PC9lbGVjdHJvbmljLXJlc291cmNlLW51bT48L3JlY29yZD48
L0NpdGU+PC9FbmROb3RlPgB=
</w:fldData>
        </w:fldChar>
      </w:r>
      <w:r w:rsidR="00D02439" w:rsidRPr="00C308A8">
        <w:rPr>
          <w:color w:val="000000"/>
          <w:sz w:val="24"/>
          <w:szCs w:val="24"/>
          <w:shd w:val="clear" w:color="auto" w:fill="FFFFFF"/>
        </w:rPr>
        <w:instrText xml:space="preserve"> ADDIN EN.CITE.DATA </w:instrText>
      </w:r>
      <w:r w:rsidR="00D02439" w:rsidRPr="00C308A8">
        <w:rPr>
          <w:color w:val="000000"/>
          <w:sz w:val="24"/>
          <w:szCs w:val="24"/>
          <w:shd w:val="clear" w:color="auto" w:fill="FFFFFF"/>
        </w:rPr>
      </w:r>
      <w:r w:rsidR="00D02439" w:rsidRPr="00C308A8">
        <w:rPr>
          <w:color w:val="000000"/>
          <w:sz w:val="24"/>
          <w:szCs w:val="24"/>
          <w:shd w:val="clear" w:color="auto" w:fill="FFFFFF"/>
        </w:rPr>
        <w:fldChar w:fldCharType="end"/>
      </w:r>
      <w:r w:rsidR="00D945AE" w:rsidRPr="00C308A8">
        <w:rPr>
          <w:color w:val="000000"/>
          <w:sz w:val="24"/>
          <w:szCs w:val="24"/>
          <w:shd w:val="clear" w:color="auto" w:fill="FFFFFF"/>
        </w:rPr>
      </w:r>
      <w:r w:rsidR="00D945AE" w:rsidRPr="00C308A8">
        <w:rPr>
          <w:color w:val="000000"/>
          <w:sz w:val="24"/>
          <w:szCs w:val="24"/>
          <w:shd w:val="clear" w:color="auto" w:fill="FFFFFF"/>
        </w:rPr>
        <w:fldChar w:fldCharType="separate"/>
      </w:r>
      <w:r w:rsidR="00D02439" w:rsidRPr="00C308A8">
        <w:rPr>
          <w:noProof/>
          <w:color w:val="000000"/>
          <w:sz w:val="24"/>
          <w:szCs w:val="24"/>
          <w:shd w:val="clear" w:color="auto" w:fill="FFFFFF"/>
        </w:rPr>
        <w:t>(</w:t>
      </w:r>
      <w:r w:rsidR="00D02439" w:rsidRPr="00C308A8">
        <w:rPr>
          <w:i/>
          <w:noProof/>
          <w:color w:val="000000"/>
          <w:sz w:val="24"/>
          <w:szCs w:val="24"/>
          <w:shd w:val="clear" w:color="auto" w:fill="FFFFFF"/>
        </w:rPr>
        <w:t>48, 49</w:t>
      </w:r>
      <w:r w:rsidR="00D02439" w:rsidRPr="00C308A8">
        <w:rPr>
          <w:noProof/>
          <w:color w:val="000000"/>
          <w:sz w:val="24"/>
          <w:szCs w:val="24"/>
          <w:shd w:val="clear" w:color="auto" w:fill="FFFFFF"/>
        </w:rPr>
        <w:t>)</w:t>
      </w:r>
      <w:r w:rsidR="00D945AE" w:rsidRPr="00C308A8">
        <w:rPr>
          <w:color w:val="000000"/>
          <w:sz w:val="24"/>
          <w:szCs w:val="24"/>
          <w:shd w:val="clear" w:color="auto" w:fill="FFFFFF"/>
        </w:rPr>
        <w:fldChar w:fldCharType="end"/>
      </w:r>
      <w:r w:rsidR="00D945AE" w:rsidRPr="00C308A8">
        <w:rPr>
          <w:color w:val="000000"/>
          <w:sz w:val="24"/>
          <w:szCs w:val="24"/>
        </w:rPr>
        <w:t>.</w:t>
      </w:r>
    </w:p>
    <w:p w14:paraId="484B4150" w14:textId="61D17A6E" w:rsidR="00764261" w:rsidRPr="00C308A8" w:rsidRDefault="00A44B87" w:rsidP="00026D8C">
      <w:pPr>
        <w:spacing w:line="480" w:lineRule="auto"/>
        <w:jc w:val="both"/>
        <w:rPr>
          <w:rStyle w:val="apple-converted-space"/>
          <w:sz w:val="24"/>
          <w:szCs w:val="24"/>
          <w:shd w:val="clear" w:color="auto" w:fill="FFFFFF"/>
        </w:rPr>
      </w:pPr>
      <w:r w:rsidRPr="00C308A8">
        <w:rPr>
          <w:color w:val="000000"/>
          <w:sz w:val="24"/>
          <w:szCs w:val="24"/>
        </w:rPr>
        <w:t xml:space="preserve">Increased bacterial diversity in the vagina corresponded to the induction of a pro-inflammatory cytokine profile in </w:t>
      </w:r>
      <w:proofErr w:type="spellStart"/>
      <w:r w:rsidRPr="00C308A8">
        <w:rPr>
          <w:color w:val="000000"/>
          <w:sz w:val="24"/>
          <w:szCs w:val="24"/>
        </w:rPr>
        <w:t>cervico</w:t>
      </w:r>
      <w:proofErr w:type="spellEnd"/>
      <w:r w:rsidRPr="00C308A8">
        <w:rPr>
          <w:color w:val="000000"/>
          <w:sz w:val="24"/>
          <w:szCs w:val="24"/>
        </w:rPr>
        <w:t>-vaginal fluid involving known mediators of cervical vascular remodeling</w:t>
      </w:r>
      <w:r w:rsidR="00061418" w:rsidRPr="00C308A8">
        <w:rPr>
          <w:color w:val="000000"/>
          <w:sz w:val="24"/>
          <w:szCs w:val="24"/>
        </w:rPr>
        <w:t>,</w:t>
      </w:r>
      <w:r w:rsidRPr="00C308A8">
        <w:rPr>
          <w:color w:val="000000"/>
          <w:sz w:val="24"/>
          <w:szCs w:val="24"/>
        </w:rPr>
        <w:t xml:space="preserve"> including </w:t>
      </w:r>
      <w:r w:rsidRPr="00C308A8">
        <w:rPr>
          <w:color w:val="000000"/>
          <w:sz w:val="24"/>
          <w:szCs w:val="24"/>
          <w:shd w:val="clear" w:color="auto" w:fill="FFFFFF"/>
        </w:rPr>
        <w:t>IL-1β, IL-6, IL-8, and TNFα</w:t>
      </w:r>
      <w:r w:rsidRPr="00C308A8">
        <w:rPr>
          <w:color w:val="000000"/>
          <w:sz w:val="24"/>
          <w:szCs w:val="24"/>
        </w:rPr>
        <w:t xml:space="preserve"> </w:t>
      </w:r>
      <w:r w:rsidRPr="00C308A8">
        <w:rPr>
          <w:color w:val="000000"/>
          <w:sz w:val="24"/>
          <w:szCs w:val="24"/>
          <w:shd w:val="clear" w:color="auto" w:fill="FFFFFF"/>
        </w:rPr>
        <w:fldChar w:fldCharType="begin">
          <w:fldData xml:space="preserve">PEVuZE5vdGU+PENpdGU+PEF1dGhvcj5SaXp6bzwvQXV0aG9yPjxZZWFyPjE5OTc8L1llYXI+PFJl
Y051bT40ODwvUmVjTnVtPjxEaXNwbGF5VGV4dD4oPHN0eWxlIGZhY2U9Iml0YWxpYyI+NTAtNTI8
L3N0eWxlPik8L0Rpc3BsYXlUZXh0PjxyZWNvcmQ+PHJlYy1udW1iZXI+NDg8L3JlYy1udW1iZXI+
PGZvcmVpZ24ta2V5cz48a2V5IGFwcD0iRU4iIGRiLWlkPSJ0emR2cGFyZXh3MjlycWVlOTlzNXc5
dGRkMnpmenR4c2EwejIiIHRpbWVzdGFtcD0iMTQ2NjE4MzU3MyI+NDg8L2tleT48L2ZvcmVpZ24t
a2V5cz48cmVmLXR5cGUgbmFtZT0iSm91cm5hbCBBcnRpY2xlIj4xNzwvcmVmLXR5cGU+PGNvbnRy
aWJ1dG9ycz48YXV0aG9ycz48YXV0aG9yPlJpenpvLCBHLjwvYXV0aG9yPjxhdXRob3I+Q2FwcG9u
aSwgQS48L2F1dGhvcj48YXV0aG9yPlZsYWNob3BvdWxvdSwgQS48L2F1dGhvcj48YXV0aG9yPkFu
Z2VsaW5pLCBFLjwvYXV0aG9yPjxhdXRob3I+R3Jhc3NpLCBDLjwvYXV0aG9yPjxhdXRob3I+Um9t
YW5pbmksIEMuPC9hdXRob3I+PC9hdXRob3JzPjwvY29udHJpYnV0b3JzPjxhdXRoLWFkZHJlc3M+
RGVwYXJ0bWVudCBvZiBPYnN0ZXRyaWNzIGFuZCBHeW5lY29sb2d5LCBVbml2ZXJzaXR5IG9mIFJv
bWUgVG9yIFZlcmdhdGEsIEl0YWx5LjwvYXV0aC1hZGRyZXNzPjx0aXRsZXM+PHRpdGxlPlRoZSBk
aWFnbm9zdGljIHZhbHVlIG9mIGludGVybGV1a2luLTggYW5kIGZldGFsIGZpYnJvbmVjdGluIGNv
bmNlbnRyYXRpb25zIGluIGNlcnZpY2FsIHNlY3JldGlvbnMgaW4gcGF0aWVudHMgd2l0aCBwcmV0
ZXJtIGxhYm9yIGFuZCBpbnRhY3QgbWVtYnJhbmVzPC90aXRsZT48c2Vjb25kYXJ5LXRpdGxlPkog
UGVyaW5hdCBNZWQ8L3NlY29uZGFyeS10aXRsZT48YWx0LXRpdGxlPkpvdXJuYWwgb2YgcGVyaW5h
dGFsIG1lZGljaW5lPC9hbHQtdGl0bGU+PC90aXRsZXM+PHBlcmlvZGljYWw+PGZ1bGwtdGl0bGU+
SiBQZXJpbmF0IE1lZDwvZnVsbC10aXRsZT48YWJici0xPkpvdXJuYWwgb2YgcGVyaW5hdGFsIG1l
ZGljaW5lPC9hYmJyLTE+PC9wZXJpb2RpY2FsPjxhbHQtcGVyaW9kaWNhbD48ZnVsbC10aXRsZT5K
IFBlcmluYXQgTWVkPC9mdWxsLXRpdGxlPjxhYmJyLTE+Sm91cm5hbCBvZiBwZXJpbmF0YWwgbWVk
aWNpbmU8L2FiYnItMT48L2FsdC1wZXJpb2RpY2FsPjxwYWdlcz40NjEtODwvcGFnZXM+PHZvbHVt
ZT4yNTwvdm9sdW1lPjxudW1iZXI+NjwvbnVtYmVyPjxrZXl3b3Jkcz48a2V5d29yZD5BZHVsdDwv
a2V5d29yZD48a2V5d29yZD5BbW5pb3RpYyBGbHVpZC9taWNyb2Jpb2xvZ3k8L2tleXdvcmQ+PGtl
eXdvcmQ+Q2Vydml4IFV0ZXJpLypzZWNyZXRpb248L2tleXdvcmQ+PGtleXdvcmQ+Q2hvcmlvYW1u
aW9uaXRpcy9kaWFnbm9zaXMvcGF0aG9sb2d5PC9rZXl3b3JkPjxrZXl3b3JkPkZlbWFsZTwva2V5
d29yZD48a2V5d29yZD5GZXR1cy8qbWV0YWJvbGlzbTwva2V5d29yZD48a2V5d29yZD5GaWJyb25l
Y3RpbnMvKmFuYWx5c2lzPC9rZXl3b3JkPjxrZXl3b3JkPkdlc3RhdGlvbmFsIEFnZTwva2V5d29y
ZD48a2V5d29yZD5IdW1hbnM8L2tleXdvcmQ+PGtleXdvcmQ+SW50ZXJsZXVraW4tOC8qYW5hbHlz
aXM8L2tleXdvcmQ+PGtleXdvcmQ+T2JzdGV0cmljIExhYm9yLCBQcmVtYXR1cmUvKmRpYWdub3Np
czwva2V5d29yZD48a2V5d29yZD5QcmVnbmFuY3k8L2tleXdvcmQ+PC9rZXl3b3Jkcz48ZGF0ZXM+
PHllYXI+MTk5NzwveWVhcj48L2RhdGVzPjxpc2JuPjAzMDAtNTU3NyAoUHJpbnQpJiN4RDswMzAw
LTU1NzcgKExpbmtpbmcpPC9pc2JuPjxhY2Nlc3Npb24tbnVtPjk0OTQ5MTc8L2FjY2Vzc2lvbi1u
dW0+PHVybHM+PHJlbGF0ZWQtdXJscz48dXJsPmh0dHA6Ly93d3cubmNiaS5ubG0ubmloLmdvdi9w
dWJtZWQvOTQ5NDkxNzwvdXJsPjwvcmVsYXRlZC11cmxzPjwvdXJscz48L3JlY29yZD48L0NpdGU+
PENpdGU+PEF1dGhvcj5TYWthaTwvQXV0aG9yPjxZZWFyPjIwMDQ8L1llYXI+PFJlY051bT40OTwv
UmVjTnVtPjxyZWNvcmQ+PHJlYy1udW1iZXI+NDk8L3JlYy1udW1iZXI+PGZvcmVpZ24ta2V5cz48
a2V5IGFwcD0iRU4iIGRiLWlkPSJ0emR2cGFyZXh3MjlycWVlOTlzNXc5dGRkMnpmenR4c2EwejIi
IHRpbWVzdGFtcD0iMTQ2NjE4MzU3MyI+NDk8L2tleT48L2ZvcmVpZ24ta2V5cz48cmVmLXR5cGUg
bmFtZT0iSm91cm5hbCBBcnRpY2xlIj4xNzwvcmVmLXR5cGU+PGNvbnRyaWJ1dG9ycz48YXV0aG9y
cz48YXV0aG9yPlNha2FpLCBNLjwvYXV0aG9yPjxhdXRob3I+U2FzYWtpLCBZLjwvYXV0aG9yPjxh
dXRob3I+WW9uZWRhLCBTLjwvYXV0aG9yPjxhdXRob3I+S2FzYWhhcmEsIFQuPC9hdXRob3I+PGF1
dGhvcj5BcmFpLCBULjwvYXV0aG9yPjxhdXRob3I+T2thZGEsIE0uPC9hdXRob3I+PGF1dGhvcj5I
b3Nva2F3YSwgSC48L2F1dGhvcj48YXV0aG9yPkthdG8sIEsuPC9hdXRob3I+PGF1dGhvcj5Tb2Vk
YSwgWS48L2F1dGhvcj48YXV0aG9yPlNhaXRvLCBTLjwvYXV0aG9yPjwvYXV0aG9ycz48L2NvbnRy
aWJ1dG9ycz48YXV0aC1hZGRyZXNzPkRlcGFydG1lbnQgb2YgT2JzdGV0cmljcyBhbmQgR3luZWNv
bG9neSwgVG95YW1hIE1lZGljYWwgYW5kIFBoYXJtYWNldXRpY2FsIFVuaXZlcnNpdHksIFRveWFt
YSwgSmFwYW4uPC9hdXRoLWFkZHJlc3M+PHRpdGxlcz48dGl0bGU+RWxldmF0ZWQgaW50ZXJsZXVr
aW4tOCBpbiBjZXJ2aWNhbCBtdWN1cyBhcyBhbiBpbmRpY2F0b3IgZm9yIHRyZWF0bWVudCB0byBw
cmV2ZW50IHByZW1hdHVyZSBiaXJ0aCBhbmQgcHJldGVybSwgcHJlLWxhYm9yIHJ1cHR1cmUgb2Yg
bWVtYnJhbmVzOiBhIHByb3NwZWN0aXZlIHN0dWR5PC90aXRsZT48c2Vjb25kYXJ5LXRpdGxlPkFt
IEogUmVwcm9kIEltbXVub2w8L3NlY29uZGFyeS10aXRsZT48YWx0LXRpdGxlPkFtZXJpY2FuIGpv
dXJuYWwgb2YgcmVwcm9kdWN0aXZlIGltbXVub2xvZ3k8L2FsdC10aXRsZT48L3RpdGxlcz48cGVy
aW9kaWNhbD48ZnVsbC10aXRsZT5BbSBKIFJlcHJvZCBJbW11bm9sPC9mdWxsLXRpdGxlPjxhYmJy
LTE+QW1lcmljYW4gam91cm5hbCBvZiByZXByb2R1Y3RpdmUgaW1tdW5vbG9neTwvYWJici0xPjwv
cGVyaW9kaWNhbD48YWx0LXBlcmlvZGljYWw+PGZ1bGwtdGl0bGU+QW0gSiBSZXByb2QgSW1tdW5v
bDwvZnVsbC10aXRsZT48YWJici0xPkFtZXJpY2FuIGpvdXJuYWwgb2YgcmVwcm9kdWN0aXZlIGlt
bXVub2xvZ3k8L2FiYnItMT48L2FsdC1wZXJpb2RpY2FsPjxwYWdlcz4yMjAtNTwvcGFnZXM+PHZv
bHVtZT41MTwvdm9sdW1lPjxudW1iZXI+MzwvbnVtYmVyPjxrZXl3b3Jkcz48a2V5d29yZD5DZXJ2
aXggTXVjdXMvZHJ1ZyBlZmZlY3RzLyptZXRhYm9saXNtPC9rZXl3b3JkPjxrZXl3b3JkPkNobG9y
YW1waGVuaWNvbC9waGFybWFjb2xvZ3kvdGhlcmFwZXV0aWMgdXNlPC9rZXl3b3JkPjxrZXl3b3Jk
PkRpc2Vhc2UgU3VzY2VwdGliaWxpdHk8L2tleXdvcmQ+PGtleXdvcmQ+RmVtYWxlPC9rZXl3b3Jk
PjxrZXl3b3JkPkZldGFsIE1lbWJyYW5lcywgUHJlbWF0dXJlIFJ1cHR1cmUvKmRpYWdub3Npcy9t
ZXRhYm9saXNtLypwcmV2ZW50aW9uICZhbXA7IGNvbnRyb2w8L2tleXdvcmQ+PGtleXdvcmQ+SHVt
YW5zPC9rZXl3b3JkPjxrZXl3b3JkPkludGVybGV1a2luLTgvKm1ldGFib2xpc208L2tleXdvcmQ+
PGtleXdvcmQ+T2JzdGV0cmljIExhYm9yLCBQcmVtYXR1cmUvKmRpYWdub3Npcy9tZXRhYm9saXNt
LypwcmV2ZW50aW9uICZhbXA7IGNvbnRyb2w8L2tleXdvcmQ+PGtleXdvcmQ+UHJlZ25hbmN5PC9r
ZXl3b3JkPjxrZXl3b3JkPlByZWduYW5jeSBPdXRjb21lPC9rZXl3b3JkPjxrZXl3b3JkPlByb3Nw
ZWN0aXZlIFN0dWRpZXM8L2tleXdvcmQ+PGtleXdvcmQ+VHJlYXRtZW50IE91dGNvbWU8L2tleXdv
cmQ+PC9rZXl3b3Jkcz48ZGF0ZXM+PHllYXI+MjAwNDwveWVhcj48cHViLWRhdGVzPjxkYXRlPk1h
cjwvZGF0ZT48L3B1Yi1kYXRlcz48L2RhdGVzPjxpc2JuPjEwNDYtNzQwOCAoUHJpbnQpJiN4RDsx
MDQ2LTc0MDggKExpbmtpbmcpPC9pc2JuPjxhY2Nlc3Npb24tbnVtPjE1MjA5MzkxPC9hY2Nlc3Np
b24tbnVtPjx1cmxzPjxyZWxhdGVkLXVybHM+PHVybD5odHRwOi8vd3d3Lm5jYmkubmxtLm5paC5n
b3YvcHVibWVkLzE1MjA5MzkxPC91cmw+PHVybD5odHRwOi8vb25saW5lbGlicmFyeS53aWxleS5j
b20vc3RvcmUvMTAuMTExMS9qLjE2MDAtMDg5Ny4yMDA0LjAwMTQ1LngvYXNzZXQvai4xNjAwLTA4
OTcuMjAwNC4wMDE0NS54LnBkZj92PTEmYW1wO3Q9aWIyNWFyYzYmYW1wO3M9YzYyNWYwYmVmMWMy
NmY1NTJlMTM3NmZiYjJjZTA2OTkxYzI1ZjY5MzwvdXJsPjx1cmw+aHR0cDovL29ubGluZWxpYnJh
cnkud2lsZXkuY29tL3N0b3JlLzEwLjExMTEvai4xNjAwLTA4OTcuMjAwNC4wMDE0NS54L2Fzc2V0
L2ouMTYwMC0wODk3LjIwMDQuMDAxNDUueC5wZGY/dj0xJmFtcDt0PWliMjVjM2lyJmFtcDtzPTBj
ZGZjYmQ5NzA1NTEzYWFmYmM1ODMyNGZlYmNmNjY5MWMyYzg5ZDU8L3VybD48L3JlbGF0ZWQtdXJs
cz48L3VybHM+PGVsZWN0cm9uaWMtcmVzb3VyY2UtbnVtPjEwLjExMTEvai4xNjAwLTA4OTcuMjAw
NC4wMDE0NS54PC9lbGVjdHJvbmljLXJlc291cmNlLW51bT48L3JlY29yZD48L0NpdGU+PENpdGU+
PEF1dGhvcj5UYXlsb3I8L0F1dGhvcj48WWVhcj4yMDEzPC9ZZWFyPjxSZWNOdW0+NTA8L1JlY051
bT48cmVjb3JkPjxyZWMtbnVtYmVyPjUwPC9yZWMtbnVtYmVyPjxmb3JlaWduLWtleXM+PGtleSBh
cHA9IkVOIiBkYi1pZD0idHpkdnBhcmV4dzI5cnFlZTk5czV3OXRkZDJ6Znp0eHNhMHoyIiB0aW1l
c3RhbXA9IjE0NjYxODM1NzMiPjUwPC9rZXk+PC9mb3JlaWduLWtleXM+PHJlZi10eXBlIG5hbWU9
IkpvdXJuYWwgQXJ0aWNsZSI+MTc8L3JlZi10eXBlPjxjb250cmlidXRvcnM+PGF1dGhvcnM+PGF1
dGhvcj5UYXlsb3IsIEIuIEQuPC9hdXRob3I+PGF1dGhvcj5Ib2x6bWFuLCBDLiBCLjwvYXV0aG9y
PjxhdXRob3I+RmljaG9yb3ZhLCBSLiBOLjwvYXV0aG9yPjxhdXRob3I+VGlhbiwgWS48L2F1dGhv
cj48YXV0aG9yPkpvbmVzLCBOLiBNLjwvYXV0aG9yPjxhdXRob3I+RnUsIFcuPC9hdXRob3I+PGF1
dGhvcj5TZW5hZ29yZSwgUC4gSy48L2F1dGhvcj48L2F1dGhvcnM+PC9jb250cmlidXRvcnM+PHRp
dGxlcz48dGl0bGU+SW5mbGFtbWF0aW9uIGJpb21hcmtlcnMgaW4gdmFnaW5hbCBmbHVpZCBhbmQg
cHJldGVybSBkZWxpdmVyeTwvdGl0bGU+PHNlY29uZGFyeS10aXRsZT5IdW0gUmVwcm9kPC9zZWNv
bmRhcnktdGl0bGU+PC90aXRsZXM+PHBlcmlvZGljYWw+PGZ1bGwtdGl0bGU+SHVtIFJlcHJvZDwv
ZnVsbC10aXRsZT48L3BlcmlvZGljYWw+PHBhZ2VzPjk0Mi01MjwvcGFnZXM+PHZvbHVtZT4yODwv
dm9sdW1lPjxudW1iZXI+NDwvbnVtYmVyPjxrZXl3b3Jkcz48a2V5d29yZD5BZHVsdDwva2V5d29y
ZD48a2V5d29yZD5CaW9sb2dpY2FsIE1hcmtlcnM8L2tleXdvcmQ+PGtleXdvcmQ+Qm9keSBGbHVp
ZHM8L2tleXdvcmQ+PGtleXdvcmQ+RmVtYWxlPC9rZXl3b3JkPjxrZXl3b3JkPkdlc3RhdGlvbmFs
IEFnZTwva2V5d29yZD48a2V5d29yZD5IdW1hbnM8L2tleXdvcmQ+PGtleXdvcmQ+SW5mbGFtbWF0
aW9uPC9rZXl3b3JkPjxrZXl3b3JkPkludGVybGV1a2luLTFiZXRhPC9rZXl3b3JkPjxrZXl3b3Jk
PkludGVybGV1a2luLTY8L2tleXdvcmQ+PGtleXdvcmQ+T2JzdGV0cmljIExhYm9yLCBQcmVtYXR1
cmU8L2tleXdvcmQ+PGtleXdvcmQ+T2RkcyBSYXRpbzwva2V5d29yZD48a2V5d29yZD5QcmVnbmFu
Y3k8L2tleXdvcmQ+PGtleXdvcmQ+UHJlZ25hbmN5IE91dGNvbWU8L2tleXdvcmQ+PGtleXdvcmQ+
UmV0cm9zcGVjdGl2ZSBTdHVkaWVzPC9rZXl3b3JkPjxrZXl3b3JkPlJpc2sgRmFjdG9yczwva2V5
d29yZD48a2V5d29yZD5WYWdpbmE8L2tleXdvcmQ+PC9rZXl3b3Jkcz48ZGF0ZXM+PHllYXI+MjAx
MzwveWVhcj48cHViLWRhdGVzPjxkYXRlPkFwcjwvZGF0ZT48L3B1Yi1kYXRlcz48L2RhdGVzPjxp
c2JuPjE0NjAtMjM1MDwvaXNibj48YWNjZXNzaW9uLW51bT4yMzQxNjI3NjwvYWNjZXNzaW9uLW51
bT48dXJscz48cmVsYXRlZC11cmxzPjx1cmw+aHR0cDovL3d3dy5uY2JpLm5sbS5uaWguZ292L3B1
Ym1lZC8yMzQxNjI3NjwvdXJsPjwvcmVsYXRlZC11cmxzPjwvdXJscz48Y3VzdG9tMj5QTUMzNjAw
ODQxPC9jdXN0b20yPjxlbGVjdHJvbmljLXJlc291cmNlLW51bT4xMC4xMDkzL2h1bXJlcC9kZXQw
MTk8L2VsZWN0cm9uaWMtcmVzb3VyY2UtbnVtPjxsYW5ndWFnZT5lbmc8L2xhbmd1YWdlPjwvcmVj
b3JkPjwvQ2l0ZT48L0VuZE5vdGU+AG==
</w:fldData>
        </w:fldChar>
      </w:r>
      <w:r w:rsidR="00D02439" w:rsidRPr="00C308A8">
        <w:rPr>
          <w:color w:val="000000"/>
          <w:sz w:val="24"/>
          <w:szCs w:val="24"/>
          <w:shd w:val="clear" w:color="auto" w:fill="FFFFFF"/>
        </w:rPr>
        <w:instrText xml:space="preserve"> ADDIN EN.CITE </w:instrText>
      </w:r>
      <w:r w:rsidR="00D02439" w:rsidRPr="00C308A8">
        <w:rPr>
          <w:color w:val="000000"/>
          <w:sz w:val="24"/>
          <w:szCs w:val="24"/>
          <w:shd w:val="clear" w:color="auto" w:fill="FFFFFF"/>
        </w:rPr>
        <w:fldChar w:fldCharType="begin">
          <w:fldData xml:space="preserve">PEVuZE5vdGU+PENpdGU+PEF1dGhvcj5SaXp6bzwvQXV0aG9yPjxZZWFyPjE5OTc8L1llYXI+PFJl
Y051bT40ODwvUmVjTnVtPjxEaXNwbGF5VGV4dD4oPHN0eWxlIGZhY2U9Iml0YWxpYyI+NTAtNTI8
L3N0eWxlPik8L0Rpc3BsYXlUZXh0PjxyZWNvcmQ+PHJlYy1udW1iZXI+NDg8L3JlYy1udW1iZXI+
PGZvcmVpZ24ta2V5cz48a2V5IGFwcD0iRU4iIGRiLWlkPSJ0emR2cGFyZXh3MjlycWVlOTlzNXc5
dGRkMnpmenR4c2EwejIiIHRpbWVzdGFtcD0iMTQ2NjE4MzU3MyI+NDg8L2tleT48L2ZvcmVpZ24t
a2V5cz48cmVmLXR5cGUgbmFtZT0iSm91cm5hbCBBcnRpY2xlIj4xNzwvcmVmLXR5cGU+PGNvbnRy
aWJ1dG9ycz48YXV0aG9ycz48YXV0aG9yPlJpenpvLCBHLjwvYXV0aG9yPjxhdXRob3I+Q2FwcG9u
aSwgQS48L2F1dGhvcj48YXV0aG9yPlZsYWNob3BvdWxvdSwgQS48L2F1dGhvcj48YXV0aG9yPkFu
Z2VsaW5pLCBFLjwvYXV0aG9yPjxhdXRob3I+R3Jhc3NpLCBDLjwvYXV0aG9yPjxhdXRob3I+Um9t
YW5pbmksIEMuPC9hdXRob3I+PC9hdXRob3JzPjwvY29udHJpYnV0b3JzPjxhdXRoLWFkZHJlc3M+
RGVwYXJ0bWVudCBvZiBPYnN0ZXRyaWNzIGFuZCBHeW5lY29sb2d5LCBVbml2ZXJzaXR5IG9mIFJv
bWUgVG9yIFZlcmdhdGEsIEl0YWx5LjwvYXV0aC1hZGRyZXNzPjx0aXRsZXM+PHRpdGxlPlRoZSBk
aWFnbm9zdGljIHZhbHVlIG9mIGludGVybGV1a2luLTggYW5kIGZldGFsIGZpYnJvbmVjdGluIGNv
bmNlbnRyYXRpb25zIGluIGNlcnZpY2FsIHNlY3JldGlvbnMgaW4gcGF0aWVudHMgd2l0aCBwcmV0
ZXJtIGxhYm9yIGFuZCBpbnRhY3QgbWVtYnJhbmVzPC90aXRsZT48c2Vjb25kYXJ5LXRpdGxlPkog
UGVyaW5hdCBNZWQ8L3NlY29uZGFyeS10aXRsZT48YWx0LXRpdGxlPkpvdXJuYWwgb2YgcGVyaW5h
dGFsIG1lZGljaW5lPC9hbHQtdGl0bGU+PC90aXRsZXM+PHBlcmlvZGljYWw+PGZ1bGwtdGl0bGU+
SiBQZXJpbmF0IE1lZDwvZnVsbC10aXRsZT48YWJici0xPkpvdXJuYWwgb2YgcGVyaW5hdGFsIG1l
ZGljaW5lPC9hYmJyLTE+PC9wZXJpb2RpY2FsPjxhbHQtcGVyaW9kaWNhbD48ZnVsbC10aXRsZT5K
IFBlcmluYXQgTWVkPC9mdWxsLXRpdGxlPjxhYmJyLTE+Sm91cm5hbCBvZiBwZXJpbmF0YWwgbWVk
aWNpbmU8L2FiYnItMT48L2FsdC1wZXJpb2RpY2FsPjxwYWdlcz40NjEtODwvcGFnZXM+PHZvbHVt
ZT4yNTwvdm9sdW1lPjxudW1iZXI+NjwvbnVtYmVyPjxrZXl3b3Jkcz48a2V5d29yZD5BZHVsdDwv
a2V5d29yZD48a2V5d29yZD5BbW5pb3RpYyBGbHVpZC9taWNyb2Jpb2xvZ3k8L2tleXdvcmQ+PGtl
eXdvcmQ+Q2Vydml4IFV0ZXJpLypzZWNyZXRpb248L2tleXdvcmQ+PGtleXdvcmQ+Q2hvcmlvYW1u
aW9uaXRpcy9kaWFnbm9zaXMvcGF0aG9sb2d5PC9rZXl3b3JkPjxrZXl3b3JkPkZlbWFsZTwva2V5
d29yZD48a2V5d29yZD5GZXR1cy8qbWV0YWJvbGlzbTwva2V5d29yZD48a2V5d29yZD5GaWJyb25l
Y3RpbnMvKmFuYWx5c2lzPC9rZXl3b3JkPjxrZXl3b3JkPkdlc3RhdGlvbmFsIEFnZTwva2V5d29y
ZD48a2V5d29yZD5IdW1hbnM8L2tleXdvcmQ+PGtleXdvcmQ+SW50ZXJsZXVraW4tOC8qYW5hbHlz
aXM8L2tleXdvcmQ+PGtleXdvcmQ+T2JzdGV0cmljIExhYm9yLCBQcmVtYXR1cmUvKmRpYWdub3Np
czwva2V5d29yZD48a2V5d29yZD5QcmVnbmFuY3k8L2tleXdvcmQ+PC9rZXl3b3Jkcz48ZGF0ZXM+
PHllYXI+MTk5NzwveWVhcj48L2RhdGVzPjxpc2JuPjAzMDAtNTU3NyAoUHJpbnQpJiN4RDswMzAw
LTU1NzcgKExpbmtpbmcpPC9pc2JuPjxhY2Nlc3Npb24tbnVtPjk0OTQ5MTc8L2FjY2Vzc2lvbi1u
dW0+PHVybHM+PHJlbGF0ZWQtdXJscz48dXJsPmh0dHA6Ly93d3cubmNiaS5ubG0ubmloLmdvdi9w
dWJtZWQvOTQ5NDkxNzwvdXJsPjwvcmVsYXRlZC11cmxzPjwvdXJscz48L3JlY29yZD48L0NpdGU+
PENpdGU+PEF1dGhvcj5TYWthaTwvQXV0aG9yPjxZZWFyPjIwMDQ8L1llYXI+PFJlY051bT40OTwv
UmVjTnVtPjxyZWNvcmQ+PHJlYy1udW1iZXI+NDk8L3JlYy1udW1iZXI+PGZvcmVpZ24ta2V5cz48
a2V5IGFwcD0iRU4iIGRiLWlkPSJ0emR2cGFyZXh3MjlycWVlOTlzNXc5dGRkMnpmenR4c2EwejIi
IHRpbWVzdGFtcD0iMTQ2NjE4MzU3MyI+NDk8L2tleT48L2ZvcmVpZ24ta2V5cz48cmVmLXR5cGUg
bmFtZT0iSm91cm5hbCBBcnRpY2xlIj4xNzwvcmVmLXR5cGU+PGNvbnRyaWJ1dG9ycz48YXV0aG9y
cz48YXV0aG9yPlNha2FpLCBNLjwvYXV0aG9yPjxhdXRob3I+U2FzYWtpLCBZLjwvYXV0aG9yPjxh
dXRob3I+WW9uZWRhLCBTLjwvYXV0aG9yPjxhdXRob3I+S2FzYWhhcmEsIFQuPC9hdXRob3I+PGF1
dGhvcj5BcmFpLCBULjwvYXV0aG9yPjxhdXRob3I+T2thZGEsIE0uPC9hdXRob3I+PGF1dGhvcj5I
b3Nva2F3YSwgSC48L2F1dGhvcj48YXV0aG9yPkthdG8sIEsuPC9hdXRob3I+PGF1dGhvcj5Tb2Vk
YSwgWS48L2F1dGhvcj48YXV0aG9yPlNhaXRvLCBTLjwvYXV0aG9yPjwvYXV0aG9ycz48L2NvbnRy
aWJ1dG9ycz48YXV0aC1hZGRyZXNzPkRlcGFydG1lbnQgb2YgT2JzdGV0cmljcyBhbmQgR3luZWNv
bG9neSwgVG95YW1hIE1lZGljYWwgYW5kIFBoYXJtYWNldXRpY2FsIFVuaXZlcnNpdHksIFRveWFt
YSwgSmFwYW4uPC9hdXRoLWFkZHJlc3M+PHRpdGxlcz48dGl0bGU+RWxldmF0ZWQgaW50ZXJsZXVr
aW4tOCBpbiBjZXJ2aWNhbCBtdWN1cyBhcyBhbiBpbmRpY2F0b3IgZm9yIHRyZWF0bWVudCB0byBw
cmV2ZW50IHByZW1hdHVyZSBiaXJ0aCBhbmQgcHJldGVybSwgcHJlLWxhYm9yIHJ1cHR1cmUgb2Yg
bWVtYnJhbmVzOiBhIHByb3NwZWN0aXZlIHN0dWR5PC90aXRsZT48c2Vjb25kYXJ5LXRpdGxlPkFt
IEogUmVwcm9kIEltbXVub2w8L3NlY29uZGFyeS10aXRsZT48YWx0LXRpdGxlPkFtZXJpY2FuIGpv
dXJuYWwgb2YgcmVwcm9kdWN0aXZlIGltbXVub2xvZ3k8L2FsdC10aXRsZT48L3RpdGxlcz48cGVy
aW9kaWNhbD48ZnVsbC10aXRsZT5BbSBKIFJlcHJvZCBJbW11bm9sPC9mdWxsLXRpdGxlPjxhYmJy
LTE+QW1lcmljYW4gam91cm5hbCBvZiByZXByb2R1Y3RpdmUgaW1tdW5vbG9neTwvYWJici0xPjwv
cGVyaW9kaWNhbD48YWx0LXBlcmlvZGljYWw+PGZ1bGwtdGl0bGU+QW0gSiBSZXByb2QgSW1tdW5v
bDwvZnVsbC10aXRsZT48YWJici0xPkFtZXJpY2FuIGpvdXJuYWwgb2YgcmVwcm9kdWN0aXZlIGlt
bXVub2xvZ3k8L2FiYnItMT48L2FsdC1wZXJpb2RpY2FsPjxwYWdlcz4yMjAtNTwvcGFnZXM+PHZv
bHVtZT41MTwvdm9sdW1lPjxudW1iZXI+MzwvbnVtYmVyPjxrZXl3b3Jkcz48a2V5d29yZD5DZXJ2
aXggTXVjdXMvZHJ1ZyBlZmZlY3RzLyptZXRhYm9saXNtPC9rZXl3b3JkPjxrZXl3b3JkPkNobG9y
YW1waGVuaWNvbC9waGFybWFjb2xvZ3kvdGhlcmFwZXV0aWMgdXNlPC9rZXl3b3JkPjxrZXl3b3Jk
PkRpc2Vhc2UgU3VzY2VwdGliaWxpdHk8L2tleXdvcmQ+PGtleXdvcmQ+RmVtYWxlPC9rZXl3b3Jk
PjxrZXl3b3JkPkZldGFsIE1lbWJyYW5lcywgUHJlbWF0dXJlIFJ1cHR1cmUvKmRpYWdub3Npcy9t
ZXRhYm9saXNtLypwcmV2ZW50aW9uICZhbXA7IGNvbnRyb2w8L2tleXdvcmQ+PGtleXdvcmQ+SHVt
YW5zPC9rZXl3b3JkPjxrZXl3b3JkPkludGVybGV1a2luLTgvKm1ldGFib2xpc208L2tleXdvcmQ+
PGtleXdvcmQ+T2JzdGV0cmljIExhYm9yLCBQcmVtYXR1cmUvKmRpYWdub3Npcy9tZXRhYm9saXNt
LypwcmV2ZW50aW9uICZhbXA7IGNvbnRyb2w8L2tleXdvcmQ+PGtleXdvcmQ+UHJlZ25hbmN5PC9r
ZXl3b3JkPjxrZXl3b3JkPlByZWduYW5jeSBPdXRjb21lPC9rZXl3b3JkPjxrZXl3b3JkPlByb3Nw
ZWN0aXZlIFN0dWRpZXM8L2tleXdvcmQ+PGtleXdvcmQ+VHJlYXRtZW50IE91dGNvbWU8L2tleXdv
cmQ+PC9rZXl3b3Jkcz48ZGF0ZXM+PHllYXI+MjAwNDwveWVhcj48cHViLWRhdGVzPjxkYXRlPk1h
cjwvZGF0ZT48L3B1Yi1kYXRlcz48L2RhdGVzPjxpc2JuPjEwNDYtNzQwOCAoUHJpbnQpJiN4RDsx
MDQ2LTc0MDggKExpbmtpbmcpPC9pc2JuPjxhY2Nlc3Npb24tbnVtPjE1MjA5MzkxPC9hY2Nlc3Np
b24tbnVtPjx1cmxzPjxyZWxhdGVkLXVybHM+PHVybD5odHRwOi8vd3d3Lm5jYmkubmxtLm5paC5n
b3YvcHVibWVkLzE1MjA5MzkxPC91cmw+PHVybD5odHRwOi8vb25saW5lbGlicmFyeS53aWxleS5j
b20vc3RvcmUvMTAuMTExMS9qLjE2MDAtMDg5Ny4yMDA0LjAwMTQ1LngvYXNzZXQvai4xNjAwLTA4
OTcuMjAwNC4wMDE0NS54LnBkZj92PTEmYW1wO3Q9aWIyNWFyYzYmYW1wO3M9YzYyNWYwYmVmMWMy
NmY1NTJlMTM3NmZiYjJjZTA2OTkxYzI1ZjY5MzwvdXJsPjx1cmw+aHR0cDovL29ubGluZWxpYnJh
cnkud2lsZXkuY29tL3N0b3JlLzEwLjExMTEvai4xNjAwLTA4OTcuMjAwNC4wMDE0NS54L2Fzc2V0
L2ouMTYwMC0wODk3LjIwMDQuMDAxNDUueC5wZGY/dj0xJmFtcDt0PWliMjVjM2lyJmFtcDtzPTBj
ZGZjYmQ5NzA1NTEzYWFmYmM1ODMyNGZlYmNmNjY5MWMyYzg5ZDU8L3VybD48L3JlbGF0ZWQtdXJs
cz48L3VybHM+PGVsZWN0cm9uaWMtcmVzb3VyY2UtbnVtPjEwLjExMTEvai4xNjAwLTA4OTcuMjAw
NC4wMDE0NS54PC9lbGVjdHJvbmljLXJlc291cmNlLW51bT48L3JlY29yZD48L0NpdGU+PENpdGU+
PEF1dGhvcj5UYXlsb3I8L0F1dGhvcj48WWVhcj4yMDEzPC9ZZWFyPjxSZWNOdW0+NTA8L1JlY051
bT48cmVjb3JkPjxyZWMtbnVtYmVyPjUwPC9yZWMtbnVtYmVyPjxmb3JlaWduLWtleXM+PGtleSBh
cHA9IkVOIiBkYi1pZD0idHpkdnBhcmV4dzI5cnFlZTk5czV3OXRkZDJ6Znp0eHNhMHoyIiB0aW1l
c3RhbXA9IjE0NjYxODM1NzMiPjUwPC9rZXk+PC9mb3JlaWduLWtleXM+PHJlZi10eXBlIG5hbWU9
IkpvdXJuYWwgQXJ0aWNsZSI+MTc8L3JlZi10eXBlPjxjb250cmlidXRvcnM+PGF1dGhvcnM+PGF1
dGhvcj5UYXlsb3IsIEIuIEQuPC9hdXRob3I+PGF1dGhvcj5Ib2x6bWFuLCBDLiBCLjwvYXV0aG9y
PjxhdXRob3I+RmljaG9yb3ZhLCBSLiBOLjwvYXV0aG9yPjxhdXRob3I+VGlhbiwgWS48L2F1dGhv
cj48YXV0aG9yPkpvbmVzLCBOLiBNLjwvYXV0aG9yPjxhdXRob3I+RnUsIFcuPC9hdXRob3I+PGF1
dGhvcj5TZW5hZ29yZSwgUC4gSy48L2F1dGhvcj48L2F1dGhvcnM+PC9jb250cmlidXRvcnM+PHRp
dGxlcz48dGl0bGU+SW5mbGFtbWF0aW9uIGJpb21hcmtlcnMgaW4gdmFnaW5hbCBmbHVpZCBhbmQg
cHJldGVybSBkZWxpdmVyeTwvdGl0bGU+PHNlY29uZGFyeS10aXRsZT5IdW0gUmVwcm9kPC9zZWNv
bmRhcnktdGl0bGU+PC90aXRsZXM+PHBlcmlvZGljYWw+PGZ1bGwtdGl0bGU+SHVtIFJlcHJvZDwv
ZnVsbC10aXRsZT48L3BlcmlvZGljYWw+PHBhZ2VzPjk0Mi01MjwvcGFnZXM+PHZvbHVtZT4yODwv
dm9sdW1lPjxudW1iZXI+NDwvbnVtYmVyPjxrZXl3b3Jkcz48a2V5d29yZD5BZHVsdDwva2V5d29y
ZD48a2V5d29yZD5CaW9sb2dpY2FsIE1hcmtlcnM8L2tleXdvcmQ+PGtleXdvcmQ+Qm9keSBGbHVp
ZHM8L2tleXdvcmQ+PGtleXdvcmQ+RmVtYWxlPC9rZXl3b3JkPjxrZXl3b3JkPkdlc3RhdGlvbmFs
IEFnZTwva2V5d29yZD48a2V5d29yZD5IdW1hbnM8L2tleXdvcmQ+PGtleXdvcmQ+SW5mbGFtbWF0
aW9uPC9rZXl3b3JkPjxrZXl3b3JkPkludGVybGV1a2luLTFiZXRhPC9rZXl3b3JkPjxrZXl3b3Jk
PkludGVybGV1a2luLTY8L2tleXdvcmQ+PGtleXdvcmQ+T2JzdGV0cmljIExhYm9yLCBQcmVtYXR1
cmU8L2tleXdvcmQ+PGtleXdvcmQ+T2RkcyBSYXRpbzwva2V5d29yZD48a2V5d29yZD5QcmVnbmFu
Y3k8L2tleXdvcmQ+PGtleXdvcmQ+UHJlZ25hbmN5IE91dGNvbWU8L2tleXdvcmQ+PGtleXdvcmQ+
UmV0cm9zcGVjdGl2ZSBTdHVkaWVzPC9rZXl3b3JkPjxrZXl3b3JkPlJpc2sgRmFjdG9yczwva2V5
d29yZD48a2V5d29yZD5WYWdpbmE8L2tleXdvcmQ+PC9rZXl3b3Jkcz48ZGF0ZXM+PHllYXI+MjAx
MzwveWVhcj48cHViLWRhdGVzPjxkYXRlPkFwcjwvZGF0ZT48L3B1Yi1kYXRlcz48L2RhdGVzPjxp
c2JuPjE0NjAtMjM1MDwvaXNibj48YWNjZXNzaW9uLW51bT4yMzQxNjI3NjwvYWNjZXNzaW9uLW51
bT48dXJscz48cmVsYXRlZC11cmxzPjx1cmw+aHR0cDovL3d3dy5uY2JpLm5sbS5uaWguZ292L3B1
Ym1lZC8yMzQxNjI3NjwvdXJsPjwvcmVsYXRlZC11cmxzPjwvdXJscz48Y3VzdG9tMj5QTUMzNjAw
ODQxPC9jdXN0b20yPjxlbGVjdHJvbmljLXJlc291cmNlLW51bT4xMC4xMDkzL2h1bXJlcC9kZXQw
MTk8L2VsZWN0cm9uaWMtcmVzb3VyY2UtbnVtPjxsYW5ndWFnZT5lbmc8L2xhbmd1YWdlPjwvcmVj
b3JkPjwvQ2l0ZT48L0VuZE5vdGU+AG==
</w:fldData>
        </w:fldChar>
      </w:r>
      <w:r w:rsidR="00D02439" w:rsidRPr="00C308A8">
        <w:rPr>
          <w:color w:val="000000"/>
          <w:sz w:val="24"/>
          <w:szCs w:val="24"/>
          <w:shd w:val="clear" w:color="auto" w:fill="FFFFFF"/>
        </w:rPr>
        <w:instrText xml:space="preserve"> ADDIN EN.CITE.DATA </w:instrText>
      </w:r>
      <w:r w:rsidR="00D02439" w:rsidRPr="00C308A8">
        <w:rPr>
          <w:color w:val="000000"/>
          <w:sz w:val="24"/>
          <w:szCs w:val="24"/>
          <w:shd w:val="clear" w:color="auto" w:fill="FFFFFF"/>
        </w:rPr>
      </w:r>
      <w:r w:rsidR="00D02439" w:rsidRPr="00C308A8">
        <w:rPr>
          <w:color w:val="000000"/>
          <w:sz w:val="24"/>
          <w:szCs w:val="24"/>
          <w:shd w:val="clear" w:color="auto" w:fill="FFFFFF"/>
        </w:rPr>
        <w:fldChar w:fldCharType="end"/>
      </w:r>
      <w:r w:rsidRPr="00C308A8">
        <w:rPr>
          <w:color w:val="000000"/>
          <w:sz w:val="24"/>
          <w:szCs w:val="24"/>
          <w:shd w:val="clear" w:color="auto" w:fill="FFFFFF"/>
        </w:rPr>
      </w:r>
      <w:r w:rsidRPr="00C308A8">
        <w:rPr>
          <w:color w:val="000000"/>
          <w:sz w:val="24"/>
          <w:szCs w:val="24"/>
          <w:shd w:val="clear" w:color="auto" w:fill="FFFFFF"/>
        </w:rPr>
        <w:fldChar w:fldCharType="separate"/>
      </w:r>
      <w:r w:rsidR="00D02439" w:rsidRPr="00C308A8">
        <w:rPr>
          <w:noProof/>
          <w:color w:val="000000"/>
          <w:sz w:val="24"/>
          <w:szCs w:val="24"/>
          <w:shd w:val="clear" w:color="auto" w:fill="FFFFFF"/>
        </w:rPr>
        <w:t>(</w:t>
      </w:r>
      <w:r w:rsidR="00D02439" w:rsidRPr="00C308A8">
        <w:rPr>
          <w:i/>
          <w:noProof/>
          <w:color w:val="000000"/>
          <w:sz w:val="24"/>
          <w:szCs w:val="24"/>
          <w:shd w:val="clear" w:color="auto" w:fill="FFFFFF"/>
        </w:rPr>
        <w:t>50-52</w:t>
      </w:r>
      <w:r w:rsidR="00D02439" w:rsidRPr="00C308A8">
        <w:rPr>
          <w:noProof/>
          <w:color w:val="000000"/>
          <w:sz w:val="24"/>
          <w:szCs w:val="24"/>
          <w:shd w:val="clear" w:color="auto" w:fill="FFFFFF"/>
        </w:rPr>
        <w:t>)</w:t>
      </w:r>
      <w:r w:rsidRPr="00C308A8">
        <w:rPr>
          <w:color w:val="000000"/>
          <w:sz w:val="24"/>
          <w:szCs w:val="24"/>
          <w:shd w:val="clear" w:color="auto" w:fill="FFFFFF"/>
        </w:rPr>
        <w:fldChar w:fldCharType="end"/>
      </w:r>
      <w:r w:rsidRPr="00C308A8">
        <w:rPr>
          <w:color w:val="000000"/>
          <w:sz w:val="24"/>
          <w:szCs w:val="24"/>
          <w:shd w:val="clear" w:color="auto" w:fill="FFFFFF"/>
        </w:rPr>
        <w:t xml:space="preserve">. </w:t>
      </w:r>
      <w:r w:rsidR="00061418" w:rsidRPr="00C308A8">
        <w:rPr>
          <w:color w:val="000000"/>
          <w:sz w:val="24"/>
          <w:szCs w:val="24"/>
          <w:shd w:val="clear" w:color="auto" w:fill="FFFFFF"/>
        </w:rPr>
        <w:t xml:space="preserve">Concentrations </w:t>
      </w:r>
      <w:r w:rsidRPr="00C308A8">
        <w:rPr>
          <w:color w:val="000000"/>
          <w:sz w:val="24"/>
          <w:szCs w:val="24"/>
          <w:shd w:val="clear" w:color="auto" w:fill="FFFFFF"/>
        </w:rPr>
        <w:t xml:space="preserve">of MMP-1, a matrix metalloproteinase central to collagenous remodeling preceding preterm birth </w:t>
      </w:r>
      <w:r w:rsidRPr="00C308A8">
        <w:rPr>
          <w:color w:val="000000"/>
          <w:sz w:val="24"/>
          <w:szCs w:val="24"/>
          <w:shd w:val="clear" w:color="auto" w:fill="FFFFFF"/>
        </w:rPr>
        <w:fldChar w:fldCharType="begin">
          <w:fldData xml:space="preserve">PEVuZE5vdGU+PENpdGU+PEF1dGhvcj5EdWJpY2tlPC9BdXRob3I+PFllYXI+MjAwODwvWWVhcj48
UmVjTnVtPjUxPC9SZWNOdW0+PElEVGV4dD5EaWZmZXJlbnQgc2VjcmV0aW9uIHBhdHRlcm5zIG9m
IG1hdHJpeCBtZXRhbGxvcHJvdGVpbmFzZXMgYW5kIElMLTggYW5kIGVmZmVjdCBvZiBjb3J0aWNv
dHJvcGluLXJlbGVhc2luZyBob3Jtb25lIGluIHByZXRlcm0gYW5kIHRlcm0gY2VydmljYWwgZmli
cm9ibGFzdHM8L0lEVGV4dD48RGlzcGxheVRleHQ+KDxzdHlsZSBmYWNlPSJpdGFsaWMiPjUzLCA1
NDwvc3R5bGU+KTwvRGlzcGxheVRleHQ+PHJlY29yZD48cmVjLW51bWJlcj41MTwvcmVjLW51bWJl
cj48Zm9yZWlnbi1rZXlzPjxrZXkgYXBwPSJFTiIgZGItaWQ9InR6ZHZwYXJleHcyOXJxZWU5OXM1
dzl0ZGQyemZ6dHhzYTB6MiIgdGltZXN0YW1wPSIxNDY2MTgzNTczIj41MTwva2V5PjwvZm9yZWln
bi1rZXlzPjxyZWYtdHlwZSBuYW1lPSJKb3VybmFsIEFydGljbGUiPjE3PC9yZWYtdHlwZT48Y29u
dHJpYnV0b3JzPjxhdXRob3JzPjxhdXRob3I+RHViaWNrZSwgQS48L2F1dGhvcj48YXV0aG9yPkFr
ZXJ1ZCwgQS48L2F1dGhvcj48YXV0aG9yPlNlbm5zdHJvbSwgTS48L2F1dGhvcj48YXV0aG9yPkhh
bWFkLCBSLiBSLjwvYXV0aG9yPjxhdXRob3I+QnlzdHJvbSwgQi48L2F1dGhvcj48YXV0aG9yPk1h
bG1zdHJvbSwgQS48L2F1dGhvcj48YXV0aG9yPkVrbWFuLU9yZGViZXJnLCBHLjwvYXV0aG9yPjwv
YXV0aG9ycz48L2NvbnRyaWJ1dG9ycz48dGl0bGVzPjx0aXRsZT5EaWZmZXJlbnQgc2VjcmV0aW9u
IHBhdHRlcm5zIG9mIG1hdHJpeCBtZXRhbGxvcHJvdGVpbmFzZXMgYW5kIElMLTggYW5kIGVmZmVj
dCBvZiBjb3J0aWNvdHJvcGluLXJlbGVhc2luZyBob3Jtb25lIGluIHByZXRlcm0gYW5kIHRlcm0g
Y2VydmljYWwgZmlicm9ibGFzdHM8L3RpdGxlPjxzZWNvbmRhcnktdGl0bGU+TW9sIEh1bSBSZXBy
b2Q8L3NlY29uZGFyeS10aXRsZT48L3RpdGxlcz48cGVyaW9kaWNhbD48ZnVsbC10aXRsZT5Nb2wg
SHVtIFJlcHJvZDwvZnVsbC10aXRsZT48L3BlcmlvZGljYWw+PHBhZ2VzPjY0MS03PC9wYWdlcz48
dm9sdW1lPjE0PC92b2x1bWU+PG51bWJlcj4xMTwvbnVtYmVyPjxrZXl3b3Jkcz48a2V5d29yZD5B
ZG9sZXNjZW50PC9rZXl3b3JkPjxrZXl3b3JkPkFkdWx0PC9rZXl3b3JkPjxrZXl3b3JkPkJpb2xv
Z2ljYWwgTWFya2Vyczwva2V5d29yZD48a2V5d29yZD5DZWxscywgQ3VsdHVyZWQ8L2tleXdvcmQ+
PGtleXdvcmQ+Q2Vydml4IFV0ZXJpPC9rZXl3b3JkPjxrZXl3b3JkPkNvcnRpY290cm9waW4tUmVs
ZWFzaW5nIEhvcm1vbmU8L2tleXdvcmQ+PGtleXdvcmQ+RmVtYWxlPC9rZXl3b3JkPjxrZXl3b3Jk
PkZpYnJvYmxhc3RzPC9rZXl3b3JkPjxrZXl3b3JkPkdlbmUgRXhwcmVzc2lvbiBSZWd1bGF0aW9u
LCBFbnp5bW9sb2dpYzwva2V5d29yZD48a2V5d29yZD5IdW1hbnM8L2tleXdvcmQ+PGtleXdvcmQ+
SW50ZXJsZXVraW4tODwva2V5d29yZD48a2V5d29yZD5NYXRyaXggTWV0YWxsb3Byb3RlaW5hc2Vz
PC9rZXl3b3JkPjxrZXl3b3JkPlByZWduYW5jeTwva2V5d29yZD48a2V5d29yZD5QcmVtYXR1cmUg
QmlydGg8L2tleXdvcmQ+PGtleXdvcmQ+Uk5BLCBNZXNzZW5nZXI8L2tleXdvcmQ+PGtleXdvcmQ+
VGVybSBCaXJ0aDwva2V5d29yZD48L2tleXdvcmRzPjxkYXRlcz48eWVhcj4yMDA4PC95ZWFyPjxw
dWItZGF0ZXM+PGRhdGU+Tm92PC9kYXRlPjwvcHViLWRhdGVzPjwvZGF0ZXM+PGlzYm4+MTQ2MC0y
NDA3PC9pc2JuPjxhY2Nlc3Npb24tbnVtPjE4OTIyODQ3PC9hY2Nlc3Npb24tbnVtPjx1cmxzPjxy
ZWxhdGVkLXVybHM+PHVybD5odHRwOi8vd3d3Lm5jYmkubmxtLm5paC5nb3YvcHVibWVkLzE4OTIy
ODQ3PC91cmw+PC9yZWxhdGVkLXVybHM+PC91cmxzPjxjdXN0b20yPlBNQzI2Mzk0MDU8L2N1c3Rv
bTI+PGVsZWN0cm9uaWMtcmVzb3VyY2UtbnVtPjEwLjEwOTMvbW9sZWhyL2dhbjA2MDwvZWxlY3Ry
b25pYy1yZXNvdXJjZS1udW0+PGxhbmd1YWdlPmVuZzwvbGFuZ3VhZ2U+PC9yZWNvcmQ+PC9DaXRl
PjxDaXRlPjxBdXRob3I+V2Vpc3M8L0F1dGhvcj48WWVhcj4yMDA1PC9ZZWFyPjxSZWNOdW0+NTI8
L1JlY051bT48SURUZXh0Pk1lY2hhbmlzbXMgb2YgcmVsYXhpbi1tZWRpYXRlZCBwcmVtYXR1cmUg
YmlydGg8L0lEVGV4dD48cmVjb3JkPjxyZWMtbnVtYmVyPjUyPC9yZWMtbnVtYmVyPjxmb3JlaWdu
LWtleXM+PGtleSBhcHA9IkVOIiBkYi1pZD0idHpkdnBhcmV4dzI5cnFlZTk5czV3OXRkZDJ6Znp0
eHNhMHoyIiB0aW1lc3RhbXA9IjE0NjYxODM1NzMiPjUyPC9rZXk+PC9mb3JlaWduLWtleXM+PHJl
Zi10eXBlIG5hbWU9IkpvdXJuYWwgQXJ0aWNsZSI+MTc8L3JlZi10eXBlPjxjb250cmlidXRvcnM+
PGF1dGhvcnM+PGF1dGhvcj5XZWlzcywgRy48L2F1dGhvcj48YXV0aG9yPkdvbGRzbWl0aCwgTC4g
VC48L2F1dGhvcj48L2F1dGhvcnM+PC9jb250cmlidXRvcnM+PHRpdGxlcz48dGl0bGU+TWVjaGFu
aXNtcyBvZiByZWxheGluLW1lZGlhdGVkIHByZW1hdHVyZSBiaXJ0aDwvdGl0bGU+PHNlY29uZGFy
eS10aXRsZT5Bbm4gTiBZIEFjYWQgU2NpPC9zZWNvbmRhcnktdGl0bGU+PC90aXRsZXM+PHBlcmlv
ZGljYWw+PGZ1bGwtdGl0bGU+QW5uIE4gWSBBY2FkIFNjaTwvZnVsbC10aXRsZT48L3BlcmlvZGlj
YWw+PHBhZ2VzPjM0NS01MDwvcGFnZXM+PHZvbHVtZT4xMDQxPC92b2x1bWU+PGtleXdvcmRzPjxr
ZXl3b3JkPkFuaW1hbHM8L2tleXdvcmQ+PGtleXdvcmQ+Q2Vydml4IFV0ZXJpPC9rZXl3b3JkPjxr
ZXl3b3JkPkZlbWFsZTwva2V5d29yZD48a2V5d29yZD5IdW1hbnM8L2tleXdvcmQ+PGtleXdvcmQ+
UHJlZ25hbmN5PC9rZXl3b3JkPjxrZXl3b3JkPlByZW1hdHVyZSBCaXJ0aDwva2V5d29yZD48a2V5
d29yZD5SZWxheGluPC9rZXl3b3JkPjwva2V5d29yZHM+PGRhdGVzPjx5ZWFyPjIwMDU8L3llYXI+
PHB1Yi1kYXRlcz48ZGF0ZT5NYXk8L2RhdGU+PC9wdWItZGF0ZXM+PC9kYXRlcz48aXNibj4wMDc3
LTg5MjM8L2lzYm4+PGFjY2Vzc2lvbi1udW0+MTU5NTY3MzI8L2FjY2Vzc2lvbi1udW0+PHVybHM+
PHJlbGF0ZWQtdXJscz48dXJsPmh0dHA6Ly93d3cubmNiaS5ubG0ubmloLmdvdi9wdWJtZWQvMTU5
NTY3MzI8L3VybD48L3JlbGF0ZWQtdXJscz48L3VybHM+PGVsZWN0cm9uaWMtcmVzb3VyY2UtbnVt
PjEwLjExOTYvYW5uYWxzLjEyODIuMDU1PC9lbGVjdHJvbmljLXJlc291cmNlLW51bT48bGFuZ3Vh
Z2U+ZW5nPC9sYW5ndWFnZT48L3JlY29yZD48L0NpdGU+PC9FbmROb3RlPn==
</w:fldData>
        </w:fldChar>
      </w:r>
      <w:r w:rsidR="00D02439" w:rsidRPr="00C308A8">
        <w:rPr>
          <w:color w:val="000000"/>
          <w:sz w:val="24"/>
          <w:szCs w:val="24"/>
          <w:shd w:val="clear" w:color="auto" w:fill="FFFFFF"/>
        </w:rPr>
        <w:instrText xml:space="preserve"> ADDIN EN.CITE </w:instrText>
      </w:r>
      <w:r w:rsidR="00D02439" w:rsidRPr="00C308A8">
        <w:rPr>
          <w:color w:val="000000"/>
          <w:sz w:val="24"/>
          <w:szCs w:val="24"/>
          <w:shd w:val="clear" w:color="auto" w:fill="FFFFFF"/>
        </w:rPr>
        <w:fldChar w:fldCharType="begin">
          <w:fldData xml:space="preserve">PEVuZE5vdGU+PENpdGU+PEF1dGhvcj5EdWJpY2tlPC9BdXRob3I+PFllYXI+MjAwODwvWWVhcj48
UmVjTnVtPjUxPC9SZWNOdW0+PElEVGV4dD5EaWZmZXJlbnQgc2VjcmV0aW9uIHBhdHRlcm5zIG9m
IG1hdHJpeCBtZXRhbGxvcHJvdGVpbmFzZXMgYW5kIElMLTggYW5kIGVmZmVjdCBvZiBjb3J0aWNv
dHJvcGluLXJlbGVhc2luZyBob3Jtb25lIGluIHByZXRlcm0gYW5kIHRlcm0gY2VydmljYWwgZmli
cm9ibGFzdHM8L0lEVGV4dD48RGlzcGxheVRleHQ+KDxzdHlsZSBmYWNlPSJpdGFsaWMiPjUzLCA1
NDwvc3R5bGU+KTwvRGlzcGxheVRleHQ+PHJlY29yZD48cmVjLW51bWJlcj41MTwvcmVjLW51bWJl
cj48Zm9yZWlnbi1rZXlzPjxrZXkgYXBwPSJFTiIgZGItaWQ9InR6ZHZwYXJleHcyOXJxZWU5OXM1
dzl0ZGQyemZ6dHhzYTB6MiIgdGltZXN0YW1wPSIxNDY2MTgzNTczIj41MTwva2V5PjwvZm9yZWln
bi1rZXlzPjxyZWYtdHlwZSBuYW1lPSJKb3VybmFsIEFydGljbGUiPjE3PC9yZWYtdHlwZT48Y29u
dHJpYnV0b3JzPjxhdXRob3JzPjxhdXRob3I+RHViaWNrZSwgQS48L2F1dGhvcj48YXV0aG9yPkFr
ZXJ1ZCwgQS48L2F1dGhvcj48YXV0aG9yPlNlbm5zdHJvbSwgTS48L2F1dGhvcj48YXV0aG9yPkhh
bWFkLCBSLiBSLjwvYXV0aG9yPjxhdXRob3I+QnlzdHJvbSwgQi48L2F1dGhvcj48YXV0aG9yPk1h
bG1zdHJvbSwgQS48L2F1dGhvcj48YXV0aG9yPkVrbWFuLU9yZGViZXJnLCBHLjwvYXV0aG9yPjwv
YXV0aG9ycz48L2NvbnRyaWJ1dG9ycz48dGl0bGVzPjx0aXRsZT5EaWZmZXJlbnQgc2VjcmV0aW9u
IHBhdHRlcm5zIG9mIG1hdHJpeCBtZXRhbGxvcHJvdGVpbmFzZXMgYW5kIElMLTggYW5kIGVmZmVj
dCBvZiBjb3J0aWNvdHJvcGluLXJlbGVhc2luZyBob3Jtb25lIGluIHByZXRlcm0gYW5kIHRlcm0g
Y2VydmljYWwgZmlicm9ibGFzdHM8L3RpdGxlPjxzZWNvbmRhcnktdGl0bGU+TW9sIEh1bSBSZXBy
b2Q8L3NlY29uZGFyeS10aXRsZT48L3RpdGxlcz48cGVyaW9kaWNhbD48ZnVsbC10aXRsZT5Nb2wg
SHVtIFJlcHJvZDwvZnVsbC10aXRsZT48L3BlcmlvZGljYWw+PHBhZ2VzPjY0MS03PC9wYWdlcz48
dm9sdW1lPjE0PC92b2x1bWU+PG51bWJlcj4xMTwvbnVtYmVyPjxrZXl3b3Jkcz48a2V5d29yZD5B
ZG9sZXNjZW50PC9rZXl3b3JkPjxrZXl3b3JkPkFkdWx0PC9rZXl3b3JkPjxrZXl3b3JkPkJpb2xv
Z2ljYWwgTWFya2Vyczwva2V5d29yZD48a2V5d29yZD5DZWxscywgQ3VsdHVyZWQ8L2tleXdvcmQ+
PGtleXdvcmQ+Q2Vydml4IFV0ZXJpPC9rZXl3b3JkPjxrZXl3b3JkPkNvcnRpY290cm9waW4tUmVs
ZWFzaW5nIEhvcm1vbmU8L2tleXdvcmQ+PGtleXdvcmQ+RmVtYWxlPC9rZXl3b3JkPjxrZXl3b3Jk
PkZpYnJvYmxhc3RzPC9rZXl3b3JkPjxrZXl3b3JkPkdlbmUgRXhwcmVzc2lvbiBSZWd1bGF0aW9u
LCBFbnp5bW9sb2dpYzwva2V5d29yZD48a2V5d29yZD5IdW1hbnM8L2tleXdvcmQ+PGtleXdvcmQ+
SW50ZXJsZXVraW4tODwva2V5d29yZD48a2V5d29yZD5NYXRyaXggTWV0YWxsb3Byb3RlaW5hc2Vz
PC9rZXl3b3JkPjxrZXl3b3JkPlByZWduYW5jeTwva2V5d29yZD48a2V5d29yZD5QcmVtYXR1cmUg
QmlydGg8L2tleXdvcmQ+PGtleXdvcmQ+Uk5BLCBNZXNzZW5nZXI8L2tleXdvcmQ+PGtleXdvcmQ+
VGVybSBCaXJ0aDwva2V5d29yZD48L2tleXdvcmRzPjxkYXRlcz48eWVhcj4yMDA4PC95ZWFyPjxw
dWItZGF0ZXM+PGRhdGU+Tm92PC9kYXRlPjwvcHViLWRhdGVzPjwvZGF0ZXM+PGlzYm4+MTQ2MC0y
NDA3PC9pc2JuPjxhY2Nlc3Npb24tbnVtPjE4OTIyODQ3PC9hY2Nlc3Npb24tbnVtPjx1cmxzPjxy
ZWxhdGVkLXVybHM+PHVybD5odHRwOi8vd3d3Lm5jYmkubmxtLm5paC5nb3YvcHVibWVkLzE4OTIy
ODQ3PC91cmw+PC9yZWxhdGVkLXVybHM+PC91cmxzPjxjdXN0b20yPlBNQzI2Mzk0MDU8L2N1c3Rv
bTI+PGVsZWN0cm9uaWMtcmVzb3VyY2UtbnVtPjEwLjEwOTMvbW9sZWhyL2dhbjA2MDwvZWxlY3Ry
b25pYy1yZXNvdXJjZS1udW0+PGxhbmd1YWdlPmVuZzwvbGFuZ3VhZ2U+PC9yZWNvcmQ+PC9DaXRl
PjxDaXRlPjxBdXRob3I+V2Vpc3M8L0F1dGhvcj48WWVhcj4yMDA1PC9ZZWFyPjxSZWNOdW0+NTI8
L1JlY051bT48SURUZXh0Pk1lY2hhbmlzbXMgb2YgcmVsYXhpbi1tZWRpYXRlZCBwcmVtYXR1cmUg
YmlydGg8L0lEVGV4dD48cmVjb3JkPjxyZWMtbnVtYmVyPjUyPC9yZWMtbnVtYmVyPjxmb3JlaWdu
LWtleXM+PGtleSBhcHA9IkVOIiBkYi1pZD0idHpkdnBhcmV4dzI5cnFlZTk5czV3OXRkZDJ6Znp0
eHNhMHoyIiB0aW1lc3RhbXA9IjE0NjYxODM1NzMiPjUyPC9rZXk+PC9mb3JlaWduLWtleXM+PHJl
Zi10eXBlIG5hbWU9IkpvdXJuYWwgQXJ0aWNsZSI+MTc8L3JlZi10eXBlPjxjb250cmlidXRvcnM+
PGF1dGhvcnM+PGF1dGhvcj5XZWlzcywgRy48L2F1dGhvcj48YXV0aG9yPkdvbGRzbWl0aCwgTC4g
VC48L2F1dGhvcj48L2F1dGhvcnM+PC9jb250cmlidXRvcnM+PHRpdGxlcz48dGl0bGU+TWVjaGFu
aXNtcyBvZiByZWxheGluLW1lZGlhdGVkIHByZW1hdHVyZSBiaXJ0aDwvdGl0bGU+PHNlY29uZGFy
eS10aXRsZT5Bbm4gTiBZIEFjYWQgU2NpPC9zZWNvbmRhcnktdGl0bGU+PC90aXRsZXM+PHBlcmlv
ZGljYWw+PGZ1bGwtdGl0bGU+QW5uIE4gWSBBY2FkIFNjaTwvZnVsbC10aXRsZT48L3BlcmlvZGlj
YWw+PHBhZ2VzPjM0NS01MDwvcGFnZXM+PHZvbHVtZT4xMDQxPC92b2x1bWU+PGtleXdvcmRzPjxr
ZXl3b3JkPkFuaW1hbHM8L2tleXdvcmQ+PGtleXdvcmQ+Q2Vydml4IFV0ZXJpPC9rZXl3b3JkPjxr
ZXl3b3JkPkZlbWFsZTwva2V5d29yZD48a2V5d29yZD5IdW1hbnM8L2tleXdvcmQ+PGtleXdvcmQ+
UHJlZ25hbmN5PC9rZXl3b3JkPjxrZXl3b3JkPlByZW1hdHVyZSBCaXJ0aDwva2V5d29yZD48a2V5
d29yZD5SZWxheGluPC9rZXl3b3JkPjwva2V5d29yZHM+PGRhdGVzPjx5ZWFyPjIwMDU8L3llYXI+
PHB1Yi1kYXRlcz48ZGF0ZT5NYXk8L2RhdGU+PC9wdWItZGF0ZXM+PC9kYXRlcz48aXNibj4wMDc3
LTg5MjM8L2lzYm4+PGFjY2Vzc2lvbi1udW0+MTU5NTY3MzI8L2FjY2Vzc2lvbi1udW0+PHVybHM+
PHJlbGF0ZWQtdXJscz48dXJsPmh0dHA6Ly93d3cubmNiaS5ubG0ubmloLmdvdi9wdWJtZWQvMTU5
NTY3MzI8L3VybD48L3JlbGF0ZWQtdXJscz48L3VybHM+PGVsZWN0cm9uaWMtcmVzb3VyY2UtbnVt
PjEwLjExOTYvYW5uYWxzLjEyODIuMDU1PC9lbGVjdHJvbmljLXJlc291cmNlLW51bT48bGFuZ3Vh
Z2U+ZW5nPC9sYW5ndWFnZT48L3JlY29yZD48L0NpdGU+PC9FbmROb3RlPn==
</w:fldData>
        </w:fldChar>
      </w:r>
      <w:r w:rsidR="00D02439" w:rsidRPr="00C308A8">
        <w:rPr>
          <w:color w:val="000000"/>
          <w:sz w:val="24"/>
          <w:szCs w:val="24"/>
          <w:shd w:val="clear" w:color="auto" w:fill="FFFFFF"/>
        </w:rPr>
        <w:instrText xml:space="preserve"> ADDIN EN.CITE.DATA </w:instrText>
      </w:r>
      <w:r w:rsidR="00D02439" w:rsidRPr="00C308A8">
        <w:rPr>
          <w:color w:val="000000"/>
          <w:sz w:val="24"/>
          <w:szCs w:val="24"/>
          <w:shd w:val="clear" w:color="auto" w:fill="FFFFFF"/>
        </w:rPr>
      </w:r>
      <w:r w:rsidR="00D02439" w:rsidRPr="00C308A8">
        <w:rPr>
          <w:color w:val="000000"/>
          <w:sz w:val="24"/>
          <w:szCs w:val="24"/>
          <w:shd w:val="clear" w:color="auto" w:fill="FFFFFF"/>
        </w:rPr>
        <w:fldChar w:fldCharType="end"/>
      </w:r>
      <w:r w:rsidRPr="00C308A8">
        <w:rPr>
          <w:color w:val="000000"/>
          <w:sz w:val="24"/>
          <w:szCs w:val="24"/>
          <w:shd w:val="clear" w:color="auto" w:fill="FFFFFF"/>
        </w:rPr>
      </w:r>
      <w:r w:rsidRPr="00C308A8">
        <w:rPr>
          <w:color w:val="000000"/>
          <w:sz w:val="24"/>
          <w:szCs w:val="24"/>
          <w:shd w:val="clear" w:color="auto" w:fill="FFFFFF"/>
        </w:rPr>
        <w:fldChar w:fldCharType="separate"/>
      </w:r>
      <w:r w:rsidR="00D02439" w:rsidRPr="00C308A8">
        <w:rPr>
          <w:noProof/>
          <w:color w:val="000000"/>
          <w:sz w:val="24"/>
          <w:szCs w:val="24"/>
          <w:shd w:val="clear" w:color="auto" w:fill="FFFFFF"/>
        </w:rPr>
        <w:t>(</w:t>
      </w:r>
      <w:r w:rsidR="00D02439" w:rsidRPr="00C308A8">
        <w:rPr>
          <w:i/>
          <w:noProof/>
          <w:color w:val="000000"/>
          <w:sz w:val="24"/>
          <w:szCs w:val="24"/>
          <w:shd w:val="clear" w:color="auto" w:fill="FFFFFF"/>
        </w:rPr>
        <w:t>53, 54</w:t>
      </w:r>
      <w:r w:rsidR="00D02439" w:rsidRPr="00C308A8">
        <w:rPr>
          <w:noProof/>
          <w:color w:val="000000"/>
          <w:sz w:val="24"/>
          <w:szCs w:val="24"/>
          <w:shd w:val="clear" w:color="auto" w:fill="FFFFFF"/>
        </w:rPr>
        <w:t>)</w:t>
      </w:r>
      <w:r w:rsidRPr="00C308A8">
        <w:rPr>
          <w:color w:val="000000"/>
          <w:sz w:val="24"/>
          <w:szCs w:val="24"/>
          <w:shd w:val="clear" w:color="auto" w:fill="FFFFFF"/>
        </w:rPr>
        <w:fldChar w:fldCharType="end"/>
      </w:r>
      <w:r w:rsidRPr="00C308A8">
        <w:rPr>
          <w:color w:val="000000"/>
          <w:sz w:val="24"/>
          <w:szCs w:val="24"/>
          <w:shd w:val="clear" w:color="auto" w:fill="FFFFFF"/>
        </w:rPr>
        <w:t xml:space="preserve">, were also increased </w:t>
      </w:r>
      <w:r w:rsidR="00061418" w:rsidRPr="00C308A8">
        <w:rPr>
          <w:color w:val="000000"/>
          <w:sz w:val="24"/>
          <w:szCs w:val="24"/>
          <w:shd w:val="clear" w:color="auto" w:fill="FFFFFF"/>
        </w:rPr>
        <w:t xml:space="preserve">after insertion of </w:t>
      </w:r>
      <w:r w:rsidRPr="00C308A8">
        <w:rPr>
          <w:color w:val="000000"/>
          <w:sz w:val="24"/>
          <w:szCs w:val="24"/>
          <w:shd w:val="clear" w:color="auto" w:fill="FFFFFF"/>
        </w:rPr>
        <w:t xml:space="preserve">braided </w:t>
      </w:r>
      <w:proofErr w:type="spellStart"/>
      <w:r w:rsidRPr="00C308A8">
        <w:rPr>
          <w:color w:val="000000"/>
          <w:sz w:val="24"/>
          <w:szCs w:val="24"/>
          <w:shd w:val="clear" w:color="auto" w:fill="FFFFFF"/>
        </w:rPr>
        <w:t>cerclage</w:t>
      </w:r>
      <w:proofErr w:type="spellEnd"/>
      <w:r w:rsidRPr="00C308A8">
        <w:rPr>
          <w:color w:val="000000"/>
          <w:sz w:val="24"/>
          <w:szCs w:val="24"/>
          <w:shd w:val="clear" w:color="auto" w:fill="FFFFFF"/>
        </w:rPr>
        <w:t>.</w:t>
      </w:r>
      <w:r w:rsidRPr="00C308A8">
        <w:rPr>
          <w:color w:val="000000"/>
          <w:sz w:val="24"/>
          <w:szCs w:val="24"/>
        </w:rPr>
        <w:t xml:space="preserve"> Increased c</w:t>
      </w:r>
      <w:r w:rsidRPr="00C308A8">
        <w:rPr>
          <w:rStyle w:val="apple-converted-space"/>
          <w:color w:val="000000"/>
          <w:sz w:val="24"/>
          <w:szCs w:val="24"/>
          <w:shd w:val="clear" w:color="auto" w:fill="FFFFFF"/>
        </w:rPr>
        <w:t xml:space="preserve">ervical vascularity occurs </w:t>
      </w:r>
      <w:r w:rsidR="00061418" w:rsidRPr="00C308A8">
        <w:rPr>
          <w:rStyle w:val="apple-converted-space"/>
          <w:color w:val="000000"/>
          <w:sz w:val="24"/>
          <w:szCs w:val="24"/>
          <w:shd w:val="clear" w:color="auto" w:fill="FFFFFF"/>
        </w:rPr>
        <w:t>before</w:t>
      </w:r>
      <w:r w:rsidRPr="00C308A8">
        <w:rPr>
          <w:rStyle w:val="apple-converted-space"/>
          <w:color w:val="000000"/>
          <w:sz w:val="24"/>
          <w:szCs w:val="24"/>
          <w:shd w:val="clear" w:color="auto" w:fill="FFFFFF"/>
        </w:rPr>
        <w:t xml:space="preserve"> term </w:t>
      </w:r>
      <w:r w:rsidRPr="00C308A8">
        <w:rPr>
          <w:color w:val="000000"/>
          <w:sz w:val="24"/>
          <w:szCs w:val="24"/>
        </w:rPr>
        <w:t xml:space="preserve">parturition </w:t>
      </w:r>
      <w:r w:rsidRPr="00C308A8">
        <w:rPr>
          <w:color w:val="000000"/>
          <w:sz w:val="24"/>
          <w:szCs w:val="24"/>
          <w:shd w:val="clear" w:color="auto" w:fill="FFFFFF"/>
        </w:rPr>
        <w:fldChar w:fldCharType="begin">
          <w:fldData xml:space="preserve">PEVuZE5vdGU+PENpdGU+PEF1dGhvcj5ZaWxtYXo8L0F1dGhvcj48WWVhcj4yMDEwPC9ZZWFyPjxS
ZWNOdW0+MjY8L1JlY051bT48SURUZXh0PkxvbmdpdHVkaW5hbCBleGFtaW5hdGlvbiBvZiBjZXJ2
aWNhbCB2b2x1bWUgYW5kIHZhc2N1bGFyaXphdGlvbiBjaGFuZ2VzIGR1cmluZyB0aGUgYW50ZXBh
cnR1bSBhbmQgcG9zdHBhcnR1bSBwZXJpb2QgdXNpbmcgdGhyZWUtZGltZW5zaW9uYWwgYW5kIHBv
d2VyIERvcHBsZXIgdWx0cmFzb3VuZDwvSURUZXh0PjxEaXNwbGF5VGV4dD4oPHN0eWxlIGZhY2U9
Iml0YWxpYyI+MjgsIDU1PC9zdHlsZT4pPC9EaXNwbGF5VGV4dD48cmVjb3JkPjxyZWMtbnVtYmVy
PjI2PC9yZWMtbnVtYmVyPjxmb3JlaWduLWtleXM+PGtleSBhcHA9IkVOIiBkYi1pZD0idHpkdnBh
cmV4dzI5cnFlZTk5czV3OXRkZDJ6Znp0eHNhMHoyIiB0aW1lc3RhbXA9IjE0NjYxODM1NzMiPjI2
PC9rZXk+PC9mb3JlaWduLWtleXM+PHJlZi10eXBlIG5hbWU9IkpvdXJuYWwgQXJ0aWNsZSI+MTc8
L3JlZi10eXBlPjxjb250cmlidXRvcnM+PGF1dGhvcnM+PGF1dGhvcj5ZaWxtYXosIE4uIEMuPC9h
dXRob3I+PGF1dGhvcj5ZaWdpdGVyLCBBLiBCLjwvYXV0aG9yPjxhdXRob3I+S2F2YWssIFouIE4u
PC9hdXRob3I+PGF1dGhvcj5EdXJ1a2FuLCBCLjwvYXV0aG9yPjxhdXRob3I+R29rYXNsYW4sIEgu
PC9hdXRob3I+PC9hdXRob3JzPjwvY29udHJpYnV0b3JzPjxhdXRoLWFkZHJlc3M+TWFybWFyYSBV
bml2ZXJzaXR5IEZhY3VsdHkgb2YgTWVkaWNpbmUsIERlcGFydG1lbnQgb2YgT2JzdGV0cmljcyBh
bmQgR3luZWNvbG9neSwgSXN0YW5idWwsIFR1cmtleS48L2F1dGgtYWRkcmVzcz48dGl0bGVzPjx0
aXRsZT5Mb25naXR1ZGluYWwgZXhhbWluYXRpb24gb2YgY2VydmljYWwgdm9sdW1lIGFuZCB2YXNj
dWxhcml6YXRpb24gY2hhbmdlcyBkdXJpbmcgdGhlIGFudGVwYXJ0dW0gYW5kIHBvc3RwYXJ0dW0g
cGVyaW9kIHVzaW5nIHRocmVlLWRpbWVuc2lvbmFsIGFuZCBwb3dlciBEb3BwbGVyIHVsdHJhc291
bmQ8L3RpdGxlPjxzZWNvbmRhcnktdGl0bGU+SiBQZXJpbmF0IE1lZDwvc2Vjb25kYXJ5LXRpdGxl
PjxhbHQtdGl0bGU+Sm91cm5hbCBvZiBwZXJpbmF0YWwgbWVkaWNpbmU8L2FsdC10aXRsZT48L3Rp
dGxlcz48cGVyaW9kaWNhbD48ZnVsbC10aXRsZT5KIFBlcmluYXQgTWVkPC9mdWxsLXRpdGxlPjxh
YmJyLTE+Sm91cm5hbCBvZiBwZXJpbmF0YWwgbWVkaWNpbmU8L2FiYnItMT48L3BlcmlvZGljYWw+
PGFsdC1wZXJpb2RpY2FsPjxmdWxsLXRpdGxlPkogUGVyaW5hdCBNZWQ8L2Z1bGwtdGl0bGU+PGFi
YnItMT5Kb3VybmFsIG9mIHBlcmluYXRhbCBtZWRpY2luZTwvYWJici0xPjwvYWx0LXBlcmlvZGlj
YWw+PHBhZ2VzPjQ2MS01PC9wYWdlcz48dm9sdW1lPjM4PC92b2x1bWU+PG51bWJlcj41PC9udW1i
ZXI+PGtleXdvcmRzPjxrZXl3b3JkPkFkdWx0PC9rZXl3b3JkPjxrZXl3b3JkPkNlcnZpeCBVdGVy
aS8qYmxvb2Qgc3VwcGx5Lyp1bHRyYXNvbm9ncmFwaHk8L2tleXdvcmQ+PGtleXdvcmQ+RGlhYmV0
ZXMsIEdlc3RhdGlvbmFsL3VsdHJhc29ub2dyYXBoeTwva2V5d29yZD48a2V5d29yZD5GZW1hbGU8
L2tleXdvcmQ+PGtleXdvcmQ+SHVtYW5zPC9rZXl3b3JkPjxrZXl3b3JkPkxvbmdpdHVkaW5hbCBT
dHVkaWVzPC9rZXl3b3JkPjxrZXl3b3JkPk9ic3RldHJpYyBMYWJvciwgUHJlbWF0dXJlL3VsdHJh
c29ub2dyYXBoeTwva2V5d29yZD48a2V5d29yZD5QYXJpdHk8L2tleXdvcmQ+PGtleXdvcmQ+UG9z
dHBhcnR1bSBQZXJpb2Q8L2tleXdvcmQ+PGtleXdvcmQ+UHJlLUVjbGFtcHNpYS91bHRyYXNvbm9n
cmFwaHk8L2tleXdvcmQ+PGtleXdvcmQ+UHJlZGljdGl2ZSBWYWx1ZSBvZiBUZXN0czwva2V5d29y
ZD48a2V5d29yZD5QcmVnbmFuY3k8L2tleXdvcmQ+PGtleXdvcmQ+UHJlZ25hbmN5IFRyaW1lc3Rl
ciwgRmlyc3Q8L2tleXdvcmQ+PGtleXdvcmQ+UHJlZ25hbmN5IFRyaW1lc3RlciwgU2Vjb25kPC9r
ZXl3b3JkPjxrZXl3b3JkPlByZWduYW5jeSBUcmltZXN0ZXIsIFRoaXJkPC9rZXl3b3JkPjxrZXl3
b3JkPlVsdHJhc29ub2dyYXBoeSwgRG9wcGxlcjwva2V5d29yZD48a2V5d29yZD5Zb3VuZyBBZHVs
dDwva2V5d29yZD48L2tleXdvcmRzPjxkYXRlcz48eWVhcj4yMDEwPC95ZWFyPjxwdWItZGF0ZXM+
PGRhdGU+U2VwPC9kYXRlPjwvcHViLWRhdGVzPjwvZGF0ZXM+PGlzYm4+MTYxOS0zOTk3IChFbGVj
dHJvbmljKSYjeEQ7MDMwMC01NTc3IChMaW5raW5nKTwvaXNibj48YWNjZXNzaW9uLW51bT4yMDYy
OTQ5MDwvYWNjZXNzaW9uLW51bT48dXJscz48cmVsYXRlZC11cmxzPjx1cmw+aHR0cDovL3d3dy5u
Y2JpLm5sbS5uaWguZ292L3B1Ym1lZC8yMDYyOTQ5MDwvdXJsPjx1cmw+aHR0cDovL3d3dy5kZWdy
dXl0ZXIuY29tL2RnL3ZpZXdhcnRpY2xlLmZ1bGxjb250ZW50bGluazpwZGZldmVudGxpbmsvJDAw
MmZqJDAwMmZqcG1lLjIwMTAuMzguaXNzdWUtNSQwMDJmanBtLjIwMTAuMDg3JDAwMmZqcG0uMjAx
MC4wODcucGRmP3Q6YWM9aiQwMDJmanBtZS4yMDEwLjM4Lmlzc3VlLTUkMDAyZmpwbS4yMDEwLjA4
NyQwMDJmanBtLjIwMTAuMDg3LnhtbDwvdXJsPjwvcmVsYXRlZC11cmxzPjwvdXJscz48ZWxlY3Ry
b25pYy1yZXNvdXJjZS1udW0+MTAuMTUxNS9KUE0uMjAxMC4wODc8L2VsZWN0cm9uaWMtcmVzb3Vy
Y2UtbnVtPjwvcmVjb3JkPjwvQ2l0ZT48Q2l0ZT48QXV0aG9yPkRlIERpZWdvPC9BdXRob3I+PFll
YXI+MjAxNDwvWWVhcj48UmVjTnVtPjUzPC9SZWNOdW0+PElEVGV4dD5Sb2xlIG9mIDMtZGltZW5z
aW9uYWwgcG93ZXIgRG9wcGxlciBzb25vZ3JhcGh5IGluIGRpZmZlcmVudGlhdGluZyBwcmVnbmFu
dCB3b21lbiB3aXRoIHRocmVhdGVuZWQgcHJldGVybSBsYWJvciBmcm9tIHRob3NlIHdpdGggYW4g
YXN5bXB0b21hdGljIHNob3J0IGNlcnZpeDwvSURUZXh0PjxyZWNvcmQ+PHJlYy1udW1iZXI+NTM8
L3JlYy1udW1iZXI+PGZvcmVpZ24ta2V5cz48a2V5IGFwcD0iRU4iIGRiLWlkPSJ0emR2cGFyZXh3
MjlycWVlOTlzNXc5dGRkMnpmenR4c2EwejIiIHRpbWVzdGFtcD0iMTQ2NjE4MzU3MyI+NTM8L2tl
eT48L2ZvcmVpZ24ta2V5cz48cmVmLXR5cGUgbmFtZT0iSm91cm5hbCBBcnRpY2xlIj4xNzwvcmVm
LXR5cGU+PGNvbnRyaWJ1dG9ycz48YXV0aG9ycz48YXV0aG9yPkRlIERpZWdvLCBSLjwvYXV0aG9y
PjxhdXRob3I+U2FicmnDoCwgSi48L2F1dGhvcj48YXV0aG9yPlZlbGEsIEEuPC9hdXRob3I+PGF1
dGhvcj5Sb2Ryw61ndWV6LCBELjwvYXV0aG9yPjxhdXRob3I+R8OzbWV6LCBNLiBELjwvYXV0aG9y
PjwvYXV0aG9ycz48L2NvbnRyaWJ1dG9ycz48dGl0bGVzPjx0aXRsZT5Sb2xlIG9mIDMtZGltZW5z
aW9uYWwgcG93ZXIgRG9wcGxlciBzb25vZ3JhcGh5IGluIGRpZmZlcmVudGlhdGluZyBwcmVnbmFu
dCB3b21lbiB3aXRoIHRocmVhdGVuZWQgcHJldGVybSBsYWJvciBmcm9tIHRob3NlIHdpdGggYW4g
YXN5bXB0b21hdGljIHNob3J0IGNlcnZpeDwvdGl0bGU+PHNlY29uZGFyeS10aXRsZT5KIFVsdHJh
c291bmQgTWVkPC9zZWNvbmRhcnktdGl0bGU+PC90aXRsZXM+PHBlcmlvZGljYWw+PGZ1bGwtdGl0
bGU+SiBVbHRyYXNvdW5kIE1lZDwvZnVsbC10aXRsZT48L3BlcmlvZGljYWw+PHBhZ2VzPjY3My05
PC9wYWdlcz48dm9sdW1lPjMzPC92b2x1bWU+PG51bWJlcj40PC9udW1iZXI+PGRhdGVzPjx5ZWFy
PjIwMTQ8L3llYXI+PHB1Yi1kYXRlcz48ZGF0ZT5BcHI8L2RhdGU+PC9wdWItZGF0ZXM+PC9kYXRl
cz48aXNibj4xNTUwLTk2MTM8L2lzYm4+PGFjY2Vzc2lvbi1udW0+MjQ2NTg5NDc8L2FjY2Vzc2lv
bi1udW0+PHVybHM+PHJlbGF0ZWQtdXJscz48dXJsPmh0dHA6Ly93d3cubmNiaS5ubG0ubmloLmdv
di9wdWJtZWQvMjQ2NTg5NDc8L3VybD48L3JlbGF0ZWQtdXJscz48L3VybHM+PGVsZWN0cm9uaWMt
cmVzb3VyY2UtbnVtPjEwLjc4NjMvdWx0cmEuMzMuNC42NzM8L2VsZWN0cm9uaWMtcmVzb3VyY2Ut
bnVtPjxsYW5ndWFnZT5lbmc8L2xhbmd1YWdlPjwvcmVjb3JkPjwvQ2l0ZT48L0VuZE5vdGU+
</w:fldData>
        </w:fldChar>
      </w:r>
      <w:r w:rsidR="00D02439" w:rsidRPr="00C308A8">
        <w:rPr>
          <w:color w:val="000000"/>
          <w:sz w:val="24"/>
          <w:szCs w:val="24"/>
          <w:shd w:val="clear" w:color="auto" w:fill="FFFFFF"/>
        </w:rPr>
        <w:instrText xml:space="preserve"> ADDIN EN.CITE </w:instrText>
      </w:r>
      <w:r w:rsidR="00D02439" w:rsidRPr="00C308A8">
        <w:rPr>
          <w:color w:val="000000"/>
          <w:sz w:val="24"/>
          <w:szCs w:val="24"/>
          <w:shd w:val="clear" w:color="auto" w:fill="FFFFFF"/>
        </w:rPr>
        <w:fldChar w:fldCharType="begin">
          <w:fldData xml:space="preserve">PEVuZE5vdGU+PENpdGU+PEF1dGhvcj5ZaWxtYXo8L0F1dGhvcj48WWVhcj4yMDEwPC9ZZWFyPjxS
ZWNOdW0+MjY8L1JlY051bT48SURUZXh0PkxvbmdpdHVkaW5hbCBleGFtaW5hdGlvbiBvZiBjZXJ2
aWNhbCB2b2x1bWUgYW5kIHZhc2N1bGFyaXphdGlvbiBjaGFuZ2VzIGR1cmluZyB0aGUgYW50ZXBh
cnR1bSBhbmQgcG9zdHBhcnR1bSBwZXJpb2QgdXNpbmcgdGhyZWUtZGltZW5zaW9uYWwgYW5kIHBv
d2VyIERvcHBsZXIgdWx0cmFzb3VuZDwvSURUZXh0PjxEaXNwbGF5VGV4dD4oPHN0eWxlIGZhY2U9
Iml0YWxpYyI+MjgsIDU1PC9zdHlsZT4pPC9EaXNwbGF5VGV4dD48cmVjb3JkPjxyZWMtbnVtYmVy
PjI2PC9yZWMtbnVtYmVyPjxmb3JlaWduLWtleXM+PGtleSBhcHA9IkVOIiBkYi1pZD0idHpkdnBh
cmV4dzI5cnFlZTk5czV3OXRkZDJ6Znp0eHNhMHoyIiB0aW1lc3RhbXA9IjE0NjYxODM1NzMiPjI2
PC9rZXk+PC9mb3JlaWduLWtleXM+PHJlZi10eXBlIG5hbWU9IkpvdXJuYWwgQXJ0aWNsZSI+MTc8
L3JlZi10eXBlPjxjb250cmlidXRvcnM+PGF1dGhvcnM+PGF1dGhvcj5ZaWxtYXosIE4uIEMuPC9h
dXRob3I+PGF1dGhvcj5ZaWdpdGVyLCBBLiBCLjwvYXV0aG9yPjxhdXRob3I+S2F2YWssIFouIE4u
PC9hdXRob3I+PGF1dGhvcj5EdXJ1a2FuLCBCLjwvYXV0aG9yPjxhdXRob3I+R29rYXNsYW4sIEgu
PC9hdXRob3I+PC9hdXRob3JzPjwvY29udHJpYnV0b3JzPjxhdXRoLWFkZHJlc3M+TWFybWFyYSBV
bml2ZXJzaXR5IEZhY3VsdHkgb2YgTWVkaWNpbmUsIERlcGFydG1lbnQgb2YgT2JzdGV0cmljcyBh
bmQgR3luZWNvbG9neSwgSXN0YW5idWwsIFR1cmtleS48L2F1dGgtYWRkcmVzcz48dGl0bGVzPjx0
aXRsZT5Mb25naXR1ZGluYWwgZXhhbWluYXRpb24gb2YgY2VydmljYWwgdm9sdW1lIGFuZCB2YXNj
dWxhcml6YXRpb24gY2hhbmdlcyBkdXJpbmcgdGhlIGFudGVwYXJ0dW0gYW5kIHBvc3RwYXJ0dW0g
cGVyaW9kIHVzaW5nIHRocmVlLWRpbWVuc2lvbmFsIGFuZCBwb3dlciBEb3BwbGVyIHVsdHJhc291
bmQ8L3RpdGxlPjxzZWNvbmRhcnktdGl0bGU+SiBQZXJpbmF0IE1lZDwvc2Vjb25kYXJ5LXRpdGxl
PjxhbHQtdGl0bGU+Sm91cm5hbCBvZiBwZXJpbmF0YWwgbWVkaWNpbmU8L2FsdC10aXRsZT48L3Rp
dGxlcz48cGVyaW9kaWNhbD48ZnVsbC10aXRsZT5KIFBlcmluYXQgTWVkPC9mdWxsLXRpdGxlPjxh
YmJyLTE+Sm91cm5hbCBvZiBwZXJpbmF0YWwgbWVkaWNpbmU8L2FiYnItMT48L3BlcmlvZGljYWw+
PGFsdC1wZXJpb2RpY2FsPjxmdWxsLXRpdGxlPkogUGVyaW5hdCBNZWQ8L2Z1bGwtdGl0bGU+PGFi
YnItMT5Kb3VybmFsIG9mIHBlcmluYXRhbCBtZWRpY2luZTwvYWJici0xPjwvYWx0LXBlcmlvZGlj
YWw+PHBhZ2VzPjQ2MS01PC9wYWdlcz48dm9sdW1lPjM4PC92b2x1bWU+PG51bWJlcj41PC9udW1i
ZXI+PGtleXdvcmRzPjxrZXl3b3JkPkFkdWx0PC9rZXl3b3JkPjxrZXl3b3JkPkNlcnZpeCBVdGVy
aS8qYmxvb2Qgc3VwcGx5Lyp1bHRyYXNvbm9ncmFwaHk8L2tleXdvcmQ+PGtleXdvcmQ+RGlhYmV0
ZXMsIEdlc3RhdGlvbmFsL3VsdHJhc29ub2dyYXBoeTwva2V5d29yZD48a2V5d29yZD5GZW1hbGU8
L2tleXdvcmQ+PGtleXdvcmQ+SHVtYW5zPC9rZXl3b3JkPjxrZXl3b3JkPkxvbmdpdHVkaW5hbCBT
dHVkaWVzPC9rZXl3b3JkPjxrZXl3b3JkPk9ic3RldHJpYyBMYWJvciwgUHJlbWF0dXJlL3VsdHJh
c29ub2dyYXBoeTwva2V5d29yZD48a2V5d29yZD5QYXJpdHk8L2tleXdvcmQ+PGtleXdvcmQ+UG9z
dHBhcnR1bSBQZXJpb2Q8L2tleXdvcmQ+PGtleXdvcmQ+UHJlLUVjbGFtcHNpYS91bHRyYXNvbm9n
cmFwaHk8L2tleXdvcmQ+PGtleXdvcmQ+UHJlZGljdGl2ZSBWYWx1ZSBvZiBUZXN0czwva2V5d29y
ZD48a2V5d29yZD5QcmVnbmFuY3k8L2tleXdvcmQ+PGtleXdvcmQ+UHJlZ25hbmN5IFRyaW1lc3Rl
ciwgRmlyc3Q8L2tleXdvcmQ+PGtleXdvcmQ+UHJlZ25hbmN5IFRyaW1lc3RlciwgU2Vjb25kPC9r
ZXl3b3JkPjxrZXl3b3JkPlByZWduYW5jeSBUcmltZXN0ZXIsIFRoaXJkPC9rZXl3b3JkPjxrZXl3
b3JkPlVsdHJhc29ub2dyYXBoeSwgRG9wcGxlcjwva2V5d29yZD48a2V5d29yZD5Zb3VuZyBBZHVs
dDwva2V5d29yZD48L2tleXdvcmRzPjxkYXRlcz48eWVhcj4yMDEwPC95ZWFyPjxwdWItZGF0ZXM+
PGRhdGU+U2VwPC9kYXRlPjwvcHViLWRhdGVzPjwvZGF0ZXM+PGlzYm4+MTYxOS0zOTk3IChFbGVj
dHJvbmljKSYjeEQ7MDMwMC01NTc3IChMaW5raW5nKTwvaXNibj48YWNjZXNzaW9uLW51bT4yMDYy
OTQ5MDwvYWNjZXNzaW9uLW51bT48dXJscz48cmVsYXRlZC11cmxzPjx1cmw+aHR0cDovL3d3dy5u
Y2JpLm5sbS5uaWguZ292L3B1Ym1lZC8yMDYyOTQ5MDwvdXJsPjx1cmw+aHR0cDovL3d3dy5kZWdy
dXl0ZXIuY29tL2RnL3ZpZXdhcnRpY2xlLmZ1bGxjb250ZW50bGluazpwZGZldmVudGxpbmsvJDAw
MmZqJDAwMmZqcG1lLjIwMTAuMzguaXNzdWUtNSQwMDJmanBtLjIwMTAuMDg3JDAwMmZqcG0uMjAx
MC4wODcucGRmP3Q6YWM9aiQwMDJmanBtZS4yMDEwLjM4Lmlzc3VlLTUkMDAyZmpwbS4yMDEwLjA4
NyQwMDJmanBtLjIwMTAuMDg3LnhtbDwvdXJsPjwvcmVsYXRlZC11cmxzPjwvdXJscz48ZWxlY3Ry
b25pYy1yZXNvdXJjZS1udW0+MTAuMTUxNS9KUE0uMjAxMC4wODc8L2VsZWN0cm9uaWMtcmVzb3Vy
Y2UtbnVtPjwvcmVjb3JkPjwvQ2l0ZT48Q2l0ZT48QXV0aG9yPkRlIERpZWdvPC9BdXRob3I+PFll
YXI+MjAxNDwvWWVhcj48UmVjTnVtPjUzPC9SZWNOdW0+PElEVGV4dD5Sb2xlIG9mIDMtZGltZW5z
aW9uYWwgcG93ZXIgRG9wcGxlciBzb25vZ3JhcGh5IGluIGRpZmZlcmVudGlhdGluZyBwcmVnbmFu
dCB3b21lbiB3aXRoIHRocmVhdGVuZWQgcHJldGVybSBsYWJvciBmcm9tIHRob3NlIHdpdGggYW4g
YXN5bXB0b21hdGljIHNob3J0IGNlcnZpeDwvSURUZXh0PjxyZWNvcmQ+PHJlYy1udW1iZXI+NTM8
L3JlYy1udW1iZXI+PGZvcmVpZ24ta2V5cz48a2V5IGFwcD0iRU4iIGRiLWlkPSJ0emR2cGFyZXh3
MjlycWVlOTlzNXc5dGRkMnpmenR4c2EwejIiIHRpbWVzdGFtcD0iMTQ2NjE4MzU3MyI+NTM8L2tl
eT48L2ZvcmVpZ24ta2V5cz48cmVmLXR5cGUgbmFtZT0iSm91cm5hbCBBcnRpY2xlIj4xNzwvcmVm
LXR5cGU+PGNvbnRyaWJ1dG9ycz48YXV0aG9ycz48YXV0aG9yPkRlIERpZWdvLCBSLjwvYXV0aG9y
PjxhdXRob3I+U2FicmnDoCwgSi48L2F1dGhvcj48YXV0aG9yPlZlbGEsIEEuPC9hdXRob3I+PGF1
dGhvcj5Sb2Ryw61ndWV6LCBELjwvYXV0aG9yPjxhdXRob3I+R8OzbWV6LCBNLiBELjwvYXV0aG9y
PjwvYXV0aG9ycz48L2NvbnRyaWJ1dG9ycz48dGl0bGVzPjx0aXRsZT5Sb2xlIG9mIDMtZGltZW5z
aW9uYWwgcG93ZXIgRG9wcGxlciBzb25vZ3JhcGh5IGluIGRpZmZlcmVudGlhdGluZyBwcmVnbmFu
dCB3b21lbiB3aXRoIHRocmVhdGVuZWQgcHJldGVybSBsYWJvciBmcm9tIHRob3NlIHdpdGggYW4g
YXN5bXB0b21hdGljIHNob3J0IGNlcnZpeDwvdGl0bGU+PHNlY29uZGFyeS10aXRsZT5KIFVsdHJh
c291bmQgTWVkPC9zZWNvbmRhcnktdGl0bGU+PC90aXRsZXM+PHBlcmlvZGljYWw+PGZ1bGwtdGl0
bGU+SiBVbHRyYXNvdW5kIE1lZDwvZnVsbC10aXRsZT48L3BlcmlvZGljYWw+PHBhZ2VzPjY3My05
PC9wYWdlcz48dm9sdW1lPjMzPC92b2x1bWU+PG51bWJlcj40PC9udW1iZXI+PGRhdGVzPjx5ZWFy
PjIwMTQ8L3llYXI+PHB1Yi1kYXRlcz48ZGF0ZT5BcHI8L2RhdGU+PC9wdWItZGF0ZXM+PC9kYXRl
cz48aXNibj4xNTUwLTk2MTM8L2lzYm4+PGFjY2Vzc2lvbi1udW0+MjQ2NTg5NDc8L2FjY2Vzc2lv
bi1udW0+PHVybHM+PHJlbGF0ZWQtdXJscz48dXJsPmh0dHA6Ly93d3cubmNiaS5ubG0ubmloLmdv
di9wdWJtZWQvMjQ2NTg5NDc8L3VybD48L3JlbGF0ZWQtdXJscz48L3VybHM+PGVsZWN0cm9uaWMt
cmVzb3VyY2UtbnVtPjEwLjc4NjMvdWx0cmEuMzMuNC42NzM8L2VsZWN0cm9uaWMtcmVzb3VyY2Ut
bnVtPjxsYW5ndWFnZT5lbmc8L2xhbmd1YWdlPjwvcmVjb3JkPjwvQ2l0ZT48L0VuZE5vdGU+
</w:fldData>
        </w:fldChar>
      </w:r>
      <w:r w:rsidR="00D02439" w:rsidRPr="00C308A8">
        <w:rPr>
          <w:color w:val="000000"/>
          <w:sz w:val="24"/>
          <w:szCs w:val="24"/>
          <w:shd w:val="clear" w:color="auto" w:fill="FFFFFF"/>
        </w:rPr>
        <w:instrText xml:space="preserve"> ADDIN EN.CITE.DATA </w:instrText>
      </w:r>
      <w:r w:rsidR="00D02439" w:rsidRPr="00C308A8">
        <w:rPr>
          <w:color w:val="000000"/>
          <w:sz w:val="24"/>
          <w:szCs w:val="24"/>
          <w:shd w:val="clear" w:color="auto" w:fill="FFFFFF"/>
        </w:rPr>
      </w:r>
      <w:r w:rsidR="00D02439" w:rsidRPr="00C308A8">
        <w:rPr>
          <w:color w:val="000000"/>
          <w:sz w:val="24"/>
          <w:szCs w:val="24"/>
          <w:shd w:val="clear" w:color="auto" w:fill="FFFFFF"/>
        </w:rPr>
        <w:fldChar w:fldCharType="end"/>
      </w:r>
      <w:r w:rsidRPr="00C308A8">
        <w:rPr>
          <w:color w:val="000000"/>
          <w:sz w:val="24"/>
          <w:szCs w:val="24"/>
          <w:shd w:val="clear" w:color="auto" w:fill="FFFFFF"/>
        </w:rPr>
      </w:r>
      <w:r w:rsidRPr="00C308A8">
        <w:rPr>
          <w:color w:val="000000"/>
          <w:sz w:val="24"/>
          <w:szCs w:val="24"/>
          <w:shd w:val="clear" w:color="auto" w:fill="FFFFFF"/>
        </w:rPr>
        <w:fldChar w:fldCharType="separate"/>
      </w:r>
      <w:r w:rsidR="00D02439" w:rsidRPr="00C308A8">
        <w:rPr>
          <w:noProof/>
          <w:color w:val="000000"/>
          <w:sz w:val="24"/>
          <w:szCs w:val="24"/>
          <w:shd w:val="clear" w:color="auto" w:fill="FFFFFF"/>
        </w:rPr>
        <w:t>(</w:t>
      </w:r>
      <w:r w:rsidR="00D02439" w:rsidRPr="00C308A8">
        <w:rPr>
          <w:i/>
          <w:noProof/>
          <w:color w:val="000000"/>
          <w:sz w:val="24"/>
          <w:szCs w:val="24"/>
          <w:shd w:val="clear" w:color="auto" w:fill="FFFFFF"/>
        </w:rPr>
        <w:t>28, 55</w:t>
      </w:r>
      <w:r w:rsidR="00D02439" w:rsidRPr="00C308A8">
        <w:rPr>
          <w:noProof/>
          <w:color w:val="000000"/>
          <w:sz w:val="24"/>
          <w:szCs w:val="24"/>
          <w:shd w:val="clear" w:color="auto" w:fill="FFFFFF"/>
        </w:rPr>
        <w:t>)</w:t>
      </w:r>
      <w:r w:rsidRPr="00C308A8">
        <w:rPr>
          <w:color w:val="000000"/>
          <w:sz w:val="24"/>
          <w:szCs w:val="24"/>
          <w:shd w:val="clear" w:color="auto" w:fill="FFFFFF"/>
        </w:rPr>
        <w:fldChar w:fldCharType="end"/>
      </w:r>
      <w:r w:rsidR="00061418" w:rsidRPr="00C308A8">
        <w:rPr>
          <w:color w:val="000000"/>
          <w:sz w:val="24"/>
          <w:szCs w:val="24"/>
          <w:shd w:val="clear" w:color="auto" w:fill="FFFFFF"/>
        </w:rPr>
        <w:t>,</w:t>
      </w:r>
      <w:r w:rsidRPr="00C308A8">
        <w:rPr>
          <w:color w:val="000000"/>
          <w:sz w:val="24"/>
          <w:szCs w:val="24"/>
        </w:rPr>
        <w:t xml:space="preserve"> and an association between increased cytokine excretion and cervical angiogenesis, vasodilation, and vascular permeability has been previously described </w:t>
      </w:r>
      <w:r w:rsidRPr="00C308A8">
        <w:rPr>
          <w:rStyle w:val="apple-converted-space"/>
          <w:color w:val="000000"/>
          <w:sz w:val="24"/>
          <w:szCs w:val="24"/>
          <w:shd w:val="clear" w:color="auto" w:fill="FFFFFF"/>
        </w:rPr>
        <w:fldChar w:fldCharType="begin"/>
      </w:r>
      <w:r w:rsidR="00D02439" w:rsidRPr="00C308A8">
        <w:rPr>
          <w:rStyle w:val="apple-converted-space"/>
          <w:color w:val="000000"/>
          <w:sz w:val="24"/>
          <w:szCs w:val="24"/>
          <w:shd w:val="clear" w:color="auto" w:fill="FFFFFF"/>
        </w:rPr>
        <w:instrText xml:space="preserve"> ADDIN EN.CITE &lt;EndNote&gt;&lt;Cite&gt;&lt;Author&gt;Nguyen&lt;/Author&gt;&lt;Year&gt;2012&lt;/Year&gt;&lt;RecNum&gt;54&lt;/RecNum&gt;&lt;IDText&gt;Vascular endothelial growth factor induces mRNA expression of pro-inflammatory factors in the uterine cervix of mice&lt;/IDText&gt;&lt;DisplayText&gt;(&lt;style face="italic"&gt;56&lt;/style&gt;)&lt;/DisplayText&gt;&lt;record&gt;&lt;rec-number&gt;54&lt;/rec-number&gt;&lt;foreign-keys&gt;&lt;key app="EN" db-id="tzdvparexw29rqee99s5w9tdd2zfztxsa0z2" timestamp="1466183573"&gt;54&lt;/key&gt;&lt;/foreign-keys&gt;&lt;ref-type name="Journal Article"&gt;17&lt;/ref-type&gt;&lt;contributors&gt;&lt;authors&gt;&lt;author&gt;Nguyen, B. T.&lt;/author&gt;&lt;author&gt;Minkiewicz, V.&lt;/author&gt;&lt;author&gt;McCabe, E.&lt;/author&gt;&lt;author&gt;Cecile, J.&lt;/author&gt;&lt;author&gt;Mowa, C. N.&lt;/author&gt;&lt;/authors&gt;&lt;/contributors&gt;&lt;titles&gt;&lt;title&gt;Vascular endothelial growth factor induces mRNA expression of pro-inflammatory factors in the uterine cervix of mice&lt;/title&gt;&lt;secondary-title&gt;Biomed Res&lt;/secondary-title&gt;&lt;/titles&gt;&lt;periodical&gt;&lt;full-title&gt;Biomed Res&lt;/full-title&gt;&lt;/periodical&gt;&lt;pages&gt;363-72&lt;/pages&gt;&lt;volume&gt;33&lt;/volume&gt;&lt;number&gt;6&lt;/number&gt;&lt;keywords&gt;&lt;keyword&gt;Animals&lt;/keyword&gt;&lt;keyword&gt;Cervix Uteri&lt;/keyword&gt;&lt;keyword&gt;Female&lt;/keyword&gt;&lt;keyword&gt;Gene Expression Regulation&lt;/keyword&gt;&lt;keyword&gt;Inflammation&lt;/keyword&gt;&lt;keyword&gt;Interleukin-6&lt;/keyword&gt;&lt;keyword&gt;Lipopolysaccharides&lt;/keyword&gt;&lt;keyword&gt;Mice&lt;/keyword&gt;&lt;keyword&gt;Pregnancy&lt;/keyword&gt;&lt;keyword&gt;RNA, Messenger&lt;/keyword&gt;&lt;keyword&gt;Tumor Necrosis Factor-alpha&lt;/keyword&gt;&lt;keyword&gt;Vascular Endothelial Growth Factor A&lt;/keyword&gt;&lt;/keywords&gt;&lt;dates&gt;&lt;year&gt;2012&lt;/year&gt;&lt;pub-dates&gt;&lt;date&gt;Dec&lt;/date&gt;&lt;/pub-dates&gt;&lt;/dates&gt;&lt;isbn&gt;1880-313X&lt;/isbn&gt;&lt;accession-num&gt;23268960&lt;/accession-num&gt;&lt;urls&gt;&lt;related-urls&gt;&lt;url&gt;http://www.ncbi.nlm.nih.gov/pubmed/23268960&lt;/url&gt;&lt;url&gt;https://www.jstage.jst.go.jp/article/biomedres/33/6/33_363/_pdf&lt;/url&gt;&lt;/related-urls&gt;&lt;/urls&gt;&lt;language&gt;eng&lt;/language&gt;&lt;/record&gt;&lt;/Cite&gt;&lt;/EndNote&gt;</w:instrText>
      </w:r>
      <w:r w:rsidRPr="00C308A8">
        <w:rPr>
          <w:rStyle w:val="apple-converted-space"/>
          <w:color w:val="000000"/>
          <w:sz w:val="24"/>
          <w:szCs w:val="24"/>
          <w:shd w:val="clear" w:color="auto" w:fill="FFFFFF"/>
        </w:rPr>
        <w:fldChar w:fldCharType="separate"/>
      </w:r>
      <w:r w:rsidR="00D02439" w:rsidRPr="00C308A8">
        <w:rPr>
          <w:rStyle w:val="apple-converted-space"/>
          <w:noProof/>
          <w:color w:val="000000"/>
          <w:sz w:val="24"/>
          <w:szCs w:val="24"/>
          <w:shd w:val="clear" w:color="auto" w:fill="FFFFFF"/>
        </w:rPr>
        <w:t>(</w:t>
      </w:r>
      <w:r w:rsidR="00D02439" w:rsidRPr="00C308A8">
        <w:rPr>
          <w:rStyle w:val="apple-converted-space"/>
          <w:i/>
          <w:noProof/>
          <w:color w:val="000000"/>
          <w:sz w:val="24"/>
          <w:szCs w:val="24"/>
          <w:shd w:val="clear" w:color="auto" w:fill="FFFFFF"/>
        </w:rPr>
        <w:t>56</w:t>
      </w:r>
      <w:r w:rsidR="00D02439" w:rsidRPr="00C308A8">
        <w:rPr>
          <w:rStyle w:val="apple-converted-space"/>
          <w:noProof/>
          <w:color w:val="000000"/>
          <w:sz w:val="24"/>
          <w:szCs w:val="24"/>
          <w:shd w:val="clear" w:color="auto" w:fill="FFFFFF"/>
        </w:rPr>
        <w:t>)</w:t>
      </w:r>
      <w:r w:rsidRPr="00C308A8">
        <w:rPr>
          <w:rStyle w:val="apple-converted-space"/>
          <w:color w:val="000000"/>
          <w:sz w:val="24"/>
          <w:szCs w:val="24"/>
          <w:shd w:val="clear" w:color="auto" w:fill="FFFFFF"/>
        </w:rPr>
        <w:fldChar w:fldCharType="end"/>
      </w:r>
      <w:r w:rsidRPr="00C308A8">
        <w:rPr>
          <w:rStyle w:val="apple-converted-space"/>
          <w:color w:val="000000"/>
          <w:sz w:val="24"/>
          <w:szCs w:val="24"/>
          <w:shd w:val="clear" w:color="auto" w:fill="FFFFFF"/>
        </w:rPr>
        <w:t>.</w:t>
      </w:r>
      <w:r w:rsidRPr="00C308A8">
        <w:rPr>
          <w:color w:val="000000"/>
          <w:sz w:val="24"/>
          <w:szCs w:val="24"/>
          <w:shd w:val="clear" w:color="auto" w:fill="FFFFFF"/>
        </w:rPr>
        <w:t xml:space="preserve"> </w:t>
      </w:r>
      <w:r w:rsidRPr="00C308A8">
        <w:rPr>
          <w:rStyle w:val="apple-converted-space"/>
          <w:color w:val="000000"/>
          <w:sz w:val="24"/>
          <w:szCs w:val="24"/>
          <w:shd w:val="clear" w:color="auto" w:fill="FFFFFF"/>
        </w:rPr>
        <w:t>Consistent with a role in untimely cervical remodeling preceding preterm birth,</w:t>
      </w:r>
      <w:r w:rsidRPr="00C308A8">
        <w:rPr>
          <w:color w:val="000000"/>
          <w:sz w:val="24"/>
          <w:szCs w:val="24"/>
        </w:rPr>
        <w:t xml:space="preserve"> increased cervical vascularity </w:t>
      </w:r>
      <w:r w:rsidRPr="00C308A8">
        <w:rPr>
          <w:rStyle w:val="apple-converted-space"/>
          <w:color w:val="000000"/>
          <w:sz w:val="24"/>
          <w:szCs w:val="24"/>
          <w:shd w:val="clear" w:color="auto" w:fill="FFFFFF"/>
        </w:rPr>
        <w:t xml:space="preserve">was observed as early as 4 weeks </w:t>
      </w:r>
      <w:r w:rsidR="00061418" w:rsidRPr="00C308A8">
        <w:rPr>
          <w:rStyle w:val="apple-converted-space"/>
          <w:color w:val="000000"/>
          <w:sz w:val="24"/>
          <w:szCs w:val="24"/>
          <w:shd w:val="clear" w:color="auto" w:fill="FFFFFF"/>
        </w:rPr>
        <w:t xml:space="preserve">after </w:t>
      </w:r>
      <w:r w:rsidRPr="00C308A8">
        <w:rPr>
          <w:rStyle w:val="apple-converted-space"/>
          <w:color w:val="000000"/>
          <w:sz w:val="24"/>
          <w:szCs w:val="24"/>
          <w:shd w:val="clear" w:color="auto" w:fill="FFFFFF"/>
        </w:rPr>
        <w:t xml:space="preserve">insertion in women receiving a braided </w:t>
      </w:r>
      <w:proofErr w:type="spellStart"/>
      <w:r w:rsidRPr="00C308A8">
        <w:rPr>
          <w:rStyle w:val="apple-converted-space"/>
          <w:color w:val="000000"/>
          <w:sz w:val="24"/>
          <w:szCs w:val="24"/>
          <w:shd w:val="clear" w:color="auto" w:fill="FFFFFF"/>
        </w:rPr>
        <w:t>cerclage</w:t>
      </w:r>
      <w:proofErr w:type="spellEnd"/>
      <w:r w:rsidRPr="00C308A8">
        <w:rPr>
          <w:rStyle w:val="apple-converted-space"/>
          <w:color w:val="000000"/>
          <w:sz w:val="24"/>
          <w:szCs w:val="24"/>
          <w:shd w:val="clear" w:color="auto" w:fill="FFFFFF"/>
        </w:rPr>
        <w:t xml:space="preserve">. </w:t>
      </w:r>
      <w:r w:rsidR="00764261" w:rsidRPr="00C308A8">
        <w:rPr>
          <w:rStyle w:val="apple-converted-space"/>
          <w:sz w:val="24"/>
          <w:szCs w:val="24"/>
          <w:shd w:val="clear" w:color="auto" w:fill="FFFFFF"/>
        </w:rPr>
        <w:t>O</w:t>
      </w:r>
      <w:r w:rsidR="00764261" w:rsidRPr="00C308A8">
        <w:rPr>
          <w:sz w:val="24"/>
          <w:szCs w:val="24"/>
        </w:rPr>
        <w:t>ur study</w:t>
      </w:r>
      <w:r w:rsidR="005266CD" w:rsidRPr="00C308A8">
        <w:rPr>
          <w:sz w:val="24"/>
          <w:szCs w:val="24"/>
        </w:rPr>
        <w:t xml:space="preserve"> therefore</w:t>
      </w:r>
      <w:r w:rsidR="00764261" w:rsidRPr="00C308A8">
        <w:rPr>
          <w:sz w:val="24"/>
          <w:szCs w:val="24"/>
        </w:rPr>
        <w:t xml:space="preserve"> </w:t>
      </w:r>
      <w:r w:rsidR="00061418" w:rsidRPr="00C308A8">
        <w:rPr>
          <w:sz w:val="24"/>
          <w:szCs w:val="24"/>
        </w:rPr>
        <w:t>provides</w:t>
      </w:r>
      <w:r w:rsidR="00764261" w:rsidRPr="00C308A8">
        <w:rPr>
          <w:sz w:val="24"/>
          <w:szCs w:val="24"/>
        </w:rPr>
        <w:t xml:space="preserve"> a</w:t>
      </w:r>
      <w:r w:rsidR="00061418" w:rsidRPr="00C308A8">
        <w:rPr>
          <w:sz w:val="24"/>
          <w:szCs w:val="24"/>
        </w:rPr>
        <w:t xml:space="preserve"> </w:t>
      </w:r>
      <w:r w:rsidR="00764261" w:rsidRPr="00C308A8">
        <w:rPr>
          <w:sz w:val="24"/>
          <w:szCs w:val="24"/>
        </w:rPr>
        <w:t xml:space="preserve">human model for understanding how pregnant host-vaginal microbial interactions may underpin poor </w:t>
      </w:r>
      <w:r w:rsidR="00764261" w:rsidRPr="00C308A8">
        <w:rPr>
          <w:sz w:val="24"/>
          <w:szCs w:val="24"/>
        </w:rPr>
        <w:lastRenderedPageBreak/>
        <w:t>pregnancy outcomes</w:t>
      </w:r>
      <w:r w:rsidR="004C12AA" w:rsidRPr="00C308A8">
        <w:rPr>
          <w:sz w:val="24"/>
          <w:szCs w:val="24"/>
        </w:rPr>
        <w:t xml:space="preserve">. </w:t>
      </w:r>
      <w:proofErr w:type="spellStart"/>
      <w:r w:rsidR="00764261" w:rsidRPr="00C308A8">
        <w:rPr>
          <w:rStyle w:val="apple-converted-space"/>
          <w:sz w:val="24"/>
          <w:szCs w:val="24"/>
          <w:shd w:val="clear" w:color="auto" w:fill="FFFFFF"/>
        </w:rPr>
        <w:t>Cerclage</w:t>
      </w:r>
      <w:proofErr w:type="spellEnd"/>
      <w:r w:rsidR="00764261" w:rsidRPr="00C308A8">
        <w:rPr>
          <w:rStyle w:val="apple-converted-space"/>
          <w:sz w:val="24"/>
          <w:szCs w:val="24"/>
          <w:shd w:val="clear" w:color="auto" w:fill="FFFFFF"/>
        </w:rPr>
        <w:t xml:space="preserve">-induced inflammation </w:t>
      </w:r>
      <w:r w:rsidR="00061418" w:rsidRPr="00C308A8">
        <w:rPr>
          <w:rStyle w:val="apple-converted-space"/>
          <w:sz w:val="24"/>
          <w:szCs w:val="24"/>
          <w:shd w:val="clear" w:color="auto" w:fill="FFFFFF"/>
        </w:rPr>
        <w:t xml:space="preserve">resulting in </w:t>
      </w:r>
      <w:r w:rsidR="00764261" w:rsidRPr="00C308A8">
        <w:rPr>
          <w:rStyle w:val="apple-converted-space"/>
          <w:sz w:val="24"/>
          <w:szCs w:val="24"/>
          <w:shd w:val="clear" w:color="auto" w:fill="FFFFFF"/>
        </w:rPr>
        <w:t>p</w:t>
      </w:r>
      <w:r w:rsidR="00D462DD" w:rsidRPr="00C308A8">
        <w:rPr>
          <w:rStyle w:val="apple-converted-space"/>
          <w:sz w:val="24"/>
          <w:szCs w:val="24"/>
          <w:shd w:val="clear" w:color="auto" w:fill="FFFFFF"/>
        </w:rPr>
        <w:t xml:space="preserve">remature weakening of the cervix could also provide a mechanism </w:t>
      </w:r>
      <w:r w:rsidR="00764261" w:rsidRPr="00C308A8">
        <w:rPr>
          <w:rStyle w:val="apple-converted-space"/>
          <w:sz w:val="24"/>
          <w:szCs w:val="24"/>
          <w:shd w:val="clear" w:color="auto" w:fill="FFFFFF"/>
        </w:rPr>
        <w:t xml:space="preserve">for high rates of intrauterine death in women receiving a braided </w:t>
      </w:r>
      <w:proofErr w:type="spellStart"/>
      <w:r w:rsidR="00764261" w:rsidRPr="00C308A8">
        <w:rPr>
          <w:rStyle w:val="apple-converted-space"/>
          <w:sz w:val="24"/>
          <w:szCs w:val="24"/>
          <w:shd w:val="clear" w:color="auto" w:fill="FFFFFF"/>
        </w:rPr>
        <w:t>cerclage</w:t>
      </w:r>
      <w:proofErr w:type="spellEnd"/>
      <w:r w:rsidR="00764261" w:rsidRPr="00C308A8">
        <w:rPr>
          <w:rStyle w:val="apple-converted-space"/>
          <w:sz w:val="24"/>
          <w:szCs w:val="24"/>
          <w:shd w:val="clear" w:color="auto" w:fill="FFFFFF"/>
        </w:rPr>
        <w:t xml:space="preserve">, </w:t>
      </w:r>
      <w:r w:rsidR="00061418" w:rsidRPr="00C308A8">
        <w:rPr>
          <w:rStyle w:val="apple-converted-space"/>
          <w:sz w:val="24"/>
          <w:szCs w:val="24"/>
          <w:shd w:val="clear" w:color="auto" w:fill="FFFFFF"/>
        </w:rPr>
        <w:t xml:space="preserve">because </w:t>
      </w:r>
      <w:r w:rsidR="00764261" w:rsidRPr="00C308A8">
        <w:rPr>
          <w:rStyle w:val="apple-converted-space"/>
          <w:sz w:val="24"/>
          <w:szCs w:val="24"/>
          <w:shd w:val="clear" w:color="auto" w:fill="FFFFFF"/>
        </w:rPr>
        <w:t xml:space="preserve">in-utero </w:t>
      </w:r>
      <w:r w:rsidR="00D462DD" w:rsidRPr="00C308A8">
        <w:rPr>
          <w:rStyle w:val="apple-converted-space"/>
          <w:sz w:val="24"/>
          <w:szCs w:val="24"/>
          <w:shd w:val="clear" w:color="auto" w:fill="FFFFFF"/>
        </w:rPr>
        <w:t>exposure of the fetus to</w:t>
      </w:r>
      <w:r w:rsidR="005266CD" w:rsidRPr="00C308A8">
        <w:rPr>
          <w:rStyle w:val="apple-converted-space"/>
          <w:sz w:val="24"/>
          <w:szCs w:val="24"/>
          <w:shd w:val="clear" w:color="auto" w:fill="FFFFFF"/>
        </w:rPr>
        <w:t xml:space="preserve"> elevated</w:t>
      </w:r>
      <w:r w:rsidR="00764261" w:rsidRPr="00C308A8">
        <w:rPr>
          <w:rStyle w:val="apple-converted-space"/>
          <w:sz w:val="24"/>
          <w:szCs w:val="24"/>
          <w:shd w:val="clear" w:color="auto" w:fill="FFFFFF"/>
        </w:rPr>
        <w:t xml:space="preserve"> </w:t>
      </w:r>
      <w:r w:rsidR="00061418" w:rsidRPr="00C308A8">
        <w:rPr>
          <w:rStyle w:val="apple-converted-space"/>
          <w:sz w:val="24"/>
          <w:szCs w:val="24"/>
          <w:shd w:val="clear" w:color="auto" w:fill="FFFFFF"/>
        </w:rPr>
        <w:t xml:space="preserve">concentrations </w:t>
      </w:r>
      <w:r w:rsidR="005266CD" w:rsidRPr="00C308A8">
        <w:rPr>
          <w:rStyle w:val="apple-converted-space"/>
          <w:sz w:val="24"/>
          <w:szCs w:val="24"/>
          <w:shd w:val="clear" w:color="auto" w:fill="FFFFFF"/>
        </w:rPr>
        <w:t xml:space="preserve">of </w:t>
      </w:r>
      <w:r w:rsidR="00E56609" w:rsidRPr="00C308A8">
        <w:rPr>
          <w:rStyle w:val="apple-converted-space"/>
          <w:sz w:val="24"/>
          <w:szCs w:val="24"/>
          <w:shd w:val="clear" w:color="auto" w:fill="FFFFFF"/>
        </w:rPr>
        <w:t>circulating</w:t>
      </w:r>
      <w:r w:rsidR="00D462DD" w:rsidRPr="00C308A8">
        <w:rPr>
          <w:rStyle w:val="apple-converted-space"/>
          <w:sz w:val="24"/>
          <w:szCs w:val="24"/>
          <w:shd w:val="clear" w:color="auto" w:fill="FFFFFF"/>
        </w:rPr>
        <w:t xml:space="preserve"> </w:t>
      </w:r>
      <w:r w:rsidR="00764261" w:rsidRPr="00C308A8">
        <w:rPr>
          <w:rStyle w:val="apple-converted-space"/>
          <w:sz w:val="24"/>
          <w:szCs w:val="24"/>
          <w:shd w:val="clear" w:color="auto" w:fill="FFFFFF"/>
        </w:rPr>
        <w:t>pro-inflammatory cytokine</w:t>
      </w:r>
      <w:r w:rsidR="005266CD" w:rsidRPr="00C308A8">
        <w:rPr>
          <w:rStyle w:val="apple-converted-space"/>
          <w:sz w:val="24"/>
          <w:szCs w:val="24"/>
          <w:shd w:val="clear" w:color="auto" w:fill="FFFFFF"/>
        </w:rPr>
        <w:t>s</w:t>
      </w:r>
      <w:r w:rsidR="00764261" w:rsidRPr="00C308A8">
        <w:rPr>
          <w:rStyle w:val="apple-converted-space"/>
          <w:sz w:val="24"/>
          <w:szCs w:val="24"/>
          <w:shd w:val="clear" w:color="auto" w:fill="FFFFFF"/>
        </w:rPr>
        <w:t xml:space="preserve"> is </w:t>
      </w:r>
      <w:r w:rsidR="007A59F9" w:rsidRPr="00C308A8">
        <w:rPr>
          <w:rStyle w:val="apple-converted-space"/>
          <w:sz w:val="24"/>
          <w:szCs w:val="24"/>
          <w:shd w:val="clear" w:color="auto" w:fill="FFFFFF"/>
        </w:rPr>
        <w:t>known to associate</w:t>
      </w:r>
      <w:r w:rsidR="00764261" w:rsidRPr="00C308A8">
        <w:rPr>
          <w:rStyle w:val="apple-converted-space"/>
          <w:sz w:val="24"/>
          <w:szCs w:val="24"/>
          <w:shd w:val="clear" w:color="auto" w:fill="FFFFFF"/>
        </w:rPr>
        <w:t xml:space="preserve"> with </w:t>
      </w:r>
      <w:r w:rsidR="00D462DD" w:rsidRPr="00C308A8">
        <w:rPr>
          <w:rStyle w:val="apple-converted-space"/>
          <w:sz w:val="24"/>
          <w:szCs w:val="24"/>
          <w:shd w:val="clear" w:color="auto" w:fill="FFFFFF"/>
        </w:rPr>
        <w:t>fetal brain injury</w:t>
      </w:r>
      <w:r w:rsidR="00F066DF" w:rsidRPr="00C308A8">
        <w:rPr>
          <w:rStyle w:val="apple-converted-space"/>
          <w:sz w:val="24"/>
          <w:szCs w:val="24"/>
          <w:shd w:val="clear" w:color="auto" w:fill="FFFFFF"/>
        </w:rPr>
        <w:t xml:space="preserve"> </w:t>
      </w:r>
      <w:r w:rsidR="00E56609" w:rsidRPr="00C308A8">
        <w:rPr>
          <w:rStyle w:val="apple-converted-space"/>
          <w:sz w:val="24"/>
          <w:szCs w:val="24"/>
          <w:shd w:val="clear" w:color="auto" w:fill="FFFFFF"/>
        </w:rPr>
        <w:fldChar w:fldCharType="begin">
          <w:fldData xml:space="preserve">PEVuZE5vdGU+PENpdGU+PEF1dGhvcj5WYW4gU3RlZW53aW5ja2VsPC9BdXRob3I+PFllYXI+MjAx
NDwvWWVhcj48UmVjTnVtPjU1PC9SZWNOdW0+PERpc3BsYXlUZXh0Pig8c3R5bGUgZmFjZT0iaXRh
bGljIj41NywgNTg8L3N0eWxlPik8L0Rpc3BsYXlUZXh0PjxyZWNvcmQ+PHJlYy1udW1iZXI+NTU8
L3JlYy1udW1iZXI+PGZvcmVpZ24ta2V5cz48a2V5IGFwcD0iRU4iIGRiLWlkPSJ0emR2cGFyZXh3
MjlycWVlOTlzNXc5dGRkMnpmenR4c2EwejIiIHRpbWVzdGFtcD0iMTQ2NjE4MzU3MyI+NTU8L2tl
eT48L2ZvcmVpZ24ta2V5cz48cmVmLXR5cGUgbmFtZT0iSm91cm5hbCBBcnRpY2xlIj4xNzwvcmVm
LXR5cGU+PGNvbnRyaWJ1dG9ycz48YXV0aG9ycz48YXV0aG9yPlZhbiBTdGVlbndpbmNrZWwsIEou
PC9hdXRob3I+PGF1dGhvcj5TY2hhbmcsIEEuIEwuPC9hdXRob3I+PGF1dGhvcj5TaWdhdXQsIFMu
PC9hdXRob3I+PGF1dGhvcj5DaGhvciwgVi48L2F1dGhvcj48YXV0aG9yPkRlZ29zLCBWLjwvYXV0
aG9yPjxhdXRob3I+SGFnYmVyZywgSC48L2F1dGhvcj48YXV0aG9yPkJhdWQsIE8uPC9hdXRob3I+
PGF1dGhvcj5GbGVpc3MsIEIuPC9hdXRob3I+PGF1dGhvcj5HcmVzc2VucywgUC48L2F1dGhvcj48
L2F1dGhvcnM+PC9jb250cmlidXRvcnM+PHRpdGxlcz48dGl0bGU+QnJhaW4gZGFtYWdlIG9mIHRo
ZSBwcmV0ZXJtIGluZmFudDogbmV3IGluc2lnaHRzIGludG8gdGhlIHJvbGUgb2YgaW5mbGFtbWF0
aW9uPC90aXRsZT48c2Vjb25kYXJ5LXRpdGxlPkJpb2NoZW0gU29jIFRyYW5zPC9zZWNvbmRhcnkt
dGl0bGU+PC90aXRsZXM+PHBlcmlvZGljYWw+PGZ1bGwtdGl0bGU+QmlvY2hlbSBTb2MgVHJhbnM8
L2Z1bGwtdGl0bGU+PC9wZXJpb2RpY2FsPjxwYWdlcz41NTctNjM8L3BhZ2VzPjx2b2x1bWU+NDI8
L3ZvbHVtZT48bnVtYmVyPjI8L251bWJlcj48ZGF0ZXM+PHllYXI+MjAxNDwveWVhcj48cHViLWRh
dGVzPjxkYXRlPkFwcjwvZGF0ZT48L3B1Yi1kYXRlcz48L2RhdGVzPjxpc2JuPjE0NzAtODc1Mjwv
aXNibj48YWNjZXNzaW9uLW51bT4yNDY0NjI3ODwvYWNjZXNzaW9uLW51bT48dXJscz48cmVsYXRl
ZC11cmxzPjx1cmw+aHR0cDovL3d3dy5uY2JpLm5sbS5uaWguZ292L3B1Ym1lZC8yNDY0NjI3ODwv
dXJsPjx1cmw+aHR0cDovL3d3dy5iaW9jaGVtc29jdHJhbnMub3JnL2NvbnRlbnQvNDIvMi81NTcu
bG9uZzwvdXJsPjx1cmw+aHR0cDovL3d3dy5iaW9jaGVtc29jdHJhbnMub3JnL2NvbnRlbnQvNDIv
Mi81NTc8L3VybD48L3JlbGF0ZWQtdXJscz48L3VybHM+PGVsZWN0cm9uaWMtcmVzb3VyY2UtbnVt
PjEwLjEwNDIvQlNUMjAxMzAyODQ8L2VsZWN0cm9uaWMtcmVzb3VyY2UtbnVtPjxsYW5ndWFnZT5l
bmc8L2xhbmd1YWdlPjwvcmVjb3JkPjwvQ2l0ZT48Q2l0ZT48QXV0aG9yPkhhZ2Jlcmc8L0F1dGhv
cj48WWVhcj4yMDE1PC9ZZWFyPjxSZWNOdW0+NTY8L1JlY051bT48cmVjb3JkPjxyZWMtbnVtYmVy
PjU2PC9yZWMtbnVtYmVyPjxmb3JlaWduLWtleXM+PGtleSBhcHA9IkVOIiBkYi1pZD0idHpkdnBh
cmV4dzI5cnFlZTk5czV3OXRkZDJ6Znp0eHNhMHoyIiB0aW1lc3RhbXA9IjE0NjYxODM1NzMiPjU2
PC9rZXk+PC9mb3JlaWduLWtleXM+PHJlZi10eXBlIG5hbWU9IkpvdXJuYWwgQXJ0aWNsZSI+MTc8
L3JlZi10eXBlPjxjb250cmlidXRvcnM+PGF1dGhvcnM+PGF1dGhvcj5IYWdiZXJnLCBILjwvYXV0
aG9yPjxhdXRob3I+TWFsbGFyZCwgQy48L2F1dGhvcj48YXV0aG9yPkZlcnJpZXJvLCBELiBNLjwv
YXV0aG9yPjxhdXRob3I+VmFubnVjY2ksIFMuIEouPC9hdXRob3I+PGF1dGhvcj5MZXZpc29uLCBT
LiBXLjwvYXV0aG9yPjxhdXRob3I+VmV4bGVyLCBaLiBTLjwvYXV0aG9yPjxhdXRob3I+R3Jlc3Nl
bnMsIFAuPC9hdXRob3I+PC9hdXRob3JzPjwvY29udHJpYnV0b3JzPjx0aXRsZXM+PHRpdGxlPlRo
ZSByb2xlIG9mIGluZmxhbW1hdGlvbiBpbiBwZXJpbmF0YWwgYnJhaW4gaW5qdXJ5PC90aXRsZT48
c2Vjb25kYXJ5LXRpdGxlPk5hdCBSZXYgTmV1cm9sPC9zZWNvbmRhcnktdGl0bGU+PC90aXRsZXM+
PHBlcmlvZGljYWw+PGZ1bGwtdGl0bGU+TmF0IFJldiBOZXVyb2w8L2Z1bGwtdGl0bGU+PC9wZXJp
b2RpY2FsPjxwYWdlcz4xOTItMjA4PC9wYWdlcz48dm9sdW1lPjExPC92b2x1bWU+PG51bWJlcj40
PC9udW1iZXI+PGRhdGVzPjx5ZWFyPjIwMTU8L3llYXI+PHB1Yi1kYXRlcz48ZGF0ZT5BcHI8L2Rh
dGU+PC9wdWItZGF0ZXM+PC9kYXRlcz48aXNibj4xNzU5LTQ3NjY8L2lzYm4+PGFjY2Vzc2lvbi1u
dW0+MjU2ODY3NTQ8L2FjY2Vzc2lvbi1udW0+PHVybHM+PHJlbGF0ZWQtdXJscz48dXJsPmh0dHA6
Ly93d3cubmNiaS5ubG0ubmloLmdvdi9wdWJtZWQvMjU2ODY3NTQ8L3VybD48dXJsPmh0dHA6Ly93
d3cubmF0dXJlLmNvbS9ucm5ldXJvbC9qb3VybmFsL3YxMS9uNC9wZGYvbnJuZXVyb2wuMjAxNS4x
My5wZGY8L3VybD48L3JlbGF0ZWQtdXJscz48L3VybHM+PGVsZWN0cm9uaWMtcmVzb3VyY2UtbnVt
PjEwLjEwMzgvbnJuZXVyb2wuMjAxNS4xMzwvZWxlY3Ryb25pYy1yZXNvdXJjZS1udW0+PGxhbmd1
YWdlPkVORzwvbGFuZ3VhZ2U+PC9yZWNvcmQ+PC9DaXRlPjwvRW5kTm90ZT4A
</w:fldData>
        </w:fldChar>
      </w:r>
      <w:r w:rsidR="00D02439" w:rsidRPr="00C308A8">
        <w:rPr>
          <w:rStyle w:val="apple-converted-space"/>
          <w:sz w:val="24"/>
          <w:szCs w:val="24"/>
          <w:shd w:val="clear" w:color="auto" w:fill="FFFFFF"/>
        </w:rPr>
        <w:instrText xml:space="preserve"> ADDIN EN.CITE </w:instrText>
      </w:r>
      <w:r w:rsidR="00D02439" w:rsidRPr="00C308A8">
        <w:rPr>
          <w:rStyle w:val="apple-converted-space"/>
          <w:sz w:val="24"/>
          <w:szCs w:val="24"/>
          <w:shd w:val="clear" w:color="auto" w:fill="FFFFFF"/>
        </w:rPr>
        <w:fldChar w:fldCharType="begin">
          <w:fldData xml:space="preserve">PEVuZE5vdGU+PENpdGU+PEF1dGhvcj5WYW4gU3RlZW53aW5ja2VsPC9BdXRob3I+PFllYXI+MjAx
NDwvWWVhcj48UmVjTnVtPjU1PC9SZWNOdW0+PERpc3BsYXlUZXh0Pig8c3R5bGUgZmFjZT0iaXRh
bGljIj41NywgNTg8L3N0eWxlPik8L0Rpc3BsYXlUZXh0PjxyZWNvcmQ+PHJlYy1udW1iZXI+NTU8
L3JlYy1udW1iZXI+PGZvcmVpZ24ta2V5cz48a2V5IGFwcD0iRU4iIGRiLWlkPSJ0emR2cGFyZXh3
MjlycWVlOTlzNXc5dGRkMnpmenR4c2EwejIiIHRpbWVzdGFtcD0iMTQ2NjE4MzU3MyI+NTU8L2tl
eT48L2ZvcmVpZ24ta2V5cz48cmVmLXR5cGUgbmFtZT0iSm91cm5hbCBBcnRpY2xlIj4xNzwvcmVm
LXR5cGU+PGNvbnRyaWJ1dG9ycz48YXV0aG9ycz48YXV0aG9yPlZhbiBTdGVlbndpbmNrZWwsIEou
PC9hdXRob3I+PGF1dGhvcj5TY2hhbmcsIEEuIEwuPC9hdXRob3I+PGF1dGhvcj5TaWdhdXQsIFMu
PC9hdXRob3I+PGF1dGhvcj5DaGhvciwgVi48L2F1dGhvcj48YXV0aG9yPkRlZ29zLCBWLjwvYXV0
aG9yPjxhdXRob3I+SGFnYmVyZywgSC48L2F1dGhvcj48YXV0aG9yPkJhdWQsIE8uPC9hdXRob3I+
PGF1dGhvcj5GbGVpc3MsIEIuPC9hdXRob3I+PGF1dGhvcj5HcmVzc2VucywgUC48L2F1dGhvcj48
L2F1dGhvcnM+PC9jb250cmlidXRvcnM+PHRpdGxlcz48dGl0bGU+QnJhaW4gZGFtYWdlIG9mIHRo
ZSBwcmV0ZXJtIGluZmFudDogbmV3IGluc2lnaHRzIGludG8gdGhlIHJvbGUgb2YgaW5mbGFtbWF0
aW9uPC90aXRsZT48c2Vjb25kYXJ5LXRpdGxlPkJpb2NoZW0gU29jIFRyYW5zPC9zZWNvbmRhcnkt
dGl0bGU+PC90aXRsZXM+PHBlcmlvZGljYWw+PGZ1bGwtdGl0bGU+QmlvY2hlbSBTb2MgVHJhbnM8
L2Z1bGwtdGl0bGU+PC9wZXJpb2RpY2FsPjxwYWdlcz41NTctNjM8L3BhZ2VzPjx2b2x1bWU+NDI8
L3ZvbHVtZT48bnVtYmVyPjI8L251bWJlcj48ZGF0ZXM+PHllYXI+MjAxNDwveWVhcj48cHViLWRh
dGVzPjxkYXRlPkFwcjwvZGF0ZT48L3B1Yi1kYXRlcz48L2RhdGVzPjxpc2JuPjE0NzAtODc1Mjwv
aXNibj48YWNjZXNzaW9uLW51bT4yNDY0NjI3ODwvYWNjZXNzaW9uLW51bT48dXJscz48cmVsYXRl
ZC11cmxzPjx1cmw+aHR0cDovL3d3dy5uY2JpLm5sbS5uaWguZ292L3B1Ym1lZC8yNDY0NjI3ODwv
dXJsPjx1cmw+aHR0cDovL3d3dy5iaW9jaGVtc29jdHJhbnMub3JnL2NvbnRlbnQvNDIvMi81NTcu
bG9uZzwvdXJsPjx1cmw+aHR0cDovL3d3dy5iaW9jaGVtc29jdHJhbnMub3JnL2NvbnRlbnQvNDIv
Mi81NTc8L3VybD48L3JlbGF0ZWQtdXJscz48L3VybHM+PGVsZWN0cm9uaWMtcmVzb3VyY2UtbnVt
PjEwLjEwNDIvQlNUMjAxMzAyODQ8L2VsZWN0cm9uaWMtcmVzb3VyY2UtbnVtPjxsYW5ndWFnZT5l
bmc8L2xhbmd1YWdlPjwvcmVjb3JkPjwvQ2l0ZT48Q2l0ZT48QXV0aG9yPkhhZ2Jlcmc8L0F1dGhv
cj48WWVhcj4yMDE1PC9ZZWFyPjxSZWNOdW0+NTY8L1JlY051bT48cmVjb3JkPjxyZWMtbnVtYmVy
PjU2PC9yZWMtbnVtYmVyPjxmb3JlaWduLWtleXM+PGtleSBhcHA9IkVOIiBkYi1pZD0idHpkdnBh
cmV4dzI5cnFlZTk5czV3OXRkZDJ6Znp0eHNhMHoyIiB0aW1lc3RhbXA9IjE0NjYxODM1NzMiPjU2
PC9rZXk+PC9mb3JlaWduLWtleXM+PHJlZi10eXBlIG5hbWU9IkpvdXJuYWwgQXJ0aWNsZSI+MTc8
L3JlZi10eXBlPjxjb250cmlidXRvcnM+PGF1dGhvcnM+PGF1dGhvcj5IYWdiZXJnLCBILjwvYXV0
aG9yPjxhdXRob3I+TWFsbGFyZCwgQy48L2F1dGhvcj48YXV0aG9yPkZlcnJpZXJvLCBELiBNLjwv
YXV0aG9yPjxhdXRob3I+VmFubnVjY2ksIFMuIEouPC9hdXRob3I+PGF1dGhvcj5MZXZpc29uLCBT
LiBXLjwvYXV0aG9yPjxhdXRob3I+VmV4bGVyLCBaLiBTLjwvYXV0aG9yPjxhdXRob3I+R3Jlc3Nl
bnMsIFAuPC9hdXRob3I+PC9hdXRob3JzPjwvY29udHJpYnV0b3JzPjx0aXRsZXM+PHRpdGxlPlRo
ZSByb2xlIG9mIGluZmxhbW1hdGlvbiBpbiBwZXJpbmF0YWwgYnJhaW4gaW5qdXJ5PC90aXRsZT48
c2Vjb25kYXJ5LXRpdGxlPk5hdCBSZXYgTmV1cm9sPC9zZWNvbmRhcnktdGl0bGU+PC90aXRsZXM+
PHBlcmlvZGljYWw+PGZ1bGwtdGl0bGU+TmF0IFJldiBOZXVyb2w8L2Z1bGwtdGl0bGU+PC9wZXJp
b2RpY2FsPjxwYWdlcz4xOTItMjA4PC9wYWdlcz48dm9sdW1lPjExPC92b2x1bWU+PG51bWJlcj40
PC9udW1iZXI+PGRhdGVzPjx5ZWFyPjIwMTU8L3llYXI+PHB1Yi1kYXRlcz48ZGF0ZT5BcHI8L2Rh
dGU+PC9wdWItZGF0ZXM+PC9kYXRlcz48aXNibj4xNzU5LTQ3NjY8L2lzYm4+PGFjY2Vzc2lvbi1u
dW0+MjU2ODY3NTQ8L2FjY2Vzc2lvbi1udW0+PHVybHM+PHJlbGF0ZWQtdXJscz48dXJsPmh0dHA6
Ly93d3cubmNiaS5ubG0ubmloLmdvdi9wdWJtZWQvMjU2ODY3NTQ8L3VybD48dXJsPmh0dHA6Ly93
d3cubmF0dXJlLmNvbS9ucm5ldXJvbC9qb3VybmFsL3YxMS9uNC9wZGYvbnJuZXVyb2wuMjAxNS4x
My5wZGY8L3VybD48L3JlbGF0ZWQtdXJscz48L3VybHM+PGVsZWN0cm9uaWMtcmVzb3VyY2UtbnVt
PjEwLjEwMzgvbnJuZXVyb2wuMjAxNS4xMzwvZWxlY3Ryb25pYy1yZXNvdXJjZS1udW0+PGxhbmd1
YWdlPkVORzwvbGFuZ3VhZ2U+PC9yZWNvcmQ+PC9DaXRlPjwvRW5kTm90ZT4A
</w:fldData>
        </w:fldChar>
      </w:r>
      <w:r w:rsidR="00D02439" w:rsidRPr="00C308A8">
        <w:rPr>
          <w:rStyle w:val="apple-converted-space"/>
          <w:sz w:val="24"/>
          <w:szCs w:val="24"/>
          <w:shd w:val="clear" w:color="auto" w:fill="FFFFFF"/>
        </w:rPr>
        <w:instrText xml:space="preserve"> ADDIN EN.CITE.DATA </w:instrText>
      </w:r>
      <w:r w:rsidR="00D02439" w:rsidRPr="00C308A8">
        <w:rPr>
          <w:rStyle w:val="apple-converted-space"/>
          <w:sz w:val="24"/>
          <w:szCs w:val="24"/>
          <w:shd w:val="clear" w:color="auto" w:fill="FFFFFF"/>
        </w:rPr>
      </w:r>
      <w:r w:rsidR="00D02439" w:rsidRPr="00C308A8">
        <w:rPr>
          <w:rStyle w:val="apple-converted-space"/>
          <w:sz w:val="24"/>
          <w:szCs w:val="24"/>
          <w:shd w:val="clear" w:color="auto" w:fill="FFFFFF"/>
        </w:rPr>
        <w:fldChar w:fldCharType="end"/>
      </w:r>
      <w:r w:rsidR="00E56609" w:rsidRPr="00C308A8">
        <w:rPr>
          <w:rStyle w:val="apple-converted-space"/>
          <w:sz w:val="24"/>
          <w:szCs w:val="24"/>
          <w:shd w:val="clear" w:color="auto" w:fill="FFFFFF"/>
        </w:rPr>
      </w:r>
      <w:r w:rsidR="00E56609" w:rsidRPr="00C308A8">
        <w:rPr>
          <w:rStyle w:val="apple-converted-space"/>
          <w:sz w:val="24"/>
          <w:szCs w:val="24"/>
          <w:shd w:val="clear" w:color="auto" w:fill="FFFFFF"/>
        </w:rPr>
        <w:fldChar w:fldCharType="separate"/>
      </w:r>
      <w:r w:rsidR="00D02439" w:rsidRPr="00C308A8">
        <w:rPr>
          <w:rStyle w:val="apple-converted-space"/>
          <w:noProof/>
          <w:sz w:val="24"/>
          <w:szCs w:val="24"/>
          <w:shd w:val="clear" w:color="auto" w:fill="FFFFFF"/>
        </w:rPr>
        <w:t>(</w:t>
      </w:r>
      <w:r w:rsidR="00D02439" w:rsidRPr="00C308A8">
        <w:rPr>
          <w:rStyle w:val="apple-converted-space"/>
          <w:i/>
          <w:noProof/>
          <w:sz w:val="24"/>
          <w:szCs w:val="24"/>
          <w:shd w:val="clear" w:color="auto" w:fill="FFFFFF"/>
        </w:rPr>
        <w:t>57, 58</w:t>
      </w:r>
      <w:r w:rsidR="00D02439" w:rsidRPr="00C308A8">
        <w:rPr>
          <w:rStyle w:val="apple-converted-space"/>
          <w:noProof/>
          <w:sz w:val="24"/>
          <w:szCs w:val="24"/>
          <w:shd w:val="clear" w:color="auto" w:fill="FFFFFF"/>
        </w:rPr>
        <w:t>)</w:t>
      </w:r>
      <w:r w:rsidR="00E56609" w:rsidRPr="00C308A8">
        <w:rPr>
          <w:rStyle w:val="apple-converted-space"/>
          <w:sz w:val="24"/>
          <w:szCs w:val="24"/>
          <w:shd w:val="clear" w:color="auto" w:fill="FFFFFF"/>
        </w:rPr>
        <w:fldChar w:fldCharType="end"/>
      </w:r>
      <w:r w:rsidR="00D462DD" w:rsidRPr="00C308A8">
        <w:rPr>
          <w:rStyle w:val="apple-converted-space"/>
          <w:sz w:val="24"/>
          <w:szCs w:val="24"/>
          <w:shd w:val="clear" w:color="auto" w:fill="FFFFFF"/>
        </w:rPr>
        <w:t xml:space="preserve"> and stillbirth</w:t>
      </w:r>
      <w:r w:rsidR="00F066DF" w:rsidRPr="00C308A8">
        <w:rPr>
          <w:rStyle w:val="apple-converted-space"/>
          <w:sz w:val="24"/>
          <w:szCs w:val="24"/>
          <w:shd w:val="clear" w:color="auto" w:fill="FFFFFF"/>
        </w:rPr>
        <w:t xml:space="preserve"> </w:t>
      </w:r>
      <w:r w:rsidR="00D462DD" w:rsidRPr="00C308A8">
        <w:rPr>
          <w:rStyle w:val="apple-converted-space"/>
          <w:sz w:val="24"/>
          <w:szCs w:val="24"/>
          <w:shd w:val="clear" w:color="auto" w:fill="FFFFFF"/>
        </w:rPr>
        <w:fldChar w:fldCharType="begin">
          <w:fldData xml:space="preserve">PEVuZE5vdGU+PENpdGU+PEF1dGhvcj5CbGFja3dlbGw8L0F1dGhvcj48WWVhcj4yMDE1PC9ZZWFy
PjxSZWNOdW0+NTc8L1JlY051bT48RGlzcGxheVRleHQ+KDxzdHlsZSBmYWNlPSJpdGFsaWMiPjU5
LTYxPC9zdHlsZT4pPC9EaXNwbGF5VGV4dD48cmVjb3JkPjxyZWMtbnVtYmVyPjU3PC9yZWMtbnVt
YmVyPjxmb3JlaWduLWtleXM+PGtleSBhcHA9IkVOIiBkYi1pZD0idHpkdnBhcmV4dzI5cnFlZTk5
czV3OXRkZDJ6Znp0eHNhMHoyIiB0aW1lc3RhbXA9IjE0NjYxODM1NzMiPjU3PC9rZXk+PC9mb3Jl
aWduLWtleXM+PHJlZi10eXBlIG5hbWU9IkpvdXJuYWwgQXJ0aWNsZSI+MTc8L3JlZi10eXBlPjxj
b250cmlidXRvcnM+PGF1dGhvcnM+PGF1dGhvcj5CbGFja3dlbGwsIEMuPC9hdXRob3I+PC9hdXRo
b3JzPjwvY29udHJpYnV0b3JzPjxhdXRoLWFkZHJlc3M+U2Nob29sIG9mIEJpb21lZGljYWwgU2Np
ZW5jZXMsIEZhY3VsdHkgb2YgSGVhbHRoIGFuZCBNZWRpY2luZSwgVW5pdmVyc2l0eSBvZiBOZXdj
YXN0bGUgLCBOZXdjYXN0bGUsIE5TVyAsIEF1c3RyYWxpYSA7IEluZm9ybWF0aW9uIEJhc2VkIE1l
ZGljaW5lLCBIdW50ZXIgTWVkaWNhbCBSZXNlYXJjaCBJbnN0aXR1dGUgLCBOZXcgTGFtYnRvbiwg
TlNXICwgQXVzdHJhbGlhLjwvYXV0aC1hZGRyZXNzPjx0aXRsZXM+PHRpdGxlPlRoZSBSb2xlIG9m
IEluZmVjdGlvbiBhbmQgSW5mbGFtbWF0aW9uIGluIFN0aWxsYmlydGhzOiBQYXJhbGxlbHMgd2l0
aCBTSURTPzwvdGl0bGU+PHNlY29uZGFyeS10aXRsZT5Gcm9udCBJbW11bm9sPC9zZWNvbmRhcnkt
dGl0bGU+PC90aXRsZXM+PHBlcmlvZGljYWw+PGZ1bGwtdGl0bGU+RnJvbnQgSW1tdW5vbDwvZnVs
bC10aXRsZT48L3BlcmlvZGljYWw+PHBhZ2VzPjI0ODwvcGFnZXM+PHZvbHVtZT42PC92b2x1bWU+
PGtleXdvcmRzPjxrZXl3b3JkPmNpZ2FyZXR0ZSBzbW9rZTwva2V5d29yZD48a2V5d29yZD5ldGhu
aWNpdHk8L2tleXdvcmQ+PGtleXdvcmQ+aW5mZWN0aW9uPC9rZXl3b3JkPjxrZXl3b3JkPmluZmxh
bW1hdGlvbjwva2V5d29yZD48a2V5d29yZD5vYmVzaXR5PC9rZXl3b3JkPjxrZXl3b3JkPnN0aWxs
YmlydGg8L2tleXdvcmQ+PGtleXdvcmQ+c3VkZGVuIGluZmFudCBkZWF0aCBzeW5kcm9tZTwva2V5
d29yZD48L2tleXdvcmRzPjxkYXRlcz48eWVhcj4yMDE1PC95ZWFyPjwvZGF0ZXM+PGlzYm4+MTY2
NC0zMjI0IChFbGVjdHJvbmljKSYjeEQ7MTY2NC0zMjI0IChMaW5raW5nKTwvaXNibj48YWNjZXNz
aW9uLW51bT4yNjEwNjM4NTwvYWNjZXNzaW9uLW51bT48dXJscz48cmVsYXRlZC11cmxzPjx1cmw+
aHR0cDovL3d3dy5uY2JpLm5sbS5uaWguZ292L3B1Ym1lZC8yNjEwNjM4NTwvdXJsPjx1cmw+aHR0
cDovL2pvdXJuYWwuZnJvbnRpZXJzaW4ub3JnL2FydGljbGUvMTAuMzM4OS9maW1tdS4yMDE1LjAw
MjQ4L3BkZjwvdXJsPjwvcmVsYXRlZC11cmxzPjwvdXJscz48Y3VzdG9tMj5QTUM0NDYwNzk5PC9j
dXN0b20yPjxlbGVjdHJvbmljLXJlc291cmNlLW51bT4xMC4zMzg5L2ZpbW11LjIwMTUuMDAyNDg8
L2VsZWN0cm9uaWMtcmVzb3VyY2UtbnVtPjwvcmVjb3JkPjwvQ2l0ZT48Q2l0ZT48QXV0aG9yPlRv
bG9ja2llbmU8L0F1dGhvcj48WWVhcj4yMDAxPC9ZZWFyPjxSZWNOdW0+NTg8L1JlY051bT48cmVj
b3JkPjxyZWMtbnVtYmVyPjU4PC9yZWMtbnVtYmVyPjxmb3JlaWduLWtleXM+PGtleSBhcHA9IkVO
IiBkYi1pZD0idHpkdnBhcmV4dzI5cnFlZTk5czV3OXRkZDJ6Znp0eHNhMHoyIiB0aW1lc3RhbXA9
IjE0NjYxODM1NzMiPjU4PC9rZXk+PC9mb3JlaWduLWtleXM+PHJlZi10eXBlIG5hbWU9IkpvdXJu
YWwgQXJ0aWNsZSI+MTc8L3JlZi10eXBlPjxjb250cmlidXRvcnM+PGF1dGhvcnM+PGF1dGhvcj5U
b2xvY2tpZW5lLCBFLjwvYXV0aG9yPjxhdXRob3I+TW9yc2luZywgRS48L2F1dGhvcj48YXV0aG9y
PkhvbHN0LCBFLjwvYXV0aG9yPjxhdXRob3I+SGVyYnN0LCBBLjwvYXV0aG9yPjxhdXRob3I+TGp1
bmdoLCBBLjwvYXV0aG9yPjxhdXRob3I+U3Zlbm5pbmdzZW4sIE4uPC9hdXRob3I+PGF1dGhvcj5I
YWdlcnN0cmFuZCwgSS48L2F1dGhvcj48YXV0aG9yPk55c3Ryb20sIEwuPC9hdXRob3I+PC9hdXRo
b3JzPjwvY29udHJpYnV0b3JzPjxhdXRoLWFkZHJlc3M+RGVwYXJ0bWVudCBvZiBQYXRob2xvZ3ks
IFVuaXZlcnNpdHkgb2YgTHVuZCwgTHVuZCwgU3dlZGVuLjwvYXV0aC1hZGRyZXNzPjx0aXRsZXM+
PHRpdGxlPkludHJhdXRlcmluZSBpbmZlY3Rpb24gbWF5IGJlIGEgbWFqb3IgY2F1c2Ugb2Ygc3Rp
bGxiaXJ0aCBpbiBTd2VkZW48L3RpdGxlPjxzZWNvbmRhcnktdGl0bGU+QWN0YSBPYnN0ZXQgR3lu
ZWNvbCBTY2FuZDwvc2Vjb25kYXJ5LXRpdGxlPjwvdGl0bGVzPjxwZXJpb2RpY2FsPjxmdWxsLXRp
dGxlPkFjdGEgT2JzdGV0IEd5bmVjb2wgU2NhbmQ8L2Z1bGwtdGl0bGU+PC9wZXJpb2RpY2FsPjxw
YWdlcz41MTEtODwvcGFnZXM+PHZvbHVtZT44MDwvdm9sdW1lPjxudW1iZXI+NjwvbnVtYmVyPjxr
ZXl3b3Jkcz48a2V5d29yZD5BZHVsdDwva2V5d29yZD48a2V5d29yZD5CYWN0ZXJpYWwgSW5mZWN0
aW9ucy9lcGlkZW1pb2xvZ3kvbWljcm9iaW9sb2d5PC9rZXl3b3JkPjxrZXl3b3JkPkNhc2UtQ29u
dHJvbCBTdHVkaWVzPC9rZXl3b3JkPjxrZXl3b3JkPkNob3Jpb2Ftbmlvbml0aXMvKmVwaWRlbWlv
bG9neS9taWNyb2Jpb2xvZ3k8L2tleXdvcmQ+PGtleXdvcmQ+Q29tb3JiaWRpdHk8L2tleXdvcmQ+
PGtleXdvcmQ+Q29uZmlkZW5jZSBJbnRlcnZhbHM8L2tleXdvcmQ+PGtleXdvcmQ+Q3VsdHVyZSBU
ZWNobmlxdWVzPC9rZXl3b3JkPjxrZXl3b3JkPkZlbWFsZTwva2V5d29yZD48a2V5d29yZD5GZXRh
bCBEZWF0aC8qZXBpZGVtaW9sb2d5PC9rZXl3b3JkPjxrZXl3b3JkPkdyYW0tTmVnYXRpdmUgQmFj
dGVyaWEvaXNvbGF0aW9uICZhbXA7IHB1cmlmaWNhdGlvbjwva2V5d29yZD48a2V5d29yZD5HcmFt
LVBvc2l0aXZlIEJhY3RlcmlhL2lzb2xhdGlvbiAmYW1wOyBwdXJpZmljYXRpb248L2tleXdvcmQ+
PGtleXdvcmQ+SHVtYW5zPC9rZXl3b3JkPjxrZXl3b3JkPkluY2lkZW5jZTwva2V5d29yZD48a2V5
d29yZD5JbmZhbnQsIE5ld2Jvcm48L2tleXdvcmQ+PGtleXdvcmQ+T2RkcyBSYXRpbzwva2V5d29y
ZD48a2V5d29yZD5QcmVnbmFuY3k8L2tleXdvcmQ+PGtleXdvcmQ+UHJlZ25hbmN5IENvbXBsaWNh
dGlvbnMsIEluZmVjdGlvdXMvZGlhZ25vc2lzLyplcGlkZW1pb2xvZ3k8L2tleXdvcmQ+PGtleXdv
cmQ+UHJvYmFiaWxpdHk8L2tleXdvcmQ+PGtleXdvcmQ+UmVmZXJlbmNlIFZhbHVlczwva2V5d29y
ZD48a2V5d29yZD5SZXRyb3NwZWN0aXZlIFN0dWRpZXM8L2tleXdvcmQ+PGtleXdvcmQ+UmlzayBG
YWN0b3JzPC9rZXl3b3JkPjxrZXl3b3JkPlN3ZWRlbi9lcGlkZW1pb2xvZ3k8L2tleXdvcmQ+PC9r
ZXl3b3Jkcz48ZGF0ZXM+PHllYXI+MjAwMTwveWVhcj48cHViLWRhdGVzPjxkYXRlPkp1bjwvZGF0
ZT48L3B1Yi1kYXRlcz48L2RhdGVzPjxpc2JuPjAwMDEtNjM0OSAoUHJpbnQpJiN4RDswMDAxLTYz
NDkgKExpbmtpbmcpPC9pc2JuPjxhY2Nlc3Npb24tbnVtPjExMzgwMjg2PC9hY2Nlc3Npb24tbnVt
Pjx1cmxzPjxyZWxhdGVkLXVybHM+PHVybD5odHRwOi8vd3d3Lm5jYmkubmxtLm5paC5nb3YvcHVi
bWVkLzExMzgwMjg2PC91cmw+PHVybD5odHRwOi8vb25saW5lbGlicmFyeS53aWxleS5jb20vc3Rv
cmUvMTAuMTAzNC9qLjE2MDAtMDQxMi4yMDAxLmQwMS0xNTEueC9hc3NldC9qLjE2MDAtMDQxMi4y
MDAxLmQwMS0xNTEueC5wZGY/dj0xJmFtcDt0PWloNjc2dTh3JmFtcDtzPTcyNTFiN2ZiY2Q1ZTky
Y2YyY2JjZmVjOTk5MDI4MWNkOTFhMjU0NGM8L3VybD48L3JlbGF0ZWQtdXJscz48L3VybHM+PC9y
ZWNvcmQ+PC9DaXRlPjxDaXRlPjxBdXRob3I+R29sZGVuYmVyZzwvQXV0aG9yPjxZZWFyPjIwMDM8
L1llYXI+PFJlY051bT41OTwvUmVjTnVtPjxyZWNvcmQ+PHJlYy1udW1iZXI+NTk8L3JlYy1udW1i
ZXI+PGZvcmVpZ24ta2V5cz48a2V5IGFwcD0iRU4iIGRiLWlkPSJ0emR2cGFyZXh3MjlycWVlOTlz
NXc5dGRkMnpmenR4c2EwejIiIHRpbWVzdGFtcD0iMTQ2NjE4MzU3MyI+NTk8L2tleT48L2ZvcmVp
Z24ta2V5cz48cmVmLXR5cGUgbmFtZT0iSm91cm5hbCBBcnRpY2xlIj4xNzwvcmVmLXR5cGU+PGNv
bnRyaWJ1dG9ycz48YXV0aG9ycz48YXV0aG9yPkdvbGRlbmJlcmcsIFIuIEwuPC9hdXRob3I+PGF1
dGhvcj5UaG9tcHNvbiwgQy48L2F1dGhvcj48L2F1dGhvcnM+PC9jb250cmlidXRvcnM+PGF1dGgt
YWRkcmVzcz5EZXBhcnRtZW50IG9mIE9ic3RldHJpY3MgYW5kIEd5bmVjb2xvZ3ksIFVuaXZlcnNp
dHkgb2YgQWxhYmFtYSBhdCBCaXJtaW5naGFtLCBVU0EuPC9hdXRoLWFkZHJlc3M+PHRpdGxlcz48
dGl0bGU+VGhlIGluZmVjdGlvdXMgb3JpZ2lucyBvZiBzdGlsbGJpcnRoPC90aXRsZT48c2Vjb25k
YXJ5LXRpdGxlPkFtIEogT2JzdGV0IEd5bmVjb2w8L3NlY29uZGFyeS10aXRsZT48L3RpdGxlcz48
cGVyaW9kaWNhbD48ZnVsbC10aXRsZT5BbSBKIE9ic3RldCBHeW5lY29sPC9mdWxsLXRpdGxlPjwv
cGVyaW9kaWNhbD48cGFnZXM+ODYxLTczPC9wYWdlcz48dm9sdW1lPjE4OTwvdm9sdW1lPjxudW1i
ZXI+MzwvbnVtYmVyPjxrZXl3b3Jkcz48a2V5d29yZD5CYWN0ZXJpYWwgSW5mZWN0aW9uczwva2V5
d29yZD48a2V5d29yZD5GZW1hbGU8L2tleXdvcmQ+PGtleXdvcmQ+RmV0YWwgRGVhdGgvKmV0aW9s
b2d5L3ByZXZlbnRpb24gJmFtcDsgY29udHJvbDwva2V5d29yZD48a2V5d29yZD5IdW1hbnM8L2tl
eXdvcmQ+PGtleXdvcmQ+KkluZmVjdGlvbjwva2V5d29yZD48a2V5d29yZD5NYWxhcmlhPC9rZXl3
b3JkPjxrZXl3b3JkPlByZWduYW5jeTwva2V5d29yZD48a2V5d29yZD5TcGlyb2NoYWV0YWxlcyBJ
bmZlY3Rpb25zPC9rZXl3b3JkPjxrZXl3b3JkPlRveG9wbGFzbW9zaXMsIENvbmdlbml0YWw8L2tl
eXdvcmQ+PGtleXdvcmQ+VmlydXMgRGlzZWFzZXM8L2tleXdvcmQ+PC9rZXl3b3Jkcz48ZGF0ZXM+
PHllYXI+MjAwMzwveWVhcj48cHViLWRhdGVzPjxkYXRlPlNlcDwvZGF0ZT48L3B1Yi1kYXRlcz48
L2RhdGVzPjxpc2JuPjAwMDItOTM3OCAoUHJpbnQpJiN4RDswMDAyLTkzNzggKExpbmtpbmcpPC9p
c2JuPjxhY2Nlc3Npb24tbnVtPjE0NTI2MzMxPC9hY2Nlc3Npb24tbnVtPjx1cmxzPjxyZWxhdGVk
LXVybHM+PHVybD5odHRwOi8vd3d3Lm5jYmkubmxtLm5paC5nb3YvcHVibWVkLzE0NTI2MzMxPC91
cmw+PC9yZWxhdGVkLXVybHM+PC91cmxzPjwvcmVjb3JkPjwvQ2l0ZT48L0VuZE5vdGU+AG==
</w:fldData>
        </w:fldChar>
      </w:r>
      <w:r w:rsidR="00D02439" w:rsidRPr="00C308A8">
        <w:rPr>
          <w:rStyle w:val="apple-converted-space"/>
          <w:sz w:val="24"/>
          <w:szCs w:val="24"/>
          <w:shd w:val="clear" w:color="auto" w:fill="FFFFFF"/>
        </w:rPr>
        <w:instrText xml:space="preserve"> ADDIN EN.CITE </w:instrText>
      </w:r>
      <w:r w:rsidR="00D02439" w:rsidRPr="00C308A8">
        <w:rPr>
          <w:rStyle w:val="apple-converted-space"/>
          <w:sz w:val="24"/>
          <w:szCs w:val="24"/>
          <w:shd w:val="clear" w:color="auto" w:fill="FFFFFF"/>
        </w:rPr>
        <w:fldChar w:fldCharType="begin">
          <w:fldData xml:space="preserve">PEVuZE5vdGU+PENpdGU+PEF1dGhvcj5CbGFja3dlbGw8L0F1dGhvcj48WWVhcj4yMDE1PC9ZZWFy
PjxSZWNOdW0+NTc8L1JlY051bT48RGlzcGxheVRleHQ+KDxzdHlsZSBmYWNlPSJpdGFsaWMiPjU5
LTYxPC9zdHlsZT4pPC9EaXNwbGF5VGV4dD48cmVjb3JkPjxyZWMtbnVtYmVyPjU3PC9yZWMtbnVt
YmVyPjxmb3JlaWduLWtleXM+PGtleSBhcHA9IkVOIiBkYi1pZD0idHpkdnBhcmV4dzI5cnFlZTk5
czV3OXRkZDJ6Znp0eHNhMHoyIiB0aW1lc3RhbXA9IjE0NjYxODM1NzMiPjU3PC9rZXk+PC9mb3Jl
aWduLWtleXM+PHJlZi10eXBlIG5hbWU9IkpvdXJuYWwgQXJ0aWNsZSI+MTc8L3JlZi10eXBlPjxj
b250cmlidXRvcnM+PGF1dGhvcnM+PGF1dGhvcj5CbGFja3dlbGwsIEMuPC9hdXRob3I+PC9hdXRo
b3JzPjwvY29udHJpYnV0b3JzPjxhdXRoLWFkZHJlc3M+U2Nob29sIG9mIEJpb21lZGljYWwgU2Np
ZW5jZXMsIEZhY3VsdHkgb2YgSGVhbHRoIGFuZCBNZWRpY2luZSwgVW5pdmVyc2l0eSBvZiBOZXdj
YXN0bGUgLCBOZXdjYXN0bGUsIE5TVyAsIEF1c3RyYWxpYSA7IEluZm9ybWF0aW9uIEJhc2VkIE1l
ZGljaW5lLCBIdW50ZXIgTWVkaWNhbCBSZXNlYXJjaCBJbnN0aXR1dGUgLCBOZXcgTGFtYnRvbiwg
TlNXICwgQXVzdHJhbGlhLjwvYXV0aC1hZGRyZXNzPjx0aXRsZXM+PHRpdGxlPlRoZSBSb2xlIG9m
IEluZmVjdGlvbiBhbmQgSW5mbGFtbWF0aW9uIGluIFN0aWxsYmlydGhzOiBQYXJhbGxlbHMgd2l0
aCBTSURTPzwvdGl0bGU+PHNlY29uZGFyeS10aXRsZT5Gcm9udCBJbW11bm9sPC9zZWNvbmRhcnkt
dGl0bGU+PC90aXRsZXM+PHBlcmlvZGljYWw+PGZ1bGwtdGl0bGU+RnJvbnQgSW1tdW5vbDwvZnVs
bC10aXRsZT48L3BlcmlvZGljYWw+PHBhZ2VzPjI0ODwvcGFnZXM+PHZvbHVtZT42PC92b2x1bWU+
PGtleXdvcmRzPjxrZXl3b3JkPmNpZ2FyZXR0ZSBzbW9rZTwva2V5d29yZD48a2V5d29yZD5ldGhu
aWNpdHk8L2tleXdvcmQ+PGtleXdvcmQ+aW5mZWN0aW9uPC9rZXl3b3JkPjxrZXl3b3JkPmluZmxh
bW1hdGlvbjwva2V5d29yZD48a2V5d29yZD5vYmVzaXR5PC9rZXl3b3JkPjxrZXl3b3JkPnN0aWxs
YmlydGg8L2tleXdvcmQ+PGtleXdvcmQ+c3VkZGVuIGluZmFudCBkZWF0aCBzeW5kcm9tZTwva2V5
d29yZD48L2tleXdvcmRzPjxkYXRlcz48eWVhcj4yMDE1PC95ZWFyPjwvZGF0ZXM+PGlzYm4+MTY2
NC0zMjI0IChFbGVjdHJvbmljKSYjeEQ7MTY2NC0zMjI0IChMaW5raW5nKTwvaXNibj48YWNjZXNz
aW9uLW51bT4yNjEwNjM4NTwvYWNjZXNzaW9uLW51bT48dXJscz48cmVsYXRlZC11cmxzPjx1cmw+
aHR0cDovL3d3dy5uY2JpLm5sbS5uaWguZ292L3B1Ym1lZC8yNjEwNjM4NTwvdXJsPjx1cmw+aHR0
cDovL2pvdXJuYWwuZnJvbnRpZXJzaW4ub3JnL2FydGljbGUvMTAuMzM4OS9maW1tdS4yMDE1LjAw
MjQ4L3BkZjwvdXJsPjwvcmVsYXRlZC11cmxzPjwvdXJscz48Y3VzdG9tMj5QTUM0NDYwNzk5PC9j
dXN0b20yPjxlbGVjdHJvbmljLXJlc291cmNlLW51bT4xMC4zMzg5L2ZpbW11LjIwMTUuMDAyNDg8
L2VsZWN0cm9uaWMtcmVzb3VyY2UtbnVtPjwvcmVjb3JkPjwvQ2l0ZT48Q2l0ZT48QXV0aG9yPlRv
bG9ja2llbmU8L0F1dGhvcj48WWVhcj4yMDAxPC9ZZWFyPjxSZWNOdW0+NTg8L1JlY051bT48cmVj
b3JkPjxyZWMtbnVtYmVyPjU4PC9yZWMtbnVtYmVyPjxmb3JlaWduLWtleXM+PGtleSBhcHA9IkVO
IiBkYi1pZD0idHpkdnBhcmV4dzI5cnFlZTk5czV3OXRkZDJ6Znp0eHNhMHoyIiB0aW1lc3RhbXA9
IjE0NjYxODM1NzMiPjU4PC9rZXk+PC9mb3JlaWduLWtleXM+PHJlZi10eXBlIG5hbWU9IkpvdXJu
YWwgQXJ0aWNsZSI+MTc8L3JlZi10eXBlPjxjb250cmlidXRvcnM+PGF1dGhvcnM+PGF1dGhvcj5U
b2xvY2tpZW5lLCBFLjwvYXV0aG9yPjxhdXRob3I+TW9yc2luZywgRS48L2F1dGhvcj48YXV0aG9y
PkhvbHN0LCBFLjwvYXV0aG9yPjxhdXRob3I+SGVyYnN0LCBBLjwvYXV0aG9yPjxhdXRob3I+TGp1
bmdoLCBBLjwvYXV0aG9yPjxhdXRob3I+U3Zlbm5pbmdzZW4sIE4uPC9hdXRob3I+PGF1dGhvcj5I
YWdlcnN0cmFuZCwgSS48L2F1dGhvcj48YXV0aG9yPk55c3Ryb20sIEwuPC9hdXRob3I+PC9hdXRo
b3JzPjwvY29udHJpYnV0b3JzPjxhdXRoLWFkZHJlc3M+RGVwYXJ0bWVudCBvZiBQYXRob2xvZ3ks
IFVuaXZlcnNpdHkgb2YgTHVuZCwgTHVuZCwgU3dlZGVuLjwvYXV0aC1hZGRyZXNzPjx0aXRsZXM+
PHRpdGxlPkludHJhdXRlcmluZSBpbmZlY3Rpb24gbWF5IGJlIGEgbWFqb3IgY2F1c2Ugb2Ygc3Rp
bGxiaXJ0aCBpbiBTd2VkZW48L3RpdGxlPjxzZWNvbmRhcnktdGl0bGU+QWN0YSBPYnN0ZXQgR3lu
ZWNvbCBTY2FuZDwvc2Vjb25kYXJ5LXRpdGxlPjwvdGl0bGVzPjxwZXJpb2RpY2FsPjxmdWxsLXRp
dGxlPkFjdGEgT2JzdGV0IEd5bmVjb2wgU2NhbmQ8L2Z1bGwtdGl0bGU+PC9wZXJpb2RpY2FsPjxw
YWdlcz41MTEtODwvcGFnZXM+PHZvbHVtZT44MDwvdm9sdW1lPjxudW1iZXI+NjwvbnVtYmVyPjxr
ZXl3b3Jkcz48a2V5d29yZD5BZHVsdDwva2V5d29yZD48a2V5d29yZD5CYWN0ZXJpYWwgSW5mZWN0
aW9ucy9lcGlkZW1pb2xvZ3kvbWljcm9iaW9sb2d5PC9rZXl3b3JkPjxrZXl3b3JkPkNhc2UtQ29u
dHJvbCBTdHVkaWVzPC9rZXl3b3JkPjxrZXl3b3JkPkNob3Jpb2Ftbmlvbml0aXMvKmVwaWRlbWlv
bG9neS9taWNyb2Jpb2xvZ3k8L2tleXdvcmQ+PGtleXdvcmQ+Q29tb3JiaWRpdHk8L2tleXdvcmQ+
PGtleXdvcmQ+Q29uZmlkZW5jZSBJbnRlcnZhbHM8L2tleXdvcmQ+PGtleXdvcmQ+Q3VsdHVyZSBU
ZWNobmlxdWVzPC9rZXl3b3JkPjxrZXl3b3JkPkZlbWFsZTwva2V5d29yZD48a2V5d29yZD5GZXRh
bCBEZWF0aC8qZXBpZGVtaW9sb2d5PC9rZXl3b3JkPjxrZXl3b3JkPkdyYW0tTmVnYXRpdmUgQmFj
dGVyaWEvaXNvbGF0aW9uICZhbXA7IHB1cmlmaWNhdGlvbjwva2V5d29yZD48a2V5d29yZD5HcmFt
LVBvc2l0aXZlIEJhY3RlcmlhL2lzb2xhdGlvbiAmYW1wOyBwdXJpZmljYXRpb248L2tleXdvcmQ+
PGtleXdvcmQ+SHVtYW5zPC9rZXl3b3JkPjxrZXl3b3JkPkluY2lkZW5jZTwva2V5d29yZD48a2V5
d29yZD5JbmZhbnQsIE5ld2Jvcm48L2tleXdvcmQ+PGtleXdvcmQ+T2RkcyBSYXRpbzwva2V5d29y
ZD48a2V5d29yZD5QcmVnbmFuY3k8L2tleXdvcmQ+PGtleXdvcmQ+UHJlZ25hbmN5IENvbXBsaWNh
dGlvbnMsIEluZmVjdGlvdXMvZGlhZ25vc2lzLyplcGlkZW1pb2xvZ3k8L2tleXdvcmQ+PGtleXdv
cmQ+UHJvYmFiaWxpdHk8L2tleXdvcmQ+PGtleXdvcmQ+UmVmZXJlbmNlIFZhbHVlczwva2V5d29y
ZD48a2V5d29yZD5SZXRyb3NwZWN0aXZlIFN0dWRpZXM8L2tleXdvcmQ+PGtleXdvcmQ+UmlzayBG
YWN0b3JzPC9rZXl3b3JkPjxrZXl3b3JkPlN3ZWRlbi9lcGlkZW1pb2xvZ3k8L2tleXdvcmQ+PC9r
ZXl3b3Jkcz48ZGF0ZXM+PHllYXI+MjAwMTwveWVhcj48cHViLWRhdGVzPjxkYXRlPkp1bjwvZGF0
ZT48L3B1Yi1kYXRlcz48L2RhdGVzPjxpc2JuPjAwMDEtNjM0OSAoUHJpbnQpJiN4RDswMDAxLTYz
NDkgKExpbmtpbmcpPC9pc2JuPjxhY2Nlc3Npb24tbnVtPjExMzgwMjg2PC9hY2Nlc3Npb24tbnVt
Pjx1cmxzPjxyZWxhdGVkLXVybHM+PHVybD5odHRwOi8vd3d3Lm5jYmkubmxtLm5paC5nb3YvcHVi
bWVkLzExMzgwMjg2PC91cmw+PHVybD5odHRwOi8vb25saW5lbGlicmFyeS53aWxleS5jb20vc3Rv
cmUvMTAuMTAzNC9qLjE2MDAtMDQxMi4yMDAxLmQwMS0xNTEueC9hc3NldC9qLjE2MDAtMDQxMi4y
MDAxLmQwMS0xNTEueC5wZGY/dj0xJmFtcDt0PWloNjc2dTh3JmFtcDtzPTcyNTFiN2ZiY2Q1ZTky
Y2YyY2JjZmVjOTk5MDI4MWNkOTFhMjU0NGM8L3VybD48L3JlbGF0ZWQtdXJscz48L3VybHM+PC9y
ZWNvcmQ+PC9DaXRlPjxDaXRlPjxBdXRob3I+R29sZGVuYmVyZzwvQXV0aG9yPjxZZWFyPjIwMDM8
L1llYXI+PFJlY051bT41OTwvUmVjTnVtPjxyZWNvcmQ+PHJlYy1udW1iZXI+NTk8L3JlYy1udW1i
ZXI+PGZvcmVpZ24ta2V5cz48a2V5IGFwcD0iRU4iIGRiLWlkPSJ0emR2cGFyZXh3MjlycWVlOTlz
NXc5dGRkMnpmenR4c2EwejIiIHRpbWVzdGFtcD0iMTQ2NjE4MzU3MyI+NTk8L2tleT48L2ZvcmVp
Z24ta2V5cz48cmVmLXR5cGUgbmFtZT0iSm91cm5hbCBBcnRpY2xlIj4xNzwvcmVmLXR5cGU+PGNv
bnRyaWJ1dG9ycz48YXV0aG9ycz48YXV0aG9yPkdvbGRlbmJlcmcsIFIuIEwuPC9hdXRob3I+PGF1
dGhvcj5UaG9tcHNvbiwgQy48L2F1dGhvcj48L2F1dGhvcnM+PC9jb250cmlidXRvcnM+PGF1dGgt
YWRkcmVzcz5EZXBhcnRtZW50IG9mIE9ic3RldHJpY3MgYW5kIEd5bmVjb2xvZ3ksIFVuaXZlcnNp
dHkgb2YgQWxhYmFtYSBhdCBCaXJtaW5naGFtLCBVU0EuPC9hdXRoLWFkZHJlc3M+PHRpdGxlcz48
dGl0bGU+VGhlIGluZmVjdGlvdXMgb3JpZ2lucyBvZiBzdGlsbGJpcnRoPC90aXRsZT48c2Vjb25k
YXJ5LXRpdGxlPkFtIEogT2JzdGV0IEd5bmVjb2w8L3NlY29uZGFyeS10aXRsZT48L3RpdGxlcz48
cGVyaW9kaWNhbD48ZnVsbC10aXRsZT5BbSBKIE9ic3RldCBHeW5lY29sPC9mdWxsLXRpdGxlPjwv
cGVyaW9kaWNhbD48cGFnZXM+ODYxLTczPC9wYWdlcz48dm9sdW1lPjE4OTwvdm9sdW1lPjxudW1i
ZXI+MzwvbnVtYmVyPjxrZXl3b3Jkcz48a2V5d29yZD5CYWN0ZXJpYWwgSW5mZWN0aW9uczwva2V5
d29yZD48a2V5d29yZD5GZW1hbGU8L2tleXdvcmQ+PGtleXdvcmQ+RmV0YWwgRGVhdGgvKmV0aW9s
b2d5L3ByZXZlbnRpb24gJmFtcDsgY29udHJvbDwva2V5d29yZD48a2V5d29yZD5IdW1hbnM8L2tl
eXdvcmQ+PGtleXdvcmQ+KkluZmVjdGlvbjwva2V5d29yZD48a2V5d29yZD5NYWxhcmlhPC9rZXl3
b3JkPjxrZXl3b3JkPlByZWduYW5jeTwva2V5d29yZD48a2V5d29yZD5TcGlyb2NoYWV0YWxlcyBJ
bmZlY3Rpb25zPC9rZXl3b3JkPjxrZXl3b3JkPlRveG9wbGFzbW9zaXMsIENvbmdlbml0YWw8L2tl
eXdvcmQ+PGtleXdvcmQ+VmlydXMgRGlzZWFzZXM8L2tleXdvcmQ+PC9rZXl3b3Jkcz48ZGF0ZXM+
PHllYXI+MjAwMzwveWVhcj48cHViLWRhdGVzPjxkYXRlPlNlcDwvZGF0ZT48L3B1Yi1kYXRlcz48
L2RhdGVzPjxpc2JuPjAwMDItOTM3OCAoUHJpbnQpJiN4RDswMDAyLTkzNzggKExpbmtpbmcpPC9p
c2JuPjxhY2Nlc3Npb24tbnVtPjE0NTI2MzMxPC9hY2Nlc3Npb24tbnVtPjx1cmxzPjxyZWxhdGVk
LXVybHM+PHVybD5odHRwOi8vd3d3Lm5jYmkubmxtLm5paC5nb3YvcHVibWVkLzE0NTI2MzMxPC91
cmw+PC9yZWxhdGVkLXVybHM+PC91cmxzPjwvcmVjb3JkPjwvQ2l0ZT48L0VuZE5vdGU+AG==
</w:fldData>
        </w:fldChar>
      </w:r>
      <w:r w:rsidR="00D02439" w:rsidRPr="00C308A8">
        <w:rPr>
          <w:rStyle w:val="apple-converted-space"/>
          <w:sz w:val="24"/>
          <w:szCs w:val="24"/>
          <w:shd w:val="clear" w:color="auto" w:fill="FFFFFF"/>
        </w:rPr>
        <w:instrText xml:space="preserve"> ADDIN EN.CITE.DATA </w:instrText>
      </w:r>
      <w:r w:rsidR="00D02439" w:rsidRPr="00C308A8">
        <w:rPr>
          <w:rStyle w:val="apple-converted-space"/>
          <w:sz w:val="24"/>
          <w:szCs w:val="24"/>
          <w:shd w:val="clear" w:color="auto" w:fill="FFFFFF"/>
        </w:rPr>
      </w:r>
      <w:r w:rsidR="00D02439" w:rsidRPr="00C308A8">
        <w:rPr>
          <w:rStyle w:val="apple-converted-space"/>
          <w:sz w:val="24"/>
          <w:szCs w:val="24"/>
          <w:shd w:val="clear" w:color="auto" w:fill="FFFFFF"/>
        </w:rPr>
        <w:fldChar w:fldCharType="end"/>
      </w:r>
      <w:r w:rsidR="00D462DD" w:rsidRPr="00C308A8">
        <w:rPr>
          <w:rStyle w:val="apple-converted-space"/>
          <w:sz w:val="24"/>
          <w:szCs w:val="24"/>
          <w:shd w:val="clear" w:color="auto" w:fill="FFFFFF"/>
        </w:rPr>
      </w:r>
      <w:r w:rsidR="00D462DD" w:rsidRPr="00C308A8">
        <w:rPr>
          <w:rStyle w:val="apple-converted-space"/>
          <w:sz w:val="24"/>
          <w:szCs w:val="24"/>
          <w:shd w:val="clear" w:color="auto" w:fill="FFFFFF"/>
        </w:rPr>
        <w:fldChar w:fldCharType="separate"/>
      </w:r>
      <w:r w:rsidR="00D02439" w:rsidRPr="00C308A8">
        <w:rPr>
          <w:rStyle w:val="apple-converted-space"/>
          <w:noProof/>
          <w:sz w:val="24"/>
          <w:szCs w:val="24"/>
          <w:shd w:val="clear" w:color="auto" w:fill="FFFFFF"/>
        </w:rPr>
        <w:t>(</w:t>
      </w:r>
      <w:r w:rsidR="00D02439" w:rsidRPr="00C308A8">
        <w:rPr>
          <w:rStyle w:val="apple-converted-space"/>
          <w:i/>
          <w:noProof/>
          <w:sz w:val="24"/>
          <w:szCs w:val="24"/>
          <w:shd w:val="clear" w:color="auto" w:fill="FFFFFF"/>
        </w:rPr>
        <w:t>59-61</w:t>
      </w:r>
      <w:r w:rsidR="00D02439" w:rsidRPr="00C308A8">
        <w:rPr>
          <w:rStyle w:val="apple-converted-space"/>
          <w:noProof/>
          <w:sz w:val="24"/>
          <w:szCs w:val="24"/>
          <w:shd w:val="clear" w:color="auto" w:fill="FFFFFF"/>
        </w:rPr>
        <w:t>)</w:t>
      </w:r>
      <w:r w:rsidR="00D462DD" w:rsidRPr="00C308A8">
        <w:rPr>
          <w:rStyle w:val="apple-converted-space"/>
          <w:sz w:val="24"/>
          <w:szCs w:val="24"/>
          <w:shd w:val="clear" w:color="auto" w:fill="FFFFFF"/>
        </w:rPr>
        <w:fldChar w:fldCharType="end"/>
      </w:r>
      <w:r w:rsidR="00764261" w:rsidRPr="00C308A8">
        <w:rPr>
          <w:rStyle w:val="apple-converted-space"/>
          <w:sz w:val="24"/>
          <w:szCs w:val="24"/>
          <w:shd w:val="clear" w:color="auto" w:fill="FFFFFF"/>
        </w:rPr>
        <w:t xml:space="preserve">. </w:t>
      </w:r>
    </w:p>
    <w:p w14:paraId="0A15776D" w14:textId="3958AF88" w:rsidR="00A44B87" w:rsidRPr="00C308A8" w:rsidRDefault="00A44B87" w:rsidP="00026D8C">
      <w:pPr>
        <w:spacing w:line="480" w:lineRule="auto"/>
        <w:jc w:val="both"/>
        <w:rPr>
          <w:color w:val="000000"/>
          <w:sz w:val="24"/>
          <w:szCs w:val="24"/>
        </w:rPr>
      </w:pPr>
      <w:r w:rsidRPr="00C308A8">
        <w:rPr>
          <w:color w:val="000000"/>
          <w:sz w:val="24"/>
          <w:szCs w:val="24"/>
        </w:rPr>
        <w:t xml:space="preserve">In summary, our data provide evidence that cervical </w:t>
      </w:r>
      <w:proofErr w:type="spellStart"/>
      <w:r w:rsidRPr="00C308A8">
        <w:rPr>
          <w:color w:val="000000"/>
          <w:sz w:val="24"/>
          <w:szCs w:val="24"/>
        </w:rPr>
        <w:t>cerclage</w:t>
      </w:r>
      <w:proofErr w:type="spellEnd"/>
      <w:r w:rsidRPr="00C308A8">
        <w:rPr>
          <w:color w:val="000000"/>
          <w:sz w:val="24"/>
          <w:szCs w:val="24"/>
        </w:rPr>
        <w:t xml:space="preserve"> using braided suture </w:t>
      </w:r>
      <w:r w:rsidR="00AB4D4E" w:rsidRPr="00C308A8">
        <w:rPr>
          <w:color w:val="000000"/>
          <w:sz w:val="24"/>
          <w:szCs w:val="24"/>
        </w:rPr>
        <w:t xml:space="preserve">associates </w:t>
      </w:r>
      <w:r w:rsidRPr="00C308A8">
        <w:rPr>
          <w:color w:val="000000"/>
          <w:sz w:val="24"/>
          <w:szCs w:val="24"/>
        </w:rPr>
        <w:t xml:space="preserve">with increased rates of preterm birth and non-viable pregnancy. </w:t>
      </w:r>
      <w:r w:rsidR="00A55433" w:rsidRPr="00C308A8">
        <w:rPr>
          <w:color w:val="000000"/>
          <w:sz w:val="24"/>
          <w:szCs w:val="24"/>
        </w:rPr>
        <w:t xml:space="preserve">Promotion of vaginal bacterial </w:t>
      </w:r>
      <w:proofErr w:type="spellStart"/>
      <w:r w:rsidR="00A55433" w:rsidRPr="00C308A8">
        <w:rPr>
          <w:color w:val="000000"/>
          <w:sz w:val="24"/>
          <w:szCs w:val="24"/>
        </w:rPr>
        <w:t>dysbiosis</w:t>
      </w:r>
      <w:proofErr w:type="spellEnd"/>
      <w:r w:rsidR="00A55433" w:rsidRPr="00C308A8">
        <w:rPr>
          <w:color w:val="000000"/>
          <w:sz w:val="24"/>
          <w:szCs w:val="24"/>
        </w:rPr>
        <w:t xml:space="preserve"> after insertion of braided suture material likely contributes to these</w:t>
      </w:r>
      <w:r w:rsidRPr="00C308A8">
        <w:rPr>
          <w:color w:val="000000"/>
          <w:sz w:val="24"/>
          <w:szCs w:val="24"/>
        </w:rPr>
        <w:t xml:space="preserve"> adverse pregnancy outcomes </w:t>
      </w:r>
      <w:r w:rsidR="00A55433" w:rsidRPr="00C308A8">
        <w:rPr>
          <w:color w:val="000000"/>
          <w:sz w:val="24"/>
          <w:szCs w:val="24"/>
        </w:rPr>
        <w:t xml:space="preserve">through </w:t>
      </w:r>
      <w:r w:rsidRPr="00C308A8">
        <w:rPr>
          <w:color w:val="000000"/>
          <w:sz w:val="24"/>
          <w:szCs w:val="24"/>
        </w:rPr>
        <w:t xml:space="preserve">activation of local tissue inflammation and premature cervical remodeling. </w:t>
      </w:r>
      <w:r w:rsidR="00182755" w:rsidRPr="00C308A8">
        <w:rPr>
          <w:color w:val="000000"/>
          <w:sz w:val="24"/>
          <w:szCs w:val="24"/>
        </w:rPr>
        <w:t xml:space="preserve">Because </w:t>
      </w:r>
      <w:r w:rsidRPr="00C308A8">
        <w:rPr>
          <w:color w:val="000000"/>
          <w:sz w:val="24"/>
          <w:szCs w:val="24"/>
        </w:rPr>
        <w:t xml:space="preserve">monofilament suture has minimal impact on the host </w:t>
      </w:r>
      <w:proofErr w:type="spellStart"/>
      <w:r w:rsidRPr="00C308A8">
        <w:rPr>
          <w:color w:val="000000"/>
          <w:sz w:val="24"/>
          <w:szCs w:val="24"/>
        </w:rPr>
        <w:t>microbiome</w:t>
      </w:r>
      <w:proofErr w:type="spellEnd"/>
      <w:r w:rsidRPr="00C308A8">
        <w:rPr>
          <w:color w:val="000000"/>
          <w:sz w:val="24"/>
          <w:szCs w:val="24"/>
        </w:rPr>
        <w:t xml:space="preserve"> or inflammation in pregnancy and associates with improved pregnancy outcome, we advocate </w:t>
      </w:r>
      <w:r w:rsidR="00685AB3" w:rsidRPr="00C308A8">
        <w:rPr>
          <w:color w:val="000000" w:themeColor="text1"/>
          <w:sz w:val="24"/>
          <w:szCs w:val="24"/>
        </w:rPr>
        <w:t xml:space="preserve">its use for cervical </w:t>
      </w:r>
      <w:proofErr w:type="spellStart"/>
      <w:r w:rsidR="00685AB3" w:rsidRPr="00C308A8">
        <w:rPr>
          <w:color w:val="000000" w:themeColor="text1"/>
          <w:sz w:val="24"/>
          <w:szCs w:val="24"/>
        </w:rPr>
        <w:t>cerclage</w:t>
      </w:r>
      <w:proofErr w:type="spellEnd"/>
      <w:r w:rsidR="007A59F9" w:rsidRPr="00C308A8">
        <w:rPr>
          <w:color w:val="000000"/>
          <w:sz w:val="24"/>
          <w:szCs w:val="24"/>
        </w:rPr>
        <w:t xml:space="preserve">. </w:t>
      </w:r>
      <w:r w:rsidRPr="00C308A8">
        <w:rPr>
          <w:color w:val="333333"/>
          <w:sz w:val="24"/>
          <w:szCs w:val="24"/>
          <w:shd w:val="clear" w:color="auto" w:fill="FFFFFF"/>
        </w:rPr>
        <w:t xml:space="preserve">Further clinical </w:t>
      </w:r>
      <w:r w:rsidRPr="00C308A8">
        <w:rPr>
          <w:color w:val="000000"/>
          <w:sz w:val="24"/>
          <w:szCs w:val="24"/>
        </w:rPr>
        <w:t>trials</w:t>
      </w:r>
      <w:r w:rsidRPr="00C308A8">
        <w:rPr>
          <w:color w:val="333333"/>
          <w:sz w:val="24"/>
          <w:szCs w:val="24"/>
          <w:shd w:val="clear" w:color="auto" w:fill="FFFFFF"/>
        </w:rPr>
        <w:t xml:space="preserve"> addressing the impact of </w:t>
      </w:r>
      <w:proofErr w:type="spellStart"/>
      <w:r w:rsidRPr="00C308A8">
        <w:rPr>
          <w:color w:val="333333"/>
          <w:sz w:val="24"/>
          <w:szCs w:val="24"/>
          <w:shd w:val="clear" w:color="auto" w:fill="FFFFFF"/>
        </w:rPr>
        <w:t>cerclage</w:t>
      </w:r>
      <w:proofErr w:type="spellEnd"/>
      <w:r w:rsidRPr="00C308A8">
        <w:rPr>
          <w:color w:val="333333"/>
          <w:sz w:val="24"/>
          <w:szCs w:val="24"/>
          <w:shd w:val="clear" w:color="auto" w:fill="FFFFFF"/>
        </w:rPr>
        <w:t xml:space="preserve"> suture material, </w:t>
      </w:r>
      <w:r w:rsidRPr="00C308A8">
        <w:rPr>
          <w:color w:val="000000"/>
          <w:sz w:val="24"/>
          <w:szCs w:val="24"/>
        </w:rPr>
        <w:t xml:space="preserve">powered </w:t>
      </w:r>
      <w:r w:rsidR="00182755" w:rsidRPr="00C308A8">
        <w:rPr>
          <w:color w:val="000000"/>
          <w:sz w:val="24"/>
          <w:szCs w:val="24"/>
        </w:rPr>
        <w:t xml:space="preserve">to assess </w:t>
      </w:r>
      <w:r w:rsidRPr="00C308A8">
        <w:rPr>
          <w:color w:val="000000"/>
          <w:sz w:val="24"/>
          <w:szCs w:val="24"/>
        </w:rPr>
        <w:t>outcomes of preterm birth, neonatal morbidity</w:t>
      </w:r>
      <w:r w:rsidR="00182755" w:rsidRPr="00C308A8">
        <w:rPr>
          <w:color w:val="000000"/>
          <w:sz w:val="24"/>
          <w:szCs w:val="24"/>
        </w:rPr>
        <w:t>,</w:t>
      </w:r>
      <w:r w:rsidRPr="00C308A8">
        <w:rPr>
          <w:color w:val="000000"/>
          <w:sz w:val="24"/>
          <w:szCs w:val="24"/>
        </w:rPr>
        <w:t xml:space="preserve"> and mortality,</w:t>
      </w:r>
      <w:r w:rsidRPr="00C308A8">
        <w:rPr>
          <w:color w:val="333333"/>
          <w:sz w:val="24"/>
          <w:szCs w:val="24"/>
          <w:shd w:val="clear" w:color="auto" w:fill="FFFFFF"/>
        </w:rPr>
        <w:t xml:space="preserve"> </w:t>
      </w:r>
      <w:proofErr w:type="gramStart"/>
      <w:r w:rsidRPr="00C308A8">
        <w:rPr>
          <w:color w:val="333333"/>
          <w:sz w:val="24"/>
          <w:szCs w:val="24"/>
          <w:shd w:val="clear" w:color="auto" w:fill="FFFFFF"/>
        </w:rPr>
        <w:t>are</w:t>
      </w:r>
      <w:proofErr w:type="gramEnd"/>
      <w:r w:rsidRPr="00C308A8">
        <w:rPr>
          <w:color w:val="333333"/>
          <w:sz w:val="24"/>
          <w:szCs w:val="24"/>
          <w:shd w:val="clear" w:color="auto" w:fill="FFFFFF"/>
        </w:rPr>
        <w:t xml:space="preserve"> </w:t>
      </w:r>
      <w:r w:rsidR="007A59F9" w:rsidRPr="00C308A8">
        <w:rPr>
          <w:color w:val="333333"/>
          <w:sz w:val="24"/>
          <w:szCs w:val="24"/>
          <w:shd w:val="clear" w:color="auto" w:fill="FFFFFF"/>
        </w:rPr>
        <w:t>therefore urgently required.</w:t>
      </w:r>
    </w:p>
    <w:p w14:paraId="74935082" w14:textId="77777777" w:rsidR="00D71EC7" w:rsidRPr="00C308A8" w:rsidRDefault="00D71EC7">
      <w:pPr>
        <w:spacing w:after="200" w:line="276" w:lineRule="auto"/>
        <w:rPr>
          <w:rFonts w:eastAsia="Times New Roman"/>
          <w:b/>
          <w:sz w:val="24"/>
          <w:szCs w:val="24"/>
        </w:rPr>
      </w:pPr>
      <w:r w:rsidRPr="00C308A8">
        <w:rPr>
          <w:b/>
        </w:rPr>
        <w:br w:type="page"/>
      </w:r>
    </w:p>
    <w:p w14:paraId="5284891B" w14:textId="77777777" w:rsidR="00A44B87" w:rsidRPr="00C308A8" w:rsidRDefault="00CA4E76" w:rsidP="00026D8C">
      <w:pPr>
        <w:pStyle w:val="Paragraph"/>
        <w:spacing w:line="480" w:lineRule="auto"/>
        <w:ind w:firstLine="0"/>
        <w:jc w:val="both"/>
        <w:rPr>
          <w:b/>
        </w:rPr>
      </w:pPr>
      <w:r w:rsidRPr="00C308A8">
        <w:rPr>
          <w:b/>
        </w:rPr>
        <w:lastRenderedPageBreak/>
        <w:t>Materials and Methods</w:t>
      </w:r>
    </w:p>
    <w:p w14:paraId="418CB0A4" w14:textId="37ECCC6A" w:rsidR="00A44B87" w:rsidRPr="00C308A8" w:rsidRDefault="00A44B87" w:rsidP="00026D8C">
      <w:pPr>
        <w:autoSpaceDE w:val="0"/>
        <w:autoSpaceDN w:val="0"/>
        <w:adjustRightInd w:val="0"/>
        <w:spacing w:line="480" w:lineRule="auto"/>
        <w:jc w:val="both"/>
        <w:rPr>
          <w:color w:val="000000"/>
          <w:sz w:val="24"/>
          <w:szCs w:val="24"/>
        </w:rPr>
      </w:pPr>
      <w:r w:rsidRPr="00C308A8">
        <w:rPr>
          <w:color w:val="000000"/>
          <w:sz w:val="24"/>
          <w:szCs w:val="24"/>
        </w:rPr>
        <w:t>The study was approved by NHS National Research Ethics Service (NRES) Committee London - City &amp; East (REC 12/LO/2003)</w:t>
      </w:r>
      <w:r w:rsidR="00C6451A" w:rsidRPr="00C308A8">
        <w:rPr>
          <w:color w:val="000000"/>
          <w:sz w:val="24"/>
          <w:szCs w:val="24"/>
        </w:rPr>
        <w:t>,</w:t>
      </w:r>
      <w:r w:rsidRPr="00C308A8">
        <w:rPr>
          <w:color w:val="000000"/>
          <w:sz w:val="24"/>
          <w:szCs w:val="24"/>
        </w:rPr>
        <w:t xml:space="preserve"> and all participants provided written informed consent. </w:t>
      </w:r>
    </w:p>
    <w:p w14:paraId="451780FB" w14:textId="76019EED" w:rsidR="006A30AB" w:rsidRPr="00C308A8" w:rsidRDefault="00282F1A" w:rsidP="00282F1A">
      <w:pPr>
        <w:autoSpaceDE w:val="0"/>
        <w:autoSpaceDN w:val="0"/>
        <w:adjustRightInd w:val="0"/>
        <w:spacing w:line="480" w:lineRule="auto"/>
        <w:jc w:val="both"/>
        <w:rPr>
          <w:color w:val="000000"/>
          <w:sz w:val="24"/>
          <w:szCs w:val="24"/>
          <w:u w:val="single"/>
        </w:rPr>
      </w:pPr>
      <w:r w:rsidRPr="00C308A8">
        <w:rPr>
          <w:color w:val="000000"/>
          <w:sz w:val="24"/>
          <w:szCs w:val="24"/>
          <w:u w:val="single"/>
        </w:rPr>
        <w:t>Study design</w:t>
      </w:r>
    </w:p>
    <w:p w14:paraId="2E00B31C" w14:textId="150F7F1B" w:rsidR="002304D0" w:rsidRPr="00C308A8" w:rsidRDefault="00AD337F" w:rsidP="00885190">
      <w:pPr>
        <w:autoSpaceDE w:val="0"/>
        <w:autoSpaceDN w:val="0"/>
        <w:adjustRightInd w:val="0"/>
        <w:spacing w:line="480" w:lineRule="auto"/>
        <w:jc w:val="both"/>
        <w:rPr>
          <w:color w:val="000000"/>
          <w:sz w:val="24"/>
          <w:szCs w:val="24"/>
        </w:rPr>
      </w:pPr>
      <w:r w:rsidRPr="00C308A8">
        <w:rPr>
          <w:color w:val="000000"/>
          <w:sz w:val="24"/>
          <w:szCs w:val="24"/>
        </w:rPr>
        <w:t xml:space="preserve">We initially performed </w:t>
      </w:r>
      <w:r w:rsidR="00A44B87" w:rsidRPr="00C308A8">
        <w:rPr>
          <w:color w:val="000000"/>
          <w:sz w:val="24"/>
          <w:szCs w:val="24"/>
        </w:rPr>
        <w:t xml:space="preserve">a retrospective data collection </w:t>
      </w:r>
      <w:r w:rsidRPr="00C308A8">
        <w:rPr>
          <w:color w:val="000000"/>
          <w:sz w:val="24"/>
          <w:szCs w:val="24"/>
        </w:rPr>
        <w:t>to assess</w:t>
      </w:r>
      <w:r w:rsidR="00A44B87" w:rsidRPr="00C308A8">
        <w:rPr>
          <w:color w:val="000000"/>
          <w:sz w:val="24"/>
          <w:szCs w:val="24"/>
        </w:rPr>
        <w:t xml:space="preserve"> outcomes of cervical </w:t>
      </w:r>
      <w:proofErr w:type="spellStart"/>
      <w:r w:rsidR="00A44B87" w:rsidRPr="00C308A8">
        <w:rPr>
          <w:color w:val="000000"/>
          <w:sz w:val="24"/>
          <w:szCs w:val="24"/>
        </w:rPr>
        <w:t>cerclages</w:t>
      </w:r>
      <w:proofErr w:type="spellEnd"/>
      <w:r w:rsidR="00A44B87" w:rsidRPr="00C308A8">
        <w:rPr>
          <w:color w:val="000000"/>
          <w:sz w:val="24"/>
          <w:szCs w:val="24"/>
        </w:rPr>
        <w:t xml:space="preserve"> in singleton pregnancies considered at risk of preterm birth over a ten-year period between January 2003 and 2013 across five UK hospitals in Lo</w:t>
      </w:r>
      <w:r w:rsidR="00EE7EDC" w:rsidRPr="00C308A8">
        <w:rPr>
          <w:color w:val="000000"/>
          <w:sz w:val="24"/>
          <w:szCs w:val="24"/>
        </w:rPr>
        <w:t>ndon, Cambridge</w:t>
      </w:r>
      <w:r w:rsidRPr="00C308A8">
        <w:rPr>
          <w:color w:val="000000"/>
          <w:sz w:val="24"/>
          <w:szCs w:val="24"/>
        </w:rPr>
        <w:t>,</w:t>
      </w:r>
      <w:r w:rsidR="00EE7EDC" w:rsidRPr="00C308A8">
        <w:rPr>
          <w:color w:val="000000"/>
          <w:sz w:val="24"/>
          <w:szCs w:val="24"/>
        </w:rPr>
        <w:t xml:space="preserve"> and Birmingham. Cases were identified from </w:t>
      </w:r>
      <w:r w:rsidRPr="00C308A8">
        <w:rPr>
          <w:color w:val="000000"/>
          <w:sz w:val="24"/>
          <w:szCs w:val="24"/>
        </w:rPr>
        <w:t>operating</w:t>
      </w:r>
      <w:r w:rsidR="00EE7EDC" w:rsidRPr="00C308A8">
        <w:rPr>
          <w:color w:val="000000"/>
          <w:sz w:val="24"/>
          <w:szCs w:val="24"/>
        </w:rPr>
        <w:t xml:space="preserve"> theatre </w:t>
      </w:r>
      <w:r w:rsidRPr="00C308A8">
        <w:rPr>
          <w:color w:val="000000"/>
          <w:sz w:val="24"/>
          <w:szCs w:val="24"/>
        </w:rPr>
        <w:t xml:space="preserve">logs, </w:t>
      </w:r>
      <w:r w:rsidR="00EE7EDC" w:rsidRPr="00C308A8">
        <w:rPr>
          <w:color w:val="000000"/>
          <w:sz w:val="24"/>
          <w:szCs w:val="24"/>
        </w:rPr>
        <w:t>and all case notes were reviewed w</w:t>
      </w:r>
      <w:r w:rsidR="00B8494E" w:rsidRPr="00C308A8">
        <w:rPr>
          <w:color w:val="000000"/>
          <w:sz w:val="24"/>
          <w:szCs w:val="24"/>
        </w:rPr>
        <w:t>h</w:t>
      </w:r>
      <w:r w:rsidR="00EE7EDC" w:rsidRPr="00C308A8">
        <w:rPr>
          <w:color w:val="000000"/>
          <w:sz w:val="24"/>
          <w:szCs w:val="24"/>
        </w:rPr>
        <w:t xml:space="preserve">ere possible. </w:t>
      </w:r>
      <w:r w:rsidR="00A44B87" w:rsidRPr="00C308A8">
        <w:rPr>
          <w:color w:val="000000"/>
          <w:sz w:val="24"/>
          <w:szCs w:val="24"/>
        </w:rPr>
        <w:t xml:space="preserve">Details regarding </w:t>
      </w:r>
      <w:proofErr w:type="spellStart"/>
      <w:r w:rsidR="00A44B87" w:rsidRPr="00C308A8">
        <w:rPr>
          <w:color w:val="000000"/>
          <w:sz w:val="24"/>
          <w:szCs w:val="24"/>
        </w:rPr>
        <w:t>cerclage</w:t>
      </w:r>
      <w:proofErr w:type="spellEnd"/>
      <w:r w:rsidR="00A44B87" w:rsidRPr="00C308A8">
        <w:rPr>
          <w:color w:val="000000"/>
          <w:sz w:val="24"/>
          <w:szCs w:val="24"/>
        </w:rPr>
        <w:t xml:space="preserve"> suture insertion, suture material used, outcomes of preterm birth (between 16</w:t>
      </w:r>
      <w:r w:rsidR="00A44B87" w:rsidRPr="00C308A8">
        <w:rPr>
          <w:color w:val="000000"/>
          <w:sz w:val="24"/>
          <w:szCs w:val="24"/>
          <w:vertAlign w:val="superscript"/>
        </w:rPr>
        <w:t>+0</w:t>
      </w:r>
      <w:r w:rsidR="00A44B87" w:rsidRPr="00C308A8">
        <w:rPr>
          <w:color w:val="000000"/>
          <w:sz w:val="24"/>
          <w:szCs w:val="24"/>
        </w:rPr>
        <w:t xml:space="preserve"> and 36</w:t>
      </w:r>
      <w:r w:rsidR="00A44B87" w:rsidRPr="00C308A8">
        <w:rPr>
          <w:color w:val="000000"/>
          <w:sz w:val="24"/>
          <w:szCs w:val="24"/>
          <w:vertAlign w:val="superscript"/>
        </w:rPr>
        <w:t>+6</w:t>
      </w:r>
      <w:r w:rsidR="00A44B87" w:rsidRPr="00C308A8">
        <w:rPr>
          <w:color w:val="000000"/>
          <w:sz w:val="24"/>
          <w:szCs w:val="24"/>
        </w:rPr>
        <w:t xml:space="preserve"> weeks’ gestation), and non-viable birth (still birth or miscarriage &gt;16</w:t>
      </w:r>
      <w:r w:rsidR="00A44B87" w:rsidRPr="00C308A8">
        <w:rPr>
          <w:color w:val="000000"/>
          <w:sz w:val="24"/>
          <w:szCs w:val="24"/>
          <w:vertAlign w:val="superscript"/>
        </w:rPr>
        <w:t xml:space="preserve">+0 </w:t>
      </w:r>
      <w:r w:rsidR="00A44B87" w:rsidRPr="00C308A8">
        <w:rPr>
          <w:color w:val="000000"/>
          <w:sz w:val="24"/>
          <w:szCs w:val="24"/>
        </w:rPr>
        <w:t>weeks’ gestation) were collected. Other metadata c</w:t>
      </w:r>
      <w:r w:rsidR="00885190" w:rsidRPr="00C308A8">
        <w:rPr>
          <w:color w:val="000000"/>
          <w:sz w:val="24"/>
          <w:szCs w:val="24"/>
        </w:rPr>
        <w:t>ollected included maternal age</w:t>
      </w:r>
      <w:r w:rsidR="00A44B87" w:rsidRPr="00C308A8">
        <w:rPr>
          <w:color w:val="000000"/>
          <w:sz w:val="24"/>
          <w:szCs w:val="24"/>
        </w:rPr>
        <w:t>,</w:t>
      </w:r>
      <w:r w:rsidR="00EE7EDC" w:rsidRPr="00C308A8">
        <w:rPr>
          <w:color w:val="000000"/>
          <w:sz w:val="24"/>
          <w:szCs w:val="24"/>
        </w:rPr>
        <w:t xml:space="preserve"> parity,</w:t>
      </w:r>
      <w:r w:rsidR="00A44B87" w:rsidRPr="00C308A8">
        <w:rPr>
          <w:color w:val="000000"/>
          <w:sz w:val="24"/>
          <w:szCs w:val="24"/>
        </w:rPr>
        <w:t xml:space="preserve"> </w:t>
      </w:r>
      <w:r w:rsidR="00885190" w:rsidRPr="00C308A8">
        <w:rPr>
          <w:color w:val="000000"/>
          <w:sz w:val="24"/>
          <w:szCs w:val="24"/>
        </w:rPr>
        <w:t xml:space="preserve">previous spontaneous preterm birth / </w:t>
      </w:r>
      <w:proofErr w:type="spellStart"/>
      <w:r w:rsidR="00885190" w:rsidRPr="00C308A8">
        <w:rPr>
          <w:color w:val="000000"/>
          <w:sz w:val="24"/>
          <w:szCs w:val="24"/>
        </w:rPr>
        <w:t>midtrimester</w:t>
      </w:r>
      <w:proofErr w:type="spellEnd"/>
      <w:r w:rsidR="00885190" w:rsidRPr="00C308A8">
        <w:rPr>
          <w:color w:val="000000"/>
          <w:sz w:val="24"/>
          <w:szCs w:val="24"/>
        </w:rPr>
        <w:t xml:space="preserve"> miscarriage, indication for </w:t>
      </w:r>
      <w:proofErr w:type="spellStart"/>
      <w:r w:rsidR="00885190" w:rsidRPr="00C308A8">
        <w:rPr>
          <w:color w:val="000000"/>
          <w:sz w:val="24"/>
          <w:szCs w:val="24"/>
        </w:rPr>
        <w:t>cerclage</w:t>
      </w:r>
      <w:proofErr w:type="spellEnd"/>
      <w:r w:rsidR="00885190" w:rsidRPr="00C308A8">
        <w:rPr>
          <w:color w:val="000000"/>
          <w:sz w:val="24"/>
          <w:szCs w:val="24"/>
        </w:rPr>
        <w:t xml:space="preserve"> (ultrasound indicated or elective)</w:t>
      </w:r>
      <w:r w:rsidRPr="00C308A8">
        <w:rPr>
          <w:color w:val="000000"/>
          <w:sz w:val="24"/>
          <w:szCs w:val="24"/>
        </w:rPr>
        <w:t>,</w:t>
      </w:r>
      <w:r w:rsidR="00885190" w:rsidRPr="00C308A8">
        <w:rPr>
          <w:color w:val="000000"/>
          <w:sz w:val="24"/>
          <w:szCs w:val="24"/>
        </w:rPr>
        <w:t xml:space="preserve"> </w:t>
      </w:r>
      <w:r w:rsidR="00A44B87" w:rsidRPr="00C308A8">
        <w:rPr>
          <w:color w:val="000000"/>
          <w:sz w:val="24"/>
          <w:szCs w:val="24"/>
        </w:rPr>
        <w:t>and</w:t>
      </w:r>
      <w:r w:rsidR="00EE7EDC" w:rsidRPr="00C308A8">
        <w:rPr>
          <w:color w:val="000000"/>
          <w:sz w:val="24"/>
          <w:szCs w:val="24"/>
        </w:rPr>
        <w:t xml:space="preserve"> cervical length at </w:t>
      </w:r>
      <w:proofErr w:type="spellStart"/>
      <w:r w:rsidR="00EE7EDC" w:rsidRPr="00C308A8">
        <w:rPr>
          <w:color w:val="000000"/>
          <w:sz w:val="24"/>
          <w:szCs w:val="24"/>
        </w:rPr>
        <w:t>cerclage</w:t>
      </w:r>
      <w:proofErr w:type="spellEnd"/>
      <w:r w:rsidR="00EE7EDC" w:rsidRPr="00C308A8">
        <w:rPr>
          <w:color w:val="000000"/>
          <w:sz w:val="24"/>
          <w:szCs w:val="24"/>
        </w:rPr>
        <w:t xml:space="preserve"> insertion</w:t>
      </w:r>
      <w:r w:rsidR="00A44B87" w:rsidRPr="00C308A8">
        <w:rPr>
          <w:color w:val="000000"/>
          <w:sz w:val="24"/>
          <w:szCs w:val="24"/>
        </w:rPr>
        <w:t xml:space="preserve">. </w:t>
      </w:r>
    </w:p>
    <w:p w14:paraId="7D7D294D" w14:textId="37C0BF14" w:rsidR="00E42304" w:rsidRPr="00C308A8" w:rsidRDefault="00AD337F" w:rsidP="00885190">
      <w:pPr>
        <w:autoSpaceDE w:val="0"/>
        <w:autoSpaceDN w:val="0"/>
        <w:adjustRightInd w:val="0"/>
        <w:spacing w:line="480" w:lineRule="auto"/>
        <w:jc w:val="both"/>
        <w:rPr>
          <w:rFonts w:eastAsia="Times New Roman"/>
          <w:sz w:val="24"/>
          <w:szCs w:val="24"/>
        </w:rPr>
      </w:pPr>
      <w:r w:rsidRPr="00C308A8">
        <w:rPr>
          <w:color w:val="000000"/>
          <w:sz w:val="24"/>
          <w:szCs w:val="24"/>
        </w:rPr>
        <w:t xml:space="preserve">After </w:t>
      </w:r>
      <w:r w:rsidR="00A44B87" w:rsidRPr="00C308A8">
        <w:rPr>
          <w:color w:val="000000"/>
          <w:sz w:val="24"/>
          <w:szCs w:val="24"/>
        </w:rPr>
        <w:t xml:space="preserve">this, </w:t>
      </w:r>
      <w:r w:rsidRPr="00C308A8">
        <w:rPr>
          <w:color w:val="000000"/>
          <w:sz w:val="24"/>
          <w:szCs w:val="24"/>
        </w:rPr>
        <w:t xml:space="preserve">we </w:t>
      </w:r>
      <w:r w:rsidR="00A44B87" w:rsidRPr="00C308A8">
        <w:rPr>
          <w:color w:val="000000"/>
          <w:sz w:val="24"/>
          <w:szCs w:val="24"/>
        </w:rPr>
        <w:t>prospective</w:t>
      </w:r>
      <w:r w:rsidRPr="00C308A8">
        <w:rPr>
          <w:color w:val="000000"/>
          <w:sz w:val="24"/>
          <w:szCs w:val="24"/>
        </w:rPr>
        <w:t>ly</w:t>
      </w:r>
      <w:r w:rsidR="00A44B87" w:rsidRPr="00C308A8">
        <w:rPr>
          <w:color w:val="000000"/>
          <w:sz w:val="24"/>
          <w:szCs w:val="24"/>
        </w:rPr>
        <w:t xml:space="preserve"> recruit</w:t>
      </w:r>
      <w:r w:rsidRPr="00C308A8">
        <w:rPr>
          <w:color w:val="000000"/>
          <w:sz w:val="24"/>
          <w:szCs w:val="24"/>
        </w:rPr>
        <w:t>ed</w:t>
      </w:r>
      <w:r w:rsidR="00A44B87" w:rsidRPr="00C308A8">
        <w:rPr>
          <w:color w:val="000000"/>
          <w:sz w:val="24"/>
          <w:szCs w:val="24"/>
        </w:rPr>
        <w:t xml:space="preserve"> pregnant women at risk of preterm birth with </w:t>
      </w:r>
      <w:proofErr w:type="spellStart"/>
      <w:r w:rsidR="00A44B87" w:rsidRPr="00C308A8">
        <w:rPr>
          <w:color w:val="000000"/>
          <w:sz w:val="24"/>
          <w:szCs w:val="24"/>
        </w:rPr>
        <w:t>sonographic</w:t>
      </w:r>
      <w:proofErr w:type="spellEnd"/>
      <w:r w:rsidR="00A44B87" w:rsidRPr="00C308A8">
        <w:rPr>
          <w:color w:val="000000"/>
          <w:sz w:val="24"/>
          <w:szCs w:val="24"/>
        </w:rPr>
        <w:t xml:space="preserve"> </w:t>
      </w:r>
      <w:r w:rsidRPr="00C308A8">
        <w:rPr>
          <w:color w:val="000000"/>
          <w:sz w:val="24"/>
          <w:szCs w:val="24"/>
        </w:rPr>
        <w:t xml:space="preserve">indications for </w:t>
      </w:r>
      <w:r w:rsidR="00A44B87" w:rsidRPr="00C308A8">
        <w:rPr>
          <w:color w:val="000000"/>
          <w:sz w:val="24"/>
          <w:szCs w:val="24"/>
        </w:rPr>
        <w:t xml:space="preserve">cervical </w:t>
      </w:r>
      <w:proofErr w:type="spellStart"/>
      <w:r w:rsidR="00A44B87" w:rsidRPr="00C308A8">
        <w:rPr>
          <w:color w:val="000000"/>
          <w:sz w:val="24"/>
          <w:szCs w:val="24"/>
        </w:rPr>
        <w:t>cerclage</w:t>
      </w:r>
      <w:proofErr w:type="spellEnd"/>
      <w:r w:rsidR="00A44B87" w:rsidRPr="00C308A8">
        <w:rPr>
          <w:color w:val="000000"/>
          <w:sz w:val="24"/>
          <w:szCs w:val="24"/>
        </w:rPr>
        <w:t xml:space="preserve"> </w:t>
      </w:r>
      <w:r w:rsidR="0014441F" w:rsidRPr="00C308A8">
        <w:rPr>
          <w:color w:val="000000"/>
          <w:sz w:val="24"/>
          <w:szCs w:val="24"/>
        </w:rPr>
        <w:t xml:space="preserve">at </w:t>
      </w:r>
      <w:r w:rsidR="00A44B87" w:rsidRPr="00C308A8">
        <w:rPr>
          <w:color w:val="000000"/>
          <w:sz w:val="24"/>
          <w:szCs w:val="24"/>
        </w:rPr>
        <w:t>preterm surveillance clinics from January 2013 until August 2014</w:t>
      </w:r>
      <w:r w:rsidR="000A3278" w:rsidRPr="00C308A8">
        <w:rPr>
          <w:color w:val="000000"/>
          <w:sz w:val="24"/>
          <w:szCs w:val="24"/>
        </w:rPr>
        <w:t xml:space="preserve"> at a single London site (Queen Charlotte’s and Chelsea Hospital)</w:t>
      </w:r>
      <w:r w:rsidR="00A44B87" w:rsidRPr="00C308A8">
        <w:rPr>
          <w:color w:val="000000"/>
          <w:sz w:val="24"/>
          <w:szCs w:val="24"/>
        </w:rPr>
        <w:t>. Inclusion criteria were pregnant wom</w:t>
      </w:r>
      <w:r w:rsidR="00E42304" w:rsidRPr="00C308A8">
        <w:rPr>
          <w:color w:val="000000"/>
          <w:sz w:val="24"/>
          <w:szCs w:val="24"/>
        </w:rPr>
        <w:t>en with history of spontaneous preterm birth (&lt;37</w:t>
      </w:r>
      <w:r w:rsidR="00E42304" w:rsidRPr="00C308A8">
        <w:rPr>
          <w:color w:val="000000"/>
          <w:sz w:val="24"/>
          <w:szCs w:val="24"/>
          <w:vertAlign w:val="superscript"/>
        </w:rPr>
        <w:t>+0</w:t>
      </w:r>
      <w:r w:rsidR="00E42304" w:rsidRPr="00C308A8">
        <w:rPr>
          <w:color w:val="000000"/>
          <w:sz w:val="24"/>
          <w:szCs w:val="24"/>
        </w:rPr>
        <w:t xml:space="preserve"> weeks) and a cervical length (CL) measurement </w:t>
      </w:r>
      <w:r w:rsidR="0014441F" w:rsidRPr="00C308A8">
        <w:rPr>
          <w:color w:val="000000"/>
          <w:sz w:val="24"/>
          <w:szCs w:val="24"/>
        </w:rPr>
        <w:t>below the 10</w:t>
      </w:r>
      <w:r w:rsidR="0014441F" w:rsidRPr="00C308A8">
        <w:rPr>
          <w:color w:val="000000"/>
          <w:sz w:val="24"/>
          <w:szCs w:val="24"/>
          <w:vertAlign w:val="superscript"/>
        </w:rPr>
        <w:t>th</w:t>
      </w:r>
      <w:r w:rsidR="0014441F" w:rsidRPr="00C308A8">
        <w:rPr>
          <w:color w:val="000000"/>
          <w:sz w:val="24"/>
          <w:szCs w:val="24"/>
        </w:rPr>
        <w:t xml:space="preserve"> centile (≤25 mm) </w:t>
      </w:r>
      <w:r w:rsidR="00E42304" w:rsidRPr="00C308A8">
        <w:rPr>
          <w:color w:val="000000"/>
          <w:sz w:val="24"/>
          <w:szCs w:val="24"/>
        </w:rPr>
        <w:t xml:space="preserve">on </w:t>
      </w:r>
      <w:proofErr w:type="spellStart"/>
      <w:r w:rsidR="00E42304" w:rsidRPr="00C308A8">
        <w:rPr>
          <w:color w:val="000000"/>
          <w:sz w:val="24"/>
          <w:szCs w:val="24"/>
        </w:rPr>
        <w:t>transvaginal</w:t>
      </w:r>
      <w:proofErr w:type="spellEnd"/>
      <w:r w:rsidR="00E42304" w:rsidRPr="00C308A8">
        <w:rPr>
          <w:color w:val="000000"/>
          <w:sz w:val="24"/>
          <w:szCs w:val="24"/>
        </w:rPr>
        <w:t xml:space="preserve"> scan at ≤ 23</w:t>
      </w:r>
      <w:r w:rsidR="00E42304" w:rsidRPr="00C308A8">
        <w:rPr>
          <w:color w:val="000000"/>
          <w:sz w:val="24"/>
          <w:szCs w:val="24"/>
          <w:vertAlign w:val="superscript"/>
        </w:rPr>
        <w:t>+6</w:t>
      </w:r>
      <w:r w:rsidR="00E42304" w:rsidRPr="00C308A8">
        <w:rPr>
          <w:color w:val="000000"/>
          <w:sz w:val="24"/>
          <w:szCs w:val="24"/>
        </w:rPr>
        <w:t xml:space="preserve"> weeks’ gestation in the index pregnancy</w:t>
      </w:r>
      <w:r w:rsidR="002D2F30" w:rsidRPr="00C308A8">
        <w:rPr>
          <w:color w:val="000000"/>
          <w:sz w:val="24"/>
          <w:szCs w:val="24"/>
        </w:rPr>
        <w:t>. A normally</w:t>
      </w:r>
      <w:r w:rsidR="00E42304" w:rsidRPr="00C308A8">
        <w:rPr>
          <w:color w:val="000000"/>
          <w:sz w:val="24"/>
          <w:szCs w:val="24"/>
        </w:rPr>
        <w:t xml:space="preserve"> </w:t>
      </w:r>
      <w:r w:rsidR="001B21AE" w:rsidRPr="00C308A8">
        <w:rPr>
          <w:color w:val="000000"/>
          <w:sz w:val="24"/>
          <w:szCs w:val="24"/>
        </w:rPr>
        <w:t>distributed cervical length range</w:t>
      </w:r>
      <w:r w:rsidR="00E42304" w:rsidRPr="00C308A8">
        <w:rPr>
          <w:color w:val="000000"/>
          <w:sz w:val="24"/>
          <w:szCs w:val="24"/>
        </w:rPr>
        <w:t xml:space="preserve"> not associated with preterm birth risk</w:t>
      </w:r>
      <w:r w:rsidR="000B7585" w:rsidRPr="00C308A8">
        <w:rPr>
          <w:color w:val="000000"/>
          <w:sz w:val="24"/>
          <w:szCs w:val="24"/>
        </w:rPr>
        <w:t xml:space="preserve"> is typically </w:t>
      </w:r>
      <w:r w:rsidR="001B21AE" w:rsidRPr="00C308A8">
        <w:rPr>
          <w:rFonts w:eastAsia="Times New Roman"/>
          <w:sz w:val="24"/>
          <w:szCs w:val="24"/>
        </w:rPr>
        <w:t>35</w:t>
      </w:r>
      <w:r w:rsidR="0014441F" w:rsidRPr="00C308A8">
        <w:rPr>
          <w:rFonts w:eastAsia="Times New Roman"/>
          <w:sz w:val="24"/>
          <w:szCs w:val="24"/>
        </w:rPr>
        <w:t xml:space="preserve"> </w:t>
      </w:r>
      <w:r w:rsidR="002D2F30" w:rsidRPr="00C308A8">
        <w:rPr>
          <w:rFonts w:eastAsia="Times New Roman"/>
          <w:sz w:val="24"/>
          <w:szCs w:val="24"/>
        </w:rPr>
        <w:t xml:space="preserve">mm </w:t>
      </w:r>
      <w:r w:rsidR="001B21AE" w:rsidRPr="00C308A8">
        <w:rPr>
          <w:rFonts w:eastAsia="MS Gothic"/>
          <w:color w:val="000000"/>
          <w:sz w:val="24"/>
          <w:szCs w:val="24"/>
        </w:rPr>
        <w:t>±</w:t>
      </w:r>
      <w:r w:rsidR="001B21AE" w:rsidRPr="00C308A8">
        <w:rPr>
          <w:rFonts w:eastAsia="Times New Roman"/>
          <w:sz w:val="24"/>
          <w:szCs w:val="24"/>
        </w:rPr>
        <w:t xml:space="preserve"> 8.3 mm</w:t>
      </w:r>
      <w:r w:rsidR="001B21AE" w:rsidRPr="00C308A8">
        <w:rPr>
          <w:color w:val="000000"/>
          <w:sz w:val="24"/>
          <w:szCs w:val="24"/>
        </w:rPr>
        <w:t xml:space="preserve"> </w:t>
      </w:r>
      <w:r w:rsidR="000B7585" w:rsidRPr="00C308A8">
        <w:rPr>
          <w:color w:val="000000"/>
          <w:sz w:val="24"/>
          <w:szCs w:val="24"/>
        </w:rPr>
        <w:t xml:space="preserve">(mean </w:t>
      </w:r>
      <w:r w:rsidR="000B7585" w:rsidRPr="00C308A8">
        <w:rPr>
          <w:rFonts w:eastAsia="MS Gothic"/>
          <w:color w:val="000000"/>
          <w:sz w:val="24"/>
          <w:szCs w:val="24"/>
        </w:rPr>
        <w:t>± SD)</w:t>
      </w:r>
      <w:r w:rsidR="000B7585" w:rsidRPr="00C308A8">
        <w:rPr>
          <w:color w:val="000000"/>
          <w:sz w:val="24"/>
          <w:szCs w:val="24"/>
        </w:rPr>
        <w:t xml:space="preserve"> </w:t>
      </w:r>
      <w:r w:rsidR="00E42304" w:rsidRPr="00C308A8">
        <w:rPr>
          <w:color w:val="000000"/>
          <w:sz w:val="24"/>
          <w:szCs w:val="24"/>
        </w:rPr>
        <w:fldChar w:fldCharType="begin"/>
      </w:r>
      <w:r w:rsidR="00D02439" w:rsidRPr="00C308A8">
        <w:rPr>
          <w:color w:val="000000"/>
          <w:sz w:val="24"/>
          <w:szCs w:val="24"/>
        </w:rPr>
        <w:instrText xml:space="preserve"> ADDIN EN.CITE &lt;EndNote&gt;&lt;Cite&gt;&lt;Author&gt;Iams&lt;/Author&gt;&lt;Year&gt;1996&lt;/Year&gt;&lt;RecNum&gt;60&lt;/RecNum&gt;&lt;DisplayText&gt;(&lt;style face="italic"&gt;62&lt;/style&gt;)&lt;/DisplayText&gt;&lt;record&gt;&lt;rec-number&gt;60&lt;/rec-number&gt;&lt;foreign-keys&gt;&lt;key app="EN" db-id="tzdvparexw29rqee99s5w9tdd2zfztxsa0z2" timestamp="1466183573"&gt;60&lt;/key&gt;&lt;/foreign-keys&gt;&lt;ref-type name="Journal Article"&gt;17&lt;/ref-type&gt;&lt;contributors&gt;&lt;authors&gt;&lt;author&gt;Iams, J. D.&lt;/author&gt;&lt;author&gt;Goldenberg, R. L.&lt;/author&gt;&lt;author&gt;Meis, P. J.&lt;/author&gt;&lt;author&gt;Mercer, B. M.&lt;/author&gt;&lt;author&gt;Moawad, A.&lt;/author&gt;&lt;author&gt;Das, A.&lt;/author&gt;&lt;author&gt;Thom, E.&lt;/author&gt;&lt;author&gt;McNellis, D.&lt;/author&gt;&lt;author&gt;Copper, R. L.&lt;/author&gt;&lt;author&gt;Johnson, F.&lt;/author&gt;&lt;author&gt;Roberts, J. M.&lt;/author&gt;&lt;/authors&gt;&lt;/contributors&gt;&lt;titles&gt;&lt;title&gt;The length of the cervix and the risk of spontaneous premature delivery. National Institute of Child Health and Human Development Maternal Fetal Medicine Unit Network&lt;/title&gt;&lt;secondary-title&gt;N Engl J Med&lt;/secondary-title&gt;&lt;/titles&gt;&lt;periodical&gt;&lt;full-title&gt;N Engl J Med&lt;/full-title&gt;&lt;/periodical&gt;&lt;pages&gt;567-72&lt;/pages&gt;&lt;volume&gt;334&lt;/volume&gt;&lt;number&gt;9&lt;/number&gt;&lt;keywords&gt;&lt;keyword&gt;Cervix Uteri&lt;/keyword&gt;&lt;keyword&gt;Female&lt;/keyword&gt;&lt;keyword&gt;Humans&lt;/keyword&gt;&lt;keyword&gt;Obstetric Labor, Premature&lt;/keyword&gt;&lt;keyword&gt;Pregnancy&lt;/keyword&gt;&lt;keyword&gt;Pregnancy Trimester, Second&lt;/keyword&gt;&lt;keyword&gt;Prospective Studies&lt;/keyword&gt;&lt;keyword&gt;Regression Analysis&lt;/keyword&gt;&lt;keyword&gt;Risk&lt;/keyword&gt;&lt;keyword&gt;Sensitivity and Specificity&lt;/keyword&gt;&lt;keyword&gt;Ultrasonography, Prenatal&lt;/keyword&gt;&lt;keyword&gt;Uterine Cervical Incompetence&lt;/keyword&gt;&lt;/keywords&gt;&lt;dates&gt;&lt;year&gt;1996&lt;/year&gt;&lt;pub-dates&gt;&lt;date&gt;Feb&lt;/date&gt;&lt;/pub-dates&gt;&lt;/dates&gt;&lt;isbn&gt;0028-4793&lt;/isbn&gt;&lt;accession-num&gt;8569824&lt;/accession-num&gt;&lt;urls&gt;&lt;related-urls&gt;&lt;url&gt;http://www.ncbi.nlm.nih.gov/pubmed/8569824&lt;/url&gt;&lt;url&gt;http://www.nejm.org/doi/pdf/10.1056/NEJM199602293340904&lt;/url&gt;&lt;/related-urls&gt;&lt;/urls&gt;&lt;electronic-resource-num&gt;10.1056/NEJM199602293340904&lt;/electronic-resource-num&gt;&lt;language&gt;eng&lt;/language&gt;&lt;/record&gt;&lt;/Cite&gt;&lt;/EndNote&gt;</w:instrText>
      </w:r>
      <w:r w:rsidR="00E42304" w:rsidRPr="00C308A8">
        <w:rPr>
          <w:color w:val="000000"/>
          <w:sz w:val="24"/>
          <w:szCs w:val="24"/>
        </w:rPr>
        <w:fldChar w:fldCharType="separate"/>
      </w:r>
      <w:r w:rsidR="00D02439" w:rsidRPr="00C308A8">
        <w:rPr>
          <w:noProof/>
          <w:color w:val="000000"/>
          <w:sz w:val="24"/>
          <w:szCs w:val="24"/>
        </w:rPr>
        <w:t>(</w:t>
      </w:r>
      <w:r w:rsidR="00D02439" w:rsidRPr="00C308A8">
        <w:rPr>
          <w:i/>
          <w:noProof/>
          <w:color w:val="000000"/>
          <w:sz w:val="24"/>
          <w:szCs w:val="24"/>
        </w:rPr>
        <w:t>62</w:t>
      </w:r>
      <w:r w:rsidR="00D02439" w:rsidRPr="00C308A8">
        <w:rPr>
          <w:noProof/>
          <w:color w:val="000000"/>
          <w:sz w:val="24"/>
          <w:szCs w:val="24"/>
        </w:rPr>
        <w:t>)</w:t>
      </w:r>
      <w:r w:rsidR="00E42304" w:rsidRPr="00C308A8">
        <w:rPr>
          <w:color w:val="000000"/>
          <w:sz w:val="24"/>
          <w:szCs w:val="24"/>
        </w:rPr>
        <w:fldChar w:fldCharType="end"/>
      </w:r>
      <w:r w:rsidR="00A44B87" w:rsidRPr="00C308A8">
        <w:rPr>
          <w:color w:val="000000"/>
          <w:sz w:val="24"/>
          <w:szCs w:val="24"/>
        </w:rPr>
        <w:t xml:space="preserve">. </w:t>
      </w:r>
      <w:r w:rsidR="00C855E3" w:rsidRPr="00C308A8">
        <w:rPr>
          <w:color w:val="000000"/>
          <w:sz w:val="24"/>
          <w:szCs w:val="24"/>
        </w:rPr>
        <w:t xml:space="preserve"> </w:t>
      </w:r>
    </w:p>
    <w:p w14:paraId="79E9510F" w14:textId="0F6DBF0F" w:rsidR="00A44B87" w:rsidRPr="00C308A8" w:rsidRDefault="00A44B87" w:rsidP="00026D8C">
      <w:pPr>
        <w:autoSpaceDE w:val="0"/>
        <w:autoSpaceDN w:val="0"/>
        <w:adjustRightInd w:val="0"/>
        <w:spacing w:line="480" w:lineRule="auto"/>
        <w:jc w:val="both"/>
        <w:rPr>
          <w:sz w:val="24"/>
          <w:szCs w:val="24"/>
        </w:rPr>
      </w:pPr>
      <w:r w:rsidRPr="00C308A8">
        <w:rPr>
          <w:color w:val="000000"/>
          <w:sz w:val="24"/>
          <w:szCs w:val="24"/>
        </w:rPr>
        <w:t>Exclusion criteria included multiple pregnancy, previous iatrogenic preterm births, HIV positive status</w:t>
      </w:r>
      <w:r w:rsidR="0014441F" w:rsidRPr="00C308A8">
        <w:rPr>
          <w:color w:val="000000"/>
          <w:sz w:val="24"/>
          <w:szCs w:val="24"/>
        </w:rPr>
        <w:t>,</w:t>
      </w:r>
      <w:r w:rsidRPr="00C308A8">
        <w:rPr>
          <w:color w:val="000000"/>
          <w:sz w:val="24"/>
          <w:szCs w:val="24"/>
        </w:rPr>
        <w:t xml:space="preserve"> and sexual intercourse or vaginal bleeding in the preceding 48</w:t>
      </w:r>
      <w:r w:rsidR="0014441F" w:rsidRPr="00C308A8">
        <w:rPr>
          <w:color w:val="000000"/>
          <w:sz w:val="24"/>
          <w:szCs w:val="24"/>
        </w:rPr>
        <w:t xml:space="preserve"> </w:t>
      </w:r>
      <w:r w:rsidRPr="00C308A8">
        <w:rPr>
          <w:color w:val="000000"/>
          <w:sz w:val="24"/>
          <w:szCs w:val="24"/>
        </w:rPr>
        <w:t xml:space="preserve">hours. Eligible </w:t>
      </w:r>
      <w:r w:rsidRPr="00C308A8">
        <w:rPr>
          <w:color w:val="000000"/>
          <w:sz w:val="24"/>
          <w:szCs w:val="24"/>
        </w:rPr>
        <w:lastRenderedPageBreak/>
        <w:t xml:space="preserve">women were randomized to either braided </w:t>
      </w:r>
      <w:proofErr w:type="spellStart"/>
      <w:r w:rsidRPr="00C308A8">
        <w:rPr>
          <w:color w:val="000000"/>
          <w:sz w:val="24"/>
          <w:szCs w:val="24"/>
        </w:rPr>
        <w:t>Mersilene</w:t>
      </w:r>
      <w:proofErr w:type="spellEnd"/>
      <w:r w:rsidRPr="00C308A8">
        <w:rPr>
          <w:color w:val="000000"/>
          <w:sz w:val="24"/>
          <w:szCs w:val="24"/>
        </w:rPr>
        <w:t xml:space="preserve"> (n=25) or monofilament </w:t>
      </w:r>
      <w:proofErr w:type="spellStart"/>
      <w:r w:rsidRPr="00C308A8">
        <w:rPr>
          <w:color w:val="000000"/>
          <w:sz w:val="24"/>
          <w:szCs w:val="24"/>
        </w:rPr>
        <w:t>Ethilon</w:t>
      </w:r>
      <w:proofErr w:type="spellEnd"/>
      <w:r w:rsidRPr="00C308A8">
        <w:rPr>
          <w:color w:val="000000"/>
          <w:sz w:val="24"/>
          <w:szCs w:val="24"/>
        </w:rPr>
        <w:t xml:space="preserve"> (n=24) </w:t>
      </w:r>
      <w:proofErr w:type="spellStart"/>
      <w:r w:rsidRPr="00C308A8">
        <w:rPr>
          <w:color w:val="000000"/>
          <w:sz w:val="24"/>
          <w:szCs w:val="24"/>
        </w:rPr>
        <w:t>cerclage</w:t>
      </w:r>
      <w:proofErr w:type="spellEnd"/>
      <w:r w:rsidRPr="00C308A8">
        <w:rPr>
          <w:color w:val="000000"/>
          <w:sz w:val="24"/>
          <w:szCs w:val="24"/>
        </w:rPr>
        <w:t xml:space="preserve"> suture material. The same obstetrician performed the procedure using the MacDonald technique</w:t>
      </w:r>
      <w:r w:rsidR="00E8151A" w:rsidRPr="00C308A8">
        <w:rPr>
          <w:color w:val="000000"/>
          <w:sz w:val="24"/>
          <w:szCs w:val="24"/>
        </w:rPr>
        <w:t xml:space="preserve"> </w:t>
      </w:r>
      <w:r w:rsidR="00F1264A" w:rsidRPr="00C308A8">
        <w:rPr>
          <w:color w:val="000000"/>
          <w:sz w:val="24"/>
          <w:szCs w:val="24"/>
        </w:rPr>
        <w:fldChar w:fldCharType="begin"/>
      </w:r>
      <w:r w:rsidR="00D02439" w:rsidRPr="00C308A8">
        <w:rPr>
          <w:color w:val="000000"/>
          <w:sz w:val="24"/>
          <w:szCs w:val="24"/>
        </w:rPr>
        <w:instrText xml:space="preserve"> ADDIN EN.CITE &lt;EndNote&gt;&lt;Cite&gt;&lt;Author&gt;McDonald&lt;/Author&gt;&lt;Year&gt;1963&lt;/Year&gt;&lt;RecNum&gt;61&lt;/RecNum&gt;&lt;DisplayText&gt;(&lt;style face="italic"&gt;63&lt;/style&gt;)&lt;/DisplayText&gt;&lt;record&gt;&lt;rec-number&gt;61&lt;/rec-number&gt;&lt;foreign-keys&gt;&lt;key app="EN" db-id="tzdvparexw29rqee99s5w9tdd2zfztxsa0z2" timestamp="1466183573"&gt;61&lt;/key&gt;&lt;/foreign-keys&gt;&lt;ref-type name="Journal Article"&gt;17&lt;/ref-type&gt;&lt;contributors&gt;&lt;authors&gt;&lt;author&gt;McDonald, Ian A.&lt;/author&gt;&lt;/authors&gt;&lt;/contributors&gt;&lt;titles&gt;&lt;title&gt;Incompetant cervix as a cause of recurrent abortion&lt;/title&gt;&lt;secondary-title&gt;BJOG: An International Journal of Obstetrics &amp;amp; Gynaecology&lt;/secondary-title&gt;&lt;/titles&gt;&lt;periodical&gt;&lt;full-title&gt;BJOG: An International Journal of Obstetrics &amp;amp; Gynaecology&lt;/full-title&gt;&lt;/periodical&gt;&lt;pages&gt;105-109&lt;/pages&gt;&lt;volume&gt;70&lt;/volume&gt;&lt;number&gt;1&lt;/number&gt;&lt;dates&gt;&lt;year&gt;1963&lt;/year&gt;&lt;/dates&gt;&lt;isbn&gt;1&lt;/isbn&gt;&lt;urls&gt;&lt;/urls&gt;&lt;/record&gt;&lt;/Cite&gt;&lt;/EndNote&gt;</w:instrText>
      </w:r>
      <w:r w:rsidR="00F1264A" w:rsidRPr="00C308A8">
        <w:rPr>
          <w:color w:val="000000"/>
          <w:sz w:val="24"/>
          <w:szCs w:val="24"/>
        </w:rPr>
        <w:fldChar w:fldCharType="separate"/>
      </w:r>
      <w:r w:rsidR="00D02439" w:rsidRPr="00C308A8">
        <w:rPr>
          <w:noProof/>
          <w:color w:val="000000"/>
          <w:sz w:val="24"/>
          <w:szCs w:val="24"/>
        </w:rPr>
        <w:t>(</w:t>
      </w:r>
      <w:r w:rsidR="00D02439" w:rsidRPr="00C308A8">
        <w:rPr>
          <w:i/>
          <w:noProof/>
          <w:color w:val="000000"/>
          <w:sz w:val="24"/>
          <w:szCs w:val="24"/>
        </w:rPr>
        <w:t>63</w:t>
      </w:r>
      <w:r w:rsidR="00D02439" w:rsidRPr="00C308A8">
        <w:rPr>
          <w:noProof/>
          <w:color w:val="000000"/>
          <w:sz w:val="24"/>
          <w:szCs w:val="24"/>
        </w:rPr>
        <w:t>)</w:t>
      </w:r>
      <w:r w:rsidR="00F1264A" w:rsidRPr="00C308A8">
        <w:rPr>
          <w:color w:val="000000"/>
          <w:sz w:val="24"/>
          <w:szCs w:val="24"/>
        </w:rPr>
        <w:fldChar w:fldCharType="end"/>
      </w:r>
      <w:r w:rsidRPr="00C308A8">
        <w:rPr>
          <w:color w:val="000000"/>
          <w:sz w:val="24"/>
          <w:szCs w:val="24"/>
        </w:rPr>
        <w:t xml:space="preserve">. Participants were recruited </w:t>
      </w:r>
      <w:r w:rsidR="0014441F" w:rsidRPr="00C308A8">
        <w:rPr>
          <w:color w:val="000000"/>
          <w:sz w:val="24"/>
          <w:szCs w:val="24"/>
        </w:rPr>
        <w:t>before</w:t>
      </w:r>
      <w:r w:rsidRPr="00C308A8">
        <w:rPr>
          <w:color w:val="000000"/>
          <w:sz w:val="24"/>
          <w:szCs w:val="24"/>
        </w:rPr>
        <w:t xml:space="preserve"> </w:t>
      </w:r>
      <w:proofErr w:type="spellStart"/>
      <w:r w:rsidRPr="00C308A8">
        <w:rPr>
          <w:color w:val="000000"/>
          <w:sz w:val="24"/>
          <w:szCs w:val="24"/>
        </w:rPr>
        <w:t>cerclage</w:t>
      </w:r>
      <w:proofErr w:type="spellEnd"/>
      <w:r w:rsidRPr="00C308A8">
        <w:rPr>
          <w:color w:val="000000"/>
          <w:sz w:val="24"/>
          <w:szCs w:val="24"/>
        </w:rPr>
        <w:t xml:space="preserve"> insertion and followed up longitudinally at 4, 8, 12</w:t>
      </w:r>
      <w:r w:rsidR="0014441F" w:rsidRPr="00C308A8">
        <w:rPr>
          <w:color w:val="000000"/>
          <w:sz w:val="24"/>
          <w:szCs w:val="24"/>
        </w:rPr>
        <w:t>,</w:t>
      </w:r>
      <w:r w:rsidRPr="00C308A8">
        <w:rPr>
          <w:color w:val="000000"/>
          <w:sz w:val="24"/>
          <w:szCs w:val="24"/>
        </w:rPr>
        <w:t xml:space="preserve"> and 16 weeks </w:t>
      </w:r>
      <w:r w:rsidR="0014441F" w:rsidRPr="00C308A8">
        <w:rPr>
          <w:color w:val="000000"/>
          <w:sz w:val="24"/>
          <w:szCs w:val="24"/>
        </w:rPr>
        <w:t>after</w:t>
      </w:r>
      <w:r w:rsidRPr="00C308A8">
        <w:rPr>
          <w:color w:val="000000"/>
          <w:sz w:val="24"/>
          <w:szCs w:val="24"/>
        </w:rPr>
        <w:t xml:space="preserve"> insertion. At each time point, </w:t>
      </w:r>
      <w:proofErr w:type="spellStart"/>
      <w:r w:rsidRPr="00C308A8">
        <w:rPr>
          <w:color w:val="000000"/>
          <w:sz w:val="24"/>
          <w:szCs w:val="24"/>
        </w:rPr>
        <w:t>cervico</w:t>
      </w:r>
      <w:proofErr w:type="spellEnd"/>
      <w:r w:rsidRPr="00C308A8">
        <w:rPr>
          <w:color w:val="000000"/>
          <w:sz w:val="24"/>
          <w:szCs w:val="24"/>
        </w:rPr>
        <w:t xml:space="preserve">-vaginal fluid was sampled from the posterior fornix under direct visualization </w:t>
      </w:r>
      <w:r w:rsidRPr="00C308A8">
        <w:rPr>
          <w:sz w:val="24"/>
          <w:szCs w:val="24"/>
        </w:rPr>
        <w:t xml:space="preserve">using 2 swabs for later 16s </w:t>
      </w:r>
      <w:proofErr w:type="spellStart"/>
      <w:r w:rsidRPr="00C308A8">
        <w:rPr>
          <w:sz w:val="24"/>
          <w:szCs w:val="24"/>
        </w:rPr>
        <w:t>rRNA</w:t>
      </w:r>
      <w:proofErr w:type="spellEnd"/>
      <w:r w:rsidRPr="00C308A8">
        <w:rPr>
          <w:sz w:val="24"/>
          <w:szCs w:val="24"/>
        </w:rPr>
        <w:t xml:space="preserve"> gene sequencing and cytokine analysis: a BBL </w:t>
      </w:r>
      <w:proofErr w:type="spellStart"/>
      <w:r w:rsidRPr="00C308A8">
        <w:rPr>
          <w:sz w:val="24"/>
          <w:szCs w:val="24"/>
        </w:rPr>
        <w:t>CultureSwab</w:t>
      </w:r>
      <w:proofErr w:type="spellEnd"/>
      <w:r w:rsidRPr="00C308A8">
        <w:rPr>
          <w:sz w:val="24"/>
          <w:szCs w:val="24"/>
        </w:rPr>
        <w:t xml:space="preserve"> </w:t>
      </w:r>
      <w:proofErr w:type="spellStart"/>
      <w:r w:rsidRPr="00C308A8">
        <w:rPr>
          <w:sz w:val="24"/>
          <w:szCs w:val="24"/>
        </w:rPr>
        <w:t>MaxV</w:t>
      </w:r>
      <w:proofErr w:type="spellEnd"/>
      <w:r w:rsidRPr="00C308A8">
        <w:rPr>
          <w:sz w:val="24"/>
          <w:szCs w:val="24"/>
        </w:rPr>
        <w:t xml:space="preserve"> Liquid </w:t>
      </w:r>
      <w:proofErr w:type="spellStart"/>
      <w:r w:rsidRPr="00C308A8">
        <w:rPr>
          <w:sz w:val="24"/>
          <w:szCs w:val="24"/>
        </w:rPr>
        <w:t>Amies</w:t>
      </w:r>
      <w:proofErr w:type="spellEnd"/>
      <w:r w:rsidRPr="00C308A8">
        <w:rPr>
          <w:sz w:val="24"/>
          <w:szCs w:val="24"/>
        </w:rPr>
        <w:t xml:space="preserve"> swab (Becton, Dickinson and Company) and a </w:t>
      </w:r>
      <w:proofErr w:type="spellStart"/>
      <w:r w:rsidRPr="00C308A8">
        <w:rPr>
          <w:sz w:val="24"/>
          <w:szCs w:val="24"/>
        </w:rPr>
        <w:t>Transwab</w:t>
      </w:r>
      <w:proofErr w:type="spellEnd"/>
      <w:r w:rsidRPr="00C308A8">
        <w:rPr>
          <w:sz w:val="24"/>
          <w:szCs w:val="24"/>
        </w:rPr>
        <w:t xml:space="preserve"> MW170 with rayon bud type (Medical Wire &amp; Equipment)</w:t>
      </w:r>
      <w:r w:rsidR="0014441F" w:rsidRPr="00C308A8">
        <w:rPr>
          <w:sz w:val="24"/>
          <w:szCs w:val="24"/>
        </w:rPr>
        <w:t>,</w:t>
      </w:r>
      <w:r w:rsidRPr="00C308A8">
        <w:rPr>
          <w:sz w:val="24"/>
          <w:szCs w:val="24"/>
        </w:rPr>
        <w:t xml:space="preserve"> respectively. Both swabs were </w:t>
      </w:r>
      <w:r w:rsidR="0014441F" w:rsidRPr="00C308A8">
        <w:rPr>
          <w:sz w:val="24"/>
          <w:szCs w:val="24"/>
        </w:rPr>
        <w:t xml:space="preserve">immediately </w:t>
      </w:r>
      <w:r w:rsidRPr="00C308A8">
        <w:rPr>
          <w:sz w:val="24"/>
          <w:szCs w:val="24"/>
        </w:rPr>
        <w:t xml:space="preserve">placed on ice and snap frozen at -80°C. A </w:t>
      </w:r>
      <w:proofErr w:type="spellStart"/>
      <w:r w:rsidRPr="00C308A8">
        <w:rPr>
          <w:sz w:val="24"/>
          <w:szCs w:val="24"/>
        </w:rPr>
        <w:t>transvaginal</w:t>
      </w:r>
      <w:proofErr w:type="spellEnd"/>
      <w:r w:rsidRPr="00C308A8">
        <w:rPr>
          <w:sz w:val="24"/>
          <w:szCs w:val="24"/>
        </w:rPr>
        <w:t xml:space="preserve"> </w:t>
      </w:r>
      <w:r w:rsidR="0014441F" w:rsidRPr="00C308A8">
        <w:rPr>
          <w:sz w:val="24"/>
          <w:szCs w:val="24"/>
        </w:rPr>
        <w:t xml:space="preserve">ultrasound </w:t>
      </w:r>
      <w:r w:rsidRPr="00C308A8">
        <w:rPr>
          <w:sz w:val="24"/>
          <w:szCs w:val="24"/>
        </w:rPr>
        <w:t xml:space="preserve">scan was then immediately performed </w:t>
      </w:r>
      <w:r w:rsidR="0014441F" w:rsidRPr="00C308A8">
        <w:rPr>
          <w:sz w:val="24"/>
          <w:szCs w:val="24"/>
        </w:rPr>
        <w:t xml:space="preserve">to assess </w:t>
      </w:r>
      <w:r w:rsidRPr="00C308A8">
        <w:rPr>
          <w:sz w:val="24"/>
          <w:szCs w:val="24"/>
        </w:rPr>
        <w:t xml:space="preserve">cervical vascularization in </w:t>
      </w:r>
      <w:r w:rsidR="0014441F" w:rsidRPr="00C308A8">
        <w:rPr>
          <w:sz w:val="24"/>
          <w:szCs w:val="24"/>
        </w:rPr>
        <w:t xml:space="preserve">the </w:t>
      </w:r>
      <w:r w:rsidRPr="00C308A8">
        <w:rPr>
          <w:sz w:val="24"/>
          <w:szCs w:val="24"/>
        </w:rPr>
        <w:t>dorsal lithotomy</w:t>
      </w:r>
      <w:r w:rsidR="0014441F" w:rsidRPr="00C308A8">
        <w:rPr>
          <w:sz w:val="24"/>
          <w:szCs w:val="24"/>
        </w:rPr>
        <w:t xml:space="preserve"> position</w:t>
      </w:r>
      <w:r w:rsidRPr="00C308A8">
        <w:rPr>
          <w:sz w:val="24"/>
          <w:szCs w:val="24"/>
        </w:rPr>
        <w:t xml:space="preserve"> with an empty bladder</w:t>
      </w:r>
      <w:r w:rsidR="0014441F" w:rsidRPr="00C308A8">
        <w:rPr>
          <w:sz w:val="24"/>
          <w:szCs w:val="24"/>
        </w:rPr>
        <w:t>,</w:t>
      </w:r>
      <w:r w:rsidRPr="00C308A8">
        <w:rPr>
          <w:sz w:val="24"/>
          <w:szCs w:val="24"/>
        </w:rPr>
        <w:t xml:space="preserve"> taking care to avoid undue pressure on the cervix.</w:t>
      </w:r>
    </w:p>
    <w:p w14:paraId="06D7B7BF" w14:textId="77777777" w:rsidR="00A44B87" w:rsidRPr="00C308A8" w:rsidRDefault="00A44B87" w:rsidP="000A3278">
      <w:pPr>
        <w:pStyle w:val="Heading2"/>
      </w:pPr>
      <w:r w:rsidRPr="00C308A8">
        <w:t xml:space="preserve">DNA extraction and 16S </w:t>
      </w:r>
      <w:proofErr w:type="spellStart"/>
      <w:r w:rsidRPr="00C308A8">
        <w:t>rRNA</w:t>
      </w:r>
      <w:proofErr w:type="spellEnd"/>
      <w:r w:rsidRPr="00C308A8">
        <w:t xml:space="preserve"> sequencing </w:t>
      </w:r>
    </w:p>
    <w:p w14:paraId="371E740E" w14:textId="51D643B0" w:rsidR="00300C4D" w:rsidRPr="00C308A8" w:rsidRDefault="00A44B87" w:rsidP="00026D8C">
      <w:pPr>
        <w:autoSpaceDE w:val="0"/>
        <w:autoSpaceDN w:val="0"/>
        <w:adjustRightInd w:val="0"/>
        <w:spacing w:line="480" w:lineRule="auto"/>
        <w:jc w:val="both"/>
        <w:rPr>
          <w:sz w:val="24"/>
          <w:szCs w:val="24"/>
        </w:rPr>
      </w:pPr>
      <w:r w:rsidRPr="00C308A8">
        <w:rPr>
          <w:sz w:val="24"/>
          <w:szCs w:val="24"/>
        </w:rPr>
        <w:t xml:space="preserve">DNA extraction from </w:t>
      </w:r>
      <w:r w:rsidR="00473104" w:rsidRPr="00C308A8">
        <w:rPr>
          <w:sz w:val="24"/>
          <w:szCs w:val="24"/>
        </w:rPr>
        <w:t xml:space="preserve">the </w:t>
      </w:r>
      <w:r w:rsidRPr="00C308A8">
        <w:rPr>
          <w:sz w:val="24"/>
          <w:szCs w:val="24"/>
        </w:rPr>
        <w:t xml:space="preserve">BBL </w:t>
      </w:r>
      <w:proofErr w:type="spellStart"/>
      <w:r w:rsidRPr="00C308A8">
        <w:rPr>
          <w:sz w:val="24"/>
          <w:szCs w:val="24"/>
        </w:rPr>
        <w:t>CultureSwab</w:t>
      </w:r>
      <w:proofErr w:type="spellEnd"/>
      <w:r w:rsidRPr="00C308A8">
        <w:rPr>
          <w:sz w:val="24"/>
          <w:szCs w:val="24"/>
        </w:rPr>
        <w:t xml:space="preserve"> was performed as previously described</w:t>
      </w:r>
      <w:r w:rsidR="004D1B51" w:rsidRPr="00C308A8">
        <w:rPr>
          <w:sz w:val="24"/>
          <w:szCs w:val="24"/>
        </w:rPr>
        <w:t xml:space="preserve"> </w:t>
      </w:r>
      <w:r w:rsidRPr="00C308A8">
        <w:rPr>
          <w:sz w:val="24"/>
          <w:szCs w:val="24"/>
        </w:rPr>
        <w:fldChar w:fldCharType="begin"/>
      </w:r>
      <w:r w:rsidR="000932DE" w:rsidRPr="00C308A8">
        <w:rPr>
          <w:sz w:val="24"/>
          <w:szCs w:val="24"/>
        </w:rPr>
        <w:instrText xml:space="preserve"> ADDIN EN.CITE &lt;EndNote&gt;&lt;Cite&gt;&lt;Author&gt;MacIntyre&lt;/Author&gt;&lt;Year&gt;2015&lt;/Year&gt;&lt;RecNum&gt;5&lt;/RecNum&gt;&lt;DisplayText&gt;(&lt;style face="italic"&gt;6&lt;/style&gt;)&lt;/DisplayText&gt;&lt;record&gt;&lt;rec-number&gt;5&lt;/rec-number&gt;&lt;foreign-keys&gt;&lt;key app="EN" db-id="tzdvparexw29rqee99s5w9tdd2zfztxsa0z2" timestamp="1466183572"&gt;5&lt;/key&gt;&lt;/foreign-keys&gt;&lt;ref-type name="Journal Article"&gt;17&lt;/ref-type&gt;&lt;contributors&gt;&lt;authors&gt;&lt;author&gt;MacIntyre, D. A.&lt;/author&gt;&lt;author&gt;Chandiramani, M.&lt;/author&gt;&lt;author&gt;Lee, Y. S.&lt;/author&gt;&lt;author&gt;Kindinger, L.&lt;/author&gt;&lt;author&gt;Smith, A.&lt;/author&gt;&lt;author&gt;Angelopoulos, N.&lt;/author&gt;&lt;author&gt;Lehne, B.&lt;/author&gt;&lt;author&gt;Arulkumaran, S.&lt;/author&gt;&lt;author&gt;Brown, R.&lt;/author&gt;&lt;author&gt;Teoh, T. G.&lt;/author&gt;&lt;author&gt;Holmes, E.&lt;/author&gt;&lt;author&gt;Nicoholson, J. K.&lt;/author&gt;&lt;author&gt;Marchesi, J. R.&lt;/author&gt;&lt;author&gt;Bennett, P. R.&lt;/author&gt;&lt;/authors&gt;&lt;/contributors&gt;&lt;titles&gt;&lt;title&gt;The vaginal microbiome during pregnancy and the postpartum period in a European population&lt;/title&gt;&lt;secondary-title&gt;Sci Rep&lt;/secondary-title&gt;&lt;/titles&gt;&lt;periodical&gt;&lt;full-title&gt;Sci Rep&lt;/full-title&gt;&lt;/periodical&gt;&lt;pages&gt;8988&lt;/pages&gt;&lt;volume&gt;5&lt;/volume&gt;&lt;dates&gt;&lt;year&gt;2015&lt;/year&gt;&lt;/dates&gt;&lt;isbn&gt;2045-2322&lt;/isbn&gt;&lt;accession-num&gt;25758319&lt;/accession-num&gt;&lt;urls&gt;&lt;related-urls&gt;&lt;url&gt;http://www.ncbi.nlm.nih.gov/pubmed/25758319&lt;/url&gt;&lt;url&gt;http://www.ncbi.nlm.nih.gov/pmc/articles/PMC4355684/pdf/srep08988.pdf&lt;/url&gt;&lt;/related-urls&gt;&lt;/urls&gt;&lt;custom2&gt;PMC4355684&lt;/custom2&gt;&lt;electronic-resource-num&gt;10.1038/srep08988&lt;/electronic-resource-num&gt;&lt;language&gt;eng&lt;/language&gt;&lt;/record&gt;&lt;/Cite&gt;&lt;/EndNote&gt;</w:instrText>
      </w:r>
      <w:r w:rsidRPr="00C308A8">
        <w:rPr>
          <w:sz w:val="24"/>
          <w:szCs w:val="24"/>
        </w:rPr>
        <w:fldChar w:fldCharType="separate"/>
      </w:r>
      <w:r w:rsidR="000932DE" w:rsidRPr="00C308A8">
        <w:rPr>
          <w:noProof/>
          <w:sz w:val="24"/>
          <w:szCs w:val="24"/>
        </w:rPr>
        <w:t>(</w:t>
      </w:r>
      <w:r w:rsidR="000932DE" w:rsidRPr="00C308A8">
        <w:rPr>
          <w:i/>
          <w:noProof/>
          <w:sz w:val="24"/>
          <w:szCs w:val="24"/>
        </w:rPr>
        <w:t>6</w:t>
      </w:r>
      <w:r w:rsidR="000932DE" w:rsidRPr="00C308A8">
        <w:rPr>
          <w:noProof/>
          <w:sz w:val="24"/>
          <w:szCs w:val="24"/>
        </w:rPr>
        <w:t>)</w:t>
      </w:r>
      <w:r w:rsidRPr="00C308A8">
        <w:rPr>
          <w:sz w:val="24"/>
          <w:szCs w:val="24"/>
        </w:rPr>
        <w:fldChar w:fldCharType="end"/>
      </w:r>
      <w:r w:rsidRPr="00C308A8">
        <w:rPr>
          <w:sz w:val="24"/>
          <w:szCs w:val="24"/>
        </w:rPr>
        <w:t>. Integrity of the extracted bacterial DNA was confirmed by PCR amplification using universal forward and reverse primers</w:t>
      </w:r>
      <w:r w:rsidR="004D1B51" w:rsidRPr="00C308A8">
        <w:rPr>
          <w:sz w:val="24"/>
          <w:szCs w:val="24"/>
        </w:rPr>
        <w:t xml:space="preserve"> </w:t>
      </w:r>
      <w:r w:rsidRPr="00C308A8">
        <w:rPr>
          <w:sz w:val="24"/>
          <w:szCs w:val="24"/>
        </w:rPr>
        <w:fldChar w:fldCharType="begin"/>
      </w:r>
      <w:r w:rsidR="000932DE" w:rsidRPr="00C308A8">
        <w:rPr>
          <w:sz w:val="24"/>
          <w:szCs w:val="24"/>
        </w:rPr>
        <w:instrText xml:space="preserve"> ADDIN EN.CITE &lt;EndNote&gt;&lt;Cite&gt;&lt;Author&gt;MacIntyre&lt;/Author&gt;&lt;Year&gt;2015&lt;/Year&gt;&lt;RecNum&gt;5&lt;/RecNum&gt;&lt;DisplayText&gt;(&lt;style face="italic"&gt;6&lt;/style&gt;)&lt;/DisplayText&gt;&lt;record&gt;&lt;rec-number&gt;5&lt;/rec-number&gt;&lt;foreign-keys&gt;&lt;key app="EN" db-id="tzdvparexw29rqee99s5w9tdd2zfztxsa0z2" timestamp="1466183572"&gt;5&lt;/key&gt;&lt;/foreign-keys&gt;&lt;ref-type name="Journal Article"&gt;17&lt;/ref-type&gt;&lt;contributors&gt;&lt;authors&gt;&lt;author&gt;MacIntyre, D. A.&lt;/author&gt;&lt;author&gt;Chandiramani, M.&lt;/author&gt;&lt;author&gt;Lee, Y. S.&lt;/author&gt;&lt;author&gt;Kindinger, L.&lt;/author&gt;&lt;author&gt;Smith, A.&lt;/author&gt;&lt;author&gt;Angelopoulos, N.&lt;/author&gt;&lt;author&gt;Lehne, B.&lt;/author&gt;&lt;author&gt;Arulkumaran, S.&lt;/author&gt;&lt;author&gt;Brown, R.&lt;/author&gt;&lt;author&gt;Teoh, T. G.&lt;/author&gt;&lt;author&gt;Holmes, E.&lt;/author&gt;&lt;author&gt;Nicoholson, J. K.&lt;/author&gt;&lt;author&gt;Marchesi, J. R.&lt;/author&gt;&lt;author&gt;Bennett, P. R.&lt;/author&gt;&lt;/authors&gt;&lt;/contributors&gt;&lt;titles&gt;&lt;title&gt;The vaginal microbiome during pregnancy and the postpartum period in a European population&lt;/title&gt;&lt;secondary-title&gt;Sci Rep&lt;/secondary-title&gt;&lt;/titles&gt;&lt;periodical&gt;&lt;full-title&gt;Sci Rep&lt;/full-title&gt;&lt;/periodical&gt;&lt;pages&gt;8988&lt;/pages&gt;&lt;volume&gt;5&lt;/volume&gt;&lt;dates&gt;&lt;year&gt;2015&lt;/year&gt;&lt;/dates&gt;&lt;isbn&gt;2045-2322&lt;/isbn&gt;&lt;accession-num&gt;25758319&lt;/accession-num&gt;&lt;urls&gt;&lt;related-urls&gt;&lt;url&gt;http://www.ncbi.nlm.nih.gov/pubmed/25758319&lt;/url&gt;&lt;url&gt;http://www.ncbi.nlm.nih.gov/pmc/articles/PMC4355684/pdf/srep08988.pdf&lt;/url&gt;&lt;/related-urls&gt;&lt;/urls&gt;&lt;custom2&gt;PMC4355684&lt;/custom2&gt;&lt;electronic-resource-num&gt;10.1038/srep08988&lt;/electronic-resource-num&gt;&lt;language&gt;eng&lt;/language&gt;&lt;/record&gt;&lt;/Cite&gt;&lt;/EndNote&gt;</w:instrText>
      </w:r>
      <w:r w:rsidRPr="00C308A8">
        <w:rPr>
          <w:sz w:val="24"/>
          <w:szCs w:val="24"/>
        </w:rPr>
        <w:fldChar w:fldCharType="separate"/>
      </w:r>
      <w:r w:rsidR="000932DE" w:rsidRPr="00C308A8">
        <w:rPr>
          <w:noProof/>
          <w:sz w:val="24"/>
          <w:szCs w:val="24"/>
        </w:rPr>
        <w:t>(</w:t>
      </w:r>
      <w:r w:rsidR="000932DE" w:rsidRPr="00C308A8">
        <w:rPr>
          <w:i/>
          <w:noProof/>
          <w:sz w:val="24"/>
          <w:szCs w:val="24"/>
        </w:rPr>
        <w:t>6</w:t>
      </w:r>
      <w:r w:rsidR="000932DE" w:rsidRPr="00C308A8">
        <w:rPr>
          <w:noProof/>
          <w:sz w:val="24"/>
          <w:szCs w:val="24"/>
        </w:rPr>
        <w:t>)</w:t>
      </w:r>
      <w:r w:rsidRPr="00C308A8">
        <w:rPr>
          <w:sz w:val="24"/>
          <w:szCs w:val="24"/>
        </w:rPr>
        <w:fldChar w:fldCharType="end"/>
      </w:r>
      <w:r w:rsidRPr="00C308A8">
        <w:rPr>
          <w:sz w:val="24"/>
          <w:szCs w:val="24"/>
        </w:rPr>
        <w:t xml:space="preserve">. The V1-V3 </w:t>
      </w:r>
      <w:proofErr w:type="spellStart"/>
      <w:r w:rsidRPr="00C308A8">
        <w:rPr>
          <w:sz w:val="24"/>
          <w:szCs w:val="24"/>
        </w:rPr>
        <w:t>hypervariable</w:t>
      </w:r>
      <w:proofErr w:type="spellEnd"/>
      <w:r w:rsidRPr="00C308A8">
        <w:rPr>
          <w:sz w:val="24"/>
          <w:szCs w:val="24"/>
        </w:rPr>
        <w:t xml:space="preserve"> regions of 16S </w:t>
      </w:r>
      <w:proofErr w:type="spellStart"/>
      <w:r w:rsidRPr="00C308A8">
        <w:rPr>
          <w:sz w:val="24"/>
          <w:szCs w:val="24"/>
        </w:rPr>
        <w:t>rRNA</w:t>
      </w:r>
      <w:proofErr w:type="spellEnd"/>
      <w:r w:rsidRPr="00C308A8">
        <w:rPr>
          <w:sz w:val="24"/>
          <w:szCs w:val="24"/>
        </w:rPr>
        <w:t xml:space="preserve"> genes were amplified for sequencing using a forward and reverse fusion primer. The forward primer was constructed with </w:t>
      </w:r>
      <w:r w:rsidR="00473104" w:rsidRPr="00C308A8">
        <w:rPr>
          <w:sz w:val="24"/>
          <w:szCs w:val="24"/>
        </w:rPr>
        <w:t xml:space="preserve">(5′-3′) </w:t>
      </w:r>
      <w:r w:rsidRPr="00C308A8">
        <w:rPr>
          <w:sz w:val="24"/>
          <w:szCs w:val="24"/>
        </w:rPr>
        <w:t xml:space="preserve">the </w:t>
      </w:r>
      <w:proofErr w:type="spellStart"/>
      <w:r w:rsidRPr="00C308A8">
        <w:rPr>
          <w:sz w:val="24"/>
          <w:szCs w:val="24"/>
        </w:rPr>
        <w:t>Illumina</w:t>
      </w:r>
      <w:proofErr w:type="spellEnd"/>
      <w:r w:rsidRPr="00C308A8">
        <w:rPr>
          <w:sz w:val="24"/>
          <w:szCs w:val="24"/>
        </w:rPr>
        <w:t xml:space="preserve"> i5 adapter (AATGATACGGCGACCACCGAGATCTACAC), an 8 </w:t>
      </w:r>
      <w:proofErr w:type="spellStart"/>
      <w:r w:rsidRPr="00C308A8">
        <w:rPr>
          <w:sz w:val="24"/>
          <w:szCs w:val="24"/>
        </w:rPr>
        <w:t>bp</w:t>
      </w:r>
      <w:proofErr w:type="spellEnd"/>
      <w:r w:rsidRPr="00C308A8">
        <w:rPr>
          <w:sz w:val="24"/>
          <w:szCs w:val="24"/>
        </w:rPr>
        <w:t xml:space="preserve"> barcode, a primer pad (</w:t>
      </w:r>
      <w:r w:rsidR="00473104" w:rsidRPr="00C308A8">
        <w:rPr>
          <w:sz w:val="24"/>
          <w:szCs w:val="24"/>
        </w:rPr>
        <w:t>f</w:t>
      </w:r>
      <w:r w:rsidRPr="00C308A8">
        <w:rPr>
          <w:sz w:val="24"/>
          <w:szCs w:val="24"/>
        </w:rPr>
        <w:t>orward: TATGGTAATT), and the 28F-GAGTTTGATCNTGGCTCAG primer</w:t>
      </w:r>
      <w:r w:rsidR="004D1B51" w:rsidRPr="00C308A8">
        <w:rPr>
          <w:sz w:val="24"/>
          <w:szCs w:val="24"/>
        </w:rPr>
        <w:t xml:space="preserve"> </w:t>
      </w:r>
      <w:r w:rsidRPr="00C308A8">
        <w:rPr>
          <w:sz w:val="24"/>
          <w:szCs w:val="24"/>
        </w:rPr>
        <w:fldChar w:fldCharType="begin">
          <w:fldData xml:space="preserve">PEVuZE5vdGU+PENpdGU+PEF1dGhvcj5TdW5kcXVpc3Q8L0F1dGhvcj48WWVhcj4yMDA3PC9ZZWFy
PjxSZWNOdW0+NjI8L1JlY051bT48RGlzcGxheVRleHQ+KDxzdHlsZSBmYWNlPSJpdGFsaWMiPjY0
PC9zdHlsZT4pPC9EaXNwbGF5VGV4dD48cmVjb3JkPjxyZWMtbnVtYmVyPjYyPC9yZWMtbnVtYmVy
Pjxmb3JlaWduLWtleXM+PGtleSBhcHA9IkVOIiBkYi1pZD0idHpkdnBhcmV4dzI5cnFlZTk5czV3
OXRkZDJ6Znp0eHNhMHoyIiB0aW1lc3RhbXA9IjE0NjYxODM1NzMiPjYyPC9rZXk+PC9mb3JlaWdu
LWtleXM+PHJlZi10eXBlIG5hbWU9IkpvdXJuYWwgQXJ0aWNsZSI+MTc8L3JlZi10eXBlPjxjb250
cmlidXRvcnM+PGF1dGhvcnM+PGF1dGhvcj5TdW5kcXVpc3QsIEEuPC9hdXRob3I+PGF1dGhvcj5C
aWdkZWxpLCBTLjwvYXV0aG9yPjxhdXRob3I+SmFsaWxpLCBSLjwvYXV0aG9yPjxhdXRob3I+RHJ1
emluLCBNLiBMLjwvYXV0aG9yPjxhdXRob3I+V2FsbGVyLCBTLjwvYXV0aG9yPjxhdXRob3I+UHVs
bGVuLCBLLiBNLjwvYXV0aG9yPjxhdXRob3I+RWwtU2F5ZWQsIFkuIFkuPC9hdXRob3I+PGF1dGhv
cj5UYXNsaW1pLCBNLiBNLjwvYXV0aG9yPjxhdXRob3I+QmF0em9nbG91LCBTLjwvYXV0aG9yPjxh
dXRob3I+Um9uYWdoaSwgTS48L2F1dGhvcj48L2F1dGhvcnM+PC9jb250cmlidXRvcnM+PGF1dGgt
YWRkcmVzcz5EZXBhcnRtZW50IG9mIENvbXB1dGVyIFNjaWVuY2UsIFN0YW5mb3JkIFVuaXZlcnNp
dHksIFN0YW5mb3JkLCBDQSA5NDMwNSwgVVNBLiBhc3VuZHF1aUBjcy5zdGFuZm9yZC5lZHU8L2F1
dGgtYWRkcmVzcz48dGl0bGVzPjx0aXRsZT5CYWN0ZXJpYWwgZmxvcmEtdHlwaW5nIHdpdGggdGFy
Z2V0ZWQsIGNoaXAtYmFzZWQgUHlyb3NlcXVlbmNpbmc8L3RpdGxlPjxzZWNvbmRhcnktdGl0bGU+
Qk1DIE1pY3JvYmlvbDwvc2Vjb25kYXJ5LXRpdGxlPjxhbHQtdGl0bGU+Qk1DIG1pY3JvYmlvbG9n
eTwvYWx0LXRpdGxlPjwvdGl0bGVzPjxwZXJpb2RpY2FsPjxmdWxsLXRpdGxlPkJNQyBNaWNyb2Jp
b2w8L2Z1bGwtdGl0bGU+PGFiYnItMT5CTUMgbWljcm9iaW9sb2d5PC9hYmJyLTE+PC9wZXJpb2Rp
Y2FsPjxhbHQtcGVyaW9kaWNhbD48ZnVsbC10aXRsZT5CTUMgTWljcm9iaW9sPC9mdWxsLXRpdGxl
PjxhYmJyLTE+Qk1DIG1pY3JvYmlvbG9neTwvYWJici0xPjwvYWx0LXBlcmlvZGljYWw+PHBhZ2Vz
PjEwODwvcGFnZXM+PHZvbHVtZT43PC92b2x1bWU+PGVkaXRpb24+MjAwNy8xMi8wMTwvZWRpdGlv
bj48a2V5d29yZHM+PGtleXdvcmQ+QmFjdGVyaWFsIFR5cGluZyBUZWNobmlxdWVzLyptZXRob2Rz
PC9rZXl3b3JkPjxrZXl3b3JkPkROQSBQcmltZXJzPC9rZXl3b3JkPjxrZXl3b3JkPkZlbWFsZTwv
a2V5d29yZD48a2V5d29yZD5IdW1hbnM8L2tleXdvcmQ+PGtleXdvcmQ+UGh5bG9nZW55PC9rZXl3
b3JkPjxrZXl3b3JkPlBvbHltb3JwaGlzbSwgR2VuZXRpYzwva2V5d29yZD48a2V5d29yZD5QcmVn
bmFuY3k8L2tleXdvcmQ+PGtleXdvcmQ+Uk5BLCBCYWN0ZXJpYWwvZ2VuZXRpY3M8L2tleXdvcmQ+
PGtleXdvcmQ+Uk5BLCBSaWJvc29tYWwsIDE2Uy9nZW5ldGljczwva2V5d29yZD48a2V5d29yZD5T
ZXF1ZW5jZSBBbmFseXNpcy8qbWV0aG9kczwva2V5d29yZD48a2V5d29yZD5WYWdpbmEvbWljcm9i
aW9sb2d5PC9rZXl3b3JkPjwva2V5d29yZHM+PGRhdGVzPjx5ZWFyPjIwMDc8L3llYXI+PC9kYXRl
cz48aXNibj4xNDcxLTIxODAgKEVsZWN0cm9uaWMpJiN4RDsxNDcxLTIxODAgKExpbmtpbmcpPC9p
c2JuPjxhY2Nlc3Npb24tbnVtPjE4MDQ3NjgzPC9hY2Nlc3Npb24tbnVtPjx3b3JrLXR5cGU+UmVz
ZWFyY2ggU3VwcG9ydCwgTi5JLkguLCBFeHRyYW11cmFsJiN4RDtSZXNlYXJjaCBTdXBwb3J0LCBO
b24tVS5TLiBHb3YmYXBvczt0PC93b3JrLXR5cGU+PHVybHM+PHJlbGF0ZWQtdXJscz48dXJsPmh0
dHA6Ly93d3cubmNiaS5ubG0ubmloLmdvdi9wdWJtZWQvMTgwNDc2ODM8L3VybD48dXJsPmh0dHA6
Ly93d3cubmNiaS5ubG0ubmloLmdvdi9wbWMvYXJ0aWNsZXMvUE1DMjI0NDYzMS9wZGYvMTQ3MS0y
MTgwLTctMTA4LnBkZjwvdXJsPjwvcmVsYXRlZC11cmxzPjwvdXJscz48Y3VzdG9tMj4yMjQ0NjMx
PC9jdXN0b20yPjxlbGVjdHJvbmljLXJlc291cmNlLW51bT4xMC4xMTg2LzE0NzEtMjE4MC03LTEw
ODwvZWxlY3Ryb25pYy1yZXNvdXJjZS1udW0+PGxhbmd1YWdlPmVuZzwvbGFuZ3VhZ2U+PC9yZWNv
cmQ+PC9DaXRlPjwvRW5kTm90ZT4A
</w:fldData>
        </w:fldChar>
      </w:r>
      <w:r w:rsidR="00D02439" w:rsidRPr="00C308A8">
        <w:rPr>
          <w:sz w:val="24"/>
          <w:szCs w:val="24"/>
        </w:rPr>
        <w:instrText xml:space="preserve"> ADDIN EN.CITE </w:instrText>
      </w:r>
      <w:r w:rsidR="00D02439" w:rsidRPr="00C308A8">
        <w:rPr>
          <w:sz w:val="24"/>
          <w:szCs w:val="24"/>
        </w:rPr>
        <w:fldChar w:fldCharType="begin">
          <w:fldData xml:space="preserve">PEVuZE5vdGU+PENpdGU+PEF1dGhvcj5TdW5kcXVpc3Q8L0F1dGhvcj48WWVhcj4yMDA3PC9ZZWFy
PjxSZWNOdW0+NjI8L1JlY051bT48RGlzcGxheVRleHQ+KDxzdHlsZSBmYWNlPSJpdGFsaWMiPjY0
PC9zdHlsZT4pPC9EaXNwbGF5VGV4dD48cmVjb3JkPjxyZWMtbnVtYmVyPjYyPC9yZWMtbnVtYmVy
Pjxmb3JlaWduLWtleXM+PGtleSBhcHA9IkVOIiBkYi1pZD0idHpkdnBhcmV4dzI5cnFlZTk5czV3
OXRkZDJ6Znp0eHNhMHoyIiB0aW1lc3RhbXA9IjE0NjYxODM1NzMiPjYyPC9rZXk+PC9mb3JlaWdu
LWtleXM+PHJlZi10eXBlIG5hbWU9IkpvdXJuYWwgQXJ0aWNsZSI+MTc8L3JlZi10eXBlPjxjb250
cmlidXRvcnM+PGF1dGhvcnM+PGF1dGhvcj5TdW5kcXVpc3QsIEEuPC9hdXRob3I+PGF1dGhvcj5C
aWdkZWxpLCBTLjwvYXV0aG9yPjxhdXRob3I+SmFsaWxpLCBSLjwvYXV0aG9yPjxhdXRob3I+RHJ1
emluLCBNLiBMLjwvYXV0aG9yPjxhdXRob3I+V2FsbGVyLCBTLjwvYXV0aG9yPjxhdXRob3I+UHVs
bGVuLCBLLiBNLjwvYXV0aG9yPjxhdXRob3I+RWwtU2F5ZWQsIFkuIFkuPC9hdXRob3I+PGF1dGhv
cj5UYXNsaW1pLCBNLiBNLjwvYXV0aG9yPjxhdXRob3I+QmF0em9nbG91LCBTLjwvYXV0aG9yPjxh
dXRob3I+Um9uYWdoaSwgTS48L2F1dGhvcj48L2F1dGhvcnM+PC9jb250cmlidXRvcnM+PGF1dGgt
YWRkcmVzcz5EZXBhcnRtZW50IG9mIENvbXB1dGVyIFNjaWVuY2UsIFN0YW5mb3JkIFVuaXZlcnNp
dHksIFN0YW5mb3JkLCBDQSA5NDMwNSwgVVNBLiBhc3VuZHF1aUBjcy5zdGFuZm9yZC5lZHU8L2F1
dGgtYWRkcmVzcz48dGl0bGVzPjx0aXRsZT5CYWN0ZXJpYWwgZmxvcmEtdHlwaW5nIHdpdGggdGFy
Z2V0ZWQsIGNoaXAtYmFzZWQgUHlyb3NlcXVlbmNpbmc8L3RpdGxlPjxzZWNvbmRhcnktdGl0bGU+
Qk1DIE1pY3JvYmlvbDwvc2Vjb25kYXJ5LXRpdGxlPjxhbHQtdGl0bGU+Qk1DIG1pY3JvYmlvbG9n
eTwvYWx0LXRpdGxlPjwvdGl0bGVzPjxwZXJpb2RpY2FsPjxmdWxsLXRpdGxlPkJNQyBNaWNyb2Jp
b2w8L2Z1bGwtdGl0bGU+PGFiYnItMT5CTUMgbWljcm9iaW9sb2d5PC9hYmJyLTE+PC9wZXJpb2Rp
Y2FsPjxhbHQtcGVyaW9kaWNhbD48ZnVsbC10aXRsZT5CTUMgTWljcm9iaW9sPC9mdWxsLXRpdGxl
PjxhYmJyLTE+Qk1DIG1pY3JvYmlvbG9neTwvYWJici0xPjwvYWx0LXBlcmlvZGljYWw+PHBhZ2Vz
PjEwODwvcGFnZXM+PHZvbHVtZT43PC92b2x1bWU+PGVkaXRpb24+MjAwNy8xMi8wMTwvZWRpdGlv
bj48a2V5d29yZHM+PGtleXdvcmQ+QmFjdGVyaWFsIFR5cGluZyBUZWNobmlxdWVzLyptZXRob2Rz
PC9rZXl3b3JkPjxrZXl3b3JkPkROQSBQcmltZXJzPC9rZXl3b3JkPjxrZXl3b3JkPkZlbWFsZTwv
a2V5d29yZD48a2V5d29yZD5IdW1hbnM8L2tleXdvcmQ+PGtleXdvcmQ+UGh5bG9nZW55PC9rZXl3
b3JkPjxrZXl3b3JkPlBvbHltb3JwaGlzbSwgR2VuZXRpYzwva2V5d29yZD48a2V5d29yZD5QcmVn
bmFuY3k8L2tleXdvcmQ+PGtleXdvcmQ+Uk5BLCBCYWN0ZXJpYWwvZ2VuZXRpY3M8L2tleXdvcmQ+
PGtleXdvcmQ+Uk5BLCBSaWJvc29tYWwsIDE2Uy9nZW5ldGljczwva2V5d29yZD48a2V5d29yZD5T
ZXF1ZW5jZSBBbmFseXNpcy8qbWV0aG9kczwva2V5d29yZD48a2V5d29yZD5WYWdpbmEvbWljcm9i
aW9sb2d5PC9rZXl3b3JkPjwva2V5d29yZHM+PGRhdGVzPjx5ZWFyPjIwMDc8L3llYXI+PC9kYXRl
cz48aXNibj4xNDcxLTIxODAgKEVsZWN0cm9uaWMpJiN4RDsxNDcxLTIxODAgKExpbmtpbmcpPC9p
c2JuPjxhY2Nlc3Npb24tbnVtPjE4MDQ3NjgzPC9hY2Nlc3Npb24tbnVtPjx3b3JrLXR5cGU+UmVz
ZWFyY2ggU3VwcG9ydCwgTi5JLkguLCBFeHRyYW11cmFsJiN4RDtSZXNlYXJjaCBTdXBwb3J0LCBO
b24tVS5TLiBHb3YmYXBvczt0PC93b3JrLXR5cGU+PHVybHM+PHJlbGF0ZWQtdXJscz48dXJsPmh0
dHA6Ly93d3cubmNiaS5ubG0ubmloLmdvdi9wdWJtZWQvMTgwNDc2ODM8L3VybD48dXJsPmh0dHA6
Ly93d3cubmNiaS5ubG0ubmloLmdvdi9wbWMvYXJ0aWNsZXMvUE1DMjI0NDYzMS9wZGYvMTQ3MS0y
MTgwLTctMTA4LnBkZjwvdXJsPjwvcmVsYXRlZC11cmxzPjwvdXJscz48Y3VzdG9tMj4yMjQ0NjMx
PC9jdXN0b20yPjxlbGVjdHJvbmljLXJlc291cmNlLW51bT4xMC4xMTg2LzE0NzEtMjE4MC03LTEw
ODwvZWxlY3Ryb25pYy1yZXNvdXJjZS1udW0+PGxhbmd1YWdlPmVuZzwvbGFuZ3VhZ2U+PC9yZWNv
cmQ+PC9DaXRlPjwvRW5kTm90ZT4A
</w:fldData>
        </w:fldChar>
      </w:r>
      <w:r w:rsidR="00D02439" w:rsidRPr="00C308A8">
        <w:rPr>
          <w:sz w:val="24"/>
          <w:szCs w:val="24"/>
        </w:rPr>
        <w:instrText xml:space="preserve"> ADDIN EN.CITE.DATA </w:instrText>
      </w:r>
      <w:r w:rsidR="00D02439" w:rsidRPr="00C308A8">
        <w:rPr>
          <w:sz w:val="24"/>
          <w:szCs w:val="24"/>
        </w:rPr>
      </w:r>
      <w:r w:rsidR="00D02439" w:rsidRPr="00C308A8">
        <w:rPr>
          <w:sz w:val="24"/>
          <w:szCs w:val="24"/>
        </w:rPr>
        <w:fldChar w:fldCharType="end"/>
      </w:r>
      <w:r w:rsidRPr="00C308A8">
        <w:rPr>
          <w:sz w:val="24"/>
          <w:szCs w:val="24"/>
        </w:rPr>
      </w:r>
      <w:r w:rsidRPr="00C308A8">
        <w:rPr>
          <w:sz w:val="24"/>
          <w:szCs w:val="24"/>
        </w:rPr>
        <w:fldChar w:fldCharType="separate"/>
      </w:r>
      <w:r w:rsidR="00D02439" w:rsidRPr="00C308A8">
        <w:rPr>
          <w:noProof/>
          <w:sz w:val="24"/>
          <w:szCs w:val="24"/>
        </w:rPr>
        <w:t>(</w:t>
      </w:r>
      <w:r w:rsidR="00D02439" w:rsidRPr="00C308A8">
        <w:rPr>
          <w:i/>
          <w:noProof/>
          <w:sz w:val="24"/>
          <w:szCs w:val="24"/>
        </w:rPr>
        <w:t>64</w:t>
      </w:r>
      <w:r w:rsidR="00D02439" w:rsidRPr="00C308A8">
        <w:rPr>
          <w:noProof/>
          <w:sz w:val="24"/>
          <w:szCs w:val="24"/>
        </w:rPr>
        <w:t>)</w:t>
      </w:r>
      <w:r w:rsidRPr="00C308A8">
        <w:rPr>
          <w:sz w:val="24"/>
          <w:szCs w:val="24"/>
        </w:rPr>
        <w:fldChar w:fldCharType="end"/>
      </w:r>
      <w:r w:rsidRPr="00C308A8">
        <w:rPr>
          <w:sz w:val="24"/>
          <w:szCs w:val="24"/>
        </w:rPr>
        <w:t xml:space="preserve">. The reverse fusion primer consisted of (5′-3′) the </w:t>
      </w:r>
      <w:proofErr w:type="spellStart"/>
      <w:r w:rsidRPr="00C308A8">
        <w:rPr>
          <w:sz w:val="24"/>
          <w:szCs w:val="24"/>
        </w:rPr>
        <w:t>Illumina</w:t>
      </w:r>
      <w:proofErr w:type="spellEnd"/>
      <w:r w:rsidRPr="00C308A8">
        <w:rPr>
          <w:sz w:val="24"/>
          <w:szCs w:val="24"/>
        </w:rPr>
        <w:t xml:space="preserve"> i7 adapter (CAAGCAGAAGACGGCATACGAGAT), an 8 </w:t>
      </w:r>
      <w:proofErr w:type="spellStart"/>
      <w:r w:rsidRPr="00C308A8">
        <w:rPr>
          <w:sz w:val="24"/>
          <w:szCs w:val="24"/>
        </w:rPr>
        <w:t>bp</w:t>
      </w:r>
      <w:proofErr w:type="spellEnd"/>
      <w:r w:rsidRPr="00C308A8">
        <w:rPr>
          <w:sz w:val="24"/>
          <w:szCs w:val="24"/>
        </w:rPr>
        <w:t xml:space="preserve"> barcode, a primer pad (</w:t>
      </w:r>
      <w:r w:rsidR="00473104" w:rsidRPr="00C308A8">
        <w:rPr>
          <w:sz w:val="24"/>
          <w:szCs w:val="24"/>
        </w:rPr>
        <w:t>r</w:t>
      </w:r>
      <w:r w:rsidRPr="00C308A8">
        <w:rPr>
          <w:sz w:val="24"/>
          <w:szCs w:val="24"/>
        </w:rPr>
        <w:t xml:space="preserve">everse: AGTCAGTCAG), and the reverse primer (519R-GTNTTACNGCGGCKGCTG). Sequencing was performed on an </w:t>
      </w:r>
      <w:proofErr w:type="spellStart"/>
      <w:r w:rsidRPr="00C308A8">
        <w:rPr>
          <w:sz w:val="24"/>
          <w:szCs w:val="24"/>
        </w:rPr>
        <w:t>Illumina</w:t>
      </w:r>
      <w:proofErr w:type="spellEnd"/>
      <w:r w:rsidRPr="00C308A8">
        <w:rPr>
          <w:sz w:val="24"/>
          <w:szCs w:val="24"/>
        </w:rPr>
        <w:t xml:space="preserve"> </w:t>
      </w:r>
      <w:proofErr w:type="spellStart"/>
      <w:r w:rsidRPr="00C308A8">
        <w:rPr>
          <w:sz w:val="24"/>
          <w:szCs w:val="24"/>
        </w:rPr>
        <w:t>MiSeq</w:t>
      </w:r>
      <w:proofErr w:type="spellEnd"/>
      <w:r w:rsidRPr="00C308A8">
        <w:rPr>
          <w:sz w:val="24"/>
          <w:szCs w:val="24"/>
        </w:rPr>
        <w:t xml:space="preserve"> platform (</w:t>
      </w:r>
      <w:proofErr w:type="spellStart"/>
      <w:r w:rsidRPr="00C308A8">
        <w:rPr>
          <w:sz w:val="24"/>
          <w:szCs w:val="24"/>
        </w:rPr>
        <w:t>Illumina</w:t>
      </w:r>
      <w:proofErr w:type="spellEnd"/>
      <w:r w:rsidRPr="00C308A8">
        <w:rPr>
          <w:sz w:val="24"/>
          <w:szCs w:val="24"/>
        </w:rPr>
        <w:t xml:space="preserve">, Inc.) at Research and Testing Laboratory (Lubbock, TX, USA). Resulting sequence reads were analyzed using the </w:t>
      </w:r>
      <w:proofErr w:type="spellStart"/>
      <w:r w:rsidRPr="00C308A8">
        <w:rPr>
          <w:sz w:val="24"/>
          <w:szCs w:val="24"/>
        </w:rPr>
        <w:t>MiSeq</w:t>
      </w:r>
      <w:proofErr w:type="spellEnd"/>
      <w:r w:rsidRPr="00C308A8">
        <w:rPr>
          <w:sz w:val="24"/>
          <w:szCs w:val="24"/>
        </w:rPr>
        <w:t xml:space="preserve"> SOP Pipeline of the </w:t>
      </w:r>
      <w:proofErr w:type="spellStart"/>
      <w:r w:rsidRPr="00C308A8">
        <w:rPr>
          <w:sz w:val="24"/>
          <w:szCs w:val="24"/>
        </w:rPr>
        <w:t>Mothur</w:t>
      </w:r>
      <w:proofErr w:type="spellEnd"/>
      <w:r w:rsidRPr="00C308A8">
        <w:rPr>
          <w:sz w:val="24"/>
          <w:szCs w:val="24"/>
        </w:rPr>
        <w:t xml:space="preserve"> p</w:t>
      </w:r>
      <w:bookmarkStart w:id="1" w:name="_GoBack"/>
      <w:bookmarkEnd w:id="1"/>
      <w:r w:rsidRPr="00C308A8">
        <w:rPr>
          <w:sz w:val="24"/>
          <w:szCs w:val="24"/>
        </w:rPr>
        <w:t>ackage</w:t>
      </w:r>
      <w:r w:rsidR="004D1B51" w:rsidRPr="00C308A8">
        <w:rPr>
          <w:sz w:val="24"/>
          <w:szCs w:val="24"/>
        </w:rPr>
        <w:t xml:space="preserve"> </w:t>
      </w:r>
      <w:r w:rsidRPr="00C308A8">
        <w:rPr>
          <w:sz w:val="24"/>
          <w:szCs w:val="24"/>
        </w:rPr>
        <w:fldChar w:fldCharType="begin">
          <w:fldData xml:space="preserve">PEVuZE5vdGU+PENpdGU+PEF1dGhvcj5Lb3ppY2g8L0F1dGhvcj48WWVhcj4yMDEzPC9ZZWFyPjxS
ZWNOdW0+NjM8L1JlY051bT48RGlzcGxheVRleHQ+KDxzdHlsZSBmYWNlPSJpdGFsaWMiPjY1PC9z
dHlsZT4pPC9EaXNwbGF5VGV4dD48cmVjb3JkPjxyZWMtbnVtYmVyPjYzPC9yZWMtbnVtYmVyPjxm
b3JlaWduLWtleXM+PGtleSBhcHA9IkVOIiBkYi1pZD0idHpkdnBhcmV4dzI5cnFlZTk5czV3OXRk
ZDJ6Znp0eHNhMHoyIiB0aW1lc3RhbXA9IjE0NjYxODM1NzMiPjYzPC9rZXk+PC9mb3JlaWduLWtl
eXM+PHJlZi10eXBlIG5hbWU9IkpvdXJuYWwgQXJ0aWNsZSI+MTc8L3JlZi10eXBlPjxjb250cmli
dXRvcnM+PGF1dGhvcnM+PGF1dGhvcj5Lb3ppY2gsIEouIEouPC9hdXRob3I+PGF1dGhvcj5XZXN0
Y290dCwgUy4gTC48L2F1dGhvcj48YXV0aG9yPkJheHRlciwgTi4gVC48L2F1dGhvcj48YXV0aG9y
PkhpZ2hsYW5kZXIsIFMuIEsuPC9hdXRob3I+PGF1dGhvcj5TY2hsb3NzLCBQLiBELjwvYXV0aG9y
PjwvYXV0aG9ycz48L2NvbnRyaWJ1dG9ycz48YXV0aC1hZGRyZXNzPkRlcGFydG1lbnQgb2YgTWlj
cm9iaW9sb2d5IGFuZCBJbW11bm9sb2d5LCBVbml2ZXJzaXR5IG9mIE1pY2hpZ2FuLCBBbm4gQXJi
b3IsIE1pY2hpZ2FuLCBVU0EuPC9hdXRoLWFkZHJlc3M+PHRpdGxlcz48dGl0bGU+RGV2ZWxvcG1l
bnQgb2YgYSBkdWFsLWluZGV4IHNlcXVlbmNpbmcgc3RyYXRlZ3kgYW5kIGN1cmF0aW9uIHBpcGVs
aW5lIGZvciBhbmFseXppbmcgYW1wbGljb24gc2VxdWVuY2UgZGF0YSBvbiB0aGUgTWlTZXEgSWxs
dW1pbmEgc2VxdWVuY2luZyBwbGF0Zm9ybTwvdGl0bGU+PHNlY29uZGFyeS10aXRsZT5BcHBsIEVu
dmlyb24gTWljcm9iaW9sPC9zZWNvbmRhcnktdGl0bGU+PGFsdC10aXRsZT5BcHBsaWVkIGFuZCBl
bnZpcm9ubWVudGFsIG1pY3JvYmlvbG9neTwvYWx0LXRpdGxlPjwvdGl0bGVzPjxwZXJpb2RpY2Fs
PjxmdWxsLXRpdGxlPkFwcGwgRW52aXJvbiBNaWNyb2Jpb2w8L2Z1bGwtdGl0bGU+PGFiYnItMT5B
cHBsaWVkIGFuZCBlbnZpcm9ubWVudGFsIG1pY3JvYmlvbG9neTwvYWJici0xPjwvcGVyaW9kaWNh
bD48YWx0LXBlcmlvZGljYWw+PGZ1bGwtdGl0bGU+QXBwbCBFbnZpcm9uIE1pY3JvYmlvbDwvZnVs
bC10aXRsZT48YWJici0xPkFwcGxpZWQgYW5kIGVudmlyb25tZW50YWwgbWljcm9iaW9sb2d5PC9h
YmJyLTE+PC9hbHQtcGVyaW9kaWNhbD48cGFnZXM+NTExMi0yMDwvcGFnZXM+PHZvbHVtZT43OTwv
dm9sdW1lPjxudW1iZXI+MTc8L251bWJlcj48ZWRpdGlvbj4yMDEzLzA2LzI1PC9lZGl0aW9uPjxr
ZXl3b3Jkcz48a2V5d29yZD5BbmltYWxzPC9rZXl3b3JkPjxrZXl3b3JkPipCaW90YTwva2V5d29y
ZD48a2V5d29yZD5Db21wdXRhdGlvbmFsIEJpb2xvZ3kvKm1ldGhvZHM8L2tleXdvcmQ+PGtleXdv
cmQ+RmVjZXMvbWljcm9iaW9sb2d5PC9rZXl3b3JkPjxrZXl3b3JkPkhpZ2gtVGhyb3VnaHB1dCBO
dWNsZW90aWRlIFNlcXVlbmNpbmcvKm1ldGhvZHMvKnN0YW5kYXJkczwva2V5d29yZD48a2V5d29y
ZD5IdW1hbnM8L2tleXdvcmQ+PGtleXdvcmQ+Kk1ldGFnZW5vbWU8L2tleXdvcmQ+PGtleXdvcmQ+
TWljZTwva2V5d29yZD48a2V5d29yZD5Tb2lsIE1pY3JvYmlvbG9neTwva2V5d29yZD48L2tleXdv
cmRzPjxkYXRlcz48eWVhcj4yMDEzPC95ZWFyPjxwdWItZGF0ZXM+PGRhdGU+U2VwPC9kYXRlPjwv
cHViLWRhdGVzPjwvZGF0ZXM+PGlzYm4+MTA5OC01MzM2IChFbGVjdHJvbmljKSYjeEQ7MDA5OS0y
MjQwIChMaW5raW5nKTwvaXNibj48YWNjZXNzaW9uLW51bT4yMzc5MzYyNDwvYWNjZXNzaW9uLW51
bT48d29yay10eXBlPlJlc2VhcmNoIFN1cHBvcnQsIE4uSS5ILiwgRXh0cmFtdXJhbDwvd29yay10
eXBlPjx1cmxzPjxyZWxhdGVkLXVybHM+PHVybD5odHRwOi8vd3d3Lm5jYmkubmxtLm5paC5nb3Yv
cHVibWVkLzIzNzkzNjI0PC91cmw+PHVybD5odHRwOi8vd3d3Lm5jYmkubmxtLm5paC5nb3YvcG1j
L2FydGljbGVzL1BNQzM3NTM5NzMvcGRmL3phbTUxMTIucGRmPC91cmw+PC9yZWxhdGVkLXVybHM+
PC91cmxzPjxjdXN0b20yPjM3NTM5NzM8L2N1c3RvbTI+PGVsZWN0cm9uaWMtcmVzb3VyY2UtbnVt
PjEwLjExMjgvQUVNLjAxMDQzLTEzPC9lbGVjdHJvbmljLXJlc291cmNlLW51bT48bGFuZ3VhZ2U+
ZW5nPC9sYW5ndWFnZT48L3JlY29yZD48L0NpdGU+PC9FbmROb3RlPn==
</w:fldData>
        </w:fldChar>
      </w:r>
      <w:r w:rsidR="00D02439" w:rsidRPr="00C308A8">
        <w:rPr>
          <w:sz w:val="24"/>
          <w:szCs w:val="24"/>
        </w:rPr>
        <w:instrText xml:space="preserve"> ADDIN EN.CITE </w:instrText>
      </w:r>
      <w:r w:rsidR="00D02439" w:rsidRPr="00C308A8">
        <w:rPr>
          <w:sz w:val="24"/>
          <w:szCs w:val="24"/>
        </w:rPr>
        <w:fldChar w:fldCharType="begin">
          <w:fldData xml:space="preserve">PEVuZE5vdGU+PENpdGU+PEF1dGhvcj5Lb3ppY2g8L0F1dGhvcj48WWVhcj4yMDEzPC9ZZWFyPjxS
ZWNOdW0+NjM8L1JlY051bT48RGlzcGxheVRleHQ+KDxzdHlsZSBmYWNlPSJpdGFsaWMiPjY1PC9z
dHlsZT4pPC9EaXNwbGF5VGV4dD48cmVjb3JkPjxyZWMtbnVtYmVyPjYzPC9yZWMtbnVtYmVyPjxm
b3JlaWduLWtleXM+PGtleSBhcHA9IkVOIiBkYi1pZD0idHpkdnBhcmV4dzI5cnFlZTk5czV3OXRk
ZDJ6Znp0eHNhMHoyIiB0aW1lc3RhbXA9IjE0NjYxODM1NzMiPjYzPC9rZXk+PC9mb3JlaWduLWtl
eXM+PHJlZi10eXBlIG5hbWU9IkpvdXJuYWwgQXJ0aWNsZSI+MTc8L3JlZi10eXBlPjxjb250cmli
dXRvcnM+PGF1dGhvcnM+PGF1dGhvcj5Lb3ppY2gsIEouIEouPC9hdXRob3I+PGF1dGhvcj5XZXN0
Y290dCwgUy4gTC48L2F1dGhvcj48YXV0aG9yPkJheHRlciwgTi4gVC48L2F1dGhvcj48YXV0aG9y
PkhpZ2hsYW5kZXIsIFMuIEsuPC9hdXRob3I+PGF1dGhvcj5TY2hsb3NzLCBQLiBELjwvYXV0aG9y
PjwvYXV0aG9ycz48L2NvbnRyaWJ1dG9ycz48YXV0aC1hZGRyZXNzPkRlcGFydG1lbnQgb2YgTWlj
cm9iaW9sb2d5IGFuZCBJbW11bm9sb2d5LCBVbml2ZXJzaXR5IG9mIE1pY2hpZ2FuLCBBbm4gQXJi
b3IsIE1pY2hpZ2FuLCBVU0EuPC9hdXRoLWFkZHJlc3M+PHRpdGxlcz48dGl0bGU+RGV2ZWxvcG1l
bnQgb2YgYSBkdWFsLWluZGV4IHNlcXVlbmNpbmcgc3RyYXRlZ3kgYW5kIGN1cmF0aW9uIHBpcGVs
aW5lIGZvciBhbmFseXppbmcgYW1wbGljb24gc2VxdWVuY2UgZGF0YSBvbiB0aGUgTWlTZXEgSWxs
dW1pbmEgc2VxdWVuY2luZyBwbGF0Zm9ybTwvdGl0bGU+PHNlY29uZGFyeS10aXRsZT5BcHBsIEVu
dmlyb24gTWljcm9iaW9sPC9zZWNvbmRhcnktdGl0bGU+PGFsdC10aXRsZT5BcHBsaWVkIGFuZCBl
bnZpcm9ubWVudGFsIG1pY3JvYmlvbG9neTwvYWx0LXRpdGxlPjwvdGl0bGVzPjxwZXJpb2RpY2Fs
PjxmdWxsLXRpdGxlPkFwcGwgRW52aXJvbiBNaWNyb2Jpb2w8L2Z1bGwtdGl0bGU+PGFiYnItMT5B
cHBsaWVkIGFuZCBlbnZpcm9ubWVudGFsIG1pY3JvYmlvbG9neTwvYWJici0xPjwvcGVyaW9kaWNh
bD48YWx0LXBlcmlvZGljYWw+PGZ1bGwtdGl0bGU+QXBwbCBFbnZpcm9uIE1pY3JvYmlvbDwvZnVs
bC10aXRsZT48YWJici0xPkFwcGxpZWQgYW5kIGVudmlyb25tZW50YWwgbWljcm9iaW9sb2d5PC9h
YmJyLTE+PC9hbHQtcGVyaW9kaWNhbD48cGFnZXM+NTExMi0yMDwvcGFnZXM+PHZvbHVtZT43OTwv
dm9sdW1lPjxudW1iZXI+MTc8L251bWJlcj48ZWRpdGlvbj4yMDEzLzA2LzI1PC9lZGl0aW9uPjxr
ZXl3b3Jkcz48a2V5d29yZD5BbmltYWxzPC9rZXl3b3JkPjxrZXl3b3JkPipCaW90YTwva2V5d29y
ZD48a2V5d29yZD5Db21wdXRhdGlvbmFsIEJpb2xvZ3kvKm1ldGhvZHM8L2tleXdvcmQ+PGtleXdv
cmQ+RmVjZXMvbWljcm9iaW9sb2d5PC9rZXl3b3JkPjxrZXl3b3JkPkhpZ2gtVGhyb3VnaHB1dCBO
dWNsZW90aWRlIFNlcXVlbmNpbmcvKm1ldGhvZHMvKnN0YW5kYXJkczwva2V5d29yZD48a2V5d29y
ZD5IdW1hbnM8L2tleXdvcmQ+PGtleXdvcmQ+Kk1ldGFnZW5vbWU8L2tleXdvcmQ+PGtleXdvcmQ+
TWljZTwva2V5d29yZD48a2V5d29yZD5Tb2lsIE1pY3JvYmlvbG9neTwva2V5d29yZD48L2tleXdv
cmRzPjxkYXRlcz48eWVhcj4yMDEzPC95ZWFyPjxwdWItZGF0ZXM+PGRhdGU+U2VwPC9kYXRlPjwv
cHViLWRhdGVzPjwvZGF0ZXM+PGlzYm4+MTA5OC01MzM2IChFbGVjdHJvbmljKSYjeEQ7MDA5OS0y
MjQwIChMaW5raW5nKTwvaXNibj48YWNjZXNzaW9uLW51bT4yMzc5MzYyNDwvYWNjZXNzaW9uLW51
bT48d29yay10eXBlPlJlc2VhcmNoIFN1cHBvcnQsIE4uSS5ILiwgRXh0cmFtdXJhbDwvd29yay10
eXBlPjx1cmxzPjxyZWxhdGVkLXVybHM+PHVybD5odHRwOi8vd3d3Lm5jYmkubmxtLm5paC5nb3Yv
cHVibWVkLzIzNzkzNjI0PC91cmw+PHVybD5odHRwOi8vd3d3Lm5jYmkubmxtLm5paC5nb3YvcG1j
L2FydGljbGVzL1BNQzM3NTM5NzMvcGRmL3phbTUxMTIucGRmPC91cmw+PC9yZWxhdGVkLXVybHM+
PC91cmxzPjxjdXN0b20yPjM3NTM5NzM8L2N1c3RvbTI+PGVsZWN0cm9uaWMtcmVzb3VyY2UtbnVt
PjEwLjExMjgvQUVNLjAxMDQzLTEzPC9lbGVjdHJvbmljLXJlc291cmNlLW51bT48bGFuZ3VhZ2U+
ZW5nPC9sYW5ndWFnZT48L3JlY29yZD48L0NpdGU+PC9FbmROb3RlPn==
</w:fldData>
        </w:fldChar>
      </w:r>
      <w:r w:rsidR="00D02439" w:rsidRPr="00C308A8">
        <w:rPr>
          <w:sz w:val="24"/>
          <w:szCs w:val="24"/>
        </w:rPr>
        <w:instrText xml:space="preserve"> ADDIN EN.CITE.DATA </w:instrText>
      </w:r>
      <w:r w:rsidR="00D02439" w:rsidRPr="00C308A8">
        <w:rPr>
          <w:sz w:val="24"/>
          <w:szCs w:val="24"/>
        </w:rPr>
      </w:r>
      <w:r w:rsidR="00D02439" w:rsidRPr="00C308A8">
        <w:rPr>
          <w:sz w:val="24"/>
          <w:szCs w:val="24"/>
        </w:rPr>
        <w:fldChar w:fldCharType="end"/>
      </w:r>
      <w:r w:rsidRPr="00C308A8">
        <w:rPr>
          <w:sz w:val="24"/>
          <w:szCs w:val="24"/>
        </w:rPr>
      </w:r>
      <w:r w:rsidRPr="00C308A8">
        <w:rPr>
          <w:sz w:val="24"/>
          <w:szCs w:val="24"/>
        </w:rPr>
        <w:fldChar w:fldCharType="separate"/>
      </w:r>
      <w:r w:rsidR="00D02439" w:rsidRPr="00C308A8">
        <w:rPr>
          <w:noProof/>
          <w:sz w:val="24"/>
          <w:szCs w:val="24"/>
        </w:rPr>
        <w:t>(</w:t>
      </w:r>
      <w:r w:rsidR="00D02439" w:rsidRPr="00C308A8">
        <w:rPr>
          <w:i/>
          <w:noProof/>
          <w:sz w:val="24"/>
          <w:szCs w:val="24"/>
        </w:rPr>
        <w:t>65</w:t>
      </w:r>
      <w:r w:rsidR="00D02439" w:rsidRPr="00C308A8">
        <w:rPr>
          <w:noProof/>
          <w:sz w:val="24"/>
          <w:szCs w:val="24"/>
        </w:rPr>
        <w:t>)</w:t>
      </w:r>
      <w:r w:rsidRPr="00C308A8">
        <w:rPr>
          <w:sz w:val="24"/>
          <w:szCs w:val="24"/>
        </w:rPr>
        <w:fldChar w:fldCharType="end"/>
      </w:r>
      <w:r w:rsidRPr="00C308A8">
        <w:rPr>
          <w:sz w:val="24"/>
          <w:szCs w:val="24"/>
        </w:rPr>
        <w:t xml:space="preserve">, which is designed to analyze a multiplexed set of </w:t>
      </w:r>
      <w:r w:rsidRPr="00C308A8">
        <w:rPr>
          <w:sz w:val="24"/>
          <w:szCs w:val="24"/>
        </w:rPr>
        <w:lastRenderedPageBreak/>
        <w:t>samples. Sequence alignment was performed using the Silva bacterial database (www.arb-silva.de/)</w:t>
      </w:r>
      <w:r w:rsidR="002A2761" w:rsidRPr="00C308A8">
        <w:rPr>
          <w:sz w:val="24"/>
          <w:szCs w:val="24"/>
        </w:rPr>
        <w:t>,</w:t>
      </w:r>
      <w:r w:rsidRPr="00C308A8">
        <w:rPr>
          <w:sz w:val="24"/>
          <w:szCs w:val="24"/>
        </w:rPr>
        <w:t xml:space="preserve"> and classification of sequences was undertaken using the RDP database reference sequence files and the Wang method</w:t>
      </w:r>
      <w:r w:rsidR="004D1B51" w:rsidRPr="00C308A8">
        <w:rPr>
          <w:sz w:val="24"/>
          <w:szCs w:val="24"/>
        </w:rPr>
        <w:t xml:space="preserve"> </w:t>
      </w:r>
      <w:r w:rsidRPr="00C308A8">
        <w:rPr>
          <w:sz w:val="24"/>
          <w:szCs w:val="24"/>
        </w:rPr>
        <w:fldChar w:fldCharType="begin"/>
      </w:r>
      <w:r w:rsidR="00D02439" w:rsidRPr="00C308A8">
        <w:rPr>
          <w:sz w:val="24"/>
          <w:szCs w:val="24"/>
        </w:rPr>
        <w:instrText xml:space="preserve"> ADDIN EN.CITE &lt;EndNote&gt;&lt;Cite&gt;&lt;Author&gt;Wang&lt;/Author&gt;&lt;Year&gt;2007&lt;/Year&gt;&lt;RecNum&gt;64&lt;/RecNum&gt;&lt;DisplayText&gt;(&lt;style face="italic"&gt;66&lt;/style&gt;)&lt;/DisplayText&gt;&lt;record&gt;&lt;rec-number&gt;64&lt;/rec-number&gt;&lt;foreign-keys&gt;&lt;key app="EN" db-id="tzdvparexw29rqee99s5w9tdd2zfztxsa0z2" timestamp="1466183573"&gt;64&lt;/key&gt;&lt;/foreign-keys&gt;&lt;ref-type name="Journal Article"&gt;17&lt;/ref-type&gt;&lt;contributors&gt;&lt;authors&gt;&lt;author&gt;Wang, Q.&lt;/author&gt;&lt;author&gt;Garrity, G. M.&lt;/author&gt;&lt;author&gt;Tiedje, J. M.&lt;/author&gt;&lt;author&gt;Cole, J. R.&lt;/author&gt;&lt;/authors&gt;&lt;/contributors&gt;&lt;auth-address&gt;Center for Microbial Ecology, Michigan State University, East Lansing, MI 48824, USA.&lt;/auth-address&gt;&lt;titles&gt;&lt;title&gt;Naive Bayesian classifier for rapid assignment of rRNA sequences into the new bacterial taxonomy&lt;/title&gt;&lt;secondary-title&gt;Appl Environ Microbiol&lt;/secondary-title&gt;&lt;/titles&gt;&lt;periodical&gt;&lt;full-title&gt;Appl Environ Microbiol&lt;/full-title&gt;&lt;abbr-1&gt;Applied and environmental microbiology&lt;/abbr-1&gt;&lt;/periodical&gt;&lt;pages&gt;5261-7&lt;/pages&gt;&lt;volume&gt;73&lt;/volume&gt;&lt;number&gt;16&lt;/number&gt;&lt;keywords&gt;&lt;keyword&gt;Algorithms&lt;/keyword&gt;&lt;keyword&gt;Bacteria/*classification/*genetics&lt;/keyword&gt;&lt;keyword&gt;*Bayes Theorem&lt;/keyword&gt;&lt;keyword&gt;Classification/methods&lt;/keyword&gt;&lt;keyword&gt;Databases, Nucleic Acid&lt;/keyword&gt;&lt;keyword&gt;Phylogeny&lt;/keyword&gt;&lt;keyword&gt;RNA, Ribosomal/*genetics&lt;/keyword&gt;&lt;keyword&gt;RNA, Ribosomal, 16S/genetics&lt;/keyword&gt;&lt;/keywords&gt;&lt;dates&gt;&lt;year&gt;2007&lt;/year&gt;&lt;pub-dates&gt;&lt;date&gt;Aug&lt;/date&gt;&lt;/pub-dates&gt;&lt;/dates&gt;&lt;isbn&gt;0099-2240 (Print)&amp;#xD;0099-2240 (Linking)&lt;/isbn&gt;&lt;accession-num&gt;17586664&lt;/accession-num&gt;&lt;urls&gt;&lt;related-urls&gt;&lt;url&gt;http://www.ncbi.nlm.nih.gov/pubmed/17586664&lt;/url&gt;&lt;/related-urls&gt;&lt;/urls&gt;&lt;custom2&gt;PMC1950982&lt;/custom2&gt;&lt;electronic-resource-num&gt;10.1128/AEM.00062-07&lt;/electronic-resource-num&gt;&lt;/record&gt;&lt;/Cite&gt;&lt;/EndNote&gt;</w:instrText>
      </w:r>
      <w:r w:rsidRPr="00C308A8">
        <w:rPr>
          <w:sz w:val="24"/>
          <w:szCs w:val="24"/>
        </w:rPr>
        <w:fldChar w:fldCharType="separate"/>
      </w:r>
      <w:r w:rsidR="00D02439" w:rsidRPr="00C308A8">
        <w:rPr>
          <w:noProof/>
          <w:sz w:val="24"/>
          <w:szCs w:val="24"/>
        </w:rPr>
        <w:t>(</w:t>
      </w:r>
      <w:r w:rsidR="00D02439" w:rsidRPr="00C308A8">
        <w:rPr>
          <w:i/>
          <w:noProof/>
          <w:sz w:val="24"/>
          <w:szCs w:val="24"/>
        </w:rPr>
        <w:t>66</w:t>
      </w:r>
      <w:r w:rsidR="00D02439" w:rsidRPr="00C308A8">
        <w:rPr>
          <w:noProof/>
          <w:sz w:val="24"/>
          <w:szCs w:val="24"/>
        </w:rPr>
        <w:t>)</w:t>
      </w:r>
      <w:r w:rsidRPr="00C308A8">
        <w:rPr>
          <w:sz w:val="24"/>
          <w:szCs w:val="24"/>
        </w:rPr>
        <w:fldChar w:fldCharType="end"/>
      </w:r>
      <w:r w:rsidRPr="00C308A8">
        <w:rPr>
          <w:sz w:val="24"/>
          <w:szCs w:val="24"/>
        </w:rPr>
        <w:t>. OTU taxonomies (phylum to genus) were determined using the</w:t>
      </w:r>
      <w:r w:rsidR="00DB63C5" w:rsidRPr="00C308A8">
        <w:rPr>
          <w:sz w:val="24"/>
          <w:szCs w:val="24"/>
        </w:rPr>
        <w:t xml:space="preserve"> RDP </w:t>
      </w:r>
      <w:proofErr w:type="spellStart"/>
      <w:r w:rsidR="00DB63C5" w:rsidRPr="00C308A8">
        <w:rPr>
          <w:sz w:val="24"/>
          <w:szCs w:val="24"/>
        </w:rPr>
        <w:t>MultiClassifier</w:t>
      </w:r>
      <w:proofErr w:type="spellEnd"/>
      <w:r w:rsidR="00DB63C5" w:rsidRPr="00C308A8">
        <w:rPr>
          <w:sz w:val="24"/>
          <w:szCs w:val="24"/>
        </w:rPr>
        <w:t xml:space="preserve"> script. S</w:t>
      </w:r>
      <w:r w:rsidRPr="00C308A8">
        <w:rPr>
          <w:sz w:val="24"/>
          <w:szCs w:val="24"/>
        </w:rPr>
        <w:t xml:space="preserve">pecies level taxonomies were determined using USEARCH with 16S </w:t>
      </w:r>
      <w:proofErr w:type="spellStart"/>
      <w:r w:rsidRPr="00C308A8">
        <w:rPr>
          <w:sz w:val="24"/>
          <w:szCs w:val="24"/>
        </w:rPr>
        <w:t>rRNA</w:t>
      </w:r>
      <w:proofErr w:type="spellEnd"/>
      <w:r w:rsidRPr="00C308A8">
        <w:rPr>
          <w:sz w:val="24"/>
          <w:szCs w:val="24"/>
        </w:rPr>
        <w:t xml:space="preserve"> gene sequences from the cultured representatives from the RDP database</w:t>
      </w:r>
      <w:r w:rsidR="00DB63C5" w:rsidRPr="00C308A8">
        <w:rPr>
          <w:sz w:val="24"/>
          <w:szCs w:val="24"/>
        </w:rPr>
        <w:t xml:space="preserve"> </w:t>
      </w:r>
      <w:r w:rsidRPr="00C308A8">
        <w:rPr>
          <w:sz w:val="24"/>
          <w:szCs w:val="24"/>
        </w:rPr>
        <w:fldChar w:fldCharType="begin"/>
      </w:r>
      <w:r w:rsidR="00D02439" w:rsidRPr="00C308A8">
        <w:rPr>
          <w:sz w:val="24"/>
          <w:szCs w:val="24"/>
        </w:rPr>
        <w:instrText xml:space="preserve"> ADDIN EN.CITE &lt;EndNote&gt;&lt;Cite&gt;&lt;Author&gt;Edgar&lt;/Author&gt;&lt;Year&gt;2010&lt;/Year&gt;&lt;RecNum&gt;65&lt;/RecNum&gt;&lt;DisplayText&gt;(&lt;style face="italic"&gt;67&lt;/style&gt;)&lt;/DisplayText&gt;&lt;record&gt;&lt;rec-number&gt;65&lt;/rec-number&gt;&lt;foreign-keys&gt;&lt;key app="EN" db-id="tzdvparexw29rqee99s5w9tdd2zfztxsa0z2" timestamp="1466183573"&gt;65&lt;/key&gt;&lt;/foreign-keys&gt;&lt;ref-type name="Journal Article"&gt;17&lt;/ref-type&gt;&lt;contributors&gt;&lt;authors&gt;&lt;author&gt;Edgar, R. C.&lt;/author&gt;&lt;/authors&gt;&lt;/contributors&gt;&lt;auth-address&gt;Tiburon, CA 94920, USA. robert@drive5.com&lt;/auth-address&gt;&lt;titles&gt;&lt;title&gt;Search and clustering orders of magnitude faster than BLAST&lt;/title&gt;&lt;secondary-title&gt;Bioinformatics&lt;/secondary-title&gt;&lt;/titles&gt;&lt;periodical&gt;&lt;full-title&gt;Bioinformatics&lt;/full-title&gt;&lt;/periodical&gt;&lt;pages&gt;2460-1&lt;/pages&gt;&lt;volume&gt;26&lt;/volume&gt;&lt;number&gt;19&lt;/number&gt;&lt;keywords&gt;&lt;keyword&gt;*Algorithms&lt;/keyword&gt;&lt;keyword&gt;Cluster Analysis&lt;/keyword&gt;&lt;keyword&gt;Computational Biology/*methods&lt;/keyword&gt;&lt;keyword&gt;Databases, Protein&lt;/keyword&gt;&lt;keyword&gt;Proteins/chemistry&lt;/keyword&gt;&lt;keyword&gt;Sequence Alignment/*methods&lt;/keyword&gt;&lt;keyword&gt;Sequence Analysis, Protein/*methods&lt;/keyword&gt;&lt;/keywords&gt;&lt;dates&gt;&lt;year&gt;2010&lt;/year&gt;&lt;pub-dates&gt;&lt;date&gt;Oct 1&lt;/date&gt;&lt;/pub-dates&gt;&lt;/dates&gt;&lt;isbn&gt;1367-4811 (Electronic)&amp;#xD;1367-4803 (Linking)&lt;/isbn&gt;&lt;accession-num&gt;20709691&lt;/accession-num&gt;&lt;urls&gt;&lt;related-urls&gt;&lt;url&gt;http://www.ncbi.nlm.nih.gov/pubmed/20709691&lt;/url&gt;&lt;/related-urls&gt;&lt;/urls&gt;&lt;electronic-resource-num&gt;10.1093/bioinformatics/btq461&lt;/electronic-resource-num&gt;&lt;/record&gt;&lt;/Cite&gt;&lt;/EndNote&gt;</w:instrText>
      </w:r>
      <w:r w:rsidRPr="00C308A8">
        <w:rPr>
          <w:sz w:val="24"/>
          <w:szCs w:val="24"/>
        </w:rPr>
        <w:fldChar w:fldCharType="separate"/>
      </w:r>
      <w:r w:rsidR="00D02439" w:rsidRPr="00C308A8">
        <w:rPr>
          <w:noProof/>
          <w:sz w:val="24"/>
          <w:szCs w:val="24"/>
        </w:rPr>
        <w:t>(</w:t>
      </w:r>
      <w:r w:rsidR="00D02439" w:rsidRPr="00C308A8">
        <w:rPr>
          <w:i/>
          <w:noProof/>
          <w:sz w:val="24"/>
          <w:szCs w:val="24"/>
        </w:rPr>
        <w:t>67</w:t>
      </w:r>
      <w:r w:rsidR="00D02439" w:rsidRPr="00C308A8">
        <w:rPr>
          <w:noProof/>
          <w:sz w:val="24"/>
          <w:szCs w:val="24"/>
        </w:rPr>
        <w:t>)</w:t>
      </w:r>
      <w:r w:rsidRPr="00C308A8">
        <w:rPr>
          <w:sz w:val="24"/>
          <w:szCs w:val="24"/>
        </w:rPr>
        <w:fldChar w:fldCharType="end"/>
      </w:r>
      <w:r w:rsidRPr="00C308A8">
        <w:rPr>
          <w:sz w:val="24"/>
          <w:szCs w:val="24"/>
        </w:rPr>
        <w:t>.</w:t>
      </w:r>
      <w:r w:rsidR="002C555B" w:rsidRPr="00C308A8">
        <w:rPr>
          <w:sz w:val="24"/>
          <w:szCs w:val="24"/>
        </w:rPr>
        <w:t xml:space="preserve"> Sequence alignment data describing the capacity of the V1-V3 </w:t>
      </w:r>
      <w:proofErr w:type="spellStart"/>
      <w:r w:rsidR="002C555B" w:rsidRPr="00C308A8">
        <w:rPr>
          <w:sz w:val="24"/>
          <w:szCs w:val="24"/>
        </w:rPr>
        <w:t>amplicons</w:t>
      </w:r>
      <w:proofErr w:type="spellEnd"/>
      <w:r w:rsidR="002C555B" w:rsidRPr="00C308A8">
        <w:rPr>
          <w:sz w:val="24"/>
          <w:szCs w:val="24"/>
        </w:rPr>
        <w:t xml:space="preserve"> to discrimina</w:t>
      </w:r>
      <w:r w:rsidR="002A2761" w:rsidRPr="00C308A8">
        <w:rPr>
          <w:sz w:val="24"/>
          <w:szCs w:val="24"/>
        </w:rPr>
        <w:t>te</w:t>
      </w:r>
      <w:r w:rsidR="002C555B" w:rsidRPr="00C308A8">
        <w:rPr>
          <w:sz w:val="24"/>
          <w:szCs w:val="24"/>
        </w:rPr>
        <w:t xml:space="preserve"> </w:t>
      </w:r>
      <w:r w:rsidR="00261676" w:rsidRPr="00C308A8">
        <w:rPr>
          <w:i/>
          <w:sz w:val="24"/>
          <w:szCs w:val="24"/>
        </w:rPr>
        <w:t>Lactobacillus</w:t>
      </w:r>
      <w:r w:rsidR="00261676" w:rsidRPr="00C308A8">
        <w:rPr>
          <w:sz w:val="24"/>
          <w:szCs w:val="24"/>
        </w:rPr>
        <w:t xml:space="preserve"> spp.</w:t>
      </w:r>
      <w:r w:rsidR="005838BC" w:rsidRPr="00C308A8">
        <w:rPr>
          <w:sz w:val="24"/>
          <w:szCs w:val="24"/>
        </w:rPr>
        <w:t xml:space="preserve"> are provided in Table S8</w:t>
      </w:r>
      <w:r w:rsidR="002C555B" w:rsidRPr="00C308A8">
        <w:rPr>
          <w:sz w:val="24"/>
          <w:szCs w:val="24"/>
        </w:rPr>
        <w:t xml:space="preserve"> and Fig</w:t>
      </w:r>
      <w:r w:rsidR="005838BC" w:rsidRPr="00C308A8">
        <w:rPr>
          <w:sz w:val="24"/>
          <w:szCs w:val="24"/>
        </w:rPr>
        <w:t xml:space="preserve">. </w:t>
      </w:r>
      <w:r w:rsidR="002C555B" w:rsidRPr="00C308A8">
        <w:rPr>
          <w:sz w:val="24"/>
          <w:szCs w:val="24"/>
        </w:rPr>
        <w:t>S</w:t>
      </w:r>
      <w:r w:rsidR="0096088B" w:rsidRPr="00C308A8">
        <w:rPr>
          <w:sz w:val="24"/>
          <w:szCs w:val="24"/>
        </w:rPr>
        <w:t>8</w:t>
      </w:r>
      <w:r w:rsidR="002C555B" w:rsidRPr="00C308A8">
        <w:rPr>
          <w:sz w:val="24"/>
          <w:szCs w:val="24"/>
        </w:rPr>
        <w:t>.</w:t>
      </w:r>
      <w:r w:rsidRPr="00C308A8">
        <w:rPr>
          <w:sz w:val="24"/>
          <w:szCs w:val="24"/>
        </w:rPr>
        <w:t xml:space="preserve"> Data </w:t>
      </w:r>
      <w:r w:rsidR="002A2761" w:rsidRPr="00C308A8">
        <w:rPr>
          <w:sz w:val="24"/>
          <w:szCs w:val="24"/>
        </w:rPr>
        <w:t xml:space="preserve">were </w:t>
      </w:r>
      <w:r w:rsidRPr="00C308A8">
        <w:rPr>
          <w:sz w:val="24"/>
          <w:szCs w:val="24"/>
        </w:rPr>
        <w:t>re-sampled and normalized to the lowest</w:t>
      </w:r>
      <w:r w:rsidR="00282F1A" w:rsidRPr="00C308A8">
        <w:rPr>
          <w:sz w:val="24"/>
          <w:szCs w:val="24"/>
        </w:rPr>
        <w:t xml:space="preserve"> read count in </w:t>
      </w:r>
      <w:proofErr w:type="spellStart"/>
      <w:r w:rsidR="00282F1A" w:rsidRPr="00C308A8">
        <w:rPr>
          <w:sz w:val="24"/>
          <w:szCs w:val="24"/>
        </w:rPr>
        <w:t>Mothur</w:t>
      </w:r>
      <w:proofErr w:type="spellEnd"/>
      <w:r w:rsidR="00282F1A" w:rsidRPr="00C308A8">
        <w:rPr>
          <w:sz w:val="24"/>
          <w:szCs w:val="24"/>
        </w:rPr>
        <w:t xml:space="preserve"> (n=689). </w:t>
      </w:r>
    </w:p>
    <w:p w14:paraId="6AEE64C5" w14:textId="4B1ADAB7" w:rsidR="00D44337" w:rsidRPr="00C308A8" w:rsidRDefault="00D44337" w:rsidP="00CE0136">
      <w:pPr>
        <w:autoSpaceDE w:val="0"/>
        <w:autoSpaceDN w:val="0"/>
        <w:adjustRightInd w:val="0"/>
        <w:spacing w:line="480" w:lineRule="auto"/>
        <w:jc w:val="both"/>
        <w:rPr>
          <w:sz w:val="24"/>
          <w:szCs w:val="24"/>
          <w:u w:val="single"/>
        </w:rPr>
      </w:pPr>
      <w:r w:rsidRPr="00C308A8">
        <w:rPr>
          <w:sz w:val="24"/>
          <w:szCs w:val="24"/>
          <w:u w:val="single"/>
        </w:rPr>
        <w:t>Quantitative PCR</w:t>
      </w:r>
    </w:p>
    <w:p w14:paraId="54A3FB8A" w14:textId="554B387B" w:rsidR="00300C4D" w:rsidRPr="00C308A8" w:rsidRDefault="00CC5D73" w:rsidP="00282F1A">
      <w:pPr>
        <w:spacing w:line="480" w:lineRule="auto"/>
        <w:jc w:val="both"/>
        <w:rPr>
          <w:sz w:val="24"/>
          <w:szCs w:val="24"/>
        </w:rPr>
      </w:pPr>
      <w:r w:rsidRPr="00C308A8">
        <w:rPr>
          <w:sz w:val="24"/>
          <w:szCs w:val="24"/>
        </w:rPr>
        <w:t>Targeted q</w:t>
      </w:r>
      <w:r w:rsidR="00D44337" w:rsidRPr="00C308A8">
        <w:rPr>
          <w:sz w:val="24"/>
          <w:szCs w:val="24"/>
        </w:rPr>
        <w:t xml:space="preserve">uantitative PCR was carried out </w:t>
      </w:r>
      <w:r w:rsidR="009B2A08" w:rsidRPr="00C308A8">
        <w:rPr>
          <w:sz w:val="24"/>
          <w:szCs w:val="24"/>
        </w:rPr>
        <w:t xml:space="preserve">to </w:t>
      </w:r>
      <w:proofErr w:type="spellStart"/>
      <w:r w:rsidR="009B2A08" w:rsidRPr="00C308A8">
        <w:rPr>
          <w:sz w:val="24"/>
          <w:szCs w:val="24"/>
        </w:rPr>
        <w:t>detecct</w:t>
      </w:r>
      <w:proofErr w:type="spellEnd"/>
      <w:r w:rsidR="009B2A08" w:rsidRPr="00C308A8">
        <w:rPr>
          <w:sz w:val="24"/>
          <w:szCs w:val="24"/>
        </w:rPr>
        <w:t xml:space="preserve"> </w:t>
      </w:r>
      <w:r w:rsidR="00D44337" w:rsidRPr="00C308A8">
        <w:rPr>
          <w:sz w:val="24"/>
          <w:szCs w:val="24"/>
        </w:rPr>
        <w:t xml:space="preserve">16S </w:t>
      </w:r>
      <w:proofErr w:type="spellStart"/>
      <w:r w:rsidR="00D44337" w:rsidRPr="00C308A8">
        <w:rPr>
          <w:sz w:val="24"/>
          <w:szCs w:val="24"/>
        </w:rPr>
        <w:t>rRNA</w:t>
      </w:r>
      <w:proofErr w:type="spellEnd"/>
      <w:r w:rsidR="00D44337" w:rsidRPr="00C308A8">
        <w:rPr>
          <w:sz w:val="24"/>
          <w:szCs w:val="24"/>
        </w:rPr>
        <w:t xml:space="preserve"> genes </w:t>
      </w:r>
      <w:r w:rsidR="009B2A08" w:rsidRPr="00C308A8">
        <w:rPr>
          <w:sz w:val="24"/>
          <w:szCs w:val="24"/>
        </w:rPr>
        <w:t xml:space="preserve">from </w:t>
      </w:r>
      <w:proofErr w:type="spellStart"/>
      <w:r w:rsidR="00D44337" w:rsidRPr="00C308A8">
        <w:rPr>
          <w:i/>
          <w:sz w:val="24"/>
          <w:szCs w:val="24"/>
        </w:rPr>
        <w:t>Atopobium</w:t>
      </w:r>
      <w:proofErr w:type="spellEnd"/>
      <w:r w:rsidR="00D44337" w:rsidRPr="00C308A8">
        <w:rPr>
          <w:i/>
          <w:sz w:val="24"/>
          <w:szCs w:val="24"/>
        </w:rPr>
        <w:t xml:space="preserve"> </w:t>
      </w:r>
      <w:proofErr w:type="spellStart"/>
      <w:r w:rsidR="00D44337" w:rsidRPr="00C308A8">
        <w:rPr>
          <w:i/>
          <w:sz w:val="24"/>
          <w:szCs w:val="24"/>
        </w:rPr>
        <w:t>vaginae</w:t>
      </w:r>
      <w:proofErr w:type="spellEnd"/>
      <w:r w:rsidR="00D44337" w:rsidRPr="00C308A8">
        <w:rPr>
          <w:sz w:val="24"/>
          <w:szCs w:val="24"/>
        </w:rPr>
        <w:t xml:space="preserve"> and </w:t>
      </w:r>
      <w:proofErr w:type="spellStart"/>
      <w:r w:rsidR="00862489" w:rsidRPr="00C308A8">
        <w:rPr>
          <w:i/>
          <w:sz w:val="24"/>
          <w:szCs w:val="24"/>
        </w:rPr>
        <w:t>Gardnerella</w:t>
      </w:r>
      <w:proofErr w:type="spellEnd"/>
      <w:r w:rsidR="00862489" w:rsidRPr="00C308A8">
        <w:rPr>
          <w:i/>
          <w:sz w:val="24"/>
          <w:szCs w:val="24"/>
        </w:rPr>
        <w:t xml:space="preserve"> </w:t>
      </w:r>
      <w:proofErr w:type="spellStart"/>
      <w:r w:rsidR="00862489" w:rsidRPr="00C308A8">
        <w:rPr>
          <w:i/>
          <w:sz w:val="24"/>
          <w:szCs w:val="24"/>
        </w:rPr>
        <w:t>vaginali</w:t>
      </w:r>
      <w:r w:rsidR="00D44337" w:rsidRPr="00C308A8">
        <w:rPr>
          <w:i/>
          <w:sz w:val="24"/>
          <w:szCs w:val="24"/>
        </w:rPr>
        <w:t>s</w:t>
      </w:r>
      <w:proofErr w:type="spellEnd"/>
      <w:r w:rsidR="00D44337" w:rsidRPr="00C308A8">
        <w:rPr>
          <w:sz w:val="24"/>
          <w:szCs w:val="24"/>
        </w:rPr>
        <w:t xml:space="preserve">. The assays were SYBR green based and performed on Applied </w:t>
      </w:r>
      <w:proofErr w:type="spellStart"/>
      <w:r w:rsidR="00D44337" w:rsidRPr="00C308A8">
        <w:rPr>
          <w:sz w:val="24"/>
          <w:szCs w:val="24"/>
        </w:rPr>
        <w:t>Biosystem’s</w:t>
      </w:r>
      <w:proofErr w:type="spellEnd"/>
      <w:r w:rsidR="00D44337" w:rsidRPr="00C308A8">
        <w:rPr>
          <w:sz w:val="24"/>
          <w:szCs w:val="24"/>
        </w:rPr>
        <w:t xml:space="preserve"> </w:t>
      </w:r>
      <w:proofErr w:type="spellStart"/>
      <w:r w:rsidR="00D44337" w:rsidRPr="00C308A8">
        <w:rPr>
          <w:sz w:val="24"/>
          <w:szCs w:val="24"/>
        </w:rPr>
        <w:t>StepOnePlus</w:t>
      </w:r>
      <w:proofErr w:type="spellEnd"/>
      <w:r w:rsidR="00D44337" w:rsidRPr="00C308A8">
        <w:rPr>
          <w:sz w:val="24"/>
          <w:szCs w:val="24"/>
        </w:rPr>
        <w:t xml:space="preserve">. PCR reaction mixes are as follows: 1x SYBR Green Jumpstart </w:t>
      </w:r>
      <w:proofErr w:type="spellStart"/>
      <w:r w:rsidR="00D44337" w:rsidRPr="00C308A8">
        <w:rPr>
          <w:i/>
          <w:sz w:val="24"/>
          <w:szCs w:val="24"/>
        </w:rPr>
        <w:t>Taq</w:t>
      </w:r>
      <w:proofErr w:type="spellEnd"/>
      <w:r w:rsidR="00D44337" w:rsidRPr="00C308A8">
        <w:rPr>
          <w:sz w:val="24"/>
          <w:szCs w:val="24"/>
        </w:rPr>
        <w:t xml:space="preserve"> Ready Mix (Sigma-Aldrich), 5</w:t>
      </w:r>
      <w:r w:rsidR="009B2A08" w:rsidRPr="00C308A8">
        <w:rPr>
          <w:sz w:val="24"/>
          <w:szCs w:val="24"/>
        </w:rPr>
        <w:t xml:space="preserve"> </w:t>
      </w:r>
      <w:proofErr w:type="spellStart"/>
      <w:r w:rsidR="009B2A08" w:rsidRPr="00C308A8">
        <w:rPr>
          <w:sz w:val="24"/>
          <w:szCs w:val="24"/>
        </w:rPr>
        <w:t>μ</w:t>
      </w:r>
      <w:r w:rsidR="00D44337" w:rsidRPr="00C308A8">
        <w:rPr>
          <w:sz w:val="24"/>
          <w:szCs w:val="24"/>
        </w:rPr>
        <w:t>l</w:t>
      </w:r>
      <w:proofErr w:type="spellEnd"/>
      <w:r w:rsidR="00D44337" w:rsidRPr="00C308A8">
        <w:rPr>
          <w:sz w:val="24"/>
          <w:szCs w:val="24"/>
        </w:rPr>
        <w:t xml:space="preserve"> of bacterial DNA isolated from the vaginal swabs</w:t>
      </w:r>
      <w:r w:rsidR="009B2A08" w:rsidRPr="00C308A8">
        <w:rPr>
          <w:sz w:val="24"/>
          <w:szCs w:val="24"/>
        </w:rPr>
        <w:t>,</w:t>
      </w:r>
      <w:r w:rsidR="00D44337" w:rsidRPr="00C308A8">
        <w:rPr>
          <w:sz w:val="24"/>
          <w:szCs w:val="24"/>
        </w:rPr>
        <w:t xml:space="preserve"> and 0.8</w:t>
      </w:r>
      <w:r w:rsidR="009B2A08" w:rsidRPr="00C308A8">
        <w:rPr>
          <w:sz w:val="24"/>
          <w:szCs w:val="24"/>
        </w:rPr>
        <w:t xml:space="preserve"> </w:t>
      </w:r>
      <w:r w:rsidR="00D44337" w:rsidRPr="00C308A8">
        <w:rPr>
          <w:sz w:val="24"/>
          <w:szCs w:val="24"/>
        </w:rPr>
        <w:t xml:space="preserve">µM final concentration of forward and reverse primers. </w:t>
      </w:r>
      <w:r w:rsidRPr="00C308A8">
        <w:rPr>
          <w:sz w:val="24"/>
          <w:szCs w:val="24"/>
        </w:rPr>
        <w:t>O</w:t>
      </w:r>
      <w:r w:rsidR="00D44337" w:rsidRPr="00C308A8">
        <w:rPr>
          <w:sz w:val="24"/>
          <w:szCs w:val="24"/>
        </w:rPr>
        <w:t>ligonucleotide primers</w:t>
      </w:r>
      <w:r w:rsidRPr="00C308A8">
        <w:rPr>
          <w:sz w:val="24"/>
          <w:szCs w:val="24"/>
        </w:rPr>
        <w:t xml:space="preserve"> used</w:t>
      </w:r>
      <w:r w:rsidR="00D44337" w:rsidRPr="00C308A8">
        <w:rPr>
          <w:sz w:val="24"/>
          <w:szCs w:val="24"/>
        </w:rPr>
        <w:t xml:space="preserve"> for </w:t>
      </w:r>
      <w:r w:rsidR="00D44337" w:rsidRPr="00C308A8">
        <w:rPr>
          <w:i/>
          <w:sz w:val="24"/>
          <w:szCs w:val="24"/>
        </w:rPr>
        <w:t xml:space="preserve">A. </w:t>
      </w:r>
      <w:proofErr w:type="spellStart"/>
      <w:r w:rsidR="00D44337" w:rsidRPr="00C308A8">
        <w:rPr>
          <w:i/>
          <w:sz w:val="24"/>
          <w:szCs w:val="24"/>
        </w:rPr>
        <w:t>vaginae</w:t>
      </w:r>
      <w:proofErr w:type="spellEnd"/>
      <w:r w:rsidR="00D44337" w:rsidRPr="00C308A8">
        <w:rPr>
          <w:sz w:val="24"/>
          <w:szCs w:val="24"/>
        </w:rPr>
        <w:t xml:space="preserve"> </w:t>
      </w:r>
      <w:r w:rsidRPr="00C308A8">
        <w:rPr>
          <w:sz w:val="24"/>
          <w:szCs w:val="24"/>
        </w:rPr>
        <w:t>were</w:t>
      </w:r>
      <w:r w:rsidR="009B2A08" w:rsidRPr="00C308A8">
        <w:rPr>
          <w:sz w:val="24"/>
          <w:szCs w:val="24"/>
        </w:rPr>
        <w:t>:</w:t>
      </w:r>
      <w:r w:rsidR="00D44337" w:rsidRPr="00C308A8">
        <w:rPr>
          <w:sz w:val="24"/>
          <w:szCs w:val="24"/>
        </w:rPr>
        <w:t xml:space="preserve"> </w:t>
      </w:r>
      <w:r w:rsidR="009B2A08" w:rsidRPr="00C308A8">
        <w:rPr>
          <w:sz w:val="24"/>
          <w:szCs w:val="24"/>
        </w:rPr>
        <w:t>f</w:t>
      </w:r>
      <w:r w:rsidRPr="00C308A8">
        <w:rPr>
          <w:sz w:val="24"/>
          <w:szCs w:val="24"/>
        </w:rPr>
        <w:t>orward</w:t>
      </w:r>
      <w:r w:rsidR="00D44337" w:rsidRPr="00C308A8">
        <w:rPr>
          <w:sz w:val="24"/>
          <w:szCs w:val="24"/>
        </w:rPr>
        <w:t>-</w:t>
      </w:r>
      <w:r w:rsidRPr="00C308A8">
        <w:rPr>
          <w:sz w:val="24"/>
          <w:szCs w:val="24"/>
        </w:rPr>
        <w:t xml:space="preserve"> </w:t>
      </w:r>
      <w:r w:rsidR="00D44337" w:rsidRPr="00C308A8">
        <w:rPr>
          <w:sz w:val="24"/>
          <w:szCs w:val="24"/>
        </w:rPr>
        <w:t xml:space="preserve">5’-TAGGCGGTTTGTTAGGTCAGGA-3’; </w:t>
      </w:r>
      <w:r w:rsidR="009B2A08" w:rsidRPr="00C308A8">
        <w:rPr>
          <w:sz w:val="24"/>
          <w:szCs w:val="24"/>
        </w:rPr>
        <w:t>r</w:t>
      </w:r>
      <w:r w:rsidRPr="00C308A8">
        <w:rPr>
          <w:sz w:val="24"/>
          <w:szCs w:val="24"/>
        </w:rPr>
        <w:t>everse</w:t>
      </w:r>
      <w:r w:rsidR="00D44337" w:rsidRPr="00C308A8">
        <w:rPr>
          <w:sz w:val="24"/>
          <w:szCs w:val="24"/>
        </w:rPr>
        <w:t>-</w:t>
      </w:r>
      <w:r w:rsidRPr="00C308A8">
        <w:rPr>
          <w:sz w:val="24"/>
          <w:szCs w:val="24"/>
        </w:rPr>
        <w:t xml:space="preserve"> 5’-CCTACCAGACTCAAGCCTGC-3’</w:t>
      </w:r>
      <w:r w:rsidR="00CE0136" w:rsidRPr="00C308A8">
        <w:rPr>
          <w:sz w:val="24"/>
          <w:szCs w:val="24"/>
        </w:rPr>
        <w:t xml:space="preserve"> </w:t>
      </w:r>
      <w:r w:rsidR="00554057" w:rsidRPr="00C308A8">
        <w:rPr>
          <w:sz w:val="24"/>
          <w:szCs w:val="24"/>
        </w:rPr>
        <w:fldChar w:fldCharType="begin">
          <w:fldData xml:space="preserve">PEVuZE5vdGU+PENpdGU+PEF1dGhvcj5GcmVkcmlja3M8L0F1dGhvcj48WWVhcj4yMDA5PC9ZZWFy
PjxSZWNOdW0+NjY8L1JlY051bT48RGlzcGxheVRleHQ+KDxzdHlsZSBmYWNlPSJpdGFsaWMiPjY4
PC9zdHlsZT4pPC9EaXNwbGF5VGV4dD48cmVjb3JkPjxyZWMtbnVtYmVyPjY2PC9yZWMtbnVtYmVy
Pjxmb3JlaWduLWtleXM+PGtleSBhcHA9IkVOIiBkYi1pZD0idHpkdnBhcmV4dzI5cnFlZTk5czV3
OXRkZDJ6Znp0eHNhMHoyIiB0aW1lc3RhbXA9IjE0NjYxODM1NzMiPjY2PC9rZXk+PC9mb3JlaWdu
LWtleXM+PHJlZi10eXBlIG5hbWU9IkpvdXJuYWwgQXJ0aWNsZSI+MTc8L3JlZi10eXBlPjxjb250
cmlidXRvcnM+PGF1dGhvcnM+PGF1dGhvcj5GcmVkcmlja3MsIEQuIE4uPC9hdXRob3I+PGF1dGhv
cj5GaWVkbGVyLCBULiBMLjwvYXV0aG9yPjxhdXRob3I+VGhvbWFzLCBLLiBLLjwvYXV0aG9yPjxh
dXRob3I+TWl0Y2hlbGwsIEMuIE0uPC9hdXRob3I+PGF1dGhvcj5NYXJyYXp6bywgSi4gTS48L2F1
dGhvcj48L2F1dGhvcnM+PC9jb250cmlidXRvcnM+PGF1dGgtYWRkcmVzcz5GcmVkIEh1dGNoaW5z
b24gQ2FuY2VyIFJlc2VhcmNoIENlbnRlciwgU2VhdHRsZSwgV2FzaGluZ3RvbiA5ODEwOSwgVVNB
LiBkZnJlZHJpY0BmaGNyYy5vcmc8L2F1dGgtYWRkcmVzcz48dGl0bGVzPjx0aXRsZT5DaGFuZ2Vz
IGluIHZhZ2luYWwgYmFjdGVyaWFsIGNvbmNlbnRyYXRpb25zIHdpdGggaW50cmF2YWdpbmFsIG1l
dHJvbmlkYXpvbGUgdGhlcmFweSBmb3IgYmFjdGVyaWFsIHZhZ2lub3NpcyBhcyBhc3Nlc3NlZCBi
eSBxdWFudGl0YXRpdmUgUENSPC90aXRsZT48c2Vjb25kYXJ5LXRpdGxlPkogQ2xpbiBNaWNyb2Jp
b2w8L3NlY29uZGFyeS10aXRsZT48L3RpdGxlcz48cGVyaW9kaWNhbD48ZnVsbC10aXRsZT5KIENs
aW4gTWljcm9iaW9sPC9mdWxsLXRpdGxlPjwvcGVyaW9kaWNhbD48cGFnZXM+NzIxLTY8L3BhZ2Vz
Pjx2b2x1bWU+NDc8L3ZvbHVtZT48bnVtYmVyPjM8L251bWJlcj48a2V5d29yZHM+PGtleXdvcmQ+
QWRvbGVzY2VudDwva2V5d29yZD48a2V5d29yZD5BZHVsdDwva2V5d29yZD48a2V5d29yZD5BbnRp
LUJhY3RlcmlhbCBBZ2VudHMvKnRoZXJhcGV1dGljIHVzZTwva2V5d29yZD48a2V5d29yZD5CYWN0
ZXJpYS8qZHJ1ZyBlZmZlY3RzL2lzb2xhdGlvbiAmYW1wOyBwdXJpZmljYXRpb248L2tleXdvcmQ+
PGtleXdvcmQ+Q29sb255IENvdW50LCBNaWNyb2JpYWwvKm1ldGhvZHM8L2tleXdvcmQ+PGtleXdv
cmQ+RE5BLCBCYWN0ZXJpYWwvZ2VuZXRpY3M8L2tleXdvcmQ+PGtleXdvcmQ+RE5BLCBSaWJvc29t
YWwvZ2VuZXRpY3M8L2tleXdvcmQ+PGtleXdvcmQ+RmVtYWxlPC9rZXl3b3JkPjxrZXl3b3JkPkh1
bWFuczwva2V5d29yZD48a2V5d29yZD5NZXRyb25pZGF6b2xlLyp0aGVyYXBldXRpYyB1c2U8L2tl
eXdvcmQ+PGtleXdvcmQ+UG9seW1lcmFzZSBDaGFpbiBSZWFjdGlvbi8qbWV0aG9kczwva2V5d29y
ZD48a2V5d29yZD5STkEsIFJpYm9zb21hbCwgMTZTL2dlbmV0aWNzPC9rZXl3b3JkPjxrZXl3b3Jk
PlRyZWF0bWVudCBPdXRjb21lPC9rZXl3b3JkPjxrZXl3b3JkPlZhZ2luYS8qbWljcm9iaW9sb2d5
PC9rZXl3b3JkPjxrZXl3b3JkPlZhZ2luYWwgQ3JlYW1zLCBGb2FtcywgYW5kIEplbGxpZXMvdGhl
cmFwZXV0aWMgdXNlPC9rZXl3b3JkPjxrZXl3b3JkPlZhZ2lub3NpcywgQmFjdGVyaWFsLypkaWV0
IHRoZXJhcHk8L2tleXdvcmQ+PGtleXdvcmQ+WW91bmcgQWR1bHQ8L2tleXdvcmQ+PC9rZXl3b3Jk
cz48ZGF0ZXM+PHllYXI+MjAwOTwveWVhcj48cHViLWRhdGVzPjxkYXRlPk1hcjwvZGF0ZT48L3B1
Yi1kYXRlcz48L2RhdGVzPjxpc2JuPjEwOTgtNjYwWCAoRWxlY3Ryb25pYykmI3hEOzAwOTUtMTEz
NyAoTGlua2luZyk8L2lzYm4+PGFjY2Vzc2lvbi1udW0+MTkxNDQ3OTQ8L2FjY2Vzc2lvbi1udW0+
PHVybHM+PHJlbGF0ZWQtdXJscz48dXJsPmh0dHA6Ly93d3cubmNiaS5ubG0ubmloLmdvdi9wdWJt
ZWQvMTkxNDQ3OTQ8L3VybD48L3JlbGF0ZWQtdXJscz48L3VybHM+PGN1c3RvbTI+UE1DMjY1MDkx
MzwvY3VzdG9tMj48ZWxlY3Ryb25pYy1yZXNvdXJjZS1udW0+MTAuMTEyOC9KQ00uMDEzODQtMDg8
L2VsZWN0cm9uaWMtcmVzb3VyY2UtbnVtPjwvcmVjb3JkPjwvQ2l0ZT48L0VuZE5vdGU+
</w:fldData>
        </w:fldChar>
      </w:r>
      <w:r w:rsidR="00D02439" w:rsidRPr="00C308A8">
        <w:rPr>
          <w:sz w:val="24"/>
          <w:szCs w:val="24"/>
        </w:rPr>
        <w:instrText xml:space="preserve"> ADDIN EN.CITE </w:instrText>
      </w:r>
      <w:r w:rsidR="00D02439" w:rsidRPr="00C308A8">
        <w:rPr>
          <w:sz w:val="24"/>
          <w:szCs w:val="24"/>
        </w:rPr>
        <w:fldChar w:fldCharType="begin">
          <w:fldData xml:space="preserve">PEVuZE5vdGU+PENpdGU+PEF1dGhvcj5GcmVkcmlja3M8L0F1dGhvcj48WWVhcj4yMDA5PC9ZZWFy
PjxSZWNOdW0+NjY8L1JlY051bT48RGlzcGxheVRleHQ+KDxzdHlsZSBmYWNlPSJpdGFsaWMiPjY4
PC9zdHlsZT4pPC9EaXNwbGF5VGV4dD48cmVjb3JkPjxyZWMtbnVtYmVyPjY2PC9yZWMtbnVtYmVy
Pjxmb3JlaWduLWtleXM+PGtleSBhcHA9IkVOIiBkYi1pZD0idHpkdnBhcmV4dzI5cnFlZTk5czV3
OXRkZDJ6Znp0eHNhMHoyIiB0aW1lc3RhbXA9IjE0NjYxODM1NzMiPjY2PC9rZXk+PC9mb3JlaWdu
LWtleXM+PHJlZi10eXBlIG5hbWU9IkpvdXJuYWwgQXJ0aWNsZSI+MTc8L3JlZi10eXBlPjxjb250
cmlidXRvcnM+PGF1dGhvcnM+PGF1dGhvcj5GcmVkcmlja3MsIEQuIE4uPC9hdXRob3I+PGF1dGhv
cj5GaWVkbGVyLCBULiBMLjwvYXV0aG9yPjxhdXRob3I+VGhvbWFzLCBLLiBLLjwvYXV0aG9yPjxh
dXRob3I+TWl0Y2hlbGwsIEMuIE0uPC9hdXRob3I+PGF1dGhvcj5NYXJyYXp6bywgSi4gTS48L2F1
dGhvcj48L2F1dGhvcnM+PC9jb250cmlidXRvcnM+PGF1dGgtYWRkcmVzcz5GcmVkIEh1dGNoaW5z
b24gQ2FuY2VyIFJlc2VhcmNoIENlbnRlciwgU2VhdHRsZSwgV2FzaGluZ3RvbiA5ODEwOSwgVVNB
LiBkZnJlZHJpY0BmaGNyYy5vcmc8L2F1dGgtYWRkcmVzcz48dGl0bGVzPjx0aXRsZT5DaGFuZ2Vz
IGluIHZhZ2luYWwgYmFjdGVyaWFsIGNvbmNlbnRyYXRpb25zIHdpdGggaW50cmF2YWdpbmFsIG1l
dHJvbmlkYXpvbGUgdGhlcmFweSBmb3IgYmFjdGVyaWFsIHZhZ2lub3NpcyBhcyBhc3Nlc3NlZCBi
eSBxdWFudGl0YXRpdmUgUENSPC90aXRsZT48c2Vjb25kYXJ5LXRpdGxlPkogQ2xpbiBNaWNyb2Jp
b2w8L3NlY29uZGFyeS10aXRsZT48L3RpdGxlcz48cGVyaW9kaWNhbD48ZnVsbC10aXRsZT5KIENs
aW4gTWljcm9iaW9sPC9mdWxsLXRpdGxlPjwvcGVyaW9kaWNhbD48cGFnZXM+NzIxLTY8L3BhZ2Vz
Pjx2b2x1bWU+NDc8L3ZvbHVtZT48bnVtYmVyPjM8L251bWJlcj48a2V5d29yZHM+PGtleXdvcmQ+
QWRvbGVzY2VudDwva2V5d29yZD48a2V5d29yZD5BZHVsdDwva2V5d29yZD48a2V5d29yZD5BbnRp
LUJhY3RlcmlhbCBBZ2VudHMvKnRoZXJhcGV1dGljIHVzZTwva2V5d29yZD48a2V5d29yZD5CYWN0
ZXJpYS8qZHJ1ZyBlZmZlY3RzL2lzb2xhdGlvbiAmYW1wOyBwdXJpZmljYXRpb248L2tleXdvcmQ+
PGtleXdvcmQ+Q29sb255IENvdW50LCBNaWNyb2JpYWwvKm1ldGhvZHM8L2tleXdvcmQ+PGtleXdv
cmQ+RE5BLCBCYWN0ZXJpYWwvZ2VuZXRpY3M8L2tleXdvcmQ+PGtleXdvcmQ+RE5BLCBSaWJvc29t
YWwvZ2VuZXRpY3M8L2tleXdvcmQ+PGtleXdvcmQ+RmVtYWxlPC9rZXl3b3JkPjxrZXl3b3JkPkh1
bWFuczwva2V5d29yZD48a2V5d29yZD5NZXRyb25pZGF6b2xlLyp0aGVyYXBldXRpYyB1c2U8L2tl
eXdvcmQ+PGtleXdvcmQ+UG9seW1lcmFzZSBDaGFpbiBSZWFjdGlvbi8qbWV0aG9kczwva2V5d29y
ZD48a2V5d29yZD5STkEsIFJpYm9zb21hbCwgMTZTL2dlbmV0aWNzPC9rZXl3b3JkPjxrZXl3b3Jk
PlRyZWF0bWVudCBPdXRjb21lPC9rZXl3b3JkPjxrZXl3b3JkPlZhZ2luYS8qbWljcm9iaW9sb2d5
PC9rZXl3b3JkPjxrZXl3b3JkPlZhZ2luYWwgQ3JlYW1zLCBGb2FtcywgYW5kIEplbGxpZXMvdGhl
cmFwZXV0aWMgdXNlPC9rZXl3b3JkPjxrZXl3b3JkPlZhZ2lub3NpcywgQmFjdGVyaWFsLypkaWV0
IHRoZXJhcHk8L2tleXdvcmQ+PGtleXdvcmQ+WW91bmcgQWR1bHQ8L2tleXdvcmQ+PC9rZXl3b3Jk
cz48ZGF0ZXM+PHllYXI+MjAwOTwveWVhcj48cHViLWRhdGVzPjxkYXRlPk1hcjwvZGF0ZT48L3B1
Yi1kYXRlcz48L2RhdGVzPjxpc2JuPjEwOTgtNjYwWCAoRWxlY3Ryb25pYykmI3hEOzAwOTUtMTEz
NyAoTGlua2luZyk8L2lzYm4+PGFjY2Vzc2lvbi1udW0+MTkxNDQ3OTQ8L2FjY2Vzc2lvbi1udW0+
PHVybHM+PHJlbGF0ZWQtdXJscz48dXJsPmh0dHA6Ly93d3cubmNiaS5ubG0ubmloLmdvdi9wdWJt
ZWQvMTkxNDQ3OTQ8L3VybD48L3JlbGF0ZWQtdXJscz48L3VybHM+PGN1c3RvbTI+UE1DMjY1MDkx
MzwvY3VzdG9tMj48ZWxlY3Ryb25pYy1yZXNvdXJjZS1udW0+MTAuMTEyOC9KQ00uMDEzODQtMDg8
L2VsZWN0cm9uaWMtcmVzb3VyY2UtbnVtPjwvcmVjb3JkPjwvQ2l0ZT48L0VuZE5vdGU+
</w:fldData>
        </w:fldChar>
      </w:r>
      <w:r w:rsidR="00D02439" w:rsidRPr="00C308A8">
        <w:rPr>
          <w:sz w:val="24"/>
          <w:szCs w:val="24"/>
        </w:rPr>
        <w:instrText xml:space="preserve"> ADDIN EN.CITE.DATA </w:instrText>
      </w:r>
      <w:r w:rsidR="00D02439" w:rsidRPr="00C308A8">
        <w:rPr>
          <w:sz w:val="24"/>
          <w:szCs w:val="24"/>
        </w:rPr>
      </w:r>
      <w:r w:rsidR="00D02439" w:rsidRPr="00C308A8">
        <w:rPr>
          <w:sz w:val="24"/>
          <w:szCs w:val="24"/>
        </w:rPr>
        <w:fldChar w:fldCharType="end"/>
      </w:r>
      <w:r w:rsidR="00554057" w:rsidRPr="00C308A8">
        <w:rPr>
          <w:sz w:val="24"/>
          <w:szCs w:val="24"/>
        </w:rPr>
      </w:r>
      <w:r w:rsidR="00554057" w:rsidRPr="00C308A8">
        <w:rPr>
          <w:sz w:val="24"/>
          <w:szCs w:val="24"/>
        </w:rPr>
        <w:fldChar w:fldCharType="separate"/>
      </w:r>
      <w:r w:rsidR="00D02439" w:rsidRPr="00C308A8">
        <w:rPr>
          <w:noProof/>
          <w:sz w:val="24"/>
          <w:szCs w:val="24"/>
        </w:rPr>
        <w:t>(</w:t>
      </w:r>
      <w:r w:rsidR="00D02439" w:rsidRPr="00C308A8">
        <w:rPr>
          <w:i/>
          <w:noProof/>
          <w:sz w:val="24"/>
          <w:szCs w:val="24"/>
        </w:rPr>
        <w:t>68</w:t>
      </w:r>
      <w:r w:rsidR="00D02439" w:rsidRPr="00C308A8">
        <w:rPr>
          <w:noProof/>
          <w:sz w:val="24"/>
          <w:szCs w:val="24"/>
        </w:rPr>
        <w:t>)</w:t>
      </w:r>
      <w:r w:rsidR="00554057" w:rsidRPr="00C308A8">
        <w:rPr>
          <w:sz w:val="24"/>
          <w:szCs w:val="24"/>
        </w:rPr>
        <w:fldChar w:fldCharType="end"/>
      </w:r>
      <w:r w:rsidR="00D44337" w:rsidRPr="00C308A8">
        <w:rPr>
          <w:sz w:val="24"/>
          <w:szCs w:val="24"/>
        </w:rPr>
        <w:t xml:space="preserve"> and</w:t>
      </w:r>
      <w:r w:rsidRPr="00C308A8">
        <w:rPr>
          <w:sz w:val="24"/>
          <w:szCs w:val="24"/>
        </w:rPr>
        <w:t xml:space="preserve"> for</w:t>
      </w:r>
      <w:r w:rsidR="00D44337" w:rsidRPr="00C308A8">
        <w:rPr>
          <w:sz w:val="24"/>
          <w:szCs w:val="24"/>
        </w:rPr>
        <w:t xml:space="preserve"> </w:t>
      </w:r>
      <w:r w:rsidR="00D44337" w:rsidRPr="00C308A8">
        <w:rPr>
          <w:i/>
          <w:sz w:val="24"/>
          <w:szCs w:val="24"/>
        </w:rPr>
        <w:t xml:space="preserve">G. </w:t>
      </w:r>
      <w:proofErr w:type="spellStart"/>
      <w:r w:rsidR="00D44337" w:rsidRPr="00C308A8">
        <w:rPr>
          <w:i/>
          <w:sz w:val="24"/>
          <w:szCs w:val="24"/>
        </w:rPr>
        <w:t>vaginalis</w:t>
      </w:r>
      <w:proofErr w:type="spellEnd"/>
      <w:r w:rsidRPr="00C308A8">
        <w:rPr>
          <w:sz w:val="24"/>
          <w:szCs w:val="24"/>
        </w:rPr>
        <w:t>;</w:t>
      </w:r>
      <w:r w:rsidR="00D44337" w:rsidRPr="00C308A8">
        <w:rPr>
          <w:sz w:val="24"/>
          <w:szCs w:val="24"/>
        </w:rPr>
        <w:t xml:space="preserve"> </w:t>
      </w:r>
      <w:r w:rsidR="009B2A08" w:rsidRPr="00C308A8">
        <w:rPr>
          <w:sz w:val="24"/>
          <w:szCs w:val="24"/>
        </w:rPr>
        <w:t>f</w:t>
      </w:r>
      <w:r w:rsidRPr="00C308A8">
        <w:rPr>
          <w:sz w:val="24"/>
          <w:szCs w:val="24"/>
        </w:rPr>
        <w:t>orward- 5’</w:t>
      </w:r>
      <w:r w:rsidR="00D44337" w:rsidRPr="00C308A8">
        <w:rPr>
          <w:sz w:val="24"/>
          <w:szCs w:val="24"/>
        </w:rPr>
        <w:t xml:space="preserve">-GGAAACGGGTGGTAATGCTGG-3’; </w:t>
      </w:r>
      <w:r w:rsidR="009B2A08" w:rsidRPr="00C308A8">
        <w:rPr>
          <w:sz w:val="24"/>
          <w:szCs w:val="24"/>
        </w:rPr>
        <w:t>r</w:t>
      </w:r>
      <w:r w:rsidRPr="00C308A8">
        <w:rPr>
          <w:sz w:val="24"/>
          <w:szCs w:val="24"/>
        </w:rPr>
        <w:t>everse- 5’</w:t>
      </w:r>
      <w:r w:rsidR="00D44337" w:rsidRPr="00C308A8">
        <w:rPr>
          <w:sz w:val="24"/>
          <w:szCs w:val="24"/>
        </w:rPr>
        <w:t>-CGAAGCCTAGGTGGGCCATT-3’</w:t>
      </w:r>
      <w:r w:rsidR="00CE0136" w:rsidRPr="00C308A8">
        <w:rPr>
          <w:sz w:val="24"/>
          <w:szCs w:val="24"/>
        </w:rPr>
        <w:t xml:space="preserve">) </w:t>
      </w:r>
      <w:r w:rsidR="00CE0136" w:rsidRPr="00C308A8">
        <w:rPr>
          <w:sz w:val="24"/>
          <w:szCs w:val="24"/>
        </w:rPr>
        <w:fldChar w:fldCharType="begin"/>
      </w:r>
      <w:r w:rsidR="00D02439" w:rsidRPr="00C308A8">
        <w:rPr>
          <w:sz w:val="24"/>
          <w:szCs w:val="24"/>
        </w:rPr>
        <w:instrText xml:space="preserve"> ADDIN EN.CITE &lt;EndNote&gt;&lt;Cite&gt;&lt;Author&gt;Zozaya-Hinchliffe&lt;/Author&gt;&lt;Year&gt;2010&lt;/Year&gt;&lt;RecNum&gt;67&lt;/RecNum&gt;&lt;DisplayText&gt;(&lt;style face="italic"&gt;69&lt;/style&gt;)&lt;/DisplayText&gt;&lt;record&gt;&lt;rec-number&gt;67&lt;/rec-number&gt;&lt;foreign-keys&gt;&lt;key app="EN" db-id="tzdvparexw29rqee99s5w9tdd2zfztxsa0z2" timestamp="1466183573"&gt;67&lt;/key&gt;&lt;/foreign-keys&gt;&lt;ref-type name="Journal Article"&gt;17&lt;/ref-type&gt;&lt;contributors&gt;&lt;authors&gt;&lt;author&gt;Zozaya-Hinchliffe, M.&lt;/author&gt;&lt;author&gt;Lillis, R.&lt;/author&gt;&lt;author&gt;Martin, D. H.&lt;/author&gt;&lt;author&gt;Ferris, M. J.&lt;/author&gt;&lt;/authors&gt;&lt;/contributors&gt;&lt;auth-address&gt;The Research Institute for Children, Children&amp;apos;s Hospital, Department of Pediatrics and Department of Internal Medicine, Louisiana State University Health Sciences Center, 200 Henry Clay Ave., New Orleans, LA 70118, USA.&lt;/auth-address&gt;&lt;titles&gt;&lt;title&gt;Quantitative PCR assessments of bacterial species in women with and without bacterial vaginosis&lt;/title&gt;&lt;secondary-title&gt;J Clin Microbiol&lt;/secondary-title&gt;&lt;/titles&gt;&lt;periodical&gt;&lt;full-title&gt;J Clin Microbiol&lt;/full-title&gt;&lt;/periodical&gt;&lt;pages&gt;1812-9&lt;/pages&gt;&lt;volume&gt;48&lt;/volume&gt;&lt;number&gt;5&lt;/number&gt;&lt;keywords&gt;&lt;keyword&gt;Adult&lt;/keyword&gt;&lt;keyword&gt;Bacteria/classification/genetics/*isolation &amp;amp; purification&lt;/keyword&gt;&lt;keyword&gt;Bacteriological Techniques/*methods&lt;/keyword&gt;&lt;keyword&gt;Colony Count, Microbial&lt;/keyword&gt;&lt;keyword&gt;Female&lt;/keyword&gt;&lt;keyword&gt;Humans&lt;/keyword&gt;&lt;keyword&gt;*Metagenome&lt;/keyword&gt;&lt;keyword&gt;Polymerase Chain Reaction/*methods&lt;/keyword&gt;&lt;keyword&gt;Vagina/*microbiology&lt;/keyword&gt;&lt;keyword&gt;Vaginosis, Bacterial/*microbiology&lt;/keyword&gt;&lt;/keywords&gt;&lt;dates&gt;&lt;year&gt;2010&lt;/year&gt;&lt;pub-dates&gt;&lt;date&gt;May&lt;/date&gt;&lt;/pub-dates&gt;&lt;/dates&gt;&lt;isbn&gt;1098-660X (Electronic)&amp;#xD;0095-1137 (Linking)&lt;/isbn&gt;&lt;accession-num&gt;20305015&lt;/accession-num&gt;&lt;urls&gt;&lt;related-urls&gt;&lt;url&gt;http://www.ncbi.nlm.nih.gov/pubmed/20305015&lt;/url&gt;&lt;/related-urls&gt;&lt;/urls&gt;&lt;custom2&gt;PMC2863870&lt;/custom2&gt;&lt;electronic-resource-num&gt;10.1128/JCM.00851-09&lt;/electronic-resource-num&gt;&lt;/record&gt;&lt;/Cite&gt;&lt;/EndNote&gt;</w:instrText>
      </w:r>
      <w:r w:rsidR="00CE0136" w:rsidRPr="00C308A8">
        <w:rPr>
          <w:sz w:val="24"/>
          <w:szCs w:val="24"/>
        </w:rPr>
        <w:fldChar w:fldCharType="separate"/>
      </w:r>
      <w:r w:rsidR="00D02439" w:rsidRPr="00C308A8">
        <w:rPr>
          <w:noProof/>
          <w:sz w:val="24"/>
          <w:szCs w:val="24"/>
        </w:rPr>
        <w:t>(</w:t>
      </w:r>
      <w:r w:rsidR="00D02439" w:rsidRPr="00C308A8">
        <w:rPr>
          <w:i/>
          <w:noProof/>
          <w:sz w:val="24"/>
          <w:szCs w:val="24"/>
        </w:rPr>
        <w:t>69</w:t>
      </w:r>
      <w:r w:rsidR="00D02439" w:rsidRPr="00C308A8">
        <w:rPr>
          <w:noProof/>
          <w:sz w:val="24"/>
          <w:szCs w:val="24"/>
        </w:rPr>
        <w:t>)</w:t>
      </w:r>
      <w:r w:rsidR="00CE0136" w:rsidRPr="00C308A8">
        <w:rPr>
          <w:sz w:val="24"/>
          <w:szCs w:val="24"/>
        </w:rPr>
        <w:fldChar w:fldCharType="end"/>
      </w:r>
      <w:r w:rsidR="00D44337" w:rsidRPr="00C308A8">
        <w:rPr>
          <w:sz w:val="24"/>
          <w:szCs w:val="24"/>
        </w:rPr>
        <w:t xml:space="preserve">. </w:t>
      </w:r>
      <w:proofErr w:type="spellStart"/>
      <w:r w:rsidR="00D44337" w:rsidRPr="00C308A8">
        <w:rPr>
          <w:sz w:val="24"/>
          <w:szCs w:val="24"/>
        </w:rPr>
        <w:t>Thermocycle</w:t>
      </w:r>
      <w:proofErr w:type="spellEnd"/>
      <w:r w:rsidR="00D44337" w:rsidRPr="00C308A8">
        <w:rPr>
          <w:sz w:val="24"/>
          <w:szCs w:val="24"/>
        </w:rPr>
        <w:t xml:space="preserve"> profile was 95ºC for 2 min</w:t>
      </w:r>
      <w:r w:rsidR="00D20B52" w:rsidRPr="00C308A8">
        <w:rPr>
          <w:sz w:val="24"/>
          <w:szCs w:val="24"/>
        </w:rPr>
        <w:t>utes</w:t>
      </w:r>
      <w:r w:rsidR="00D44337" w:rsidRPr="00C308A8">
        <w:rPr>
          <w:sz w:val="24"/>
          <w:szCs w:val="24"/>
        </w:rPr>
        <w:t>, followed by 40 cycles at 95ºC f</w:t>
      </w:r>
      <w:r w:rsidRPr="00C308A8">
        <w:rPr>
          <w:sz w:val="24"/>
          <w:szCs w:val="24"/>
        </w:rPr>
        <w:t xml:space="preserve">or 15 sec and 65 ºC for 1 min. </w:t>
      </w:r>
      <w:r w:rsidR="00D44337" w:rsidRPr="00C308A8">
        <w:rPr>
          <w:sz w:val="24"/>
          <w:szCs w:val="24"/>
        </w:rPr>
        <w:t>For both assays, vaginal samples and corresponding standards (</w:t>
      </w:r>
      <w:r w:rsidR="00862489" w:rsidRPr="00C308A8">
        <w:rPr>
          <w:i/>
          <w:sz w:val="24"/>
          <w:szCs w:val="24"/>
        </w:rPr>
        <w:t xml:space="preserve">A. </w:t>
      </w:r>
      <w:proofErr w:type="spellStart"/>
      <w:r w:rsidR="00D44337" w:rsidRPr="00C308A8">
        <w:rPr>
          <w:i/>
          <w:sz w:val="24"/>
          <w:szCs w:val="24"/>
        </w:rPr>
        <w:t>vaginae</w:t>
      </w:r>
      <w:proofErr w:type="spellEnd"/>
      <w:r w:rsidR="00D44337" w:rsidRPr="00C308A8">
        <w:rPr>
          <w:i/>
          <w:sz w:val="24"/>
          <w:szCs w:val="24"/>
        </w:rPr>
        <w:t xml:space="preserve"> </w:t>
      </w:r>
      <w:r w:rsidR="00D44337" w:rsidRPr="00C308A8">
        <w:rPr>
          <w:sz w:val="24"/>
          <w:szCs w:val="24"/>
        </w:rPr>
        <w:t xml:space="preserve">and </w:t>
      </w:r>
      <w:r w:rsidR="00862489" w:rsidRPr="00C308A8">
        <w:rPr>
          <w:i/>
          <w:sz w:val="24"/>
          <w:szCs w:val="24"/>
        </w:rPr>
        <w:t xml:space="preserve">G. </w:t>
      </w:r>
      <w:proofErr w:type="spellStart"/>
      <w:r w:rsidR="00862489" w:rsidRPr="00C308A8">
        <w:rPr>
          <w:i/>
          <w:sz w:val="24"/>
          <w:szCs w:val="24"/>
        </w:rPr>
        <w:t>vaginali</w:t>
      </w:r>
      <w:r w:rsidR="00D44337" w:rsidRPr="00C308A8">
        <w:rPr>
          <w:i/>
          <w:sz w:val="24"/>
          <w:szCs w:val="24"/>
        </w:rPr>
        <w:t>s</w:t>
      </w:r>
      <w:proofErr w:type="spellEnd"/>
      <w:r w:rsidR="00D44337" w:rsidRPr="00C308A8">
        <w:rPr>
          <w:sz w:val="24"/>
          <w:szCs w:val="24"/>
        </w:rPr>
        <w:t xml:space="preserve"> DNA) were run in duplicates</w:t>
      </w:r>
      <w:r w:rsidR="009B2A08" w:rsidRPr="00C308A8">
        <w:rPr>
          <w:sz w:val="24"/>
          <w:szCs w:val="24"/>
        </w:rPr>
        <w:t>,</w:t>
      </w:r>
      <w:r w:rsidR="00D44337" w:rsidRPr="00C308A8">
        <w:rPr>
          <w:sz w:val="24"/>
          <w:szCs w:val="24"/>
        </w:rPr>
        <w:t xml:space="preserve"> and </w:t>
      </w:r>
      <w:r w:rsidRPr="00C308A8">
        <w:rPr>
          <w:sz w:val="24"/>
          <w:szCs w:val="24"/>
        </w:rPr>
        <w:t>mean numbers</w:t>
      </w:r>
      <w:r w:rsidR="00D44337" w:rsidRPr="00C308A8">
        <w:rPr>
          <w:sz w:val="24"/>
          <w:szCs w:val="24"/>
        </w:rPr>
        <w:t xml:space="preserve"> were used to calculate 16S </w:t>
      </w:r>
      <w:proofErr w:type="spellStart"/>
      <w:r w:rsidR="00D44337" w:rsidRPr="00C308A8">
        <w:rPr>
          <w:sz w:val="24"/>
          <w:szCs w:val="24"/>
        </w:rPr>
        <w:t>rRNA</w:t>
      </w:r>
      <w:proofErr w:type="spellEnd"/>
      <w:r w:rsidR="00D44337" w:rsidRPr="00C308A8">
        <w:rPr>
          <w:sz w:val="24"/>
          <w:szCs w:val="24"/>
        </w:rPr>
        <w:t xml:space="preserve"> gene copies per 5</w:t>
      </w:r>
      <w:r w:rsidR="009B2A08" w:rsidRPr="00C308A8">
        <w:rPr>
          <w:sz w:val="24"/>
          <w:szCs w:val="24"/>
        </w:rPr>
        <w:t xml:space="preserve"> </w:t>
      </w:r>
      <w:r w:rsidR="00282F1A" w:rsidRPr="00C308A8">
        <w:rPr>
          <w:sz w:val="24"/>
          <w:szCs w:val="24"/>
        </w:rPr>
        <w:t xml:space="preserve">µl of vaginal DNA. </w:t>
      </w:r>
    </w:p>
    <w:p w14:paraId="1C8F9CE9" w14:textId="77777777" w:rsidR="00282F1A" w:rsidRPr="00C308A8" w:rsidRDefault="00A44B87" w:rsidP="00026D8C">
      <w:pPr>
        <w:autoSpaceDE w:val="0"/>
        <w:autoSpaceDN w:val="0"/>
        <w:adjustRightInd w:val="0"/>
        <w:spacing w:line="480" w:lineRule="auto"/>
        <w:jc w:val="both"/>
        <w:rPr>
          <w:sz w:val="24"/>
          <w:szCs w:val="24"/>
          <w:u w:val="single"/>
        </w:rPr>
      </w:pPr>
      <w:r w:rsidRPr="00C308A8">
        <w:rPr>
          <w:sz w:val="24"/>
          <w:szCs w:val="24"/>
          <w:u w:val="single"/>
        </w:rPr>
        <w:t xml:space="preserve">In vitro adhesion assay </w:t>
      </w:r>
    </w:p>
    <w:p w14:paraId="4A52EE52" w14:textId="1DED10F6" w:rsidR="00A44B87" w:rsidRPr="00C308A8" w:rsidRDefault="00A44B87" w:rsidP="00026D8C">
      <w:pPr>
        <w:autoSpaceDE w:val="0"/>
        <w:autoSpaceDN w:val="0"/>
        <w:adjustRightInd w:val="0"/>
        <w:spacing w:line="480" w:lineRule="auto"/>
        <w:jc w:val="both"/>
        <w:rPr>
          <w:b/>
          <w:sz w:val="24"/>
          <w:szCs w:val="24"/>
        </w:rPr>
      </w:pPr>
      <w:r w:rsidRPr="00C308A8">
        <w:rPr>
          <w:sz w:val="24"/>
          <w:szCs w:val="24"/>
        </w:rPr>
        <w:t>Propensity of bacteria to adhere to braided and monofilament suture material was assessed using an in vitro</w:t>
      </w:r>
      <w:r w:rsidRPr="00C308A8">
        <w:rPr>
          <w:i/>
          <w:sz w:val="24"/>
          <w:szCs w:val="24"/>
        </w:rPr>
        <w:t xml:space="preserve"> </w:t>
      </w:r>
      <w:r w:rsidRPr="00C308A8">
        <w:rPr>
          <w:sz w:val="24"/>
          <w:szCs w:val="24"/>
        </w:rPr>
        <w:t>adhesion assay</w:t>
      </w:r>
      <w:r w:rsidR="00E078F2" w:rsidRPr="00C308A8">
        <w:rPr>
          <w:sz w:val="24"/>
          <w:szCs w:val="24"/>
        </w:rPr>
        <w:t xml:space="preserve"> </w:t>
      </w:r>
      <w:r w:rsidRPr="00C308A8">
        <w:rPr>
          <w:sz w:val="24"/>
          <w:szCs w:val="24"/>
        </w:rPr>
        <w:fldChar w:fldCharType="begin"/>
      </w:r>
      <w:r w:rsidR="00D02439" w:rsidRPr="00C308A8">
        <w:rPr>
          <w:sz w:val="24"/>
          <w:szCs w:val="24"/>
        </w:rPr>
        <w:instrText xml:space="preserve"> ADDIN EN.CITE &lt;EndNote&gt;&lt;Cite&gt;&lt;Author&gt;de Castro Costa Neto&lt;/Author&gt;&lt;Year&gt;2015&lt;/Year&gt;&lt;RecNum&gt;68&lt;/RecNum&gt;&lt;DisplayText&gt;(&lt;style face="italic"&gt;70&lt;/style&gt;)&lt;/DisplayText&gt;&lt;record&gt;&lt;rec-number&gt;68&lt;/rec-number&gt;&lt;foreign-keys&gt;&lt;key app="EN" db-id="tzdvparexw29rqee99s5w9tdd2zfztxsa0z2" timestamp="1466183573"&gt;68&lt;/key&gt;&lt;/foreign-keys&gt;&lt;ref-type name="Journal Article"&gt;17&lt;/ref-type&gt;&lt;contributors&gt;&lt;authors&gt;&lt;author&gt;de Castro Costa Neto, O.&lt;/author&gt;&lt;author&gt;Lobo, L. A.&lt;/author&gt;&lt;author&gt;Iorio, N. L.&lt;/author&gt;&lt;author&gt;de Fatima Carvalho Vasconcelos, M.&lt;/author&gt;&lt;author&gt;Maia, L. C.&lt;/author&gt;&lt;author&gt;Tannure, P. N.&lt;/author&gt;&lt;author&gt;Antonio, A. G.&lt;/author&gt;&lt;/authors&gt;&lt;/contributors&gt;&lt;auth-address&gt;Department of Post-graduation, Professional Master&amp;apos;s Degree in Dentistry, School of Dentistry, &amp;quot;Universidade Veiga de Almeida&amp;quot;, Rio de Janeiro, Brazil.&lt;/auth-address&gt;&lt;titles&gt;&lt;title&gt;Oral bacteria adherence to suture threads: an in vitro study&lt;/title&gt;&lt;secondary-title&gt;Oral Maxillofac Surg&lt;/secondary-title&gt;&lt;/titles&gt;&lt;periodical&gt;&lt;full-title&gt;Oral Maxillofac Surg&lt;/full-title&gt;&lt;/periodical&gt;&lt;pages&gt;275-80&lt;/pages&gt;&lt;volume&gt;19&lt;/volume&gt;&lt;number&gt;3&lt;/number&gt;&lt;dates&gt;&lt;year&gt;2015&lt;/year&gt;&lt;pub-dates&gt;&lt;date&gt;Sep&lt;/date&gt;&lt;/pub-dates&gt;&lt;/dates&gt;&lt;isbn&gt;1865-1569 (Electronic)&amp;#xD;1865-1550 (Linking)&lt;/isbn&gt;&lt;accession-num&gt;25711725&lt;/accession-num&gt;&lt;urls&gt;&lt;related-urls&gt;&lt;url&gt;http://www.ncbi.nlm.nih.gov/pubmed/25711725&lt;/url&gt;&lt;/related-urls&gt;&lt;/urls&gt;&lt;electronic-resource-num&gt;10.1007/s10006-015-0487-4&lt;/electronic-resource-num&gt;&lt;/record&gt;&lt;/Cite&gt;&lt;/EndNote&gt;</w:instrText>
      </w:r>
      <w:r w:rsidRPr="00C308A8">
        <w:rPr>
          <w:sz w:val="24"/>
          <w:szCs w:val="24"/>
        </w:rPr>
        <w:fldChar w:fldCharType="separate"/>
      </w:r>
      <w:r w:rsidR="00D02439" w:rsidRPr="00C308A8">
        <w:rPr>
          <w:noProof/>
          <w:sz w:val="24"/>
          <w:szCs w:val="24"/>
        </w:rPr>
        <w:t>(</w:t>
      </w:r>
      <w:r w:rsidR="00D02439" w:rsidRPr="00C308A8">
        <w:rPr>
          <w:i/>
          <w:noProof/>
          <w:sz w:val="24"/>
          <w:szCs w:val="24"/>
        </w:rPr>
        <w:t>70</w:t>
      </w:r>
      <w:r w:rsidR="00D02439" w:rsidRPr="00C308A8">
        <w:rPr>
          <w:noProof/>
          <w:sz w:val="24"/>
          <w:szCs w:val="24"/>
        </w:rPr>
        <w:t>)</w:t>
      </w:r>
      <w:r w:rsidRPr="00C308A8">
        <w:rPr>
          <w:sz w:val="24"/>
          <w:szCs w:val="24"/>
        </w:rPr>
        <w:fldChar w:fldCharType="end"/>
      </w:r>
      <w:r w:rsidRPr="00C308A8">
        <w:rPr>
          <w:sz w:val="24"/>
          <w:szCs w:val="24"/>
        </w:rPr>
        <w:t xml:space="preserve">. Briefly, 1 cm segments of sterile braided </w:t>
      </w:r>
      <w:proofErr w:type="spellStart"/>
      <w:r w:rsidRPr="00C308A8">
        <w:rPr>
          <w:sz w:val="24"/>
          <w:szCs w:val="24"/>
        </w:rPr>
        <w:t>Mersilene</w:t>
      </w:r>
      <w:proofErr w:type="spellEnd"/>
      <w:r w:rsidRPr="00C308A8">
        <w:rPr>
          <w:sz w:val="24"/>
          <w:szCs w:val="24"/>
        </w:rPr>
        <w:t xml:space="preserve"> or monofilament </w:t>
      </w:r>
      <w:proofErr w:type="spellStart"/>
      <w:r w:rsidRPr="00C308A8">
        <w:rPr>
          <w:sz w:val="24"/>
          <w:szCs w:val="24"/>
        </w:rPr>
        <w:t>Ethilon</w:t>
      </w:r>
      <w:proofErr w:type="spellEnd"/>
      <w:r w:rsidRPr="00C308A8">
        <w:rPr>
          <w:sz w:val="24"/>
          <w:szCs w:val="24"/>
        </w:rPr>
        <w:t xml:space="preserve"> were prepared </w:t>
      </w:r>
      <w:r w:rsidR="009B2A08" w:rsidRPr="00C308A8">
        <w:rPr>
          <w:sz w:val="24"/>
          <w:szCs w:val="24"/>
        </w:rPr>
        <w:t xml:space="preserve">with </w:t>
      </w:r>
      <w:r w:rsidRPr="00C308A8">
        <w:rPr>
          <w:sz w:val="24"/>
          <w:szCs w:val="24"/>
        </w:rPr>
        <w:t xml:space="preserve">a sterile blade and tweezers. Suture fragments were </w:t>
      </w:r>
      <w:r w:rsidRPr="00C308A8">
        <w:rPr>
          <w:sz w:val="24"/>
          <w:szCs w:val="24"/>
        </w:rPr>
        <w:lastRenderedPageBreak/>
        <w:t xml:space="preserve">placed into a sterile screw-capped tube and incubated with 1 ml of 100% ethanol for 1 hour at room temperature. Fragments were washed 3x using 1 mL of sterile water </w:t>
      </w:r>
      <w:r w:rsidR="009B2A08" w:rsidRPr="00C308A8">
        <w:rPr>
          <w:sz w:val="24"/>
          <w:szCs w:val="24"/>
        </w:rPr>
        <w:t>before</w:t>
      </w:r>
      <w:r w:rsidRPr="00C308A8">
        <w:rPr>
          <w:sz w:val="24"/>
          <w:szCs w:val="24"/>
        </w:rPr>
        <w:t xml:space="preserve"> inoculation with </w:t>
      </w:r>
      <w:r w:rsidRPr="00C308A8">
        <w:rPr>
          <w:i/>
          <w:sz w:val="24"/>
          <w:szCs w:val="24"/>
        </w:rPr>
        <w:t>E. coli</w:t>
      </w:r>
      <w:r w:rsidRPr="00C308A8">
        <w:rPr>
          <w:sz w:val="24"/>
          <w:szCs w:val="24"/>
        </w:rPr>
        <w:t xml:space="preserve"> (</w:t>
      </w:r>
      <w:proofErr w:type="spellStart"/>
      <w:r w:rsidRPr="00C308A8">
        <w:rPr>
          <w:sz w:val="24"/>
          <w:szCs w:val="24"/>
        </w:rPr>
        <w:t>Nissle</w:t>
      </w:r>
      <w:proofErr w:type="spellEnd"/>
      <w:r w:rsidRPr="00C308A8">
        <w:rPr>
          <w:sz w:val="24"/>
          <w:szCs w:val="24"/>
        </w:rPr>
        <w:t xml:space="preserve"> 1917) using LB broth and LB plates or </w:t>
      </w:r>
      <w:r w:rsidRPr="00C308A8">
        <w:rPr>
          <w:i/>
          <w:sz w:val="24"/>
          <w:szCs w:val="24"/>
        </w:rPr>
        <w:t xml:space="preserve">Lactobacillus </w:t>
      </w:r>
      <w:proofErr w:type="spellStart"/>
      <w:r w:rsidRPr="00C308A8">
        <w:rPr>
          <w:i/>
          <w:sz w:val="24"/>
          <w:szCs w:val="24"/>
        </w:rPr>
        <w:t>jensenii</w:t>
      </w:r>
      <w:proofErr w:type="spellEnd"/>
      <w:r w:rsidRPr="00C308A8">
        <w:rPr>
          <w:i/>
          <w:sz w:val="24"/>
          <w:szCs w:val="24"/>
        </w:rPr>
        <w:t xml:space="preserve"> </w:t>
      </w:r>
      <w:r w:rsidRPr="00C308A8">
        <w:rPr>
          <w:sz w:val="24"/>
          <w:szCs w:val="24"/>
        </w:rPr>
        <w:t>(</w:t>
      </w:r>
      <w:proofErr w:type="spellStart"/>
      <w:r w:rsidRPr="00C308A8">
        <w:rPr>
          <w:sz w:val="24"/>
          <w:szCs w:val="24"/>
        </w:rPr>
        <w:t>Cultech</w:t>
      </w:r>
      <w:proofErr w:type="spellEnd"/>
      <w:r w:rsidRPr="00C308A8">
        <w:rPr>
          <w:sz w:val="24"/>
          <w:szCs w:val="24"/>
        </w:rPr>
        <w:t xml:space="preserve"> Ltd</w:t>
      </w:r>
      <w:r w:rsidR="009B2A08" w:rsidRPr="00C308A8">
        <w:rPr>
          <w:sz w:val="24"/>
          <w:szCs w:val="24"/>
        </w:rPr>
        <w:t>.</w:t>
      </w:r>
      <w:r w:rsidRPr="00C308A8">
        <w:rPr>
          <w:sz w:val="24"/>
          <w:szCs w:val="24"/>
        </w:rPr>
        <w:t>) using MRS broth and MRS plates.</w:t>
      </w:r>
    </w:p>
    <w:p w14:paraId="6A8D98E0" w14:textId="049F53C9" w:rsidR="00A44B87" w:rsidRPr="00C308A8" w:rsidRDefault="00A44B87" w:rsidP="00026D8C">
      <w:pPr>
        <w:autoSpaceDE w:val="0"/>
        <w:autoSpaceDN w:val="0"/>
        <w:adjustRightInd w:val="0"/>
        <w:spacing w:line="480" w:lineRule="auto"/>
        <w:jc w:val="both"/>
        <w:rPr>
          <w:sz w:val="24"/>
          <w:szCs w:val="24"/>
        </w:rPr>
      </w:pPr>
      <w:r w:rsidRPr="00C308A8">
        <w:rPr>
          <w:sz w:val="24"/>
          <w:szCs w:val="24"/>
        </w:rPr>
        <w:t xml:space="preserve">For each bacterial isolate we tested the following groups: inoculated </w:t>
      </w:r>
      <w:proofErr w:type="spellStart"/>
      <w:r w:rsidRPr="00C308A8">
        <w:rPr>
          <w:sz w:val="24"/>
          <w:szCs w:val="24"/>
        </w:rPr>
        <w:t>Mersilene</w:t>
      </w:r>
      <w:proofErr w:type="spellEnd"/>
      <w:r w:rsidRPr="00C308A8">
        <w:rPr>
          <w:sz w:val="24"/>
          <w:szCs w:val="24"/>
        </w:rPr>
        <w:t xml:space="preserve"> thread fragments (n=3), </w:t>
      </w:r>
      <w:proofErr w:type="spellStart"/>
      <w:r w:rsidRPr="00C308A8">
        <w:rPr>
          <w:sz w:val="24"/>
          <w:szCs w:val="24"/>
        </w:rPr>
        <w:t>uninoculated</w:t>
      </w:r>
      <w:proofErr w:type="spellEnd"/>
      <w:r w:rsidRPr="00C308A8">
        <w:rPr>
          <w:sz w:val="24"/>
          <w:szCs w:val="24"/>
        </w:rPr>
        <w:t xml:space="preserve"> </w:t>
      </w:r>
      <w:proofErr w:type="spellStart"/>
      <w:r w:rsidRPr="00C308A8">
        <w:rPr>
          <w:sz w:val="24"/>
          <w:szCs w:val="24"/>
        </w:rPr>
        <w:t>Mersilene</w:t>
      </w:r>
      <w:proofErr w:type="spellEnd"/>
      <w:r w:rsidRPr="00C308A8">
        <w:rPr>
          <w:sz w:val="24"/>
          <w:szCs w:val="24"/>
        </w:rPr>
        <w:t xml:space="preserve"> thread fragment (sterility control, n=1), inoculated </w:t>
      </w:r>
      <w:proofErr w:type="spellStart"/>
      <w:r w:rsidRPr="00C308A8">
        <w:rPr>
          <w:sz w:val="24"/>
          <w:szCs w:val="24"/>
        </w:rPr>
        <w:t>Ethilon</w:t>
      </w:r>
      <w:proofErr w:type="spellEnd"/>
      <w:r w:rsidRPr="00C308A8">
        <w:rPr>
          <w:sz w:val="24"/>
          <w:szCs w:val="24"/>
        </w:rPr>
        <w:t xml:space="preserve"> thread fragments (n=3), </w:t>
      </w:r>
      <w:proofErr w:type="spellStart"/>
      <w:r w:rsidRPr="00C308A8">
        <w:rPr>
          <w:sz w:val="24"/>
          <w:szCs w:val="24"/>
        </w:rPr>
        <w:t>uninoculated</w:t>
      </w:r>
      <w:proofErr w:type="spellEnd"/>
      <w:r w:rsidRPr="00C308A8">
        <w:rPr>
          <w:sz w:val="24"/>
          <w:szCs w:val="24"/>
        </w:rPr>
        <w:t xml:space="preserve"> </w:t>
      </w:r>
      <w:proofErr w:type="spellStart"/>
      <w:r w:rsidRPr="00C308A8">
        <w:rPr>
          <w:sz w:val="24"/>
          <w:szCs w:val="24"/>
        </w:rPr>
        <w:t>Ethilon</w:t>
      </w:r>
      <w:proofErr w:type="spellEnd"/>
      <w:r w:rsidRPr="00C308A8">
        <w:rPr>
          <w:sz w:val="24"/>
          <w:szCs w:val="24"/>
        </w:rPr>
        <w:t xml:space="preserve"> thread fragment (sterility control, n=1). An overnight bacterial culture was centrifuged at 3,000 x g for 10 min</w:t>
      </w:r>
      <w:r w:rsidR="003B6D13" w:rsidRPr="00C308A8">
        <w:rPr>
          <w:sz w:val="24"/>
          <w:szCs w:val="24"/>
        </w:rPr>
        <w:t>,</w:t>
      </w:r>
      <w:r w:rsidRPr="00C308A8">
        <w:rPr>
          <w:sz w:val="24"/>
          <w:szCs w:val="24"/>
        </w:rPr>
        <w:t xml:space="preserve"> and the supernatant was discarded. Cell pellets were </w:t>
      </w:r>
      <w:proofErr w:type="spellStart"/>
      <w:r w:rsidRPr="00C308A8">
        <w:rPr>
          <w:sz w:val="24"/>
          <w:szCs w:val="24"/>
        </w:rPr>
        <w:t>resuspended</w:t>
      </w:r>
      <w:proofErr w:type="spellEnd"/>
      <w:r w:rsidRPr="00C308A8">
        <w:rPr>
          <w:sz w:val="24"/>
          <w:szCs w:val="24"/>
        </w:rPr>
        <w:t xml:space="preserve"> in fresh broth to a final concentration of 10</w:t>
      </w:r>
      <w:r w:rsidRPr="00C308A8">
        <w:rPr>
          <w:sz w:val="24"/>
          <w:szCs w:val="24"/>
          <w:vertAlign w:val="superscript"/>
        </w:rPr>
        <w:t>7</w:t>
      </w:r>
      <w:r w:rsidRPr="00C308A8">
        <w:rPr>
          <w:sz w:val="24"/>
          <w:szCs w:val="24"/>
        </w:rPr>
        <w:t xml:space="preserve"> CFU/mL and 1 mL of this cell suspension </w:t>
      </w:r>
      <w:r w:rsidR="003B6D13" w:rsidRPr="00C308A8">
        <w:rPr>
          <w:sz w:val="24"/>
          <w:szCs w:val="24"/>
        </w:rPr>
        <w:t xml:space="preserve">was added to </w:t>
      </w:r>
      <w:r w:rsidRPr="00C308A8">
        <w:rPr>
          <w:sz w:val="24"/>
          <w:szCs w:val="24"/>
        </w:rPr>
        <w:t>each of the suture fragments. For sterility controls</w:t>
      </w:r>
      <w:r w:rsidR="003B6D13" w:rsidRPr="00C308A8">
        <w:rPr>
          <w:sz w:val="24"/>
          <w:szCs w:val="24"/>
        </w:rPr>
        <w:t>,</w:t>
      </w:r>
      <w:r w:rsidRPr="00C308A8">
        <w:rPr>
          <w:sz w:val="24"/>
          <w:szCs w:val="24"/>
        </w:rPr>
        <w:t xml:space="preserve"> 1 mL of sterile broth was added to an </w:t>
      </w:r>
      <w:proofErr w:type="spellStart"/>
      <w:r w:rsidRPr="00C308A8">
        <w:rPr>
          <w:sz w:val="24"/>
          <w:szCs w:val="24"/>
        </w:rPr>
        <w:t>uninoculated</w:t>
      </w:r>
      <w:proofErr w:type="spellEnd"/>
      <w:r w:rsidRPr="00C308A8">
        <w:rPr>
          <w:sz w:val="24"/>
          <w:szCs w:val="24"/>
        </w:rPr>
        <w:t xml:space="preserve"> </w:t>
      </w:r>
      <w:proofErr w:type="spellStart"/>
      <w:r w:rsidRPr="00C308A8">
        <w:rPr>
          <w:sz w:val="24"/>
          <w:szCs w:val="24"/>
        </w:rPr>
        <w:t>Mersilene</w:t>
      </w:r>
      <w:proofErr w:type="spellEnd"/>
      <w:r w:rsidRPr="00C308A8">
        <w:rPr>
          <w:sz w:val="24"/>
          <w:szCs w:val="24"/>
        </w:rPr>
        <w:t xml:space="preserve"> and </w:t>
      </w:r>
      <w:proofErr w:type="spellStart"/>
      <w:r w:rsidRPr="00C308A8">
        <w:rPr>
          <w:sz w:val="24"/>
          <w:szCs w:val="24"/>
        </w:rPr>
        <w:t>Ethilon</w:t>
      </w:r>
      <w:proofErr w:type="spellEnd"/>
      <w:r w:rsidRPr="00C308A8">
        <w:rPr>
          <w:sz w:val="24"/>
          <w:szCs w:val="24"/>
        </w:rPr>
        <w:t xml:space="preserve"> thread fragment. Suture thread fragments were incubated at 37ºC for 24 h before being washed 3x </w:t>
      </w:r>
      <w:r w:rsidR="003B6D13" w:rsidRPr="00C308A8">
        <w:rPr>
          <w:sz w:val="24"/>
          <w:szCs w:val="24"/>
        </w:rPr>
        <w:t xml:space="preserve">with </w:t>
      </w:r>
      <w:r w:rsidRPr="00C308A8">
        <w:rPr>
          <w:sz w:val="24"/>
          <w:szCs w:val="24"/>
        </w:rPr>
        <w:t xml:space="preserve">sterile PBS and transferred into tubes containing 1 ml of sterile PBS. Each tube was </w:t>
      </w:r>
      <w:proofErr w:type="spellStart"/>
      <w:r w:rsidRPr="00C308A8">
        <w:rPr>
          <w:sz w:val="24"/>
          <w:szCs w:val="24"/>
        </w:rPr>
        <w:t>vortexed</w:t>
      </w:r>
      <w:proofErr w:type="spellEnd"/>
      <w:r w:rsidRPr="00C308A8">
        <w:rPr>
          <w:sz w:val="24"/>
          <w:szCs w:val="24"/>
        </w:rPr>
        <w:t xml:space="preserve"> 3 </w:t>
      </w:r>
      <w:proofErr w:type="gramStart"/>
      <w:r w:rsidRPr="00C308A8">
        <w:rPr>
          <w:sz w:val="24"/>
          <w:szCs w:val="24"/>
        </w:rPr>
        <w:t>x</w:t>
      </w:r>
      <w:proofErr w:type="gramEnd"/>
      <w:r w:rsidRPr="00C308A8">
        <w:rPr>
          <w:sz w:val="24"/>
          <w:szCs w:val="24"/>
        </w:rPr>
        <w:t xml:space="preserve"> for 30 seconds to detach bacterial cells. The cell suspension was vigorously passed through a 25G needle 10 times to break up cell clumps. Aliquots of 100 µL were collected from the cell suspension and used for colony counts on LB or MRS agar plates. </w:t>
      </w:r>
      <w:r w:rsidR="003B6D13" w:rsidRPr="00C308A8">
        <w:rPr>
          <w:sz w:val="24"/>
          <w:szCs w:val="24"/>
        </w:rPr>
        <w:t xml:space="preserve">After </w:t>
      </w:r>
      <w:r w:rsidRPr="00C308A8">
        <w:rPr>
          <w:sz w:val="24"/>
          <w:szCs w:val="24"/>
        </w:rPr>
        <w:t>incubation</w:t>
      </w:r>
      <w:r w:rsidR="003B6D13" w:rsidRPr="00C308A8">
        <w:rPr>
          <w:sz w:val="24"/>
          <w:szCs w:val="24"/>
        </w:rPr>
        <w:t>, we used</w:t>
      </w:r>
      <w:r w:rsidRPr="00C308A8">
        <w:rPr>
          <w:sz w:val="24"/>
          <w:szCs w:val="24"/>
        </w:rPr>
        <w:t xml:space="preserve"> plate colony counts to calculate the CFU/mL of cell suspension. Thread fragment length was accurately measured </w:t>
      </w:r>
      <w:r w:rsidR="003B6D13" w:rsidRPr="00C308A8">
        <w:rPr>
          <w:sz w:val="24"/>
          <w:szCs w:val="24"/>
        </w:rPr>
        <w:t xml:space="preserve">after </w:t>
      </w:r>
      <w:r w:rsidRPr="00C308A8">
        <w:rPr>
          <w:sz w:val="24"/>
          <w:szCs w:val="24"/>
        </w:rPr>
        <w:t xml:space="preserve">cell suspension plating </w:t>
      </w:r>
      <w:r w:rsidR="003B6D13" w:rsidRPr="00C308A8">
        <w:rPr>
          <w:sz w:val="24"/>
          <w:szCs w:val="24"/>
        </w:rPr>
        <w:t xml:space="preserve">to calculate </w:t>
      </w:r>
      <w:r w:rsidRPr="00C308A8">
        <w:rPr>
          <w:sz w:val="24"/>
          <w:szCs w:val="24"/>
        </w:rPr>
        <w:t>CFU/cm.</w:t>
      </w:r>
    </w:p>
    <w:p w14:paraId="552EC874" w14:textId="77777777" w:rsidR="00A44B87" w:rsidRPr="00C308A8" w:rsidRDefault="00A44B87" w:rsidP="00026D8C">
      <w:pPr>
        <w:spacing w:before="100" w:beforeAutospacing="1" w:after="100" w:afterAutospacing="1" w:line="480" w:lineRule="auto"/>
        <w:jc w:val="both"/>
        <w:outlineLvl w:val="1"/>
        <w:rPr>
          <w:rFonts w:eastAsia="Times New Roman"/>
          <w:bCs/>
          <w:sz w:val="24"/>
          <w:szCs w:val="24"/>
          <w:u w:val="single"/>
          <w:lang w:eastAsia="en-GB"/>
        </w:rPr>
      </w:pPr>
      <w:r w:rsidRPr="00C308A8">
        <w:rPr>
          <w:rFonts w:eastAsia="Times New Roman"/>
          <w:bCs/>
          <w:sz w:val="24"/>
          <w:szCs w:val="24"/>
          <w:u w:val="single"/>
          <w:lang w:eastAsia="en-GB"/>
        </w:rPr>
        <w:t>Cytokine Analysis</w:t>
      </w:r>
    </w:p>
    <w:p w14:paraId="7ECCE660" w14:textId="3341266A" w:rsidR="00A44B87" w:rsidRPr="00C308A8" w:rsidRDefault="00A44B87" w:rsidP="00026D8C">
      <w:pPr>
        <w:autoSpaceDE w:val="0"/>
        <w:autoSpaceDN w:val="0"/>
        <w:adjustRightInd w:val="0"/>
        <w:spacing w:line="480" w:lineRule="auto"/>
        <w:jc w:val="both"/>
        <w:rPr>
          <w:sz w:val="24"/>
          <w:szCs w:val="24"/>
        </w:rPr>
      </w:pPr>
      <w:r w:rsidRPr="00C308A8">
        <w:rPr>
          <w:sz w:val="24"/>
          <w:szCs w:val="24"/>
        </w:rPr>
        <w:t xml:space="preserve">The </w:t>
      </w:r>
      <w:proofErr w:type="spellStart"/>
      <w:r w:rsidRPr="00C308A8">
        <w:rPr>
          <w:sz w:val="24"/>
          <w:szCs w:val="24"/>
        </w:rPr>
        <w:t>transwab</w:t>
      </w:r>
      <w:proofErr w:type="spellEnd"/>
      <w:r w:rsidRPr="00C308A8">
        <w:rPr>
          <w:sz w:val="24"/>
          <w:szCs w:val="24"/>
        </w:rPr>
        <w:t xml:space="preserve"> </w:t>
      </w:r>
      <w:proofErr w:type="spellStart"/>
      <w:r w:rsidRPr="00C308A8">
        <w:rPr>
          <w:sz w:val="24"/>
          <w:szCs w:val="24"/>
        </w:rPr>
        <w:t>cervico</w:t>
      </w:r>
      <w:proofErr w:type="spellEnd"/>
      <w:r w:rsidRPr="00C308A8">
        <w:rPr>
          <w:sz w:val="24"/>
          <w:szCs w:val="24"/>
        </w:rPr>
        <w:t>-vaginal fluid samples were thawed on ice</w:t>
      </w:r>
      <w:r w:rsidR="00DD32B6" w:rsidRPr="00C308A8">
        <w:rPr>
          <w:sz w:val="24"/>
          <w:szCs w:val="24"/>
        </w:rPr>
        <w:t xml:space="preserve"> and</w:t>
      </w:r>
      <w:r w:rsidRPr="00C308A8">
        <w:rPr>
          <w:sz w:val="24"/>
          <w:szCs w:val="24"/>
        </w:rPr>
        <w:t xml:space="preserve"> </w:t>
      </w:r>
      <w:proofErr w:type="spellStart"/>
      <w:r w:rsidRPr="00C308A8">
        <w:rPr>
          <w:sz w:val="24"/>
          <w:szCs w:val="24"/>
        </w:rPr>
        <w:t>resuspended</w:t>
      </w:r>
      <w:proofErr w:type="spellEnd"/>
      <w:r w:rsidRPr="00C308A8">
        <w:rPr>
          <w:sz w:val="24"/>
          <w:szCs w:val="24"/>
        </w:rPr>
        <w:t xml:space="preserve"> in 350</w:t>
      </w:r>
      <w:r w:rsidR="00DD32B6" w:rsidRPr="00C308A8">
        <w:rPr>
          <w:sz w:val="24"/>
          <w:szCs w:val="24"/>
        </w:rPr>
        <w:t xml:space="preserve"> </w:t>
      </w:r>
      <w:r w:rsidRPr="00C308A8">
        <w:rPr>
          <w:sz w:val="24"/>
          <w:szCs w:val="24"/>
        </w:rPr>
        <w:t>µL of phosphate-buffered saline solution with protease inhibitor (5</w:t>
      </w:r>
      <w:r w:rsidR="00DD32B6" w:rsidRPr="00C308A8">
        <w:rPr>
          <w:sz w:val="24"/>
          <w:szCs w:val="24"/>
        </w:rPr>
        <w:t xml:space="preserve"> </w:t>
      </w:r>
      <w:proofErr w:type="spellStart"/>
      <w:r w:rsidRPr="00C308A8">
        <w:rPr>
          <w:sz w:val="24"/>
          <w:szCs w:val="24"/>
        </w:rPr>
        <w:t>μl</w:t>
      </w:r>
      <w:proofErr w:type="spellEnd"/>
      <w:r w:rsidRPr="00C308A8">
        <w:rPr>
          <w:sz w:val="24"/>
          <w:szCs w:val="24"/>
        </w:rPr>
        <w:t>/ml; Sigma Aldrich). The suspe</w:t>
      </w:r>
      <w:r w:rsidR="00363200" w:rsidRPr="00C308A8">
        <w:rPr>
          <w:sz w:val="24"/>
          <w:szCs w:val="24"/>
        </w:rPr>
        <w:t xml:space="preserve">nsion was centrifuged at 3000 x </w:t>
      </w:r>
      <w:r w:rsidRPr="00C308A8">
        <w:rPr>
          <w:i/>
          <w:sz w:val="24"/>
          <w:szCs w:val="24"/>
        </w:rPr>
        <w:t>g</w:t>
      </w:r>
      <w:r w:rsidRPr="00C308A8">
        <w:rPr>
          <w:sz w:val="24"/>
          <w:szCs w:val="24"/>
        </w:rPr>
        <w:t xml:space="preserve"> for 2 min and the supernatant collected into a new </w:t>
      </w:r>
      <w:proofErr w:type="spellStart"/>
      <w:r w:rsidRPr="00C308A8">
        <w:rPr>
          <w:sz w:val="24"/>
          <w:szCs w:val="24"/>
        </w:rPr>
        <w:t>microcentrifuge</w:t>
      </w:r>
      <w:proofErr w:type="spellEnd"/>
      <w:r w:rsidRPr="00C308A8">
        <w:rPr>
          <w:sz w:val="24"/>
          <w:szCs w:val="24"/>
        </w:rPr>
        <w:t xml:space="preserve"> tube before repeating the centrifugation step to ensure removal of any </w:t>
      </w:r>
      <w:r w:rsidRPr="00C308A8">
        <w:rPr>
          <w:sz w:val="24"/>
          <w:szCs w:val="24"/>
        </w:rPr>
        <w:lastRenderedPageBreak/>
        <w:t xml:space="preserve">cellular debris. Cell-free supernatants were analyzed by Human Magnetic </w:t>
      </w:r>
      <w:proofErr w:type="spellStart"/>
      <w:r w:rsidRPr="00C308A8">
        <w:rPr>
          <w:sz w:val="24"/>
          <w:szCs w:val="24"/>
        </w:rPr>
        <w:t>Luminex</w:t>
      </w:r>
      <w:proofErr w:type="spellEnd"/>
      <w:r w:rsidRPr="00C308A8">
        <w:rPr>
          <w:sz w:val="24"/>
          <w:szCs w:val="24"/>
        </w:rPr>
        <w:t xml:space="preserve"> Screen Assay (15-plex) (</w:t>
      </w:r>
      <w:proofErr w:type="spellStart"/>
      <w:r w:rsidRPr="00C308A8">
        <w:rPr>
          <w:sz w:val="24"/>
          <w:szCs w:val="24"/>
        </w:rPr>
        <w:t>Luminex</w:t>
      </w:r>
      <w:proofErr w:type="spellEnd"/>
      <w:r w:rsidRPr="00C308A8">
        <w:rPr>
          <w:sz w:val="24"/>
          <w:szCs w:val="24"/>
        </w:rPr>
        <w:t xml:space="preserve"> Corporation) with a </w:t>
      </w:r>
      <w:proofErr w:type="spellStart"/>
      <w:r w:rsidRPr="00C308A8">
        <w:rPr>
          <w:sz w:val="24"/>
          <w:szCs w:val="24"/>
        </w:rPr>
        <w:t>Bioplex</w:t>
      </w:r>
      <w:proofErr w:type="spellEnd"/>
      <w:r w:rsidR="00DD32B6" w:rsidRPr="00C308A8">
        <w:rPr>
          <w:sz w:val="24"/>
          <w:szCs w:val="24"/>
        </w:rPr>
        <w:t xml:space="preserve"> </w:t>
      </w:r>
      <w:r w:rsidRPr="00C308A8">
        <w:rPr>
          <w:sz w:val="24"/>
          <w:szCs w:val="24"/>
        </w:rPr>
        <w:t>200 system (</w:t>
      </w:r>
      <w:proofErr w:type="spellStart"/>
      <w:r w:rsidRPr="00C308A8">
        <w:rPr>
          <w:sz w:val="24"/>
          <w:szCs w:val="24"/>
        </w:rPr>
        <w:t>Biorad</w:t>
      </w:r>
      <w:proofErr w:type="spellEnd"/>
      <w:r w:rsidRPr="00C308A8">
        <w:rPr>
          <w:sz w:val="24"/>
          <w:szCs w:val="24"/>
        </w:rPr>
        <w:t xml:space="preserve"> Laboratories Ltd.). </w:t>
      </w:r>
      <w:proofErr w:type="spellStart"/>
      <w:r w:rsidRPr="00C308A8">
        <w:rPr>
          <w:sz w:val="24"/>
          <w:szCs w:val="24"/>
        </w:rPr>
        <w:t>Analyte</w:t>
      </w:r>
      <w:proofErr w:type="spellEnd"/>
      <w:r w:rsidRPr="00C308A8">
        <w:rPr>
          <w:sz w:val="24"/>
          <w:szCs w:val="24"/>
        </w:rPr>
        <w:t xml:space="preserve">-specific </w:t>
      </w:r>
      <w:proofErr w:type="spellStart"/>
      <w:r w:rsidRPr="00C308A8">
        <w:rPr>
          <w:sz w:val="24"/>
          <w:szCs w:val="24"/>
        </w:rPr>
        <w:t>Luminex</w:t>
      </w:r>
      <w:proofErr w:type="spellEnd"/>
      <w:r w:rsidRPr="00C308A8">
        <w:rPr>
          <w:sz w:val="24"/>
          <w:szCs w:val="24"/>
        </w:rPr>
        <w:t xml:space="preserve"> Screening Assays were </w:t>
      </w:r>
      <w:r w:rsidR="00DD32B6" w:rsidRPr="00C308A8">
        <w:rPr>
          <w:sz w:val="24"/>
          <w:szCs w:val="24"/>
        </w:rPr>
        <w:t>performed</w:t>
      </w:r>
      <w:r w:rsidRPr="00C308A8">
        <w:rPr>
          <w:sz w:val="24"/>
          <w:szCs w:val="24"/>
        </w:rPr>
        <w:t xml:space="preserve"> for 15 </w:t>
      </w:r>
      <w:proofErr w:type="spellStart"/>
      <w:r w:rsidRPr="00C308A8">
        <w:rPr>
          <w:sz w:val="24"/>
          <w:szCs w:val="24"/>
        </w:rPr>
        <w:t>analytes</w:t>
      </w:r>
      <w:proofErr w:type="spellEnd"/>
      <w:r w:rsidRPr="00C308A8">
        <w:rPr>
          <w:sz w:val="24"/>
          <w:szCs w:val="24"/>
        </w:rPr>
        <w:t xml:space="preserve">: interleukin (IL)-1β, IL-2, IL-4, IL-6, IL-8, IL-10, granulocyte colony-stimulating factor (G-CSF), granulocyte-macrophage colony-stimulating factor (GM-CSF), monocyte chemotactic protein (MCP)-1, tumor necrosis factor (TNF)-α, interferon (IFN)-γ, </w:t>
      </w:r>
      <w:r w:rsidR="00DD32B6" w:rsidRPr="00C308A8">
        <w:rPr>
          <w:sz w:val="24"/>
          <w:szCs w:val="24"/>
        </w:rPr>
        <w:t>r</w:t>
      </w:r>
      <w:r w:rsidRPr="00C308A8">
        <w:rPr>
          <w:sz w:val="24"/>
          <w:szCs w:val="24"/>
        </w:rPr>
        <w:t xml:space="preserve">egulated on </w:t>
      </w:r>
      <w:r w:rsidR="00DD32B6" w:rsidRPr="00C308A8">
        <w:rPr>
          <w:sz w:val="24"/>
          <w:szCs w:val="24"/>
        </w:rPr>
        <w:t>a</w:t>
      </w:r>
      <w:r w:rsidRPr="00C308A8">
        <w:rPr>
          <w:sz w:val="24"/>
          <w:szCs w:val="24"/>
        </w:rPr>
        <w:t xml:space="preserve">ctivation </w:t>
      </w:r>
      <w:r w:rsidR="00DD32B6" w:rsidRPr="00C308A8">
        <w:rPr>
          <w:sz w:val="24"/>
          <w:szCs w:val="24"/>
        </w:rPr>
        <w:t>n</w:t>
      </w:r>
      <w:r w:rsidRPr="00C308A8">
        <w:rPr>
          <w:sz w:val="24"/>
          <w:szCs w:val="24"/>
        </w:rPr>
        <w:t xml:space="preserve">ormal T </w:t>
      </w:r>
      <w:r w:rsidR="00DD32B6" w:rsidRPr="00C308A8">
        <w:rPr>
          <w:sz w:val="24"/>
          <w:szCs w:val="24"/>
        </w:rPr>
        <w:t>e</w:t>
      </w:r>
      <w:r w:rsidRPr="00C308A8">
        <w:rPr>
          <w:sz w:val="24"/>
          <w:szCs w:val="24"/>
        </w:rPr>
        <w:t xml:space="preserve">xpressed and </w:t>
      </w:r>
      <w:r w:rsidR="00DD32B6" w:rsidRPr="00C308A8">
        <w:rPr>
          <w:sz w:val="24"/>
          <w:szCs w:val="24"/>
        </w:rPr>
        <w:t>s</w:t>
      </w:r>
      <w:r w:rsidRPr="00C308A8">
        <w:rPr>
          <w:sz w:val="24"/>
          <w:szCs w:val="24"/>
        </w:rPr>
        <w:t>ecreted/</w:t>
      </w:r>
      <w:r w:rsidR="00DD32B6" w:rsidRPr="00C308A8">
        <w:rPr>
          <w:sz w:val="24"/>
          <w:szCs w:val="24"/>
        </w:rPr>
        <w:t>c</w:t>
      </w:r>
      <w:r w:rsidRPr="00C308A8">
        <w:rPr>
          <w:sz w:val="24"/>
          <w:szCs w:val="24"/>
        </w:rPr>
        <w:t xml:space="preserve">hemokine ligand 5 (RANTES/CCL5), </w:t>
      </w:r>
      <w:r w:rsidR="00DD32B6" w:rsidRPr="00C308A8">
        <w:rPr>
          <w:sz w:val="24"/>
          <w:szCs w:val="24"/>
        </w:rPr>
        <w:t>v</w:t>
      </w:r>
      <w:r w:rsidRPr="00C308A8">
        <w:rPr>
          <w:sz w:val="24"/>
          <w:szCs w:val="24"/>
        </w:rPr>
        <w:t xml:space="preserve">ascular endothelial growth factor (VEGF), </w:t>
      </w:r>
      <w:hyperlink r:id="rId6" w:tooltip="Intercellular adhesion molecule" w:history="1">
        <w:r w:rsidR="00DD32B6" w:rsidRPr="00C308A8">
          <w:rPr>
            <w:sz w:val="24"/>
            <w:szCs w:val="24"/>
          </w:rPr>
          <w:t>i</w:t>
        </w:r>
        <w:r w:rsidRPr="00C308A8">
          <w:rPr>
            <w:sz w:val="24"/>
            <w:szCs w:val="24"/>
          </w:rPr>
          <w:t xml:space="preserve">ntercellular </w:t>
        </w:r>
        <w:r w:rsidR="00DD32B6" w:rsidRPr="00C308A8">
          <w:rPr>
            <w:sz w:val="24"/>
            <w:szCs w:val="24"/>
          </w:rPr>
          <w:t>a</w:t>
        </w:r>
        <w:r w:rsidRPr="00C308A8">
          <w:rPr>
            <w:sz w:val="24"/>
            <w:szCs w:val="24"/>
          </w:rPr>
          <w:t xml:space="preserve">dhesion </w:t>
        </w:r>
        <w:r w:rsidR="00DD32B6" w:rsidRPr="00C308A8">
          <w:rPr>
            <w:sz w:val="24"/>
            <w:szCs w:val="24"/>
          </w:rPr>
          <w:t>m</w:t>
        </w:r>
        <w:r w:rsidRPr="00C308A8">
          <w:rPr>
            <w:sz w:val="24"/>
            <w:szCs w:val="24"/>
          </w:rPr>
          <w:t>olecule</w:t>
        </w:r>
      </w:hyperlink>
      <w:r w:rsidRPr="00C308A8">
        <w:rPr>
          <w:sz w:val="24"/>
          <w:szCs w:val="24"/>
        </w:rPr>
        <w:t xml:space="preserve"> 1 (ICAM-1), and matrix metalloproteinase 1 (MMP-1). </w:t>
      </w:r>
      <w:proofErr w:type="spellStart"/>
      <w:r w:rsidRPr="00C308A8">
        <w:rPr>
          <w:sz w:val="24"/>
          <w:szCs w:val="24"/>
        </w:rPr>
        <w:t>Analytes</w:t>
      </w:r>
      <w:proofErr w:type="spellEnd"/>
      <w:r w:rsidRPr="00C308A8">
        <w:rPr>
          <w:sz w:val="24"/>
          <w:szCs w:val="24"/>
        </w:rPr>
        <w:t xml:space="preserve"> were selected according to evidence of involvement in inflammatory change related to preterm birth, cervical ripening, and angiogenesis. Samples were analyzed on 96-well plates at two dilutions (1:1 and 1:50) optimized for detection of </w:t>
      </w:r>
      <w:proofErr w:type="spellStart"/>
      <w:r w:rsidRPr="00C308A8">
        <w:rPr>
          <w:sz w:val="24"/>
          <w:szCs w:val="24"/>
        </w:rPr>
        <w:t>analytes</w:t>
      </w:r>
      <w:proofErr w:type="spellEnd"/>
      <w:r w:rsidRPr="00C308A8">
        <w:rPr>
          <w:sz w:val="24"/>
          <w:szCs w:val="24"/>
        </w:rPr>
        <w:t xml:space="preserve"> within the </w:t>
      </w:r>
      <w:r w:rsidR="00DD32B6" w:rsidRPr="00C308A8">
        <w:rPr>
          <w:sz w:val="24"/>
          <w:szCs w:val="24"/>
        </w:rPr>
        <w:t xml:space="preserve">range of the </w:t>
      </w:r>
      <w:r w:rsidRPr="00C308A8">
        <w:rPr>
          <w:sz w:val="24"/>
          <w:szCs w:val="24"/>
        </w:rPr>
        <w:t xml:space="preserve">standards as specified by </w:t>
      </w:r>
      <w:proofErr w:type="spellStart"/>
      <w:r w:rsidRPr="00C308A8">
        <w:rPr>
          <w:sz w:val="24"/>
          <w:szCs w:val="24"/>
        </w:rPr>
        <w:t>Luminex</w:t>
      </w:r>
      <w:proofErr w:type="spellEnd"/>
      <w:r w:rsidRPr="00C308A8">
        <w:rPr>
          <w:sz w:val="24"/>
          <w:szCs w:val="24"/>
        </w:rPr>
        <w:t xml:space="preserve"> Human premixed </w:t>
      </w:r>
      <w:proofErr w:type="spellStart"/>
      <w:r w:rsidR="00DD32B6" w:rsidRPr="00C308A8">
        <w:rPr>
          <w:sz w:val="24"/>
          <w:szCs w:val="24"/>
        </w:rPr>
        <w:t>a</w:t>
      </w:r>
      <w:r w:rsidRPr="00C308A8">
        <w:rPr>
          <w:sz w:val="24"/>
          <w:szCs w:val="24"/>
        </w:rPr>
        <w:t>nalyte</w:t>
      </w:r>
      <w:proofErr w:type="spellEnd"/>
      <w:r w:rsidRPr="00C308A8">
        <w:rPr>
          <w:sz w:val="24"/>
          <w:szCs w:val="24"/>
        </w:rPr>
        <w:t xml:space="preserve"> kit. </w:t>
      </w:r>
    </w:p>
    <w:p w14:paraId="18CE0066" w14:textId="77777777" w:rsidR="00282F1A" w:rsidRPr="00C308A8" w:rsidRDefault="00A44B87" w:rsidP="00282F1A">
      <w:pPr>
        <w:spacing w:before="100" w:beforeAutospacing="1" w:after="100" w:afterAutospacing="1" w:line="480" w:lineRule="auto"/>
        <w:jc w:val="both"/>
        <w:outlineLvl w:val="1"/>
        <w:rPr>
          <w:rFonts w:eastAsia="Times New Roman"/>
          <w:bCs/>
          <w:sz w:val="24"/>
          <w:szCs w:val="24"/>
          <w:u w:val="single"/>
        </w:rPr>
      </w:pPr>
      <w:r w:rsidRPr="00C308A8">
        <w:rPr>
          <w:rFonts w:eastAsia="Times New Roman"/>
          <w:bCs/>
          <w:sz w:val="24"/>
          <w:szCs w:val="24"/>
          <w:u w:val="single"/>
          <w:lang w:eastAsia="en-GB"/>
        </w:rPr>
        <w:t>Cervical vascularization assessment</w:t>
      </w:r>
    </w:p>
    <w:p w14:paraId="3303029B" w14:textId="16011DA4" w:rsidR="00BA486C" w:rsidRPr="00C308A8" w:rsidRDefault="00A44B87" w:rsidP="00CD321D">
      <w:pPr>
        <w:spacing w:before="100" w:beforeAutospacing="1" w:after="100" w:afterAutospacing="1" w:line="480" w:lineRule="auto"/>
        <w:jc w:val="both"/>
        <w:outlineLvl w:val="1"/>
        <w:rPr>
          <w:rFonts w:eastAsia="Times New Roman"/>
          <w:b/>
          <w:bCs/>
          <w:sz w:val="24"/>
          <w:szCs w:val="24"/>
          <w:u w:val="single"/>
        </w:rPr>
      </w:pPr>
      <w:proofErr w:type="spellStart"/>
      <w:r w:rsidRPr="00C308A8">
        <w:rPr>
          <w:sz w:val="24"/>
          <w:szCs w:val="24"/>
        </w:rPr>
        <w:t>Voluson</w:t>
      </w:r>
      <w:proofErr w:type="spellEnd"/>
      <w:r w:rsidRPr="00C308A8">
        <w:rPr>
          <w:sz w:val="24"/>
          <w:szCs w:val="24"/>
        </w:rPr>
        <w:t xml:space="preserve"> E ultrasound (GE Healthcare) in 3D/4D mod</w:t>
      </w:r>
      <w:r w:rsidR="000A3278" w:rsidRPr="00C308A8">
        <w:rPr>
          <w:sz w:val="24"/>
          <w:szCs w:val="24"/>
        </w:rPr>
        <w:t>e</w:t>
      </w:r>
      <w:r w:rsidRPr="00C308A8">
        <w:rPr>
          <w:sz w:val="24"/>
          <w:szCs w:val="24"/>
        </w:rPr>
        <w:t xml:space="preserve"> with medium persistence, high sensitivity</w:t>
      </w:r>
      <w:r w:rsidR="00B5019F" w:rsidRPr="00C308A8">
        <w:rPr>
          <w:sz w:val="24"/>
          <w:szCs w:val="24"/>
        </w:rPr>
        <w:t>,</w:t>
      </w:r>
      <w:r w:rsidRPr="00C308A8">
        <w:rPr>
          <w:sz w:val="24"/>
          <w:szCs w:val="24"/>
        </w:rPr>
        <w:t xml:space="preserve"> and normal line density was used for </w:t>
      </w:r>
      <w:proofErr w:type="spellStart"/>
      <w:r w:rsidRPr="00C308A8">
        <w:rPr>
          <w:sz w:val="24"/>
          <w:szCs w:val="24"/>
        </w:rPr>
        <w:t>transvaginal</w:t>
      </w:r>
      <w:proofErr w:type="spellEnd"/>
      <w:r w:rsidRPr="00C308A8">
        <w:rPr>
          <w:sz w:val="24"/>
          <w:szCs w:val="24"/>
        </w:rPr>
        <w:t xml:space="preserve"> cervical vascular assessment. A sagittal plane of volume acquisition, </w:t>
      </w:r>
      <w:r w:rsidR="00B5019F" w:rsidRPr="00C308A8">
        <w:rPr>
          <w:sz w:val="24"/>
          <w:szCs w:val="24"/>
        </w:rPr>
        <w:t xml:space="preserve">set </w:t>
      </w:r>
      <w:r w:rsidRPr="00C308A8">
        <w:rPr>
          <w:sz w:val="24"/>
          <w:szCs w:val="24"/>
        </w:rPr>
        <w:t xml:space="preserve">at 90°, was analyzed using Virtual Organ Computer-aided </w:t>
      </w:r>
      <w:proofErr w:type="spellStart"/>
      <w:r w:rsidRPr="00C308A8">
        <w:rPr>
          <w:sz w:val="24"/>
          <w:szCs w:val="24"/>
        </w:rPr>
        <w:t>AnaLysis</w:t>
      </w:r>
      <w:proofErr w:type="spellEnd"/>
      <w:r w:rsidRPr="00C308A8">
        <w:rPr>
          <w:sz w:val="24"/>
          <w:szCs w:val="24"/>
        </w:rPr>
        <w:t xml:space="preserve"> software program (</w:t>
      </w:r>
      <w:r w:rsidRPr="00C308A8">
        <w:rPr>
          <w:sz w:val="24"/>
          <w:szCs w:val="24"/>
          <w:shd w:val="clear" w:color="auto" w:fill="FFFFFF"/>
        </w:rPr>
        <w:t xml:space="preserve">VOCAL, GE Medical </w:t>
      </w:r>
      <w:r w:rsidR="00B5019F" w:rsidRPr="00C308A8">
        <w:rPr>
          <w:sz w:val="24"/>
          <w:szCs w:val="24"/>
          <w:shd w:val="clear" w:color="auto" w:fill="FFFFFF"/>
        </w:rPr>
        <w:t>S</w:t>
      </w:r>
      <w:r w:rsidRPr="00C308A8">
        <w:rPr>
          <w:sz w:val="24"/>
          <w:szCs w:val="24"/>
          <w:shd w:val="clear" w:color="auto" w:fill="FFFFFF"/>
        </w:rPr>
        <w:t xml:space="preserve">ystems) </w:t>
      </w:r>
      <w:r w:rsidRPr="00C308A8">
        <w:rPr>
          <w:sz w:val="24"/>
          <w:szCs w:val="24"/>
          <w:shd w:val="clear" w:color="auto" w:fill="FFFFFF"/>
        </w:rPr>
        <w:fldChar w:fldCharType="begin">
          <w:fldData xml:space="preserve">PEVuZE5vdGU+PENpdGU+PEF1dGhvcj5ZaWxtYXo8L0F1dGhvcj48WWVhcj4yMDEwPC9ZZWFyPjxS
ZWNOdW0+MjY8L1JlY051bT48RGlzcGxheVRleHQ+KDxzdHlsZSBmYWNlPSJpdGFsaWMiPjI4PC9z
dHlsZT4pPC9EaXNwbGF5VGV4dD48cmVjb3JkPjxyZWMtbnVtYmVyPjI2PC9yZWMtbnVtYmVyPjxm
b3JlaWduLWtleXM+PGtleSBhcHA9IkVOIiBkYi1pZD0idHpkdnBhcmV4dzI5cnFlZTk5czV3OXRk
ZDJ6Znp0eHNhMHoyIiB0aW1lc3RhbXA9IjE0NjYxODM1NzMiPjI2PC9rZXk+PC9mb3JlaWduLWtl
eXM+PHJlZi10eXBlIG5hbWU9IkpvdXJuYWwgQXJ0aWNsZSI+MTc8L3JlZi10eXBlPjxjb250cmli
dXRvcnM+PGF1dGhvcnM+PGF1dGhvcj5ZaWxtYXosIE4uIEMuPC9hdXRob3I+PGF1dGhvcj5ZaWdp
dGVyLCBBLiBCLjwvYXV0aG9yPjxhdXRob3I+S2F2YWssIFouIE4uPC9hdXRob3I+PGF1dGhvcj5E
dXJ1a2FuLCBCLjwvYXV0aG9yPjxhdXRob3I+R29rYXNsYW4sIEguPC9hdXRob3I+PC9hdXRob3Jz
PjwvY29udHJpYnV0b3JzPjxhdXRoLWFkZHJlc3M+TWFybWFyYSBVbml2ZXJzaXR5IEZhY3VsdHkg
b2YgTWVkaWNpbmUsIERlcGFydG1lbnQgb2YgT2JzdGV0cmljcyBhbmQgR3luZWNvbG9neSwgSXN0
YW5idWwsIFR1cmtleS48L2F1dGgtYWRkcmVzcz48dGl0bGVzPjx0aXRsZT5Mb25naXR1ZGluYWwg
ZXhhbWluYXRpb24gb2YgY2VydmljYWwgdm9sdW1lIGFuZCB2YXNjdWxhcml6YXRpb24gY2hhbmdl
cyBkdXJpbmcgdGhlIGFudGVwYXJ0dW0gYW5kIHBvc3RwYXJ0dW0gcGVyaW9kIHVzaW5nIHRocmVl
LWRpbWVuc2lvbmFsIGFuZCBwb3dlciBEb3BwbGVyIHVsdHJhc291bmQ8L3RpdGxlPjxzZWNvbmRh
cnktdGl0bGU+SiBQZXJpbmF0IE1lZDwvc2Vjb25kYXJ5LXRpdGxlPjxhbHQtdGl0bGU+Sm91cm5h
bCBvZiBwZXJpbmF0YWwgbWVkaWNpbmU8L2FsdC10aXRsZT48L3RpdGxlcz48cGVyaW9kaWNhbD48
ZnVsbC10aXRsZT5KIFBlcmluYXQgTWVkPC9mdWxsLXRpdGxlPjxhYmJyLTE+Sm91cm5hbCBvZiBw
ZXJpbmF0YWwgbWVkaWNpbmU8L2FiYnItMT48L3BlcmlvZGljYWw+PGFsdC1wZXJpb2RpY2FsPjxm
dWxsLXRpdGxlPkogUGVyaW5hdCBNZWQ8L2Z1bGwtdGl0bGU+PGFiYnItMT5Kb3VybmFsIG9mIHBl
cmluYXRhbCBtZWRpY2luZTwvYWJici0xPjwvYWx0LXBlcmlvZGljYWw+PHBhZ2VzPjQ2MS01PC9w
YWdlcz48dm9sdW1lPjM4PC92b2x1bWU+PG51bWJlcj41PC9udW1iZXI+PGtleXdvcmRzPjxrZXl3
b3JkPkFkdWx0PC9rZXl3b3JkPjxrZXl3b3JkPkNlcnZpeCBVdGVyaS8qYmxvb2Qgc3VwcGx5Lyp1
bHRyYXNvbm9ncmFwaHk8L2tleXdvcmQ+PGtleXdvcmQ+RGlhYmV0ZXMsIEdlc3RhdGlvbmFsL3Vs
dHJhc29ub2dyYXBoeTwva2V5d29yZD48a2V5d29yZD5GZW1hbGU8L2tleXdvcmQ+PGtleXdvcmQ+
SHVtYW5zPC9rZXl3b3JkPjxrZXl3b3JkPkxvbmdpdHVkaW5hbCBTdHVkaWVzPC9rZXl3b3JkPjxr
ZXl3b3JkPk9ic3RldHJpYyBMYWJvciwgUHJlbWF0dXJlL3VsdHJhc29ub2dyYXBoeTwva2V5d29y
ZD48a2V5d29yZD5QYXJpdHk8L2tleXdvcmQ+PGtleXdvcmQ+UG9zdHBhcnR1bSBQZXJpb2Q8L2tl
eXdvcmQ+PGtleXdvcmQ+UHJlLUVjbGFtcHNpYS91bHRyYXNvbm9ncmFwaHk8L2tleXdvcmQ+PGtl
eXdvcmQ+UHJlZGljdGl2ZSBWYWx1ZSBvZiBUZXN0czwva2V5d29yZD48a2V5d29yZD5QcmVnbmFu
Y3k8L2tleXdvcmQ+PGtleXdvcmQ+UHJlZ25hbmN5IFRyaW1lc3RlciwgRmlyc3Q8L2tleXdvcmQ+
PGtleXdvcmQ+UHJlZ25hbmN5IFRyaW1lc3RlciwgU2Vjb25kPC9rZXl3b3JkPjxrZXl3b3JkPlBy
ZWduYW5jeSBUcmltZXN0ZXIsIFRoaXJkPC9rZXl3b3JkPjxrZXl3b3JkPlVsdHJhc29ub2dyYXBo
eSwgRG9wcGxlcjwva2V5d29yZD48a2V5d29yZD5Zb3VuZyBBZHVsdDwva2V5d29yZD48L2tleXdv
cmRzPjxkYXRlcz48eWVhcj4yMDEwPC95ZWFyPjxwdWItZGF0ZXM+PGRhdGU+U2VwPC9kYXRlPjwv
cHViLWRhdGVzPjwvZGF0ZXM+PGlzYm4+MTYxOS0zOTk3IChFbGVjdHJvbmljKSYjeEQ7MDMwMC01
NTc3IChMaW5raW5nKTwvaXNibj48YWNjZXNzaW9uLW51bT4yMDYyOTQ5MDwvYWNjZXNzaW9uLW51
bT48dXJscz48cmVsYXRlZC11cmxzPjx1cmw+aHR0cDovL3d3dy5uY2JpLm5sbS5uaWguZ292L3B1
Ym1lZC8yMDYyOTQ5MDwvdXJsPjx1cmw+aHR0cDovL3d3dy5kZWdydXl0ZXIuY29tL2RnL3ZpZXdh
cnRpY2xlLmZ1bGxjb250ZW50bGluazpwZGZldmVudGxpbmsvJDAwMmZqJDAwMmZqcG1lLjIwMTAu
MzguaXNzdWUtNSQwMDJmanBtLjIwMTAuMDg3JDAwMmZqcG0uMjAxMC4wODcucGRmP3Q6YWM9aiQw
MDJmanBtZS4yMDEwLjM4Lmlzc3VlLTUkMDAyZmpwbS4yMDEwLjA4NyQwMDJmanBtLjIwMTAuMDg3
LnhtbDwvdXJsPjwvcmVsYXRlZC11cmxzPjwvdXJscz48ZWxlY3Ryb25pYy1yZXNvdXJjZS1udW0+
MTAuMTUxNS9KUE0uMjAxMC4wODc8L2VsZWN0cm9uaWMtcmVzb3VyY2UtbnVtPjwvcmVjb3JkPjwv
Q2l0ZT48L0VuZE5vdGU+AG==
</w:fldData>
        </w:fldChar>
      </w:r>
      <w:r w:rsidR="00D02439" w:rsidRPr="00C308A8">
        <w:rPr>
          <w:sz w:val="24"/>
          <w:szCs w:val="24"/>
          <w:shd w:val="clear" w:color="auto" w:fill="FFFFFF"/>
        </w:rPr>
        <w:instrText xml:space="preserve"> ADDIN EN.CITE </w:instrText>
      </w:r>
      <w:r w:rsidR="00D02439" w:rsidRPr="00C308A8">
        <w:rPr>
          <w:sz w:val="24"/>
          <w:szCs w:val="24"/>
          <w:shd w:val="clear" w:color="auto" w:fill="FFFFFF"/>
        </w:rPr>
        <w:fldChar w:fldCharType="begin">
          <w:fldData xml:space="preserve">PEVuZE5vdGU+PENpdGU+PEF1dGhvcj5ZaWxtYXo8L0F1dGhvcj48WWVhcj4yMDEwPC9ZZWFyPjxS
ZWNOdW0+MjY8L1JlY051bT48RGlzcGxheVRleHQ+KDxzdHlsZSBmYWNlPSJpdGFsaWMiPjI4PC9z
dHlsZT4pPC9EaXNwbGF5VGV4dD48cmVjb3JkPjxyZWMtbnVtYmVyPjI2PC9yZWMtbnVtYmVyPjxm
b3JlaWduLWtleXM+PGtleSBhcHA9IkVOIiBkYi1pZD0idHpkdnBhcmV4dzI5cnFlZTk5czV3OXRk
ZDJ6Znp0eHNhMHoyIiB0aW1lc3RhbXA9IjE0NjYxODM1NzMiPjI2PC9rZXk+PC9mb3JlaWduLWtl
eXM+PHJlZi10eXBlIG5hbWU9IkpvdXJuYWwgQXJ0aWNsZSI+MTc8L3JlZi10eXBlPjxjb250cmli
dXRvcnM+PGF1dGhvcnM+PGF1dGhvcj5ZaWxtYXosIE4uIEMuPC9hdXRob3I+PGF1dGhvcj5ZaWdp
dGVyLCBBLiBCLjwvYXV0aG9yPjxhdXRob3I+S2F2YWssIFouIE4uPC9hdXRob3I+PGF1dGhvcj5E
dXJ1a2FuLCBCLjwvYXV0aG9yPjxhdXRob3I+R29rYXNsYW4sIEguPC9hdXRob3I+PC9hdXRob3Jz
PjwvY29udHJpYnV0b3JzPjxhdXRoLWFkZHJlc3M+TWFybWFyYSBVbml2ZXJzaXR5IEZhY3VsdHkg
b2YgTWVkaWNpbmUsIERlcGFydG1lbnQgb2YgT2JzdGV0cmljcyBhbmQgR3luZWNvbG9neSwgSXN0
YW5idWwsIFR1cmtleS48L2F1dGgtYWRkcmVzcz48dGl0bGVzPjx0aXRsZT5Mb25naXR1ZGluYWwg
ZXhhbWluYXRpb24gb2YgY2VydmljYWwgdm9sdW1lIGFuZCB2YXNjdWxhcml6YXRpb24gY2hhbmdl
cyBkdXJpbmcgdGhlIGFudGVwYXJ0dW0gYW5kIHBvc3RwYXJ0dW0gcGVyaW9kIHVzaW5nIHRocmVl
LWRpbWVuc2lvbmFsIGFuZCBwb3dlciBEb3BwbGVyIHVsdHJhc291bmQ8L3RpdGxlPjxzZWNvbmRh
cnktdGl0bGU+SiBQZXJpbmF0IE1lZDwvc2Vjb25kYXJ5LXRpdGxlPjxhbHQtdGl0bGU+Sm91cm5h
bCBvZiBwZXJpbmF0YWwgbWVkaWNpbmU8L2FsdC10aXRsZT48L3RpdGxlcz48cGVyaW9kaWNhbD48
ZnVsbC10aXRsZT5KIFBlcmluYXQgTWVkPC9mdWxsLXRpdGxlPjxhYmJyLTE+Sm91cm5hbCBvZiBw
ZXJpbmF0YWwgbWVkaWNpbmU8L2FiYnItMT48L3BlcmlvZGljYWw+PGFsdC1wZXJpb2RpY2FsPjxm
dWxsLXRpdGxlPkogUGVyaW5hdCBNZWQ8L2Z1bGwtdGl0bGU+PGFiYnItMT5Kb3VybmFsIG9mIHBl
cmluYXRhbCBtZWRpY2luZTwvYWJici0xPjwvYWx0LXBlcmlvZGljYWw+PHBhZ2VzPjQ2MS01PC9w
YWdlcz48dm9sdW1lPjM4PC92b2x1bWU+PG51bWJlcj41PC9udW1iZXI+PGtleXdvcmRzPjxrZXl3
b3JkPkFkdWx0PC9rZXl3b3JkPjxrZXl3b3JkPkNlcnZpeCBVdGVyaS8qYmxvb2Qgc3VwcGx5Lyp1
bHRyYXNvbm9ncmFwaHk8L2tleXdvcmQ+PGtleXdvcmQ+RGlhYmV0ZXMsIEdlc3RhdGlvbmFsL3Vs
dHJhc29ub2dyYXBoeTwva2V5d29yZD48a2V5d29yZD5GZW1hbGU8L2tleXdvcmQ+PGtleXdvcmQ+
SHVtYW5zPC9rZXl3b3JkPjxrZXl3b3JkPkxvbmdpdHVkaW5hbCBTdHVkaWVzPC9rZXl3b3JkPjxr
ZXl3b3JkPk9ic3RldHJpYyBMYWJvciwgUHJlbWF0dXJlL3VsdHJhc29ub2dyYXBoeTwva2V5d29y
ZD48a2V5d29yZD5QYXJpdHk8L2tleXdvcmQ+PGtleXdvcmQ+UG9zdHBhcnR1bSBQZXJpb2Q8L2tl
eXdvcmQ+PGtleXdvcmQ+UHJlLUVjbGFtcHNpYS91bHRyYXNvbm9ncmFwaHk8L2tleXdvcmQ+PGtl
eXdvcmQ+UHJlZGljdGl2ZSBWYWx1ZSBvZiBUZXN0czwva2V5d29yZD48a2V5d29yZD5QcmVnbmFu
Y3k8L2tleXdvcmQ+PGtleXdvcmQ+UHJlZ25hbmN5IFRyaW1lc3RlciwgRmlyc3Q8L2tleXdvcmQ+
PGtleXdvcmQ+UHJlZ25hbmN5IFRyaW1lc3RlciwgU2Vjb25kPC9rZXl3b3JkPjxrZXl3b3JkPlBy
ZWduYW5jeSBUcmltZXN0ZXIsIFRoaXJkPC9rZXl3b3JkPjxrZXl3b3JkPlVsdHJhc29ub2dyYXBo
eSwgRG9wcGxlcjwva2V5d29yZD48a2V5d29yZD5Zb3VuZyBBZHVsdDwva2V5d29yZD48L2tleXdv
cmRzPjxkYXRlcz48eWVhcj4yMDEwPC95ZWFyPjxwdWItZGF0ZXM+PGRhdGU+U2VwPC9kYXRlPjwv
cHViLWRhdGVzPjwvZGF0ZXM+PGlzYm4+MTYxOS0zOTk3IChFbGVjdHJvbmljKSYjeEQ7MDMwMC01
NTc3IChMaW5raW5nKTwvaXNibj48YWNjZXNzaW9uLW51bT4yMDYyOTQ5MDwvYWNjZXNzaW9uLW51
bT48dXJscz48cmVsYXRlZC11cmxzPjx1cmw+aHR0cDovL3d3dy5uY2JpLm5sbS5uaWguZ292L3B1
Ym1lZC8yMDYyOTQ5MDwvdXJsPjx1cmw+aHR0cDovL3d3dy5kZWdydXl0ZXIuY29tL2RnL3ZpZXdh
cnRpY2xlLmZ1bGxjb250ZW50bGluazpwZGZldmVudGxpbmsvJDAwMmZqJDAwMmZqcG1lLjIwMTAu
MzguaXNzdWUtNSQwMDJmanBtLjIwMTAuMDg3JDAwMmZqcG0uMjAxMC4wODcucGRmP3Q6YWM9aiQw
MDJmanBtZS4yMDEwLjM4Lmlzc3VlLTUkMDAyZmpwbS4yMDEwLjA4NyQwMDJmanBtLjIwMTAuMDg3
LnhtbDwvdXJsPjwvcmVsYXRlZC11cmxzPjwvdXJscz48ZWxlY3Ryb25pYy1yZXNvdXJjZS1udW0+
MTAuMTUxNS9KUE0uMjAxMC4wODc8L2VsZWN0cm9uaWMtcmVzb3VyY2UtbnVtPjwvcmVjb3JkPjwv
Q2l0ZT48L0VuZE5vdGU+AG==
</w:fldData>
        </w:fldChar>
      </w:r>
      <w:r w:rsidR="00D02439" w:rsidRPr="00C308A8">
        <w:rPr>
          <w:sz w:val="24"/>
          <w:szCs w:val="24"/>
          <w:shd w:val="clear" w:color="auto" w:fill="FFFFFF"/>
        </w:rPr>
        <w:instrText xml:space="preserve"> ADDIN EN.CITE.DATA </w:instrText>
      </w:r>
      <w:r w:rsidR="00D02439" w:rsidRPr="00C308A8">
        <w:rPr>
          <w:sz w:val="24"/>
          <w:szCs w:val="24"/>
          <w:shd w:val="clear" w:color="auto" w:fill="FFFFFF"/>
        </w:rPr>
      </w:r>
      <w:r w:rsidR="00D02439" w:rsidRPr="00C308A8">
        <w:rPr>
          <w:sz w:val="24"/>
          <w:szCs w:val="24"/>
          <w:shd w:val="clear" w:color="auto" w:fill="FFFFFF"/>
        </w:rPr>
        <w:fldChar w:fldCharType="end"/>
      </w:r>
      <w:r w:rsidRPr="00C308A8">
        <w:rPr>
          <w:sz w:val="24"/>
          <w:szCs w:val="24"/>
          <w:shd w:val="clear" w:color="auto" w:fill="FFFFFF"/>
        </w:rPr>
      </w:r>
      <w:r w:rsidRPr="00C308A8">
        <w:rPr>
          <w:sz w:val="24"/>
          <w:szCs w:val="24"/>
          <w:shd w:val="clear" w:color="auto" w:fill="FFFFFF"/>
        </w:rPr>
        <w:fldChar w:fldCharType="separate"/>
      </w:r>
      <w:r w:rsidR="00D02439" w:rsidRPr="00C308A8">
        <w:rPr>
          <w:noProof/>
          <w:sz w:val="24"/>
          <w:szCs w:val="24"/>
          <w:shd w:val="clear" w:color="auto" w:fill="FFFFFF"/>
        </w:rPr>
        <w:t>(</w:t>
      </w:r>
      <w:r w:rsidR="00D02439" w:rsidRPr="00C308A8">
        <w:rPr>
          <w:i/>
          <w:noProof/>
          <w:sz w:val="24"/>
          <w:szCs w:val="24"/>
          <w:shd w:val="clear" w:color="auto" w:fill="FFFFFF"/>
        </w:rPr>
        <w:t>28</w:t>
      </w:r>
      <w:r w:rsidR="00D02439" w:rsidRPr="00C308A8">
        <w:rPr>
          <w:noProof/>
          <w:sz w:val="24"/>
          <w:szCs w:val="24"/>
          <w:shd w:val="clear" w:color="auto" w:fill="FFFFFF"/>
        </w:rPr>
        <w:t>)</w:t>
      </w:r>
      <w:r w:rsidRPr="00C308A8">
        <w:rPr>
          <w:sz w:val="24"/>
          <w:szCs w:val="24"/>
          <w:shd w:val="clear" w:color="auto" w:fill="FFFFFF"/>
        </w:rPr>
        <w:fldChar w:fldCharType="end"/>
      </w:r>
      <w:r w:rsidRPr="00C308A8">
        <w:rPr>
          <w:sz w:val="24"/>
          <w:szCs w:val="24"/>
        </w:rPr>
        <w:t xml:space="preserve">. The </w:t>
      </w:r>
      <w:r w:rsidR="000A3278" w:rsidRPr="00C308A8">
        <w:rPr>
          <w:sz w:val="24"/>
          <w:szCs w:val="24"/>
        </w:rPr>
        <w:t>“</w:t>
      </w:r>
      <w:r w:rsidRPr="00C308A8">
        <w:rPr>
          <w:sz w:val="24"/>
          <w:szCs w:val="24"/>
        </w:rPr>
        <w:t>histogram facility</w:t>
      </w:r>
      <w:r w:rsidR="000A3278" w:rsidRPr="00C308A8">
        <w:rPr>
          <w:sz w:val="24"/>
          <w:szCs w:val="24"/>
        </w:rPr>
        <w:t>” of the software was used</w:t>
      </w:r>
      <w:r w:rsidRPr="00C308A8">
        <w:rPr>
          <w:sz w:val="24"/>
          <w:szCs w:val="24"/>
        </w:rPr>
        <w:t xml:space="preserve"> calculated the vascularization index (VI) within the defined volume. </w:t>
      </w:r>
    </w:p>
    <w:p w14:paraId="119EE819" w14:textId="77777777" w:rsidR="00697341" w:rsidRPr="00C308A8" w:rsidRDefault="00697341" w:rsidP="000A3278">
      <w:pPr>
        <w:pStyle w:val="Heading2"/>
      </w:pPr>
      <w:r w:rsidRPr="00C308A8">
        <w:t xml:space="preserve">Statistical analysis </w:t>
      </w:r>
    </w:p>
    <w:p w14:paraId="073A7ED0" w14:textId="2E8B1B63" w:rsidR="00BE2943" w:rsidRPr="00C308A8" w:rsidRDefault="00697341" w:rsidP="00DC4BF3">
      <w:pPr>
        <w:autoSpaceDE w:val="0"/>
        <w:autoSpaceDN w:val="0"/>
        <w:adjustRightInd w:val="0"/>
        <w:spacing w:line="480" w:lineRule="auto"/>
        <w:jc w:val="both"/>
        <w:rPr>
          <w:sz w:val="24"/>
        </w:rPr>
      </w:pPr>
      <w:r w:rsidRPr="00C308A8">
        <w:rPr>
          <w:sz w:val="24"/>
        </w:rPr>
        <w:t xml:space="preserve">Assessment of differences in outcomes of viability and preterm birth between </w:t>
      </w:r>
      <w:proofErr w:type="spellStart"/>
      <w:r w:rsidRPr="00C308A8">
        <w:rPr>
          <w:sz w:val="24"/>
        </w:rPr>
        <w:t>cerclage</w:t>
      </w:r>
      <w:proofErr w:type="spellEnd"/>
      <w:r w:rsidRPr="00C308A8">
        <w:rPr>
          <w:sz w:val="24"/>
        </w:rPr>
        <w:t xml:space="preserve"> suture material groups (braided versus monofilament) was performed using the Fisher exact test for categorical variables and Mann-Whitney for continuous variables. We used a linear mixed-</w:t>
      </w:r>
      <w:r w:rsidRPr="00C308A8">
        <w:rPr>
          <w:sz w:val="24"/>
        </w:rPr>
        <w:lastRenderedPageBreak/>
        <w:t xml:space="preserve">effects model incorporating suture material group, maternal age, parity, previous preterm birth, and hospital location as fixed effects and ethnicity (Asian, Black, or Caucasian) as a random effect to compare braided versus monofilament suture material for the two primary outcomes (viability and preterm birth). The contributions of fixed-effects terms (p-value and F statistics) were calculated using the analysis of variance (ANOVA) with </w:t>
      </w:r>
      <w:proofErr w:type="spellStart"/>
      <w:r w:rsidRPr="00C308A8">
        <w:rPr>
          <w:sz w:val="24"/>
        </w:rPr>
        <w:t>Satterthwaite</w:t>
      </w:r>
      <w:proofErr w:type="spellEnd"/>
      <w:r w:rsidRPr="00C308A8">
        <w:rPr>
          <w:sz w:val="24"/>
        </w:rPr>
        <w:t xml:space="preserve"> approximation for degrees of freedom.</w:t>
      </w:r>
    </w:p>
    <w:p w14:paraId="66FCF2BD" w14:textId="18A6CB48" w:rsidR="00BE2943" w:rsidRPr="00C308A8" w:rsidRDefault="00BE2943" w:rsidP="00DC4BF3">
      <w:pPr>
        <w:autoSpaceDE w:val="0"/>
        <w:autoSpaceDN w:val="0"/>
        <w:adjustRightInd w:val="0"/>
        <w:spacing w:line="480" w:lineRule="auto"/>
        <w:jc w:val="both"/>
        <w:rPr>
          <w:sz w:val="24"/>
          <w:szCs w:val="24"/>
        </w:rPr>
      </w:pPr>
      <w:r w:rsidRPr="00C308A8">
        <w:rPr>
          <w:sz w:val="24"/>
          <w:szCs w:val="24"/>
        </w:rPr>
        <w:t xml:space="preserve">Examination of statistical differences between vaginal </w:t>
      </w:r>
      <w:proofErr w:type="spellStart"/>
      <w:r w:rsidRPr="00C308A8">
        <w:rPr>
          <w:sz w:val="24"/>
          <w:szCs w:val="24"/>
        </w:rPr>
        <w:t>microbiota</w:t>
      </w:r>
      <w:proofErr w:type="spellEnd"/>
      <w:r w:rsidRPr="00C308A8">
        <w:rPr>
          <w:sz w:val="24"/>
          <w:szCs w:val="24"/>
        </w:rPr>
        <w:t xml:space="preserve"> were performed at bacterial genera and species levels using the Statistical Analysis of </w:t>
      </w:r>
      <w:proofErr w:type="spellStart"/>
      <w:r w:rsidRPr="00C308A8">
        <w:rPr>
          <w:sz w:val="24"/>
          <w:szCs w:val="24"/>
        </w:rPr>
        <w:t>Metagenomic</w:t>
      </w:r>
      <w:proofErr w:type="spellEnd"/>
      <w:r w:rsidRPr="00C308A8">
        <w:rPr>
          <w:sz w:val="24"/>
          <w:szCs w:val="24"/>
        </w:rPr>
        <w:t xml:space="preserve"> Profiles (STAMP) software package </w:t>
      </w:r>
      <w:r w:rsidRPr="00C308A8">
        <w:rPr>
          <w:sz w:val="24"/>
          <w:szCs w:val="24"/>
        </w:rPr>
        <w:fldChar w:fldCharType="begin"/>
      </w:r>
      <w:r w:rsidR="00D02439" w:rsidRPr="00C308A8">
        <w:rPr>
          <w:sz w:val="24"/>
          <w:szCs w:val="24"/>
        </w:rPr>
        <w:instrText xml:space="preserve"> ADDIN EN.CITE &lt;EndNote&gt;&lt;Cite&gt;&lt;Author&gt;Parks&lt;/Author&gt;&lt;Year&gt;2010&lt;/Year&gt;&lt;RecNum&gt;69&lt;/RecNum&gt;&lt;DisplayText&gt;(&lt;style face="italic"&gt;71&lt;/style&gt;)&lt;/DisplayText&gt;&lt;record&gt;&lt;rec-number&gt;69&lt;/rec-number&gt;&lt;foreign-keys&gt;&lt;key app="EN" db-id="tzdvparexw29rqee99s5w9tdd2zfztxsa0z2" timestamp="1466183573"&gt;69&lt;/key&gt;&lt;/foreign-keys&gt;&lt;ref-type name="Journal Article"&gt;17&lt;/ref-type&gt;&lt;contributors&gt;&lt;authors&gt;&lt;author&gt;Parks, D. H.&lt;/author&gt;&lt;author&gt;Beiko, R. G.&lt;/author&gt;&lt;/authors&gt;&lt;/contributors&gt;&lt;auth-address&gt;Faculty of Computer Science, Dalhousie University, Halifax, Nova Scotia, Canada B3H 1W5.&lt;/auth-address&gt;&lt;titles&gt;&lt;title&gt;Identifying biologically relevant differences between metagenomic communities&lt;/title&gt;&lt;secondary-title&gt;Bioinformatics&lt;/secondary-title&gt;&lt;/titles&gt;&lt;periodical&gt;&lt;full-title&gt;Bioinformatics&lt;/full-title&gt;&lt;/periodical&gt;&lt;pages&gt;715-21&lt;/pages&gt;&lt;volume&gt;26&lt;/volume&gt;&lt;number&gt;6&lt;/number&gt;&lt;edition&gt;2010/02/05&lt;/edition&gt;&lt;keywords&gt;&lt;keyword&gt;Base Sequence&lt;/keyword&gt;&lt;keyword&gt;Computational Biology/methods&lt;/keyword&gt;&lt;keyword&gt;Databases, Genetic&lt;/keyword&gt;&lt;keyword&gt;Genome, Bacterial&lt;/keyword&gt;&lt;keyword&gt;*Metagenome&lt;/keyword&gt;&lt;keyword&gt;Metagenomics/*methods&lt;/keyword&gt;&lt;keyword&gt;Molecular Sequence Data&lt;/keyword&gt;&lt;keyword&gt;Sequence Analysis, DNA&lt;/keyword&gt;&lt;/keywords&gt;&lt;dates&gt;&lt;year&gt;2010&lt;/year&gt;&lt;pub-dates&gt;&lt;date&gt;Mar 15&lt;/date&gt;&lt;/pub-dates&gt;&lt;/dates&gt;&lt;isbn&gt;1367-4811 (Electronic)&amp;#xD;1367-4803 (Linking)&lt;/isbn&gt;&lt;accession-num&gt;20130030&lt;/accession-num&gt;&lt;work-type&gt;Research Support, Non-U.S. Gov&amp;apos;t&lt;/work-type&gt;&lt;urls&gt;&lt;related-urls&gt;&lt;url&gt;http://www.ncbi.nlm.nih.gov/pubmed/20130030&lt;/url&gt;&lt;url&gt;http://bioinformatics.oxfordjournals.org/content/26/6/715.full.pdf&lt;/url&gt;&lt;/related-urls&gt;&lt;/urls&gt;&lt;electronic-resource-num&gt;10.1093/bioinformatics/btq041&lt;/electronic-resource-num&gt;&lt;language&gt;eng&lt;/language&gt;&lt;/record&gt;&lt;/Cite&gt;&lt;/EndNote&gt;</w:instrText>
      </w:r>
      <w:r w:rsidRPr="00C308A8">
        <w:rPr>
          <w:sz w:val="24"/>
          <w:szCs w:val="24"/>
        </w:rPr>
        <w:fldChar w:fldCharType="separate"/>
      </w:r>
      <w:r w:rsidR="00D02439" w:rsidRPr="00C308A8">
        <w:rPr>
          <w:noProof/>
          <w:sz w:val="24"/>
          <w:szCs w:val="24"/>
        </w:rPr>
        <w:t>(</w:t>
      </w:r>
      <w:r w:rsidR="00D02439" w:rsidRPr="00C308A8">
        <w:rPr>
          <w:i/>
          <w:noProof/>
          <w:sz w:val="24"/>
          <w:szCs w:val="24"/>
        </w:rPr>
        <w:t>71</w:t>
      </w:r>
      <w:r w:rsidR="00D02439" w:rsidRPr="00C308A8">
        <w:rPr>
          <w:noProof/>
          <w:sz w:val="24"/>
          <w:szCs w:val="24"/>
        </w:rPr>
        <w:t>)</w:t>
      </w:r>
      <w:r w:rsidRPr="00C308A8">
        <w:rPr>
          <w:sz w:val="24"/>
          <w:szCs w:val="24"/>
        </w:rPr>
        <w:fldChar w:fldCharType="end"/>
      </w:r>
      <w:r w:rsidRPr="00C308A8">
        <w:rPr>
          <w:sz w:val="24"/>
          <w:szCs w:val="24"/>
        </w:rPr>
        <w:t xml:space="preserve">. Ward linkage hierarchical clustering analysis (HCA) of bacterial genera was performed using a clustering density threshold of 0.75. Samples were classified according to the percentage of </w:t>
      </w:r>
      <w:r w:rsidRPr="00C308A8">
        <w:rPr>
          <w:i/>
          <w:sz w:val="24"/>
          <w:szCs w:val="24"/>
        </w:rPr>
        <w:t xml:space="preserve">Lactobacillus </w:t>
      </w:r>
      <w:r w:rsidRPr="00C308A8">
        <w:rPr>
          <w:sz w:val="24"/>
          <w:szCs w:val="24"/>
        </w:rPr>
        <w:t>spp. reads as a proportion of the total number of reads per sample</w:t>
      </w:r>
      <w:r w:rsidRPr="00C308A8">
        <w:rPr>
          <w:rFonts w:ascii="Arial" w:eastAsia="Times New Roman" w:hAnsi="Arial" w:cs="Arial"/>
          <w:sz w:val="24"/>
          <w:szCs w:val="24"/>
        </w:rPr>
        <w:t xml:space="preserve"> </w:t>
      </w:r>
      <w:r w:rsidRPr="00C308A8">
        <w:rPr>
          <w:sz w:val="24"/>
          <w:szCs w:val="24"/>
        </w:rPr>
        <w:t xml:space="preserve">into the following groups: normal (&gt;90% </w:t>
      </w:r>
      <w:r w:rsidRPr="00C308A8">
        <w:rPr>
          <w:i/>
          <w:sz w:val="24"/>
          <w:szCs w:val="24"/>
        </w:rPr>
        <w:t xml:space="preserve">Lactobacillus </w:t>
      </w:r>
      <w:r w:rsidRPr="00C308A8">
        <w:rPr>
          <w:sz w:val="24"/>
          <w:szCs w:val="24"/>
        </w:rPr>
        <w:t xml:space="preserve">spp.), intermediate (30-90% </w:t>
      </w:r>
      <w:r w:rsidRPr="00C308A8">
        <w:rPr>
          <w:i/>
          <w:sz w:val="24"/>
          <w:szCs w:val="24"/>
        </w:rPr>
        <w:t xml:space="preserve">Lactobacillus </w:t>
      </w:r>
      <w:r w:rsidRPr="00C308A8">
        <w:rPr>
          <w:sz w:val="24"/>
          <w:szCs w:val="24"/>
        </w:rPr>
        <w:t xml:space="preserve">spp.), or </w:t>
      </w:r>
      <w:proofErr w:type="spellStart"/>
      <w:r w:rsidRPr="00C308A8">
        <w:rPr>
          <w:sz w:val="24"/>
          <w:szCs w:val="24"/>
        </w:rPr>
        <w:t>dysbiotic</w:t>
      </w:r>
      <w:proofErr w:type="spellEnd"/>
      <w:r w:rsidRPr="00C308A8">
        <w:rPr>
          <w:sz w:val="24"/>
          <w:szCs w:val="24"/>
        </w:rPr>
        <w:t xml:space="preserve"> (&lt;30% </w:t>
      </w:r>
      <w:r w:rsidRPr="00C308A8">
        <w:rPr>
          <w:i/>
          <w:sz w:val="24"/>
          <w:szCs w:val="24"/>
        </w:rPr>
        <w:t>Lactobacillus</w:t>
      </w:r>
      <w:r w:rsidRPr="00C308A8">
        <w:rPr>
          <w:sz w:val="24"/>
          <w:szCs w:val="24"/>
        </w:rPr>
        <w:t xml:space="preserve"> spp.). Bacterial </w:t>
      </w:r>
      <w:r w:rsidRPr="00C308A8">
        <w:rPr>
          <w:rFonts w:eastAsia="Times New Roman"/>
          <w:sz w:val="24"/>
          <w:szCs w:val="24"/>
        </w:rPr>
        <w:t>species data were classified into</w:t>
      </w:r>
      <w:r w:rsidRPr="00C308A8">
        <w:rPr>
          <w:sz w:val="24"/>
          <w:szCs w:val="24"/>
        </w:rPr>
        <w:t xml:space="preserve"> community state types (CSTs) as described by Ravel et al </w:t>
      </w:r>
      <w:r w:rsidRPr="00C308A8">
        <w:rPr>
          <w:sz w:val="24"/>
          <w:szCs w:val="24"/>
        </w:rPr>
        <w:fldChar w:fldCharType="begin">
          <w:fldData xml:space="preserve">PEVuZE5vdGU+PENpdGU+PEF1dGhvcj5SYXZlbDwvQXV0aG9yPjxZZWFyPjIwMTE8L1llYXI+PFJl
Y051bT4yNDwvUmVjTnVtPjxJRFRleHQ+VmFnaW5hbCBtaWNyb2Jpb21lIG9mIHJlcHJvZHVjdGl2
ZS1hZ2Ugd29tZW48L0lEVGV4dD48RGlzcGxheVRleHQ+KDxzdHlsZSBmYWNlPSJpdGFsaWMiPjI1
PC9zdHlsZT4pPC9EaXNwbGF5VGV4dD48cmVjb3JkPjxyZWMtbnVtYmVyPjI0PC9yZWMtbnVtYmVy
Pjxmb3JlaWduLWtleXM+PGtleSBhcHA9IkVOIiBkYi1pZD0idHpkdnBhcmV4dzI5cnFlZTk5czV3
OXRkZDJ6Znp0eHNhMHoyIiB0aW1lc3RhbXA9IjE0NjYxODM1NzMiPjI0PC9rZXk+PC9mb3JlaWdu
LWtleXM+PHJlZi10eXBlIG5hbWU9IkpvdXJuYWwgQXJ0aWNsZSI+MTc8L3JlZi10eXBlPjxjb250
cmlidXRvcnM+PGF1dGhvcnM+PGF1dGhvcj5SYXZlbCwgSi48L2F1dGhvcj48YXV0aG9yPkdhamVy
LCBQLjwvYXV0aG9yPjxhdXRob3I+QWJkbywgWi48L2F1dGhvcj48YXV0aG9yPlNjaG5laWRlciwg
Ry4gTS48L2F1dGhvcj48YXV0aG9yPktvZW5pZywgUy4gUy48L2F1dGhvcj48YXV0aG9yPk1jQ3Vs
bGUsIFMuIEwuPC9hdXRob3I+PGF1dGhvcj5LYXJsZWJhY2gsIFMuPC9hdXRob3I+PGF1dGhvcj5H
b3JsZSwgUi48L2F1dGhvcj48YXV0aG9yPlJ1c3NlbGwsIEouPC9hdXRob3I+PGF1dGhvcj5UYWNr
ZXQsIEMuIE8uPC9hdXRob3I+PGF1dGhvcj5Ccm90bWFuLCBSLiBNLjwvYXV0aG9yPjxhdXRob3I+
RGF2aXMsIEMuIEMuPC9hdXRob3I+PGF1dGhvcj5BdWx0LCBLLjwvYXV0aG9yPjxhdXRob3I+UGVy
YWx0YSwgTC48L2F1dGhvcj48YXV0aG9yPkZvcm5leSwgTC4gSi48L2F1dGhvcj48L2F1dGhvcnM+
PC9jb250cmlidXRvcnM+PGF1dGgtYWRkcmVzcz5JbnN0aXR1dGUgZm9yIEdlbm9tZSBTY2llbmNl
cywgVW5pdmVyc2l0eSBvZiBNYXJ5bGFuZCBTY2hvb2wgb2YgTWVkaWNpbmUsIEJhbHRpbW9yZSwg
TUQgMjEyMDEsIFVTQS4ganJhdmVsQHNvbS51bWFyeWxhbmQuZWR1PC9hdXRoLWFkZHJlc3M+PHRp
dGxlcz48dGl0bGU+VmFnaW5hbCBtaWNyb2Jpb21lIG9mIHJlcHJvZHVjdGl2ZS1hZ2Ugd29tZW48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dWxsLXRpdGxlPjwvcGVyaW9kaWNhbD48cGFnZXM+NDY4MC03PC9wYWdlcz48dm9sdW1lPjEwOCBT
dXBwbCAxPC92b2x1bWU+PGtleXdvcmRzPjxrZXl3b3JkPkFkb2xlc2NlbnQ8L2tleXdvcmQ+PGtl
eXdvcmQ+QWR1bHQ8L2tleXdvcmQ+PGtleXdvcmQ+QWZyaWNhbiBBbWVyaWNhbnM8L2tleXdvcmQ+
PGtleXdvcmQ+QXNpYW4gQW1lcmljYW5zPC9rZXl3b3JkPjxrZXl3b3JkPkJhc2UgU2VxdWVuY2U8
L2tleXdvcmQ+PGtleXdvcmQ+RE5BIEJhcmNvZGluZywgVGF4b25vbWljPC9rZXl3b3JkPjxrZXl3
b3JkPkROQSBQcmltZXJzL2dlbmV0aWNzPC9rZXl3b3JkPjxrZXl3b3JkPkV1cm9wZWFuIENvbnRp
bmVudGFsIEFuY2VzdHJ5IEdyb3VwPC9rZXl3b3JkPjxrZXl3b3JkPkZlbWFsZTwva2V5d29yZD48
a2V5d29yZD5IaXNwYW5pYyBBbWVyaWNhbnM8L2tleXdvcmQ+PGtleXdvcmQ+SHVtYW5zPC9rZXl3
b3JkPjxrZXl3b3JkPkh5ZHJvZ2VuLUlvbiBDb25jZW50cmF0aW9uPC9rZXl3b3JkPjxrZXl3b3Jk
Pk1hcnlsYW5kPC9rZXl3b3JkPjxrZXl3b3JkPk1ldGFnZW5vbWUvKmdlbmV0aWNzPC9rZXl3b3Jk
PjxrZXl3b3JkPk1vbGVjdWxhciBTZXF1ZW5jZSBEYXRhPC9rZXl3b3JkPjxrZXl3b3JkPlByaW5j
aXBhbCBDb21wb25lbnQgQW5hbHlzaXM8L2tleXdvcmQ+PGtleXdvcmQ+Uk5BLCBSaWJvc29tYWws
IDE2Uy9nZW5ldGljczwva2V5d29yZD48a2V5d29yZD5TZXF1ZW5jZSBBbmFseXNpcywgRE5BPC9r
ZXl3b3JkPjxrZXl3b3JkPlNwZWNpZXMgU3BlY2lmaWNpdHk8L2tleXdvcmQ+PGtleXdvcmQ+VmFn
aW5hLyptaWNyb2Jpb2xvZ3k8L2tleXdvcmQ+PC9rZXl3b3Jkcz48ZGF0ZXM+PHllYXI+MjAxMTwv
eWVhcj48cHViLWRhdGVzPjxkYXRlPk1hciAxNTwvZGF0ZT48L3B1Yi1kYXRlcz48L2RhdGVzPjxp
c2JuPjEwOTEtNjQ5MCAoRWxlY3Ryb25pYykmI3hEOzAwMjctODQyNCAoTGlua2luZyk8L2lzYm4+
PGFjY2Vzc2lvbi1udW0+MjA1MzQ0MzU8L2FjY2Vzc2lvbi1udW0+PHVybHM+PHJlbGF0ZWQtdXJs
cz48dXJsPmh0dHA6Ly93d3cubmNiaS5ubG0ubmloLmdvdi9wdWJtZWQvMjA1MzQ0MzU8L3VybD48
L3JlbGF0ZWQtdXJscz48L3VybHM+PGN1c3RvbTI+MzA2MzYwMzwvY3VzdG9tMj48ZWxlY3Ryb25p
Yy1yZXNvdXJjZS1udW0+MTAuMTA3My9wbmFzLjEwMDI2MTExMDc8L2VsZWN0cm9uaWMtcmVzb3Vy
Y2UtbnVtPjwvcmVjb3JkPjwvQ2l0ZT48L0VuZE5vdGU+AG==
</w:fldData>
        </w:fldChar>
      </w:r>
      <w:r w:rsidR="000932DE" w:rsidRPr="00C308A8">
        <w:rPr>
          <w:sz w:val="24"/>
          <w:szCs w:val="24"/>
        </w:rPr>
        <w:instrText xml:space="preserve"> ADDIN EN.CITE </w:instrText>
      </w:r>
      <w:r w:rsidR="000932DE" w:rsidRPr="00C308A8">
        <w:rPr>
          <w:sz w:val="24"/>
          <w:szCs w:val="24"/>
        </w:rPr>
        <w:fldChar w:fldCharType="begin">
          <w:fldData xml:space="preserve">PEVuZE5vdGU+PENpdGU+PEF1dGhvcj5SYXZlbDwvQXV0aG9yPjxZZWFyPjIwMTE8L1llYXI+PFJl
Y051bT4yNDwvUmVjTnVtPjxJRFRleHQ+VmFnaW5hbCBtaWNyb2Jpb21lIG9mIHJlcHJvZHVjdGl2
ZS1hZ2Ugd29tZW48L0lEVGV4dD48RGlzcGxheVRleHQ+KDxzdHlsZSBmYWNlPSJpdGFsaWMiPjI1
PC9zdHlsZT4pPC9EaXNwbGF5VGV4dD48cmVjb3JkPjxyZWMtbnVtYmVyPjI0PC9yZWMtbnVtYmVy
Pjxmb3JlaWduLWtleXM+PGtleSBhcHA9IkVOIiBkYi1pZD0idHpkdnBhcmV4dzI5cnFlZTk5czV3
OXRkZDJ6Znp0eHNhMHoyIiB0aW1lc3RhbXA9IjE0NjYxODM1NzMiPjI0PC9rZXk+PC9mb3JlaWdu
LWtleXM+PHJlZi10eXBlIG5hbWU9IkpvdXJuYWwgQXJ0aWNsZSI+MTc8L3JlZi10eXBlPjxjb250
cmlidXRvcnM+PGF1dGhvcnM+PGF1dGhvcj5SYXZlbCwgSi48L2F1dGhvcj48YXV0aG9yPkdhamVy
LCBQLjwvYXV0aG9yPjxhdXRob3I+QWJkbywgWi48L2F1dGhvcj48YXV0aG9yPlNjaG5laWRlciwg
Ry4gTS48L2F1dGhvcj48YXV0aG9yPktvZW5pZywgUy4gUy48L2F1dGhvcj48YXV0aG9yPk1jQ3Vs
bGUsIFMuIEwuPC9hdXRob3I+PGF1dGhvcj5LYXJsZWJhY2gsIFMuPC9hdXRob3I+PGF1dGhvcj5H
b3JsZSwgUi48L2F1dGhvcj48YXV0aG9yPlJ1c3NlbGwsIEouPC9hdXRob3I+PGF1dGhvcj5UYWNr
ZXQsIEMuIE8uPC9hdXRob3I+PGF1dGhvcj5Ccm90bWFuLCBSLiBNLjwvYXV0aG9yPjxhdXRob3I+
RGF2aXMsIEMuIEMuPC9hdXRob3I+PGF1dGhvcj5BdWx0LCBLLjwvYXV0aG9yPjxhdXRob3I+UGVy
YWx0YSwgTC48L2F1dGhvcj48YXV0aG9yPkZvcm5leSwgTC4gSi48L2F1dGhvcj48L2F1dGhvcnM+
PC9jb250cmlidXRvcnM+PGF1dGgtYWRkcmVzcz5JbnN0aXR1dGUgZm9yIEdlbm9tZSBTY2llbmNl
cywgVW5pdmVyc2l0eSBvZiBNYXJ5bGFuZCBTY2hvb2wgb2YgTWVkaWNpbmUsIEJhbHRpbW9yZSwg
TUQgMjEyMDEsIFVTQS4ganJhdmVsQHNvbS51bWFyeWxhbmQuZWR1PC9hdXRoLWFkZHJlc3M+PHRp
dGxlcz48dGl0bGU+VmFnaW5hbCBtaWNyb2Jpb21lIG9mIHJlcHJvZHVjdGl2ZS1hZ2Ugd29tZW48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dWxsLXRpdGxlPjwvcGVyaW9kaWNhbD48cGFnZXM+NDY4MC03PC9wYWdlcz48dm9sdW1lPjEwOCBT
dXBwbCAxPC92b2x1bWU+PGtleXdvcmRzPjxrZXl3b3JkPkFkb2xlc2NlbnQ8L2tleXdvcmQ+PGtl
eXdvcmQ+QWR1bHQ8L2tleXdvcmQ+PGtleXdvcmQ+QWZyaWNhbiBBbWVyaWNhbnM8L2tleXdvcmQ+
PGtleXdvcmQ+QXNpYW4gQW1lcmljYW5zPC9rZXl3b3JkPjxrZXl3b3JkPkJhc2UgU2VxdWVuY2U8
L2tleXdvcmQ+PGtleXdvcmQ+RE5BIEJhcmNvZGluZywgVGF4b25vbWljPC9rZXl3b3JkPjxrZXl3
b3JkPkROQSBQcmltZXJzL2dlbmV0aWNzPC9rZXl3b3JkPjxrZXl3b3JkPkV1cm9wZWFuIENvbnRp
bmVudGFsIEFuY2VzdHJ5IEdyb3VwPC9rZXl3b3JkPjxrZXl3b3JkPkZlbWFsZTwva2V5d29yZD48
a2V5d29yZD5IaXNwYW5pYyBBbWVyaWNhbnM8L2tleXdvcmQ+PGtleXdvcmQ+SHVtYW5zPC9rZXl3
b3JkPjxrZXl3b3JkPkh5ZHJvZ2VuLUlvbiBDb25jZW50cmF0aW9uPC9rZXl3b3JkPjxrZXl3b3Jk
Pk1hcnlsYW5kPC9rZXl3b3JkPjxrZXl3b3JkPk1ldGFnZW5vbWUvKmdlbmV0aWNzPC9rZXl3b3Jk
PjxrZXl3b3JkPk1vbGVjdWxhciBTZXF1ZW5jZSBEYXRhPC9rZXl3b3JkPjxrZXl3b3JkPlByaW5j
aXBhbCBDb21wb25lbnQgQW5hbHlzaXM8L2tleXdvcmQ+PGtleXdvcmQ+Uk5BLCBSaWJvc29tYWws
IDE2Uy9nZW5ldGljczwva2V5d29yZD48a2V5d29yZD5TZXF1ZW5jZSBBbmFseXNpcywgRE5BPC9r
ZXl3b3JkPjxrZXl3b3JkPlNwZWNpZXMgU3BlY2lmaWNpdHk8L2tleXdvcmQ+PGtleXdvcmQ+VmFn
aW5hLyptaWNyb2Jpb2xvZ3k8L2tleXdvcmQ+PC9rZXl3b3Jkcz48ZGF0ZXM+PHllYXI+MjAxMTwv
eWVhcj48cHViLWRhdGVzPjxkYXRlPk1hciAxNTwvZGF0ZT48L3B1Yi1kYXRlcz48L2RhdGVzPjxp
c2JuPjEwOTEtNjQ5MCAoRWxlY3Ryb25pYykmI3hEOzAwMjctODQyNCAoTGlua2luZyk8L2lzYm4+
PGFjY2Vzc2lvbi1udW0+MjA1MzQ0MzU8L2FjY2Vzc2lvbi1udW0+PHVybHM+PHJlbGF0ZWQtdXJs
cz48dXJsPmh0dHA6Ly93d3cubmNiaS5ubG0ubmloLmdvdi9wdWJtZWQvMjA1MzQ0MzU8L3VybD48
L3JlbGF0ZWQtdXJscz48L3VybHM+PGN1c3RvbTI+MzA2MzYwMzwvY3VzdG9tMj48ZWxlY3Ryb25p
Yy1yZXNvdXJjZS1udW0+MTAuMTA3My9wbmFzLjEwMDI2MTExMDc8L2VsZWN0cm9uaWMtcmVzb3Vy
Y2UtbnVtPjwvcmVjb3JkPjwvQ2l0ZT48L0VuZE5vdGU+AG==
</w:fldData>
        </w:fldChar>
      </w:r>
      <w:r w:rsidR="000932DE" w:rsidRPr="00C308A8">
        <w:rPr>
          <w:sz w:val="24"/>
          <w:szCs w:val="24"/>
        </w:rPr>
        <w:instrText xml:space="preserve"> ADDIN EN.CITE.DATA </w:instrText>
      </w:r>
      <w:r w:rsidR="000932DE" w:rsidRPr="00C308A8">
        <w:rPr>
          <w:sz w:val="24"/>
          <w:szCs w:val="24"/>
        </w:rPr>
      </w:r>
      <w:r w:rsidR="000932DE" w:rsidRPr="00C308A8">
        <w:rPr>
          <w:sz w:val="24"/>
          <w:szCs w:val="24"/>
        </w:rPr>
        <w:fldChar w:fldCharType="end"/>
      </w:r>
      <w:r w:rsidRPr="00C308A8">
        <w:rPr>
          <w:sz w:val="24"/>
          <w:szCs w:val="24"/>
        </w:rPr>
      </w:r>
      <w:r w:rsidRPr="00C308A8">
        <w:rPr>
          <w:sz w:val="24"/>
          <w:szCs w:val="24"/>
        </w:rPr>
        <w:fldChar w:fldCharType="separate"/>
      </w:r>
      <w:r w:rsidR="000932DE" w:rsidRPr="00C308A8">
        <w:rPr>
          <w:noProof/>
          <w:sz w:val="24"/>
          <w:szCs w:val="24"/>
        </w:rPr>
        <w:t>(</w:t>
      </w:r>
      <w:r w:rsidR="000932DE" w:rsidRPr="00C308A8">
        <w:rPr>
          <w:i/>
          <w:noProof/>
          <w:sz w:val="24"/>
          <w:szCs w:val="24"/>
        </w:rPr>
        <w:t>25</w:t>
      </w:r>
      <w:r w:rsidR="000932DE" w:rsidRPr="00C308A8">
        <w:rPr>
          <w:noProof/>
          <w:sz w:val="24"/>
          <w:szCs w:val="24"/>
        </w:rPr>
        <w:t>)</w:t>
      </w:r>
      <w:r w:rsidRPr="00C308A8">
        <w:rPr>
          <w:sz w:val="24"/>
          <w:szCs w:val="24"/>
        </w:rPr>
        <w:fldChar w:fldCharType="end"/>
      </w:r>
      <w:r w:rsidRPr="00C308A8">
        <w:rPr>
          <w:sz w:val="24"/>
          <w:szCs w:val="24"/>
        </w:rPr>
        <w:t xml:space="preserve">: CST </w:t>
      </w:r>
      <w:proofErr w:type="gramStart"/>
      <w:r w:rsidRPr="00C308A8">
        <w:rPr>
          <w:sz w:val="24"/>
          <w:szCs w:val="24"/>
        </w:rPr>
        <w:t>I (</w:t>
      </w:r>
      <w:r w:rsidRPr="00C308A8">
        <w:rPr>
          <w:i/>
          <w:sz w:val="24"/>
          <w:szCs w:val="24"/>
        </w:rPr>
        <w:t xml:space="preserve">L. </w:t>
      </w:r>
      <w:proofErr w:type="spellStart"/>
      <w:r w:rsidRPr="00C308A8">
        <w:rPr>
          <w:i/>
          <w:sz w:val="24"/>
          <w:szCs w:val="24"/>
        </w:rPr>
        <w:t>crispatus</w:t>
      </w:r>
      <w:proofErr w:type="spellEnd"/>
      <w:r w:rsidRPr="00C308A8">
        <w:rPr>
          <w:sz w:val="24"/>
          <w:szCs w:val="24"/>
        </w:rPr>
        <w:t>), CST II (</w:t>
      </w:r>
      <w:r w:rsidRPr="00C308A8">
        <w:rPr>
          <w:i/>
          <w:sz w:val="24"/>
          <w:szCs w:val="24"/>
        </w:rPr>
        <w:t xml:space="preserve">L. </w:t>
      </w:r>
      <w:proofErr w:type="spellStart"/>
      <w:r w:rsidRPr="00C308A8">
        <w:rPr>
          <w:i/>
          <w:sz w:val="24"/>
          <w:szCs w:val="24"/>
        </w:rPr>
        <w:t>gasseri</w:t>
      </w:r>
      <w:proofErr w:type="spellEnd"/>
      <w:r w:rsidRPr="00C308A8">
        <w:rPr>
          <w:sz w:val="24"/>
          <w:szCs w:val="24"/>
        </w:rPr>
        <w:t>), CST III (</w:t>
      </w:r>
      <w:r w:rsidRPr="00C308A8">
        <w:rPr>
          <w:i/>
          <w:sz w:val="24"/>
          <w:szCs w:val="24"/>
        </w:rPr>
        <w:t xml:space="preserve">L. </w:t>
      </w:r>
      <w:proofErr w:type="spellStart"/>
      <w:r w:rsidRPr="00C308A8">
        <w:rPr>
          <w:i/>
          <w:sz w:val="24"/>
          <w:szCs w:val="24"/>
        </w:rPr>
        <w:t>iners</w:t>
      </w:r>
      <w:proofErr w:type="spellEnd"/>
      <w:r w:rsidRPr="00C308A8">
        <w:rPr>
          <w:sz w:val="24"/>
          <w:szCs w:val="24"/>
        </w:rPr>
        <w:t>), CST IV (mixed bacterial species), and CST V</w:t>
      </w:r>
      <w:proofErr w:type="gramEnd"/>
      <w:r w:rsidRPr="00C308A8">
        <w:rPr>
          <w:sz w:val="24"/>
          <w:szCs w:val="24"/>
        </w:rPr>
        <w:t xml:space="preserve"> (</w:t>
      </w:r>
      <w:r w:rsidRPr="00C308A8">
        <w:rPr>
          <w:i/>
          <w:sz w:val="24"/>
          <w:szCs w:val="24"/>
        </w:rPr>
        <w:t xml:space="preserve">L. </w:t>
      </w:r>
      <w:proofErr w:type="spellStart"/>
      <w:r w:rsidRPr="00C308A8">
        <w:rPr>
          <w:i/>
          <w:sz w:val="24"/>
          <w:szCs w:val="24"/>
        </w:rPr>
        <w:t>jensenii</w:t>
      </w:r>
      <w:proofErr w:type="spellEnd"/>
      <w:r w:rsidRPr="00C308A8">
        <w:rPr>
          <w:sz w:val="24"/>
          <w:szCs w:val="24"/>
        </w:rPr>
        <w:t xml:space="preserve">). </w:t>
      </w:r>
      <w:r w:rsidR="00474C30" w:rsidRPr="00C308A8">
        <w:rPr>
          <w:sz w:val="24"/>
          <w:szCs w:val="24"/>
        </w:rPr>
        <w:t xml:space="preserve">To identify potential associations between suture material and differing degrees of </w:t>
      </w:r>
      <w:proofErr w:type="spellStart"/>
      <w:r w:rsidR="00474C30" w:rsidRPr="00C308A8">
        <w:rPr>
          <w:sz w:val="24"/>
          <w:szCs w:val="24"/>
        </w:rPr>
        <w:t>dysbiosis</w:t>
      </w:r>
      <w:proofErr w:type="spellEnd"/>
      <w:r w:rsidR="00DC4BF3" w:rsidRPr="00C308A8">
        <w:rPr>
          <w:sz w:val="24"/>
          <w:szCs w:val="24"/>
        </w:rPr>
        <w:t>, an a</w:t>
      </w:r>
      <w:r w:rsidRPr="00C308A8">
        <w:rPr>
          <w:sz w:val="24"/>
          <w:szCs w:val="24"/>
        </w:rPr>
        <w:t xml:space="preserve">lternative </w:t>
      </w:r>
      <w:r w:rsidR="00DC4BF3" w:rsidRPr="00C308A8">
        <w:rPr>
          <w:sz w:val="24"/>
          <w:szCs w:val="24"/>
        </w:rPr>
        <w:t xml:space="preserve">classification of the </w:t>
      </w:r>
      <w:r w:rsidRPr="00C308A8">
        <w:rPr>
          <w:sz w:val="24"/>
          <w:szCs w:val="24"/>
        </w:rPr>
        <w:t>species</w:t>
      </w:r>
      <w:r w:rsidR="00DC4BF3" w:rsidRPr="00C308A8">
        <w:rPr>
          <w:sz w:val="24"/>
          <w:szCs w:val="24"/>
        </w:rPr>
        <w:t xml:space="preserve"> data</w:t>
      </w:r>
      <w:r w:rsidRPr="00C308A8">
        <w:rPr>
          <w:sz w:val="24"/>
          <w:szCs w:val="24"/>
        </w:rPr>
        <w:t xml:space="preserve"> was performed</w:t>
      </w:r>
      <w:r w:rsidR="00DC4BF3" w:rsidRPr="00C308A8">
        <w:rPr>
          <w:sz w:val="24"/>
          <w:szCs w:val="24"/>
        </w:rPr>
        <w:t xml:space="preserve">, </w:t>
      </w:r>
      <w:r w:rsidRPr="00C308A8">
        <w:rPr>
          <w:sz w:val="24"/>
          <w:szCs w:val="24"/>
        </w:rPr>
        <w:t xml:space="preserve">as described by </w:t>
      </w:r>
      <w:r w:rsidRPr="00C308A8">
        <w:rPr>
          <w:noProof/>
          <w:sz w:val="24"/>
        </w:rPr>
        <w:t>Borgdorff et al</w:t>
      </w:r>
      <w:r w:rsidRPr="00C308A8">
        <w:rPr>
          <w:sz w:val="32"/>
          <w:szCs w:val="24"/>
        </w:rPr>
        <w:t xml:space="preserve"> </w:t>
      </w:r>
      <w:r w:rsidRPr="00C308A8">
        <w:rPr>
          <w:rFonts w:eastAsia="Times New Roman"/>
          <w:sz w:val="24"/>
          <w:szCs w:val="24"/>
        </w:rPr>
        <w:fldChar w:fldCharType="begin">
          <w:fldData xml:space="preserve">PEVuZE5vdGU+PENpdGU+PEF1dGhvcj5Cb3JnZG9yZmY8L0F1dGhvcj48WWVhcj4yMDE0PC9ZZWFy
PjxSZWNOdW0+NzA8L1JlY051bT48RGlzcGxheVRleHQ+KDxzdHlsZSBmYWNlPSJpdGFsaWMiPjI2
PC9zdHlsZT4pPC9EaXNwbGF5VGV4dD48cmVjb3JkPjxyZWMtbnVtYmVyPjcwPC9yZWMtbnVtYmVy
Pjxmb3JlaWduLWtleXM+PGtleSBhcHA9IkVOIiBkYi1pZD0idHpkdnBhcmV4dzI5cnFlZTk5czV3
OXRkZDJ6Znp0eHNhMHoyIiB0aW1lc3RhbXA9IjE0NjYxODM1NzMiPjcwPC9rZXk+PC9mb3JlaWdu
LWtleXM+PHJlZi10eXBlIG5hbWU9IkpvdXJuYWwgQXJ0aWNsZSI+MTc8L3JlZi10eXBlPjxjb250
cmlidXRvcnM+PGF1dGhvcnM+PGF1dGhvcj5Cb3JnZG9yZmYsIEguPC9hdXRob3I+PGF1dGhvcj5U
c2l2dHNpdmFkemUsIEUuPC9hdXRob3I+PGF1dGhvcj5WZXJoZWxzdCwgUi48L2F1dGhvcj48YXV0
aG9yPk1hcnpvcmF0aSwgTS48L2F1dGhvcj48YXV0aG9yPkp1cnJpYWFucywgUy48L2F1dGhvcj48
YXV0aG9yPk5kYXlpc2FiYSwgRy4gRi48L2F1dGhvcj48YXV0aG9yPlNjaHVyZW4sIEYuIEguPC9h
dXRob3I+PGF1dGhvcj52YW4gZGUgV2lqZ2VydCwgSi4gSC48L2F1dGhvcj48L2F1dGhvcnM+PC9j
b250cmlidXRvcnM+PGF1dGgtYWRkcmVzcz5BbXN0ZXJkYW0gSW5zdGl0dXRlIGZvciBHbG9iYWwg
SGVhbHRoIGFuZCBEZXZlbG9wbWVudCAoQUlHSEQpIGFuZCBEZXBhcnRtZW50IG9mIEdsb2JhbCBI
ZWFsdGgsIEFjYWRlbWljIE1lZGljYWwgQ2VudGVyLCBBbXN0ZXJkYW0sIFRoZSBOZXRoZXJsYW5k
cy4mI3hEO1ROTyBNaWNyb2Jpb2xvZ3kgYW5kIFN5c3RlbXMgQmlvbG9neSwgWmVpc3QsIFRoZSBO
ZXRoZXJsYW5kcy4mI3hEO0ludGVybmF0aW9uYWwgQ2VudGVyIGZvciBSZXByb2R1Y3RpdmUgSGVh
bHRoIChJQ1JIKSwgR2hlbnQgVW5pdmVyc2l0eSwgR2hlbnQsIEJlbGdpdW0uJiN4RDtMYWJvcmF0
b3J5IG9mIE1pY3JvYmlhbCBFY29sb2d5IGFuZCBUZWNobm9sb2d5IChMYWJNRVQpLCBGYWN1bHR5
IG9mIEJpb3NjaWVuY2UgRW5naW5lZXJpbmcsIEdoZW50IFVuaXZlcnNpdHksIEdoZW50LCBCZWxn
aXVtLiYjeEQ7TGFib3JhdG9yeSBvZiBDbGluaWNhbCBWaXJvbG9neSwgRGVwYXJ0bWVudCBvZiBN
ZWRpY2FsIE1pY3JvYmlvbG9neSwgQWNhZGVtaWMgTWVkaWNhbCBDZW50ZXIsIEFtc3RlcmRhbSwg
VGhlIE5ldGhlcmxhbmRzLiYjeEQ7UmluZGEgVWJ1emltYSwgS2lnYWxpLCBSd2FuZGEuJiN4RDsx
XSBBbXN0ZXJkYW0gSW5zdGl0dXRlIGZvciBHbG9iYWwgSGVhbHRoIGFuZCBEZXZlbG9wbWVudCAo
QUlHSEQpIGFuZCBEZXBhcnRtZW50IG9mIEdsb2JhbCBIZWFsdGgsIEFjYWRlbWljIE1lZGljYWwg
Q2VudGVyLCBBbXN0ZXJkYW0sIFRoZSBOZXRoZXJsYW5kcyBbMl0gRGVwYXJ0bWVudCBvZiBDbGlu
aWNhbCBJbmZlY3Rpb24sIE1pY3JvYmlvbG9neSBhbmQgSW1tdW5vbG9neSwgSW5zdGl0dXRlIG9m
IEluZmVjdGlvbiBhbmQgR2xvYmFsIEhlYWx0aCwgVW5pdmVyc2l0eSBvZiBMaXZlcnBvb2wsIExp
dmVycG9vbCwgVUsuPC9hdXRoLWFkZHJlc3M+PHRpdGxlcz48dGl0bGU+TGFjdG9iYWNpbGx1cy1k
b21pbmF0ZWQgY2Vydmljb3ZhZ2luYWwgbWljcm9iaW90YSBhc3NvY2lhdGVkIHdpdGggcmVkdWNl
ZCBISVYvU1RJIHByZXZhbGVuY2UgYW5kIGdlbml0YWwgSElWIHZpcmFsIGxvYWQgaW4gQWZyaWNh
biB3b21lbjwvdGl0bGU+PHNlY29uZGFyeS10aXRsZT5JU01FIEo8L3NlY29uZGFyeS10aXRsZT48
L3RpdGxlcz48cGVyaW9kaWNhbD48ZnVsbC10aXRsZT5JU01FIEo8L2Z1bGwtdGl0bGU+PC9wZXJp
b2RpY2FsPjxwYWdlcz4xNzgxLTkzPC9wYWdlcz48dm9sdW1lPjg8L3ZvbHVtZT48bnVtYmVyPjk8
L251bWJlcj48a2V5d29yZHM+PGtleXdvcmQ+QWRvbGVzY2VudDwva2V5d29yZD48a2V5d29yZD5B
ZHVsdDwva2V5d29yZD48a2V5d29yZD5DZXJ2aXggVXRlcmkvKm1pY3JvYmlvbG9neS92aXJvbG9n
eTwva2V5d29yZD48a2V5d29yZD5GZW1hbGU8L2tleXdvcmQ+PGtleXdvcmQ+SElWIEluZmVjdGlv
bnMvZXBpZGVtaW9sb2d5LyptaWNyb2Jpb2xvZ3kvdmlyb2xvZ3k8L2tleXdvcmQ+PGtleXdvcmQ+
SElWLTEvZ2VuZXRpY3MvaXNvbGF0aW9uICZhbXA7IHB1cmlmaWNhdGlvbjwva2V5d29yZD48a2V5
d29yZD5IdW1hbnM8L2tleXdvcmQ+PGtleXdvcmQ+TGFjdG9iYWNpbGx1cy9nZW5ldGljcy8qaXNv
bGF0aW9uICZhbXA7IHB1cmlmaWNhdGlvbjwva2V5d29yZD48a2V5d29yZD4qTWljcm9iaW90YTwv
a2V5d29yZD48a2V5d29yZD5NaWRkbGUgQWdlZDwva2V5d29yZD48a2V5d29yZD5QaHlsb2dlbnk8
L2tleXdvcmQ+PGtleXdvcmQ+UHJlZ25hbmN5PC9rZXl3b3JkPjxrZXl3b3JkPlByZXZhbGVuY2U8
L2tleXdvcmQ+PGtleXdvcmQ+UndhbmRhPC9rZXl3b3JkPjxrZXl3b3JkPlNleHVhbGx5IFRyYW5z
bWl0dGVkIERpc2Vhc2VzLCBCYWN0ZXJpYWwvZXBpZGVtaW9sb2d5PC9rZXl3b3JkPjxrZXl3b3Jk
PlNleHVhbGx5IFRyYW5zbWl0dGVkIERpc2Vhc2VzLCBWaXJhbC9lcGlkZW1pb2xvZ3k8L2tleXdv
cmQ+PGtleXdvcmQ+VmFnaW5hLyptaWNyb2Jpb2xvZ3kvdmlyb2xvZ3k8L2tleXdvcmQ+PGtleXdv
cmQ+VmlyYWwgTG9hZDwva2V5d29yZD48a2V5d29yZD5Zb3VuZyBBZHVsdDwva2V5d29yZD48L2tl
eXdvcmRzPjxkYXRlcz48eWVhcj4yMDE0PC95ZWFyPjxwdWItZGF0ZXM+PGRhdGU+U2VwPC9kYXRl
PjwvcHViLWRhdGVzPjwvZGF0ZXM+PGlzYm4+MTc1MS03MzcwIChFbGVjdHJvbmljKSYjeEQ7MTc1
MS03MzYyIChMaW5raW5nKTwvaXNibj48YWNjZXNzaW9uLW51bT4yNDU5OTA3MTwvYWNjZXNzaW9u
LW51bT48dXJscz48cmVsYXRlZC11cmxzPjx1cmw+aHR0cDovL3d3dy5uY2JpLm5sbS5uaWguZ292
L3B1Ym1lZC8yNDU5OTA3MTwvdXJsPjwvcmVsYXRlZC11cmxzPjwvdXJscz48Y3VzdG9tMj5QTUM0
MTM5NzE5PC9jdXN0b20yPjxlbGVjdHJvbmljLXJlc291cmNlLW51bT4xMC4xMDM4L2lzbWVqLjIw
MTQuMjY8L2VsZWN0cm9uaWMtcmVzb3VyY2UtbnVtPjwvcmVjb3JkPjwvQ2l0ZT48L0VuZE5vdGU+
</w:fldData>
        </w:fldChar>
      </w:r>
      <w:r w:rsidR="00D02439" w:rsidRPr="00C308A8">
        <w:rPr>
          <w:rFonts w:eastAsia="Times New Roman"/>
          <w:sz w:val="24"/>
          <w:szCs w:val="24"/>
        </w:rPr>
        <w:instrText xml:space="preserve"> ADDIN EN.CITE </w:instrText>
      </w:r>
      <w:r w:rsidR="00D02439" w:rsidRPr="00C308A8">
        <w:rPr>
          <w:rFonts w:eastAsia="Times New Roman"/>
          <w:sz w:val="24"/>
          <w:szCs w:val="24"/>
        </w:rPr>
        <w:fldChar w:fldCharType="begin">
          <w:fldData xml:space="preserve">PEVuZE5vdGU+PENpdGU+PEF1dGhvcj5Cb3JnZG9yZmY8L0F1dGhvcj48WWVhcj4yMDE0PC9ZZWFy
PjxSZWNOdW0+NzA8L1JlY051bT48RGlzcGxheVRleHQ+KDxzdHlsZSBmYWNlPSJpdGFsaWMiPjI2
PC9zdHlsZT4pPC9EaXNwbGF5VGV4dD48cmVjb3JkPjxyZWMtbnVtYmVyPjcwPC9yZWMtbnVtYmVy
Pjxmb3JlaWduLWtleXM+PGtleSBhcHA9IkVOIiBkYi1pZD0idHpkdnBhcmV4dzI5cnFlZTk5czV3
OXRkZDJ6Znp0eHNhMHoyIiB0aW1lc3RhbXA9IjE0NjYxODM1NzMiPjcwPC9rZXk+PC9mb3JlaWdu
LWtleXM+PHJlZi10eXBlIG5hbWU9IkpvdXJuYWwgQXJ0aWNsZSI+MTc8L3JlZi10eXBlPjxjb250
cmlidXRvcnM+PGF1dGhvcnM+PGF1dGhvcj5Cb3JnZG9yZmYsIEguPC9hdXRob3I+PGF1dGhvcj5U
c2l2dHNpdmFkemUsIEUuPC9hdXRob3I+PGF1dGhvcj5WZXJoZWxzdCwgUi48L2F1dGhvcj48YXV0
aG9yPk1hcnpvcmF0aSwgTS48L2F1dGhvcj48YXV0aG9yPkp1cnJpYWFucywgUy48L2F1dGhvcj48
YXV0aG9yPk5kYXlpc2FiYSwgRy4gRi48L2F1dGhvcj48YXV0aG9yPlNjaHVyZW4sIEYuIEguPC9h
dXRob3I+PGF1dGhvcj52YW4gZGUgV2lqZ2VydCwgSi4gSC48L2F1dGhvcj48L2F1dGhvcnM+PC9j
b250cmlidXRvcnM+PGF1dGgtYWRkcmVzcz5BbXN0ZXJkYW0gSW5zdGl0dXRlIGZvciBHbG9iYWwg
SGVhbHRoIGFuZCBEZXZlbG9wbWVudCAoQUlHSEQpIGFuZCBEZXBhcnRtZW50IG9mIEdsb2JhbCBI
ZWFsdGgsIEFjYWRlbWljIE1lZGljYWwgQ2VudGVyLCBBbXN0ZXJkYW0sIFRoZSBOZXRoZXJsYW5k
cy4mI3hEO1ROTyBNaWNyb2Jpb2xvZ3kgYW5kIFN5c3RlbXMgQmlvbG9neSwgWmVpc3QsIFRoZSBO
ZXRoZXJsYW5kcy4mI3hEO0ludGVybmF0aW9uYWwgQ2VudGVyIGZvciBSZXByb2R1Y3RpdmUgSGVh
bHRoIChJQ1JIKSwgR2hlbnQgVW5pdmVyc2l0eSwgR2hlbnQsIEJlbGdpdW0uJiN4RDtMYWJvcmF0
b3J5IG9mIE1pY3JvYmlhbCBFY29sb2d5IGFuZCBUZWNobm9sb2d5IChMYWJNRVQpLCBGYWN1bHR5
IG9mIEJpb3NjaWVuY2UgRW5naW5lZXJpbmcsIEdoZW50IFVuaXZlcnNpdHksIEdoZW50LCBCZWxn
aXVtLiYjeEQ7TGFib3JhdG9yeSBvZiBDbGluaWNhbCBWaXJvbG9neSwgRGVwYXJ0bWVudCBvZiBN
ZWRpY2FsIE1pY3JvYmlvbG9neSwgQWNhZGVtaWMgTWVkaWNhbCBDZW50ZXIsIEFtc3RlcmRhbSwg
VGhlIE5ldGhlcmxhbmRzLiYjeEQ7UmluZGEgVWJ1emltYSwgS2lnYWxpLCBSd2FuZGEuJiN4RDsx
XSBBbXN0ZXJkYW0gSW5zdGl0dXRlIGZvciBHbG9iYWwgSGVhbHRoIGFuZCBEZXZlbG9wbWVudCAo
QUlHSEQpIGFuZCBEZXBhcnRtZW50IG9mIEdsb2JhbCBIZWFsdGgsIEFjYWRlbWljIE1lZGljYWwg
Q2VudGVyLCBBbXN0ZXJkYW0sIFRoZSBOZXRoZXJsYW5kcyBbMl0gRGVwYXJ0bWVudCBvZiBDbGlu
aWNhbCBJbmZlY3Rpb24sIE1pY3JvYmlvbG9neSBhbmQgSW1tdW5vbG9neSwgSW5zdGl0dXRlIG9m
IEluZmVjdGlvbiBhbmQgR2xvYmFsIEhlYWx0aCwgVW5pdmVyc2l0eSBvZiBMaXZlcnBvb2wsIExp
dmVycG9vbCwgVUsuPC9hdXRoLWFkZHJlc3M+PHRpdGxlcz48dGl0bGU+TGFjdG9iYWNpbGx1cy1k
b21pbmF0ZWQgY2Vydmljb3ZhZ2luYWwgbWljcm9iaW90YSBhc3NvY2lhdGVkIHdpdGggcmVkdWNl
ZCBISVYvU1RJIHByZXZhbGVuY2UgYW5kIGdlbml0YWwgSElWIHZpcmFsIGxvYWQgaW4gQWZyaWNh
biB3b21lbjwvdGl0bGU+PHNlY29uZGFyeS10aXRsZT5JU01FIEo8L3NlY29uZGFyeS10aXRsZT48
L3RpdGxlcz48cGVyaW9kaWNhbD48ZnVsbC10aXRsZT5JU01FIEo8L2Z1bGwtdGl0bGU+PC9wZXJp
b2RpY2FsPjxwYWdlcz4xNzgxLTkzPC9wYWdlcz48dm9sdW1lPjg8L3ZvbHVtZT48bnVtYmVyPjk8
L251bWJlcj48a2V5d29yZHM+PGtleXdvcmQ+QWRvbGVzY2VudDwva2V5d29yZD48a2V5d29yZD5B
ZHVsdDwva2V5d29yZD48a2V5d29yZD5DZXJ2aXggVXRlcmkvKm1pY3JvYmlvbG9neS92aXJvbG9n
eTwva2V5d29yZD48a2V5d29yZD5GZW1hbGU8L2tleXdvcmQ+PGtleXdvcmQ+SElWIEluZmVjdGlv
bnMvZXBpZGVtaW9sb2d5LyptaWNyb2Jpb2xvZ3kvdmlyb2xvZ3k8L2tleXdvcmQ+PGtleXdvcmQ+
SElWLTEvZ2VuZXRpY3MvaXNvbGF0aW9uICZhbXA7IHB1cmlmaWNhdGlvbjwva2V5d29yZD48a2V5
d29yZD5IdW1hbnM8L2tleXdvcmQ+PGtleXdvcmQ+TGFjdG9iYWNpbGx1cy9nZW5ldGljcy8qaXNv
bGF0aW9uICZhbXA7IHB1cmlmaWNhdGlvbjwva2V5d29yZD48a2V5d29yZD4qTWljcm9iaW90YTwv
a2V5d29yZD48a2V5d29yZD5NaWRkbGUgQWdlZDwva2V5d29yZD48a2V5d29yZD5QaHlsb2dlbnk8
L2tleXdvcmQ+PGtleXdvcmQ+UHJlZ25hbmN5PC9rZXl3b3JkPjxrZXl3b3JkPlByZXZhbGVuY2U8
L2tleXdvcmQ+PGtleXdvcmQ+UndhbmRhPC9rZXl3b3JkPjxrZXl3b3JkPlNleHVhbGx5IFRyYW5z
bWl0dGVkIERpc2Vhc2VzLCBCYWN0ZXJpYWwvZXBpZGVtaW9sb2d5PC9rZXl3b3JkPjxrZXl3b3Jk
PlNleHVhbGx5IFRyYW5zbWl0dGVkIERpc2Vhc2VzLCBWaXJhbC9lcGlkZW1pb2xvZ3k8L2tleXdv
cmQ+PGtleXdvcmQ+VmFnaW5hLyptaWNyb2Jpb2xvZ3kvdmlyb2xvZ3k8L2tleXdvcmQ+PGtleXdv
cmQ+VmlyYWwgTG9hZDwva2V5d29yZD48a2V5d29yZD5Zb3VuZyBBZHVsdDwva2V5d29yZD48L2tl
eXdvcmRzPjxkYXRlcz48eWVhcj4yMDE0PC95ZWFyPjxwdWItZGF0ZXM+PGRhdGU+U2VwPC9kYXRl
PjwvcHViLWRhdGVzPjwvZGF0ZXM+PGlzYm4+MTc1MS03MzcwIChFbGVjdHJvbmljKSYjeEQ7MTc1
MS03MzYyIChMaW5raW5nKTwvaXNibj48YWNjZXNzaW9uLW51bT4yNDU5OTA3MTwvYWNjZXNzaW9u
LW51bT48dXJscz48cmVsYXRlZC11cmxzPjx1cmw+aHR0cDovL3d3dy5uY2JpLm5sbS5uaWguZ292
L3B1Ym1lZC8yNDU5OTA3MTwvdXJsPjwvcmVsYXRlZC11cmxzPjwvdXJscz48Y3VzdG9tMj5QTUM0
MTM5NzE5PC9jdXN0b20yPjxlbGVjdHJvbmljLXJlc291cmNlLW51bT4xMC4xMDM4L2lzbWVqLjIw
MTQuMjY8L2VsZWN0cm9uaWMtcmVzb3VyY2UtbnVtPjwvcmVjb3JkPjwvQ2l0ZT48L0VuZE5vdGU+
</w:fldData>
        </w:fldChar>
      </w:r>
      <w:r w:rsidR="00D02439" w:rsidRPr="00C308A8">
        <w:rPr>
          <w:rFonts w:eastAsia="Times New Roman"/>
          <w:sz w:val="24"/>
          <w:szCs w:val="24"/>
        </w:rPr>
        <w:instrText xml:space="preserve"> ADDIN EN.CITE.DATA </w:instrText>
      </w:r>
      <w:r w:rsidR="00D02439" w:rsidRPr="00C308A8">
        <w:rPr>
          <w:rFonts w:eastAsia="Times New Roman"/>
          <w:sz w:val="24"/>
          <w:szCs w:val="24"/>
        </w:rPr>
      </w:r>
      <w:r w:rsidR="00D02439" w:rsidRPr="00C308A8">
        <w:rPr>
          <w:rFonts w:eastAsia="Times New Roman"/>
          <w:sz w:val="24"/>
          <w:szCs w:val="24"/>
        </w:rPr>
        <w:fldChar w:fldCharType="end"/>
      </w:r>
      <w:r w:rsidRPr="00C308A8">
        <w:rPr>
          <w:rFonts w:eastAsia="Times New Roman"/>
          <w:sz w:val="24"/>
          <w:szCs w:val="24"/>
        </w:rPr>
      </w:r>
      <w:r w:rsidRPr="00C308A8">
        <w:rPr>
          <w:rFonts w:eastAsia="Times New Roman"/>
          <w:sz w:val="24"/>
          <w:szCs w:val="24"/>
        </w:rPr>
        <w:fldChar w:fldCharType="separate"/>
      </w:r>
      <w:r w:rsidR="00D02439" w:rsidRPr="00C308A8">
        <w:rPr>
          <w:rFonts w:eastAsia="Times New Roman"/>
          <w:noProof/>
          <w:sz w:val="24"/>
          <w:szCs w:val="24"/>
        </w:rPr>
        <w:t>(</w:t>
      </w:r>
      <w:r w:rsidR="00D02439" w:rsidRPr="00C308A8">
        <w:rPr>
          <w:rFonts w:eastAsia="Times New Roman"/>
          <w:i/>
          <w:noProof/>
          <w:sz w:val="24"/>
          <w:szCs w:val="24"/>
        </w:rPr>
        <w:t>26</w:t>
      </w:r>
      <w:r w:rsidR="00D02439" w:rsidRPr="00C308A8">
        <w:rPr>
          <w:rFonts w:eastAsia="Times New Roman"/>
          <w:noProof/>
          <w:sz w:val="24"/>
          <w:szCs w:val="24"/>
        </w:rPr>
        <w:t>)</w:t>
      </w:r>
      <w:r w:rsidRPr="00C308A8">
        <w:rPr>
          <w:rFonts w:eastAsia="Times New Roman"/>
          <w:sz w:val="24"/>
          <w:szCs w:val="24"/>
        </w:rPr>
        <w:fldChar w:fldCharType="end"/>
      </w:r>
      <w:r w:rsidRPr="00C308A8">
        <w:rPr>
          <w:rFonts w:eastAsia="Times New Roman"/>
          <w:sz w:val="24"/>
          <w:szCs w:val="24"/>
        </w:rPr>
        <w:t xml:space="preserve"> into communities characterized by</w:t>
      </w:r>
      <w:r w:rsidRPr="00C308A8">
        <w:rPr>
          <w:sz w:val="24"/>
          <w:szCs w:val="24"/>
        </w:rPr>
        <w:t xml:space="preserve"> healthy </w:t>
      </w:r>
      <w:r w:rsidRPr="00C308A8">
        <w:rPr>
          <w:i/>
          <w:sz w:val="24"/>
          <w:szCs w:val="24"/>
        </w:rPr>
        <w:t xml:space="preserve">Lactobacillus </w:t>
      </w:r>
      <w:r w:rsidRPr="00C308A8">
        <w:rPr>
          <w:sz w:val="24"/>
          <w:szCs w:val="24"/>
        </w:rPr>
        <w:t>spp. dominance</w:t>
      </w:r>
      <w:r w:rsidRPr="00C308A8">
        <w:rPr>
          <w:rFonts w:eastAsia="Times New Roman"/>
          <w:sz w:val="24"/>
          <w:szCs w:val="24"/>
        </w:rPr>
        <w:t xml:space="preserve">, </w:t>
      </w:r>
      <w:r w:rsidRPr="00C308A8">
        <w:rPr>
          <w:rFonts w:eastAsia="Times New Roman"/>
          <w:i/>
          <w:sz w:val="24"/>
          <w:szCs w:val="24"/>
        </w:rPr>
        <w:t xml:space="preserve">L. </w:t>
      </w:r>
      <w:proofErr w:type="spellStart"/>
      <w:r w:rsidRPr="00C308A8">
        <w:rPr>
          <w:rFonts w:eastAsia="Times New Roman"/>
          <w:i/>
          <w:sz w:val="24"/>
          <w:szCs w:val="24"/>
        </w:rPr>
        <w:t>iners</w:t>
      </w:r>
      <w:proofErr w:type="spellEnd"/>
      <w:r w:rsidRPr="00C308A8">
        <w:rPr>
          <w:rFonts w:eastAsia="Times New Roman"/>
          <w:sz w:val="24"/>
          <w:szCs w:val="24"/>
        </w:rPr>
        <w:t xml:space="preserve">, or moderate or </w:t>
      </w:r>
      <w:r w:rsidR="000A3278" w:rsidRPr="00C308A8">
        <w:rPr>
          <w:rFonts w:eastAsia="Times New Roman"/>
          <w:sz w:val="24"/>
          <w:szCs w:val="24"/>
        </w:rPr>
        <w:t>severe</w:t>
      </w:r>
      <w:r w:rsidRPr="00C308A8">
        <w:rPr>
          <w:rFonts w:eastAsia="Times New Roman"/>
          <w:sz w:val="24"/>
          <w:szCs w:val="24"/>
        </w:rPr>
        <w:t xml:space="preserve"> </w:t>
      </w:r>
      <w:proofErr w:type="spellStart"/>
      <w:r w:rsidRPr="00C308A8">
        <w:rPr>
          <w:rFonts w:eastAsia="Times New Roman"/>
          <w:sz w:val="24"/>
          <w:szCs w:val="24"/>
        </w:rPr>
        <w:t>dysbiosis</w:t>
      </w:r>
      <w:proofErr w:type="spellEnd"/>
      <w:r w:rsidRPr="00C308A8">
        <w:rPr>
          <w:rFonts w:eastAsia="Times New Roman"/>
          <w:sz w:val="24"/>
          <w:szCs w:val="24"/>
        </w:rPr>
        <w:t xml:space="preserve">. </w:t>
      </w:r>
    </w:p>
    <w:p w14:paraId="10F93599" w14:textId="77777777" w:rsidR="00BE2943" w:rsidRPr="00C308A8" w:rsidRDefault="00BE2943" w:rsidP="00DC4BF3">
      <w:pPr>
        <w:autoSpaceDE w:val="0"/>
        <w:autoSpaceDN w:val="0"/>
        <w:adjustRightInd w:val="0"/>
        <w:spacing w:line="480" w:lineRule="auto"/>
        <w:jc w:val="both"/>
        <w:rPr>
          <w:sz w:val="24"/>
          <w:szCs w:val="24"/>
        </w:rPr>
      </w:pPr>
      <w:r w:rsidRPr="00C308A8">
        <w:rPr>
          <w:sz w:val="24"/>
          <w:szCs w:val="24"/>
        </w:rPr>
        <w:t xml:space="preserve">The effects of suture material and time from </w:t>
      </w:r>
      <w:proofErr w:type="spellStart"/>
      <w:r w:rsidRPr="00C308A8">
        <w:rPr>
          <w:sz w:val="24"/>
          <w:szCs w:val="24"/>
        </w:rPr>
        <w:t>cerclage</w:t>
      </w:r>
      <w:proofErr w:type="spellEnd"/>
      <w:r w:rsidRPr="00C308A8">
        <w:rPr>
          <w:sz w:val="24"/>
          <w:szCs w:val="24"/>
        </w:rPr>
        <w:t xml:space="preserve"> insertion on bacterial genera, number of species observed and alpha diversity were assessed using One-way ANOVA, </w:t>
      </w:r>
      <w:proofErr w:type="spellStart"/>
      <w:r w:rsidRPr="00C308A8">
        <w:rPr>
          <w:sz w:val="24"/>
          <w:szCs w:val="24"/>
        </w:rPr>
        <w:t>Kruskal</w:t>
      </w:r>
      <w:proofErr w:type="spellEnd"/>
      <w:r w:rsidRPr="00C308A8">
        <w:rPr>
          <w:sz w:val="24"/>
          <w:szCs w:val="24"/>
        </w:rPr>
        <w:t>-Wallis, and Dunn’s multiple comparisons where appropriate.</w:t>
      </w:r>
    </w:p>
    <w:p w14:paraId="67577E48" w14:textId="439CFEDD" w:rsidR="005B3E1E" w:rsidRPr="00C308A8" w:rsidRDefault="00BE2943" w:rsidP="00DC4BF3">
      <w:pPr>
        <w:widowControl w:val="0"/>
        <w:autoSpaceDE w:val="0"/>
        <w:autoSpaceDN w:val="0"/>
        <w:adjustRightInd w:val="0"/>
        <w:spacing w:after="240" w:line="480" w:lineRule="auto"/>
        <w:jc w:val="both"/>
        <w:rPr>
          <w:sz w:val="24"/>
          <w:szCs w:val="24"/>
        </w:rPr>
      </w:pPr>
      <w:r w:rsidRPr="00C308A8">
        <w:rPr>
          <w:sz w:val="24"/>
          <w:szCs w:val="24"/>
        </w:rPr>
        <w:t>Linear discriminant analysis (LDA) effect size (</w:t>
      </w:r>
      <w:proofErr w:type="spellStart"/>
      <w:r w:rsidRPr="00C308A8">
        <w:rPr>
          <w:sz w:val="24"/>
          <w:szCs w:val="24"/>
        </w:rPr>
        <w:t>LEfSe</w:t>
      </w:r>
      <w:proofErr w:type="spellEnd"/>
      <w:r w:rsidRPr="00C308A8">
        <w:rPr>
          <w:sz w:val="24"/>
          <w:szCs w:val="24"/>
        </w:rPr>
        <w:t xml:space="preserve">) method </w:t>
      </w:r>
      <w:r w:rsidRPr="00C308A8">
        <w:rPr>
          <w:sz w:val="24"/>
          <w:szCs w:val="24"/>
        </w:rPr>
        <w:fldChar w:fldCharType="begin"/>
      </w:r>
      <w:r w:rsidR="00D02439" w:rsidRPr="00C308A8">
        <w:rPr>
          <w:sz w:val="24"/>
          <w:szCs w:val="24"/>
        </w:rPr>
        <w:instrText xml:space="preserve"> ADDIN EN.CITE &lt;EndNote&gt;&lt;Cite&gt;&lt;Author&gt;Segata&lt;/Author&gt;&lt;Year&gt;2011&lt;/Year&gt;&lt;RecNum&gt;25&lt;/RecNum&gt;&lt;IDText&gt;Metagenomic biomarker discovery and explanation&lt;/IDText&gt;&lt;DisplayText&gt;(&lt;style face="italic"&gt;27&lt;/style&gt;)&lt;/DisplayText&gt;&lt;record&gt;&lt;rec-number&gt;25&lt;/rec-number&gt;&lt;foreign-keys&gt;&lt;key app="EN" db-id="tzdvparexw29rqee99s5w9tdd2zfztxsa0z2" timestamp="1466183573"&gt;25&lt;/key&gt;&lt;/foreign-keys&gt;&lt;ref-type name="Journal Article"&gt;17&lt;/ref-type&gt;&lt;contributors&gt;&lt;authors&gt;&lt;author&gt;Segata, N.&lt;/author&gt;&lt;author&gt;Izard, J.&lt;/author&gt;&lt;author&gt;Waldron, L.&lt;/author&gt;&lt;author&gt;Gevers, D.&lt;/author&gt;&lt;author&gt;Miropolsky, L.&lt;/author&gt;&lt;author&gt;Garrett, W. S.&lt;/author&gt;&lt;author&gt;Huttenhower, C.&lt;/author&gt;&lt;/authors&gt;&lt;/contributors&gt;&lt;titles&gt;&lt;title&gt;Metagenomic biomarker discovery and explanation&lt;/title&gt;&lt;secondary-title&gt;Genome Biol&lt;/secondary-title&gt;&lt;/titles&gt;&lt;periodical&gt;&lt;full-title&gt;Genome Biol&lt;/full-title&gt;&lt;/periodical&gt;&lt;pages&gt;R60&lt;/pages&gt;&lt;volume&gt;12&lt;/volume&gt;&lt;number&gt;6&lt;/number&gt;&lt;keywords&gt;&lt;keyword&gt;Adult&lt;/keyword&gt;&lt;keyword&gt;Animals&lt;/keyword&gt;&lt;keyword&gt;Bacteria&lt;/keyword&gt;&lt;keyword&gt;Biological Markers&lt;/keyword&gt;&lt;keyword&gt;Colitis, Ulcerative&lt;/keyword&gt;&lt;keyword&gt;Data Mining&lt;/keyword&gt;&lt;keyword&gt;Humans&lt;/keyword&gt;&lt;keyword&gt;Infant&lt;/keyword&gt;&lt;keyword&gt;Metagenome&lt;/keyword&gt;&lt;keyword&gt;Metagenomics&lt;/keyword&gt;&lt;keyword&gt;Mice&lt;/keyword&gt;&lt;keyword&gt;Mice, Inbred BALB C&lt;/keyword&gt;&lt;keyword&gt;Mice, Knockout&lt;/keyword&gt;&lt;keyword&gt;Mucous Membrane&lt;/keyword&gt;&lt;keyword&gt;Sensitivity and Specificity&lt;/keyword&gt;&lt;keyword&gt;Software&lt;/keyword&gt;&lt;keyword&gt;Viruses&lt;/keyword&gt;&lt;/keywords&gt;&lt;dates&gt;&lt;year&gt;2011&lt;/year&gt;&lt;/dates&gt;&lt;isbn&gt;1474-760X&lt;/isbn&gt;&lt;accession-num&gt;21702898&lt;/accession-num&gt;&lt;urls&gt;&lt;related-urls&gt;&lt;url&gt;http://www.ncbi.nlm.nih.gov/pubmed/21702898&lt;/url&gt;&lt;/related-urls&gt;&lt;/urls&gt;&lt;custom2&gt;PMC3218848&lt;/custom2&gt;&lt;electronic-resource-num&gt;10.1186/gb-2011-12-6-r60&lt;/electronic-resource-num&gt;&lt;language&gt;eng&lt;/language&gt;&lt;/record&gt;&lt;/Cite&gt;&lt;/EndNote&gt;</w:instrText>
      </w:r>
      <w:r w:rsidRPr="00C308A8">
        <w:rPr>
          <w:sz w:val="24"/>
          <w:szCs w:val="24"/>
        </w:rPr>
        <w:fldChar w:fldCharType="separate"/>
      </w:r>
      <w:r w:rsidR="00D02439" w:rsidRPr="00C308A8">
        <w:rPr>
          <w:noProof/>
          <w:sz w:val="24"/>
          <w:szCs w:val="24"/>
        </w:rPr>
        <w:t>(</w:t>
      </w:r>
      <w:r w:rsidR="00D02439" w:rsidRPr="00C308A8">
        <w:rPr>
          <w:i/>
          <w:noProof/>
          <w:sz w:val="24"/>
          <w:szCs w:val="24"/>
        </w:rPr>
        <w:t>27</w:t>
      </w:r>
      <w:r w:rsidR="00D02439" w:rsidRPr="00C308A8">
        <w:rPr>
          <w:noProof/>
          <w:sz w:val="24"/>
          <w:szCs w:val="24"/>
        </w:rPr>
        <w:t>)</w:t>
      </w:r>
      <w:r w:rsidRPr="00C308A8">
        <w:rPr>
          <w:sz w:val="24"/>
          <w:szCs w:val="24"/>
        </w:rPr>
        <w:fldChar w:fldCharType="end"/>
      </w:r>
      <w:r w:rsidRPr="00C308A8">
        <w:rPr>
          <w:sz w:val="24"/>
          <w:szCs w:val="24"/>
        </w:rPr>
        <w:t xml:space="preserve"> characterized differentially abundant taxonomic features of the two suture materials before and 4 weeks after </w:t>
      </w:r>
      <w:proofErr w:type="spellStart"/>
      <w:r w:rsidRPr="00C308A8">
        <w:rPr>
          <w:sz w:val="24"/>
          <w:szCs w:val="24"/>
        </w:rPr>
        <w:t>cerclage</w:t>
      </w:r>
      <w:proofErr w:type="spellEnd"/>
      <w:r w:rsidRPr="00C308A8">
        <w:rPr>
          <w:sz w:val="24"/>
          <w:szCs w:val="24"/>
        </w:rPr>
        <w:t xml:space="preserve"> insertion. An alpha value of 0.01 was used for factorial </w:t>
      </w:r>
      <w:proofErr w:type="spellStart"/>
      <w:r w:rsidRPr="00C308A8">
        <w:rPr>
          <w:sz w:val="24"/>
          <w:szCs w:val="24"/>
        </w:rPr>
        <w:t>Kruskal</w:t>
      </w:r>
      <w:proofErr w:type="spellEnd"/>
      <w:r w:rsidRPr="00C308A8">
        <w:rPr>
          <w:sz w:val="24"/>
          <w:szCs w:val="24"/>
        </w:rPr>
        <w:t xml:space="preserve">-Wallis test </w:t>
      </w:r>
      <w:r w:rsidRPr="00C308A8">
        <w:rPr>
          <w:sz w:val="24"/>
          <w:szCs w:val="24"/>
        </w:rPr>
        <w:lastRenderedPageBreak/>
        <w:t xml:space="preserve">between classes, and a threshold of 3.0 was used for logarithmic LDA score for discriminative features. </w:t>
      </w:r>
    </w:p>
    <w:p w14:paraId="656B8E64" w14:textId="7312676F" w:rsidR="005B3E1E" w:rsidRPr="00C308A8" w:rsidRDefault="005B3E1E" w:rsidP="00697341">
      <w:pPr>
        <w:autoSpaceDE w:val="0"/>
        <w:autoSpaceDN w:val="0"/>
        <w:adjustRightInd w:val="0"/>
        <w:spacing w:line="480" w:lineRule="auto"/>
        <w:jc w:val="both"/>
        <w:rPr>
          <w:b/>
          <w:sz w:val="24"/>
          <w:szCs w:val="24"/>
        </w:rPr>
      </w:pPr>
      <w:r w:rsidRPr="00C308A8">
        <w:rPr>
          <w:sz w:val="24"/>
          <w:szCs w:val="24"/>
        </w:rPr>
        <w:t>The Wilcoxon signed rank test compared</w:t>
      </w:r>
      <w:r w:rsidR="000A3278" w:rsidRPr="00C308A8">
        <w:rPr>
          <w:sz w:val="24"/>
          <w:szCs w:val="24"/>
        </w:rPr>
        <w:t xml:space="preserve"> cytokine</w:t>
      </w:r>
      <w:r w:rsidRPr="00C308A8">
        <w:rPr>
          <w:sz w:val="24"/>
          <w:szCs w:val="24"/>
        </w:rPr>
        <w:t xml:space="preserve"> </w:t>
      </w:r>
      <w:proofErr w:type="spellStart"/>
      <w:r w:rsidRPr="00C308A8">
        <w:rPr>
          <w:sz w:val="24"/>
          <w:szCs w:val="24"/>
        </w:rPr>
        <w:t>analyte</w:t>
      </w:r>
      <w:proofErr w:type="spellEnd"/>
      <w:r w:rsidRPr="00C308A8">
        <w:rPr>
          <w:sz w:val="24"/>
          <w:szCs w:val="24"/>
        </w:rPr>
        <w:t xml:space="preserve"> concentrations before and 4 weeks after </w:t>
      </w:r>
      <w:proofErr w:type="spellStart"/>
      <w:r w:rsidRPr="00C308A8">
        <w:rPr>
          <w:sz w:val="24"/>
          <w:szCs w:val="24"/>
        </w:rPr>
        <w:t>cerclage</w:t>
      </w:r>
      <w:proofErr w:type="spellEnd"/>
      <w:r w:rsidRPr="00C308A8">
        <w:rPr>
          <w:sz w:val="24"/>
          <w:szCs w:val="24"/>
        </w:rPr>
        <w:t xml:space="preserve"> insertion. The Mann-Whitney test was used to test for differences among suture material types. </w:t>
      </w:r>
      <w:proofErr w:type="spellStart"/>
      <w:r w:rsidRPr="00C308A8">
        <w:rPr>
          <w:sz w:val="24"/>
          <w:szCs w:val="24"/>
        </w:rPr>
        <w:t>Analyte</w:t>
      </w:r>
      <w:proofErr w:type="spellEnd"/>
      <w:r w:rsidRPr="00C308A8">
        <w:rPr>
          <w:sz w:val="24"/>
          <w:szCs w:val="24"/>
        </w:rPr>
        <w:t xml:space="preserve"> expression was classified according to the corresponding microenvironments (Fig. 1C), and the Mann-Whitney test compared cytokine expression in the presence of a normal or </w:t>
      </w:r>
      <w:proofErr w:type="spellStart"/>
      <w:r w:rsidRPr="00C308A8">
        <w:rPr>
          <w:sz w:val="24"/>
          <w:szCs w:val="24"/>
        </w:rPr>
        <w:t>dysbiotic</w:t>
      </w:r>
      <w:proofErr w:type="spellEnd"/>
      <w:r w:rsidRPr="00C308A8">
        <w:rPr>
          <w:sz w:val="24"/>
          <w:szCs w:val="24"/>
        </w:rPr>
        <w:t xml:space="preserve"> </w:t>
      </w:r>
      <w:proofErr w:type="spellStart"/>
      <w:r w:rsidRPr="00C308A8">
        <w:rPr>
          <w:sz w:val="24"/>
          <w:szCs w:val="24"/>
        </w:rPr>
        <w:t>microbiome</w:t>
      </w:r>
      <w:proofErr w:type="spellEnd"/>
      <w:r w:rsidRPr="00C308A8">
        <w:rPr>
          <w:sz w:val="24"/>
          <w:szCs w:val="24"/>
        </w:rPr>
        <w:t>.</w:t>
      </w:r>
    </w:p>
    <w:p w14:paraId="06DE1A2D" w14:textId="6F8FE238" w:rsidR="00697341" w:rsidRPr="00C308A8" w:rsidRDefault="005B3E1E" w:rsidP="00282F1A">
      <w:pPr>
        <w:autoSpaceDE w:val="0"/>
        <w:autoSpaceDN w:val="0"/>
        <w:adjustRightInd w:val="0"/>
        <w:spacing w:line="480" w:lineRule="auto"/>
        <w:jc w:val="both"/>
        <w:rPr>
          <w:sz w:val="24"/>
        </w:rPr>
      </w:pPr>
      <w:r w:rsidRPr="00C308A8">
        <w:rPr>
          <w:sz w:val="24"/>
          <w:szCs w:val="24"/>
        </w:rPr>
        <w:t xml:space="preserve">Cervical vascularization was compared according to </w:t>
      </w:r>
      <w:r w:rsidRPr="00C308A8">
        <w:rPr>
          <w:rFonts w:eastAsia="Times New Roman"/>
          <w:bCs/>
          <w:sz w:val="24"/>
          <w:szCs w:val="24"/>
          <w:lang w:eastAsia="en-GB"/>
        </w:rPr>
        <w:t>suture material</w:t>
      </w:r>
      <w:r w:rsidRPr="00C308A8">
        <w:rPr>
          <w:sz w:val="24"/>
          <w:szCs w:val="24"/>
        </w:rPr>
        <w:t xml:space="preserve"> from</w:t>
      </w:r>
      <w:r w:rsidRPr="00C308A8">
        <w:rPr>
          <w:rFonts w:eastAsia="Times New Roman"/>
          <w:bCs/>
          <w:sz w:val="24"/>
          <w:szCs w:val="24"/>
          <w:lang w:eastAsia="en-GB"/>
        </w:rPr>
        <w:t xml:space="preserve"> the time of </w:t>
      </w:r>
      <w:proofErr w:type="spellStart"/>
      <w:r w:rsidRPr="00C308A8">
        <w:rPr>
          <w:rFonts w:eastAsia="Times New Roman"/>
          <w:bCs/>
          <w:sz w:val="24"/>
          <w:szCs w:val="24"/>
          <w:lang w:eastAsia="en-GB"/>
        </w:rPr>
        <w:t>cerclage</w:t>
      </w:r>
      <w:proofErr w:type="spellEnd"/>
      <w:r w:rsidRPr="00C308A8">
        <w:rPr>
          <w:rFonts w:eastAsia="Times New Roman"/>
          <w:bCs/>
          <w:sz w:val="24"/>
          <w:szCs w:val="24"/>
          <w:lang w:eastAsia="en-GB"/>
        </w:rPr>
        <w:t xml:space="preserve"> insertion and as a function of the corresponding bacterial classification, using </w:t>
      </w:r>
      <w:proofErr w:type="spellStart"/>
      <w:r w:rsidRPr="00C308A8">
        <w:rPr>
          <w:rFonts w:eastAsia="Times New Roman"/>
          <w:bCs/>
          <w:sz w:val="24"/>
          <w:szCs w:val="24"/>
          <w:lang w:eastAsia="en-GB"/>
        </w:rPr>
        <w:t>Kruskal</w:t>
      </w:r>
      <w:proofErr w:type="spellEnd"/>
      <w:r w:rsidRPr="00C308A8">
        <w:rPr>
          <w:rFonts w:eastAsia="Times New Roman"/>
          <w:bCs/>
          <w:sz w:val="24"/>
          <w:szCs w:val="24"/>
          <w:lang w:eastAsia="en-GB"/>
        </w:rPr>
        <w:t>-Wallis and ANOVA multiple comparison analyses where appropriate.</w:t>
      </w:r>
      <w:r w:rsidRPr="00C308A8">
        <w:rPr>
          <w:sz w:val="24"/>
          <w:szCs w:val="24"/>
        </w:rPr>
        <w:t xml:space="preserve"> We used l</w:t>
      </w:r>
      <w:r w:rsidRPr="00C308A8">
        <w:rPr>
          <w:rFonts w:eastAsia="Times New Roman"/>
          <w:bCs/>
          <w:sz w:val="24"/>
          <w:szCs w:val="24"/>
          <w:lang w:eastAsia="en-GB"/>
        </w:rPr>
        <w:t>inear regression to assess for correlations between cervical vascularity, the number of observed species, and Shannon index of alpha diversity, according to suture material.</w:t>
      </w:r>
    </w:p>
    <w:p w14:paraId="3AB32D50" w14:textId="77777777" w:rsidR="00697341" w:rsidRPr="00C308A8" w:rsidRDefault="00697341">
      <w:pPr>
        <w:spacing w:after="200" w:line="276" w:lineRule="auto"/>
        <w:rPr>
          <w:b/>
          <w:sz w:val="24"/>
          <w:szCs w:val="24"/>
          <w:u w:val="single"/>
        </w:rPr>
      </w:pPr>
    </w:p>
    <w:p w14:paraId="0B491CAA" w14:textId="77777777" w:rsidR="00CD321D" w:rsidRPr="00C308A8" w:rsidRDefault="00CD321D">
      <w:pPr>
        <w:spacing w:after="200" w:line="276" w:lineRule="auto"/>
        <w:rPr>
          <w:b/>
          <w:sz w:val="24"/>
          <w:szCs w:val="24"/>
          <w:u w:val="single"/>
        </w:rPr>
      </w:pPr>
    </w:p>
    <w:p w14:paraId="33B3AE32" w14:textId="77777777" w:rsidR="00CD321D" w:rsidRPr="00C308A8" w:rsidRDefault="00CD321D" w:rsidP="00CD321D">
      <w:pPr>
        <w:spacing w:after="200" w:line="276" w:lineRule="auto"/>
        <w:rPr>
          <w:b/>
          <w:sz w:val="24"/>
          <w:szCs w:val="24"/>
          <w:u w:val="single"/>
        </w:rPr>
      </w:pPr>
      <w:r w:rsidRPr="00C308A8">
        <w:rPr>
          <w:b/>
          <w:sz w:val="24"/>
          <w:szCs w:val="24"/>
          <w:u w:val="single"/>
        </w:rPr>
        <w:t>Supplementary information</w:t>
      </w:r>
    </w:p>
    <w:p w14:paraId="0F2E8D68" w14:textId="77777777" w:rsidR="00CD321D" w:rsidRPr="00C308A8" w:rsidRDefault="00CD321D" w:rsidP="00CD321D">
      <w:pPr>
        <w:spacing w:after="200" w:line="276" w:lineRule="auto"/>
        <w:rPr>
          <w:b/>
          <w:bCs/>
          <w:sz w:val="24"/>
          <w:szCs w:val="24"/>
        </w:rPr>
      </w:pPr>
      <w:r w:rsidRPr="00C308A8">
        <w:rPr>
          <w:b/>
          <w:bCs/>
          <w:sz w:val="24"/>
          <w:szCs w:val="24"/>
        </w:rPr>
        <w:t xml:space="preserve">Figure S1. </w:t>
      </w:r>
      <w:r w:rsidRPr="00C308A8">
        <w:t xml:space="preserve"> </w:t>
      </w:r>
      <w:r w:rsidRPr="00C308A8">
        <w:rPr>
          <w:b/>
          <w:bCs/>
          <w:sz w:val="24"/>
          <w:szCs w:val="24"/>
        </w:rPr>
        <w:t>Linear mixed effects modeling of retrospective outcome data.</w:t>
      </w:r>
    </w:p>
    <w:p w14:paraId="07F38F13" w14:textId="77777777" w:rsidR="00CD321D" w:rsidRPr="00C308A8" w:rsidRDefault="00CD321D" w:rsidP="00CD321D">
      <w:pPr>
        <w:spacing w:after="200" w:line="276" w:lineRule="auto"/>
        <w:rPr>
          <w:b/>
          <w:bCs/>
          <w:sz w:val="24"/>
          <w:szCs w:val="24"/>
        </w:rPr>
      </w:pPr>
      <w:r w:rsidRPr="00C308A8">
        <w:rPr>
          <w:b/>
          <w:bCs/>
          <w:sz w:val="24"/>
          <w:szCs w:val="24"/>
        </w:rPr>
        <w:t xml:space="preserve">Figure S2. </w:t>
      </w:r>
      <w:proofErr w:type="gramStart"/>
      <w:r w:rsidRPr="00C308A8">
        <w:rPr>
          <w:b/>
          <w:bCs/>
          <w:sz w:val="24"/>
          <w:szCs w:val="24"/>
        </w:rPr>
        <w:t>Gestation at birth as a function of suture material used in the prospectively recruited cohort.</w:t>
      </w:r>
      <w:proofErr w:type="gramEnd"/>
    </w:p>
    <w:p w14:paraId="25C47989" w14:textId="77777777" w:rsidR="00CD321D" w:rsidRPr="00C308A8" w:rsidRDefault="00CD321D" w:rsidP="00CD321D">
      <w:pPr>
        <w:spacing w:after="200" w:line="276" w:lineRule="auto"/>
        <w:rPr>
          <w:sz w:val="24"/>
        </w:rPr>
      </w:pPr>
      <w:r w:rsidRPr="00C308A8">
        <w:rPr>
          <w:b/>
          <w:sz w:val="24"/>
        </w:rPr>
        <w:t>Figure</w:t>
      </w:r>
      <w:r w:rsidRPr="00C308A8">
        <w:rPr>
          <w:sz w:val="24"/>
        </w:rPr>
        <w:t xml:space="preserve"> </w:t>
      </w:r>
      <w:r w:rsidRPr="00C308A8">
        <w:rPr>
          <w:b/>
          <w:bCs/>
          <w:sz w:val="24"/>
          <w:szCs w:val="24"/>
        </w:rPr>
        <w:t>S3</w:t>
      </w:r>
      <w:r w:rsidRPr="00C308A8">
        <w:rPr>
          <w:sz w:val="24"/>
        </w:rPr>
        <w:t xml:space="preserve">. </w:t>
      </w:r>
      <w:r w:rsidRPr="00C308A8">
        <w:rPr>
          <w:b/>
          <w:sz w:val="24"/>
        </w:rPr>
        <w:t xml:space="preserve">Ward hierarchical clustering analysis of species sequence data. </w:t>
      </w:r>
      <w:r w:rsidRPr="00C308A8">
        <w:rPr>
          <w:sz w:val="24"/>
        </w:rPr>
        <w:t xml:space="preserve"> </w:t>
      </w:r>
    </w:p>
    <w:p w14:paraId="7D7747FE" w14:textId="77777777" w:rsidR="00CD321D" w:rsidRPr="00C308A8" w:rsidRDefault="00CD321D" w:rsidP="00CD321D">
      <w:pPr>
        <w:spacing w:after="200" w:line="276" w:lineRule="auto"/>
        <w:rPr>
          <w:b/>
          <w:bCs/>
          <w:sz w:val="24"/>
          <w:szCs w:val="24"/>
        </w:rPr>
      </w:pPr>
      <w:r w:rsidRPr="00C308A8">
        <w:rPr>
          <w:b/>
          <w:bCs/>
          <w:sz w:val="24"/>
          <w:szCs w:val="24"/>
        </w:rPr>
        <w:t xml:space="preserve">Figure S4. </w:t>
      </w:r>
      <w:proofErr w:type="gramStart"/>
      <w:r w:rsidRPr="00C308A8">
        <w:rPr>
          <w:b/>
          <w:bCs/>
          <w:sz w:val="24"/>
          <w:szCs w:val="24"/>
        </w:rPr>
        <w:t>Longitudinal assessment of vaginal bacterial community structure following suture insertion.</w:t>
      </w:r>
      <w:proofErr w:type="gramEnd"/>
    </w:p>
    <w:p w14:paraId="6411E98F" w14:textId="77777777" w:rsidR="00CD321D" w:rsidRPr="00C308A8" w:rsidRDefault="00CD321D" w:rsidP="00CD321D">
      <w:pPr>
        <w:spacing w:after="200" w:line="276" w:lineRule="auto"/>
        <w:rPr>
          <w:bCs/>
          <w:sz w:val="24"/>
          <w:szCs w:val="24"/>
        </w:rPr>
      </w:pPr>
      <w:r w:rsidRPr="00C308A8">
        <w:rPr>
          <w:b/>
          <w:bCs/>
          <w:sz w:val="24"/>
          <w:szCs w:val="24"/>
        </w:rPr>
        <w:t xml:space="preserve">Figure S5. </w:t>
      </w:r>
      <w:proofErr w:type="gramStart"/>
      <w:r w:rsidRPr="00C308A8">
        <w:rPr>
          <w:b/>
          <w:iCs/>
          <w:sz w:val="24"/>
          <w:szCs w:val="24"/>
        </w:rPr>
        <w:t>In vitro</w:t>
      </w:r>
      <w:r w:rsidRPr="00C308A8">
        <w:rPr>
          <w:b/>
          <w:sz w:val="24"/>
          <w:szCs w:val="24"/>
        </w:rPr>
        <w:t xml:space="preserve"> adherence assay</w:t>
      </w:r>
      <w:r w:rsidRPr="00C308A8">
        <w:rPr>
          <w:rFonts w:eastAsia="Times New Roman"/>
          <w:b/>
          <w:color w:val="000000"/>
          <w:kern w:val="24"/>
          <w:sz w:val="24"/>
          <w:szCs w:val="24"/>
        </w:rPr>
        <w:t xml:space="preserve"> of suture material with </w:t>
      </w:r>
      <w:r w:rsidRPr="00C308A8">
        <w:rPr>
          <w:rFonts w:eastAsia="Times New Roman"/>
          <w:b/>
          <w:i/>
          <w:color w:val="000000"/>
          <w:kern w:val="24"/>
          <w:sz w:val="24"/>
          <w:szCs w:val="24"/>
        </w:rPr>
        <w:t>E. coli</w:t>
      </w:r>
      <w:r w:rsidRPr="00C308A8">
        <w:rPr>
          <w:rFonts w:eastAsia="Times New Roman"/>
          <w:b/>
          <w:bCs/>
          <w:color w:val="000000"/>
          <w:kern w:val="24"/>
          <w:sz w:val="24"/>
          <w:szCs w:val="24"/>
        </w:rPr>
        <w:t xml:space="preserve"> </w:t>
      </w:r>
      <w:r w:rsidRPr="00C308A8">
        <w:rPr>
          <w:rFonts w:eastAsia="Times New Roman"/>
          <w:b/>
          <w:color w:val="000000"/>
          <w:kern w:val="24"/>
          <w:sz w:val="24"/>
          <w:szCs w:val="24"/>
        </w:rPr>
        <w:t xml:space="preserve">or </w:t>
      </w:r>
      <w:r w:rsidRPr="00C308A8">
        <w:rPr>
          <w:rFonts w:eastAsia="Times New Roman"/>
          <w:b/>
          <w:i/>
          <w:color w:val="000000"/>
          <w:kern w:val="24"/>
          <w:sz w:val="24"/>
          <w:szCs w:val="24"/>
        </w:rPr>
        <w:t xml:space="preserve">L. </w:t>
      </w:r>
      <w:proofErr w:type="spellStart"/>
      <w:r w:rsidRPr="00C308A8">
        <w:rPr>
          <w:rFonts w:eastAsia="Times New Roman"/>
          <w:b/>
          <w:i/>
          <w:color w:val="000000"/>
          <w:kern w:val="24"/>
          <w:sz w:val="24"/>
          <w:szCs w:val="24"/>
        </w:rPr>
        <w:t>jensenii</w:t>
      </w:r>
      <w:proofErr w:type="spellEnd"/>
      <w:r w:rsidRPr="00C308A8">
        <w:rPr>
          <w:rFonts w:eastAsia="Times New Roman"/>
          <w:b/>
          <w:color w:val="000000"/>
          <w:kern w:val="24"/>
          <w:sz w:val="24"/>
          <w:szCs w:val="24"/>
        </w:rPr>
        <w:t>.</w:t>
      </w:r>
      <w:proofErr w:type="gramEnd"/>
    </w:p>
    <w:p w14:paraId="1E3A10C2" w14:textId="77777777" w:rsidR="00CD321D" w:rsidRPr="00C308A8" w:rsidRDefault="00CD321D" w:rsidP="00CD321D">
      <w:pPr>
        <w:spacing w:after="200" w:line="276" w:lineRule="auto"/>
        <w:rPr>
          <w:b/>
          <w:bCs/>
          <w:sz w:val="24"/>
          <w:szCs w:val="24"/>
        </w:rPr>
      </w:pPr>
      <w:r w:rsidRPr="00C308A8">
        <w:rPr>
          <w:b/>
          <w:bCs/>
          <w:sz w:val="24"/>
          <w:szCs w:val="24"/>
        </w:rPr>
        <w:t>Figure S6. Longitudinal comparison of bacterial genera increased following braided suture insertion.</w:t>
      </w:r>
    </w:p>
    <w:p w14:paraId="34A194FB" w14:textId="77777777" w:rsidR="00CD321D" w:rsidRPr="00C308A8" w:rsidRDefault="00CD321D" w:rsidP="00CD321D">
      <w:pPr>
        <w:spacing w:after="200" w:line="276" w:lineRule="auto"/>
        <w:rPr>
          <w:rFonts w:eastAsia="Times New Roman"/>
          <w:b/>
          <w:sz w:val="24"/>
          <w:szCs w:val="24"/>
          <w:lang w:val="en-GB" w:eastAsia="en-GB"/>
        </w:rPr>
      </w:pPr>
      <w:r w:rsidRPr="00C308A8">
        <w:rPr>
          <w:b/>
          <w:bCs/>
          <w:sz w:val="24"/>
          <w:szCs w:val="24"/>
        </w:rPr>
        <w:t xml:space="preserve">Figure S7. </w:t>
      </w:r>
      <w:r w:rsidRPr="00C308A8">
        <w:rPr>
          <w:rFonts w:eastAsia="Times New Roman"/>
          <w:b/>
          <w:sz w:val="24"/>
          <w:szCs w:val="24"/>
          <w:lang w:val="en-GB" w:eastAsia="en-GB"/>
        </w:rPr>
        <w:t xml:space="preserve">Quantitative PCR assessment of </w:t>
      </w:r>
      <w:r w:rsidRPr="00C308A8">
        <w:rPr>
          <w:rFonts w:eastAsia="Times New Roman"/>
          <w:b/>
          <w:i/>
          <w:sz w:val="24"/>
          <w:szCs w:val="24"/>
          <w:lang w:val="en-GB" w:eastAsia="en-GB"/>
        </w:rPr>
        <w:t xml:space="preserve">A. </w:t>
      </w:r>
      <w:proofErr w:type="spellStart"/>
      <w:r w:rsidRPr="00C308A8">
        <w:rPr>
          <w:rFonts w:eastAsia="Times New Roman"/>
          <w:b/>
          <w:i/>
          <w:sz w:val="24"/>
          <w:szCs w:val="24"/>
          <w:lang w:val="en-GB" w:eastAsia="en-GB"/>
        </w:rPr>
        <w:t>vaginae</w:t>
      </w:r>
      <w:proofErr w:type="spellEnd"/>
      <w:r w:rsidRPr="00C308A8">
        <w:rPr>
          <w:rFonts w:eastAsia="Times New Roman"/>
          <w:b/>
          <w:sz w:val="24"/>
          <w:szCs w:val="24"/>
          <w:lang w:val="en-GB" w:eastAsia="en-GB"/>
        </w:rPr>
        <w:t xml:space="preserve"> and </w:t>
      </w:r>
      <w:r w:rsidRPr="00C308A8">
        <w:rPr>
          <w:rFonts w:eastAsia="Times New Roman"/>
          <w:b/>
          <w:i/>
          <w:sz w:val="24"/>
          <w:szCs w:val="24"/>
          <w:lang w:val="en-GB" w:eastAsia="en-GB"/>
        </w:rPr>
        <w:t xml:space="preserve">G. </w:t>
      </w:r>
      <w:proofErr w:type="spellStart"/>
      <w:r w:rsidRPr="00C308A8">
        <w:rPr>
          <w:rFonts w:eastAsia="Times New Roman"/>
          <w:b/>
          <w:i/>
          <w:sz w:val="24"/>
          <w:szCs w:val="24"/>
          <w:lang w:val="en-GB" w:eastAsia="en-GB"/>
        </w:rPr>
        <w:t>vaginalis</w:t>
      </w:r>
      <w:proofErr w:type="spellEnd"/>
      <w:r w:rsidRPr="00C308A8">
        <w:rPr>
          <w:rFonts w:eastAsia="Times New Roman"/>
          <w:b/>
          <w:sz w:val="24"/>
          <w:szCs w:val="24"/>
          <w:lang w:val="en-GB" w:eastAsia="en-GB"/>
        </w:rPr>
        <w:t xml:space="preserve"> at 4 weeks after </w:t>
      </w:r>
      <w:proofErr w:type="spellStart"/>
      <w:r w:rsidRPr="00C308A8">
        <w:rPr>
          <w:rFonts w:eastAsia="Times New Roman"/>
          <w:b/>
          <w:sz w:val="24"/>
          <w:szCs w:val="24"/>
          <w:lang w:val="en-GB" w:eastAsia="en-GB"/>
        </w:rPr>
        <w:t>cerclage</w:t>
      </w:r>
      <w:proofErr w:type="spellEnd"/>
    </w:p>
    <w:p w14:paraId="77F4BD15" w14:textId="0306C193" w:rsidR="000534D6" w:rsidRPr="00C308A8" w:rsidRDefault="000534D6" w:rsidP="00CD321D">
      <w:pPr>
        <w:spacing w:after="200" w:line="276" w:lineRule="auto"/>
        <w:rPr>
          <w:rFonts w:eastAsia="Times New Roman"/>
          <w:b/>
          <w:sz w:val="24"/>
          <w:szCs w:val="24"/>
          <w:lang w:val="en-GB" w:eastAsia="en-GB"/>
        </w:rPr>
      </w:pPr>
      <w:r w:rsidRPr="00C308A8">
        <w:rPr>
          <w:b/>
          <w:bCs/>
          <w:sz w:val="24"/>
          <w:szCs w:val="24"/>
        </w:rPr>
        <w:t xml:space="preserve">Figure S8. V1-V3 </w:t>
      </w:r>
      <w:proofErr w:type="spellStart"/>
      <w:r w:rsidRPr="00C308A8">
        <w:rPr>
          <w:b/>
          <w:bCs/>
          <w:sz w:val="24"/>
          <w:szCs w:val="24"/>
        </w:rPr>
        <w:t>hypervariable</w:t>
      </w:r>
      <w:proofErr w:type="spellEnd"/>
      <w:r w:rsidRPr="00C308A8">
        <w:rPr>
          <w:b/>
          <w:bCs/>
          <w:sz w:val="24"/>
          <w:szCs w:val="24"/>
        </w:rPr>
        <w:t xml:space="preserve"> region sequence alignment against major vaginal </w:t>
      </w:r>
      <w:r w:rsidRPr="00C308A8">
        <w:rPr>
          <w:b/>
          <w:bCs/>
          <w:i/>
          <w:sz w:val="24"/>
          <w:szCs w:val="24"/>
        </w:rPr>
        <w:t>Lactobacillus</w:t>
      </w:r>
      <w:r w:rsidRPr="00C308A8">
        <w:rPr>
          <w:b/>
          <w:bCs/>
          <w:sz w:val="24"/>
          <w:szCs w:val="24"/>
        </w:rPr>
        <w:t xml:space="preserve"> species</w:t>
      </w:r>
    </w:p>
    <w:p w14:paraId="35DD24FF" w14:textId="77777777" w:rsidR="00CD321D" w:rsidRPr="00C308A8" w:rsidRDefault="00CD321D" w:rsidP="00CD321D">
      <w:pPr>
        <w:rPr>
          <w:sz w:val="24"/>
        </w:rPr>
      </w:pPr>
      <w:r w:rsidRPr="00C308A8">
        <w:rPr>
          <w:b/>
          <w:sz w:val="24"/>
        </w:rPr>
        <w:lastRenderedPageBreak/>
        <w:t xml:space="preserve">Table S1. </w:t>
      </w:r>
      <w:proofErr w:type="gramStart"/>
      <w:r w:rsidRPr="00C308A8">
        <w:rPr>
          <w:b/>
          <w:sz w:val="24"/>
        </w:rPr>
        <w:t>Patient demographics for retrospective study cohort</w:t>
      </w:r>
      <w:r w:rsidRPr="00C308A8">
        <w:rPr>
          <w:sz w:val="24"/>
        </w:rPr>
        <w:t>.</w:t>
      </w:r>
      <w:proofErr w:type="gramEnd"/>
    </w:p>
    <w:p w14:paraId="77B7B6BA" w14:textId="77777777" w:rsidR="00CD321D" w:rsidRPr="00C308A8" w:rsidRDefault="00CD321D" w:rsidP="00AA634D">
      <w:pPr>
        <w:spacing w:before="240" w:after="200" w:line="276" w:lineRule="auto"/>
        <w:rPr>
          <w:b/>
          <w:sz w:val="24"/>
          <w:szCs w:val="24"/>
        </w:rPr>
      </w:pPr>
      <w:r w:rsidRPr="00C308A8">
        <w:rPr>
          <w:b/>
          <w:sz w:val="24"/>
          <w:szCs w:val="24"/>
        </w:rPr>
        <w:t>Table S2. Contributing confounder analysis for non-viable pregnancy and preterm birth &lt;37 weeks.</w:t>
      </w:r>
    </w:p>
    <w:p w14:paraId="5DE9F72D" w14:textId="77777777" w:rsidR="00CD321D" w:rsidRPr="00C308A8" w:rsidRDefault="00CD321D" w:rsidP="00CD321D">
      <w:pPr>
        <w:spacing w:after="200" w:line="276" w:lineRule="auto"/>
        <w:rPr>
          <w:rFonts w:eastAsia="Times New Roman"/>
          <w:b/>
          <w:bCs/>
          <w:color w:val="000000"/>
          <w:sz w:val="24"/>
          <w:szCs w:val="24"/>
        </w:rPr>
      </w:pPr>
      <w:r w:rsidRPr="00C308A8">
        <w:rPr>
          <w:rFonts w:eastAsia="Times New Roman"/>
          <w:b/>
          <w:bCs/>
          <w:color w:val="000000"/>
          <w:sz w:val="24"/>
          <w:szCs w:val="24"/>
        </w:rPr>
        <w:t xml:space="preserve">Table S3. Bacterial genus classification according to time from </w:t>
      </w:r>
      <w:proofErr w:type="spellStart"/>
      <w:r w:rsidRPr="00C308A8">
        <w:rPr>
          <w:rFonts w:eastAsia="Times New Roman"/>
          <w:b/>
          <w:bCs/>
          <w:color w:val="000000"/>
          <w:sz w:val="24"/>
          <w:szCs w:val="24"/>
        </w:rPr>
        <w:t>cerclage</w:t>
      </w:r>
      <w:proofErr w:type="spellEnd"/>
    </w:p>
    <w:p w14:paraId="73BC720E" w14:textId="77777777" w:rsidR="00CD321D" w:rsidRPr="00C308A8" w:rsidRDefault="00CD321D" w:rsidP="00CD321D">
      <w:pPr>
        <w:spacing w:after="200" w:line="276" w:lineRule="auto"/>
        <w:rPr>
          <w:b/>
          <w:sz w:val="24"/>
        </w:rPr>
      </w:pPr>
      <w:r w:rsidRPr="00C308A8">
        <w:rPr>
          <w:b/>
          <w:sz w:val="24"/>
        </w:rPr>
        <w:t>Table S4.</w:t>
      </w:r>
      <w:r w:rsidRPr="00C308A8">
        <w:rPr>
          <w:sz w:val="24"/>
        </w:rPr>
        <w:t xml:space="preserve"> </w:t>
      </w:r>
      <w:r w:rsidRPr="00C308A8">
        <w:rPr>
          <w:b/>
          <w:sz w:val="24"/>
        </w:rPr>
        <w:t xml:space="preserve">Bacterial species classification into community state types according to time from </w:t>
      </w:r>
      <w:proofErr w:type="spellStart"/>
      <w:r w:rsidRPr="00C308A8">
        <w:rPr>
          <w:b/>
          <w:sz w:val="24"/>
        </w:rPr>
        <w:t>cerclage</w:t>
      </w:r>
      <w:proofErr w:type="spellEnd"/>
      <w:r w:rsidRPr="00C308A8">
        <w:rPr>
          <w:b/>
          <w:sz w:val="24"/>
        </w:rPr>
        <w:t>.</w:t>
      </w:r>
    </w:p>
    <w:p w14:paraId="1F7074D4" w14:textId="77777777" w:rsidR="00CD321D" w:rsidRPr="00C308A8" w:rsidRDefault="00CD321D" w:rsidP="00CD321D">
      <w:pPr>
        <w:spacing w:after="200" w:line="276" w:lineRule="auto"/>
        <w:rPr>
          <w:b/>
          <w:sz w:val="24"/>
          <w:szCs w:val="24"/>
        </w:rPr>
      </w:pPr>
      <w:r w:rsidRPr="00C308A8">
        <w:rPr>
          <w:b/>
          <w:sz w:val="24"/>
          <w:szCs w:val="24"/>
        </w:rPr>
        <w:t>Table S5.</w:t>
      </w:r>
      <w:r w:rsidRPr="00C308A8">
        <w:rPr>
          <w:sz w:val="24"/>
          <w:szCs w:val="24"/>
        </w:rPr>
        <w:t xml:space="preserve"> </w:t>
      </w:r>
      <w:proofErr w:type="gramStart"/>
      <w:r w:rsidRPr="00C308A8">
        <w:rPr>
          <w:b/>
          <w:sz w:val="24"/>
          <w:szCs w:val="24"/>
        </w:rPr>
        <w:t xml:space="preserve">Species classification into </w:t>
      </w:r>
      <w:r w:rsidRPr="00C308A8">
        <w:rPr>
          <w:rFonts w:eastAsia="Times New Roman"/>
          <w:b/>
          <w:iCs/>
          <w:sz w:val="24"/>
          <w:szCs w:val="24"/>
        </w:rPr>
        <w:t xml:space="preserve">normal, </w:t>
      </w:r>
      <w:r w:rsidRPr="00C308A8">
        <w:rPr>
          <w:rFonts w:eastAsia="Times New Roman"/>
          <w:b/>
          <w:i/>
          <w:iCs/>
          <w:sz w:val="24"/>
          <w:szCs w:val="24"/>
        </w:rPr>
        <w:t xml:space="preserve">L. </w:t>
      </w:r>
      <w:proofErr w:type="spellStart"/>
      <w:r w:rsidRPr="00C308A8">
        <w:rPr>
          <w:rFonts w:eastAsia="Times New Roman"/>
          <w:b/>
          <w:i/>
          <w:iCs/>
          <w:sz w:val="24"/>
          <w:szCs w:val="24"/>
        </w:rPr>
        <w:t>iners</w:t>
      </w:r>
      <w:proofErr w:type="spellEnd"/>
      <w:r w:rsidRPr="00C308A8">
        <w:rPr>
          <w:rFonts w:eastAsia="Times New Roman"/>
          <w:b/>
          <w:iCs/>
          <w:sz w:val="24"/>
          <w:szCs w:val="24"/>
        </w:rPr>
        <w:t xml:space="preserve"> dominant, intermediate and severe </w:t>
      </w:r>
      <w:proofErr w:type="spellStart"/>
      <w:r w:rsidRPr="00C308A8">
        <w:rPr>
          <w:rFonts w:eastAsia="Times New Roman"/>
          <w:b/>
          <w:iCs/>
          <w:sz w:val="24"/>
          <w:szCs w:val="24"/>
        </w:rPr>
        <w:t>dysbiosis</w:t>
      </w:r>
      <w:proofErr w:type="spellEnd"/>
      <w:r w:rsidRPr="00C308A8">
        <w:rPr>
          <w:b/>
          <w:sz w:val="24"/>
          <w:szCs w:val="24"/>
        </w:rPr>
        <w:t xml:space="preserve"> according to time from </w:t>
      </w:r>
      <w:proofErr w:type="spellStart"/>
      <w:r w:rsidRPr="00C308A8">
        <w:rPr>
          <w:b/>
          <w:sz w:val="24"/>
          <w:szCs w:val="24"/>
        </w:rPr>
        <w:t>cerclage</w:t>
      </w:r>
      <w:proofErr w:type="spellEnd"/>
      <w:r w:rsidRPr="00C308A8">
        <w:rPr>
          <w:b/>
          <w:sz w:val="24"/>
          <w:szCs w:val="24"/>
        </w:rPr>
        <w:t>.</w:t>
      </w:r>
      <w:proofErr w:type="gramEnd"/>
    </w:p>
    <w:p w14:paraId="383EB884" w14:textId="77777777" w:rsidR="00CD321D" w:rsidRPr="00C308A8" w:rsidRDefault="00CD321D" w:rsidP="00CD321D">
      <w:pPr>
        <w:spacing w:after="200" w:line="276" w:lineRule="auto"/>
        <w:rPr>
          <w:rFonts w:eastAsia="Times New Roman"/>
          <w:b/>
          <w:bCs/>
          <w:color w:val="000000"/>
          <w:sz w:val="24"/>
          <w:szCs w:val="24"/>
        </w:rPr>
      </w:pPr>
      <w:r w:rsidRPr="00C308A8">
        <w:rPr>
          <w:rFonts w:eastAsia="Times New Roman"/>
          <w:b/>
          <w:bCs/>
          <w:color w:val="000000"/>
          <w:sz w:val="24"/>
          <w:szCs w:val="24"/>
        </w:rPr>
        <w:t>Table S6.</w:t>
      </w:r>
      <w:r w:rsidRPr="00C308A8">
        <w:rPr>
          <w:rFonts w:eastAsia="Times New Roman"/>
          <w:bCs/>
          <w:color w:val="000000"/>
          <w:sz w:val="24"/>
          <w:szCs w:val="24"/>
        </w:rPr>
        <w:t xml:space="preserve"> </w:t>
      </w:r>
      <w:r w:rsidRPr="00C308A8">
        <w:rPr>
          <w:rFonts w:eastAsia="Times New Roman"/>
          <w:b/>
          <w:bCs/>
          <w:color w:val="000000"/>
          <w:sz w:val="24"/>
          <w:szCs w:val="24"/>
        </w:rPr>
        <w:t xml:space="preserve">Mean bacterial counts of </w:t>
      </w:r>
      <w:proofErr w:type="spellStart"/>
      <w:r w:rsidRPr="00C308A8">
        <w:rPr>
          <w:rFonts w:eastAsia="Times New Roman"/>
          <w:b/>
          <w:bCs/>
          <w:i/>
          <w:color w:val="000000"/>
          <w:sz w:val="24"/>
          <w:szCs w:val="24"/>
        </w:rPr>
        <w:t>Atopobium</w:t>
      </w:r>
      <w:proofErr w:type="spellEnd"/>
      <w:r w:rsidRPr="00C308A8">
        <w:rPr>
          <w:rFonts w:eastAsia="Times New Roman"/>
          <w:b/>
          <w:bCs/>
          <w:i/>
          <w:color w:val="000000"/>
          <w:sz w:val="24"/>
          <w:szCs w:val="24"/>
        </w:rPr>
        <w:t xml:space="preserve"> </w:t>
      </w:r>
      <w:proofErr w:type="spellStart"/>
      <w:r w:rsidRPr="00C308A8">
        <w:rPr>
          <w:rFonts w:eastAsia="Times New Roman"/>
          <w:b/>
          <w:bCs/>
          <w:i/>
          <w:color w:val="000000"/>
          <w:sz w:val="24"/>
          <w:szCs w:val="24"/>
        </w:rPr>
        <w:t>vaginae</w:t>
      </w:r>
      <w:proofErr w:type="spellEnd"/>
      <w:r w:rsidRPr="00C308A8">
        <w:rPr>
          <w:rFonts w:eastAsia="Times New Roman"/>
          <w:b/>
          <w:bCs/>
          <w:color w:val="000000"/>
          <w:sz w:val="24"/>
          <w:szCs w:val="24"/>
        </w:rPr>
        <w:t xml:space="preserve"> and </w:t>
      </w:r>
      <w:proofErr w:type="spellStart"/>
      <w:r w:rsidRPr="00C308A8">
        <w:rPr>
          <w:rFonts w:eastAsia="Times New Roman"/>
          <w:b/>
          <w:bCs/>
          <w:i/>
          <w:color w:val="000000"/>
          <w:sz w:val="24"/>
          <w:szCs w:val="24"/>
        </w:rPr>
        <w:t>Gardnerella</w:t>
      </w:r>
      <w:proofErr w:type="spellEnd"/>
      <w:r w:rsidRPr="00C308A8">
        <w:rPr>
          <w:rFonts w:eastAsia="Times New Roman"/>
          <w:b/>
          <w:bCs/>
          <w:i/>
          <w:color w:val="000000"/>
          <w:sz w:val="24"/>
          <w:szCs w:val="24"/>
        </w:rPr>
        <w:t xml:space="preserve"> </w:t>
      </w:r>
      <w:proofErr w:type="spellStart"/>
      <w:r w:rsidRPr="00C308A8">
        <w:rPr>
          <w:rFonts w:eastAsia="Times New Roman"/>
          <w:b/>
          <w:bCs/>
          <w:i/>
          <w:color w:val="000000"/>
          <w:sz w:val="24"/>
          <w:szCs w:val="24"/>
        </w:rPr>
        <w:t>vaginalis</w:t>
      </w:r>
      <w:proofErr w:type="spellEnd"/>
      <w:r w:rsidRPr="00C308A8">
        <w:rPr>
          <w:rFonts w:eastAsia="Times New Roman"/>
          <w:b/>
          <w:bCs/>
          <w:color w:val="000000"/>
          <w:sz w:val="24"/>
          <w:szCs w:val="24"/>
        </w:rPr>
        <w:t xml:space="preserve"> before and 4 weeks after </w:t>
      </w:r>
      <w:proofErr w:type="spellStart"/>
      <w:r w:rsidRPr="00C308A8">
        <w:rPr>
          <w:rFonts w:eastAsia="Times New Roman"/>
          <w:b/>
          <w:bCs/>
          <w:color w:val="000000"/>
          <w:sz w:val="24"/>
          <w:szCs w:val="24"/>
        </w:rPr>
        <w:t>cerclage</w:t>
      </w:r>
      <w:proofErr w:type="spellEnd"/>
      <w:r w:rsidRPr="00C308A8">
        <w:rPr>
          <w:rFonts w:eastAsia="Times New Roman"/>
          <w:b/>
          <w:bCs/>
          <w:color w:val="000000"/>
          <w:sz w:val="24"/>
          <w:szCs w:val="24"/>
        </w:rPr>
        <w:t xml:space="preserve"> insertion, as assessed by quantitative PCR.</w:t>
      </w:r>
    </w:p>
    <w:p w14:paraId="59396F14" w14:textId="77777777" w:rsidR="00CD321D" w:rsidRPr="00C308A8" w:rsidRDefault="00CD321D" w:rsidP="00CD321D">
      <w:pPr>
        <w:spacing w:after="200" w:line="276" w:lineRule="auto"/>
        <w:rPr>
          <w:rFonts w:eastAsia="Times New Roman"/>
          <w:b/>
          <w:bCs/>
          <w:color w:val="000000"/>
          <w:sz w:val="24"/>
          <w:szCs w:val="24"/>
        </w:rPr>
      </w:pPr>
      <w:r w:rsidRPr="00C308A8">
        <w:rPr>
          <w:rFonts w:eastAsia="Times New Roman"/>
          <w:b/>
          <w:bCs/>
          <w:color w:val="000000"/>
          <w:sz w:val="24"/>
          <w:szCs w:val="24"/>
        </w:rPr>
        <w:t>Table S7.</w:t>
      </w:r>
      <w:r w:rsidRPr="00C308A8">
        <w:rPr>
          <w:rFonts w:eastAsia="Times New Roman"/>
          <w:bCs/>
          <w:color w:val="000000"/>
          <w:sz w:val="24"/>
          <w:szCs w:val="24"/>
        </w:rPr>
        <w:t xml:space="preserve"> </w:t>
      </w:r>
      <w:r w:rsidRPr="00C308A8">
        <w:rPr>
          <w:rFonts w:eastAsia="Times New Roman"/>
          <w:b/>
          <w:bCs/>
          <w:color w:val="000000"/>
          <w:sz w:val="24"/>
          <w:szCs w:val="24"/>
        </w:rPr>
        <w:t xml:space="preserve">Mean fold change in </w:t>
      </w:r>
      <w:proofErr w:type="spellStart"/>
      <w:r w:rsidRPr="00C308A8">
        <w:rPr>
          <w:rFonts w:eastAsia="Times New Roman"/>
          <w:b/>
          <w:bCs/>
          <w:color w:val="000000"/>
          <w:sz w:val="24"/>
          <w:szCs w:val="24"/>
        </w:rPr>
        <w:t>analyte</w:t>
      </w:r>
      <w:proofErr w:type="spellEnd"/>
      <w:r w:rsidRPr="00C308A8">
        <w:rPr>
          <w:rFonts w:eastAsia="Times New Roman"/>
          <w:b/>
          <w:bCs/>
          <w:color w:val="000000"/>
          <w:sz w:val="24"/>
          <w:szCs w:val="24"/>
        </w:rPr>
        <w:t xml:space="preserve"> expression detectable in </w:t>
      </w:r>
      <w:proofErr w:type="spellStart"/>
      <w:r w:rsidRPr="00C308A8">
        <w:rPr>
          <w:rFonts w:eastAsia="Times New Roman"/>
          <w:b/>
          <w:bCs/>
          <w:color w:val="000000"/>
          <w:sz w:val="24"/>
          <w:szCs w:val="24"/>
        </w:rPr>
        <w:t>cervico</w:t>
      </w:r>
      <w:proofErr w:type="spellEnd"/>
      <w:r w:rsidRPr="00C308A8">
        <w:rPr>
          <w:rFonts w:eastAsia="Times New Roman"/>
          <w:b/>
          <w:bCs/>
          <w:color w:val="000000"/>
          <w:sz w:val="24"/>
          <w:szCs w:val="24"/>
        </w:rPr>
        <w:t xml:space="preserve">-vaginal fluid before and after </w:t>
      </w:r>
      <w:proofErr w:type="spellStart"/>
      <w:r w:rsidRPr="00C308A8">
        <w:rPr>
          <w:rFonts w:eastAsia="Times New Roman"/>
          <w:b/>
          <w:bCs/>
          <w:color w:val="000000"/>
          <w:sz w:val="24"/>
          <w:szCs w:val="24"/>
        </w:rPr>
        <w:t>cerclage</w:t>
      </w:r>
      <w:proofErr w:type="spellEnd"/>
      <w:r w:rsidRPr="00C308A8">
        <w:rPr>
          <w:rFonts w:eastAsia="Times New Roman"/>
          <w:b/>
          <w:bCs/>
          <w:color w:val="000000"/>
          <w:sz w:val="24"/>
          <w:szCs w:val="24"/>
        </w:rPr>
        <w:t xml:space="preserve"> insertion.</w:t>
      </w:r>
    </w:p>
    <w:p w14:paraId="7B78159A" w14:textId="0A236793" w:rsidR="00D71EC7" w:rsidRPr="00C308A8" w:rsidRDefault="00CD321D">
      <w:pPr>
        <w:spacing w:after="200" w:line="276" w:lineRule="auto"/>
        <w:rPr>
          <w:sz w:val="24"/>
          <w:szCs w:val="24"/>
          <w:u w:val="single"/>
        </w:rPr>
      </w:pPr>
      <w:r w:rsidRPr="00C308A8">
        <w:rPr>
          <w:rFonts w:eastAsia="Times New Roman"/>
          <w:b/>
          <w:bCs/>
          <w:color w:val="000000"/>
          <w:sz w:val="24"/>
          <w:szCs w:val="24"/>
        </w:rPr>
        <w:t xml:space="preserve">Table S8. </w:t>
      </w:r>
      <w:r w:rsidRPr="00C308A8">
        <w:rPr>
          <w:b/>
          <w:sz w:val="23"/>
          <w:szCs w:val="23"/>
        </w:rPr>
        <w:t>DNA identity for the V1-V3 region used in the analysis for the 4 main lactobacilli in CST I, II, III, and V.</w:t>
      </w:r>
      <w:r w:rsidR="00D71EC7" w:rsidRPr="00C308A8">
        <w:rPr>
          <w:b/>
          <w:sz w:val="24"/>
          <w:szCs w:val="24"/>
          <w:u w:val="single"/>
        </w:rPr>
        <w:br w:type="page"/>
      </w:r>
    </w:p>
    <w:p w14:paraId="48E1A317" w14:textId="5886F13E" w:rsidR="00A44B87" w:rsidRPr="00C308A8" w:rsidRDefault="00A44B87" w:rsidP="00026D8C">
      <w:pPr>
        <w:pStyle w:val="Refhead"/>
        <w:spacing w:line="480" w:lineRule="auto"/>
        <w:jc w:val="both"/>
        <w:rPr>
          <w:b/>
          <w:sz w:val="24"/>
          <w:szCs w:val="24"/>
          <w:u w:val="single"/>
        </w:rPr>
      </w:pPr>
      <w:r w:rsidRPr="00C308A8">
        <w:rPr>
          <w:b/>
          <w:sz w:val="24"/>
          <w:szCs w:val="24"/>
          <w:u w:val="single"/>
        </w:rPr>
        <w:lastRenderedPageBreak/>
        <w:t>References</w:t>
      </w:r>
      <w:r w:rsidR="001D357D" w:rsidRPr="00C308A8">
        <w:rPr>
          <w:b/>
          <w:sz w:val="24"/>
          <w:szCs w:val="24"/>
          <w:u w:val="single"/>
        </w:rPr>
        <w:t xml:space="preserve"> and notes</w:t>
      </w:r>
    </w:p>
    <w:p w14:paraId="133A83CC" w14:textId="77777777" w:rsidR="00A44B87" w:rsidRPr="00C308A8" w:rsidRDefault="00A44B87" w:rsidP="00026D8C">
      <w:pPr>
        <w:pStyle w:val="Acknowledgement"/>
        <w:spacing w:line="480" w:lineRule="auto"/>
        <w:jc w:val="both"/>
      </w:pPr>
    </w:p>
    <w:p w14:paraId="6E4212A1" w14:textId="77777777" w:rsidR="00D02439" w:rsidRPr="00C308A8" w:rsidRDefault="00A44B87" w:rsidP="00D02439">
      <w:pPr>
        <w:pStyle w:val="EndNoteBibliography"/>
        <w:ind w:left="720" w:hanging="720"/>
      </w:pPr>
      <w:r w:rsidRPr="00C308A8">
        <w:rPr>
          <w:sz w:val="24"/>
          <w:szCs w:val="24"/>
        </w:rPr>
        <w:fldChar w:fldCharType="begin"/>
      </w:r>
      <w:r w:rsidRPr="00C308A8">
        <w:rPr>
          <w:sz w:val="24"/>
          <w:szCs w:val="24"/>
        </w:rPr>
        <w:instrText xml:space="preserve"> ADDIN EN.REFLIST </w:instrText>
      </w:r>
      <w:r w:rsidRPr="00C308A8">
        <w:rPr>
          <w:sz w:val="24"/>
          <w:szCs w:val="24"/>
        </w:rPr>
        <w:fldChar w:fldCharType="separate"/>
      </w:r>
      <w:r w:rsidR="00D02439" w:rsidRPr="00C308A8">
        <w:t>1.</w:t>
      </w:r>
      <w:r w:rsidR="00D02439" w:rsidRPr="00C308A8">
        <w:tab/>
        <w:t xml:space="preserve">L. Liu, S. Oza, D. Hogan, J. Perin, I. Rudan, J. E. Lawn, S. Cousens, C. Mathers, R. E. Black, Global, regional, and national causes of child mortality in 2000-13, with projections to inform post-2015 priorities: an updated systematic analysis. </w:t>
      </w:r>
      <w:r w:rsidR="00D02439" w:rsidRPr="00C308A8">
        <w:rPr>
          <w:i/>
        </w:rPr>
        <w:t>Lancet</w:t>
      </w:r>
      <w:r w:rsidR="00D02439" w:rsidRPr="00C308A8">
        <w:t xml:space="preserve"> </w:t>
      </w:r>
      <w:r w:rsidR="00D02439" w:rsidRPr="00C308A8">
        <w:rPr>
          <w:b/>
        </w:rPr>
        <w:t>385</w:t>
      </w:r>
      <w:r w:rsidR="00D02439" w:rsidRPr="00C308A8">
        <w:t>, 430-440 (2015); published online EpubJan (10.1016/S0140-6736(14)61698-6).</w:t>
      </w:r>
    </w:p>
    <w:p w14:paraId="3E637E85" w14:textId="77777777" w:rsidR="00D02439" w:rsidRPr="00C308A8" w:rsidRDefault="00D02439" w:rsidP="00D02439">
      <w:pPr>
        <w:pStyle w:val="EndNoteBibliography"/>
        <w:ind w:left="720" w:hanging="720"/>
      </w:pPr>
      <w:r w:rsidRPr="00C308A8">
        <w:t>2.</w:t>
      </w:r>
      <w:r w:rsidRPr="00C308A8">
        <w:tab/>
        <w:t xml:space="preserve">R. L. Goldenberg, J. F. Culhane, J. D. Iams, R. Romero, Epidemiology and causes of preterm birth. </w:t>
      </w:r>
      <w:r w:rsidRPr="00C308A8">
        <w:rPr>
          <w:i/>
        </w:rPr>
        <w:t>The lancet</w:t>
      </w:r>
      <w:r w:rsidRPr="00C308A8">
        <w:t xml:space="preserve"> </w:t>
      </w:r>
      <w:r w:rsidRPr="00C308A8">
        <w:rPr>
          <w:b/>
        </w:rPr>
        <w:t>371</w:t>
      </w:r>
      <w:r w:rsidRPr="00C308A8">
        <w:t>, 75-84 (2008).</w:t>
      </w:r>
    </w:p>
    <w:p w14:paraId="39335C3D" w14:textId="77777777" w:rsidR="00D02439" w:rsidRPr="00C308A8" w:rsidRDefault="00D02439" w:rsidP="00D02439">
      <w:pPr>
        <w:pStyle w:val="EndNoteBibliography"/>
        <w:ind w:left="720" w:hanging="720"/>
      </w:pPr>
      <w:r w:rsidRPr="00C308A8">
        <w:t>3.</w:t>
      </w:r>
      <w:r w:rsidRPr="00C308A8">
        <w:tab/>
        <w:t xml:space="preserve">K. Aagaard, J. Ma, K. M. Antony, R. Ganu, J. Petrosino, J. Versalovic, The placenta harbors a unique microbiome. </w:t>
      </w:r>
      <w:r w:rsidRPr="00C308A8">
        <w:rPr>
          <w:i/>
        </w:rPr>
        <w:t>Sci Transl Med</w:t>
      </w:r>
      <w:r w:rsidRPr="00C308A8">
        <w:t xml:space="preserve"> </w:t>
      </w:r>
      <w:r w:rsidRPr="00C308A8">
        <w:rPr>
          <w:b/>
        </w:rPr>
        <w:t>6</w:t>
      </w:r>
      <w:r w:rsidRPr="00C308A8">
        <w:t>, 237ra265 (2014); published online EpubMay 21 (10.1126/scitranslmed.3008599).</w:t>
      </w:r>
    </w:p>
    <w:p w14:paraId="278653AD" w14:textId="77777777" w:rsidR="00D02439" w:rsidRPr="00C308A8" w:rsidRDefault="00D02439" w:rsidP="00D02439">
      <w:pPr>
        <w:pStyle w:val="EndNoteBibliography"/>
        <w:ind w:left="720" w:hanging="720"/>
      </w:pPr>
      <w:r w:rsidRPr="00C308A8">
        <w:t>4.</w:t>
      </w:r>
      <w:r w:rsidRPr="00C308A8">
        <w:tab/>
        <w:t xml:space="preserve">M. Hein, E. V. Valore, R. B. Helmig, N. Uldbjerg, T. Ganz, Antimicrobial factors in the cervical mucus plug. </w:t>
      </w:r>
      <w:r w:rsidRPr="00C308A8">
        <w:rPr>
          <w:i/>
        </w:rPr>
        <w:t>Am J Obstet Gynecol</w:t>
      </w:r>
      <w:r w:rsidRPr="00C308A8">
        <w:t xml:space="preserve"> </w:t>
      </w:r>
      <w:r w:rsidRPr="00C308A8">
        <w:rPr>
          <w:b/>
        </w:rPr>
        <w:t>187</w:t>
      </w:r>
      <w:r w:rsidRPr="00C308A8">
        <w:t>, 137-144 (2002); published online EpubJul (</w:t>
      </w:r>
    </w:p>
    <w:p w14:paraId="32D9F369" w14:textId="77777777" w:rsidR="00D02439" w:rsidRPr="00C308A8" w:rsidRDefault="00D02439" w:rsidP="00D02439">
      <w:pPr>
        <w:pStyle w:val="EndNoteBibliography"/>
        <w:ind w:left="720" w:hanging="720"/>
      </w:pPr>
      <w:r w:rsidRPr="00C308A8">
        <w:t>5.</w:t>
      </w:r>
      <w:r w:rsidRPr="00C308A8">
        <w:tab/>
        <w:t xml:space="preserve">P. Gajer, R. M. Brotman, G. Bai, J. Sakamoto, U. M. Schutte, X. Zhong, S. S. Koenig, L. Fu, Z. S. Ma, X. Zhou, Z. Abdo, L. J. Forney, J. Ravel, Temporal dynamics of the human vaginal microbiota. </w:t>
      </w:r>
      <w:r w:rsidRPr="00C308A8">
        <w:rPr>
          <w:i/>
        </w:rPr>
        <w:t>Sci Transl Med</w:t>
      </w:r>
      <w:r w:rsidRPr="00C308A8">
        <w:t xml:space="preserve"> </w:t>
      </w:r>
      <w:r w:rsidRPr="00C308A8">
        <w:rPr>
          <w:b/>
        </w:rPr>
        <w:t>4</w:t>
      </w:r>
      <w:r w:rsidRPr="00C308A8">
        <w:t>, 132ra152 (2012); published online EpubMay 2 (10.1126/scitranslmed.3003605).</w:t>
      </w:r>
    </w:p>
    <w:p w14:paraId="12838A7B" w14:textId="77777777" w:rsidR="00D02439" w:rsidRPr="00C308A8" w:rsidRDefault="00D02439" w:rsidP="00D02439">
      <w:pPr>
        <w:pStyle w:val="EndNoteBibliography"/>
        <w:ind w:left="720" w:hanging="720"/>
      </w:pPr>
      <w:r w:rsidRPr="00C308A8">
        <w:t>6.</w:t>
      </w:r>
      <w:r w:rsidRPr="00C308A8">
        <w:tab/>
        <w:t xml:space="preserve">D. A. MacIntyre, M. Chandiramani, Y. S. Lee, L. Kindinger, A. Smith, N. Angelopoulos, B. Lehne, S. Arulkumaran, R. Brown, T. G. Teoh, E. Holmes, J. K. Nicoholson, J. R. Marchesi, P. R. Bennett, The vaginal microbiome during pregnancy and the postpartum period in a European population. </w:t>
      </w:r>
      <w:r w:rsidRPr="00C308A8">
        <w:rPr>
          <w:i/>
        </w:rPr>
        <w:t>Sci Rep</w:t>
      </w:r>
      <w:r w:rsidRPr="00C308A8">
        <w:t xml:space="preserve"> </w:t>
      </w:r>
      <w:r w:rsidRPr="00C308A8">
        <w:rPr>
          <w:b/>
        </w:rPr>
        <w:t>5</w:t>
      </w:r>
      <w:r w:rsidRPr="00C308A8">
        <w:t>, 8988 (2015)10.1038/srep08988).</w:t>
      </w:r>
    </w:p>
    <w:p w14:paraId="7998469C" w14:textId="77777777" w:rsidR="00D02439" w:rsidRPr="00C308A8" w:rsidRDefault="00D02439" w:rsidP="00D02439">
      <w:pPr>
        <w:pStyle w:val="EndNoteBibliography"/>
        <w:ind w:left="720" w:hanging="720"/>
      </w:pPr>
      <w:r w:rsidRPr="00C308A8">
        <w:t>7.</w:t>
      </w:r>
      <w:r w:rsidRPr="00C308A8">
        <w:tab/>
        <w:t xml:space="preserve">R. Romero, S. S. Hassan, P. Gajer, A. L. Tarca, D. W. Fadrosh, L. Nikita, M. Galuppi, R. F. Lamont, P. Chaemsaithong, J. Miranda, T. Chaiworapongsa, J. Ravel, The composition and stability of the vaginal microbiota of normal pregnant women is different from that of non-pregnant women. </w:t>
      </w:r>
      <w:r w:rsidRPr="00C308A8">
        <w:rPr>
          <w:i/>
        </w:rPr>
        <w:t>Microbiome</w:t>
      </w:r>
      <w:r w:rsidRPr="00C308A8">
        <w:t xml:space="preserve"> </w:t>
      </w:r>
      <w:r w:rsidRPr="00C308A8">
        <w:rPr>
          <w:b/>
        </w:rPr>
        <w:t>2</w:t>
      </w:r>
      <w:r w:rsidRPr="00C308A8">
        <w:t>, 4 (2014)10.1186/2049-2618-2-4).</w:t>
      </w:r>
    </w:p>
    <w:p w14:paraId="36A92107" w14:textId="77777777" w:rsidR="00D02439" w:rsidRPr="00C308A8" w:rsidRDefault="00D02439" w:rsidP="00D02439">
      <w:pPr>
        <w:pStyle w:val="EndNoteBibliography"/>
        <w:ind w:left="720" w:hanging="720"/>
      </w:pPr>
      <w:r w:rsidRPr="00C308A8">
        <w:t>8.</w:t>
      </w:r>
      <w:r w:rsidRPr="00C308A8">
        <w:tab/>
        <w:t xml:space="preserve">T. Yatsunenko, F. E. Rey, M. J. Manary, I. Trehan, M. G. Dominguez-Bello, M. Contreras, M. Magris, G. Hidalgo, R. N. Baldassano, A. P. Anokhin, A. C. Heath, B. Warner, J. Reeder, J. Kuczynski, J. G. Caporaso, C. A. Lozupone, C. Lauber, J. C. Clemente, D. Knights, R. Knight, J. I. Gordon, Human gut microbiome viewed across age and geography. </w:t>
      </w:r>
      <w:r w:rsidRPr="00C308A8">
        <w:rPr>
          <w:i/>
        </w:rPr>
        <w:t>Nature</w:t>
      </w:r>
      <w:r w:rsidRPr="00C308A8">
        <w:t xml:space="preserve"> </w:t>
      </w:r>
      <w:r w:rsidRPr="00C308A8">
        <w:rPr>
          <w:b/>
        </w:rPr>
        <w:t>486</w:t>
      </w:r>
      <w:r w:rsidRPr="00C308A8">
        <w:t>, 222-227 (2012); published online EpubJun 14 (10.1038/nature11053).</w:t>
      </w:r>
    </w:p>
    <w:p w14:paraId="612BFBA1" w14:textId="77777777" w:rsidR="00D02439" w:rsidRPr="00C308A8" w:rsidRDefault="00D02439" w:rsidP="00D02439">
      <w:pPr>
        <w:pStyle w:val="EndNoteBibliography"/>
        <w:ind w:left="720" w:hanging="720"/>
      </w:pPr>
      <w:r w:rsidRPr="00C308A8">
        <w:t>9.</w:t>
      </w:r>
      <w:r w:rsidRPr="00C308A8">
        <w:tab/>
        <w:t xml:space="preserve">M. G. Dominguez-Bello, E. K. Costello, M. Contreras, M. Magris, G. Hidalgo, N. Fierer, R. Knight, Delivery mode shapes the acquisition and structure of the initial microbiota across multiple body habitats in newborns. </w:t>
      </w:r>
      <w:r w:rsidRPr="00C308A8">
        <w:rPr>
          <w:i/>
        </w:rPr>
        <w:t>Proc Natl Acad Sci U S A</w:t>
      </w:r>
      <w:r w:rsidRPr="00C308A8">
        <w:t xml:space="preserve"> </w:t>
      </w:r>
      <w:r w:rsidRPr="00C308A8">
        <w:rPr>
          <w:b/>
        </w:rPr>
        <w:t>107</w:t>
      </w:r>
      <w:r w:rsidRPr="00C308A8">
        <w:t>, 11971-11975 (2010); published online EpubJun 29 (10.1073/pnas.1002601107).</w:t>
      </w:r>
    </w:p>
    <w:p w14:paraId="3766AB64" w14:textId="77777777" w:rsidR="00D02439" w:rsidRPr="00C308A8" w:rsidRDefault="00D02439" w:rsidP="00D02439">
      <w:pPr>
        <w:pStyle w:val="EndNoteBibliography"/>
        <w:ind w:left="720" w:hanging="720"/>
      </w:pPr>
      <w:r w:rsidRPr="00C308A8">
        <w:t>10.</w:t>
      </w:r>
      <w:r w:rsidRPr="00C308A8">
        <w:tab/>
        <w:t xml:space="preserve">H. Leitich, H. Kiss, Asymptomatic bacterial vaginosis and intermediate flora as risk factors for adverse pregnancy outcome. </w:t>
      </w:r>
      <w:r w:rsidRPr="00C308A8">
        <w:rPr>
          <w:i/>
        </w:rPr>
        <w:t>Best Pract Res Clin Obstet Gynaecol</w:t>
      </w:r>
      <w:r w:rsidRPr="00C308A8">
        <w:t xml:space="preserve"> </w:t>
      </w:r>
      <w:r w:rsidRPr="00C308A8">
        <w:rPr>
          <w:b/>
        </w:rPr>
        <w:t>21</w:t>
      </w:r>
      <w:r w:rsidRPr="00C308A8">
        <w:t>, 375-390 (2007); published online EpubJun (10.1016/j.bpobgyn.2006.12.005).</w:t>
      </w:r>
    </w:p>
    <w:p w14:paraId="4FA05D49" w14:textId="77777777" w:rsidR="00D02439" w:rsidRPr="00C308A8" w:rsidRDefault="00D02439" w:rsidP="00D02439">
      <w:pPr>
        <w:pStyle w:val="EndNoteBibliography"/>
        <w:ind w:left="720" w:hanging="720"/>
      </w:pPr>
      <w:r w:rsidRPr="00C308A8">
        <w:t>11.</w:t>
      </w:r>
      <w:r w:rsidRPr="00C308A8">
        <w:tab/>
        <w:t xml:space="preserve">D. B. DiGiulio, B. J. Callahan, P. J. McMurdie, E. K. Costello, D. J. Lyell, A. Robaczewska, C. L. Sun, D. S. Goltsman, R. J. Wong, G. Shaw, D. K. Stevenson, S. P. Holmes, D. A. Relman, Temporal and spatial variation of the human microbiota during pregnancy. </w:t>
      </w:r>
      <w:r w:rsidRPr="00C308A8">
        <w:rPr>
          <w:i/>
        </w:rPr>
        <w:t>Proc Natl Acad Sci U S A</w:t>
      </w:r>
      <w:r w:rsidRPr="00C308A8">
        <w:t xml:space="preserve"> </w:t>
      </w:r>
      <w:r w:rsidRPr="00C308A8">
        <w:rPr>
          <w:b/>
        </w:rPr>
        <w:t>112</w:t>
      </w:r>
      <w:r w:rsidRPr="00C308A8">
        <w:t>, 11060-11065 (2015); published online EpubSep 1 (10.1073/pnas.1502875112).</w:t>
      </w:r>
    </w:p>
    <w:p w14:paraId="1758E63E" w14:textId="77777777" w:rsidR="00D02439" w:rsidRPr="00C308A8" w:rsidRDefault="00D02439" w:rsidP="00D02439">
      <w:pPr>
        <w:pStyle w:val="EndNoteBibliography"/>
        <w:ind w:left="720" w:hanging="720"/>
      </w:pPr>
      <w:r w:rsidRPr="00C308A8">
        <w:t>12.</w:t>
      </w:r>
      <w:r w:rsidRPr="00C308A8">
        <w:tab/>
        <w:t xml:space="preserve">A. C. o. O. a. G. ACOG, Practice Bulletin No. 142: Cerclage for the Management of Cervical Insufficiency. </w:t>
      </w:r>
      <w:r w:rsidRPr="00C308A8">
        <w:rPr>
          <w:i/>
        </w:rPr>
        <w:t xml:space="preserve">Obstetrics &amp; Gynecology </w:t>
      </w:r>
      <w:r w:rsidRPr="00C308A8">
        <w:rPr>
          <w:b/>
        </w:rPr>
        <w:t>123</w:t>
      </w:r>
      <w:r w:rsidRPr="00C308A8">
        <w:t>, 372-379 (2014)10.1097/01.AOG.0000443276.68274.cc).</w:t>
      </w:r>
    </w:p>
    <w:p w14:paraId="4A15E29B" w14:textId="77777777" w:rsidR="00D02439" w:rsidRPr="00C308A8" w:rsidRDefault="00D02439" w:rsidP="00D02439">
      <w:pPr>
        <w:pStyle w:val="EndNoteBibliography"/>
        <w:ind w:left="720" w:hanging="720"/>
      </w:pPr>
      <w:r w:rsidRPr="00C308A8">
        <w:t>13.</w:t>
      </w:r>
      <w:r w:rsidRPr="00C308A8">
        <w:tab/>
        <w:t xml:space="preserve">A. Shennan, M. To, RCOG Green-top Guideline No. 60. </w:t>
      </w:r>
      <w:r w:rsidRPr="00C308A8">
        <w:rPr>
          <w:i/>
        </w:rPr>
        <w:t>Royal College of Obstetricians and Gynaecologists</w:t>
      </w:r>
      <w:r w:rsidRPr="00C308A8">
        <w:t>,  (2011).</w:t>
      </w:r>
    </w:p>
    <w:p w14:paraId="2FE7C093" w14:textId="77777777" w:rsidR="00D02439" w:rsidRPr="00C308A8" w:rsidRDefault="00D02439" w:rsidP="00D02439">
      <w:pPr>
        <w:pStyle w:val="EndNoteBibliography"/>
        <w:ind w:left="720" w:hanging="720"/>
      </w:pPr>
      <w:r w:rsidRPr="00C308A8">
        <w:t>14.</w:t>
      </w:r>
      <w:r w:rsidRPr="00C308A8">
        <w:tab/>
        <w:t xml:space="preserve">E. B. Fonseca, E. Celik, M. Parra, M. Singh, K. H. Nicolaides, F. M. F. S. T. S. Group, Progesterone and the risk of preterm birth among women with a short cervix. </w:t>
      </w:r>
      <w:r w:rsidRPr="00C308A8">
        <w:rPr>
          <w:i/>
        </w:rPr>
        <w:t>N Engl J Med</w:t>
      </w:r>
      <w:r w:rsidRPr="00C308A8">
        <w:t xml:space="preserve"> </w:t>
      </w:r>
      <w:r w:rsidRPr="00C308A8">
        <w:rPr>
          <w:b/>
        </w:rPr>
        <w:t>357</w:t>
      </w:r>
      <w:r w:rsidRPr="00C308A8">
        <w:t>, 462-469 (2007); published online EpubAug (10.1056/NEJMoa067815).</w:t>
      </w:r>
    </w:p>
    <w:p w14:paraId="267C98CD" w14:textId="77777777" w:rsidR="00D02439" w:rsidRPr="00C308A8" w:rsidRDefault="00D02439" w:rsidP="00D02439">
      <w:pPr>
        <w:pStyle w:val="EndNoteBibliography"/>
        <w:ind w:left="720" w:hanging="720"/>
      </w:pPr>
      <w:r w:rsidRPr="00C308A8">
        <w:t>15.</w:t>
      </w:r>
      <w:r w:rsidRPr="00C308A8">
        <w:tab/>
        <w:t xml:space="preserve">F. Israfil-Bayli, P. Toozs-Hobson, C. Lees, M. Slack, K. M. Ismail, Pregnancy outcome after elective cervical cerclage in relation to type of suture material used. </w:t>
      </w:r>
      <w:r w:rsidRPr="00C308A8">
        <w:rPr>
          <w:i/>
        </w:rPr>
        <w:t>Med Hypotheses</w:t>
      </w:r>
      <w:r w:rsidRPr="00C308A8">
        <w:t xml:space="preserve"> </w:t>
      </w:r>
      <w:r w:rsidRPr="00C308A8">
        <w:rPr>
          <w:b/>
        </w:rPr>
        <w:t>81</w:t>
      </w:r>
      <w:r w:rsidRPr="00C308A8">
        <w:t>, 119-121 (2013); published online EpubJul (10.1016/j.mehy.2013.04.003).</w:t>
      </w:r>
    </w:p>
    <w:p w14:paraId="7D187DE1" w14:textId="77777777" w:rsidR="00D02439" w:rsidRPr="00C308A8" w:rsidRDefault="00D02439" w:rsidP="00D02439">
      <w:pPr>
        <w:pStyle w:val="EndNoteBibliography"/>
        <w:ind w:left="720" w:hanging="720"/>
      </w:pPr>
      <w:r w:rsidRPr="00C308A8">
        <w:t>16.</w:t>
      </w:r>
      <w:r w:rsidRPr="00C308A8">
        <w:tab/>
        <w:t xml:space="preserve">V. Berghella, T. J. Rafael, J. M. Szychowski, O. A. Rust, J. Owen, Cerclage for short cervix on ultrasonography in women with singleton gestations and previous preterm birth: a meta-analysis. </w:t>
      </w:r>
      <w:r w:rsidRPr="00C308A8">
        <w:rPr>
          <w:i/>
        </w:rPr>
        <w:t>Obstet Gynecol</w:t>
      </w:r>
      <w:r w:rsidRPr="00C308A8">
        <w:t xml:space="preserve"> </w:t>
      </w:r>
      <w:r w:rsidRPr="00C308A8">
        <w:rPr>
          <w:b/>
        </w:rPr>
        <w:t>117</w:t>
      </w:r>
      <w:r w:rsidRPr="00C308A8">
        <w:t>, 663-671 (2011); published online EpubMar (</w:t>
      </w:r>
    </w:p>
    <w:p w14:paraId="531BD2EE" w14:textId="77777777" w:rsidR="00D02439" w:rsidRPr="00C308A8" w:rsidRDefault="00D02439" w:rsidP="00D02439">
      <w:pPr>
        <w:pStyle w:val="EndNoteBibliography"/>
        <w:ind w:left="720" w:hanging="720"/>
      </w:pPr>
      <w:r w:rsidRPr="00C308A8">
        <w:t>17.</w:t>
      </w:r>
      <w:r w:rsidRPr="00C308A8">
        <w:tab/>
        <w:t xml:space="preserve">Z. Alfirevic, T. Stampalija, D. Roberts, A. L. Jorgensen, Cervical stitch (cerclage) for preventing preterm birth in singleton pregnancy. </w:t>
      </w:r>
      <w:r w:rsidRPr="00C308A8">
        <w:rPr>
          <w:i/>
        </w:rPr>
        <w:t>Cochrane Database Syst Rev</w:t>
      </w:r>
      <w:r w:rsidRPr="00C308A8">
        <w:t xml:space="preserve"> </w:t>
      </w:r>
      <w:r w:rsidRPr="00C308A8">
        <w:rPr>
          <w:b/>
        </w:rPr>
        <w:t>4</w:t>
      </w:r>
      <w:r w:rsidRPr="00C308A8">
        <w:t>, CD008991 (2012)10.1002/14651858.CD008991.pub2).</w:t>
      </w:r>
    </w:p>
    <w:p w14:paraId="2923A6C8" w14:textId="20F0263D" w:rsidR="00D02439" w:rsidRPr="00C308A8" w:rsidRDefault="00D02439" w:rsidP="00D02439">
      <w:pPr>
        <w:pStyle w:val="EndNoteBibliography"/>
        <w:ind w:left="720" w:hanging="720"/>
      </w:pPr>
      <w:r w:rsidRPr="00C308A8">
        <w:t>18.</w:t>
      </w:r>
      <w:r w:rsidRPr="00C308A8">
        <w:tab/>
        <w:t>Ethicon.Inc</w:t>
      </w:r>
      <w:r w:rsidRPr="00C308A8">
        <w:rPr>
          <w:i/>
        </w:rPr>
        <w:t>,</w:t>
      </w:r>
      <w:r w:rsidRPr="00C308A8">
        <w:t xml:space="preserve"> D. L. Dunn, Ed. (</w:t>
      </w:r>
      <w:hyperlink r:id="rId7" w:history="1">
        <w:r w:rsidRPr="00C308A8">
          <w:rPr>
            <w:rStyle w:val="Hyperlink"/>
          </w:rPr>
          <w:t>www.ethicon.com</w:t>
        </w:r>
      </w:hyperlink>
      <w:r w:rsidRPr="00C308A8">
        <w:t>, 2007), pp. 1-119.</w:t>
      </w:r>
    </w:p>
    <w:p w14:paraId="080B618F" w14:textId="77777777" w:rsidR="00D02439" w:rsidRPr="00C308A8" w:rsidRDefault="00D02439" w:rsidP="00D02439">
      <w:pPr>
        <w:pStyle w:val="EndNoteBibliography"/>
        <w:ind w:left="720" w:hanging="720"/>
      </w:pPr>
      <w:r w:rsidRPr="00C308A8">
        <w:lastRenderedPageBreak/>
        <w:t>19.</w:t>
      </w:r>
      <w:r w:rsidRPr="00C308A8">
        <w:tab/>
        <w:t xml:space="preserve">M. Quinn, Final report of the MRC/RCOG randomised controlled trial of cervical cerclage. </w:t>
      </w:r>
      <w:r w:rsidRPr="00C308A8">
        <w:rPr>
          <w:i/>
        </w:rPr>
        <w:t>British journal of obstetrics and gynaecology</w:t>
      </w:r>
      <w:r w:rsidRPr="00C308A8">
        <w:t xml:space="preserve"> </w:t>
      </w:r>
      <w:r w:rsidRPr="00C308A8">
        <w:rPr>
          <w:b/>
        </w:rPr>
        <w:t>100</w:t>
      </w:r>
      <w:r w:rsidRPr="00C308A8">
        <w:t>, 1154-1155 (1993); published online EpubDec (</w:t>
      </w:r>
    </w:p>
    <w:p w14:paraId="6A129A43" w14:textId="77777777" w:rsidR="00D02439" w:rsidRPr="00C308A8" w:rsidRDefault="00D02439" w:rsidP="00D02439">
      <w:pPr>
        <w:pStyle w:val="EndNoteBibliography"/>
        <w:ind w:left="720" w:hanging="720"/>
      </w:pPr>
      <w:r w:rsidRPr="00C308A8">
        <w:t>20.</w:t>
      </w:r>
      <w:r w:rsidRPr="00C308A8">
        <w:tab/>
        <w:t xml:space="preserve">A. O. Odibo, V. Berghella, M. S. To, O. A. Rust, S. M. Althuisius, K. H. Nicolaides, Shirodkar versus McDonald cerclage for the prevention of preterm birth in women with short cervical length. </w:t>
      </w:r>
      <w:r w:rsidRPr="00C308A8">
        <w:rPr>
          <w:i/>
        </w:rPr>
        <w:t>Am J Perinatol</w:t>
      </w:r>
      <w:r w:rsidRPr="00C308A8">
        <w:t xml:space="preserve"> </w:t>
      </w:r>
      <w:r w:rsidRPr="00C308A8">
        <w:rPr>
          <w:b/>
        </w:rPr>
        <w:t>24</w:t>
      </w:r>
      <w:r w:rsidRPr="00C308A8">
        <w:t>, 55-60 (2007); published online EpubJan (10.1055/s-2006-958165).</w:t>
      </w:r>
    </w:p>
    <w:p w14:paraId="612B33EF" w14:textId="77777777" w:rsidR="00D02439" w:rsidRPr="00C308A8" w:rsidRDefault="00D02439" w:rsidP="00D02439">
      <w:pPr>
        <w:pStyle w:val="EndNoteBibliography"/>
        <w:ind w:left="720" w:hanging="720"/>
      </w:pPr>
      <w:r w:rsidRPr="00C308A8">
        <w:t>21.</w:t>
      </w:r>
      <w:r w:rsidRPr="00C308A8">
        <w:tab/>
        <w:t xml:space="preserve">F. Israfil-Bayli, P. Toozs-Hobson, C. Lees, M. Slack, J. Daniels, A. Vince, K. M. Ismail, Cervical cerclage and type of suture material: a survey of UK consultants' practice. </w:t>
      </w:r>
      <w:r w:rsidRPr="00C308A8">
        <w:rPr>
          <w:i/>
        </w:rPr>
        <w:t>J Matern Fetal Neonatal Med</w:t>
      </w:r>
      <w:r w:rsidRPr="00C308A8">
        <w:t xml:space="preserve"> </w:t>
      </w:r>
      <w:r w:rsidRPr="00C308A8">
        <w:rPr>
          <w:b/>
        </w:rPr>
        <w:t>27</w:t>
      </w:r>
      <w:r w:rsidRPr="00C308A8">
        <w:t>, 1584-1588 (2014); published online EpubOct (10.3109/14767058.2013.870551).</w:t>
      </w:r>
    </w:p>
    <w:p w14:paraId="1FA4CAFF" w14:textId="77777777" w:rsidR="00D02439" w:rsidRPr="00C308A8" w:rsidRDefault="00D02439" w:rsidP="00D02439">
      <w:pPr>
        <w:pStyle w:val="EndNoteBibliography"/>
        <w:ind w:left="720" w:hanging="720"/>
      </w:pPr>
      <w:r w:rsidRPr="00C308A8">
        <w:t>22.</w:t>
      </w:r>
      <w:r w:rsidRPr="00C308A8">
        <w:tab/>
        <w:t xml:space="preserve">V. Berghella, J. M. Szychowski, J. Owen, G. Hankins, J. D. Iams, J. S. Sheffield, A. Perez-Delboy, D. A. Wing, E. R. Guzman, V. U. T. Consortium, Suture type and ultrasound-indicated cerclage efficacy. </w:t>
      </w:r>
      <w:r w:rsidRPr="00C308A8">
        <w:rPr>
          <w:i/>
        </w:rPr>
        <w:t>J Matern Fetal Neonatal Med</w:t>
      </w:r>
      <w:r w:rsidRPr="00C308A8">
        <w:t xml:space="preserve"> </w:t>
      </w:r>
      <w:r w:rsidRPr="00C308A8">
        <w:rPr>
          <w:b/>
        </w:rPr>
        <w:t>25</w:t>
      </w:r>
      <w:r w:rsidRPr="00C308A8">
        <w:t>, 2287-2290 (2012); published online EpubNov (10.3109/14767058.2012.688081).</w:t>
      </w:r>
    </w:p>
    <w:p w14:paraId="7B164FD0" w14:textId="77777777" w:rsidR="00D02439" w:rsidRPr="00C308A8" w:rsidRDefault="00D02439" w:rsidP="00D02439">
      <w:pPr>
        <w:pStyle w:val="EndNoteBibliography"/>
        <w:ind w:left="720" w:hanging="720"/>
      </w:pPr>
      <w:r w:rsidRPr="00C308A8">
        <w:t>23.</w:t>
      </w:r>
      <w:r w:rsidRPr="00C308A8">
        <w:tab/>
        <w:t xml:space="preserve">P. Mehta, P. Patel, J. M. Olver, Functional results and complications of Mersilene mesh use for frontalis suspension ptosis surgery. </w:t>
      </w:r>
      <w:r w:rsidRPr="00C308A8">
        <w:rPr>
          <w:i/>
        </w:rPr>
        <w:t>Br J Ophthalmol</w:t>
      </w:r>
      <w:r w:rsidRPr="00C308A8">
        <w:t xml:space="preserve"> </w:t>
      </w:r>
      <w:r w:rsidRPr="00C308A8">
        <w:rPr>
          <w:b/>
        </w:rPr>
        <w:t>88</w:t>
      </w:r>
      <w:r w:rsidRPr="00C308A8">
        <w:t>, 361-364 (2004); published online EpubMar (</w:t>
      </w:r>
    </w:p>
    <w:p w14:paraId="4D20DF7E" w14:textId="77777777" w:rsidR="00D02439" w:rsidRPr="00C308A8" w:rsidRDefault="00D02439" w:rsidP="00D02439">
      <w:pPr>
        <w:pStyle w:val="EndNoteBibliography"/>
        <w:ind w:left="720" w:hanging="720"/>
      </w:pPr>
      <w:r w:rsidRPr="00C308A8">
        <w:t>24.</w:t>
      </w:r>
      <w:r w:rsidRPr="00C308A8">
        <w:tab/>
        <w:t xml:space="preserve">M. Slack, J. S. Sandhu, D. R. Staskin, R. C. Grant, In vivo comparison of suburethral sling materials. </w:t>
      </w:r>
      <w:r w:rsidRPr="00C308A8">
        <w:rPr>
          <w:i/>
        </w:rPr>
        <w:t>Int Urogynecol J Pelvic Floor Dysfunct</w:t>
      </w:r>
      <w:r w:rsidRPr="00C308A8">
        <w:t xml:space="preserve"> </w:t>
      </w:r>
      <w:r w:rsidRPr="00C308A8">
        <w:rPr>
          <w:b/>
        </w:rPr>
        <w:t>17</w:t>
      </w:r>
      <w:r w:rsidRPr="00C308A8">
        <w:t>, 106-110 (2006); published online EpubFeb (10.1007/s00192-005-1320-7).</w:t>
      </w:r>
    </w:p>
    <w:p w14:paraId="63DC23C6" w14:textId="77777777" w:rsidR="00D02439" w:rsidRPr="00C308A8" w:rsidRDefault="00D02439" w:rsidP="00D02439">
      <w:pPr>
        <w:pStyle w:val="EndNoteBibliography"/>
        <w:ind w:left="720" w:hanging="720"/>
      </w:pPr>
      <w:r w:rsidRPr="00C308A8">
        <w:t>25.</w:t>
      </w:r>
      <w:r w:rsidRPr="00C308A8">
        <w:tab/>
        <w:t xml:space="preserve">J. Ravel, P. Gajer, Z. Abdo, G. M. Schneider, S. S. Koenig, S. L. McCulle, S. Karlebach, R. Gorle, J. Russell, C. O. Tacket, R. M. Brotman, C. C. Davis, K. Ault, L. Peralta, L. J. Forney, Vaginal microbiome of reproductive-age women. </w:t>
      </w:r>
      <w:r w:rsidRPr="00C308A8">
        <w:rPr>
          <w:i/>
        </w:rPr>
        <w:t>Proc Natl Acad Sci U S A</w:t>
      </w:r>
      <w:r w:rsidRPr="00C308A8">
        <w:t xml:space="preserve"> </w:t>
      </w:r>
      <w:r w:rsidRPr="00C308A8">
        <w:rPr>
          <w:b/>
        </w:rPr>
        <w:t>108 Suppl 1</w:t>
      </w:r>
      <w:r w:rsidRPr="00C308A8">
        <w:t>, 4680-4687 (2011); published online EpubMar 15 (10.1073/pnas.1002611107).</w:t>
      </w:r>
    </w:p>
    <w:p w14:paraId="207A34AB" w14:textId="77777777" w:rsidR="00D02439" w:rsidRPr="00C308A8" w:rsidRDefault="00D02439" w:rsidP="00D02439">
      <w:pPr>
        <w:pStyle w:val="EndNoteBibliography"/>
        <w:ind w:left="720" w:hanging="720"/>
      </w:pPr>
      <w:r w:rsidRPr="00C308A8">
        <w:t>26.</w:t>
      </w:r>
      <w:r w:rsidRPr="00C308A8">
        <w:tab/>
        <w:t xml:space="preserve">H. Borgdorff, E. Tsivtsivadze, R. Verhelst, M. Marzorati, S. Jurriaans, G. F. Ndayisaba, F. H. Schuren, J. H. van de Wijgert, Lactobacillus-dominated cervicovaginal microbiota associated with reduced HIV/STI prevalence and genital HIV viral load in African women. </w:t>
      </w:r>
      <w:r w:rsidRPr="00C308A8">
        <w:rPr>
          <w:i/>
        </w:rPr>
        <w:t>ISME J</w:t>
      </w:r>
      <w:r w:rsidRPr="00C308A8">
        <w:t xml:space="preserve"> </w:t>
      </w:r>
      <w:r w:rsidRPr="00C308A8">
        <w:rPr>
          <w:b/>
        </w:rPr>
        <w:t>8</w:t>
      </w:r>
      <w:r w:rsidRPr="00C308A8">
        <w:t>, 1781-1793 (2014); published online EpubSep (10.1038/ismej.2014.26).</w:t>
      </w:r>
    </w:p>
    <w:p w14:paraId="5D5B8869" w14:textId="77777777" w:rsidR="00D02439" w:rsidRPr="00C308A8" w:rsidRDefault="00D02439" w:rsidP="00D02439">
      <w:pPr>
        <w:pStyle w:val="EndNoteBibliography"/>
        <w:ind w:left="720" w:hanging="720"/>
      </w:pPr>
      <w:r w:rsidRPr="00C308A8">
        <w:t>27.</w:t>
      </w:r>
      <w:r w:rsidRPr="00C308A8">
        <w:tab/>
        <w:t xml:space="preserve">N. Segata, J. Izard, L. Waldron, D. Gevers, L. Miropolsky, W. S. Garrett, C. Huttenhower, Metagenomic biomarker discovery and explanation. </w:t>
      </w:r>
      <w:r w:rsidRPr="00C308A8">
        <w:rPr>
          <w:i/>
        </w:rPr>
        <w:t>Genome Biol</w:t>
      </w:r>
      <w:r w:rsidRPr="00C308A8">
        <w:t xml:space="preserve"> </w:t>
      </w:r>
      <w:r w:rsidRPr="00C308A8">
        <w:rPr>
          <w:b/>
        </w:rPr>
        <w:t>12</w:t>
      </w:r>
      <w:r w:rsidRPr="00C308A8">
        <w:t>, R60 (2011)10.1186/gb-2011-12-6-r60).</w:t>
      </w:r>
    </w:p>
    <w:p w14:paraId="2B2FC3B9" w14:textId="77777777" w:rsidR="00D02439" w:rsidRPr="00C308A8" w:rsidRDefault="00D02439" w:rsidP="00D02439">
      <w:pPr>
        <w:pStyle w:val="EndNoteBibliography"/>
        <w:ind w:left="720" w:hanging="720"/>
      </w:pPr>
      <w:r w:rsidRPr="00C308A8">
        <w:t>28.</w:t>
      </w:r>
      <w:r w:rsidRPr="00C308A8">
        <w:tab/>
        <w:t xml:space="preserve">N. C. Yilmaz, A. B. Yigiter, Z. N. Kavak, B. Durukan, H. Gokaslan, Longitudinal examination of cervical volume and vascularization changes during the antepartum and postpartum period using three-dimensional and power Doppler ultrasound. </w:t>
      </w:r>
      <w:r w:rsidRPr="00C308A8">
        <w:rPr>
          <w:i/>
        </w:rPr>
        <w:t>Journal of perinatal medicine</w:t>
      </w:r>
      <w:r w:rsidRPr="00C308A8">
        <w:t xml:space="preserve"> </w:t>
      </w:r>
      <w:r w:rsidRPr="00C308A8">
        <w:rPr>
          <w:b/>
        </w:rPr>
        <w:t>38</w:t>
      </w:r>
      <w:r w:rsidRPr="00C308A8">
        <w:t>, 461-465 (2010); published online EpubSep (10.1515/JPM.2010.087).</w:t>
      </w:r>
    </w:p>
    <w:p w14:paraId="14A88729" w14:textId="77777777" w:rsidR="00D02439" w:rsidRPr="00C308A8" w:rsidRDefault="00D02439" w:rsidP="00D02439">
      <w:pPr>
        <w:pStyle w:val="EndNoteBibliography"/>
        <w:ind w:left="720" w:hanging="720"/>
      </w:pPr>
      <w:r w:rsidRPr="00C308A8">
        <w:t>29.</w:t>
      </w:r>
      <w:r w:rsidRPr="00C308A8">
        <w:tab/>
        <w:t xml:space="preserve">D. Abbott, M. To, A. Shennan, Cervical cerclage: a review of current evidence. </w:t>
      </w:r>
      <w:r w:rsidRPr="00C308A8">
        <w:rPr>
          <w:i/>
        </w:rPr>
        <w:t>The Australian &amp; New Zealand journal of obstetrics &amp; gynaecology</w:t>
      </w:r>
      <w:r w:rsidRPr="00C308A8">
        <w:t xml:space="preserve"> </w:t>
      </w:r>
      <w:r w:rsidRPr="00C308A8">
        <w:rPr>
          <w:b/>
        </w:rPr>
        <w:t>52</w:t>
      </w:r>
      <w:r w:rsidRPr="00C308A8">
        <w:t>, 220-223 (2012); published online EpubJun (10.1111/j.1479-828X.2012.01412.x).</w:t>
      </w:r>
    </w:p>
    <w:p w14:paraId="44947ECA" w14:textId="77777777" w:rsidR="00D02439" w:rsidRPr="00C308A8" w:rsidRDefault="00D02439" w:rsidP="00D02439">
      <w:pPr>
        <w:pStyle w:val="EndNoteBibliography"/>
        <w:ind w:left="720" w:hanging="720"/>
      </w:pPr>
      <w:r w:rsidRPr="00C308A8">
        <w:t>30.</w:t>
      </w:r>
      <w:r w:rsidRPr="00C308A8">
        <w:tab/>
        <w:t xml:space="preserve">T. J. Rafael, V. Berghella, Z. Alfirevic, Cervical stitch (cerclage) for preventing preterm birth in multiple pregnancy. </w:t>
      </w:r>
      <w:r w:rsidRPr="00C308A8">
        <w:rPr>
          <w:i/>
        </w:rPr>
        <w:t>Cochrane Database Syst Rev</w:t>
      </w:r>
      <w:r w:rsidRPr="00C308A8">
        <w:t xml:space="preserve"> </w:t>
      </w:r>
      <w:r w:rsidRPr="00C308A8">
        <w:rPr>
          <w:b/>
        </w:rPr>
        <w:t>9</w:t>
      </w:r>
      <w:r w:rsidRPr="00C308A8">
        <w:t>, CD009166 (2014)10.1002/14651858.CD009166.pub2).</w:t>
      </w:r>
    </w:p>
    <w:p w14:paraId="16A7B53A" w14:textId="77777777" w:rsidR="00D02439" w:rsidRPr="00C308A8" w:rsidRDefault="00D02439" w:rsidP="00D02439">
      <w:pPr>
        <w:pStyle w:val="EndNoteBibliography"/>
        <w:ind w:left="720" w:hanging="720"/>
      </w:pPr>
      <w:r w:rsidRPr="00C308A8">
        <w:t>31.</w:t>
      </w:r>
      <w:r w:rsidRPr="00C308A8">
        <w:tab/>
        <w:t xml:space="preserve">T. Rafaeli-Yehudai, R. Kessous, B. Aricha-Tamir, E. Sheiner, O. Erez, M. Meirovitz, M. Mazor, A. Y. Weintraub, The effect of cervical cerclage on pregnancy outcomes in women following conization. </w:t>
      </w:r>
      <w:r w:rsidRPr="00C308A8">
        <w:rPr>
          <w:i/>
        </w:rPr>
        <w:t>J Matern Fetal Neonatal Med</w:t>
      </w:r>
      <w:r w:rsidRPr="00C308A8">
        <w:t xml:space="preserve"> </w:t>
      </w:r>
      <w:r w:rsidRPr="00C308A8">
        <w:rPr>
          <w:b/>
        </w:rPr>
        <w:t>27</w:t>
      </w:r>
      <w:r w:rsidRPr="00C308A8">
        <w:t>, 1594-1597 (2014); published online EpubOct (10.3109/14767058.2013.871254).</w:t>
      </w:r>
    </w:p>
    <w:p w14:paraId="689DC6B7" w14:textId="77777777" w:rsidR="00D02439" w:rsidRPr="00C308A8" w:rsidRDefault="00D02439" w:rsidP="00D02439">
      <w:pPr>
        <w:pStyle w:val="EndNoteBibliography"/>
        <w:ind w:left="720" w:hanging="720"/>
      </w:pPr>
      <w:r w:rsidRPr="00C308A8">
        <w:t>32.</w:t>
      </w:r>
      <w:r w:rsidRPr="00C308A8">
        <w:tab/>
        <w:t xml:space="preserve">M. Y. Shin, E. S. Seo, S. J. Choi, S. Y. Oh, B. G. Kim, D. S. Bae, J. H. Kim, C. R. Roh, The role of prophylactic cerclage in preventing preterm delivery after electrosurgical conization. </w:t>
      </w:r>
      <w:r w:rsidRPr="00C308A8">
        <w:rPr>
          <w:i/>
        </w:rPr>
        <w:t>J Gynecol Oncol</w:t>
      </w:r>
      <w:r w:rsidRPr="00C308A8">
        <w:t xml:space="preserve"> </w:t>
      </w:r>
      <w:r w:rsidRPr="00C308A8">
        <w:rPr>
          <w:b/>
        </w:rPr>
        <w:t>21</w:t>
      </w:r>
      <w:r w:rsidRPr="00C308A8">
        <w:t>, 230-236 (2010); published online EpubDec (10.3802/jgo.2010.21.4.230).</w:t>
      </w:r>
    </w:p>
    <w:p w14:paraId="519FC4D3" w14:textId="77777777" w:rsidR="00D02439" w:rsidRPr="00C308A8" w:rsidRDefault="00D02439" w:rsidP="00D02439">
      <w:pPr>
        <w:pStyle w:val="EndNoteBibliography"/>
        <w:ind w:left="720" w:hanging="720"/>
      </w:pPr>
      <w:r w:rsidRPr="00C308A8">
        <w:t>33.</w:t>
      </w:r>
      <w:r w:rsidRPr="00C308A8">
        <w:tab/>
        <w:t xml:space="preserve">K. H. Nam, J. Y. Kwon, Y. H. Kim, Y. W. Park, Pregnancy outcome after cervical conization: risk factors for preterm delivery and the efficacy of prophylactic cerclage. </w:t>
      </w:r>
      <w:r w:rsidRPr="00C308A8">
        <w:rPr>
          <w:i/>
        </w:rPr>
        <w:t>J Gynecol Oncol</w:t>
      </w:r>
      <w:r w:rsidRPr="00C308A8">
        <w:t xml:space="preserve"> </w:t>
      </w:r>
      <w:r w:rsidRPr="00C308A8">
        <w:rPr>
          <w:b/>
        </w:rPr>
        <w:t>21</w:t>
      </w:r>
      <w:r w:rsidRPr="00C308A8">
        <w:t>, 225-229 (2010); published online EpubDec (10.3802/jgo.2010.21.4.225).</w:t>
      </w:r>
    </w:p>
    <w:p w14:paraId="4E081CA5" w14:textId="77777777" w:rsidR="00D02439" w:rsidRPr="00C308A8" w:rsidRDefault="00D02439" w:rsidP="00D02439">
      <w:pPr>
        <w:pStyle w:val="EndNoteBibliography"/>
        <w:ind w:left="720" w:hanging="720"/>
      </w:pPr>
      <w:r w:rsidRPr="00C308A8">
        <w:t>34.</w:t>
      </w:r>
      <w:r w:rsidRPr="00C308A8">
        <w:tab/>
        <w:t xml:space="preserve">A. O. Odibo, C. Farrell, G. A. Macones, V. Berghella, Development of a scoring system for predicting the risk of preterm birth in women receiving cervical cerclage. </w:t>
      </w:r>
      <w:r w:rsidRPr="00C308A8">
        <w:rPr>
          <w:i/>
        </w:rPr>
        <w:t>J Perinatol</w:t>
      </w:r>
      <w:r w:rsidRPr="00C308A8">
        <w:t xml:space="preserve"> </w:t>
      </w:r>
      <w:r w:rsidRPr="00C308A8">
        <w:rPr>
          <w:b/>
        </w:rPr>
        <w:t>23</w:t>
      </w:r>
      <w:r w:rsidRPr="00C308A8">
        <w:t>, 664-667 (2003); published online EpubDec (10.1038/sj.jp.7211004).</w:t>
      </w:r>
    </w:p>
    <w:p w14:paraId="3602A983" w14:textId="77777777" w:rsidR="00D02439" w:rsidRPr="00C308A8" w:rsidRDefault="00D02439" w:rsidP="00D02439">
      <w:pPr>
        <w:pStyle w:val="EndNoteBibliography"/>
        <w:ind w:left="720" w:hanging="720"/>
      </w:pPr>
      <w:r w:rsidRPr="00C308A8">
        <w:t>35.</w:t>
      </w:r>
      <w:r w:rsidRPr="00C308A8">
        <w:tab/>
        <w:t xml:space="preserve">J. D. Iams, Clinical practice. Prevention of preterm parturition. </w:t>
      </w:r>
      <w:r w:rsidRPr="00C308A8">
        <w:rPr>
          <w:i/>
        </w:rPr>
        <w:t>N Engl J Med</w:t>
      </w:r>
      <w:r w:rsidRPr="00C308A8">
        <w:t xml:space="preserve"> </w:t>
      </w:r>
      <w:r w:rsidRPr="00C308A8">
        <w:rPr>
          <w:b/>
        </w:rPr>
        <w:t>370</w:t>
      </w:r>
      <w:r w:rsidRPr="00C308A8">
        <w:t>, 254-261 (2014); published online EpubJan 16 (10.1056/NEJMcp1103640).</w:t>
      </w:r>
    </w:p>
    <w:p w14:paraId="3C97BE30" w14:textId="77777777" w:rsidR="00D02439" w:rsidRPr="00C308A8" w:rsidRDefault="00D02439" w:rsidP="00D02439">
      <w:pPr>
        <w:pStyle w:val="EndNoteBibliography"/>
        <w:ind w:left="720" w:hanging="720"/>
      </w:pPr>
      <w:r w:rsidRPr="00C308A8">
        <w:t>36.</w:t>
      </w:r>
      <w:r w:rsidRPr="00C308A8">
        <w:tab/>
        <w:t xml:space="preserve">M. J. Henry-Stanley, D. J. Hess, A. M. Barnes, G. M. Dunny, C. L. Wells, Bacterial contamination of surgical suture resembles a biofilm. </w:t>
      </w:r>
      <w:r w:rsidRPr="00C308A8">
        <w:rPr>
          <w:i/>
        </w:rPr>
        <w:t>Surgical infections</w:t>
      </w:r>
      <w:r w:rsidRPr="00C308A8">
        <w:t xml:space="preserve"> </w:t>
      </w:r>
      <w:r w:rsidRPr="00C308A8">
        <w:rPr>
          <w:b/>
        </w:rPr>
        <w:t>11</w:t>
      </w:r>
      <w:r w:rsidRPr="00C308A8">
        <w:t>, 433-439 (2010); published online EpubOct (10.1089/sur.2010.006).</w:t>
      </w:r>
    </w:p>
    <w:p w14:paraId="4E691B45" w14:textId="77777777" w:rsidR="00D02439" w:rsidRPr="00C308A8" w:rsidRDefault="00D02439" w:rsidP="00D02439">
      <w:pPr>
        <w:pStyle w:val="EndNoteBibliography"/>
        <w:ind w:left="720" w:hanging="720"/>
      </w:pPr>
      <w:r w:rsidRPr="00C308A8">
        <w:t>37.</w:t>
      </w:r>
      <w:r w:rsidRPr="00C308A8">
        <w:tab/>
        <w:t xml:space="preserve">S. Katz, M. Izhar, D. Mirelman, Bacterial adherence to surgical sutures. A possible factor in suture induced infection. </w:t>
      </w:r>
      <w:r w:rsidRPr="00C308A8">
        <w:rPr>
          <w:i/>
        </w:rPr>
        <w:t>Annals of surgery</w:t>
      </w:r>
      <w:r w:rsidRPr="00C308A8">
        <w:t xml:space="preserve"> </w:t>
      </w:r>
      <w:r w:rsidRPr="00C308A8">
        <w:rPr>
          <w:b/>
        </w:rPr>
        <w:t>194</w:t>
      </w:r>
      <w:r w:rsidRPr="00C308A8">
        <w:t>, 35-41 (1981); published online EpubJul (</w:t>
      </w:r>
    </w:p>
    <w:p w14:paraId="5E1F1245" w14:textId="77777777" w:rsidR="00D02439" w:rsidRPr="00C308A8" w:rsidRDefault="00D02439" w:rsidP="00D02439">
      <w:pPr>
        <w:pStyle w:val="EndNoteBibliography"/>
        <w:ind w:left="720" w:hanging="720"/>
      </w:pPr>
      <w:r w:rsidRPr="00C308A8">
        <w:lastRenderedPageBreak/>
        <w:t>38.</w:t>
      </w:r>
      <w:r w:rsidRPr="00C308A8">
        <w:tab/>
        <w:t xml:space="preserve">X. Wang, C. S. Buhimschi, S. Temoin, V. Bhandari, Y. W. Han, I. A. Buhimschi, Comparative microbial analysis of paired amniotic fluid and cord blood from pregnancies complicated by preterm birth and early-onset neonatal sepsis. </w:t>
      </w:r>
      <w:r w:rsidRPr="00C308A8">
        <w:rPr>
          <w:i/>
        </w:rPr>
        <w:t>PLoS One</w:t>
      </w:r>
      <w:r w:rsidRPr="00C308A8">
        <w:t xml:space="preserve"> </w:t>
      </w:r>
      <w:r w:rsidRPr="00C308A8">
        <w:rPr>
          <w:b/>
        </w:rPr>
        <w:t>8</w:t>
      </w:r>
      <w:r w:rsidRPr="00C308A8">
        <w:t>, e56131 (2013)10.1371/journal.pone.0056131).</w:t>
      </w:r>
    </w:p>
    <w:p w14:paraId="7C70E4A3" w14:textId="77777777" w:rsidR="00D02439" w:rsidRPr="00C308A8" w:rsidRDefault="00D02439" w:rsidP="00D02439">
      <w:pPr>
        <w:pStyle w:val="EndNoteBibliography"/>
        <w:ind w:left="720" w:hanging="720"/>
      </w:pPr>
      <w:r w:rsidRPr="00C308A8">
        <w:t>39.</w:t>
      </w:r>
      <w:r w:rsidRPr="00C308A8">
        <w:tab/>
        <w:t xml:space="preserve">C. S. Buhimschi, V. Bhandari, B. D. Hamar, M. O. Bahtiyar, G. Zhao, A. K. Sfakianaki, C. M. Pettker, L. Magloire, E. Funai, E. R. Norwitz, M. Paidas, J. A. Copel, C. P. Weiner, C. J. Lockwood, I. A. Buhimschi, Proteomic profiling of the amniotic fluid to detect inflammation, infection, and neonatal sepsis. </w:t>
      </w:r>
      <w:r w:rsidRPr="00C308A8">
        <w:rPr>
          <w:i/>
        </w:rPr>
        <w:t>PLoS Med</w:t>
      </w:r>
      <w:r w:rsidRPr="00C308A8">
        <w:t xml:space="preserve"> </w:t>
      </w:r>
      <w:r w:rsidRPr="00C308A8">
        <w:rPr>
          <w:b/>
        </w:rPr>
        <w:t>4</w:t>
      </w:r>
      <w:r w:rsidRPr="00C308A8">
        <w:t>, e18 (2007); published online EpubJan (10.1371/journal.pmed.0040018).</w:t>
      </w:r>
    </w:p>
    <w:p w14:paraId="730EDB6E" w14:textId="77777777" w:rsidR="00D02439" w:rsidRPr="00C308A8" w:rsidRDefault="00D02439" w:rsidP="00D02439">
      <w:pPr>
        <w:pStyle w:val="EndNoteBibliography"/>
        <w:ind w:left="720" w:hanging="720"/>
      </w:pPr>
      <w:r w:rsidRPr="00C308A8">
        <w:t>40.</w:t>
      </w:r>
      <w:r w:rsidRPr="00C308A8">
        <w:tab/>
        <w:t xml:space="preserve">S. L. Hillier, M. A. Krohn, E. Cassen, T. R. Easterling, L. K. Rabe, D. A. Eschenbach, The role of bacterial vaginosis and vaginal bacteria in amniotic fluid infection in women in preterm labor with intact fetal membranes. </w:t>
      </w:r>
      <w:r w:rsidRPr="00C308A8">
        <w:rPr>
          <w:i/>
        </w:rPr>
        <w:t>Clin Infect Dis</w:t>
      </w:r>
      <w:r w:rsidRPr="00C308A8">
        <w:t xml:space="preserve"> </w:t>
      </w:r>
      <w:r w:rsidRPr="00C308A8">
        <w:rPr>
          <w:b/>
        </w:rPr>
        <w:t>20 Suppl 2</w:t>
      </w:r>
      <w:r w:rsidRPr="00C308A8">
        <w:t>, S276-278 (1995); published online EpubJun (</w:t>
      </w:r>
    </w:p>
    <w:p w14:paraId="5E890B21" w14:textId="77777777" w:rsidR="00D02439" w:rsidRPr="00C308A8" w:rsidRDefault="00D02439" w:rsidP="00D02439">
      <w:pPr>
        <w:pStyle w:val="EndNoteBibliography"/>
        <w:ind w:left="720" w:hanging="720"/>
      </w:pPr>
      <w:r w:rsidRPr="00C308A8">
        <w:t>41.</w:t>
      </w:r>
      <w:r w:rsidRPr="00C308A8">
        <w:tab/>
        <w:t xml:space="preserve">Y. W. Han, T. Shen, P. Chung, I. A. Buhimschi, C. S. Buhimschi, Uncultivated bacteria as etiologic agents of intra-amniotic inflammation leading to preterm birth. </w:t>
      </w:r>
      <w:r w:rsidRPr="00C308A8">
        <w:rPr>
          <w:i/>
        </w:rPr>
        <w:t>J Clin Microbiol</w:t>
      </w:r>
      <w:r w:rsidRPr="00C308A8">
        <w:t xml:space="preserve"> </w:t>
      </w:r>
      <w:r w:rsidRPr="00C308A8">
        <w:rPr>
          <w:b/>
        </w:rPr>
        <w:t>47</w:t>
      </w:r>
      <w:r w:rsidRPr="00C308A8">
        <w:t>, 38-47 (2009); published online EpubJan (10.1128/JCM.01206-08).</w:t>
      </w:r>
    </w:p>
    <w:p w14:paraId="43BEAE57" w14:textId="77777777" w:rsidR="00D02439" w:rsidRPr="00C308A8" w:rsidRDefault="00D02439" w:rsidP="00D02439">
      <w:pPr>
        <w:pStyle w:val="EndNoteBibliography"/>
        <w:ind w:left="720" w:hanging="720"/>
      </w:pPr>
      <w:r w:rsidRPr="00C308A8">
        <w:t>42.</w:t>
      </w:r>
      <w:r w:rsidRPr="00C308A8">
        <w:tab/>
        <w:t xml:space="preserve">J. L. Patterson, A. Stull-Lane, P. H. Girerd, K. K. Jefferson, Analysis of adherence, biofilm formation and cytotoxicity suggests a greater virulence potential of Gardnerella vaginalis relative to other bacterial-vaginosis-associated anaerobes. </w:t>
      </w:r>
      <w:r w:rsidRPr="00C308A8">
        <w:rPr>
          <w:i/>
        </w:rPr>
        <w:t>Microbiology</w:t>
      </w:r>
      <w:r w:rsidRPr="00C308A8">
        <w:t xml:space="preserve"> </w:t>
      </w:r>
      <w:r w:rsidRPr="00C308A8">
        <w:rPr>
          <w:b/>
        </w:rPr>
        <w:t>156</w:t>
      </w:r>
      <w:r w:rsidRPr="00C308A8">
        <w:t>, 392-399 (2010); published online EpubFeb (10.1099/mic.0.034280-0).</w:t>
      </w:r>
    </w:p>
    <w:p w14:paraId="27C30D55" w14:textId="77777777" w:rsidR="00D02439" w:rsidRPr="00C308A8" w:rsidRDefault="00D02439" w:rsidP="00D02439">
      <w:pPr>
        <w:pStyle w:val="EndNoteBibliography"/>
        <w:ind w:left="720" w:hanging="720"/>
      </w:pPr>
      <w:r w:rsidRPr="00C308A8">
        <w:t>43.</w:t>
      </w:r>
      <w:r w:rsidRPr="00C308A8">
        <w:tab/>
        <w:t xml:space="preserve">J. P. Trama, K. E. Pascal, J. Zimmerman, M. J. Self, E. Mordechai, M. E. Adelson, Rapid detection of Atopobium vaginae and association with organisms implicated in bacterial vaginosis. </w:t>
      </w:r>
      <w:r w:rsidRPr="00C308A8">
        <w:rPr>
          <w:i/>
        </w:rPr>
        <w:t>Mol Cell Probes</w:t>
      </w:r>
      <w:r w:rsidRPr="00C308A8">
        <w:t xml:space="preserve"> </w:t>
      </w:r>
      <w:r w:rsidRPr="00C308A8">
        <w:rPr>
          <w:b/>
        </w:rPr>
        <w:t>22</w:t>
      </w:r>
      <w:r w:rsidRPr="00C308A8">
        <w:t>, 96-102 (2008); published online EpubApr (10.1016/j.mcp.2007.08.002).</w:t>
      </w:r>
    </w:p>
    <w:p w14:paraId="357C730F" w14:textId="77777777" w:rsidR="00D02439" w:rsidRPr="00C308A8" w:rsidRDefault="00D02439" w:rsidP="00D02439">
      <w:pPr>
        <w:pStyle w:val="EndNoteBibliography"/>
        <w:ind w:left="720" w:hanging="720"/>
      </w:pPr>
      <w:r w:rsidRPr="00C308A8">
        <w:t>44.</w:t>
      </w:r>
      <w:r w:rsidRPr="00C308A8">
        <w:tab/>
        <w:t xml:space="preserve">C. L. Haggerty, S. L. Hillier, D. C. Bass, R. B. Ness, P. I. D. Evaluation, i. Clinical Health study, Bacterial vaginosis and anaerobic bacteria are associated with endometritis. </w:t>
      </w:r>
      <w:r w:rsidRPr="00C308A8">
        <w:rPr>
          <w:i/>
        </w:rPr>
        <w:t>Clin Infect Dis</w:t>
      </w:r>
      <w:r w:rsidRPr="00C308A8">
        <w:t xml:space="preserve"> </w:t>
      </w:r>
      <w:r w:rsidRPr="00C308A8">
        <w:rPr>
          <w:b/>
        </w:rPr>
        <w:t>39</w:t>
      </w:r>
      <w:r w:rsidRPr="00C308A8">
        <w:t>, 990-995 (2004); published online EpubOct 1 (10.1086/423963).</w:t>
      </w:r>
    </w:p>
    <w:p w14:paraId="50D72526" w14:textId="77777777" w:rsidR="00D02439" w:rsidRPr="00C308A8" w:rsidRDefault="00D02439" w:rsidP="00D02439">
      <w:pPr>
        <w:pStyle w:val="EndNoteBibliography"/>
        <w:ind w:left="720" w:hanging="720"/>
      </w:pPr>
      <w:r w:rsidRPr="00C308A8">
        <w:t>45.</w:t>
      </w:r>
      <w:r w:rsidRPr="00C308A8">
        <w:tab/>
        <w:t xml:space="preserve">T. E. Taha, D. R. Hoover, G. A. Dallabetta, N. I. Kumwenda, L. A. Mtimavalye, L. P. Yang, G. N. Liomba, R. L. Broadhead, J. D. Chiphangwi, P. G. Miotti, Bacterial vaginosis and disturbances of vaginal flora: association with increased acquisition of HIV. </w:t>
      </w:r>
      <w:r w:rsidRPr="00C308A8">
        <w:rPr>
          <w:i/>
        </w:rPr>
        <w:t>AIDS</w:t>
      </w:r>
      <w:r w:rsidRPr="00C308A8">
        <w:t xml:space="preserve"> </w:t>
      </w:r>
      <w:r w:rsidRPr="00C308A8">
        <w:rPr>
          <w:b/>
        </w:rPr>
        <w:t>12</w:t>
      </w:r>
      <w:r w:rsidRPr="00C308A8">
        <w:t>, 1699-1706 (1998); published online EpubSep 10 (</w:t>
      </w:r>
    </w:p>
    <w:p w14:paraId="6EDDC257" w14:textId="77777777" w:rsidR="00D02439" w:rsidRPr="00C308A8" w:rsidRDefault="00D02439" w:rsidP="00D02439">
      <w:pPr>
        <w:pStyle w:val="EndNoteBibliography"/>
        <w:ind w:left="720" w:hanging="720"/>
      </w:pPr>
      <w:r w:rsidRPr="00C308A8">
        <w:t>46.</w:t>
      </w:r>
      <w:r w:rsidRPr="00C308A8">
        <w:tab/>
        <w:t xml:space="preserve">S. L. Hillier, R. P. Nugent, D. A. Eschenbach, M. A. Krohn, R. S. Gibbs, D. H. Martin, M. F. Cotch, R. Edelman, J. G. Pastorek, 2nd, A. V. Rao, et al., Association between bacterial vaginosis and preterm delivery of a low-birth-weight infant. The Vaginal Infections and Prematurity Study Group. </w:t>
      </w:r>
      <w:r w:rsidRPr="00C308A8">
        <w:rPr>
          <w:i/>
        </w:rPr>
        <w:t>N Engl J Med</w:t>
      </w:r>
      <w:r w:rsidRPr="00C308A8">
        <w:t xml:space="preserve"> </w:t>
      </w:r>
      <w:r w:rsidRPr="00C308A8">
        <w:rPr>
          <w:b/>
        </w:rPr>
        <w:t>333</w:t>
      </w:r>
      <w:r w:rsidRPr="00C308A8">
        <w:t>, 1737-1742 (1995); published online EpubDec 28 (10.1056/NEJM199512283332604).</w:t>
      </w:r>
    </w:p>
    <w:p w14:paraId="018E8AE0" w14:textId="77777777" w:rsidR="00D02439" w:rsidRPr="00C308A8" w:rsidRDefault="00D02439" w:rsidP="00D02439">
      <w:pPr>
        <w:pStyle w:val="EndNoteBibliography"/>
        <w:ind w:left="720" w:hanging="720"/>
      </w:pPr>
      <w:r w:rsidRPr="00C308A8">
        <w:t>47.</w:t>
      </w:r>
      <w:r w:rsidRPr="00C308A8">
        <w:tab/>
        <w:t xml:space="preserve">A. Machado, N. Cerca, Influence of Biofilm Formation by Gardnerella vaginalis and Other Anaerobes on Bacterial Vaginosis. </w:t>
      </w:r>
      <w:r w:rsidRPr="00C308A8">
        <w:rPr>
          <w:i/>
        </w:rPr>
        <w:t>J Infect Dis</w:t>
      </w:r>
      <w:r w:rsidRPr="00C308A8">
        <w:t xml:space="preserve"> </w:t>
      </w:r>
      <w:r w:rsidRPr="00C308A8">
        <w:rPr>
          <w:b/>
        </w:rPr>
        <w:t>212</w:t>
      </w:r>
      <w:r w:rsidRPr="00C308A8">
        <w:t>, 1856-1861 (2015); published online EpubDec 15 (10.1093/infdis/jiv338).</w:t>
      </w:r>
    </w:p>
    <w:p w14:paraId="0070B1E2" w14:textId="77777777" w:rsidR="00D02439" w:rsidRPr="00C308A8" w:rsidRDefault="00D02439" w:rsidP="00D02439">
      <w:pPr>
        <w:pStyle w:val="EndNoteBibliography"/>
        <w:ind w:left="720" w:hanging="720"/>
      </w:pPr>
      <w:r w:rsidRPr="00C308A8">
        <w:t>48.</w:t>
      </w:r>
      <w:r w:rsidRPr="00C308A8">
        <w:tab/>
        <w:t xml:space="preserve">S. Chakravorty, D. Helb, M. Burday, N. Connell, D. Alland, A detailed analysis of 16S ribosomal RNA gene segments for the diagnosis of pathogenic bacteria. </w:t>
      </w:r>
      <w:r w:rsidRPr="00C308A8">
        <w:rPr>
          <w:i/>
        </w:rPr>
        <w:t>J Microbiol Methods</w:t>
      </w:r>
      <w:r w:rsidRPr="00C308A8">
        <w:t xml:space="preserve"> </w:t>
      </w:r>
      <w:r w:rsidRPr="00C308A8">
        <w:rPr>
          <w:b/>
        </w:rPr>
        <w:t>69</w:t>
      </w:r>
      <w:r w:rsidRPr="00C308A8">
        <w:t>, 330-339 (2007); published online EpubMay (10.1016/j.mimet.2007.02.005).</w:t>
      </w:r>
    </w:p>
    <w:p w14:paraId="2CBC3F28" w14:textId="77777777" w:rsidR="00D02439" w:rsidRPr="00C308A8" w:rsidRDefault="00D02439" w:rsidP="00D02439">
      <w:pPr>
        <w:pStyle w:val="EndNoteBibliography"/>
        <w:ind w:left="720" w:hanging="720"/>
      </w:pPr>
      <w:r w:rsidRPr="00C308A8">
        <w:t>49.</w:t>
      </w:r>
      <w:r w:rsidRPr="00C308A8">
        <w:tab/>
        <w:t xml:space="preserve">S. Srinivasan, D. N. Fredricks, The human vaginal bacterial biota and bacterial vaginosis. </w:t>
      </w:r>
      <w:r w:rsidRPr="00C308A8">
        <w:rPr>
          <w:i/>
        </w:rPr>
        <w:t>Interdisciplinary perspectives on infectious diseases</w:t>
      </w:r>
      <w:r w:rsidRPr="00C308A8">
        <w:t xml:space="preserve"> </w:t>
      </w:r>
      <w:r w:rsidRPr="00C308A8">
        <w:rPr>
          <w:b/>
        </w:rPr>
        <w:t>2008</w:t>
      </w:r>
      <w:r w:rsidRPr="00C308A8">
        <w:t>, 750479 (2008)10.1155/2008/750479).</w:t>
      </w:r>
    </w:p>
    <w:p w14:paraId="2586B4C8" w14:textId="77777777" w:rsidR="00D02439" w:rsidRPr="00C308A8" w:rsidRDefault="00D02439" w:rsidP="00D02439">
      <w:pPr>
        <w:pStyle w:val="EndNoteBibliography"/>
        <w:ind w:left="720" w:hanging="720"/>
      </w:pPr>
      <w:r w:rsidRPr="00C308A8">
        <w:t>50.</w:t>
      </w:r>
      <w:r w:rsidRPr="00C308A8">
        <w:tab/>
        <w:t xml:space="preserve">G. Rizzo, A. Capponi, A. Vlachopoulou, E. Angelini, C. Grassi, C. Romanini, The diagnostic value of interleukin-8 and fetal fibronectin concentrations in cervical secretions in patients with preterm labor and intact membranes. </w:t>
      </w:r>
      <w:r w:rsidRPr="00C308A8">
        <w:rPr>
          <w:i/>
        </w:rPr>
        <w:t>Journal of perinatal medicine</w:t>
      </w:r>
      <w:r w:rsidRPr="00C308A8">
        <w:t xml:space="preserve"> </w:t>
      </w:r>
      <w:r w:rsidRPr="00C308A8">
        <w:rPr>
          <w:b/>
        </w:rPr>
        <w:t>25</w:t>
      </w:r>
      <w:r w:rsidRPr="00C308A8">
        <w:t>, 461-468 (1997).</w:t>
      </w:r>
    </w:p>
    <w:p w14:paraId="3FC69F8C" w14:textId="77777777" w:rsidR="00D02439" w:rsidRPr="00C308A8" w:rsidRDefault="00D02439" w:rsidP="00D02439">
      <w:pPr>
        <w:pStyle w:val="EndNoteBibliography"/>
        <w:ind w:left="720" w:hanging="720"/>
      </w:pPr>
      <w:r w:rsidRPr="00C308A8">
        <w:t>51.</w:t>
      </w:r>
      <w:r w:rsidRPr="00C308A8">
        <w:tab/>
        <w:t xml:space="preserve">M. Sakai, Y. Sasaki, S. Yoneda, T. Kasahara, T. Arai, M. Okada, H. Hosokawa, K. Kato, Y. Soeda, S. Saito, Elevated interleukin-8 in cervical mucus as an indicator for treatment to prevent premature birth and preterm, pre-labor rupture of membranes: a prospective study. </w:t>
      </w:r>
      <w:r w:rsidRPr="00C308A8">
        <w:rPr>
          <w:i/>
        </w:rPr>
        <w:t>American journal of reproductive immunology</w:t>
      </w:r>
      <w:r w:rsidRPr="00C308A8">
        <w:t xml:space="preserve"> </w:t>
      </w:r>
      <w:r w:rsidRPr="00C308A8">
        <w:rPr>
          <w:b/>
        </w:rPr>
        <w:t>51</w:t>
      </w:r>
      <w:r w:rsidRPr="00C308A8">
        <w:t>, 220-225 (2004); published online EpubMar (10.1111/j.1600-0897.2004.00145.x).</w:t>
      </w:r>
    </w:p>
    <w:p w14:paraId="514B5633" w14:textId="77777777" w:rsidR="00D02439" w:rsidRPr="00C308A8" w:rsidRDefault="00D02439" w:rsidP="00D02439">
      <w:pPr>
        <w:pStyle w:val="EndNoteBibliography"/>
        <w:ind w:left="720" w:hanging="720"/>
      </w:pPr>
      <w:r w:rsidRPr="00C308A8">
        <w:t>52.</w:t>
      </w:r>
      <w:r w:rsidRPr="00C308A8">
        <w:tab/>
        <w:t xml:space="preserve">B. D. Taylor, C. B. Holzman, R. N. Fichorova, Y. Tian, N. M. Jones, W. Fu, P. K. Senagore, Inflammation biomarkers in vaginal fluid and preterm delivery. </w:t>
      </w:r>
      <w:r w:rsidRPr="00C308A8">
        <w:rPr>
          <w:i/>
        </w:rPr>
        <w:t>Hum Reprod</w:t>
      </w:r>
      <w:r w:rsidRPr="00C308A8">
        <w:t xml:space="preserve"> </w:t>
      </w:r>
      <w:r w:rsidRPr="00C308A8">
        <w:rPr>
          <w:b/>
        </w:rPr>
        <w:t>28</w:t>
      </w:r>
      <w:r w:rsidRPr="00C308A8">
        <w:t>, 942-952 (2013); published online EpubApr (10.1093/humrep/det019).</w:t>
      </w:r>
    </w:p>
    <w:p w14:paraId="599F5FFF" w14:textId="77777777" w:rsidR="00D02439" w:rsidRPr="00C308A8" w:rsidRDefault="00D02439" w:rsidP="00D02439">
      <w:pPr>
        <w:pStyle w:val="EndNoteBibliography"/>
        <w:ind w:left="720" w:hanging="720"/>
      </w:pPr>
      <w:r w:rsidRPr="00C308A8">
        <w:t>53.</w:t>
      </w:r>
      <w:r w:rsidRPr="00C308A8">
        <w:tab/>
        <w:t xml:space="preserve">A. Dubicke, A. Akerud, M. Sennstrom, R. R. Hamad, B. Bystrom, A. Malmstrom, G. Ekman-Ordeberg, Different secretion patterns of matrix metalloproteinases and IL-8 and effect of corticotropin-releasing hormone in preterm and term cervical fibroblasts. </w:t>
      </w:r>
      <w:r w:rsidRPr="00C308A8">
        <w:rPr>
          <w:i/>
        </w:rPr>
        <w:t>Mol Hum Reprod</w:t>
      </w:r>
      <w:r w:rsidRPr="00C308A8">
        <w:t xml:space="preserve"> </w:t>
      </w:r>
      <w:r w:rsidRPr="00C308A8">
        <w:rPr>
          <w:b/>
        </w:rPr>
        <w:t>14</w:t>
      </w:r>
      <w:r w:rsidRPr="00C308A8">
        <w:t>, 641-647 (2008); published online EpubNov (10.1093/molehr/gan060).</w:t>
      </w:r>
    </w:p>
    <w:p w14:paraId="7D445377" w14:textId="77777777" w:rsidR="00D02439" w:rsidRPr="00C308A8" w:rsidRDefault="00D02439" w:rsidP="00D02439">
      <w:pPr>
        <w:pStyle w:val="EndNoteBibliography"/>
        <w:ind w:left="720" w:hanging="720"/>
      </w:pPr>
      <w:r w:rsidRPr="00C308A8">
        <w:t>54.</w:t>
      </w:r>
      <w:r w:rsidRPr="00C308A8">
        <w:tab/>
        <w:t xml:space="preserve">G. Weiss, L. T. Goldsmith, Mechanisms of relaxin-mediated premature birth. </w:t>
      </w:r>
      <w:r w:rsidRPr="00C308A8">
        <w:rPr>
          <w:i/>
        </w:rPr>
        <w:t>Ann N Y Acad Sci</w:t>
      </w:r>
      <w:r w:rsidRPr="00C308A8">
        <w:t xml:space="preserve"> </w:t>
      </w:r>
      <w:r w:rsidRPr="00C308A8">
        <w:rPr>
          <w:b/>
        </w:rPr>
        <w:t>1041</w:t>
      </w:r>
      <w:r w:rsidRPr="00C308A8">
        <w:t>, 345-350 (2005); published online EpubMay (10.1196/annals.1282.055).</w:t>
      </w:r>
    </w:p>
    <w:p w14:paraId="4C4A7DE8" w14:textId="77777777" w:rsidR="00D02439" w:rsidRPr="00C308A8" w:rsidRDefault="00D02439" w:rsidP="00D02439">
      <w:pPr>
        <w:pStyle w:val="EndNoteBibliography"/>
        <w:ind w:left="720" w:hanging="720"/>
      </w:pPr>
      <w:r w:rsidRPr="00C308A8">
        <w:t>55.</w:t>
      </w:r>
      <w:r w:rsidRPr="00C308A8">
        <w:tab/>
        <w:t xml:space="preserve">R. De Diego, J. Sabrià, A. Vela, D. Rodríguez, M. D. Gómez, Role of 3-dimensional power Doppler sonography in differentiating pregnant women with threatened preterm labor from those with an asymptomatic short cervix. </w:t>
      </w:r>
      <w:r w:rsidRPr="00C308A8">
        <w:rPr>
          <w:i/>
        </w:rPr>
        <w:t>J Ultrasound Med</w:t>
      </w:r>
      <w:r w:rsidRPr="00C308A8">
        <w:t xml:space="preserve"> </w:t>
      </w:r>
      <w:r w:rsidRPr="00C308A8">
        <w:rPr>
          <w:b/>
        </w:rPr>
        <w:t>33</w:t>
      </w:r>
      <w:r w:rsidRPr="00C308A8">
        <w:t>, 673-679 (2014); published online EpubApr (10.7863/ultra.33.4.673).</w:t>
      </w:r>
    </w:p>
    <w:p w14:paraId="1FD4AFE5" w14:textId="77777777" w:rsidR="00D02439" w:rsidRPr="00C308A8" w:rsidRDefault="00D02439" w:rsidP="00D02439">
      <w:pPr>
        <w:pStyle w:val="EndNoteBibliography"/>
        <w:ind w:left="720" w:hanging="720"/>
      </w:pPr>
      <w:r w:rsidRPr="00C308A8">
        <w:lastRenderedPageBreak/>
        <w:t>56.</w:t>
      </w:r>
      <w:r w:rsidRPr="00C308A8">
        <w:tab/>
        <w:t xml:space="preserve">B. T. Nguyen, V. Minkiewicz, E. McCabe, J. Cecile, C. N. Mowa, Vascular endothelial growth factor induces mRNA expression of pro-inflammatory factors in the uterine cervix of mice. </w:t>
      </w:r>
      <w:r w:rsidRPr="00C308A8">
        <w:rPr>
          <w:i/>
        </w:rPr>
        <w:t>Biomed Res</w:t>
      </w:r>
      <w:r w:rsidRPr="00C308A8">
        <w:t xml:space="preserve"> </w:t>
      </w:r>
      <w:r w:rsidRPr="00C308A8">
        <w:rPr>
          <w:b/>
        </w:rPr>
        <w:t>33</w:t>
      </w:r>
      <w:r w:rsidRPr="00C308A8">
        <w:t>, 363-372 (2012); published online EpubDec (</w:t>
      </w:r>
    </w:p>
    <w:p w14:paraId="685D4775" w14:textId="77777777" w:rsidR="00D02439" w:rsidRPr="00C308A8" w:rsidRDefault="00D02439" w:rsidP="00D02439">
      <w:pPr>
        <w:pStyle w:val="EndNoteBibliography"/>
        <w:ind w:left="720" w:hanging="720"/>
      </w:pPr>
      <w:r w:rsidRPr="00C308A8">
        <w:t>57.</w:t>
      </w:r>
      <w:r w:rsidRPr="00C308A8">
        <w:tab/>
        <w:t xml:space="preserve">J. Van Steenwinckel, A. L. Schang, S. Sigaut, V. Chhor, V. Degos, H. Hagberg, O. Baud, B. Fleiss, P. Gressens, Brain damage of the preterm infant: new insights into the role of inflammation. </w:t>
      </w:r>
      <w:r w:rsidRPr="00C308A8">
        <w:rPr>
          <w:i/>
        </w:rPr>
        <w:t>Biochem Soc Trans</w:t>
      </w:r>
      <w:r w:rsidRPr="00C308A8">
        <w:t xml:space="preserve"> </w:t>
      </w:r>
      <w:r w:rsidRPr="00C308A8">
        <w:rPr>
          <w:b/>
        </w:rPr>
        <w:t>42</w:t>
      </w:r>
      <w:r w:rsidRPr="00C308A8">
        <w:t>, 557-563 (2014); published online EpubApr (10.1042/BST20130284).</w:t>
      </w:r>
    </w:p>
    <w:p w14:paraId="16887180" w14:textId="77777777" w:rsidR="00D02439" w:rsidRPr="00C308A8" w:rsidRDefault="00D02439" w:rsidP="00D02439">
      <w:pPr>
        <w:pStyle w:val="EndNoteBibliography"/>
        <w:ind w:left="720" w:hanging="720"/>
      </w:pPr>
      <w:r w:rsidRPr="00C308A8">
        <w:t>58.</w:t>
      </w:r>
      <w:r w:rsidRPr="00C308A8">
        <w:tab/>
        <w:t xml:space="preserve">H. Hagberg, C. Mallard, D. M. Ferriero, S. J. Vannucci, S. W. Levison, Z. S. Vexler, P. Gressens, The role of inflammation in perinatal brain injury. </w:t>
      </w:r>
      <w:r w:rsidRPr="00C308A8">
        <w:rPr>
          <w:i/>
        </w:rPr>
        <w:t>Nat Rev Neurol</w:t>
      </w:r>
      <w:r w:rsidRPr="00C308A8">
        <w:t xml:space="preserve"> </w:t>
      </w:r>
      <w:r w:rsidRPr="00C308A8">
        <w:rPr>
          <w:b/>
        </w:rPr>
        <w:t>11</w:t>
      </w:r>
      <w:r w:rsidRPr="00C308A8">
        <w:t>, 192-208 (2015); published online EpubApr (10.1038/nrneurol.2015.13).</w:t>
      </w:r>
    </w:p>
    <w:p w14:paraId="6E026FBF" w14:textId="77777777" w:rsidR="00D02439" w:rsidRPr="00C308A8" w:rsidRDefault="00D02439" w:rsidP="00D02439">
      <w:pPr>
        <w:pStyle w:val="EndNoteBibliography"/>
        <w:ind w:left="720" w:hanging="720"/>
      </w:pPr>
      <w:r w:rsidRPr="00C308A8">
        <w:t>59.</w:t>
      </w:r>
      <w:r w:rsidRPr="00C308A8">
        <w:tab/>
        <w:t xml:space="preserve">C. Blackwell, The Role of Infection and Inflammation in Stillbirths: Parallels with SIDS? </w:t>
      </w:r>
      <w:r w:rsidRPr="00C308A8">
        <w:rPr>
          <w:i/>
        </w:rPr>
        <w:t>Front Immunol</w:t>
      </w:r>
      <w:r w:rsidRPr="00C308A8">
        <w:t xml:space="preserve"> </w:t>
      </w:r>
      <w:r w:rsidRPr="00C308A8">
        <w:rPr>
          <w:b/>
        </w:rPr>
        <w:t>6</w:t>
      </w:r>
      <w:r w:rsidRPr="00C308A8">
        <w:t>, 248 (2015)10.3389/fimmu.2015.00248).</w:t>
      </w:r>
    </w:p>
    <w:p w14:paraId="1676C6D0" w14:textId="77777777" w:rsidR="00D02439" w:rsidRPr="00C308A8" w:rsidRDefault="00D02439" w:rsidP="00D02439">
      <w:pPr>
        <w:pStyle w:val="EndNoteBibliography"/>
        <w:ind w:left="720" w:hanging="720"/>
      </w:pPr>
      <w:r w:rsidRPr="00C308A8">
        <w:t>60.</w:t>
      </w:r>
      <w:r w:rsidRPr="00C308A8">
        <w:tab/>
        <w:t xml:space="preserve">E. Tolockiene, E. Morsing, E. Holst, A. Herbst, A. Ljungh, N. Svenningsen, I. Hagerstrand, L. Nystrom, Intrauterine infection may be a major cause of stillbirth in Sweden. </w:t>
      </w:r>
      <w:r w:rsidRPr="00C308A8">
        <w:rPr>
          <w:i/>
        </w:rPr>
        <w:t>Acta Obstet Gynecol Scand</w:t>
      </w:r>
      <w:r w:rsidRPr="00C308A8">
        <w:t xml:space="preserve"> </w:t>
      </w:r>
      <w:r w:rsidRPr="00C308A8">
        <w:rPr>
          <w:b/>
        </w:rPr>
        <w:t>80</w:t>
      </w:r>
      <w:r w:rsidRPr="00C308A8">
        <w:t>, 511-518 (2001); published online EpubJun (</w:t>
      </w:r>
    </w:p>
    <w:p w14:paraId="7C5916B7" w14:textId="77777777" w:rsidR="00D02439" w:rsidRPr="00C308A8" w:rsidRDefault="00D02439" w:rsidP="00D02439">
      <w:pPr>
        <w:pStyle w:val="EndNoteBibliography"/>
        <w:ind w:left="720" w:hanging="720"/>
      </w:pPr>
      <w:r w:rsidRPr="00C308A8">
        <w:t>61.</w:t>
      </w:r>
      <w:r w:rsidRPr="00C308A8">
        <w:tab/>
        <w:t xml:space="preserve">R. L. Goldenberg, C. Thompson, The infectious origins of stillbirth. </w:t>
      </w:r>
      <w:r w:rsidRPr="00C308A8">
        <w:rPr>
          <w:i/>
        </w:rPr>
        <w:t>Am J Obstet Gynecol</w:t>
      </w:r>
      <w:r w:rsidRPr="00C308A8">
        <w:t xml:space="preserve"> </w:t>
      </w:r>
      <w:r w:rsidRPr="00C308A8">
        <w:rPr>
          <w:b/>
        </w:rPr>
        <w:t>189</w:t>
      </w:r>
      <w:r w:rsidRPr="00C308A8">
        <w:t>, 861-873 (2003); published online EpubSep (</w:t>
      </w:r>
    </w:p>
    <w:p w14:paraId="4AB78D06" w14:textId="77777777" w:rsidR="00D02439" w:rsidRPr="00C308A8" w:rsidRDefault="00D02439" w:rsidP="00D02439">
      <w:pPr>
        <w:pStyle w:val="EndNoteBibliography"/>
        <w:ind w:left="720" w:hanging="720"/>
      </w:pPr>
      <w:r w:rsidRPr="00C308A8">
        <w:t>62.</w:t>
      </w:r>
      <w:r w:rsidRPr="00C308A8">
        <w:tab/>
        <w:t xml:space="preserve">J. D. Iams, R. L. Goldenberg, P. J. Meis, B. M. Mercer, A. Moawad, A. Das, E. Thom, D. McNellis, R. L. Copper, F. Johnson, J. M. Roberts, The length of the cervix and the risk of spontaneous premature delivery. National Institute of Child Health and Human Development Maternal Fetal Medicine Unit Network. </w:t>
      </w:r>
      <w:r w:rsidRPr="00C308A8">
        <w:rPr>
          <w:i/>
        </w:rPr>
        <w:t>N Engl J Med</w:t>
      </w:r>
      <w:r w:rsidRPr="00C308A8">
        <w:t xml:space="preserve"> </w:t>
      </w:r>
      <w:r w:rsidRPr="00C308A8">
        <w:rPr>
          <w:b/>
        </w:rPr>
        <w:t>334</w:t>
      </w:r>
      <w:r w:rsidRPr="00C308A8">
        <w:t>, 567-572 (1996); published online EpubFeb (10.1056/NEJM199602293340904).</w:t>
      </w:r>
    </w:p>
    <w:p w14:paraId="3933007E" w14:textId="77777777" w:rsidR="00D02439" w:rsidRPr="00C308A8" w:rsidRDefault="00D02439" w:rsidP="00D02439">
      <w:pPr>
        <w:pStyle w:val="EndNoteBibliography"/>
        <w:ind w:left="720" w:hanging="720"/>
      </w:pPr>
      <w:r w:rsidRPr="00C308A8">
        <w:t>63.</w:t>
      </w:r>
      <w:r w:rsidRPr="00C308A8">
        <w:tab/>
        <w:t xml:space="preserve">I. A. McDonald, Incompetant cervix as a cause of recurrent abortion. </w:t>
      </w:r>
      <w:r w:rsidRPr="00C308A8">
        <w:rPr>
          <w:i/>
        </w:rPr>
        <w:t>BJOG: An International Journal of Obstetrics &amp; Gynaecology</w:t>
      </w:r>
      <w:r w:rsidRPr="00C308A8">
        <w:t xml:space="preserve"> </w:t>
      </w:r>
      <w:r w:rsidRPr="00C308A8">
        <w:rPr>
          <w:b/>
        </w:rPr>
        <w:t>70</w:t>
      </w:r>
      <w:r w:rsidRPr="00C308A8">
        <w:t>, 105-109 (1963).</w:t>
      </w:r>
    </w:p>
    <w:p w14:paraId="0E5DC30D" w14:textId="77777777" w:rsidR="00D02439" w:rsidRPr="00C308A8" w:rsidRDefault="00D02439" w:rsidP="00D02439">
      <w:pPr>
        <w:pStyle w:val="EndNoteBibliography"/>
        <w:ind w:left="720" w:hanging="720"/>
      </w:pPr>
      <w:r w:rsidRPr="00C308A8">
        <w:t>64.</w:t>
      </w:r>
      <w:r w:rsidRPr="00C308A8">
        <w:tab/>
        <w:t xml:space="preserve">A. Sundquist, S. Bigdeli, R. Jalili, M. L. Druzin, S. Waller, K. M. Pullen, Y. Y. El-Sayed, M. M. Taslimi, S. Batzoglou, M. Ronaghi, Bacterial flora-typing with targeted, chip-based Pyrosequencing. </w:t>
      </w:r>
      <w:r w:rsidRPr="00C308A8">
        <w:rPr>
          <w:i/>
        </w:rPr>
        <w:t>BMC microbiology</w:t>
      </w:r>
      <w:r w:rsidRPr="00C308A8">
        <w:t xml:space="preserve"> </w:t>
      </w:r>
      <w:r w:rsidRPr="00C308A8">
        <w:rPr>
          <w:b/>
        </w:rPr>
        <w:t>7</w:t>
      </w:r>
      <w:r w:rsidRPr="00C308A8">
        <w:t>, 108 (2007)10.1186/1471-2180-7-108).</w:t>
      </w:r>
    </w:p>
    <w:p w14:paraId="6616D5D7" w14:textId="77777777" w:rsidR="00D02439" w:rsidRPr="00C308A8" w:rsidRDefault="00D02439" w:rsidP="00D02439">
      <w:pPr>
        <w:pStyle w:val="EndNoteBibliography"/>
        <w:ind w:left="720" w:hanging="720"/>
      </w:pPr>
      <w:r w:rsidRPr="00C308A8">
        <w:t>65.</w:t>
      </w:r>
      <w:r w:rsidRPr="00C308A8">
        <w:tab/>
        <w:t xml:space="preserve">J. J. Kozich, S. L. Westcott, N. T. Baxter, S. K. Highlander, P. D. Schloss, Development of a dual-index sequencing strategy and curation pipeline for analyzing amplicon sequence data on the MiSeq Illumina sequencing platform. </w:t>
      </w:r>
      <w:r w:rsidRPr="00C308A8">
        <w:rPr>
          <w:i/>
        </w:rPr>
        <w:t>Applied and environmental microbiology</w:t>
      </w:r>
      <w:r w:rsidRPr="00C308A8">
        <w:t xml:space="preserve"> </w:t>
      </w:r>
      <w:r w:rsidRPr="00C308A8">
        <w:rPr>
          <w:b/>
        </w:rPr>
        <w:t>79</w:t>
      </w:r>
      <w:r w:rsidRPr="00C308A8">
        <w:t>, 5112-5120 (2013); published online EpubSep (10.1128/AEM.01043-13).</w:t>
      </w:r>
    </w:p>
    <w:p w14:paraId="73630274" w14:textId="77777777" w:rsidR="00D02439" w:rsidRPr="00C308A8" w:rsidRDefault="00D02439" w:rsidP="00D02439">
      <w:pPr>
        <w:pStyle w:val="EndNoteBibliography"/>
        <w:ind w:left="720" w:hanging="720"/>
      </w:pPr>
      <w:r w:rsidRPr="00C308A8">
        <w:t>66.</w:t>
      </w:r>
      <w:r w:rsidRPr="00C308A8">
        <w:tab/>
        <w:t xml:space="preserve">Q. Wang, G. M. Garrity, J. M. Tiedje, J. R. Cole, Naive Bayesian classifier for rapid assignment of rRNA sequences into the new bacterial taxonomy. </w:t>
      </w:r>
      <w:r w:rsidRPr="00C308A8">
        <w:rPr>
          <w:i/>
        </w:rPr>
        <w:t>Applied and environmental microbiology</w:t>
      </w:r>
      <w:r w:rsidRPr="00C308A8">
        <w:t xml:space="preserve"> </w:t>
      </w:r>
      <w:r w:rsidRPr="00C308A8">
        <w:rPr>
          <w:b/>
        </w:rPr>
        <w:t>73</w:t>
      </w:r>
      <w:r w:rsidRPr="00C308A8">
        <w:t>, 5261-5267 (2007); published online EpubAug (10.1128/AEM.00062-07).</w:t>
      </w:r>
    </w:p>
    <w:p w14:paraId="79E60AB7" w14:textId="77777777" w:rsidR="00D02439" w:rsidRPr="00C308A8" w:rsidRDefault="00D02439" w:rsidP="00D02439">
      <w:pPr>
        <w:pStyle w:val="EndNoteBibliography"/>
        <w:ind w:left="720" w:hanging="720"/>
      </w:pPr>
      <w:r w:rsidRPr="00C308A8">
        <w:t>67.</w:t>
      </w:r>
      <w:r w:rsidRPr="00C308A8">
        <w:tab/>
        <w:t xml:space="preserve">R. C. Edgar, Search and clustering orders of magnitude faster than BLAST. </w:t>
      </w:r>
      <w:r w:rsidRPr="00C308A8">
        <w:rPr>
          <w:i/>
        </w:rPr>
        <w:t>Bioinformatics</w:t>
      </w:r>
      <w:r w:rsidRPr="00C308A8">
        <w:t xml:space="preserve"> </w:t>
      </w:r>
      <w:r w:rsidRPr="00C308A8">
        <w:rPr>
          <w:b/>
        </w:rPr>
        <w:t>26</w:t>
      </w:r>
      <w:r w:rsidRPr="00C308A8">
        <w:t>, 2460-2461 (2010); published online EpubOct 1 (10.1093/bioinformatics/btq461).</w:t>
      </w:r>
    </w:p>
    <w:p w14:paraId="24A381ED" w14:textId="77777777" w:rsidR="00D02439" w:rsidRPr="00C308A8" w:rsidRDefault="00D02439" w:rsidP="00D02439">
      <w:pPr>
        <w:pStyle w:val="EndNoteBibliography"/>
        <w:ind w:left="720" w:hanging="720"/>
      </w:pPr>
      <w:r w:rsidRPr="00C308A8">
        <w:t>68.</w:t>
      </w:r>
      <w:r w:rsidRPr="00C308A8">
        <w:tab/>
        <w:t xml:space="preserve">D. N. Fredricks, T. L. Fiedler, K. K. Thomas, C. M. Mitchell, J. M. Marrazzo, Changes in vaginal bacterial concentrations with intravaginal metronidazole therapy for bacterial vaginosis as assessed by quantitative PCR. </w:t>
      </w:r>
      <w:r w:rsidRPr="00C308A8">
        <w:rPr>
          <w:i/>
        </w:rPr>
        <w:t>J Clin Microbiol</w:t>
      </w:r>
      <w:r w:rsidRPr="00C308A8">
        <w:t xml:space="preserve"> </w:t>
      </w:r>
      <w:r w:rsidRPr="00C308A8">
        <w:rPr>
          <w:b/>
        </w:rPr>
        <w:t>47</w:t>
      </w:r>
      <w:r w:rsidRPr="00C308A8">
        <w:t>, 721-726 (2009); published online EpubMar (10.1128/JCM.01384-08).</w:t>
      </w:r>
    </w:p>
    <w:p w14:paraId="7EFEB42F" w14:textId="77777777" w:rsidR="00D02439" w:rsidRPr="00C308A8" w:rsidRDefault="00D02439" w:rsidP="00D02439">
      <w:pPr>
        <w:pStyle w:val="EndNoteBibliography"/>
        <w:ind w:left="720" w:hanging="720"/>
      </w:pPr>
      <w:r w:rsidRPr="00C308A8">
        <w:t>69.</w:t>
      </w:r>
      <w:r w:rsidRPr="00C308A8">
        <w:tab/>
        <w:t xml:space="preserve">M. Zozaya-Hinchliffe, R. Lillis, D. H. Martin, M. J. Ferris, Quantitative PCR assessments of bacterial species in women with and without bacterial vaginosis. </w:t>
      </w:r>
      <w:r w:rsidRPr="00C308A8">
        <w:rPr>
          <w:i/>
        </w:rPr>
        <w:t>J Clin Microbiol</w:t>
      </w:r>
      <w:r w:rsidRPr="00C308A8">
        <w:t xml:space="preserve"> </w:t>
      </w:r>
      <w:r w:rsidRPr="00C308A8">
        <w:rPr>
          <w:b/>
        </w:rPr>
        <w:t>48</w:t>
      </w:r>
      <w:r w:rsidRPr="00C308A8">
        <w:t>, 1812-1819 (2010); published online EpubMay (10.1128/JCM.00851-09).</w:t>
      </w:r>
    </w:p>
    <w:p w14:paraId="05D4ADF2" w14:textId="77777777" w:rsidR="00D02439" w:rsidRPr="00C308A8" w:rsidRDefault="00D02439" w:rsidP="00D02439">
      <w:pPr>
        <w:pStyle w:val="EndNoteBibliography"/>
        <w:ind w:left="720" w:hanging="720"/>
      </w:pPr>
      <w:r w:rsidRPr="00C308A8">
        <w:t>70.</w:t>
      </w:r>
      <w:r w:rsidRPr="00C308A8">
        <w:tab/>
        <w:t xml:space="preserve">O. de Castro Costa Neto, L. A. Lobo, N. L. Iorio, M. de Fatima Carvalho Vasconcelos, L. C. Maia, P. N. Tannure, A. G. Antonio, Oral bacteria adherence to suture threads: an in vitro study. </w:t>
      </w:r>
      <w:r w:rsidRPr="00C308A8">
        <w:rPr>
          <w:i/>
        </w:rPr>
        <w:t>Oral Maxillofac Surg</w:t>
      </w:r>
      <w:r w:rsidRPr="00C308A8">
        <w:t xml:space="preserve"> </w:t>
      </w:r>
      <w:r w:rsidRPr="00C308A8">
        <w:rPr>
          <w:b/>
        </w:rPr>
        <w:t>19</w:t>
      </w:r>
      <w:r w:rsidRPr="00C308A8">
        <w:t>, 275-280 (2015); published online EpubSep (10.1007/s10006-015-0487-4).</w:t>
      </w:r>
    </w:p>
    <w:p w14:paraId="0FAF26FC" w14:textId="77777777" w:rsidR="00D02439" w:rsidRPr="00C308A8" w:rsidRDefault="00D02439" w:rsidP="00D02439">
      <w:pPr>
        <w:pStyle w:val="EndNoteBibliography"/>
        <w:ind w:left="720" w:hanging="720"/>
      </w:pPr>
      <w:r w:rsidRPr="00C308A8">
        <w:t>71.</w:t>
      </w:r>
      <w:r w:rsidRPr="00C308A8">
        <w:tab/>
        <w:t xml:space="preserve">D. H. Parks, R. G. Beiko, Identifying biologically relevant differences between metagenomic communities. </w:t>
      </w:r>
      <w:r w:rsidRPr="00C308A8">
        <w:rPr>
          <w:i/>
        </w:rPr>
        <w:t>Bioinformatics</w:t>
      </w:r>
      <w:r w:rsidRPr="00C308A8">
        <w:t xml:space="preserve"> </w:t>
      </w:r>
      <w:r w:rsidRPr="00C308A8">
        <w:rPr>
          <w:b/>
        </w:rPr>
        <w:t>26</w:t>
      </w:r>
      <w:r w:rsidRPr="00C308A8">
        <w:t>, 715-721 (2010); published online EpubMar 15 (10.1093/bioinformatics/btq041).</w:t>
      </w:r>
    </w:p>
    <w:p w14:paraId="62FCF6E1" w14:textId="6A13ABB5" w:rsidR="00A44B87" w:rsidRPr="00C308A8" w:rsidRDefault="00A44B87" w:rsidP="0029329E">
      <w:pPr>
        <w:pStyle w:val="Acknowledgement"/>
        <w:spacing w:line="480" w:lineRule="auto"/>
        <w:ind w:left="0" w:firstLine="0"/>
        <w:jc w:val="both"/>
      </w:pPr>
      <w:r w:rsidRPr="00C308A8">
        <w:fldChar w:fldCharType="end"/>
      </w:r>
      <w:r w:rsidRPr="00C308A8">
        <w:rPr>
          <w:b/>
        </w:rPr>
        <w:br w:type="page"/>
      </w:r>
      <w:r w:rsidRPr="00C308A8">
        <w:rPr>
          <w:b/>
        </w:rPr>
        <w:lastRenderedPageBreak/>
        <w:t>Acknowledgments:</w:t>
      </w:r>
      <w:r w:rsidRPr="00C308A8">
        <w:t xml:space="preserve"> We thank all participants of the study and members of Women's Health Research Centre, Impe</w:t>
      </w:r>
      <w:r w:rsidR="0029329E" w:rsidRPr="00C308A8">
        <w:t xml:space="preserve">rial College Health NHS Trust. </w:t>
      </w:r>
    </w:p>
    <w:p w14:paraId="1D98005D" w14:textId="39E8F2E3" w:rsidR="00A44B87" w:rsidRPr="00C308A8" w:rsidRDefault="00A44B87" w:rsidP="00026D8C">
      <w:pPr>
        <w:spacing w:line="480" w:lineRule="auto"/>
        <w:jc w:val="both"/>
        <w:rPr>
          <w:sz w:val="24"/>
          <w:szCs w:val="24"/>
        </w:rPr>
      </w:pPr>
      <w:r w:rsidRPr="00C308A8">
        <w:rPr>
          <w:b/>
          <w:sz w:val="24"/>
          <w:szCs w:val="24"/>
        </w:rPr>
        <w:t>Funding</w:t>
      </w:r>
      <w:r w:rsidRPr="00C308A8">
        <w:rPr>
          <w:sz w:val="24"/>
          <w:szCs w:val="24"/>
        </w:rPr>
        <w:t xml:space="preserve">: </w:t>
      </w:r>
      <w:r w:rsidR="0029329E" w:rsidRPr="00C308A8">
        <w:rPr>
          <w:sz w:val="24"/>
          <w:szCs w:val="24"/>
        </w:rPr>
        <w:t>S</w:t>
      </w:r>
      <w:r w:rsidRPr="00C308A8">
        <w:rPr>
          <w:sz w:val="24"/>
          <w:szCs w:val="24"/>
        </w:rPr>
        <w:t>upported by the National Institute for Health Research (NIHR) Comprehensive Biomedical Research Centre at Imperial College London (Grant Ref P45272) and by the Genesis Research Trust (Grant Ref P51389). DAM is supported by a Career Development Award from the Medical Research Council (MR/L009226/1).</w:t>
      </w:r>
    </w:p>
    <w:p w14:paraId="5F089395" w14:textId="46511D5E" w:rsidR="00A44B87" w:rsidRPr="00C308A8" w:rsidRDefault="00A44B87" w:rsidP="00026D8C">
      <w:pPr>
        <w:spacing w:line="480" w:lineRule="auto"/>
        <w:jc w:val="both"/>
        <w:rPr>
          <w:sz w:val="24"/>
          <w:szCs w:val="24"/>
        </w:rPr>
      </w:pPr>
      <w:r w:rsidRPr="00C308A8">
        <w:rPr>
          <w:b/>
          <w:sz w:val="24"/>
          <w:szCs w:val="24"/>
        </w:rPr>
        <w:t>Author contributions</w:t>
      </w:r>
      <w:r w:rsidRPr="00C308A8">
        <w:rPr>
          <w:sz w:val="24"/>
          <w:szCs w:val="24"/>
        </w:rPr>
        <w:t xml:space="preserve"> L.M.K., D.A.M., C.L., P.T-H., M.S., T.G.T. and P.R.B. conceived and designed the retrospective study. L.M.K., D.A.M., T.G.T and P.R.B. conceived and designed the prospective study. Retrospective data collection and collation was performed by L.M.K., V.T., J.R.C., C.L., F.I-B., Y.F., P.T-H., M.S., T.G.T., and P.R.B. Prospective patient enrollment and sample collection and </w:t>
      </w:r>
      <w:proofErr w:type="spellStart"/>
      <w:r w:rsidRPr="00C308A8">
        <w:rPr>
          <w:sz w:val="24"/>
          <w:szCs w:val="24"/>
        </w:rPr>
        <w:t>transvaginal</w:t>
      </w:r>
      <w:proofErr w:type="spellEnd"/>
      <w:r w:rsidRPr="00C308A8">
        <w:rPr>
          <w:sz w:val="24"/>
          <w:szCs w:val="24"/>
        </w:rPr>
        <w:t xml:space="preserve"> scans were undertaken by L.M.K. and J.R.C. Experiments were performed by L.M.K., Y.S.L. and J.A.K.M. Data analysis was performed by L.M.K., D.A.M., J.R.M., A.S.,</w:t>
      </w:r>
      <w:r w:rsidR="00905800" w:rsidRPr="00C308A8">
        <w:rPr>
          <w:sz w:val="24"/>
          <w:szCs w:val="24"/>
        </w:rPr>
        <w:t xml:space="preserve"> S.C.,</w:t>
      </w:r>
      <w:r w:rsidRPr="00C308A8">
        <w:rPr>
          <w:sz w:val="24"/>
          <w:szCs w:val="24"/>
        </w:rPr>
        <w:t xml:space="preserve"> E.H., J.K.N and P.R.B. All figures and table</w:t>
      </w:r>
      <w:r w:rsidR="00FE47E2" w:rsidRPr="00C308A8">
        <w:rPr>
          <w:sz w:val="24"/>
          <w:szCs w:val="24"/>
        </w:rPr>
        <w:t>s</w:t>
      </w:r>
      <w:r w:rsidRPr="00C308A8">
        <w:rPr>
          <w:sz w:val="24"/>
          <w:szCs w:val="24"/>
        </w:rPr>
        <w:t xml:space="preserve"> were generated by L.M.K., D.A.M., </w:t>
      </w:r>
      <w:r w:rsidR="00905800" w:rsidRPr="00C308A8">
        <w:rPr>
          <w:sz w:val="24"/>
          <w:szCs w:val="24"/>
        </w:rPr>
        <w:t xml:space="preserve">S.C., </w:t>
      </w:r>
      <w:r w:rsidRPr="00C308A8">
        <w:rPr>
          <w:sz w:val="24"/>
          <w:szCs w:val="24"/>
        </w:rPr>
        <w:t>and J.R.M. The manuscript was written by L.M.K., D.A.M. and P.R.B, and critically reviewed by all authors.</w:t>
      </w:r>
    </w:p>
    <w:p w14:paraId="356F6B03" w14:textId="77777777" w:rsidR="0029329E" w:rsidRPr="00C308A8" w:rsidRDefault="0029329E" w:rsidP="0029329E">
      <w:pPr>
        <w:spacing w:line="480" w:lineRule="auto"/>
        <w:jc w:val="both"/>
        <w:rPr>
          <w:sz w:val="24"/>
          <w:szCs w:val="24"/>
        </w:rPr>
      </w:pPr>
      <w:r w:rsidRPr="00C308A8">
        <w:rPr>
          <w:b/>
          <w:sz w:val="24"/>
          <w:szCs w:val="24"/>
        </w:rPr>
        <w:t>Competing interests</w:t>
      </w:r>
      <w:r w:rsidRPr="00C308A8">
        <w:rPr>
          <w:sz w:val="24"/>
          <w:szCs w:val="24"/>
        </w:rPr>
        <w:t>: The authors declare that they have no competing interests</w:t>
      </w:r>
    </w:p>
    <w:p w14:paraId="1FAA2081" w14:textId="78C2A223" w:rsidR="00A44B87" w:rsidRPr="00C308A8" w:rsidRDefault="00A44B87" w:rsidP="004C26F6">
      <w:pPr>
        <w:pStyle w:val="Acknowledgement"/>
        <w:spacing w:line="480" w:lineRule="auto"/>
        <w:ind w:left="0" w:firstLine="0"/>
        <w:jc w:val="both"/>
      </w:pPr>
      <w:r w:rsidRPr="00C308A8">
        <w:rPr>
          <w:b/>
        </w:rPr>
        <w:t>Data and materials availability</w:t>
      </w:r>
      <w:r w:rsidRPr="00C308A8">
        <w:t xml:space="preserve">: </w:t>
      </w:r>
      <w:r w:rsidR="00FE47E2" w:rsidRPr="00C308A8">
        <w:t>Public access to sequence data and accompanying metadata can be obtained at the European Nucleotide Archive’s (ENA) Sequence Read Archive (SRA)</w:t>
      </w:r>
      <w:r w:rsidR="00FC55A3" w:rsidRPr="00C308A8">
        <w:t xml:space="preserve"> (PRJEB11895</w:t>
      </w:r>
      <w:r w:rsidR="00FE47E2" w:rsidRPr="00C308A8">
        <w:t>).</w:t>
      </w:r>
    </w:p>
    <w:p w14:paraId="5CADA6B0" w14:textId="77777777" w:rsidR="00A44B87" w:rsidRPr="00C308A8" w:rsidRDefault="00A44B87" w:rsidP="00026D8C">
      <w:pPr>
        <w:pStyle w:val="Acknowledgement"/>
        <w:spacing w:line="480" w:lineRule="auto"/>
        <w:jc w:val="both"/>
      </w:pPr>
    </w:p>
    <w:p w14:paraId="0CE0A620" w14:textId="77777777" w:rsidR="00A44B87" w:rsidRPr="00C308A8" w:rsidRDefault="00A44B87" w:rsidP="00026D8C">
      <w:pPr>
        <w:pStyle w:val="Acknowledgement"/>
        <w:spacing w:line="480" w:lineRule="auto"/>
        <w:jc w:val="both"/>
      </w:pPr>
      <w:r w:rsidRPr="00C308A8">
        <w:rPr>
          <w:b/>
        </w:rPr>
        <w:br w:type="page"/>
      </w:r>
      <w:r w:rsidRPr="00C308A8">
        <w:rPr>
          <w:b/>
        </w:rPr>
        <w:lastRenderedPageBreak/>
        <w:t>Figures</w:t>
      </w:r>
      <w:r w:rsidRPr="00C308A8">
        <w:t xml:space="preserve">: </w:t>
      </w:r>
    </w:p>
    <w:p w14:paraId="2151DA97" w14:textId="0C7AE252" w:rsidR="00A44B87" w:rsidRPr="00C308A8" w:rsidRDefault="004C26F6" w:rsidP="00CC5D73">
      <w:pPr>
        <w:pStyle w:val="Acknowledgement"/>
        <w:spacing w:line="480" w:lineRule="auto"/>
        <w:jc w:val="center"/>
      </w:pPr>
      <w:r w:rsidRPr="00C308A8">
        <w:rPr>
          <w:noProof/>
        </w:rPr>
        <w:drawing>
          <wp:inline distT="0" distB="0" distL="0" distR="0" wp14:anchorId="61490894" wp14:editId="2D666830">
            <wp:extent cx="5731510" cy="43726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8">
                      <a:extLst>
                        <a:ext uri="{28A0092B-C50C-407E-A947-70E740481C1C}">
                          <a14:useLocalDpi xmlns:a14="http://schemas.microsoft.com/office/drawing/2010/main" val="0"/>
                        </a:ext>
                      </a:extLst>
                    </a:blip>
                    <a:stretch>
                      <a:fillRect/>
                    </a:stretch>
                  </pic:blipFill>
                  <pic:spPr>
                    <a:xfrm>
                      <a:off x="0" y="0"/>
                      <a:ext cx="5731510" cy="4372610"/>
                    </a:xfrm>
                    <a:prstGeom prst="rect">
                      <a:avLst/>
                    </a:prstGeom>
                  </pic:spPr>
                </pic:pic>
              </a:graphicData>
            </a:graphic>
          </wp:inline>
        </w:drawing>
      </w:r>
    </w:p>
    <w:p w14:paraId="1C235F2D" w14:textId="70790ADB" w:rsidR="00016F99" w:rsidRPr="00C308A8" w:rsidRDefault="00016F99" w:rsidP="00026D8C">
      <w:pPr>
        <w:pStyle w:val="Acknowledgement"/>
        <w:spacing w:line="480" w:lineRule="auto"/>
        <w:jc w:val="both"/>
      </w:pPr>
    </w:p>
    <w:p w14:paraId="6E0210CA" w14:textId="604B0B3F" w:rsidR="00FA331C" w:rsidRPr="00C308A8" w:rsidRDefault="00F40693" w:rsidP="00F40693">
      <w:pPr>
        <w:spacing w:after="200" w:line="276" w:lineRule="auto"/>
        <w:rPr>
          <w:b/>
          <w:bCs/>
          <w:sz w:val="24"/>
          <w:szCs w:val="24"/>
        </w:rPr>
      </w:pPr>
      <w:r w:rsidRPr="00C308A8">
        <w:rPr>
          <w:b/>
          <w:bCs/>
          <w:sz w:val="24"/>
          <w:szCs w:val="24"/>
        </w:rPr>
        <w:br w:type="page"/>
      </w:r>
    </w:p>
    <w:p w14:paraId="5C3B98D6" w14:textId="7024EE51" w:rsidR="00FB7099" w:rsidRPr="00C308A8" w:rsidRDefault="00A44B87" w:rsidP="00026D8C">
      <w:pPr>
        <w:spacing w:line="480" w:lineRule="auto"/>
        <w:jc w:val="both"/>
        <w:rPr>
          <w:b/>
          <w:bCs/>
          <w:sz w:val="24"/>
          <w:szCs w:val="24"/>
        </w:rPr>
      </w:pPr>
      <w:r w:rsidRPr="00C308A8">
        <w:rPr>
          <w:b/>
          <w:bCs/>
          <w:sz w:val="24"/>
          <w:szCs w:val="24"/>
        </w:rPr>
        <w:lastRenderedPageBreak/>
        <w:t xml:space="preserve">Figure 1. Braided suture material for cervical </w:t>
      </w:r>
      <w:proofErr w:type="spellStart"/>
      <w:r w:rsidRPr="00C308A8">
        <w:rPr>
          <w:b/>
          <w:bCs/>
          <w:sz w:val="24"/>
          <w:szCs w:val="24"/>
        </w:rPr>
        <w:t>cerclage</w:t>
      </w:r>
      <w:proofErr w:type="spellEnd"/>
      <w:r w:rsidRPr="00C308A8">
        <w:rPr>
          <w:b/>
          <w:bCs/>
          <w:sz w:val="24"/>
          <w:szCs w:val="24"/>
        </w:rPr>
        <w:t xml:space="preserve"> is associated with </w:t>
      </w:r>
      <w:r w:rsidR="00797DA2" w:rsidRPr="00C308A8">
        <w:rPr>
          <w:b/>
          <w:bCs/>
          <w:sz w:val="24"/>
          <w:szCs w:val="24"/>
        </w:rPr>
        <w:t>worse outcomes</w:t>
      </w:r>
      <w:r w:rsidRPr="00C308A8">
        <w:rPr>
          <w:b/>
          <w:bCs/>
          <w:sz w:val="24"/>
          <w:szCs w:val="24"/>
        </w:rPr>
        <w:t xml:space="preserve">. </w:t>
      </w:r>
    </w:p>
    <w:p w14:paraId="75633C9B" w14:textId="4CB7C4E4" w:rsidR="00A44B87" w:rsidRPr="00C308A8" w:rsidRDefault="00A44B87" w:rsidP="00026D8C">
      <w:pPr>
        <w:spacing w:line="480" w:lineRule="auto"/>
        <w:jc w:val="both"/>
        <w:rPr>
          <w:sz w:val="24"/>
          <w:szCs w:val="24"/>
        </w:rPr>
      </w:pPr>
      <w:r w:rsidRPr="00C308A8">
        <w:rPr>
          <w:bCs/>
          <w:sz w:val="24"/>
          <w:szCs w:val="24"/>
        </w:rPr>
        <w:t>(</w:t>
      </w:r>
      <w:r w:rsidRPr="00C308A8">
        <w:rPr>
          <w:b/>
          <w:bCs/>
          <w:sz w:val="24"/>
          <w:szCs w:val="24"/>
        </w:rPr>
        <w:t>A</w:t>
      </w:r>
      <w:r w:rsidRPr="00C308A8">
        <w:rPr>
          <w:bCs/>
          <w:sz w:val="24"/>
          <w:szCs w:val="24"/>
        </w:rPr>
        <w:t>)</w:t>
      </w:r>
      <w:r w:rsidRPr="00C308A8">
        <w:rPr>
          <w:b/>
          <w:bCs/>
          <w:sz w:val="24"/>
          <w:szCs w:val="24"/>
        </w:rPr>
        <w:t xml:space="preserve"> </w:t>
      </w:r>
      <w:r w:rsidRPr="00C308A8">
        <w:rPr>
          <w:sz w:val="24"/>
          <w:szCs w:val="24"/>
        </w:rPr>
        <w:t xml:space="preserve">Retrospective comparison of 10 years of birth outcomes for women receiving a </w:t>
      </w:r>
      <w:proofErr w:type="spellStart"/>
      <w:r w:rsidRPr="00C308A8">
        <w:rPr>
          <w:sz w:val="24"/>
          <w:szCs w:val="24"/>
        </w:rPr>
        <w:t>cerclage</w:t>
      </w:r>
      <w:proofErr w:type="spellEnd"/>
      <w:r w:rsidRPr="00C308A8">
        <w:rPr>
          <w:sz w:val="24"/>
          <w:szCs w:val="24"/>
        </w:rPr>
        <w:t xml:space="preserve"> based on sutu</w:t>
      </w:r>
      <w:r w:rsidR="00AD7697" w:rsidRPr="00C308A8">
        <w:rPr>
          <w:sz w:val="24"/>
          <w:szCs w:val="24"/>
        </w:rPr>
        <w:t>re material (monofilament, n=344 vs braided, n= 337</w:t>
      </w:r>
      <w:r w:rsidRPr="00C308A8">
        <w:rPr>
          <w:sz w:val="24"/>
          <w:szCs w:val="24"/>
        </w:rPr>
        <w:t>) revealed higher rates of non-viable births (delivery &lt;24 weeks</w:t>
      </w:r>
      <w:r w:rsidR="00AD7697" w:rsidRPr="00C308A8">
        <w:rPr>
          <w:sz w:val="24"/>
          <w:szCs w:val="24"/>
        </w:rPr>
        <w:t xml:space="preserve"> or intrauterine death</w:t>
      </w:r>
      <w:r w:rsidRPr="00C308A8">
        <w:rPr>
          <w:sz w:val="24"/>
          <w:szCs w:val="24"/>
        </w:rPr>
        <w:t xml:space="preserve">) in women receiving a braided </w:t>
      </w:r>
      <w:proofErr w:type="spellStart"/>
      <w:r w:rsidRPr="00C308A8">
        <w:rPr>
          <w:sz w:val="24"/>
          <w:szCs w:val="24"/>
        </w:rPr>
        <w:t>cerclage</w:t>
      </w:r>
      <w:proofErr w:type="spellEnd"/>
      <w:r w:rsidRPr="00C308A8">
        <w:rPr>
          <w:sz w:val="24"/>
          <w:szCs w:val="24"/>
        </w:rPr>
        <w:t xml:space="preserve"> compared to a monofilament altern</w:t>
      </w:r>
      <w:r w:rsidR="00AD7697" w:rsidRPr="00C308A8">
        <w:rPr>
          <w:sz w:val="24"/>
          <w:szCs w:val="24"/>
        </w:rPr>
        <w:t>ative (15</w:t>
      </w:r>
      <w:r w:rsidRPr="00C308A8">
        <w:rPr>
          <w:sz w:val="24"/>
          <w:szCs w:val="24"/>
        </w:rPr>
        <w:t xml:space="preserve">% vs 5% respectively; </w:t>
      </w:r>
      <w:r w:rsidR="00CD321D" w:rsidRPr="00C308A8">
        <w:rPr>
          <w:i/>
          <w:sz w:val="24"/>
          <w:szCs w:val="24"/>
        </w:rPr>
        <w:t>P =</w:t>
      </w:r>
      <w:r w:rsidR="00CD321D" w:rsidRPr="00C308A8">
        <w:rPr>
          <w:sz w:val="24"/>
          <w:szCs w:val="24"/>
        </w:rPr>
        <w:t xml:space="preserve"> 0.0001</w:t>
      </w:r>
      <w:r w:rsidRPr="00C308A8">
        <w:rPr>
          <w:sz w:val="24"/>
          <w:szCs w:val="24"/>
        </w:rPr>
        <w:t xml:space="preserve">, </w:t>
      </w:r>
      <w:r w:rsidR="00CC5D73" w:rsidRPr="00C308A8">
        <w:rPr>
          <w:sz w:val="24"/>
          <w:szCs w:val="24"/>
        </w:rPr>
        <w:t>Fisher’s exact test) and increased rates of preterm birth</w:t>
      </w:r>
      <w:r w:rsidRPr="00C308A8">
        <w:rPr>
          <w:sz w:val="24"/>
          <w:szCs w:val="24"/>
        </w:rPr>
        <w:t xml:space="preserve"> (24-37 weeks gestation) in women receiving braided </w:t>
      </w:r>
      <w:proofErr w:type="spellStart"/>
      <w:r w:rsidRPr="00C308A8">
        <w:rPr>
          <w:sz w:val="24"/>
          <w:szCs w:val="24"/>
        </w:rPr>
        <w:t>cerclage</w:t>
      </w:r>
      <w:proofErr w:type="spellEnd"/>
      <w:r w:rsidRPr="00C308A8">
        <w:rPr>
          <w:sz w:val="24"/>
          <w:szCs w:val="24"/>
        </w:rPr>
        <w:t xml:space="preserve"> (28% braided vs 17% monofilament; </w:t>
      </w:r>
      <w:r w:rsidR="00CD321D" w:rsidRPr="00C308A8">
        <w:rPr>
          <w:i/>
          <w:sz w:val="24"/>
          <w:szCs w:val="24"/>
        </w:rPr>
        <w:t xml:space="preserve">P </w:t>
      </w:r>
      <w:r w:rsidR="00CD321D" w:rsidRPr="00C308A8">
        <w:rPr>
          <w:sz w:val="24"/>
          <w:szCs w:val="24"/>
        </w:rPr>
        <w:t>= 0.0006</w:t>
      </w:r>
      <w:r w:rsidRPr="00C308A8">
        <w:rPr>
          <w:sz w:val="24"/>
          <w:szCs w:val="24"/>
        </w:rPr>
        <w:t>, Fish</w:t>
      </w:r>
      <w:r w:rsidR="00AD7697" w:rsidRPr="00C308A8">
        <w:rPr>
          <w:sz w:val="24"/>
          <w:szCs w:val="24"/>
        </w:rPr>
        <w:t>er’s exact test)</w:t>
      </w:r>
      <w:r w:rsidRPr="00C308A8">
        <w:rPr>
          <w:sz w:val="24"/>
          <w:szCs w:val="24"/>
        </w:rPr>
        <w:t xml:space="preserve"> </w:t>
      </w:r>
      <w:r w:rsidR="00AD7697" w:rsidRPr="00C308A8">
        <w:rPr>
          <w:sz w:val="24"/>
          <w:szCs w:val="24"/>
        </w:rPr>
        <w:t>(</w:t>
      </w:r>
      <w:r w:rsidR="001B4B27" w:rsidRPr="00C308A8">
        <w:rPr>
          <w:sz w:val="24"/>
          <w:szCs w:val="24"/>
        </w:rPr>
        <w:t xml:space="preserve">see </w:t>
      </w:r>
      <w:r w:rsidR="00AD7697" w:rsidRPr="00C308A8">
        <w:rPr>
          <w:sz w:val="24"/>
          <w:szCs w:val="24"/>
        </w:rPr>
        <w:t>Table S3</w:t>
      </w:r>
      <w:r w:rsidR="001B4B27" w:rsidRPr="00C308A8">
        <w:rPr>
          <w:sz w:val="24"/>
          <w:szCs w:val="24"/>
        </w:rPr>
        <w:t xml:space="preserve"> for details</w:t>
      </w:r>
      <w:r w:rsidR="00AD7697" w:rsidRPr="00C308A8">
        <w:rPr>
          <w:sz w:val="24"/>
          <w:szCs w:val="24"/>
        </w:rPr>
        <w:t xml:space="preserve">). </w:t>
      </w:r>
      <w:r w:rsidRPr="00C308A8">
        <w:rPr>
          <w:bCs/>
          <w:sz w:val="24"/>
          <w:szCs w:val="24"/>
        </w:rPr>
        <w:t>(</w:t>
      </w:r>
      <w:r w:rsidR="00CC5D73" w:rsidRPr="00C308A8">
        <w:rPr>
          <w:b/>
          <w:bCs/>
          <w:sz w:val="24"/>
          <w:szCs w:val="24"/>
        </w:rPr>
        <w:t>B</w:t>
      </w:r>
      <w:r w:rsidRPr="00C308A8">
        <w:rPr>
          <w:bCs/>
          <w:sz w:val="24"/>
          <w:szCs w:val="24"/>
        </w:rPr>
        <w:t>)</w:t>
      </w:r>
      <w:r w:rsidRPr="00C308A8">
        <w:rPr>
          <w:b/>
          <w:bCs/>
          <w:sz w:val="24"/>
          <w:szCs w:val="24"/>
        </w:rPr>
        <w:t xml:space="preserve"> </w:t>
      </w:r>
      <w:r w:rsidRPr="00C308A8">
        <w:rPr>
          <w:sz w:val="24"/>
          <w:szCs w:val="24"/>
        </w:rPr>
        <w:t xml:space="preserve">Ward-linkage analysis of vaginal bacterial genera of cervical vaginal fluid samples (n=197) collected longitudinally </w:t>
      </w:r>
      <w:r w:rsidR="001B4B27" w:rsidRPr="00C308A8">
        <w:rPr>
          <w:sz w:val="24"/>
          <w:szCs w:val="24"/>
        </w:rPr>
        <w:t>before</w:t>
      </w:r>
      <w:r w:rsidRPr="00C308A8">
        <w:rPr>
          <w:sz w:val="24"/>
          <w:szCs w:val="24"/>
        </w:rPr>
        <w:t xml:space="preserve"> and </w:t>
      </w:r>
      <w:r w:rsidR="001B4B27" w:rsidRPr="00C308A8">
        <w:rPr>
          <w:sz w:val="24"/>
          <w:szCs w:val="24"/>
        </w:rPr>
        <w:t xml:space="preserve">after </w:t>
      </w:r>
      <w:r w:rsidRPr="00C308A8">
        <w:rPr>
          <w:sz w:val="24"/>
          <w:szCs w:val="24"/>
        </w:rPr>
        <w:t xml:space="preserve">insertion of a monofilament (n=24) or braided (n=25) cervical </w:t>
      </w:r>
      <w:proofErr w:type="spellStart"/>
      <w:r w:rsidRPr="00C308A8">
        <w:rPr>
          <w:sz w:val="24"/>
          <w:szCs w:val="24"/>
        </w:rPr>
        <w:t>cerclage</w:t>
      </w:r>
      <w:proofErr w:type="spellEnd"/>
      <w:r w:rsidRPr="00C308A8">
        <w:rPr>
          <w:sz w:val="24"/>
          <w:szCs w:val="24"/>
        </w:rPr>
        <w:t xml:space="preserve"> permitted classification of vaginal bacterial communities into three groups</w:t>
      </w:r>
      <w:r w:rsidR="001B4B27" w:rsidRPr="00C308A8">
        <w:rPr>
          <w:sz w:val="24"/>
          <w:szCs w:val="24"/>
        </w:rPr>
        <w:t>:</w:t>
      </w:r>
      <w:r w:rsidRPr="00C308A8">
        <w:rPr>
          <w:sz w:val="24"/>
          <w:szCs w:val="24"/>
        </w:rPr>
        <w:t xml:space="preserve"> normal (&gt;90% </w:t>
      </w:r>
      <w:r w:rsidR="00350E3C" w:rsidRPr="00C308A8">
        <w:rPr>
          <w:sz w:val="24"/>
          <w:szCs w:val="24"/>
        </w:rPr>
        <w:t>Lactobacillus</w:t>
      </w:r>
      <w:r w:rsidRPr="00C308A8">
        <w:rPr>
          <w:sz w:val="24"/>
          <w:szCs w:val="24"/>
        </w:rPr>
        <w:t xml:space="preserve"> abundance), intermediate (30-90% </w:t>
      </w:r>
      <w:r w:rsidR="00350E3C" w:rsidRPr="00C308A8">
        <w:rPr>
          <w:sz w:val="24"/>
          <w:szCs w:val="24"/>
        </w:rPr>
        <w:t xml:space="preserve">Lactobacillus </w:t>
      </w:r>
      <w:r w:rsidRPr="00C308A8">
        <w:rPr>
          <w:sz w:val="24"/>
          <w:szCs w:val="24"/>
        </w:rPr>
        <w:t>abundance)</w:t>
      </w:r>
      <w:r w:rsidR="001B4B27" w:rsidRPr="00C308A8">
        <w:rPr>
          <w:sz w:val="24"/>
          <w:szCs w:val="24"/>
        </w:rPr>
        <w:t>,</w:t>
      </w:r>
      <w:r w:rsidRPr="00C308A8">
        <w:rPr>
          <w:sz w:val="24"/>
          <w:szCs w:val="24"/>
        </w:rPr>
        <w:t xml:space="preserve"> or </w:t>
      </w:r>
      <w:proofErr w:type="spellStart"/>
      <w:r w:rsidRPr="00C308A8">
        <w:rPr>
          <w:sz w:val="24"/>
          <w:szCs w:val="24"/>
        </w:rPr>
        <w:t>dysbiotic</w:t>
      </w:r>
      <w:proofErr w:type="spellEnd"/>
      <w:r w:rsidRPr="00C308A8">
        <w:rPr>
          <w:sz w:val="24"/>
          <w:szCs w:val="24"/>
        </w:rPr>
        <w:t xml:space="preserve"> (&lt;30% </w:t>
      </w:r>
      <w:r w:rsidR="00350E3C" w:rsidRPr="00C308A8">
        <w:rPr>
          <w:sz w:val="24"/>
          <w:szCs w:val="24"/>
        </w:rPr>
        <w:t xml:space="preserve">Lactobacillus </w:t>
      </w:r>
      <w:r w:rsidRPr="00C308A8">
        <w:rPr>
          <w:sz w:val="24"/>
          <w:szCs w:val="24"/>
        </w:rPr>
        <w:t>abundance). (</w:t>
      </w:r>
      <w:r w:rsidR="00CC5D73" w:rsidRPr="00C308A8">
        <w:rPr>
          <w:b/>
          <w:sz w:val="24"/>
          <w:szCs w:val="24"/>
        </w:rPr>
        <w:t>C</w:t>
      </w:r>
      <w:r w:rsidRPr="00C308A8">
        <w:rPr>
          <w:sz w:val="24"/>
          <w:szCs w:val="24"/>
        </w:rPr>
        <w:t xml:space="preserve">) Braided </w:t>
      </w:r>
      <w:proofErr w:type="spellStart"/>
      <w:r w:rsidRPr="00C308A8">
        <w:rPr>
          <w:sz w:val="24"/>
          <w:szCs w:val="24"/>
        </w:rPr>
        <w:t>cerclage</w:t>
      </w:r>
      <w:proofErr w:type="spellEnd"/>
      <w:r w:rsidRPr="00C308A8">
        <w:rPr>
          <w:sz w:val="24"/>
          <w:szCs w:val="24"/>
        </w:rPr>
        <w:t xml:space="preserve"> was associated with a 5-fold increase in microbial </w:t>
      </w:r>
      <w:proofErr w:type="spellStart"/>
      <w:r w:rsidRPr="00C308A8">
        <w:rPr>
          <w:sz w:val="24"/>
          <w:szCs w:val="24"/>
        </w:rPr>
        <w:t>dysbiosis</w:t>
      </w:r>
      <w:proofErr w:type="spellEnd"/>
      <w:r w:rsidRPr="00C308A8">
        <w:rPr>
          <w:sz w:val="24"/>
          <w:szCs w:val="24"/>
        </w:rPr>
        <w:t xml:space="preserve"> within 4 weeks of insertion</w:t>
      </w:r>
      <w:r w:rsidR="001B4B27" w:rsidRPr="00C308A8">
        <w:rPr>
          <w:sz w:val="24"/>
          <w:szCs w:val="24"/>
        </w:rPr>
        <w:t>, which</w:t>
      </w:r>
      <w:r w:rsidRPr="00C308A8">
        <w:rPr>
          <w:sz w:val="24"/>
          <w:szCs w:val="24"/>
        </w:rPr>
        <w:t xml:space="preserve"> persistent until at least 16 weeks</w:t>
      </w:r>
      <w:r w:rsidR="001B4B27" w:rsidRPr="00C308A8">
        <w:rPr>
          <w:sz w:val="24"/>
          <w:szCs w:val="24"/>
        </w:rPr>
        <w:t>, whereas</w:t>
      </w:r>
      <w:r w:rsidRPr="00C308A8">
        <w:rPr>
          <w:sz w:val="24"/>
          <w:szCs w:val="24"/>
        </w:rPr>
        <w:t xml:space="preserve"> no change was observed in women receiving a monofilament </w:t>
      </w:r>
      <w:proofErr w:type="spellStart"/>
      <w:r w:rsidRPr="00C308A8">
        <w:rPr>
          <w:sz w:val="24"/>
          <w:szCs w:val="24"/>
        </w:rPr>
        <w:t>cerclage</w:t>
      </w:r>
      <w:proofErr w:type="spellEnd"/>
      <w:r w:rsidRPr="00C308A8">
        <w:rPr>
          <w:sz w:val="24"/>
          <w:szCs w:val="24"/>
        </w:rPr>
        <w:t xml:space="preserve"> </w:t>
      </w:r>
      <w:r w:rsidR="00CD321D" w:rsidRPr="00C308A8">
        <w:rPr>
          <w:sz w:val="24"/>
          <w:szCs w:val="24"/>
        </w:rPr>
        <w:t>(</w:t>
      </w:r>
      <w:r w:rsidR="00CD321D" w:rsidRPr="00C308A8">
        <w:rPr>
          <w:i/>
          <w:sz w:val="24"/>
          <w:szCs w:val="24"/>
        </w:rPr>
        <w:t>P</w:t>
      </w:r>
      <w:r w:rsidR="00CD321D" w:rsidRPr="00C308A8">
        <w:rPr>
          <w:sz w:val="24"/>
          <w:szCs w:val="24"/>
        </w:rPr>
        <w:t xml:space="preserve"> values = fishers exact before v after </w:t>
      </w:r>
      <w:proofErr w:type="spellStart"/>
      <w:r w:rsidR="00CD321D" w:rsidRPr="00C308A8">
        <w:rPr>
          <w:sz w:val="24"/>
          <w:szCs w:val="24"/>
        </w:rPr>
        <w:t>cerclage</w:t>
      </w:r>
      <w:proofErr w:type="spellEnd"/>
      <w:r w:rsidR="00CD321D" w:rsidRPr="00C308A8">
        <w:rPr>
          <w:sz w:val="24"/>
          <w:szCs w:val="24"/>
        </w:rPr>
        <w:t xml:space="preserve">, and 2 way ANOVA: monofilament vs braided at comparable time points). </w:t>
      </w:r>
      <w:r w:rsidRPr="00C308A8">
        <w:rPr>
          <w:rFonts w:eastAsia="Times New Roman"/>
          <w:b/>
          <w:bCs/>
          <w:color w:val="000000"/>
          <w:sz w:val="24"/>
          <w:szCs w:val="24"/>
        </w:rPr>
        <w:br w:type="page"/>
      </w:r>
    </w:p>
    <w:p w14:paraId="7B18F19A" w14:textId="5E7DAEC2" w:rsidR="00A44B87" w:rsidRPr="00C308A8" w:rsidRDefault="00A44B87" w:rsidP="00026D8C">
      <w:pPr>
        <w:spacing w:line="480" w:lineRule="auto"/>
        <w:jc w:val="both"/>
        <w:rPr>
          <w:rFonts w:eastAsia="Times New Roman"/>
          <w:b/>
          <w:bCs/>
          <w:color w:val="000000"/>
          <w:sz w:val="24"/>
          <w:szCs w:val="24"/>
        </w:rPr>
      </w:pPr>
    </w:p>
    <w:p w14:paraId="06F9A559" w14:textId="711CAD0E" w:rsidR="00A44B87" w:rsidRPr="00C308A8" w:rsidRDefault="004C26F6" w:rsidP="00CC5D73">
      <w:pPr>
        <w:spacing w:line="480" w:lineRule="auto"/>
        <w:jc w:val="center"/>
        <w:rPr>
          <w:rFonts w:eastAsia="Times New Roman"/>
          <w:b/>
          <w:bCs/>
          <w:color w:val="000000"/>
          <w:sz w:val="24"/>
          <w:szCs w:val="24"/>
        </w:rPr>
      </w:pPr>
      <w:r w:rsidRPr="00C308A8">
        <w:rPr>
          <w:rFonts w:eastAsia="Times New Roman"/>
          <w:b/>
          <w:bCs/>
          <w:noProof/>
          <w:color w:val="000000"/>
          <w:sz w:val="24"/>
          <w:szCs w:val="24"/>
        </w:rPr>
        <w:drawing>
          <wp:inline distT="0" distB="0" distL="0" distR="0" wp14:anchorId="7427D5D0" wp14:editId="043F03C2">
            <wp:extent cx="5731510" cy="63411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9">
                      <a:extLst>
                        <a:ext uri="{28A0092B-C50C-407E-A947-70E740481C1C}">
                          <a14:useLocalDpi xmlns:a14="http://schemas.microsoft.com/office/drawing/2010/main" val="0"/>
                        </a:ext>
                      </a:extLst>
                    </a:blip>
                    <a:stretch>
                      <a:fillRect/>
                    </a:stretch>
                  </pic:blipFill>
                  <pic:spPr>
                    <a:xfrm>
                      <a:off x="0" y="0"/>
                      <a:ext cx="5731510" cy="6341110"/>
                    </a:xfrm>
                    <a:prstGeom prst="rect">
                      <a:avLst/>
                    </a:prstGeom>
                  </pic:spPr>
                </pic:pic>
              </a:graphicData>
            </a:graphic>
          </wp:inline>
        </w:drawing>
      </w:r>
    </w:p>
    <w:p w14:paraId="228B8C8C" w14:textId="77777777" w:rsidR="00F40693" w:rsidRPr="00C308A8" w:rsidRDefault="00F40693">
      <w:pPr>
        <w:spacing w:after="200" w:line="276" w:lineRule="auto"/>
        <w:rPr>
          <w:b/>
          <w:sz w:val="24"/>
          <w:szCs w:val="24"/>
        </w:rPr>
      </w:pPr>
      <w:r w:rsidRPr="00C308A8">
        <w:rPr>
          <w:b/>
          <w:sz w:val="24"/>
          <w:szCs w:val="24"/>
        </w:rPr>
        <w:br w:type="page"/>
      </w:r>
    </w:p>
    <w:p w14:paraId="3248F94F" w14:textId="06C8DFAA" w:rsidR="00A44B87" w:rsidRPr="00C308A8" w:rsidRDefault="00A44B87" w:rsidP="00026D8C">
      <w:pPr>
        <w:spacing w:line="480" w:lineRule="auto"/>
        <w:jc w:val="both"/>
        <w:rPr>
          <w:rFonts w:eastAsia="Times New Roman"/>
          <w:b/>
          <w:bCs/>
          <w:color w:val="000000"/>
          <w:sz w:val="24"/>
          <w:szCs w:val="24"/>
        </w:rPr>
      </w:pPr>
      <w:r w:rsidRPr="00C308A8">
        <w:rPr>
          <w:b/>
          <w:sz w:val="24"/>
          <w:szCs w:val="24"/>
        </w:rPr>
        <w:lastRenderedPageBreak/>
        <w:t>Figure 2. B</w:t>
      </w:r>
      <w:r w:rsidRPr="00C308A8">
        <w:rPr>
          <w:rFonts w:eastAsia="Times New Roman"/>
          <w:b/>
          <w:bCs/>
          <w:color w:val="000000"/>
          <w:kern w:val="24"/>
          <w:sz w:val="24"/>
          <w:szCs w:val="24"/>
        </w:rPr>
        <w:t xml:space="preserve">acterial taxonomic groups discriminate between monofilament and braided </w:t>
      </w:r>
      <w:proofErr w:type="spellStart"/>
      <w:r w:rsidRPr="00C308A8">
        <w:rPr>
          <w:rFonts w:eastAsia="Times New Roman"/>
          <w:b/>
          <w:bCs/>
          <w:color w:val="000000"/>
          <w:kern w:val="24"/>
          <w:sz w:val="24"/>
          <w:szCs w:val="24"/>
        </w:rPr>
        <w:t>cerclage</w:t>
      </w:r>
      <w:proofErr w:type="spellEnd"/>
      <w:r w:rsidRPr="00C308A8">
        <w:rPr>
          <w:rFonts w:eastAsia="Times New Roman"/>
          <w:b/>
          <w:bCs/>
          <w:color w:val="000000"/>
          <w:kern w:val="24"/>
          <w:sz w:val="24"/>
          <w:szCs w:val="24"/>
        </w:rPr>
        <w:t xml:space="preserve">. </w:t>
      </w:r>
      <w:r w:rsidRPr="00C308A8">
        <w:rPr>
          <w:rFonts w:eastAsia="Times New Roman"/>
          <w:bCs/>
          <w:color w:val="000000"/>
          <w:kern w:val="24"/>
          <w:sz w:val="24"/>
          <w:szCs w:val="24"/>
        </w:rPr>
        <w:t>(</w:t>
      </w:r>
      <w:r w:rsidRPr="00C308A8">
        <w:rPr>
          <w:rFonts w:eastAsia="Times New Roman"/>
          <w:b/>
          <w:bCs/>
          <w:color w:val="000000"/>
          <w:kern w:val="24"/>
          <w:sz w:val="24"/>
          <w:szCs w:val="24"/>
        </w:rPr>
        <w:t>A</w:t>
      </w:r>
      <w:r w:rsidRPr="00C308A8">
        <w:rPr>
          <w:rFonts w:eastAsia="Times New Roman"/>
          <w:bCs/>
          <w:color w:val="000000"/>
          <w:kern w:val="24"/>
          <w:sz w:val="24"/>
          <w:szCs w:val="24"/>
        </w:rPr>
        <w:t xml:space="preserve">) </w:t>
      </w:r>
      <w:r w:rsidR="00240704" w:rsidRPr="00C308A8">
        <w:rPr>
          <w:rFonts w:eastAsia="Times New Roman"/>
          <w:bCs/>
          <w:color w:val="000000"/>
          <w:kern w:val="24"/>
          <w:sz w:val="24"/>
          <w:szCs w:val="24"/>
        </w:rPr>
        <w:t>D</w:t>
      </w:r>
      <w:r w:rsidRPr="00C308A8">
        <w:rPr>
          <w:rFonts w:eastAsia="Times New Roman"/>
          <w:bCs/>
          <w:color w:val="000000"/>
          <w:kern w:val="24"/>
          <w:sz w:val="24"/>
          <w:szCs w:val="24"/>
        </w:rPr>
        <w:t xml:space="preserve">ifferentially abundant microbial clades and nodes according to suture material four weeks </w:t>
      </w:r>
      <w:r w:rsidR="00240704" w:rsidRPr="00C308A8">
        <w:rPr>
          <w:rFonts w:eastAsia="Times New Roman"/>
          <w:bCs/>
          <w:color w:val="000000"/>
          <w:kern w:val="24"/>
          <w:sz w:val="24"/>
          <w:szCs w:val="24"/>
        </w:rPr>
        <w:t xml:space="preserve">after </w:t>
      </w:r>
      <w:r w:rsidRPr="00C308A8">
        <w:rPr>
          <w:rFonts w:eastAsia="Times New Roman"/>
          <w:bCs/>
          <w:color w:val="000000"/>
          <w:kern w:val="24"/>
          <w:sz w:val="24"/>
          <w:szCs w:val="24"/>
        </w:rPr>
        <w:t xml:space="preserve">insertion were identified using </w:t>
      </w:r>
      <w:proofErr w:type="spellStart"/>
      <w:r w:rsidRPr="00C308A8">
        <w:rPr>
          <w:rFonts w:eastAsia="Times New Roman"/>
          <w:color w:val="000000"/>
          <w:kern w:val="24"/>
          <w:sz w:val="24"/>
          <w:szCs w:val="24"/>
        </w:rPr>
        <w:t>LEfSe</w:t>
      </w:r>
      <w:proofErr w:type="spellEnd"/>
      <w:r w:rsidRPr="00C308A8">
        <w:rPr>
          <w:rFonts w:eastAsia="Times New Roman"/>
          <w:color w:val="000000"/>
          <w:kern w:val="24"/>
          <w:sz w:val="24"/>
          <w:szCs w:val="24"/>
        </w:rPr>
        <w:t xml:space="preserve"> analysis and presented as a </w:t>
      </w:r>
      <w:proofErr w:type="spellStart"/>
      <w:r w:rsidRPr="00C308A8">
        <w:rPr>
          <w:rFonts w:eastAsia="Times New Roman"/>
          <w:color w:val="000000"/>
          <w:kern w:val="24"/>
          <w:sz w:val="24"/>
          <w:szCs w:val="24"/>
        </w:rPr>
        <w:t>cladogram</w:t>
      </w:r>
      <w:proofErr w:type="spellEnd"/>
      <w:r w:rsidRPr="00C308A8">
        <w:rPr>
          <w:rFonts w:eastAsia="Times New Roman"/>
          <w:color w:val="000000"/>
          <w:kern w:val="24"/>
          <w:sz w:val="24"/>
          <w:szCs w:val="24"/>
        </w:rPr>
        <w:t>. (</w:t>
      </w:r>
      <w:r w:rsidRPr="00C308A8">
        <w:rPr>
          <w:rFonts w:eastAsia="Times New Roman"/>
          <w:b/>
          <w:color w:val="000000"/>
          <w:kern w:val="24"/>
          <w:sz w:val="24"/>
          <w:szCs w:val="24"/>
        </w:rPr>
        <w:t>B</w:t>
      </w:r>
      <w:r w:rsidRPr="00C308A8">
        <w:rPr>
          <w:rFonts w:eastAsia="Times New Roman"/>
          <w:color w:val="000000"/>
          <w:kern w:val="24"/>
          <w:sz w:val="24"/>
          <w:szCs w:val="24"/>
        </w:rPr>
        <w:t xml:space="preserve">) Linear Discriminant Analysis (LDA) was used to estimate the effect size </w:t>
      </w:r>
      <w:r w:rsidR="00240704" w:rsidRPr="00C308A8">
        <w:rPr>
          <w:rFonts w:eastAsia="Times New Roman"/>
          <w:color w:val="000000"/>
          <w:kern w:val="24"/>
          <w:sz w:val="24"/>
          <w:szCs w:val="24"/>
        </w:rPr>
        <w:t xml:space="preserve">for </w:t>
      </w:r>
      <w:r w:rsidRPr="00C308A8">
        <w:rPr>
          <w:rFonts w:eastAsia="Times New Roman"/>
          <w:color w:val="000000"/>
          <w:kern w:val="24"/>
          <w:sz w:val="24"/>
          <w:szCs w:val="24"/>
        </w:rPr>
        <w:t xml:space="preserve">each differentially abundant species. The vaginal </w:t>
      </w:r>
      <w:proofErr w:type="spellStart"/>
      <w:r w:rsidRPr="00C308A8">
        <w:rPr>
          <w:rFonts w:eastAsia="Times New Roman"/>
          <w:color w:val="000000"/>
          <w:kern w:val="24"/>
          <w:sz w:val="24"/>
          <w:szCs w:val="24"/>
        </w:rPr>
        <w:t>microbiome</w:t>
      </w:r>
      <w:proofErr w:type="spellEnd"/>
      <w:r w:rsidRPr="00C308A8">
        <w:rPr>
          <w:rFonts w:eastAsia="Times New Roman"/>
          <w:color w:val="000000"/>
          <w:kern w:val="24"/>
          <w:sz w:val="24"/>
          <w:szCs w:val="24"/>
        </w:rPr>
        <w:t xml:space="preserve"> of patients receiving a monofilament </w:t>
      </w:r>
      <w:proofErr w:type="spellStart"/>
      <w:r w:rsidRPr="00C308A8">
        <w:rPr>
          <w:rFonts w:eastAsia="Times New Roman"/>
          <w:color w:val="000000"/>
          <w:kern w:val="24"/>
          <w:sz w:val="24"/>
          <w:szCs w:val="24"/>
        </w:rPr>
        <w:t>cerclage</w:t>
      </w:r>
      <w:proofErr w:type="spellEnd"/>
      <w:r w:rsidRPr="00C308A8">
        <w:rPr>
          <w:rFonts w:eastAsia="Times New Roman"/>
          <w:color w:val="000000"/>
          <w:kern w:val="24"/>
          <w:sz w:val="24"/>
          <w:szCs w:val="24"/>
        </w:rPr>
        <w:t xml:space="preserve"> was enriched with bacilli</w:t>
      </w:r>
      <w:r w:rsidR="00240704" w:rsidRPr="00C308A8">
        <w:rPr>
          <w:rFonts w:eastAsia="Times New Roman"/>
          <w:color w:val="000000"/>
          <w:kern w:val="24"/>
          <w:sz w:val="24"/>
          <w:szCs w:val="24"/>
        </w:rPr>
        <w:t>,</w:t>
      </w:r>
      <w:r w:rsidRPr="00C308A8">
        <w:rPr>
          <w:rFonts w:eastAsia="Times New Roman"/>
          <w:color w:val="000000"/>
          <w:kern w:val="24"/>
          <w:sz w:val="24"/>
          <w:szCs w:val="24"/>
        </w:rPr>
        <w:t xml:space="preserve"> whereas those receiving a braided </w:t>
      </w:r>
      <w:proofErr w:type="spellStart"/>
      <w:r w:rsidRPr="00C308A8">
        <w:rPr>
          <w:rFonts w:eastAsia="Times New Roman"/>
          <w:color w:val="000000"/>
          <w:kern w:val="24"/>
          <w:sz w:val="24"/>
          <w:szCs w:val="24"/>
        </w:rPr>
        <w:t>cerclage</w:t>
      </w:r>
      <w:proofErr w:type="spellEnd"/>
      <w:r w:rsidRPr="00C308A8">
        <w:rPr>
          <w:rFonts w:eastAsia="Times New Roman"/>
          <w:color w:val="000000"/>
          <w:kern w:val="24"/>
          <w:sz w:val="24"/>
          <w:szCs w:val="24"/>
        </w:rPr>
        <w:t xml:space="preserve"> were comparatively enriched in </w:t>
      </w:r>
      <w:proofErr w:type="spellStart"/>
      <w:r w:rsidRPr="00C308A8">
        <w:rPr>
          <w:rFonts w:eastAsia="Times New Roman"/>
          <w:i/>
          <w:color w:val="000000"/>
          <w:kern w:val="24"/>
          <w:sz w:val="24"/>
          <w:szCs w:val="24"/>
        </w:rPr>
        <w:t>Bacteroides</w:t>
      </w:r>
      <w:proofErr w:type="spellEnd"/>
      <w:r w:rsidRPr="00C308A8">
        <w:rPr>
          <w:rFonts w:eastAsia="Times New Roman"/>
          <w:i/>
          <w:color w:val="000000"/>
          <w:kern w:val="24"/>
          <w:sz w:val="24"/>
          <w:szCs w:val="24"/>
        </w:rPr>
        <w:t xml:space="preserve"> </w:t>
      </w:r>
      <w:r w:rsidRPr="00C308A8">
        <w:rPr>
          <w:rFonts w:eastAsia="Times New Roman"/>
          <w:color w:val="000000"/>
          <w:kern w:val="24"/>
          <w:sz w:val="24"/>
          <w:szCs w:val="24"/>
        </w:rPr>
        <w:t xml:space="preserve">spp., and </w:t>
      </w:r>
      <w:r w:rsidRPr="00C308A8">
        <w:rPr>
          <w:rFonts w:eastAsia="Times New Roman"/>
          <w:i/>
          <w:color w:val="000000"/>
          <w:kern w:val="24"/>
          <w:sz w:val="24"/>
          <w:szCs w:val="24"/>
        </w:rPr>
        <w:t>Clostridia</w:t>
      </w:r>
      <w:r w:rsidRPr="00C308A8">
        <w:rPr>
          <w:rFonts w:eastAsia="Times New Roman"/>
          <w:color w:val="000000"/>
          <w:kern w:val="24"/>
          <w:sz w:val="24"/>
          <w:szCs w:val="24"/>
        </w:rPr>
        <w:t xml:space="preserve">. </w:t>
      </w:r>
      <w:r w:rsidRPr="00C308A8">
        <w:rPr>
          <w:sz w:val="24"/>
          <w:szCs w:val="24"/>
        </w:rPr>
        <w:t>(</w:t>
      </w:r>
      <w:r w:rsidRPr="00C308A8">
        <w:rPr>
          <w:b/>
          <w:bCs/>
          <w:sz w:val="24"/>
          <w:szCs w:val="24"/>
        </w:rPr>
        <w:t>C</w:t>
      </w:r>
      <w:r w:rsidRPr="00C308A8">
        <w:rPr>
          <w:bCs/>
          <w:sz w:val="24"/>
          <w:szCs w:val="24"/>
        </w:rPr>
        <w:t xml:space="preserve">) </w:t>
      </w:r>
      <w:r w:rsidRPr="00C308A8">
        <w:rPr>
          <w:sz w:val="24"/>
          <w:szCs w:val="24"/>
        </w:rPr>
        <w:t xml:space="preserve">Relative abundance bar charts for individual samples highlight maintenance of </w:t>
      </w:r>
      <w:r w:rsidRPr="00C308A8">
        <w:rPr>
          <w:i/>
          <w:sz w:val="24"/>
          <w:szCs w:val="24"/>
        </w:rPr>
        <w:t>Lactobacillus</w:t>
      </w:r>
      <w:r w:rsidRPr="00C308A8">
        <w:rPr>
          <w:sz w:val="24"/>
          <w:szCs w:val="24"/>
        </w:rPr>
        <w:t xml:space="preserve"> </w:t>
      </w:r>
      <w:r w:rsidR="00240704" w:rsidRPr="00C308A8">
        <w:rPr>
          <w:sz w:val="24"/>
          <w:szCs w:val="24"/>
        </w:rPr>
        <w:t xml:space="preserve">genus </w:t>
      </w:r>
      <w:r w:rsidRPr="00C308A8">
        <w:rPr>
          <w:sz w:val="24"/>
          <w:szCs w:val="24"/>
        </w:rPr>
        <w:t xml:space="preserve">stability </w:t>
      </w:r>
      <w:r w:rsidR="00240704" w:rsidRPr="00C308A8">
        <w:rPr>
          <w:sz w:val="24"/>
          <w:szCs w:val="24"/>
        </w:rPr>
        <w:t xml:space="preserve">after </w:t>
      </w:r>
      <w:r w:rsidRPr="00C308A8">
        <w:rPr>
          <w:sz w:val="24"/>
          <w:szCs w:val="24"/>
        </w:rPr>
        <w:t xml:space="preserve">insertion of monofilament </w:t>
      </w:r>
      <w:proofErr w:type="spellStart"/>
      <w:r w:rsidRPr="00C308A8">
        <w:rPr>
          <w:sz w:val="24"/>
          <w:szCs w:val="24"/>
        </w:rPr>
        <w:t>cerclage</w:t>
      </w:r>
      <w:proofErr w:type="spellEnd"/>
      <w:r w:rsidRPr="00C308A8">
        <w:rPr>
          <w:sz w:val="24"/>
          <w:szCs w:val="24"/>
        </w:rPr>
        <w:t xml:space="preserve"> (</w:t>
      </w:r>
      <w:r w:rsidRPr="00C308A8">
        <w:rPr>
          <w:i/>
          <w:sz w:val="24"/>
          <w:szCs w:val="24"/>
        </w:rPr>
        <w:t xml:space="preserve">P </w:t>
      </w:r>
      <w:r w:rsidRPr="00C308A8">
        <w:rPr>
          <w:sz w:val="24"/>
          <w:szCs w:val="24"/>
        </w:rPr>
        <w:t xml:space="preserve">= 0.9; ANOVA), </w:t>
      </w:r>
      <w:r w:rsidR="00240704" w:rsidRPr="00C308A8">
        <w:rPr>
          <w:sz w:val="24"/>
          <w:szCs w:val="24"/>
        </w:rPr>
        <w:t>in contrast to the decreased numbers after</w:t>
      </w:r>
      <w:r w:rsidRPr="00C308A8">
        <w:rPr>
          <w:sz w:val="24"/>
          <w:szCs w:val="24"/>
        </w:rPr>
        <w:t xml:space="preserve"> braided </w:t>
      </w:r>
      <w:proofErr w:type="spellStart"/>
      <w:r w:rsidRPr="00C308A8">
        <w:rPr>
          <w:sz w:val="24"/>
          <w:szCs w:val="24"/>
        </w:rPr>
        <w:t>cerclage</w:t>
      </w:r>
      <w:proofErr w:type="spellEnd"/>
      <w:r w:rsidRPr="00C308A8">
        <w:rPr>
          <w:sz w:val="24"/>
          <w:szCs w:val="24"/>
        </w:rPr>
        <w:t xml:space="preserve"> (</w:t>
      </w:r>
      <w:r w:rsidRPr="00C308A8">
        <w:rPr>
          <w:i/>
          <w:sz w:val="24"/>
          <w:szCs w:val="24"/>
        </w:rPr>
        <w:t xml:space="preserve">P </w:t>
      </w:r>
      <w:r w:rsidR="00CD321D" w:rsidRPr="00C308A8">
        <w:rPr>
          <w:sz w:val="24"/>
          <w:szCs w:val="24"/>
        </w:rPr>
        <w:t>= 0.043; ANOVA) (</w:t>
      </w:r>
      <w:r w:rsidR="00CD321D" w:rsidRPr="00C308A8">
        <w:rPr>
          <w:i/>
          <w:sz w:val="24"/>
          <w:szCs w:val="24"/>
        </w:rPr>
        <w:t>P</w:t>
      </w:r>
      <w:r w:rsidR="00CD321D" w:rsidRPr="00C308A8">
        <w:rPr>
          <w:sz w:val="24"/>
          <w:szCs w:val="24"/>
        </w:rPr>
        <w:t xml:space="preserve"> values = corrected two-sided Welch’s t-test for monofilament vs. braided).</w:t>
      </w:r>
      <w:r w:rsidRPr="00C308A8">
        <w:rPr>
          <w:sz w:val="24"/>
          <w:szCs w:val="24"/>
        </w:rPr>
        <w:t xml:space="preserve"> </w:t>
      </w:r>
      <w:r w:rsidRPr="00C308A8">
        <w:rPr>
          <w:bCs/>
          <w:sz w:val="24"/>
          <w:szCs w:val="24"/>
        </w:rPr>
        <w:t>(</w:t>
      </w:r>
      <w:r w:rsidRPr="00C308A8">
        <w:rPr>
          <w:b/>
          <w:bCs/>
          <w:sz w:val="24"/>
          <w:szCs w:val="24"/>
        </w:rPr>
        <w:t>D</w:t>
      </w:r>
      <w:r w:rsidRPr="00C308A8">
        <w:rPr>
          <w:bCs/>
          <w:sz w:val="24"/>
          <w:szCs w:val="24"/>
        </w:rPr>
        <w:t>)</w:t>
      </w:r>
      <w:r w:rsidRPr="00C308A8">
        <w:rPr>
          <w:b/>
          <w:bCs/>
          <w:sz w:val="24"/>
          <w:szCs w:val="24"/>
        </w:rPr>
        <w:t xml:space="preserve"> </w:t>
      </w:r>
      <w:r w:rsidRPr="00C308A8">
        <w:rPr>
          <w:bCs/>
          <w:sz w:val="24"/>
          <w:szCs w:val="24"/>
        </w:rPr>
        <w:t>C</w:t>
      </w:r>
      <w:r w:rsidRPr="00C308A8">
        <w:rPr>
          <w:sz w:val="24"/>
          <w:szCs w:val="24"/>
        </w:rPr>
        <w:t>omparison of total number of bacterial species observed reveal</w:t>
      </w:r>
      <w:r w:rsidR="00240704" w:rsidRPr="00C308A8">
        <w:rPr>
          <w:sz w:val="24"/>
          <w:szCs w:val="24"/>
        </w:rPr>
        <w:t>s</w:t>
      </w:r>
      <w:r w:rsidRPr="00C308A8">
        <w:rPr>
          <w:sz w:val="24"/>
          <w:szCs w:val="24"/>
        </w:rPr>
        <w:t xml:space="preserve"> a</w:t>
      </w:r>
      <w:r w:rsidR="00240704" w:rsidRPr="00C308A8">
        <w:rPr>
          <w:sz w:val="24"/>
          <w:szCs w:val="24"/>
        </w:rPr>
        <w:t>n</w:t>
      </w:r>
      <w:r w:rsidRPr="00C308A8">
        <w:rPr>
          <w:sz w:val="24"/>
          <w:szCs w:val="24"/>
        </w:rPr>
        <w:t xml:space="preserve"> increase </w:t>
      </w:r>
      <w:r w:rsidR="00240704" w:rsidRPr="00C308A8">
        <w:rPr>
          <w:sz w:val="24"/>
          <w:szCs w:val="24"/>
        </w:rPr>
        <w:t xml:space="preserve">after </w:t>
      </w:r>
      <w:r w:rsidRPr="00C308A8">
        <w:rPr>
          <w:sz w:val="24"/>
          <w:szCs w:val="24"/>
        </w:rPr>
        <w:t xml:space="preserve">braided </w:t>
      </w:r>
      <w:proofErr w:type="spellStart"/>
      <w:r w:rsidRPr="00C308A8">
        <w:rPr>
          <w:sz w:val="24"/>
          <w:szCs w:val="24"/>
        </w:rPr>
        <w:t>cerclage</w:t>
      </w:r>
      <w:proofErr w:type="spellEnd"/>
      <w:r w:rsidRPr="00C308A8">
        <w:rPr>
          <w:sz w:val="24"/>
          <w:szCs w:val="24"/>
        </w:rPr>
        <w:t xml:space="preserve"> compared to a monofilament </w:t>
      </w:r>
      <w:proofErr w:type="spellStart"/>
      <w:r w:rsidRPr="00C308A8">
        <w:rPr>
          <w:sz w:val="24"/>
          <w:szCs w:val="24"/>
        </w:rPr>
        <w:t>cerclage</w:t>
      </w:r>
      <w:proofErr w:type="spellEnd"/>
      <w:r w:rsidRPr="00C308A8">
        <w:rPr>
          <w:sz w:val="24"/>
          <w:szCs w:val="24"/>
        </w:rPr>
        <w:t>. (</w:t>
      </w:r>
      <w:r w:rsidRPr="00C308A8">
        <w:rPr>
          <w:b/>
          <w:sz w:val="24"/>
          <w:szCs w:val="24"/>
        </w:rPr>
        <w:t>E</w:t>
      </w:r>
      <w:r w:rsidRPr="00C308A8">
        <w:rPr>
          <w:sz w:val="24"/>
          <w:szCs w:val="24"/>
        </w:rPr>
        <w:t xml:space="preserve">) Alpha diversity was increased at 16 weeks </w:t>
      </w:r>
      <w:r w:rsidR="00240704" w:rsidRPr="00C308A8">
        <w:rPr>
          <w:sz w:val="24"/>
          <w:szCs w:val="24"/>
        </w:rPr>
        <w:t xml:space="preserve">after </w:t>
      </w:r>
      <w:r w:rsidRPr="00C308A8">
        <w:rPr>
          <w:sz w:val="24"/>
          <w:szCs w:val="24"/>
        </w:rPr>
        <w:t xml:space="preserve">braided </w:t>
      </w:r>
      <w:proofErr w:type="spellStart"/>
      <w:r w:rsidRPr="00C308A8">
        <w:rPr>
          <w:sz w:val="24"/>
          <w:szCs w:val="24"/>
        </w:rPr>
        <w:t>cerclage</w:t>
      </w:r>
      <w:proofErr w:type="spellEnd"/>
      <w:r w:rsidRPr="00C308A8">
        <w:rPr>
          <w:sz w:val="24"/>
          <w:szCs w:val="24"/>
        </w:rPr>
        <w:t xml:space="preserve"> insertion compared to monofilament</w:t>
      </w:r>
      <w:r w:rsidR="00573B81" w:rsidRPr="00C308A8">
        <w:rPr>
          <w:sz w:val="24"/>
          <w:szCs w:val="24"/>
        </w:rPr>
        <w:t>.</w:t>
      </w:r>
      <w:r w:rsidRPr="00C308A8">
        <w:rPr>
          <w:bCs/>
          <w:sz w:val="24"/>
          <w:szCs w:val="24"/>
        </w:rPr>
        <w:t xml:space="preserve"> </w:t>
      </w:r>
      <w:r w:rsidR="00CD321D" w:rsidRPr="00C308A8">
        <w:rPr>
          <w:bCs/>
          <w:sz w:val="24"/>
          <w:szCs w:val="24"/>
        </w:rPr>
        <w:t>(</w:t>
      </w:r>
      <w:r w:rsidR="00CD321D" w:rsidRPr="00C308A8">
        <w:rPr>
          <w:sz w:val="24"/>
          <w:szCs w:val="24"/>
        </w:rPr>
        <w:t>*</w:t>
      </w:r>
      <w:r w:rsidR="00CD321D" w:rsidRPr="00C308A8">
        <w:rPr>
          <w:i/>
          <w:sz w:val="24"/>
          <w:szCs w:val="24"/>
        </w:rPr>
        <w:t xml:space="preserve">P </w:t>
      </w:r>
      <w:r w:rsidR="00CD321D" w:rsidRPr="00C308A8">
        <w:rPr>
          <w:sz w:val="24"/>
          <w:szCs w:val="24"/>
        </w:rPr>
        <w:t>values</w:t>
      </w:r>
      <w:r w:rsidR="00CD321D" w:rsidRPr="00C308A8">
        <w:rPr>
          <w:i/>
          <w:sz w:val="24"/>
          <w:szCs w:val="24"/>
        </w:rPr>
        <w:t xml:space="preserve"> =</w:t>
      </w:r>
      <w:r w:rsidR="00CD321D" w:rsidRPr="00C308A8">
        <w:rPr>
          <w:sz w:val="24"/>
          <w:szCs w:val="24"/>
        </w:rPr>
        <w:t xml:space="preserve"> corrected two-sided Welch’s t-test for monofilament vs. braided, </w:t>
      </w:r>
      <w:r w:rsidR="00CD321D" w:rsidRPr="00C308A8">
        <w:rPr>
          <w:sz w:val="24"/>
          <w:szCs w:val="24"/>
          <w:vertAlign w:val="superscript"/>
        </w:rPr>
        <w:t>#</w:t>
      </w:r>
      <w:r w:rsidR="00CD321D" w:rsidRPr="00C308A8">
        <w:rPr>
          <w:i/>
          <w:sz w:val="24"/>
          <w:szCs w:val="24"/>
        </w:rPr>
        <w:t xml:space="preserve">P </w:t>
      </w:r>
      <w:r w:rsidR="00CD321D" w:rsidRPr="00C308A8">
        <w:rPr>
          <w:sz w:val="24"/>
          <w:szCs w:val="24"/>
        </w:rPr>
        <w:t>values</w:t>
      </w:r>
      <w:r w:rsidR="00CD321D" w:rsidRPr="00C308A8">
        <w:rPr>
          <w:i/>
          <w:sz w:val="24"/>
          <w:szCs w:val="24"/>
        </w:rPr>
        <w:t xml:space="preserve"> </w:t>
      </w:r>
      <w:r w:rsidR="00CD321D" w:rsidRPr="00C308A8">
        <w:rPr>
          <w:sz w:val="24"/>
          <w:szCs w:val="24"/>
        </w:rPr>
        <w:t xml:space="preserve">= ANOVA </w:t>
      </w:r>
      <w:proofErr w:type="spellStart"/>
      <w:r w:rsidR="00CD321D" w:rsidRPr="00C308A8">
        <w:rPr>
          <w:sz w:val="24"/>
          <w:szCs w:val="24"/>
        </w:rPr>
        <w:t>Bonfe</w:t>
      </w:r>
      <w:r w:rsidR="008B7F57" w:rsidRPr="00C308A8">
        <w:rPr>
          <w:sz w:val="24"/>
          <w:szCs w:val="24"/>
        </w:rPr>
        <w:t>rroni</w:t>
      </w:r>
      <w:proofErr w:type="spellEnd"/>
      <w:r w:rsidR="008B7F57" w:rsidRPr="00C308A8">
        <w:rPr>
          <w:sz w:val="24"/>
          <w:szCs w:val="24"/>
        </w:rPr>
        <w:t xml:space="preserve"> multiple comparison to before</w:t>
      </w:r>
      <w:r w:rsidR="00CD321D" w:rsidRPr="00C308A8">
        <w:rPr>
          <w:sz w:val="24"/>
          <w:szCs w:val="24"/>
        </w:rPr>
        <w:t>-</w:t>
      </w:r>
      <w:proofErr w:type="spellStart"/>
      <w:r w:rsidR="00CD321D" w:rsidRPr="00C308A8">
        <w:rPr>
          <w:sz w:val="24"/>
          <w:szCs w:val="24"/>
        </w:rPr>
        <w:t>cerclage</w:t>
      </w:r>
      <w:proofErr w:type="spellEnd"/>
      <w:r w:rsidR="00CD321D" w:rsidRPr="00C308A8">
        <w:rPr>
          <w:sz w:val="24"/>
          <w:szCs w:val="24"/>
        </w:rPr>
        <w:t xml:space="preserve"> sample</w:t>
      </w:r>
      <w:r w:rsidR="008B7F57" w:rsidRPr="00C308A8">
        <w:rPr>
          <w:sz w:val="24"/>
          <w:szCs w:val="24"/>
        </w:rPr>
        <w:t>s</w:t>
      </w:r>
      <w:r w:rsidR="00CD321D" w:rsidRPr="00C308A8">
        <w:rPr>
          <w:sz w:val="24"/>
          <w:szCs w:val="24"/>
        </w:rPr>
        <w:t>).</w:t>
      </w:r>
    </w:p>
    <w:p w14:paraId="34912B75" w14:textId="6D41B10D" w:rsidR="00A44B87" w:rsidRPr="00C308A8" w:rsidRDefault="004C26F6" w:rsidP="00026D8C">
      <w:pPr>
        <w:spacing w:line="480" w:lineRule="auto"/>
        <w:jc w:val="both"/>
        <w:rPr>
          <w:rFonts w:eastAsia="Times New Roman"/>
          <w:b/>
          <w:bCs/>
          <w:color w:val="000000"/>
          <w:sz w:val="24"/>
          <w:szCs w:val="24"/>
        </w:rPr>
      </w:pPr>
      <w:r w:rsidRPr="00C308A8">
        <w:rPr>
          <w:rFonts w:eastAsia="Times New Roman"/>
          <w:b/>
          <w:bCs/>
          <w:noProof/>
          <w:color w:val="000000"/>
          <w:sz w:val="24"/>
          <w:szCs w:val="24"/>
        </w:rPr>
        <w:lastRenderedPageBreak/>
        <w:drawing>
          <wp:inline distT="0" distB="0" distL="0" distR="0" wp14:anchorId="0C32433A" wp14:editId="20D4D60B">
            <wp:extent cx="5731510" cy="86410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8641080"/>
                    </a:xfrm>
                    <a:prstGeom prst="rect">
                      <a:avLst/>
                    </a:prstGeom>
                  </pic:spPr>
                </pic:pic>
              </a:graphicData>
            </a:graphic>
          </wp:inline>
        </w:drawing>
      </w:r>
    </w:p>
    <w:p w14:paraId="00329598" w14:textId="512CD954" w:rsidR="00A44B87" w:rsidRPr="00C308A8" w:rsidRDefault="00A44B87" w:rsidP="00CD321D">
      <w:pPr>
        <w:pStyle w:val="NormalWeb"/>
        <w:spacing w:before="0" w:beforeAutospacing="0" w:after="0" w:afterAutospacing="0" w:line="480" w:lineRule="auto"/>
        <w:jc w:val="both"/>
        <w:rPr>
          <w:b/>
          <w:bCs/>
          <w:color w:val="000000"/>
        </w:rPr>
      </w:pPr>
      <w:r w:rsidRPr="00C308A8">
        <w:rPr>
          <w:b/>
          <w:bCs/>
          <w:color w:val="000000"/>
          <w:kern w:val="24"/>
          <w:lang w:val="en-US"/>
        </w:rPr>
        <w:lastRenderedPageBreak/>
        <w:t xml:space="preserve">Figure 3. </w:t>
      </w:r>
      <w:r w:rsidRPr="00C308A8">
        <w:rPr>
          <w:b/>
          <w:color w:val="000000"/>
          <w:kern w:val="24"/>
          <w:lang w:val="en-US"/>
        </w:rPr>
        <w:t xml:space="preserve">Braided suture induces cytokine release into the </w:t>
      </w:r>
      <w:proofErr w:type="spellStart"/>
      <w:r w:rsidRPr="00C308A8">
        <w:rPr>
          <w:b/>
          <w:color w:val="000000"/>
          <w:kern w:val="24"/>
          <w:lang w:val="en-US"/>
        </w:rPr>
        <w:t>cervico</w:t>
      </w:r>
      <w:proofErr w:type="spellEnd"/>
      <w:r w:rsidR="00A25FAB" w:rsidRPr="00C308A8">
        <w:rPr>
          <w:b/>
          <w:color w:val="000000"/>
          <w:kern w:val="24"/>
          <w:lang w:val="en-US"/>
        </w:rPr>
        <w:t>-</w:t>
      </w:r>
      <w:r w:rsidRPr="00C308A8">
        <w:rPr>
          <w:b/>
          <w:color w:val="000000"/>
          <w:kern w:val="24"/>
          <w:lang w:val="en-US"/>
        </w:rPr>
        <w:t>vaginal fluid</w:t>
      </w:r>
      <w:r w:rsidRPr="00C308A8">
        <w:rPr>
          <w:color w:val="000000"/>
          <w:kern w:val="24"/>
          <w:lang w:val="en-US"/>
        </w:rPr>
        <w:t>. (</w:t>
      </w:r>
      <w:r w:rsidRPr="00C308A8">
        <w:rPr>
          <w:b/>
          <w:color w:val="000000"/>
          <w:kern w:val="24"/>
          <w:lang w:val="en-US"/>
        </w:rPr>
        <w:t>A</w:t>
      </w:r>
      <w:r w:rsidRPr="00C308A8">
        <w:rPr>
          <w:color w:val="000000"/>
          <w:kern w:val="24"/>
          <w:lang w:val="en-US"/>
        </w:rPr>
        <w:t xml:space="preserve">) Cytokines were detected using a multiplex assay </w:t>
      </w:r>
      <w:r w:rsidR="00A25FAB" w:rsidRPr="00C308A8">
        <w:rPr>
          <w:color w:val="000000"/>
          <w:kern w:val="24"/>
          <w:lang w:val="en-US"/>
        </w:rPr>
        <w:t>before</w:t>
      </w:r>
      <w:r w:rsidRPr="00C308A8">
        <w:rPr>
          <w:color w:val="000000"/>
          <w:kern w:val="24"/>
          <w:lang w:val="en-US"/>
        </w:rPr>
        <w:t xml:space="preserve"> and 4 weeks </w:t>
      </w:r>
      <w:r w:rsidR="00A25FAB" w:rsidRPr="00C308A8">
        <w:rPr>
          <w:color w:val="000000"/>
          <w:kern w:val="24"/>
          <w:lang w:val="en-US"/>
        </w:rPr>
        <w:t xml:space="preserve">after </w:t>
      </w:r>
      <w:proofErr w:type="spellStart"/>
      <w:r w:rsidRPr="00C308A8">
        <w:rPr>
          <w:color w:val="000000"/>
          <w:kern w:val="24"/>
          <w:lang w:val="en-US"/>
        </w:rPr>
        <w:t>cerclage</w:t>
      </w:r>
      <w:proofErr w:type="spellEnd"/>
      <w:r w:rsidRPr="00C308A8">
        <w:rPr>
          <w:color w:val="000000"/>
          <w:kern w:val="24"/>
          <w:lang w:val="en-US"/>
        </w:rPr>
        <w:t xml:space="preserve"> insertion. A</w:t>
      </w:r>
      <w:r w:rsidR="00A25FAB" w:rsidRPr="00C308A8">
        <w:rPr>
          <w:color w:val="000000"/>
          <w:kern w:val="24"/>
          <w:lang w:val="en-US"/>
        </w:rPr>
        <w:t>n</w:t>
      </w:r>
      <w:r w:rsidRPr="00C308A8">
        <w:rPr>
          <w:color w:val="000000"/>
          <w:kern w:val="24"/>
          <w:lang w:val="en-US"/>
        </w:rPr>
        <w:t xml:space="preserve"> increase in pro-inflammatory cytokines was detected in the </w:t>
      </w:r>
      <w:proofErr w:type="spellStart"/>
      <w:r w:rsidRPr="00C308A8">
        <w:rPr>
          <w:color w:val="000000"/>
          <w:kern w:val="24"/>
          <w:lang w:val="en-US"/>
        </w:rPr>
        <w:t>cervico</w:t>
      </w:r>
      <w:proofErr w:type="spellEnd"/>
      <w:r w:rsidRPr="00C308A8">
        <w:rPr>
          <w:color w:val="000000"/>
          <w:kern w:val="24"/>
          <w:lang w:val="en-US"/>
        </w:rPr>
        <w:t xml:space="preserve">-vaginal fluid </w:t>
      </w:r>
      <w:r w:rsidR="00A25FAB" w:rsidRPr="00C308A8">
        <w:rPr>
          <w:color w:val="000000"/>
          <w:kern w:val="24"/>
          <w:lang w:val="en-US"/>
        </w:rPr>
        <w:t xml:space="preserve">after </w:t>
      </w:r>
      <w:r w:rsidR="00A95B14" w:rsidRPr="00C308A8">
        <w:rPr>
          <w:color w:val="000000"/>
          <w:kern w:val="24"/>
          <w:lang w:val="en-US"/>
        </w:rPr>
        <w:t xml:space="preserve">braided </w:t>
      </w:r>
      <w:proofErr w:type="spellStart"/>
      <w:r w:rsidR="00A95B14" w:rsidRPr="00C308A8">
        <w:rPr>
          <w:color w:val="000000"/>
          <w:kern w:val="24"/>
          <w:lang w:val="en-US"/>
        </w:rPr>
        <w:t>cerclage</w:t>
      </w:r>
      <w:proofErr w:type="spellEnd"/>
      <w:r w:rsidR="00A95B14" w:rsidRPr="00C308A8">
        <w:rPr>
          <w:color w:val="000000"/>
          <w:kern w:val="24"/>
          <w:lang w:val="en-US"/>
        </w:rPr>
        <w:t xml:space="preserve"> (</w:t>
      </w:r>
      <w:r w:rsidR="00A25FAB" w:rsidRPr="00C308A8">
        <w:rPr>
          <w:color w:val="000000"/>
          <w:kern w:val="24"/>
          <w:lang w:val="en-US"/>
        </w:rPr>
        <w:t xml:space="preserve">see </w:t>
      </w:r>
      <w:r w:rsidR="00A95B14" w:rsidRPr="00C308A8">
        <w:rPr>
          <w:color w:val="000000"/>
          <w:kern w:val="24"/>
          <w:lang w:val="en-US"/>
        </w:rPr>
        <w:t>Table S7</w:t>
      </w:r>
      <w:r w:rsidR="00A25FAB" w:rsidRPr="00C308A8">
        <w:rPr>
          <w:color w:val="000000"/>
          <w:kern w:val="24"/>
          <w:lang w:val="en-US"/>
        </w:rPr>
        <w:t xml:space="preserve"> for details</w:t>
      </w:r>
      <w:r w:rsidRPr="00C308A8">
        <w:rPr>
          <w:color w:val="000000"/>
          <w:kern w:val="24"/>
          <w:lang w:val="en-US"/>
        </w:rPr>
        <w:t xml:space="preserve">). Relative to </w:t>
      </w:r>
      <w:r w:rsidR="004D11C9" w:rsidRPr="00C308A8">
        <w:rPr>
          <w:color w:val="000000"/>
          <w:kern w:val="24"/>
          <w:lang w:val="en-US"/>
        </w:rPr>
        <w:t>the</w:t>
      </w:r>
      <w:r w:rsidRPr="00C308A8">
        <w:rPr>
          <w:color w:val="000000"/>
          <w:kern w:val="24"/>
          <w:lang w:val="en-US"/>
        </w:rPr>
        <w:t xml:space="preserve"> </w:t>
      </w:r>
      <w:r w:rsidR="00A25FAB" w:rsidRPr="00C308A8">
        <w:rPr>
          <w:color w:val="000000"/>
          <w:kern w:val="24"/>
          <w:lang w:val="en-US"/>
        </w:rPr>
        <w:t>concentrations</w:t>
      </w:r>
      <w:r w:rsidR="004D11C9" w:rsidRPr="00C308A8">
        <w:rPr>
          <w:color w:val="000000"/>
          <w:kern w:val="24"/>
          <w:lang w:val="en-US"/>
        </w:rPr>
        <w:t xml:space="preserve"> before </w:t>
      </w:r>
      <w:proofErr w:type="spellStart"/>
      <w:r w:rsidR="004D11C9" w:rsidRPr="00C308A8">
        <w:rPr>
          <w:color w:val="000000"/>
          <w:kern w:val="24"/>
          <w:lang w:val="en-US"/>
        </w:rPr>
        <w:t>cerclage</w:t>
      </w:r>
      <w:proofErr w:type="spellEnd"/>
      <w:r w:rsidRPr="00C308A8">
        <w:rPr>
          <w:color w:val="000000"/>
          <w:kern w:val="24"/>
          <w:lang w:val="en-US"/>
        </w:rPr>
        <w:t>, braided suture was associated with a</w:t>
      </w:r>
      <w:r w:rsidR="00A25FAB" w:rsidRPr="00C308A8">
        <w:rPr>
          <w:color w:val="000000"/>
          <w:kern w:val="24"/>
          <w:lang w:val="en-US"/>
        </w:rPr>
        <w:t>n</w:t>
      </w:r>
      <w:r w:rsidRPr="00C308A8">
        <w:rPr>
          <w:color w:val="000000"/>
          <w:kern w:val="24"/>
          <w:lang w:val="en-US"/>
        </w:rPr>
        <w:t xml:space="preserve"> increase in pro-inflammatory cytokines (</w:t>
      </w:r>
      <w:r w:rsidRPr="00C308A8">
        <w:rPr>
          <w:b/>
          <w:color w:val="000000"/>
          <w:kern w:val="24"/>
          <w:lang w:val="en-US"/>
        </w:rPr>
        <w:t>B</w:t>
      </w:r>
      <w:r w:rsidRPr="00C308A8">
        <w:rPr>
          <w:color w:val="000000"/>
          <w:kern w:val="24"/>
          <w:lang w:val="en-US"/>
        </w:rPr>
        <w:t>) IL-1β, (</w:t>
      </w:r>
      <w:r w:rsidRPr="00C308A8">
        <w:rPr>
          <w:b/>
          <w:color w:val="000000"/>
          <w:kern w:val="24"/>
          <w:lang w:val="en-US"/>
        </w:rPr>
        <w:t>C</w:t>
      </w:r>
      <w:r w:rsidRPr="00C308A8">
        <w:rPr>
          <w:color w:val="000000"/>
          <w:kern w:val="24"/>
          <w:lang w:val="en-US"/>
        </w:rPr>
        <w:t>) IL-6, (</w:t>
      </w:r>
      <w:r w:rsidRPr="00C308A8">
        <w:rPr>
          <w:b/>
          <w:color w:val="000000"/>
          <w:kern w:val="24"/>
          <w:lang w:val="en-US"/>
        </w:rPr>
        <w:t>D</w:t>
      </w:r>
      <w:r w:rsidRPr="00C308A8">
        <w:rPr>
          <w:color w:val="000000"/>
          <w:kern w:val="24"/>
          <w:lang w:val="en-US"/>
        </w:rPr>
        <w:t>) IL-8, (</w:t>
      </w:r>
      <w:r w:rsidRPr="00C308A8">
        <w:rPr>
          <w:b/>
          <w:color w:val="000000"/>
          <w:kern w:val="24"/>
          <w:lang w:val="en-US"/>
        </w:rPr>
        <w:t>E</w:t>
      </w:r>
      <w:r w:rsidRPr="00C308A8">
        <w:rPr>
          <w:color w:val="000000"/>
          <w:kern w:val="24"/>
          <w:lang w:val="en-US"/>
        </w:rPr>
        <w:t>) TNF-α</w:t>
      </w:r>
      <w:r w:rsidR="00A25FAB" w:rsidRPr="00C308A8">
        <w:rPr>
          <w:color w:val="000000"/>
          <w:kern w:val="24"/>
          <w:lang w:val="en-US"/>
        </w:rPr>
        <w:t>,</w:t>
      </w:r>
      <w:r w:rsidRPr="00C308A8">
        <w:rPr>
          <w:color w:val="000000"/>
          <w:kern w:val="24"/>
          <w:lang w:val="en-US"/>
        </w:rPr>
        <w:t xml:space="preserve"> and (</w:t>
      </w:r>
      <w:r w:rsidRPr="00C308A8">
        <w:rPr>
          <w:b/>
          <w:color w:val="000000"/>
          <w:kern w:val="24"/>
          <w:lang w:val="en-US"/>
        </w:rPr>
        <w:t>F</w:t>
      </w:r>
      <w:r w:rsidRPr="00C308A8">
        <w:rPr>
          <w:color w:val="000000"/>
          <w:kern w:val="24"/>
          <w:lang w:val="en-US"/>
        </w:rPr>
        <w:t>) MMP-1 but not (</w:t>
      </w:r>
      <w:r w:rsidRPr="00C308A8">
        <w:rPr>
          <w:b/>
          <w:color w:val="000000"/>
          <w:kern w:val="24"/>
          <w:lang w:val="en-US"/>
        </w:rPr>
        <w:t>G</w:t>
      </w:r>
      <w:r w:rsidRPr="00C308A8">
        <w:rPr>
          <w:color w:val="000000"/>
          <w:kern w:val="24"/>
          <w:lang w:val="en-US"/>
        </w:rPr>
        <w:t xml:space="preserve">) IL-4 </w:t>
      </w:r>
      <w:r w:rsidR="00CD321D" w:rsidRPr="00C308A8">
        <w:rPr>
          <w:color w:val="000000"/>
          <w:kern w:val="24"/>
          <w:lang w:val="en-US"/>
        </w:rPr>
        <w:t>(*</w:t>
      </w:r>
      <w:r w:rsidR="00CD321D" w:rsidRPr="00C308A8">
        <w:rPr>
          <w:i/>
          <w:color w:val="000000"/>
          <w:kern w:val="24"/>
          <w:lang w:val="en-US"/>
        </w:rPr>
        <w:t>P</w:t>
      </w:r>
      <w:r w:rsidR="00CD321D" w:rsidRPr="00C308A8">
        <w:rPr>
          <w:color w:val="000000"/>
          <w:kern w:val="24"/>
          <w:lang w:val="en-US"/>
        </w:rPr>
        <w:t xml:space="preserve"> values = Wilcoxon signed rank test for cytokine concentration before and after </w:t>
      </w:r>
      <w:proofErr w:type="spellStart"/>
      <w:r w:rsidR="00CD321D" w:rsidRPr="00C308A8">
        <w:rPr>
          <w:color w:val="000000"/>
          <w:kern w:val="24"/>
          <w:lang w:val="en-US"/>
        </w:rPr>
        <w:t>cerclage</w:t>
      </w:r>
      <w:proofErr w:type="spellEnd"/>
      <w:r w:rsidR="00CD321D" w:rsidRPr="00C308A8">
        <w:rPr>
          <w:color w:val="000000"/>
          <w:kern w:val="24"/>
          <w:lang w:val="en-US"/>
        </w:rPr>
        <w:t>).</w:t>
      </w:r>
      <w:r w:rsidRPr="00C308A8">
        <w:rPr>
          <w:color w:val="000000"/>
          <w:kern w:val="24"/>
          <w:lang w:val="en-US"/>
        </w:rPr>
        <w:t xml:space="preserve"> Similar changes were observed when </w:t>
      </w:r>
      <w:r w:rsidR="00A25FAB" w:rsidRPr="00C308A8">
        <w:rPr>
          <w:color w:val="000000"/>
          <w:kern w:val="24"/>
          <w:lang w:val="en-US"/>
        </w:rPr>
        <w:t xml:space="preserve">the braided </w:t>
      </w:r>
      <w:proofErr w:type="spellStart"/>
      <w:r w:rsidR="00A25FAB" w:rsidRPr="00C308A8">
        <w:rPr>
          <w:color w:val="000000"/>
          <w:kern w:val="24"/>
          <w:lang w:val="en-US"/>
        </w:rPr>
        <w:t>cerclage</w:t>
      </w:r>
      <w:proofErr w:type="spellEnd"/>
      <w:r w:rsidR="00A25FAB" w:rsidRPr="00C308A8">
        <w:rPr>
          <w:color w:val="000000"/>
          <w:kern w:val="24"/>
          <w:lang w:val="en-US"/>
        </w:rPr>
        <w:t xml:space="preserve"> samples were </w:t>
      </w:r>
      <w:r w:rsidRPr="00C308A8">
        <w:rPr>
          <w:color w:val="000000"/>
          <w:kern w:val="24"/>
          <w:lang w:val="en-US"/>
        </w:rPr>
        <w:t xml:space="preserve">compared </w:t>
      </w:r>
      <w:r w:rsidR="00AE1140" w:rsidRPr="00C308A8">
        <w:rPr>
          <w:color w:val="000000"/>
          <w:kern w:val="24"/>
          <w:lang w:val="en-US"/>
        </w:rPr>
        <w:t>for</w:t>
      </w:r>
      <w:r w:rsidRPr="00C308A8">
        <w:rPr>
          <w:color w:val="000000"/>
          <w:kern w:val="24"/>
          <w:lang w:val="en-US"/>
        </w:rPr>
        <w:t xml:space="preserve"> cytokine </w:t>
      </w:r>
      <w:r w:rsidR="00A25FAB" w:rsidRPr="00C308A8">
        <w:rPr>
          <w:color w:val="000000"/>
          <w:kern w:val="24"/>
          <w:lang w:val="en-US"/>
        </w:rPr>
        <w:t xml:space="preserve">concentrations </w:t>
      </w:r>
      <w:r w:rsidRPr="00C308A8">
        <w:rPr>
          <w:color w:val="000000"/>
          <w:kern w:val="24"/>
          <w:lang w:val="en-US"/>
        </w:rPr>
        <w:t xml:space="preserve">4 weeks after monofilament </w:t>
      </w:r>
      <w:proofErr w:type="spellStart"/>
      <w:r w:rsidRPr="00C308A8">
        <w:rPr>
          <w:color w:val="000000"/>
          <w:kern w:val="24"/>
          <w:lang w:val="en-US"/>
        </w:rPr>
        <w:t>cerclage</w:t>
      </w:r>
      <w:proofErr w:type="spellEnd"/>
      <w:r w:rsidRPr="00C308A8">
        <w:rPr>
          <w:color w:val="000000"/>
          <w:kern w:val="24"/>
          <w:lang w:val="en-US"/>
        </w:rPr>
        <w:t xml:space="preserve"> </w:t>
      </w:r>
      <w:r w:rsidR="00CD321D" w:rsidRPr="00C308A8">
        <w:rPr>
          <w:color w:val="000000"/>
          <w:kern w:val="24"/>
          <w:lang w:val="en-US"/>
        </w:rPr>
        <w:t>(</w:t>
      </w:r>
      <w:r w:rsidR="00CD321D" w:rsidRPr="00C308A8">
        <w:rPr>
          <w:color w:val="000000"/>
          <w:kern w:val="24"/>
          <w:vertAlign w:val="superscript"/>
          <w:lang w:val="en-US"/>
        </w:rPr>
        <w:t>#</w:t>
      </w:r>
      <w:r w:rsidR="00CD321D" w:rsidRPr="00C308A8">
        <w:rPr>
          <w:i/>
          <w:color w:val="000000"/>
          <w:kern w:val="24"/>
          <w:lang w:val="en-US"/>
        </w:rPr>
        <w:t xml:space="preserve">P </w:t>
      </w:r>
      <w:r w:rsidR="00CD321D" w:rsidRPr="00C308A8">
        <w:rPr>
          <w:color w:val="000000"/>
          <w:kern w:val="24"/>
          <w:lang w:val="en-US"/>
        </w:rPr>
        <w:t>values = Mann-Whitney</w:t>
      </w:r>
      <w:r w:rsidR="00CD321D" w:rsidRPr="00C308A8">
        <w:t xml:space="preserve"> for fold change monofilament vs. braided</w:t>
      </w:r>
      <w:r w:rsidR="00CD321D" w:rsidRPr="00C308A8">
        <w:rPr>
          <w:color w:val="000000"/>
          <w:kern w:val="24"/>
          <w:lang w:val="en-US"/>
        </w:rPr>
        <w:t>).</w:t>
      </w:r>
      <w:r w:rsidRPr="00C308A8">
        <w:rPr>
          <w:color w:val="000000"/>
          <w:kern w:val="24"/>
          <w:lang w:val="en-US"/>
        </w:rPr>
        <w:t xml:space="preserve"> (</w:t>
      </w:r>
      <w:r w:rsidRPr="00C308A8">
        <w:rPr>
          <w:b/>
          <w:color w:val="000000"/>
          <w:kern w:val="24"/>
          <w:lang w:val="en-US"/>
        </w:rPr>
        <w:t>H</w:t>
      </w:r>
      <w:r w:rsidRPr="00C308A8">
        <w:rPr>
          <w:color w:val="000000"/>
          <w:kern w:val="24"/>
          <w:lang w:val="en-US"/>
        </w:rPr>
        <w:t xml:space="preserve">) Mean cytokine profiles grouped by </w:t>
      </w:r>
      <w:r w:rsidR="00A25FAB" w:rsidRPr="00C308A8">
        <w:rPr>
          <w:color w:val="000000"/>
          <w:kern w:val="24"/>
          <w:lang w:val="en-US"/>
        </w:rPr>
        <w:t xml:space="preserve">the </w:t>
      </w:r>
      <w:r w:rsidRPr="00C308A8">
        <w:rPr>
          <w:color w:val="000000"/>
          <w:kern w:val="24"/>
          <w:lang w:val="en-US"/>
        </w:rPr>
        <w:t>corresponding microbial classification (</w:t>
      </w:r>
      <w:r w:rsidR="00A25FAB" w:rsidRPr="00C308A8">
        <w:rPr>
          <w:color w:val="000000"/>
          <w:kern w:val="24"/>
          <w:lang w:val="en-US"/>
        </w:rPr>
        <w:t>n</w:t>
      </w:r>
      <w:r w:rsidRPr="00C308A8">
        <w:rPr>
          <w:color w:val="000000"/>
          <w:kern w:val="24"/>
          <w:lang w:val="en-US"/>
        </w:rPr>
        <w:t xml:space="preserve">ormal, </w:t>
      </w:r>
      <w:r w:rsidR="00A25FAB" w:rsidRPr="00C308A8">
        <w:rPr>
          <w:color w:val="000000"/>
          <w:kern w:val="24"/>
          <w:lang w:val="en-US"/>
        </w:rPr>
        <w:t>i</w:t>
      </w:r>
      <w:r w:rsidRPr="00C308A8">
        <w:rPr>
          <w:color w:val="000000"/>
          <w:kern w:val="24"/>
          <w:lang w:val="en-US"/>
        </w:rPr>
        <w:t>ntermediate</w:t>
      </w:r>
      <w:r w:rsidR="00A25FAB" w:rsidRPr="00C308A8">
        <w:rPr>
          <w:color w:val="000000"/>
          <w:kern w:val="24"/>
          <w:lang w:val="en-US"/>
        </w:rPr>
        <w:t>,</w:t>
      </w:r>
      <w:r w:rsidRPr="00C308A8">
        <w:rPr>
          <w:color w:val="000000"/>
          <w:kern w:val="24"/>
          <w:lang w:val="en-US"/>
        </w:rPr>
        <w:t xml:space="preserve"> and </w:t>
      </w:r>
      <w:proofErr w:type="spellStart"/>
      <w:r w:rsidR="00A25FAB" w:rsidRPr="00C308A8">
        <w:rPr>
          <w:color w:val="000000"/>
          <w:kern w:val="24"/>
          <w:lang w:val="en-US"/>
        </w:rPr>
        <w:t>d</w:t>
      </w:r>
      <w:r w:rsidRPr="00C308A8">
        <w:rPr>
          <w:color w:val="000000"/>
          <w:kern w:val="24"/>
          <w:lang w:val="en-US"/>
        </w:rPr>
        <w:t>ysbiotic</w:t>
      </w:r>
      <w:proofErr w:type="spellEnd"/>
      <w:r w:rsidRPr="00C308A8">
        <w:rPr>
          <w:color w:val="000000"/>
          <w:kern w:val="24"/>
          <w:lang w:val="en-US"/>
        </w:rPr>
        <w:t xml:space="preserve">) revealed </w:t>
      </w:r>
      <w:r w:rsidR="00A25FAB" w:rsidRPr="00C308A8">
        <w:rPr>
          <w:color w:val="000000"/>
          <w:kern w:val="24"/>
          <w:lang w:val="en-US"/>
        </w:rPr>
        <w:t xml:space="preserve">that </w:t>
      </w:r>
      <w:proofErr w:type="spellStart"/>
      <w:r w:rsidRPr="00C308A8">
        <w:rPr>
          <w:color w:val="000000"/>
          <w:kern w:val="24"/>
          <w:lang w:val="en-US"/>
        </w:rPr>
        <w:t>dysbiosis</w:t>
      </w:r>
      <w:proofErr w:type="spellEnd"/>
      <w:r w:rsidRPr="00C308A8">
        <w:rPr>
          <w:color w:val="000000"/>
          <w:kern w:val="24"/>
          <w:lang w:val="en-US"/>
        </w:rPr>
        <w:t xml:space="preserve"> is associated with increased </w:t>
      </w:r>
      <w:r w:rsidR="00A25FAB" w:rsidRPr="00C308A8">
        <w:rPr>
          <w:color w:val="000000"/>
          <w:kern w:val="24"/>
          <w:lang w:val="en-US"/>
        </w:rPr>
        <w:t xml:space="preserve">expression of </w:t>
      </w:r>
      <w:r w:rsidRPr="00C308A8">
        <w:rPr>
          <w:color w:val="000000"/>
          <w:kern w:val="24"/>
          <w:lang w:val="en-US"/>
        </w:rPr>
        <w:t xml:space="preserve">pro-inflammatory cytokines ICAM-1, IL-1β, IL-6, MMP-1, MCP-1, TNF-α, GM-CSF, </w:t>
      </w:r>
      <w:r w:rsidR="00A25FAB" w:rsidRPr="00C308A8">
        <w:rPr>
          <w:color w:val="000000"/>
          <w:kern w:val="24"/>
          <w:lang w:val="en-US"/>
        </w:rPr>
        <w:t xml:space="preserve">and </w:t>
      </w:r>
      <w:r w:rsidRPr="00C308A8">
        <w:rPr>
          <w:color w:val="000000"/>
          <w:kern w:val="24"/>
          <w:lang w:val="en-US"/>
        </w:rPr>
        <w:t>IFN-γ and anti-inflammatory IL-10</w:t>
      </w:r>
      <w:r w:rsidR="00A25FAB" w:rsidRPr="00C308A8">
        <w:rPr>
          <w:color w:val="000000"/>
          <w:kern w:val="24"/>
          <w:lang w:val="en-US"/>
        </w:rPr>
        <w:t>,</w:t>
      </w:r>
      <w:r w:rsidRPr="00C308A8">
        <w:rPr>
          <w:color w:val="000000"/>
          <w:kern w:val="24"/>
          <w:lang w:val="en-US"/>
        </w:rPr>
        <w:t xml:space="preserve"> but not </w:t>
      </w:r>
      <w:r w:rsidR="00350E3C" w:rsidRPr="00C308A8">
        <w:t xml:space="preserve">G-CSF, IL-8, VEGF, RANTES, </w:t>
      </w:r>
      <w:r w:rsidRPr="00C308A8">
        <w:rPr>
          <w:color w:val="000000"/>
          <w:kern w:val="24"/>
          <w:lang w:val="en-US"/>
        </w:rPr>
        <w:t>IL-2 or IL-4</w:t>
      </w:r>
      <w:r w:rsidR="00CD321D" w:rsidRPr="00C308A8">
        <w:rPr>
          <w:color w:val="000000"/>
          <w:kern w:val="24"/>
          <w:lang w:val="en-US"/>
        </w:rPr>
        <w:t>. (</w:t>
      </w:r>
      <w:r w:rsidR="00CD321D" w:rsidRPr="00C308A8">
        <w:rPr>
          <w:i/>
          <w:color w:val="000000"/>
          <w:kern w:val="24"/>
          <w:lang w:val="en-US"/>
        </w:rPr>
        <w:t>P</w:t>
      </w:r>
      <w:r w:rsidR="00CD321D" w:rsidRPr="00C308A8">
        <w:rPr>
          <w:color w:val="000000"/>
          <w:kern w:val="24"/>
          <w:lang w:val="en-US"/>
        </w:rPr>
        <w:t xml:space="preserve"> value = Mann-Whitney for normal vs </w:t>
      </w:r>
      <w:proofErr w:type="spellStart"/>
      <w:r w:rsidR="00CD321D" w:rsidRPr="00C308A8">
        <w:rPr>
          <w:color w:val="000000"/>
          <w:kern w:val="24"/>
          <w:lang w:val="en-US"/>
        </w:rPr>
        <w:t>dysbiotic</w:t>
      </w:r>
      <w:proofErr w:type="spellEnd"/>
      <w:r w:rsidR="00CD321D" w:rsidRPr="00C308A8">
        <w:rPr>
          <w:color w:val="000000"/>
          <w:kern w:val="24"/>
          <w:lang w:val="en-US"/>
        </w:rPr>
        <w:t>).</w:t>
      </w:r>
    </w:p>
    <w:p w14:paraId="7A1FA108" w14:textId="63F975C1" w:rsidR="00F40693" w:rsidRPr="00C308A8" w:rsidRDefault="00F40693" w:rsidP="00026D8C">
      <w:pPr>
        <w:pStyle w:val="NormalWeb"/>
        <w:spacing w:before="0" w:beforeAutospacing="0" w:after="0" w:afterAutospacing="0" w:line="480" w:lineRule="auto"/>
        <w:jc w:val="both"/>
        <w:rPr>
          <w:b/>
          <w:bCs/>
          <w:color w:val="000000"/>
          <w:kern w:val="24"/>
          <w:lang w:val="en-US"/>
        </w:rPr>
      </w:pPr>
    </w:p>
    <w:p w14:paraId="62E05D8F" w14:textId="7427514A" w:rsidR="00F40693" w:rsidRPr="00C308A8" w:rsidRDefault="00F40693">
      <w:pPr>
        <w:spacing w:after="200" w:line="276" w:lineRule="auto"/>
        <w:rPr>
          <w:rFonts w:eastAsia="Times New Roman"/>
          <w:b/>
          <w:bCs/>
          <w:color w:val="000000"/>
          <w:kern w:val="24"/>
          <w:sz w:val="24"/>
          <w:szCs w:val="24"/>
          <w:lang w:eastAsia="en-GB"/>
        </w:rPr>
      </w:pPr>
      <w:r w:rsidRPr="00C308A8">
        <w:rPr>
          <w:b/>
          <w:bCs/>
          <w:color w:val="000000"/>
          <w:kern w:val="24"/>
        </w:rPr>
        <w:br w:type="page"/>
      </w:r>
      <w:r w:rsidR="004C26F6" w:rsidRPr="00C308A8">
        <w:rPr>
          <w:b/>
          <w:bCs/>
          <w:noProof/>
          <w:color w:val="000000"/>
          <w:kern w:val="24"/>
        </w:rPr>
        <w:lastRenderedPageBreak/>
        <w:drawing>
          <wp:inline distT="0" distB="0" distL="0" distR="0" wp14:anchorId="23667E78" wp14:editId="2E0E7B5D">
            <wp:extent cx="4572000" cy="3703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1">
                      <a:extLst>
                        <a:ext uri="{28A0092B-C50C-407E-A947-70E740481C1C}">
                          <a14:useLocalDpi xmlns:a14="http://schemas.microsoft.com/office/drawing/2010/main" val="0"/>
                        </a:ext>
                      </a:extLst>
                    </a:blip>
                    <a:stretch>
                      <a:fillRect/>
                    </a:stretch>
                  </pic:blipFill>
                  <pic:spPr>
                    <a:xfrm>
                      <a:off x="0" y="0"/>
                      <a:ext cx="4572000" cy="3703320"/>
                    </a:xfrm>
                    <a:prstGeom prst="rect">
                      <a:avLst/>
                    </a:prstGeom>
                  </pic:spPr>
                </pic:pic>
              </a:graphicData>
            </a:graphic>
          </wp:inline>
        </w:drawing>
      </w:r>
    </w:p>
    <w:p w14:paraId="0D2580D3" w14:textId="77777777" w:rsidR="004C26F6" w:rsidRPr="00C308A8" w:rsidRDefault="004C26F6">
      <w:pPr>
        <w:spacing w:after="200" w:line="276" w:lineRule="auto"/>
        <w:rPr>
          <w:rFonts w:eastAsia="Times New Roman"/>
          <w:b/>
          <w:bCs/>
          <w:color w:val="000000"/>
          <w:kern w:val="24"/>
          <w:sz w:val="24"/>
          <w:szCs w:val="24"/>
          <w:lang w:eastAsia="en-GB"/>
        </w:rPr>
      </w:pPr>
      <w:r w:rsidRPr="00C308A8">
        <w:rPr>
          <w:b/>
          <w:bCs/>
          <w:color w:val="000000"/>
          <w:kern w:val="24"/>
        </w:rPr>
        <w:br w:type="page"/>
      </w:r>
    </w:p>
    <w:p w14:paraId="2FA18751" w14:textId="7C9F7A58" w:rsidR="006B351D" w:rsidRPr="00C308A8" w:rsidRDefault="00A44B87" w:rsidP="00026D8C">
      <w:pPr>
        <w:pStyle w:val="NormalWeb"/>
        <w:spacing w:before="0" w:beforeAutospacing="0" w:after="0" w:afterAutospacing="0" w:line="480" w:lineRule="auto"/>
        <w:jc w:val="both"/>
        <w:rPr>
          <w:color w:val="000000"/>
          <w:kern w:val="24"/>
          <w:lang w:val="en-US"/>
        </w:rPr>
      </w:pPr>
      <w:r w:rsidRPr="00C308A8">
        <w:rPr>
          <w:b/>
          <w:bCs/>
          <w:color w:val="000000"/>
          <w:kern w:val="24"/>
          <w:lang w:val="en-US"/>
        </w:rPr>
        <w:lastRenderedPageBreak/>
        <w:t>Figure 4.</w:t>
      </w:r>
      <w:r w:rsidRPr="00C308A8">
        <w:rPr>
          <w:lang w:val="en-US"/>
        </w:rPr>
        <w:t xml:space="preserve"> </w:t>
      </w:r>
      <w:r w:rsidRPr="00C308A8">
        <w:rPr>
          <w:b/>
          <w:bCs/>
          <w:color w:val="000000"/>
          <w:kern w:val="24"/>
          <w:lang w:val="en-US"/>
        </w:rPr>
        <w:t xml:space="preserve">Braided </w:t>
      </w:r>
      <w:proofErr w:type="spellStart"/>
      <w:r w:rsidRPr="00C308A8">
        <w:rPr>
          <w:b/>
          <w:bCs/>
          <w:color w:val="000000"/>
          <w:kern w:val="24"/>
          <w:lang w:val="en-US"/>
        </w:rPr>
        <w:t>cerclage</w:t>
      </w:r>
      <w:proofErr w:type="spellEnd"/>
      <w:r w:rsidRPr="00C308A8">
        <w:rPr>
          <w:b/>
          <w:bCs/>
          <w:color w:val="000000"/>
          <w:kern w:val="24"/>
          <w:lang w:val="en-US"/>
        </w:rPr>
        <w:t xml:space="preserve"> induces premature cervical vascularization. </w:t>
      </w:r>
      <w:r w:rsidRPr="00C308A8">
        <w:rPr>
          <w:bCs/>
          <w:color w:val="000000"/>
          <w:kern w:val="24"/>
          <w:lang w:val="en-US"/>
        </w:rPr>
        <w:t>(</w:t>
      </w:r>
      <w:r w:rsidRPr="00C308A8">
        <w:rPr>
          <w:b/>
          <w:bCs/>
          <w:color w:val="000000"/>
          <w:kern w:val="24"/>
          <w:lang w:val="en-US"/>
        </w:rPr>
        <w:t>A</w:t>
      </w:r>
      <w:r w:rsidRPr="00C308A8">
        <w:rPr>
          <w:bCs/>
          <w:color w:val="000000"/>
          <w:kern w:val="24"/>
          <w:lang w:val="en-US"/>
        </w:rPr>
        <w:t>)</w:t>
      </w:r>
      <w:r w:rsidRPr="00C308A8">
        <w:rPr>
          <w:b/>
          <w:bCs/>
          <w:color w:val="000000"/>
          <w:kern w:val="24"/>
          <w:lang w:val="en-US"/>
        </w:rPr>
        <w:t xml:space="preserve"> </w:t>
      </w:r>
      <w:r w:rsidRPr="00C308A8">
        <w:rPr>
          <w:bCs/>
          <w:color w:val="000000"/>
          <w:kern w:val="24"/>
          <w:lang w:val="en-US"/>
        </w:rPr>
        <w:t xml:space="preserve">Cervical </w:t>
      </w:r>
      <w:r w:rsidRPr="00C308A8">
        <w:rPr>
          <w:color w:val="000000"/>
          <w:kern w:val="24"/>
          <w:lang w:val="en-US"/>
        </w:rPr>
        <w:t xml:space="preserve">vascularization index (VI), as assessed </w:t>
      </w:r>
      <w:r w:rsidR="00A100EE" w:rsidRPr="00C308A8">
        <w:rPr>
          <w:color w:val="000000"/>
          <w:kern w:val="24"/>
          <w:lang w:val="en-US"/>
        </w:rPr>
        <w:t xml:space="preserve">by </w:t>
      </w:r>
      <w:r w:rsidRPr="00C308A8">
        <w:rPr>
          <w:color w:val="000000"/>
          <w:kern w:val="24"/>
          <w:lang w:val="en-US"/>
        </w:rPr>
        <w:t>transvaginal ultrasound, was greater in patients receiving braided cerclage compared to monofilament cerclage at 4, 8, 12</w:t>
      </w:r>
      <w:r w:rsidR="004D11C9" w:rsidRPr="00C308A8">
        <w:rPr>
          <w:color w:val="000000"/>
          <w:kern w:val="24"/>
          <w:lang w:val="en-US"/>
        </w:rPr>
        <w:t>,</w:t>
      </w:r>
      <w:r w:rsidRPr="00C308A8">
        <w:rPr>
          <w:color w:val="000000"/>
          <w:kern w:val="24"/>
          <w:lang w:val="en-US"/>
        </w:rPr>
        <w:t xml:space="preserve"> and 16 weeks </w:t>
      </w:r>
      <w:r w:rsidR="004D11C9" w:rsidRPr="00C308A8">
        <w:rPr>
          <w:color w:val="000000"/>
          <w:kern w:val="24"/>
          <w:lang w:val="en-US"/>
        </w:rPr>
        <w:t xml:space="preserve">after </w:t>
      </w:r>
      <w:r w:rsidRPr="00C308A8">
        <w:rPr>
          <w:color w:val="000000"/>
          <w:kern w:val="24"/>
          <w:lang w:val="en-US"/>
        </w:rPr>
        <w:t xml:space="preserve">insertion </w:t>
      </w:r>
      <w:r w:rsidR="00CD321D" w:rsidRPr="00C308A8">
        <w:rPr>
          <w:color w:val="000000"/>
          <w:kern w:val="24"/>
          <w:lang w:val="en-US"/>
        </w:rPr>
        <w:t>(*</w:t>
      </w:r>
      <w:r w:rsidR="00CD321D" w:rsidRPr="00C308A8">
        <w:rPr>
          <w:i/>
          <w:color w:val="000000"/>
          <w:kern w:val="24"/>
          <w:lang w:val="en-US"/>
        </w:rPr>
        <w:t xml:space="preserve">P </w:t>
      </w:r>
      <w:r w:rsidR="00CD321D" w:rsidRPr="00C308A8">
        <w:rPr>
          <w:color w:val="000000"/>
          <w:kern w:val="24"/>
          <w:lang w:val="en-US"/>
        </w:rPr>
        <w:t>value</w:t>
      </w:r>
      <w:r w:rsidR="00CD321D" w:rsidRPr="00C308A8">
        <w:rPr>
          <w:i/>
          <w:color w:val="000000"/>
          <w:kern w:val="24"/>
          <w:lang w:val="en-US"/>
        </w:rPr>
        <w:t xml:space="preserve"> = </w:t>
      </w:r>
      <w:r w:rsidR="00CD321D" w:rsidRPr="00C308A8">
        <w:rPr>
          <w:color w:val="000000"/>
          <w:kern w:val="24"/>
          <w:lang w:val="en-US"/>
        </w:rPr>
        <w:t xml:space="preserve">Welches corrected t-test for monofilament vs braided, </w:t>
      </w:r>
      <w:r w:rsidR="00CD321D" w:rsidRPr="00C308A8">
        <w:rPr>
          <w:color w:val="000000"/>
          <w:kern w:val="24"/>
          <w:vertAlign w:val="superscript"/>
          <w:lang w:val="en-US"/>
        </w:rPr>
        <w:t>#</w:t>
      </w:r>
      <w:r w:rsidR="00CD321D" w:rsidRPr="00C308A8">
        <w:rPr>
          <w:i/>
          <w:color w:val="000000"/>
          <w:kern w:val="24"/>
          <w:lang w:val="en-US"/>
        </w:rPr>
        <w:t xml:space="preserve">P </w:t>
      </w:r>
      <w:r w:rsidR="00CD321D" w:rsidRPr="00C308A8">
        <w:rPr>
          <w:color w:val="000000"/>
          <w:kern w:val="24"/>
          <w:lang w:val="en-US"/>
        </w:rPr>
        <w:t xml:space="preserve">value =  ANOVA, Bonferroni multiple comparison for before vs after cerclage). </w:t>
      </w:r>
      <w:r w:rsidRPr="00C308A8">
        <w:rPr>
          <w:color w:val="000000"/>
          <w:kern w:val="24"/>
          <w:lang w:val="en-US"/>
        </w:rPr>
        <w:t>(</w:t>
      </w:r>
      <w:r w:rsidRPr="00C308A8">
        <w:rPr>
          <w:b/>
          <w:color w:val="000000"/>
          <w:kern w:val="24"/>
          <w:lang w:val="en-US"/>
        </w:rPr>
        <w:t>B</w:t>
      </w:r>
      <w:r w:rsidRPr="00C308A8">
        <w:rPr>
          <w:color w:val="000000"/>
          <w:kern w:val="24"/>
          <w:lang w:val="en-US"/>
        </w:rPr>
        <w:t>)</w:t>
      </w:r>
      <w:r w:rsidRPr="00C308A8">
        <w:rPr>
          <w:lang w:val="en-US"/>
        </w:rPr>
        <w:t xml:space="preserve"> </w:t>
      </w:r>
      <w:r w:rsidRPr="00C308A8">
        <w:rPr>
          <w:color w:val="000000"/>
          <w:kern w:val="24"/>
          <w:lang w:val="en-US"/>
        </w:rPr>
        <w:t xml:space="preserve">Linear regression analyses </w:t>
      </w:r>
      <w:r w:rsidRPr="00C308A8">
        <w:rPr>
          <w:bCs/>
          <w:color w:val="000000"/>
          <w:kern w:val="24"/>
          <w:lang w:val="en-US"/>
        </w:rPr>
        <w:t>demonstrated a</w:t>
      </w:r>
      <w:r w:rsidRPr="00C308A8">
        <w:rPr>
          <w:b/>
          <w:bCs/>
          <w:color w:val="000000"/>
          <w:kern w:val="24"/>
          <w:lang w:val="en-US"/>
        </w:rPr>
        <w:t xml:space="preserve"> </w:t>
      </w:r>
      <w:r w:rsidRPr="00C308A8">
        <w:rPr>
          <w:color w:val="000000"/>
          <w:kern w:val="24"/>
          <w:lang w:val="en-US"/>
        </w:rPr>
        <w:t xml:space="preserve">positive correlation between VI and </w:t>
      </w:r>
      <w:r w:rsidR="00A100EE" w:rsidRPr="00C308A8">
        <w:rPr>
          <w:color w:val="000000"/>
          <w:kern w:val="24"/>
          <w:lang w:val="en-US"/>
        </w:rPr>
        <w:t xml:space="preserve">the </w:t>
      </w:r>
      <w:r w:rsidRPr="00C308A8">
        <w:rPr>
          <w:color w:val="000000"/>
          <w:kern w:val="24"/>
          <w:lang w:val="en-US"/>
        </w:rPr>
        <w:t>number of species observed in braided (R</w:t>
      </w:r>
      <w:r w:rsidRPr="00C308A8">
        <w:rPr>
          <w:color w:val="000000"/>
          <w:kern w:val="24"/>
          <w:position w:val="7"/>
          <w:vertAlign w:val="superscript"/>
          <w:lang w:val="en-US"/>
        </w:rPr>
        <w:t>2</w:t>
      </w:r>
      <w:r w:rsidRPr="00C308A8">
        <w:rPr>
          <w:color w:val="000000"/>
          <w:kern w:val="24"/>
          <w:lang w:val="en-US"/>
        </w:rPr>
        <w:t xml:space="preserve">=0.09, </w:t>
      </w:r>
      <w:r w:rsidRPr="00C308A8">
        <w:rPr>
          <w:i/>
          <w:color w:val="000000"/>
          <w:kern w:val="24"/>
          <w:lang w:val="en-US"/>
        </w:rPr>
        <w:t xml:space="preserve">P </w:t>
      </w:r>
      <w:r w:rsidRPr="00C308A8">
        <w:rPr>
          <w:color w:val="000000"/>
          <w:kern w:val="24"/>
          <w:lang w:val="en-US"/>
        </w:rPr>
        <w:t>= 0.002) but not monofilament (R</w:t>
      </w:r>
      <w:r w:rsidRPr="00C308A8">
        <w:rPr>
          <w:color w:val="000000"/>
          <w:kern w:val="24"/>
          <w:position w:val="7"/>
          <w:vertAlign w:val="superscript"/>
          <w:lang w:val="en-US"/>
        </w:rPr>
        <w:t>2</w:t>
      </w:r>
      <w:r w:rsidRPr="00C308A8">
        <w:rPr>
          <w:color w:val="000000"/>
          <w:kern w:val="24"/>
          <w:lang w:val="en-US"/>
        </w:rPr>
        <w:t xml:space="preserve">=0.001, </w:t>
      </w:r>
      <w:r w:rsidRPr="00C308A8">
        <w:rPr>
          <w:i/>
          <w:color w:val="000000"/>
          <w:kern w:val="24"/>
          <w:lang w:val="en-US"/>
        </w:rPr>
        <w:t xml:space="preserve">P </w:t>
      </w:r>
      <w:r w:rsidRPr="00C308A8">
        <w:rPr>
          <w:color w:val="000000"/>
          <w:kern w:val="24"/>
          <w:lang w:val="en-US"/>
        </w:rPr>
        <w:t>= 0.75) cerclages. (</w:t>
      </w:r>
      <w:r w:rsidRPr="00C308A8">
        <w:rPr>
          <w:b/>
          <w:color w:val="000000"/>
          <w:kern w:val="24"/>
          <w:lang w:val="en-US"/>
        </w:rPr>
        <w:t>C</w:t>
      </w:r>
      <w:r w:rsidRPr="00C308A8">
        <w:rPr>
          <w:color w:val="000000"/>
          <w:kern w:val="24"/>
          <w:lang w:val="en-US"/>
        </w:rPr>
        <w:t xml:space="preserve">) A similar relationship was observed between </w:t>
      </w:r>
      <w:r w:rsidR="00A100EE" w:rsidRPr="00C308A8">
        <w:rPr>
          <w:color w:val="000000"/>
          <w:kern w:val="24"/>
          <w:lang w:val="en-US"/>
        </w:rPr>
        <w:t>VI</w:t>
      </w:r>
      <w:r w:rsidRPr="00C308A8">
        <w:rPr>
          <w:color w:val="000000"/>
          <w:kern w:val="24"/>
          <w:lang w:val="en-US"/>
        </w:rPr>
        <w:t xml:space="preserve"> and alpha diversity index (braided</w:t>
      </w:r>
      <w:r w:rsidR="00A100EE" w:rsidRPr="00C308A8">
        <w:rPr>
          <w:color w:val="000000"/>
          <w:kern w:val="24"/>
          <w:lang w:val="en-US"/>
        </w:rPr>
        <w:t>:</w:t>
      </w:r>
      <w:r w:rsidRPr="00C308A8">
        <w:rPr>
          <w:color w:val="000000"/>
          <w:kern w:val="24"/>
          <w:lang w:val="en-US"/>
        </w:rPr>
        <w:t xml:space="preserve"> R</w:t>
      </w:r>
      <w:r w:rsidRPr="00C308A8">
        <w:rPr>
          <w:color w:val="000000"/>
          <w:kern w:val="24"/>
          <w:position w:val="7"/>
          <w:vertAlign w:val="superscript"/>
          <w:lang w:val="en-US"/>
        </w:rPr>
        <w:t xml:space="preserve">2 </w:t>
      </w:r>
      <w:r w:rsidRPr="00C308A8">
        <w:rPr>
          <w:color w:val="000000"/>
          <w:kern w:val="24"/>
          <w:lang w:val="en-US"/>
        </w:rPr>
        <w:t xml:space="preserve">= 0.14, </w:t>
      </w:r>
      <w:r w:rsidRPr="00C308A8">
        <w:rPr>
          <w:i/>
          <w:color w:val="000000"/>
          <w:kern w:val="24"/>
          <w:lang w:val="en-US"/>
        </w:rPr>
        <w:t xml:space="preserve">P </w:t>
      </w:r>
      <w:r w:rsidRPr="00C308A8">
        <w:rPr>
          <w:color w:val="000000"/>
          <w:kern w:val="24"/>
          <w:lang w:val="en-US"/>
        </w:rPr>
        <w:t>= 0.001 and monofilament</w:t>
      </w:r>
      <w:r w:rsidR="00A100EE" w:rsidRPr="00C308A8">
        <w:rPr>
          <w:color w:val="000000"/>
          <w:kern w:val="24"/>
          <w:lang w:val="en-US"/>
        </w:rPr>
        <w:t>:</w:t>
      </w:r>
      <w:r w:rsidRPr="00C308A8">
        <w:rPr>
          <w:color w:val="000000"/>
          <w:kern w:val="24"/>
          <w:lang w:val="en-US"/>
        </w:rPr>
        <w:t xml:space="preserve"> R</w:t>
      </w:r>
      <w:r w:rsidRPr="00C308A8">
        <w:rPr>
          <w:color w:val="000000"/>
          <w:kern w:val="24"/>
          <w:position w:val="7"/>
          <w:vertAlign w:val="superscript"/>
          <w:lang w:val="en-US"/>
        </w:rPr>
        <w:t>2</w:t>
      </w:r>
      <w:r w:rsidRPr="00C308A8">
        <w:rPr>
          <w:color w:val="000000"/>
          <w:kern w:val="24"/>
          <w:lang w:val="en-US"/>
        </w:rPr>
        <w:t xml:space="preserve">=0.02, </w:t>
      </w:r>
      <w:r w:rsidRPr="00C308A8">
        <w:rPr>
          <w:i/>
          <w:color w:val="000000"/>
          <w:kern w:val="24"/>
          <w:lang w:val="en-US"/>
        </w:rPr>
        <w:t xml:space="preserve">P </w:t>
      </w:r>
      <w:r w:rsidRPr="00C308A8">
        <w:rPr>
          <w:color w:val="000000"/>
          <w:kern w:val="24"/>
          <w:lang w:val="en-US"/>
        </w:rPr>
        <w:t>= 0.14)</w:t>
      </w:r>
      <w:r w:rsidR="00A100EE" w:rsidRPr="00C308A8">
        <w:rPr>
          <w:color w:val="000000"/>
          <w:kern w:val="24"/>
          <w:lang w:val="en-US"/>
        </w:rPr>
        <w:t>,</w:t>
      </w:r>
      <w:r w:rsidRPr="00C308A8">
        <w:rPr>
          <w:color w:val="000000"/>
          <w:kern w:val="24"/>
          <w:lang w:val="en-US"/>
        </w:rPr>
        <w:t xml:space="preserve"> indicating an interplay between braided suture, increased cervical vascularity</w:t>
      </w:r>
      <w:r w:rsidR="00A100EE" w:rsidRPr="00C308A8">
        <w:rPr>
          <w:color w:val="000000"/>
          <w:kern w:val="24"/>
          <w:lang w:val="en-US"/>
        </w:rPr>
        <w:t>,</w:t>
      </w:r>
      <w:r w:rsidRPr="00C308A8">
        <w:rPr>
          <w:color w:val="000000"/>
          <w:kern w:val="24"/>
          <w:lang w:val="en-US"/>
        </w:rPr>
        <w:t xml:space="preserve"> and</w:t>
      </w:r>
      <w:r w:rsidR="006B351D" w:rsidRPr="00C308A8">
        <w:rPr>
          <w:color w:val="000000"/>
          <w:kern w:val="24"/>
          <w:lang w:val="en-US"/>
        </w:rPr>
        <w:t xml:space="preserve"> vaginal microbial dysbiosis.</w:t>
      </w:r>
    </w:p>
    <w:p w14:paraId="62D0F083" w14:textId="77777777" w:rsidR="00A44B87" w:rsidRPr="00C308A8" w:rsidRDefault="00A44B87" w:rsidP="00026D8C">
      <w:pPr>
        <w:pStyle w:val="NormalWeb"/>
        <w:spacing w:before="0" w:beforeAutospacing="0" w:after="0" w:afterAutospacing="0" w:line="480" w:lineRule="auto"/>
        <w:jc w:val="both"/>
        <w:rPr>
          <w:color w:val="000000"/>
          <w:kern w:val="24"/>
          <w:lang w:val="en-US"/>
        </w:rPr>
      </w:pPr>
      <w:r w:rsidRPr="00C308A8">
        <w:rPr>
          <w:b/>
        </w:rPr>
        <w:br w:type="page"/>
      </w:r>
      <w:r w:rsidRPr="00C308A8">
        <w:rPr>
          <w:b/>
        </w:rPr>
        <w:lastRenderedPageBreak/>
        <w:t>Tables</w:t>
      </w:r>
    </w:p>
    <w:p w14:paraId="04A7C1C3" w14:textId="77777777" w:rsidR="00A44B87" w:rsidRPr="00C308A8" w:rsidRDefault="00A44B87" w:rsidP="00026D8C">
      <w:pPr>
        <w:spacing w:line="480" w:lineRule="auto"/>
        <w:jc w:val="both"/>
        <w:rPr>
          <w:rFonts w:eastAsia="Times New Roman"/>
          <w:b/>
          <w:bCs/>
          <w:color w:val="000000"/>
          <w:sz w:val="24"/>
          <w:szCs w:val="24"/>
        </w:rPr>
      </w:pPr>
      <w:r w:rsidRPr="00C308A8">
        <w:rPr>
          <w:rFonts w:eastAsia="Times New Roman"/>
          <w:b/>
          <w:bCs/>
          <w:color w:val="000000"/>
          <w:sz w:val="24"/>
          <w:szCs w:val="24"/>
        </w:rPr>
        <w:t xml:space="preserve">Table 1. </w:t>
      </w:r>
      <w:r w:rsidRPr="00C308A8">
        <w:rPr>
          <w:rFonts w:eastAsia="Times New Roman"/>
          <w:b/>
          <w:color w:val="000000"/>
          <w:sz w:val="24"/>
          <w:szCs w:val="24"/>
        </w:rPr>
        <w:t>Patient characteristics for women randomized to receive monofilament and braided cervical cerclages</w:t>
      </w:r>
    </w:p>
    <w:tbl>
      <w:tblPr>
        <w:tblpPr w:leftFromText="180" w:rightFromText="180" w:vertAnchor="text" w:horzAnchor="margin" w:tblpY="324"/>
        <w:tblOverlap w:val="never"/>
        <w:tblW w:w="918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127"/>
        <w:gridCol w:w="1701"/>
        <w:gridCol w:w="1842"/>
      </w:tblGrid>
      <w:tr w:rsidR="00A44B87" w:rsidRPr="00C308A8" w14:paraId="084853F7" w14:textId="77777777" w:rsidTr="006B351D">
        <w:trPr>
          <w:trHeight w:val="289"/>
        </w:trPr>
        <w:tc>
          <w:tcPr>
            <w:tcW w:w="3510" w:type="dxa"/>
            <w:shd w:val="clear" w:color="auto" w:fill="auto"/>
            <w:noWrap/>
            <w:vAlign w:val="bottom"/>
            <w:hideMark/>
          </w:tcPr>
          <w:p w14:paraId="32C10618" w14:textId="77777777" w:rsidR="00A44B87" w:rsidRPr="00C308A8" w:rsidRDefault="00A44B87" w:rsidP="00026D8C">
            <w:pPr>
              <w:spacing w:line="480" w:lineRule="auto"/>
              <w:jc w:val="both"/>
              <w:rPr>
                <w:rFonts w:eastAsia="MS Mincho"/>
                <w:b/>
                <w:bCs/>
              </w:rPr>
            </w:pPr>
          </w:p>
        </w:tc>
        <w:tc>
          <w:tcPr>
            <w:tcW w:w="2127" w:type="dxa"/>
            <w:shd w:val="clear" w:color="auto" w:fill="auto"/>
            <w:vAlign w:val="bottom"/>
            <w:hideMark/>
          </w:tcPr>
          <w:p w14:paraId="32139FA9" w14:textId="77777777" w:rsidR="00A44B87" w:rsidRPr="00C308A8" w:rsidRDefault="006B351D" w:rsidP="00026D8C">
            <w:pPr>
              <w:spacing w:line="480" w:lineRule="auto"/>
              <w:jc w:val="both"/>
              <w:rPr>
                <w:rFonts w:eastAsia="MS Mincho"/>
                <w:b/>
                <w:bCs/>
              </w:rPr>
            </w:pPr>
            <w:r w:rsidRPr="00C308A8">
              <w:rPr>
                <w:rFonts w:eastAsia="MS Mincho"/>
                <w:b/>
                <w:bCs/>
              </w:rPr>
              <w:t>Monofilament suture</w:t>
            </w:r>
          </w:p>
        </w:tc>
        <w:tc>
          <w:tcPr>
            <w:tcW w:w="1701" w:type="dxa"/>
            <w:shd w:val="clear" w:color="auto" w:fill="auto"/>
            <w:vAlign w:val="bottom"/>
            <w:hideMark/>
          </w:tcPr>
          <w:p w14:paraId="35E0E12D" w14:textId="77777777" w:rsidR="00A44B87" w:rsidRPr="00C308A8" w:rsidRDefault="006B351D" w:rsidP="00026D8C">
            <w:pPr>
              <w:spacing w:line="480" w:lineRule="auto"/>
              <w:jc w:val="both"/>
              <w:rPr>
                <w:rFonts w:eastAsia="MS Mincho"/>
                <w:b/>
                <w:bCs/>
              </w:rPr>
            </w:pPr>
            <w:r w:rsidRPr="00C308A8">
              <w:rPr>
                <w:rFonts w:eastAsia="MS Mincho"/>
                <w:b/>
                <w:bCs/>
              </w:rPr>
              <w:t xml:space="preserve">Braided </w:t>
            </w:r>
            <w:r w:rsidR="00A44B87" w:rsidRPr="00C308A8">
              <w:rPr>
                <w:rFonts w:eastAsia="MS Mincho"/>
                <w:b/>
                <w:bCs/>
              </w:rPr>
              <w:t>suture</w:t>
            </w:r>
          </w:p>
        </w:tc>
        <w:tc>
          <w:tcPr>
            <w:tcW w:w="1842" w:type="dxa"/>
            <w:shd w:val="clear" w:color="auto" w:fill="auto"/>
            <w:vAlign w:val="bottom"/>
          </w:tcPr>
          <w:p w14:paraId="0F2B3977" w14:textId="77777777" w:rsidR="00A44B87" w:rsidRPr="00C308A8" w:rsidRDefault="00A44B87" w:rsidP="00026D8C">
            <w:pPr>
              <w:spacing w:line="480" w:lineRule="auto"/>
              <w:jc w:val="both"/>
              <w:rPr>
                <w:rFonts w:eastAsia="Times New Roman"/>
                <w:b/>
                <w:bCs/>
                <w:color w:val="4F81BD"/>
              </w:rPr>
            </w:pPr>
            <w:r w:rsidRPr="00C308A8">
              <w:rPr>
                <w:rFonts w:eastAsia="MS Mincho"/>
                <w:b/>
                <w:bCs/>
              </w:rPr>
              <w:t>Total population</w:t>
            </w:r>
          </w:p>
        </w:tc>
      </w:tr>
      <w:tr w:rsidR="00A44B87" w:rsidRPr="00C308A8" w14:paraId="7A37A0C8" w14:textId="77777777" w:rsidTr="006B351D">
        <w:trPr>
          <w:trHeight w:val="581"/>
        </w:trPr>
        <w:tc>
          <w:tcPr>
            <w:tcW w:w="3510" w:type="dxa"/>
            <w:tcBorders>
              <w:bottom w:val="single" w:sz="4" w:space="0" w:color="auto"/>
            </w:tcBorders>
            <w:shd w:val="clear" w:color="auto" w:fill="auto"/>
            <w:noWrap/>
            <w:vAlign w:val="center"/>
            <w:hideMark/>
          </w:tcPr>
          <w:p w14:paraId="59C9D404" w14:textId="73E21A52" w:rsidR="00A44B87" w:rsidRPr="00C308A8" w:rsidRDefault="00A44B87" w:rsidP="00CD581B">
            <w:pPr>
              <w:spacing w:line="480" w:lineRule="auto"/>
              <w:jc w:val="both"/>
              <w:rPr>
                <w:rFonts w:eastAsia="MS Mincho"/>
                <w:b/>
                <w:bCs/>
                <w:color w:val="000000"/>
              </w:rPr>
            </w:pPr>
            <w:proofErr w:type="gramStart"/>
            <w:r w:rsidRPr="00C308A8">
              <w:rPr>
                <w:rFonts w:eastAsia="MS Mincho"/>
                <w:b/>
                <w:bCs/>
                <w:color w:val="000000"/>
              </w:rPr>
              <w:t>n</w:t>
            </w:r>
            <w:proofErr w:type="gramEnd"/>
            <w:r w:rsidRPr="00C308A8">
              <w:rPr>
                <w:rFonts w:eastAsia="MS Mincho"/>
                <w:b/>
                <w:bCs/>
                <w:color w:val="000000"/>
              </w:rPr>
              <w:t xml:space="preserve"> (%)</w:t>
            </w:r>
          </w:p>
        </w:tc>
        <w:tc>
          <w:tcPr>
            <w:tcW w:w="2127" w:type="dxa"/>
            <w:tcBorders>
              <w:bottom w:val="single" w:sz="4" w:space="0" w:color="auto"/>
            </w:tcBorders>
            <w:shd w:val="clear" w:color="auto" w:fill="auto"/>
            <w:vAlign w:val="center"/>
            <w:hideMark/>
          </w:tcPr>
          <w:p w14:paraId="2ED77A84" w14:textId="77777777" w:rsidR="00A44B87" w:rsidRPr="00C308A8" w:rsidRDefault="00A44B87" w:rsidP="00026D8C">
            <w:pPr>
              <w:spacing w:line="480" w:lineRule="auto"/>
              <w:jc w:val="both"/>
              <w:rPr>
                <w:rFonts w:eastAsia="MS Mincho"/>
                <w:color w:val="000000"/>
              </w:rPr>
            </w:pPr>
            <w:r w:rsidRPr="00C308A8">
              <w:rPr>
                <w:rFonts w:eastAsia="MS Mincho"/>
                <w:color w:val="000000"/>
              </w:rPr>
              <w:t>24/49 (49%)</w:t>
            </w:r>
          </w:p>
        </w:tc>
        <w:tc>
          <w:tcPr>
            <w:tcW w:w="1701" w:type="dxa"/>
            <w:tcBorders>
              <w:bottom w:val="single" w:sz="4" w:space="0" w:color="auto"/>
            </w:tcBorders>
            <w:shd w:val="clear" w:color="auto" w:fill="auto"/>
            <w:vAlign w:val="center"/>
            <w:hideMark/>
          </w:tcPr>
          <w:p w14:paraId="1B83E45C" w14:textId="77777777" w:rsidR="00A44B87" w:rsidRPr="00C308A8" w:rsidRDefault="00A44B87" w:rsidP="00026D8C">
            <w:pPr>
              <w:spacing w:line="480" w:lineRule="auto"/>
              <w:jc w:val="both"/>
              <w:rPr>
                <w:rFonts w:eastAsia="Times New Roman"/>
                <w:bCs/>
                <w:color w:val="4F81BD"/>
              </w:rPr>
            </w:pPr>
            <w:r w:rsidRPr="00C308A8">
              <w:rPr>
                <w:rFonts w:eastAsia="MS Mincho"/>
                <w:bCs/>
              </w:rPr>
              <w:t>25/49 (51%)</w:t>
            </w:r>
          </w:p>
        </w:tc>
        <w:tc>
          <w:tcPr>
            <w:tcW w:w="1842" w:type="dxa"/>
            <w:tcBorders>
              <w:bottom w:val="single" w:sz="4" w:space="0" w:color="auto"/>
            </w:tcBorders>
            <w:shd w:val="clear" w:color="auto" w:fill="auto"/>
            <w:vAlign w:val="center"/>
          </w:tcPr>
          <w:p w14:paraId="2DDC5F0F" w14:textId="77777777" w:rsidR="00A44B87" w:rsidRPr="00C308A8" w:rsidRDefault="00A44B87" w:rsidP="00026D8C">
            <w:pPr>
              <w:keepNext/>
              <w:keepLines/>
              <w:spacing w:line="480" w:lineRule="auto"/>
              <w:jc w:val="both"/>
              <w:outlineLvl w:val="8"/>
              <w:rPr>
                <w:rFonts w:eastAsia="Times New Roman"/>
                <w:bCs/>
                <w:color w:val="4F81BD"/>
              </w:rPr>
            </w:pPr>
            <w:r w:rsidRPr="00C308A8">
              <w:rPr>
                <w:rFonts w:eastAsia="MS Mincho"/>
                <w:bCs/>
              </w:rPr>
              <w:t>49/49</w:t>
            </w:r>
          </w:p>
        </w:tc>
      </w:tr>
      <w:tr w:rsidR="00573B81" w:rsidRPr="00C308A8" w14:paraId="5C7A4C4E" w14:textId="77777777" w:rsidTr="008D71A1">
        <w:trPr>
          <w:trHeight w:val="406"/>
        </w:trPr>
        <w:tc>
          <w:tcPr>
            <w:tcW w:w="3510" w:type="dxa"/>
            <w:tcBorders>
              <w:top w:val="nil"/>
              <w:bottom w:val="nil"/>
            </w:tcBorders>
            <w:shd w:val="clear" w:color="auto" w:fill="auto"/>
            <w:noWrap/>
            <w:vAlign w:val="center"/>
            <w:hideMark/>
          </w:tcPr>
          <w:p w14:paraId="43200CCC" w14:textId="40B28017" w:rsidR="00573B81" w:rsidRPr="00C308A8" w:rsidRDefault="00573B81" w:rsidP="00573B81">
            <w:pPr>
              <w:spacing w:line="480" w:lineRule="auto"/>
              <w:jc w:val="both"/>
              <w:rPr>
                <w:rFonts w:eastAsia="MS Mincho"/>
                <w:b/>
                <w:bCs/>
              </w:rPr>
            </w:pPr>
            <w:r w:rsidRPr="00C308A8">
              <w:rPr>
                <w:rFonts w:eastAsia="MS Mincho"/>
                <w:b/>
              </w:rPr>
              <w:t>Age</w:t>
            </w:r>
            <w:r w:rsidRPr="00C308A8">
              <w:rPr>
                <w:rFonts w:eastAsia="MS Mincho"/>
              </w:rPr>
              <w:t>, Mean ±SD (range) years</w:t>
            </w:r>
          </w:p>
        </w:tc>
        <w:tc>
          <w:tcPr>
            <w:tcW w:w="2127" w:type="dxa"/>
            <w:tcBorders>
              <w:top w:val="nil"/>
              <w:bottom w:val="nil"/>
            </w:tcBorders>
            <w:shd w:val="clear" w:color="auto" w:fill="auto"/>
            <w:noWrap/>
            <w:vAlign w:val="center"/>
            <w:hideMark/>
          </w:tcPr>
          <w:p w14:paraId="3F97B691" w14:textId="66198393" w:rsidR="00573B81" w:rsidRPr="00C308A8" w:rsidRDefault="00573B81" w:rsidP="00026D8C">
            <w:pPr>
              <w:keepNext/>
              <w:keepLines/>
              <w:spacing w:line="480" w:lineRule="auto"/>
              <w:jc w:val="both"/>
              <w:outlineLvl w:val="8"/>
              <w:rPr>
                <w:rFonts w:eastAsia="MS Mincho"/>
              </w:rPr>
            </w:pPr>
            <w:r w:rsidRPr="00C308A8">
              <w:rPr>
                <w:rFonts w:eastAsia="MS Mincho"/>
                <w:color w:val="000000"/>
              </w:rPr>
              <w:t>32.8 ± 3.0 (27-39)</w:t>
            </w:r>
          </w:p>
        </w:tc>
        <w:tc>
          <w:tcPr>
            <w:tcW w:w="1701" w:type="dxa"/>
            <w:tcBorders>
              <w:top w:val="nil"/>
              <w:bottom w:val="nil"/>
            </w:tcBorders>
            <w:shd w:val="clear" w:color="auto" w:fill="auto"/>
            <w:noWrap/>
            <w:vAlign w:val="center"/>
            <w:hideMark/>
          </w:tcPr>
          <w:p w14:paraId="3A43A4F4" w14:textId="7BD99263" w:rsidR="00573B81" w:rsidRPr="00C308A8" w:rsidRDefault="00573B81" w:rsidP="00026D8C">
            <w:pPr>
              <w:keepNext/>
              <w:keepLines/>
              <w:spacing w:line="480" w:lineRule="auto"/>
              <w:jc w:val="both"/>
              <w:outlineLvl w:val="8"/>
              <w:rPr>
                <w:rFonts w:eastAsia="MS Mincho"/>
              </w:rPr>
            </w:pPr>
            <w:r w:rsidRPr="00C308A8">
              <w:rPr>
                <w:rFonts w:eastAsia="MS Mincho"/>
                <w:color w:val="000000"/>
              </w:rPr>
              <w:t>33.9 ± 3.8 (25-42)</w:t>
            </w:r>
          </w:p>
        </w:tc>
        <w:tc>
          <w:tcPr>
            <w:tcW w:w="1842" w:type="dxa"/>
            <w:tcBorders>
              <w:top w:val="nil"/>
              <w:bottom w:val="nil"/>
            </w:tcBorders>
            <w:shd w:val="clear" w:color="auto" w:fill="auto"/>
            <w:vAlign w:val="center"/>
          </w:tcPr>
          <w:p w14:paraId="501BFB08" w14:textId="64D1E70F" w:rsidR="00573B81" w:rsidRPr="00C308A8" w:rsidRDefault="00573B81" w:rsidP="00026D8C">
            <w:pPr>
              <w:spacing w:line="480" w:lineRule="auto"/>
              <w:jc w:val="both"/>
              <w:rPr>
                <w:rFonts w:eastAsia="MS Mincho"/>
              </w:rPr>
            </w:pPr>
            <w:r w:rsidRPr="00C308A8">
              <w:rPr>
                <w:rFonts w:eastAsia="MS Mincho"/>
                <w:color w:val="000000"/>
              </w:rPr>
              <w:t>33.5 ± 3.5  (25-42)</w:t>
            </w:r>
          </w:p>
        </w:tc>
      </w:tr>
      <w:tr w:rsidR="00573B81" w:rsidRPr="00C308A8" w14:paraId="597F4B27" w14:textId="77777777" w:rsidTr="008D71A1">
        <w:trPr>
          <w:trHeight w:val="534"/>
        </w:trPr>
        <w:tc>
          <w:tcPr>
            <w:tcW w:w="3510" w:type="dxa"/>
            <w:tcBorders>
              <w:top w:val="nil"/>
              <w:bottom w:val="nil"/>
            </w:tcBorders>
            <w:shd w:val="clear" w:color="auto" w:fill="auto"/>
            <w:noWrap/>
            <w:vAlign w:val="center"/>
            <w:hideMark/>
          </w:tcPr>
          <w:p w14:paraId="5ACE237A" w14:textId="62E35FE9" w:rsidR="00573B81" w:rsidRPr="00C308A8" w:rsidRDefault="00573B81" w:rsidP="00026D8C">
            <w:pPr>
              <w:keepNext/>
              <w:keepLines/>
              <w:spacing w:line="480" w:lineRule="auto"/>
              <w:jc w:val="both"/>
              <w:outlineLvl w:val="8"/>
              <w:rPr>
                <w:rFonts w:eastAsia="MS Mincho"/>
              </w:rPr>
            </w:pPr>
            <w:r w:rsidRPr="00C308A8">
              <w:rPr>
                <w:rFonts w:eastAsia="MS Mincho"/>
                <w:b/>
                <w:color w:val="000000"/>
              </w:rPr>
              <w:t>BMI,</w:t>
            </w:r>
            <w:r w:rsidRPr="00C308A8">
              <w:rPr>
                <w:rFonts w:eastAsia="MS Mincho"/>
                <w:color w:val="000000"/>
              </w:rPr>
              <w:t xml:space="preserve"> Mean ±SD (range)</w:t>
            </w:r>
          </w:p>
        </w:tc>
        <w:tc>
          <w:tcPr>
            <w:tcW w:w="2127" w:type="dxa"/>
            <w:tcBorders>
              <w:top w:val="nil"/>
              <w:bottom w:val="nil"/>
            </w:tcBorders>
            <w:shd w:val="clear" w:color="auto" w:fill="auto"/>
            <w:noWrap/>
            <w:vAlign w:val="center"/>
            <w:hideMark/>
          </w:tcPr>
          <w:p w14:paraId="3133E2AD" w14:textId="47E354E5" w:rsidR="00573B81" w:rsidRPr="00C308A8" w:rsidRDefault="00573B81" w:rsidP="00026D8C">
            <w:pPr>
              <w:keepNext/>
              <w:keepLines/>
              <w:spacing w:line="480" w:lineRule="auto"/>
              <w:jc w:val="both"/>
              <w:outlineLvl w:val="8"/>
              <w:rPr>
                <w:rFonts w:eastAsia="MS Mincho"/>
              </w:rPr>
            </w:pPr>
            <w:r w:rsidRPr="00C308A8">
              <w:rPr>
                <w:rFonts w:eastAsia="MS Mincho"/>
                <w:color w:val="000000"/>
              </w:rPr>
              <w:t>24.1 ± 4.2 (18-35)</w:t>
            </w:r>
          </w:p>
        </w:tc>
        <w:tc>
          <w:tcPr>
            <w:tcW w:w="1701" w:type="dxa"/>
            <w:tcBorders>
              <w:top w:val="nil"/>
              <w:bottom w:val="nil"/>
            </w:tcBorders>
            <w:shd w:val="clear" w:color="auto" w:fill="auto"/>
            <w:noWrap/>
            <w:vAlign w:val="center"/>
            <w:hideMark/>
          </w:tcPr>
          <w:p w14:paraId="2E8BDB25" w14:textId="773CBA91" w:rsidR="00573B81" w:rsidRPr="00C308A8" w:rsidRDefault="00573B81" w:rsidP="00026D8C">
            <w:pPr>
              <w:keepNext/>
              <w:keepLines/>
              <w:spacing w:line="480" w:lineRule="auto"/>
              <w:jc w:val="both"/>
              <w:outlineLvl w:val="8"/>
              <w:rPr>
                <w:rFonts w:eastAsia="Times New Roman"/>
                <w:bCs/>
                <w:color w:val="4F81BD"/>
              </w:rPr>
            </w:pPr>
            <w:r w:rsidRPr="00C308A8">
              <w:rPr>
                <w:rFonts w:eastAsia="MS Mincho"/>
                <w:color w:val="000000"/>
              </w:rPr>
              <w:t>26 ± 3.6 (21-36)</w:t>
            </w:r>
          </w:p>
        </w:tc>
        <w:tc>
          <w:tcPr>
            <w:tcW w:w="1842" w:type="dxa"/>
            <w:tcBorders>
              <w:top w:val="nil"/>
              <w:bottom w:val="nil"/>
            </w:tcBorders>
            <w:shd w:val="clear" w:color="auto" w:fill="auto"/>
            <w:vAlign w:val="center"/>
          </w:tcPr>
          <w:p w14:paraId="4662DB2E" w14:textId="6FCE43A9" w:rsidR="00573B81" w:rsidRPr="00C308A8" w:rsidRDefault="00573B81" w:rsidP="00026D8C">
            <w:pPr>
              <w:spacing w:line="480" w:lineRule="auto"/>
              <w:jc w:val="both"/>
              <w:rPr>
                <w:rFonts w:eastAsia="Times New Roman"/>
                <w:bCs/>
                <w:color w:val="4F81BD"/>
              </w:rPr>
            </w:pPr>
            <w:r w:rsidRPr="00C308A8">
              <w:rPr>
                <w:rFonts w:eastAsia="MS Mincho"/>
                <w:color w:val="000000"/>
              </w:rPr>
              <w:t>25.1 ± 4.5 (18-36)</w:t>
            </w:r>
          </w:p>
        </w:tc>
      </w:tr>
      <w:tr w:rsidR="00573B81" w:rsidRPr="00C308A8" w14:paraId="2B37EF89" w14:textId="77777777" w:rsidTr="008D71A1">
        <w:trPr>
          <w:trHeight w:val="432"/>
        </w:trPr>
        <w:tc>
          <w:tcPr>
            <w:tcW w:w="3510" w:type="dxa"/>
            <w:tcBorders>
              <w:bottom w:val="nil"/>
            </w:tcBorders>
            <w:shd w:val="clear" w:color="auto" w:fill="auto"/>
            <w:noWrap/>
            <w:vAlign w:val="center"/>
          </w:tcPr>
          <w:p w14:paraId="0372F009" w14:textId="774FD241" w:rsidR="00573B81" w:rsidRPr="00C308A8" w:rsidRDefault="00573B81" w:rsidP="00CD581B">
            <w:pPr>
              <w:keepNext/>
              <w:keepLines/>
              <w:spacing w:line="480" w:lineRule="auto"/>
              <w:jc w:val="both"/>
              <w:outlineLvl w:val="8"/>
              <w:rPr>
                <w:rFonts w:eastAsia="MS Mincho"/>
              </w:rPr>
            </w:pPr>
            <w:r w:rsidRPr="00C308A8">
              <w:rPr>
                <w:rFonts w:eastAsia="MS Mincho"/>
                <w:b/>
                <w:bCs/>
              </w:rPr>
              <w:t>Ethnicity, n (%)</w:t>
            </w:r>
          </w:p>
        </w:tc>
        <w:tc>
          <w:tcPr>
            <w:tcW w:w="2127" w:type="dxa"/>
            <w:tcBorders>
              <w:bottom w:val="nil"/>
            </w:tcBorders>
            <w:shd w:val="clear" w:color="auto" w:fill="auto"/>
            <w:noWrap/>
            <w:vAlign w:val="center"/>
          </w:tcPr>
          <w:p w14:paraId="6B6F4D14" w14:textId="050FDAEE" w:rsidR="00573B81" w:rsidRPr="00C308A8" w:rsidRDefault="00573B81" w:rsidP="00026D8C">
            <w:pPr>
              <w:keepNext/>
              <w:keepLines/>
              <w:spacing w:line="480" w:lineRule="auto"/>
              <w:jc w:val="both"/>
              <w:outlineLvl w:val="8"/>
              <w:rPr>
                <w:rFonts w:eastAsia="MS Mincho"/>
                <w:color w:val="000000"/>
              </w:rPr>
            </w:pPr>
          </w:p>
        </w:tc>
        <w:tc>
          <w:tcPr>
            <w:tcW w:w="1701" w:type="dxa"/>
            <w:tcBorders>
              <w:bottom w:val="nil"/>
            </w:tcBorders>
            <w:shd w:val="clear" w:color="auto" w:fill="auto"/>
            <w:noWrap/>
            <w:vAlign w:val="center"/>
          </w:tcPr>
          <w:p w14:paraId="27ECE0DE" w14:textId="4C4E88E5" w:rsidR="00573B81" w:rsidRPr="00C308A8" w:rsidRDefault="00573B81" w:rsidP="00026D8C">
            <w:pPr>
              <w:keepNext/>
              <w:keepLines/>
              <w:spacing w:line="480" w:lineRule="auto"/>
              <w:jc w:val="both"/>
              <w:outlineLvl w:val="8"/>
              <w:rPr>
                <w:rFonts w:eastAsia="MS Mincho"/>
                <w:color w:val="000000"/>
              </w:rPr>
            </w:pPr>
          </w:p>
        </w:tc>
        <w:tc>
          <w:tcPr>
            <w:tcW w:w="1842" w:type="dxa"/>
            <w:tcBorders>
              <w:bottom w:val="nil"/>
            </w:tcBorders>
            <w:shd w:val="clear" w:color="auto" w:fill="auto"/>
            <w:vAlign w:val="center"/>
          </w:tcPr>
          <w:p w14:paraId="457B6E01" w14:textId="7BE68803" w:rsidR="00573B81" w:rsidRPr="00C308A8" w:rsidRDefault="00573B81" w:rsidP="00026D8C">
            <w:pPr>
              <w:spacing w:line="480" w:lineRule="auto"/>
              <w:jc w:val="both"/>
              <w:rPr>
                <w:rFonts w:eastAsia="MS Mincho"/>
                <w:color w:val="000000"/>
              </w:rPr>
            </w:pPr>
          </w:p>
        </w:tc>
      </w:tr>
      <w:tr w:rsidR="00573B81" w:rsidRPr="00C308A8" w14:paraId="58C6B057" w14:textId="77777777" w:rsidTr="008D71A1">
        <w:trPr>
          <w:trHeight w:val="417"/>
        </w:trPr>
        <w:tc>
          <w:tcPr>
            <w:tcW w:w="3510" w:type="dxa"/>
            <w:tcBorders>
              <w:top w:val="nil"/>
              <w:bottom w:val="nil"/>
            </w:tcBorders>
            <w:shd w:val="clear" w:color="auto" w:fill="auto"/>
            <w:noWrap/>
            <w:vAlign w:val="center"/>
            <w:hideMark/>
          </w:tcPr>
          <w:p w14:paraId="1BED2613" w14:textId="60F4184D" w:rsidR="00573B81" w:rsidRPr="00C308A8" w:rsidRDefault="00573B81" w:rsidP="00026D8C">
            <w:pPr>
              <w:spacing w:line="480" w:lineRule="auto"/>
              <w:jc w:val="both"/>
              <w:rPr>
                <w:rFonts w:eastAsia="MS Mincho"/>
                <w:b/>
                <w:bCs/>
              </w:rPr>
            </w:pPr>
            <w:r w:rsidRPr="00C308A8">
              <w:rPr>
                <w:rFonts w:eastAsia="MS Mincho"/>
              </w:rPr>
              <w:t>Caucasian</w:t>
            </w:r>
          </w:p>
        </w:tc>
        <w:tc>
          <w:tcPr>
            <w:tcW w:w="2127" w:type="dxa"/>
            <w:tcBorders>
              <w:top w:val="nil"/>
              <w:bottom w:val="nil"/>
            </w:tcBorders>
            <w:shd w:val="clear" w:color="auto" w:fill="auto"/>
            <w:noWrap/>
            <w:vAlign w:val="center"/>
            <w:hideMark/>
          </w:tcPr>
          <w:p w14:paraId="73DA6F6E" w14:textId="0F552CD3" w:rsidR="00573B81" w:rsidRPr="00C308A8" w:rsidRDefault="00573B81" w:rsidP="00026D8C">
            <w:pPr>
              <w:keepNext/>
              <w:keepLines/>
              <w:spacing w:line="480" w:lineRule="auto"/>
              <w:jc w:val="both"/>
              <w:outlineLvl w:val="8"/>
              <w:rPr>
                <w:rFonts w:eastAsia="MS Mincho"/>
              </w:rPr>
            </w:pPr>
            <w:r w:rsidRPr="00C308A8">
              <w:rPr>
                <w:rFonts w:eastAsia="MS Mincho"/>
                <w:color w:val="000000"/>
              </w:rPr>
              <w:t>16 (67%)</w:t>
            </w:r>
          </w:p>
        </w:tc>
        <w:tc>
          <w:tcPr>
            <w:tcW w:w="1701" w:type="dxa"/>
            <w:tcBorders>
              <w:top w:val="nil"/>
              <w:bottom w:val="nil"/>
            </w:tcBorders>
            <w:shd w:val="clear" w:color="auto" w:fill="auto"/>
            <w:noWrap/>
            <w:vAlign w:val="center"/>
            <w:hideMark/>
          </w:tcPr>
          <w:p w14:paraId="1DF1C892" w14:textId="51A54EE0" w:rsidR="00573B81" w:rsidRPr="00C308A8" w:rsidRDefault="00573B81" w:rsidP="00026D8C">
            <w:pPr>
              <w:keepNext/>
              <w:keepLines/>
              <w:spacing w:line="480" w:lineRule="auto"/>
              <w:jc w:val="both"/>
              <w:outlineLvl w:val="8"/>
              <w:rPr>
                <w:rFonts w:eastAsia="MS Mincho"/>
              </w:rPr>
            </w:pPr>
            <w:r w:rsidRPr="00C308A8">
              <w:rPr>
                <w:rFonts w:eastAsia="MS Mincho"/>
                <w:color w:val="000000"/>
              </w:rPr>
              <w:t>11 (44%)</w:t>
            </w:r>
          </w:p>
        </w:tc>
        <w:tc>
          <w:tcPr>
            <w:tcW w:w="1842" w:type="dxa"/>
            <w:tcBorders>
              <w:top w:val="nil"/>
              <w:bottom w:val="nil"/>
            </w:tcBorders>
            <w:shd w:val="clear" w:color="auto" w:fill="auto"/>
            <w:vAlign w:val="center"/>
          </w:tcPr>
          <w:p w14:paraId="5FA85B62" w14:textId="4DCFD85E" w:rsidR="00573B81" w:rsidRPr="00C308A8" w:rsidRDefault="00573B81" w:rsidP="00026D8C">
            <w:pPr>
              <w:spacing w:line="480" w:lineRule="auto"/>
              <w:jc w:val="both"/>
              <w:rPr>
                <w:rFonts w:eastAsia="MS Mincho"/>
              </w:rPr>
            </w:pPr>
            <w:r w:rsidRPr="00C308A8">
              <w:rPr>
                <w:rFonts w:eastAsia="MS Mincho"/>
                <w:color w:val="000000"/>
              </w:rPr>
              <w:t>27 (55%)</w:t>
            </w:r>
          </w:p>
        </w:tc>
      </w:tr>
      <w:tr w:rsidR="00573B81" w:rsidRPr="00C308A8" w14:paraId="6A6570C5" w14:textId="77777777" w:rsidTr="008D71A1">
        <w:trPr>
          <w:trHeight w:val="413"/>
        </w:trPr>
        <w:tc>
          <w:tcPr>
            <w:tcW w:w="3510" w:type="dxa"/>
            <w:tcBorders>
              <w:top w:val="nil"/>
              <w:bottom w:val="nil"/>
            </w:tcBorders>
            <w:shd w:val="clear" w:color="auto" w:fill="auto"/>
            <w:noWrap/>
            <w:vAlign w:val="center"/>
            <w:hideMark/>
          </w:tcPr>
          <w:p w14:paraId="5967EF77" w14:textId="259FAC46" w:rsidR="00573B81" w:rsidRPr="00C308A8" w:rsidRDefault="00573B81" w:rsidP="00026D8C">
            <w:pPr>
              <w:keepNext/>
              <w:keepLines/>
              <w:spacing w:line="480" w:lineRule="auto"/>
              <w:jc w:val="both"/>
              <w:outlineLvl w:val="8"/>
              <w:rPr>
                <w:rFonts w:eastAsia="MS Mincho"/>
              </w:rPr>
            </w:pPr>
            <w:r w:rsidRPr="00C308A8">
              <w:rPr>
                <w:rFonts w:eastAsia="MS Mincho"/>
              </w:rPr>
              <w:t>Asian</w:t>
            </w:r>
          </w:p>
        </w:tc>
        <w:tc>
          <w:tcPr>
            <w:tcW w:w="2127" w:type="dxa"/>
            <w:tcBorders>
              <w:top w:val="nil"/>
              <w:bottom w:val="nil"/>
            </w:tcBorders>
            <w:shd w:val="clear" w:color="auto" w:fill="auto"/>
            <w:noWrap/>
            <w:vAlign w:val="center"/>
            <w:hideMark/>
          </w:tcPr>
          <w:p w14:paraId="035A9DB9" w14:textId="2832229F" w:rsidR="00573B81" w:rsidRPr="00C308A8" w:rsidRDefault="00573B81" w:rsidP="00026D8C">
            <w:pPr>
              <w:keepNext/>
              <w:keepLines/>
              <w:spacing w:line="480" w:lineRule="auto"/>
              <w:jc w:val="both"/>
              <w:outlineLvl w:val="8"/>
              <w:rPr>
                <w:rFonts w:eastAsia="MS Mincho"/>
              </w:rPr>
            </w:pPr>
            <w:r w:rsidRPr="00C308A8">
              <w:rPr>
                <w:rFonts w:eastAsia="MS Mincho"/>
                <w:color w:val="000000"/>
              </w:rPr>
              <w:t>2 (8%)</w:t>
            </w:r>
          </w:p>
        </w:tc>
        <w:tc>
          <w:tcPr>
            <w:tcW w:w="1701" w:type="dxa"/>
            <w:tcBorders>
              <w:top w:val="nil"/>
              <w:bottom w:val="nil"/>
            </w:tcBorders>
            <w:shd w:val="clear" w:color="auto" w:fill="auto"/>
            <w:noWrap/>
            <w:vAlign w:val="center"/>
            <w:hideMark/>
          </w:tcPr>
          <w:p w14:paraId="46616E7D" w14:textId="57B88658" w:rsidR="00573B81" w:rsidRPr="00C308A8" w:rsidRDefault="00573B81" w:rsidP="00026D8C">
            <w:pPr>
              <w:keepNext/>
              <w:keepLines/>
              <w:spacing w:line="480" w:lineRule="auto"/>
              <w:jc w:val="both"/>
              <w:outlineLvl w:val="8"/>
              <w:rPr>
                <w:rFonts w:eastAsia="Times New Roman"/>
                <w:bCs/>
                <w:color w:val="4F81BD"/>
              </w:rPr>
            </w:pPr>
            <w:r w:rsidRPr="00C308A8">
              <w:rPr>
                <w:rFonts w:eastAsia="MS Mincho"/>
                <w:color w:val="000000"/>
              </w:rPr>
              <w:t>7 (28%)</w:t>
            </w:r>
          </w:p>
        </w:tc>
        <w:tc>
          <w:tcPr>
            <w:tcW w:w="1842" w:type="dxa"/>
            <w:tcBorders>
              <w:top w:val="nil"/>
              <w:bottom w:val="nil"/>
            </w:tcBorders>
            <w:shd w:val="clear" w:color="auto" w:fill="auto"/>
            <w:vAlign w:val="center"/>
          </w:tcPr>
          <w:p w14:paraId="22D898AA" w14:textId="65FA0F8B" w:rsidR="00573B81" w:rsidRPr="00C308A8" w:rsidRDefault="00573B81" w:rsidP="00026D8C">
            <w:pPr>
              <w:spacing w:line="480" w:lineRule="auto"/>
              <w:jc w:val="both"/>
              <w:rPr>
                <w:rFonts w:eastAsia="Times New Roman"/>
                <w:bCs/>
                <w:color w:val="4F81BD"/>
              </w:rPr>
            </w:pPr>
            <w:r w:rsidRPr="00C308A8">
              <w:rPr>
                <w:rFonts w:eastAsia="MS Mincho"/>
                <w:color w:val="000000"/>
              </w:rPr>
              <w:t>9 (18%)</w:t>
            </w:r>
          </w:p>
        </w:tc>
      </w:tr>
      <w:tr w:rsidR="00573B81" w:rsidRPr="00C308A8" w14:paraId="6BDEFD24" w14:textId="77777777" w:rsidTr="006B351D">
        <w:trPr>
          <w:trHeight w:val="413"/>
        </w:trPr>
        <w:tc>
          <w:tcPr>
            <w:tcW w:w="3510" w:type="dxa"/>
            <w:tcBorders>
              <w:top w:val="nil"/>
              <w:bottom w:val="nil"/>
            </w:tcBorders>
            <w:shd w:val="clear" w:color="auto" w:fill="auto"/>
            <w:noWrap/>
            <w:vAlign w:val="center"/>
          </w:tcPr>
          <w:p w14:paraId="50A42C8D" w14:textId="55E32E4B" w:rsidR="00573B81" w:rsidRPr="00C308A8" w:rsidRDefault="00573B81" w:rsidP="00026D8C">
            <w:pPr>
              <w:spacing w:line="480" w:lineRule="auto"/>
              <w:jc w:val="both"/>
              <w:rPr>
                <w:rFonts w:eastAsia="MS Mincho"/>
                <w:b/>
                <w:bCs/>
              </w:rPr>
            </w:pPr>
            <w:r w:rsidRPr="00C308A8">
              <w:rPr>
                <w:rFonts w:eastAsia="MS Mincho"/>
              </w:rPr>
              <w:t>Black</w:t>
            </w:r>
          </w:p>
        </w:tc>
        <w:tc>
          <w:tcPr>
            <w:tcW w:w="2127" w:type="dxa"/>
            <w:tcBorders>
              <w:top w:val="nil"/>
              <w:bottom w:val="nil"/>
            </w:tcBorders>
            <w:shd w:val="clear" w:color="auto" w:fill="auto"/>
            <w:noWrap/>
            <w:vAlign w:val="center"/>
          </w:tcPr>
          <w:p w14:paraId="454E0825" w14:textId="0072D7F6" w:rsidR="00573B81" w:rsidRPr="00C308A8" w:rsidRDefault="00573B81" w:rsidP="00026D8C">
            <w:pPr>
              <w:keepNext/>
              <w:keepLines/>
              <w:spacing w:line="480" w:lineRule="auto"/>
              <w:jc w:val="both"/>
              <w:outlineLvl w:val="8"/>
              <w:rPr>
                <w:rFonts w:eastAsia="MS Mincho"/>
              </w:rPr>
            </w:pPr>
            <w:r w:rsidRPr="00C308A8">
              <w:rPr>
                <w:rFonts w:eastAsia="MS Mincho"/>
                <w:color w:val="000000"/>
              </w:rPr>
              <w:t>6 (25%)</w:t>
            </w:r>
          </w:p>
        </w:tc>
        <w:tc>
          <w:tcPr>
            <w:tcW w:w="1701" w:type="dxa"/>
            <w:tcBorders>
              <w:top w:val="nil"/>
              <w:bottom w:val="nil"/>
            </w:tcBorders>
            <w:shd w:val="clear" w:color="auto" w:fill="auto"/>
            <w:noWrap/>
            <w:vAlign w:val="center"/>
          </w:tcPr>
          <w:p w14:paraId="5D9B54FF" w14:textId="63D04B00" w:rsidR="00573B81" w:rsidRPr="00C308A8" w:rsidRDefault="00573B81" w:rsidP="00026D8C">
            <w:pPr>
              <w:keepNext/>
              <w:keepLines/>
              <w:spacing w:line="480" w:lineRule="auto"/>
              <w:jc w:val="both"/>
              <w:outlineLvl w:val="8"/>
              <w:rPr>
                <w:rFonts w:eastAsia="MS Mincho"/>
              </w:rPr>
            </w:pPr>
            <w:r w:rsidRPr="00C308A8">
              <w:rPr>
                <w:rFonts w:eastAsia="MS Mincho"/>
                <w:color w:val="000000"/>
              </w:rPr>
              <w:t>7 (28%)</w:t>
            </w:r>
          </w:p>
        </w:tc>
        <w:tc>
          <w:tcPr>
            <w:tcW w:w="1842" w:type="dxa"/>
            <w:tcBorders>
              <w:top w:val="nil"/>
              <w:bottom w:val="nil"/>
            </w:tcBorders>
            <w:shd w:val="clear" w:color="auto" w:fill="auto"/>
            <w:vAlign w:val="center"/>
          </w:tcPr>
          <w:p w14:paraId="2B18A782" w14:textId="76DA2984" w:rsidR="00573B81" w:rsidRPr="00C308A8" w:rsidRDefault="00573B81" w:rsidP="00026D8C">
            <w:pPr>
              <w:spacing w:line="480" w:lineRule="auto"/>
              <w:jc w:val="both"/>
              <w:rPr>
                <w:rFonts w:eastAsia="MS Mincho"/>
              </w:rPr>
            </w:pPr>
            <w:r w:rsidRPr="00C308A8">
              <w:rPr>
                <w:rFonts w:eastAsia="MS Mincho"/>
                <w:color w:val="000000"/>
              </w:rPr>
              <w:t>13 (27%)</w:t>
            </w:r>
          </w:p>
        </w:tc>
      </w:tr>
      <w:tr w:rsidR="00573B81" w:rsidRPr="00C308A8" w14:paraId="57219F99" w14:textId="77777777" w:rsidTr="008D71A1">
        <w:trPr>
          <w:trHeight w:val="403"/>
        </w:trPr>
        <w:tc>
          <w:tcPr>
            <w:tcW w:w="3510" w:type="dxa"/>
            <w:tcBorders>
              <w:bottom w:val="nil"/>
            </w:tcBorders>
            <w:shd w:val="clear" w:color="auto" w:fill="auto"/>
            <w:noWrap/>
            <w:vAlign w:val="center"/>
            <w:hideMark/>
          </w:tcPr>
          <w:p w14:paraId="64A242E4" w14:textId="2BD0761C" w:rsidR="00573B81" w:rsidRPr="00C308A8" w:rsidRDefault="00CD581B" w:rsidP="00CD581B">
            <w:pPr>
              <w:spacing w:line="480" w:lineRule="auto"/>
              <w:jc w:val="both"/>
              <w:rPr>
                <w:rFonts w:eastAsia="MS Mincho"/>
                <w:b/>
                <w:bCs/>
              </w:rPr>
            </w:pPr>
            <w:r w:rsidRPr="00C308A8">
              <w:rPr>
                <w:rFonts w:eastAsia="MS Mincho"/>
                <w:b/>
                <w:bCs/>
              </w:rPr>
              <w:t>Parity, n</w:t>
            </w:r>
            <w:r w:rsidR="00573B81" w:rsidRPr="00C308A8">
              <w:rPr>
                <w:rFonts w:eastAsia="MS Mincho"/>
                <w:b/>
                <w:bCs/>
              </w:rPr>
              <w:t xml:space="preserve"> (%)</w:t>
            </w:r>
          </w:p>
        </w:tc>
        <w:tc>
          <w:tcPr>
            <w:tcW w:w="2127" w:type="dxa"/>
            <w:tcBorders>
              <w:bottom w:val="nil"/>
            </w:tcBorders>
            <w:shd w:val="clear" w:color="auto" w:fill="auto"/>
            <w:noWrap/>
            <w:vAlign w:val="center"/>
            <w:hideMark/>
          </w:tcPr>
          <w:p w14:paraId="3FED0590" w14:textId="4C0F0CBD" w:rsidR="00573B81" w:rsidRPr="00C308A8" w:rsidRDefault="00573B81" w:rsidP="00026D8C">
            <w:pPr>
              <w:keepNext/>
              <w:keepLines/>
              <w:spacing w:line="480" w:lineRule="auto"/>
              <w:jc w:val="both"/>
              <w:outlineLvl w:val="8"/>
              <w:rPr>
                <w:rFonts w:eastAsia="MS Mincho"/>
              </w:rPr>
            </w:pPr>
          </w:p>
        </w:tc>
        <w:tc>
          <w:tcPr>
            <w:tcW w:w="1701" w:type="dxa"/>
            <w:tcBorders>
              <w:bottom w:val="nil"/>
            </w:tcBorders>
            <w:shd w:val="clear" w:color="auto" w:fill="auto"/>
            <w:noWrap/>
            <w:vAlign w:val="center"/>
            <w:hideMark/>
          </w:tcPr>
          <w:p w14:paraId="02FB2BE6" w14:textId="78688859" w:rsidR="00573B81" w:rsidRPr="00C308A8" w:rsidRDefault="00573B81" w:rsidP="00026D8C">
            <w:pPr>
              <w:keepNext/>
              <w:keepLines/>
              <w:spacing w:line="480" w:lineRule="auto"/>
              <w:jc w:val="both"/>
              <w:outlineLvl w:val="8"/>
              <w:rPr>
                <w:rFonts w:eastAsia="MS Mincho"/>
              </w:rPr>
            </w:pPr>
          </w:p>
        </w:tc>
        <w:tc>
          <w:tcPr>
            <w:tcW w:w="1842" w:type="dxa"/>
            <w:tcBorders>
              <w:bottom w:val="nil"/>
            </w:tcBorders>
            <w:shd w:val="clear" w:color="auto" w:fill="auto"/>
            <w:vAlign w:val="center"/>
          </w:tcPr>
          <w:p w14:paraId="78CFCE13" w14:textId="5D43A86E" w:rsidR="00573B81" w:rsidRPr="00C308A8" w:rsidRDefault="00573B81" w:rsidP="00026D8C">
            <w:pPr>
              <w:spacing w:line="480" w:lineRule="auto"/>
              <w:jc w:val="both"/>
              <w:rPr>
                <w:rFonts w:eastAsia="MS Mincho"/>
              </w:rPr>
            </w:pPr>
          </w:p>
        </w:tc>
      </w:tr>
      <w:tr w:rsidR="00573B81" w:rsidRPr="00C308A8" w14:paraId="124FE905" w14:textId="77777777" w:rsidTr="008D71A1">
        <w:trPr>
          <w:trHeight w:val="407"/>
        </w:trPr>
        <w:tc>
          <w:tcPr>
            <w:tcW w:w="3510" w:type="dxa"/>
            <w:tcBorders>
              <w:top w:val="nil"/>
              <w:bottom w:val="nil"/>
            </w:tcBorders>
            <w:shd w:val="clear" w:color="auto" w:fill="auto"/>
            <w:noWrap/>
            <w:vAlign w:val="center"/>
            <w:hideMark/>
          </w:tcPr>
          <w:p w14:paraId="3FF48254" w14:textId="55C345B2" w:rsidR="00573B81" w:rsidRPr="00C308A8" w:rsidRDefault="00573B81" w:rsidP="00026D8C">
            <w:pPr>
              <w:spacing w:line="480" w:lineRule="auto"/>
              <w:jc w:val="both"/>
              <w:rPr>
                <w:rFonts w:eastAsia="MS Mincho"/>
              </w:rPr>
            </w:pPr>
            <w:r w:rsidRPr="00C308A8">
              <w:rPr>
                <w:rFonts w:eastAsia="MS Mincho"/>
              </w:rPr>
              <w:t>Para 0</w:t>
            </w:r>
          </w:p>
        </w:tc>
        <w:tc>
          <w:tcPr>
            <w:tcW w:w="2127" w:type="dxa"/>
            <w:tcBorders>
              <w:top w:val="nil"/>
              <w:bottom w:val="nil"/>
            </w:tcBorders>
            <w:shd w:val="clear" w:color="auto" w:fill="auto"/>
            <w:noWrap/>
            <w:vAlign w:val="center"/>
            <w:hideMark/>
          </w:tcPr>
          <w:p w14:paraId="2238B0E0" w14:textId="3F559076" w:rsidR="00573B81" w:rsidRPr="00C308A8" w:rsidRDefault="00573B81" w:rsidP="00026D8C">
            <w:pPr>
              <w:keepNext/>
              <w:keepLines/>
              <w:spacing w:line="480" w:lineRule="auto"/>
              <w:jc w:val="both"/>
              <w:outlineLvl w:val="8"/>
              <w:rPr>
                <w:rFonts w:eastAsia="MS Mincho"/>
              </w:rPr>
            </w:pPr>
            <w:r w:rsidRPr="00C308A8">
              <w:rPr>
                <w:rFonts w:eastAsia="MS Mincho"/>
                <w:color w:val="000000"/>
              </w:rPr>
              <w:t>12 (50%)</w:t>
            </w:r>
          </w:p>
        </w:tc>
        <w:tc>
          <w:tcPr>
            <w:tcW w:w="1701" w:type="dxa"/>
            <w:tcBorders>
              <w:top w:val="nil"/>
              <w:bottom w:val="nil"/>
            </w:tcBorders>
            <w:shd w:val="clear" w:color="auto" w:fill="auto"/>
            <w:noWrap/>
            <w:vAlign w:val="center"/>
            <w:hideMark/>
          </w:tcPr>
          <w:p w14:paraId="73E64B7A" w14:textId="5093CDB1" w:rsidR="00573B81" w:rsidRPr="00C308A8" w:rsidRDefault="00573B81" w:rsidP="00026D8C">
            <w:pPr>
              <w:keepNext/>
              <w:keepLines/>
              <w:spacing w:line="480" w:lineRule="auto"/>
              <w:jc w:val="both"/>
              <w:outlineLvl w:val="8"/>
              <w:rPr>
                <w:rFonts w:eastAsia="Times New Roman"/>
                <w:bCs/>
                <w:color w:val="4F81BD"/>
              </w:rPr>
            </w:pPr>
            <w:r w:rsidRPr="00C308A8">
              <w:rPr>
                <w:rFonts w:eastAsia="MS Mincho"/>
                <w:color w:val="000000"/>
              </w:rPr>
              <w:t>13 (52%)</w:t>
            </w:r>
          </w:p>
        </w:tc>
        <w:tc>
          <w:tcPr>
            <w:tcW w:w="1842" w:type="dxa"/>
            <w:tcBorders>
              <w:top w:val="nil"/>
              <w:bottom w:val="nil"/>
            </w:tcBorders>
            <w:shd w:val="clear" w:color="auto" w:fill="auto"/>
            <w:vAlign w:val="center"/>
          </w:tcPr>
          <w:p w14:paraId="64EA79CF" w14:textId="5146DC70" w:rsidR="00573B81" w:rsidRPr="00C308A8" w:rsidRDefault="00573B81" w:rsidP="00026D8C">
            <w:pPr>
              <w:spacing w:line="480" w:lineRule="auto"/>
              <w:jc w:val="both"/>
              <w:rPr>
                <w:rFonts w:eastAsia="Times New Roman"/>
                <w:bCs/>
                <w:color w:val="4F81BD"/>
              </w:rPr>
            </w:pPr>
            <w:r w:rsidRPr="00C308A8">
              <w:rPr>
                <w:rFonts w:eastAsia="MS Mincho"/>
                <w:color w:val="000000"/>
              </w:rPr>
              <w:t>25 (51%)</w:t>
            </w:r>
          </w:p>
        </w:tc>
      </w:tr>
      <w:tr w:rsidR="00573B81" w:rsidRPr="00C308A8" w14:paraId="499FC811" w14:textId="77777777" w:rsidTr="008D71A1">
        <w:trPr>
          <w:trHeight w:val="289"/>
        </w:trPr>
        <w:tc>
          <w:tcPr>
            <w:tcW w:w="3510" w:type="dxa"/>
            <w:tcBorders>
              <w:bottom w:val="nil"/>
            </w:tcBorders>
            <w:shd w:val="clear" w:color="auto" w:fill="auto"/>
            <w:noWrap/>
            <w:vAlign w:val="center"/>
            <w:hideMark/>
          </w:tcPr>
          <w:p w14:paraId="1EAB3119" w14:textId="2A84D005" w:rsidR="00573B81" w:rsidRPr="00C308A8" w:rsidRDefault="00573B81" w:rsidP="00CD581B">
            <w:pPr>
              <w:keepNext/>
              <w:keepLines/>
              <w:spacing w:line="480" w:lineRule="auto"/>
              <w:jc w:val="both"/>
              <w:outlineLvl w:val="8"/>
              <w:rPr>
                <w:rFonts w:eastAsia="MS Mincho"/>
              </w:rPr>
            </w:pPr>
            <w:r w:rsidRPr="00C308A8">
              <w:rPr>
                <w:rFonts w:eastAsia="MS Mincho"/>
                <w:b/>
                <w:bCs/>
              </w:rPr>
              <w:t>Smoking, n (%)</w:t>
            </w:r>
          </w:p>
        </w:tc>
        <w:tc>
          <w:tcPr>
            <w:tcW w:w="2127" w:type="dxa"/>
            <w:tcBorders>
              <w:bottom w:val="nil"/>
            </w:tcBorders>
            <w:shd w:val="clear" w:color="auto" w:fill="auto"/>
            <w:noWrap/>
            <w:vAlign w:val="center"/>
            <w:hideMark/>
          </w:tcPr>
          <w:p w14:paraId="28873C1D" w14:textId="36AE1553" w:rsidR="00573B81" w:rsidRPr="00C308A8" w:rsidRDefault="00573B81" w:rsidP="00026D8C">
            <w:pPr>
              <w:keepNext/>
              <w:keepLines/>
              <w:spacing w:line="480" w:lineRule="auto"/>
              <w:jc w:val="both"/>
              <w:outlineLvl w:val="8"/>
              <w:rPr>
                <w:rFonts w:eastAsia="MS Mincho"/>
              </w:rPr>
            </w:pPr>
            <w:r w:rsidRPr="00C308A8">
              <w:rPr>
                <w:rFonts w:eastAsia="MS Mincho"/>
                <w:color w:val="000000"/>
              </w:rPr>
              <w:t>1 (4%)</w:t>
            </w:r>
          </w:p>
        </w:tc>
        <w:tc>
          <w:tcPr>
            <w:tcW w:w="1701" w:type="dxa"/>
            <w:tcBorders>
              <w:bottom w:val="nil"/>
            </w:tcBorders>
            <w:shd w:val="clear" w:color="auto" w:fill="auto"/>
            <w:noWrap/>
            <w:vAlign w:val="center"/>
            <w:hideMark/>
          </w:tcPr>
          <w:p w14:paraId="6719E891" w14:textId="5373636D" w:rsidR="00573B81" w:rsidRPr="00C308A8" w:rsidRDefault="00573B81" w:rsidP="00026D8C">
            <w:pPr>
              <w:keepNext/>
              <w:keepLines/>
              <w:spacing w:line="480" w:lineRule="auto"/>
              <w:jc w:val="both"/>
              <w:outlineLvl w:val="8"/>
              <w:rPr>
                <w:rFonts w:eastAsia="Times New Roman"/>
                <w:bCs/>
                <w:color w:val="4F81BD"/>
              </w:rPr>
            </w:pPr>
            <w:r w:rsidRPr="00C308A8">
              <w:rPr>
                <w:rFonts w:eastAsia="MS Mincho"/>
                <w:color w:val="000000"/>
              </w:rPr>
              <w:t>2 (8%)</w:t>
            </w:r>
          </w:p>
        </w:tc>
        <w:tc>
          <w:tcPr>
            <w:tcW w:w="1842" w:type="dxa"/>
            <w:tcBorders>
              <w:bottom w:val="nil"/>
            </w:tcBorders>
            <w:shd w:val="clear" w:color="auto" w:fill="auto"/>
            <w:vAlign w:val="center"/>
          </w:tcPr>
          <w:p w14:paraId="67FC002E" w14:textId="5F97835F" w:rsidR="00573B81" w:rsidRPr="00C308A8" w:rsidRDefault="00573B81" w:rsidP="00026D8C">
            <w:pPr>
              <w:spacing w:line="480" w:lineRule="auto"/>
              <w:jc w:val="both"/>
              <w:rPr>
                <w:rFonts w:eastAsia="Times New Roman"/>
                <w:bCs/>
                <w:color w:val="4F81BD"/>
              </w:rPr>
            </w:pPr>
            <w:r w:rsidRPr="00C308A8">
              <w:rPr>
                <w:rFonts w:eastAsia="MS Mincho"/>
                <w:color w:val="000000"/>
              </w:rPr>
              <w:t>3 (6%)</w:t>
            </w:r>
          </w:p>
        </w:tc>
      </w:tr>
      <w:tr w:rsidR="00573B81" w:rsidRPr="00C308A8" w14:paraId="11C01AA9" w14:textId="77777777" w:rsidTr="008D71A1">
        <w:trPr>
          <w:trHeight w:val="465"/>
        </w:trPr>
        <w:tc>
          <w:tcPr>
            <w:tcW w:w="3510" w:type="dxa"/>
            <w:tcBorders>
              <w:bottom w:val="nil"/>
            </w:tcBorders>
            <w:shd w:val="clear" w:color="auto" w:fill="auto"/>
            <w:noWrap/>
            <w:vAlign w:val="center"/>
            <w:hideMark/>
          </w:tcPr>
          <w:p w14:paraId="11CB0879" w14:textId="216915C8" w:rsidR="00573B81" w:rsidRPr="00C308A8" w:rsidRDefault="00573B81" w:rsidP="00026D8C">
            <w:pPr>
              <w:keepNext/>
              <w:keepLines/>
              <w:spacing w:line="480" w:lineRule="auto"/>
              <w:jc w:val="both"/>
              <w:outlineLvl w:val="8"/>
              <w:rPr>
                <w:rFonts w:eastAsia="MS Mincho"/>
              </w:rPr>
            </w:pPr>
            <w:r w:rsidRPr="00C308A8">
              <w:rPr>
                <w:rFonts w:eastAsia="MS Mincho"/>
                <w:b/>
                <w:bCs/>
                <w:color w:val="000000"/>
                <w:u w:val="single"/>
              </w:rPr>
              <w:t>Cerclage insertion</w:t>
            </w:r>
          </w:p>
        </w:tc>
        <w:tc>
          <w:tcPr>
            <w:tcW w:w="2127" w:type="dxa"/>
            <w:tcBorders>
              <w:bottom w:val="nil"/>
            </w:tcBorders>
            <w:shd w:val="clear" w:color="auto" w:fill="auto"/>
            <w:noWrap/>
            <w:vAlign w:val="center"/>
            <w:hideMark/>
          </w:tcPr>
          <w:p w14:paraId="3510CAB2" w14:textId="57755BAB" w:rsidR="00573B81" w:rsidRPr="00C308A8" w:rsidRDefault="00573B81" w:rsidP="00026D8C">
            <w:pPr>
              <w:keepNext/>
              <w:keepLines/>
              <w:spacing w:line="480" w:lineRule="auto"/>
              <w:jc w:val="both"/>
              <w:outlineLvl w:val="8"/>
              <w:rPr>
                <w:rFonts w:eastAsia="MS Mincho"/>
              </w:rPr>
            </w:pPr>
          </w:p>
        </w:tc>
        <w:tc>
          <w:tcPr>
            <w:tcW w:w="1701" w:type="dxa"/>
            <w:tcBorders>
              <w:bottom w:val="nil"/>
            </w:tcBorders>
            <w:shd w:val="clear" w:color="auto" w:fill="auto"/>
            <w:noWrap/>
            <w:vAlign w:val="center"/>
            <w:hideMark/>
          </w:tcPr>
          <w:p w14:paraId="603CE61B" w14:textId="4C4A89EF" w:rsidR="00573B81" w:rsidRPr="00C308A8" w:rsidRDefault="00573B81" w:rsidP="00026D8C">
            <w:pPr>
              <w:keepNext/>
              <w:keepLines/>
              <w:spacing w:line="480" w:lineRule="auto"/>
              <w:jc w:val="both"/>
              <w:outlineLvl w:val="8"/>
              <w:rPr>
                <w:rFonts w:eastAsia="Times New Roman"/>
                <w:bCs/>
                <w:color w:val="4F81BD"/>
              </w:rPr>
            </w:pPr>
          </w:p>
        </w:tc>
        <w:tc>
          <w:tcPr>
            <w:tcW w:w="1842" w:type="dxa"/>
            <w:tcBorders>
              <w:bottom w:val="nil"/>
            </w:tcBorders>
            <w:shd w:val="clear" w:color="auto" w:fill="auto"/>
            <w:vAlign w:val="center"/>
          </w:tcPr>
          <w:p w14:paraId="1B5472AD" w14:textId="629A755B" w:rsidR="00573B81" w:rsidRPr="00C308A8" w:rsidRDefault="00573B81" w:rsidP="00026D8C">
            <w:pPr>
              <w:spacing w:line="480" w:lineRule="auto"/>
              <w:jc w:val="both"/>
              <w:rPr>
                <w:rFonts w:eastAsia="Times New Roman"/>
                <w:bCs/>
                <w:color w:val="4F81BD"/>
              </w:rPr>
            </w:pPr>
          </w:p>
        </w:tc>
      </w:tr>
      <w:tr w:rsidR="00573B81" w:rsidRPr="00C308A8" w14:paraId="12397187" w14:textId="77777777" w:rsidTr="008D71A1">
        <w:trPr>
          <w:trHeight w:val="546"/>
        </w:trPr>
        <w:tc>
          <w:tcPr>
            <w:tcW w:w="3510" w:type="dxa"/>
            <w:tcBorders>
              <w:top w:val="nil"/>
              <w:bottom w:val="nil"/>
            </w:tcBorders>
            <w:shd w:val="clear" w:color="auto" w:fill="auto"/>
            <w:noWrap/>
            <w:vAlign w:val="center"/>
          </w:tcPr>
          <w:p w14:paraId="11CB87A2" w14:textId="563CFC34" w:rsidR="00573B81" w:rsidRPr="00C308A8" w:rsidRDefault="00573B81" w:rsidP="00573B81">
            <w:pPr>
              <w:spacing w:line="480" w:lineRule="auto"/>
              <w:jc w:val="both"/>
              <w:rPr>
                <w:rFonts w:eastAsia="MS Mincho"/>
                <w:b/>
                <w:bCs/>
              </w:rPr>
            </w:pPr>
            <w:r w:rsidRPr="00C308A8">
              <w:rPr>
                <w:rFonts w:eastAsia="MS Mincho"/>
                <w:b/>
                <w:bCs/>
              </w:rPr>
              <w:t>GA at insertion,</w:t>
            </w:r>
            <w:r w:rsidRPr="00C308A8">
              <w:rPr>
                <w:rFonts w:eastAsia="MS Mincho"/>
              </w:rPr>
              <w:t xml:space="preserve"> mean ±SD w</w:t>
            </w:r>
          </w:p>
        </w:tc>
        <w:tc>
          <w:tcPr>
            <w:tcW w:w="2127" w:type="dxa"/>
            <w:tcBorders>
              <w:top w:val="nil"/>
              <w:bottom w:val="nil"/>
            </w:tcBorders>
            <w:shd w:val="clear" w:color="auto" w:fill="auto"/>
            <w:noWrap/>
            <w:vAlign w:val="center"/>
          </w:tcPr>
          <w:p w14:paraId="481F1B35" w14:textId="66340954" w:rsidR="00573B81" w:rsidRPr="00C308A8" w:rsidRDefault="00573B81" w:rsidP="00026D8C">
            <w:pPr>
              <w:keepNext/>
              <w:keepLines/>
              <w:spacing w:line="480" w:lineRule="auto"/>
              <w:jc w:val="both"/>
              <w:outlineLvl w:val="8"/>
              <w:rPr>
                <w:rFonts w:eastAsia="MS Mincho"/>
              </w:rPr>
            </w:pPr>
            <w:r w:rsidRPr="00C308A8">
              <w:rPr>
                <w:rFonts w:eastAsia="MS Mincho"/>
                <w:color w:val="000000"/>
              </w:rPr>
              <w:t>17</w:t>
            </w:r>
            <w:r w:rsidRPr="00C308A8">
              <w:rPr>
                <w:rFonts w:eastAsia="MS Mincho"/>
                <w:color w:val="000000"/>
                <w:vertAlign w:val="superscript"/>
              </w:rPr>
              <w:t>+6</w:t>
            </w:r>
            <w:r w:rsidRPr="00C308A8">
              <w:rPr>
                <w:rFonts w:eastAsia="MS Mincho"/>
                <w:color w:val="000000"/>
              </w:rPr>
              <w:t xml:space="preserve"> ± 2.8</w:t>
            </w:r>
          </w:p>
        </w:tc>
        <w:tc>
          <w:tcPr>
            <w:tcW w:w="1701" w:type="dxa"/>
            <w:tcBorders>
              <w:top w:val="nil"/>
              <w:bottom w:val="nil"/>
            </w:tcBorders>
            <w:shd w:val="clear" w:color="auto" w:fill="auto"/>
            <w:noWrap/>
            <w:vAlign w:val="center"/>
          </w:tcPr>
          <w:p w14:paraId="6C63936C" w14:textId="7556CE87" w:rsidR="00573B81" w:rsidRPr="00C308A8" w:rsidRDefault="00573B81" w:rsidP="00026D8C">
            <w:pPr>
              <w:keepNext/>
              <w:keepLines/>
              <w:spacing w:line="480" w:lineRule="auto"/>
              <w:jc w:val="both"/>
              <w:outlineLvl w:val="8"/>
              <w:rPr>
                <w:rFonts w:eastAsia="MS Mincho"/>
              </w:rPr>
            </w:pPr>
            <w:r w:rsidRPr="00C308A8">
              <w:rPr>
                <w:rFonts w:eastAsia="MS Mincho"/>
                <w:color w:val="000000"/>
              </w:rPr>
              <w:t>18</w:t>
            </w:r>
            <w:r w:rsidRPr="00C308A8">
              <w:rPr>
                <w:rFonts w:eastAsia="MS Mincho"/>
                <w:color w:val="000000"/>
                <w:vertAlign w:val="superscript"/>
              </w:rPr>
              <w:t>+1</w:t>
            </w:r>
            <w:r w:rsidRPr="00C308A8">
              <w:rPr>
                <w:rFonts w:eastAsia="MS Mincho"/>
                <w:color w:val="000000"/>
              </w:rPr>
              <w:t xml:space="preserve"> ± 3</w:t>
            </w:r>
          </w:p>
        </w:tc>
        <w:tc>
          <w:tcPr>
            <w:tcW w:w="1842" w:type="dxa"/>
            <w:tcBorders>
              <w:top w:val="nil"/>
              <w:bottom w:val="nil"/>
            </w:tcBorders>
            <w:shd w:val="clear" w:color="auto" w:fill="auto"/>
            <w:vAlign w:val="center"/>
          </w:tcPr>
          <w:p w14:paraId="431B87E7" w14:textId="1E3E0A48" w:rsidR="00573B81" w:rsidRPr="00C308A8" w:rsidRDefault="00573B81" w:rsidP="00026D8C">
            <w:pPr>
              <w:spacing w:line="480" w:lineRule="auto"/>
              <w:jc w:val="both"/>
              <w:rPr>
                <w:rFonts w:eastAsia="MS Mincho"/>
              </w:rPr>
            </w:pPr>
            <w:r w:rsidRPr="00C308A8">
              <w:rPr>
                <w:rFonts w:eastAsia="MS Mincho"/>
                <w:color w:val="000000"/>
              </w:rPr>
              <w:t>17</w:t>
            </w:r>
            <w:r w:rsidRPr="00C308A8">
              <w:rPr>
                <w:rFonts w:eastAsia="MS Mincho"/>
                <w:color w:val="000000"/>
                <w:vertAlign w:val="superscript"/>
              </w:rPr>
              <w:t>+0</w:t>
            </w:r>
            <w:r w:rsidRPr="00C308A8">
              <w:rPr>
                <w:rFonts w:eastAsia="MS Mincho"/>
                <w:color w:val="000000"/>
              </w:rPr>
              <w:t xml:space="preserve"> ± 2.9</w:t>
            </w:r>
          </w:p>
        </w:tc>
      </w:tr>
      <w:tr w:rsidR="00573B81" w:rsidRPr="00C308A8" w14:paraId="0E9C5E21" w14:textId="77777777" w:rsidTr="008D71A1">
        <w:trPr>
          <w:trHeight w:val="568"/>
        </w:trPr>
        <w:tc>
          <w:tcPr>
            <w:tcW w:w="3510" w:type="dxa"/>
            <w:tcBorders>
              <w:top w:val="nil"/>
              <w:bottom w:val="nil"/>
            </w:tcBorders>
            <w:shd w:val="clear" w:color="auto" w:fill="auto"/>
            <w:noWrap/>
            <w:vAlign w:val="center"/>
            <w:hideMark/>
          </w:tcPr>
          <w:p w14:paraId="40C4FBE5" w14:textId="7CA43AC4" w:rsidR="00573B81" w:rsidRPr="00C308A8" w:rsidRDefault="00573B81" w:rsidP="00573B81">
            <w:pPr>
              <w:spacing w:line="480" w:lineRule="auto"/>
              <w:jc w:val="both"/>
              <w:rPr>
                <w:rFonts w:eastAsia="MS Mincho"/>
                <w:b/>
                <w:bCs/>
              </w:rPr>
            </w:pPr>
            <w:r w:rsidRPr="00C308A8">
              <w:rPr>
                <w:rFonts w:eastAsia="MS Mincho"/>
                <w:b/>
                <w:bCs/>
              </w:rPr>
              <w:t xml:space="preserve">CL at insertion, </w:t>
            </w:r>
            <w:r w:rsidRPr="00C308A8">
              <w:rPr>
                <w:rFonts w:eastAsia="MS Mincho"/>
              </w:rPr>
              <w:t>mean ±SD mm</w:t>
            </w:r>
          </w:p>
        </w:tc>
        <w:tc>
          <w:tcPr>
            <w:tcW w:w="2127" w:type="dxa"/>
            <w:tcBorders>
              <w:top w:val="nil"/>
              <w:bottom w:val="nil"/>
            </w:tcBorders>
            <w:shd w:val="clear" w:color="auto" w:fill="auto"/>
            <w:noWrap/>
            <w:vAlign w:val="center"/>
            <w:hideMark/>
          </w:tcPr>
          <w:p w14:paraId="60004E57" w14:textId="10E27EE5" w:rsidR="00573B81" w:rsidRPr="00C308A8" w:rsidRDefault="00573B81" w:rsidP="00026D8C">
            <w:pPr>
              <w:keepNext/>
              <w:keepLines/>
              <w:spacing w:line="480" w:lineRule="auto"/>
              <w:jc w:val="both"/>
              <w:outlineLvl w:val="8"/>
              <w:rPr>
                <w:rFonts w:eastAsia="MS Mincho"/>
              </w:rPr>
            </w:pPr>
            <w:r w:rsidRPr="00C308A8">
              <w:rPr>
                <w:rFonts w:eastAsia="MS Mincho"/>
                <w:color w:val="000000"/>
              </w:rPr>
              <w:t>18 ± 5.1</w:t>
            </w:r>
          </w:p>
        </w:tc>
        <w:tc>
          <w:tcPr>
            <w:tcW w:w="1701" w:type="dxa"/>
            <w:tcBorders>
              <w:top w:val="nil"/>
              <w:bottom w:val="nil"/>
            </w:tcBorders>
            <w:shd w:val="clear" w:color="auto" w:fill="auto"/>
            <w:noWrap/>
            <w:vAlign w:val="center"/>
            <w:hideMark/>
          </w:tcPr>
          <w:p w14:paraId="06CA4AC2" w14:textId="6F5D82EC" w:rsidR="00573B81" w:rsidRPr="00C308A8" w:rsidRDefault="00573B81" w:rsidP="00026D8C">
            <w:pPr>
              <w:keepNext/>
              <w:keepLines/>
              <w:spacing w:line="480" w:lineRule="auto"/>
              <w:jc w:val="both"/>
              <w:outlineLvl w:val="8"/>
              <w:rPr>
                <w:rFonts w:eastAsia="MS Mincho"/>
              </w:rPr>
            </w:pPr>
            <w:r w:rsidRPr="00C308A8">
              <w:rPr>
                <w:rFonts w:eastAsia="MS Mincho"/>
                <w:color w:val="000000"/>
              </w:rPr>
              <w:t>19 ± 4.5</w:t>
            </w:r>
          </w:p>
        </w:tc>
        <w:tc>
          <w:tcPr>
            <w:tcW w:w="1842" w:type="dxa"/>
            <w:tcBorders>
              <w:top w:val="nil"/>
              <w:bottom w:val="nil"/>
            </w:tcBorders>
            <w:shd w:val="clear" w:color="auto" w:fill="auto"/>
            <w:vAlign w:val="center"/>
          </w:tcPr>
          <w:p w14:paraId="19A29E37" w14:textId="1E692138" w:rsidR="00573B81" w:rsidRPr="00C308A8" w:rsidRDefault="00573B81" w:rsidP="00026D8C">
            <w:pPr>
              <w:spacing w:line="480" w:lineRule="auto"/>
              <w:jc w:val="both"/>
              <w:rPr>
                <w:rFonts w:eastAsia="MS Mincho"/>
              </w:rPr>
            </w:pPr>
            <w:r w:rsidRPr="00C308A8">
              <w:rPr>
                <w:rFonts w:eastAsia="MS Mincho"/>
                <w:color w:val="000000"/>
              </w:rPr>
              <w:t>19  ± 5.3</w:t>
            </w:r>
          </w:p>
        </w:tc>
      </w:tr>
      <w:tr w:rsidR="00573B81" w:rsidRPr="00C308A8" w14:paraId="06661B00" w14:textId="77777777" w:rsidTr="008D71A1">
        <w:trPr>
          <w:trHeight w:val="714"/>
        </w:trPr>
        <w:tc>
          <w:tcPr>
            <w:tcW w:w="3510" w:type="dxa"/>
            <w:tcBorders>
              <w:bottom w:val="nil"/>
            </w:tcBorders>
            <w:shd w:val="clear" w:color="auto" w:fill="auto"/>
            <w:noWrap/>
            <w:vAlign w:val="center"/>
            <w:hideMark/>
          </w:tcPr>
          <w:p w14:paraId="1FD3C9AB" w14:textId="3CE7FA94" w:rsidR="00573B81" w:rsidRPr="00C308A8" w:rsidRDefault="00573B81" w:rsidP="00CD581B">
            <w:pPr>
              <w:keepNext/>
              <w:keepLines/>
              <w:spacing w:line="480" w:lineRule="auto"/>
              <w:jc w:val="both"/>
              <w:outlineLvl w:val="8"/>
              <w:rPr>
                <w:rFonts w:eastAsia="MS Mincho"/>
              </w:rPr>
            </w:pPr>
            <w:r w:rsidRPr="00C308A8">
              <w:rPr>
                <w:rFonts w:eastAsia="MS Mincho"/>
                <w:b/>
                <w:bCs/>
                <w:u w:val="single"/>
              </w:rPr>
              <w:t>GA at delivery</w:t>
            </w:r>
            <w:r w:rsidR="00CD581B" w:rsidRPr="00C308A8">
              <w:rPr>
                <w:rFonts w:eastAsia="MS Mincho"/>
                <w:b/>
                <w:bCs/>
              </w:rPr>
              <w:t>, n</w:t>
            </w:r>
            <w:r w:rsidRPr="00C308A8">
              <w:rPr>
                <w:rFonts w:eastAsia="MS Mincho"/>
                <w:b/>
                <w:bCs/>
              </w:rPr>
              <w:t xml:space="preserve"> (%)</w:t>
            </w:r>
          </w:p>
        </w:tc>
        <w:tc>
          <w:tcPr>
            <w:tcW w:w="2127" w:type="dxa"/>
            <w:tcBorders>
              <w:bottom w:val="nil"/>
            </w:tcBorders>
            <w:shd w:val="clear" w:color="auto" w:fill="auto"/>
            <w:noWrap/>
            <w:vAlign w:val="center"/>
            <w:hideMark/>
          </w:tcPr>
          <w:p w14:paraId="1AEC6902" w14:textId="2D4D5AC4" w:rsidR="00573B81" w:rsidRPr="00C308A8" w:rsidRDefault="00573B81" w:rsidP="00026D8C">
            <w:pPr>
              <w:keepNext/>
              <w:keepLines/>
              <w:spacing w:line="480" w:lineRule="auto"/>
              <w:jc w:val="both"/>
              <w:outlineLvl w:val="8"/>
              <w:rPr>
                <w:rFonts w:eastAsia="MS Mincho"/>
              </w:rPr>
            </w:pPr>
          </w:p>
        </w:tc>
        <w:tc>
          <w:tcPr>
            <w:tcW w:w="1701" w:type="dxa"/>
            <w:tcBorders>
              <w:bottom w:val="nil"/>
            </w:tcBorders>
            <w:shd w:val="clear" w:color="auto" w:fill="auto"/>
            <w:noWrap/>
            <w:vAlign w:val="center"/>
            <w:hideMark/>
          </w:tcPr>
          <w:p w14:paraId="7A853AEE" w14:textId="0B9FDAA3" w:rsidR="00573B81" w:rsidRPr="00C308A8" w:rsidRDefault="00573B81" w:rsidP="00026D8C">
            <w:pPr>
              <w:keepNext/>
              <w:keepLines/>
              <w:spacing w:line="480" w:lineRule="auto"/>
              <w:jc w:val="both"/>
              <w:outlineLvl w:val="8"/>
              <w:rPr>
                <w:rFonts w:eastAsia="Times New Roman"/>
                <w:bCs/>
                <w:color w:val="4F81BD"/>
              </w:rPr>
            </w:pPr>
          </w:p>
        </w:tc>
        <w:tc>
          <w:tcPr>
            <w:tcW w:w="1842" w:type="dxa"/>
            <w:tcBorders>
              <w:bottom w:val="nil"/>
            </w:tcBorders>
            <w:shd w:val="clear" w:color="auto" w:fill="auto"/>
            <w:vAlign w:val="center"/>
          </w:tcPr>
          <w:p w14:paraId="6432A80E" w14:textId="0E9352FE" w:rsidR="00573B81" w:rsidRPr="00C308A8" w:rsidRDefault="00573B81" w:rsidP="00026D8C">
            <w:pPr>
              <w:spacing w:line="480" w:lineRule="auto"/>
              <w:jc w:val="both"/>
              <w:rPr>
                <w:rFonts w:eastAsia="Times New Roman"/>
                <w:bCs/>
                <w:color w:val="4F81BD"/>
              </w:rPr>
            </w:pPr>
          </w:p>
        </w:tc>
      </w:tr>
      <w:tr w:rsidR="00573B81" w:rsidRPr="00C308A8" w14:paraId="73192A5E" w14:textId="77777777" w:rsidTr="008D71A1">
        <w:trPr>
          <w:trHeight w:val="697"/>
        </w:trPr>
        <w:tc>
          <w:tcPr>
            <w:tcW w:w="3510" w:type="dxa"/>
            <w:tcBorders>
              <w:top w:val="nil"/>
              <w:bottom w:val="nil"/>
            </w:tcBorders>
            <w:shd w:val="clear" w:color="auto" w:fill="auto"/>
            <w:noWrap/>
            <w:vAlign w:val="center"/>
            <w:hideMark/>
          </w:tcPr>
          <w:p w14:paraId="1626706C" w14:textId="6BB5CE68" w:rsidR="00573B81" w:rsidRPr="00C308A8" w:rsidRDefault="00573B81" w:rsidP="00026D8C">
            <w:pPr>
              <w:spacing w:line="480" w:lineRule="auto"/>
              <w:jc w:val="both"/>
              <w:rPr>
                <w:rFonts w:eastAsia="MS Mincho"/>
                <w:b/>
                <w:bCs/>
              </w:rPr>
            </w:pPr>
            <w:r w:rsidRPr="00C308A8">
              <w:rPr>
                <w:rFonts w:eastAsia="MS Mincho"/>
                <w:b/>
                <w:bCs/>
              </w:rPr>
              <w:t>&lt;34</w:t>
            </w:r>
            <w:r w:rsidRPr="00C308A8">
              <w:rPr>
                <w:rFonts w:eastAsia="MS Mincho"/>
                <w:b/>
                <w:bCs/>
                <w:vertAlign w:val="superscript"/>
              </w:rPr>
              <w:t xml:space="preserve">+0 </w:t>
            </w:r>
            <w:r w:rsidRPr="00C308A8">
              <w:rPr>
                <w:rFonts w:eastAsia="MS Mincho"/>
                <w:b/>
                <w:bCs/>
              </w:rPr>
              <w:t>w</w:t>
            </w:r>
          </w:p>
        </w:tc>
        <w:tc>
          <w:tcPr>
            <w:tcW w:w="2127" w:type="dxa"/>
            <w:tcBorders>
              <w:top w:val="nil"/>
              <w:bottom w:val="nil"/>
            </w:tcBorders>
            <w:shd w:val="clear" w:color="auto" w:fill="auto"/>
            <w:noWrap/>
            <w:vAlign w:val="center"/>
            <w:hideMark/>
          </w:tcPr>
          <w:p w14:paraId="5BB39329" w14:textId="38BC61DE" w:rsidR="00573B81" w:rsidRPr="00C308A8" w:rsidRDefault="00573B81" w:rsidP="00026D8C">
            <w:pPr>
              <w:keepNext/>
              <w:keepLines/>
              <w:spacing w:line="480" w:lineRule="auto"/>
              <w:jc w:val="both"/>
              <w:outlineLvl w:val="8"/>
              <w:rPr>
                <w:rFonts w:eastAsia="MS Mincho"/>
              </w:rPr>
            </w:pPr>
            <w:r w:rsidRPr="00C308A8">
              <w:rPr>
                <w:rFonts w:eastAsia="MS Mincho"/>
                <w:color w:val="000000"/>
              </w:rPr>
              <w:t>4/24 (16%)</w:t>
            </w:r>
          </w:p>
        </w:tc>
        <w:tc>
          <w:tcPr>
            <w:tcW w:w="1701" w:type="dxa"/>
            <w:tcBorders>
              <w:top w:val="nil"/>
              <w:bottom w:val="nil"/>
            </w:tcBorders>
            <w:shd w:val="clear" w:color="auto" w:fill="auto"/>
            <w:noWrap/>
            <w:vAlign w:val="center"/>
            <w:hideMark/>
          </w:tcPr>
          <w:p w14:paraId="13216104" w14:textId="2E0365AE" w:rsidR="00573B81" w:rsidRPr="00C308A8" w:rsidRDefault="00573B81" w:rsidP="00026D8C">
            <w:pPr>
              <w:keepNext/>
              <w:keepLines/>
              <w:spacing w:line="480" w:lineRule="auto"/>
              <w:jc w:val="both"/>
              <w:outlineLvl w:val="8"/>
              <w:rPr>
                <w:rFonts w:eastAsia="MS Mincho"/>
              </w:rPr>
            </w:pPr>
            <w:r w:rsidRPr="00C308A8">
              <w:rPr>
                <w:rFonts w:eastAsia="MS Mincho"/>
                <w:color w:val="000000"/>
              </w:rPr>
              <w:t>0/25 (0%)</w:t>
            </w:r>
          </w:p>
        </w:tc>
        <w:tc>
          <w:tcPr>
            <w:tcW w:w="1842" w:type="dxa"/>
            <w:tcBorders>
              <w:top w:val="nil"/>
              <w:bottom w:val="nil"/>
            </w:tcBorders>
            <w:shd w:val="clear" w:color="auto" w:fill="auto"/>
            <w:vAlign w:val="center"/>
          </w:tcPr>
          <w:p w14:paraId="0293971F" w14:textId="12BC65C5" w:rsidR="00573B81" w:rsidRPr="00C308A8" w:rsidRDefault="00374962" w:rsidP="00374962">
            <w:pPr>
              <w:spacing w:line="480" w:lineRule="auto"/>
              <w:jc w:val="both"/>
              <w:rPr>
                <w:rFonts w:eastAsia="MS Mincho"/>
              </w:rPr>
            </w:pPr>
            <w:r w:rsidRPr="00C308A8">
              <w:rPr>
                <w:rFonts w:eastAsia="MS Mincho"/>
                <w:color w:val="000000"/>
              </w:rPr>
              <w:t xml:space="preserve">4 </w:t>
            </w:r>
            <w:r w:rsidR="00573B81" w:rsidRPr="00C308A8">
              <w:rPr>
                <w:rFonts w:eastAsia="MS Mincho"/>
                <w:color w:val="000000"/>
              </w:rPr>
              <w:t>(8%)</w:t>
            </w:r>
          </w:p>
        </w:tc>
      </w:tr>
      <w:tr w:rsidR="00573B81" w:rsidRPr="00C308A8" w14:paraId="2FBB29EC" w14:textId="77777777" w:rsidTr="008D71A1">
        <w:trPr>
          <w:trHeight w:val="569"/>
        </w:trPr>
        <w:tc>
          <w:tcPr>
            <w:tcW w:w="3510" w:type="dxa"/>
            <w:tcBorders>
              <w:top w:val="nil"/>
              <w:bottom w:val="nil"/>
            </w:tcBorders>
            <w:shd w:val="clear" w:color="auto" w:fill="auto"/>
            <w:noWrap/>
            <w:vAlign w:val="center"/>
            <w:hideMark/>
          </w:tcPr>
          <w:p w14:paraId="277B5B80" w14:textId="6049489E" w:rsidR="00573B81" w:rsidRPr="00C308A8" w:rsidRDefault="00573B81" w:rsidP="00026D8C">
            <w:pPr>
              <w:spacing w:line="480" w:lineRule="auto"/>
              <w:jc w:val="both"/>
              <w:rPr>
                <w:rFonts w:eastAsia="MS Mincho"/>
                <w:bCs/>
              </w:rPr>
            </w:pPr>
            <w:r w:rsidRPr="00C308A8">
              <w:rPr>
                <w:rFonts w:eastAsia="MS Mincho"/>
                <w:b/>
                <w:bCs/>
              </w:rPr>
              <w:t>34</w:t>
            </w:r>
            <w:r w:rsidRPr="00C308A8">
              <w:rPr>
                <w:rFonts w:eastAsia="MS Mincho"/>
                <w:b/>
                <w:bCs/>
                <w:vertAlign w:val="superscript"/>
              </w:rPr>
              <w:t>+1</w:t>
            </w:r>
            <w:r w:rsidRPr="00C308A8">
              <w:rPr>
                <w:rFonts w:eastAsia="MS Mincho"/>
                <w:b/>
                <w:bCs/>
              </w:rPr>
              <w:t>-36</w:t>
            </w:r>
            <w:r w:rsidRPr="00C308A8">
              <w:rPr>
                <w:rFonts w:eastAsia="MS Mincho"/>
                <w:b/>
                <w:bCs/>
                <w:vertAlign w:val="superscript"/>
              </w:rPr>
              <w:t>+6</w:t>
            </w:r>
            <w:r w:rsidRPr="00C308A8">
              <w:rPr>
                <w:rFonts w:eastAsia="MS Mincho"/>
                <w:b/>
                <w:bCs/>
              </w:rPr>
              <w:t xml:space="preserve"> w</w:t>
            </w:r>
          </w:p>
        </w:tc>
        <w:tc>
          <w:tcPr>
            <w:tcW w:w="2127" w:type="dxa"/>
            <w:tcBorders>
              <w:top w:val="nil"/>
              <w:bottom w:val="nil"/>
            </w:tcBorders>
            <w:shd w:val="clear" w:color="auto" w:fill="auto"/>
            <w:noWrap/>
            <w:vAlign w:val="center"/>
            <w:hideMark/>
          </w:tcPr>
          <w:p w14:paraId="427217F0" w14:textId="4FF0FF01" w:rsidR="00573B81" w:rsidRPr="00C308A8" w:rsidRDefault="00573B81" w:rsidP="00026D8C">
            <w:pPr>
              <w:keepNext/>
              <w:keepLines/>
              <w:spacing w:line="480" w:lineRule="auto"/>
              <w:jc w:val="both"/>
              <w:outlineLvl w:val="8"/>
              <w:rPr>
                <w:rFonts w:eastAsia="MS Mincho"/>
              </w:rPr>
            </w:pPr>
            <w:r w:rsidRPr="00C308A8">
              <w:rPr>
                <w:rFonts w:eastAsia="MS Mincho"/>
                <w:color w:val="000000"/>
              </w:rPr>
              <w:t>2/24 (8%)</w:t>
            </w:r>
          </w:p>
        </w:tc>
        <w:tc>
          <w:tcPr>
            <w:tcW w:w="1701" w:type="dxa"/>
            <w:tcBorders>
              <w:top w:val="nil"/>
              <w:bottom w:val="nil"/>
            </w:tcBorders>
            <w:shd w:val="clear" w:color="auto" w:fill="auto"/>
            <w:noWrap/>
            <w:vAlign w:val="center"/>
            <w:hideMark/>
          </w:tcPr>
          <w:p w14:paraId="2E0D353E" w14:textId="4D461F34" w:rsidR="00573B81" w:rsidRPr="00C308A8" w:rsidRDefault="00573B81" w:rsidP="00026D8C">
            <w:pPr>
              <w:keepNext/>
              <w:keepLines/>
              <w:spacing w:line="480" w:lineRule="auto"/>
              <w:jc w:val="both"/>
              <w:outlineLvl w:val="8"/>
              <w:rPr>
                <w:rFonts w:eastAsia="Times New Roman"/>
                <w:bCs/>
                <w:color w:val="4F81BD"/>
              </w:rPr>
            </w:pPr>
            <w:r w:rsidRPr="00C308A8">
              <w:rPr>
                <w:rFonts w:eastAsia="MS Mincho"/>
                <w:color w:val="000000"/>
              </w:rPr>
              <w:t>8/25 (32%)</w:t>
            </w:r>
          </w:p>
        </w:tc>
        <w:tc>
          <w:tcPr>
            <w:tcW w:w="1842" w:type="dxa"/>
            <w:tcBorders>
              <w:top w:val="nil"/>
              <w:bottom w:val="nil"/>
            </w:tcBorders>
            <w:shd w:val="clear" w:color="auto" w:fill="auto"/>
            <w:vAlign w:val="center"/>
          </w:tcPr>
          <w:p w14:paraId="4BC06A4F" w14:textId="11F7D95F" w:rsidR="00573B81" w:rsidRPr="00C308A8" w:rsidRDefault="00573B81" w:rsidP="00026D8C">
            <w:pPr>
              <w:spacing w:line="480" w:lineRule="auto"/>
              <w:jc w:val="both"/>
              <w:rPr>
                <w:rFonts w:eastAsia="Times New Roman"/>
                <w:bCs/>
                <w:color w:val="4F81BD"/>
              </w:rPr>
            </w:pPr>
            <w:r w:rsidRPr="00C308A8">
              <w:rPr>
                <w:rFonts w:eastAsia="MS Mincho"/>
                <w:color w:val="000000"/>
              </w:rPr>
              <w:t>10 (20%)</w:t>
            </w:r>
          </w:p>
        </w:tc>
      </w:tr>
      <w:tr w:rsidR="00573B81" w:rsidRPr="00C308A8" w14:paraId="64A30885" w14:textId="77777777" w:rsidTr="008D71A1">
        <w:trPr>
          <w:trHeight w:val="165"/>
        </w:trPr>
        <w:tc>
          <w:tcPr>
            <w:tcW w:w="3510" w:type="dxa"/>
            <w:tcBorders>
              <w:top w:val="nil"/>
            </w:tcBorders>
            <w:shd w:val="clear" w:color="auto" w:fill="auto"/>
            <w:noWrap/>
            <w:vAlign w:val="center"/>
          </w:tcPr>
          <w:p w14:paraId="3A4418AE" w14:textId="70A8B690" w:rsidR="00573B81" w:rsidRPr="00C308A8" w:rsidRDefault="00573B81" w:rsidP="00026D8C">
            <w:pPr>
              <w:spacing w:line="480" w:lineRule="auto"/>
              <w:jc w:val="both"/>
              <w:rPr>
                <w:rFonts w:eastAsia="MS Mincho"/>
                <w:b/>
                <w:bCs/>
                <w:color w:val="000000"/>
              </w:rPr>
            </w:pPr>
            <w:r w:rsidRPr="00C308A8">
              <w:rPr>
                <w:rFonts w:eastAsia="MS Mincho"/>
                <w:b/>
                <w:bCs/>
              </w:rPr>
              <w:t>≥37</w:t>
            </w:r>
            <w:r w:rsidRPr="00C308A8">
              <w:rPr>
                <w:rFonts w:eastAsia="MS Mincho"/>
                <w:b/>
                <w:bCs/>
                <w:vertAlign w:val="superscript"/>
              </w:rPr>
              <w:t>+0</w:t>
            </w:r>
            <w:r w:rsidRPr="00C308A8">
              <w:rPr>
                <w:rFonts w:eastAsia="MS Mincho"/>
                <w:b/>
                <w:bCs/>
              </w:rPr>
              <w:t xml:space="preserve"> w</w:t>
            </w:r>
          </w:p>
        </w:tc>
        <w:tc>
          <w:tcPr>
            <w:tcW w:w="2127" w:type="dxa"/>
            <w:tcBorders>
              <w:top w:val="nil"/>
            </w:tcBorders>
            <w:shd w:val="clear" w:color="auto" w:fill="auto"/>
            <w:noWrap/>
            <w:vAlign w:val="center"/>
          </w:tcPr>
          <w:p w14:paraId="61738BCC" w14:textId="6446D1AA" w:rsidR="00573B81" w:rsidRPr="00C308A8" w:rsidRDefault="00573B81" w:rsidP="00026D8C">
            <w:pPr>
              <w:keepNext/>
              <w:keepLines/>
              <w:spacing w:line="480" w:lineRule="auto"/>
              <w:jc w:val="both"/>
              <w:outlineLvl w:val="8"/>
              <w:rPr>
                <w:rFonts w:eastAsia="MS Mincho"/>
                <w:color w:val="000000"/>
              </w:rPr>
            </w:pPr>
            <w:r w:rsidRPr="00C308A8">
              <w:rPr>
                <w:rFonts w:eastAsia="MS Mincho"/>
                <w:color w:val="000000"/>
              </w:rPr>
              <w:t>18/24 (75%)</w:t>
            </w:r>
          </w:p>
        </w:tc>
        <w:tc>
          <w:tcPr>
            <w:tcW w:w="1701" w:type="dxa"/>
            <w:tcBorders>
              <w:top w:val="nil"/>
            </w:tcBorders>
            <w:shd w:val="clear" w:color="auto" w:fill="auto"/>
            <w:noWrap/>
            <w:vAlign w:val="center"/>
          </w:tcPr>
          <w:p w14:paraId="28C700FB" w14:textId="1FB86C2C" w:rsidR="00573B81" w:rsidRPr="00C308A8" w:rsidRDefault="00573B81" w:rsidP="00026D8C">
            <w:pPr>
              <w:keepNext/>
              <w:keepLines/>
              <w:spacing w:line="480" w:lineRule="auto"/>
              <w:jc w:val="both"/>
              <w:outlineLvl w:val="8"/>
              <w:rPr>
                <w:rFonts w:eastAsia="MS Mincho"/>
                <w:color w:val="000000"/>
              </w:rPr>
            </w:pPr>
            <w:r w:rsidRPr="00C308A8">
              <w:rPr>
                <w:rFonts w:eastAsia="MS Mincho"/>
                <w:color w:val="000000"/>
              </w:rPr>
              <w:t>17/25 (68%)</w:t>
            </w:r>
          </w:p>
        </w:tc>
        <w:tc>
          <w:tcPr>
            <w:tcW w:w="1842" w:type="dxa"/>
            <w:tcBorders>
              <w:top w:val="nil"/>
            </w:tcBorders>
            <w:shd w:val="clear" w:color="auto" w:fill="auto"/>
            <w:vAlign w:val="center"/>
          </w:tcPr>
          <w:p w14:paraId="757D57ED" w14:textId="74FEC6AE" w:rsidR="00573B81" w:rsidRPr="00C308A8" w:rsidRDefault="00573B81" w:rsidP="00026D8C">
            <w:pPr>
              <w:spacing w:line="480" w:lineRule="auto"/>
              <w:jc w:val="both"/>
              <w:rPr>
                <w:rFonts w:eastAsia="MS Mincho"/>
                <w:color w:val="000000"/>
              </w:rPr>
            </w:pPr>
            <w:r w:rsidRPr="00C308A8">
              <w:rPr>
                <w:rFonts w:eastAsia="MS Mincho"/>
                <w:color w:val="000000"/>
              </w:rPr>
              <w:t>35 (71%)</w:t>
            </w:r>
          </w:p>
        </w:tc>
      </w:tr>
    </w:tbl>
    <w:p w14:paraId="460FE8E8" w14:textId="4C420FC2" w:rsidR="006B351D" w:rsidRPr="00573B81" w:rsidRDefault="00A44B87" w:rsidP="00026D8C">
      <w:pPr>
        <w:spacing w:line="480" w:lineRule="auto"/>
        <w:jc w:val="both"/>
        <w:rPr>
          <w:rFonts w:eastAsia="Times New Roman"/>
          <w:bCs/>
          <w:color w:val="000000"/>
          <w:sz w:val="22"/>
          <w:szCs w:val="24"/>
        </w:rPr>
      </w:pPr>
      <w:r w:rsidRPr="00C308A8">
        <w:rPr>
          <w:rFonts w:eastAsia="Times New Roman"/>
          <w:bCs/>
          <w:color w:val="000000"/>
          <w:sz w:val="22"/>
          <w:szCs w:val="24"/>
        </w:rPr>
        <w:t>BMI= body mass index; CL = cervical length (mm); GA = gestational age;</w:t>
      </w:r>
      <w:r w:rsidRPr="00C308A8">
        <w:rPr>
          <w:sz w:val="22"/>
          <w:szCs w:val="24"/>
        </w:rPr>
        <w:t xml:space="preserve"> </w:t>
      </w:r>
      <w:r w:rsidR="00573B81" w:rsidRPr="00C308A8">
        <w:rPr>
          <w:rFonts w:eastAsia="Times New Roman"/>
          <w:bCs/>
          <w:color w:val="000000"/>
          <w:sz w:val="22"/>
          <w:szCs w:val="24"/>
        </w:rPr>
        <w:t>w</w:t>
      </w:r>
      <w:r w:rsidRPr="00C308A8">
        <w:rPr>
          <w:rFonts w:eastAsia="Times New Roman"/>
          <w:bCs/>
          <w:color w:val="000000"/>
          <w:sz w:val="22"/>
          <w:szCs w:val="24"/>
        </w:rPr>
        <w:t>= weeks</w:t>
      </w:r>
      <w:r w:rsidR="00C535C9" w:rsidRPr="00C308A8">
        <w:rPr>
          <w:rFonts w:eastAsia="Times New Roman"/>
          <w:bCs/>
          <w:color w:val="000000"/>
          <w:sz w:val="22"/>
          <w:szCs w:val="24"/>
        </w:rPr>
        <w:t>;</w:t>
      </w:r>
      <w:r w:rsidR="00573B81" w:rsidRPr="00C308A8">
        <w:rPr>
          <w:rFonts w:eastAsia="Times New Roman"/>
          <w:bCs/>
          <w:color w:val="000000"/>
          <w:sz w:val="22"/>
          <w:szCs w:val="24"/>
        </w:rPr>
        <w:t xml:space="preserve"> SD=standard deviation</w:t>
      </w:r>
    </w:p>
    <w:p w14:paraId="2575D7A8" w14:textId="3DB2A8B9" w:rsidR="009C7398" w:rsidRPr="002B2D4C" w:rsidRDefault="009C7398" w:rsidP="00447BA8">
      <w:pPr>
        <w:spacing w:line="480" w:lineRule="auto"/>
        <w:jc w:val="both"/>
        <w:rPr>
          <w:rFonts w:eastAsia="Times New Roman"/>
          <w:bCs/>
          <w:sz w:val="24"/>
          <w:szCs w:val="24"/>
        </w:rPr>
      </w:pPr>
    </w:p>
    <w:sectPr w:rsidR="009C7398" w:rsidRPr="002B2D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00000003" w:usb1="00000000" w:usb2="00000000" w:usb3="00000000" w:csb0="00000001"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98002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306B60"/>
    <w:lvl w:ilvl="0">
      <w:start w:val="1"/>
      <w:numFmt w:val="decimal"/>
      <w:lvlText w:val="%1."/>
      <w:lvlJc w:val="left"/>
      <w:pPr>
        <w:tabs>
          <w:tab w:val="num" w:pos="1800"/>
        </w:tabs>
        <w:ind w:left="1800" w:hanging="360"/>
      </w:pPr>
    </w:lvl>
  </w:abstractNum>
  <w:abstractNum w:abstractNumId="2">
    <w:nsid w:val="FFFFFF7D"/>
    <w:multiLevelType w:val="singleLevel"/>
    <w:tmpl w:val="12C0A9CE"/>
    <w:lvl w:ilvl="0">
      <w:start w:val="1"/>
      <w:numFmt w:val="decimal"/>
      <w:lvlText w:val="%1."/>
      <w:lvlJc w:val="left"/>
      <w:pPr>
        <w:tabs>
          <w:tab w:val="num" w:pos="1440"/>
        </w:tabs>
        <w:ind w:left="1440" w:hanging="360"/>
      </w:pPr>
    </w:lvl>
  </w:abstractNum>
  <w:abstractNum w:abstractNumId="3">
    <w:nsid w:val="FFFFFF7E"/>
    <w:multiLevelType w:val="singleLevel"/>
    <w:tmpl w:val="FFF87976"/>
    <w:lvl w:ilvl="0">
      <w:start w:val="1"/>
      <w:numFmt w:val="decimal"/>
      <w:lvlText w:val="%1."/>
      <w:lvlJc w:val="left"/>
      <w:pPr>
        <w:tabs>
          <w:tab w:val="num" w:pos="1080"/>
        </w:tabs>
        <w:ind w:left="1080" w:hanging="360"/>
      </w:pPr>
    </w:lvl>
  </w:abstractNum>
  <w:abstractNum w:abstractNumId="4">
    <w:nsid w:val="FFFFFF7F"/>
    <w:multiLevelType w:val="singleLevel"/>
    <w:tmpl w:val="57B8ABE4"/>
    <w:lvl w:ilvl="0">
      <w:start w:val="1"/>
      <w:numFmt w:val="decimal"/>
      <w:lvlText w:val="%1."/>
      <w:lvlJc w:val="left"/>
      <w:pPr>
        <w:tabs>
          <w:tab w:val="num" w:pos="720"/>
        </w:tabs>
        <w:ind w:left="720" w:hanging="360"/>
      </w:pPr>
    </w:lvl>
  </w:abstractNum>
  <w:abstractNum w:abstractNumId="5">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50088B0"/>
    <w:lvl w:ilvl="0">
      <w:start w:val="1"/>
      <w:numFmt w:val="decimal"/>
      <w:lvlText w:val="%1."/>
      <w:lvlJc w:val="left"/>
      <w:pPr>
        <w:tabs>
          <w:tab w:val="num" w:pos="360"/>
        </w:tabs>
        <w:ind w:left="360" w:hanging="360"/>
      </w:pPr>
    </w:lvl>
  </w:abstractNum>
  <w:abstractNum w:abstractNumId="1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FCB574D"/>
    <w:multiLevelType w:val="multilevel"/>
    <w:tmpl w:val="AA26DE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E203581"/>
    <w:multiLevelType w:val="multilevel"/>
    <w:tmpl w:val="F0B25B9C"/>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79910FD6"/>
    <w:multiLevelType w:val="multilevel"/>
    <w:tmpl w:val="E8824D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4"/>
  </w:num>
  <w:num w:numId="2">
    <w:abstractNumId w:val="14"/>
  </w:num>
  <w:num w:numId="3">
    <w:abstractNumId w:val="12"/>
  </w:num>
  <w:num w:numId="4">
    <w:abstractNumId w:val="13"/>
  </w:num>
  <w:num w:numId="5">
    <w:abstractNumId w:val="11"/>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dvparexw29rqee99s5w9tdd2zfztxsa0z2&quot;&gt;STM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record-ids&gt;&lt;/item&gt;&lt;/Libraries&gt;"/>
  </w:docVars>
  <w:rsids>
    <w:rsidRoot w:val="00A44B87"/>
    <w:rsid w:val="000017AC"/>
    <w:rsid w:val="0000703D"/>
    <w:rsid w:val="00015D7B"/>
    <w:rsid w:val="00016F99"/>
    <w:rsid w:val="000230BC"/>
    <w:rsid w:val="00026D8C"/>
    <w:rsid w:val="00027333"/>
    <w:rsid w:val="0003502E"/>
    <w:rsid w:val="00047969"/>
    <w:rsid w:val="00052388"/>
    <w:rsid w:val="000534D6"/>
    <w:rsid w:val="000569B4"/>
    <w:rsid w:val="000573E7"/>
    <w:rsid w:val="00061418"/>
    <w:rsid w:val="00062CB5"/>
    <w:rsid w:val="0006667A"/>
    <w:rsid w:val="00066B09"/>
    <w:rsid w:val="00067E33"/>
    <w:rsid w:val="00073C88"/>
    <w:rsid w:val="00080280"/>
    <w:rsid w:val="00081970"/>
    <w:rsid w:val="00085FD3"/>
    <w:rsid w:val="000911A1"/>
    <w:rsid w:val="00092CC8"/>
    <w:rsid w:val="000932DE"/>
    <w:rsid w:val="000A3278"/>
    <w:rsid w:val="000B6C0B"/>
    <w:rsid w:val="000B7585"/>
    <w:rsid w:val="000C17EC"/>
    <w:rsid w:val="000E0592"/>
    <w:rsid w:val="000F60B5"/>
    <w:rsid w:val="00104578"/>
    <w:rsid w:val="001126CE"/>
    <w:rsid w:val="00115350"/>
    <w:rsid w:val="00115AF2"/>
    <w:rsid w:val="001233B9"/>
    <w:rsid w:val="00132ABE"/>
    <w:rsid w:val="00135EAA"/>
    <w:rsid w:val="00142DC5"/>
    <w:rsid w:val="0014441F"/>
    <w:rsid w:val="001447AD"/>
    <w:rsid w:val="00145D99"/>
    <w:rsid w:val="0014757A"/>
    <w:rsid w:val="00162B10"/>
    <w:rsid w:val="00182755"/>
    <w:rsid w:val="00193C51"/>
    <w:rsid w:val="00197D2D"/>
    <w:rsid w:val="001B21AE"/>
    <w:rsid w:val="001B4B27"/>
    <w:rsid w:val="001C245B"/>
    <w:rsid w:val="001D357D"/>
    <w:rsid w:val="001E6E5F"/>
    <w:rsid w:val="001F0EED"/>
    <w:rsid w:val="001F27F4"/>
    <w:rsid w:val="001F44F3"/>
    <w:rsid w:val="001F47E4"/>
    <w:rsid w:val="00220BE7"/>
    <w:rsid w:val="002304D0"/>
    <w:rsid w:val="0023190F"/>
    <w:rsid w:val="002323D8"/>
    <w:rsid w:val="0023524E"/>
    <w:rsid w:val="00237EDD"/>
    <w:rsid w:val="00240704"/>
    <w:rsid w:val="00240C96"/>
    <w:rsid w:val="00243600"/>
    <w:rsid w:val="00252777"/>
    <w:rsid w:val="00254388"/>
    <w:rsid w:val="00261676"/>
    <w:rsid w:val="00264E7B"/>
    <w:rsid w:val="00266B37"/>
    <w:rsid w:val="00282F1A"/>
    <w:rsid w:val="0028576B"/>
    <w:rsid w:val="0029329E"/>
    <w:rsid w:val="00297B58"/>
    <w:rsid w:val="002A2761"/>
    <w:rsid w:val="002A7217"/>
    <w:rsid w:val="002B150B"/>
    <w:rsid w:val="002B2D4C"/>
    <w:rsid w:val="002B45C0"/>
    <w:rsid w:val="002C2B05"/>
    <w:rsid w:val="002C2ED6"/>
    <w:rsid w:val="002C555B"/>
    <w:rsid w:val="002D1B91"/>
    <w:rsid w:val="002D2F30"/>
    <w:rsid w:val="002F32B2"/>
    <w:rsid w:val="002F4527"/>
    <w:rsid w:val="00300C4D"/>
    <w:rsid w:val="003063EB"/>
    <w:rsid w:val="00315587"/>
    <w:rsid w:val="00316C2E"/>
    <w:rsid w:val="00321637"/>
    <w:rsid w:val="0033406F"/>
    <w:rsid w:val="00336841"/>
    <w:rsid w:val="00350E3C"/>
    <w:rsid w:val="00354C5C"/>
    <w:rsid w:val="00357F0F"/>
    <w:rsid w:val="003620B4"/>
    <w:rsid w:val="00363200"/>
    <w:rsid w:val="00372A14"/>
    <w:rsid w:val="00374962"/>
    <w:rsid w:val="00392C20"/>
    <w:rsid w:val="00394CA5"/>
    <w:rsid w:val="003967E7"/>
    <w:rsid w:val="003B3573"/>
    <w:rsid w:val="003B6D13"/>
    <w:rsid w:val="003D1FCE"/>
    <w:rsid w:val="003E4B75"/>
    <w:rsid w:val="003F2664"/>
    <w:rsid w:val="00400243"/>
    <w:rsid w:val="00400897"/>
    <w:rsid w:val="00405C4E"/>
    <w:rsid w:val="00410793"/>
    <w:rsid w:val="0041158E"/>
    <w:rsid w:val="00417FE8"/>
    <w:rsid w:val="00430006"/>
    <w:rsid w:val="004354E5"/>
    <w:rsid w:val="00442FDF"/>
    <w:rsid w:val="00445718"/>
    <w:rsid w:val="004473B8"/>
    <w:rsid w:val="00447BA8"/>
    <w:rsid w:val="004647A4"/>
    <w:rsid w:val="00465D25"/>
    <w:rsid w:val="00472082"/>
    <w:rsid w:val="00472482"/>
    <w:rsid w:val="00473104"/>
    <w:rsid w:val="00473D53"/>
    <w:rsid w:val="00474C30"/>
    <w:rsid w:val="00483A2D"/>
    <w:rsid w:val="00485AE8"/>
    <w:rsid w:val="0048623F"/>
    <w:rsid w:val="00495093"/>
    <w:rsid w:val="004955A5"/>
    <w:rsid w:val="00496808"/>
    <w:rsid w:val="004B4517"/>
    <w:rsid w:val="004B62E5"/>
    <w:rsid w:val="004C12AA"/>
    <w:rsid w:val="004C26F6"/>
    <w:rsid w:val="004D11C9"/>
    <w:rsid w:val="004D1B51"/>
    <w:rsid w:val="004D3A23"/>
    <w:rsid w:val="004E4D71"/>
    <w:rsid w:val="004E4DF5"/>
    <w:rsid w:val="004F7892"/>
    <w:rsid w:val="005024EF"/>
    <w:rsid w:val="005142C1"/>
    <w:rsid w:val="00521A94"/>
    <w:rsid w:val="0052644F"/>
    <w:rsid w:val="005266CD"/>
    <w:rsid w:val="00537664"/>
    <w:rsid w:val="00537E84"/>
    <w:rsid w:val="005424FD"/>
    <w:rsid w:val="00554057"/>
    <w:rsid w:val="0056327B"/>
    <w:rsid w:val="00564BB5"/>
    <w:rsid w:val="00573287"/>
    <w:rsid w:val="00573B81"/>
    <w:rsid w:val="005838BC"/>
    <w:rsid w:val="00592161"/>
    <w:rsid w:val="005A68FF"/>
    <w:rsid w:val="005B0A88"/>
    <w:rsid w:val="005B3E1E"/>
    <w:rsid w:val="005C4D11"/>
    <w:rsid w:val="005D051F"/>
    <w:rsid w:val="005D3B6C"/>
    <w:rsid w:val="005E2C95"/>
    <w:rsid w:val="005F72A3"/>
    <w:rsid w:val="005F7D08"/>
    <w:rsid w:val="0060346A"/>
    <w:rsid w:val="00605A47"/>
    <w:rsid w:val="0062372F"/>
    <w:rsid w:val="00636791"/>
    <w:rsid w:val="006404C8"/>
    <w:rsid w:val="00642C28"/>
    <w:rsid w:val="00655D72"/>
    <w:rsid w:val="00681F94"/>
    <w:rsid w:val="00683D1C"/>
    <w:rsid w:val="00685AB3"/>
    <w:rsid w:val="006951A8"/>
    <w:rsid w:val="00697341"/>
    <w:rsid w:val="006A30AB"/>
    <w:rsid w:val="006B351D"/>
    <w:rsid w:val="006B4978"/>
    <w:rsid w:val="006C006C"/>
    <w:rsid w:val="006D49E5"/>
    <w:rsid w:val="006E3A05"/>
    <w:rsid w:val="006E3BF6"/>
    <w:rsid w:val="006E6926"/>
    <w:rsid w:val="006E71B2"/>
    <w:rsid w:val="006F3751"/>
    <w:rsid w:val="006F4811"/>
    <w:rsid w:val="0070238C"/>
    <w:rsid w:val="00704617"/>
    <w:rsid w:val="00713B58"/>
    <w:rsid w:val="00721669"/>
    <w:rsid w:val="00726D31"/>
    <w:rsid w:val="00743E5C"/>
    <w:rsid w:val="00747270"/>
    <w:rsid w:val="00751260"/>
    <w:rsid w:val="00757C73"/>
    <w:rsid w:val="00764261"/>
    <w:rsid w:val="00772785"/>
    <w:rsid w:val="00797DA2"/>
    <w:rsid w:val="007A59F9"/>
    <w:rsid w:val="007B06CD"/>
    <w:rsid w:val="007B337D"/>
    <w:rsid w:val="007C3C38"/>
    <w:rsid w:val="007C406E"/>
    <w:rsid w:val="007D716D"/>
    <w:rsid w:val="007F73D4"/>
    <w:rsid w:val="00804E7E"/>
    <w:rsid w:val="00805833"/>
    <w:rsid w:val="00810681"/>
    <w:rsid w:val="00824F11"/>
    <w:rsid w:val="00835437"/>
    <w:rsid w:val="0084208C"/>
    <w:rsid w:val="0085458E"/>
    <w:rsid w:val="00862489"/>
    <w:rsid w:val="00875540"/>
    <w:rsid w:val="00882101"/>
    <w:rsid w:val="00883920"/>
    <w:rsid w:val="00885190"/>
    <w:rsid w:val="00887A31"/>
    <w:rsid w:val="0089139B"/>
    <w:rsid w:val="008A08B5"/>
    <w:rsid w:val="008B2B51"/>
    <w:rsid w:val="008B53A8"/>
    <w:rsid w:val="008B7F57"/>
    <w:rsid w:val="008D06C7"/>
    <w:rsid w:val="008D071E"/>
    <w:rsid w:val="008D19B1"/>
    <w:rsid w:val="008D3C67"/>
    <w:rsid w:val="008D6B93"/>
    <w:rsid w:val="008D71A1"/>
    <w:rsid w:val="008E5EE6"/>
    <w:rsid w:val="008E69B8"/>
    <w:rsid w:val="008F6DCE"/>
    <w:rsid w:val="00903D45"/>
    <w:rsid w:val="00905800"/>
    <w:rsid w:val="00914FAC"/>
    <w:rsid w:val="00925A31"/>
    <w:rsid w:val="00931A73"/>
    <w:rsid w:val="009336A5"/>
    <w:rsid w:val="0096088B"/>
    <w:rsid w:val="0098428E"/>
    <w:rsid w:val="00986331"/>
    <w:rsid w:val="009923FC"/>
    <w:rsid w:val="009A7164"/>
    <w:rsid w:val="009A7934"/>
    <w:rsid w:val="009B09ED"/>
    <w:rsid w:val="009B2A08"/>
    <w:rsid w:val="009B534C"/>
    <w:rsid w:val="009C4DEE"/>
    <w:rsid w:val="009C7398"/>
    <w:rsid w:val="009C7401"/>
    <w:rsid w:val="009D3D9E"/>
    <w:rsid w:val="009E16DB"/>
    <w:rsid w:val="009E7248"/>
    <w:rsid w:val="00A100EE"/>
    <w:rsid w:val="00A14A8C"/>
    <w:rsid w:val="00A25FAB"/>
    <w:rsid w:val="00A34CBC"/>
    <w:rsid w:val="00A36C0B"/>
    <w:rsid w:val="00A375FA"/>
    <w:rsid w:val="00A44B87"/>
    <w:rsid w:val="00A51AE8"/>
    <w:rsid w:val="00A55433"/>
    <w:rsid w:val="00A561FF"/>
    <w:rsid w:val="00A57A2B"/>
    <w:rsid w:val="00A60900"/>
    <w:rsid w:val="00A70E15"/>
    <w:rsid w:val="00A7132C"/>
    <w:rsid w:val="00A733B1"/>
    <w:rsid w:val="00A813F1"/>
    <w:rsid w:val="00A876C5"/>
    <w:rsid w:val="00A95AAB"/>
    <w:rsid w:val="00A95B14"/>
    <w:rsid w:val="00A96B2A"/>
    <w:rsid w:val="00AA16D1"/>
    <w:rsid w:val="00AA5960"/>
    <w:rsid w:val="00AA634D"/>
    <w:rsid w:val="00AB0CFA"/>
    <w:rsid w:val="00AB4D4E"/>
    <w:rsid w:val="00AC466B"/>
    <w:rsid w:val="00AC6359"/>
    <w:rsid w:val="00AD337F"/>
    <w:rsid w:val="00AD3C0A"/>
    <w:rsid w:val="00AD7697"/>
    <w:rsid w:val="00AE1140"/>
    <w:rsid w:val="00AE4C39"/>
    <w:rsid w:val="00AF5EF7"/>
    <w:rsid w:val="00B04D9C"/>
    <w:rsid w:val="00B0530A"/>
    <w:rsid w:val="00B20253"/>
    <w:rsid w:val="00B25F14"/>
    <w:rsid w:val="00B37FE1"/>
    <w:rsid w:val="00B42B8D"/>
    <w:rsid w:val="00B46D48"/>
    <w:rsid w:val="00B5019F"/>
    <w:rsid w:val="00B67BEF"/>
    <w:rsid w:val="00B70331"/>
    <w:rsid w:val="00B72546"/>
    <w:rsid w:val="00B80D3C"/>
    <w:rsid w:val="00B83629"/>
    <w:rsid w:val="00B8494E"/>
    <w:rsid w:val="00B84F98"/>
    <w:rsid w:val="00B905B6"/>
    <w:rsid w:val="00B909D1"/>
    <w:rsid w:val="00B951B0"/>
    <w:rsid w:val="00BA486C"/>
    <w:rsid w:val="00BB4623"/>
    <w:rsid w:val="00BC62F6"/>
    <w:rsid w:val="00BC7514"/>
    <w:rsid w:val="00BD4E83"/>
    <w:rsid w:val="00BE06B2"/>
    <w:rsid w:val="00BE2943"/>
    <w:rsid w:val="00BE6B83"/>
    <w:rsid w:val="00BE70C5"/>
    <w:rsid w:val="00BF0A54"/>
    <w:rsid w:val="00BF4E57"/>
    <w:rsid w:val="00C062D1"/>
    <w:rsid w:val="00C124B7"/>
    <w:rsid w:val="00C14001"/>
    <w:rsid w:val="00C308A8"/>
    <w:rsid w:val="00C40EF3"/>
    <w:rsid w:val="00C53080"/>
    <w:rsid w:val="00C535C9"/>
    <w:rsid w:val="00C6451A"/>
    <w:rsid w:val="00C82725"/>
    <w:rsid w:val="00C855E3"/>
    <w:rsid w:val="00C85D84"/>
    <w:rsid w:val="00C912C5"/>
    <w:rsid w:val="00CA4E76"/>
    <w:rsid w:val="00CA5C7D"/>
    <w:rsid w:val="00CB0A55"/>
    <w:rsid w:val="00CC16D4"/>
    <w:rsid w:val="00CC5D73"/>
    <w:rsid w:val="00CC7741"/>
    <w:rsid w:val="00CC7974"/>
    <w:rsid w:val="00CD321D"/>
    <w:rsid w:val="00CD581B"/>
    <w:rsid w:val="00CD692E"/>
    <w:rsid w:val="00CE0136"/>
    <w:rsid w:val="00CE6F07"/>
    <w:rsid w:val="00D02439"/>
    <w:rsid w:val="00D06231"/>
    <w:rsid w:val="00D06413"/>
    <w:rsid w:val="00D16B7F"/>
    <w:rsid w:val="00D2028E"/>
    <w:rsid w:val="00D20B52"/>
    <w:rsid w:val="00D37819"/>
    <w:rsid w:val="00D41ABE"/>
    <w:rsid w:val="00D44337"/>
    <w:rsid w:val="00D462DD"/>
    <w:rsid w:val="00D52069"/>
    <w:rsid w:val="00D64C05"/>
    <w:rsid w:val="00D67BE1"/>
    <w:rsid w:val="00D71EC7"/>
    <w:rsid w:val="00D731EE"/>
    <w:rsid w:val="00D86049"/>
    <w:rsid w:val="00D9395D"/>
    <w:rsid w:val="00D945AE"/>
    <w:rsid w:val="00DA064B"/>
    <w:rsid w:val="00DA2026"/>
    <w:rsid w:val="00DB63C5"/>
    <w:rsid w:val="00DC4BF3"/>
    <w:rsid w:val="00DC5F85"/>
    <w:rsid w:val="00DD32B6"/>
    <w:rsid w:val="00DD3E3E"/>
    <w:rsid w:val="00DE15DA"/>
    <w:rsid w:val="00DF269B"/>
    <w:rsid w:val="00DF27AA"/>
    <w:rsid w:val="00E078F2"/>
    <w:rsid w:val="00E10F8C"/>
    <w:rsid w:val="00E162FB"/>
    <w:rsid w:val="00E202E4"/>
    <w:rsid w:val="00E23585"/>
    <w:rsid w:val="00E34588"/>
    <w:rsid w:val="00E42304"/>
    <w:rsid w:val="00E47113"/>
    <w:rsid w:val="00E521DB"/>
    <w:rsid w:val="00E56609"/>
    <w:rsid w:val="00E56B1F"/>
    <w:rsid w:val="00E604BB"/>
    <w:rsid w:val="00E625A8"/>
    <w:rsid w:val="00E631DC"/>
    <w:rsid w:val="00E8151A"/>
    <w:rsid w:val="00E85EEE"/>
    <w:rsid w:val="00E907D5"/>
    <w:rsid w:val="00E92853"/>
    <w:rsid w:val="00EB4E5C"/>
    <w:rsid w:val="00EC3D70"/>
    <w:rsid w:val="00EE070B"/>
    <w:rsid w:val="00EE7EDC"/>
    <w:rsid w:val="00F066DF"/>
    <w:rsid w:val="00F0703F"/>
    <w:rsid w:val="00F1264A"/>
    <w:rsid w:val="00F24876"/>
    <w:rsid w:val="00F40693"/>
    <w:rsid w:val="00F46300"/>
    <w:rsid w:val="00F54672"/>
    <w:rsid w:val="00F712E6"/>
    <w:rsid w:val="00F75F6E"/>
    <w:rsid w:val="00F87AFE"/>
    <w:rsid w:val="00F935EA"/>
    <w:rsid w:val="00F94A37"/>
    <w:rsid w:val="00FA331C"/>
    <w:rsid w:val="00FA540A"/>
    <w:rsid w:val="00FB1962"/>
    <w:rsid w:val="00FB7099"/>
    <w:rsid w:val="00FC0CEF"/>
    <w:rsid w:val="00FC55A3"/>
    <w:rsid w:val="00FE47E2"/>
    <w:rsid w:val="00FF30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57C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B87"/>
    <w:pPr>
      <w:spacing w:after="0" w:line="240" w:lineRule="auto"/>
    </w:pPr>
    <w:rPr>
      <w:rFonts w:ascii="Times New Roman" w:eastAsia="Calibri" w:hAnsi="Times New Roman" w:cs="Times New Roman"/>
      <w:sz w:val="20"/>
      <w:szCs w:val="20"/>
    </w:rPr>
  </w:style>
  <w:style w:type="paragraph" w:styleId="Heading1">
    <w:name w:val="heading 1"/>
    <w:basedOn w:val="Normal"/>
    <w:next w:val="Normal"/>
    <w:link w:val="Heading1Char"/>
    <w:autoRedefine/>
    <w:uiPriority w:val="9"/>
    <w:qFormat/>
    <w:rsid w:val="005E2C95"/>
    <w:pPr>
      <w:keepNext/>
      <w:keepLines/>
      <w:numPr>
        <w:numId w:val="4"/>
      </w:numPr>
      <w:spacing w:line="276" w:lineRule="auto"/>
      <w:outlineLvl w:val="0"/>
    </w:pPr>
    <w:rPr>
      <w:rFonts w:asciiTheme="majorHAnsi" w:eastAsiaTheme="majorEastAsia" w:hAnsiTheme="majorHAnsi" w:cstheme="majorBidi"/>
      <w:b/>
      <w:bCs/>
      <w:color w:val="345A8A" w:themeColor="accent1" w:themeShade="B5"/>
      <w:sz w:val="28"/>
      <w:szCs w:val="22"/>
    </w:rPr>
  </w:style>
  <w:style w:type="paragraph" w:styleId="Heading2">
    <w:name w:val="heading 2"/>
    <w:basedOn w:val="Normal"/>
    <w:next w:val="Normal"/>
    <w:link w:val="Heading2Char"/>
    <w:autoRedefine/>
    <w:uiPriority w:val="9"/>
    <w:unhideWhenUsed/>
    <w:qFormat/>
    <w:rsid w:val="000A3278"/>
    <w:pPr>
      <w:keepNext/>
      <w:keepLines/>
      <w:spacing w:before="200" w:line="480" w:lineRule="auto"/>
      <w:ind w:left="576" w:hanging="576"/>
      <w:jc w:val="both"/>
      <w:outlineLvl w:val="1"/>
    </w:pPr>
    <w:rPr>
      <w:bCs/>
      <w:sz w:val="24"/>
      <w:szCs w:val="24"/>
      <w:u w:val="single"/>
    </w:rPr>
  </w:style>
  <w:style w:type="paragraph" w:styleId="Heading3">
    <w:name w:val="heading 3"/>
    <w:basedOn w:val="Normal"/>
    <w:next w:val="Normal"/>
    <w:link w:val="Heading3Char"/>
    <w:autoRedefine/>
    <w:uiPriority w:val="9"/>
    <w:unhideWhenUsed/>
    <w:qFormat/>
    <w:rsid w:val="005E2C95"/>
    <w:pPr>
      <w:keepNext/>
      <w:keepLines/>
      <w:numPr>
        <w:ilvl w:val="2"/>
        <w:numId w:val="4"/>
      </w:numPr>
      <w:spacing w:before="200"/>
      <w:outlineLvl w:val="2"/>
    </w:pPr>
    <w:rPr>
      <w:rFonts w:asciiTheme="majorHAnsi" w:eastAsiaTheme="majorEastAsia" w:hAnsiTheme="majorHAnsi" w:cstheme="majorBidi"/>
      <w:b/>
      <w:bCs/>
      <w:color w:val="365F91" w:themeColor="accent1" w:themeShade="BF"/>
    </w:rPr>
  </w:style>
  <w:style w:type="paragraph" w:styleId="Heading4">
    <w:name w:val="heading 4"/>
    <w:basedOn w:val="Normal"/>
    <w:next w:val="Normal"/>
    <w:link w:val="Heading4Char"/>
    <w:autoRedefine/>
    <w:uiPriority w:val="9"/>
    <w:unhideWhenUsed/>
    <w:qFormat/>
    <w:rsid w:val="005E2C95"/>
    <w:pPr>
      <w:keepNext/>
      <w:keepLines/>
      <w:numPr>
        <w:ilvl w:val="3"/>
        <w:numId w:val="4"/>
      </w:numPr>
      <w:spacing w:before="200"/>
      <w:outlineLvl w:val="3"/>
    </w:pPr>
    <w:rPr>
      <w:rFonts w:asciiTheme="majorHAnsi" w:eastAsiaTheme="majorEastAsia" w:hAnsiTheme="majorHAnsi" w:cstheme="majorBidi"/>
      <w:b/>
      <w:bCs/>
      <w:iCs/>
      <w:color w:val="1F497D" w:themeColor="text2"/>
    </w:rPr>
  </w:style>
  <w:style w:type="paragraph" w:styleId="Heading5">
    <w:name w:val="heading 5"/>
    <w:basedOn w:val="Normal"/>
    <w:next w:val="Normal"/>
    <w:link w:val="Heading5Char"/>
    <w:autoRedefine/>
    <w:uiPriority w:val="9"/>
    <w:unhideWhenUsed/>
    <w:qFormat/>
    <w:rsid w:val="005E2C95"/>
    <w:pPr>
      <w:keepNext/>
      <w:keepLines/>
      <w:numPr>
        <w:ilvl w:val="4"/>
        <w:numId w:val="4"/>
      </w:numPr>
      <w:spacing w:before="200"/>
      <w:outlineLvl w:val="4"/>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5E2C95"/>
    <w:pPr>
      <w:spacing w:after="0" w:line="240" w:lineRule="auto"/>
      <w:jc w:val="both"/>
    </w:pPr>
    <w:rPr>
      <w:rFonts w:cs="Times New Roman"/>
      <w:szCs w:val="24"/>
      <w:lang w:eastAsia="en-GB"/>
    </w:rPr>
  </w:style>
  <w:style w:type="character" w:customStyle="1" w:styleId="Heading2Char">
    <w:name w:val="Heading 2 Char"/>
    <w:basedOn w:val="DefaultParagraphFont"/>
    <w:link w:val="Heading2"/>
    <w:uiPriority w:val="9"/>
    <w:rsid w:val="000A3278"/>
    <w:rPr>
      <w:rFonts w:ascii="Times New Roman" w:eastAsia="Calibri" w:hAnsi="Times New Roman" w:cs="Times New Roman"/>
      <w:bCs/>
      <w:sz w:val="24"/>
      <w:szCs w:val="24"/>
      <w:u w:val="single"/>
    </w:rPr>
  </w:style>
  <w:style w:type="character" w:customStyle="1" w:styleId="Heading3Char">
    <w:name w:val="Heading 3 Char"/>
    <w:basedOn w:val="DefaultParagraphFont"/>
    <w:link w:val="Heading3"/>
    <w:uiPriority w:val="9"/>
    <w:rsid w:val="005E2C95"/>
    <w:rPr>
      <w:rFonts w:asciiTheme="majorHAnsi" w:eastAsiaTheme="majorEastAsia" w:hAnsiTheme="majorHAnsi" w:cstheme="majorBidi"/>
      <w:b/>
      <w:bCs/>
      <w:color w:val="365F91" w:themeColor="accent1" w:themeShade="BF"/>
      <w:szCs w:val="24"/>
      <w:lang w:eastAsia="en-GB"/>
    </w:rPr>
  </w:style>
  <w:style w:type="character" w:customStyle="1" w:styleId="Heading4Char">
    <w:name w:val="Heading 4 Char"/>
    <w:basedOn w:val="DefaultParagraphFont"/>
    <w:link w:val="Heading4"/>
    <w:uiPriority w:val="9"/>
    <w:rsid w:val="005E2C95"/>
    <w:rPr>
      <w:rFonts w:asciiTheme="majorHAnsi" w:eastAsiaTheme="majorEastAsia" w:hAnsiTheme="majorHAnsi" w:cstheme="majorBidi"/>
      <w:b/>
      <w:bCs/>
      <w:iCs/>
      <w:color w:val="1F497D" w:themeColor="text2"/>
      <w:szCs w:val="24"/>
      <w:lang w:eastAsia="en-GB"/>
    </w:rPr>
  </w:style>
  <w:style w:type="character" w:customStyle="1" w:styleId="Heading5Char">
    <w:name w:val="Heading 5 Char"/>
    <w:basedOn w:val="DefaultParagraphFont"/>
    <w:link w:val="Heading5"/>
    <w:uiPriority w:val="9"/>
    <w:rsid w:val="005E2C95"/>
    <w:rPr>
      <w:rFonts w:asciiTheme="majorHAnsi" w:eastAsiaTheme="majorEastAsia" w:hAnsiTheme="majorHAnsi" w:cstheme="majorBidi"/>
      <w:b/>
      <w:color w:val="000000" w:themeColor="text1"/>
      <w:szCs w:val="24"/>
      <w:lang w:eastAsia="en-GB"/>
    </w:rPr>
  </w:style>
  <w:style w:type="character" w:customStyle="1" w:styleId="Heading1Char">
    <w:name w:val="Heading 1 Char"/>
    <w:basedOn w:val="DefaultParagraphFont"/>
    <w:link w:val="Heading1"/>
    <w:uiPriority w:val="9"/>
    <w:rsid w:val="005E2C95"/>
    <w:rPr>
      <w:rFonts w:asciiTheme="majorHAnsi" w:eastAsiaTheme="majorEastAsia" w:hAnsiTheme="majorHAnsi" w:cstheme="majorBidi"/>
      <w:b/>
      <w:bCs/>
      <w:color w:val="345A8A" w:themeColor="accent1" w:themeShade="B5"/>
      <w:sz w:val="28"/>
    </w:rPr>
  </w:style>
  <w:style w:type="paragraph" w:customStyle="1" w:styleId="BaseText">
    <w:name w:val="Base_Text"/>
    <w:rsid w:val="00A44B87"/>
    <w:pPr>
      <w:spacing w:before="120" w:after="0" w:line="240" w:lineRule="auto"/>
    </w:pPr>
    <w:rPr>
      <w:rFonts w:ascii="Times New Roman" w:hAnsi="Times New Roman" w:cs="Times New Roman"/>
      <w:sz w:val="24"/>
      <w:szCs w:val="24"/>
    </w:rPr>
  </w:style>
  <w:style w:type="paragraph" w:customStyle="1" w:styleId="1stparatext">
    <w:name w:val="1st para text"/>
    <w:basedOn w:val="BaseText"/>
    <w:rsid w:val="00A44B87"/>
  </w:style>
  <w:style w:type="paragraph" w:customStyle="1" w:styleId="BaseHeading">
    <w:name w:val="Base_Heading"/>
    <w:rsid w:val="00A44B87"/>
    <w:pPr>
      <w:keepNext/>
      <w:spacing w:before="240" w:after="0" w:line="240" w:lineRule="auto"/>
      <w:outlineLvl w:val="0"/>
    </w:pPr>
    <w:rPr>
      <w:rFonts w:ascii="Times New Roman" w:hAnsi="Times New Roman" w:cs="Times New Roman"/>
      <w:kern w:val="28"/>
      <w:sz w:val="28"/>
      <w:szCs w:val="28"/>
    </w:rPr>
  </w:style>
  <w:style w:type="paragraph" w:customStyle="1" w:styleId="AbstractHead">
    <w:name w:val="Abstract Head"/>
    <w:basedOn w:val="BaseHeading"/>
    <w:rsid w:val="00A44B87"/>
  </w:style>
  <w:style w:type="paragraph" w:customStyle="1" w:styleId="AbstractSummary">
    <w:name w:val="Abstract/Summary"/>
    <w:basedOn w:val="BaseText"/>
    <w:rsid w:val="00A44B87"/>
  </w:style>
  <w:style w:type="paragraph" w:customStyle="1" w:styleId="Referencesandnotes">
    <w:name w:val="References and notes"/>
    <w:basedOn w:val="BaseText"/>
    <w:rsid w:val="00A44B87"/>
    <w:pPr>
      <w:ind w:left="720" w:hanging="720"/>
    </w:pPr>
  </w:style>
  <w:style w:type="paragraph" w:customStyle="1" w:styleId="Acknowledgement">
    <w:name w:val="Acknowledgement"/>
    <w:basedOn w:val="Referencesandnotes"/>
    <w:rsid w:val="00A44B87"/>
  </w:style>
  <w:style w:type="paragraph" w:customStyle="1" w:styleId="Subhead">
    <w:name w:val="Subhead"/>
    <w:basedOn w:val="BaseHeading"/>
    <w:rsid w:val="00A44B87"/>
  </w:style>
  <w:style w:type="paragraph" w:customStyle="1" w:styleId="AppendixHead">
    <w:name w:val="AppendixHead"/>
    <w:basedOn w:val="Subhead"/>
    <w:rsid w:val="00A44B87"/>
    <w:rPr>
      <w:b/>
      <w:bCs/>
      <w:sz w:val="24"/>
      <w:szCs w:val="24"/>
    </w:rPr>
  </w:style>
  <w:style w:type="paragraph" w:customStyle="1" w:styleId="AppendixSubhead">
    <w:name w:val="AppendixSubhead"/>
    <w:basedOn w:val="Subhead"/>
    <w:rsid w:val="00A44B87"/>
    <w:rPr>
      <w:b/>
      <w:bCs/>
      <w:sz w:val="24"/>
      <w:szCs w:val="24"/>
    </w:rPr>
  </w:style>
  <w:style w:type="paragraph" w:customStyle="1" w:styleId="Articletype">
    <w:name w:val="Article type"/>
    <w:basedOn w:val="BaseText"/>
    <w:rsid w:val="00A44B87"/>
  </w:style>
  <w:style w:type="character" w:customStyle="1" w:styleId="aubase">
    <w:name w:val="au_base"/>
    <w:rsid w:val="00A44B87"/>
    <w:rPr>
      <w:sz w:val="24"/>
    </w:rPr>
  </w:style>
  <w:style w:type="character" w:customStyle="1" w:styleId="aucollab">
    <w:name w:val="au_collab"/>
    <w:rsid w:val="00A44B87"/>
    <w:rPr>
      <w:sz w:val="24"/>
      <w:bdr w:val="none" w:sz="0" w:space="0" w:color="auto"/>
      <w:shd w:val="clear" w:color="auto" w:fill="C0C0C0"/>
    </w:rPr>
  </w:style>
  <w:style w:type="character" w:customStyle="1" w:styleId="audeg">
    <w:name w:val="au_deg"/>
    <w:rsid w:val="00A44B87"/>
    <w:rPr>
      <w:sz w:val="24"/>
      <w:bdr w:val="none" w:sz="0" w:space="0" w:color="auto"/>
      <w:shd w:val="clear" w:color="auto" w:fill="FFFF00"/>
    </w:rPr>
  </w:style>
  <w:style w:type="character" w:customStyle="1" w:styleId="aufname">
    <w:name w:val="au_fname"/>
    <w:rsid w:val="00A44B87"/>
    <w:rPr>
      <w:sz w:val="24"/>
      <w:bdr w:val="none" w:sz="0" w:space="0" w:color="auto"/>
      <w:shd w:val="clear" w:color="auto" w:fill="00FFFF"/>
    </w:rPr>
  </w:style>
  <w:style w:type="character" w:customStyle="1" w:styleId="aurole">
    <w:name w:val="au_role"/>
    <w:rsid w:val="00A44B87"/>
    <w:rPr>
      <w:sz w:val="24"/>
      <w:bdr w:val="none" w:sz="0" w:space="0" w:color="auto"/>
      <w:shd w:val="clear" w:color="auto" w:fill="808000"/>
    </w:rPr>
  </w:style>
  <w:style w:type="character" w:customStyle="1" w:styleId="ausuffix">
    <w:name w:val="au_suffix"/>
    <w:rsid w:val="00A44B87"/>
    <w:rPr>
      <w:sz w:val="24"/>
      <w:bdr w:val="none" w:sz="0" w:space="0" w:color="auto"/>
      <w:shd w:val="clear" w:color="auto" w:fill="FF00FF"/>
    </w:rPr>
  </w:style>
  <w:style w:type="character" w:customStyle="1" w:styleId="ausurname">
    <w:name w:val="au_surname"/>
    <w:rsid w:val="00A44B87"/>
    <w:rPr>
      <w:sz w:val="24"/>
      <w:bdr w:val="none" w:sz="0" w:space="0" w:color="auto"/>
      <w:shd w:val="clear" w:color="auto" w:fill="00FF00"/>
    </w:rPr>
  </w:style>
  <w:style w:type="paragraph" w:customStyle="1" w:styleId="AuthorAttribute">
    <w:name w:val="Author Attribute"/>
    <w:basedOn w:val="BaseText"/>
    <w:rsid w:val="00A44B87"/>
    <w:pPr>
      <w:spacing w:before="480"/>
    </w:pPr>
  </w:style>
  <w:style w:type="paragraph" w:customStyle="1" w:styleId="Footnote">
    <w:name w:val="Footnote"/>
    <w:basedOn w:val="BaseText"/>
    <w:rsid w:val="00A44B87"/>
  </w:style>
  <w:style w:type="paragraph" w:customStyle="1" w:styleId="AuthorFootnote">
    <w:name w:val="AuthorFootnote"/>
    <w:basedOn w:val="Footnote"/>
    <w:rsid w:val="00A44B87"/>
    <w:pPr>
      <w:autoSpaceDE w:val="0"/>
      <w:autoSpaceDN w:val="0"/>
      <w:adjustRightInd w:val="0"/>
    </w:pPr>
    <w:rPr>
      <w:lang w:bidi="he-IL"/>
    </w:rPr>
  </w:style>
  <w:style w:type="paragraph" w:customStyle="1" w:styleId="Authors">
    <w:name w:val="Authors"/>
    <w:basedOn w:val="BaseText"/>
    <w:rsid w:val="00A44B87"/>
    <w:pPr>
      <w:spacing w:after="360"/>
      <w:jc w:val="center"/>
    </w:pPr>
  </w:style>
  <w:style w:type="paragraph" w:styleId="BalloonText">
    <w:name w:val="Balloon Text"/>
    <w:basedOn w:val="Normal"/>
    <w:link w:val="BalloonTextChar"/>
    <w:semiHidden/>
    <w:rsid w:val="00A44B87"/>
    <w:rPr>
      <w:rFonts w:ascii="Lucida Grande" w:eastAsia="Times New Roman" w:hAnsi="Lucida Grande"/>
      <w:sz w:val="18"/>
      <w:szCs w:val="18"/>
    </w:rPr>
  </w:style>
  <w:style w:type="character" w:customStyle="1" w:styleId="BalloonTextChar">
    <w:name w:val="Balloon Text Char"/>
    <w:basedOn w:val="DefaultParagraphFont"/>
    <w:link w:val="BalloonText"/>
    <w:semiHidden/>
    <w:rsid w:val="00A44B87"/>
    <w:rPr>
      <w:rFonts w:ascii="Lucida Grande" w:hAnsi="Lucida Grande" w:cs="Times New Roman"/>
      <w:sz w:val="18"/>
      <w:szCs w:val="18"/>
    </w:rPr>
  </w:style>
  <w:style w:type="character" w:customStyle="1" w:styleId="bibarticle">
    <w:name w:val="bib_article"/>
    <w:rsid w:val="00A44B87"/>
    <w:rPr>
      <w:sz w:val="24"/>
      <w:bdr w:val="none" w:sz="0" w:space="0" w:color="auto"/>
      <w:shd w:val="clear" w:color="auto" w:fill="00FFFF"/>
    </w:rPr>
  </w:style>
  <w:style w:type="character" w:customStyle="1" w:styleId="bibbase">
    <w:name w:val="bib_base"/>
    <w:rsid w:val="00A44B87"/>
    <w:rPr>
      <w:sz w:val="24"/>
    </w:rPr>
  </w:style>
  <w:style w:type="character" w:customStyle="1" w:styleId="bibcomment">
    <w:name w:val="bib_comment"/>
    <w:basedOn w:val="bibbase"/>
    <w:rsid w:val="00A44B87"/>
    <w:rPr>
      <w:sz w:val="24"/>
    </w:rPr>
  </w:style>
  <w:style w:type="character" w:customStyle="1" w:styleId="bibdeg">
    <w:name w:val="bib_deg"/>
    <w:basedOn w:val="bibbase"/>
    <w:rsid w:val="00A44B87"/>
    <w:rPr>
      <w:sz w:val="24"/>
    </w:rPr>
  </w:style>
  <w:style w:type="character" w:customStyle="1" w:styleId="bibdoi">
    <w:name w:val="bib_doi"/>
    <w:rsid w:val="00A44B87"/>
    <w:rPr>
      <w:sz w:val="24"/>
      <w:bdr w:val="none" w:sz="0" w:space="0" w:color="auto"/>
      <w:shd w:val="clear" w:color="auto" w:fill="00FF00"/>
    </w:rPr>
  </w:style>
  <w:style w:type="character" w:customStyle="1" w:styleId="bibetal">
    <w:name w:val="bib_etal"/>
    <w:rsid w:val="00A44B87"/>
    <w:rPr>
      <w:sz w:val="24"/>
      <w:bdr w:val="none" w:sz="0" w:space="0" w:color="auto"/>
      <w:shd w:val="clear" w:color="auto" w:fill="008080"/>
    </w:rPr>
  </w:style>
  <w:style w:type="character" w:customStyle="1" w:styleId="bibfname">
    <w:name w:val="bib_fname"/>
    <w:rsid w:val="00A44B87"/>
    <w:rPr>
      <w:sz w:val="24"/>
      <w:bdr w:val="none" w:sz="0" w:space="0" w:color="auto"/>
      <w:shd w:val="clear" w:color="auto" w:fill="FFFF00"/>
    </w:rPr>
  </w:style>
  <w:style w:type="character" w:customStyle="1" w:styleId="bibfpage">
    <w:name w:val="bib_fpage"/>
    <w:rsid w:val="00A44B87"/>
    <w:rPr>
      <w:sz w:val="24"/>
      <w:bdr w:val="none" w:sz="0" w:space="0" w:color="auto"/>
      <w:shd w:val="clear" w:color="auto" w:fill="808080"/>
    </w:rPr>
  </w:style>
  <w:style w:type="character" w:customStyle="1" w:styleId="bibissue">
    <w:name w:val="bib_issue"/>
    <w:rsid w:val="00A44B87"/>
    <w:rPr>
      <w:sz w:val="24"/>
      <w:bdr w:val="none" w:sz="0" w:space="0" w:color="auto"/>
      <w:shd w:val="clear" w:color="auto" w:fill="FFFF00"/>
    </w:rPr>
  </w:style>
  <w:style w:type="character" w:customStyle="1" w:styleId="bibjournal">
    <w:name w:val="bib_journal"/>
    <w:rsid w:val="00A44B87"/>
    <w:rPr>
      <w:sz w:val="24"/>
      <w:bdr w:val="none" w:sz="0" w:space="0" w:color="auto"/>
      <w:shd w:val="clear" w:color="auto" w:fill="808000"/>
    </w:rPr>
  </w:style>
  <w:style w:type="character" w:customStyle="1" w:styleId="biblpage">
    <w:name w:val="bib_lpage"/>
    <w:rsid w:val="00A44B87"/>
    <w:rPr>
      <w:sz w:val="24"/>
      <w:bdr w:val="none" w:sz="0" w:space="0" w:color="auto"/>
      <w:shd w:val="clear" w:color="auto" w:fill="808080"/>
    </w:rPr>
  </w:style>
  <w:style w:type="character" w:customStyle="1" w:styleId="bibmedline">
    <w:name w:val="bib_medline"/>
    <w:basedOn w:val="bibbase"/>
    <w:rsid w:val="00A44B87"/>
    <w:rPr>
      <w:sz w:val="24"/>
    </w:rPr>
  </w:style>
  <w:style w:type="character" w:customStyle="1" w:styleId="bibnumber">
    <w:name w:val="bib_number"/>
    <w:basedOn w:val="bibbase"/>
    <w:rsid w:val="00A44B87"/>
    <w:rPr>
      <w:sz w:val="24"/>
    </w:rPr>
  </w:style>
  <w:style w:type="character" w:customStyle="1" w:styleId="biborganization">
    <w:name w:val="bib_organization"/>
    <w:rsid w:val="00A44B87"/>
    <w:rPr>
      <w:sz w:val="24"/>
      <w:bdr w:val="none" w:sz="0" w:space="0" w:color="auto"/>
      <w:shd w:val="clear" w:color="auto" w:fill="808000"/>
    </w:rPr>
  </w:style>
  <w:style w:type="character" w:customStyle="1" w:styleId="bibsuffix">
    <w:name w:val="bib_suffix"/>
    <w:basedOn w:val="bibbase"/>
    <w:rsid w:val="00A44B87"/>
    <w:rPr>
      <w:sz w:val="24"/>
    </w:rPr>
  </w:style>
  <w:style w:type="character" w:customStyle="1" w:styleId="bibsuppl">
    <w:name w:val="bib_suppl"/>
    <w:rsid w:val="00A44B87"/>
    <w:rPr>
      <w:sz w:val="24"/>
      <w:bdr w:val="none" w:sz="0" w:space="0" w:color="auto"/>
      <w:shd w:val="clear" w:color="auto" w:fill="FFFF00"/>
    </w:rPr>
  </w:style>
  <w:style w:type="character" w:customStyle="1" w:styleId="bibsurname">
    <w:name w:val="bib_surname"/>
    <w:rsid w:val="00A44B87"/>
    <w:rPr>
      <w:sz w:val="24"/>
      <w:bdr w:val="none" w:sz="0" w:space="0" w:color="auto"/>
      <w:shd w:val="clear" w:color="auto" w:fill="FFFF00"/>
    </w:rPr>
  </w:style>
  <w:style w:type="character" w:customStyle="1" w:styleId="bibunpubl">
    <w:name w:val="bib_unpubl"/>
    <w:basedOn w:val="bibbase"/>
    <w:rsid w:val="00A44B87"/>
    <w:rPr>
      <w:sz w:val="24"/>
    </w:rPr>
  </w:style>
  <w:style w:type="character" w:customStyle="1" w:styleId="biburl">
    <w:name w:val="bib_url"/>
    <w:rsid w:val="00A44B87"/>
    <w:rPr>
      <w:sz w:val="24"/>
      <w:bdr w:val="none" w:sz="0" w:space="0" w:color="auto"/>
      <w:shd w:val="clear" w:color="auto" w:fill="00FF00"/>
    </w:rPr>
  </w:style>
  <w:style w:type="character" w:customStyle="1" w:styleId="bibvolume">
    <w:name w:val="bib_volume"/>
    <w:rsid w:val="00A44B87"/>
    <w:rPr>
      <w:sz w:val="24"/>
      <w:bdr w:val="none" w:sz="0" w:space="0" w:color="auto"/>
      <w:shd w:val="clear" w:color="auto" w:fill="00FF00"/>
    </w:rPr>
  </w:style>
  <w:style w:type="character" w:customStyle="1" w:styleId="bibyear">
    <w:name w:val="bib_year"/>
    <w:rsid w:val="00A44B87"/>
    <w:rPr>
      <w:sz w:val="24"/>
      <w:bdr w:val="none" w:sz="0" w:space="0" w:color="auto"/>
      <w:shd w:val="clear" w:color="auto" w:fill="FF00FF"/>
    </w:rPr>
  </w:style>
  <w:style w:type="paragraph" w:customStyle="1" w:styleId="BookorMeetingInformation">
    <w:name w:val="Book or Meeting Information"/>
    <w:basedOn w:val="BaseText"/>
    <w:rsid w:val="00A44B87"/>
  </w:style>
  <w:style w:type="paragraph" w:customStyle="1" w:styleId="BookInformation">
    <w:name w:val="BookInformation"/>
    <w:basedOn w:val="BaseText"/>
    <w:rsid w:val="00A44B87"/>
  </w:style>
  <w:style w:type="paragraph" w:customStyle="1" w:styleId="Level2Head">
    <w:name w:val="Level 2 Head"/>
    <w:basedOn w:val="BaseHeading"/>
    <w:rsid w:val="00A44B87"/>
  </w:style>
  <w:style w:type="paragraph" w:customStyle="1" w:styleId="BoxLevel2Head">
    <w:name w:val="BoxLevel 2 Head"/>
    <w:basedOn w:val="Level2Head"/>
    <w:rsid w:val="00A44B87"/>
    <w:pPr>
      <w:shd w:val="clear" w:color="auto" w:fill="E6E6E6"/>
      <w:outlineLvl w:val="1"/>
    </w:pPr>
    <w:rPr>
      <w:i/>
      <w:iCs/>
      <w:sz w:val="24"/>
      <w:szCs w:val="24"/>
    </w:rPr>
  </w:style>
  <w:style w:type="paragraph" w:customStyle="1" w:styleId="BoxListUnnumbered">
    <w:name w:val="BoxListUnnumbered"/>
    <w:basedOn w:val="BaseText"/>
    <w:rsid w:val="00A44B87"/>
    <w:pPr>
      <w:shd w:val="clear" w:color="auto" w:fill="E6E6E6"/>
      <w:ind w:left="1080" w:hanging="360"/>
    </w:pPr>
  </w:style>
  <w:style w:type="paragraph" w:customStyle="1" w:styleId="BoxList">
    <w:name w:val="BoxList"/>
    <w:basedOn w:val="BoxListUnnumbered"/>
    <w:rsid w:val="00A44B87"/>
  </w:style>
  <w:style w:type="paragraph" w:customStyle="1" w:styleId="BoxSubhead">
    <w:name w:val="BoxSubhead"/>
    <w:basedOn w:val="Subhead"/>
    <w:rsid w:val="00A44B87"/>
    <w:pPr>
      <w:shd w:val="clear" w:color="auto" w:fill="E6E6E6"/>
    </w:pPr>
    <w:rPr>
      <w:b/>
      <w:bCs/>
      <w:sz w:val="24"/>
      <w:szCs w:val="24"/>
    </w:rPr>
  </w:style>
  <w:style w:type="paragraph" w:customStyle="1" w:styleId="Paragraph">
    <w:name w:val="Paragraph"/>
    <w:basedOn w:val="BaseText"/>
    <w:rsid w:val="00A44B87"/>
    <w:pPr>
      <w:ind w:firstLine="720"/>
    </w:pPr>
  </w:style>
  <w:style w:type="paragraph" w:customStyle="1" w:styleId="BoxText">
    <w:name w:val="BoxText"/>
    <w:basedOn w:val="Paragraph"/>
    <w:rsid w:val="00A44B87"/>
    <w:pPr>
      <w:shd w:val="clear" w:color="auto" w:fill="E6E6E6"/>
    </w:pPr>
  </w:style>
  <w:style w:type="paragraph" w:customStyle="1" w:styleId="BoxTitle">
    <w:name w:val="BoxTitle"/>
    <w:basedOn w:val="BaseHeading"/>
    <w:rsid w:val="00A44B87"/>
  </w:style>
  <w:style w:type="paragraph" w:customStyle="1" w:styleId="BulletedText">
    <w:name w:val="Bulleted Text"/>
    <w:basedOn w:val="BaseText"/>
    <w:rsid w:val="00A44B87"/>
    <w:pPr>
      <w:ind w:left="720" w:hanging="720"/>
    </w:pPr>
  </w:style>
  <w:style w:type="paragraph" w:customStyle="1" w:styleId="career-magazine">
    <w:name w:val="career-magazine"/>
    <w:basedOn w:val="BaseText"/>
    <w:rsid w:val="00A44B87"/>
    <w:pPr>
      <w:jc w:val="right"/>
    </w:pPr>
    <w:rPr>
      <w:color w:val="FF0000"/>
    </w:rPr>
  </w:style>
  <w:style w:type="paragraph" w:customStyle="1" w:styleId="career-stage">
    <w:name w:val="career-stage"/>
    <w:basedOn w:val="BaseText"/>
    <w:rsid w:val="00A44B87"/>
    <w:pPr>
      <w:jc w:val="right"/>
    </w:pPr>
    <w:rPr>
      <w:color w:val="339966"/>
    </w:rPr>
  </w:style>
  <w:style w:type="character" w:customStyle="1" w:styleId="citebase">
    <w:name w:val="cite_base"/>
    <w:rsid w:val="00A44B87"/>
    <w:rPr>
      <w:sz w:val="24"/>
    </w:rPr>
  </w:style>
  <w:style w:type="character" w:customStyle="1" w:styleId="citebib">
    <w:name w:val="cite_bib"/>
    <w:rsid w:val="00A44B87"/>
    <w:rPr>
      <w:sz w:val="24"/>
      <w:bdr w:val="none" w:sz="0" w:space="0" w:color="auto"/>
      <w:shd w:val="clear" w:color="auto" w:fill="00FFFF"/>
    </w:rPr>
  </w:style>
  <w:style w:type="character" w:customStyle="1" w:styleId="citebox">
    <w:name w:val="cite_box"/>
    <w:basedOn w:val="citebase"/>
    <w:rsid w:val="00A44B87"/>
    <w:rPr>
      <w:sz w:val="24"/>
    </w:rPr>
  </w:style>
  <w:style w:type="character" w:customStyle="1" w:styleId="citeen">
    <w:name w:val="cite_en"/>
    <w:rsid w:val="00A44B87"/>
    <w:rPr>
      <w:sz w:val="24"/>
      <w:shd w:val="clear" w:color="auto" w:fill="FFFF00"/>
      <w:vertAlign w:val="superscript"/>
    </w:rPr>
  </w:style>
  <w:style w:type="character" w:customStyle="1" w:styleId="citeeq">
    <w:name w:val="cite_eq"/>
    <w:rsid w:val="00A44B87"/>
    <w:rPr>
      <w:sz w:val="24"/>
      <w:bdr w:val="none" w:sz="0" w:space="0" w:color="auto"/>
      <w:shd w:val="clear" w:color="auto" w:fill="FF99CC"/>
    </w:rPr>
  </w:style>
  <w:style w:type="character" w:customStyle="1" w:styleId="citefig">
    <w:name w:val="cite_fig"/>
    <w:rsid w:val="00A44B87"/>
    <w:rPr>
      <w:color w:val="000000"/>
      <w:sz w:val="24"/>
      <w:bdr w:val="none" w:sz="0" w:space="0" w:color="auto"/>
      <w:shd w:val="clear" w:color="auto" w:fill="00FF00"/>
    </w:rPr>
  </w:style>
  <w:style w:type="character" w:customStyle="1" w:styleId="citefn">
    <w:name w:val="cite_fn"/>
    <w:rsid w:val="00A44B87"/>
    <w:rPr>
      <w:sz w:val="24"/>
      <w:bdr w:val="none" w:sz="0" w:space="0" w:color="auto"/>
      <w:shd w:val="clear" w:color="auto" w:fill="FF0000"/>
    </w:rPr>
  </w:style>
  <w:style w:type="character" w:customStyle="1" w:styleId="citetbl">
    <w:name w:val="cite_tbl"/>
    <w:rsid w:val="00A44B87"/>
    <w:rPr>
      <w:color w:val="000000"/>
      <w:sz w:val="24"/>
      <w:bdr w:val="none" w:sz="0" w:space="0" w:color="auto"/>
      <w:shd w:val="clear" w:color="auto" w:fill="FF00FF"/>
    </w:rPr>
  </w:style>
  <w:style w:type="character" w:styleId="CommentReference">
    <w:name w:val="annotation reference"/>
    <w:rsid w:val="00A44B87"/>
    <w:rPr>
      <w:sz w:val="18"/>
      <w:szCs w:val="18"/>
    </w:rPr>
  </w:style>
  <w:style w:type="paragraph" w:styleId="CommentText">
    <w:name w:val="annotation text"/>
    <w:basedOn w:val="Normal"/>
    <w:link w:val="CommentTextChar"/>
    <w:semiHidden/>
    <w:rsid w:val="00A44B87"/>
    <w:rPr>
      <w:rFonts w:eastAsia="Times New Roman"/>
    </w:rPr>
  </w:style>
  <w:style w:type="character" w:customStyle="1" w:styleId="CommentTextChar">
    <w:name w:val="Comment Text Char"/>
    <w:basedOn w:val="DefaultParagraphFont"/>
    <w:link w:val="CommentText"/>
    <w:semiHidden/>
    <w:rsid w:val="00A44B8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44B87"/>
    <w:rPr>
      <w:b/>
      <w:bCs/>
    </w:rPr>
  </w:style>
  <w:style w:type="character" w:customStyle="1" w:styleId="CommentSubjectChar">
    <w:name w:val="Comment Subject Char"/>
    <w:basedOn w:val="CommentTextChar"/>
    <w:link w:val="CommentSubject"/>
    <w:uiPriority w:val="99"/>
    <w:semiHidden/>
    <w:rsid w:val="00A44B87"/>
    <w:rPr>
      <w:rFonts w:ascii="Times New Roman" w:hAnsi="Times New Roman" w:cs="Times New Roman"/>
      <w:b/>
      <w:bCs/>
      <w:sz w:val="20"/>
      <w:szCs w:val="20"/>
    </w:rPr>
  </w:style>
  <w:style w:type="paragraph" w:customStyle="1" w:styleId="ContinuedParagraph">
    <w:name w:val="ContinuedParagraph"/>
    <w:basedOn w:val="Paragraph"/>
    <w:rsid w:val="00A44B87"/>
    <w:pPr>
      <w:ind w:firstLine="0"/>
    </w:pPr>
  </w:style>
  <w:style w:type="character" w:customStyle="1" w:styleId="ContractNumber">
    <w:name w:val="Contract Number"/>
    <w:rsid w:val="00A44B87"/>
    <w:rPr>
      <w:sz w:val="24"/>
      <w:szCs w:val="24"/>
      <w:bdr w:val="none" w:sz="0" w:space="0" w:color="auto"/>
      <w:shd w:val="clear" w:color="auto" w:fill="CCFFCC"/>
    </w:rPr>
  </w:style>
  <w:style w:type="character" w:customStyle="1" w:styleId="ContractSponsor">
    <w:name w:val="Contract Sponsor"/>
    <w:rsid w:val="00A44B87"/>
    <w:rPr>
      <w:sz w:val="24"/>
      <w:szCs w:val="24"/>
      <w:bdr w:val="none" w:sz="0" w:space="0" w:color="auto"/>
      <w:shd w:val="clear" w:color="auto" w:fill="FFCC99"/>
    </w:rPr>
  </w:style>
  <w:style w:type="paragraph" w:customStyle="1" w:styleId="Correspondence">
    <w:name w:val="Correspondence"/>
    <w:basedOn w:val="BaseText"/>
    <w:rsid w:val="00A44B87"/>
    <w:pPr>
      <w:spacing w:before="0" w:after="240"/>
    </w:pPr>
  </w:style>
  <w:style w:type="paragraph" w:customStyle="1" w:styleId="DateAccepted">
    <w:name w:val="Date Accepted"/>
    <w:basedOn w:val="BaseText"/>
    <w:rsid w:val="00A44B87"/>
    <w:pPr>
      <w:spacing w:before="360"/>
    </w:pPr>
  </w:style>
  <w:style w:type="paragraph" w:customStyle="1" w:styleId="Deck">
    <w:name w:val="Deck"/>
    <w:basedOn w:val="BaseHeading"/>
    <w:rsid w:val="00A44B87"/>
  </w:style>
  <w:style w:type="paragraph" w:customStyle="1" w:styleId="DefTerm">
    <w:name w:val="DefTerm"/>
    <w:basedOn w:val="BaseText"/>
    <w:rsid w:val="00A44B87"/>
    <w:pPr>
      <w:ind w:left="720"/>
    </w:pPr>
  </w:style>
  <w:style w:type="paragraph" w:customStyle="1" w:styleId="Definition">
    <w:name w:val="Definition"/>
    <w:basedOn w:val="DefTerm"/>
    <w:rsid w:val="00A44B87"/>
    <w:pPr>
      <w:ind w:left="1080" w:hanging="360"/>
    </w:pPr>
  </w:style>
  <w:style w:type="paragraph" w:customStyle="1" w:styleId="DefListTitle">
    <w:name w:val="DefListTitle"/>
    <w:basedOn w:val="BaseHeading"/>
    <w:rsid w:val="00A44B87"/>
  </w:style>
  <w:style w:type="paragraph" w:customStyle="1" w:styleId="discipline">
    <w:name w:val="discipline"/>
    <w:basedOn w:val="BaseText"/>
    <w:rsid w:val="00A44B87"/>
    <w:pPr>
      <w:jc w:val="right"/>
    </w:pPr>
    <w:rPr>
      <w:color w:val="993366"/>
    </w:rPr>
  </w:style>
  <w:style w:type="paragraph" w:customStyle="1" w:styleId="Editors">
    <w:name w:val="Editors"/>
    <w:basedOn w:val="Authors"/>
    <w:rsid w:val="00A44B87"/>
  </w:style>
  <w:style w:type="character" w:styleId="Emphasis">
    <w:name w:val="Emphasis"/>
    <w:uiPriority w:val="20"/>
    <w:qFormat/>
    <w:rsid w:val="00A44B87"/>
    <w:rPr>
      <w:i/>
      <w:iCs/>
    </w:rPr>
  </w:style>
  <w:style w:type="character" w:styleId="EndnoteReference">
    <w:name w:val="endnote reference"/>
    <w:semiHidden/>
    <w:rsid w:val="00A44B87"/>
    <w:rPr>
      <w:vertAlign w:val="superscript"/>
    </w:rPr>
  </w:style>
  <w:style w:type="paragraph" w:styleId="EndnoteText">
    <w:name w:val="endnote text"/>
    <w:basedOn w:val="Normal"/>
    <w:link w:val="EndnoteTextChar"/>
    <w:semiHidden/>
    <w:rsid w:val="00A44B87"/>
    <w:rPr>
      <w:rFonts w:ascii="Cambria" w:eastAsia="Cambria" w:hAnsi="Cambria"/>
    </w:rPr>
  </w:style>
  <w:style w:type="character" w:customStyle="1" w:styleId="EndnoteTextChar">
    <w:name w:val="Endnote Text Char"/>
    <w:basedOn w:val="DefaultParagraphFont"/>
    <w:link w:val="EndnoteText"/>
    <w:semiHidden/>
    <w:rsid w:val="00A44B87"/>
    <w:rPr>
      <w:rFonts w:ascii="Cambria" w:eastAsia="Cambria" w:hAnsi="Cambria" w:cs="Times New Roman"/>
      <w:sz w:val="20"/>
      <w:szCs w:val="20"/>
    </w:rPr>
  </w:style>
  <w:style w:type="character" w:customStyle="1" w:styleId="eqno">
    <w:name w:val="eq_no"/>
    <w:basedOn w:val="citebase"/>
    <w:rsid w:val="00A44B87"/>
    <w:rPr>
      <w:sz w:val="24"/>
    </w:rPr>
  </w:style>
  <w:style w:type="paragraph" w:customStyle="1" w:styleId="Equation">
    <w:name w:val="Equation"/>
    <w:basedOn w:val="BaseText"/>
    <w:rsid w:val="00A44B87"/>
    <w:pPr>
      <w:jc w:val="center"/>
    </w:pPr>
  </w:style>
  <w:style w:type="paragraph" w:customStyle="1" w:styleId="FieldCodes">
    <w:name w:val="FieldCodes"/>
    <w:basedOn w:val="BaseText"/>
    <w:rsid w:val="00A44B87"/>
  </w:style>
  <w:style w:type="paragraph" w:customStyle="1" w:styleId="Legend">
    <w:name w:val="Legend"/>
    <w:basedOn w:val="BaseHeading"/>
    <w:rsid w:val="00A44B87"/>
  </w:style>
  <w:style w:type="paragraph" w:customStyle="1" w:styleId="FigureCopyright">
    <w:name w:val="FigureCopyright"/>
    <w:basedOn w:val="Legend"/>
    <w:rsid w:val="00A44B87"/>
    <w:pPr>
      <w:autoSpaceDE w:val="0"/>
      <w:autoSpaceDN w:val="0"/>
      <w:adjustRightInd w:val="0"/>
      <w:spacing w:before="80"/>
    </w:pPr>
    <w:rPr>
      <w:sz w:val="24"/>
      <w:szCs w:val="24"/>
      <w:lang w:bidi="he-IL"/>
    </w:rPr>
  </w:style>
  <w:style w:type="paragraph" w:customStyle="1" w:styleId="FigureCredit">
    <w:name w:val="FigureCredit"/>
    <w:basedOn w:val="FigureCopyright"/>
    <w:rsid w:val="00A44B87"/>
  </w:style>
  <w:style w:type="character" w:styleId="FollowedHyperlink">
    <w:name w:val="FollowedHyperlink"/>
    <w:rsid w:val="00A44B87"/>
    <w:rPr>
      <w:color w:val="800080"/>
      <w:u w:val="single"/>
    </w:rPr>
  </w:style>
  <w:style w:type="paragraph" w:styleId="Footer">
    <w:name w:val="footer"/>
    <w:basedOn w:val="Normal"/>
    <w:link w:val="FooterChar"/>
    <w:rsid w:val="00A44B87"/>
    <w:pPr>
      <w:tabs>
        <w:tab w:val="center" w:pos="4320"/>
        <w:tab w:val="right" w:pos="8640"/>
      </w:tabs>
    </w:pPr>
    <w:rPr>
      <w:rFonts w:eastAsia="Times New Roman"/>
    </w:rPr>
  </w:style>
  <w:style w:type="character" w:customStyle="1" w:styleId="FooterChar">
    <w:name w:val="Footer Char"/>
    <w:basedOn w:val="DefaultParagraphFont"/>
    <w:link w:val="Footer"/>
    <w:rsid w:val="00A44B87"/>
    <w:rPr>
      <w:rFonts w:ascii="Times New Roman" w:hAnsi="Times New Roman" w:cs="Times New Roman"/>
      <w:sz w:val="20"/>
      <w:szCs w:val="20"/>
    </w:rPr>
  </w:style>
  <w:style w:type="character" w:styleId="FootnoteReference">
    <w:name w:val="footnote reference"/>
    <w:semiHidden/>
    <w:rsid w:val="00A44B87"/>
    <w:rPr>
      <w:vertAlign w:val="superscript"/>
    </w:rPr>
  </w:style>
  <w:style w:type="paragraph" w:customStyle="1" w:styleId="Gloss">
    <w:name w:val="Gloss"/>
    <w:basedOn w:val="AbstractSummary"/>
    <w:rsid w:val="00A44B87"/>
  </w:style>
  <w:style w:type="paragraph" w:customStyle="1" w:styleId="Glossary">
    <w:name w:val="Glossary"/>
    <w:basedOn w:val="BaseText"/>
    <w:rsid w:val="00A44B87"/>
  </w:style>
  <w:style w:type="paragraph" w:customStyle="1" w:styleId="GlossHead">
    <w:name w:val="GlossHead"/>
    <w:basedOn w:val="AbstractHead"/>
    <w:rsid w:val="00A44B87"/>
  </w:style>
  <w:style w:type="paragraph" w:customStyle="1" w:styleId="GraphicAltText">
    <w:name w:val="GraphicAltText"/>
    <w:basedOn w:val="Legend"/>
    <w:rsid w:val="00A44B87"/>
    <w:pPr>
      <w:autoSpaceDE w:val="0"/>
      <w:autoSpaceDN w:val="0"/>
      <w:adjustRightInd w:val="0"/>
    </w:pPr>
    <w:rPr>
      <w:sz w:val="24"/>
      <w:szCs w:val="24"/>
    </w:rPr>
  </w:style>
  <w:style w:type="paragraph" w:customStyle="1" w:styleId="GraphicCredit">
    <w:name w:val="GraphicCredit"/>
    <w:basedOn w:val="FigureCredit"/>
    <w:rsid w:val="00A44B87"/>
  </w:style>
  <w:style w:type="paragraph" w:customStyle="1" w:styleId="Head">
    <w:name w:val="Head"/>
    <w:basedOn w:val="BaseHeading"/>
    <w:rsid w:val="00A44B87"/>
  </w:style>
  <w:style w:type="paragraph" w:styleId="Header">
    <w:name w:val="header"/>
    <w:basedOn w:val="Normal"/>
    <w:link w:val="HeaderChar"/>
    <w:rsid w:val="00A44B87"/>
    <w:pPr>
      <w:tabs>
        <w:tab w:val="center" w:pos="4320"/>
        <w:tab w:val="right" w:pos="8640"/>
      </w:tabs>
    </w:pPr>
    <w:rPr>
      <w:rFonts w:eastAsia="Times New Roman"/>
    </w:rPr>
  </w:style>
  <w:style w:type="character" w:customStyle="1" w:styleId="HeaderChar">
    <w:name w:val="Header Char"/>
    <w:basedOn w:val="DefaultParagraphFont"/>
    <w:link w:val="Header"/>
    <w:rsid w:val="00A44B87"/>
    <w:rPr>
      <w:rFonts w:ascii="Times New Roman" w:hAnsi="Times New Roman" w:cs="Times New Roman"/>
      <w:sz w:val="20"/>
      <w:szCs w:val="20"/>
    </w:rPr>
  </w:style>
  <w:style w:type="character" w:styleId="HTMLAcronym">
    <w:name w:val="HTML Acronym"/>
    <w:basedOn w:val="DefaultParagraphFont"/>
    <w:rsid w:val="00A44B87"/>
  </w:style>
  <w:style w:type="character" w:styleId="HTMLCite">
    <w:name w:val="HTML Cite"/>
    <w:rsid w:val="00A44B87"/>
    <w:rPr>
      <w:i/>
      <w:iCs/>
    </w:rPr>
  </w:style>
  <w:style w:type="character" w:styleId="HTMLCode">
    <w:name w:val="HTML Code"/>
    <w:rsid w:val="00A44B87"/>
    <w:rPr>
      <w:rFonts w:ascii="Courier New" w:hAnsi="Courier New" w:cs="Courier New"/>
      <w:sz w:val="20"/>
      <w:szCs w:val="20"/>
    </w:rPr>
  </w:style>
  <w:style w:type="character" w:styleId="HTMLDefinition">
    <w:name w:val="HTML Definition"/>
    <w:rsid w:val="00A44B87"/>
    <w:rPr>
      <w:i/>
      <w:iCs/>
    </w:rPr>
  </w:style>
  <w:style w:type="character" w:styleId="HTMLKeyboard">
    <w:name w:val="HTML Keyboard"/>
    <w:rsid w:val="00A44B87"/>
    <w:rPr>
      <w:rFonts w:ascii="Courier New" w:hAnsi="Courier New" w:cs="Courier New"/>
      <w:sz w:val="20"/>
      <w:szCs w:val="20"/>
    </w:rPr>
  </w:style>
  <w:style w:type="paragraph" w:styleId="HTMLPreformatted">
    <w:name w:val="HTML Preformatted"/>
    <w:basedOn w:val="Normal"/>
    <w:link w:val="HTMLPreformattedChar"/>
    <w:uiPriority w:val="99"/>
    <w:rsid w:val="00A44B87"/>
    <w:rPr>
      <w:rFonts w:ascii="Consolas" w:eastAsia="Times New Roman" w:hAnsi="Consolas"/>
    </w:rPr>
  </w:style>
  <w:style w:type="character" w:customStyle="1" w:styleId="HTMLPreformattedChar">
    <w:name w:val="HTML Preformatted Char"/>
    <w:basedOn w:val="DefaultParagraphFont"/>
    <w:link w:val="HTMLPreformatted"/>
    <w:uiPriority w:val="99"/>
    <w:rsid w:val="00A44B87"/>
    <w:rPr>
      <w:rFonts w:ascii="Consolas" w:hAnsi="Consolas" w:cs="Times New Roman"/>
      <w:sz w:val="20"/>
      <w:szCs w:val="20"/>
    </w:rPr>
  </w:style>
  <w:style w:type="character" w:styleId="HTMLSample">
    <w:name w:val="HTML Sample"/>
    <w:rsid w:val="00A44B87"/>
    <w:rPr>
      <w:rFonts w:ascii="Courier New" w:hAnsi="Courier New" w:cs="Courier New"/>
    </w:rPr>
  </w:style>
  <w:style w:type="character" w:styleId="HTMLTypewriter">
    <w:name w:val="HTML Typewriter"/>
    <w:rsid w:val="00A44B87"/>
    <w:rPr>
      <w:rFonts w:ascii="Courier New" w:hAnsi="Courier New" w:cs="Courier New"/>
      <w:sz w:val="20"/>
      <w:szCs w:val="20"/>
    </w:rPr>
  </w:style>
  <w:style w:type="character" w:styleId="HTMLVariable">
    <w:name w:val="HTML Variable"/>
    <w:rsid w:val="00A44B87"/>
    <w:rPr>
      <w:i/>
      <w:iCs/>
    </w:rPr>
  </w:style>
  <w:style w:type="character" w:styleId="Hyperlink">
    <w:name w:val="Hyperlink"/>
    <w:rsid w:val="00A44B87"/>
    <w:rPr>
      <w:color w:val="0000FF"/>
      <w:u w:val="single"/>
    </w:rPr>
  </w:style>
  <w:style w:type="paragraph" w:customStyle="1" w:styleId="InstructionsText">
    <w:name w:val="Instructions Text"/>
    <w:basedOn w:val="BaseText"/>
    <w:rsid w:val="00A44B87"/>
  </w:style>
  <w:style w:type="paragraph" w:customStyle="1" w:styleId="Overline">
    <w:name w:val="Overline"/>
    <w:basedOn w:val="BaseText"/>
    <w:rsid w:val="00A44B87"/>
  </w:style>
  <w:style w:type="paragraph" w:customStyle="1" w:styleId="IssueName">
    <w:name w:val="IssueName"/>
    <w:basedOn w:val="Overline"/>
    <w:rsid w:val="00A44B87"/>
  </w:style>
  <w:style w:type="paragraph" w:customStyle="1" w:styleId="Keywords">
    <w:name w:val="Keywords"/>
    <w:basedOn w:val="BaseText"/>
    <w:rsid w:val="00A44B87"/>
  </w:style>
  <w:style w:type="paragraph" w:customStyle="1" w:styleId="Level3Head">
    <w:name w:val="Level 3 Head"/>
    <w:basedOn w:val="BaseHeading"/>
    <w:rsid w:val="00A44B87"/>
  </w:style>
  <w:style w:type="paragraph" w:customStyle="1" w:styleId="Level4Head">
    <w:name w:val="Level 4 Head"/>
    <w:basedOn w:val="BaseHeading"/>
    <w:rsid w:val="00A44B87"/>
  </w:style>
  <w:style w:type="character" w:styleId="LineNumber">
    <w:name w:val="line number"/>
    <w:basedOn w:val="DefaultParagraphFont"/>
    <w:rsid w:val="00A44B87"/>
  </w:style>
  <w:style w:type="paragraph" w:customStyle="1" w:styleId="Literaryquote">
    <w:name w:val="Literary quote"/>
    <w:basedOn w:val="BaseText"/>
    <w:rsid w:val="00A44B87"/>
    <w:pPr>
      <w:ind w:left="1440" w:right="1440"/>
    </w:pPr>
  </w:style>
  <w:style w:type="paragraph" w:customStyle="1" w:styleId="MaterialsText">
    <w:name w:val="Materials Text"/>
    <w:basedOn w:val="BaseText"/>
    <w:rsid w:val="00A44B87"/>
  </w:style>
  <w:style w:type="paragraph" w:customStyle="1" w:styleId="NoteInProof">
    <w:name w:val="NoteInProof"/>
    <w:basedOn w:val="BaseText"/>
    <w:rsid w:val="00A44B87"/>
  </w:style>
  <w:style w:type="paragraph" w:customStyle="1" w:styleId="Notes">
    <w:name w:val="Notes"/>
    <w:basedOn w:val="BaseText"/>
    <w:rsid w:val="00A44B87"/>
    <w:rPr>
      <w:i/>
    </w:rPr>
  </w:style>
  <w:style w:type="paragraph" w:customStyle="1" w:styleId="Notes-Helvetica">
    <w:name w:val="Notes-Helvetica"/>
    <w:basedOn w:val="BaseText"/>
    <w:rsid w:val="00A44B87"/>
    <w:rPr>
      <w:i/>
    </w:rPr>
  </w:style>
  <w:style w:type="paragraph" w:customStyle="1" w:styleId="NumberedInstructions">
    <w:name w:val="Numbered Instructions"/>
    <w:basedOn w:val="BaseText"/>
    <w:rsid w:val="00A44B87"/>
  </w:style>
  <w:style w:type="paragraph" w:customStyle="1" w:styleId="OutlineLevel1">
    <w:name w:val="OutlineLevel1"/>
    <w:basedOn w:val="BaseHeading"/>
    <w:rsid w:val="00A44B87"/>
  </w:style>
  <w:style w:type="paragraph" w:customStyle="1" w:styleId="OutlineLevel2">
    <w:name w:val="OutlineLevel2"/>
    <w:basedOn w:val="BaseHeading"/>
    <w:rsid w:val="00A44B87"/>
  </w:style>
  <w:style w:type="paragraph" w:customStyle="1" w:styleId="OutlineLevel3">
    <w:name w:val="OutlineLevel3"/>
    <w:basedOn w:val="BaseHeading"/>
    <w:rsid w:val="00A44B87"/>
  </w:style>
  <w:style w:type="character" w:styleId="PageNumber">
    <w:name w:val="page number"/>
    <w:basedOn w:val="DefaultParagraphFont"/>
    <w:rsid w:val="00A44B87"/>
  </w:style>
  <w:style w:type="paragraph" w:customStyle="1" w:styleId="Preformat">
    <w:name w:val="Preformat"/>
    <w:basedOn w:val="BaseText"/>
    <w:rsid w:val="00A44B87"/>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A44B87"/>
  </w:style>
  <w:style w:type="paragraph" w:customStyle="1" w:styleId="ProductInformation">
    <w:name w:val="ProductInformation"/>
    <w:basedOn w:val="BaseText"/>
    <w:rsid w:val="00A44B87"/>
  </w:style>
  <w:style w:type="paragraph" w:customStyle="1" w:styleId="ProductTitle">
    <w:name w:val="ProductTitle"/>
    <w:basedOn w:val="BaseText"/>
    <w:rsid w:val="00A44B87"/>
    <w:rPr>
      <w:b/>
      <w:bCs/>
    </w:rPr>
  </w:style>
  <w:style w:type="paragraph" w:customStyle="1" w:styleId="PublishedOnline">
    <w:name w:val="Published Online"/>
    <w:basedOn w:val="DateAccepted"/>
    <w:rsid w:val="00A44B87"/>
  </w:style>
  <w:style w:type="paragraph" w:customStyle="1" w:styleId="RecipeMaterials">
    <w:name w:val="Recipe Materials"/>
    <w:basedOn w:val="BaseText"/>
    <w:rsid w:val="00A44B87"/>
  </w:style>
  <w:style w:type="paragraph" w:customStyle="1" w:styleId="Refhead">
    <w:name w:val="Ref head"/>
    <w:basedOn w:val="BaseHeading"/>
    <w:rsid w:val="00A44B87"/>
  </w:style>
  <w:style w:type="paragraph" w:customStyle="1" w:styleId="ReferenceNote">
    <w:name w:val="Reference Note"/>
    <w:basedOn w:val="Referencesandnotes"/>
    <w:rsid w:val="00A44B87"/>
  </w:style>
  <w:style w:type="paragraph" w:customStyle="1" w:styleId="ReferencesandnotesLong">
    <w:name w:val="References and notes Long"/>
    <w:basedOn w:val="BaseText"/>
    <w:rsid w:val="00A44B87"/>
    <w:pPr>
      <w:ind w:left="720" w:hanging="720"/>
    </w:pPr>
  </w:style>
  <w:style w:type="paragraph" w:customStyle="1" w:styleId="region">
    <w:name w:val="region"/>
    <w:basedOn w:val="BaseText"/>
    <w:rsid w:val="00A44B87"/>
    <w:pPr>
      <w:jc w:val="right"/>
    </w:pPr>
    <w:rPr>
      <w:color w:val="0000FF"/>
    </w:rPr>
  </w:style>
  <w:style w:type="paragraph" w:customStyle="1" w:styleId="RelatedArticle">
    <w:name w:val="RelatedArticle"/>
    <w:basedOn w:val="Referencesandnotes"/>
    <w:rsid w:val="00A44B87"/>
  </w:style>
  <w:style w:type="paragraph" w:customStyle="1" w:styleId="RunHead">
    <w:name w:val="RunHead"/>
    <w:basedOn w:val="BaseText"/>
    <w:rsid w:val="00A44B87"/>
  </w:style>
  <w:style w:type="paragraph" w:customStyle="1" w:styleId="SOMContent">
    <w:name w:val="SOMContent"/>
    <w:basedOn w:val="1stparatext"/>
    <w:rsid w:val="00A44B87"/>
  </w:style>
  <w:style w:type="paragraph" w:customStyle="1" w:styleId="SOMHead">
    <w:name w:val="SOMHead"/>
    <w:basedOn w:val="BaseHeading"/>
    <w:rsid w:val="00A44B87"/>
  </w:style>
  <w:style w:type="paragraph" w:customStyle="1" w:styleId="Speaker">
    <w:name w:val="Speaker"/>
    <w:basedOn w:val="Paragraph"/>
    <w:rsid w:val="00A44B87"/>
    <w:pPr>
      <w:autoSpaceDE w:val="0"/>
      <w:autoSpaceDN w:val="0"/>
      <w:adjustRightInd w:val="0"/>
    </w:pPr>
    <w:rPr>
      <w:b/>
      <w:lang w:bidi="he-IL"/>
    </w:rPr>
  </w:style>
  <w:style w:type="paragraph" w:customStyle="1" w:styleId="Speech">
    <w:name w:val="Speech"/>
    <w:basedOn w:val="Paragraph"/>
    <w:rsid w:val="00A44B87"/>
    <w:pPr>
      <w:autoSpaceDE w:val="0"/>
      <w:autoSpaceDN w:val="0"/>
      <w:adjustRightInd w:val="0"/>
    </w:pPr>
    <w:rPr>
      <w:lang w:bidi="he-IL"/>
    </w:rPr>
  </w:style>
  <w:style w:type="character" w:styleId="Strong">
    <w:name w:val="Strong"/>
    <w:uiPriority w:val="22"/>
    <w:qFormat/>
    <w:rsid w:val="00A44B87"/>
    <w:rPr>
      <w:b/>
      <w:bCs/>
    </w:rPr>
  </w:style>
  <w:style w:type="paragraph" w:customStyle="1" w:styleId="SX-Abstract">
    <w:name w:val="SX-Abstract"/>
    <w:basedOn w:val="Normal"/>
    <w:qFormat/>
    <w:rsid w:val="00A44B87"/>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A44B87"/>
    <w:pPr>
      <w:spacing w:after="160" w:line="190" w:lineRule="exact"/>
    </w:pPr>
    <w:rPr>
      <w:rFonts w:ascii="BlissRegular" w:eastAsia="Times New Roman" w:hAnsi="BlissRegular"/>
      <w:sz w:val="16"/>
    </w:rPr>
  </w:style>
  <w:style w:type="paragraph" w:customStyle="1" w:styleId="SX-Articlehead">
    <w:name w:val="SX-Article head"/>
    <w:basedOn w:val="Normal"/>
    <w:qFormat/>
    <w:rsid w:val="00A44B87"/>
    <w:pPr>
      <w:spacing w:before="210" w:line="210" w:lineRule="exact"/>
      <w:ind w:firstLine="288"/>
      <w:jc w:val="both"/>
    </w:pPr>
    <w:rPr>
      <w:rFonts w:eastAsia="Times New Roman"/>
      <w:b/>
      <w:sz w:val="18"/>
    </w:rPr>
  </w:style>
  <w:style w:type="paragraph" w:customStyle="1" w:styleId="SX-Authornames">
    <w:name w:val="SX-Author names"/>
    <w:basedOn w:val="Normal"/>
    <w:rsid w:val="00A44B87"/>
    <w:pPr>
      <w:spacing w:after="120" w:line="210" w:lineRule="exact"/>
    </w:pPr>
    <w:rPr>
      <w:rFonts w:ascii="BlissMedium" w:eastAsia="Times New Roman" w:hAnsi="BlissMedium"/>
    </w:rPr>
  </w:style>
  <w:style w:type="paragraph" w:customStyle="1" w:styleId="SX-Bodytext">
    <w:name w:val="SX-Body text"/>
    <w:basedOn w:val="Normal"/>
    <w:next w:val="Normal"/>
    <w:rsid w:val="00A44B87"/>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A44B87"/>
    <w:pPr>
      <w:ind w:firstLine="0"/>
    </w:pPr>
  </w:style>
  <w:style w:type="paragraph" w:customStyle="1" w:styleId="SX-Correspondence">
    <w:name w:val="SX-Correspondence"/>
    <w:basedOn w:val="SX-Affiliation"/>
    <w:qFormat/>
    <w:rsid w:val="00A44B87"/>
  </w:style>
  <w:style w:type="paragraph" w:customStyle="1" w:styleId="SX-Date">
    <w:name w:val="SX-Date"/>
    <w:basedOn w:val="Normal"/>
    <w:qFormat/>
    <w:rsid w:val="00A44B87"/>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A44B87"/>
    <w:pPr>
      <w:autoSpaceDE w:val="0"/>
      <w:autoSpaceDN w:val="0"/>
      <w:adjustRightInd w:val="0"/>
      <w:spacing w:line="240" w:lineRule="auto"/>
      <w:jc w:val="center"/>
    </w:pPr>
  </w:style>
  <w:style w:type="paragraph" w:customStyle="1" w:styleId="SX-Legend">
    <w:name w:val="SX-Legend"/>
    <w:basedOn w:val="SX-Authornames"/>
    <w:rsid w:val="00A44B87"/>
    <w:pPr>
      <w:jc w:val="both"/>
    </w:pPr>
    <w:rPr>
      <w:sz w:val="18"/>
    </w:rPr>
  </w:style>
  <w:style w:type="paragraph" w:customStyle="1" w:styleId="SX-References">
    <w:name w:val="SX-References"/>
    <w:basedOn w:val="Normal"/>
    <w:rsid w:val="00A44B87"/>
    <w:pPr>
      <w:spacing w:line="190" w:lineRule="exact"/>
      <w:ind w:left="245" w:hanging="245"/>
      <w:jc w:val="both"/>
    </w:pPr>
    <w:rPr>
      <w:rFonts w:eastAsia="Times New Roman"/>
      <w:sz w:val="16"/>
    </w:rPr>
  </w:style>
  <w:style w:type="paragraph" w:customStyle="1" w:styleId="SX-RefHead">
    <w:name w:val="SX-RefHead"/>
    <w:basedOn w:val="Normal"/>
    <w:rsid w:val="00A44B87"/>
    <w:pPr>
      <w:spacing w:before="200" w:line="190" w:lineRule="exact"/>
    </w:pPr>
    <w:rPr>
      <w:rFonts w:eastAsia="Times New Roman"/>
      <w:b/>
      <w:sz w:val="16"/>
    </w:rPr>
  </w:style>
  <w:style w:type="character" w:customStyle="1" w:styleId="SX-reflink">
    <w:name w:val="SX-reflink"/>
    <w:uiPriority w:val="1"/>
    <w:qFormat/>
    <w:rsid w:val="00A44B87"/>
    <w:rPr>
      <w:color w:val="0000FF"/>
      <w:sz w:val="16"/>
      <w:u w:val="words"/>
      <w:bdr w:val="none" w:sz="0" w:space="0" w:color="auto"/>
      <w:shd w:val="clear" w:color="auto" w:fill="FFFFFF"/>
    </w:rPr>
  </w:style>
  <w:style w:type="paragraph" w:customStyle="1" w:styleId="SX-SOMHead">
    <w:name w:val="SX-SOMHead"/>
    <w:basedOn w:val="SX-RefHead"/>
    <w:rsid w:val="00A44B87"/>
  </w:style>
  <w:style w:type="paragraph" w:customStyle="1" w:styleId="SX-Tablehead">
    <w:name w:val="SX-Tablehead"/>
    <w:basedOn w:val="Normal"/>
    <w:qFormat/>
    <w:rsid w:val="00A44B87"/>
    <w:rPr>
      <w:rFonts w:eastAsia="Times New Roman"/>
      <w:szCs w:val="24"/>
    </w:rPr>
  </w:style>
  <w:style w:type="paragraph" w:customStyle="1" w:styleId="SX-Tablelegend">
    <w:name w:val="SX-Tablelegend"/>
    <w:basedOn w:val="Normal"/>
    <w:qFormat/>
    <w:rsid w:val="00A44B87"/>
    <w:pPr>
      <w:spacing w:line="190" w:lineRule="exact"/>
      <w:ind w:left="245" w:hanging="245"/>
      <w:jc w:val="both"/>
    </w:pPr>
    <w:rPr>
      <w:rFonts w:eastAsia="Times New Roman"/>
      <w:sz w:val="16"/>
    </w:rPr>
  </w:style>
  <w:style w:type="paragraph" w:customStyle="1" w:styleId="SX-Tabletext">
    <w:name w:val="SX-Tabletext"/>
    <w:basedOn w:val="Normal"/>
    <w:qFormat/>
    <w:rsid w:val="00A44B87"/>
    <w:pPr>
      <w:spacing w:line="210" w:lineRule="exact"/>
      <w:jc w:val="center"/>
    </w:pPr>
    <w:rPr>
      <w:rFonts w:eastAsia="Times New Roman"/>
      <w:sz w:val="18"/>
    </w:rPr>
  </w:style>
  <w:style w:type="paragraph" w:customStyle="1" w:styleId="SX-Tabletitle">
    <w:name w:val="SX-Tabletitle"/>
    <w:basedOn w:val="Normal"/>
    <w:qFormat/>
    <w:rsid w:val="00A44B87"/>
    <w:pPr>
      <w:spacing w:after="120" w:line="210" w:lineRule="exact"/>
      <w:jc w:val="both"/>
    </w:pPr>
    <w:rPr>
      <w:rFonts w:ascii="BlissMedium" w:eastAsia="Times New Roman" w:hAnsi="BlissMedium"/>
      <w:sz w:val="18"/>
    </w:rPr>
  </w:style>
  <w:style w:type="paragraph" w:customStyle="1" w:styleId="SX-Title">
    <w:name w:val="SX-Title"/>
    <w:basedOn w:val="Normal"/>
    <w:rsid w:val="00A44B87"/>
    <w:pPr>
      <w:spacing w:after="240" w:line="500" w:lineRule="exact"/>
    </w:pPr>
    <w:rPr>
      <w:rFonts w:ascii="BlissBold" w:eastAsia="Times New Roman" w:hAnsi="BlissBold"/>
      <w:b/>
      <w:sz w:val="44"/>
    </w:rPr>
  </w:style>
  <w:style w:type="paragraph" w:customStyle="1" w:styleId="Tablecolumnhead">
    <w:name w:val="Table column head"/>
    <w:basedOn w:val="BaseText"/>
    <w:rsid w:val="00A44B87"/>
    <w:pPr>
      <w:spacing w:before="0"/>
    </w:pPr>
  </w:style>
  <w:style w:type="paragraph" w:customStyle="1" w:styleId="Tabletext">
    <w:name w:val="Table text"/>
    <w:basedOn w:val="BaseText"/>
    <w:rsid w:val="00A44B87"/>
    <w:pPr>
      <w:spacing w:before="0"/>
    </w:pPr>
  </w:style>
  <w:style w:type="paragraph" w:customStyle="1" w:styleId="TableLegend">
    <w:name w:val="TableLegend"/>
    <w:basedOn w:val="BaseText"/>
    <w:rsid w:val="00A44B87"/>
    <w:pPr>
      <w:spacing w:before="0"/>
    </w:pPr>
  </w:style>
  <w:style w:type="paragraph" w:customStyle="1" w:styleId="TableTitle">
    <w:name w:val="TableTitle"/>
    <w:basedOn w:val="BaseHeading"/>
    <w:rsid w:val="00A44B87"/>
  </w:style>
  <w:style w:type="paragraph" w:customStyle="1" w:styleId="Teaser">
    <w:name w:val="Teaser"/>
    <w:basedOn w:val="BaseText"/>
    <w:rsid w:val="00A44B87"/>
  </w:style>
  <w:style w:type="paragraph" w:customStyle="1" w:styleId="TWIS">
    <w:name w:val="TWIS"/>
    <w:basedOn w:val="AbstractSummary"/>
    <w:rsid w:val="00A44B87"/>
  </w:style>
  <w:style w:type="paragraph" w:customStyle="1" w:styleId="TWISorEC">
    <w:name w:val="TWIS or EC"/>
    <w:basedOn w:val="Normal"/>
    <w:rsid w:val="00A44B87"/>
    <w:pPr>
      <w:spacing w:line="210" w:lineRule="exact"/>
    </w:pPr>
    <w:rPr>
      <w:rFonts w:ascii="BlissRegular" w:eastAsia="Times New Roman" w:hAnsi="BlissRegular"/>
      <w:sz w:val="19"/>
    </w:rPr>
  </w:style>
  <w:style w:type="paragraph" w:customStyle="1" w:styleId="work-sector">
    <w:name w:val="work-sector"/>
    <w:basedOn w:val="BaseText"/>
    <w:rsid w:val="00A44B87"/>
    <w:pPr>
      <w:jc w:val="right"/>
    </w:pPr>
    <w:rPr>
      <w:color w:val="003300"/>
    </w:rPr>
  </w:style>
  <w:style w:type="paragraph" w:customStyle="1" w:styleId="DOI">
    <w:name w:val="DOI"/>
    <w:basedOn w:val="DateAccepted"/>
    <w:qFormat/>
    <w:rsid w:val="00A44B87"/>
  </w:style>
  <w:style w:type="character" w:customStyle="1" w:styleId="custom-cit-author">
    <w:name w:val="custom-cit-author"/>
    <w:basedOn w:val="DefaultParagraphFont"/>
    <w:rsid w:val="00A44B87"/>
  </w:style>
  <w:style w:type="character" w:customStyle="1" w:styleId="custom-cit-title">
    <w:name w:val="custom-cit-title"/>
    <w:basedOn w:val="DefaultParagraphFont"/>
    <w:rsid w:val="00A44B87"/>
  </w:style>
  <w:style w:type="character" w:customStyle="1" w:styleId="custom-cit-jour-title">
    <w:name w:val="custom-cit-jour-title"/>
    <w:basedOn w:val="DefaultParagraphFont"/>
    <w:rsid w:val="00A44B87"/>
  </w:style>
  <w:style w:type="character" w:customStyle="1" w:styleId="custom-cit-volume">
    <w:name w:val="custom-cit-volume"/>
    <w:basedOn w:val="DefaultParagraphFont"/>
    <w:rsid w:val="00A44B87"/>
  </w:style>
  <w:style w:type="character" w:customStyle="1" w:styleId="custom-cit-volume-sep">
    <w:name w:val="custom-cit-volume-sep"/>
    <w:basedOn w:val="DefaultParagraphFont"/>
    <w:rsid w:val="00A44B87"/>
  </w:style>
  <w:style w:type="character" w:customStyle="1" w:styleId="custom-cit-fpage">
    <w:name w:val="custom-cit-fpage"/>
    <w:basedOn w:val="DefaultParagraphFont"/>
    <w:rsid w:val="00A44B87"/>
  </w:style>
  <w:style w:type="character" w:customStyle="1" w:styleId="custom-cit-date">
    <w:name w:val="custom-cit-date"/>
    <w:basedOn w:val="DefaultParagraphFont"/>
    <w:rsid w:val="00A44B87"/>
  </w:style>
  <w:style w:type="paragraph" w:customStyle="1" w:styleId="EndNoteBibliographyTitle">
    <w:name w:val="EndNote Bibliography Title"/>
    <w:basedOn w:val="Normal"/>
    <w:link w:val="EndNoteBibliographyTitleChar"/>
    <w:rsid w:val="00A44B87"/>
    <w:pPr>
      <w:jc w:val="center"/>
    </w:pPr>
    <w:rPr>
      <w:noProof/>
    </w:rPr>
  </w:style>
  <w:style w:type="character" w:customStyle="1" w:styleId="EndNoteBibliographyTitleChar">
    <w:name w:val="EndNote Bibliography Title Char"/>
    <w:link w:val="EndNoteBibliographyTitle"/>
    <w:rsid w:val="00A44B87"/>
    <w:rPr>
      <w:rFonts w:ascii="Times New Roman" w:eastAsia="Calibri" w:hAnsi="Times New Roman" w:cs="Times New Roman"/>
      <w:noProof/>
      <w:sz w:val="20"/>
      <w:szCs w:val="20"/>
    </w:rPr>
  </w:style>
  <w:style w:type="paragraph" w:customStyle="1" w:styleId="EndNoteBibliography">
    <w:name w:val="EndNote Bibliography"/>
    <w:basedOn w:val="Normal"/>
    <w:link w:val="EndNoteBibliographyChar"/>
    <w:rsid w:val="00A44B87"/>
    <w:rPr>
      <w:noProof/>
    </w:rPr>
  </w:style>
  <w:style w:type="character" w:customStyle="1" w:styleId="EndNoteBibliographyChar">
    <w:name w:val="EndNote Bibliography Char"/>
    <w:link w:val="EndNoteBibliography"/>
    <w:rsid w:val="00A44B87"/>
    <w:rPr>
      <w:rFonts w:ascii="Times New Roman" w:eastAsia="Calibri" w:hAnsi="Times New Roman" w:cs="Times New Roman"/>
      <w:noProof/>
      <w:sz w:val="20"/>
      <w:szCs w:val="20"/>
    </w:rPr>
  </w:style>
  <w:style w:type="paragraph" w:styleId="NormalWeb">
    <w:name w:val="Normal (Web)"/>
    <w:basedOn w:val="Normal"/>
    <w:uiPriority w:val="99"/>
    <w:unhideWhenUsed/>
    <w:rsid w:val="00A44B87"/>
    <w:pPr>
      <w:spacing w:before="100" w:beforeAutospacing="1" w:after="100" w:afterAutospacing="1"/>
    </w:pPr>
    <w:rPr>
      <w:rFonts w:eastAsia="Times New Roman"/>
      <w:sz w:val="24"/>
      <w:szCs w:val="24"/>
      <w:lang w:val="en-GB" w:eastAsia="en-GB"/>
    </w:rPr>
  </w:style>
  <w:style w:type="character" w:customStyle="1" w:styleId="apple-converted-space">
    <w:name w:val="apple-converted-space"/>
    <w:rsid w:val="00A44B87"/>
  </w:style>
  <w:style w:type="table" w:styleId="TableGrid">
    <w:name w:val="Table Grid"/>
    <w:basedOn w:val="TableNormal"/>
    <w:uiPriority w:val="59"/>
    <w:rsid w:val="00A44B87"/>
    <w:pPr>
      <w:spacing w:after="0" w:line="240" w:lineRule="auto"/>
    </w:pPr>
    <w:rPr>
      <w:rFonts w:ascii="Calibri" w:eastAsia="MS Mincho"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autoRedefine/>
    <w:uiPriority w:val="35"/>
    <w:unhideWhenUsed/>
    <w:qFormat/>
    <w:rsid w:val="00DF27AA"/>
    <w:pPr>
      <w:keepNext/>
      <w:spacing w:after="200"/>
      <w:ind w:left="720" w:right="567"/>
      <w:jc w:val="both"/>
    </w:pPr>
    <w:rPr>
      <w:rFonts w:ascii="Arial" w:eastAsiaTheme="minorHAnsi" w:hAnsi="Arial" w:cs="Arial"/>
      <w:bCs/>
      <w:color w:val="000000" w:themeColor="text1" w:themeShade="80"/>
      <w:szCs w:val="22"/>
      <w:lang w:val="en-GB" w:eastAsia="en-GB"/>
    </w:rPr>
  </w:style>
  <w:style w:type="character" w:customStyle="1" w:styleId="CaptionChar">
    <w:name w:val="Caption Char"/>
    <w:basedOn w:val="DefaultParagraphFont"/>
    <w:link w:val="Caption"/>
    <w:uiPriority w:val="35"/>
    <w:rsid w:val="00DF27AA"/>
    <w:rPr>
      <w:rFonts w:ascii="Arial" w:eastAsiaTheme="minorHAnsi" w:hAnsi="Arial" w:cs="Arial"/>
      <w:bCs/>
      <w:color w:val="000000" w:themeColor="text1" w:themeShade="80"/>
      <w:sz w:val="20"/>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B87"/>
    <w:pPr>
      <w:spacing w:after="0" w:line="240" w:lineRule="auto"/>
    </w:pPr>
    <w:rPr>
      <w:rFonts w:ascii="Times New Roman" w:eastAsia="Calibri" w:hAnsi="Times New Roman" w:cs="Times New Roman"/>
      <w:sz w:val="20"/>
      <w:szCs w:val="20"/>
    </w:rPr>
  </w:style>
  <w:style w:type="paragraph" w:styleId="Heading1">
    <w:name w:val="heading 1"/>
    <w:basedOn w:val="Normal"/>
    <w:next w:val="Normal"/>
    <w:link w:val="Heading1Char"/>
    <w:autoRedefine/>
    <w:uiPriority w:val="9"/>
    <w:qFormat/>
    <w:rsid w:val="005E2C95"/>
    <w:pPr>
      <w:keepNext/>
      <w:keepLines/>
      <w:numPr>
        <w:numId w:val="4"/>
      </w:numPr>
      <w:spacing w:line="276" w:lineRule="auto"/>
      <w:outlineLvl w:val="0"/>
    </w:pPr>
    <w:rPr>
      <w:rFonts w:asciiTheme="majorHAnsi" w:eastAsiaTheme="majorEastAsia" w:hAnsiTheme="majorHAnsi" w:cstheme="majorBidi"/>
      <w:b/>
      <w:bCs/>
      <w:color w:val="345A8A" w:themeColor="accent1" w:themeShade="B5"/>
      <w:sz w:val="28"/>
      <w:szCs w:val="22"/>
    </w:rPr>
  </w:style>
  <w:style w:type="paragraph" w:styleId="Heading2">
    <w:name w:val="heading 2"/>
    <w:basedOn w:val="Normal"/>
    <w:next w:val="Normal"/>
    <w:link w:val="Heading2Char"/>
    <w:autoRedefine/>
    <w:uiPriority w:val="9"/>
    <w:unhideWhenUsed/>
    <w:qFormat/>
    <w:rsid w:val="000A3278"/>
    <w:pPr>
      <w:keepNext/>
      <w:keepLines/>
      <w:spacing w:before="200" w:line="480" w:lineRule="auto"/>
      <w:ind w:left="576" w:hanging="576"/>
      <w:jc w:val="both"/>
      <w:outlineLvl w:val="1"/>
    </w:pPr>
    <w:rPr>
      <w:bCs/>
      <w:sz w:val="24"/>
      <w:szCs w:val="24"/>
      <w:u w:val="single"/>
    </w:rPr>
  </w:style>
  <w:style w:type="paragraph" w:styleId="Heading3">
    <w:name w:val="heading 3"/>
    <w:basedOn w:val="Normal"/>
    <w:next w:val="Normal"/>
    <w:link w:val="Heading3Char"/>
    <w:autoRedefine/>
    <w:uiPriority w:val="9"/>
    <w:unhideWhenUsed/>
    <w:qFormat/>
    <w:rsid w:val="005E2C95"/>
    <w:pPr>
      <w:keepNext/>
      <w:keepLines/>
      <w:numPr>
        <w:ilvl w:val="2"/>
        <w:numId w:val="4"/>
      </w:numPr>
      <w:spacing w:before="200"/>
      <w:outlineLvl w:val="2"/>
    </w:pPr>
    <w:rPr>
      <w:rFonts w:asciiTheme="majorHAnsi" w:eastAsiaTheme="majorEastAsia" w:hAnsiTheme="majorHAnsi" w:cstheme="majorBidi"/>
      <w:b/>
      <w:bCs/>
      <w:color w:val="365F91" w:themeColor="accent1" w:themeShade="BF"/>
    </w:rPr>
  </w:style>
  <w:style w:type="paragraph" w:styleId="Heading4">
    <w:name w:val="heading 4"/>
    <w:basedOn w:val="Normal"/>
    <w:next w:val="Normal"/>
    <w:link w:val="Heading4Char"/>
    <w:autoRedefine/>
    <w:uiPriority w:val="9"/>
    <w:unhideWhenUsed/>
    <w:qFormat/>
    <w:rsid w:val="005E2C95"/>
    <w:pPr>
      <w:keepNext/>
      <w:keepLines/>
      <w:numPr>
        <w:ilvl w:val="3"/>
        <w:numId w:val="4"/>
      </w:numPr>
      <w:spacing w:before="200"/>
      <w:outlineLvl w:val="3"/>
    </w:pPr>
    <w:rPr>
      <w:rFonts w:asciiTheme="majorHAnsi" w:eastAsiaTheme="majorEastAsia" w:hAnsiTheme="majorHAnsi" w:cstheme="majorBidi"/>
      <w:b/>
      <w:bCs/>
      <w:iCs/>
      <w:color w:val="1F497D" w:themeColor="text2"/>
    </w:rPr>
  </w:style>
  <w:style w:type="paragraph" w:styleId="Heading5">
    <w:name w:val="heading 5"/>
    <w:basedOn w:val="Normal"/>
    <w:next w:val="Normal"/>
    <w:link w:val="Heading5Char"/>
    <w:autoRedefine/>
    <w:uiPriority w:val="9"/>
    <w:unhideWhenUsed/>
    <w:qFormat/>
    <w:rsid w:val="005E2C95"/>
    <w:pPr>
      <w:keepNext/>
      <w:keepLines/>
      <w:numPr>
        <w:ilvl w:val="4"/>
        <w:numId w:val="4"/>
      </w:numPr>
      <w:spacing w:before="200"/>
      <w:outlineLvl w:val="4"/>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5E2C95"/>
    <w:pPr>
      <w:spacing w:after="0" w:line="240" w:lineRule="auto"/>
      <w:jc w:val="both"/>
    </w:pPr>
    <w:rPr>
      <w:rFonts w:cs="Times New Roman"/>
      <w:szCs w:val="24"/>
      <w:lang w:eastAsia="en-GB"/>
    </w:rPr>
  </w:style>
  <w:style w:type="character" w:customStyle="1" w:styleId="Heading2Char">
    <w:name w:val="Heading 2 Char"/>
    <w:basedOn w:val="DefaultParagraphFont"/>
    <w:link w:val="Heading2"/>
    <w:uiPriority w:val="9"/>
    <w:rsid w:val="000A3278"/>
    <w:rPr>
      <w:rFonts w:ascii="Times New Roman" w:eastAsia="Calibri" w:hAnsi="Times New Roman" w:cs="Times New Roman"/>
      <w:bCs/>
      <w:sz w:val="24"/>
      <w:szCs w:val="24"/>
      <w:u w:val="single"/>
    </w:rPr>
  </w:style>
  <w:style w:type="character" w:customStyle="1" w:styleId="Heading3Char">
    <w:name w:val="Heading 3 Char"/>
    <w:basedOn w:val="DefaultParagraphFont"/>
    <w:link w:val="Heading3"/>
    <w:uiPriority w:val="9"/>
    <w:rsid w:val="005E2C95"/>
    <w:rPr>
      <w:rFonts w:asciiTheme="majorHAnsi" w:eastAsiaTheme="majorEastAsia" w:hAnsiTheme="majorHAnsi" w:cstheme="majorBidi"/>
      <w:b/>
      <w:bCs/>
      <w:color w:val="365F91" w:themeColor="accent1" w:themeShade="BF"/>
      <w:szCs w:val="24"/>
      <w:lang w:eastAsia="en-GB"/>
    </w:rPr>
  </w:style>
  <w:style w:type="character" w:customStyle="1" w:styleId="Heading4Char">
    <w:name w:val="Heading 4 Char"/>
    <w:basedOn w:val="DefaultParagraphFont"/>
    <w:link w:val="Heading4"/>
    <w:uiPriority w:val="9"/>
    <w:rsid w:val="005E2C95"/>
    <w:rPr>
      <w:rFonts w:asciiTheme="majorHAnsi" w:eastAsiaTheme="majorEastAsia" w:hAnsiTheme="majorHAnsi" w:cstheme="majorBidi"/>
      <w:b/>
      <w:bCs/>
      <w:iCs/>
      <w:color w:val="1F497D" w:themeColor="text2"/>
      <w:szCs w:val="24"/>
      <w:lang w:eastAsia="en-GB"/>
    </w:rPr>
  </w:style>
  <w:style w:type="character" w:customStyle="1" w:styleId="Heading5Char">
    <w:name w:val="Heading 5 Char"/>
    <w:basedOn w:val="DefaultParagraphFont"/>
    <w:link w:val="Heading5"/>
    <w:uiPriority w:val="9"/>
    <w:rsid w:val="005E2C95"/>
    <w:rPr>
      <w:rFonts w:asciiTheme="majorHAnsi" w:eastAsiaTheme="majorEastAsia" w:hAnsiTheme="majorHAnsi" w:cstheme="majorBidi"/>
      <w:b/>
      <w:color w:val="000000" w:themeColor="text1"/>
      <w:szCs w:val="24"/>
      <w:lang w:eastAsia="en-GB"/>
    </w:rPr>
  </w:style>
  <w:style w:type="character" w:customStyle="1" w:styleId="Heading1Char">
    <w:name w:val="Heading 1 Char"/>
    <w:basedOn w:val="DefaultParagraphFont"/>
    <w:link w:val="Heading1"/>
    <w:uiPriority w:val="9"/>
    <w:rsid w:val="005E2C95"/>
    <w:rPr>
      <w:rFonts w:asciiTheme="majorHAnsi" w:eastAsiaTheme="majorEastAsia" w:hAnsiTheme="majorHAnsi" w:cstheme="majorBidi"/>
      <w:b/>
      <w:bCs/>
      <w:color w:val="345A8A" w:themeColor="accent1" w:themeShade="B5"/>
      <w:sz w:val="28"/>
    </w:rPr>
  </w:style>
  <w:style w:type="paragraph" w:customStyle="1" w:styleId="BaseText">
    <w:name w:val="Base_Text"/>
    <w:rsid w:val="00A44B87"/>
    <w:pPr>
      <w:spacing w:before="120" w:after="0" w:line="240" w:lineRule="auto"/>
    </w:pPr>
    <w:rPr>
      <w:rFonts w:ascii="Times New Roman" w:hAnsi="Times New Roman" w:cs="Times New Roman"/>
      <w:sz w:val="24"/>
      <w:szCs w:val="24"/>
    </w:rPr>
  </w:style>
  <w:style w:type="paragraph" w:customStyle="1" w:styleId="1stparatext">
    <w:name w:val="1st para text"/>
    <w:basedOn w:val="BaseText"/>
    <w:rsid w:val="00A44B87"/>
  </w:style>
  <w:style w:type="paragraph" w:customStyle="1" w:styleId="BaseHeading">
    <w:name w:val="Base_Heading"/>
    <w:rsid w:val="00A44B87"/>
    <w:pPr>
      <w:keepNext/>
      <w:spacing w:before="240" w:after="0" w:line="240" w:lineRule="auto"/>
      <w:outlineLvl w:val="0"/>
    </w:pPr>
    <w:rPr>
      <w:rFonts w:ascii="Times New Roman" w:hAnsi="Times New Roman" w:cs="Times New Roman"/>
      <w:kern w:val="28"/>
      <w:sz w:val="28"/>
      <w:szCs w:val="28"/>
    </w:rPr>
  </w:style>
  <w:style w:type="paragraph" w:customStyle="1" w:styleId="AbstractHead">
    <w:name w:val="Abstract Head"/>
    <w:basedOn w:val="BaseHeading"/>
    <w:rsid w:val="00A44B87"/>
  </w:style>
  <w:style w:type="paragraph" w:customStyle="1" w:styleId="AbstractSummary">
    <w:name w:val="Abstract/Summary"/>
    <w:basedOn w:val="BaseText"/>
    <w:rsid w:val="00A44B87"/>
  </w:style>
  <w:style w:type="paragraph" w:customStyle="1" w:styleId="Referencesandnotes">
    <w:name w:val="References and notes"/>
    <w:basedOn w:val="BaseText"/>
    <w:rsid w:val="00A44B87"/>
    <w:pPr>
      <w:ind w:left="720" w:hanging="720"/>
    </w:pPr>
  </w:style>
  <w:style w:type="paragraph" w:customStyle="1" w:styleId="Acknowledgement">
    <w:name w:val="Acknowledgement"/>
    <w:basedOn w:val="Referencesandnotes"/>
    <w:rsid w:val="00A44B87"/>
  </w:style>
  <w:style w:type="paragraph" w:customStyle="1" w:styleId="Subhead">
    <w:name w:val="Subhead"/>
    <w:basedOn w:val="BaseHeading"/>
    <w:rsid w:val="00A44B87"/>
  </w:style>
  <w:style w:type="paragraph" w:customStyle="1" w:styleId="AppendixHead">
    <w:name w:val="AppendixHead"/>
    <w:basedOn w:val="Subhead"/>
    <w:rsid w:val="00A44B87"/>
    <w:rPr>
      <w:b/>
      <w:bCs/>
      <w:sz w:val="24"/>
      <w:szCs w:val="24"/>
    </w:rPr>
  </w:style>
  <w:style w:type="paragraph" w:customStyle="1" w:styleId="AppendixSubhead">
    <w:name w:val="AppendixSubhead"/>
    <w:basedOn w:val="Subhead"/>
    <w:rsid w:val="00A44B87"/>
    <w:rPr>
      <w:b/>
      <w:bCs/>
      <w:sz w:val="24"/>
      <w:szCs w:val="24"/>
    </w:rPr>
  </w:style>
  <w:style w:type="paragraph" w:customStyle="1" w:styleId="Articletype">
    <w:name w:val="Article type"/>
    <w:basedOn w:val="BaseText"/>
    <w:rsid w:val="00A44B87"/>
  </w:style>
  <w:style w:type="character" w:customStyle="1" w:styleId="aubase">
    <w:name w:val="au_base"/>
    <w:rsid w:val="00A44B87"/>
    <w:rPr>
      <w:sz w:val="24"/>
    </w:rPr>
  </w:style>
  <w:style w:type="character" w:customStyle="1" w:styleId="aucollab">
    <w:name w:val="au_collab"/>
    <w:rsid w:val="00A44B87"/>
    <w:rPr>
      <w:sz w:val="24"/>
      <w:bdr w:val="none" w:sz="0" w:space="0" w:color="auto"/>
      <w:shd w:val="clear" w:color="auto" w:fill="C0C0C0"/>
    </w:rPr>
  </w:style>
  <w:style w:type="character" w:customStyle="1" w:styleId="audeg">
    <w:name w:val="au_deg"/>
    <w:rsid w:val="00A44B87"/>
    <w:rPr>
      <w:sz w:val="24"/>
      <w:bdr w:val="none" w:sz="0" w:space="0" w:color="auto"/>
      <w:shd w:val="clear" w:color="auto" w:fill="FFFF00"/>
    </w:rPr>
  </w:style>
  <w:style w:type="character" w:customStyle="1" w:styleId="aufname">
    <w:name w:val="au_fname"/>
    <w:rsid w:val="00A44B87"/>
    <w:rPr>
      <w:sz w:val="24"/>
      <w:bdr w:val="none" w:sz="0" w:space="0" w:color="auto"/>
      <w:shd w:val="clear" w:color="auto" w:fill="00FFFF"/>
    </w:rPr>
  </w:style>
  <w:style w:type="character" w:customStyle="1" w:styleId="aurole">
    <w:name w:val="au_role"/>
    <w:rsid w:val="00A44B87"/>
    <w:rPr>
      <w:sz w:val="24"/>
      <w:bdr w:val="none" w:sz="0" w:space="0" w:color="auto"/>
      <w:shd w:val="clear" w:color="auto" w:fill="808000"/>
    </w:rPr>
  </w:style>
  <w:style w:type="character" w:customStyle="1" w:styleId="ausuffix">
    <w:name w:val="au_suffix"/>
    <w:rsid w:val="00A44B87"/>
    <w:rPr>
      <w:sz w:val="24"/>
      <w:bdr w:val="none" w:sz="0" w:space="0" w:color="auto"/>
      <w:shd w:val="clear" w:color="auto" w:fill="FF00FF"/>
    </w:rPr>
  </w:style>
  <w:style w:type="character" w:customStyle="1" w:styleId="ausurname">
    <w:name w:val="au_surname"/>
    <w:rsid w:val="00A44B87"/>
    <w:rPr>
      <w:sz w:val="24"/>
      <w:bdr w:val="none" w:sz="0" w:space="0" w:color="auto"/>
      <w:shd w:val="clear" w:color="auto" w:fill="00FF00"/>
    </w:rPr>
  </w:style>
  <w:style w:type="paragraph" w:customStyle="1" w:styleId="AuthorAttribute">
    <w:name w:val="Author Attribute"/>
    <w:basedOn w:val="BaseText"/>
    <w:rsid w:val="00A44B87"/>
    <w:pPr>
      <w:spacing w:before="480"/>
    </w:pPr>
  </w:style>
  <w:style w:type="paragraph" w:customStyle="1" w:styleId="Footnote">
    <w:name w:val="Footnote"/>
    <w:basedOn w:val="BaseText"/>
    <w:rsid w:val="00A44B87"/>
  </w:style>
  <w:style w:type="paragraph" w:customStyle="1" w:styleId="AuthorFootnote">
    <w:name w:val="AuthorFootnote"/>
    <w:basedOn w:val="Footnote"/>
    <w:rsid w:val="00A44B87"/>
    <w:pPr>
      <w:autoSpaceDE w:val="0"/>
      <w:autoSpaceDN w:val="0"/>
      <w:adjustRightInd w:val="0"/>
    </w:pPr>
    <w:rPr>
      <w:lang w:bidi="he-IL"/>
    </w:rPr>
  </w:style>
  <w:style w:type="paragraph" w:customStyle="1" w:styleId="Authors">
    <w:name w:val="Authors"/>
    <w:basedOn w:val="BaseText"/>
    <w:rsid w:val="00A44B87"/>
    <w:pPr>
      <w:spacing w:after="360"/>
      <w:jc w:val="center"/>
    </w:pPr>
  </w:style>
  <w:style w:type="paragraph" w:styleId="BalloonText">
    <w:name w:val="Balloon Text"/>
    <w:basedOn w:val="Normal"/>
    <w:link w:val="BalloonTextChar"/>
    <w:semiHidden/>
    <w:rsid w:val="00A44B87"/>
    <w:rPr>
      <w:rFonts w:ascii="Lucida Grande" w:eastAsia="Times New Roman" w:hAnsi="Lucida Grande"/>
      <w:sz w:val="18"/>
      <w:szCs w:val="18"/>
    </w:rPr>
  </w:style>
  <w:style w:type="character" w:customStyle="1" w:styleId="BalloonTextChar">
    <w:name w:val="Balloon Text Char"/>
    <w:basedOn w:val="DefaultParagraphFont"/>
    <w:link w:val="BalloonText"/>
    <w:semiHidden/>
    <w:rsid w:val="00A44B87"/>
    <w:rPr>
      <w:rFonts w:ascii="Lucida Grande" w:hAnsi="Lucida Grande" w:cs="Times New Roman"/>
      <w:sz w:val="18"/>
      <w:szCs w:val="18"/>
    </w:rPr>
  </w:style>
  <w:style w:type="character" w:customStyle="1" w:styleId="bibarticle">
    <w:name w:val="bib_article"/>
    <w:rsid w:val="00A44B87"/>
    <w:rPr>
      <w:sz w:val="24"/>
      <w:bdr w:val="none" w:sz="0" w:space="0" w:color="auto"/>
      <w:shd w:val="clear" w:color="auto" w:fill="00FFFF"/>
    </w:rPr>
  </w:style>
  <w:style w:type="character" w:customStyle="1" w:styleId="bibbase">
    <w:name w:val="bib_base"/>
    <w:rsid w:val="00A44B87"/>
    <w:rPr>
      <w:sz w:val="24"/>
    </w:rPr>
  </w:style>
  <w:style w:type="character" w:customStyle="1" w:styleId="bibcomment">
    <w:name w:val="bib_comment"/>
    <w:basedOn w:val="bibbase"/>
    <w:rsid w:val="00A44B87"/>
    <w:rPr>
      <w:sz w:val="24"/>
    </w:rPr>
  </w:style>
  <w:style w:type="character" w:customStyle="1" w:styleId="bibdeg">
    <w:name w:val="bib_deg"/>
    <w:basedOn w:val="bibbase"/>
    <w:rsid w:val="00A44B87"/>
    <w:rPr>
      <w:sz w:val="24"/>
    </w:rPr>
  </w:style>
  <w:style w:type="character" w:customStyle="1" w:styleId="bibdoi">
    <w:name w:val="bib_doi"/>
    <w:rsid w:val="00A44B87"/>
    <w:rPr>
      <w:sz w:val="24"/>
      <w:bdr w:val="none" w:sz="0" w:space="0" w:color="auto"/>
      <w:shd w:val="clear" w:color="auto" w:fill="00FF00"/>
    </w:rPr>
  </w:style>
  <w:style w:type="character" w:customStyle="1" w:styleId="bibetal">
    <w:name w:val="bib_etal"/>
    <w:rsid w:val="00A44B87"/>
    <w:rPr>
      <w:sz w:val="24"/>
      <w:bdr w:val="none" w:sz="0" w:space="0" w:color="auto"/>
      <w:shd w:val="clear" w:color="auto" w:fill="008080"/>
    </w:rPr>
  </w:style>
  <w:style w:type="character" w:customStyle="1" w:styleId="bibfname">
    <w:name w:val="bib_fname"/>
    <w:rsid w:val="00A44B87"/>
    <w:rPr>
      <w:sz w:val="24"/>
      <w:bdr w:val="none" w:sz="0" w:space="0" w:color="auto"/>
      <w:shd w:val="clear" w:color="auto" w:fill="FFFF00"/>
    </w:rPr>
  </w:style>
  <w:style w:type="character" w:customStyle="1" w:styleId="bibfpage">
    <w:name w:val="bib_fpage"/>
    <w:rsid w:val="00A44B87"/>
    <w:rPr>
      <w:sz w:val="24"/>
      <w:bdr w:val="none" w:sz="0" w:space="0" w:color="auto"/>
      <w:shd w:val="clear" w:color="auto" w:fill="808080"/>
    </w:rPr>
  </w:style>
  <w:style w:type="character" w:customStyle="1" w:styleId="bibissue">
    <w:name w:val="bib_issue"/>
    <w:rsid w:val="00A44B87"/>
    <w:rPr>
      <w:sz w:val="24"/>
      <w:bdr w:val="none" w:sz="0" w:space="0" w:color="auto"/>
      <w:shd w:val="clear" w:color="auto" w:fill="FFFF00"/>
    </w:rPr>
  </w:style>
  <w:style w:type="character" w:customStyle="1" w:styleId="bibjournal">
    <w:name w:val="bib_journal"/>
    <w:rsid w:val="00A44B87"/>
    <w:rPr>
      <w:sz w:val="24"/>
      <w:bdr w:val="none" w:sz="0" w:space="0" w:color="auto"/>
      <w:shd w:val="clear" w:color="auto" w:fill="808000"/>
    </w:rPr>
  </w:style>
  <w:style w:type="character" w:customStyle="1" w:styleId="biblpage">
    <w:name w:val="bib_lpage"/>
    <w:rsid w:val="00A44B87"/>
    <w:rPr>
      <w:sz w:val="24"/>
      <w:bdr w:val="none" w:sz="0" w:space="0" w:color="auto"/>
      <w:shd w:val="clear" w:color="auto" w:fill="808080"/>
    </w:rPr>
  </w:style>
  <w:style w:type="character" w:customStyle="1" w:styleId="bibmedline">
    <w:name w:val="bib_medline"/>
    <w:basedOn w:val="bibbase"/>
    <w:rsid w:val="00A44B87"/>
    <w:rPr>
      <w:sz w:val="24"/>
    </w:rPr>
  </w:style>
  <w:style w:type="character" w:customStyle="1" w:styleId="bibnumber">
    <w:name w:val="bib_number"/>
    <w:basedOn w:val="bibbase"/>
    <w:rsid w:val="00A44B87"/>
    <w:rPr>
      <w:sz w:val="24"/>
    </w:rPr>
  </w:style>
  <w:style w:type="character" w:customStyle="1" w:styleId="biborganization">
    <w:name w:val="bib_organization"/>
    <w:rsid w:val="00A44B87"/>
    <w:rPr>
      <w:sz w:val="24"/>
      <w:bdr w:val="none" w:sz="0" w:space="0" w:color="auto"/>
      <w:shd w:val="clear" w:color="auto" w:fill="808000"/>
    </w:rPr>
  </w:style>
  <w:style w:type="character" w:customStyle="1" w:styleId="bibsuffix">
    <w:name w:val="bib_suffix"/>
    <w:basedOn w:val="bibbase"/>
    <w:rsid w:val="00A44B87"/>
    <w:rPr>
      <w:sz w:val="24"/>
    </w:rPr>
  </w:style>
  <w:style w:type="character" w:customStyle="1" w:styleId="bibsuppl">
    <w:name w:val="bib_suppl"/>
    <w:rsid w:val="00A44B87"/>
    <w:rPr>
      <w:sz w:val="24"/>
      <w:bdr w:val="none" w:sz="0" w:space="0" w:color="auto"/>
      <w:shd w:val="clear" w:color="auto" w:fill="FFFF00"/>
    </w:rPr>
  </w:style>
  <w:style w:type="character" w:customStyle="1" w:styleId="bibsurname">
    <w:name w:val="bib_surname"/>
    <w:rsid w:val="00A44B87"/>
    <w:rPr>
      <w:sz w:val="24"/>
      <w:bdr w:val="none" w:sz="0" w:space="0" w:color="auto"/>
      <w:shd w:val="clear" w:color="auto" w:fill="FFFF00"/>
    </w:rPr>
  </w:style>
  <w:style w:type="character" w:customStyle="1" w:styleId="bibunpubl">
    <w:name w:val="bib_unpubl"/>
    <w:basedOn w:val="bibbase"/>
    <w:rsid w:val="00A44B87"/>
    <w:rPr>
      <w:sz w:val="24"/>
    </w:rPr>
  </w:style>
  <w:style w:type="character" w:customStyle="1" w:styleId="biburl">
    <w:name w:val="bib_url"/>
    <w:rsid w:val="00A44B87"/>
    <w:rPr>
      <w:sz w:val="24"/>
      <w:bdr w:val="none" w:sz="0" w:space="0" w:color="auto"/>
      <w:shd w:val="clear" w:color="auto" w:fill="00FF00"/>
    </w:rPr>
  </w:style>
  <w:style w:type="character" w:customStyle="1" w:styleId="bibvolume">
    <w:name w:val="bib_volume"/>
    <w:rsid w:val="00A44B87"/>
    <w:rPr>
      <w:sz w:val="24"/>
      <w:bdr w:val="none" w:sz="0" w:space="0" w:color="auto"/>
      <w:shd w:val="clear" w:color="auto" w:fill="00FF00"/>
    </w:rPr>
  </w:style>
  <w:style w:type="character" w:customStyle="1" w:styleId="bibyear">
    <w:name w:val="bib_year"/>
    <w:rsid w:val="00A44B87"/>
    <w:rPr>
      <w:sz w:val="24"/>
      <w:bdr w:val="none" w:sz="0" w:space="0" w:color="auto"/>
      <w:shd w:val="clear" w:color="auto" w:fill="FF00FF"/>
    </w:rPr>
  </w:style>
  <w:style w:type="paragraph" w:customStyle="1" w:styleId="BookorMeetingInformation">
    <w:name w:val="Book or Meeting Information"/>
    <w:basedOn w:val="BaseText"/>
    <w:rsid w:val="00A44B87"/>
  </w:style>
  <w:style w:type="paragraph" w:customStyle="1" w:styleId="BookInformation">
    <w:name w:val="BookInformation"/>
    <w:basedOn w:val="BaseText"/>
    <w:rsid w:val="00A44B87"/>
  </w:style>
  <w:style w:type="paragraph" w:customStyle="1" w:styleId="Level2Head">
    <w:name w:val="Level 2 Head"/>
    <w:basedOn w:val="BaseHeading"/>
    <w:rsid w:val="00A44B87"/>
  </w:style>
  <w:style w:type="paragraph" w:customStyle="1" w:styleId="BoxLevel2Head">
    <w:name w:val="BoxLevel 2 Head"/>
    <w:basedOn w:val="Level2Head"/>
    <w:rsid w:val="00A44B87"/>
    <w:pPr>
      <w:shd w:val="clear" w:color="auto" w:fill="E6E6E6"/>
      <w:outlineLvl w:val="1"/>
    </w:pPr>
    <w:rPr>
      <w:i/>
      <w:iCs/>
      <w:sz w:val="24"/>
      <w:szCs w:val="24"/>
    </w:rPr>
  </w:style>
  <w:style w:type="paragraph" w:customStyle="1" w:styleId="BoxListUnnumbered">
    <w:name w:val="BoxListUnnumbered"/>
    <w:basedOn w:val="BaseText"/>
    <w:rsid w:val="00A44B87"/>
    <w:pPr>
      <w:shd w:val="clear" w:color="auto" w:fill="E6E6E6"/>
      <w:ind w:left="1080" w:hanging="360"/>
    </w:pPr>
  </w:style>
  <w:style w:type="paragraph" w:customStyle="1" w:styleId="BoxList">
    <w:name w:val="BoxList"/>
    <w:basedOn w:val="BoxListUnnumbered"/>
    <w:rsid w:val="00A44B87"/>
  </w:style>
  <w:style w:type="paragraph" w:customStyle="1" w:styleId="BoxSubhead">
    <w:name w:val="BoxSubhead"/>
    <w:basedOn w:val="Subhead"/>
    <w:rsid w:val="00A44B87"/>
    <w:pPr>
      <w:shd w:val="clear" w:color="auto" w:fill="E6E6E6"/>
    </w:pPr>
    <w:rPr>
      <w:b/>
      <w:bCs/>
      <w:sz w:val="24"/>
      <w:szCs w:val="24"/>
    </w:rPr>
  </w:style>
  <w:style w:type="paragraph" w:customStyle="1" w:styleId="Paragraph">
    <w:name w:val="Paragraph"/>
    <w:basedOn w:val="BaseText"/>
    <w:rsid w:val="00A44B87"/>
    <w:pPr>
      <w:ind w:firstLine="720"/>
    </w:pPr>
  </w:style>
  <w:style w:type="paragraph" w:customStyle="1" w:styleId="BoxText">
    <w:name w:val="BoxText"/>
    <w:basedOn w:val="Paragraph"/>
    <w:rsid w:val="00A44B87"/>
    <w:pPr>
      <w:shd w:val="clear" w:color="auto" w:fill="E6E6E6"/>
    </w:pPr>
  </w:style>
  <w:style w:type="paragraph" w:customStyle="1" w:styleId="BoxTitle">
    <w:name w:val="BoxTitle"/>
    <w:basedOn w:val="BaseHeading"/>
    <w:rsid w:val="00A44B87"/>
  </w:style>
  <w:style w:type="paragraph" w:customStyle="1" w:styleId="BulletedText">
    <w:name w:val="Bulleted Text"/>
    <w:basedOn w:val="BaseText"/>
    <w:rsid w:val="00A44B87"/>
    <w:pPr>
      <w:ind w:left="720" w:hanging="720"/>
    </w:pPr>
  </w:style>
  <w:style w:type="paragraph" w:customStyle="1" w:styleId="career-magazine">
    <w:name w:val="career-magazine"/>
    <w:basedOn w:val="BaseText"/>
    <w:rsid w:val="00A44B87"/>
    <w:pPr>
      <w:jc w:val="right"/>
    </w:pPr>
    <w:rPr>
      <w:color w:val="FF0000"/>
    </w:rPr>
  </w:style>
  <w:style w:type="paragraph" w:customStyle="1" w:styleId="career-stage">
    <w:name w:val="career-stage"/>
    <w:basedOn w:val="BaseText"/>
    <w:rsid w:val="00A44B87"/>
    <w:pPr>
      <w:jc w:val="right"/>
    </w:pPr>
    <w:rPr>
      <w:color w:val="339966"/>
    </w:rPr>
  </w:style>
  <w:style w:type="character" w:customStyle="1" w:styleId="citebase">
    <w:name w:val="cite_base"/>
    <w:rsid w:val="00A44B87"/>
    <w:rPr>
      <w:sz w:val="24"/>
    </w:rPr>
  </w:style>
  <w:style w:type="character" w:customStyle="1" w:styleId="citebib">
    <w:name w:val="cite_bib"/>
    <w:rsid w:val="00A44B87"/>
    <w:rPr>
      <w:sz w:val="24"/>
      <w:bdr w:val="none" w:sz="0" w:space="0" w:color="auto"/>
      <w:shd w:val="clear" w:color="auto" w:fill="00FFFF"/>
    </w:rPr>
  </w:style>
  <w:style w:type="character" w:customStyle="1" w:styleId="citebox">
    <w:name w:val="cite_box"/>
    <w:basedOn w:val="citebase"/>
    <w:rsid w:val="00A44B87"/>
    <w:rPr>
      <w:sz w:val="24"/>
    </w:rPr>
  </w:style>
  <w:style w:type="character" w:customStyle="1" w:styleId="citeen">
    <w:name w:val="cite_en"/>
    <w:rsid w:val="00A44B87"/>
    <w:rPr>
      <w:sz w:val="24"/>
      <w:shd w:val="clear" w:color="auto" w:fill="FFFF00"/>
      <w:vertAlign w:val="superscript"/>
    </w:rPr>
  </w:style>
  <w:style w:type="character" w:customStyle="1" w:styleId="citeeq">
    <w:name w:val="cite_eq"/>
    <w:rsid w:val="00A44B87"/>
    <w:rPr>
      <w:sz w:val="24"/>
      <w:bdr w:val="none" w:sz="0" w:space="0" w:color="auto"/>
      <w:shd w:val="clear" w:color="auto" w:fill="FF99CC"/>
    </w:rPr>
  </w:style>
  <w:style w:type="character" w:customStyle="1" w:styleId="citefig">
    <w:name w:val="cite_fig"/>
    <w:rsid w:val="00A44B87"/>
    <w:rPr>
      <w:color w:val="000000"/>
      <w:sz w:val="24"/>
      <w:bdr w:val="none" w:sz="0" w:space="0" w:color="auto"/>
      <w:shd w:val="clear" w:color="auto" w:fill="00FF00"/>
    </w:rPr>
  </w:style>
  <w:style w:type="character" w:customStyle="1" w:styleId="citefn">
    <w:name w:val="cite_fn"/>
    <w:rsid w:val="00A44B87"/>
    <w:rPr>
      <w:sz w:val="24"/>
      <w:bdr w:val="none" w:sz="0" w:space="0" w:color="auto"/>
      <w:shd w:val="clear" w:color="auto" w:fill="FF0000"/>
    </w:rPr>
  </w:style>
  <w:style w:type="character" w:customStyle="1" w:styleId="citetbl">
    <w:name w:val="cite_tbl"/>
    <w:rsid w:val="00A44B87"/>
    <w:rPr>
      <w:color w:val="000000"/>
      <w:sz w:val="24"/>
      <w:bdr w:val="none" w:sz="0" w:space="0" w:color="auto"/>
      <w:shd w:val="clear" w:color="auto" w:fill="FF00FF"/>
    </w:rPr>
  </w:style>
  <w:style w:type="character" w:styleId="CommentReference">
    <w:name w:val="annotation reference"/>
    <w:rsid w:val="00A44B87"/>
    <w:rPr>
      <w:sz w:val="18"/>
      <w:szCs w:val="18"/>
    </w:rPr>
  </w:style>
  <w:style w:type="paragraph" w:styleId="CommentText">
    <w:name w:val="annotation text"/>
    <w:basedOn w:val="Normal"/>
    <w:link w:val="CommentTextChar"/>
    <w:semiHidden/>
    <w:rsid w:val="00A44B87"/>
    <w:rPr>
      <w:rFonts w:eastAsia="Times New Roman"/>
    </w:rPr>
  </w:style>
  <w:style w:type="character" w:customStyle="1" w:styleId="CommentTextChar">
    <w:name w:val="Comment Text Char"/>
    <w:basedOn w:val="DefaultParagraphFont"/>
    <w:link w:val="CommentText"/>
    <w:semiHidden/>
    <w:rsid w:val="00A44B8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44B87"/>
    <w:rPr>
      <w:b/>
      <w:bCs/>
    </w:rPr>
  </w:style>
  <w:style w:type="character" w:customStyle="1" w:styleId="CommentSubjectChar">
    <w:name w:val="Comment Subject Char"/>
    <w:basedOn w:val="CommentTextChar"/>
    <w:link w:val="CommentSubject"/>
    <w:uiPriority w:val="99"/>
    <w:semiHidden/>
    <w:rsid w:val="00A44B87"/>
    <w:rPr>
      <w:rFonts w:ascii="Times New Roman" w:hAnsi="Times New Roman" w:cs="Times New Roman"/>
      <w:b/>
      <w:bCs/>
      <w:sz w:val="20"/>
      <w:szCs w:val="20"/>
    </w:rPr>
  </w:style>
  <w:style w:type="paragraph" w:customStyle="1" w:styleId="ContinuedParagraph">
    <w:name w:val="ContinuedParagraph"/>
    <w:basedOn w:val="Paragraph"/>
    <w:rsid w:val="00A44B87"/>
    <w:pPr>
      <w:ind w:firstLine="0"/>
    </w:pPr>
  </w:style>
  <w:style w:type="character" w:customStyle="1" w:styleId="ContractNumber">
    <w:name w:val="Contract Number"/>
    <w:rsid w:val="00A44B87"/>
    <w:rPr>
      <w:sz w:val="24"/>
      <w:szCs w:val="24"/>
      <w:bdr w:val="none" w:sz="0" w:space="0" w:color="auto"/>
      <w:shd w:val="clear" w:color="auto" w:fill="CCFFCC"/>
    </w:rPr>
  </w:style>
  <w:style w:type="character" w:customStyle="1" w:styleId="ContractSponsor">
    <w:name w:val="Contract Sponsor"/>
    <w:rsid w:val="00A44B87"/>
    <w:rPr>
      <w:sz w:val="24"/>
      <w:szCs w:val="24"/>
      <w:bdr w:val="none" w:sz="0" w:space="0" w:color="auto"/>
      <w:shd w:val="clear" w:color="auto" w:fill="FFCC99"/>
    </w:rPr>
  </w:style>
  <w:style w:type="paragraph" w:customStyle="1" w:styleId="Correspondence">
    <w:name w:val="Correspondence"/>
    <w:basedOn w:val="BaseText"/>
    <w:rsid w:val="00A44B87"/>
    <w:pPr>
      <w:spacing w:before="0" w:after="240"/>
    </w:pPr>
  </w:style>
  <w:style w:type="paragraph" w:customStyle="1" w:styleId="DateAccepted">
    <w:name w:val="Date Accepted"/>
    <w:basedOn w:val="BaseText"/>
    <w:rsid w:val="00A44B87"/>
    <w:pPr>
      <w:spacing w:before="360"/>
    </w:pPr>
  </w:style>
  <w:style w:type="paragraph" w:customStyle="1" w:styleId="Deck">
    <w:name w:val="Deck"/>
    <w:basedOn w:val="BaseHeading"/>
    <w:rsid w:val="00A44B87"/>
  </w:style>
  <w:style w:type="paragraph" w:customStyle="1" w:styleId="DefTerm">
    <w:name w:val="DefTerm"/>
    <w:basedOn w:val="BaseText"/>
    <w:rsid w:val="00A44B87"/>
    <w:pPr>
      <w:ind w:left="720"/>
    </w:pPr>
  </w:style>
  <w:style w:type="paragraph" w:customStyle="1" w:styleId="Definition">
    <w:name w:val="Definition"/>
    <w:basedOn w:val="DefTerm"/>
    <w:rsid w:val="00A44B87"/>
    <w:pPr>
      <w:ind w:left="1080" w:hanging="360"/>
    </w:pPr>
  </w:style>
  <w:style w:type="paragraph" w:customStyle="1" w:styleId="DefListTitle">
    <w:name w:val="DefListTitle"/>
    <w:basedOn w:val="BaseHeading"/>
    <w:rsid w:val="00A44B87"/>
  </w:style>
  <w:style w:type="paragraph" w:customStyle="1" w:styleId="discipline">
    <w:name w:val="discipline"/>
    <w:basedOn w:val="BaseText"/>
    <w:rsid w:val="00A44B87"/>
    <w:pPr>
      <w:jc w:val="right"/>
    </w:pPr>
    <w:rPr>
      <w:color w:val="993366"/>
    </w:rPr>
  </w:style>
  <w:style w:type="paragraph" w:customStyle="1" w:styleId="Editors">
    <w:name w:val="Editors"/>
    <w:basedOn w:val="Authors"/>
    <w:rsid w:val="00A44B87"/>
  </w:style>
  <w:style w:type="character" w:styleId="Emphasis">
    <w:name w:val="Emphasis"/>
    <w:uiPriority w:val="20"/>
    <w:qFormat/>
    <w:rsid w:val="00A44B87"/>
    <w:rPr>
      <w:i/>
      <w:iCs/>
    </w:rPr>
  </w:style>
  <w:style w:type="character" w:styleId="EndnoteReference">
    <w:name w:val="endnote reference"/>
    <w:semiHidden/>
    <w:rsid w:val="00A44B87"/>
    <w:rPr>
      <w:vertAlign w:val="superscript"/>
    </w:rPr>
  </w:style>
  <w:style w:type="paragraph" w:styleId="EndnoteText">
    <w:name w:val="endnote text"/>
    <w:basedOn w:val="Normal"/>
    <w:link w:val="EndnoteTextChar"/>
    <w:semiHidden/>
    <w:rsid w:val="00A44B87"/>
    <w:rPr>
      <w:rFonts w:ascii="Cambria" w:eastAsia="Cambria" w:hAnsi="Cambria"/>
    </w:rPr>
  </w:style>
  <w:style w:type="character" w:customStyle="1" w:styleId="EndnoteTextChar">
    <w:name w:val="Endnote Text Char"/>
    <w:basedOn w:val="DefaultParagraphFont"/>
    <w:link w:val="EndnoteText"/>
    <w:semiHidden/>
    <w:rsid w:val="00A44B87"/>
    <w:rPr>
      <w:rFonts w:ascii="Cambria" w:eastAsia="Cambria" w:hAnsi="Cambria" w:cs="Times New Roman"/>
      <w:sz w:val="20"/>
      <w:szCs w:val="20"/>
    </w:rPr>
  </w:style>
  <w:style w:type="character" w:customStyle="1" w:styleId="eqno">
    <w:name w:val="eq_no"/>
    <w:basedOn w:val="citebase"/>
    <w:rsid w:val="00A44B87"/>
    <w:rPr>
      <w:sz w:val="24"/>
    </w:rPr>
  </w:style>
  <w:style w:type="paragraph" w:customStyle="1" w:styleId="Equation">
    <w:name w:val="Equation"/>
    <w:basedOn w:val="BaseText"/>
    <w:rsid w:val="00A44B87"/>
    <w:pPr>
      <w:jc w:val="center"/>
    </w:pPr>
  </w:style>
  <w:style w:type="paragraph" w:customStyle="1" w:styleId="FieldCodes">
    <w:name w:val="FieldCodes"/>
    <w:basedOn w:val="BaseText"/>
    <w:rsid w:val="00A44B87"/>
  </w:style>
  <w:style w:type="paragraph" w:customStyle="1" w:styleId="Legend">
    <w:name w:val="Legend"/>
    <w:basedOn w:val="BaseHeading"/>
    <w:rsid w:val="00A44B87"/>
  </w:style>
  <w:style w:type="paragraph" w:customStyle="1" w:styleId="FigureCopyright">
    <w:name w:val="FigureCopyright"/>
    <w:basedOn w:val="Legend"/>
    <w:rsid w:val="00A44B87"/>
    <w:pPr>
      <w:autoSpaceDE w:val="0"/>
      <w:autoSpaceDN w:val="0"/>
      <w:adjustRightInd w:val="0"/>
      <w:spacing w:before="80"/>
    </w:pPr>
    <w:rPr>
      <w:sz w:val="24"/>
      <w:szCs w:val="24"/>
      <w:lang w:bidi="he-IL"/>
    </w:rPr>
  </w:style>
  <w:style w:type="paragraph" w:customStyle="1" w:styleId="FigureCredit">
    <w:name w:val="FigureCredit"/>
    <w:basedOn w:val="FigureCopyright"/>
    <w:rsid w:val="00A44B87"/>
  </w:style>
  <w:style w:type="character" w:styleId="FollowedHyperlink">
    <w:name w:val="FollowedHyperlink"/>
    <w:rsid w:val="00A44B87"/>
    <w:rPr>
      <w:color w:val="800080"/>
      <w:u w:val="single"/>
    </w:rPr>
  </w:style>
  <w:style w:type="paragraph" w:styleId="Footer">
    <w:name w:val="footer"/>
    <w:basedOn w:val="Normal"/>
    <w:link w:val="FooterChar"/>
    <w:rsid w:val="00A44B87"/>
    <w:pPr>
      <w:tabs>
        <w:tab w:val="center" w:pos="4320"/>
        <w:tab w:val="right" w:pos="8640"/>
      </w:tabs>
    </w:pPr>
    <w:rPr>
      <w:rFonts w:eastAsia="Times New Roman"/>
    </w:rPr>
  </w:style>
  <w:style w:type="character" w:customStyle="1" w:styleId="FooterChar">
    <w:name w:val="Footer Char"/>
    <w:basedOn w:val="DefaultParagraphFont"/>
    <w:link w:val="Footer"/>
    <w:rsid w:val="00A44B87"/>
    <w:rPr>
      <w:rFonts w:ascii="Times New Roman" w:hAnsi="Times New Roman" w:cs="Times New Roman"/>
      <w:sz w:val="20"/>
      <w:szCs w:val="20"/>
    </w:rPr>
  </w:style>
  <w:style w:type="character" w:styleId="FootnoteReference">
    <w:name w:val="footnote reference"/>
    <w:semiHidden/>
    <w:rsid w:val="00A44B87"/>
    <w:rPr>
      <w:vertAlign w:val="superscript"/>
    </w:rPr>
  </w:style>
  <w:style w:type="paragraph" w:customStyle="1" w:styleId="Gloss">
    <w:name w:val="Gloss"/>
    <w:basedOn w:val="AbstractSummary"/>
    <w:rsid w:val="00A44B87"/>
  </w:style>
  <w:style w:type="paragraph" w:customStyle="1" w:styleId="Glossary">
    <w:name w:val="Glossary"/>
    <w:basedOn w:val="BaseText"/>
    <w:rsid w:val="00A44B87"/>
  </w:style>
  <w:style w:type="paragraph" w:customStyle="1" w:styleId="GlossHead">
    <w:name w:val="GlossHead"/>
    <w:basedOn w:val="AbstractHead"/>
    <w:rsid w:val="00A44B87"/>
  </w:style>
  <w:style w:type="paragraph" w:customStyle="1" w:styleId="GraphicAltText">
    <w:name w:val="GraphicAltText"/>
    <w:basedOn w:val="Legend"/>
    <w:rsid w:val="00A44B87"/>
    <w:pPr>
      <w:autoSpaceDE w:val="0"/>
      <w:autoSpaceDN w:val="0"/>
      <w:adjustRightInd w:val="0"/>
    </w:pPr>
    <w:rPr>
      <w:sz w:val="24"/>
      <w:szCs w:val="24"/>
    </w:rPr>
  </w:style>
  <w:style w:type="paragraph" w:customStyle="1" w:styleId="GraphicCredit">
    <w:name w:val="GraphicCredit"/>
    <w:basedOn w:val="FigureCredit"/>
    <w:rsid w:val="00A44B87"/>
  </w:style>
  <w:style w:type="paragraph" w:customStyle="1" w:styleId="Head">
    <w:name w:val="Head"/>
    <w:basedOn w:val="BaseHeading"/>
    <w:rsid w:val="00A44B87"/>
  </w:style>
  <w:style w:type="paragraph" w:styleId="Header">
    <w:name w:val="header"/>
    <w:basedOn w:val="Normal"/>
    <w:link w:val="HeaderChar"/>
    <w:rsid w:val="00A44B87"/>
    <w:pPr>
      <w:tabs>
        <w:tab w:val="center" w:pos="4320"/>
        <w:tab w:val="right" w:pos="8640"/>
      </w:tabs>
    </w:pPr>
    <w:rPr>
      <w:rFonts w:eastAsia="Times New Roman"/>
    </w:rPr>
  </w:style>
  <w:style w:type="character" w:customStyle="1" w:styleId="HeaderChar">
    <w:name w:val="Header Char"/>
    <w:basedOn w:val="DefaultParagraphFont"/>
    <w:link w:val="Header"/>
    <w:rsid w:val="00A44B87"/>
    <w:rPr>
      <w:rFonts w:ascii="Times New Roman" w:hAnsi="Times New Roman" w:cs="Times New Roman"/>
      <w:sz w:val="20"/>
      <w:szCs w:val="20"/>
    </w:rPr>
  </w:style>
  <w:style w:type="character" w:styleId="HTMLAcronym">
    <w:name w:val="HTML Acronym"/>
    <w:basedOn w:val="DefaultParagraphFont"/>
    <w:rsid w:val="00A44B87"/>
  </w:style>
  <w:style w:type="character" w:styleId="HTMLCite">
    <w:name w:val="HTML Cite"/>
    <w:rsid w:val="00A44B87"/>
    <w:rPr>
      <w:i/>
      <w:iCs/>
    </w:rPr>
  </w:style>
  <w:style w:type="character" w:styleId="HTMLCode">
    <w:name w:val="HTML Code"/>
    <w:rsid w:val="00A44B87"/>
    <w:rPr>
      <w:rFonts w:ascii="Courier New" w:hAnsi="Courier New" w:cs="Courier New"/>
      <w:sz w:val="20"/>
      <w:szCs w:val="20"/>
    </w:rPr>
  </w:style>
  <w:style w:type="character" w:styleId="HTMLDefinition">
    <w:name w:val="HTML Definition"/>
    <w:rsid w:val="00A44B87"/>
    <w:rPr>
      <w:i/>
      <w:iCs/>
    </w:rPr>
  </w:style>
  <w:style w:type="character" w:styleId="HTMLKeyboard">
    <w:name w:val="HTML Keyboard"/>
    <w:rsid w:val="00A44B87"/>
    <w:rPr>
      <w:rFonts w:ascii="Courier New" w:hAnsi="Courier New" w:cs="Courier New"/>
      <w:sz w:val="20"/>
      <w:szCs w:val="20"/>
    </w:rPr>
  </w:style>
  <w:style w:type="paragraph" w:styleId="HTMLPreformatted">
    <w:name w:val="HTML Preformatted"/>
    <w:basedOn w:val="Normal"/>
    <w:link w:val="HTMLPreformattedChar"/>
    <w:uiPriority w:val="99"/>
    <w:rsid w:val="00A44B87"/>
    <w:rPr>
      <w:rFonts w:ascii="Consolas" w:eastAsia="Times New Roman" w:hAnsi="Consolas"/>
    </w:rPr>
  </w:style>
  <w:style w:type="character" w:customStyle="1" w:styleId="HTMLPreformattedChar">
    <w:name w:val="HTML Preformatted Char"/>
    <w:basedOn w:val="DefaultParagraphFont"/>
    <w:link w:val="HTMLPreformatted"/>
    <w:uiPriority w:val="99"/>
    <w:rsid w:val="00A44B87"/>
    <w:rPr>
      <w:rFonts w:ascii="Consolas" w:hAnsi="Consolas" w:cs="Times New Roman"/>
      <w:sz w:val="20"/>
      <w:szCs w:val="20"/>
    </w:rPr>
  </w:style>
  <w:style w:type="character" w:styleId="HTMLSample">
    <w:name w:val="HTML Sample"/>
    <w:rsid w:val="00A44B87"/>
    <w:rPr>
      <w:rFonts w:ascii="Courier New" w:hAnsi="Courier New" w:cs="Courier New"/>
    </w:rPr>
  </w:style>
  <w:style w:type="character" w:styleId="HTMLTypewriter">
    <w:name w:val="HTML Typewriter"/>
    <w:rsid w:val="00A44B87"/>
    <w:rPr>
      <w:rFonts w:ascii="Courier New" w:hAnsi="Courier New" w:cs="Courier New"/>
      <w:sz w:val="20"/>
      <w:szCs w:val="20"/>
    </w:rPr>
  </w:style>
  <w:style w:type="character" w:styleId="HTMLVariable">
    <w:name w:val="HTML Variable"/>
    <w:rsid w:val="00A44B87"/>
    <w:rPr>
      <w:i/>
      <w:iCs/>
    </w:rPr>
  </w:style>
  <w:style w:type="character" w:styleId="Hyperlink">
    <w:name w:val="Hyperlink"/>
    <w:rsid w:val="00A44B87"/>
    <w:rPr>
      <w:color w:val="0000FF"/>
      <w:u w:val="single"/>
    </w:rPr>
  </w:style>
  <w:style w:type="paragraph" w:customStyle="1" w:styleId="InstructionsText">
    <w:name w:val="Instructions Text"/>
    <w:basedOn w:val="BaseText"/>
    <w:rsid w:val="00A44B87"/>
  </w:style>
  <w:style w:type="paragraph" w:customStyle="1" w:styleId="Overline">
    <w:name w:val="Overline"/>
    <w:basedOn w:val="BaseText"/>
    <w:rsid w:val="00A44B87"/>
  </w:style>
  <w:style w:type="paragraph" w:customStyle="1" w:styleId="IssueName">
    <w:name w:val="IssueName"/>
    <w:basedOn w:val="Overline"/>
    <w:rsid w:val="00A44B87"/>
  </w:style>
  <w:style w:type="paragraph" w:customStyle="1" w:styleId="Keywords">
    <w:name w:val="Keywords"/>
    <w:basedOn w:val="BaseText"/>
    <w:rsid w:val="00A44B87"/>
  </w:style>
  <w:style w:type="paragraph" w:customStyle="1" w:styleId="Level3Head">
    <w:name w:val="Level 3 Head"/>
    <w:basedOn w:val="BaseHeading"/>
    <w:rsid w:val="00A44B87"/>
  </w:style>
  <w:style w:type="paragraph" w:customStyle="1" w:styleId="Level4Head">
    <w:name w:val="Level 4 Head"/>
    <w:basedOn w:val="BaseHeading"/>
    <w:rsid w:val="00A44B87"/>
  </w:style>
  <w:style w:type="character" w:styleId="LineNumber">
    <w:name w:val="line number"/>
    <w:basedOn w:val="DefaultParagraphFont"/>
    <w:rsid w:val="00A44B87"/>
  </w:style>
  <w:style w:type="paragraph" w:customStyle="1" w:styleId="Literaryquote">
    <w:name w:val="Literary quote"/>
    <w:basedOn w:val="BaseText"/>
    <w:rsid w:val="00A44B87"/>
    <w:pPr>
      <w:ind w:left="1440" w:right="1440"/>
    </w:pPr>
  </w:style>
  <w:style w:type="paragraph" w:customStyle="1" w:styleId="MaterialsText">
    <w:name w:val="Materials Text"/>
    <w:basedOn w:val="BaseText"/>
    <w:rsid w:val="00A44B87"/>
  </w:style>
  <w:style w:type="paragraph" w:customStyle="1" w:styleId="NoteInProof">
    <w:name w:val="NoteInProof"/>
    <w:basedOn w:val="BaseText"/>
    <w:rsid w:val="00A44B87"/>
  </w:style>
  <w:style w:type="paragraph" w:customStyle="1" w:styleId="Notes">
    <w:name w:val="Notes"/>
    <w:basedOn w:val="BaseText"/>
    <w:rsid w:val="00A44B87"/>
    <w:rPr>
      <w:i/>
    </w:rPr>
  </w:style>
  <w:style w:type="paragraph" w:customStyle="1" w:styleId="Notes-Helvetica">
    <w:name w:val="Notes-Helvetica"/>
    <w:basedOn w:val="BaseText"/>
    <w:rsid w:val="00A44B87"/>
    <w:rPr>
      <w:i/>
    </w:rPr>
  </w:style>
  <w:style w:type="paragraph" w:customStyle="1" w:styleId="NumberedInstructions">
    <w:name w:val="Numbered Instructions"/>
    <w:basedOn w:val="BaseText"/>
    <w:rsid w:val="00A44B87"/>
  </w:style>
  <w:style w:type="paragraph" w:customStyle="1" w:styleId="OutlineLevel1">
    <w:name w:val="OutlineLevel1"/>
    <w:basedOn w:val="BaseHeading"/>
    <w:rsid w:val="00A44B87"/>
  </w:style>
  <w:style w:type="paragraph" w:customStyle="1" w:styleId="OutlineLevel2">
    <w:name w:val="OutlineLevel2"/>
    <w:basedOn w:val="BaseHeading"/>
    <w:rsid w:val="00A44B87"/>
  </w:style>
  <w:style w:type="paragraph" w:customStyle="1" w:styleId="OutlineLevel3">
    <w:name w:val="OutlineLevel3"/>
    <w:basedOn w:val="BaseHeading"/>
    <w:rsid w:val="00A44B87"/>
  </w:style>
  <w:style w:type="character" w:styleId="PageNumber">
    <w:name w:val="page number"/>
    <w:basedOn w:val="DefaultParagraphFont"/>
    <w:rsid w:val="00A44B87"/>
  </w:style>
  <w:style w:type="paragraph" w:customStyle="1" w:styleId="Preformat">
    <w:name w:val="Preformat"/>
    <w:basedOn w:val="BaseText"/>
    <w:rsid w:val="00A44B87"/>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A44B87"/>
  </w:style>
  <w:style w:type="paragraph" w:customStyle="1" w:styleId="ProductInformation">
    <w:name w:val="ProductInformation"/>
    <w:basedOn w:val="BaseText"/>
    <w:rsid w:val="00A44B87"/>
  </w:style>
  <w:style w:type="paragraph" w:customStyle="1" w:styleId="ProductTitle">
    <w:name w:val="ProductTitle"/>
    <w:basedOn w:val="BaseText"/>
    <w:rsid w:val="00A44B87"/>
    <w:rPr>
      <w:b/>
      <w:bCs/>
    </w:rPr>
  </w:style>
  <w:style w:type="paragraph" w:customStyle="1" w:styleId="PublishedOnline">
    <w:name w:val="Published Online"/>
    <w:basedOn w:val="DateAccepted"/>
    <w:rsid w:val="00A44B87"/>
  </w:style>
  <w:style w:type="paragraph" w:customStyle="1" w:styleId="RecipeMaterials">
    <w:name w:val="Recipe Materials"/>
    <w:basedOn w:val="BaseText"/>
    <w:rsid w:val="00A44B87"/>
  </w:style>
  <w:style w:type="paragraph" w:customStyle="1" w:styleId="Refhead">
    <w:name w:val="Ref head"/>
    <w:basedOn w:val="BaseHeading"/>
    <w:rsid w:val="00A44B87"/>
  </w:style>
  <w:style w:type="paragraph" w:customStyle="1" w:styleId="ReferenceNote">
    <w:name w:val="Reference Note"/>
    <w:basedOn w:val="Referencesandnotes"/>
    <w:rsid w:val="00A44B87"/>
  </w:style>
  <w:style w:type="paragraph" w:customStyle="1" w:styleId="ReferencesandnotesLong">
    <w:name w:val="References and notes Long"/>
    <w:basedOn w:val="BaseText"/>
    <w:rsid w:val="00A44B87"/>
    <w:pPr>
      <w:ind w:left="720" w:hanging="720"/>
    </w:pPr>
  </w:style>
  <w:style w:type="paragraph" w:customStyle="1" w:styleId="region">
    <w:name w:val="region"/>
    <w:basedOn w:val="BaseText"/>
    <w:rsid w:val="00A44B87"/>
    <w:pPr>
      <w:jc w:val="right"/>
    </w:pPr>
    <w:rPr>
      <w:color w:val="0000FF"/>
    </w:rPr>
  </w:style>
  <w:style w:type="paragraph" w:customStyle="1" w:styleId="RelatedArticle">
    <w:name w:val="RelatedArticle"/>
    <w:basedOn w:val="Referencesandnotes"/>
    <w:rsid w:val="00A44B87"/>
  </w:style>
  <w:style w:type="paragraph" w:customStyle="1" w:styleId="RunHead">
    <w:name w:val="RunHead"/>
    <w:basedOn w:val="BaseText"/>
    <w:rsid w:val="00A44B87"/>
  </w:style>
  <w:style w:type="paragraph" w:customStyle="1" w:styleId="SOMContent">
    <w:name w:val="SOMContent"/>
    <w:basedOn w:val="1stparatext"/>
    <w:rsid w:val="00A44B87"/>
  </w:style>
  <w:style w:type="paragraph" w:customStyle="1" w:styleId="SOMHead">
    <w:name w:val="SOMHead"/>
    <w:basedOn w:val="BaseHeading"/>
    <w:rsid w:val="00A44B87"/>
  </w:style>
  <w:style w:type="paragraph" w:customStyle="1" w:styleId="Speaker">
    <w:name w:val="Speaker"/>
    <w:basedOn w:val="Paragraph"/>
    <w:rsid w:val="00A44B87"/>
    <w:pPr>
      <w:autoSpaceDE w:val="0"/>
      <w:autoSpaceDN w:val="0"/>
      <w:adjustRightInd w:val="0"/>
    </w:pPr>
    <w:rPr>
      <w:b/>
      <w:lang w:bidi="he-IL"/>
    </w:rPr>
  </w:style>
  <w:style w:type="paragraph" w:customStyle="1" w:styleId="Speech">
    <w:name w:val="Speech"/>
    <w:basedOn w:val="Paragraph"/>
    <w:rsid w:val="00A44B87"/>
    <w:pPr>
      <w:autoSpaceDE w:val="0"/>
      <w:autoSpaceDN w:val="0"/>
      <w:adjustRightInd w:val="0"/>
    </w:pPr>
    <w:rPr>
      <w:lang w:bidi="he-IL"/>
    </w:rPr>
  </w:style>
  <w:style w:type="character" w:styleId="Strong">
    <w:name w:val="Strong"/>
    <w:uiPriority w:val="22"/>
    <w:qFormat/>
    <w:rsid w:val="00A44B87"/>
    <w:rPr>
      <w:b/>
      <w:bCs/>
    </w:rPr>
  </w:style>
  <w:style w:type="paragraph" w:customStyle="1" w:styleId="SX-Abstract">
    <w:name w:val="SX-Abstract"/>
    <w:basedOn w:val="Normal"/>
    <w:qFormat/>
    <w:rsid w:val="00A44B87"/>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A44B87"/>
    <w:pPr>
      <w:spacing w:after="160" w:line="190" w:lineRule="exact"/>
    </w:pPr>
    <w:rPr>
      <w:rFonts w:ascii="BlissRegular" w:eastAsia="Times New Roman" w:hAnsi="BlissRegular"/>
      <w:sz w:val="16"/>
    </w:rPr>
  </w:style>
  <w:style w:type="paragraph" w:customStyle="1" w:styleId="SX-Articlehead">
    <w:name w:val="SX-Article head"/>
    <w:basedOn w:val="Normal"/>
    <w:qFormat/>
    <w:rsid w:val="00A44B87"/>
    <w:pPr>
      <w:spacing w:before="210" w:line="210" w:lineRule="exact"/>
      <w:ind w:firstLine="288"/>
      <w:jc w:val="both"/>
    </w:pPr>
    <w:rPr>
      <w:rFonts w:eastAsia="Times New Roman"/>
      <w:b/>
      <w:sz w:val="18"/>
    </w:rPr>
  </w:style>
  <w:style w:type="paragraph" w:customStyle="1" w:styleId="SX-Authornames">
    <w:name w:val="SX-Author names"/>
    <w:basedOn w:val="Normal"/>
    <w:rsid w:val="00A44B87"/>
    <w:pPr>
      <w:spacing w:after="120" w:line="210" w:lineRule="exact"/>
    </w:pPr>
    <w:rPr>
      <w:rFonts w:ascii="BlissMedium" w:eastAsia="Times New Roman" w:hAnsi="BlissMedium"/>
    </w:rPr>
  </w:style>
  <w:style w:type="paragraph" w:customStyle="1" w:styleId="SX-Bodytext">
    <w:name w:val="SX-Body text"/>
    <w:basedOn w:val="Normal"/>
    <w:next w:val="Normal"/>
    <w:rsid w:val="00A44B87"/>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A44B87"/>
    <w:pPr>
      <w:ind w:firstLine="0"/>
    </w:pPr>
  </w:style>
  <w:style w:type="paragraph" w:customStyle="1" w:styleId="SX-Correspondence">
    <w:name w:val="SX-Correspondence"/>
    <w:basedOn w:val="SX-Affiliation"/>
    <w:qFormat/>
    <w:rsid w:val="00A44B87"/>
  </w:style>
  <w:style w:type="paragraph" w:customStyle="1" w:styleId="SX-Date">
    <w:name w:val="SX-Date"/>
    <w:basedOn w:val="Normal"/>
    <w:qFormat/>
    <w:rsid w:val="00A44B87"/>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A44B87"/>
    <w:pPr>
      <w:autoSpaceDE w:val="0"/>
      <w:autoSpaceDN w:val="0"/>
      <w:adjustRightInd w:val="0"/>
      <w:spacing w:line="240" w:lineRule="auto"/>
      <w:jc w:val="center"/>
    </w:pPr>
  </w:style>
  <w:style w:type="paragraph" w:customStyle="1" w:styleId="SX-Legend">
    <w:name w:val="SX-Legend"/>
    <w:basedOn w:val="SX-Authornames"/>
    <w:rsid w:val="00A44B87"/>
    <w:pPr>
      <w:jc w:val="both"/>
    </w:pPr>
    <w:rPr>
      <w:sz w:val="18"/>
    </w:rPr>
  </w:style>
  <w:style w:type="paragraph" w:customStyle="1" w:styleId="SX-References">
    <w:name w:val="SX-References"/>
    <w:basedOn w:val="Normal"/>
    <w:rsid w:val="00A44B87"/>
    <w:pPr>
      <w:spacing w:line="190" w:lineRule="exact"/>
      <w:ind w:left="245" w:hanging="245"/>
      <w:jc w:val="both"/>
    </w:pPr>
    <w:rPr>
      <w:rFonts w:eastAsia="Times New Roman"/>
      <w:sz w:val="16"/>
    </w:rPr>
  </w:style>
  <w:style w:type="paragraph" w:customStyle="1" w:styleId="SX-RefHead">
    <w:name w:val="SX-RefHead"/>
    <w:basedOn w:val="Normal"/>
    <w:rsid w:val="00A44B87"/>
    <w:pPr>
      <w:spacing w:before="200" w:line="190" w:lineRule="exact"/>
    </w:pPr>
    <w:rPr>
      <w:rFonts w:eastAsia="Times New Roman"/>
      <w:b/>
      <w:sz w:val="16"/>
    </w:rPr>
  </w:style>
  <w:style w:type="character" w:customStyle="1" w:styleId="SX-reflink">
    <w:name w:val="SX-reflink"/>
    <w:uiPriority w:val="1"/>
    <w:qFormat/>
    <w:rsid w:val="00A44B87"/>
    <w:rPr>
      <w:color w:val="0000FF"/>
      <w:sz w:val="16"/>
      <w:u w:val="words"/>
      <w:bdr w:val="none" w:sz="0" w:space="0" w:color="auto"/>
      <w:shd w:val="clear" w:color="auto" w:fill="FFFFFF"/>
    </w:rPr>
  </w:style>
  <w:style w:type="paragraph" w:customStyle="1" w:styleId="SX-SOMHead">
    <w:name w:val="SX-SOMHead"/>
    <w:basedOn w:val="SX-RefHead"/>
    <w:rsid w:val="00A44B87"/>
  </w:style>
  <w:style w:type="paragraph" w:customStyle="1" w:styleId="SX-Tablehead">
    <w:name w:val="SX-Tablehead"/>
    <w:basedOn w:val="Normal"/>
    <w:qFormat/>
    <w:rsid w:val="00A44B87"/>
    <w:rPr>
      <w:rFonts w:eastAsia="Times New Roman"/>
      <w:szCs w:val="24"/>
    </w:rPr>
  </w:style>
  <w:style w:type="paragraph" w:customStyle="1" w:styleId="SX-Tablelegend">
    <w:name w:val="SX-Tablelegend"/>
    <w:basedOn w:val="Normal"/>
    <w:qFormat/>
    <w:rsid w:val="00A44B87"/>
    <w:pPr>
      <w:spacing w:line="190" w:lineRule="exact"/>
      <w:ind w:left="245" w:hanging="245"/>
      <w:jc w:val="both"/>
    </w:pPr>
    <w:rPr>
      <w:rFonts w:eastAsia="Times New Roman"/>
      <w:sz w:val="16"/>
    </w:rPr>
  </w:style>
  <w:style w:type="paragraph" w:customStyle="1" w:styleId="SX-Tabletext">
    <w:name w:val="SX-Tabletext"/>
    <w:basedOn w:val="Normal"/>
    <w:qFormat/>
    <w:rsid w:val="00A44B87"/>
    <w:pPr>
      <w:spacing w:line="210" w:lineRule="exact"/>
      <w:jc w:val="center"/>
    </w:pPr>
    <w:rPr>
      <w:rFonts w:eastAsia="Times New Roman"/>
      <w:sz w:val="18"/>
    </w:rPr>
  </w:style>
  <w:style w:type="paragraph" w:customStyle="1" w:styleId="SX-Tabletitle">
    <w:name w:val="SX-Tabletitle"/>
    <w:basedOn w:val="Normal"/>
    <w:qFormat/>
    <w:rsid w:val="00A44B87"/>
    <w:pPr>
      <w:spacing w:after="120" w:line="210" w:lineRule="exact"/>
      <w:jc w:val="both"/>
    </w:pPr>
    <w:rPr>
      <w:rFonts w:ascii="BlissMedium" w:eastAsia="Times New Roman" w:hAnsi="BlissMedium"/>
      <w:sz w:val="18"/>
    </w:rPr>
  </w:style>
  <w:style w:type="paragraph" w:customStyle="1" w:styleId="SX-Title">
    <w:name w:val="SX-Title"/>
    <w:basedOn w:val="Normal"/>
    <w:rsid w:val="00A44B87"/>
    <w:pPr>
      <w:spacing w:after="240" w:line="500" w:lineRule="exact"/>
    </w:pPr>
    <w:rPr>
      <w:rFonts w:ascii="BlissBold" w:eastAsia="Times New Roman" w:hAnsi="BlissBold"/>
      <w:b/>
      <w:sz w:val="44"/>
    </w:rPr>
  </w:style>
  <w:style w:type="paragraph" w:customStyle="1" w:styleId="Tablecolumnhead">
    <w:name w:val="Table column head"/>
    <w:basedOn w:val="BaseText"/>
    <w:rsid w:val="00A44B87"/>
    <w:pPr>
      <w:spacing w:before="0"/>
    </w:pPr>
  </w:style>
  <w:style w:type="paragraph" w:customStyle="1" w:styleId="Tabletext">
    <w:name w:val="Table text"/>
    <w:basedOn w:val="BaseText"/>
    <w:rsid w:val="00A44B87"/>
    <w:pPr>
      <w:spacing w:before="0"/>
    </w:pPr>
  </w:style>
  <w:style w:type="paragraph" w:customStyle="1" w:styleId="TableLegend">
    <w:name w:val="TableLegend"/>
    <w:basedOn w:val="BaseText"/>
    <w:rsid w:val="00A44B87"/>
    <w:pPr>
      <w:spacing w:before="0"/>
    </w:pPr>
  </w:style>
  <w:style w:type="paragraph" w:customStyle="1" w:styleId="TableTitle">
    <w:name w:val="TableTitle"/>
    <w:basedOn w:val="BaseHeading"/>
    <w:rsid w:val="00A44B87"/>
  </w:style>
  <w:style w:type="paragraph" w:customStyle="1" w:styleId="Teaser">
    <w:name w:val="Teaser"/>
    <w:basedOn w:val="BaseText"/>
    <w:rsid w:val="00A44B87"/>
  </w:style>
  <w:style w:type="paragraph" w:customStyle="1" w:styleId="TWIS">
    <w:name w:val="TWIS"/>
    <w:basedOn w:val="AbstractSummary"/>
    <w:rsid w:val="00A44B87"/>
  </w:style>
  <w:style w:type="paragraph" w:customStyle="1" w:styleId="TWISorEC">
    <w:name w:val="TWIS or EC"/>
    <w:basedOn w:val="Normal"/>
    <w:rsid w:val="00A44B87"/>
    <w:pPr>
      <w:spacing w:line="210" w:lineRule="exact"/>
    </w:pPr>
    <w:rPr>
      <w:rFonts w:ascii="BlissRegular" w:eastAsia="Times New Roman" w:hAnsi="BlissRegular"/>
      <w:sz w:val="19"/>
    </w:rPr>
  </w:style>
  <w:style w:type="paragraph" w:customStyle="1" w:styleId="work-sector">
    <w:name w:val="work-sector"/>
    <w:basedOn w:val="BaseText"/>
    <w:rsid w:val="00A44B87"/>
    <w:pPr>
      <w:jc w:val="right"/>
    </w:pPr>
    <w:rPr>
      <w:color w:val="003300"/>
    </w:rPr>
  </w:style>
  <w:style w:type="paragraph" w:customStyle="1" w:styleId="DOI">
    <w:name w:val="DOI"/>
    <w:basedOn w:val="DateAccepted"/>
    <w:qFormat/>
    <w:rsid w:val="00A44B87"/>
  </w:style>
  <w:style w:type="character" w:customStyle="1" w:styleId="custom-cit-author">
    <w:name w:val="custom-cit-author"/>
    <w:basedOn w:val="DefaultParagraphFont"/>
    <w:rsid w:val="00A44B87"/>
  </w:style>
  <w:style w:type="character" w:customStyle="1" w:styleId="custom-cit-title">
    <w:name w:val="custom-cit-title"/>
    <w:basedOn w:val="DefaultParagraphFont"/>
    <w:rsid w:val="00A44B87"/>
  </w:style>
  <w:style w:type="character" w:customStyle="1" w:styleId="custom-cit-jour-title">
    <w:name w:val="custom-cit-jour-title"/>
    <w:basedOn w:val="DefaultParagraphFont"/>
    <w:rsid w:val="00A44B87"/>
  </w:style>
  <w:style w:type="character" w:customStyle="1" w:styleId="custom-cit-volume">
    <w:name w:val="custom-cit-volume"/>
    <w:basedOn w:val="DefaultParagraphFont"/>
    <w:rsid w:val="00A44B87"/>
  </w:style>
  <w:style w:type="character" w:customStyle="1" w:styleId="custom-cit-volume-sep">
    <w:name w:val="custom-cit-volume-sep"/>
    <w:basedOn w:val="DefaultParagraphFont"/>
    <w:rsid w:val="00A44B87"/>
  </w:style>
  <w:style w:type="character" w:customStyle="1" w:styleId="custom-cit-fpage">
    <w:name w:val="custom-cit-fpage"/>
    <w:basedOn w:val="DefaultParagraphFont"/>
    <w:rsid w:val="00A44B87"/>
  </w:style>
  <w:style w:type="character" w:customStyle="1" w:styleId="custom-cit-date">
    <w:name w:val="custom-cit-date"/>
    <w:basedOn w:val="DefaultParagraphFont"/>
    <w:rsid w:val="00A44B87"/>
  </w:style>
  <w:style w:type="paragraph" w:customStyle="1" w:styleId="EndNoteBibliographyTitle">
    <w:name w:val="EndNote Bibliography Title"/>
    <w:basedOn w:val="Normal"/>
    <w:link w:val="EndNoteBibliographyTitleChar"/>
    <w:rsid w:val="00A44B87"/>
    <w:pPr>
      <w:jc w:val="center"/>
    </w:pPr>
    <w:rPr>
      <w:noProof/>
    </w:rPr>
  </w:style>
  <w:style w:type="character" w:customStyle="1" w:styleId="EndNoteBibliographyTitleChar">
    <w:name w:val="EndNote Bibliography Title Char"/>
    <w:link w:val="EndNoteBibliographyTitle"/>
    <w:rsid w:val="00A44B87"/>
    <w:rPr>
      <w:rFonts w:ascii="Times New Roman" w:eastAsia="Calibri" w:hAnsi="Times New Roman" w:cs="Times New Roman"/>
      <w:noProof/>
      <w:sz w:val="20"/>
      <w:szCs w:val="20"/>
    </w:rPr>
  </w:style>
  <w:style w:type="paragraph" w:customStyle="1" w:styleId="EndNoteBibliography">
    <w:name w:val="EndNote Bibliography"/>
    <w:basedOn w:val="Normal"/>
    <w:link w:val="EndNoteBibliographyChar"/>
    <w:rsid w:val="00A44B87"/>
    <w:rPr>
      <w:noProof/>
    </w:rPr>
  </w:style>
  <w:style w:type="character" w:customStyle="1" w:styleId="EndNoteBibliographyChar">
    <w:name w:val="EndNote Bibliography Char"/>
    <w:link w:val="EndNoteBibliography"/>
    <w:rsid w:val="00A44B87"/>
    <w:rPr>
      <w:rFonts w:ascii="Times New Roman" w:eastAsia="Calibri" w:hAnsi="Times New Roman" w:cs="Times New Roman"/>
      <w:noProof/>
      <w:sz w:val="20"/>
      <w:szCs w:val="20"/>
    </w:rPr>
  </w:style>
  <w:style w:type="paragraph" w:styleId="NormalWeb">
    <w:name w:val="Normal (Web)"/>
    <w:basedOn w:val="Normal"/>
    <w:uiPriority w:val="99"/>
    <w:unhideWhenUsed/>
    <w:rsid w:val="00A44B87"/>
    <w:pPr>
      <w:spacing w:before="100" w:beforeAutospacing="1" w:after="100" w:afterAutospacing="1"/>
    </w:pPr>
    <w:rPr>
      <w:rFonts w:eastAsia="Times New Roman"/>
      <w:sz w:val="24"/>
      <w:szCs w:val="24"/>
      <w:lang w:val="en-GB" w:eastAsia="en-GB"/>
    </w:rPr>
  </w:style>
  <w:style w:type="character" w:customStyle="1" w:styleId="apple-converted-space">
    <w:name w:val="apple-converted-space"/>
    <w:rsid w:val="00A44B87"/>
  </w:style>
  <w:style w:type="table" w:styleId="TableGrid">
    <w:name w:val="Table Grid"/>
    <w:basedOn w:val="TableNormal"/>
    <w:uiPriority w:val="59"/>
    <w:rsid w:val="00A44B87"/>
    <w:pPr>
      <w:spacing w:after="0" w:line="240" w:lineRule="auto"/>
    </w:pPr>
    <w:rPr>
      <w:rFonts w:ascii="Calibri" w:eastAsia="MS Mincho"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autoRedefine/>
    <w:uiPriority w:val="35"/>
    <w:unhideWhenUsed/>
    <w:qFormat/>
    <w:rsid w:val="00DF27AA"/>
    <w:pPr>
      <w:keepNext/>
      <w:spacing w:after="200"/>
      <w:ind w:left="720" w:right="567"/>
      <w:jc w:val="both"/>
    </w:pPr>
    <w:rPr>
      <w:rFonts w:ascii="Arial" w:eastAsiaTheme="minorHAnsi" w:hAnsi="Arial" w:cs="Arial"/>
      <w:bCs/>
      <w:color w:val="000000" w:themeColor="text1" w:themeShade="80"/>
      <w:szCs w:val="22"/>
      <w:lang w:val="en-GB" w:eastAsia="en-GB"/>
    </w:rPr>
  </w:style>
  <w:style w:type="character" w:customStyle="1" w:styleId="CaptionChar">
    <w:name w:val="Caption Char"/>
    <w:basedOn w:val="DefaultParagraphFont"/>
    <w:link w:val="Caption"/>
    <w:uiPriority w:val="35"/>
    <w:rsid w:val="00DF27AA"/>
    <w:rPr>
      <w:rFonts w:ascii="Arial" w:eastAsiaTheme="minorHAnsi" w:hAnsi="Arial" w:cs="Arial"/>
      <w:bCs/>
      <w:color w:val="000000" w:themeColor="text1" w:themeShade="80"/>
      <w:sz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443102">
      <w:bodyDiv w:val="1"/>
      <w:marLeft w:val="0"/>
      <w:marRight w:val="0"/>
      <w:marTop w:val="0"/>
      <w:marBottom w:val="0"/>
      <w:divBdr>
        <w:top w:val="none" w:sz="0" w:space="0" w:color="auto"/>
        <w:left w:val="none" w:sz="0" w:space="0" w:color="auto"/>
        <w:bottom w:val="none" w:sz="0" w:space="0" w:color="auto"/>
        <w:right w:val="none" w:sz="0" w:space="0" w:color="auto"/>
      </w:divBdr>
    </w:div>
    <w:div w:id="940988461">
      <w:bodyDiv w:val="1"/>
      <w:marLeft w:val="0"/>
      <w:marRight w:val="0"/>
      <w:marTop w:val="0"/>
      <w:marBottom w:val="0"/>
      <w:divBdr>
        <w:top w:val="none" w:sz="0" w:space="0" w:color="auto"/>
        <w:left w:val="none" w:sz="0" w:space="0" w:color="auto"/>
        <w:bottom w:val="none" w:sz="0" w:space="0" w:color="auto"/>
        <w:right w:val="none" w:sz="0" w:space="0" w:color="auto"/>
      </w:divBdr>
    </w:div>
    <w:div w:id="1323508189">
      <w:bodyDiv w:val="1"/>
      <w:marLeft w:val="0"/>
      <w:marRight w:val="0"/>
      <w:marTop w:val="0"/>
      <w:marBottom w:val="0"/>
      <w:divBdr>
        <w:top w:val="none" w:sz="0" w:space="0" w:color="auto"/>
        <w:left w:val="none" w:sz="0" w:space="0" w:color="auto"/>
        <w:bottom w:val="none" w:sz="0" w:space="0" w:color="auto"/>
        <w:right w:val="none" w:sz="0" w:space="0" w:color="auto"/>
      </w:divBdr>
    </w:div>
    <w:div w:id="1450396293">
      <w:bodyDiv w:val="1"/>
      <w:marLeft w:val="0"/>
      <w:marRight w:val="0"/>
      <w:marTop w:val="0"/>
      <w:marBottom w:val="0"/>
      <w:divBdr>
        <w:top w:val="none" w:sz="0" w:space="0" w:color="auto"/>
        <w:left w:val="none" w:sz="0" w:space="0" w:color="auto"/>
        <w:bottom w:val="none" w:sz="0" w:space="0" w:color="auto"/>
        <w:right w:val="none" w:sz="0" w:space="0" w:color="auto"/>
      </w:divBdr>
    </w:div>
    <w:div w:id="1988241018">
      <w:bodyDiv w:val="1"/>
      <w:marLeft w:val="0"/>
      <w:marRight w:val="0"/>
      <w:marTop w:val="0"/>
      <w:marBottom w:val="0"/>
      <w:divBdr>
        <w:top w:val="none" w:sz="0" w:space="0" w:color="auto"/>
        <w:left w:val="none" w:sz="0" w:space="0" w:color="auto"/>
        <w:bottom w:val="none" w:sz="0" w:space="0" w:color="auto"/>
        <w:right w:val="none" w:sz="0" w:space="0" w:color="auto"/>
      </w:divBdr>
    </w:div>
    <w:div w:id="2071727367">
      <w:bodyDiv w:val="1"/>
      <w:marLeft w:val="0"/>
      <w:marRight w:val="0"/>
      <w:marTop w:val="0"/>
      <w:marBottom w:val="0"/>
      <w:divBdr>
        <w:top w:val="none" w:sz="0" w:space="0" w:color="auto"/>
        <w:left w:val="none" w:sz="0" w:space="0" w:color="auto"/>
        <w:bottom w:val="none" w:sz="0" w:space="0" w:color="auto"/>
        <w:right w:val="none" w:sz="0" w:space="0" w:color="auto"/>
      </w:divBdr>
      <w:divsChild>
        <w:div w:id="1685159187">
          <w:marLeft w:val="0"/>
          <w:marRight w:val="0"/>
          <w:marTop w:val="0"/>
          <w:marBottom w:val="0"/>
          <w:divBdr>
            <w:top w:val="none" w:sz="0" w:space="0" w:color="auto"/>
            <w:left w:val="none" w:sz="0" w:space="0" w:color="auto"/>
            <w:bottom w:val="none" w:sz="0" w:space="0" w:color="auto"/>
            <w:right w:val="none" w:sz="0" w:space="0" w:color="auto"/>
          </w:divBdr>
          <w:divsChild>
            <w:div w:id="202837409">
              <w:marLeft w:val="0"/>
              <w:marRight w:val="0"/>
              <w:marTop w:val="0"/>
              <w:marBottom w:val="0"/>
              <w:divBdr>
                <w:top w:val="none" w:sz="0" w:space="0" w:color="auto"/>
                <w:left w:val="none" w:sz="0" w:space="0" w:color="auto"/>
                <w:bottom w:val="none" w:sz="0" w:space="0" w:color="auto"/>
                <w:right w:val="none" w:sz="0" w:space="0" w:color="auto"/>
              </w:divBdr>
              <w:divsChild>
                <w:div w:id="745496533">
                  <w:marLeft w:val="0"/>
                  <w:marRight w:val="0"/>
                  <w:marTop w:val="0"/>
                  <w:marBottom w:val="0"/>
                  <w:divBdr>
                    <w:top w:val="none" w:sz="0" w:space="0" w:color="auto"/>
                    <w:left w:val="none" w:sz="0" w:space="0" w:color="auto"/>
                    <w:bottom w:val="none" w:sz="0" w:space="0" w:color="auto"/>
                    <w:right w:val="none" w:sz="0" w:space="0" w:color="auto"/>
                  </w:divBdr>
                  <w:divsChild>
                    <w:div w:id="20403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en.wikipedia.org/wiki/Intercellular_adhesion_molecule" TargetMode="External"/><Relationship Id="rId7" Type="http://schemas.openxmlformats.org/officeDocument/2006/relationships/hyperlink" Target="http://www.ethicon.com" TargetMode="External"/><Relationship Id="rId8" Type="http://schemas.openxmlformats.org/officeDocument/2006/relationships/image" Target="media/image1.tif"/><Relationship Id="rId9" Type="http://schemas.openxmlformats.org/officeDocument/2006/relationships/image" Target="media/image2.tif"/><Relationship Id="rId10"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19379</Words>
  <Characters>110461</Characters>
  <Application>Microsoft Macintosh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129581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Kindinger, Lindsay</dc:creator>
  <cp:lastModifiedBy>MacIntyre, David A</cp:lastModifiedBy>
  <cp:revision>2</cp:revision>
  <cp:lastPrinted>2015-11-20T11:10:00Z</cp:lastPrinted>
  <dcterms:created xsi:type="dcterms:W3CDTF">2016-07-06T10:19:00Z</dcterms:created>
  <dcterms:modified xsi:type="dcterms:W3CDTF">2016-07-06T10:19:00Z</dcterms:modified>
</cp:coreProperties>
</file>