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18" w:tblpY="525"/>
        <w:tblW w:w="10122" w:type="dxa"/>
        <w:tblLook w:val="04A0" w:firstRow="1" w:lastRow="0" w:firstColumn="1" w:lastColumn="0" w:noHBand="0" w:noVBand="1"/>
      </w:tblPr>
      <w:tblGrid>
        <w:gridCol w:w="7089"/>
        <w:gridCol w:w="1049"/>
        <w:gridCol w:w="1984"/>
      </w:tblGrid>
      <w:tr w:rsidR="00CA19F7" w:rsidRPr="009B78FD" w:rsidTr="009130AE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A28" w:rsidRPr="009B78FD" w:rsidRDefault="00C92A28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 of respondents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9130AE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Average d</w:t>
            </w:r>
            <w:r w:rsidR="00C92A28"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uration of signs and symptoms prior to seeing respondent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n=212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E51321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0-6 months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79%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7-12 months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1-4 years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5+ years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E90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9130AE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Is it standard practice to refer patient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to other professions/service</w:t>
            </w:r>
            <w:r w:rsidR="009130AE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after</w:t>
            </w:r>
            <w:r w:rsidR="009130AE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the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90F2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first clinical consultation </w:t>
            </w:r>
            <w:r w:rsidR="009130AE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with the respondent?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n=199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E51321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55%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45%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4649C9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Likely </w:t>
            </w:r>
            <w:r w:rsidR="00C92A28"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length of wait for </w:t>
            </w:r>
            <w:r w:rsidR="00F643E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the first </w:t>
            </w:r>
            <w:r w:rsidR="00C92A28"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onward referral appointment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n=180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E51321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1-4 weeks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61%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1-3 months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4-6 months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9%</w:t>
            </w:r>
          </w:p>
        </w:tc>
      </w:tr>
      <w:tr w:rsidR="00CA19F7" w:rsidRPr="009B78FD" w:rsidTr="009130AE">
        <w:trPr>
          <w:trHeight w:val="300"/>
        </w:trPr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7-9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28" w:rsidRPr="009B78FD" w:rsidRDefault="00C92A28" w:rsidP="00913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2%</w:t>
            </w:r>
          </w:p>
        </w:tc>
      </w:tr>
    </w:tbl>
    <w:p w:rsidR="00C92A28" w:rsidRDefault="006938EB" w:rsidP="00C92A28">
      <w:proofErr w:type="gramStart"/>
      <w:r>
        <w:rPr>
          <w:sz w:val="24"/>
          <w:szCs w:val="24"/>
        </w:rPr>
        <w:t>Table 6</w:t>
      </w:r>
      <w:r w:rsidR="00C92A28">
        <w:rPr>
          <w:sz w:val="24"/>
          <w:szCs w:val="24"/>
        </w:rPr>
        <w:t>.</w:t>
      </w:r>
      <w:proofErr w:type="gramEnd"/>
      <w:r w:rsidR="00C92A28">
        <w:rPr>
          <w:sz w:val="24"/>
          <w:szCs w:val="24"/>
        </w:rPr>
        <w:t xml:space="preserve"> Overview of CRPS </w:t>
      </w:r>
      <w:r>
        <w:rPr>
          <w:sz w:val="24"/>
          <w:szCs w:val="24"/>
        </w:rPr>
        <w:t xml:space="preserve">service </w:t>
      </w:r>
      <w:r w:rsidR="00C92A28">
        <w:rPr>
          <w:sz w:val="24"/>
          <w:szCs w:val="24"/>
        </w:rPr>
        <w:t>provision at</w:t>
      </w:r>
      <w:r w:rsidR="00C92A28" w:rsidRPr="009B78FD">
        <w:rPr>
          <w:sz w:val="24"/>
          <w:szCs w:val="24"/>
        </w:rPr>
        <w:t xml:space="preserve"> </w:t>
      </w:r>
      <w:r w:rsidR="006931E7">
        <w:rPr>
          <w:sz w:val="24"/>
          <w:szCs w:val="24"/>
        </w:rPr>
        <w:t xml:space="preserve">the </w:t>
      </w:r>
      <w:r w:rsidR="00E90F28" w:rsidRPr="006938EB">
        <w:rPr>
          <w:sz w:val="24"/>
          <w:szCs w:val="24"/>
        </w:rPr>
        <w:t>first clinical consultation</w:t>
      </w:r>
    </w:p>
    <w:p w:rsidR="009B6189" w:rsidRDefault="00C92A28">
      <w:proofErr w:type="gramStart"/>
      <w:r w:rsidRPr="00E51321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a</w:t>
      </w:r>
      <w:proofErr w:type="gramEnd"/>
      <w:r>
        <w:rPr>
          <w:sz w:val="24"/>
          <w:szCs w:val="24"/>
        </w:rPr>
        <w:t xml:space="preserve"> Answered </w:t>
      </w:r>
      <w:r w:rsidR="00153F39">
        <w:rPr>
          <w:sz w:val="24"/>
          <w:szCs w:val="24"/>
        </w:rPr>
        <w:t xml:space="preserve">only </w:t>
      </w:r>
      <w:r>
        <w:rPr>
          <w:sz w:val="24"/>
          <w:szCs w:val="24"/>
        </w:rPr>
        <w:t>by clinicians or clinical academics providing patient care</w:t>
      </w:r>
    </w:p>
    <w:p w:rsidR="00C92A28" w:rsidRPr="009B78FD" w:rsidRDefault="00C92A28" w:rsidP="00C92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sz w:val="24"/>
          <w:szCs w:val="24"/>
        </w:rPr>
      </w:pPr>
    </w:p>
    <w:sectPr w:rsidR="00C92A28" w:rsidRPr="009B78FD" w:rsidSect="009E7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28"/>
    <w:rsid w:val="00153F39"/>
    <w:rsid w:val="004649C9"/>
    <w:rsid w:val="00625375"/>
    <w:rsid w:val="006931E7"/>
    <w:rsid w:val="006938EB"/>
    <w:rsid w:val="0082011E"/>
    <w:rsid w:val="009130AE"/>
    <w:rsid w:val="009B6189"/>
    <w:rsid w:val="009E7970"/>
    <w:rsid w:val="009F0045"/>
    <w:rsid w:val="00B34AF8"/>
    <w:rsid w:val="00C92A28"/>
    <w:rsid w:val="00CA19F7"/>
    <w:rsid w:val="00E347FA"/>
    <w:rsid w:val="00E90F28"/>
    <w:rsid w:val="00F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891F2B50.dotm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llewellyna</cp:lastModifiedBy>
  <cp:revision>2</cp:revision>
  <dcterms:created xsi:type="dcterms:W3CDTF">2019-08-20T12:23:00Z</dcterms:created>
  <dcterms:modified xsi:type="dcterms:W3CDTF">2019-08-20T12:23:00Z</dcterms:modified>
</cp:coreProperties>
</file>