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0680" w:rsidRPr="00935DC6" w:rsidRDefault="00E4643A" w:rsidP="00A448E8">
      <w:pPr>
        <w:spacing w:after="0" w:line="480" w:lineRule="auto"/>
        <w:contextualSpacing/>
        <w:jc w:val="both"/>
        <w:rPr>
          <w:rFonts w:ascii="Arial" w:hAnsi="Arial" w:cs="Arial"/>
          <w:b/>
        </w:rPr>
      </w:pPr>
      <w:bookmarkStart w:id="0" w:name="_GoBack"/>
      <w:bookmarkEnd w:id="0"/>
      <w:r w:rsidRPr="00935DC6">
        <w:rPr>
          <w:rFonts w:ascii="Arial" w:hAnsi="Arial" w:cs="Arial"/>
          <w:b/>
        </w:rPr>
        <w:t xml:space="preserve">A </w:t>
      </w:r>
      <w:r w:rsidR="00A448E8" w:rsidRPr="00935DC6">
        <w:rPr>
          <w:rFonts w:ascii="Arial" w:hAnsi="Arial" w:cs="Arial"/>
          <w:b/>
        </w:rPr>
        <w:t>l</w:t>
      </w:r>
      <w:r w:rsidRPr="00935DC6">
        <w:rPr>
          <w:rFonts w:ascii="Arial" w:hAnsi="Arial" w:cs="Arial"/>
          <w:b/>
        </w:rPr>
        <w:t xml:space="preserve">oop-mediated </w:t>
      </w:r>
      <w:r w:rsidR="00A448E8" w:rsidRPr="00935DC6">
        <w:rPr>
          <w:rFonts w:ascii="Arial" w:hAnsi="Arial" w:cs="Arial"/>
          <w:b/>
        </w:rPr>
        <w:t>i</w:t>
      </w:r>
      <w:r w:rsidRPr="00935DC6">
        <w:rPr>
          <w:rFonts w:ascii="Arial" w:hAnsi="Arial" w:cs="Arial"/>
          <w:b/>
        </w:rPr>
        <w:t xml:space="preserve">sothermal </w:t>
      </w:r>
      <w:r w:rsidR="00A448E8" w:rsidRPr="00935DC6">
        <w:rPr>
          <w:rFonts w:ascii="Arial" w:hAnsi="Arial" w:cs="Arial"/>
          <w:b/>
        </w:rPr>
        <w:t>a</w:t>
      </w:r>
      <w:r w:rsidRPr="00935DC6">
        <w:rPr>
          <w:rFonts w:ascii="Arial" w:hAnsi="Arial" w:cs="Arial"/>
          <w:b/>
        </w:rPr>
        <w:t xml:space="preserve">mplification </w:t>
      </w:r>
      <w:r w:rsidR="00A448E8" w:rsidRPr="00935DC6">
        <w:rPr>
          <w:rFonts w:ascii="Arial" w:hAnsi="Arial" w:cs="Arial"/>
          <w:b/>
        </w:rPr>
        <w:t>m</w:t>
      </w:r>
      <w:r w:rsidRPr="00935DC6">
        <w:rPr>
          <w:rFonts w:ascii="Arial" w:hAnsi="Arial" w:cs="Arial"/>
          <w:b/>
        </w:rPr>
        <w:t xml:space="preserve">ethod for </w:t>
      </w:r>
      <w:r w:rsidR="00A448E8" w:rsidRPr="00935DC6">
        <w:rPr>
          <w:rFonts w:ascii="Arial" w:hAnsi="Arial" w:cs="Arial"/>
          <w:b/>
        </w:rPr>
        <w:t>r</w:t>
      </w:r>
      <w:r w:rsidR="00563372" w:rsidRPr="00935DC6">
        <w:rPr>
          <w:rFonts w:ascii="Arial" w:hAnsi="Arial" w:cs="Arial"/>
          <w:b/>
        </w:rPr>
        <w:t>a</w:t>
      </w:r>
      <w:r w:rsidRPr="00935DC6">
        <w:rPr>
          <w:rFonts w:ascii="Arial" w:hAnsi="Arial" w:cs="Arial"/>
          <w:b/>
        </w:rPr>
        <w:t>pid</w:t>
      </w:r>
      <w:r w:rsidR="00F10CF5" w:rsidRPr="00935DC6">
        <w:rPr>
          <w:rFonts w:ascii="Arial" w:hAnsi="Arial" w:cs="Arial"/>
          <w:b/>
        </w:rPr>
        <w:t xml:space="preserve"> </w:t>
      </w:r>
      <w:r w:rsidR="00A448E8" w:rsidRPr="00935DC6">
        <w:rPr>
          <w:rFonts w:ascii="Arial" w:hAnsi="Arial" w:cs="Arial"/>
          <w:b/>
        </w:rPr>
        <w:t>d</w:t>
      </w:r>
      <w:r w:rsidRPr="00935DC6">
        <w:rPr>
          <w:rFonts w:ascii="Arial" w:hAnsi="Arial" w:cs="Arial"/>
          <w:b/>
        </w:rPr>
        <w:t xml:space="preserve">irect </w:t>
      </w:r>
      <w:r w:rsidR="00A448E8" w:rsidRPr="00935DC6">
        <w:rPr>
          <w:rFonts w:ascii="Arial" w:hAnsi="Arial" w:cs="Arial"/>
          <w:b/>
        </w:rPr>
        <w:t>d</w:t>
      </w:r>
      <w:r w:rsidRPr="00935DC6">
        <w:rPr>
          <w:rFonts w:ascii="Arial" w:hAnsi="Arial" w:cs="Arial"/>
          <w:b/>
        </w:rPr>
        <w:t xml:space="preserve">etection and </w:t>
      </w:r>
      <w:r w:rsidR="00A448E8" w:rsidRPr="00935DC6">
        <w:rPr>
          <w:rFonts w:ascii="Arial" w:hAnsi="Arial" w:cs="Arial"/>
          <w:b/>
        </w:rPr>
        <w:t>d</w:t>
      </w:r>
      <w:r w:rsidRPr="00935DC6">
        <w:rPr>
          <w:rFonts w:ascii="Arial" w:hAnsi="Arial" w:cs="Arial"/>
          <w:b/>
        </w:rPr>
        <w:t xml:space="preserve">ifferentiation of </w:t>
      </w:r>
      <w:r w:rsidR="00A448E8" w:rsidRPr="00935DC6">
        <w:rPr>
          <w:rFonts w:ascii="Arial" w:hAnsi="Arial" w:cs="Arial"/>
          <w:b/>
        </w:rPr>
        <w:t>n</w:t>
      </w:r>
      <w:r w:rsidR="00770680" w:rsidRPr="00935DC6">
        <w:rPr>
          <w:rFonts w:ascii="Arial" w:hAnsi="Arial" w:cs="Arial"/>
          <w:b/>
        </w:rPr>
        <w:t xml:space="preserve">on-pathogenic and </w:t>
      </w:r>
      <w:r w:rsidR="00A448E8" w:rsidRPr="00935DC6">
        <w:rPr>
          <w:rFonts w:ascii="Arial" w:hAnsi="Arial" w:cs="Arial"/>
          <w:b/>
        </w:rPr>
        <w:t>v</w:t>
      </w:r>
      <w:r w:rsidR="00770680" w:rsidRPr="00935DC6">
        <w:rPr>
          <w:rFonts w:ascii="Arial" w:hAnsi="Arial" w:cs="Arial"/>
          <w:b/>
        </w:rPr>
        <w:t xml:space="preserve">erocytotoxigenic </w:t>
      </w:r>
      <w:r w:rsidR="00770680" w:rsidRPr="00935DC6">
        <w:rPr>
          <w:rFonts w:ascii="Arial" w:hAnsi="Arial" w:cs="Arial"/>
          <w:b/>
          <w:i/>
        </w:rPr>
        <w:t>Escherichia coli</w:t>
      </w:r>
      <w:r w:rsidR="00770680" w:rsidRPr="00935DC6">
        <w:rPr>
          <w:rFonts w:ascii="Arial" w:hAnsi="Arial" w:cs="Arial"/>
          <w:b/>
        </w:rPr>
        <w:t xml:space="preserve"> in </w:t>
      </w:r>
      <w:r w:rsidR="00A448E8" w:rsidRPr="00935DC6">
        <w:rPr>
          <w:rFonts w:ascii="Arial" w:hAnsi="Arial" w:cs="Arial"/>
          <w:b/>
        </w:rPr>
        <w:t>b</w:t>
      </w:r>
      <w:r w:rsidR="00770680" w:rsidRPr="00935DC6">
        <w:rPr>
          <w:rFonts w:ascii="Arial" w:hAnsi="Arial" w:cs="Arial"/>
          <w:b/>
        </w:rPr>
        <w:t xml:space="preserve">eef and </w:t>
      </w:r>
      <w:r w:rsidR="00A448E8" w:rsidRPr="00935DC6">
        <w:rPr>
          <w:rFonts w:ascii="Arial" w:hAnsi="Arial" w:cs="Arial"/>
          <w:b/>
        </w:rPr>
        <w:t>b</w:t>
      </w:r>
      <w:r w:rsidR="00460F5E" w:rsidRPr="00935DC6">
        <w:rPr>
          <w:rFonts w:ascii="Arial" w:hAnsi="Arial" w:cs="Arial"/>
          <w:b/>
        </w:rPr>
        <w:t xml:space="preserve">ovine </w:t>
      </w:r>
      <w:r w:rsidR="00A448E8" w:rsidRPr="00935DC6">
        <w:rPr>
          <w:rFonts w:ascii="Arial" w:hAnsi="Arial" w:cs="Arial"/>
          <w:b/>
        </w:rPr>
        <w:t>f</w:t>
      </w:r>
      <w:r w:rsidR="00770680" w:rsidRPr="00935DC6">
        <w:rPr>
          <w:rFonts w:ascii="Arial" w:hAnsi="Arial" w:cs="Arial"/>
          <w:b/>
        </w:rPr>
        <w:t>aeces</w:t>
      </w:r>
    </w:p>
    <w:p w:rsidR="00300875" w:rsidRPr="00935DC6" w:rsidRDefault="00300875" w:rsidP="00A448E8">
      <w:pPr>
        <w:spacing w:after="0" w:line="480" w:lineRule="auto"/>
        <w:contextualSpacing/>
        <w:jc w:val="both"/>
        <w:rPr>
          <w:rFonts w:ascii="Arial" w:hAnsi="Arial" w:cs="Arial"/>
        </w:rPr>
      </w:pPr>
    </w:p>
    <w:p w:rsidR="00770680" w:rsidRPr="00935DC6" w:rsidRDefault="00520F46" w:rsidP="00A448E8">
      <w:pPr>
        <w:spacing w:after="0" w:line="480" w:lineRule="auto"/>
        <w:contextualSpacing/>
        <w:jc w:val="both"/>
        <w:rPr>
          <w:rFonts w:ascii="Arial" w:hAnsi="Arial" w:cs="Arial"/>
          <w:vertAlign w:val="superscript"/>
        </w:rPr>
      </w:pPr>
      <w:r w:rsidRPr="00935DC6">
        <w:rPr>
          <w:rFonts w:ascii="Arial" w:hAnsi="Arial" w:cs="Arial"/>
        </w:rPr>
        <w:t>A</w:t>
      </w:r>
      <w:r w:rsidR="00050AD3" w:rsidRPr="00935DC6">
        <w:rPr>
          <w:rFonts w:ascii="Arial" w:hAnsi="Arial" w:cs="Arial"/>
        </w:rPr>
        <w:t>.</w:t>
      </w:r>
      <w:r w:rsidR="001C672D" w:rsidRPr="00935DC6">
        <w:rPr>
          <w:rFonts w:ascii="Arial" w:hAnsi="Arial" w:cs="Arial"/>
        </w:rPr>
        <w:t xml:space="preserve">Ch. </w:t>
      </w:r>
      <w:r w:rsidR="00770680" w:rsidRPr="00935DC6">
        <w:rPr>
          <w:rFonts w:ascii="Arial" w:hAnsi="Arial" w:cs="Arial"/>
        </w:rPr>
        <w:t>Stratakos</w:t>
      </w:r>
      <w:r w:rsidR="00770680" w:rsidRPr="00935DC6">
        <w:rPr>
          <w:rFonts w:ascii="Arial" w:hAnsi="Arial" w:cs="Arial"/>
          <w:vertAlign w:val="superscript"/>
        </w:rPr>
        <w:t>1</w:t>
      </w:r>
      <w:r w:rsidR="00770680" w:rsidRPr="00935DC6">
        <w:rPr>
          <w:rFonts w:ascii="Arial" w:hAnsi="Arial" w:cs="Arial"/>
        </w:rPr>
        <w:t>, M</w:t>
      </w:r>
      <w:r w:rsidR="00050AD3" w:rsidRPr="00935DC6">
        <w:rPr>
          <w:rFonts w:ascii="Arial" w:hAnsi="Arial" w:cs="Arial"/>
        </w:rPr>
        <w:t>.</w:t>
      </w:r>
      <w:r w:rsidR="00770680" w:rsidRPr="00935DC6">
        <w:rPr>
          <w:rFonts w:ascii="Arial" w:hAnsi="Arial" w:cs="Arial"/>
        </w:rPr>
        <w:t xml:space="preserve"> Linton</w:t>
      </w:r>
      <w:r w:rsidR="00770680" w:rsidRPr="00935DC6">
        <w:rPr>
          <w:rFonts w:ascii="Arial" w:hAnsi="Arial" w:cs="Arial"/>
          <w:vertAlign w:val="superscript"/>
        </w:rPr>
        <w:t>2</w:t>
      </w:r>
      <w:r w:rsidR="00770680" w:rsidRPr="00935DC6">
        <w:rPr>
          <w:rFonts w:ascii="Arial" w:hAnsi="Arial" w:cs="Arial"/>
        </w:rPr>
        <w:t>, S</w:t>
      </w:r>
      <w:r w:rsidR="00050AD3" w:rsidRPr="00935DC6">
        <w:rPr>
          <w:rFonts w:ascii="Arial" w:hAnsi="Arial" w:cs="Arial"/>
        </w:rPr>
        <w:t>.</w:t>
      </w:r>
      <w:r w:rsidR="00770680" w:rsidRPr="00935DC6">
        <w:rPr>
          <w:rFonts w:ascii="Arial" w:hAnsi="Arial" w:cs="Arial"/>
        </w:rPr>
        <w:t xml:space="preserve"> Millington</w:t>
      </w:r>
      <w:r w:rsidR="00770680" w:rsidRPr="00935DC6">
        <w:rPr>
          <w:rFonts w:ascii="Arial" w:hAnsi="Arial" w:cs="Arial"/>
          <w:vertAlign w:val="superscript"/>
        </w:rPr>
        <w:t>3</w:t>
      </w:r>
      <w:r w:rsidR="00770680" w:rsidRPr="00935DC6">
        <w:rPr>
          <w:rFonts w:ascii="Arial" w:hAnsi="Arial" w:cs="Arial"/>
        </w:rPr>
        <w:t>, and I</w:t>
      </w:r>
      <w:r w:rsidR="00050AD3" w:rsidRPr="00935DC6">
        <w:rPr>
          <w:rFonts w:ascii="Arial" w:hAnsi="Arial" w:cs="Arial"/>
        </w:rPr>
        <w:t>.</w:t>
      </w:r>
      <w:r w:rsidR="00770680" w:rsidRPr="00935DC6">
        <w:rPr>
          <w:rFonts w:ascii="Arial" w:hAnsi="Arial" w:cs="Arial"/>
        </w:rPr>
        <w:t>R. Grant</w:t>
      </w:r>
      <w:r w:rsidR="00770680" w:rsidRPr="00935DC6">
        <w:rPr>
          <w:rFonts w:ascii="Arial" w:hAnsi="Arial" w:cs="Arial"/>
          <w:vertAlign w:val="superscript"/>
        </w:rPr>
        <w:t>1</w:t>
      </w:r>
    </w:p>
    <w:p w:rsidR="00300875" w:rsidRPr="00935DC6" w:rsidRDefault="00300875" w:rsidP="00A448E8">
      <w:pPr>
        <w:spacing w:after="0" w:line="480" w:lineRule="auto"/>
        <w:contextualSpacing/>
        <w:jc w:val="both"/>
        <w:rPr>
          <w:rFonts w:ascii="Arial" w:hAnsi="Arial" w:cs="Arial"/>
        </w:rPr>
      </w:pPr>
    </w:p>
    <w:p w:rsidR="00770680" w:rsidRPr="00935DC6" w:rsidRDefault="00770680" w:rsidP="00A448E8">
      <w:pPr>
        <w:spacing w:after="0" w:line="480" w:lineRule="auto"/>
        <w:contextualSpacing/>
        <w:jc w:val="both"/>
        <w:rPr>
          <w:rFonts w:ascii="Arial" w:hAnsi="Arial" w:cs="Arial"/>
        </w:rPr>
      </w:pPr>
      <w:r w:rsidRPr="00935DC6">
        <w:rPr>
          <w:rFonts w:ascii="Arial" w:hAnsi="Arial" w:cs="Arial"/>
          <w:vertAlign w:val="superscript"/>
        </w:rPr>
        <w:t>1</w:t>
      </w:r>
      <w:r w:rsidRPr="00935DC6">
        <w:rPr>
          <w:rFonts w:ascii="Arial" w:hAnsi="Arial" w:cs="Arial"/>
        </w:rPr>
        <w:t xml:space="preserve">Institute for Global Food Security, </w:t>
      </w:r>
      <w:r w:rsidR="00351C8C" w:rsidRPr="00935DC6">
        <w:rPr>
          <w:rFonts w:ascii="Arial" w:hAnsi="Arial" w:cs="Arial"/>
        </w:rPr>
        <w:t xml:space="preserve">School of Biological Sciences, </w:t>
      </w:r>
      <w:r w:rsidRPr="00935DC6">
        <w:rPr>
          <w:rFonts w:ascii="Arial" w:hAnsi="Arial" w:cs="Arial"/>
        </w:rPr>
        <w:t>Queen’s University Belfast, Belfast, United Kingdom</w:t>
      </w:r>
    </w:p>
    <w:p w:rsidR="00955F7C" w:rsidRPr="00935DC6" w:rsidRDefault="00770680" w:rsidP="00A448E8">
      <w:pPr>
        <w:spacing w:after="0" w:line="480" w:lineRule="auto"/>
        <w:contextualSpacing/>
        <w:jc w:val="both"/>
        <w:rPr>
          <w:rFonts w:ascii="Arial" w:hAnsi="Arial" w:cs="Arial"/>
        </w:rPr>
      </w:pPr>
      <w:r w:rsidRPr="00935DC6">
        <w:rPr>
          <w:rFonts w:ascii="Arial" w:hAnsi="Arial" w:cs="Arial"/>
          <w:vertAlign w:val="superscript"/>
        </w:rPr>
        <w:t>2</w:t>
      </w:r>
      <w:r w:rsidRPr="00935DC6">
        <w:rPr>
          <w:rFonts w:ascii="Arial" w:hAnsi="Arial" w:cs="Arial"/>
        </w:rPr>
        <w:t>Agri-Food and Biosciences Institute for Northern Ireland, Belfast, United Kingdom</w:t>
      </w:r>
    </w:p>
    <w:p w:rsidR="009169C0" w:rsidRPr="00935DC6" w:rsidRDefault="00770680" w:rsidP="00A448E8">
      <w:pPr>
        <w:spacing w:after="0" w:line="480" w:lineRule="auto"/>
        <w:contextualSpacing/>
        <w:jc w:val="both"/>
        <w:rPr>
          <w:rFonts w:ascii="Arial" w:hAnsi="Arial" w:cs="Arial"/>
        </w:rPr>
      </w:pPr>
      <w:r w:rsidRPr="00935DC6">
        <w:rPr>
          <w:rFonts w:ascii="Arial" w:hAnsi="Arial" w:cs="Arial"/>
          <w:vertAlign w:val="superscript"/>
        </w:rPr>
        <w:t>3</w:t>
      </w:r>
      <w:r w:rsidRPr="00935DC6">
        <w:rPr>
          <w:rFonts w:ascii="Arial" w:hAnsi="Arial" w:cs="Arial"/>
        </w:rPr>
        <w:t xml:space="preserve">OptiGene Limited, </w:t>
      </w:r>
      <w:r w:rsidR="00CD6715" w:rsidRPr="00935DC6">
        <w:rPr>
          <w:rFonts w:ascii="Arial" w:hAnsi="Arial" w:cs="Arial"/>
        </w:rPr>
        <w:t xml:space="preserve">Horsham, West Sussex, </w:t>
      </w:r>
      <w:r w:rsidR="00A32B0B" w:rsidRPr="00935DC6">
        <w:rPr>
          <w:rFonts w:ascii="Arial" w:hAnsi="Arial" w:cs="Arial"/>
        </w:rPr>
        <w:t>United Kingdom</w:t>
      </w:r>
    </w:p>
    <w:p w:rsidR="00300875" w:rsidRPr="00935DC6" w:rsidRDefault="004E35FE" w:rsidP="00A448E8">
      <w:pPr>
        <w:tabs>
          <w:tab w:val="left" w:pos="3795"/>
        </w:tabs>
        <w:spacing w:after="0" w:line="480" w:lineRule="auto"/>
        <w:contextualSpacing/>
        <w:jc w:val="both"/>
        <w:rPr>
          <w:rFonts w:ascii="Arial" w:hAnsi="Arial" w:cs="Arial"/>
          <w:b/>
        </w:rPr>
      </w:pPr>
      <w:r w:rsidRPr="00935DC6">
        <w:rPr>
          <w:rFonts w:ascii="Arial" w:hAnsi="Arial" w:cs="Arial"/>
          <w:b/>
        </w:rPr>
        <w:tab/>
      </w:r>
    </w:p>
    <w:p w:rsidR="004E35FE" w:rsidRPr="00935DC6" w:rsidRDefault="004E35FE" w:rsidP="00A448E8">
      <w:pPr>
        <w:spacing w:after="0" w:line="480" w:lineRule="auto"/>
        <w:contextualSpacing/>
        <w:jc w:val="both"/>
        <w:rPr>
          <w:rFonts w:ascii="Arial" w:hAnsi="Arial" w:cs="Arial"/>
        </w:rPr>
      </w:pPr>
      <w:r w:rsidRPr="00935DC6">
        <w:rPr>
          <w:rFonts w:ascii="Arial" w:hAnsi="Arial" w:cs="Arial"/>
          <w:b/>
        </w:rPr>
        <w:t>Running Title:</w:t>
      </w:r>
      <w:r w:rsidRPr="00935DC6">
        <w:rPr>
          <w:rFonts w:ascii="Arial" w:hAnsi="Arial" w:cs="Arial"/>
        </w:rPr>
        <w:t xml:space="preserve">  Multiplex LAMP </w:t>
      </w:r>
      <w:r w:rsidR="00845BAC" w:rsidRPr="00935DC6">
        <w:rPr>
          <w:rFonts w:ascii="Arial" w:hAnsi="Arial" w:cs="Arial"/>
        </w:rPr>
        <w:t>assay</w:t>
      </w:r>
      <w:r w:rsidRPr="00935DC6">
        <w:rPr>
          <w:rFonts w:ascii="Arial" w:hAnsi="Arial" w:cs="Arial"/>
        </w:rPr>
        <w:t xml:space="preserve"> for </w:t>
      </w:r>
      <w:r w:rsidRPr="00935DC6">
        <w:rPr>
          <w:rFonts w:ascii="Arial" w:hAnsi="Arial" w:cs="Arial"/>
          <w:i/>
        </w:rPr>
        <w:t>E. coli</w:t>
      </w:r>
      <w:r w:rsidRPr="00935DC6">
        <w:rPr>
          <w:rFonts w:ascii="Arial" w:hAnsi="Arial" w:cs="Arial"/>
        </w:rPr>
        <w:t xml:space="preserve"> and VTEC</w:t>
      </w:r>
    </w:p>
    <w:p w:rsidR="004E35FE" w:rsidRPr="00935DC6" w:rsidRDefault="004E35FE" w:rsidP="00A448E8">
      <w:pPr>
        <w:spacing w:after="0" w:line="480" w:lineRule="auto"/>
        <w:contextualSpacing/>
        <w:rPr>
          <w:rFonts w:ascii="Arial" w:hAnsi="Arial" w:cs="Arial"/>
          <w:b/>
        </w:rPr>
      </w:pPr>
    </w:p>
    <w:p w:rsidR="00460F5E" w:rsidRPr="00935DC6" w:rsidRDefault="00460F5E" w:rsidP="00A448E8">
      <w:pPr>
        <w:spacing w:after="0" w:line="480" w:lineRule="auto"/>
        <w:contextualSpacing/>
        <w:rPr>
          <w:rFonts w:ascii="Arial" w:hAnsi="Arial" w:cs="Arial"/>
          <w:b/>
        </w:rPr>
      </w:pPr>
    </w:p>
    <w:p w:rsidR="000311B8" w:rsidRPr="00935DC6" w:rsidRDefault="000311B8" w:rsidP="00A448E8">
      <w:pPr>
        <w:spacing w:line="480" w:lineRule="auto"/>
        <w:contextualSpacing/>
        <w:rPr>
          <w:rFonts w:ascii="Arial" w:hAnsi="Arial" w:cs="Arial"/>
        </w:rPr>
      </w:pPr>
    </w:p>
    <w:p w:rsidR="00D142CF" w:rsidRPr="00935DC6" w:rsidRDefault="00A448E8" w:rsidP="00A448E8">
      <w:pPr>
        <w:spacing w:line="480" w:lineRule="auto"/>
        <w:contextualSpacing/>
        <w:jc w:val="both"/>
        <w:rPr>
          <w:rFonts w:ascii="Arial" w:hAnsi="Arial" w:cs="Arial"/>
        </w:rPr>
      </w:pPr>
      <w:r w:rsidRPr="00935DC6">
        <w:rPr>
          <w:rFonts w:ascii="Arial" w:hAnsi="Arial" w:cs="Arial"/>
        </w:rPr>
        <w:lastRenderedPageBreak/>
        <w:t>Co</w:t>
      </w:r>
      <w:r w:rsidR="00D142CF" w:rsidRPr="00935DC6">
        <w:rPr>
          <w:rFonts w:ascii="Arial" w:hAnsi="Arial" w:cs="Arial"/>
        </w:rPr>
        <w:t>rrespondence to</w:t>
      </w:r>
      <w:r w:rsidRPr="00935DC6">
        <w:rPr>
          <w:rFonts w:ascii="Arial" w:hAnsi="Arial" w:cs="Arial"/>
        </w:rPr>
        <w:t>: Dr</w:t>
      </w:r>
      <w:r w:rsidR="00D142CF" w:rsidRPr="00935DC6">
        <w:rPr>
          <w:rFonts w:ascii="Arial" w:hAnsi="Arial" w:cs="Arial"/>
        </w:rPr>
        <w:t xml:space="preserve"> </w:t>
      </w:r>
      <w:r w:rsidR="0025379B" w:rsidRPr="00935DC6">
        <w:rPr>
          <w:rFonts w:ascii="Arial" w:hAnsi="Arial" w:cs="Arial"/>
        </w:rPr>
        <w:t>Irene R. Grant</w:t>
      </w:r>
      <w:r w:rsidR="0054096F" w:rsidRPr="00935DC6">
        <w:rPr>
          <w:rFonts w:ascii="Arial" w:hAnsi="Arial" w:cs="Arial"/>
        </w:rPr>
        <w:t xml:space="preserve">, </w:t>
      </w:r>
      <w:r w:rsidR="00D142CF" w:rsidRPr="00935DC6">
        <w:rPr>
          <w:rFonts w:ascii="Arial" w:hAnsi="Arial" w:cs="Arial"/>
        </w:rPr>
        <w:t>Institute for Global Food Security, School of Biological Sciences, Queen’s University Belfast, 97 Lisburn Road, Belfast BT9 7BL, United Kingdom</w:t>
      </w:r>
      <w:r w:rsidRPr="00935DC6">
        <w:rPr>
          <w:rFonts w:ascii="Arial" w:hAnsi="Arial" w:cs="Arial"/>
        </w:rPr>
        <w:t>.  E-mail: i.grant@qub.ac.uk</w:t>
      </w:r>
    </w:p>
    <w:p w:rsidR="0063279B" w:rsidRPr="00935DC6" w:rsidRDefault="0063279B" w:rsidP="00A448E8">
      <w:pPr>
        <w:spacing w:after="0" w:line="480" w:lineRule="auto"/>
        <w:contextualSpacing/>
        <w:rPr>
          <w:rFonts w:ascii="Arial" w:hAnsi="Arial" w:cs="Arial"/>
          <w:b/>
        </w:rPr>
      </w:pPr>
    </w:p>
    <w:p w:rsidR="0063279B" w:rsidRPr="00935DC6" w:rsidRDefault="0063279B" w:rsidP="00A448E8">
      <w:pPr>
        <w:spacing w:after="0" w:line="480" w:lineRule="auto"/>
        <w:contextualSpacing/>
        <w:rPr>
          <w:rFonts w:ascii="Arial" w:hAnsi="Arial" w:cs="Arial"/>
          <w:b/>
        </w:rPr>
      </w:pPr>
    </w:p>
    <w:p w:rsidR="00D142CF" w:rsidRPr="00935DC6" w:rsidRDefault="00D142CF" w:rsidP="00A448E8">
      <w:pPr>
        <w:spacing w:after="0" w:line="480" w:lineRule="auto"/>
        <w:contextualSpacing/>
        <w:jc w:val="both"/>
        <w:rPr>
          <w:rFonts w:ascii="Arial" w:hAnsi="Arial" w:cs="Arial"/>
          <w:b/>
        </w:rPr>
      </w:pPr>
    </w:p>
    <w:p w:rsidR="00D142CF" w:rsidRPr="00935DC6" w:rsidRDefault="00D142CF" w:rsidP="00A448E8">
      <w:pPr>
        <w:spacing w:after="0" w:line="480" w:lineRule="auto"/>
        <w:contextualSpacing/>
        <w:jc w:val="both"/>
        <w:rPr>
          <w:rFonts w:ascii="Arial" w:hAnsi="Arial" w:cs="Arial"/>
          <w:b/>
        </w:rPr>
      </w:pPr>
    </w:p>
    <w:p w:rsidR="00D142CF" w:rsidRPr="00935DC6" w:rsidRDefault="00D142CF" w:rsidP="00A448E8">
      <w:pPr>
        <w:spacing w:after="0" w:line="480" w:lineRule="auto"/>
        <w:contextualSpacing/>
        <w:jc w:val="both"/>
        <w:rPr>
          <w:rFonts w:ascii="Arial" w:hAnsi="Arial" w:cs="Arial"/>
          <w:b/>
        </w:rPr>
      </w:pPr>
    </w:p>
    <w:p w:rsidR="00D142CF" w:rsidRPr="00935DC6" w:rsidRDefault="00D142CF" w:rsidP="00A448E8">
      <w:pPr>
        <w:spacing w:after="0" w:line="480" w:lineRule="auto"/>
        <w:contextualSpacing/>
        <w:jc w:val="both"/>
        <w:rPr>
          <w:rFonts w:ascii="Arial" w:hAnsi="Arial" w:cs="Arial"/>
          <w:b/>
        </w:rPr>
      </w:pPr>
    </w:p>
    <w:p w:rsidR="004E35FE" w:rsidRPr="00935DC6" w:rsidRDefault="004E35FE" w:rsidP="00A448E8">
      <w:pPr>
        <w:spacing w:after="0" w:line="480" w:lineRule="auto"/>
        <w:contextualSpacing/>
        <w:rPr>
          <w:rFonts w:ascii="Arial" w:hAnsi="Arial" w:cs="Arial"/>
          <w:b/>
        </w:rPr>
      </w:pPr>
    </w:p>
    <w:p w:rsidR="004E35FE" w:rsidRPr="00935DC6" w:rsidRDefault="004E35FE" w:rsidP="00A448E8">
      <w:pPr>
        <w:spacing w:after="0" w:line="480" w:lineRule="auto"/>
        <w:contextualSpacing/>
        <w:rPr>
          <w:rFonts w:ascii="Arial" w:hAnsi="Arial" w:cs="Arial"/>
          <w:b/>
        </w:rPr>
      </w:pPr>
    </w:p>
    <w:p w:rsidR="008D4988" w:rsidRPr="00935DC6" w:rsidRDefault="008D4988" w:rsidP="00A448E8">
      <w:pPr>
        <w:spacing w:after="0" w:line="480" w:lineRule="auto"/>
        <w:contextualSpacing/>
        <w:jc w:val="both"/>
        <w:rPr>
          <w:rFonts w:ascii="Arial" w:hAnsi="Arial" w:cs="Arial"/>
          <w:b/>
        </w:rPr>
      </w:pPr>
    </w:p>
    <w:p w:rsidR="00152443" w:rsidRPr="00935DC6" w:rsidRDefault="00152443" w:rsidP="00A448E8">
      <w:pPr>
        <w:spacing w:after="0" w:line="480" w:lineRule="auto"/>
        <w:contextualSpacing/>
        <w:jc w:val="both"/>
        <w:rPr>
          <w:rFonts w:ascii="Arial" w:hAnsi="Arial" w:cs="Arial"/>
          <w:b/>
        </w:rPr>
      </w:pPr>
    </w:p>
    <w:p w:rsidR="004E35FE" w:rsidRPr="00935DC6" w:rsidRDefault="004E35FE" w:rsidP="00A448E8">
      <w:pPr>
        <w:spacing w:after="0" w:line="480" w:lineRule="auto"/>
        <w:contextualSpacing/>
        <w:jc w:val="both"/>
        <w:rPr>
          <w:rFonts w:ascii="Arial" w:hAnsi="Arial" w:cs="Arial"/>
          <w:b/>
        </w:rPr>
      </w:pPr>
      <w:r w:rsidRPr="00935DC6">
        <w:rPr>
          <w:rFonts w:ascii="Arial" w:hAnsi="Arial" w:cs="Arial"/>
          <w:b/>
        </w:rPr>
        <w:t>Abstract</w:t>
      </w:r>
    </w:p>
    <w:p w:rsidR="004E35FE" w:rsidRPr="00935DC6" w:rsidRDefault="004E35FE" w:rsidP="00A448E8">
      <w:pPr>
        <w:spacing w:after="0" w:line="480" w:lineRule="auto"/>
        <w:contextualSpacing/>
        <w:jc w:val="both"/>
        <w:rPr>
          <w:rFonts w:ascii="Arial" w:hAnsi="Arial" w:cs="Arial"/>
        </w:rPr>
      </w:pPr>
      <w:r w:rsidRPr="00935DC6">
        <w:rPr>
          <w:rFonts w:ascii="Arial" w:hAnsi="Arial" w:cs="Arial"/>
          <w:b/>
        </w:rPr>
        <w:t>Aims:</w:t>
      </w:r>
      <w:r w:rsidRPr="00935DC6">
        <w:rPr>
          <w:rFonts w:ascii="Arial" w:hAnsi="Arial" w:cs="Arial"/>
        </w:rPr>
        <w:t xml:space="preserve"> </w:t>
      </w:r>
      <w:r w:rsidRPr="00935DC6">
        <w:rPr>
          <w:rFonts w:ascii="Arial" w:hAnsi="Arial" w:cs="Arial"/>
          <w:color w:val="231F20"/>
        </w:rPr>
        <w:t>To develo</w:t>
      </w:r>
      <w:r w:rsidRPr="00935DC6">
        <w:rPr>
          <w:rFonts w:ascii="Arial" w:hAnsi="Arial" w:cs="Arial"/>
        </w:rPr>
        <w:t>p a</w:t>
      </w:r>
      <w:r w:rsidR="007F715E" w:rsidRPr="00935DC6">
        <w:rPr>
          <w:rFonts w:ascii="Arial" w:hAnsi="Arial" w:cs="Arial"/>
        </w:rPr>
        <w:t xml:space="preserve"> </w:t>
      </w:r>
      <w:r w:rsidRPr="00935DC6">
        <w:rPr>
          <w:rFonts w:ascii="Arial" w:hAnsi="Arial" w:cs="Arial"/>
        </w:rPr>
        <w:t xml:space="preserve">multiplex loop-mediated isothermal amplification (LAMP) </w:t>
      </w:r>
      <w:r w:rsidR="006A1D81" w:rsidRPr="00935DC6">
        <w:rPr>
          <w:rFonts w:ascii="Arial" w:hAnsi="Arial" w:cs="Arial"/>
        </w:rPr>
        <w:t xml:space="preserve">assay </w:t>
      </w:r>
      <w:r w:rsidRPr="00935DC6">
        <w:rPr>
          <w:rFonts w:ascii="Arial" w:hAnsi="Arial" w:cs="Arial"/>
        </w:rPr>
        <w:t xml:space="preserve">capable of </w:t>
      </w:r>
      <w:r w:rsidR="00AC5A9F" w:rsidRPr="00935DC6">
        <w:rPr>
          <w:rFonts w:ascii="Arial" w:hAnsi="Arial" w:cs="Arial"/>
        </w:rPr>
        <w:t xml:space="preserve">quantifying </w:t>
      </w:r>
      <w:r w:rsidRPr="00935DC6">
        <w:rPr>
          <w:rFonts w:ascii="Arial" w:hAnsi="Arial" w:cs="Arial"/>
          <w:i/>
        </w:rPr>
        <w:t>Escherichia coli</w:t>
      </w:r>
      <w:r w:rsidRPr="00935DC6">
        <w:rPr>
          <w:rFonts w:ascii="Arial" w:hAnsi="Arial" w:cs="Arial"/>
        </w:rPr>
        <w:t xml:space="preserve"> and </w:t>
      </w:r>
      <w:r w:rsidR="00803960" w:rsidRPr="00935DC6">
        <w:rPr>
          <w:rFonts w:ascii="Arial" w:hAnsi="Arial" w:cs="Arial"/>
        </w:rPr>
        <w:t xml:space="preserve">differentiating </w:t>
      </w:r>
      <w:r w:rsidRPr="00935DC6">
        <w:rPr>
          <w:rFonts w:ascii="Arial" w:hAnsi="Arial" w:cs="Arial"/>
        </w:rPr>
        <w:t xml:space="preserve">verocytotoxigenic </w:t>
      </w:r>
      <w:r w:rsidRPr="00935DC6">
        <w:rPr>
          <w:rFonts w:ascii="Arial" w:hAnsi="Arial" w:cs="Arial"/>
          <w:i/>
        </w:rPr>
        <w:t>E. coli</w:t>
      </w:r>
      <w:r w:rsidRPr="00935DC6">
        <w:rPr>
          <w:rFonts w:ascii="Arial" w:hAnsi="Arial" w:cs="Arial"/>
        </w:rPr>
        <w:t xml:space="preserve"> (VTEC)</w:t>
      </w:r>
      <w:r w:rsidR="005C3326" w:rsidRPr="00935DC6">
        <w:rPr>
          <w:rFonts w:ascii="Arial" w:hAnsi="Arial" w:cs="Arial"/>
        </w:rPr>
        <w:t>.</w:t>
      </w:r>
      <w:r w:rsidRPr="00935DC6">
        <w:rPr>
          <w:rFonts w:ascii="Arial" w:hAnsi="Arial" w:cs="Arial"/>
        </w:rPr>
        <w:t xml:space="preserve"> </w:t>
      </w:r>
    </w:p>
    <w:p w:rsidR="004E35FE" w:rsidRPr="00935DC6" w:rsidRDefault="004E35FE" w:rsidP="00A448E8">
      <w:pPr>
        <w:spacing w:after="0" w:line="480" w:lineRule="auto"/>
        <w:contextualSpacing/>
        <w:jc w:val="both"/>
        <w:rPr>
          <w:rFonts w:ascii="Arial" w:hAnsi="Arial" w:cs="Arial"/>
          <w:color w:val="231F20"/>
        </w:rPr>
      </w:pPr>
      <w:r w:rsidRPr="00935DC6">
        <w:rPr>
          <w:rFonts w:ascii="Arial" w:hAnsi="Arial" w:cs="Arial"/>
          <w:b/>
        </w:rPr>
        <w:lastRenderedPageBreak/>
        <w:t>Methods and Results:</w:t>
      </w:r>
      <w:r w:rsidRPr="00935DC6">
        <w:rPr>
          <w:rFonts w:ascii="Arial" w:hAnsi="Arial" w:cs="Arial"/>
        </w:rPr>
        <w:t xml:space="preserve"> </w:t>
      </w:r>
      <w:r w:rsidR="00940DB9" w:rsidRPr="00935DC6">
        <w:rPr>
          <w:rFonts w:ascii="Arial" w:hAnsi="Arial" w:cs="Arial"/>
        </w:rPr>
        <w:t xml:space="preserve">Primer sets were </w:t>
      </w:r>
      <w:r w:rsidR="006A1D81" w:rsidRPr="00935DC6">
        <w:rPr>
          <w:rFonts w:ascii="Arial" w:hAnsi="Arial" w:cs="Arial"/>
        </w:rPr>
        <w:t>selected</w:t>
      </w:r>
      <w:r w:rsidR="00940DB9" w:rsidRPr="00935DC6">
        <w:rPr>
          <w:rFonts w:ascii="Arial" w:hAnsi="Arial" w:cs="Arial"/>
        </w:rPr>
        <w:t xml:space="preserve"> </w:t>
      </w:r>
      <w:r w:rsidR="006A1D81" w:rsidRPr="00935DC6">
        <w:rPr>
          <w:rFonts w:ascii="Arial" w:hAnsi="Arial" w:cs="Arial"/>
        </w:rPr>
        <w:t xml:space="preserve">to </w:t>
      </w:r>
      <w:r w:rsidRPr="00935DC6">
        <w:rPr>
          <w:rFonts w:ascii="Arial" w:hAnsi="Arial" w:cs="Arial"/>
          <w:color w:val="231F20"/>
        </w:rPr>
        <w:t>amplif</w:t>
      </w:r>
      <w:r w:rsidR="006A1D81" w:rsidRPr="00935DC6">
        <w:rPr>
          <w:rFonts w:ascii="Arial" w:hAnsi="Arial" w:cs="Arial"/>
          <w:color w:val="231F20"/>
        </w:rPr>
        <w:t>y</w:t>
      </w:r>
      <w:r w:rsidRPr="00935DC6">
        <w:rPr>
          <w:rFonts w:ascii="Arial" w:hAnsi="Arial" w:cs="Arial"/>
          <w:color w:val="231F20"/>
        </w:rPr>
        <w:t xml:space="preserve"> the </w:t>
      </w:r>
      <w:r w:rsidRPr="00935DC6">
        <w:rPr>
          <w:rFonts w:ascii="Arial" w:hAnsi="Arial" w:cs="Arial"/>
          <w:i/>
          <w:color w:val="231F20"/>
        </w:rPr>
        <w:t>phoA</w:t>
      </w:r>
      <w:r w:rsidR="00940DB9" w:rsidRPr="00935DC6">
        <w:rPr>
          <w:rFonts w:ascii="Arial" w:hAnsi="Arial" w:cs="Arial"/>
          <w:i/>
          <w:color w:val="231F20"/>
        </w:rPr>
        <w:t xml:space="preserve"> </w:t>
      </w:r>
      <w:r w:rsidR="00940DB9" w:rsidRPr="00935DC6">
        <w:rPr>
          <w:rFonts w:ascii="Arial" w:hAnsi="Arial" w:cs="Arial"/>
          <w:color w:val="231F20"/>
        </w:rPr>
        <w:t xml:space="preserve">gene (all </w:t>
      </w:r>
      <w:r w:rsidR="00940DB9" w:rsidRPr="00935DC6">
        <w:rPr>
          <w:rFonts w:ascii="Arial" w:hAnsi="Arial" w:cs="Arial"/>
          <w:i/>
          <w:color w:val="231F20"/>
        </w:rPr>
        <w:t>E. coli</w:t>
      </w:r>
      <w:r w:rsidR="006A1D81" w:rsidRPr="00935DC6">
        <w:rPr>
          <w:rFonts w:ascii="Arial" w:hAnsi="Arial" w:cs="Arial"/>
          <w:i/>
          <w:color w:val="231F20"/>
        </w:rPr>
        <w:t xml:space="preserve"> </w:t>
      </w:r>
      <w:r w:rsidR="006A1D81" w:rsidRPr="00935DC6">
        <w:rPr>
          <w:rFonts w:ascii="Arial" w:hAnsi="Arial" w:cs="Arial"/>
          <w:color w:val="231F20"/>
        </w:rPr>
        <w:t>strains</w:t>
      </w:r>
      <w:r w:rsidR="00940DB9" w:rsidRPr="00935DC6">
        <w:rPr>
          <w:rFonts w:ascii="Arial" w:hAnsi="Arial" w:cs="Arial"/>
          <w:color w:val="231F20"/>
        </w:rPr>
        <w:t>)</w:t>
      </w:r>
      <w:r w:rsidRPr="00935DC6">
        <w:rPr>
          <w:rFonts w:ascii="Arial" w:hAnsi="Arial" w:cs="Arial"/>
          <w:color w:val="231F20"/>
        </w:rPr>
        <w:t xml:space="preserve"> and </w:t>
      </w:r>
      <w:r w:rsidRPr="002B46F0">
        <w:rPr>
          <w:rFonts w:ascii="Arial" w:hAnsi="Arial" w:cs="Arial"/>
          <w:i/>
          <w:color w:val="231F20"/>
        </w:rPr>
        <w:t>stx1</w:t>
      </w:r>
      <w:r w:rsidRPr="00935DC6">
        <w:rPr>
          <w:rFonts w:ascii="Arial" w:hAnsi="Arial" w:cs="Arial"/>
          <w:color w:val="231F20"/>
        </w:rPr>
        <w:t xml:space="preserve"> and/or </w:t>
      </w:r>
      <w:r w:rsidRPr="002B46F0">
        <w:rPr>
          <w:rFonts w:ascii="Arial" w:hAnsi="Arial" w:cs="Arial"/>
          <w:i/>
          <w:color w:val="231F20"/>
        </w:rPr>
        <w:t>stx2</w:t>
      </w:r>
      <w:r w:rsidRPr="00935DC6">
        <w:rPr>
          <w:rFonts w:ascii="Arial" w:hAnsi="Arial" w:cs="Arial"/>
          <w:i/>
          <w:color w:val="231F20"/>
        </w:rPr>
        <w:t xml:space="preserve"> </w:t>
      </w:r>
      <w:r w:rsidRPr="00935DC6">
        <w:rPr>
          <w:rFonts w:ascii="Arial" w:hAnsi="Arial" w:cs="Arial"/>
          <w:color w:val="231F20"/>
        </w:rPr>
        <w:t>genes</w:t>
      </w:r>
      <w:r w:rsidR="00940DB9" w:rsidRPr="00935DC6">
        <w:rPr>
          <w:rFonts w:ascii="Arial" w:hAnsi="Arial" w:cs="Arial"/>
          <w:color w:val="231F20"/>
        </w:rPr>
        <w:t xml:space="preserve"> (VTEC </w:t>
      </w:r>
      <w:r w:rsidR="006A1D81" w:rsidRPr="00935DC6">
        <w:rPr>
          <w:rFonts w:ascii="Arial" w:hAnsi="Arial" w:cs="Arial"/>
          <w:color w:val="231F20"/>
        </w:rPr>
        <w:t xml:space="preserve">strains </w:t>
      </w:r>
      <w:r w:rsidR="00940DB9" w:rsidRPr="00935DC6">
        <w:rPr>
          <w:rFonts w:ascii="Arial" w:hAnsi="Arial" w:cs="Arial"/>
          <w:color w:val="231F20"/>
        </w:rPr>
        <w:t>only)</w:t>
      </w:r>
      <w:r w:rsidRPr="00935DC6">
        <w:rPr>
          <w:rFonts w:ascii="Arial" w:hAnsi="Arial" w:cs="Arial"/>
          <w:color w:val="231F20"/>
        </w:rPr>
        <w:t xml:space="preserve">. </w:t>
      </w:r>
      <w:r w:rsidR="00940DB9" w:rsidRPr="00935DC6">
        <w:rPr>
          <w:rFonts w:ascii="Arial" w:hAnsi="Arial" w:cs="Arial"/>
          <w:color w:val="231F20"/>
        </w:rPr>
        <w:t>LAMP c</w:t>
      </w:r>
      <w:r w:rsidR="00AC5A9F" w:rsidRPr="00935DC6">
        <w:rPr>
          <w:rFonts w:ascii="Arial" w:hAnsi="Arial" w:cs="Arial"/>
        </w:rPr>
        <w:t>alibration curves</w:t>
      </w:r>
      <w:r w:rsidR="00940DB9" w:rsidRPr="00935DC6">
        <w:rPr>
          <w:rFonts w:ascii="Arial" w:hAnsi="Arial" w:cs="Arial"/>
        </w:rPr>
        <w:t xml:space="preserve"> demonstrated</w:t>
      </w:r>
      <w:r w:rsidR="00AC5A9F" w:rsidRPr="00935DC6">
        <w:rPr>
          <w:rFonts w:ascii="Arial" w:hAnsi="Arial" w:cs="Arial"/>
        </w:rPr>
        <w:t xml:space="preserve"> good quantification capability</w:t>
      </w:r>
      <w:r w:rsidR="00940DB9" w:rsidRPr="00935DC6">
        <w:rPr>
          <w:rFonts w:ascii="Arial" w:hAnsi="Arial" w:cs="Arial"/>
        </w:rPr>
        <w:t xml:space="preserve"> compared </w:t>
      </w:r>
      <w:r w:rsidR="006A1D81" w:rsidRPr="00935DC6">
        <w:rPr>
          <w:rFonts w:ascii="Arial" w:hAnsi="Arial" w:cs="Arial"/>
        </w:rPr>
        <w:t>to</w:t>
      </w:r>
      <w:r w:rsidR="00940DB9" w:rsidRPr="00935DC6">
        <w:rPr>
          <w:rFonts w:ascii="Arial" w:hAnsi="Arial" w:cs="Arial"/>
        </w:rPr>
        <w:t xml:space="preserve"> conventional culture</w:t>
      </w:r>
      <w:r w:rsidR="00940DB9" w:rsidRPr="00935DC6">
        <w:rPr>
          <w:rFonts w:ascii="Arial" w:hAnsi="Arial" w:cs="Arial"/>
          <w:color w:val="231F20"/>
        </w:rPr>
        <w:t xml:space="preserve">.  </w:t>
      </w:r>
      <w:r w:rsidR="006A1D81" w:rsidRPr="00935DC6">
        <w:rPr>
          <w:rFonts w:ascii="Arial" w:hAnsi="Arial" w:cs="Arial"/>
          <w:color w:val="231F20"/>
        </w:rPr>
        <w:t>T</w:t>
      </w:r>
      <w:r w:rsidRPr="00935DC6">
        <w:rPr>
          <w:rFonts w:ascii="Arial" w:hAnsi="Arial" w:cs="Arial"/>
          <w:color w:val="231F20"/>
        </w:rPr>
        <w:t>he limit</w:t>
      </w:r>
      <w:r w:rsidR="00940DB9" w:rsidRPr="00935DC6">
        <w:rPr>
          <w:rFonts w:ascii="Arial" w:hAnsi="Arial" w:cs="Arial"/>
          <w:color w:val="231F20"/>
        </w:rPr>
        <w:t>s</w:t>
      </w:r>
      <w:r w:rsidRPr="00935DC6">
        <w:rPr>
          <w:rFonts w:ascii="Arial" w:hAnsi="Arial" w:cs="Arial"/>
          <w:color w:val="231F20"/>
        </w:rPr>
        <w:t xml:space="preserve"> of detection 50% (LOD</w:t>
      </w:r>
      <w:r w:rsidRPr="00935DC6">
        <w:rPr>
          <w:rFonts w:ascii="Arial" w:hAnsi="Arial" w:cs="Arial"/>
          <w:color w:val="231F20"/>
          <w:vertAlign w:val="subscript"/>
        </w:rPr>
        <w:t>50</w:t>
      </w:r>
      <w:r w:rsidRPr="00935DC6">
        <w:rPr>
          <w:rFonts w:ascii="Arial" w:hAnsi="Arial" w:cs="Arial"/>
          <w:color w:val="231F20"/>
        </w:rPr>
        <w:t>)</w:t>
      </w:r>
      <w:r w:rsidRPr="00935DC6">
        <w:rPr>
          <w:rFonts w:ascii="Arial" w:hAnsi="Arial" w:cs="Arial"/>
          <w:color w:val="231F20"/>
          <w:vertAlign w:val="subscript"/>
        </w:rPr>
        <w:t xml:space="preserve"> </w:t>
      </w:r>
      <w:r w:rsidRPr="00935DC6">
        <w:rPr>
          <w:rFonts w:ascii="Arial" w:hAnsi="Arial" w:cs="Arial"/>
          <w:color w:val="231F20"/>
        </w:rPr>
        <w:t xml:space="preserve">of the </w:t>
      </w:r>
      <w:r w:rsidR="00940DB9" w:rsidRPr="00935DC6">
        <w:rPr>
          <w:rFonts w:ascii="Arial" w:hAnsi="Arial" w:cs="Arial"/>
          <w:color w:val="231F20"/>
        </w:rPr>
        <w:t xml:space="preserve">multiplex LAMP </w:t>
      </w:r>
      <w:r w:rsidRPr="00935DC6">
        <w:rPr>
          <w:rFonts w:ascii="Arial" w:hAnsi="Arial" w:cs="Arial"/>
          <w:color w:val="231F20"/>
        </w:rPr>
        <w:t xml:space="preserve">assay </w:t>
      </w:r>
      <w:r w:rsidR="00940DB9" w:rsidRPr="00935DC6">
        <w:rPr>
          <w:rFonts w:ascii="Arial" w:hAnsi="Arial" w:cs="Arial"/>
        </w:rPr>
        <w:t xml:space="preserve">were </w:t>
      </w:r>
      <w:r w:rsidRPr="00935DC6">
        <w:rPr>
          <w:rFonts w:ascii="Arial" w:hAnsi="Arial" w:cs="Arial"/>
        </w:rPr>
        <w:t>2.8</w:t>
      </w:r>
      <w:r w:rsidR="00EB45B8" w:rsidRPr="00935DC6">
        <w:rPr>
          <w:rFonts w:ascii="Arial" w:hAnsi="Arial" w:cs="Arial"/>
        </w:rPr>
        <w:t xml:space="preserve"> (</w:t>
      </w:r>
      <w:r w:rsidR="00AC5A9F" w:rsidRPr="00935DC6">
        <w:rPr>
          <w:rFonts w:ascii="Arial" w:hAnsi="Arial" w:cs="Arial"/>
        </w:rPr>
        <w:t xml:space="preserve">95% CI </w:t>
      </w:r>
      <w:r w:rsidR="00EB45B8" w:rsidRPr="00935DC6">
        <w:rPr>
          <w:rFonts w:ascii="Arial" w:hAnsi="Arial" w:cs="Arial"/>
        </w:rPr>
        <w:t>2.</w:t>
      </w:r>
      <w:r w:rsidR="00460777" w:rsidRPr="00935DC6">
        <w:rPr>
          <w:rFonts w:ascii="Arial" w:hAnsi="Arial" w:cs="Arial"/>
        </w:rPr>
        <w:t>4</w:t>
      </w:r>
      <w:r w:rsidR="00EB45B8" w:rsidRPr="00935DC6">
        <w:rPr>
          <w:rFonts w:ascii="Arial" w:hAnsi="Arial" w:cs="Arial"/>
        </w:rPr>
        <w:t>-3.</w:t>
      </w:r>
      <w:r w:rsidR="00460777" w:rsidRPr="00935DC6">
        <w:rPr>
          <w:rFonts w:ascii="Arial" w:hAnsi="Arial" w:cs="Arial"/>
        </w:rPr>
        <w:t>3</w:t>
      </w:r>
      <w:r w:rsidR="00EB45B8" w:rsidRPr="00935DC6">
        <w:rPr>
          <w:rFonts w:ascii="Arial" w:hAnsi="Arial" w:cs="Arial"/>
        </w:rPr>
        <w:t>)</w:t>
      </w:r>
      <w:r w:rsidRPr="00935DC6">
        <w:rPr>
          <w:rFonts w:ascii="Arial" w:hAnsi="Arial" w:cs="Arial"/>
        </w:rPr>
        <w:t>, 3.</w:t>
      </w:r>
      <w:r w:rsidR="00460777" w:rsidRPr="00935DC6">
        <w:rPr>
          <w:rFonts w:ascii="Arial" w:hAnsi="Arial" w:cs="Arial"/>
        </w:rPr>
        <w:t>2</w:t>
      </w:r>
      <w:r w:rsidR="00EB45B8" w:rsidRPr="00935DC6">
        <w:rPr>
          <w:rFonts w:ascii="Arial" w:hAnsi="Arial" w:cs="Arial"/>
        </w:rPr>
        <w:t xml:space="preserve"> (</w:t>
      </w:r>
      <w:r w:rsidR="00AC5A9F" w:rsidRPr="00935DC6">
        <w:rPr>
          <w:rFonts w:ascii="Arial" w:hAnsi="Arial" w:cs="Arial"/>
        </w:rPr>
        <w:t xml:space="preserve">95% CI </w:t>
      </w:r>
      <w:r w:rsidR="00EB45B8" w:rsidRPr="00935DC6">
        <w:rPr>
          <w:rFonts w:ascii="Arial" w:hAnsi="Arial" w:cs="Arial"/>
        </w:rPr>
        <w:t>2.</w:t>
      </w:r>
      <w:r w:rsidR="00460777" w:rsidRPr="00935DC6">
        <w:rPr>
          <w:rFonts w:ascii="Arial" w:hAnsi="Arial" w:cs="Arial"/>
        </w:rPr>
        <w:t>5</w:t>
      </w:r>
      <w:r w:rsidR="00EB45B8" w:rsidRPr="00935DC6">
        <w:rPr>
          <w:rFonts w:ascii="Arial" w:hAnsi="Arial" w:cs="Arial"/>
        </w:rPr>
        <w:t>-3.</w:t>
      </w:r>
      <w:r w:rsidR="00460777" w:rsidRPr="00935DC6">
        <w:rPr>
          <w:rFonts w:ascii="Arial" w:hAnsi="Arial" w:cs="Arial"/>
        </w:rPr>
        <w:t>9</w:t>
      </w:r>
      <w:r w:rsidR="00EB45B8" w:rsidRPr="00935DC6">
        <w:rPr>
          <w:rFonts w:ascii="Arial" w:hAnsi="Arial" w:cs="Arial"/>
        </w:rPr>
        <w:t>)</w:t>
      </w:r>
      <w:r w:rsidRPr="00935DC6">
        <w:rPr>
          <w:rFonts w:ascii="Arial" w:hAnsi="Arial" w:cs="Arial"/>
        </w:rPr>
        <w:t xml:space="preserve"> and 2.8-3.</w:t>
      </w:r>
      <w:r w:rsidR="00460777" w:rsidRPr="00935DC6">
        <w:rPr>
          <w:rFonts w:ascii="Arial" w:hAnsi="Arial" w:cs="Arial"/>
        </w:rPr>
        <w:t>2</w:t>
      </w:r>
      <w:r w:rsidR="00EB45B8" w:rsidRPr="00935DC6">
        <w:rPr>
          <w:rFonts w:ascii="Arial" w:hAnsi="Arial" w:cs="Arial"/>
        </w:rPr>
        <w:t xml:space="preserve"> (</w:t>
      </w:r>
      <w:r w:rsidR="00AC5A9F" w:rsidRPr="00935DC6">
        <w:rPr>
          <w:rFonts w:ascii="Arial" w:hAnsi="Arial" w:cs="Arial"/>
        </w:rPr>
        <w:t xml:space="preserve">95% CI </w:t>
      </w:r>
      <w:r w:rsidR="00EB45B8" w:rsidRPr="00935DC6">
        <w:rPr>
          <w:rFonts w:ascii="Arial" w:hAnsi="Arial" w:cs="Arial"/>
        </w:rPr>
        <w:t>2.1-3.5)</w:t>
      </w:r>
      <w:r w:rsidRPr="00935DC6">
        <w:rPr>
          <w:rFonts w:ascii="Arial" w:hAnsi="Arial" w:cs="Arial"/>
        </w:rPr>
        <w:t xml:space="preserve"> log CFU g</w:t>
      </w:r>
      <w:r w:rsidRPr="00935DC6">
        <w:rPr>
          <w:rFonts w:ascii="Arial" w:hAnsi="Arial" w:cs="Arial"/>
          <w:vertAlign w:val="superscript"/>
        </w:rPr>
        <w:t>-1</w:t>
      </w:r>
      <w:r w:rsidR="00452B56" w:rsidRPr="00935DC6">
        <w:rPr>
          <w:rFonts w:ascii="Arial" w:hAnsi="Arial" w:cs="Arial"/>
          <w:i/>
        </w:rPr>
        <w:t xml:space="preserve"> </w:t>
      </w:r>
      <w:r w:rsidR="00940DB9" w:rsidRPr="00935DC6">
        <w:rPr>
          <w:rFonts w:ascii="Arial" w:hAnsi="Arial" w:cs="Arial"/>
        </w:rPr>
        <w:t xml:space="preserve">for the </w:t>
      </w:r>
      <w:r w:rsidRPr="00935DC6">
        <w:rPr>
          <w:rFonts w:ascii="Arial" w:hAnsi="Arial" w:cs="Arial"/>
          <w:i/>
        </w:rPr>
        <w:t>phoA</w:t>
      </w:r>
      <w:r w:rsidRPr="00935DC6">
        <w:rPr>
          <w:rFonts w:ascii="Arial" w:hAnsi="Arial" w:cs="Arial"/>
        </w:rPr>
        <w:t xml:space="preserve">, </w:t>
      </w:r>
      <w:r w:rsidRPr="002B46F0">
        <w:rPr>
          <w:rFonts w:ascii="Arial" w:hAnsi="Arial" w:cs="Arial"/>
          <w:i/>
        </w:rPr>
        <w:t xml:space="preserve">stx1 </w:t>
      </w:r>
      <w:r w:rsidRPr="00935DC6">
        <w:rPr>
          <w:rFonts w:ascii="Arial" w:hAnsi="Arial" w:cs="Arial"/>
        </w:rPr>
        <w:t xml:space="preserve">and </w:t>
      </w:r>
      <w:r w:rsidRPr="002B46F0">
        <w:rPr>
          <w:rFonts w:ascii="Arial" w:hAnsi="Arial" w:cs="Arial"/>
          <w:i/>
        </w:rPr>
        <w:t>stx2</w:t>
      </w:r>
      <w:r w:rsidRPr="00935DC6">
        <w:rPr>
          <w:rFonts w:ascii="Arial" w:hAnsi="Arial" w:cs="Arial"/>
          <w:i/>
        </w:rPr>
        <w:t xml:space="preserve"> genes,</w:t>
      </w:r>
      <w:r w:rsidRPr="00935DC6">
        <w:rPr>
          <w:rFonts w:ascii="Arial" w:hAnsi="Arial" w:cs="Arial"/>
        </w:rPr>
        <w:t xml:space="preserve"> respectively</w:t>
      </w:r>
      <w:r w:rsidR="00AC5A9F" w:rsidRPr="00935DC6">
        <w:rPr>
          <w:rFonts w:ascii="Arial" w:hAnsi="Arial" w:cs="Arial"/>
        </w:rPr>
        <w:t xml:space="preserve">. </w:t>
      </w:r>
      <w:r w:rsidR="006A1D81" w:rsidRPr="00935DC6">
        <w:rPr>
          <w:rFonts w:ascii="Arial" w:hAnsi="Arial" w:cs="Arial"/>
        </w:rPr>
        <w:t>When v</w:t>
      </w:r>
      <w:r w:rsidRPr="00935DC6">
        <w:rPr>
          <w:rFonts w:ascii="Arial" w:hAnsi="Arial" w:cs="Arial"/>
          <w:color w:val="231F20"/>
        </w:rPr>
        <w:t>alidat</w:t>
      </w:r>
      <w:r w:rsidR="006A1D81" w:rsidRPr="00935DC6">
        <w:rPr>
          <w:rFonts w:ascii="Arial" w:hAnsi="Arial" w:cs="Arial"/>
          <w:color w:val="231F20"/>
        </w:rPr>
        <w:t xml:space="preserve">ed by testing retail </w:t>
      </w:r>
      <w:r w:rsidRPr="00935DC6">
        <w:rPr>
          <w:rFonts w:ascii="Arial" w:hAnsi="Arial" w:cs="Arial"/>
          <w:color w:val="231F20"/>
        </w:rPr>
        <w:t xml:space="preserve">beef and bovine faeces </w:t>
      </w:r>
      <w:r w:rsidR="005C3326" w:rsidRPr="00935DC6">
        <w:rPr>
          <w:rFonts w:ascii="Arial" w:hAnsi="Arial" w:cs="Arial"/>
          <w:color w:val="231F20"/>
        </w:rPr>
        <w:t>samples</w:t>
      </w:r>
      <w:r w:rsidR="006A1D81" w:rsidRPr="00935DC6">
        <w:rPr>
          <w:rFonts w:ascii="Arial" w:hAnsi="Arial" w:cs="Arial"/>
          <w:color w:val="231F20"/>
        </w:rPr>
        <w:t xml:space="preserve">, </w:t>
      </w:r>
      <w:r w:rsidRPr="00935DC6">
        <w:rPr>
          <w:rFonts w:ascii="Arial" w:hAnsi="Arial" w:cs="Arial"/>
          <w:color w:val="231F20"/>
        </w:rPr>
        <w:t xml:space="preserve">good correlation between </w:t>
      </w:r>
      <w:r w:rsidR="006A1D81" w:rsidRPr="00935DC6">
        <w:rPr>
          <w:rFonts w:ascii="Arial" w:hAnsi="Arial" w:cs="Arial"/>
          <w:i/>
          <w:color w:val="231F20"/>
        </w:rPr>
        <w:t>E. coli</w:t>
      </w:r>
      <w:r w:rsidR="006A1D81" w:rsidRPr="00935DC6">
        <w:rPr>
          <w:rFonts w:ascii="Arial" w:hAnsi="Arial" w:cs="Arial"/>
          <w:color w:val="231F20"/>
        </w:rPr>
        <w:t xml:space="preserve"> </w:t>
      </w:r>
      <w:r w:rsidR="005C3326" w:rsidRPr="00935DC6">
        <w:rPr>
          <w:rFonts w:ascii="Arial" w:hAnsi="Arial" w:cs="Arial"/>
          <w:color w:val="231F20"/>
        </w:rPr>
        <w:t xml:space="preserve">counts indicated by </w:t>
      </w:r>
      <w:r w:rsidR="006A1D81" w:rsidRPr="00935DC6">
        <w:rPr>
          <w:rFonts w:ascii="Arial" w:hAnsi="Arial" w:cs="Arial"/>
          <w:color w:val="231F20"/>
        </w:rPr>
        <w:t xml:space="preserve">the </w:t>
      </w:r>
      <w:r w:rsidRPr="00935DC6">
        <w:rPr>
          <w:rFonts w:ascii="Arial" w:hAnsi="Arial" w:cs="Arial"/>
          <w:color w:val="231F20"/>
        </w:rPr>
        <w:t xml:space="preserve">LAMP </w:t>
      </w:r>
      <w:r w:rsidR="00940DB9" w:rsidRPr="00935DC6">
        <w:rPr>
          <w:rFonts w:ascii="Arial" w:hAnsi="Arial" w:cs="Arial"/>
          <w:color w:val="231F20"/>
        </w:rPr>
        <w:t xml:space="preserve">assay </w:t>
      </w:r>
      <w:r w:rsidRPr="00935DC6">
        <w:rPr>
          <w:rFonts w:ascii="Arial" w:hAnsi="Arial" w:cs="Arial"/>
          <w:color w:val="231F20"/>
        </w:rPr>
        <w:t>and culture</w:t>
      </w:r>
      <w:r w:rsidR="006A1D81" w:rsidRPr="00935DC6">
        <w:rPr>
          <w:rFonts w:ascii="Arial" w:hAnsi="Arial" w:cs="Arial"/>
          <w:color w:val="231F20"/>
        </w:rPr>
        <w:t xml:space="preserve"> was observed</w:t>
      </w:r>
      <w:r w:rsidRPr="00935DC6">
        <w:rPr>
          <w:rFonts w:ascii="Arial" w:hAnsi="Arial" w:cs="Arial"/>
          <w:color w:val="231F20"/>
        </w:rPr>
        <w:t xml:space="preserve">, </w:t>
      </w:r>
      <w:r w:rsidR="006A1D81" w:rsidRPr="00935DC6">
        <w:rPr>
          <w:rFonts w:ascii="Arial" w:hAnsi="Arial" w:cs="Arial"/>
          <w:color w:val="231F20"/>
        </w:rPr>
        <w:t xml:space="preserve">however </w:t>
      </w:r>
      <w:r w:rsidRPr="00935DC6">
        <w:rPr>
          <w:rFonts w:ascii="Arial" w:hAnsi="Arial" w:cs="Arial"/>
          <w:color w:val="231F20"/>
        </w:rPr>
        <w:t>false negative</w:t>
      </w:r>
      <w:r w:rsidR="00940DB9" w:rsidRPr="00935DC6">
        <w:rPr>
          <w:rFonts w:ascii="Arial" w:hAnsi="Arial" w:cs="Arial"/>
          <w:color w:val="231F20"/>
        </w:rPr>
        <w:t xml:space="preserve"> LAMP assay</w:t>
      </w:r>
      <w:r w:rsidRPr="00935DC6">
        <w:rPr>
          <w:rFonts w:ascii="Arial" w:hAnsi="Arial" w:cs="Arial"/>
          <w:color w:val="231F20"/>
        </w:rPr>
        <w:t xml:space="preserve"> results </w:t>
      </w:r>
      <w:r w:rsidR="00940DB9" w:rsidRPr="00935DC6">
        <w:rPr>
          <w:rFonts w:ascii="Arial" w:hAnsi="Arial" w:cs="Arial"/>
          <w:color w:val="231F20"/>
        </w:rPr>
        <w:t xml:space="preserve">were obtained </w:t>
      </w:r>
      <w:r w:rsidR="005C3326" w:rsidRPr="00935DC6">
        <w:rPr>
          <w:rFonts w:ascii="Arial" w:hAnsi="Arial" w:cs="Arial"/>
          <w:color w:val="231F20"/>
        </w:rPr>
        <w:t xml:space="preserve">for </w:t>
      </w:r>
      <w:r w:rsidRPr="00935DC6">
        <w:rPr>
          <w:rFonts w:ascii="Arial" w:hAnsi="Arial" w:cs="Arial"/>
          <w:color w:val="231F20"/>
        </w:rPr>
        <w:t>12.5-14.7%</w:t>
      </w:r>
      <w:r w:rsidR="005C3326" w:rsidRPr="00935DC6">
        <w:rPr>
          <w:rFonts w:ascii="Arial" w:hAnsi="Arial" w:cs="Arial"/>
          <w:color w:val="231F20"/>
        </w:rPr>
        <w:t xml:space="preserve"> of samples</w:t>
      </w:r>
      <w:r w:rsidRPr="00935DC6">
        <w:rPr>
          <w:rFonts w:ascii="Arial" w:hAnsi="Arial" w:cs="Arial"/>
          <w:color w:val="231F20"/>
        </w:rPr>
        <w:t>.</w:t>
      </w:r>
    </w:p>
    <w:p w:rsidR="004E35FE" w:rsidRPr="00935DC6" w:rsidRDefault="004E35FE" w:rsidP="00A448E8">
      <w:pPr>
        <w:spacing w:after="0" w:line="480" w:lineRule="auto"/>
        <w:contextualSpacing/>
        <w:jc w:val="both"/>
        <w:rPr>
          <w:rFonts w:ascii="Arial" w:hAnsi="Arial" w:cs="Arial"/>
          <w:b/>
        </w:rPr>
      </w:pPr>
      <w:r w:rsidRPr="00935DC6">
        <w:rPr>
          <w:rFonts w:ascii="Arial" w:hAnsi="Arial" w:cs="Arial"/>
          <w:b/>
        </w:rPr>
        <w:t xml:space="preserve">Conclusions: </w:t>
      </w:r>
      <w:r w:rsidRPr="00935DC6">
        <w:rPr>
          <w:rFonts w:ascii="Arial" w:hAnsi="Arial" w:cs="Arial"/>
        </w:rPr>
        <w:t>A rapid</w:t>
      </w:r>
      <w:r w:rsidR="00AC5A9F" w:rsidRPr="00935DC6">
        <w:rPr>
          <w:rFonts w:ascii="Arial" w:hAnsi="Arial" w:cs="Arial"/>
        </w:rPr>
        <w:t>,</w:t>
      </w:r>
      <w:r w:rsidRPr="00935DC6">
        <w:rPr>
          <w:rFonts w:ascii="Arial" w:hAnsi="Arial" w:cs="Arial"/>
        </w:rPr>
        <w:t xml:space="preserve"> multiplex LAMP assay for </w:t>
      </w:r>
      <w:r w:rsidR="00AC5A9F" w:rsidRPr="00935DC6">
        <w:rPr>
          <w:rFonts w:ascii="Arial" w:hAnsi="Arial" w:cs="Arial"/>
        </w:rPr>
        <w:t xml:space="preserve">direct </w:t>
      </w:r>
      <w:r w:rsidRPr="00935DC6">
        <w:rPr>
          <w:rFonts w:ascii="Arial" w:hAnsi="Arial" w:cs="Arial"/>
        </w:rPr>
        <w:t>quantitati</w:t>
      </w:r>
      <w:r w:rsidR="006A1D81" w:rsidRPr="00935DC6">
        <w:rPr>
          <w:rFonts w:ascii="Arial" w:hAnsi="Arial" w:cs="Arial"/>
        </w:rPr>
        <w:t>on</w:t>
      </w:r>
      <w:r w:rsidRPr="00935DC6">
        <w:rPr>
          <w:rFonts w:ascii="Arial" w:hAnsi="Arial" w:cs="Arial"/>
        </w:rPr>
        <w:t xml:space="preserve"> of </w:t>
      </w:r>
      <w:r w:rsidRPr="00935DC6">
        <w:rPr>
          <w:rFonts w:ascii="Arial" w:hAnsi="Arial" w:cs="Arial"/>
          <w:i/>
        </w:rPr>
        <w:t>E. coli</w:t>
      </w:r>
      <w:r w:rsidRPr="00935DC6">
        <w:rPr>
          <w:rFonts w:ascii="Arial" w:hAnsi="Arial" w:cs="Arial"/>
        </w:rPr>
        <w:t xml:space="preserve"> and </w:t>
      </w:r>
      <w:r w:rsidR="00AC5A9F" w:rsidRPr="00935DC6">
        <w:rPr>
          <w:rFonts w:ascii="Arial" w:hAnsi="Arial" w:cs="Arial"/>
        </w:rPr>
        <w:t xml:space="preserve">specific detection of </w:t>
      </w:r>
      <w:r w:rsidRPr="00935DC6">
        <w:rPr>
          <w:rFonts w:ascii="Arial" w:hAnsi="Arial" w:cs="Arial"/>
        </w:rPr>
        <w:t>VTEC in beef and faeces</w:t>
      </w:r>
      <w:r w:rsidR="005C3326" w:rsidRPr="00935DC6">
        <w:rPr>
          <w:rFonts w:ascii="Arial" w:hAnsi="Arial" w:cs="Arial"/>
        </w:rPr>
        <w:t xml:space="preserve"> </w:t>
      </w:r>
      <w:r w:rsidRPr="00935DC6">
        <w:rPr>
          <w:rFonts w:ascii="Arial" w:hAnsi="Arial" w:cs="Arial"/>
        </w:rPr>
        <w:t xml:space="preserve">was </w:t>
      </w:r>
      <w:r w:rsidR="00AC5A9F" w:rsidRPr="00935DC6">
        <w:rPr>
          <w:rFonts w:ascii="Arial" w:hAnsi="Arial" w:cs="Arial"/>
        </w:rPr>
        <w:t xml:space="preserve">successfully </w:t>
      </w:r>
      <w:r w:rsidRPr="00935DC6">
        <w:rPr>
          <w:rFonts w:ascii="Arial" w:hAnsi="Arial" w:cs="Arial"/>
        </w:rPr>
        <w:t>developed</w:t>
      </w:r>
      <w:r w:rsidR="006A1D81" w:rsidRPr="00935DC6">
        <w:rPr>
          <w:rFonts w:ascii="Arial" w:hAnsi="Arial" w:cs="Arial"/>
        </w:rPr>
        <w:t>. F</w:t>
      </w:r>
      <w:r w:rsidRPr="00935DC6">
        <w:rPr>
          <w:rFonts w:ascii="Arial" w:eastAsiaTheme="minorEastAsia" w:hAnsi="Arial" w:cs="Arial"/>
          <w:color w:val="000000" w:themeColor="text1"/>
          <w:kern w:val="24"/>
          <w:lang w:eastAsia="en-GB"/>
        </w:rPr>
        <w:t xml:space="preserve">urther optimisation </w:t>
      </w:r>
      <w:r w:rsidR="005C3326" w:rsidRPr="00935DC6">
        <w:rPr>
          <w:rFonts w:ascii="Arial" w:eastAsiaTheme="minorEastAsia" w:hAnsi="Arial" w:cs="Arial"/>
          <w:color w:val="000000" w:themeColor="text1"/>
          <w:kern w:val="24"/>
          <w:lang w:eastAsia="en-GB"/>
        </w:rPr>
        <w:t xml:space="preserve">of the assay </w:t>
      </w:r>
      <w:r w:rsidR="006A1D81" w:rsidRPr="00935DC6">
        <w:rPr>
          <w:rFonts w:ascii="Arial" w:eastAsiaTheme="minorEastAsia" w:hAnsi="Arial" w:cs="Arial"/>
          <w:color w:val="000000" w:themeColor="text1"/>
          <w:kern w:val="24"/>
          <w:lang w:eastAsia="en-GB"/>
        </w:rPr>
        <w:t xml:space="preserve">would be </w:t>
      </w:r>
      <w:r w:rsidR="00940DB9" w:rsidRPr="00935DC6">
        <w:rPr>
          <w:rFonts w:ascii="Arial" w:eastAsiaTheme="minorEastAsia" w:hAnsi="Arial" w:cs="Arial"/>
          <w:color w:val="000000" w:themeColor="text1"/>
          <w:kern w:val="24"/>
          <w:lang w:eastAsia="en-GB"/>
        </w:rPr>
        <w:t>neede</w:t>
      </w:r>
      <w:r w:rsidR="00AC5A9F" w:rsidRPr="00935DC6">
        <w:rPr>
          <w:rFonts w:ascii="Arial" w:eastAsiaTheme="minorEastAsia" w:hAnsi="Arial" w:cs="Arial"/>
          <w:color w:val="000000" w:themeColor="text1"/>
          <w:kern w:val="24"/>
          <w:lang w:eastAsia="en-GB"/>
        </w:rPr>
        <w:t xml:space="preserve">d </w:t>
      </w:r>
      <w:r w:rsidRPr="00935DC6">
        <w:rPr>
          <w:rFonts w:ascii="Arial" w:eastAsiaTheme="minorEastAsia" w:hAnsi="Arial" w:cs="Arial"/>
          <w:color w:val="000000" w:themeColor="text1"/>
          <w:kern w:val="24"/>
          <w:lang w:eastAsia="en-GB"/>
        </w:rPr>
        <w:t>to improve detection sensitivity.</w:t>
      </w:r>
    </w:p>
    <w:p w:rsidR="00D142CF" w:rsidRPr="00935DC6" w:rsidRDefault="004E35FE" w:rsidP="00A448E8">
      <w:pPr>
        <w:spacing w:after="0" w:line="480" w:lineRule="auto"/>
        <w:contextualSpacing/>
        <w:jc w:val="both"/>
        <w:rPr>
          <w:rFonts w:ascii="Arial" w:hAnsi="Arial" w:cs="Arial"/>
          <w:b/>
          <w:color w:val="000000" w:themeColor="text1"/>
          <w:sz w:val="24"/>
          <w:szCs w:val="24"/>
        </w:rPr>
      </w:pPr>
      <w:r w:rsidRPr="00935DC6">
        <w:rPr>
          <w:rFonts w:ascii="Arial" w:hAnsi="Arial" w:cs="Arial"/>
          <w:b/>
        </w:rPr>
        <w:t>Significance and Impact of the Study:</w:t>
      </w:r>
      <w:r w:rsidRPr="00935DC6">
        <w:rPr>
          <w:rFonts w:ascii="Arial" w:hAnsi="Arial" w:cs="Arial"/>
        </w:rPr>
        <w:t xml:space="preserve"> </w:t>
      </w:r>
      <w:r w:rsidR="002D47ED" w:rsidRPr="00935DC6">
        <w:rPr>
          <w:rFonts w:ascii="Arial" w:hAnsi="Arial" w:cs="Arial"/>
        </w:rPr>
        <w:t>The</w:t>
      </w:r>
      <w:r w:rsidR="00460777" w:rsidRPr="00935DC6">
        <w:rPr>
          <w:rFonts w:ascii="Arial" w:hAnsi="Arial" w:cs="Arial"/>
        </w:rPr>
        <w:t xml:space="preserve"> </w:t>
      </w:r>
      <w:r w:rsidRPr="00935DC6">
        <w:rPr>
          <w:rFonts w:ascii="Arial" w:hAnsi="Arial" w:cs="Arial"/>
        </w:rPr>
        <w:t>multiplex LAMP assay</w:t>
      </w:r>
      <w:r w:rsidR="00460777" w:rsidRPr="00935DC6">
        <w:rPr>
          <w:rFonts w:ascii="Arial" w:hAnsi="Arial" w:cs="Arial"/>
        </w:rPr>
        <w:t xml:space="preserve"> </w:t>
      </w:r>
      <w:r w:rsidR="00107639" w:rsidRPr="00935DC6">
        <w:rPr>
          <w:rFonts w:ascii="Arial" w:hAnsi="Arial" w:cs="Arial"/>
        </w:rPr>
        <w:t>represents</w:t>
      </w:r>
      <w:r w:rsidR="00107639" w:rsidRPr="00935DC6">
        <w:rPr>
          <w:rFonts w:ascii="Arial" w:hAnsi="Arial" w:cs="Arial"/>
          <w:b/>
          <w:sz w:val="24"/>
          <w:szCs w:val="24"/>
        </w:rPr>
        <w:t xml:space="preserve"> </w:t>
      </w:r>
      <w:r w:rsidR="0070048A" w:rsidRPr="00935DC6">
        <w:rPr>
          <w:rFonts w:ascii="Arial" w:hAnsi="Arial" w:cs="Arial"/>
        </w:rPr>
        <w:t xml:space="preserve">a rapid </w:t>
      </w:r>
      <w:r w:rsidR="00107639" w:rsidRPr="00935DC6">
        <w:rPr>
          <w:rFonts w:ascii="Arial" w:hAnsi="Arial" w:cs="Arial"/>
        </w:rPr>
        <w:t>alternative</w:t>
      </w:r>
      <w:r w:rsidR="00460777" w:rsidRPr="00935DC6">
        <w:rPr>
          <w:rFonts w:ascii="Arial" w:hAnsi="Arial" w:cs="Arial"/>
        </w:rPr>
        <w:t xml:space="preserve"> to culture</w:t>
      </w:r>
      <w:r w:rsidR="0070048A" w:rsidRPr="00935DC6">
        <w:rPr>
          <w:rFonts w:ascii="Arial" w:hAnsi="Arial" w:cs="Arial"/>
        </w:rPr>
        <w:t xml:space="preserve"> for monitoring</w:t>
      </w:r>
      <w:r w:rsidR="00107639" w:rsidRPr="00935DC6">
        <w:rPr>
          <w:rFonts w:ascii="Arial" w:hAnsi="Arial" w:cs="Arial"/>
        </w:rPr>
        <w:t xml:space="preserve"> </w:t>
      </w:r>
      <w:r w:rsidR="00940DB9" w:rsidRPr="00935DC6">
        <w:rPr>
          <w:rFonts w:ascii="Arial" w:hAnsi="Arial" w:cs="Arial"/>
          <w:i/>
        </w:rPr>
        <w:t>E. coli</w:t>
      </w:r>
      <w:r w:rsidR="00940DB9" w:rsidRPr="00935DC6">
        <w:rPr>
          <w:rFonts w:ascii="Arial" w:hAnsi="Arial" w:cs="Arial"/>
        </w:rPr>
        <w:t xml:space="preserve"> levels on</w:t>
      </w:r>
      <w:r w:rsidR="0070048A" w:rsidRPr="00935DC6">
        <w:rPr>
          <w:rFonts w:ascii="Arial" w:hAnsi="Arial" w:cs="Arial"/>
        </w:rPr>
        <w:t xml:space="preserve"> beef</w:t>
      </w:r>
      <w:r w:rsidR="00940DB9" w:rsidRPr="00935DC6">
        <w:rPr>
          <w:rFonts w:ascii="Arial" w:hAnsi="Arial" w:cs="Arial"/>
        </w:rPr>
        <w:t xml:space="preserve"> for hygiene monitoring purposes,</w:t>
      </w:r>
      <w:r w:rsidR="0070048A" w:rsidRPr="00935DC6">
        <w:rPr>
          <w:rFonts w:ascii="Arial" w:hAnsi="Arial" w:cs="Arial"/>
        </w:rPr>
        <w:t xml:space="preserve"> and</w:t>
      </w:r>
      <w:r w:rsidR="006A1D81" w:rsidRPr="00935DC6">
        <w:rPr>
          <w:rFonts w:ascii="Arial" w:hAnsi="Arial" w:cs="Arial"/>
        </w:rPr>
        <w:t xml:space="preserve">, potentially, </w:t>
      </w:r>
      <w:r w:rsidR="005C3326" w:rsidRPr="00935DC6">
        <w:rPr>
          <w:rFonts w:ascii="Arial" w:hAnsi="Arial" w:cs="Arial"/>
        </w:rPr>
        <w:t>a method for</w:t>
      </w:r>
      <w:r w:rsidR="00460777" w:rsidRPr="00935DC6">
        <w:rPr>
          <w:rFonts w:ascii="Arial" w:hAnsi="Arial" w:cs="Arial"/>
        </w:rPr>
        <w:t xml:space="preserve"> detecti</w:t>
      </w:r>
      <w:r w:rsidR="00520A2F" w:rsidRPr="00935DC6">
        <w:rPr>
          <w:rFonts w:ascii="Arial" w:hAnsi="Arial" w:cs="Arial"/>
        </w:rPr>
        <w:t xml:space="preserve">on </w:t>
      </w:r>
      <w:r w:rsidR="00107639" w:rsidRPr="00935DC6">
        <w:rPr>
          <w:rFonts w:ascii="Arial" w:hAnsi="Arial" w:cs="Arial"/>
        </w:rPr>
        <w:t>of VTEC in beef and faeces.</w:t>
      </w:r>
    </w:p>
    <w:p w:rsidR="00152443" w:rsidRPr="00935DC6" w:rsidRDefault="00152443" w:rsidP="00152443">
      <w:pPr>
        <w:spacing w:after="0" w:line="480" w:lineRule="auto"/>
        <w:contextualSpacing/>
        <w:rPr>
          <w:rFonts w:ascii="Arial" w:hAnsi="Arial" w:cs="Arial"/>
          <w:b/>
        </w:rPr>
      </w:pPr>
    </w:p>
    <w:p w:rsidR="00152443" w:rsidRPr="00935DC6" w:rsidRDefault="00152443" w:rsidP="00152443">
      <w:pPr>
        <w:spacing w:after="0" w:line="480" w:lineRule="auto"/>
        <w:contextualSpacing/>
        <w:rPr>
          <w:rFonts w:ascii="Arial" w:hAnsi="Arial" w:cs="Arial"/>
        </w:rPr>
      </w:pPr>
      <w:r w:rsidRPr="00935DC6">
        <w:rPr>
          <w:rFonts w:ascii="Arial" w:hAnsi="Arial" w:cs="Arial"/>
          <w:b/>
        </w:rPr>
        <w:lastRenderedPageBreak/>
        <w:t xml:space="preserve">Keywords: </w:t>
      </w:r>
      <w:r w:rsidRPr="00935DC6">
        <w:rPr>
          <w:rFonts w:ascii="Arial" w:hAnsi="Arial" w:cs="Arial"/>
          <w:i/>
        </w:rPr>
        <w:t>Escherichia coli</w:t>
      </w:r>
      <w:r w:rsidRPr="00935DC6">
        <w:rPr>
          <w:rFonts w:ascii="Arial" w:hAnsi="Arial" w:cs="Arial"/>
        </w:rPr>
        <w:t xml:space="preserve"> (all pathogenic types), Detection,</w:t>
      </w:r>
      <w:r w:rsidR="001B4154" w:rsidRPr="00935DC6">
        <w:rPr>
          <w:rFonts w:ascii="Arial" w:hAnsi="Arial" w:cs="Arial"/>
        </w:rPr>
        <w:t xml:space="preserve"> Beef</w:t>
      </w:r>
      <w:r w:rsidRPr="00935DC6">
        <w:rPr>
          <w:rFonts w:ascii="Arial" w:hAnsi="Arial" w:cs="Arial"/>
        </w:rPr>
        <w:t xml:space="preserve">, Rapid methods, </w:t>
      </w:r>
      <w:r w:rsidR="001D310A" w:rsidRPr="00935DC6">
        <w:rPr>
          <w:rFonts w:ascii="Arial" w:hAnsi="Arial" w:cs="Arial"/>
        </w:rPr>
        <w:t>Loop</w:t>
      </w:r>
      <w:r w:rsidR="004F186A" w:rsidRPr="00935DC6">
        <w:rPr>
          <w:rFonts w:ascii="Arial" w:hAnsi="Arial" w:cs="Arial"/>
        </w:rPr>
        <w:t>-</w:t>
      </w:r>
      <w:r w:rsidR="001D310A" w:rsidRPr="00935DC6">
        <w:rPr>
          <w:rFonts w:ascii="Arial" w:hAnsi="Arial" w:cs="Arial"/>
        </w:rPr>
        <w:t>mediated isothermal amplification</w:t>
      </w:r>
      <w:r w:rsidR="00D0578B">
        <w:rPr>
          <w:rFonts w:ascii="Arial" w:hAnsi="Arial" w:cs="Arial"/>
        </w:rPr>
        <w:t xml:space="preserve"> (LAMP)</w:t>
      </w:r>
      <w:r w:rsidR="001D310A" w:rsidRPr="00935DC6">
        <w:rPr>
          <w:rFonts w:ascii="Arial" w:hAnsi="Arial" w:cs="Arial"/>
        </w:rPr>
        <w:t xml:space="preserve"> </w:t>
      </w:r>
    </w:p>
    <w:p w:rsidR="00CA743F" w:rsidRPr="00935DC6" w:rsidRDefault="00CA743F" w:rsidP="00A448E8">
      <w:pPr>
        <w:spacing w:after="0" w:line="480" w:lineRule="auto"/>
        <w:contextualSpacing/>
        <w:jc w:val="both"/>
        <w:rPr>
          <w:rFonts w:ascii="Arial" w:hAnsi="Arial" w:cs="Arial"/>
          <w:b/>
        </w:rPr>
      </w:pPr>
    </w:p>
    <w:p w:rsidR="00BE526F" w:rsidRPr="00935DC6" w:rsidRDefault="00A448E8" w:rsidP="00A448E8">
      <w:pPr>
        <w:spacing w:line="480" w:lineRule="auto"/>
        <w:contextualSpacing/>
        <w:rPr>
          <w:rFonts w:ascii="Arial" w:hAnsi="Arial" w:cs="Arial"/>
          <w:b/>
          <w:color w:val="000000" w:themeColor="text1"/>
          <w:sz w:val="24"/>
          <w:szCs w:val="24"/>
        </w:rPr>
      </w:pPr>
      <w:r w:rsidRPr="00935DC6">
        <w:rPr>
          <w:rFonts w:ascii="Arial" w:hAnsi="Arial" w:cs="Arial"/>
          <w:b/>
          <w:color w:val="000000" w:themeColor="text1"/>
          <w:sz w:val="24"/>
          <w:szCs w:val="24"/>
        </w:rPr>
        <w:t>Introduction</w:t>
      </w:r>
    </w:p>
    <w:p w:rsidR="001F1CFE" w:rsidRPr="00935DC6" w:rsidRDefault="001F1CFE" w:rsidP="00A448E8">
      <w:pPr>
        <w:spacing w:after="0" w:line="480" w:lineRule="auto"/>
        <w:contextualSpacing/>
        <w:jc w:val="both"/>
        <w:rPr>
          <w:rFonts w:ascii="Arial" w:hAnsi="Arial" w:cs="Arial"/>
          <w:color w:val="222222"/>
          <w:sz w:val="20"/>
          <w:szCs w:val="20"/>
          <w:shd w:val="clear" w:color="auto" w:fill="FFFFFF"/>
        </w:rPr>
      </w:pPr>
      <w:r w:rsidRPr="00935DC6">
        <w:rPr>
          <w:rFonts w:ascii="Arial" w:hAnsi="Arial" w:cs="Arial"/>
          <w:i/>
          <w:color w:val="000000" w:themeColor="text1"/>
          <w:shd w:val="clear" w:color="auto" w:fill="FFFFFF"/>
        </w:rPr>
        <w:t>Escherichia coli</w:t>
      </w:r>
      <w:r w:rsidRPr="00935DC6">
        <w:rPr>
          <w:rFonts w:ascii="Arial" w:hAnsi="Arial" w:cs="Arial"/>
          <w:color w:val="000000" w:themeColor="text1"/>
          <w:shd w:val="clear" w:color="auto" w:fill="FFFFFF"/>
        </w:rPr>
        <w:t xml:space="preserve"> colonises the intestines and faeces of humans and animals and is among the first bacterial species to colonize the intestine during infancy</w:t>
      </w:r>
      <w:r w:rsidR="00F12314" w:rsidRPr="00935DC6">
        <w:rPr>
          <w:rFonts w:ascii="Arial" w:hAnsi="Arial" w:cs="Arial"/>
          <w:color w:val="000000" w:themeColor="text1"/>
          <w:shd w:val="clear" w:color="auto" w:fill="FFFFFF"/>
        </w:rPr>
        <w:t xml:space="preserve"> (</w:t>
      </w:r>
      <w:r w:rsidR="004E35FE" w:rsidRPr="00935DC6">
        <w:rPr>
          <w:rFonts w:ascii="Arial" w:hAnsi="Arial" w:cs="Arial"/>
          <w:color w:val="000000" w:themeColor="text1"/>
          <w:shd w:val="clear" w:color="auto" w:fill="FFFFFF"/>
        </w:rPr>
        <w:t>Tenaillon et al. 2010</w:t>
      </w:r>
      <w:r w:rsidR="00F12314" w:rsidRPr="00935DC6">
        <w:rPr>
          <w:rFonts w:ascii="Arial" w:hAnsi="Arial" w:cs="Arial"/>
          <w:color w:val="000000" w:themeColor="text1"/>
          <w:shd w:val="clear" w:color="auto" w:fill="FFFFFF"/>
        </w:rPr>
        <w:t xml:space="preserve">). </w:t>
      </w:r>
      <w:r w:rsidR="00520A2F" w:rsidRPr="00935DC6">
        <w:rPr>
          <w:rFonts w:ascii="Arial" w:hAnsi="Arial" w:cs="Arial"/>
          <w:color w:val="000000" w:themeColor="text1"/>
          <w:shd w:val="clear" w:color="auto" w:fill="FFFFFF"/>
        </w:rPr>
        <w:t xml:space="preserve">Detection of </w:t>
      </w:r>
      <w:r w:rsidR="00F12314" w:rsidRPr="00935DC6">
        <w:rPr>
          <w:rFonts w:ascii="Arial" w:hAnsi="Arial" w:cs="Arial"/>
          <w:i/>
          <w:color w:val="000000" w:themeColor="text1"/>
          <w:shd w:val="clear" w:color="auto" w:fill="FFFFFF"/>
        </w:rPr>
        <w:t>E. coli,</w:t>
      </w:r>
      <w:r w:rsidR="00F12314" w:rsidRPr="00935DC6">
        <w:rPr>
          <w:rFonts w:ascii="Arial" w:hAnsi="Arial" w:cs="Arial"/>
          <w:color w:val="000000" w:themeColor="text1"/>
          <w:shd w:val="clear" w:color="auto" w:fill="FFFFFF"/>
        </w:rPr>
        <w:t xml:space="preserve"> generically, </w:t>
      </w:r>
      <w:r w:rsidR="00CD6715" w:rsidRPr="00935DC6">
        <w:rPr>
          <w:rFonts w:ascii="Arial" w:hAnsi="Arial" w:cs="Arial"/>
          <w:color w:val="000000" w:themeColor="text1"/>
          <w:shd w:val="clear" w:color="auto" w:fill="FFFFFF"/>
        </w:rPr>
        <w:t xml:space="preserve">is used as </w:t>
      </w:r>
      <w:r w:rsidR="00F12314" w:rsidRPr="00935DC6">
        <w:rPr>
          <w:rFonts w:ascii="Arial" w:hAnsi="Arial" w:cs="Arial"/>
          <w:color w:val="000000" w:themeColor="text1"/>
          <w:shd w:val="clear" w:color="auto" w:fill="FFFFFF"/>
        </w:rPr>
        <w:t xml:space="preserve">a </w:t>
      </w:r>
      <w:r w:rsidR="00CD6715" w:rsidRPr="00935DC6">
        <w:rPr>
          <w:rFonts w:ascii="Arial" w:hAnsi="Arial" w:cs="Arial"/>
          <w:color w:val="000000" w:themeColor="text1"/>
          <w:shd w:val="clear" w:color="auto" w:fill="FFFFFF"/>
        </w:rPr>
        <w:t>hygiene indicator in food and w</w:t>
      </w:r>
      <w:r w:rsidR="00CD6715" w:rsidRPr="00935DC6">
        <w:rPr>
          <w:rFonts w:ascii="Arial" w:hAnsi="Arial" w:cs="Arial"/>
          <w:shd w:val="clear" w:color="auto" w:fill="FFFFFF"/>
        </w:rPr>
        <w:t>ater.</w:t>
      </w:r>
      <w:r w:rsidR="00554749" w:rsidRPr="00935DC6">
        <w:rPr>
          <w:rFonts w:ascii="Arial" w:hAnsi="Arial" w:cs="Arial"/>
          <w:shd w:val="clear" w:color="auto" w:fill="FFFFFF"/>
        </w:rPr>
        <w:t xml:space="preserve"> </w:t>
      </w:r>
      <w:r w:rsidR="007D578F" w:rsidRPr="00935DC6">
        <w:rPr>
          <w:rFonts w:ascii="Arial" w:hAnsi="Arial" w:cs="Arial"/>
          <w:shd w:val="clear" w:color="auto" w:fill="FFFFFF"/>
        </w:rPr>
        <w:t xml:space="preserve">In the beef </w:t>
      </w:r>
      <w:r w:rsidR="00E66E5B" w:rsidRPr="00935DC6">
        <w:rPr>
          <w:rFonts w:ascii="Arial" w:hAnsi="Arial" w:cs="Arial"/>
          <w:shd w:val="clear" w:color="auto" w:fill="FFFFFF"/>
        </w:rPr>
        <w:t>industry</w:t>
      </w:r>
      <w:r w:rsidR="006A1D81" w:rsidRPr="00935DC6">
        <w:rPr>
          <w:rFonts w:ascii="Arial" w:hAnsi="Arial" w:cs="Arial"/>
          <w:shd w:val="clear" w:color="auto" w:fill="FFFFFF"/>
        </w:rPr>
        <w:t xml:space="preserve"> specifically</w:t>
      </w:r>
      <w:r w:rsidR="00E66E5B" w:rsidRPr="00935DC6">
        <w:rPr>
          <w:rFonts w:ascii="Arial" w:hAnsi="Arial" w:cs="Arial"/>
          <w:shd w:val="clear" w:color="auto" w:fill="FFFFFF"/>
        </w:rPr>
        <w:t>,</w:t>
      </w:r>
      <w:r w:rsidR="007D578F" w:rsidRPr="00935DC6">
        <w:rPr>
          <w:rFonts w:ascii="Arial" w:hAnsi="Arial" w:cs="Arial"/>
          <w:shd w:val="clear" w:color="auto" w:fill="FFFFFF"/>
        </w:rPr>
        <w:t xml:space="preserve"> </w:t>
      </w:r>
      <w:r w:rsidR="006A1D81" w:rsidRPr="00935DC6">
        <w:rPr>
          <w:rFonts w:ascii="Arial" w:hAnsi="Arial" w:cs="Arial"/>
          <w:shd w:val="clear" w:color="auto" w:fill="FFFFFF"/>
        </w:rPr>
        <w:t xml:space="preserve">enumeration of </w:t>
      </w:r>
      <w:r w:rsidR="007D578F" w:rsidRPr="00935DC6">
        <w:rPr>
          <w:rFonts w:ascii="Arial" w:hAnsi="Arial" w:cs="Arial"/>
          <w:i/>
          <w:shd w:val="clear" w:color="auto" w:fill="FFFFFF"/>
        </w:rPr>
        <w:t>E. coli</w:t>
      </w:r>
      <w:r w:rsidR="004F20AF" w:rsidRPr="00935DC6">
        <w:rPr>
          <w:rFonts w:ascii="Arial" w:hAnsi="Arial" w:cs="Arial"/>
          <w:shd w:val="clear" w:color="auto" w:fill="FFFFFF"/>
        </w:rPr>
        <w:t xml:space="preserve"> is </w:t>
      </w:r>
      <w:r w:rsidR="0031398E" w:rsidRPr="00935DC6">
        <w:rPr>
          <w:rFonts w:ascii="Arial" w:hAnsi="Arial" w:cs="Arial"/>
          <w:shd w:val="clear" w:color="auto" w:fill="FFFFFF"/>
        </w:rPr>
        <w:t>c</w:t>
      </w:r>
      <w:r w:rsidR="006A1D81" w:rsidRPr="00935DC6">
        <w:rPr>
          <w:rFonts w:ascii="Arial" w:hAnsi="Arial" w:cs="Arial"/>
          <w:shd w:val="clear" w:color="auto" w:fill="FFFFFF"/>
        </w:rPr>
        <w:t>arried</w:t>
      </w:r>
      <w:r w:rsidR="008A602E" w:rsidRPr="00935DC6">
        <w:rPr>
          <w:rFonts w:ascii="Arial" w:hAnsi="Arial" w:cs="Arial"/>
          <w:shd w:val="clear" w:color="auto" w:fill="FFFFFF"/>
        </w:rPr>
        <w:t xml:space="preserve"> </w:t>
      </w:r>
      <w:r w:rsidR="006A1D81" w:rsidRPr="00935DC6">
        <w:rPr>
          <w:rFonts w:ascii="Arial" w:hAnsi="Arial" w:cs="Arial"/>
          <w:shd w:val="clear" w:color="auto" w:fill="FFFFFF"/>
        </w:rPr>
        <w:t xml:space="preserve">out </w:t>
      </w:r>
      <w:r w:rsidR="004F20AF" w:rsidRPr="00935DC6">
        <w:rPr>
          <w:rFonts w:ascii="Arial" w:hAnsi="Arial" w:cs="Arial"/>
          <w:shd w:val="clear" w:color="auto" w:fill="FFFFFF"/>
        </w:rPr>
        <w:t xml:space="preserve">to </w:t>
      </w:r>
      <w:r w:rsidR="006A1D81" w:rsidRPr="00935DC6">
        <w:rPr>
          <w:rFonts w:ascii="Arial" w:hAnsi="Arial" w:cs="Arial"/>
          <w:shd w:val="clear" w:color="auto" w:fill="FFFFFF"/>
        </w:rPr>
        <w:t xml:space="preserve">confirm </w:t>
      </w:r>
      <w:r w:rsidR="004F20AF" w:rsidRPr="00935DC6">
        <w:rPr>
          <w:rFonts w:ascii="Arial" w:hAnsi="Arial" w:cs="Arial"/>
          <w:shd w:val="clear" w:color="auto" w:fill="FFFFFF"/>
        </w:rPr>
        <w:t>hygienic conditions during slaughtering and</w:t>
      </w:r>
      <w:r w:rsidR="00DC421D" w:rsidRPr="00935DC6">
        <w:rPr>
          <w:rFonts w:ascii="Arial" w:hAnsi="Arial" w:cs="Arial"/>
          <w:shd w:val="clear" w:color="auto" w:fill="FFFFFF"/>
        </w:rPr>
        <w:t xml:space="preserve"> </w:t>
      </w:r>
      <w:r w:rsidR="008A602E" w:rsidRPr="00935DC6">
        <w:rPr>
          <w:rFonts w:ascii="Arial" w:hAnsi="Arial" w:cs="Arial"/>
          <w:shd w:val="clear" w:color="auto" w:fill="FFFFFF"/>
        </w:rPr>
        <w:t xml:space="preserve">assess </w:t>
      </w:r>
      <w:r w:rsidR="00DC421D" w:rsidRPr="00935DC6">
        <w:rPr>
          <w:rFonts w:ascii="Arial" w:hAnsi="Arial" w:cs="Arial"/>
          <w:shd w:val="clear" w:color="auto" w:fill="FFFFFF"/>
        </w:rPr>
        <w:t>quality of meat</w:t>
      </w:r>
      <w:r w:rsidR="00AD7180" w:rsidRPr="00935DC6">
        <w:rPr>
          <w:rFonts w:ascii="Arial" w:hAnsi="Arial" w:cs="Arial"/>
          <w:shd w:val="clear" w:color="auto" w:fill="FFFFFF"/>
        </w:rPr>
        <w:t xml:space="preserve"> </w:t>
      </w:r>
      <w:r w:rsidR="004F20AF" w:rsidRPr="00935DC6">
        <w:rPr>
          <w:rFonts w:ascii="Arial" w:hAnsi="Arial" w:cs="Arial"/>
          <w:shd w:val="clear" w:color="auto" w:fill="FFFFFF"/>
        </w:rPr>
        <w:t>(</w:t>
      </w:r>
      <w:r w:rsidR="00554749" w:rsidRPr="00935DC6">
        <w:rPr>
          <w:rFonts w:ascii="Arial" w:hAnsi="Arial" w:cs="Arial"/>
          <w:shd w:val="clear" w:color="auto" w:fill="FFFFFF"/>
        </w:rPr>
        <w:t>Barros et al. 2007)</w:t>
      </w:r>
      <w:r w:rsidR="00435FED" w:rsidRPr="00935DC6">
        <w:rPr>
          <w:rFonts w:ascii="Arial" w:hAnsi="Arial" w:cs="Arial"/>
          <w:shd w:val="clear" w:color="auto" w:fill="FFFFFF"/>
        </w:rPr>
        <w:t>. A</w:t>
      </w:r>
      <w:r w:rsidR="00DC421D" w:rsidRPr="00935DC6">
        <w:rPr>
          <w:rFonts w:ascii="Arial" w:hAnsi="Arial" w:cs="Arial"/>
          <w:shd w:val="clear" w:color="auto" w:fill="FFFFFF"/>
        </w:rPr>
        <w:t>ccording to</w:t>
      </w:r>
      <w:r w:rsidR="00E66E5B" w:rsidRPr="00935DC6">
        <w:rPr>
          <w:rFonts w:ascii="Arial" w:hAnsi="Arial" w:cs="Arial"/>
          <w:shd w:val="clear" w:color="auto" w:fill="FFFFFF"/>
        </w:rPr>
        <w:t xml:space="preserve"> </w:t>
      </w:r>
      <w:r w:rsidR="00520A2F" w:rsidRPr="00935DC6">
        <w:rPr>
          <w:rFonts w:ascii="Arial" w:hAnsi="Arial" w:cs="Arial"/>
          <w:shd w:val="clear" w:color="auto" w:fill="FFFFFF"/>
        </w:rPr>
        <w:t xml:space="preserve">EU Regulation </w:t>
      </w:r>
      <w:r w:rsidR="00520A2F" w:rsidRPr="00935DC6">
        <w:rPr>
          <w:rFonts w:ascii="Arial" w:hAnsi="Arial" w:cs="Arial"/>
        </w:rPr>
        <w:t>EC No</w:t>
      </w:r>
      <w:r w:rsidR="006A1D81" w:rsidRPr="00935DC6">
        <w:rPr>
          <w:rFonts w:ascii="Arial" w:hAnsi="Arial" w:cs="Arial"/>
        </w:rPr>
        <w:t>.</w:t>
      </w:r>
      <w:r w:rsidR="00520A2F" w:rsidRPr="00935DC6">
        <w:rPr>
          <w:rFonts w:ascii="Arial" w:hAnsi="Arial" w:cs="Arial"/>
        </w:rPr>
        <w:t xml:space="preserve"> 1441/2007</w:t>
      </w:r>
      <w:r w:rsidR="00435FED" w:rsidRPr="00935DC6">
        <w:rPr>
          <w:rFonts w:ascii="Arial" w:hAnsi="Arial" w:cs="Arial"/>
        </w:rPr>
        <w:t>,</w:t>
      </w:r>
      <w:r w:rsidR="00520A2F" w:rsidRPr="00935DC6">
        <w:rPr>
          <w:rFonts w:ascii="Arial" w:hAnsi="Arial" w:cs="Arial"/>
        </w:rPr>
        <w:t xml:space="preserve"> on </w:t>
      </w:r>
      <w:r w:rsidR="00E66E5B" w:rsidRPr="00935DC6">
        <w:rPr>
          <w:rFonts w:ascii="Arial" w:hAnsi="Arial" w:cs="Arial"/>
          <w:shd w:val="clear" w:color="auto" w:fill="FFFFFF"/>
        </w:rPr>
        <w:t>the microbiological criteria</w:t>
      </w:r>
      <w:r w:rsidR="003C31B6" w:rsidRPr="00935DC6">
        <w:rPr>
          <w:rFonts w:ascii="Arial" w:hAnsi="Arial" w:cs="Arial"/>
          <w:shd w:val="clear" w:color="auto" w:fill="FFFFFF"/>
        </w:rPr>
        <w:t xml:space="preserve"> for foodstuffs</w:t>
      </w:r>
      <w:r w:rsidR="002A28E1" w:rsidRPr="00935DC6">
        <w:rPr>
          <w:rFonts w:ascii="Arial" w:hAnsi="Arial" w:cs="Arial"/>
        </w:rPr>
        <w:t>,</w:t>
      </w:r>
      <w:r w:rsidR="00DC421D" w:rsidRPr="00935DC6">
        <w:rPr>
          <w:rFonts w:ascii="Arial" w:hAnsi="Arial" w:cs="Arial"/>
        </w:rPr>
        <w:t xml:space="preserve"> the </w:t>
      </w:r>
      <w:r w:rsidR="00DC421D" w:rsidRPr="00935DC6">
        <w:rPr>
          <w:rFonts w:ascii="Arial" w:hAnsi="Arial" w:cs="Arial"/>
          <w:i/>
          <w:color w:val="000000"/>
        </w:rPr>
        <w:t>E. coli</w:t>
      </w:r>
      <w:r w:rsidR="00DC421D" w:rsidRPr="00935DC6">
        <w:rPr>
          <w:rFonts w:ascii="Arial" w:hAnsi="Arial" w:cs="Arial"/>
          <w:color w:val="000000"/>
        </w:rPr>
        <w:t xml:space="preserve"> limits for minced meat and meat preparations are 50-500 and 500-5000 CFU g</w:t>
      </w:r>
      <w:r w:rsidR="00DC421D" w:rsidRPr="00935DC6">
        <w:rPr>
          <w:rFonts w:ascii="Arial" w:hAnsi="Arial" w:cs="Arial"/>
          <w:color w:val="000000"/>
          <w:vertAlign w:val="superscript"/>
        </w:rPr>
        <w:t>-1</w:t>
      </w:r>
      <w:r w:rsidR="00DC421D" w:rsidRPr="00935DC6">
        <w:rPr>
          <w:rFonts w:ascii="Arial" w:hAnsi="Arial" w:cs="Arial"/>
          <w:shd w:val="clear" w:color="auto" w:fill="FFFFFF"/>
        </w:rPr>
        <w:t>, respectively</w:t>
      </w:r>
      <w:r w:rsidR="00520A2F" w:rsidRPr="00935DC6">
        <w:rPr>
          <w:rFonts w:ascii="Arial" w:hAnsi="Arial" w:cs="Arial"/>
          <w:shd w:val="clear" w:color="auto" w:fill="FFFFFF"/>
        </w:rPr>
        <w:t xml:space="preserve"> (European </w:t>
      </w:r>
      <w:r w:rsidR="00435FED" w:rsidRPr="00935DC6">
        <w:rPr>
          <w:rFonts w:ascii="Arial" w:hAnsi="Arial" w:cs="Arial"/>
          <w:shd w:val="clear" w:color="auto" w:fill="FFFFFF"/>
        </w:rPr>
        <w:t>Commission</w:t>
      </w:r>
      <w:r w:rsidR="00520A2F" w:rsidRPr="00935DC6">
        <w:rPr>
          <w:rFonts w:ascii="Arial" w:hAnsi="Arial" w:cs="Arial"/>
          <w:shd w:val="clear" w:color="auto" w:fill="FFFFFF"/>
        </w:rPr>
        <w:t xml:space="preserve"> 2007)</w:t>
      </w:r>
      <w:r w:rsidR="00DC421D" w:rsidRPr="00935DC6">
        <w:rPr>
          <w:rFonts w:ascii="Arial" w:hAnsi="Arial" w:cs="Arial"/>
          <w:shd w:val="clear" w:color="auto" w:fill="FFFFFF"/>
        </w:rPr>
        <w:t>.</w:t>
      </w:r>
      <w:r w:rsidRPr="00935DC6">
        <w:rPr>
          <w:rFonts w:ascii="Arial" w:hAnsi="Arial" w:cs="Arial"/>
          <w:shd w:val="clear" w:color="auto" w:fill="FFFFFF"/>
        </w:rPr>
        <w:t xml:space="preserve"> </w:t>
      </w:r>
      <w:r w:rsidR="00520A2F" w:rsidRPr="00935DC6">
        <w:rPr>
          <w:rFonts w:ascii="Arial" w:hAnsi="Arial" w:cs="Arial"/>
          <w:color w:val="000000" w:themeColor="text1"/>
        </w:rPr>
        <w:t>P</w:t>
      </w:r>
      <w:r w:rsidR="00F12314" w:rsidRPr="00935DC6">
        <w:rPr>
          <w:rFonts w:ascii="Arial" w:hAnsi="Arial" w:cs="Arial"/>
          <w:color w:val="000000" w:themeColor="text1"/>
        </w:rPr>
        <w:t xml:space="preserve">athogenic types of </w:t>
      </w:r>
      <w:r w:rsidR="00F12314" w:rsidRPr="00935DC6">
        <w:rPr>
          <w:rFonts w:ascii="Arial" w:hAnsi="Arial" w:cs="Arial"/>
          <w:i/>
          <w:color w:val="000000" w:themeColor="text1"/>
        </w:rPr>
        <w:t>E. coli</w:t>
      </w:r>
      <w:r w:rsidR="00F12314" w:rsidRPr="00935DC6">
        <w:rPr>
          <w:rFonts w:ascii="Arial" w:hAnsi="Arial" w:cs="Arial"/>
          <w:color w:val="000000" w:themeColor="text1"/>
        </w:rPr>
        <w:t xml:space="preserve"> </w:t>
      </w:r>
      <w:r w:rsidR="00520A2F" w:rsidRPr="00935DC6">
        <w:rPr>
          <w:rFonts w:ascii="Arial" w:hAnsi="Arial" w:cs="Arial"/>
          <w:color w:val="000000" w:themeColor="text1"/>
        </w:rPr>
        <w:t>also occur on beef</w:t>
      </w:r>
      <w:r w:rsidR="00F12314" w:rsidRPr="00935DC6">
        <w:rPr>
          <w:rFonts w:ascii="Arial" w:hAnsi="Arial" w:cs="Arial"/>
          <w:color w:val="000000" w:themeColor="text1"/>
        </w:rPr>
        <w:t xml:space="preserve">, and, in particular, </w:t>
      </w:r>
      <w:r w:rsidR="0063279B" w:rsidRPr="00935DC6">
        <w:rPr>
          <w:rFonts w:ascii="Arial" w:hAnsi="Arial" w:cs="Arial"/>
        </w:rPr>
        <w:t>verotoxigenic</w:t>
      </w:r>
      <w:r w:rsidR="0063279B" w:rsidRPr="00935DC6">
        <w:t xml:space="preserve"> </w:t>
      </w:r>
      <w:r w:rsidRPr="00935DC6">
        <w:rPr>
          <w:rFonts w:ascii="Arial" w:hAnsi="Arial" w:cs="Arial"/>
          <w:i/>
          <w:color w:val="000000" w:themeColor="text1"/>
        </w:rPr>
        <w:t>E. coli</w:t>
      </w:r>
      <w:r w:rsidRPr="00935DC6">
        <w:rPr>
          <w:rFonts w:ascii="Arial" w:hAnsi="Arial" w:cs="Arial"/>
          <w:color w:val="000000" w:themeColor="text1"/>
        </w:rPr>
        <w:t xml:space="preserve"> (VTEC) </w:t>
      </w:r>
      <w:r w:rsidRPr="00935DC6">
        <w:rPr>
          <w:rFonts w:ascii="Arial" w:hAnsi="Arial" w:cs="Arial"/>
          <w:color w:val="000000" w:themeColor="text1"/>
          <w:shd w:val="clear" w:color="auto" w:fill="FFFFFF"/>
        </w:rPr>
        <w:t xml:space="preserve">are zoonotic agents that </w:t>
      </w:r>
      <w:r w:rsidRPr="00935DC6">
        <w:rPr>
          <w:rFonts w:ascii="Arial" w:hAnsi="Arial" w:cs="Arial"/>
          <w:color w:val="000000" w:themeColor="text1"/>
        </w:rPr>
        <w:t>cause severe diseases (</w:t>
      </w:r>
      <w:r w:rsidR="004E35FE" w:rsidRPr="00935DC6">
        <w:rPr>
          <w:rFonts w:ascii="Arial" w:hAnsi="Arial" w:cs="Arial"/>
          <w:color w:val="000000" w:themeColor="text1"/>
        </w:rPr>
        <w:t>Marrs et al. 2005; Klein et al. 2006;</w:t>
      </w:r>
      <w:r w:rsidR="004E35FE" w:rsidRPr="00935DC6">
        <w:rPr>
          <w:rFonts w:ascii="Arial" w:hAnsi="Arial" w:cs="Arial"/>
          <w:color w:val="000000" w:themeColor="text1"/>
          <w:shd w:val="clear" w:color="auto" w:fill="FFFFFF"/>
        </w:rPr>
        <w:t xml:space="preserve"> Tenaillon et al. 2010</w:t>
      </w:r>
      <w:r w:rsidRPr="00935DC6">
        <w:rPr>
          <w:rFonts w:ascii="Arial" w:hAnsi="Arial" w:cs="Arial"/>
          <w:color w:val="000000" w:themeColor="text1"/>
        </w:rPr>
        <w:t xml:space="preserve">) and are </w:t>
      </w:r>
      <w:r w:rsidRPr="00935DC6">
        <w:rPr>
          <w:rFonts w:ascii="Arial" w:hAnsi="Arial" w:cs="Arial"/>
          <w:color w:val="000000" w:themeColor="text1"/>
          <w:shd w:val="clear" w:color="auto" w:fill="FFFFFF"/>
        </w:rPr>
        <w:t>responsible for many foodborne outbreaks worldwide (</w:t>
      </w:r>
      <w:r w:rsidR="004E35FE" w:rsidRPr="00935DC6">
        <w:rPr>
          <w:rFonts w:ascii="Arial" w:hAnsi="Arial" w:cs="Arial"/>
          <w:color w:val="000000" w:themeColor="text1"/>
          <w:shd w:val="clear" w:color="auto" w:fill="FFFFFF"/>
        </w:rPr>
        <w:t>Michino et al. 1999; F</w:t>
      </w:r>
      <w:r w:rsidR="008D4988" w:rsidRPr="00935DC6">
        <w:rPr>
          <w:rFonts w:ascii="Arial" w:hAnsi="Arial" w:cs="Arial"/>
          <w:color w:val="000000" w:themeColor="text1"/>
          <w:shd w:val="clear" w:color="auto" w:fill="FFFFFF"/>
        </w:rPr>
        <w:t xml:space="preserve">ood </w:t>
      </w:r>
      <w:r w:rsidR="004E35FE" w:rsidRPr="00935DC6">
        <w:rPr>
          <w:rFonts w:ascii="Arial" w:hAnsi="Arial" w:cs="Arial"/>
          <w:color w:val="000000" w:themeColor="text1"/>
          <w:shd w:val="clear" w:color="auto" w:fill="FFFFFF"/>
        </w:rPr>
        <w:t>S</w:t>
      </w:r>
      <w:r w:rsidR="008D4988" w:rsidRPr="00935DC6">
        <w:rPr>
          <w:rFonts w:ascii="Arial" w:hAnsi="Arial" w:cs="Arial"/>
          <w:color w:val="000000" w:themeColor="text1"/>
          <w:shd w:val="clear" w:color="auto" w:fill="FFFFFF"/>
        </w:rPr>
        <w:t xml:space="preserve">tandards </w:t>
      </w:r>
      <w:r w:rsidR="004E35FE" w:rsidRPr="00935DC6">
        <w:rPr>
          <w:rFonts w:ascii="Arial" w:hAnsi="Arial" w:cs="Arial"/>
          <w:color w:val="000000" w:themeColor="text1"/>
          <w:shd w:val="clear" w:color="auto" w:fill="FFFFFF"/>
        </w:rPr>
        <w:t>A</w:t>
      </w:r>
      <w:r w:rsidR="008D4988" w:rsidRPr="00935DC6">
        <w:rPr>
          <w:rFonts w:ascii="Arial" w:hAnsi="Arial" w:cs="Arial"/>
          <w:color w:val="000000" w:themeColor="text1"/>
          <w:shd w:val="clear" w:color="auto" w:fill="FFFFFF"/>
        </w:rPr>
        <w:t>gency</w:t>
      </w:r>
      <w:r w:rsidR="004E35FE" w:rsidRPr="00935DC6">
        <w:rPr>
          <w:rFonts w:ascii="Arial" w:hAnsi="Arial" w:cs="Arial"/>
          <w:color w:val="000000" w:themeColor="text1"/>
          <w:shd w:val="clear" w:color="auto" w:fill="FFFFFF"/>
        </w:rPr>
        <w:t xml:space="preserve"> 2011</w:t>
      </w:r>
      <w:r w:rsidRPr="00935DC6">
        <w:rPr>
          <w:rFonts w:ascii="Arial" w:hAnsi="Arial" w:cs="Arial"/>
          <w:color w:val="000000" w:themeColor="text1"/>
          <w:shd w:val="clear" w:color="auto" w:fill="FFFFFF"/>
        </w:rPr>
        <w:t>).</w:t>
      </w:r>
      <w:r w:rsidRPr="00935DC6">
        <w:rPr>
          <w:rFonts w:ascii="Arial" w:hAnsi="Arial" w:cs="Arial"/>
          <w:color w:val="000000" w:themeColor="text1"/>
        </w:rPr>
        <w:t xml:space="preserve"> </w:t>
      </w:r>
      <w:r w:rsidR="00F12314" w:rsidRPr="00935DC6">
        <w:rPr>
          <w:rFonts w:ascii="Arial" w:hAnsi="Arial" w:cs="Arial"/>
          <w:color w:val="000000" w:themeColor="text1"/>
        </w:rPr>
        <w:t>The f</w:t>
      </w:r>
      <w:r w:rsidRPr="00935DC6">
        <w:rPr>
          <w:rFonts w:ascii="Arial" w:eastAsia="Times New Roman" w:hAnsi="Arial" w:cs="Arial"/>
          <w:color w:val="000000" w:themeColor="text1"/>
          <w:lang w:eastAsia="en-GB"/>
        </w:rPr>
        <w:t>ood</w:t>
      </w:r>
      <w:r w:rsidR="00F12314" w:rsidRPr="00935DC6">
        <w:rPr>
          <w:rFonts w:ascii="Arial" w:eastAsia="Times New Roman" w:hAnsi="Arial" w:cs="Arial"/>
          <w:color w:val="000000" w:themeColor="text1"/>
          <w:lang w:eastAsia="en-GB"/>
        </w:rPr>
        <w:t>s</w:t>
      </w:r>
      <w:r w:rsidRPr="00935DC6">
        <w:rPr>
          <w:rFonts w:ascii="Arial" w:eastAsia="Times New Roman" w:hAnsi="Arial" w:cs="Arial"/>
          <w:color w:val="000000" w:themeColor="text1"/>
          <w:lang w:eastAsia="en-GB"/>
        </w:rPr>
        <w:t xml:space="preserve"> most frequently implicated in </w:t>
      </w:r>
      <w:r w:rsidR="00F12314" w:rsidRPr="00935DC6">
        <w:rPr>
          <w:rFonts w:ascii="Arial" w:eastAsia="Times New Roman" w:hAnsi="Arial" w:cs="Arial"/>
          <w:color w:val="000000" w:themeColor="text1"/>
          <w:lang w:eastAsia="en-GB"/>
        </w:rPr>
        <w:t>VTEC</w:t>
      </w:r>
      <w:r w:rsidRPr="00935DC6">
        <w:rPr>
          <w:rFonts w:ascii="Arial" w:eastAsia="Times New Roman" w:hAnsi="Arial" w:cs="Arial"/>
          <w:color w:val="000000" w:themeColor="text1"/>
          <w:lang w:eastAsia="en-GB"/>
        </w:rPr>
        <w:t xml:space="preserve"> outbreaks are </w:t>
      </w:r>
      <w:r w:rsidR="00F12314" w:rsidRPr="00935DC6">
        <w:rPr>
          <w:rFonts w:ascii="Arial" w:eastAsia="Times New Roman" w:hAnsi="Arial" w:cs="Arial"/>
          <w:color w:val="000000" w:themeColor="text1"/>
          <w:lang w:eastAsia="en-GB"/>
        </w:rPr>
        <w:t xml:space="preserve">apple </w:t>
      </w:r>
      <w:r w:rsidRPr="00935DC6">
        <w:rPr>
          <w:rFonts w:ascii="Arial" w:eastAsia="Times New Roman" w:hAnsi="Arial" w:cs="Arial"/>
          <w:color w:val="000000" w:themeColor="text1"/>
          <w:lang w:eastAsia="en-GB"/>
        </w:rPr>
        <w:t>juice</w:t>
      </w:r>
      <w:r w:rsidR="00F12314"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w:t>
      </w:r>
      <w:r w:rsidR="00F12314" w:rsidRPr="00935DC6">
        <w:rPr>
          <w:rFonts w:ascii="Arial" w:eastAsia="Times New Roman" w:hAnsi="Arial" w:cs="Arial"/>
          <w:color w:val="000000" w:themeColor="text1"/>
          <w:lang w:eastAsia="en-GB"/>
        </w:rPr>
        <w:t xml:space="preserve">raw </w:t>
      </w:r>
      <w:r w:rsidRPr="00935DC6">
        <w:rPr>
          <w:rFonts w:ascii="Arial" w:eastAsia="Times New Roman" w:hAnsi="Arial" w:cs="Arial"/>
          <w:color w:val="000000" w:themeColor="text1"/>
          <w:lang w:eastAsia="en-GB"/>
        </w:rPr>
        <w:t xml:space="preserve">milk, </w:t>
      </w:r>
      <w:r w:rsidR="00F10CF5" w:rsidRPr="00935DC6">
        <w:rPr>
          <w:rFonts w:ascii="Arial" w:eastAsia="Times New Roman" w:hAnsi="Arial" w:cs="Arial"/>
          <w:color w:val="000000" w:themeColor="text1"/>
          <w:lang w:eastAsia="en-GB"/>
        </w:rPr>
        <w:t xml:space="preserve">raw </w:t>
      </w:r>
      <w:r w:rsidRPr="00935DC6">
        <w:rPr>
          <w:rFonts w:ascii="Arial" w:eastAsia="Times New Roman" w:hAnsi="Arial" w:cs="Arial"/>
          <w:color w:val="000000" w:themeColor="text1"/>
          <w:lang w:eastAsia="en-GB"/>
        </w:rPr>
        <w:t xml:space="preserve">beef, cheese and </w:t>
      </w:r>
      <w:r w:rsidR="00F12314" w:rsidRPr="00935DC6">
        <w:rPr>
          <w:rFonts w:ascii="Arial" w:eastAsia="Times New Roman" w:hAnsi="Arial" w:cs="Arial"/>
          <w:color w:val="000000" w:themeColor="text1"/>
          <w:lang w:eastAsia="en-GB"/>
        </w:rPr>
        <w:t xml:space="preserve">fresh </w:t>
      </w:r>
      <w:r w:rsidRPr="00935DC6">
        <w:rPr>
          <w:rFonts w:ascii="Arial" w:eastAsia="Times New Roman" w:hAnsi="Arial" w:cs="Arial"/>
          <w:color w:val="000000" w:themeColor="text1"/>
          <w:lang w:eastAsia="en-GB"/>
        </w:rPr>
        <w:t>produce (</w:t>
      </w:r>
      <w:r w:rsidR="004E35FE" w:rsidRPr="00935DC6">
        <w:rPr>
          <w:rFonts w:ascii="Arial" w:eastAsia="Times New Roman" w:hAnsi="Arial" w:cs="Arial"/>
          <w:color w:val="000000" w:themeColor="text1"/>
          <w:lang w:eastAsia="en-GB"/>
        </w:rPr>
        <w:t>Wang et al. 2012</w:t>
      </w:r>
      <w:r w:rsidR="00AE08BF" w:rsidRPr="00935DC6">
        <w:rPr>
          <w:rFonts w:ascii="Arial" w:eastAsia="Times New Roman" w:hAnsi="Arial" w:cs="Arial"/>
          <w:color w:val="000000" w:themeColor="text1"/>
          <w:lang w:eastAsia="en-GB"/>
        </w:rPr>
        <w:t>ab</w:t>
      </w:r>
      <w:r w:rsidRPr="00935DC6">
        <w:rPr>
          <w:rFonts w:ascii="Arial" w:eastAsia="Times New Roman" w:hAnsi="Arial" w:cs="Arial"/>
          <w:color w:val="000000" w:themeColor="text1"/>
          <w:lang w:eastAsia="en-GB"/>
        </w:rPr>
        <w:t>).</w:t>
      </w:r>
      <w:r w:rsidRPr="00935DC6">
        <w:rPr>
          <w:rFonts w:ascii="Arial" w:hAnsi="Arial" w:cs="Arial"/>
          <w:color w:val="000000" w:themeColor="text1"/>
          <w:shd w:val="clear" w:color="auto" w:fill="FFFFFF"/>
        </w:rPr>
        <w:t> </w:t>
      </w:r>
      <w:r w:rsidRPr="00935DC6">
        <w:rPr>
          <w:rFonts w:ascii="Arial" w:hAnsi="Arial" w:cs="Arial"/>
          <w:i/>
          <w:iCs/>
          <w:color w:val="000000" w:themeColor="text1"/>
          <w:shd w:val="clear" w:color="auto" w:fill="FFFFFF"/>
        </w:rPr>
        <w:t>E. coli</w:t>
      </w:r>
      <w:r w:rsidRPr="00935DC6">
        <w:rPr>
          <w:rFonts w:ascii="Arial" w:hAnsi="Arial" w:cs="Arial"/>
          <w:color w:val="000000" w:themeColor="text1"/>
          <w:shd w:val="clear" w:color="auto" w:fill="FFFFFF"/>
        </w:rPr>
        <w:t xml:space="preserve"> O157:H7 is the most common serogroup associated with illnesses and deaths </w:t>
      </w:r>
      <w:r w:rsidRPr="00935DC6">
        <w:rPr>
          <w:rFonts w:ascii="Arial" w:hAnsi="Arial" w:cs="Arial"/>
          <w:color w:val="000000" w:themeColor="text1"/>
          <w:shd w:val="clear" w:color="auto" w:fill="FFFFFF"/>
        </w:rPr>
        <w:lastRenderedPageBreak/>
        <w:t>in humans</w:t>
      </w:r>
      <w:r w:rsidRPr="00935DC6">
        <w:rPr>
          <w:rFonts w:ascii="Arial" w:hAnsi="Arial" w:cs="Arial"/>
          <w:color w:val="000000" w:themeColor="text1"/>
          <w:bdr w:val="none" w:sz="0" w:space="0" w:color="auto" w:frame="1"/>
          <w:shd w:val="clear" w:color="auto" w:fill="FFFFFF"/>
        </w:rPr>
        <w:t xml:space="preserve"> (</w:t>
      </w:r>
      <w:r w:rsidR="004E35FE" w:rsidRPr="00935DC6">
        <w:rPr>
          <w:rFonts w:ascii="Arial" w:hAnsi="Arial" w:cs="Arial"/>
          <w:color w:val="000000" w:themeColor="text1"/>
          <w:bdr w:val="none" w:sz="0" w:space="0" w:color="auto" w:frame="1"/>
          <w:shd w:val="clear" w:color="auto" w:fill="FFFFFF"/>
        </w:rPr>
        <w:t>Scallan et al. 2011</w:t>
      </w:r>
      <w:r w:rsidRPr="00935DC6">
        <w:rPr>
          <w:rFonts w:ascii="Arial" w:hAnsi="Arial" w:cs="Arial"/>
          <w:color w:val="000000" w:themeColor="text1"/>
          <w:bdr w:val="none" w:sz="0" w:space="0" w:color="auto" w:frame="1"/>
          <w:shd w:val="clear" w:color="auto" w:fill="FFFFFF"/>
        </w:rPr>
        <w:t>)</w:t>
      </w:r>
      <w:r w:rsidR="00F12314" w:rsidRPr="00935DC6">
        <w:rPr>
          <w:rFonts w:ascii="Arial" w:hAnsi="Arial" w:cs="Arial"/>
          <w:color w:val="000000" w:themeColor="text1"/>
          <w:bdr w:val="none" w:sz="0" w:space="0" w:color="auto" w:frame="1"/>
          <w:shd w:val="clear" w:color="auto" w:fill="FFFFFF"/>
        </w:rPr>
        <w:t>,</w:t>
      </w:r>
      <w:r w:rsidRPr="00935DC6">
        <w:rPr>
          <w:rFonts w:ascii="Arial" w:hAnsi="Arial" w:cs="Arial"/>
          <w:color w:val="000000" w:themeColor="text1"/>
          <w:shd w:val="clear" w:color="auto" w:fill="FFFFFF"/>
        </w:rPr>
        <w:t xml:space="preserve"> with clinical manifestations ranging from</w:t>
      </w:r>
      <w:r w:rsidRPr="00935DC6">
        <w:rPr>
          <w:rFonts w:ascii="Arial" w:hAnsi="Arial" w:cs="Arial"/>
          <w:color w:val="000000" w:themeColor="text1"/>
        </w:rPr>
        <w:t xml:space="preserve"> abdominal pain and</w:t>
      </w:r>
      <w:r w:rsidRPr="00935DC6">
        <w:rPr>
          <w:rFonts w:ascii="Arial" w:hAnsi="Arial" w:cs="Arial"/>
          <w:color w:val="000000" w:themeColor="text1"/>
          <w:shd w:val="clear" w:color="auto" w:fill="FFFFFF"/>
        </w:rPr>
        <w:t xml:space="preserve"> diarrh</w:t>
      </w:r>
      <w:r w:rsidR="00F12314" w:rsidRPr="00935DC6">
        <w:rPr>
          <w:rFonts w:ascii="Arial" w:hAnsi="Arial" w:cs="Arial"/>
          <w:color w:val="000000" w:themeColor="text1"/>
          <w:shd w:val="clear" w:color="auto" w:fill="FFFFFF"/>
        </w:rPr>
        <w:t>o</w:t>
      </w:r>
      <w:r w:rsidRPr="00935DC6">
        <w:rPr>
          <w:rFonts w:ascii="Arial" w:hAnsi="Arial" w:cs="Arial"/>
          <w:color w:val="000000" w:themeColor="text1"/>
          <w:shd w:val="clear" w:color="auto" w:fill="FFFFFF"/>
        </w:rPr>
        <w:t>ea, to h</w:t>
      </w:r>
      <w:r w:rsidR="00F12314" w:rsidRPr="00935DC6">
        <w:rPr>
          <w:rFonts w:ascii="Arial" w:hAnsi="Arial" w:cs="Arial"/>
          <w:color w:val="000000" w:themeColor="text1"/>
          <w:shd w:val="clear" w:color="auto" w:fill="FFFFFF"/>
        </w:rPr>
        <w:t>a</w:t>
      </w:r>
      <w:r w:rsidRPr="00935DC6">
        <w:rPr>
          <w:rFonts w:ascii="Arial" w:hAnsi="Arial" w:cs="Arial"/>
          <w:color w:val="000000" w:themeColor="text1"/>
          <w:shd w:val="clear" w:color="auto" w:fill="FFFFFF"/>
        </w:rPr>
        <w:t>emorrhagic colitis and potentially fatal h</w:t>
      </w:r>
      <w:r w:rsidR="00F12314" w:rsidRPr="00935DC6">
        <w:rPr>
          <w:rFonts w:ascii="Arial" w:hAnsi="Arial" w:cs="Arial"/>
          <w:color w:val="000000" w:themeColor="text1"/>
          <w:shd w:val="clear" w:color="auto" w:fill="FFFFFF"/>
        </w:rPr>
        <w:t>a</w:t>
      </w:r>
      <w:r w:rsidRPr="00935DC6">
        <w:rPr>
          <w:rFonts w:ascii="Arial" w:hAnsi="Arial" w:cs="Arial"/>
          <w:color w:val="000000" w:themeColor="text1"/>
          <w:shd w:val="clear" w:color="auto" w:fill="FFFFFF"/>
        </w:rPr>
        <w:t>emolytic-uremic syndrome (</w:t>
      </w:r>
      <w:r w:rsidR="004E35FE" w:rsidRPr="00935DC6">
        <w:rPr>
          <w:rFonts w:ascii="Arial" w:hAnsi="Arial" w:cs="Arial"/>
          <w:color w:val="000000" w:themeColor="text1"/>
          <w:shd w:val="clear" w:color="auto" w:fill="FFFFFF"/>
        </w:rPr>
        <w:t>F</w:t>
      </w:r>
      <w:r w:rsidR="008D4988" w:rsidRPr="00935DC6">
        <w:rPr>
          <w:rFonts w:ascii="Arial" w:hAnsi="Arial" w:cs="Arial"/>
          <w:color w:val="000000" w:themeColor="text1"/>
          <w:shd w:val="clear" w:color="auto" w:fill="FFFFFF"/>
        </w:rPr>
        <w:t xml:space="preserve">ood </w:t>
      </w:r>
      <w:r w:rsidR="004E35FE" w:rsidRPr="00935DC6">
        <w:rPr>
          <w:rFonts w:ascii="Arial" w:hAnsi="Arial" w:cs="Arial"/>
          <w:color w:val="000000" w:themeColor="text1"/>
          <w:shd w:val="clear" w:color="auto" w:fill="FFFFFF"/>
        </w:rPr>
        <w:t>S</w:t>
      </w:r>
      <w:r w:rsidR="008D4988" w:rsidRPr="00935DC6">
        <w:rPr>
          <w:rFonts w:ascii="Arial" w:hAnsi="Arial" w:cs="Arial"/>
          <w:color w:val="000000" w:themeColor="text1"/>
          <w:shd w:val="clear" w:color="auto" w:fill="FFFFFF"/>
        </w:rPr>
        <w:t xml:space="preserve">tandards </w:t>
      </w:r>
      <w:r w:rsidR="004E35FE" w:rsidRPr="00935DC6">
        <w:rPr>
          <w:rFonts w:ascii="Arial" w:hAnsi="Arial" w:cs="Arial"/>
          <w:color w:val="000000" w:themeColor="text1"/>
          <w:shd w:val="clear" w:color="auto" w:fill="FFFFFF"/>
        </w:rPr>
        <w:t>A</w:t>
      </w:r>
      <w:r w:rsidR="008D4988" w:rsidRPr="00935DC6">
        <w:rPr>
          <w:rFonts w:ascii="Arial" w:hAnsi="Arial" w:cs="Arial"/>
          <w:color w:val="000000" w:themeColor="text1"/>
          <w:shd w:val="clear" w:color="auto" w:fill="FFFFFF"/>
        </w:rPr>
        <w:t>gency</w:t>
      </w:r>
      <w:r w:rsidR="004E35FE" w:rsidRPr="00935DC6">
        <w:rPr>
          <w:rFonts w:ascii="Arial" w:hAnsi="Arial" w:cs="Arial"/>
          <w:color w:val="000000" w:themeColor="text1"/>
          <w:shd w:val="clear" w:color="auto" w:fill="FFFFFF"/>
        </w:rPr>
        <w:t xml:space="preserve"> 2011; Ravan et al. 2016</w:t>
      </w:r>
      <w:r w:rsidRPr="00935DC6">
        <w:rPr>
          <w:rFonts w:ascii="Arial" w:hAnsi="Arial" w:cs="Arial"/>
          <w:color w:val="000000" w:themeColor="text1"/>
          <w:shd w:val="clear" w:color="auto" w:fill="FFFFFF"/>
        </w:rPr>
        <w:t>). The digestive tract of ruminants is considered to be the main source of th</w:t>
      </w:r>
      <w:r w:rsidR="00F12314" w:rsidRPr="00935DC6">
        <w:rPr>
          <w:rFonts w:ascii="Arial" w:hAnsi="Arial" w:cs="Arial"/>
          <w:color w:val="000000" w:themeColor="text1"/>
          <w:shd w:val="clear" w:color="auto" w:fill="FFFFFF"/>
        </w:rPr>
        <w:t>is</w:t>
      </w:r>
      <w:r w:rsidRPr="00935DC6">
        <w:rPr>
          <w:rFonts w:ascii="Arial" w:hAnsi="Arial" w:cs="Arial"/>
          <w:color w:val="000000" w:themeColor="text1"/>
          <w:shd w:val="clear" w:color="auto" w:fill="FFFFFF"/>
        </w:rPr>
        <w:t xml:space="preserve"> pathogen</w:t>
      </w:r>
      <w:r w:rsidR="00F12314"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and foods of bovine and ovine origin are frequently reported as </w:t>
      </w:r>
      <w:r w:rsidR="00F12314" w:rsidRPr="00935DC6">
        <w:rPr>
          <w:rFonts w:ascii="Arial" w:hAnsi="Arial" w:cs="Arial"/>
          <w:color w:val="000000" w:themeColor="text1"/>
          <w:shd w:val="clear" w:color="auto" w:fill="FFFFFF"/>
        </w:rPr>
        <w:t>vehicles</w:t>
      </w:r>
      <w:r w:rsidRPr="00935DC6">
        <w:rPr>
          <w:rFonts w:ascii="Arial" w:hAnsi="Arial" w:cs="Arial"/>
          <w:color w:val="000000" w:themeColor="text1"/>
          <w:shd w:val="clear" w:color="auto" w:fill="FFFFFF"/>
        </w:rPr>
        <w:t xml:space="preserve"> for human VTEC infections (</w:t>
      </w:r>
      <w:r w:rsidR="004E35FE" w:rsidRPr="00935DC6">
        <w:rPr>
          <w:rFonts w:ascii="Arial" w:hAnsi="Arial" w:cs="Arial"/>
          <w:color w:val="000000" w:themeColor="text1"/>
          <w:bdr w:val="none" w:sz="0" w:space="0" w:color="auto" w:frame="1"/>
          <w:shd w:val="clear" w:color="auto" w:fill="FFFFFF"/>
        </w:rPr>
        <w:t>E</w:t>
      </w:r>
      <w:r w:rsidR="008D4988" w:rsidRPr="00935DC6">
        <w:rPr>
          <w:rFonts w:ascii="Arial" w:hAnsi="Arial" w:cs="Arial"/>
          <w:color w:val="000000" w:themeColor="text1"/>
          <w:bdr w:val="none" w:sz="0" w:space="0" w:color="auto" w:frame="1"/>
          <w:shd w:val="clear" w:color="auto" w:fill="FFFFFF"/>
        </w:rPr>
        <w:t xml:space="preserve">uropean </w:t>
      </w:r>
      <w:r w:rsidR="004E35FE" w:rsidRPr="00935DC6">
        <w:rPr>
          <w:rFonts w:ascii="Arial" w:hAnsi="Arial" w:cs="Arial"/>
          <w:color w:val="000000" w:themeColor="text1"/>
          <w:bdr w:val="none" w:sz="0" w:space="0" w:color="auto" w:frame="1"/>
          <w:shd w:val="clear" w:color="auto" w:fill="FFFFFF"/>
        </w:rPr>
        <w:t>F</w:t>
      </w:r>
      <w:r w:rsidR="008D4988" w:rsidRPr="00935DC6">
        <w:rPr>
          <w:rFonts w:ascii="Arial" w:hAnsi="Arial" w:cs="Arial"/>
          <w:color w:val="000000" w:themeColor="text1"/>
          <w:bdr w:val="none" w:sz="0" w:space="0" w:color="auto" w:frame="1"/>
          <w:shd w:val="clear" w:color="auto" w:fill="FFFFFF"/>
        </w:rPr>
        <w:t xml:space="preserve">ood </w:t>
      </w:r>
      <w:r w:rsidR="004E35FE" w:rsidRPr="00935DC6">
        <w:rPr>
          <w:rFonts w:ascii="Arial" w:hAnsi="Arial" w:cs="Arial"/>
          <w:color w:val="000000" w:themeColor="text1"/>
          <w:bdr w:val="none" w:sz="0" w:space="0" w:color="auto" w:frame="1"/>
          <w:shd w:val="clear" w:color="auto" w:fill="FFFFFF"/>
        </w:rPr>
        <w:t>S</w:t>
      </w:r>
      <w:r w:rsidR="008D4988" w:rsidRPr="00935DC6">
        <w:rPr>
          <w:rFonts w:ascii="Arial" w:hAnsi="Arial" w:cs="Arial"/>
          <w:color w:val="000000" w:themeColor="text1"/>
          <w:bdr w:val="none" w:sz="0" w:space="0" w:color="auto" w:frame="1"/>
          <w:shd w:val="clear" w:color="auto" w:fill="FFFFFF"/>
        </w:rPr>
        <w:t xml:space="preserve">afety </w:t>
      </w:r>
      <w:r w:rsidR="004E35FE" w:rsidRPr="00935DC6">
        <w:rPr>
          <w:rFonts w:ascii="Arial" w:hAnsi="Arial" w:cs="Arial"/>
          <w:color w:val="000000" w:themeColor="text1"/>
          <w:bdr w:val="none" w:sz="0" w:space="0" w:color="auto" w:frame="1"/>
          <w:shd w:val="clear" w:color="auto" w:fill="FFFFFF"/>
        </w:rPr>
        <w:t>A</w:t>
      </w:r>
      <w:r w:rsidR="008D4988" w:rsidRPr="00935DC6">
        <w:rPr>
          <w:rFonts w:ascii="Arial" w:hAnsi="Arial" w:cs="Arial"/>
          <w:color w:val="000000" w:themeColor="text1"/>
          <w:bdr w:val="none" w:sz="0" w:space="0" w:color="auto" w:frame="1"/>
          <w:shd w:val="clear" w:color="auto" w:fill="FFFFFF"/>
        </w:rPr>
        <w:t>uthority</w:t>
      </w:r>
      <w:r w:rsidR="004E35FE" w:rsidRPr="00935DC6">
        <w:rPr>
          <w:rFonts w:ascii="Arial" w:hAnsi="Arial" w:cs="Arial"/>
          <w:color w:val="000000" w:themeColor="text1"/>
          <w:bdr w:val="none" w:sz="0" w:space="0" w:color="auto" w:frame="1"/>
          <w:shd w:val="clear" w:color="auto" w:fill="FFFFFF"/>
        </w:rPr>
        <w:t xml:space="preserve"> 2010</w:t>
      </w:r>
      <w:r w:rsidRPr="00935DC6">
        <w:rPr>
          <w:rFonts w:ascii="Arial" w:hAnsi="Arial" w:cs="Arial"/>
          <w:color w:val="000000" w:themeColor="text1"/>
          <w:shd w:val="clear" w:color="auto" w:fill="FFFFFF"/>
        </w:rPr>
        <w:t>). Ruminant faecal contamination of crops and water systems</w:t>
      </w:r>
      <w:r w:rsidR="00F12314"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as well as direct contact with animals</w:t>
      </w:r>
      <w:r w:rsidR="00F12314"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has also been established as a cause of infection (</w:t>
      </w:r>
      <w:r w:rsidR="004E35FE" w:rsidRPr="00935DC6">
        <w:rPr>
          <w:rFonts w:ascii="Arial" w:hAnsi="Arial" w:cs="Arial"/>
          <w:color w:val="000000" w:themeColor="text1"/>
          <w:bdr w:val="none" w:sz="0" w:space="0" w:color="auto" w:frame="1"/>
          <w:shd w:val="clear" w:color="auto" w:fill="FFFFFF"/>
        </w:rPr>
        <w:t>Wise, 2009</w:t>
      </w:r>
      <w:r w:rsidRPr="00935DC6">
        <w:rPr>
          <w:rFonts w:ascii="Arial" w:hAnsi="Arial" w:cs="Arial"/>
          <w:color w:val="000000" w:themeColor="text1"/>
          <w:shd w:val="clear" w:color="auto" w:fill="FFFFFF"/>
        </w:rPr>
        <w:t>).</w:t>
      </w:r>
      <w:r w:rsidRPr="00935DC6">
        <w:rPr>
          <w:rFonts w:ascii="Arial" w:hAnsi="Arial" w:cs="Arial"/>
          <w:color w:val="000000" w:themeColor="text1"/>
        </w:rPr>
        <w:t xml:space="preserve"> </w:t>
      </w:r>
      <w:r w:rsidRPr="00935DC6">
        <w:rPr>
          <w:rFonts w:ascii="Arial" w:hAnsi="Arial" w:cs="Arial"/>
          <w:color w:val="000000" w:themeColor="text1"/>
          <w:shd w:val="clear" w:color="auto" w:fill="FFFFFF"/>
        </w:rPr>
        <w:t xml:space="preserve">In </w:t>
      </w:r>
      <w:r w:rsidR="00F12314" w:rsidRPr="00935DC6">
        <w:rPr>
          <w:rFonts w:ascii="Arial" w:hAnsi="Arial" w:cs="Arial"/>
          <w:color w:val="000000" w:themeColor="text1"/>
          <w:shd w:val="clear" w:color="auto" w:fill="FFFFFF"/>
        </w:rPr>
        <w:t xml:space="preserve">the </w:t>
      </w:r>
      <w:r w:rsidRPr="00935DC6">
        <w:rPr>
          <w:rFonts w:ascii="Arial" w:hAnsi="Arial" w:cs="Arial"/>
          <w:color w:val="000000" w:themeColor="text1"/>
          <w:shd w:val="clear" w:color="auto" w:fill="FFFFFF"/>
        </w:rPr>
        <w:t>USA, the Centre for Disease Control and Prevention estimated that </w:t>
      </w:r>
      <w:r w:rsidRPr="00935DC6">
        <w:rPr>
          <w:rFonts w:ascii="Arial" w:hAnsi="Arial" w:cs="Arial"/>
          <w:i/>
          <w:iCs/>
          <w:color w:val="000000" w:themeColor="text1"/>
          <w:bdr w:val="none" w:sz="0" w:space="0" w:color="auto" w:frame="1"/>
          <w:shd w:val="clear" w:color="auto" w:fill="FFFFFF"/>
        </w:rPr>
        <w:t>E. coli</w:t>
      </w:r>
      <w:r w:rsidRPr="00935DC6">
        <w:rPr>
          <w:rFonts w:ascii="Arial" w:hAnsi="Arial" w:cs="Arial"/>
          <w:color w:val="000000" w:themeColor="text1"/>
          <w:shd w:val="clear" w:color="auto" w:fill="FFFFFF"/>
        </w:rPr>
        <w:t> O157:H7 infections result in approximately 93,000 illnesses, 2100 hospitalizations and 20 deaths each year (</w:t>
      </w:r>
      <w:r w:rsidR="004E35FE" w:rsidRPr="00935DC6">
        <w:rPr>
          <w:rFonts w:ascii="Arial" w:hAnsi="Arial" w:cs="Arial"/>
          <w:color w:val="000000" w:themeColor="text1"/>
          <w:bdr w:val="none" w:sz="0" w:space="0" w:color="auto" w:frame="1"/>
          <w:shd w:val="clear" w:color="auto" w:fill="FFFFFF"/>
        </w:rPr>
        <w:t>Scallan et al. 2011</w:t>
      </w:r>
      <w:r w:rsidRPr="00935DC6">
        <w:rPr>
          <w:rFonts w:ascii="Arial" w:hAnsi="Arial" w:cs="Arial"/>
          <w:color w:val="000000" w:themeColor="text1"/>
          <w:bdr w:val="none" w:sz="0" w:space="0" w:color="auto" w:frame="1"/>
          <w:shd w:val="clear" w:color="auto" w:fill="FFFFFF"/>
        </w:rPr>
        <w:t>)</w:t>
      </w:r>
      <w:r w:rsidRPr="00935DC6">
        <w:rPr>
          <w:rFonts w:ascii="Arial" w:hAnsi="Arial" w:cs="Arial"/>
          <w:color w:val="000000" w:themeColor="text1"/>
          <w:shd w:val="clear" w:color="auto" w:fill="FFFFFF"/>
        </w:rPr>
        <w:t xml:space="preserve">. </w:t>
      </w:r>
      <w:r w:rsidRPr="00935DC6">
        <w:rPr>
          <w:rFonts w:ascii="Arial" w:hAnsi="Arial" w:cs="Arial"/>
          <w:color w:val="000000" w:themeColor="text1"/>
        </w:rPr>
        <w:t xml:space="preserve">However, </w:t>
      </w:r>
      <w:r w:rsidRPr="00935DC6">
        <w:rPr>
          <w:rFonts w:ascii="Arial" w:hAnsi="Arial" w:cs="Arial"/>
          <w:color w:val="000000" w:themeColor="text1"/>
          <w:shd w:val="clear" w:color="auto" w:fill="FFFFFF"/>
        </w:rPr>
        <w:t>several other serogroups have been linked to outbreaks and sporadic cases (</w:t>
      </w:r>
      <w:r w:rsidR="004E35FE" w:rsidRPr="00935DC6">
        <w:rPr>
          <w:rFonts w:ascii="Arial" w:hAnsi="Arial" w:cs="Arial"/>
          <w:color w:val="000000" w:themeColor="text1"/>
          <w:bdr w:val="none" w:sz="0" w:space="0" w:color="auto" w:frame="1"/>
          <w:shd w:val="clear" w:color="auto" w:fill="FFFFFF"/>
        </w:rPr>
        <w:t>E</w:t>
      </w:r>
      <w:r w:rsidR="008D4988" w:rsidRPr="00935DC6">
        <w:rPr>
          <w:rFonts w:ascii="Arial" w:hAnsi="Arial" w:cs="Arial"/>
          <w:color w:val="000000" w:themeColor="text1"/>
          <w:bdr w:val="none" w:sz="0" w:space="0" w:color="auto" w:frame="1"/>
          <w:shd w:val="clear" w:color="auto" w:fill="FFFFFF"/>
        </w:rPr>
        <w:t xml:space="preserve">uropean </w:t>
      </w:r>
      <w:r w:rsidR="004E35FE" w:rsidRPr="00935DC6">
        <w:rPr>
          <w:rFonts w:ascii="Arial" w:hAnsi="Arial" w:cs="Arial"/>
          <w:color w:val="000000" w:themeColor="text1"/>
          <w:bdr w:val="none" w:sz="0" w:space="0" w:color="auto" w:frame="1"/>
          <w:shd w:val="clear" w:color="auto" w:fill="FFFFFF"/>
        </w:rPr>
        <w:t>F</w:t>
      </w:r>
      <w:r w:rsidR="008D4988" w:rsidRPr="00935DC6">
        <w:rPr>
          <w:rFonts w:ascii="Arial" w:hAnsi="Arial" w:cs="Arial"/>
          <w:color w:val="000000" w:themeColor="text1"/>
          <w:bdr w:val="none" w:sz="0" w:space="0" w:color="auto" w:frame="1"/>
          <w:shd w:val="clear" w:color="auto" w:fill="FFFFFF"/>
        </w:rPr>
        <w:t xml:space="preserve">ood </w:t>
      </w:r>
      <w:r w:rsidR="004E35FE" w:rsidRPr="00935DC6">
        <w:rPr>
          <w:rFonts w:ascii="Arial" w:hAnsi="Arial" w:cs="Arial"/>
          <w:color w:val="000000" w:themeColor="text1"/>
          <w:bdr w:val="none" w:sz="0" w:space="0" w:color="auto" w:frame="1"/>
          <w:shd w:val="clear" w:color="auto" w:fill="FFFFFF"/>
        </w:rPr>
        <w:t>S</w:t>
      </w:r>
      <w:r w:rsidR="008D4988" w:rsidRPr="00935DC6">
        <w:rPr>
          <w:rFonts w:ascii="Arial" w:hAnsi="Arial" w:cs="Arial"/>
          <w:color w:val="000000" w:themeColor="text1"/>
          <w:bdr w:val="none" w:sz="0" w:space="0" w:color="auto" w:frame="1"/>
          <w:shd w:val="clear" w:color="auto" w:fill="FFFFFF"/>
        </w:rPr>
        <w:t xml:space="preserve">afety </w:t>
      </w:r>
      <w:r w:rsidR="004E35FE" w:rsidRPr="00935DC6">
        <w:rPr>
          <w:rFonts w:ascii="Arial" w:hAnsi="Arial" w:cs="Arial"/>
          <w:color w:val="000000" w:themeColor="text1"/>
          <w:bdr w:val="none" w:sz="0" w:space="0" w:color="auto" w:frame="1"/>
          <w:shd w:val="clear" w:color="auto" w:fill="FFFFFF"/>
        </w:rPr>
        <w:t>A</w:t>
      </w:r>
      <w:r w:rsidR="008D4988" w:rsidRPr="00935DC6">
        <w:rPr>
          <w:rFonts w:ascii="Arial" w:hAnsi="Arial" w:cs="Arial"/>
          <w:color w:val="000000" w:themeColor="text1"/>
          <w:bdr w:val="none" w:sz="0" w:space="0" w:color="auto" w:frame="1"/>
          <w:shd w:val="clear" w:color="auto" w:fill="FFFFFF"/>
        </w:rPr>
        <w:t>uthority</w:t>
      </w:r>
      <w:r w:rsidR="004E35FE" w:rsidRPr="00935DC6">
        <w:rPr>
          <w:rFonts w:ascii="Arial" w:hAnsi="Arial" w:cs="Arial"/>
          <w:color w:val="000000" w:themeColor="text1"/>
          <w:bdr w:val="none" w:sz="0" w:space="0" w:color="auto" w:frame="1"/>
          <w:shd w:val="clear" w:color="auto" w:fill="FFFFFF"/>
        </w:rPr>
        <w:t xml:space="preserve"> 2014</w:t>
      </w:r>
      <w:r w:rsidRPr="00935DC6">
        <w:rPr>
          <w:rFonts w:ascii="Arial" w:hAnsi="Arial" w:cs="Arial"/>
          <w:color w:val="000000" w:themeColor="text1"/>
          <w:shd w:val="clear" w:color="auto" w:fill="FFFFFF"/>
        </w:rPr>
        <w:t>).</w:t>
      </w:r>
      <w:r w:rsidRPr="00935DC6">
        <w:rPr>
          <w:rFonts w:ascii="Arial" w:hAnsi="Arial" w:cs="Arial"/>
          <w:color w:val="000000" w:themeColor="text1"/>
        </w:rPr>
        <w:t xml:space="preserve"> </w:t>
      </w:r>
      <w:r w:rsidR="004F79F2" w:rsidRPr="00935DC6">
        <w:rPr>
          <w:rFonts w:ascii="Arial" w:hAnsi="Arial" w:cs="Arial"/>
          <w:color w:val="000000" w:themeColor="text1"/>
        </w:rPr>
        <w:t>For example, t</w:t>
      </w:r>
      <w:r w:rsidRPr="00935DC6">
        <w:rPr>
          <w:rFonts w:ascii="Arial" w:hAnsi="Arial" w:cs="Arial"/>
          <w:color w:val="000000" w:themeColor="text1"/>
          <w:shd w:val="clear" w:color="auto" w:fill="FFFFFF"/>
        </w:rPr>
        <w:t>he 2011 sprout outbreak in Germany that led to 4,075</w:t>
      </w:r>
      <w:r w:rsidR="00CD6715" w:rsidRPr="00935DC6">
        <w:rPr>
          <w:rFonts w:ascii="Arial" w:hAnsi="Arial" w:cs="Arial"/>
          <w:color w:val="000000" w:themeColor="text1"/>
          <w:shd w:val="clear" w:color="auto" w:fill="FFFFFF"/>
        </w:rPr>
        <w:t xml:space="preserve"> cases</w:t>
      </w:r>
      <w:r w:rsidRPr="00935DC6">
        <w:rPr>
          <w:rFonts w:ascii="Arial" w:hAnsi="Arial" w:cs="Arial"/>
          <w:color w:val="000000" w:themeColor="text1"/>
          <w:shd w:val="clear" w:color="auto" w:fill="FFFFFF"/>
        </w:rPr>
        <w:t xml:space="preserve"> and 50 deaths was attributed to serotype O104:H4 (</w:t>
      </w:r>
      <w:r w:rsidR="004E35FE" w:rsidRPr="00935DC6">
        <w:rPr>
          <w:rFonts w:ascii="Arial" w:hAnsi="Arial" w:cs="Arial"/>
          <w:color w:val="000000" w:themeColor="text1"/>
          <w:shd w:val="clear" w:color="auto" w:fill="FFFFFF"/>
        </w:rPr>
        <w:t>Buchholz et al. 2011</w:t>
      </w:r>
      <w:r w:rsidRPr="00935DC6">
        <w:rPr>
          <w:rFonts w:ascii="Arial" w:hAnsi="Arial" w:cs="Arial"/>
          <w:color w:val="000000" w:themeColor="text1"/>
          <w:shd w:val="clear" w:color="auto" w:fill="FFFFFF"/>
        </w:rPr>
        <w:t>).</w:t>
      </w:r>
      <w:r w:rsidRPr="00935DC6">
        <w:rPr>
          <w:rFonts w:ascii="Arial" w:hAnsi="Arial" w:cs="Arial"/>
          <w:color w:val="000000" w:themeColor="text1"/>
        </w:rPr>
        <w:t xml:space="preserve"> As a result of the occurrence of foodborne outbreaks of non-O157 VTEC on an international level, the USA requires routine verification testing for serog</w:t>
      </w:r>
      <w:r w:rsidR="00CD6715" w:rsidRPr="00935DC6">
        <w:rPr>
          <w:rFonts w:ascii="Arial" w:hAnsi="Arial" w:cs="Arial"/>
          <w:color w:val="000000" w:themeColor="text1"/>
        </w:rPr>
        <w:t>roups of the most prevalent non-</w:t>
      </w:r>
      <w:r w:rsidRPr="00935DC6">
        <w:rPr>
          <w:rFonts w:ascii="Arial" w:hAnsi="Arial" w:cs="Arial"/>
          <w:color w:val="000000" w:themeColor="text1"/>
        </w:rPr>
        <w:t xml:space="preserve">O157 serogroups (i.e. O26, O45, O103, O111, O121 and O145). </w:t>
      </w:r>
      <w:r w:rsidRPr="00935DC6">
        <w:rPr>
          <w:rFonts w:ascii="Arial" w:hAnsi="Arial" w:cs="Arial"/>
          <w:color w:val="000000" w:themeColor="text1"/>
          <w:shd w:val="clear" w:color="auto" w:fill="FFFFFF"/>
        </w:rPr>
        <w:t>These six non-O157 serogroups share many virulence characteristics with </w:t>
      </w:r>
      <w:r w:rsidRPr="00935DC6">
        <w:rPr>
          <w:rFonts w:ascii="Arial" w:hAnsi="Arial" w:cs="Arial"/>
          <w:i/>
          <w:iCs/>
          <w:color w:val="000000" w:themeColor="text1"/>
          <w:shd w:val="clear" w:color="auto" w:fill="FFFFFF"/>
        </w:rPr>
        <w:t xml:space="preserve">E. coli </w:t>
      </w:r>
      <w:r w:rsidRPr="00935DC6">
        <w:rPr>
          <w:rFonts w:ascii="Arial" w:hAnsi="Arial" w:cs="Arial"/>
          <w:color w:val="000000" w:themeColor="text1"/>
          <w:shd w:val="clear" w:color="auto" w:fill="FFFFFF"/>
        </w:rPr>
        <w:t>O157:H7</w:t>
      </w:r>
      <w:r w:rsidR="008A602E"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and both O157 and non-O157 serogroups have been shown to have an infection dose of &lt;100 cells (</w:t>
      </w:r>
      <w:r w:rsidR="004E35FE" w:rsidRPr="00935DC6">
        <w:rPr>
          <w:rFonts w:ascii="Arial" w:hAnsi="Arial" w:cs="Arial"/>
          <w:color w:val="000000" w:themeColor="text1"/>
          <w:shd w:val="clear" w:color="auto" w:fill="FFFFFF"/>
        </w:rPr>
        <w:t>U</w:t>
      </w:r>
      <w:r w:rsidR="008D4988" w:rsidRPr="00935DC6">
        <w:rPr>
          <w:rFonts w:ascii="Arial" w:hAnsi="Arial" w:cs="Arial"/>
          <w:color w:val="000000" w:themeColor="text1"/>
          <w:shd w:val="clear" w:color="auto" w:fill="FFFFFF"/>
        </w:rPr>
        <w:t xml:space="preserve">nited </w:t>
      </w:r>
      <w:r w:rsidR="004E35FE" w:rsidRPr="00935DC6">
        <w:rPr>
          <w:rFonts w:ascii="Arial" w:hAnsi="Arial" w:cs="Arial"/>
          <w:color w:val="000000" w:themeColor="text1"/>
          <w:shd w:val="clear" w:color="auto" w:fill="FFFFFF"/>
        </w:rPr>
        <w:t>S</w:t>
      </w:r>
      <w:r w:rsidR="008D4988" w:rsidRPr="00935DC6">
        <w:rPr>
          <w:rFonts w:ascii="Arial" w:hAnsi="Arial" w:cs="Arial"/>
          <w:color w:val="000000" w:themeColor="text1"/>
          <w:shd w:val="clear" w:color="auto" w:fill="FFFFFF"/>
        </w:rPr>
        <w:t xml:space="preserve">tates </w:t>
      </w:r>
      <w:r w:rsidR="004E35FE" w:rsidRPr="00935DC6">
        <w:rPr>
          <w:rFonts w:ascii="Arial" w:hAnsi="Arial" w:cs="Arial"/>
          <w:color w:val="000000" w:themeColor="text1"/>
          <w:shd w:val="clear" w:color="auto" w:fill="FFFFFF"/>
        </w:rPr>
        <w:t>D</w:t>
      </w:r>
      <w:r w:rsidR="008D4988" w:rsidRPr="00935DC6">
        <w:rPr>
          <w:rFonts w:ascii="Arial" w:hAnsi="Arial" w:cs="Arial"/>
          <w:color w:val="000000" w:themeColor="text1"/>
          <w:shd w:val="clear" w:color="auto" w:fill="FFFFFF"/>
        </w:rPr>
        <w:t xml:space="preserve">epartment of </w:t>
      </w:r>
      <w:r w:rsidR="004E35FE" w:rsidRPr="00935DC6">
        <w:rPr>
          <w:rFonts w:ascii="Arial" w:hAnsi="Arial" w:cs="Arial"/>
          <w:color w:val="000000" w:themeColor="text1"/>
          <w:shd w:val="clear" w:color="auto" w:fill="FFFFFF"/>
        </w:rPr>
        <w:t>A</w:t>
      </w:r>
      <w:r w:rsidR="008D4988" w:rsidRPr="00935DC6">
        <w:rPr>
          <w:rFonts w:ascii="Arial" w:hAnsi="Arial" w:cs="Arial"/>
          <w:color w:val="000000" w:themeColor="text1"/>
          <w:shd w:val="clear" w:color="auto" w:fill="FFFFFF"/>
        </w:rPr>
        <w:t>griculture</w:t>
      </w:r>
      <w:r w:rsidR="004E35FE" w:rsidRPr="00935DC6">
        <w:rPr>
          <w:rFonts w:ascii="Arial" w:hAnsi="Arial" w:cs="Arial"/>
          <w:color w:val="000000" w:themeColor="text1"/>
        </w:rPr>
        <w:t xml:space="preserve"> 2011</w:t>
      </w:r>
      <w:r w:rsidRPr="00935DC6">
        <w:rPr>
          <w:rFonts w:ascii="Arial" w:hAnsi="Arial" w:cs="Arial"/>
          <w:color w:val="000000" w:themeColor="text1"/>
          <w:shd w:val="clear" w:color="auto" w:fill="FFFFFF"/>
        </w:rPr>
        <w:t>). </w:t>
      </w:r>
      <w:r w:rsidRPr="00935DC6">
        <w:rPr>
          <w:rFonts w:ascii="Arial" w:hAnsi="Arial" w:cs="Arial"/>
          <w:color w:val="000000" w:themeColor="text1"/>
        </w:rPr>
        <w:t xml:space="preserve">All VTEC </w:t>
      </w:r>
      <w:r w:rsidRPr="00935DC6">
        <w:rPr>
          <w:rFonts w:ascii="Arial" w:hAnsi="Arial" w:cs="Arial"/>
          <w:color w:val="000000" w:themeColor="text1"/>
        </w:rPr>
        <w:lastRenderedPageBreak/>
        <w:t>serotypes harbour genes that can produce at least one verotoxin (</w:t>
      </w:r>
      <w:r w:rsidRPr="00935DC6">
        <w:rPr>
          <w:rFonts w:ascii="Arial" w:hAnsi="Arial" w:cs="Arial"/>
        </w:rPr>
        <w:t>Stx1 and/or Stx2</w:t>
      </w:r>
      <w:r w:rsidRPr="00935DC6">
        <w:rPr>
          <w:rFonts w:ascii="Arial" w:hAnsi="Arial" w:cs="Arial"/>
          <w:color w:val="000000" w:themeColor="text1"/>
        </w:rPr>
        <w:t>), which constitute the main virulence factors of VTEC (</w:t>
      </w:r>
      <w:r w:rsidR="004E35FE" w:rsidRPr="00935DC6">
        <w:rPr>
          <w:rFonts w:ascii="Arial" w:hAnsi="Arial" w:cs="Arial"/>
          <w:color w:val="000000" w:themeColor="text1"/>
        </w:rPr>
        <w:t>Thorpe 2004</w:t>
      </w:r>
      <w:r w:rsidRPr="00935DC6">
        <w:rPr>
          <w:rFonts w:ascii="Arial" w:hAnsi="Arial" w:cs="Arial"/>
          <w:color w:val="000000" w:themeColor="text1"/>
        </w:rPr>
        <w:t>).</w:t>
      </w:r>
      <w:r w:rsidRPr="00935DC6">
        <w:rPr>
          <w:rFonts w:ascii="Arial" w:hAnsi="Arial" w:cs="Arial"/>
          <w:color w:val="000000" w:themeColor="text1"/>
          <w:shd w:val="clear" w:color="auto" w:fill="FFFFFF"/>
        </w:rPr>
        <w:t xml:space="preserve"> The pathogenicity of VTECs has also been linked to a number of virulence factors other than</w:t>
      </w:r>
      <w:r w:rsidRPr="00935DC6">
        <w:rPr>
          <w:rFonts w:ascii="Arial" w:hAnsi="Arial" w:cs="Arial"/>
          <w:color w:val="000000" w:themeColor="text1"/>
        </w:rPr>
        <w:t xml:space="preserve"> verotoxins</w:t>
      </w:r>
      <w:r w:rsidR="004F79F2" w:rsidRPr="00935DC6">
        <w:rPr>
          <w:rFonts w:ascii="Arial" w:hAnsi="Arial" w:cs="Arial"/>
          <w:color w:val="000000" w:themeColor="text1"/>
        </w:rPr>
        <w:t>,</w:t>
      </w:r>
      <w:r w:rsidRPr="00935DC6">
        <w:rPr>
          <w:rFonts w:ascii="Arial" w:hAnsi="Arial" w:cs="Arial"/>
          <w:color w:val="000000" w:themeColor="text1"/>
        </w:rPr>
        <w:t xml:space="preserve"> e.g. intimin (encoded by </w:t>
      </w:r>
      <w:r w:rsidRPr="00935DC6">
        <w:rPr>
          <w:rFonts w:ascii="Arial" w:hAnsi="Arial" w:cs="Arial"/>
          <w:i/>
          <w:color w:val="000000" w:themeColor="text1"/>
        </w:rPr>
        <w:t xml:space="preserve">eae </w:t>
      </w:r>
      <w:r w:rsidRPr="00935DC6">
        <w:rPr>
          <w:rFonts w:ascii="Arial" w:hAnsi="Arial" w:cs="Arial"/>
          <w:color w:val="000000" w:themeColor="text1"/>
        </w:rPr>
        <w:t>gene) responsible for attaching and effacing of the pathogen to the gut epithelial cells</w:t>
      </w:r>
      <w:r w:rsidRPr="00935DC6">
        <w:rPr>
          <w:rFonts w:ascii="Arial" w:eastAsia="Times New Roman" w:hAnsi="Arial" w:cs="Arial"/>
          <w:color w:val="000000" w:themeColor="text1"/>
          <w:lang w:eastAsia="en-GB"/>
        </w:rPr>
        <w:t xml:space="preserve"> (</w:t>
      </w:r>
      <w:r w:rsidR="004E35FE" w:rsidRPr="00935DC6">
        <w:rPr>
          <w:rFonts w:ascii="Arial" w:eastAsia="Times New Roman" w:hAnsi="Arial" w:cs="Arial"/>
          <w:color w:val="000000" w:themeColor="text1"/>
          <w:lang w:eastAsia="en-GB"/>
        </w:rPr>
        <w:t>E</w:t>
      </w:r>
      <w:r w:rsidR="008D4988" w:rsidRPr="00935DC6">
        <w:rPr>
          <w:rFonts w:ascii="Arial" w:eastAsia="Times New Roman" w:hAnsi="Arial" w:cs="Arial"/>
          <w:color w:val="000000" w:themeColor="text1"/>
          <w:lang w:eastAsia="en-GB"/>
        </w:rPr>
        <w:t xml:space="preserve">uropean </w:t>
      </w:r>
      <w:r w:rsidR="004E35FE" w:rsidRPr="00935DC6">
        <w:rPr>
          <w:rFonts w:ascii="Arial" w:eastAsia="Times New Roman" w:hAnsi="Arial" w:cs="Arial"/>
          <w:color w:val="000000" w:themeColor="text1"/>
          <w:lang w:eastAsia="en-GB"/>
        </w:rPr>
        <w:t>F</w:t>
      </w:r>
      <w:r w:rsidR="008D4988" w:rsidRPr="00935DC6">
        <w:rPr>
          <w:rFonts w:ascii="Arial" w:eastAsia="Times New Roman" w:hAnsi="Arial" w:cs="Arial"/>
          <w:color w:val="000000" w:themeColor="text1"/>
          <w:lang w:eastAsia="en-GB"/>
        </w:rPr>
        <w:t xml:space="preserve">ood </w:t>
      </w:r>
      <w:r w:rsidR="004E35FE" w:rsidRPr="00935DC6">
        <w:rPr>
          <w:rFonts w:ascii="Arial" w:eastAsia="Times New Roman" w:hAnsi="Arial" w:cs="Arial"/>
          <w:color w:val="000000" w:themeColor="text1"/>
          <w:lang w:eastAsia="en-GB"/>
        </w:rPr>
        <w:t>S</w:t>
      </w:r>
      <w:r w:rsidR="008D4988" w:rsidRPr="00935DC6">
        <w:rPr>
          <w:rFonts w:ascii="Arial" w:eastAsia="Times New Roman" w:hAnsi="Arial" w:cs="Arial"/>
          <w:color w:val="000000" w:themeColor="text1"/>
          <w:lang w:eastAsia="en-GB"/>
        </w:rPr>
        <w:t xml:space="preserve">afety </w:t>
      </w:r>
      <w:r w:rsidR="004E35FE" w:rsidRPr="00935DC6">
        <w:rPr>
          <w:rFonts w:ascii="Arial" w:eastAsia="Times New Roman" w:hAnsi="Arial" w:cs="Arial"/>
          <w:color w:val="000000" w:themeColor="text1"/>
          <w:lang w:eastAsia="en-GB"/>
        </w:rPr>
        <w:t>A</w:t>
      </w:r>
      <w:r w:rsidR="008D4988" w:rsidRPr="00935DC6">
        <w:rPr>
          <w:rFonts w:ascii="Arial" w:eastAsia="Times New Roman" w:hAnsi="Arial" w:cs="Arial"/>
          <w:color w:val="000000" w:themeColor="text1"/>
          <w:lang w:eastAsia="en-GB"/>
        </w:rPr>
        <w:t>uthority</w:t>
      </w:r>
      <w:r w:rsidR="004E35FE" w:rsidRPr="00935DC6">
        <w:rPr>
          <w:rFonts w:ascii="Arial" w:eastAsia="Times New Roman" w:hAnsi="Arial" w:cs="Arial"/>
          <w:color w:val="000000" w:themeColor="text1"/>
          <w:lang w:eastAsia="en-GB"/>
        </w:rPr>
        <w:t xml:space="preserve"> 2013</w:t>
      </w:r>
      <w:r w:rsidRPr="00935DC6">
        <w:rPr>
          <w:rFonts w:ascii="Arial" w:eastAsia="Times New Roman" w:hAnsi="Arial" w:cs="Arial"/>
          <w:color w:val="000000" w:themeColor="text1"/>
          <w:lang w:eastAsia="en-GB"/>
        </w:rPr>
        <w:t>).</w:t>
      </w:r>
      <w:r w:rsidRPr="00935DC6">
        <w:rPr>
          <w:rFonts w:ascii="Arial" w:hAnsi="Arial" w:cs="Arial"/>
          <w:color w:val="000000" w:themeColor="text1"/>
          <w:shd w:val="clear" w:color="auto" w:fill="FFFFFF"/>
        </w:rPr>
        <w:t xml:space="preserve"> </w:t>
      </w:r>
      <w:r w:rsidRPr="00935DC6">
        <w:rPr>
          <w:rFonts w:ascii="Arial" w:hAnsi="Arial" w:cs="Arial"/>
          <w:color w:val="000000" w:themeColor="text1"/>
        </w:rPr>
        <w:t>The low infective dose</w:t>
      </w:r>
      <w:r w:rsidR="004F79F2" w:rsidRPr="00935DC6">
        <w:rPr>
          <w:rFonts w:ascii="Arial" w:hAnsi="Arial" w:cs="Arial"/>
          <w:color w:val="000000" w:themeColor="text1"/>
        </w:rPr>
        <w:t xml:space="preserve"> of VTECs</w:t>
      </w:r>
      <w:r w:rsidR="00F10CF5" w:rsidRPr="00935DC6">
        <w:rPr>
          <w:rFonts w:ascii="Arial" w:hAnsi="Arial" w:cs="Arial"/>
          <w:color w:val="000000" w:themeColor="text1"/>
        </w:rPr>
        <w:t>,</w:t>
      </w:r>
      <w:r w:rsidRPr="00935DC6">
        <w:rPr>
          <w:rFonts w:ascii="Arial" w:hAnsi="Arial" w:cs="Arial"/>
          <w:color w:val="000000" w:themeColor="text1"/>
        </w:rPr>
        <w:t xml:space="preserve"> in conjunction with the severity of the </w:t>
      </w:r>
      <w:r w:rsidR="00F10CF5" w:rsidRPr="00935DC6">
        <w:rPr>
          <w:rFonts w:ascii="Arial" w:hAnsi="Arial" w:cs="Arial"/>
          <w:color w:val="000000" w:themeColor="text1"/>
        </w:rPr>
        <w:t xml:space="preserve">resulting </w:t>
      </w:r>
      <w:r w:rsidRPr="00935DC6">
        <w:rPr>
          <w:rFonts w:ascii="Arial" w:hAnsi="Arial" w:cs="Arial"/>
          <w:color w:val="000000" w:themeColor="text1"/>
        </w:rPr>
        <w:t xml:space="preserve">illness, necessitates the use of rapid and reliable detection methods that can be used </w:t>
      </w:r>
      <w:r w:rsidR="004F79F2" w:rsidRPr="00935DC6">
        <w:rPr>
          <w:rFonts w:ascii="Arial" w:hAnsi="Arial" w:cs="Arial"/>
          <w:color w:val="000000" w:themeColor="text1"/>
        </w:rPr>
        <w:t>at processing level to</w:t>
      </w:r>
      <w:r w:rsidR="00452B56" w:rsidRPr="00935DC6">
        <w:rPr>
          <w:rFonts w:ascii="Arial" w:hAnsi="Arial" w:cs="Arial"/>
          <w:color w:val="000000" w:themeColor="text1"/>
        </w:rPr>
        <w:t xml:space="preserve"> monitor VTEC contamination</w:t>
      </w:r>
      <w:r w:rsidR="004035A3" w:rsidRPr="00935DC6">
        <w:rPr>
          <w:rFonts w:ascii="Arial" w:hAnsi="Arial" w:cs="Arial"/>
          <w:color w:val="000000" w:themeColor="text1"/>
        </w:rPr>
        <w:t>,</w:t>
      </w:r>
      <w:r w:rsidRPr="00935DC6">
        <w:rPr>
          <w:rFonts w:ascii="Arial" w:hAnsi="Arial" w:cs="Arial"/>
          <w:color w:val="000000" w:themeColor="text1"/>
        </w:rPr>
        <w:t xml:space="preserve"> in order to protect consumers</w:t>
      </w:r>
      <w:r w:rsidR="00452B56" w:rsidRPr="00935DC6">
        <w:rPr>
          <w:rFonts w:ascii="Arial" w:hAnsi="Arial" w:cs="Arial"/>
          <w:color w:val="000000" w:themeColor="text1"/>
        </w:rPr>
        <w:t>.</w:t>
      </w:r>
    </w:p>
    <w:p w:rsidR="001F1CFE" w:rsidRPr="00935DC6" w:rsidRDefault="004035A3" w:rsidP="00A448E8">
      <w:pPr>
        <w:spacing w:after="0" w:line="480" w:lineRule="auto"/>
        <w:contextualSpacing/>
        <w:jc w:val="both"/>
        <w:rPr>
          <w:rFonts w:ascii="Arial" w:hAnsi="Arial" w:cs="Arial"/>
          <w:color w:val="000000" w:themeColor="text1"/>
        </w:rPr>
      </w:pPr>
      <w:r w:rsidRPr="00935DC6">
        <w:rPr>
          <w:rFonts w:ascii="Arial" w:hAnsi="Arial" w:cs="Arial"/>
          <w:color w:val="000000" w:themeColor="text1"/>
        </w:rPr>
        <w:tab/>
      </w:r>
      <w:r w:rsidR="00272579" w:rsidRPr="00935DC6">
        <w:rPr>
          <w:rFonts w:ascii="Arial" w:hAnsi="Arial" w:cs="Arial"/>
          <w:color w:val="000000" w:themeColor="text1"/>
        </w:rPr>
        <w:t>Conventional culture methods</w:t>
      </w:r>
      <w:r w:rsidR="001F1CFE" w:rsidRPr="00935DC6">
        <w:rPr>
          <w:rFonts w:ascii="Arial" w:hAnsi="Arial" w:cs="Arial"/>
          <w:color w:val="000000" w:themeColor="text1"/>
        </w:rPr>
        <w:t xml:space="preserve">, although time consuming, can readily identify </w:t>
      </w:r>
      <w:r w:rsidR="001F1CFE" w:rsidRPr="00935DC6">
        <w:rPr>
          <w:rFonts w:ascii="Arial" w:hAnsi="Arial" w:cs="Arial"/>
          <w:i/>
          <w:color w:val="000000" w:themeColor="text1"/>
        </w:rPr>
        <w:t>E. coli</w:t>
      </w:r>
      <w:r w:rsidR="001F1CFE" w:rsidRPr="00935DC6">
        <w:rPr>
          <w:rFonts w:ascii="Arial" w:hAnsi="Arial" w:cs="Arial"/>
          <w:color w:val="000000" w:themeColor="text1"/>
        </w:rPr>
        <w:t xml:space="preserve"> O157:H7 </w:t>
      </w:r>
      <w:r w:rsidR="004F186A" w:rsidRPr="00935DC6">
        <w:rPr>
          <w:rFonts w:ascii="Arial" w:hAnsi="Arial" w:cs="Arial"/>
          <w:color w:val="000000" w:themeColor="text1"/>
        </w:rPr>
        <w:t xml:space="preserve">based on </w:t>
      </w:r>
      <w:r w:rsidR="00AE54C6" w:rsidRPr="00935DC6">
        <w:rPr>
          <w:rFonts w:ascii="Arial" w:hAnsi="Arial" w:cs="Arial"/>
          <w:color w:val="252525"/>
          <w:shd w:val="clear" w:color="auto" w:fill="FFFFFF"/>
        </w:rPr>
        <w:t xml:space="preserve">their inability to ferment sorbitol </w:t>
      </w:r>
      <w:r w:rsidR="0038257F" w:rsidRPr="00935DC6">
        <w:rPr>
          <w:rFonts w:ascii="Arial" w:hAnsi="Arial" w:cs="Arial"/>
          <w:color w:val="252525"/>
          <w:shd w:val="clear" w:color="auto" w:fill="FFFFFF"/>
        </w:rPr>
        <w:t>when cultured in sorbitol-containing selective media</w:t>
      </w:r>
      <w:r w:rsidR="004F79F2" w:rsidRPr="00935DC6">
        <w:rPr>
          <w:rFonts w:ascii="Arial" w:hAnsi="Arial" w:cs="Arial"/>
          <w:color w:val="000000" w:themeColor="text1"/>
        </w:rPr>
        <w:t>. H</w:t>
      </w:r>
      <w:r w:rsidR="001F1CFE" w:rsidRPr="00935DC6">
        <w:rPr>
          <w:rFonts w:ascii="Arial" w:hAnsi="Arial" w:cs="Arial"/>
          <w:color w:val="000000" w:themeColor="text1"/>
        </w:rPr>
        <w:t>owever</w:t>
      </w:r>
      <w:r w:rsidR="004F79F2" w:rsidRPr="00935DC6">
        <w:rPr>
          <w:rFonts w:ascii="Arial" w:hAnsi="Arial" w:cs="Arial"/>
          <w:color w:val="000000" w:themeColor="text1"/>
        </w:rPr>
        <w:t>,</w:t>
      </w:r>
      <w:r w:rsidR="001F1CFE" w:rsidRPr="00935DC6">
        <w:rPr>
          <w:rFonts w:ascii="Arial" w:hAnsi="Arial" w:cs="Arial"/>
          <w:color w:val="000000" w:themeColor="text1"/>
        </w:rPr>
        <w:t xml:space="preserve"> due to the lack </w:t>
      </w:r>
      <w:r w:rsidR="004F79F2" w:rsidRPr="00935DC6">
        <w:rPr>
          <w:rFonts w:ascii="Arial" w:hAnsi="Arial" w:cs="Arial"/>
          <w:color w:val="000000" w:themeColor="text1"/>
        </w:rPr>
        <w:t xml:space="preserve">of </w:t>
      </w:r>
      <w:r w:rsidR="001F1CFE" w:rsidRPr="00935DC6">
        <w:rPr>
          <w:rFonts w:ascii="Arial" w:hAnsi="Arial" w:cs="Arial"/>
          <w:color w:val="000000" w:themeColor="text1"/>
        </w:rPr>
        <w:t xml:space="preserve">a </w:t>
      </w:r>
      <w:r w:rsidR="001F1CFE" w:rsidRPr="00935DC6">
        <w:rPr>
          <w:rFonts w:ascii="Arial" w:hAnsi="Arial" w:cs="Arial"/>
          <w:color w:val="000000" w:themeColor="text1"/>
          <w:shd w:val="clear" w:color="auto" w:fill="FFFFFF"/>
        </w:rPr>
        <w:t>unique phenotypic characteristic for other serogroups, selective culture-based methods to detect the major non-O157 VTECs are not well established (</w:t>
      </w:r>
      <w:r w:rsidR="004E35FE" w:rsidRPr="00935DC6">
        <w:rPr>
          <w:rFonts w:ascii="Arial" w:hAnsi="Arial" w:cs="Arial"/>
          <w:color w:val="000000" w:themeColor="text1"/>
          <w:shd w:val="clear" w:color="auto" w:fill="FFFFFF"/>
        </w:rPr>
        <w:t>Noll et al. 2015</w:t>
      </w:r>
      <w:r w:rsidR="001F1CFE" w:rsidRPr="00935DC6">
        <w:rPr>
          <w:rFonts w:ascii="Arial" w:hAnsi="Arial" w:cs="Arial"/>
          <w:color w:val="000000" w:themeColor="text1"/>
          <w:shd w:val="clear" w:color="auto" w:fill="FFFFFF"/>
        </w:rPr>
        <w:t>).</w:t>
      </w:r>
      <w:r w:rsidR="001F1CFE" w:rsidRPr="00935DC6">
        <w:rPr>
          <w:rFonts w:ascii="Arial" w:hAnsi="Arial" w:cs="Arial"/>
          <w:color w:val="000000" w:themeColor="text1"/>
        </w:rPr>
        <w:t xml:space="preserve"> Enzyme immunoassays have been used for the detection of verotoxins and some VTEC serogroups. However, false-positive results have been reported and high levels of </w:t>
      </w:r>
      <w:r w:rsidR="001F1CFE" w:rsidRPr="00935DC6">
        <w:rPr>
          <w:rFonts w:ascii="Arial" w:hAnsi="Arial" w:cs="Arial"/>
          <w:color w:val="000000" w:themeColor="text1"/>
          <w:shd w:val="clear" w:color="auto" w:fill="FFFFFF"/>
        </w:rPr>
        <w:t xml:space="preserve">the target pathogenic </w:t>
      </w:r>
      <w:r w:rsidR="008A602E" w:rsidRPr="00935DC6">
        <w:rPr>
          <w:rFonts w:ascii="Arial" w:hAnsi="Arial" w:cs="Arial"/>
          <w:color w:val="000000" w:themeColor="text1"/>
          <w:shd w:val="clear" w:color="auto" w:fill="FFFFFF"/>
        </w:rPr>
        <w:t xml:space="preserve">bacteria </w:t>
      </w:r>
      <w:r w:rsidR="004F79F2" w:rsidRPr="00935DC6">
        <w:rPr>
          <w:rFonts w:ascii="Arial" w:hAnsi="Arial" w:cs="Arial"/>
          <w:color w:val="000000" w:themeColor="text1"/>
          <w:shd w:val="clear" w:color="auto" w:fill="FFFFFF"/>
        </w:rPr>
        <w:t>must be present</w:t>
      </w:r>
      <w:r w:rsidR="001F1CFE" w:rsidRPr="00935DC6">
        <w:rPr>
          <w:rFonts w:ascii="Arial" w:hAnsi="Arial" w:cs="Arial"/>
          <w:color w:val="000000" w:themeColor="text1"/>
          <w:shd w:val="clear" w:color="auto" w:fill="FFFFFF"/>
        </w:rPr>
        <w:t xml:space="preserve"> (</w:t>
      </w:r>
      <w:r w:rsidR="004E35FE" w:rsidRPr="00935DC6">
        <w:rPr>
          <w:rFonts w:ascii="Arial" w:hAnsi="Arial" w:cs="Arial"/>
          <w:bCs/>
          <w:color w:val="000000" w:themeColor="text1"/>
          <w:shd w:val="clear" w:color="auto" w:fill="FFFFFF"/>
        </w:rPr>
        <w:t>Chapman et al. 2001;</w:t>
      </w:r>
      <w:r w:rsidR="004E35FE" w:rsidRPr="00935DC6">
        <w:rPr>
          <w:rFonts w:ascii="Arial" w:hAnsi="Arial" w:cs="Arial"/>
          <w:color w:val="000000" w:themeColor="text1"/>
        </w:rPr>
        <w:t xml:space="preserve"> Gould et al. 2009</w:t>
      </w:r>
      <w:r w:rsidR="001F1CFE" w:rsidRPr="00935DC6">
        <w:rPr>
          <w:rFonts w:ascii="Arial" w:hAnsi="Arial" w:cs="Arial"/>
          <w:bCs/>
          <w:color w:val="000000" w:themeColor="text1"/>
          <w:shd w:val="clear" w:color="auto" w:fill="FFFFFF"/>
        </w:rPr>
        <w:t>).</w:t>
      </w:r>
      <w:r w:rsidR="00FE1DE0" w:rsidRPr="00935DC6">
        <w:rPr>
          <w:rFonts w:ascii="Arial" w:hAnsi="Arial" w:cs="Arial"/>
          <w:color w:val="000000" w:themeColor="text1"/>
        </w:rPr>
        <w:t xml:space="preserve"> </w:t>
      </w:r>
      <w:r w:rsidR="00F10CF5" w:rsidRPr="00935DC6">
        <w:rPr>
          <w:rFonts w:ascii="Arial" w:hAnsi="Arial" w:cs="Arial"/>
          <w:color w:val="000000" w:themeColor="text1"/>
        </w:rPr>
        <w:t>Molecular-</w:t>
      </w:r>
      <w:r w:rsidR="001F1CFE" w:rsidRPr="00935DC6">
        <w:rPr>
          <w:rFonts w:ascii="Arial" w:hAnsi="Arial" w:cs="Arial"/>
          <w:color w:val="000000" w:themeColor="text1"/>
        </w:rPr>
        <w:t>based methods have also been employed</w:t>
      </w:r>
      <w:r w:rsidR="00FF6656" w:rsidRPr="00935DC6">
        <w:rPr>
          <w:rFonts w:ascii="Arial" w:hAnsi="Arial" w:cs="Arial"/>
          <w:color w:val="000000" w:themeColor="text1"/>
        </w:rPr>
        <w:t xml:space="preserve"> in the detection of </w:t>
      </w:r>
      <w:r w:rsidR="00FF6656" w:rsidRPr="00935DC6">
        <w:rPr>
          <w:rFonts w:ascii="Arial" w:hAnsi="Arial" w:cs="Arial"/>
          <w:i/>
          <w:color w:val="000000" w:themeColor="text1"/>
        </w:rPr>
        <w:t>E. coli</w:t>
      </w:r>
      <w:r w:rsidR="001F1CFE" w:rsidRPr="00935DC6">
        <w:rPr>
          <w:rFonts w:ascii="Arial" w:hAnsi="Arial" w:cs="Arial"/>
          <w:color w:val="000000" w:themeColor="text1"/>
        </w:rPr>
        <w:t xml:space="preserve"> and are viewed as specific, accurate and sensitive. PCR</w:t>
      </w:r>
      <w:r w:rsidR="002A28E1" w:rsidRPr="00935DC6">
        <w:rPr>
          <w:rFonts w:ascii="Arial" w:hAnsi="Arial" w:cs="Arial"/>
          <w:color w:val="000000" w:themeColor="text1"/>
        </w:rPr>
        <w:t xml:space="preserve"> or qPCR methods</w:t>
      </w:r>
      <w:r w:rsidR="001F1CFE" w:rsidRPr="00935DC6">
        <w:rPr>
          <w:rFonts w:ascii="Arial" w:hAnsi="Arial" w:cs="Arial"/>
          <w:color w:val="000000" w:themeColor="text1"/>
        </w:rPr>
        <w:t xml:space="preserve"> </w:t>
      </w:r>
      <w:r w:rsidR="002A28E1" w:rsidRPr="00935DC6">
        <w:rPr>
          <w:rFonts w:ascii="Arial" w:hAnsi="Arial" w:cs="Arial"/>
          <w:color w:val="000000" w:themeColor="text1"/>
        </w:rPr>
        <w:t xml:space="preserve">have </w:t>
      </w:r>
      <w:r w:rsidR="001F1CFE" w:rsidRPr="00935DC6">
        <w:rPr>
          <w:rFonts w:ascii="Arial" w:hAnsi="Arial" w:cs="Arial"/>
          <w:color w:val="000000" w:themeColor="text1"/>
        </w:rPr>
        <w:t xml:space="preserve">been widely used for </w:t>
      </w:r>
      <w:r w:rsidR="001F1CFE" w:rsidRPr="00935DC6">
        <w:rPr>
          <w:rFonts w:ascii="Arial" w:hAnsi="Arial" w:cs="Arial"/>
          <w:i/>
          <w:color w:val="000000" w:themeColor="text1"/>
        </w:rPr>
        <w:t>in vitro</w:t>
      </w:r>
      <w:r w:rsidR="001F1CFE" w:rsidRPr="00935DC6">
        <w:rPr>
          <w:rFonts w:ascii="Arial" w:hAnsi="Arial" w:cs="Arial"/>
          <w:color w:val="000000" w:themeColor="text1"/>
        </w:rPr>
        <w:t xml:space="preserve"> amplification </w:t>
      </w:r>
      <w:r w:rsidR="004F79F2" w:rsidRPr="00935DC6">
        <w:rPr>
          <w:rFonts w:ascii="Arial" w:hAnsi="Arial" w:cs="Arial"/>
          <w:color w:val="000000" w:themeColor="text1"/>
        </w:rPr>
        <w:t xml:space="preserve">of </w:t>
      </w:r>
      <w:r w:rsidR="001F1CFE" w:rsidRPr="00935DC6">
        <w:rPr>
          <w:rFonts w:ascii="Arial" w:hAnsi="Arial" w:cs="Arial"/>
          <w:color w:val="000000" w:themeColor="text1"/>
        </w:rPr>
        <w:t xml:space="preserve">gene targets </w:t>
      </w:r>
      <w:r w:rsidR="001F1CFE" w:rsidRPr="00935DC6">
        <w:rPr>
          <w:rFonts w:ascii="Arial" w:hAnsi="Arial" w:cs="Arial"/>
          <w:color w:val="000000" w:themeColor="text1"/>
        </w:rPr>
        <w:lastRenderedPageBreak/>
        <w:t xml:space="preserve">in order to achieve pathogen detection. </w:t>
      </w:r>
      <w:r w:rsidR="002A28E1" w:rsidRPr="00935DC6">
        <w:rPr>
          <w:rFonts w:ascii="Arial" w:hAnsi="Arial" w:cs="Arial"/>
          <w:color w:val="000000" w:themeColor="text1"/>
          <w:shd w:val="clear" w:color="auto" w:fill="FFFFFF"/>
        </w:rPr>
        <w:t xml:space="preserve">These </w:t>
      </w:r>
      <w:r w:rsidR="001F1CFE" w:rsidRPr="00935DC6">
        <w:rPr>
          <w:rFonts w:ascii="Arial" w:hAnsi="Arial" w:cs="Arial"/>
          <w:color w:val="000000" w:themeColor="text1"/>
          <w:shd w:val="clear" w:color="auto" w:fill="FFFFFF"/>
        </w:rPr>
        <w:t>PCR</w:t>
      </w:r>
      <w:r w:rsidR="002A28E1" w:rsidRPr="00935DC6">
        <w:rPr>
          <w:rFonts w:ascii="Arial" w:hAnsi="Arial" w:cs="Arial"/>
          <w:color w:val="000000" w:themeColor="text1"/>
          <w:shd w:val="clear" w:color="auto" w:fill="FFFFFF"/>
        </w:rPr>
        <w:t xml:space="preserve"> methods</w:t>
      </w:r>
      <w:r w:rsidR="001F1CFE" w:rsidRPr="00935DC6">
        <w:rPr>
          <w:rFonts w:ascii="Arial" w:hAnsi="Arial" w:cs="Arial"/>
          <w:color w:val="000000" w:themeColor="text1"/>
          <w:shd w:val="clear" w:color="auto" w:fill="FFFFFF"/>
        </w:rPr>
        <w:t xml:space="preserve"> </w:t>
      </w:r>
      <w:r w:rsidR="002A28E1" w:rsidRPr="00935DC6">
        <w:rPr>
          <w:rFonts w:ascii="Arial" w:hAnsi="Arial" w:cs="Arial"/>
          <w:color w:val="000000" w:themeColor="text1"/>
          <w:shd w:val="clear" w:color="auto" w:fill="FFFFFF"/>
        </w:rPr>
        <w:t>are</w:t>
      </w:r>
      <w:r w:rsidR="001F1CFE" w:rsidRPr="00935DC6">
        <w:rPr>
          <w:rFonts w:ascii="Arial" w:hAnsi="Arial" w:cs="Arial"/>
          <w:color w:val="000000" w:themeColor="text1"/>
          <w:shd w:val="clear" w:color="auto" w:fill="FFFFFF"/>
        </w:rPr>
        <w:t xml:space="preserve"> based on the use of different temperatures (to achieve denaturation, annealing and DNA extension)</w:t>
      </w:r>
      <w:r w:rsidR="00AE54C6" w:rsidRPr="00935DC6">
        <w:rPr>
          <w:rFonts w:ascii="Arial" w:hAnsi="Arial" w:cs="Arial"/>
          <w:color w:val="000000" w:themeColor="text1"/>
          <w:shd w:val="clear" w:color="auto" w:fill="FFFFFF"/>
        </w:rPr>
        <w:t xml:space="preserve"> and</w:t>
      </w:r>
      <w:r w:rsidR="004F186A" w:rsidRPr="00935DC6">
        <w:rPr>
          <w:rFonts w:ascii="Arial" w:hAnsi="Arial" w:cs="Arial"/>
          <w:color w:val="000000" w:themeColor="text1"/>
          <w:shd w:val="clear" w:color="auto" w:fill="FFFFFF"/>
        </w:rPr>
        <w:t>,</w:t>
      </w:r>
      <w:r w:rsidR="009E051D" w:rsidRPr="00935DC6">
        <w:rPr>
          <w:rFonts w:ascii="Arial" w:hAnsi="Arial" w:cs="Arial"/>
          <w:color w:val="000000" w:themeColor="text1"/>
          <w:shd w:val="clear" w:color="auto" w:fill="FFFFFF"/>
        </w:rPr>
        <w:t xml:space="preserve"> although still a </w:t>
      </w:r>
      <w:r w:rsidR="00527A18" w:rsidRPr="00935DC6">
        <w:rPr>
          <w:rFonts w:ascii="Arial" w:hAnsi="Arial" w:cs="Arial"/>
          <w:color w:val="000000" w:themeColor="text1"/>
          <w:shd w:val="clear" w:color="auto" w:fill="FFFFFF"/>
        </w:rPr>
        <w:t xml:space="preserve">relevant and </w:t>
      </w:r>
      <w:r w:rsidR="009E051D" w:rsidRPr="00935DC6">
        <w:rPr>
          <w:rFonts w:ascii="Arial" w:hAnsi="Arial" w:cs="Arial"/>
          <w:color w:val="000000" w:themeColor="text1"/>
          <w:shd w:val="clear" w:color="auto" w:fill="FFFFFF"/>
        </w:rPr>
        <w:t>important diagnostic tool</w:t>
      </w:r>
      <w:r w:rsidR="00A978F5" w:rsidRPr="00935DC6">
        <w:rPr>
          <w:rFonts w:ascii="Arial" w:hAnsi="Arial" w:cs="Arial"/>
          <w:color w:val="000000" w:themeColor="text1"/>
          <w:shd w:val="clear" w:color="auto" w:fill="FFFFFF"/>
        </w:rPr>
        <w:t>,</w:t>
      </w:r>
      <w:r w:rsidR="001F1CFE" w:rsidRPr="00935DC6">
        <w:rPr>
          <w:rFonts w:ascii="Arial" w:hAnsi="Arial" w:cs="Arial"/>
          <w:color w:val="000000" w:themeColor="text1"/>
          <w:shd w:val="clear" w:color="auto" w:fill="FFFFFF"/>
        </w:rPr>
        <w:t xml:space="preserve"> </w:t>
      </w:r>
      <w:r w:rsidR="004F186A" w:rsidRPr="00935DC6">
        <w:rPr>
          <w:rFonts w:ascii="Arial" w:hAnsi="Arial" w:cs="Arial"/>
          <w:color w:val="000000" w:themeColor="text1"/>
          <w:shd w:val="clear" w:color="auto" w:fill="FFFFFF"/>
        </w:rPr>
        <w:t xml:space="preserve">PCR </w:t>
      </w:r>
      <w:r w:rsidR="009E051D" w:rsidRPr="00935DC6">
        <w:rPr>
          <w:rFonts w:ascii="Arial" w:hAnsi="Arial" w:cs="Arial"/>
          <w:color w:val="000000" w:themeColor="text1"/>
          <w:shd w:val="clear" w:color="auto" w:fill="FFFFFF"/>
        </w:rPr>
        <w:t xml:space="preserve">can be </w:t>
      </w:r>
      <w:r w:rsidR="001F1CFE" w:rsidRPr="00935DC6">
        <w:rPr>
          <w:rFonts w:ascii="Arial" w:hAnsi="Arial" w:cs="Arial"/>
          <w:color w:val="000000" w:themeColor="text1"/>
          <w:shd w:val="clear" w:color="auto" w:fill="FFFFFF"/>
        </w:rPr>
        <w:t>time consuming and</w:t>
      </w:r>
      <w:r w:rsidR="002A28E1" w:rsidRPr="00935DC6">
        <w:rPr>
          <w:rFonts w:ascii="Arial" w:hAnsi="Arial" w:cs="Arial"/>
          <w:color w:val="000000" w:themeColor="text1"/>
          <w:shd w:val="clear" w:color="auto" w:fill="FFFFFF"/>
        </w:rPr>
        <w:t xml:space="preserve"> can</w:t>
      </w:r>
      <w:r w:rsidR="001F1CFE" w:rsidRPr="00935DC6">
        <w:rPr>
          <w:rFonts w:ascii="Arial" w:hAnsi="Arial" w:cs="Arial"/>
          <w:color w:val="000000" w:themeColor="text1"/>
          <w:shd w:val="clear" w:color="auto" w:fill="FFFFFF"/>
        </w:rPr>
        <w:t xml:space="preserve"> require the use of expensive thermocyclers (</w:t>
      </w:r>
      <w:r w:rsidR="002A28E1" w:rsidRPr="00935DC6">
        <w:rPr>
          <w:rFonts w:ascii="Arial" w:hAnsi="Arial" w:cs="Arial"/>
          <w:color w:val="000000" w:themeColor="text1"/>
          <w:shd w:val="clear" w:color="auto" w:fill="FFFFFF"/>
        </w:rPr>
        <w:t>Oh et al. 2016</w:t>
      </w:r>
      <w:r w:rsidR="001F1CFE" w:rsidRPr="00935DC6">
        <w:rPr>
          <w:rFonts w:ascii="Arial" w:hAnsi="Arial" w:cs="Arial"/>
          <w:color w:val="000000" w:themeColor="text1"/>
          <w:shd w:val="clear" w:color="auto" w:fill="FFFFFF"/>
        </w:rPr>
        <w:t>)</w:t>
      </w:r>
      <w:r w:rsidR="004F79F2" w:rsidRPr="00935DC6">
        <w:rPr>
          <w:rFonts w:ascii="Arial" w:hAnsi="Arial" w:cs="Arial"/>
          <w:color w:val="000000" w:themeColor="text1"/>
          <w:shd w:val="clear" w:color="auto" w:fill="FFFFFF"/>
        </w:rPr>
        <w:t>,</w:t>
      </w:r>
      <w:r w:rsidR="001F1CFE" w:rsidRPr="00935DC6">
        <w:rPr>
          <w:rFonts w:ascii="Arial" w:hAnsi="Arial" w:cs="Arial"/>
          <w:color w:val="000000" w:themeColor="text1"/>
          <w:shd w:val="clear" w:color="auto" w:fill="FFFFFF"/>
        </w:rPr>
        <w:t xml:space="preserve"> limiting </w:t>
      </w:r>
      <w:r w:rsidR="008A602E" w:rsidRPr="00935DC6">
        <w:rPr>
          <w:rFonts w:ascii="Arial" w:hAnsi="Arial" w:cs="Arial"/>
          <w:color w:val="000000" w:themeColor="text1"/>
          <w:shd w:val="clear" w:color="auto" w:fill="FFFFFF"/>
        </w:rPr>
        <w:t xml:space="preserve">their </w:t>
      </w:r>
      <w:r w:rsidR="001F1CFE" w:rsidRPr="00935DC6">
        <w:rPr>
          <w:rFonts w:ascii="Arial" w:hAnsi="Arial" w:cs="Arial"/>
          <w:color w:val="000000" w:themeColor="text1"/>
          <w:shd w:val="clear" w:color="auto" w:fill="FFFFFF"/>
        </w:rPr>
        <w:t>accessibility</w:t>
      </w:r>
      <w:r w:rsidR="004F79F2" w:rsidRPr="00935DC6">
        <w:rPr>
          <w:rFonts w:ascii="Arial" w:hAnsi="Arial" w:cs="Arial"/>
          <w:color w:val="000000" w:themeColor="text1"/>
          <w:shd w:val="clear" w:color="auto" w:fill="FFFFFF"/>
        </w:rPr>
        <w:t xml:space="preserve"> for food industry use</w:t>
      </w:r>
      <w:r w:rsidR="001F1CFE" w:rsidRPr="00935DC6">
        <w:rPr>
          <w:rFonts w:ascii="Arial" w:hAnsi="Arial" w:cs="Arial"/>
          <w:color w:val="000000" w:themeColor="text1"/>
          <w:shd w:val="clear" w:color="auto" w:fill="FFFFFF"/>
        </w:rPr>
        <w:t>. In order to replace the</w:t>
      </w:r>
      <w:r w:rsidR="001F1CFE" w:rsidRPr="00935DC6">
        <w:rPr>
          <w:rFonts w:ascii="Arial" w:hAnsi="Arial" w:cs="Arial"/>
          <w:color w:val="000000" w:themeColor="text1"/>
        </w:rPr>
        <w:t xml:space="preserve"> expensive, complex and time</w:t>
      </w:r>
      <w:r w:rsidR="008A602E" w:rsidRPr="00935DC6">
        <w:rPr>
          <w:rFonts w:ascii="Arial" w:hAnsi="Arial" w:cs="Arial"/>
          <w:color w:val="000000" w:themeColor="text1"/>
        </w:rPr>
        <w:t>-</w:t>
      </w:r>
      <w:r w:rsidR="001F1CFE" w:rsidRPr="00935DC6">
        <w:rPr>
          <w:rFonts w:ascii="Arial" w:hAnsi="Arial" w:cs="Arial"/>
          <w:color w:val="000000" w:themeColor="text1"/>
        </w:rPr>
        <w:t>consuming thermal cycling amplification required by</w:t>
      </w:r>
      <w:r w:rsidR="002A28E1" w:rsidRPr="00935DC6">
        <w:rPr>
          <w:rFonts w:ascii="Arial" w:hAnsi="Arial" w:cs="Arial"/>
          <w:color w:val="000000" w:themeColor="text1"/>
        </w:rPr>
        <w:t xml:space="preserve"> conventional</w:t>
      </w:r>
      <w:r w:rsidR="001F1CFE" w:rsidRPr="00935DC6">
        <w:rPr>
          <w:rFonts w:ascii="Arial" w:hAnsi="Arial" w:cs="Arial"/>
          <w:color w:val="000000" w:themeColor="text1"/>
        </w:rPr>
        <w:t xml:space="preserve"> PCR</w:t>
      </w:r>
      <w:r w:rsidR="001F1CFE" w:rsidRPr="00935DC6">
        <w:rPr>
          <w:rFonts w:ascii="Arial" w:hAnsi="Arial" w:cs="Arial"/>
          <w:color w:val="000000" w:themeColor="text1"/>
          <w:shd w:val="clear" w:color="auto" w:fill="FFFFFF"/>
        </w:rPr>
        <w:t xml:space="preserve">, isothermal DNA amplification methods </w:t>
      </w:r>
      <w:r w:rsidR="004F79F2" w:rsidRPr="00935DC6">
        <w:rPr>
          <w:rFonts w:ascii="Arial" w:hAnsi="Arial" w:cs="Arial"/>
          <w:color w:val="000000" w:themeColor="text1"/>
          <w:shd w:val="clear" w:color="auto" w:fill="FFFFFF"/>
        </w:rPr>
        <w:t xml:space="preserve">have been </w:t>
      </w:r>
      <w:r w:rsidR="001F1CFE" w:rsidRPr="00935DC6">
        <w:rPr>
          <w:rFonts w:ascii="Arial" w:hAnsi="Arial" w:cs="Arial"/>
          <w:color w:val="000000" w:themeColor="text1"/>
          <w:shd w:val="clear" w:color="auto" w:fill="FFFFFF"/>
        </w:rPr>
        <w:t>developed. One such method, loop-mediated i</w:t>
      </w:r>
      <w:r w:rsidR="009A565A" w:rsidRPr="00935DC6">
        <w:rPr>
          <w:rFonts w:ascii="Arial" w:hAnsi="Arial" w:cs="Arial"/>
          <w:color w:val="000000" w:themeColor="text1"/>
          <w:shd w:val="clear" w:color="auto" w:fill="FFFFFF"/>
        </w:rPr>
        <w:t>sothermal amplification (LAMP),</w:t>
      </w:r>
      <w:r w:rsidR="001F1CFE" w:rsidRPr="00935DC6">
        <w:rPr>
          <w:rFonts w:ascii="Arial" w:hAnsi="Arial" w:cs="Arial"/>
          <w:color w:val="000000" w:themeColor="text1"/>
          <w:shd w:val="clear" w:color="auto" w:fill="FFFFFF"/>
        </w:rPr>
        <w:t xml:space="preserve"> has gained increased attention for a number of important reasons</w:t>
      </w:r>
      <w:r w:rsidR="004F79F2" w:rsidRPr="00935DC6">
        <w:rPr>
          <w:rFonts w:ascii="Arial" w:hAnsi="Arial" w:cs="Arial"/>
          <w:color w:val="000000" w:themeColor="text1"/>
          <w:shd w:val="clear" w:color="auto" w:fill="FFFFFF"/>
        </w:rPr>
        <w:t xml:space="preserve">. Firstly, </w:t>
      </w:r>
      <w:r w:rsidR="001F1CFE" w:rsidRPr="00935DC6">
        <w:rPr>
          <w:rFonts w:ascii="Arial" w:hAnsi="Arial" w:cs="Arial"/>
          <w:color w:val="000000" w:themeColor="text1"/>
          <w:shd w:val="clear" w:color="auto" w:fill="FFFFFF"/>
        </w:rPr>
        <w:t>LAMP does not require a denatured template as it uses </w:t>
      </w:r>
      <w:r w:rsidR="001F1CFE" w:rsidRPr="00935DC6">
        <w:rPr>
          <w:rFonts w:ascii="Arial" w:hAnsi="Arial" w:cs="Arial"/>
          <w:i/>
          <w:iCs/>
          <w:color w:val="000000" w:themeColor="text1"/>
          <w:bdr w:val="none" w:sz="0" w:space="0" w:color="auto" w:frame="1"/>
          <w:shd w:val="clear" w:color="auto" w:fill="FFFFFF"/>
        </w:rPr>
        <w:t>Bst</w:t>
      </w:r>
      <w:r w:rsidR="001F1CFE" w:rsidRPr="00935DC6">
        <w:rPr>
          <w:rFonts w:ascii="Arial" w:hAnsi="Arial" w:cs="Arial"/>
          <w:color w:val="000000" w:themeColor="text1"/>
          <w:shd w:val="clear" w:color="auto" w:fill="FFFFFF"/>
        </w:rPr>
        <w:t> DNA polymerase with auto-cycling strand displacement activity</w:t>
      </w:r>
      <w:r w:rsidR="004F79F2" w:rsidRPr="00935DC6">
        <w:rPr>
          <w:rFonts w:ascii="Arial" w:hAnsi="Arial" w:cs="Arial"/>
          <w:color w:val="000000" w:themeColor="text1"/>
          <w:shd w:val="clear" w:color="auto" w:fill="FFFFFF"/>
        </w:rPr>
        <w:t xml:space="preserve">. Secondly, test </w:t>
      </w:r>
      <w:r w:rsidR="001F1CFE" w:rsidRPr="00935DC6">
        <w:rPr>
          <w:rFonts w:ascii="Arial" w:hAnsi="Arial" w:cs="Arial"/>
          <w:color w:val="000000" w:themeColor="text1"/>
          <w:shd w:val="clear" w:color="auto" w:fill="FFFFFF"/>
        </w:rPr>
        <w:t xml:space="preserve">duration </w:t>
      </w:r>
      <w:r w:rsidR="004F79F2" w:rsidRPr="00935DC6">
        <w:rPr>
          <w:rFonts w:ascii="Arial" w:hAnsi="Arial" w:cs="Arial"/>
          <w:color w:val="000000" w:themeColor="text1"/>
          <w:shd w:val="clear" w:color="auto" w:fill="FFFFFF"/>
        </w:rPr>
        <w:t xml:space="preserve">is </w:t>
      </w:r>
      <w:r w:rsidR="001F1CFE" w:rsidRPr="00935DC6">
        <w:rPr>
          <w:rFonts w:ascii="Arial" w:hAnsi="Arial" w:cs="Arial"/>
          <w:color w:val="000000" w:themeColor="text1"/>
          <w:shd w:val="clear" w:color="auto" w:fill="FFFFFF"/>
        </w:rPr>
        <w:t xml:space="preserve">only 60 min due to </w:t>
      </w:r>
      <w:r w:rsidR="004F79F2" w:rsidRPr="00935DC6">
        <w:rPr>
          <w:rFonts w:ascii="Arial" w:hAnsi="Arial" w:cs="Arial"/>
          <w:color w:val="000000" w:themeColor="text1"/>
          <w:shd w:val="clear" w:color="auto" w:fill="FFFFFF"/>
        </w:rPr>
        <w:t xml:space="preserve">use of </w:t>
      </w:r>
      <w:r w:rsidR="001F1CFE" w:rsidRPr="00935DC6">
        <w:rPr>
          <w:rFonts w:ascii="Arial" w:hAnsi="Arial" w:cs="Arial"/>
          <w:color w:val="000000" w:themeColor="text1"/>
          <w:shd w:val="clear" w:color="auto" w:fill="FFFFFF"/>
        </w:rPr>
        <w:t>four to six specially designed primers which amplify DNA targets</w:t>
      </w:r>
      <w:r w:rsidR="004F79F2" w:rsidRPr="00935DC6">
        <w:rPr>
          <w:rFonts w:ascii="Arial" w:hAnsi="Arial" w:cs="Arial"/>
          <w:color w:val="000000" w:themeColor="text1"/>
          <w:shd w:val="clear" w:color="auto" w:fill="FFFFFF"/>
        </w:rPr>
        <w:t>,</w:t>
      </w:r>
      <w:r w:rsidR="001F1CFE" w:rsidRPr="00935DC6">
        <w:rPr>
          <w:rFonts w:ascii="Arial" w:hAnsi="Arial" w:cs="Arial"/>
          <w:color w:val="000000" w:themeColor="text1"/>
          <w:shd w:val="clear" w:color="auto" w:fill="FFFFFF"/>
        </w:rPr>
        <w:t xml:space="preserve"> and</w:t>
      </w:r>
      <w:r w:rsidR="004F79F2" w:rsidRPr="00935DC6">
        <w:rPr>
          <w:rFonts w:ascii="Arial" w:hAnsi="Arial" w:cs="Arial"/>
          <w:color w:val="000000" w:themeColor="text1"/>
          <w:shd w:val="clear" w:color="auto" w:fill="FFFFFF"/>
        </w:rPr>
        <w:t xml:space="preserve">, thirdly, </w:t>
      </w:r>
      <w:r w:rsidR="001F1CFE" w:rsidRPr="00935DC6">
        <w:rPr>
          <w:rFonts w:ascii="Arial" w:hAnsi="Arial" w:cs="Arial"/>
          <w:color w:val="000000" w:themeColor="text1"/>
          <w:shd w:val="clear" w:color="auto" w:fill="FFFFFF"/>
        </w:rPr>
        <w:t>one specific</w:t>
      </w:r>
      <w:r w:rsidR="004F79F2" w:rsidRPr="00935DC6">
        <w:rPr>
          <w:rFonts w:ascii="Arial" w:hAnsi="Arial" w:cs="Arial"/>
          <w:color w:val="000000" w:themeColor="text1"/>
          <w:shd w:val="clear" w:color="auto" w:fill="FFFFFF"/>
        </w:rPr>
        <w:t xml:space="preserve"> amplification</w:t>
      </w:r>
      <w:r w:rsidR="001F1CFE" w:rsidRPr="00935DC6">
        <w:rPr>
          <w:rFonts w:ascii="Arial" w:hAnsi="Arial" w:cs="Arial"/>
          <w:color w:val="000000" w:themeColor="text1"/>
          <w:shd w:val="clear" w:color="auto" w:fill="FFFFFF"/>
        </w:rPr>
        <w:t xml:space="preserve"> </w:t>
      </w:r>
      <w:r w:rsidR="004C3965" w:rsidRPr="00935DC6">
        <w:rPr>
          <w:rFonts w:ascii="Arial" w:hAnsi="Arial" w:cs="Arial"/>
          <w:color w:val="000000" w:themeColor="text1"/>
          <w:shd w:val="clear" w:color="auto" w:fill="FFFFFF"/>
        </w:rPr>
        <w:t>temperature</w:t>
      </w:r>
      <w:r w:rsidR="004C3965" w:rsidRPr="00935DC6">
        <w:rPr>
          <w:rFonts w:ascii="Arial" w:eastAsia="Arial Unicode MS" w:hAnsi="Arial" w:cs="Arial"/>
          <w:color w:val="000000" w:themeColor="text1"/>
          <w:lang w:eastAsia="en-GB"/>
        </w:rPr>
        <w:t xml:space="preserve"> c</w:t>
      </w:r>
      <w:r w:rsidR="001F1CFE" w:rsidRPr="00935DC6">
        <w:rPr>
          <w:rFonts w:ascii="Arial" w:eastAsia="Arial Unicode MS" w:hAnsi="Arial" w:cs="Arial"/>
          <w:color w:val="000000" w:themeColor="text1"/>
          <w:lang w:eastAsia="en-GB"/>
        </w:rPr>
        <w:t>an be used</w:t>
      </w:r>
      <w:r w:rsidR="004F79F2" w:rsidRPr="00935DC6">
        <w:rPr>
          <w:rFonts w:ascii="Arial" w:eastAsia="Arial Unicode MS" w:hAnsi="Arial" w:cs="Arial"/>
          <w:color w:val="000000" w:themeColor="text1"/>
          <w:lang w:eastAsia="en-GB"/>
        </w:rPr>
        <w:t xml:space="preserve"> </w:t>
      </w:r>
      <w:r w:rsidR="001F1CFE" w:rsidRPr="00935DC6">
        <w:rPr>
          <w:rFonts w:ascii="Arial" w:eastAsia="Arial Unicode MS" w:hAnsi="Arial" w:cs="Arial"/>
          <w:color w:val="000000" w:themeColor="text1"/>
          <w:lang w:eastAsia="en-GB"/>
        </w:rPr>
        <w:t>(</w:t>
      </w:r>
      <w:r w:rsidR="004E35FE" w:rsidRPr="00935DC6">
        <w:rPr>
          <w:rFonts w:ascii="Arial" w:eastAsia="Arial Unicode MS" w:hAnsi="Arial" w:cs="Arial"/>
          <w:color w:val="000000" w:themeColor="text1"/>
          <w:lang w:eastAsia="en-GB"/>
        </w:rPr>
        <w:t>Notomi et al. 2000</w:t>
      </w:r>
      <w:r w:rsidR="001F1CFE" w:rsidRPr="00935DC6">
        <w:rPr>
          <w:rFonts w:ascii="Arial" w:eastAsia="Arial Unicode MS" w:hAnsi="Arial" w:cs="Arial"/>
          <w:color w:val="000000" w:themeColor="text1"/>
          <w:lang w:eastAsia="en-GB"/>
        </w:rPr>
        <w:t>).</w:t>
      </w:r>
      <w:r w:rsidR="00FE1DE0" w:rsidRPr="00935DC6">
        <w:rPr>
          <w:rFonts w:ascii="Arial" w:eastAsia="Arial Unicode MS" w:hAnsi="Arial" w:cs="Arial"/>
          <w:color w:val="000000" w:themeColor="text1"/>
          <w:lang w:eastAsia="en-GB"/>
        </w:rPr>
        <w:t xml:space="preserve"> </w:t>
      </w:r>
      <w:r w:rsidR="001F1CFE" w:rsidRPr="00935DC6">
        <w:rPr>
          <w:rFonts w:ascii="Arial" w:hAnsi="Arial" w:cs="Arial"/>
          <w:color w:val="000000" w:themeColor="text1"/>
          <w:shd w:val="clear" w:color="auto" w:fill="FFFFFF"/>
        </w:rPr>
        <w:t xml:space="preserve">Simply put, </w:t>
      </w:r>
      <w:r w:rsidR="001F1CFE" w:rsidRPr="00935DC6">
        <w:rPr>
          <w:rFonts w:ascii="Arial" w:hAnsi="Arial" w:cs="Arial"/>
          <w:color w:val="000000" w:themeColor="text1"/>
        </w:rPr>
        <w:t>the isothermal nature of LAMP significantly simplifies the detection process and it does not require expensive complex instrumentation</w:t>
      </w:r>
      <w:r w:rsidR="004B23B2" w:rsidRPr="00935DC6">
        <w:rPr>
          <w:rFonts w:ascii="Arial" w:hAnsi="Arial" w:cs="Arial"/>
          <w:color w:val="000000" w:themeColor="text1"/>
        </w:rPr>
        <w:t>;</w:t>
      </w:r>
      <w:r w:rsidR="001F1CFE" w:rsidRPr="00935DC6">
        <w:rPr>
          <w:rFonts w:ascii="Arial" w:hAnsi="Arial" w:cs="Arial"/>
          <w:color w:val="000000" w:themeColor="text1"/>
        </w:rPr>
        <w:t xml:space="preserve"> it can even be performed </w:t>
      </w:r>
      <w:r w:rsidR="008A602E" w:rsidRPr="00935DC6">
        <w:rPr>
          <w:rFonts w:ascii="Arial" w:hAnsi="Arial" w:cs="Arial"/>
          <w:color w:val="000000" w:themeColor="text1"/>
        </w:rPr>
        <w:t xml:space="preserve">using </w:t>
      </w:r>
      <w:r w:rsidR="001F1CFE" w:rsidRPr="00935DC6">
        <w:rPr>
          <w:rFonts w:ascii="Arial" w:hAnsi="Arial" w:cs="Arial"/>
          <w:color w:val="000000" w:themeColor="text1"/>
        </w:rPr>
        <w:t>heating blocks or water baths.</w:t>
      </w:r>
      <w:r w:rsidR="001F1CFE" w:rsidRPr="00935DC6">
        <w:rPr>
          <w:rFonts w:ascii="Arial" w:hAnsi="Arial" w:cs="Arial"/>
          <w:color w:val="000000" w:themeColor="text1"/>
          <w:shd w:val="clear" w:color="auto" w:fill="FFFFFF"/>
        </w:rPr>
        <w:t xml:space="preserve"> Moreover, compared to </w:t>
      </w:r>
      <w:r w:rsidR="004B23B2" w:rsidRPr="00935DC6">
        <w:rPr>
          <w:rFonts w:ascii="Arial" w:hAnsi="Arial" w:cs="Arial"/>
          <w:color w:val="000000" w:themeColor="text1"/>
          <w:shd w:val="clear" w:color="auto" w:fill="FFFFFF"/>
        </w:rPr>
        <w:t xml:space="preserve">conventional </w:t>
      </w:r>
      <w:r w:rsidR="001F1CFE" w:rsidRPr="00935DC6">
        <w:rPr>
          <w:rFonts w:ascii="Arial" w:hAnsi="Arial" w:cs="Arial"/>
          <w:color w:val="000000" w:themeColor="text1"/>
          <w:shd w:val="clear" w:color="auto" w:fill="FFFFFF"/>
        </w:rPr>
        <w:t xml:space="preserve">PCR, LAMP positive results can be </w:t>
      </w:r>
      <w:r w:rsidR="004B23B2" w:rsidRPr="00935DC6">
        <w:rPr>
          <w:rFonts w:ascii="Arial" w:hAnsi="Arial" w:cs="Arial"/>
          <w:color w:val="000000" w:themeColor="text1"/>
          <w:shd w:val="clear" w:color="auto" w:fill="FFFFFF"/>
        </w:rPr>
        <w:t xml:space="preserve">more </w:t>
      </w:r>
      <w:r w:rsidR="001F1CFE" w:rsidRPr="00935DC6">
        <w:rPr>
          <w:rFonts w:ascii="Arial" w:hAnsi="Arial" w:cs="Arial"/>
          <w:color w:val="000000" w:themeColor="text1"/>
          <w:shd w:val="clear" w:color="auto" w:fill="FFFFFF"/>
        </w:rPr>
        <w:t>eas</w:t>
      </w:r>
      <w:r w:rsidR="004B23B2" w:rsidRPr="00935DC6">
        <w:rPr>
          <w:rFonts w:ascii="Arial" w:hAnsi="Arial" w:cs="Arial"/>
          <w:color w:val="000000" w:themeColor="text1"/>
          <w:shd w:val="clear" w:color="auto" w:fill="FFFFFF"/>
        </w:rPr>
        <w:t>ily</w:t>
      </w:r>
      <w:r w:rsidR="001F1CFE" w:rsidRPr="00935DC6">
        <w:rPr>
          <w:rFonts w:ascii="Arial" w:hAnsi="Arial" w:cs="Arial"/>
          <w:color w:val="000000" w:themeColor="text1"/>
          <w:shd w:val="clear" w:color="auto" w:fill="FFFFFF"/>
        </w:rPr>
        <w:t xml:space="preserve"> detected via visual observation of turbidity changes (</w:t>
      </w:r>
      <w:r w:rsidR="004E35FE" w:rsidRPr="00935DC6">
        <w:rPr>
          <w:rFonts w:ascii="Arial" w:hAnsi="Arial" w:cs="Arial"/>
          <w:color w:val="000000" w:themeColor="text1"/>
          <w:shd w:val="clear" w:color="auto" w:fill="FFFFFF"/>
        </w:rPr>
        <w:t>Mori et al. 2001</w:t>
      </w:r>
      <w:r w:rsidR="001F1CFE" w:rsidRPr="00935DC6">
        <w:rPr>
          <w:rFonts w:ascii="Arial" w:hAnsi="Arial" w:cs="Arial"/>
          <w:color w:val="000000" w:themeColor="text1"/>
          <w:shd w:val="clear" w:color="auto" w:fill="FFFFFF"/>
        </w:rPr>
        <w:t>), simplifying detection even further.</w:t>
      </w:r>
    </w:p>
    <w:p w:rsidR="001F1CFE" w:rsidRPr="00935DC6" w:rsidRDefault="004035A3" w:rsidP="00A448E8">
      <w:pPr>
        <w:spacing w:after="0" w:line="480" w:lineRule="auto"/>
        <w:contextualSpacing/>
        <w:jc w:val="both"/>
        <w:rPr>
          <w:rFonts w:ascii="Arial" w:hAnsi="Arial" w:cs="Arial"/>
          <w:color w:val="000000" w:themeColor="text1"/>
        </w:rPr>
      </w:pPr>
      <w:r w:rsidRPr="00935DC6">
        <w:rPr>
          <w:rFonts w:ascii="Arial" w:hAnsi="Arial" w:cs="Arial"/>
          <w:color w:val="000000" w:themeColor="text1"/>
        </w:rPr>
        <w:lastRenderedPageBreak/>
        <w:tab/>
      </w:r>
      <w:r w:rsidR="004B23B2" w:rsidRPr="00935DC6">
        <w:rPr>
          <w:rFonts w:ascii="Arial" w:hAnsi="Arial" w:cs="Arial"/>
          <w:color w:val="000000" w:themeColor="text1"/>
        </w:rPr>
        <w:t xml:space="preserve">Several </w:t>
      </w:r>
      <w:r w:rsidR="001F1CFE" w:rsidRPr="00935DC6">
        <w:rPr>
          <w:rFonts w:ascii="Arial" w:hAnsi="Arial" w:cs="Arial"/>
          <w:color w:val="000000" w:themeColor="text1"/>
        </w:rPr>
        <w:t xml:space="preserve">LAMP assays targeting generic </w:t>
      </w:r>
      <w:r w:rsidR="001F1CFE" w:rsidRPr="00935DC6">
        <w:rPr>
          <w:rFonts w:ascii="Arial" w:hAnsi="Arial" w:cs="Arial"/>
          <w:i/>
          <w:color w:val="000000" w:themeColor="text1"/>
        </w:rPr>
        <w:t>E. coli</w:t>
      </w:r>
      <w:r w:rsidR="001F1CFE" w:rsidRPr="00935DC6">
        <w:rPr>
          <w:rFonts w:ascii="Arial" w:hAnsi="Arial" w:cs="Arial"/>
          <w:color w:val="000000" w:themeColor="text1"/>
        </w:rPr>
        <w:t xml:space="preserve">, </w:t>
      </w:r>
      <w:r w:rsidR="001F1CFE" w:rsidRPr="00935DC6">
        <w:rPr>
          <w:rFonts w:ascii="Arial" w:hAnsi="Arial" w:cs="Arial"/>
          <w:i/>
          <w:color w:val="000000" w:themeColor="text1"/>
        </w:rPr>
        <w:t>E. coli</w:t>
      </w:r>
      <w:r w:rsidR="001F1CFE" w:rsidRPr="00935DC6">
        <w:rPr>
          <w:rFonts w:ascii="Arial" w:hAnsi="Arial" w:cs="Arial"/>
          <w:color w:val="000000" w:themeColor="text1"/>
        </w:rPr>
        <w:t xml:space="preserve"> O157 or different VTEC virulence genes have been developed to date (</w:t>
      </w:r>
      <w:r w:rsidR="004E35FE" w:rsidRPr="00935DC6">
        <w:rPr>
          <w:rFonts w:ascii="Arial" w:hAnsi="Arial" w:cs="Arial"/>
          <w:color w:val="000000" w:themeColor="text1"/>
        </w:rPr>
        <w:t>Maruyama et al. 2003; Hill et al. 2008; Kouguchi et al. 2010; Wang et al. 201</w:t>
      </w:r>
      <w:r w:rsidR="00AE08BF" w:rsidRPr="00935DC6">
        <w:rPr>
          <w:rFonts w:ascii="Arial" w:hAnsi="Arial" w:cs="Arial"/>
          <w:color w:val="000000" w:themeColor="text1"/>
        </w:rPr>
        <w:t>2ab</w:t>
      </w:r>
      <w:r w:rsidR="004E35FE" w:rsidRPr="00935DC6">
        <w:rPr>
          <w:rFonts w:ascii="Arial" w:hAnsi="Arial" w:cs="Arial"/>
          <w:color w:val="000000" w:themeColor="text1"/>
        </w:rPr>
        <w:t>; Ravan et al. 2016</w:t>
      </w:r>
      <w:r w:rsidR="001F1CFE" w:rsidRPr="00935DC6">
        <w:rPr>
          <w:rFonts w:ascii="Arial" w:hAnsi="Arial" w:cs="Arial"/>
          <w:color w:val="000000" w:themeColor="text1"/>
        </w:rPr>
        <w:t>)</w:t>
      </w:r>
      <w:r w:rsidR="004B23B2" w:rsidRPr="00935DC6">
        <w:rPr>
          <w:rFonts w:ascii="Arial" w:hAnsi="Arial" w:cs="Arial"/>
          <w:color w:val="000000" w:themeColor="text1"/>
        </w:rPr>
        <w:t xml:space="preserve">. </w:t>
      </w:r>
      <w:r w:rsidR="00E30318" w:rsidRPr="00935DC6">
        <w:rPr>
          <w:rFonts w:ascii="Arial" w:hAnsi="Arial" w:cs="Arial"/>
        </w:rPr>
        <w:t xml:space="preserve">However, to the best of our knowledge, no LAMP assays able to detect an </w:t>
      </w:r>
      <w:r w:rsidR="00E30318" w:rsidRPr="00935DC6">
        <w:rPr>
          <w:rFonts w:ascii="Arial" w:hAnsi="Arial" w:cs="Arial"/>
          <w:i/>
        </w:rPr>
        <w:t>E. coli</w:t>
      </w:r>
      <w:r w:rsidR="00E30318" w:rsidRPr="00935DC6">
        <w:rPr>
          <w:rFonts w:ascii="Arial" w:hAnsi="Arial" w:cs="Arial"/>
        </w:rPr>
        <w:t xml:space="preserve"> specific gene and verotoxin producing genes simultaneously</w:t>
      </w:r>
      <w:r w:rsidR="004F186A" w:rsidRPr="00935DC6">
        <w:rPr>
          <w:rFonts w:ascii="Arial" w:hAnsi="Arial" w:cs="Arial"/>
        </w:rPr>
        <w:t>,</w:t>
      </w:r>
      <w:r w:rsidR="00E30318" w:rsidRPr="00935DC6">
        <w:rPr>
          <w:rFonts w:ascii="Arial" w:hAnsi="Arial" w:cs="Arial"/>
        </w:rPr>
        <w:t xml:space="preserve"> as well as distinguish between generic </w:t>
      </w:r>
      <w:r w:rsidR="00E30318" w:rsidRPr="00935DC6">
        <w:rPr>
          <w:rFonts w:ascii="Arial" w:hAnsi="Arial" w:cs="Arial"/>
          <w:i/>
        </w:rPr>
        <w:t xml:space="preserve">E. coli </w:t>
      </w:r>
      <w:r w:rsidR="00E30318" w:rsidRPr="00935DC6">
        <w:rPr>
          <w:rFonts w:ascii="Arial" w:hAnsi="Arial" w:cs="Arial"/>
        </w:rPr>
        <w:t>and VTEC</w:t>
      </w:r>
      <w:r w:rsidR="004F186A" w:rsidRPr="00935DC6">
        <w:rPr>
          <w:rFonts w:ascii="Arial" w:hAnsi="Arial" w:cs="Arial"/>
        </w:rPr>
        <w:t>,</w:t>
      </w:r>
      <w:r w:rsidR="00E30318" w:rsidRPr="00935DC6">
        <w:rPr>
          <w:rFonts w:ascii="Arial" w:hAnsi="Arial" w:cs="Arial"/>
        </w:rPr>
        <w:t xml:space="preserve"> are </w:t>
      </w:r>
      <w:r w:rsidR="004F186A" w:rsidRPr="00935DC6">
        <w:rPr>
          <w:rFonts w:ascii="Arial" w:hAnsi="Arial" w:cs="Arial"/>
        </w:rPr>
        <w:t xml:space="preserve">currently </w:t>
      </w:r>
      <w:r w:rsidR="00E30318" w:rsidRPr="00935DC6">
        <w:rPr>
          <w:rFonts w:ascii="Arial" w:hAnsi="Arial" w:cs="Arial"/>
        </w:rPr>
        <w:t>available</w:t>
      </w:r>
      <w:r w:rsidR="001F1CFE" w:rsidRPr="00935DC6">
        <w:rPr>
          <w:rFonts w:ascii="Arial" w:hAnsi="Arial" w:cs="Arial"/>
        </w:rPr>
        <w:t>.</w:t>
      </w:r>
      <w:r w:rsidR="00220CA7" w:rsidRPr="00935DC6">
        <w:rPr>
          <w:rFonts w:ascii="Arial" w:hAnsi="Arial" w:cs="Arial"/>
          <w:color w:val="FF0000"/>
        </w:rPr>
        <w:t xml:space="preserve"> </w:t>
      </w:r>
      <w:r w:rsidR="00220CA7" w:rsidRPr="00935DC6">
        <w:rPr>
          <w:rFonts w:ascii="Arial" w:hAnsi="Arial" w:cs="Arial"/>
        </w:rPr>
        <w:t>A</w:t>
      </w:r>
      <w:r w:rsidR="003F687E" w:rsidRPr="00935DC6">
        <w:rPr>
          <w:rFonts w:ascii="Arial" w:hAnsi="Arial" w:cs="Arial"/>
        </w:rPr>
        <w:t xml:space="preserve"> method </w:t>
      </w:r>
      <w:r w:rsidR="00FA062C" w:rsidRPr="00935DC6">
        <w:rPr>
          <w:rFonts w:ascii="Arial" w:hAnsi="Arial" w:cs="Arial"/>
        </w:rPr>
        <w:t>cap</w:t>
      </w:r>
      <w:r w:rsidR="003F687E" w:rsidRPr="00935DC6">
        <w:rPr>
          <w:rFonts w:ascii="Arial" w:hAnsi="Arial" w:cs="Arial"/>
        </w:rPr>
        <w:t xml:space="preserve">able </w:t>
      </w:r>
      <w:r w:rsidR="00FA062C" w:rsidRPr="00935DC6">
        <w:rPr>
          <w:rFonts w:ascii="Arial" w:hAnsi="Arial" w:cs="Arial"/>
        </w:rPr>
        <w:t xml:space="preserve">of </w:t>
      </w:r>
      <w:r w:rsidR="003F687E" w:rsidRPr="00935DC6">
        <w:rPr>
          <w:rFonts w:ascii="Arial" w:hAnsi="Arial" w:cs="Arial"/>
        </w:rPr>
        <w:t>detect</w:t>
      </w:r>
      <w:r w:rsidR="00FA062C" w:rsidRPr="00935DC6">
        <w:rPr>
          <w:rFonts w:ascii="Arial" w:hAnsi="Arial" w:cs="Arial"/>
        </w:rPr>
        <w:t>ing</w:t>
      </w:r>
      <w:r w:rsidR="003F687E" w:rsidRPr="00935DC6">
        <w:rPr>
          <w:rFonts w:ascii="Arial" w:hAnsi="Arial" w:cs="Arial"/>
        </w:rPr>
        <w:t xml:space="preserve"> both </w:t>
      </w:r>
      <w:r w:rsidR="003F687E" w:rsidRPr="00935DC6">
        <w:rPr>
          <w:rFonts w:ascii="Arial" w:hAnsi="Arial" w:cs="Arial"/>
          <w:i/>
        </w:rPr>
        <w:t>E. coli</w:t>
      </w:r>
      <w:r w:rsidR="003F687E" w:rsidRPr="00935DC6">
        <w:rPr>
          <w:rFonts w:ascii="Arial" w:hAnsi="Arial" w:cs="Arial"/>
        </w:rPr>
        <w:t xml:space="preserve"> and VTEC</w:t>
      </w:r>
      <w:r w:rsidR="00107639" w:rsidRPr="00935DC6">
        <w:rPr>
          <w:rFonts w:ascii="Arial" w:hAnsi="Arial" w:cs="Arial"/>
        </w:rPr>
        <w:t xml:space="preserve"> simultaneously</w:t>
      </w:r>
      <w:r w:rsidR="003F687E" w:rsidRPr="00935DC6">
        <w:rPr>
          <w:rFonts w:ascii="Arial" w:hAnsi="Arial" w:cs="Arial"/>
        </w:rPr>
        <w:t xml:space="preserve"> would</w:t>
      </w:r>
      <w:r w:rsidR="00F173AF" w:rsidRPr="00935DC6">
        <w:rPr>
          <w:rFonts w:ascii="Arial" w:hAnsi="Arial" w:cs="Arial"/>
        </w:rPr>
        <w:t xml:space="preserve"> </w:t>
      </w:r>
      <w:r w:rsidR="00FA062C" w:rsidRPr="00935DC6">
        <w:rPr>
          <w:rFonts w:ascii="Arial" w:hAnsi="Arial" w:cs="Arial"/>
        </w:rPr>
        <w:t xml:space="preserve">provide </w:t>
      </w:r>
      <w:r w:rsidR="00F173AF" w:rsidRPr="00935DC6">
        <w:rPr>
          <w:rFonts w:ascii="Arial" w:hAnsi="Arial" w:cs="Arial"/>
        </w:rPr>
        <w:t>the beef industry</w:t>
      </w:r>
      <w:r w:rsidR="00FA062C" w:rsidRPr="00935DC6">
        <w:rPr>
          <w:rFonts w:ascii="Arial" w:hAnsi="Arial" w:cs="Arial"/>
        </w:rPr>
        <w:t xml:space="preserve"> with a</w:t>
      </w:r>
      <w:r w:rsidR="003F687E" w:rsidRPr="00935DC6">
        <w:rPr>
          <w:rFonts w:ascii="Arial" w:hAnsi="Arial" w:cs="Arial"/>
        </w:rPr>
        <w:t xml:space="preserve"> tool that would allow the </w:t>
      </w:r>
      <w:r w:rsidR="00FA062C" w:rsidRPr="00935DC6">
        <w:rPr>
          <w:rFonts w:ascii="Arial" w:hAnsi="Arial" w:cs="Arial"/>
        </w:rPr>
        <w:t xml:space="preserve">simultaneous </w:t>
      </w:r>
      <w:r w:rsidR="003F687E" w:rsidRPr="00935DC6">
        <w:rPr>
          <w:rFonts w:ascii="Arial" w:hAnsi="Arial" w:cs="Arial"/>
        </w:rPr>
        <w:t>monitoring of hygienic status</w:t>
      </w:r>
      <w:r w:rsidR="008E07A3" w:rsidRPr="00935DC6">
        <w:rPr>
          <w:rFonts w:ascii="Arial" w:hAnsi="Arial" w:cs="Arial"/>
        </w:rPr>
        <w:t>/quality</w:t>
      </w:r>
      <w:r w:rsidR="003F687E" w:rsidRPr="00935DC6">
        <w:rPr>
          <w:rFonts w:ascii="Arial" w:hAnsi="Arial" w:cs="Arial"/>
        </w:rPr>
        <w:t xml:space="preserve"> and VTEC contamination</w:t>
      </w:r>
      <w:r w:rsidR="008E07A3" w:rsidRPr="00935DC6">
        <w:rPr>
          <w:rFonts w:ascii="Arial" w:hAnsi="Arial" w:cs="Arial"/>
        </w:rPr>
        <w:t xml:space="preserve"> of</w:t>
      </w:r>
      <w:r w:rsidR="0070048A" w:rsidRPr="00935DC6">
        <w:rPr>
          <w:rFonts w:ascii="Arial" w:hAnsi="Arial" w:cs="Arial"/>
        </w:rPr>
        <w:t xml:space="preserve"> beef</w:t>
      </w:r>
      <w:r w:rsidR="00520A2F" w:rsidRPr="00935DC6">
        <w:rPr>
          <w:rFonts w:ascii="Arial" w:hAnsi="Arial" w:cs="Arial"/>
        </w:rPr>
        <w:t xml:space="preserve">, </w:t>
      </w:r>
      <w:r w:rsidR="00FA062C" w:rsidRPr="00935DC6">
        <w:rPr>
          <w:rFonts w:ascii="Arial" w:hAnsi="Arial" w:cs="Arial"/>
        </w:rPr>
        <w:t>which would</w:t>
      </w:r>
      <w:r w:rsidR="00520A2F" w:rsidRPr="00935DC6">
        <w:rPr>
          <w:rFonts w:ascii="Arial" w:hAnsi="Arial" w:cs="Arial"/>
        </w:rPr>
        <w:t xml:space="preserve"> </w:t>
      </w:r>
      <w:r w:rsidR="0070048A" w:rsidRPr="00935DC6">
        <w:rPr>
          <w:rFonts w:ascii="Arial" w:hAnsi="Arial" w:cs="Arial"/>
        </w:rPr>
        <w:t>facilitate</w:t>
      </w:r>
      <w:r w:rsidR="00F173AF" w:rsidRPr="00935DC6">
        <w:rPr>
          <w:rFonts w:ascii="Arial" w:hAnsi="Arial" w:cs="Arial"/>
        </w:rPr>
        <w:t xml:space="preserve"> day-to-day</w:t>
      </w:r>
      <w:r w:rsidR="0070048A" w:rsidRPr="00935DC6">
        <w:rPr>
          <w:rFonts w:ascii="Arial" w:hAnsi="Arial" w:cs="Arial"/>
        </w:rPr>
        <w:t xml:space="preserve"> </w:t>
      </w:r>
      <w:r w:rsidR="006D7ACD" w:rsidRPr="00935DC6">
        <w:rPr>
          <w:rFonts w:ascii="Arial" w:hAnsi="Arial" w:cs="Arial"/>
        </w:rPr>
        <w:t>decision-making</w:t>
      </w:r>
      <w:r w:rsidR="0070048A" w:rsidRPr="00935DC6">
        <w:rPr>
          <w:rFonts w:ascii="Arial" w:hAnsi="Arial" w:cs="Arial"/>
        </w:rPr>
        <w:t xml:space="preserve">. </w:t>
      </w:r>
      <w:r w:rsidR="00FD5196" w:rsidRPr="00935DC6">
        <w:rPr>
          <w:rFonts w:ascii="Arial" w:hAnsi="Arial" w:cs="Arial"/>
        </w:rPr>
        <w:t>Therefore,</w:t>
      </w:r>
      <w:r w:rsidR="00520A2F" w:rsidRPr="00935DC6">
        <w:rPr>
          <w:rFonts w:ascii="Arial" w:hAnsi="Arial" w:cs="Arial"/>
        </w:rPr>
        <w:t xml:space="preserve"> </w:t>
      </w:r>
      <w:r w:rsidR="001F1CFE" w:rsidRPr="00935DC6">
        <w:rPr>
          <w:rFonts w:ascii="Arial" w:hAnsi="Arial" w:cs="Arial"/>
        </w:rPr>
        <w:t>this</w:t>
      </w:r>
      <w:r w:rsidR="002A28E1" w:rsidRPr="00935DC6">
        <w:rPr>
          <w:rFonts w:ascii="Arial" w:hAnsi="Arial" w:cs="Arial"/>
        </w:rPr>
        <w:t xml:space="preserve"> proof</w:t>
      </w:r>
      <w:r w:rsidR="00520A2F" w:rsidRPr="00935DC6">
        <w:rPr>
          <w:rFonts w:ascii="Arial" w:hAnsi="Arial" w:cs="Arial"/>
        </w:rPr>
        <w:t>-</w:t>
      </w:r>
      <w:r w:rsidR="002A28E1" w:rsidRPr="00935DC6">
        <w:rPr>
          <w:rFonts w:ascii="Arial" w:hAnsi="Arial" w:cs="Arial"/>
        </w:rPr>
        <w:t>of</w:t>
      </w:r>
      <w:r w:rsidR="00520A2F" w:rsidRPr="00935DC6">
        <w:rPr>
          <w:rFonts w:ascii="Arial" w:hAnsi="Arial" w:cs="Arial"/>
        </w:rPr>
        <w:t>-</w:t>
      </w:r>
      <w:r w:rsidR="002A28E1" w:rsidRPr="00935DC6">
        <w:rPr>
          <w:rFonts w:ascii="Arial" w:hAnsi="Arial" w:cs="Arial"/>
        </w:rPr>
        <w:t>concept</w:t>
      </w:r>
      <w:r w:rsidR="001F1CFE" w:rsidRPr="00935DC6">
        <w:rPr>
          <w:rFonts w:ascii="Arial" w:hAnsi="Arial" w:cs="Arial"/>
        </w:rPr>
        <w:t xml:space="preserve"> study </w:t>
      </w:r>
      <w:r w:rsidR="00533FCC" w:rsidRPr="00935DC6">
        <w:rPr>
          <w:rFonts w:ascii="Arial" w:hAnsi="Arial" w:cs="Arial"/>
        </w:rPr>
        <w:t xml:space="preserve">had two aims.  Firstly, to </w:t>
      </w:r>
      <w:r w:rsidR="001F1CFE" w:rsidRPr="00935DC6">
        <w:rPr>
          <w:rFonts w:ascii="Arial" w:hAnsi="Arial" w:cs="Arial"/>
          <w:color w:val="000000" w:themeColor="text1"/>
        </w:rPr>
        <w:t xml:space="preserve">develop a rapid and sensitive LAMP assay for the multiplex detection of generic </w:t>
      </w:r>
      <w:r w:rsidR="001F1CFE" w:rsidRPr="00935DC6">
        <w:rPr>
          <w:rFonts w:ascii="Arial" w:hAnsi="Arial" w:cs="Arial"/>
          <w:i/>
          <w:color w:val="000000" w:themeColor="text1"/>
        </w:rPr>
        <w:t>E. coli</w:t>
      </w:r>
      <w:r w:rsidR="001F1CFE" w:rsidRPr="00935DC6">
        <w:rPr>
          <w:rFonts w:ascii="Arial" w:hAnsi="Arial" w:cs="Arial"/>
          <w:color w:val="000000" w:themeColor="text1"/>
        </w:rPr>
        <w:t xml:space="preserve"> and VTEC strains specifically</w:t>
      </w:r>
      <w:r w:rsidR="008A602E" w:rsidRPr="00935DC6">
        <w:rPr>
          <w:rFonts w:ascii="Arial" w:hAnsi="Arial" w:cs="Arial"/>
          <w:color w:val="000000" w:themeColor="text1"/>
        </w:rPr>
        <w:t>,</w:t>
      </w:r>
      <w:r w:rsidR="001F1CFE" w:rsidRPr="00935DC6">
        <w:rPr>
          <w:rFonts w:ascii="Arial" w:hAnsi="Arial" w:cs="Arial"/>
          <w:color w:val="000000" w:themeColor="text1"/>
        </w:rPr>
        <w:t xml:space="preserve"> targeting </w:t>
      </w:r>
      <w:r w:rsidR="001F1CFE" w:rsidRPr="00935DC6">
        <w:rPr>
          <w:rFonts w:ascii="Arial" w:hAnsi="Arial" w:cs="Arial"/>
          <w:i/>
          <w:color w:val="000000" w:themeColor="text1"/>
        </w:rPr>
        <w:t>phoA</w:t>
      </w:r>
      <w:r w:rsidR="001F1CFE" w:rsidRPr="00935DC6">
        <w:rPr>
          <w:rFonts w:ascii="Arial" w:hAnsi="Arial" w:cs="Arial"/>
          <w:color w:val="000000" w:themeColor="text1"/>
        </w:rPr>
        <w:t xml:space="preserve"> and </w:t>
      </w:r>
      <w:r w:rsidR="001F1CFE" w:rsidRPr="002B46F0">
        <w:rPr>
          <w:rFonts w:ascii="Arial" w:hAnsi="Arial" w:cs="Arial"/>
          <w:i/>
          <w:color w:val="000000" w:themeColor="text1"/>
        </w:rPr>
        <w:t>stx1/stx2</w:t>
      </w:r>
      <w:r w:rsidR="001F1CFE" w:rsidRPr="00935DC6">
        <w:rPr>
          <w:rFonts w:ascii="Arial" w:hAnsi="Arial" w:cs="Arial"/>
          <w:color w:val="000000" w:themeColor="text1"/>
        </w:rPr>
        <w:t xml:space="preserve"> genes, respectively, without the need for culture enrichment or DNA purification</w:t>
      </w:r>
      <w:r w:rsidR="00533FCC" w:rsidRPr="00935DC6">
        <w:rPr>
          <w:rFonts w:ascii="Arial" w:hAnsi="Arial" w:cs="Arial"/>
          <w:color w:val="000000" w:themeColor="text1"/>
        </w:rPr>
        <w:t>. Secondly, to</w:t>
      </w:r>
      <w:r w:rsidR="001F1CFE" w:rsidRPr="00935DC6">
        <w:rPr>
          <w:rFonts w:ascii="Arial" w:hAnsi="Arial" w:cs="Arial"/>
          <w:color w:val="000000" w:themeColor="text1"/>
        </w:rPr>
        <w:t xml:space="preserve"> evaluate </w:t>
      </w:r>
      <w:r w:rsidRPr="00935DC6">
        <w:rPr>
          <w:rFonts w:ascii="Arial" w:hAnsi="Arial" w:cs="Arial"/>
          <w:color w:val="000000" w:themeColor="text1"/>
        </w:rPr>
        <w:t xml:space="preserve">the </w:t>
      </w:r>
      <w:r w:rsidR="001F1CFE" w:rsidRPr="00935DC6">
        <w:rPr>
          <w:rFonts w:ascii="Arial" w:hAnsi="Arial" w:cs="Arial"/>
          <w:color w:val="000000" w:themeColor="text1"/>
        </w:rPr>
        <w:t>detection limit and quantification capability</w:t>
      </w:r>
      <w:r w:rsidR="002A28E1" w:rsidRPr="00935DC6">
        <w:rPr>
          <w:rFonts w:ascii="Arial" w:hAnsi="Arial" w:cs="Arial"/>
          <w:color w:val="000000" w:themeColor="text1"/>
        </w:rPr>
        <w:t xml:space="preserve"> of the novel </w:t>
      </w:r>
      <w:r w:rsidR="00520A2F" w:rsidRPr="00935DC6">
        <w:rPr>
          <w:rFonts w:ascii="Arial" w:hAnsi="Arial" w:cs="Arial"/>
          <w:color w:val="000000" w:themeColor="text1"/>
        </w:rPr>
        <w:t>LAMP assay</w:t>
      </w:r>
      <w:r w:rsidR="001F1CFE" w:rsidRPr="00935DC6">
        <w:rPr>
          <w:rFonts w:ascii="Arial" w:hAnsi="Arial" w:cs="Arial"/>
          <w:color w:val="000000" w:themeColor="text1"/>
        </w:rPr>
        <w:t xml:space="preserve"> using artificially- and naturally- contaminated beef and bovine faeces samples.</w:t>
      </w:r>
    </w:p>
    <w:p w:rsidR="004F20AF" w:rsidRPr="00935DC6" w:rsidRDefault="004F20AF" w:rsidP="00A448E8">
      <w:pPr>
        <w:spacing w:after="0" w:line="480" w:lineRule="auto"/>
        <w:contextualSpacing/>
        <w:jc w:val="both"/>
        <w:rPr>
          <w:rFonts w:ascii="Arial" w:hAnsi="Arial" w:cs="Arial"/>
          <w:color w:val="000000" w:themeColor="text1"/>
        </w:rPr>
      </w:pPr>
    </w:p>
    <w:p w:rsidR="00B110B8" w:rsidRPr="00935DC6" w:rsidRDefault="00A5545B" w:rsidP="00A448E8">
      <w:pPr>
        <w:spacing w:after="0" w:line="480" w:lineRule="auto"/>
        <w:contextualSpacing/>
        <w:jc w:val="both"/>
        <w:rPr>
          <w:rFonts w:ascii="Arial" w:hAnsi="Arial" w:cs="Arial"/>
          <w:b/>
          <w:sz w:val="24"/>
          <w:szCs w:val="24"/>
        </w:rPr>
      </w:pPr>
      <w:r w:rsidRPr="00935DC6">
        <w:rPr>
          <w:rFonts w:ascii="Arial" w:hAnsi="Arial" w:cs="Arial"/>
          <w:b/>
          <w:sz w:val="24"/>
          <w:szCs w:val="24"/>
        </w:rPr>
        <w:t>M</w:t>
      </w:r>
      <w:r w:rsidR="00A448E8" w:rsidRPr="00935DC6">
        <w:rPr>
          <w:rFonts w:ascii="Arial" w:hAnsi="Arial" w:cs="Arial"/>
          <w:b/>
          <w:sz w:val="24"/>
          <w:szCs w:val="24"/>
        </w:rPr>
        <w:t>aterials and methods</w:t>
      </w:r>
    </w:p>
    <w:p w:rsidR="00A448E8" w:rsidRPr="00935DC6" w:rsidRDefault="00A448E8" w:rsidP="00A448E8">
      <w:pPr>
        <w:spacing w:after="0" w:line="480" w:lineRule="auto"/>
        <w:contextualSpacing/>
        <w:jc w:val="both"/>
        <w:rPr>
          <w:rFonts w:ascii="Arial" w:hAnsi="Arial" w:cs="Arial"/>
          <w:b/>
          <w:sz w:val="24"/>
          <w:szCs w:val="24"/>
        </w:rPr>
      </w:pPr>
    </w:p>
    <w:p w:rsidR="00A448E8" w:rsidRPr="00935DC6" w:rsidRDefault="00B110B8" w:rsidP="00A448E8">
      <w:pPr>
        <w:spacing w:after="0" w:line="480" w:lineRule="auto"/>
        <w:contextualSpacing/>
        <w:jc w:val="both"/>
        <w:rPr>
          <w:rStyle w:val="inline-l2-heading"/>
          <w:rFonts w:ascii="Arial" w:hAnsi="Arial" w:cs="Arial"/>
          <w:b/>
          <w:bCs/>
          <w:color w:val="000000" w:themeColor="text1"/>
          <w:bdr w:val="none" w:sz="0" w:space="0" w:color="auto" w:frame="1"/>
          <w:shd w:val="clear" w:color="auto" w:fill="FFFFFF"/>
        </w:rPr>
      </w:pPr>
      <w:r w:rsidRPr="00935DC6">
        <w:rPr>
          <w:rStyle w:val="inline-l2-heading"/>
          <w:rFonts w:ascii="Arial" w:hAnsi="Arial" w:cs="Arial"/>
          <w:b/>
          <w:bCs/>
          <w:color w:val="000000" w:themeColor="text1"/>
          <w:bdr w:val="none" w:sz="0" w:space="0" w:color="auto" w:frame="1"/>
          <w:shd w:val="clear" w:color="auto" w:fill="FFFFFF"/>
        </w:rPr>
        <w:t>Bacterial strains</w:t>
      </w:r>
      <w:r w:rsidR="00BB4121" w:rsidRPr="00935DC6">
        <w:rPr>
          <w:rStyle w:val="inline-l2-heading"/>
          <w:rFonts w:ascii="Arial" w:hAnsi="Arial" w:cs="Arial"/>
          <w:b/>
          <w:bCs/>
          <w:color w:val="000000" w:themeColor="text1"/>
          <w:bdr w:val="none" w:sz="0" w:space="0" w:color="auto" w:frame="1"/>
          <w:shd w:val="clear" w:color="auto" w:fill="FFFFFF"/>
        </w:rPr>
        <w:t xml:space="preserve"> used</w:t>
      </w:r>
      <w:r w:rsidR="00E30677" w:rsidRPr="00935DC6">
        <w:rPr>
          <w:rStyle w:val="inline-l2-heading"/>
          <w:rFonts w:ascii="Arial" w:hAnsi="Arial" w:cs="Arial"/>
          <w:b/>
          <w:bCs/>
          <w:color w:val="000000" w:themeColor="text1"/>
          <w:bdr w:val="none" w:sz="0" w:space="0" w:color="auto" w:frame="1"/>
          <w:shd w:val="clear" w:color="auto" w:fill="FFFFFF"/>
        </w:rPr>
        <w:t>,</w:t>
      </w:r>
      <w:r w:rsidRPr="00935DC6">
        <w:rPr>
          <w:rStyle w:val="inline-l2-heading"/>
          <w:rFonts w:ascii="Arial" w:hAnsi="Arial" w:cs="Arial"/>
          <w:b/>
          <w:bCs/>
          <w:color w:val="000000" w:themeColor="text1"/>
          <w:bdr w:val="none" w:sz="0" w:space="0" w:color="auto" w:frame="1"/>
          <w:shd w:val="clear" w:color="auto" w:fill="FFFFFF"/>
        </w:rPr>
        <w:t xml:space="preserve"> culture conditions</w:t>
      </w:r>
      <w:r w:rsidR="002B7888" w:rsidRPr="00935DC6">
        <w:rPr>
          <w:rStyle w:val="inline-l2-heading"/>
          <w:rFonts w:ascii="Arial" w:hAnsi="Arial" w:cs="Arial"/>
          <w:b/>
          <w:bCs/>
          <w:color w:val="000000" w:themeColor="text1"/>
          <w:bdr w:val="none" w:sz="0" w:space="0" w:color="auto" w:frame="1"/>
          <w:shd w:val="clear" w:color="auto" w:fill="FFFFFF"/>
        </w:rPr>
        <w:t xml:space="preserve"> and DNA extraction</w:t>
      </w:r>
      <w:r w:rsidR="00511D77" w:rsidRPr="00935DC6">
        <w:rPr>
          <w:rStyle w:val="inline-l2-heading"/>
          <w:rFonts w:ascii="Arial" w:hAnsi="Arial" w:cs="Arial"/>
          <w:b/>
          <w:bCs/>
          <w:color w:val="000000" w:themeColor="text1"/>
          <w:bdr w:val="none" w:sz="0" w:space="0" w:color="auto" w:frame="1"/>
          <w:shd w:val="clear" w:color="auto" w:fill="FFFFFF"/>
        </w:rPr>
        <w:t xml:space="preserve"> </w:t>
      </w:r>
      <w:r w:rsidR="00563372" w:rsidRPr="00935DC6">
        <w:rPr>
          <w:rStyle w:val="inline-l2-heading"/>
          <w:rFonts w:ascii="Arial" w:hAnsi="Arial" w:cs="Arial"/>
          <w:b/>
          <w:bCs/>
          <w:color w:val="000000" w:themeColor="text1"/>
          <w:bdr w:val="none" w:sz="0" w:space="0" w:color="auto" w:frame="1"/>
          <w:shd w:val="clear" w:color="auto" w:fill="FFFFFF"/>
        </w:rPr>
        <w:t xml:space="preserve"> </w:t>
      </w:r>
    </w:p>
    <w:p w:rsidR="002B7888" w:rsidRPr="00935DC6" w:rsidRDefault="00C2224D" w:rsidP="00A448E8">
      <w:pPr>
        <w:spacing w:after="0" w:line="480" w:lineRule="auto"/>
        <w:contextualSpacing/>
        <w:jc w:val="both"/>
        <w:rPr>
          <w:rFonts w:ascii="Arial" w:hAnsi="Arial" w:cs="Arial"/>
          <w:color w:val="000000" w:themeColor="text1"/>
          <w:shd w:val="clear" w:color="auto" w:fill="FFFFFF"/>
        </w:rPr>
      </w:pPr>
      <w:r w:rsidRPr="00935DC6">
        <w:rPr>
          <w:rFonts w:ascii="Arial" w:hAnsi="Arial" w:cs="Arial"/>
          <w:color w:val="000000" w:themeColor="text1"/>
          <w:shd w:val="clear" w:color="auto" w:fill="FFFFFF"/>
        </w:rPr>
        <w:lastRenderedPageBreak/>
        <w:t>Fifty-eight</w:t>
      </w:r>
      <w:r w:rsidR="004C42B0" w:rsidRPr="00935DC6">
        <w:rPr>
          <w:rFonts w:ascii="Arial" w:hAnsi="Arial" w:cs="Arial"/>
          <w:color w:val="000000" w:themeColor="text1"/>
          <w:shd w:val="clear" w:color="auto" w:fill="FFFFFF"/>
        </w:rPr>
        <w:t xml:space="preserve"> </w:t>
      </w:r>
      <w:r w:rsidR="00E30677" w:rsidRPr="00935DC6">
        <w:rPr>
          <w:rFonts w:ascii="Arial" w:hAnsi="Arial" w:cs="Arial"/>
          <w:color w:val="000000" w:themeColor="text1"/>
          <w:shd w:val="clear" w:color="auto" w:fill="FFFFFF"/>
        </w:rPr>
        <w:t>bacterial cultures</w:t>
      </w:r>
      <w:r w:rsidR="00B110B8" w:rsidRPr="00935DC6">
        <w:rPr>
          <w:rFonts w:ascii="Arial" w:hAnsi="Arial" w:cs="Arial"/>
          <w:color w:val="000000" w:themeColor="text1"/>
          <w:shd w:val="clear" w:color="auto" w:fill="FFFFFF"/>
        </w:rPr>
        <w:t xml:space="preserve"> were used </w:t>
      </w:r>
      <w:r w:rsidR="002A1624" w:rsidRPr="00935DC6">
        <w:rPr>
          <w:rFonts w:ascii="Arial" w:hAnsi="Arial" w:cs="Arial"/>
          <w:color w:val="000000" w:themeColor="text1"/>
          <w:shd w:val="clear" w:color="auto" w:fill="FFFFFF"/>
        </w:rPr>
        <w:t xml:space="preserve">during </w:t>
      </w:r>
      <w:r w:rsidR="00E30677" w:rsidRPr="00935DC6">
        <w:rPr>
          <w:rFonts w:ascii="Arial" w:hAnsi="Arial" w:cs="Arial"/>
          <w:color w:val="000000" w:themeColor="text1"/>
          <w:shd w:val="clear" w:color="auto" w:fill="FFFFFF"/>
        </w:rPr>
        <w:t>this study, comprised of n</w:t>
      </w:r>
      <w:r w:rsidR="004C42B0" w:rsidRPr="00935DC6">
        <w:rPr>
          <w:rFonts w:ascii="Arial" w:hAnsi="Arial" w:cs="Arial"/>
          <w:color w:val="000000" w:themeColor="text1"/>
          <w:shd w:val="clear" w:color="auto" w:fill="FFFFFF"/>
        </w:rPr>
        <w:t xml:space="preserve">on-pathogenic </w:t>
      </w:r>
      <w:r w:rsidR="004C42B0" w:rsidRPr="00935DC6">
        <w:rPr>
          <w:rFonts w:ascii="Arial" w:hAnsi="Arial" w:cs="Arial"/>
          <w:i/>
          <w:color w:val="000000" w:themeColor="text1"/>
          <w:shd w:val="clear" w:color="auto" w:fill="FFFFFF"/>
        </w:rPr>
        <w:t xml:space="preserve">E. </w:t>
      </w:r>
      <w:r w:rsidR="00E30677" w:rsidRPr="00935DC6">
        <w:rPr>
          <w:rFonts w:ascii="Arial" w:hAnsi="Arial" w:cs="Arial"/>
          <w:i/>
          <w:color w:val="000000" w:themeColor="text1"/>
          <w:shd w:val="clear" w:color="auto" w:fill="FFFFFF"/>
        </w:rPr>
        <w:t>coli</w:t>
      </w:r>
      <w:r w:rsidR="002A1624" w:rsidRPr="00935DC6">
        <w:rPr>
          <w:rFonts w:ascii="Arial" w:hAnsi="Arial" w:cs="Arial"/>
          <w:i/>
          <w:color w:val="000000" w:themeColor="text1"/>
          <w:shd w:val="clear" w:color="auto" w:fill="FFFFFF"/>
        </w:rPr>
        <w:t xml:space="preserve"> </w:t>
      </w:r>
      <w:r w:rsidR="002A1624" w:rsidRPr="00935DC6">
        <w:rPr>
          <w:rFonts w:ascii="Arial" w:hAnsi="Arial" w:cs="Arial"/>
          <w:color w:val="000000" w:themeColor="text1"/>
          <w:shd w:val="clear" w:color="auto" w:fill="FFFFFF"/>
        </w:rPr>
        <w:t>(n=</w:t>
      </w:r>
      <w:r w:rsidR="00021CFC" w:rsidRPr="00935DC6">
        <w:rPr>
          <w:rFonts w:ascii="Arial" w:hAnsi="Arial" w:cs="Arial"/>
          <w:color w:val="000000" w:themeColor="text1"/>
          <w:shd w:val="clear" w:color="auto" w:fill="FFFFFF"/>
        </w:rPr>
        <w:t>5</w:t>
      </w:r>
      <w:r w:rsidR="002A1624" w:rsidRPr="00935DC6">
        <w:rPr>
          <w:rFonts w:ascii="Arial" w:hAnsi="Arial" w:cs="Arial"/>
          <w:color w:val="000000" w:themeColor="text1"/>
          <w:shd w:val="clear" w:color="auto" w:fill="FFFFFF"/>
        </w:rPr>
        <w:t>)</w:t>
      </w:r>
      <w:r w:rsidR="00E30677" w:rsidRPr="00935DC6">
        <w:rPr>
          <w:rFonts w:ascii="Arial" w:hAnsi="Arial" w:cs="Arial"/>
          <w:color w:val="000000" w:themeColor="text1"/>
          <w:shd w:val="clear" w:color="auto" w:fill="FFFFFF"/>
        </w:rPr>
        <w:t xml:space="preserve">, </w:t>
      </w:r>
      <w:r w:rsidR="00511D77" w:rsidRPr="00935DC6">
        <w:rPr>
          <w:rFonts w:ascii="Arial" w:hAnsi="Arial" w:cs="Arial"/>
          <w:color w:val="000000" w:themeColor="text1"/>
          <w:shd w:val="clear" w:color="auto" w:fill="FFFFFF"/>
        </w:rPr>
        <w:t>V</w:t>
      </w:r>
      <w:r w:rsidR="00B110B8" w:rsidRPr="00935DC6">
        <w:rPr>
          <w:rFonts w:ascii="Arial" w:hAnsi="Arial" w:cs="Arial"/>
          <w:color w:val="000000" w:themeColor="text1"/>
          <w:shd w:val="clear" w:color="auto" w:fill="FFFFFF"/>
        </w:rPr>
        <w:t>TEC strains belon</w:t>
      </w:r>
      <w:r w:rsidR="00A0735B" w:rsidRPr="00935DC6">
        <w:rPr>
          <w:rFonts w:ascii="Arial" w:hAnsi="Arial" w:cs="Arial"/>
          <w:color w:val="000000" w:themeColor="text1"/>
          <w:shd w:val="clear" w:color="auto" w:fill="FFFFFF"/>
        </w:rPr>
        <w:t>ging to serogroups O26,</w:t>
      </w:r>
      <w:r w:rsidR="00B110B8" w:rsidRPr="00935DC6">
        <w:rPr>
          <w:rFonts w:ascii="Arial" w:hAnsi="Arial" w:cs="Arial"/>
          <w:color w:val="000000" w:themeColor="text1"/>
          <w:shd w:val="clear" w:color="auto" w:fill="FFFFFF"/>
        </w:rPr>
        <w:t xml:space="preserve"> O145, and O157</w:t>
      </w:r>
      <w:r w:rsidR="0037110A" w:rsidRPr="00935DC6">
        <w:rPr>
          <w:rFonts w:ascii="Arial" w:hAnsi="Arial" w:cs="Arial"/>
          <w:color w:val="000000" w:themeColor="text1"/>
          <w:shd w:val="clear" w:color="auto" w:fill="FFFFFF"/>
        </w:rPr>
        <w:t xml:space="preserve"> (n=7</w:t>
      </w:r>
      <w:r w:rsidR="002A1624" w:rsidRPr="00935DC6">
        <w:rPr>
          <w:rFonts w:ascii="Arial" w:hAnsi="Arial" w:cs="Arial"/>
          <w:color w:val="000000" w:themeColor="text1"/>
          <w:shd w:val="clear" w:color="auto" w:fill="FFFFFF"/>
        </w:rPr>
        <w:t>)</w:t>
      </w:r>
      <w:r w:rsidR="00E30677" w:rsidRPr="00935DC6">
        <w:rPr>
          <w:rFonts w:ascii="Arial" w:hAnsi="Arial" w:cs="Arial"/>
          <w:color w:val="000000" w:themeColor="text1"/>
          <w:shd w:val="clear" w:color="auto" w:fill="FFFFFF"/>
        </w:rPr>
        <w:t>, and a range of non-target foodborne pathogenic and spoilage bacteria (</w:t>
      </w:r>
      <w:r w:rsidR="00021CFC" w:rsidRPr="00935DC6">
        <w:rPr>
          <w:rFonts w:ascii="Arial" w:hAnsi="Arial" w:cs="Arial"/>
          <w:color w:val="000000" w:themeColor="text1"/>
          <w:shd w:val="clear" w:color="auto" w:fill="FFFFFF"/>
        </w:rPr>
        <w:t>n=46</w:t>
      </w:r>
      <w:r w:rsidR="0037110A" w:rsidRPr="00935DC6">
        <w:rPr>
          <w:rFonts w:ascii="Arial" w:hAnsi="Arial" w:cs="Arial"/>
          <w:color w:val="000000" w:themeColor="text1"/>
          <w:shd w:val="clear" w:color="auto" w:fill="FFFFFF"/>
        </w:rPr>
        <w:t>)</w:t>
      </w:r>
      <w:r w:rsidR="00B8112E" w:rsidRPr="00935DC6">
        <w:rPr>
          <w:rFonts w:ascii="Arial" w:hAnsi="Arial" w:cs="Arial"/>
          <w:color w:val="000000" w:themeColor="text1"/>
          <w:shd w:val="clear" w:color="auto" w:fill="FFFFFF"/>
        </w:rPr>
        <w:t>. These are listed in more detail in Table 1</w:t>
      </w:r>
      <w:r w:rsidR="0037110A" w:rsidRPr="00935DC6">
        <w:rPr>
          <w:rFonts w:ascii="Arial" w:hAnsi="Arial" w:cs="Arial"/>
          <w:color w:val="000000" w:themeColor="text1"/>
          <w:shd w:val="clear" w:color="auto" w:fill="FFFFFF"/>
        </w:rPr>
        <w:t>.</w:t>
      </w:r>
      <w:r w:rsidR="00B110B8" w:rsidRPr="00935DC6">
        <w:rPr>
          <w:rFonts w:ascii="Arial" w:hAnsi="Arial" w:cs="Arial"/>
          <w:color w:val="000000" w:themeColor="text1"/>
          <w:shd w:val="clear" w:color="auto" w:fill="FFFFFF"/>
        </w:rPr>
        <w:t xml:space="preserve"> </w:t>
      </w:r>
      <w:r w:rsidR="00511D77" w:rsidRPr="00935DC6">
        <w:rPr>
          <w:rFonts w:ascii="Arial" w:hAnsi="Arial" w:cs="Arial"/>
          <w:color w:val="000000" w:themeColor="text1"/>
          <w:shd w:val="clear" w:color="auto" w:fill="FFFFFF"/>
        </w:rPr>
        <w:t>All bacterial strains were cultured at 37</w:t>
      </w:r>
      <w:r w:rsidR="00B110B8" w:rsidRPr="00935DC6">
        <w:rPr>
          <w:rFonts w:ascii="Arial" w:hAnsi="Arial" w:cs="Arial"/>
          <w:color w:val="000000" w:themeColor="text1"/>
          <w:shd w:val="clear" w:color="auto" w:fill="FFFFFF"/>
        </w:rPr>
        <w:t>°C overnight</w:t>
      </w:r>
      <w:r w:rsidR="00511D77" w:rsidRPr="00935DC6">
        <w:rPr>
          <w:rFonts w:ascii="Arial" w:hAnsi="Arial" w:cs="Arial"/>
          <w:color w:val="000000" w:themeColor="text1"/>
          <w:shd w:val="clear" w:color="auto" w:fill="FFFFFF"/>
        </w:rPr>
        <w:t xml:space="preserve"> in </w:t>
      </w:r>
      <w:r w:rsidR="00E30677" w:rsidRPr="00935DC6">
        <w:rPr>
          <w:rFonts w:ascii="Arial" w:hAnsi="Arial" w:cs="Arial"/>
          <w:color w:val="000000" w:themeColor="text1"/>
          <w:shd w:val="clear" w:color="auto" w:fill="FFFFFF"/>
        </w:rPr>
        <w:t>B</w:t>
      </w:r>
      <w:r w:rsidR="00511D77" w:rsidRPr="00935DC6">
        <w:rPr>
          <w:rFonts w:ascii="Arial" w:hAnsi="Arial" w:cs="Arial"/>
          <w:color w:val="000000" w:themeColor="text1"/>
          <w:shd w:val="clear" w:color="auto" w:fill="FFFFFF"/>
        </w:rPr>
        <w:t xml:space="preserve">rain </w:t>
      </w:r>
      <w:r w:rsidR="00E30677" w:rsidRPr="00935DC6">
        <w:rPr>
          <w:rFonts w:ascii="Arial" w:hAnsi="Arial" w:cs="Arial"/>
          <w:color w:val="000000" w:themeColor="text1"/>
          <w:shd w:val="clear" w:color="auto" w:fill="FFFFFF"/>
        </w:rPr>
        <w:t>h</w:t>
      </w:r>
      <w:r w:rsidR="00511D77" w:rsidRPr="00935DC6">
        <w:rPr>
          <w:rFonts w:ascii="Arial" w:hAnsi="Arial" w:cs="Arial"/>
          <w:color w:val="000000" w:themeColor="text1"/>
          <w:shd w:val="clear" w:color="auto" w:fill="FFFFFF"/>
        </w:rPr>
        <w:t xml:space="preserve">eart </w:t>
      </w:r>
      <w:r w:rsidR="00E30677" w:rsidRPr="00935DC6">
        <w:rPr>
          <w:rFonts w:ascii="Arial" w:hAnsi="Arial" w:cs="Arial"/>
          <w:color w:val="000000" w:themeColor="text1"/>
          <w:shd w:val="clear" w:color="auto" w:fill="FFFFFF"/>
        </w:rPr>
        <w:t>i</w:t>
      </w:r>
      <w:r w:rsidR="00511D77" w:rsidRPr="00935DC6">
        <w:rPr>
          <w:rFonts w:ascii="Arial" w:hAnsi="Arial" w:cs="Arial"/>
          <w:color w:val="000000" w:themeColor="text1"/>
          <w:shd w:val="clear" w:color="auto" w:fill="FFFFFF"/>
        </w:rPr>
        <w:t>nfusion (BHI) broth</w:t>
      </w:r>
      <w:r w:rsidR="00B110B8" w:rsidRPr="00935DC6">
        <w:rPr>
          <w:rFonts w:ascii="Arial" w:hAnsi="Arial" w:cs="Arial"/>
          <w:color w:val="000000" w:themeColor="text1"/>
          <w:shd w:val="clear" w:color="auto" w:fill="FFFFFF"/>
        </w:rPr>
        <w:t xml:space="preserve"> (</w:t>
      </w:r>
      <w:r w:rsidR="004A433D" w:rsidRPr="00935DC6">
        <w:rPr>
          <w:rFonts w:ascii="Arial" w:hAnsi="Arial" w:cs="Arial"/>
          <w:color w:val="000000" w:themeColor="text1"/>
          <w:shd w:val="clear" w:color="auto" w:fill="FFFFFF"/>
        </w:rPr>
        <w:t xml:space="preserve">Oxoid, UK). </w:t>
      </w:r>
      <w:r w:rsidR="00B110B8" w:rsidRPr="00935DC6">
        <w:rPr>
          <w:rStyle w:val="named-content"/>
          <w:rFonts w:ascii="Arial" w:hAnsi="Arial" w:cs="Arial"/>
          <w:i/>
          <w:iCs/>
          <w:color w:val="000000" w:themeColor="text1"/>
          <w:bdr w:val="none" w:sz="0" w:space="0" w:color="auto" w:frame="1"/>
          <w:shd w:val="clear" w:color="auto" w:fill="FFFFFF"/>
        </w:rPr>
        <w:t>Campylobacter</w:t>
      </w:r>
      <w:r w:rsidR="00B110B8" w:rsidRPr="00935DC6">
        <w:rPr>
          <w:rStyle w:val="apple-converted-space"/>
          <w:rFonts w:ascii="Arial" w:hAnsi="Arial" w:cs="Arial"/>
          <w:color w:val="000000" w:themeColor="text1"/>
          <w:shd w:val="clear" w:color="auto" w:fill="FFFFFF"/>
        </w:rPr>
        <w:t> </w:t>
      </w:r>
      <w:r w:rsidR="00B110B8" w:rsidRPr="00935DC6">
        <w:rPr>
          <w:rFonts w:ascii="Arial" w:hAnsi="Arial" w:cs="Arial"/>
          <w:color w:val="000000" w:themeColor="text1"/>
          <w:shd w:val="clear" w:color="auto" w:fill="FFFFFF"/>
        </w:rPr>
        <w:t xml:space="preserve">strains were grown under </w:t>
      </w:r>
      <w:r w:rsidR="00B7303D" w:rsidRPr="00935DC6">
        <w:rPr>
          <w:rFonts w:ascii="Arial" w:hAnsi="Arial" w:cs="Arial"/>
        </w:rPr>
        <w:t>microaerobic</w:t>
      </w:r>
      <w:r w:rsidR="00B7303D" w:rsidRPr="00935DC6">
        <w:t xml:space="preserve"> </w:t>
      </w:r>
      <w:r w:rsidR="00B110B8" w:rsidRPr="00935DC6">
        <w:rPr>
          <w:rFonts w:ascii="Arial" w:hAnsi="Arial" w:cs="Arial"/>
          <w:color w:val="000000" w:themeColor="text1"/>
          <w:shd w:val="clear" w:color="auto" w:fill="FFFFFF"/>
        </w:rPr>
        <w:t>conditions (85% N</w:t>
      </w:r>
      <w:r w:rsidR="00B110B8" w:rsidRPr="00935DC6">
        <w:rPr>
          <w:rFonts w:ascii="Arial" w:hAnsi="Arial" w:cs="Arial"/>
          <w:color w:val="000000" w:themeColor="text1"/>
          <w:bdr w:val="none" w:sz="0" w:space="0" w:color="auto" w:frame="1"/>
          <w:shd w:val="clear" w:color="auto" w:fill="FFFFFF"/>
          <w:vertAlign w:val="subscript"/>
        </w:rPr>
        <w:t>2</w:t>
      </w:r>
      <w:r w:rsidR="00B110B8" w:rsidRPr="00935DC6">
        <w:rPr>
          <w:rFonts w:ascii="Arial" w:hAnsi="Arial" w:cs="Arial"/>
          <w:color w:val="000000" w:themeColor="text1"/>
          <w:shd w:val="clear" w:color="auto" w:fill="FFFFFF"/>
        </w:rPr>
        <w:t>, 10% CO</w:t>
      </w:r>
      <w:r w:rsidR="00B110B8" w:rsidRPr="00935DC6">
        <w:rPr>
          <w:rFonts w:ascii="Arial" w:hAnsi="Arial" w:cs="Arial"/>
          <w:color w:val="000000" w:themeColor="text1"/>
          <w:bdr w:val="none" w:sz="0" w:space="0" w:color="auto" w:frame="1"/>
          <w:shd w:val="clear" w:color="auto" w:fill="FFFFFF"/>
          <w:vertAlign w:val="subscript"/>
        </w:rPr>
        <w:t>2</w:t>
      </w:r>
      <w:r w:rsidR="00B110B8" w:rsidRPr="00935DC6">
        <w:rPr>
          <w:rFonts w:ascii="Arial" w:hAnsi="Arial" w:cs="Arial"/>
          <w:color w:val="000000" w:themeColor="text1"/>
          <w:shd w:val="clear" w:color="auto" w:fill="FFFFFF"/>
        </w:rPr>
        <w:t>, and 5% O</w:t>
      </w:r>
      <w:r w:rsidR="00B110B8" w:rsidRPr="00935DC6">
        <w:rPr>
          <w:rFonts w:ascii="Arial" w:hAnsi="Arial" w:cs="Arial"/>
          <w:color w:val="000000" w:themeColor="text1"/>
          <w:bdr w:val="none" w:sz="0" w:space="0" w:color="auto" w:frame="1"/>
          <w:shd w:val="clear" w:color="auto" w:fill="FFFFFF"/>
          <w:vertAlign w:val="subscript"/>
        </w:rPr>
        <w:t>2</w:t>
      </w:r>
      <w:r w:rsidR="00B110B8" w:rsidRPr="00935DC6">
        <w:rPr>
          <w:rFonts w:ascii="Arial" w:hAnsi="Arial" w:cs="Arial"/>
          <w:color w:val="000000" w:themeColor="text1"/>
          <w:shd w:val="clear" w:color="auto" w:fill="FFFFFF"/>
        </w:rPr>
        <w:t>)</w:t>
      </w:r>
      <w:r w:rsidR="00E30677" w:rsidRPr="00935DC6">
        <w:rPr>
          <w:rFonts w:ascii="Arial" w:hAnsi="Arial" w:cs="Arial"/>
          <w:color w:val="000000" w:themeColor="text1"/>
          <w:shd w:val="clear" w:color="auto" w:fill="FFFFFF"/>
        </w:rPr>
        <w:t xml:space="preserve"> at </w:t>
      </w:r>
      <w:r w:rsidR="0037110A" w:rsidRPr="00935DC6">
        <w:rPr>
          <w:rFonts w:ascii="Arial" w:hAnsi="Arial" w:cs="Arial"/>
          <w:color w:val="000000" w:themeColor="text1"/>
          <w:shd w:val="clear" w:color="auto" w:fill="FFFFFF"/>
        </w:rPr>
        <w:t>37</w:t>
      </w:r>
      <w:r w:rsidR="00E30677" w:rsidRPr="00935DC6">
        <w:rPr>
          <w:rFonts w:ascii="Arial" w:hAnsi="Arial" w:cs="Arial"/>
          <w:color w:val="000000" w:themeColor="text1"/>
          <w:shd w:val="clear" w:color="auto" w:fill="FFFFFF"/>
          <w:vertAlign w:val="superscript"/>
        </w:rPr>
        <w:t>o</w:t>
      </w:r>
      <w:r w:rsidR="00E30677" w:rsidRPr="00935DC6">
        <w:rPr>
          <w:rFonts w:ascii="Arial" w:hAnsi="Arial" w:cs="Arial"/>
          <w:color w:val="000000" w:themeColor="text1"/>
          <w:shd w:val="clear" w:color="auto" w:fill="FFFFFF"/>
        </w:rPr>
        <w:t>C</w:t>
      </w:r>
      <w:r w:rsidR="00B110B8" w:rsidRPr="00935DC6">
        <w:rPr>
          <w:rFonts w:ascii="Arial" w:hAnsi="Arial" w:cs="Arial"/>
          <w:color w:val="000000" w:themeColor="text1"/>
          <w:shd w:val="clear" w:color="auto" w:fill="FFFFFF"/>
        </w:rPr>
        <w:t>.</w:t>
      </w:r>
      <w:r w:rsidR="004C42B0" w:rsidRPr="00935DC6">
        <w:rPr>
          <w:rFonts w:ascii="Arial" w:hAnsi="Arial" w:cs="Arial"/>
          <w:color w:val="000000" w:themeColor="text1"/>
          <w:shd w:val="clear" w:color="auto" w:fill="FFFFFF"/>
        </w:rPr>
        <w:t xml:space="preserve"> </w:t>
      </w:r>
      <w:r w:rsidR="00E30677" w:rsidRPr="00935DC6">
        <w:rPr>
          <w:rFonts w:ascii="Arial" w:hAnsi="Arial" w:cs="Arial"/>
          <w:color w:val="000000" w:themeColor="text1"/>
          <w:shd w:val="clear" w:color="auto" w:fill="FFFFFF"/>
        </w:rPr>
        <w:t xml:space="preserve">A </w:t>
      </w:r>
      <w:r w:rsidR="002B7888" w:rsidRPr="00935DC6">
        <w:rPr>
          <w:rFonts w:ascii="Arial" w:hAnsi="Arial" w:cs="Arial"/>
          <w:color w:val="000000" w:themeColor="text1"/>
          <w:shd w:val="clear" w:color="auto" w:fill="FFFFFF"/>
        </w:rPr>
        <w:t xml:space="preserve">heating method was used to extract DNA </w:t>
      </w:r>
      <w:r w:rsidR="00E30677" w:rsidRPr="00935DC6">
        <w:rPr>
          <w:rFonts w:ascii="Arial" w:hAnsi="Arial" w:cs="Arial"/>
          <w:color w:val="000000" w:themeColor="text1"/>
          <w:shd w:val="clear" w:color="auto" w:fill="FFFFFF"/>
        </w:rPr>
        <w:t xml:space="preserve">from </w:t>
      </w:r>
      <w:r w:rsidR="002B7888" w:rsidRPr="00935DC6">
        <w:rPr>
          <w:rFonts w:ascii="Arial" w:hAnsi="Arial" w:cs="Arial"/>
          <w:color w:val="000000" w:themeColor="text1"/>
          <w:shd w:val="clear" w:color="auto" w:fill="FFFFFF"/>
        </w:rPr>
        <w:t>all bacterial strains</w:t>
      </w:r>
      <w:r w:rsidR="00F2164D" w:rsidRPr="00935DC6">
        <w:rPr>
          <w:rFonts w:ascii="Arial" w:hAnsi="Arial" w:cs="Arial"/>
          <w:color w:val="000000" w:themeColor="text1"/>
          <w:shd w:val="clear" w:color="auto" w:fill="FFFFFF"/>
        </w:rPr>
        <w:t>. Briefly, for each strain,</w:t>
      </w:r>
      <w:r w:rsidR="002B7888" w:rsidRPr="00935DC6">
        <w:rPr>
          <w:rFonts w:ascii="Arial" w:hAnsi="Arial" w:cs="Arial"/>
          <w:color w:val="000000" w:themeColor="text1"/>
          <w:shd w:val="clear" w:color="auto" w:fill="FFFFFF"/>
        </w:rPr>
        <w:t xml:space="preserve"> 1 ml of broth culture at stationary phase</w:t>
      </w:r>
      <w:r w:rsidR="00F2164D" w:rsidRPr="00935DC6">
        <w:rPr>
          <w:rFonts w:ascii="Arial" w:hAnsi="Arial" w:cs="Arial"/>
          <w:color w:val="000000" w:themeColor="text1"/>
          <w:shd w:val="clear" w:color="auto" w:fill="FFFFFF"/>
        </w:rPr>
        <w:t xml:space="preserve"> (approximately 10</w:t>
      </w:r>
      <w:r w:rsidR="00F2164D" w:rsidRPr="00935DC6">
        <w:rPr>
          <w:rFonts w:ascii="Arial" w:hAnsi="Arial" w:cs="Arial"/>
          <w:color w:val="000000" w:themeColor="text1"/>
          <w:bdr w:val="none" w:sz="0" w:space="0" w:color="auto" w:frame="1"/>
          <w:shd w:val="clear" w:color="auto" w:fill="FFFFFF"/>
          <w:vertAlign w:val="superscript"/>
        </w:rPr>
        <w:t xml:space="preserve">9 </w:t>
      </w:r>
      <w:r w:rsidR="00FD5196" w:rsidRPr="00935DC6">
        <w:rPr>
          <w:rFonts w:ascii="Arial" w:hAnsi="Arial" w:cs="Arial"/>
          <w:color w:val="000000" w:themeColor="text1"/>
          <w:shd w:val="clear" w:color="auto" w:fill="FFFFFF"/>
        </w:rPr>
        <w:t xml:space="preserve">CFU </w:t>
      </w:r>
      <w:r w:rsidR="00F2164D" w:rsidRPr="00935DC6">
        <w:rPr>
          <w:rFonts w:ascii="Arial" w:hAnsi="Arial" w:cs="Arial"/>
          <w:color w:val="000000" w:themeColor="text1"/>
          <w:shd w:val="clear" w:color="auto" w:fill="FFFFFF"/>
        </w:rPr>
        <w:t>ml</w:t>
      </w:r>
      <w:r w:rsidR="00FD5196" w:rsidRPr="00935DC6">
        <w:rPr>
          <w:rFonts w:ascii="Arial" w:hAnsi="Arial" w:cs="Arial"/>
          <w:color w:val="000000" w:themeColor="text1"/>
          <w:shd w:val="clear" w:color="auto" w:fill="FFFFFF"/>
          <w:vertAlign w:val="superscript"/>
        </w:rPr>
        <w:t>-1</w:t>
      </w:r>
      <w:r w:rsidR="00F2164D" w:rsidRPr="00935DC6">
        <w:rPr>
          <w:rFonts w:ascii="Arial" w:hAnsi="Arial" w:cs="Arial"/>
          <w:color w:val="000000" w:themeColor="text1"/>
          <w:shd w:val="clear" w:color="auto" w:fill="FFFFFF"/>
        </w:rPr>
        <w:t xml:space="preserve">) </w:t>
      </w:r>
      <w:r w:rsidR="002B7888" w:rsidRPr="00935DC6">
        <w:rPr>
          <w:rFonts w:ascii="Arial" w:hAnsi="Arial" w:cs="Arial"/>
          <w:color w:val="000000" w:themeColor="text1"/>
          <w:shd w:val="clear" w:color="auto" w:fill="FFFFFF"/>
        </w:rPr>
        <w:t xml:space="preserve">was </w:t>
      </w:r>
      <w:r w:rsidR="002C741F" w:rsidRPr="00935DC6">
        <w:rPr>
          <w:rFonts w:ascii="Arial" w:hAnsi="Arial" w:cs="Arial"/>
          <w:color w:val="000000" w:themeColor="text1"/>
          <w:shd w:val="clear" w:color="auto" w:fill="FFFFFF"/>
        </w:rPr>
        <w:t>centrifuged at 16,000</w:t>
      </w:r>
      <w:r w:rsidR="002B7888" w:rsidRPr="00935DC6">
        <w:rPr>
          <w:rFonts w:ascii="Arial" w:hAnsi="Arial" w:cs="Arial"/>
          <w:color w:val="000000" w:themeColor="text1"/>
          <w:shd w:val="clear" w:color="auto" w:fill="FFFFFF"/>
        </w:rPr>
        <w:t xml:space="preserve"> × g for </w:t>
      </w:r>
      <w:r w:rsidR="00F2164D" w:rsidRPr="00935DC6">
        <w:rPr>
          <w:rFonts w:ascii="Arial" w:hAnsi="Arial" w:cs="Arial"/>
          <w:color w:val="000000" w:themeColor="text1"/>
          <w:shd w:val="clear" w:color="auto" w:fill="FFFFFF"/>
        </w:rPr>
        <w:t>5</w:t>
      </w:r>
      <w:r w:rsidR="002B7888" w:rsidRPr="00935DC6">
        <w:rPr>
          <w:rFonts w:ascii="Arial" w:hAnsi="Arial" w:cs="Arial"/>
          <w:color w:val="000000" w:themeColor="text1"/>
          <w:shd w:val="clear" w:color="auto" w:fill="FFFFFF"/>
        </w:rPr>
        <w:t xml:space="preserve"> min. The pellet was resuspended </w:t>
      </w:r>
      <w:r w:rsidR="00F2164D" w:rsidRPr="00935DC6">
        <w:rPr>
          <w:rFonts w:ascii="Arial" w:hAnsi="Arial" w:cs="Arial"/>
          <w:color w:val="000000" w:themeColor="text1"/>
          <w:shd w:val="clear" w:color="auto" w:fill="FFFFFF"/>
        </w:rPr>
        <w:t>and washed twice</w:t>
      </w:r>
      <w:r w:rsidR="00E30677" w:rsidRPr="00935DC6">
        <w:rPr>
          <w:rFonts w:ascii="Arial" w:hAnsi="Arial" w:cs="Arial"/>
          <w:color w:val="000000" w:themeColor="text1"/>
          <w:shd w:val="clear" w:color="auto" w:fill="FFFFFF"/>
        </w:rPr>
        <w:t xml:space="preserve"> in </w:t>
      </w:r>
      <w:r w:rsidR="00660FDF" w:rsidRPr="00935DC6">
        <w:rPr>
          <w:rFonts w:ascii="Arial" w:hAnsi="Arial" w:cs="Arial"/>
          <w:color w:val="000000" w:themeColor="text1"/>
          <w:shd w:val="clear" w:color="auto" w:fill="FFFFFF"/>
        </w:rPr>
        <w:t>molecular grade DNAase-free sterile</w:t>
      </w:r>
      <w:r w:rsidR="006970B5" w:rsidRPr="00935DC6">
        <w:rPr>
          <w:rFonts w:ascii="Arial" w:hAnsi="Arial" w:cs="Arial"/>
          <w:color w:val="000000" w:themeColor="text1"/>
          <w:shd w:val="clear" w:color="auto" w:fill="FFFFFF"/>
        </w:rPr>
        <w:t xml:space="preserve"> water</w:t>
      </w:r>
      <w:r w:rsidR="002B7888" w:rsidRPr="00935DC6">
        <w:rPr>
          <w:rFonts w:ascii="Arial" w:hAnsi="Arial" w:cs="Arial"/>
          <w:color w:val="000000" w:themeColor="text1"/>
          <w:shd w:val="clear" w:color="auto" w:fill="FFFFFF"/>
        </w:rPr>
        <w:t>,</w:t>
      </w:r>
      <w:r w:rsidR="00F2164D" w:rsidRPr="00935DC6">
        <w:rPr>
          <w:rFonts w:ascii="Arial" w:hAnsi="Arial" w:cs="Arial"/>
          <w:color w:val="000000" w:themeColor="text1"/>
          <w:shd w:val="clear" w:color="auto" w:fill="FFFFFF"/>
        </w:rPr>
        <w:t xml:space="preserve"> then heated at 99</w:t>
      </w:r>
      <w:r w:rsidR="00F2164D" w:rsidRPr="00935DC6">
        <w:rPr>
          <w:rFonts w:ascii="Arial" w:hAnsi="Arial" w:cs="Arial"/>
          <w:color w:val="000000" w:themeColor="text1"/>
          <w:shd w:val="clear" w:color="auto" w:fill="FFFFFF"/>
          <w:vertAlign w:val="superscript"/>
        </w:rPr>
        <w:t>o</w:t>
      </w:r>
      <w:r w:rsidR="00F2164D" w:rsidRPr="00935DC6">
        <w:rPr>
          <w:rFonts w:ascii="Arial" w:hAnsi="Arial" w:cs="Arial"/>
          <w:color w:val="000000" w:themeColor="text1"/>
          <w:shd w:val="clear" w:color="auto" w:fill="FFFFFF"/>
        </w:rPr>
        <w:t>C for 15</w:t>
      </w:r>
      <w:r w:rsidR="002B7888" w:rsidRPr="00935DC6">
        <w:rPr>
          <w:rFonts w:ascii="Arial" w:hAnsi="Arial" w:cs="Arial"/>
          <w:color w:val="000000" w:themeColor="text1"/>
          <w:shd w:val="clear" w:color="auto" w:fill="FFFFFF"/>
        </w:rPr>
        <w:t xml:space="preserve"> min</w:t>
      </w:r>
      <w:r w:rsidR="00E30677" w:rsidRPr="00935DC6">
        <w:rPr>
          <w:rFonts w:ascii="Arial" w:hAnsi="Arial" w:cs="Arial"/>
          <w:color w:val="000000" w:themeColor="text1"/>
          <w:shd w:val="clear" w:color="auto" w:fill="FFFFFF"/>
        </w:rPr>
        <w:t xml:space="preserve"> in a heating block (</w:t>
      </w:r>
      <w:r w:rsidR="005679B3" w:rsidRPr="00935DC6">
        <w:rPr>
          <w:rFonts w:ascii="Arial" w:hAnsi="Arial" w:cs="Arial"/>
          <w:color w:val="000000" w:themeColor="text1"/>
          <w:shd w:val="clear" w:color="auto" w:fill="FFFFFF"/>
        </w:rPr>
        <w:t>Stuart Scientific, UK</w:t>
      </w:r>
      <w:r w:rsidR="00E30677" w:rsidRPr="00935DC6">
        <w:rPr>
          <w:rFonts w:ascii="Arial" w:hAnsi="Arial" w:cs="Arial"/>
          <w:color w:val="000000" w:themeColor="text1"/>
          <w:shd w:val="clear" w:color="auto" w:fill="FFFFFF"/>
        </w:rPr>
        <w:t>)</w:t>
      </w:r>
      <w:r w:rsidR="002B7888" w:rsidRPr="00935DC6">
        <w:rPr>
          <w:rFonts w:ascii="Arial" w:hAnsi="Arial" w:cs="Arial"/>
          <w:color w:val="000000" w:themeColor="text1"/>
          <w:shd w:val="clear" w:color="auto" w:fill="FFFFFF"/>
        </w:rPr>
        <w:t xml:space="preserve">, </w:t>
      </w:r>
      <w:r w:rsidR="00E30677" w:rsidRPr="00935DC6">
        <w:rPr>
          <w:rFonts w:ascii="Arial" w:hAnsi="Arial" w:cs="Arial"/>
          <w:color w:val="000000" w:themeColor="text1"/>
          <w:shd w:val="clear" w:color="auto" w:fill="FFFFFF"/>
        </w:rPr>
        <w:t xml:space="preserve">before being </w:t>
      </w:r>
      <w:r w:rsidR="002B7888" w:rsidRPr="00935DC6">
        <w:rPr>
          <w:rFonts w:ascii="Arial" w:hAnsi="Arial" w:cs="Arial"/>
          <w:color w:val="000000" w:themeColor="text1"/>
          <w:shd w:val="clear" w:color="auto" w:fill="FFFFFF"/>
        </w:rPr>
        <w:t xml:space="preserve">centrifuged at </w:t>
      </w:r>
      <w:r w:rsidR="002C741F" w:rsidRPr="00935DC6">
        <w:rPr>
          <w:rFonts w:ascii="Arial" w:hAnsi="Arial" w:cs="Arial"/>
          <w:color w:val="000000" w:themeColor="text1"/>
          <w:shd w:val="clear" w:color="auto" w:fill="FFFFFF"/>
        </w:rPr>
        <w:t>16,000</w:t>
      </w:r>
      <w:r w:rsidR="002B7888" w:rsidRPr="00935DC6">
        <w:rPr>
          <w:rFonts w:ascii="Arial" w:hAnsi="Arial" w:cs="Arial"/>
          <w:color w:val="000000" w:themeColor="text1"/>
          <w:shd w:val="clear" w:color="auto" w:fill="FFFFFF"/>
        </w:rPr>
        <w:t xml:space="preserve"> × g for </w:t>
      </w:r>
      <w:r w:rsidR="00F2164D" w:rsidRPr="00935DC6">
        <w:rPr>
          <w:rFonts w:ascii="Arial" w:hAnsi="Arial" w:cs="Arial"/>
          <w:color w:val="000000" w:themeColor="text1"/>
          <w:shd w:val="clear" w:color="auto" w:fill="FFFFFF"/>
        </w:rPr>
        <w:t>5</w:t>
      </w:r>
      <w:r w:rsidR="002B7888" w:rsidRPr="00935DC6">
        <w:rPr>
          <w:rFonts w:ascii="Arial" w:hAnsi="Arial" w:cs="Arial"/>
          <w:color w:val="000000" w:themeColor="text1"/>
          <w:shd w:val="clear" w:color="auto" w:fill="FFFFFF"/>
        </w:rPr>
        <w:t xml:space="preserve"> min</w:t>
      </w:r>
      <w:r w:rsidR="00E30677" w:rsidRPr="00935DC6">
        <w:rPr>
          <w:rFonts w:ascii="Arial" w:hAnsi="Arial" w:cs="Arial"/>
          <w:color w:val="000000" w:themeColor="text1"/>
          <w:shd w:val="clear" w:color="auto" w:fill="FFFFFF"/>
        </w:rPr>
        <w:t xml:space="preserve"> to sediment cell debris</w:t>
      </w:r>
      <w:r w:rsidR="002B7888" w:rsidRPr="00935DC6">
        <w:rPr>
          <w:rFonts w:ascii="Arial" w:hAnsi="Arial" w:cs="Arial"/>
          <w:color w:val="000000" w:themeColor="text1"/>
          <w:shd w:val="clear" w:color="auto" w:fill="FFFFFF"/>
        </w:rPr>
        <w:t>. The supernatant</w:t>
      </w:r>
      <w:r w:rsidR="00F2164D" w:rsidRPr="00935DC6">
        <w:rPr>
          <w:rFonts w:ascii="Arial" w:hAnsi="Arial" w:cs="Arial"/>
          <w:color w:val="000000" w:themeColor="text1"/>
          <w:shd w:val="clear" w:color="auto" w:fill="FFFFFF"/>
        </w:rPr>
        <w:t xml:space="preserve"> was used as a template for</w:t>
      </w:r>
      <w:r w:rsidR="002B7888" w:rsidRPr="00935DC6">
        <w:rPr>
          <w:rFonts w:ascii="Arial" w:hAnsi="Arial" w:cs="Arial"/>
          <w:color w:val="000000" w:themeColor="text1"/>
          <w:shd w:val="clear" w:color="auto" w:fill="FFFFFF"/>
        </w:rPr>
        <w:t xml:space="preserve"> LAMP assays. </w:t>
      </w:r>
      <w:r w:rsidR="00F2164D" w:rsidRPr="00935DC6">
        <w:rPr>
          <w:rFonts w:ascii="Arial" w:hAnsi="Arial" w:cs="Arial"/>
          <w:color w:val="000000" w:themeColor="text1"/>
          <w:shd w:val="clear" w:color="auto" w:fill="FFFFFF"/>
        </w:rPr>
        <w:t xml:space="preserve"> Aliquots of 2 μl of each template were tested by LAMP</w:t>
      </w:r>
      <w:r w:rsidR="00E30677" w:rsidRPr="00935DC6">
        <w:rPr>
          <w:rFonts w:ascii="Arial" w:hAnsi="Arial" w:cs="Arial"/>
          <w:color w:val="000000" w:themeColor="text1"/>
          <w:shd w:val="clear" w:color="auto" w:fill="FFFFFF"/>
        </w:rPr>
        <w:t>,</w:t>
      </w:r>
      <w:r w:rsidR="00F2164D" w:rsidRPr="00935DC6">
        <w:rPr>
          <w:rFonts w:ascii="Arial" w:hAnsi="Arial" w:cs="Arial"/>
          <w:color w:val="000000" w:themeColor="text1"/>
          <w:shd w:val="clear" w:color="auto" w:fill="FFFFFF"/>
        </w:rPr>
        <w:t xml:space="preserve"> repeated three times. </w:t>
      </w:r>
      <w:r w:rsidR="00F2164D" w:rsidRPr="00935DC6">
        <w:rPr>
          <w:rFonts w:ascii="Arial" w:hAnsi="Arial" w:cs="Arial"/>
          <w:shd w:val="clear" w:color="auto" w:fill="FFFFFF"/>
        </w:rPr>
        <w:t xml:space="preserve">The </w:t>
      </w:r>
      <w:r w:rsidR="002B77AD" w:rsidRPr="00935DC6">
        <w:rPr>
          <w:rFonts w:ascii="Arial" w:hAnsi="Arial" w:cs="Arial"/>
          <w:shd w:val="clear" w:color="auto" w:fill="FFFFFF"/>
        </w:rPr>
        <w:t>CFU</w:t>
      </w:r>
      <w:r w:rsidR="00520A2F" w:rsidRPr="00935DC6">
        <w:rPr>
          <w:rFonts w:ascii="Arial" w:hAnsi="Arial" w:cs="Arial"/>
          <w:shd w:val="clear" w:color="auto" w:fill="FFFFFF"/>
        </w:rPr>
        <w:t xml:space="preserve"> ml</w:t>
      </w:r>
      <w:r w:rsidR="00520A2F" w:rsidRPr="00935DC6">
        <w:rPr>
          <w:rFonts w:ascii="Arial" w:hAnsi="Arial" w:cs="Arial"/>
          <w:shd w:val="clear" w:color="auto" w:fill="FFFFFF"/>
          <w:vertAlign w:val="superscript"/>
        </w:rPr>
        <w:t>-1</w:t>
      </w:r>
      <w:r w:rsidR="00F2164D" w:rsidRPr="00935DC6">
        <w:rPr>
          <w:rFonts w:ascii="Arial" w:hAnsi="Arial" w:cs="Arial"/>
          <w:shd w:val="clear" w:color="auto" w:fill="FFFFFF"/>
        </w:rPr>
        <w:t xml:space="preserve"> </w:t>
      </w:r>
      <w:r w:rsidR="007F077B" w:rsidRPr="00935DC6">
        <w:rPr>
          <w:rFonts w:ascii="Arial" w:hAnsi="Arial" w:cs="Arial"/>
          <w:shd w:val="clear" w:color="auto" w:fill="FFFFFF"/>
        </w:rPr>
        <w:t xml:space="preserve">of each bacterial </w:t>
      </w:r>
      <w:r w:rsidR="008A602E" w:rsidRPr="00935DC6">
        <w:rPr>
          <w:rFonts w:ascii="Arial" w:hAnsi="Arial" w:cs="Arial"/>
          <w:shd w:val="clear" w:color="auto" w:fill="FFFFFF"/>
        </w:rPr>
        <w:t>culture</w:t>
      </w:r>
      <w:r w:rsidR="007F077B" w:rsidRPr="00935DC6">
        <w:rPr>
          <w:rFonts w:ascii="Arial" w:hAnsi="Arial" w:cs="Arial"/>
          <w:color w:val="000000" w:themeColor="text1"/>
          <w:shd w:val="clear" w:color="auto" w:fill="FFFFFF"/>
        </w:rPr>
        <w:t xml:space="preserve"> </w:t>
      </w:r>
      <w:r w:rsidR="00A05C66" w:rsidRPr="00935DC6">
        <w:rPr>
          <w:rFonts w:ascii="Arial" w:hAnsi="Arial" w:cs="Arial"/>
          <w:color w:val="000000" w:themeColor="text1"/>
          <w:shd w:val="clear" w:color="auto" w:fill="FFFFFF"/>
        </w:rPr>
        <w:t xml:space="preserve">was </w:t>
      </w:r>
      <w:r w:rsidR="00F2164D" w:rsidRPr="00935DC6">
        <w:rPr>
          <w:rFonts w:ascii="Arial" w:hAnsi="Arial" w:cs="Arial"/>
          <w:color w:val="000000" w:themeColor="text1"/>
          <w:shd w:val="clear" w:color="auto" w:fill="FFFFFF"/>
        </w:rPr>
        <w:t xml:space="preserve">determined by </w:t>
      </w:r>
      <w:r w:rsidR="00520A2F" w:rsidRPr="00935DC6">
        <w:rPr>
          <w:rFonts w:ascii="Arial" w:hAnsi="Arial" w:cs="Arial"/>
          <w:color w:val="000000" w:themeColor="text1"/>
          <w:shd w:val="clear" w:color="auto" w:fill="FFFFFF"/>
        </w:rPr>
        <w:t xml:space="preserve">a </w:t>
      </w:r>
      <w:r w:rsidR="00F2164D" w:rsidRPr="00935DC6">
        <w:rPr>
          <w:rFonts w:ascii="Arial" w:hAnsi="Arial" w:cs="Arial"/>
          <w:color w:val="000000" w:themeColor="text1"/>
          <w:shd w:val="clear" w:color="auto" w:fill="FFFFFF"/>
        </w:rPr>
        <w:t xml:space="preserve">conventional pour plate </w:t>
      </w:r>
      <w:r w:rsidR="00520A2F" w:rsidRPr="00935DC6">
        <w:rPr>
          <w:rFonts w:ascii="Arial" w:hAnsi="Arial" w:cs="Arial"/>
          <w:color w:val="000000" w:themeColor="text1"/>
          <w:shd w:val="clear" w:color="auto" w:fill="FFFFFF"/>
        </w:rPr>
        <w:t xml:space="preserve">method </w:t>
      </w:r>
      <w:r w:rsidR="00E30677" w:rsidRPr="00935DC6">
        <w:rPr>
          <w:rFonts w:ascii="Arial" w:hAnsi="Arial" w:cs="Arial"/>
          <w:color w:val="000000" w:themeColor="text1"/>
          <w:shd w:val="clear" w:color="auto" w:fill="FFFFFF"/>
        </w:rPr>
        <w:t xml:space="preserve">using </w:t>
      </w:r>
      <w:r w:rsidR="003202CC" w:rsidRPr="00935DC6">
        <w:rPr>
          <w:rFonts w:ascii="Arial" w:hAnsi="Arial" w:cs="Arial"/>
          <w:color w:val="000000" w:themeColor="text1"/>
          <w:shd w:val="clear" w:color="auto" w:fill="FFFFFF"/>
        </w:rPr>
        <w:t>Rapid 2 agar (Bio</w:t>
      </w:r>
      <w:r w:rsidR="00A05C66" w:rsidRPr="00935DC6">
        <w:rPr>
          <w:rFonts w:ascii="Arial" w:hAnsi="Arial" w:cs="Arial"/>
          <w:color w:val="000000" w:themeColor="text1"/>
          <w:shd w:val="clear" w:color="auto" w:fill="FFFFFF"/>
        </w:rPr>
        <w:t>R</w:t>
      </w:r>
      <w:r w:rsidR="003202CC" w:rsidRPr="00935DC6">
        <w:rPr>
          <w:rFonts w:ascii="Arial" w:hAnsi="Arial" w:cs="Arial"/>
          <w:color w:val="000000" w:themeColor="text1"/>
          <w:shd w:val="clear" w:color="auto" w:fill="FFFFFF"/>
        </w:rPr>
        <w:t>ad, UK).</w:t>
      </w:r>
    </w:p>
    <w:p w:rsidR="00A448E8" w:rsidRPr="00935DC6" w:rsidRDefault="00A448E8" w:rsidP="00A448E8">
      <w:pPr>
        <w:spacing w:after="0" w:line="480" w:lineRule="auto"/>
        <w:contextualSpacing/>
        <w:jc w:val="both"/>
        <w:rPr>
          <w:rFonts w:ascii="Arial" w:hAnsi="Arial" w:cs="Arial"/>
          <w:color w:val="000000" w:themeColor="text1"/>
          <w:shd w:val="clear" w:color="auto" w:fill="FFFFFF"/>
        </w:rPr>
      </w:pPr>
    </w:p>
    <w:p w:rsidR="00A448E8" w:rsidRPr="00935DC6" w:rsidRDefault="00DB4A2B" w:rsidP="00A448E8">
      <w:pPr>
        <w:spacing w:after="0" w:line="480" w:lineRule="auto"/>
        <w:contextualSpacing/>
        <w:jc w:val="both"/>
        <w:rPr>
          <w:rFonts w:ascii="Arial" w:hAnsi="Arial" w:cs="Arial"/>
          <w:b/>
          <w:color w:val="000000" w:themeColor="text1"/>
          <w:shd w:val="clear" w:color="auto" w:fill="FFFFFF"/>
        </w:rPr>
      </w:pPr>
      <w:r w:rsidRPr="00935DC6">
        <w:rPr>
          <w:rFonts w:ascii="Arial" w:hAnsi="Arial" w:cs="Arial"/>
          <w:b/>
          <w:color w:val="000000" w:themeColor="text1"/>
          <w:shd w:val="clear" w:color="auto" w:fill="FFFFFF"/>
        </w:rPr>
        <w:t>LAMP primer</w:t>
      </w:r>
      <w:r w:rsidR="009A5004" w:rsidRPr="00935DC6">
        <w:rPr>
          <w:rFonts w:ascii="Arial" w:hAnsi="Arial" w:cs="Arial"/>
          <w:b/>
          <w:color w:val="000000" w:themeColor="text1"/>
          <w:shd w:val="clear" w:color="auto" w:fill="FFFFFF"/>
        </w:rPr>
        <w:t xml:space="preserve"> set</w:t>
      </w:r>
      <w:r w:rsidRPr="00935DC6">
        <w:rPr>
          <w:rFonts w:ascii="Arial" w:hAnsi="Arial" w:cs="Arial"/>
          <w:b/>
          <w:color w:val="000000" w:themeColor="text1"/>
          <w:shd w:val="clear" w:color="auto" w:fill="FFFFFF"/>
        </w:rPr>
        <w:t xml:space="preserve"> design</w:t>
      </w:r>
      <w:r w:rsidR="00563372" w:rsidRPr="00935DC6">
        <w:rPr>
          <w:rFonts w:ascii="Arial" w:hAnsi="Arial" w:cs="Arial"/>
          <w:b/>
          <w:color w:val="000000" w:themeColor="text1"/>
          <w:shd w:val="clear" w:color="auto" w:fill="FFFFFF"/>
        </w:rPr>
        <w:t xml:space="preserve"> </w:t>
      </w:r>
      <w:r w:rsidR="00CB7F78" w:rsidRPr="00935DC6">
        <w:rPr>
          <w:rFonts w:ascii="Arial" w:hAnsi="Arial" w:cs="Arial"/>
          <w:b/>
          <w:color w:val="000000" w:themeColor="text1"/>
          <w:shd w:val="clear" w:color="auto" w:fill="FFFFFF"/>
        </w:rPr>
        <w:t>and selection</w:t>
      </w:r>
    </w:p>
    <w:p w:rsidR="00E349BA" w:rsidRPr="00935DC6" w:rsidRDefault="009A5004" w:rsidP="00A448E8">
      <w:pPr>
        <w:spacing w:after="0" w:line="480" w:lineRule="auto"/>
        <w:contextualSpacing/>
        <w:jc w:val="both"/>
        <w:rPr>
          <w:rFonts w:ascii="Arial" w:hAnsi="Arial" w:cs="Arial"/>
          <w:color w:val="000000" w:themeColor="text1"/>
        </w:rPr>
      </w:pPr>
      <w:r w:rsidRPr="00935DC6">
        <w:rPr>
          <w:rFonts w:ascii="Arial" w:hAnsi="Arial" w:cs="Arial"/>
          <w:color w:val="000000" w:themeColor="text1"/>
          <w:shd w:val="clear" w:color="auto" w:fill="FFFFFF"/>
        </w:rPr>
        <w:lastRenderedPageBreak/>
        <w:t>Each</w:t>
      </w:r>
      <w:r w:rsidR="00C2486E" w:rsidRPr="00935DC6">
        <w:rPr>
          <w:rFonts w:ascii="Arial" w:hAnsi="Arial" w:cs="Arial"/>
          <w:color w:val="000000" w:themeColor="text1"/>
          <w:shd w:val="clear" w:color="auto" w:fill="FFFFFF"/>
        </w:rPr>
        <w:t xml:space="preserve"> LAMP</w:t>
      </w:r>
      <w:r w:rsidRPr="00935DC6">
        <w:rPr>
          <w:rFonts w:ascii="Arial" w:hAnsi="Arial" w:cs="Arial"/>
          <w:color w:val="000000" w:themeColor="text1"/>
          <w:shd w:val="clear" w:color="auto" w:fill="FFFFFF"/>
        </w:rPr>
        <w:t xml:space="preserve"> primer set</w:t>
      </w:r>
      <w:r w:rsidR="00C2486E" w:rsidRPr="00935DC6">
        <w:rPr>
          <w:rFonts w:ascii="Arial" w:hAnsi="Arial" w:cs="Arial"/>
          <w:color w:val="000000" w:themeColor="text1"/>
          <w:shd w:val="clear" w:color="auto" w:fill="FFFFFF"/>
        </w:rPr>
        <w:t xml:space="preserve"> used in this study</w:t>
      </w:r>
      <w:r w:rsidRPr="00935DC6">
        <w:rPr>
          <w:rFonts w:ascii="Arial" w:hAnsi="Arial" w:cs="Arial"/>
          <w:color w:val="000000" w:themeColor="text1"/>
          <w:shd w:val="clear" w:color="auto" w:fill="FFFFFF"/>
        </w:rPr>
        <w:t xml:space="preserve"> consisted of two outer (F3, B3), two inner (FIP, BIP) and two loop primers (Loop F, Loop B)</w:t>
      </w:r>
      <w:r w:rsidR="00520A2F"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which recognised eight different regions of the gene target and were designed by </w:t>
      </w:r>
      <w:r w:rsidRPr="00935DC6">
        <w:rPr>
          <w:rFonts w:ascii="Arial" w:hAnsi="Arial" w:cs="Arial"/>
          <w:i/>
          <w:color w:val="000000" w:themeColor="text1"/>
          <w:shd w:val="clear" w:color="auto" w:fill="FFFFFF"/>
        </w:rPr>
        <w:t>Lamp Designer</w:t>
      </w:r>
      <w:r w:rsidRPr="00935DC6">
        <w:rPr>
          <w:rFonts w:ascii="Arial" w:hAnsi="Arial" w:cs="Arial"/>
          <w:color w:val="000000" w:themeColor="text1"/>
          <w:shd w:val="clear" w:color="auto" w:fill="FFFFFF"/>
        </w:rPr>
        <w:t xml:space="preserve"> Software</w:t>
      </w:r>
      <w:r w:rsidRPr="00935DC6">
        <w:t xml:space="preserve"> (</w:t>
      </w:r>
      <w:hyperlink r:id="rId8" w:history="1">
        <w:r w:rsidRPr="00935DC6">
          <w:rPr>
            <w:rStyle w:val="Hyperlink"/>
            <w:rFonts w:ascii="Arial" w:hAnsi="Arial" w:cs="Arial"/>
            <w:shd w:val="clear" w:color="auto" w:fill="FFFFFF"/>
          </w:rPr>
          <w:t>http://www.optigene.co.uk/lamp-designer/</w:t>
        </w:r>
      </w:hyperlink>
      <w:r w:rsidRPr="00935DC6">
        <w:rPr>
          <w:rFonts w:ascii="Arial" w:hAnsi="Arial" w:cs="Arial"/>
          <w:color w:val="000000" w:themeColor="text1"/>
          <w:shd w:val="clear" w:color="auto" w:fill="FFFFFF"/>
        </w:rPr>
        <w:t>).</w:t>
      </w:r>
      <w:r w:rsidR="00520A2F" w:rsidRPr="00935DC6">
        <w:rPr>
          <w:rFonts w:ascii="Arial" w:hAnsi="Arial" w:cs="Arial"/>
          <w:color w:val="000000" w:themeColor="text1"/>
          <w:shd w:val="clear" w:color="auto" w:fill="FFFFFF"/>
        </w:rPr>
        <w:t xml:space="preserve"> </w:t>
      </w:r>
      <w:r w:rsidR="00CB7F78" w:rsidRPr="00935DC6">
        <w:rPr>
          <w:rFonts w:ascii="Arial" w:hAnsi="Arial" w:cs="Arial"/>
          <w:color w:val="000000" w:themeColor="text1"/>
          <w:shd w:val="clear" w:color="auto" w:fill="FFFFFF"/>
        </w:rPr>
        <w:t xml:space="preserve">Five </w:t>
      </w:r>
      <w:r w:rsidR="00A0735B" w:rsidRPr="00935DC6">
        <w:rPr>
          <w:rFonts w:ascii="Arial" w:hAnsi="Arial" w:cs="Arial"/>
          <w:color w:val="000000" w:themeColor="text1"/>
          <w:shd w:val="clear" w:color="auto" w:fill="FFFFFF"/>
        </w:rPr>
        <w:t xml:space="preserve">primer sets were designed for </w:t>
      </w:r>
      <w:r w:rsidR="00520A2F" w:rsidRPr="00935DC6">
        <w:rPr>
          <w:rFonts w:ascii="Arial" w:hAnsi="Arial" w:cs="Arial"/>
          <w:color w:val="000000" w:themeColor="text1"/>
          <w:shd w:val="clear" w:color="auto" w:fill="FFFFFF"/>
        </w:rPr>
        <w:t xml:space="preserve">detection of the </w:t>
      </w:r>
      <w:r w:rsidR="00272579" w:rsidRPr="00935DC6">
        <w:rPr>
          <w:rFonts w:ascii="Arial" w:hAnsi="Arial" w:cs="Arial"/>
          <w:i/>
          <w:color w:val="000000" w:themeColor="text1"/>
          <w:shd w:val="clear" w:color="auto" w:fill="FFFFFF"/>
        </w:rPr>
        <w:t>phoA</w:t>
      </w:r>
      <w:r w:rsidR="00A0735B" w:rsidRPr="00935DC6">
        <w:rPr>
          <w:rFonts w:ascii="Arial" w:hAnsi="Arial" w:cs="Arial"/>
          <w:color w:val="000000" w:themeColor="text1"/>
          <w:shd w:val="clear" w:color="auto" w:fill="FFFFFF"/>
        </w:rPr>
        <w:t xml:space="preserve"> gene ta</w:t>
      </w:r>
      <w:r w:rsidR="00F2164D" w:rsidRPr="00935DC6">
        <w:rPr>
          <w:rFonts w:ascii="Arial" w:hAnsi="Arial" w:cs="Arial"/>
          <w:color w:val="000000" w:themeColor="text1"/>
          <w:shd w:val="clear" w:color="auto" w:fill="FFFFFF"/>
        </w:rPr>
        <w:t>rget</w:t>
      </w:r>
      <w:r w:rsidR="00CC3BE1" w:rsidRPr="00935DC6">
        <w:rPr>
          <w:rFonts w:ascii="Arial" w:hAnsi="Arial" w:cs="Arial"/>
          <w:color w:val="000000" w:themeColor="text1"/>
        </w:rPr>
        <w:t xml:space="preserve"> (</w:t>
      </w:r>
      <w:r w:rsidR="00726E8B" w:rsidRPr="00935DC6">
        <w:rPr>
          <w:rFonts w:ascii="Arial" w:hAnsi="Arial" w:cs="Arial"/>
        </w:rPr>
        <w:t>GenB</w:t>
      </w:r>
      <w:r w:rsidR="008A205B" w:rsidRPr="00935DC6">
        <w:rPr>
          <w:rFonts w:ascii="Arial" w:hAnsi="Arial" w:cs="Arial"/>
        </w:rPr>
        <w:t xml:space="preserve">ank </w:t>
      </w:r>
      <w:r w:rsidR="00CC3BE1" w:rsidRPr="00935DC6">
        <w:rPr>
          <w:rFonts w:ascii="Arial" w:hAnsi="Arial" w:cs="Arial"/>
          <w:color w:val="000000" w:themeColor="text1"/>
        </w:rPr>
        <w:t xml:space="preserve">accession no. </w:t>
      </w:r>
      <w:r w:rsidR="00CC3BE1" w:rsidRPr="00935DC6">
        <w:rPr>
          <w:rFonts w:ascii="Arial" w:hAnsi="Arial" w:cs="Arial"/>
          <w:color w:val="000000" w:themeColor="text1"/>
          <w:shd w:val="clear" w:color="auto" w:fill="FFFFFF"/>
        </w:rPr>
        <w:t>M29667)</w:t>
      </w:r>
      <w:r w:rsidR="00A0735B" w:rsidRPr="00935DC6">
        <w:rPr>
          <w:rFonts w:ascii="Arial" w:hAnsi="Arial" w:cs="Arial"/>
          <w:color w:val="000000" w:themeColor="text1"/>
          <w:shd w:val="clear" w:color="auto" w:fill="FFFFFF"/>
        </w:rPr>
        <w:t xml:space="preserve">. </w:t>
      </w:r>
      <w:r w:rsidR="00F5265B" w:rsidRPr="00935DC6">
        <w:rPr>
          <w:rFonts w:ascii="Arial" w:hAnsi="Arial" w:cs="Arial"/>
          <w:color w:val="000000" w:themeColor="text1"/>
        </w:rPr>
        <w:t>Three primer sets for each of the VTEC gene targets (</w:t>
      </w:r>
      <w:r w:rsidR="00F5265B" w:rsidRPr="002B46F0">
        <w:rPr>
          <w:rFonts w:ascii="Arial" w:hAnsi="Arial" w:cs="Arial"/>
          <w:i/>
          <w:color w:val="000000" w:themeColor="text1"/>
        </w:rPr>
        <w:t>stx1 and stx2</w:t>
      </w:r>
      <w:r w:rsidR="00F5265B" w:rsidRPr="00935DC6">
        <w:rPr>
          <w:rFonts w:ascii="Arial" w:hAnsi="Arial" w:cs="Arial"/>
          <w:color w:val="000000" w:themeColor="text1"/>
        </w:rPr>
        <w:t xml:space="preserve">) were </w:t>
      </w:r>
      <w:r w:rsidR="00520A2F" w:rsidRPr="00935DC6">
        <w:rPr>
          <w:rFonts w:ascii="Arial" w:hAnsi="Arial" w:cs="Arial"/>
          <w:color w:val="000000" w:themeColor="text1"/>
        </w:rPr>
        <w:t>selec</w:t>
      </w:r>
      <w:r w:rsidR="00F5265B" w:rsidRPr="00935DC6">
        <w:rPr>
          <w:rFonts w:ascii="Arial" w:hAnsi="Arial" w:cs="Arial"/>
          <w:color w:val="000000" w:themeColor="text1"/>
        </w:rPr>
        <w:t>ted from previous publications</w:t>
      </w:r>
      <w:r w:rsidR="00520A2F" w:rsidRPr="00935DC6">
        <w:rPr>
          <w:rFonts w:ascii="Arial" w:hAnsi="Arial" w:cs="Arial"/>
          <w:color w:val="000000" w:themeColor="text1"/>
        </w:rPr>
        <w:t xml:space="preserve"> (</w:t>
      </w:r>
      <w:r w:rsidR="00BC13ED" w:rsidRPr="00935DC6">
        <w:rPr>
          <w:rFonts w:ascii="Arial" w:hAnsi="Arial" w:cs="Arial"/>
          <w:color w:val="000000" w:themeColor="text1"/>
        </w:rPr>
        <w:t>Hara-Kudo et al. 2007; Wang et al.</w:t>
      </w:r>
      <w:r w:rsidR="00BC13ED" w:rsidRPr="00935DC6">
        <w:rPr>
          <w:rFonts w:ascii="Arial" w:hAnsi="Arial" w:cs="Arial"/>
          <w:color w:val="222222"/>
          <w:shd w:val="clear" w:color="auto" w:fill="FFFFFF"/>
        </w:rPr>
        <w:t xml:space="preserve"> 2012b;</w:t>
      </w:r>
      <w:r w:rsidR="00BC13ED" w:rsidRPr="00935DC6">
        <w:rPr>
          <w:rFonts w:ascii="Arial" w:hAnsi="Arial" w:cs="Arial"/>
          <w:color w:val="000000" w:themeColor="text1"/>
        </w:rPr>
        <w:t xml:space="preserve"> Dong et al. 2014</w:t>
      </w:r>
      <w:r w:rsidR="00520A2F" w:rsidRPr="00935DC6">
        <w:rPr>
          <w:rFonts w:ascii="Arial" w:hAnsi="Arial" w:cs="Arial"/>
          <w:color w:val="000000" w:themeColor="text1"/>
        </w:rPr>
        <w:t>)</w:t>
      </w:r>
      <w:r w:rsidR="00FA3AE9" w:rsidRPr="00935DC6">
        <w:rPr>
          <w:rFonts w:ascii="Arial" w:hAnsi="Arial" w:cs="Arial"/>
          <w:color w:val="000000" w:themeColor="text1"/>
        </w:rPr>
        <w:t xml:space="preserve">. </w:t>
      </w:r>
      <w:r w:rsidR="00F5265B" w:rsidRPr="00935DC6">
        <w:rPr>
          <w:rFonts w:ascii="Arial" w:hAnsi="Arial" w:cs="Arial"/>
          <w:color w:val="000000" w:themeColor="text1"/>
        </w:rPr>
        <w:t xml:space="preserve"> The primer</w:t>
      </w:r>
      <w:r w:rsidRPr="00935DC6">
        <w:rPr>
          <w:rFonts w:ascii="Arial" w:hAnsi="Arial" w:cs="Arial"/>
          <w:color w:val="000000" w:themeColor="text1"/>
        </w:rPr>
        <w:t xml:space="preserve"> sets</w:t>
      </w:r>
      <w:r w:rsidR="00F5265B" w:rsidRPr="00935DC6">
        <w:rPr>
          <w:rFonts w:ascii="Arial" w:hAnsi="Arial" w:cs="Arial"/>
          <w:color w:val="000000" w:themeColor="text1"/>
        </w:rPr>
        <w:t xml:space="preserve"> for the </w:t>
      </w:r>
      <w:r w:rsidR="00F5265B" w:rsidRPr="00935DC6">
        <w:rPr>
          <w:rFonts w:ascii="Arial" w:hAnsi="Arial" w:cs="Arial"/>
          <w:i/>
          <w:color w:val="000000" w:themeColor="text1"/>
        </w:rPr>
        <w:t>stx1</w:t>
      </w:r>
      <w:r w:rsidR="00F5265B" w:rsidRPr="00935DC6">
        <w:rPr>
          <w:rFonts w:ascii="Arial" w:hAnsi="Arial" w:cs="Arial"/>
          <w:color w:val="000000" w:themeColor="text1"/>
        </w:rPr>
        <w:t xml:space="preserve"> and </w:t>
      </w:r>
      <w:r w:rsidR="00F5265B" w:rsidRPr="00935DC6">
        <w:rPr>
          <w:rFonts w:ascii="Arial" w:hAnsi="Arial" w:cs="Arial"/>
          <w:i/>
          <w:color w:val="000000" w:themeColor="text1"/>
        </w:rPr>
        <w:t>stx2</w:t>
      </w:r>
      <w:r w:rsidR="00F5265B" w:rsidRPr="00935DC6">
        <w:rPr>
          <w:rFonts w:ascii="Arial" w:hAnsi="Arial" w:cs="Arial"/>
          <w:color w:val="000000" w:themeColor="text1"/>
        </w:rPr>
        <w:t xml:space="preserve"> genes</w:t>
      </w:r>
      <w:r w:rsidRPr="00935DC6">
        <w:rPr>
          <w:rFonts w:ascii="Arial" w:hAnsi="Arial" w:cs="Arial"/>
          <w:color w:val="000000" w:themeColor="text1"/>
        </w:rPr>
        <w:t xml:space="preserve"> described in the study of</w:t>
      </w:r>
      <w:r w:rsidR="00F5265B" w:rsidRPr="00935DC6">
        <w:rPr>
          <w:rFonts w:ascii="Arial" w:hAnsi="Arial" w:cs="Arial"/>
          <w:color w:val="000000" w:themeColor="text1"/>
        </w:rPr>
        <w:t xml:space="preserve"> Dong et al. (2014)</w:t>
      </w:r>
      <w:r w:rsidRPr="00935DC6">
        <w:rPr>
          <w:rFonts w:ascii="Arial" w:hAnsi="Arial" w:cs="Arial"/>
          <w:color w:val="000000" w:themeColor="text1"/>
        </w:rPr>
        <w:t xml:space="preserve"> were</w:t>
      </w:r>
      <w:r w:rsidR="008A602E" w:rsidRPr="00935DC6">
        <w:rPr>
          <w:rFonts w:ascii="Arial" w:hAnsi="Arial" w:cs="Arial"/>
          <w:color w:val="000000" w:themeColor="text1"/>
        </w:rPr>
        <w:t xml:space="preserve"> found to be </w:t>
      </w:r>
      <w:r w:rsidRPr="00935DC6">
        <w:rPr>
          <w:rFonts w:ascii="Arial" w:hAnsi="Arial" w:cs="Arial"/>
          <w:color w:val="000000" w:themeColor="text1"/>
        </w:rPr>
        <w:t>the most suitable</w:t>
      </w:r>
      <w:r w:rsidR="002C5F46" w:rsidRPr="00935DC6">
        <w:rPr>
          <w:rFonts w:ascii="Arial" w:hAnsi="Arial" w:cs="Arial"/>
          <w:color w:val="000000" w:themeColor="text1"/>
        </w:rPr>
        <w:t xml:space="preserve"> ones</w:t>
      </w:r>
      <w:r w:rsidR="00F5265B" w:rsidRPr="00935DC6">
        <w:rPr>
          <w:rFonts w:ascii="Arial" w:hAnsi="Arial" w:cs="Arial"/>
          <w:color w:val="000000" w:themeColor="text1"/>
        </w:rPr>
        <w:t>. Table 2 lists the sequences of the oligonucleotide primer</w:t>
      </w:r>
      <w:r w:rsidR="001A6B38" w:rsidRPr="00935DC6">
        <w:rPr>
          <w:rFonts w:ascii="Arial" w:hAnsi="Arial" w:cs="Arial"/>
          <w:color w:val="000000" w:themeColor="text1"/>
        </w:rPr>
        <w:t xml:space="preserve"> </w:t>
      </w:r>
      <w:r w:rsidR="00F5265B" w:rsidRPr="00935DC6">
        <w:rPr>
          <w:rFonts w:ascii="Arial" w:hAnsi="Arial" w:cs="Arial"/>
          <w:color w:val="000000" w:themeColor="text1"/>
        </w:rPr>
        <w:t>s</w:t>
      </w:r>
      <w:r w:rsidR="001A6B38" w:rsidRPr="00935DC6">
        <w:rPr>
          <w:rFonts w:ascii="Arial" w:hAnsi="Arial" w:cs="Arial"/>
          <w:color w:val="000000" w:themeColor="text1"/>
        </w:rPr>
        <w:t>ets</w:t>
      </w:r>
      <w:r w:rsidR="00F5265B" w:rsidRPr="00935DC6">
        <w:rPr>
          <w:rFonts w:ascii="Arial" w:hAnsi="Arial" w:cs="Arial"/>
          <w:color w:val="000000" w:themeColor="text1"/>
        </w:rPr>
        <w:t xml:space="preserve"> ultimately selected </w:t>
      </w:r>
      <w:r w:rsidR="008A602E" w:rsidRPr="00935DC6">
        <w:rPr>
          <w:rFonts w:ascii="Arial" w:hAnsi="Arial" w:cs="Arial"/>
          <w:color w:val="000000" w:themeColor="text1"/>
        </w:rPr>
        <w:t>for use in the optimised LAMP assay,</w:t>
      </w:r>
      <w:r w:rsidR="008A602E" w:rsidRPr="00935DC6" w:rsidDel="001A6B38">
        <w:rPr>
          <w:rFonts w:ascii="Arial" w:hAnsi="Arial" w:cs="Arial"/>
          <w:color w:val="000000" w:themeColor="text1"/>
        </w:rPr>
        <w:t xml:space="preserve"> </w:t>
      </w:r>
      <w:r w:rsidR="001A6B38" w:rsidRPr="00935DC6">
        <w:rPr>
          <w:rFonts w:ascii="Arial" w:hAnsi="Arial" w:cs="Arial"/>
          <w:color w:val="000000" w:themeColor="text1"/>
        </w:rPr>
        <w:t xml:space="preserve">on the basis </w:t>
      </w:r>
      <w:r w:rsidR="008A602E" w:rsidRPr="00935DC6">
        <w:rPr>
          <w:rFonts w:ascii="Arial" w:hAnsi="Arial" w:cs="Arial"/>
          <w:color w:val="000000" w:themeColor="text1"/>
        </w:rPr>
        <w:t xml:space="preserve">that the amplification products had </w:t>
      </w:r>
      <w:r w:rsidR="001A6B38" w:rsidRPr="00935DC6">
        <w:rPr>
          <w:rFonts w:ascii="Arial" w:hAnsi="Arial" w:cs="Arial"/>
          <w:color w:val="000000" w:themeColor="text1"/>
        </w:rPr>
        <w:t>unique annealing temperature values</w:t>
      </w:r>
      <w:r w:rsidR="008A602E" w:rsidRPr="00935DC6">
        <w:rPr>
          <w:rFonts w:ascii="Arial" w:hAnsi="Arial" w:cs="Arial"/>
          <w:color w:val="000000" w:themeColor="text1"/>
        </w:rPr>
        <w:t>.</w:t>
      </w:r>
      <w:r w:rsidR="001A6B38" w:rsidRPr="00935DC6">
        <w:rPr>
          <w:rFonts w:ascii="Arial" w:hAnsi="Arial" w:cs="Arial"/>
          <w:color w:val="000000" w:themeColor="text1"/>
        </w:rPr>
        <w:t xml:space="preserve"> </w:t>
      </w:r>
    </w:p>
    <w:p w:rsidR="00A448E8" w:rsidRPr="00935DC6" w:rsidRDefault="00A448E8" w:rsidP="00A448E8">
      <w:pPr>
        <w:spacing w:after="0" w:line="480" w:lineRule="auto"/>
        <w:contextualSpacing/>
        <w:jc w:val="both"/>
        <w:rPr>
          <w:rFonts w:ascii="Arial" w:hAnsi="Arial" w:cs="Arial"/>
          <w:color w:val="FF0000"/>
        </w:rPr>
      </w:pPr>
    </w:p>
    <w:p w:rsidR="00A448E8" w:rsidRPr="00935DC6" w:rsidRDefault="00DB4A2B" w:rsidP="00A448E8">
      <w:pPr>
        <w:spacing w:after="0" w:line="480" w:lineRule="auto"/>
        <w:contextualSpacing/>
        <w:jc w:val="both"/>
        <w:rPr>
          <w:rFonts w:ascii="Arial" w:hAnsi="Arial" w:cs="Arial"/>
          <w:b/>
        </w:rPr>
      </w:pPr>
      <w:r w:rsidRPr="00935DC6">
        <w:rPr>
          <w:rFonts w:ascii="Arial" w:hAnsi="Arial" w:cs="Arial"/>
          <w:b/>
        </w:rPr>
        <w:t>LAMP conditions and multiplexing</w:t>
      </w:r>
      <w:r w:rsidR="00563372" w:rsidRPr="00935DC6">
        <w:rPr>
          <w:rFonts w:ascii="Arial" w:hAnsi="Arial" w:cs="Arial"/>
          <w:b/>
        </w:rPr>
        <w:t xml:space="preserve">  </w:t>
      </w:r>
    </w:p>
    <w:p w:rsidR="00642496" w:rsidRPr="00935DC6" w:rsidRDefault="00966F7E" w:rsidP="00A448E8">
      <w:pPr>
        <w:spacing w:after="0" w:line="480" w:lineRule="auto"/>
        <w:contextualSpacing/>
        <w:jc w:val="both"/>
        <w:rPr>
          <w:rFonts w:ascii="Arial" w:hAnsi="Arial" w:cs="Arial"/>
          <w:color w:val="000000" w:themeColor="text1"/>
        </w:rPr>
      </w:pPr>
      <w:r w:rsidRPr="00935DC6">
        <w:rPr>
          <w:rFonts w:ascii="Arial" w:hAnsi="Arial" w:cs="Arial"/>
        </w:rPr>
        <w:t>LAMP was carried out in</w:t>
      </w:r>
      <w:r w:rsidR="004672EE" w:rsidRPr="00935DC6">
        <w:rPr>
          <w:rFonts w:ascii="Arial" w:hAnsi="Arial" w:cs="Arial"/>
        </w:rPr>
        <w:t xml:space="preserve"> a final reaction volume of 25 </w:t>
      </w:r>
      <w:r w:rsidR="004672EE" w:rsidRPr="00935DC6">
        <w:rPr>
          <w:rFonts w:ascii="Arial" w:hAnsi="Arial" w:cs="Arial"/>
          <w:lang w:val="el-GR"/>
        </w:rPr>
        <w:t>μ</w:t>
      </w:r>
      <w:r w:rsidR="004672EE" w:rsidRPr="00935DC6">
        <w:rPr>
          <w:rFonts w:ascii="Arial" w:hAnsi="Arial" w:cs="Arial"/>
        </w:rPr>
        <w:t>l</w:t>
      </w:r>
      <w:r w:rsidRPr="00935DC6">
        <w:rPr>
          <w:rFonts w:ascii="Arial" w:hAnsi="Arial" w:cs="Arial"/>
        </w:rPr>
        <w:t xml:space="preserve">. The reaction mixture contained 15 </w:t>
      </w:r>
      <w:r w:rsidR="004672EE" w:rsidRPr="00935DC6">
        <w:rPr>
          <w:rFonts w:ascii="Arial" w:hAnsi="Arial" w:cs="Arial"/>
          <w:lang w:val="el-GR"/>
        </w:rPr>
        <w:t>μ</w:t>
      </w:r>
      <w:r w:rsidR="004672EE" w:rsidRPr="00935DC6">
        <w:rPr>
          <w:rFonts w:ascii="Arial" w:hAnsi="Arial" w:cs="Arial"/>
        </w:rPr>
        <w:t>l</w:t>
      </w:r>
      <w:r w:rsidRPr="00935DC6">
        <w:rPr>
          <w:rFonts w:ascii="Arial" w:hAnsi="Arial" w:cs="Arial"/>
        </w:rPr>
        <w:t xml:space="preserve"> of isothermal Mast</w:t>
      </w:r>
      <w:r w:rsidR="00306677" w:rsidRPr="00935DC6">
        <w:rPr>
          <w:rFonts w:ascii="Arial" w:hAnsi="Arial" w:cs="Arial"/>
        </w:rPr>
        <w:t>er Mix ISO 001 (</w:t>
      </w:r>
      <w:r w:rsidR="00B8112E" w:rsidRPr="00935DC6">
        <w:rPr>
          <w:rFonts w:ascii="Arial" w:hAnsi="Arial" w:cs="Arial"/>
        </w:rPr>
        <w:t>OptiGene</w:t>
      </w:r>
      <w:r w:rsidR="008D4988" w:rsidRPr="00935DC6">
        <w:rPr>
          <w:rFonts w:ascii="Arial" w:hAnsi="Arial" w:cs="Arial"/>
        </w:rPr>
        <w:t xml:space="preserve"> Limited</w:t>
      </w:r>
      <w:r w:rsidR="00306677" w:rsidRPr="00935DC6">
        <w:rPr>
          <w:rFonts w:ascii="Arial" w:hAnsi="Arial" w:cs="Arial"/>
        </w:rPr>
        <w:t>, UK</w:t>
      </w:r>
      <w:r w:rsidRPr="00935DC6">
        <w:rPr>
          <w:rFonts w:ascii="Arial" w:hAnsi="Arial" w:cs="Arial"/>
        </w:rPr>
        <w:t xml:space="preserve">) containing </w:t>
      </w:r>
      <w:r w:rsidRPr="00935DC6">
        <w:rPr>
          <w:rFonts w:ascii="Arial" w:hAnsi="Arial" w:cs="Arial"/>
          <w:i/>
        </w:rPr>
        <w:t xml:space="preserve">Geobacillus </w:t>
      </w:r>
      <w:r w:rsidRPr="00935DC6">
        <w:rPr>
          <w:rFonts w:ascii="Arial" w:hAnsi="Arial" w:cs="Arial"/>
        </w:rPr>
        <w:t>species DNA polymerase, thermostable inorganic pyrophosphatase, MgCl</w:t>
      </w:r>
      <w:r w:rsidRPr="00935DC6">
        <w:rPr>
          <w:rFonts w:ascii="Arial" w:hAnsi="Arial" w:cs="Arial"/>
          <w:vertAlign w:val="subscript"/>
        </w:rPr>
        <w:t>2</w:t>
      </w:r>
      <w:r w:rsidRPr="00935DC6">
        <w:rPr>
          <w:rFonts w:ascii="Arial" w:hAnsi="Arial" w:cs="Arial"/>
        </w:rPr>
        <w:t xml:space="preserve">, deoxynucleoside </w:t>
      </w:r>
      <w:r w:rsidR="00306677" w:rsidRPr="00935DC6">
        <w:rPr>
          <w:rFonts w:ascii="Arial" w:hAnsi="Arial" w:cs="Arial"/>
        </w:rPr>
        <w:t>triphosphates</w:t>
      </w:r>
      <w:r w:rsidRPr="00935DC6">
        <w:rPr>
          <w:rFonts w:ascii="Arial" w:hAnsi="Arial" w:cs="Arial"/>
        </w:rPr>
        <w:t xml:space="preserve"> and double-stranded DNA dye</w:t>
      </w:r>
      <w:r w:rsidR="00642496" w:rsidRPr="00935DC6">
        <w:rPr>
          <w:rFonts w:ascii="Arial" w:hAnsi="Arial" w:cs="Arial"/>
        </w:rPr>
        <w:t xml:space="preserve">. Also, </w:t>
      </w:r>
      <w:r w:rsidR="00FE1DE0" w:rsidRPr="00935DC6">
        <w:rPr>
          <w:rFonts w:ascii="Arial" w:hAnsi="Arial" w:cs="Arial"/>
        </w:rPr>
        <w:t xml:space="preserve">the </w:t>
      </w:r>
      <w:r w:rsidR="00642496" w:rsidRPr="00935DC6">
        <w:rPr>
          <w:rFonts w:ascii="Arial" w:hAnsi="Arial" w:cs="Arial"/>
        </w:rPr>
        <w:t>reaction contained a</w:t>
      </w:r>
      <w:r w:rsidRPr="00935DC6">
        <w:rPr>
          <w:rFonts w:ascii="Arial" w:hAnsi="Arial" w:cs="Arial"/>
        </w:rPr>
        <w:t xml:space="preserve"> primer mix consisting of </w:t>
      </w:r>
      <w:r w:rsidR="005F235E" w:rsidRPr="00935DC6">
        <w:rPr>
          <w:rFonts w:ascii="Arial" w:hAnsi="Arial" w:cs="Arial"/>
        </w:rPr>
        <w:t>six</w:t>
      </w:r>
      <w:r w:rsidRPr="00935DC6">
        <w:rPr>
          <w:rFonts w:ascii="Arial" w:hAnsi="Arial" w:cs="Arial"/>
        </w:rPr>
        <w:t xml:space="preserve"> primers for</w:t>
      </w:r>
      <w:r w:rsidR="00306677" w:rsidRPr="00935DC6">
        <w:rPr>
          <w:rFonts w:ascii="Arial" w:hAnsi="Arial" w:cs="Arial"/>
        </w:rPr>
        <w:t xml:space="preserve"> each of the three gene targets</w:t>
      </w:r>
      <w:r w:rsidRPr="00935DC6">
        <w:rPr>
          <w:rFonts w:ascii="Arial" w:hAnsi="Arial" w:cs="Arial"/>
        </w:rPr>
        <w:t xml:space="preserve"> (F3 and B3 primers </w:t>
      </w:r>
      <w:r w:rsidRPr="00935DC6">
        <w:rPr>
          <w:rFonts w:ascii="Arial" w:hAnsi="Arial" w:cs="Arial"/>
        </w:rPr>
        <w:lastRenderedPageBreak/>
        <w:t xml:space="preserve">at </w:t>
      </w:r>
      <w:r w:rsidR="00C40872" w:rsidRPr="00935DC6">
        <w:rPr>
          <w:rFonts w:ascii="Arial" w:hAnsi="Arial" w:cs="Arial"/>
        </w:rPr>
        <w:t>2 x 10</w:t>
      </w:r>
      <w:r w:rsidR="00C40872" w:rsidRPr="00935DC6">
        <w:rPr>
          <w:rFonts w:ascii="Arial" w:hAnsi="Arial" w:cs="Arial"/>
          <w:vertAlign w:val="superscript"/>
        </w:rPr>
        <w:t>-7</w:t>
      </w:r>
      <w:r w:rsidR="00C40872" w:rsidRPr="00935DC6">
        <w:rPr>
          <w:rFonts w:ascii="Arial" w:hAnsi="Arial" w:cs="Arial"/>
        </w:rPr>
        <w:t xml:space="preserve"> mol l</w:t>
      </w:r>
      <w:r w:rsidR="00C40872" w:rsidRPr="00935DC6">
        <w:rPr>
          <w:rFonts w:ascii="Arial" w:hAnsi="Arial" w:cs="Arial"/>
          <w:vertAlign w:val="superscript"/>
        </w:rPr>
        <w:t>-1</w:t>
      </w:r>
      <w:r w:rsidRPr="00935DC6">
        <w:rPr>
          <w:rFonts w:ascii="Arial" w:hAnsi="Arial" w:cs="Arial"/>
        </w:rPr>
        <w:t>, FIP and BIP primers at</w:t>
      </w:r>
      <w:r w:rsidR="00C40872" w:rsidRPr="00935DC6">
        <w:rPr>
          <w:rFonts w:ascii="Arial" w:hAnsi="Arial" w:cs="Arial"/>
        </w:rPr>
        <w:t xml:space="preserve"> 8 x 10</w:t>
      </w:r>
      <w:r w:rsidR="00C40872" w:rsidRPr="00935DC6">
        <w:rPr>
          <w:rFonts w:ascii="Arial" w:hAnsi="Arial" w:cs="Arial"/>
          <w:vertAlign w:val="superscript"/>
        </w:rPr>
        <w:t>-7</w:t>
      </w:r>
      <w:r w:rsidR="00C40872" w:rsidRPr="00935DC6">
        <w:rPr>
          <w:rFonts w:ascii="Arial" w:hAnsi="Arial" w:cs="Arial"/>
        </w:rPr>
        <w:t xml:space="preserve"> mol l</w:t>
      </w:r>
      <w:r w:rsidR="00C40872" w:rsidRPr="00935DC6">
        <w:rPr>
          <w:rFonts w:ascii="Arial" w:hAnsi="Arial" w:cs="Arial"/>
          <w:vertAlign w:val="superscript"/>
        </w:rPr>
        <w:t>-1</w:t>
      </w:r>
      <w:r w:rsidRPr="00935DC6">
        <w:rPr>
          <w:rFonts w:ascii="Arial" w:hAnsi="Arial" w:cs="Arial"/>
        </w:rPr>
        <w:t xml:space="preserve">, and LF and LB primers at </w:t>
      </w:r>
      <w:r w:rsidR="00C40872" w:rsidRPr="00935DC6">
        <w:rPr>
          <w:rFonts w:ascii="Arial" w:hAnsi="Arial" w:cs="Arial"/>
        </w:rPr>
        <w:t>4 x 10</w:t>
      </w:r>
      <w:r w:rsidR="00C40872" w:rsidRPr="00935DC6">
        <w:rPr>
          <w:rFonts w:ascii="Arial" w:hAnsi="Arial" w:cs="Arial"/>
          <w:vertAlign w:val="superscript"/>
        </w:rPr>
        <w:t>-7</w:t>
      </w:r>
      <w:r w:rsidR="00C40872" w:rsidRPr="00935DC6">
        <w:rPr>
          <w:rFonts w:ascii="Arial" w:hAnsi="Arial" w:cs="Arial"/>
        </w:rPr>
        <w:t xml:space="preserve"> mol l</w:t>
      </w:r>
      <w:r w:rsidR="00C40872" w:rsidRPr="00935DC6">
        <w:rPr>
          <w:rFonts w:ascii="Arial" w:hAnsi="Arial" w:cs="Arial"/>
          <w:vertAlign w:val="superscript"/>
        </w:rPr>
        <w:t>-1</w:t>
      </w:r>
      <w:r w:rsidRPr="00935DC6">
        <w:rPr>
          <w:rFonts w:ascii="Arial" w:hAnsi="Arial" w:cs="Arial"/>
        </w:rPr>
        <w:t xml:space="preserve">), and </w:t>
      </w:r>
      <w:r w:rsidR="004672EE" w:rsidRPr="00935DC6">
        <w:rPr>
          <w:rFonts w:ascii="Arial" w:hAnsi="Arial" w:cs="Arial"/>
        </w:rPr>
        <w:t>2</w:t>
      </w:r>
      <w:r w:rsidRPr="00935DC6">
        <w:rPr>
          <w:rFonts w:ascii="Arial" w:hAnsi="Arial" w:cs="Arial"/>
        </w:rPr>
        <w:t xml:space="preserve"> </w:t>
      </w:r>
      <w:r w:rsidR="004672EE" w:rsidRPr="00935DC6">
        <w:rPr>
          <w:rFonts w:ascii="Arial" w:hAnsi="Arial" w:cs="Arial"/>
          <w:lang w:val="el-GR"/>
        </w:rPr>
        <w:t>μ</w:t>
      </w:r>
      <w:r w:rsidR="004672EE" w:rsidRPr="00935DC6">
        <w:rPr>
          <w:rFonts w:ascii="Arial" w:hAnsi="Arial" w:cs="Arial"/>
        </w:rPr>
        <w:t>l</w:t>
      </w:r>
      <w:r w:rsidRPr="00935DC6">
        <w:rPr>
          <w:rFonts w:ascii="Arial" w:hAnsi="Arial" w:cs="Arial"/>
        </w:rPr>
        <w:t xml:space="preserve"> </w:t>
      </w:r>
      <w:r w:rsidR="004672EE" w:rsidRPr="00935DC6">
        <w:rPr>
          <w:rFonts w:ascii="Arial" w:hAnsi="Arial" w:cs="Arial"/>
        </w:rPr>
        <w:t>DNA</w:t>
      </w:r>
      <w:r w:rsidR="00306677" w:rsidRPr="00935DC6">
        <w:rPr>
          <w:rFonts w:ascii="Arial" w:hAnsi="Arial" w:cs="Arial"/>
        </w:rPr>
        <w:t>.</w:t>
      </w:r>
      <w:r w:rsidRPr="00935DC6">
        <w:rPr>
          <w:rFonts w:ascii="Arial" w:hAnsi="Arial" w:cs="Arial"/>
        </w:rPr>
        <w:t xml:space="preserve"> </w:t>
      </w:r>
      <w:r w:rsidRPr="00935DC6">
        <w:rPr>
          <w:rFonts w:ascii="Arial" w:hAnsi="Arial" w:cs="Arial"/>
          <w:color w:val="000000" w:themeColor="text1"/>
        </w:rPr>
        <w:t>The LAMP assay was run at 65°C in a real-time fluorometer (Genie I</w:t>
      </w:r>
      <w:r w:rsidR="005F235E" w:rsidRPr="00935DC6">
        <w:rPr>
          <w:rFonts w:ascii="Arial" w:hAnsi="Arial" w:cs="Arial"/>
          <w:color w:val="000000" w:themeColor="text1"/>
        </w:rPr>
        <w:t>I,</w:t>
      </w:r>
      <w:r w:rsidRPr="00935DC6">
        <w:rPr>
          <w:rFonts w:ascii="Arial" w:hAnsi="Arial" w:cs="Arial"/>
          <w:color w:val="000000" w:themeColor="text1"/>
        </w:rPr>
        <w:t xml:space="preserve"> </w:t>
      </w:r>
      <w:r w:rsidR="00BB4121" w:rsidRPr="00935DC6">
        <w:rPr>
          <w:rFonts w:ascii="Arial" w:hAnsi="Arial" w:cs="Arial"/>
          <w:color w:val="000000" w:themeColor="text1"/>
        </w:rPr>
        <w:t>OptiGene</w:t>
      </w:r>
      <w:r w:rsidR="008D4988" w:rsidRPr="00935DC6">
        <w:rPr>
          <w:rFonts w:ascii="Arial" w:hAnsi="Arial" w:cs="Arial"/>
          <w:color w:val="000000" w:themeColor="text1"/>
        </w:rPr>
        <w:t xml:space="preserve"> Limited</w:t>
      </w:r>
      <w:r w:rsidRPr="00935DC6">
        <w:rPr>
          <w:rFonts w:ascii="Arial" w:hAnsi="Arial" w:cs="Arial"/>
          <w:color w:val="000000" w:themeColor="text1"/>
        </w:rPr>
        <w:t>, UK)</w:t>
      </w:r>
      <w:r w:rsidR="00094124" w:rsidRPr="00935DC6">
        <w:rPr>
          <w:rFonts w:ascii="Arial" w:hAnsi="Arial" w:cs="Arial"/>
          <w:color w:val="000000" w:themeColor="text1"/>
        </w:rPr>
        <w:t xml:space="preserve"> for 30 min</w:t>
      </w:r>
      <w:r w:rsidR="00264A2C" w:rsidRPr="00935DC6">
        <w:rPr>
          <w:rFonts w:ascii="Arial" w:hAnsi="Arial" w:cs="Arial"/>
          <w:color w:val="000000" w:themeColor="text1"/>
        </w:rPr>
        <w:t>.</w:t>
      </w:r>
      <w:r w:rsidRPr="00935DC6">
        <w:rPr>
          <w:rFonts w:ascii="Arial" w:hAnsi="Arial" w:cs="Arial"/>
          <w:color w:val="000000" w:themeColor="text1"/>
        </w:rPr>
        <w:t xml:space="preserve"> The simultaneous detection of </w:t>
      </w:r>
      <w:r w:rsidRPr="00935DC6">
        <w:rPr>
          <w:rFonts w:ascii="Arial" w:hAnsi="Arial" w:cs="Arial"/>
          <w:i/>
          <w:color w:val="000000" w:themeColor="text1"/>
          <w:shd w:val="clear" w:color="auto" w:fill="FFFFFF"/>
        </w:rPr>
        <w:t>phoA</w:t>
      </w:r>
      <w:r w:rsidRPr="00935DC6">
        <w:rPr>
          <w:rFonts w:ascii="Arial" w:hAnsi="Arial" w:cs="Arial"/>
          <w:color w:val="000000" w:themeColor="text1"/>
          <w:shd w:val="clear" w:color="auto" w:fill="FFFFFF"/>
        </w:rPr>
        <w:t xml:space="preserve">, </w:t>
      </w:r>
      <w:r w:rsidRPr="002B46F0">
        <w:rPr>
          <w:rFonts w:ascii="Arial" w:hAnsi="Arial" w:cs="Arial"/>
          <w:i/>
          <w:color w:val="000000" w:themeColor="text1"/>
          <w:shd w:val="clear" w:color="auto" w:fill="FFFFFF"/>
        </w:rPr>
        <w:t>stx1</w:t>
      </w:r>
      <w:r w:rsidR="00252D98" w:rsidRPr="00935DC6">
        <w:rPr>
          <w:rFonts w:ascii="Arial" w:hAnsi="Arial" w:cs="Arial"/>
          <w:color w:val="000000" w:themeColor="text1"/>
          <w:shd w:val="clear" w:color="auto" w:fill="FFFFFF"/>
        </w:rPr>
        <w:t xml:space="preserve"> and</w:t>
      </w:r>
      <w:r w:rsidRPr="00935DC6">
        <w:rPr>
          <w:rFonts w:ascii="Arial" w:hAnsi="Arial" w:cs="Arial"/>
          <w:color w:val="000000" w:themeColor="text1"/>
          <w:shd w:val="clear" w:color="auto" w:fill="FFFFFF"/>
        </w:rPr>
        <w:t xml:space="preserve"> </w:t>
      </w:r>
      <w:r w:rsidRPr="002B46F0">
        <w:rPr>
          <w:rFonts w:ascii="Arial" w:hAnsi="Arial" w:cs="Arial"/>
          <w:i/>
          <w:color w:val="000000" w:themeColor="text1"/>
          <w:shd w:val="clear" w:color="auto" w:fill="FFFFFF"/>
        </w:rPr>
        <w:t>stx2</w:t>
      </w:r>
      <w:r w:rsidRPr="00935DC6">
        <w:rPr>
          <w:rFonts w:ascii="Arial" w:hAnsi="Arial" w:cs="Arial"/>
          <w:color w:val="000000" w:themeColor="text1"/>
          <w:shd w:val="clear" w:color="auto" w:fill="FFFFFF"/>
        </w:rPr>
        <w:t xml:space="preserve"> (multiplexing) was based on</w:t>
      </w:r>
      <w:r w:rsidRPr="00935DC6">
        <w:rPr>
          <w:rFonts w:ascii="Arial" w:hAnsi="Arial" w:cs="Arial"/>
          <w:color w:val="000000" w:themeColor="text1"/>
        </w:rPr>
        <w:t xml:space="preserve"> the </w:t>
      </w:r>
      <w:r w:rsidRPr="00935DC6">
        <w:rPr>
          <w:rFonts w:ascii="Arial" w:hAnsi="Arial" w:cs="Arial"/>
          <w:color w:val="000000" w:themeColor="text1"/>
          <w:shd w:val="clear" w:color="auto" w:fill="FFFFFF"/>
        </w:rPr>
        <w:t>different annealing temperatures of the three amplicons as determined by annealing curve analysis.</w:t>
      </w:r>
      <w:r w:rsidRPr="00935DC6">
        <w:rPr>
          <w:rFonts w:ascii="Arial" w:hAnsi="Arial" w:cs="Arial"/>
          <w:color w:val="000000" w:themeColor="text1"/>
        </w:rPr>
        <w:t xml:space="preserve"> Amplicon annealing</w:t>
      </w:r>
      <w:r w:rsidR="00A05C66" w:rsidRPr="00935DC6">
        <w:rPr>
          <w:rFonts w:ascii="Arial" w:hAnsi="Arial" w:cs="Arial"/>
          <w:color w:val="000000" w:themeColor="text1"/>
        </w:rPr>
        <w:t xml:space="preserve"> curve</w:t>
      </w:r>
      <w:r w:rsidRPr="00935DC6">
        <w:rPr>
          <w:rFonts w:ascii="Arial" w:hAnsi="Arial" w:cs="Arial"/>
          <w:color w:val="000000" w:themeColor="text1"/>
        </w:rPr>
        <w:t xml:space="preserve"> analysis was performed in the Genie II fluorometer after the completion of the amplification phase by heating to 98°C and subsequent gradual cooling to 80</w:t>
      </w:r>
      <w:r w:rsidR="000E5BB0" w:rsidRPr="00935DC6">
        <w:rPr>
          <w:rFonts w:ascii="Arial" w:hAnsi="Arial" w:cs="Arial"/>
          <w:color w:val="000000" w:themeColor="text1"/>
        </w:rPr>
        <w:t xml:space="preserve">°C at a rate of 0.05°C </w:t>
      </w:r>
      <w:r w:rsidR="00706EE1" w:rsidRPr="00935DC6">
        <w:rPr>
          <w:rFonts w:ascii="Arial" w:hAnsi="Arial" w:cs="Arial"/>
          <w:color w:val="000000" w:themeColor="text1"/>
        </w:rPr>
        <w:t>sec</w:t>
      </w:r>
      <w:r w:rsidR="000E5BB0" w:rsidRPr="00935DC6">
        <w:rPr>
          <w:rFonts w:ascii="Arial" w:hAnsi="Arial" w:cs="Arial"/>
          <w:color w:val="000000" w:themeColor="text1"/>
          <w:vertAlign w:val="superscript"/>
        </w:rPr>
        <w:t>-1</w:t>
      </w:r>
      <w:r w:rsidR="00706EE1" w:rsidRPr="00935DC6">
        <w:rPr>
          <w:rFonts w:ascii="Arial" w:hAnsi="Arial" w:cs="Arial"/>
          <w:color w:val="000000" w:themeColor="text1"/>
        </w:rPr>
        <w:t>.</w:t>
      </w:r>
    </w:p>
    <w:p w:rsidR="00A448E8" w:rsidRPr="00935DC6" w:rsidRDefault="00A448E8" w:rsidP="00A448E8">
      <w:pPr>
        <w:spacing w:after="0" w:line="480" w:lineRule="auto"/>
        <w:contextualSpacing/>
        <w:jc w:val="both"/>
        <w:rPr>
          <w:rFonts w:ascii="Arial" w:hAnsi="Arial" w:cs="Arial"/>
        </w:rPr>
      </w:pPr>
    </w:p>
    <w:p w:rsidR="00A448E8" w:rsidRPr="00935DC6" w:rsidRDefault="00966F7E" w:rsidP="00A448E8">
      <w:pPr>
        <w:spacing w:after="0" w:line="480" w:lineRule="auto"/>
        <w:contextualSpacing/>
        <w:jc w:val="both"/>
        <w:rPr>
          <w:rFonts w:ascii="Arial" w:hAnsi="Arial" w:cs="Arial"/>
          <w:b/>
          <w:i/>
          <w:color w:val="231F20"/>
        </w:rPr>
      </w:pPr>
      <w:r w:rsidRPr="00935DC6">
        <w:rPr>
          <w:rFonts w:ascii="Arial" w:hAnsi="Arial" w:cs="Arial"/>
          <w:b/>
          <w:color w:val="231F20"/>
        </w:rPr>
        <w:t xml:space="preserve">Conventional </w:t>
      </w:r>
      <w:r w:rsidR="00B84AED" w:rsidRPr="00935DC6">
        <w:rPr>
          <w:rFonts w:ascii="Arial" w:hAnsi="Arial" w:cs="Arial"/>
          <w:b/>
          <w:color w:val="231F20"/>
        </w:rPr>
        <w:t xml:space="preserve">cultural </w:t>
      </w:r>
      <w:r w:rsidRPr="00935DC6">
        <w:rPr>
          <w:rFonts w:ascii="Arial" w:hAnsi="Arial" w:cs="Arial"/>
          <w:b/>
          <w:color w:val="231F20"/>
        </w:rPr>
        <w:t xml:space="preserve">enumeration of </w:t>
      </w:r>
      <w:r w:rsidRPr="00935DC6">
        <w:rPr>
          <w:rFonts w:ascii="Arial" w:hAnsi="Arial" w:cs="Arial"/>
          <w:b/>
          <w:i/>
          <w:color w:val="231F20"/>
        </w:rPr>
        <w:t>E. coli</w:t>
      </w:r>
      <w:r w:rsidR="00563372" w:rsidRPr="00935DC6">
        <w:rPr>
          <w:rFonts w:ascii="Arial" w:hAnsi="Arial" w:cs="Arial"/>
          <w:b/>
          <w:i/>
          <w:color w:val="231F20"/>
        </w:rPr>
        <w:t xml:space="preserve">  </w:t>
      </w:r>
    </w:p>
    <w:p w:rsidR="00562688" w:rsidRPr="00935DC6" w:rsidRDefault="00562688" w:rsidP="00A448E8">
      <w:pPr>
        <w:spacing w:after="0" w:line="480" w:lineRule="auto"/>
        <w:contextualSpacing/>
        <w:jc w:val="both"/>
        <w:rPr>
          <w:rFonts w:ascii="Arial" w:hAnsi="Arial" w:cs="Arial"/>
          <w:color w:val="000000" w:themeColor="text1"/>
          <w:shd w:val="clear" w:color="auto" w:fill="FFFFFF"/>
        </w:rPr>
      </w:pPr>
      <w:r w:rsidRPr="00935DC6">
        <w:rPr>
          <w:rFonts w:ascii="Arial" w:hAnsi="Arial" w:cs="Arial"/>
          <w:color w:val="000000" w:themeColor="text1"/>
          <w:shd w:val="clear" w:color="auto" w:fill="FFFFFF"/>
        </w:rPr>
        <w:t>Samples</w:t>
      </w:r>
      <w:r w:rsidR="004672EE" w:rsidRPr="00935DC6">
        <w:rPr>
          <w:rFonts w:ascii="Arial" w:hAnsi="Arial" w:cs="Arial"/>
          <w:color w:val="000000" w:themeColor="text1"/>
          <w:shd w:val="clear" w:color="auto" w:fill="FFFFFF"/>
        </w:rPr>
        <w:t xml:space="preserve"> </w:t>
      </w:r>
      <w:r w:rsidR="00252D98" w:rsidRPr="00935DC6">
        <w:rPr>
          <w:rFonts w:ascii="Arial" w:hAnsi="Arial" w:cs="Arial"/>
          <w:color w:val="000000" w:themeColor="text1"/>
          <w:shd w:val="clear" w:color="auto" w:fill="FFFFFF"/>
        </w:rPr>
        <w:t xml:space="preserve">of </w:t>
      </w:r>
      <w:r w:rsidR="004672EE" w:rsidRPr="00935DC6">
        <w:rPr>
          <w:rFonts w:ascii="Arial" w:hAnsi="Arial" w:cs="Arial"/>
          <w:color w:val="000000" w:themeColor="text1"/>
          <w:shd w:val="clear" w:color="auto" w:fill="FFFFFF"/>
        </w:rPr>
        <w:t xml:space="preserve">beef </w:t>
      </w:r>
      <w:r w:rsidR="00252D98" w:rsidRPr="00935DC6">
        <w:rPr>
          <w:rFonts w:ascii="Arial" w:hAnsi="Arial" w:cs="Arial"/>
          <w:color w:val="000000" w:themeColor="text1"/>
          <w:shd w:val="clear" w:color="auto" w:fill="FFFFFF"/>
        </w:rPr>
        <w:t xml:space="preserve">(10 g) </w:t>
      </w:r>
      <w:r w:rsidR="004672EE" w:rsidRPr="00935DC6">
        <w:rPr>
          <w:rFonts w:ascii="Arial" w:hAnsi="Arial" w:cs="Arial"/>
          <w:color w:val="000000" w:themeColor="text1"/>
          <w:shd w:val="clear" w:color="auto" w:fill="FFFFFF"/>
        </w:rPr>
        <w:t>or faeces</w:t>
      </w:r>
      <w:r w:rsidR="00252D98" w:rsidRPr="00935DC6">
        <w:rPr>
          <w:rFonts w:ascii="Arial" w:hAnsi="Arial" w:cs="Arial"/>
          <w:color w:val="000000" w:themeColor="text1"/>
          <w:shd w:val="clear" w:color="auto" w:fill="FFFFFF"/>
        </w:rPr>
        <w:t xml:space="preserve"> (1 g)</w:t>
      </w:r>
      <w:r w:rsidR="00966F7E" w:rsidRPr="00935DC6">
        <w:rPr>
          <w:rFonts w:ascii="Arial" w:hAnsi="Arial" w:cs="Arial"/>
          <w:color w:val="000000" w:themeColor="text1"/>
          <w:shd w:val="clear" w:color="auto" w:fill="FFFFFF"/>
        </w:rPr>
        <w:t xml:space="preserve"> were placed in a sterile stomacher bag and a 10</w:t>
      </w:r>
      <w:r w:rsidR="00966F7E" w:rsidRPr="00935DC6">
        <w:rPr>
          <w:rFonts w:ascii="Arial" w:hAnsi="Arial" w:cs="Arial"/>
          <w:color w:val="000000" w:themeColor="text1"/>
          <w:bdr w:val="none" w:sz="0" w:space="0" w:color="auto" w:frame="1"/>
          <w:shd w:val="clear" w:color="auto" w:fill="FFFFFF"/>
          <w:vertAlign w:val="superscript"/>
        </w:rPr>
        <w:t>− 1</w:t>
      </w:r>
      <w:r w:rsidR="00966F7E" w:rsidRPr="00935DC6">
        <w:rPr>
          <w:rStyle w:val="apple-converted-space"/>
          <w:rFonts w:ascii="Arial" w:hAnsi="Arial" w:cs="Arial"/>
          <w:color w:val="000000" w:themeColor="text1"/>
          <w:shd w:val="clear" w:color="auto" w:fill="FFFFFF"/>
        </w:rPr>
        <w:t> </w:t>
      </w:r>
      <w:r w:rsidR="00966F7E" w:rsidRPr="00935DC6">
        <w:rPr>
          <w:rFonts w:ascii="Arial" w:hAnsi="Arial" w:cs="Arial"/>
          <w:color w:val="000000" w:themeColor="text1"/>
          <w:shd w:val="clear" w:color="auto" w:fill="FFFFFF"/>
        </w:rPr>
        <w:t xml:space="preserve">dilution prepared </w:t>
      </w:r>
      <w:r w:rsidR="00252D98" w:rsidRPr="00935DC6">
        <w:rPr>
          <w:rFonts w:ascii="Arial" w:hAnsi="Arial" w:cs="Arial"/>
          <w:color w:val="000000" w:themeColor="text1"/>
          <w:shd w:val="clear" w:color="auto" w:fill="FFFFFF"/>
        </w:rPr>
        <w:t xml:space="preserve">by the addition of an appropriate volume of Maximum </w:t>
      </w:r>
      <w:r w:rsidR="00966F7E" w:rsidRPr="00935DC6">
        <w:rPr>
          <w:rFonts w:ascii="Arial" w:hAnsi="Arial" w:cs="Arial"/>
          <w:color w:val="000000" w:themeColor="text1"/>
          <w:shd w:val="clear" w:color="auto" w:fill="FFFFFF"/>
        </w:rPr>
        <w:t>recove</w:t>
      </w:r>
      <w:r w:rsidRPr="00935DC6">
        <w:rPr>
          <w:rFonts w:ascii="Arial" w:hAnsi="Arial" w:cs="Arial"/>
          <w:color w:val="000000" w:themeColor="text1"/>
          <w:shd w:val="clear" w:color="auto" w:fill="FFFFFF"/>
        </w:rPr>
        <w:t>ry diluent (MRD</w:t>
      </w:r>
      <w:r w:rsidR="00252D98" w:rsidRPr="00935DC6">
        <w:rPr>
          <w:rFonts w:ascii="Arial" w:hAnsi="Arial" w:cs="Arial"/>
          <w:color w:val="000000" w:themeColor="text1"/>
          <w:shd w:val="clear" w:color="auto" w:fill="FFFFFF"/>
        </w:rPr>
        <w:t xml:space="preserve">, </w:t>
      </w:r>
      <w:r w:rsidRPr="00935DC6">
        <w:rPr>
          <w:rFonts w:ascii="Arial" w:hAnsi="Arial" w:cs="Arial"/>
          <w:color w:val="000000" w:themeColor="text1"/>
          <w:shd w:val="clear" w:color="auto" w:fill="FFFFFF"/>
        </w:rPr>
        <w:t xml:space="preserve">Oxoid, </w:t>
      </w:r>
      <w:r w:rsidR="00966F7E" w:rsidRPr="00935DC6">
        <w:rPr>
          <w:rFonts w:ascii="Arial" w:hAnsi="Arial" w:cs="Arial"/>
          <w:color w:val="000000" w:themeColor="text1"/>
          <w:shd w:val="clear" w:color="auto" w:fill="FFFFFF"/>
        </w:rPr>
        <w:t xml:space="preserve">UK). The sample </w:t>
      </w:r>
      <w:r w:rsidRPr="00935DC6">
        <w:rPr>
          <w:rFonts w:ascii="Arial" w:hAnsi="Arial" w:cs="Arial"/>
          <w:color w:val="000000" w:themeColor="text1"/>
          <w:shd w:val="clear" w:color="auto" w:fill="FFFFFF"/>
        </w:rPr>
        <w:t xml:space="preserve">was homogenised in a stomacher </w:t>
      </w:r>
      <w:r w:rsidR="00966F7E" w:rsidRPr="00935DC6">
        <w:rPr>
          <w:rFonts w:ascii="Arial" w:hAnsi="Arial" w:cs="Arial"/>
          <w:color w:val="000000" w:themeColor="text1"/>
          <w:shd w:val="clear" w:color="auto" w:fill="FFFFFF"/>
        </w:rPr>
        <w:t>for 1 min</w:t>
      </w:r>
      <w:r w:rsidR="00BE5274" w:rsidRPr="00935DC6">
        <w:rPr>
          <w:rFonts w:ascii="Arial" w:hAnsi="Arial" w:cs="Arial"/>
          <w:color w:val="000000" w:themeColor="text1"/>
          <w:shd w:val="clear" w:color="auto" w:fill="FFFFFF"/>
        </w:rPr>
        <w:t xml:space="preserve"> at </w:t>
      </w:r>
      <w:r w:rsidR="00021CFC" w:rsidRPr="00935DC6">
        <w:rPr>
          <w:rFonts w:ascii="Arial" w:hAnsi="Arial" w:cs="Arial"/>
          <w:color w:val="000000" w:themeColor="text1"/>
          <w:shd w:val="clear" w:color="auto" w:fill="FFFFFF"/>
        </w:rPr>
        <w:t>320</w:t>
      </w:r>
      <w:r w:rsidR="005F235E" w:rsidRPr="00935DC6">
        <w:rPr>
          <w:rFonts w:ascii="Arial" w:hAnsi="Arial" w:cs="Arial"/>
          <w:color w:val="000000" w:themeColor="text1"/>
          <w:shd w:val="clear" w:color="auto" w:fill="FFFFFF"/>
        </w:rPr>
        <w:t xml:space="preserve"> rpm</w:t>
      </w:r>
      <w:r w:rsidR="00C334D4" w:rsidRPr="00935DC6">
        <w:rPr>
          <w:rFonts w:ascii="Arial" w:hAnsi="Arial" w:cs="Arial"/>
          <w:color w:val="000000" w:themeColor="text1"/>
          <w:shd w:val="clear" w:color="auto" w:fill="FFFFFF"/>
        </w:rPr>
        <w:t xml:space="preserve"> before f</w:t>
      </w:r>
      <w:r w:rsidR="00BE5274" w:rsidRPr="00935DC6">
        <w:rPr>
          <w:rFonts w:ascii="Arial" w:hAnsi="Arial" w:cs="Arial"/>
          <w:color w:val="000000" w:themeColor="text1"/>
          <w:shd w:val="clear" w:color="auto" w:fill="FFFFFF"/>
        </w:rPr>
        <w:t xml:space="preserve">urther </w:t>
      </w:r>
      <w:r w:rsidR="00966F7E" w:rsidRPr="00935DC6">
        <w:rPr>
          <w:rFonts w:ascii="Arial" w:hAnsi="Arial" w:cs="Arial"/>
          <w:color w:val="000000" w:themeColor="text1"/>
          <w:shd w:val="clear" w:color="auto" w:fill="FFFFFF"/>
        </w:rPr>
        <w:t>decimal dilutions were prepared in MRD</w:t>
      </w:r>
      <w:r w:rsidR="00BE5274" w:rsidRPr="00935DC6">
        <w:rPr>
          <w:rFonts w:ascii="Arial" w:hAnsi="Arial" w:cs="Arial"/>
          <w:color w:val="000000" w:themeColor="text1"/>
          <w:shd w:val="clear" w:color="auto" w:fill="FFFFFF"/>
        </w:rPr>
        <w:t>, as required</w:t>
      </w:r>
      <w:r w:rsidR="00966F7E" w:rsidRPr="00935DC6">
        <w:rPr>
          <w:rFonts w:ascii="Arial" w:hAnsi="Arial" w:cs="Arial"/>
          <w:color w:val="000000" w:themeColor="text1"/>
          <w:shd w:val="clear" w:color="auto" w:fill="FFFFFF"/>
        </w:rPr>
        <w:t xml:space="preserve">. </w:t>
      </w:r>
      <w:r w:rsidR="00966F7E" w:rsidRPr="00935DC6">
        <w:rPr>
          <w:rFonts w:ascii="Arial" w:hAnsi="Arial" w:cs="Arial"/>
          <w:i/>
          <w:color w:val="000000" w:themeColor="text1"/>
          <w:shd w:val="clear" w:color="auto" w:fill="FFFFFF"/>
        </w:rPr>
        <w:t>E. coli</w:t>
      </w:r>
      <w:r w:rsidR="00966F7E" w:rsidRPr="00935DC6">
        <w:rPr>
          <w:rFonts w:ascii="Arial" w:hAnsi="Arial" w:cs="Arial"/>
          <w:color w:val="000000" w:themeColor="text1"/>
          <w:shd w:val="clear" w:color="auto" w:fill="FFFFFF"/>
        </w:rPr>
        <w:t xml:space="preserve"> were enumerated by pour plating 1</w:t>
      </w:r>
      <w:r w:rsidR="00BE5274" w:rsidRPr="00935DC6">
        <w:rPr>
          <w:rFonts w:ascii="Arial" w:hAnsi="Arial" w:cs="Arial"/>
          <w:color w:val="000000" w:themeColor="text1"/>
          <w:shd w:val="clear" w:color="auto" w:fill="FFFFFF"/>
        </w:rPr>
        <w:t xml:space="preserve"> </w:t>
      </w:r>
      <w:r w:rsidR="00966F7E" w:rsidRPr="00935DC6">
        <w:rPr>
          <w:rFonts w:ascii="Arial" w:hAnsi="Arial" w:cs="Arial"/>
          <w:color w:val="000000" w:themeColor="text1"/>
          <w:shd w:val="clear" w:color="auto" w:fill="FFFFFF"/>
        </w:rPr>
        <w:t xml:space="preserve">ml of </w:t>
      </w:r>
      <w:r w:rsidR="00BE5274" w:rsidRPr="00935DC6">
        <w:rPr>
          <w:rFonts w:ascii="Arial" w:hAnsi="Arial" w:cs="Arial"/>
          <w:color w:val="000000" w:themeColor="text1"/>
          <w:shd w:val="clear" w:color="auto" w:fill="FFFFFF"/>
        </w:rPr>
        <w:t xml:space="preserve">each dilution </w:t>
      </w:r>
      <w:r w:rsidR="00BB4121" w:rsidRPr="00935DC6">
        <w:rPr>
          <w:rFonts w:ascii="Arial" w:hAnsi="Arial" w:cs="Arial"/>
          <w:color w:val="000000" w:themeColor="text1"/>
          <w:shd w:val="clear" w:color="auto" w:fill="FFFFFF"/>
        </w:rPr>
        <w:t xml:space="preserve">with </w:t>
      </w:r>
      <w:r w:rsidR="00966F7E" w:rsidRPr="00935DC6">
        <w:rPr>
          <w:rFonts w:ascii="Arial" w:hAnsi="Arial" w:cs="Arial"/>
          <w:color w:val="000000" w:themeColor="text1"/>
          <w:shd w:val="clear" w:color="auto" w:fill="FFFFFF"/>
        </w:rPr>
        <w:t>Rapid 2 agar (</w:t>
      </w:r>
      <w:r w:rsidRPr="00935DC6">
        <w:rPr>
          <w:rFonts w:ascii="Arial" w:hAnsi="Arial" w:cs="Arial"/>
          <w:color w:val="000000" w:themeColor="text1"/>
          <w:shd w:val="clear" w:color="auto" w:fill="FFFFFF"/>
        </w:rPr>
        <w:t>Bio</w:t>
      </w:r>
      <w:r w:rsidR="005F235E" w:rsidRPr="00935DC6">
        <w:rPr>
          <w:rFonts w:ascii="Arial" w:hAnsi="Arial" w:cs="Arial"/>
          <w:color w:val="000000" w:themeColor="text1"/>
          <w:shd w:val="clear" w:color="auto" w:fill="FFFFFF"/>
        </w:rPr>
        <w:t>-R</w:t>
      </w:r>
      <w:r w:rsidRPr="00935DC6">
        <w:rPr>
          <w:rFonts w:ascii="Arial" w:hAnsi="Arial" w:cs="Arial"/>
          <w:color w:val="000000" w:themeColor="text1"/>
          <w:shd w:val="clear" w:color="auto" w:fill="FFFFFF"/>
        </w:rPr>
        <w:t>ad, UK</w:t>
      </w:r>
      <w:r w:rsidR="00966F7E" w:rsidRPr="00935DC6">
        <w:rPr>
          <w:rFonts w:ascii="Arial" w:hAnsi="Arial" w:cs="Arial"/>
          <w:color w:val="000000" w:themeColor="text1"/>
          <w:shd w:val="clear" w:color="auto" w:fill="FFFFFF"/>
        </w:rPr>
        <w:t>) and incubating at 37 °C for 24 h.</w:t>
      </w:r>
      <w:r w:rsidR="000B7E0D" w:rsidRPr="00935DC6">
        <w:rPr>
          <w:rFonts w:ascii="Arial" w:hAnsi="Arial" w:cs="Arial"/>
          <w:color w:val="000000" w:themeColor="text1"/>
          <w:shd w:val="clear" w:color="auto" w:fill="FFFFFF"/>
        </w:rPr>
        <w:t xml:space="preserve"> </w:t>
      </w:r>
      <w:r w:rsidR="00BE5274" w:rsidRPr="00935DC6">
        <w:rPr>
          <w:rFonts w:ascii="Arial" w:hAnsi="Arial" w:cs="Arial"/>
          <w:color w:val="000000" w:themeColor="text1"/>
          <w:shd w:val="clear" w:color="auto" w:fill="FFFFFF"/>
        </w:rPr>
        <w:t>Each sample was plated in duplicate.</w:t>
      </w:r>
      <w:r w:rsidR="00BE5274" w:rsidRPr="00935DC6">
        <w:rPr>
          <w:rFonts w:ascii="Arial" w:hAnsi="Arial" w:cs="Arial"/>
          <w:b/>
          <w:color w:val="000000" w:themeColor="text1"/>
        </w:rPr>
        <w:t xml:space="preserve"> </w:t>
      </w:r>
      <w:r w:rsidR="000B7E0D" w:rsidRPr="00935DC6">
        <w:rPr>
          <w:rFonts w:ascii="Arial" w:hAnsi="Arial" w:cs="Arial"/>
          <w:color w:val="000000" w:themeColor="text1"/>
          <w:shd w:val="clear" w:color="auto" w:fill="FFFFFF"/>
        </w:rPr>
        <w:t>Th</w:t>
      </w:r>
      <w:r w:rsidR="00BB4121" w:rsidRPr="00935DC6">
        <w:rPr>
          <w:rFonts w:ascii="Arial" w:hAnsi="Arial" w:cs="Arial"/>
          <w:color w:val="000000" w:themeColor="text1"/>
          <w:shd w:val="clear" w:color="auto" w:fill="FFFFFF"/>
        </w:rPr>
        <w:t>is</w:t>
      </w:r>
      <w:r w:rsidR="005F235E" w:rsidRPr="00935DC6">
        <w:rPr>
          <w:rFonts w:ascii="Arial" w:hAnsi="Arial" w:cs="Arial"/>
          <w:color w:val="000000" w:themeColor="text1"/>
          <w:shd w:val="clear" w:color="auto" w:fill="FFFFFF"/>
        </w:rPr>
        <w:t xml:space="preserve"> culture</w:t>
      </w:r>
      <w:r w:rsidR="000B7E0D" w:rsidRPr="00935DC6">
        <w:rPr>
          <w:rFonts w:ascii="Arial" w:hAnsi="Arial" w:cs="Arial"/>
          <w:color w:val="000000" w:themeColor="text1"/>
          <w:shd w:val="clear" w:color="auto" w:fill="FFFFFF"/>
        </w:rPr>
        <w:t xml:space="preserve"> method </w:t>
      </w:r>
      <w:r w:rsidR="001A6B38" w:rsidRPr="00935DC6">
        <w:rPr>
          <w:rFonts w:ascii="Arial" w:hAnsi="Arial" w:cs="Arial"/>
          <w:color w:val="000000" w:themeColor="text1"/>
          <w:shd w:val="clear" w:color="auto" w:fill="FFFFFF"/>
        </w:rPr>
        <w:t xml:space="preserve">permits </w:t>
      </w:r>
      <w:r w:rsidR="000B7E0D" w:rsidRPr="00935DC6">
        <w:rPr>
          <w:rFonts w:ascii="Arial" w:hAnsi="Arial" w:cs="Arial"/>
          <w:color w:val="000000" w:themeColor="text1"/>
          <w:shd w:val="clear" w:color="auto" w:fill="FFFFFF"/>
        </w:rPr>
        <w:t>the enumeration of both VTEC and non-VTEC</w:t>
      </w:r>
      <w:r w:rsidR="00252D98" w:rsidRPr="00935DC6">
        <w:rPr>
          <w:rFonts w:ascii="Arial" w:hAnsi="Arial" w:cs="Arial"/>
          <w:color w:val="000000" w:themeColor="text1"/>
          <w:shd w:val="clear" w:color="auto" w:fill="FFFFFF"/>
        </w:rPr>
        <w:t>,</w:t>
      </w:r>
      <w:r w:rsidR="000B7E0D" w:rsidRPr="00935DC6">
        <w:rPr>
          <w:rFonts w:ascii="Arial" w:hAnsi="Arial" w:cs="Arial"/>
          <w:color w:val="000000" w:themeColor="text1"/>
          <w:shd w:val="clear" w:color="auto" w:fill="FFFFFF"/>
        </w:rPr>
        <w:t xml:space="preserve"> but does not </w:t>
      </w:r>
      <w:r w:rsidR="001A6B38" w:rsidRPr="00935DC6">
        <w:rPr>
          <w:rFonts w:ascii="Arial" w:hAnsi="Arial" w:cs="Arial"/>
          <w:color w:val="000000" w:themeColor="text1"/>
          <w:shd w:val="clear" w:color="auto" w:fill="FFFFFF"/>
        </w:rPr>
        <w:t xml:space="preserve">allow </w:t>
      </w:r>
      <w:r w:rsidR="000B7E0D" w:rsidRPr="00935DC6">
        <w:rPr>
          <w:rFonts w:ascii="Arial" w:hAnsi="Arial" w:cs="Arial"/>
          <w:color w:val="000000" w:themeColor="text1"/>
          <w:shd w:val="clear" w:color="auto" w:fill="FFFFFF"/>
        </w:rPr>
        <w:t>differentiat</w:t>
      </w:r>
      <w:r w:rsidR="00252D98" w:rsidRPr="00935DC6">
        <w:rPr>
          <w:rFonts w:ascii="Arial" w:hAnsi="Arial" w:cs="Arial"/>
          <w:color w:val="000000" w:themeColor="text1"/>
          <w:shd w:val="clear" w:color="auto" w:fill="FFFFFF"/>
        </w:rPr>
        <w:t>ion</w:t>
      </w:r>
      <w:r w:rsidR="000B7E0D" w:rsidRPr="00935DC6">
        <w:rPr>
          <w:rFonts w:ascii="Arial" w:hAnsi="Arial" w:cs="Arial"/>
          <w:color w:val="000000" w:themeColor="text1"/>
          <w:shd w:val="clear" w:color="auto" w:fill="FFFFFF"/>
        </w:rPr>
        <w:t xml:space="preserve"> </w:t>
      </w:r>
      <w:r w:rsidR="001A6B38" w:rsidRPr="00935DC6">
        <w:rPr>
          <w:rFonts w:ascii="Arial" w:hAnsi="Arial" w:cs="Arial"/>
          <w:color w:val="000000" w:themeColor="text1"/>
          <w:shd w:val="clear" w:color="auto" w:fill="FFFFFF"/>
        </w:rPr>
        <w:t xml:space="preserve">of </w:t>
      </w:r>
      <w:r w:rsidR="000B7E0D" w:rsidRPr="00935DC6">
        <w:rPr>
          <w:rFonts w:ascii="Arial" w:hAnsi="Arial" w:cs="Arial"/>
          <w:color w:val="000000" w:themeColor="text1"/>
          <w:shd w:val="clear" w:color="auto" w:fill="FFFFFF"/>
        </w:rPr>
        <w:t>the two</w:t>
      </w:r>
      <w:r w:rsidR="00252D98" w:rsidRPr="00935DC6">
        <w:rPr>
          <w:rFonts w:ascii="Arial" w:hAnsi="Arial" w:cs="Arial"/>
          <w:color w:val="000000" w:themeColor="text1"/>
          <w:shd w:val="clear" w:color="auto" w:fill="FFFFFF"/>
        </w:rPr>
        <w:t xml:space="preserve"> types</w:t>
      </w:r>
      <w:r w:rsidR="00DA7EE4" w:rsidRPr="00935DC6">
        <w:rPr>
          <w:rFonts w:ascii="Arial" w:hAnsi="Arial" w:cs="Arial"/>
          <w:color w:val="000000" w:themeColor="text1"/>
          <w:shd w:val="clear" w:color="auto" w:fill="FFFFFF"/>
        </w:rPr>
        <w:t xml:space="preserve">, and </w:t>
      </w:r>
      <w:r w:rsidR="00C334D4" w:rsidRPr="00935DC6">
        <w:rPr>
          <w:rFonts w:ascii="Arial" w:hAnsi="Arial" w:cs="Arial"/>
          <w:color w:val="000000" w:themeColor="text1"/>
          <w:shd w:val="clear" w:color="auto" w:fill="FFFFFF"/>
        </w:rPr>
        <w:t xml:space="preserve">is the culture approach used </w:t>
      </w:r>
      <w:r w:rsidR="001A6B38" w:rsidRPr="00935DC6">
        <w:rPr>
          <w:rFonts w:ascii="Arial" w:hAnsi="Arial" w:cs="Arial"/>
          <w:color w:val="000000" w:themeColor="text1"/>
          <w:shd w:val="clear" w:color="auto" w:fill="FFFFFF"/>
        </w:rPr>
        <w:t xml:space="preserve">by </w:t>
      </w:r>
      <w:r w:rsidR="00C334D4" w:rsidRPr="00935DC6">
        <w:rPr>
          <w:rFonts w:ascii="Arial" w:hAnsi="Arial" w:cs="Arial"/>
          <w:color w:val="000000" w:themeColor="text1"/>
          <w:shd w:val="clear" w:color="auto" w:fill="FFFFFF"/>
        </w:rPr>
        <w:t>the beef processing company</w:t>
      </w:r>
      <w:r w:rsidR="001A6B38" w:rsidRPr="00935DC6">
        <w:rPr>
          <w:rFonts w:ascii="Arial" w:hAnsi="Arial" w:cs="Arial"/>
          <w:color w:val="000000" w:themeColor="text1"/>
          <w:shd w:val="clear" w:color="auto" w:fill="FFFFFF"/>
        </w:rPr>
        <w:t xml:space="preserve"> that funded this study</w:t>
      </w:r>
      <w:r w:rsidR="008A602E" w:rsidRPr="00935DC6">
        <w:rPr>
          <w:rFonts w:ascii="Arial" w:hAnsi="Arial" w:cs="Arial"/>
          <w:color w:val="000000" w:themeColor="text1"/>
          <w:shd w:val="clear" w:color="auto" w:fill="FFFFFF"/>
        </w:rPr>
        <w:t>.</w:t>
      </w:r>
      <w:r w:rsidR="001A6B38" w:rsidRPr="00935DC6">
        <w:rPr>
          <w:rFonts w:ascii="Arial" w:hAnsi="Arial" w:cs="Arial"/>
          <w:color w:val="FF0000"/>
          <w:shd w:val="clear" w:color="auto" w:fill="FFFFFF"/>
        </w:rPr>
        <w:t xml:space="preserve"> </w:t>
      </w:r>
      <w:r w:rsidR="00DA7EE4" w:rsidRPr="00935DC6">
        <w:rPr>
          <w:rFonts w:ascii="Arial" w:hAnsi="Arial" w:cs="Arial"/>
          <w:color w:val="000000" w:themeColor="text1"/>
          <w:shd w:val="clear" w:color="auto" w:fill="FFFFFF"/>
        </w:rPr>
        <w:t xml:space="preserve">The method </w:t>
      </w:r>
      <w:r w:rsidR="001A6B38" w:rsidRPr="00935DC6">
        <w:rPr>
          <w:rFonts w:ascii="Arial" w:hAnsi="Arial" w:cs="Arial"/>
          <w:color w:val="000000" w:themeColor="text1"/>
          <w:shd w:val="clear" w:color="auto" w:fill="FFFFFF"/>
        </w:rPr>
        <w:t xml:space="preserve">has been validated </w:t>
      </w:r>
      <w:r w:rsidR="00BC13ED" w:rsidRPr="00935DC6">
        <w:rPr>
          <w:rFonts w:ascii="Arial" w:hAnsi="Arial" w:cs="Arial"/>
          <w:color w:val="000000" w:themeColor="text1"/>
          <w:shd w:val="clear" w:color="auto" w:fill="FFFFFF"/>
        </w:rPr>
        <w:t xml:space="preserve">by </w:t>
      </w:r>
      <w:r w:rsidR="00BC13ED" w:rsidRPr="00935DC6">
        <w:rPr>
          <w:rFonts w:ascii="Arial" w:hAnsi="Arial" w:cs="Arial"/>
          <w:color w:val="000000" w:themeColor="text1"/>
          <w:shd w:val="clear" w:color="auto" w:fill="FFFFFF"/>
        </w:rPr>
        <w:lastRenderedPageBreak/>
        <w:t xml:space="preserve">AFNOR certification </w:t>
      </w:r>
      <w:r w:rsidR="001A6B38" w:rsidRPr="00935DC6">
        <w:rPr>
          <w:rFonts w:ascii="Arial" w:hAnsi="Arial" w:cs="Arial"/>
          <w:color w:val="000000" w:themeColor="text1"/>
          <w:shd w:val="clear" w:color="auto" w:fill="FFFFFF"/>
        </w:rPr>
        <w:t>as an alternative to ISO 1664-2</w:t>
      </w:r>
      <w:r w:rsidR="001A6B38" w:rsidRPr="00935DC6">
        <w:rPr>
          <w:rStyle w:val="ref-journal"/>
          <w:rFonts w:ascii="Arial" w:hAnsi="Arial" w:cs="Arial"/>
          <w:color w:val="000000"/>
          <w:shd w:val="clear" w:color="auto" w:fill="FFFFFF"/>
        </w:rPr>
        <w:t xml:space="preserve"> (ISO 2001)</w:t>
      </w:r>
      <w:r w:rsidR="00C334D4" w:rsidRPr="00935DC6">
        <w:rPr>
          <w:rFonts w:ascii="Arial" w:hAnsi="Arial" w:cs="Arial"/>
          <w:color w:val="000000" w:themeColor="text1"/>
          <w:shd w:val="clear" w:color="auto" w:fill="FFFFFF"/>
        </w:rPr>
        <w:t xml:space="preserve">, which is why </w:t>
      </w:r>
      <w:r w:rsidR="00DA7EE4" w:rsidRPr="00935DC6">
        <w:rPr>
          <w:rFonts w:ascii="Arial" w:hAnsi="Arial" w:cs="Arial"/>
          <w:color w:val="000000" w:themeColor="text1"/>
          <w:shd w:val="clear" w:color="auto" w:fill="FFFFFF"/>
        </w:rPr>
        <w:t>it</w:t>
      </w:r>
      <w:r w:rsidR="001A6B38" w:rsidRPr="00935DC6">
        <w:rPr>
          <w:rFonts w:ascii="Arial" w:hAnsi="Arial" w:cs="Arial"/>
          <w:color w:val="000000" w:themeColor="text1"/>
          <w:shd w:val="clear" w:color="auto" w:fill="FFFFFF"/>
        </w:rPr>
        <w:t xml:space="preserve"> </w:t>
      </w:r>
      <w:r w:rsidR="00C334D4" w:rsidRPr="00935DC6">
        <w:rPr>
          <w:rFonts w:ascii="Arial" w:hAnsi="Arial" w:cs="Arial"/>
          <w:color w:val="000000" w:themeColor="text1"/>
          <w:shd w:val="clear" w:color="auto" w:fill="FFFFFF"/>
        </w:rPr>
        <w:t>was chosen as the comparator method</w:t>
      </w:r>
      <w:r w:rsidR="001A6B38" w:rsidRPr="00935DC6">
        <w:rPr>
          <w:rFonts w:ascii="Arial" w:hAnsi="Arial" w:cs="Arial"/>
          <w:color w:val="000000" w:themeColor="text1"/>
          <w:shd w:val="clear" w:color="auto" w:fill="FFFFFF"/>
        </w:rPr>
        <w:t xml:space="preserve"> during this study</w:t>
      </w:r>
      <w:r w:rsidR="00C334D4" w:rsidRPr="00935DC6">
        <w:rPr>
          <w:rFonts w:ascii="Arial" w:hAnsi="Arial" w:cs="Arial"/>
          <w:color w:val="000000" w:themeColor="text1"/>
          <w:shd w:val="clear" w:color="auto" w:fill="FFFFFF"/>
        </w:rPr>
        <w:t xml:space="preserve">. </w:t>
      </w:r>
    </w:p>
    <w:p w:rsidR="00A448E8" w:rsidRPr="00935DC6" w:rsidRDefault="00A448E8" w:rsidP="00A448E8">
      <w:pPr>
        <w:spacing w:after="0" w:line="480" w:lineRule="auto"/>
        <w:contextualSpacing/>
        <w:jc w:val="both"/>
        <w:rPr>
          <w:rFonts w:ascii="Arial" w:hAnsi="Arial" w:cs="Arial"/>
          <w:color w:val="000000" w:themeColor="text1"/>
          <w:shd w:val="clear" w:color="auto" w:fill="FFFFFF"/>
        </w:rPr>
      </w:pPr>
    </w:p>
    <w:p w:rsidR="00A448E8" w:rsidRPr="00935DC6" w:rsidRDefault="00511D77" w:rsidP="00A448E8">
      <w:pPr>
        <w:pStyle w:val="NormalWeb"/>
        <w:shd w:val="clear" w:color="auto" w:fill="FFFFFF"/>
        <w:spacing w:before="0" w:beforeAutospacing="0" w:after="0" w:afterAutospacing="0" w:line="480" w:lineRule="auto"/>
        <w:contextualSpacing/>
        <w:jc w:val="both"/>
        <w:textAlignment w:val="baseline"/>
        <w:rPr>
          <w:rStyle w:val="inline-l2-heading"/>
          <w:rFonts w:ascii="Arial" w:hAnsi="Arial" w:cs="Arial"/>
          <w:b/>
          <w:bCs/>
          <w:color w:val="000000" w:themeColor="text1"/>
          <w:sz w:val="22"/>
          <w:szCs w:val="22"/>
          <w:bdr w:val="none" w:sz="0" w:space="0" w:color="auto" w:frame="1"/>
        </w:rPr>
      </w:pPr>
      <w:r w:rsidRPr="00935DC6">
        <w:rPr>
          <w:rStyle w:val="inline-l2-heading"/>
          <w:rFonts w:ascii="Arial" w:hAnsi="Arial" w:cs="Arial"/>
          <w:b/>
          <w:bCs/>
          <w:color w:val="000000" w:themeColor="text1"/>
          <w:sz w:val="22"/>
          <w:szCs w:val="22"/>
          <w:bdr w:val="none" w:sz="0" w:space="0" w:color="auto" w:frame="1"/>
        </w:rPr>
        <w:t xml:space="preserve">LAMP </w:t>
      </w:r>
      <w:r w:rsidR="00B84AED" w:rsidRPr="00935DC6">
        <w:rPr>
          <w:rStyle w:val="inline-l2-heading"/>
          <w:rFonts w:ascii="Arial" w:hAnsi="Arial" w:cs="Arial"/>
          <w:b/>
          <w:bCs/>
          <w:color w:val="000000" w:themeColor="text1"/>
          <w:sz w:val="22"/>
          <w:szCs w:val="22"/>
          <w:bdr w:val="none" w:sz="0" w:space="0" w:color="auto" w:frame="1"/>
        </w:rPr>
        <w:t xml:space="preserve">assay </w:t>
      </w:r>
      <w:r w:rsidRPr="00935DC6">
        <w:rPr>
          <w:rStyle w:val="inline-l2-heading"/>
          <w:rFonts w:ascii="Arial" w:hAnsi="Arial" w:cs="Arial"/>
          <w:b/>
          <w:bCs/>
          <w:color w:val="000000" w:themeColor="text1"/>
          <w:sz w:val="22"/>
          <w:szCs w:val="22"/>
          <w:bdr w:val="none" w:sz="0" w:space="0" w:color="auto" w:frame="1"/>
        </w:rPr>
        <w:t>specificity</w:t>
      </w:r>
    </w:p>
    <w:p w:rsidR="006912C0" w:rsidRPr="00935DC6" w:rsidRDefault="00511D77" w:rsidP="00A448E8">
      <w:pPr>
        <w:pStyle w:val="NormalWeb"/>
        <w:shd w:val="clear" w:color="auto" w:fill="FFFFFF"/>
        <w:spacing w:before="0" w:beforeAutospacing="0" w:after="0" w:afterAutospacing="0" w:line="480" w:lineRule="auto"/>
        <w:contextualSpacing/>
        <w:jc w:val="both"/>
        <w:textAlignment w:val="baseline"/>
        <w:rPr>
          <w:rFonts w:ascii="Arial" w:hAnsi="Arial" w:cs="Arial"/>
          <w:color w:val="000000" w:themeColor="text1"/>
          <w:sz w:val="22"/>
          <w:szCs w:val="22"/>
        </w:rPr>
      </w:pPr>
      <w:r w:rsidRPr="00935DC6">
        <w:rPr>
          <w:rFonts w:ascii="Arial" w:hAnsi="Arial" w:cs="Arial"/>
          <w:color w:val="000000" w:themeColor="text1"/>
          <w:sz w:val="22"/>
          <w:szCs w:val="22"/>
        </w:rPr>
        <w:t>For LAMP specificity</w:t>
      </w:r>
      <w:r w:rsidR="00BE5274" w:rsidRPr="00935DC6">
        <w:rPr>
          <w:rFonts w:ascii="Arial" w:hAnsi="Arial" w:cs="Arial"/>
          <w:color w:val="000000" w:themeColor="text1"/>
          <w:sz w:val="22"/>
          <w:szCs w:val="22"/>
        </w:rPr>
        <w:t xml:space="preserve"> checks</w:t>
      </w:r>
      <w:r w:rsidRPr="00935DC6">
        <w:rPr>
          <w:rFonts w:ascii="Arial" w:hAnsi="Arial" w:cs="Arial"/>
          <w:color w:val="000000" w:themeColor="text1"/>
          <w:sz w:val="22"/>
          <w:szCs w:val="22"/>
        </w:rPr>
        <w:t xml:space="preserve">, DNA </w:t>
      </w:r>
      <w:r w:rsidR="00BE5274" w:rsidRPr="00935DC6">
        <w:rPr>
          <w:rFonts w:ascii="Arial" w:hAnsi="Arial" w:cs="Arial"/>
          <w:color w:val="000000" w:themeColor="text1"/>
          <w:sz w:val="22"/>
          <w:szCs w:val="22"/>
        </w:rPr>
        <w:t>from</w:t>
      </w:r>
      <w:r w:rsidRPr="00935DC6">
        <w:rPr>
          <w:rFonts w:ascii="Arial" w:hAnsi="Arial" w:cs="Arial"/>
          <w:color w:val="000000" w:themeColor="text1"/>
          <w:sz w:val="22"/>
          <w:szCs w:val="22"/>
        </w:rPr>
        <w:t xml:space="preserve"> </w:t>
      </w:r>
      <w:r w:rsidR="00FE1DE0" w:rsidRPr="00935DC6">
        <w:rPr>
          <w:rFonts w:ascii="Arial" w:hAnsi="Arial" w:cs="Arial"/>
          <w:color w:val="000000" w:themeColor="text1"/>
          <w:sz w:val="22"/>
          <w:szCs w:val="22"/>
        </w:rPr>
        <w:t>58</w:t>
      </w:r>
      <w:r w:rsidRPr="00935DC6">
        <w:rPr>
          <w:rFonts w:ascii="Arial" w:hAnsi="Arial" w:cs="Arial"/>
          <w:color w:val="000000" w:themeColor="text1"/>
          <w:sz w:val="22"/>
          <w:szCs w:val="22"/>
        </w:rPr>
        <w:t xml:space="preserve"> bacterial strains </w:t>
      </w:r>
      <w:r w:rsidR="00BE5274" w:rsidRPr="00935DC6">
        <w:rPr>
          <w:rFonts w:ascii="Arial" w:hAnsi="Arial" w:cs="Arial"/>
          <w:color w:val="000000" w:themeColor="text1"/>
          <w:sz w:val="22"/>
          <w:szCs w:val="22"/>
        </w:rPr>
        <w:t xml:space="preserve">was </w:t>
      </w:r>
      <w:r w:rsidRPr="00935DC6">
        <w:rPr>
          <w:rFonts w:ascii="Arial" w:hAnsi="Arial" w:cs="Arial"/>
          <w:color w:val="000000" w:themeColor="text1"/>
          <w:sz w:val="22"/>
          <w:szCs w:val="22"/>
        </w:rPr>
        <w:t>prepared by heating at 99°C for 15 min</w:t>
      </w:r>
      <w:r w:rsidR="00077C63" w:rsidRPr="00935DC6">
        <w:rPr>
          <w:rFonts w:ascii="Arial" w:hAnsi="Arial" w:cs="Arial"/>
          <w:color w:val="000000" w:themeColor="text1"/>
          <w:sz w:val="22"/>
          <w:szCs w:val="22"/>
        </w:rPr>
        <w:t>,</w:t>
      </w:r>
      <w:r w:rsidRPr="00935DC6">
        <w:rPr>
          <w:rFonts w:ascii="Arial" w:hAnsi="Arial" w:cs="Arial"/>
          <w:color w:val="000000" w:themeColor="text1"/>
          <w:sz w:val="22"/>
          <w:szCs w:val="22"/>
        </w:rPr>
        <w:t xml:space="preserve"> as described </w:t>
      </w:r>
      <w:r w:rsidR="00077C63" w:rsidRPr="00935DC6">
        <w:rPr>
          <w:rFonts w:ascii="Arial" w:hAnsi="Arial" w:cs="Arial"/>
          <w:color w:val="000000" w:themeColor="text1"/>
          <w:sz w:val="22"/>
          <w:szCs w:val="22"/>
        </w:rPr>
        <w:t>above</w:t>
      </w:r>
      <w:r w:rsidRPr="00935DC6">
        <w:rPr>
          <w:rFonts w:ascii="Arial" w:hAnsi="Arial" w:cs="Arial"/>
          <w:color w:val="000000" w:themeColor="text1"/>
          <w:sz w:val="22"/>
          <w:szCs w:val="22"/>
        </w:rPr>
        <w:t xml:space="preserve">. Two microliter aliquots of each DNA template were subjected to LAMP </w:t>
      </w:r>
      <w:r w:rsidR="00F2164D" w:rsidRPr="00935DC6">
        <w:rPr>
          <w:rFonts w:ascii="Arial" w:hAnsi="Arial" w:cs="Arial"/>
          <w:color w:val="000000" w:themeColor="text1"/>
          <w:sz w:val="22"/>
          <w:szCs w:val="22"/>
        </w:rPr>
        <w:t>amplification</w:t>
      </w:r>
      <w:r w:rsidR="00B84AED" w:rsidRPr="00935DC6">
        <w:rPr>
          <w:rFonts w:ascii="Arial" w:hAnsi="Arial" w:cs="Arial"/>
          <w:color w:val="000000" w:themeColor="text1"/>
          <w:sz w:val="22"/>
          <w:szCs w:val="22"/>
        </w:rPr>
        <w:t xml:space="preserve"> using </w:t>
      </w:r>
      <w:r w:rsidR="00B84AED" w:rsidRPr="00935DC6">
        <w:rPr>
          <w:rFonts w:ascii="Arial" w:hAnsi="Arial" w:cs="Arial"/>
          <w:i/>
          <w:color w:val="000000" w:themeColor="text1"/>
          <w:sz w:val="22"/>
          <w:szCs w:val="22"/>
        </w:rPr>
        <w:t>phoA</w:t>
      </w:r>
      <w:r w:rsidR="00B84AED" w:rsidRPr="00935DC6">
        <w:rPr>
          <w:rFonts w:ascii="Arial" w:hAnsi="Arial" w:cs="Arial"/>
          <w:color w:val="000000" w:themeColor="text1"/>
          <w:sz w:val="22"/>
          <w:szCs w:val="22"/>
        </w:rPr>
        <w:t xml:space="preserve"> primer</w:t>
      </w:r>
      <w:r w:rsidR="002C5F46" w:rsidRPr="00935DC6">
        <w:rPr>
          <w:rFonts w:ascii="Arial" w:hAnsi="Arial" w:cs="Arial"/>
          <w:color w:val="000000" w:themeColor="text1"/>
          <w:sz w:val="22"/>
          <w:szCs w:val="22"/>
        </w:rPr>
        <w:t xml:space="preserve"> set</w:t>
      </w:r>
      <w:r w:rsidR="00B84AED" w:rsidRPr="00935DC6">
        <w:rPr>
          <w:rFonts w:ascii="Arial" w:hAnsi="Arial" w:cs="Arial"/>
          <w:color w:val="000000" w:themeColor="text1"/>
          <w:sz w:val="22"/>
          <w:szCs w:val="22"/>
        </w:rPr>
        <w:t xml:space="preserve"> only. </w:t>
      </w:r>
      <w:r w:rsidR="002C5F46" w:rsidRPr="00935DC6">
        <w:rPr>
          <w:rFonts w:ascii="Arial" w:hAnsi="Arial" w:cs="Arial"/>
          <w:color w:val="000000" w:themeColor="text1"/>
          <w:sz w:val="22"/>
          <w:szCs w:val="22"/>
        </w:rPr>
        <w:t>The presence or absence of the amplicon was recorded for each bacterial strain.</w:t>
      </w:r>
      <w:r w:rsidR="00B84AED" w:rsidRPr="00935DC6">
        <w:rPr>
          <w:rFonts w:ascii="Arial" w:hAnsi="Arial" w:cs="Arial"/>
          <w:color w:val="000000" w:themeColor="text1"/>
          <w:sz w:val="22"/>
          <w:szCs w:val="22"/>
        </w:rPr>
        <w:t xml:space="preserve"> Specificity of </w:t>
      </w:r>
      <w:r w:rsidR="00B84AED" w:rsidRPr="002B46F0">
        <w:rPr>
          <w:rFonts w:ascii="Arial" w:hAnsi="Arial" w:cs="Arial"/>
          <w:i/>
          <w:color w:val="000000" w:themeColor="text1"/>
          <w:sz w:val="22"/>
          <w:szCs w:val="22"/>
        </w:rPr>
        <w:t>stx1</w:t>
      </w:r>
      <w:r w:rsidR="00B84AED" w:rsidRPr="00935DC6">
        <w:rPr>
          <w:rFonts w:ascii="Arial" w:hAnsi="Arial" w:cs="Arial"/>
          <w:color w:val="000000" w:themeColor="text1"/>
          <w:sz w:val="22"/>
          <w:szCs w:val="22"/>
        </w:rPr>
        <w:t xml:space="preserve"> and </w:t>
      </w:r>
      <w:r w:rsidR="00B84AED" w:rsidRPr="002B46F0">
        <w:rPr>
          <w:rFonts w:ascii="Arial" w:hAnsi="Arial" w:cs="Arial"/>
          <w:i/>
          <w:color w:val="000000" w:themeColor="text1"/>
          <w:sz w:val="22"/>
          <w:szCs w:val="22"/>
        </w:rPr>
        <w:t>stx2</w:t>
      </w:r>
      <w:r w:rsidR="00B84AED" w:rsidRPr="00935DC6">
        <w:rPr>
          <w:rFonts w:ascii="Arial" w:hAnsi="Arial" w:cs="Arial"/>
          <w:color w:val="000000" w:themeColor="text1"/>
          <w:sz w:val="22"/>
          <w:szCs w:val="22"/>
        </w:rPr>
        <w:t xml:space="preserve"> primer sets has previously been </w:t>
      </w:r>
      <w:r w:rsidR="00077C63" w:rsidRPr="00935DC6">
        <w:rPr>
          <w:rFonts w:ascii="Arial" w:hAnsi="Arial" w:cs="Arial"/>
          <w:color w:val="000000" w:themeColor="text1"/>
          <w:sz w:val="22"/>
          <w:szCs w:val="22"/>
        </w:rPr>
        <w:t>conf</w:t>
      </w:r>
      <w:r w:rsidR="00134516" w:rsidRPr="00935DC6">
        <w:rPr>
          <w:rFonts w:ascii="Arial" w:hAnsi="Arial" w:cs="Arial"/>
          <w:color w:val="000000" w:themeColor="text1"/>
          <w:sz w:val="22"/>
          <w:szCs w:val="22"/>
        </w:rPr>
        <w:t>irmed</w:t>
      </w:r>
      <w:r w:rsidR="00077C63" w:rsidRPr="00935DC6">
        <w:rPr>
          <w:rFonts w:ascii="Arial" w:hAnsi="Arial" w:cs="Arial"/>
          <w:color w:val="000000" w:themeColor="text1"/>
          <w:sz w:val="22"/>
          <w:szCs w:val="22"/>
        </w:rPr>
        <w:t xml:space="preserve"> </w:t>
      </w:r>
      <w:r w:rsidR="008A205B" w:rsidRPr="00935DC6">
        <w:rPr>
          <w:rFonts w:ascii="Arial" w:hAnsi="Arial" w:cs="Arial"/>
          <w:color w:val="000000" w:themeColor="text1"/>
          <w:sz w:val="22"/>
          <w:szCs w:val="22"/>
        </w:rPr>
        <w:t>by Dong et al. (2014)</w:t>
      </w:r>
      <w:r w:rsidR="001A6B38" w:rsidRPr="00935DC6">
        <w:rPr>
          <w:rFonts w:ascii="Arial" w:hAnsi="Arial" w:cs="Arial"/>
          <w:color w:val="000000" w:themeColor="text1"/>
          <w:sz w:val="22"/>
          <w:szCs w:val="22"/>
        </w:rPr>
        <w:t>,</w:t>
      </w:r>
      <w:r w:rsidR="008A205B" w:rsidRPr="00935DC6">
        <w:rPr>
          <w:rFonts w:ascii="Arial" w:hAnsi="Arial" w:cs="Arial"/>
          <w:color w:val="000000" w:themeColor="text1"/>
          <w:sz w:val="22"/>
          <w:szCs w:val="22"/>
        </w:rPr>
        <w:t xml:space="preserve"> </w:t>
      </w:r>
      <w:r w:rsidR="00B84AED" w:rsidRPr="00935DC6">
        <w:rPr>
          <w:rFonts w:ascii="Arial" w:hAnsi="Arial" w:cs="Arial"/>
          <w:color w:val="000000" w:themeColor="text1"/>
          <w:sz w:val="22"/>
          <w:szCs w:val="22"/>
        </w:rPr>
        <w:t xml:space="preserve">so was not </w:t>
      </w:r>
      <w:r w:rsidR="00077C63" w:rsidRPr="00935DC6">
        <w:rPr>
          <w:rFonts w:ascii="Arial" w:hAnsi="Arial" w:cs="Arial"/>
          <w:color w:val="000000" w:themeColor="text1"/>
          <w:sz w:val="22"/>
          <w:szCs w:val="22"/>
        </w:rPr>
        <w:t>re</w:t>
      </w:r>
      <w:r w:rsidR="00B84AED" w:rsidRPr="00935DC6">
        <w:rPr>
          <w:rFonts w:ascii="Arial" w:hAnsi="Arial" w:cs="Arial"/>
          <w:color w:val="000000" w:themeColor="text1"/>
          <w:sz w:val="22"/>
          <w:szCs w:val="22"/>
        </w:rPr>
        <w:t xml:space="preserve">tested </w:t>
      </w:r>
      <w:r w:rsidR="002C5F46" w:rsidRPr="00935DC6">
        <w:rPr>
          <w:rFonts w:ascii="Arial" w:hAnsi="Arial" w:cs="Arial"/>
          <w:color w:val="000000" w:themeColor="text1"/>
          <w:sz w:val="22"/>
          <w:szCs w:val="22"/>
        </w:rPr>
        <w:t>during</w:t>
      </w:r>
      <w:r w:rsidR="00B84AED" w:rsidRPr="00935DC6">
        <w:rPr>
          <w:rFonts w:ascii="Arial" w:hAnsi="Arial" w:cs="Arial"/>
          <w:color w:val="000000" w:themeColor="text1"/>
          <w:sz w:val="22"/>
          <w:szCs w:val="22"/>
        </w:rPr>
        <w:t xml:space="preserve"> this study</w:t>
      </w:r>
      <w:r w:rsidR="002C5F46" w:rsidRPr="00935DC6">
        <w:rPr>
          <w:rFonts w:ascii="Arial" w:hAnsi="Arial" w:cs="Arial"/>
          <w:color w:val="000000" w:themeColor="text1"/>
          <w:sz w:val="22"/>
          <w:szCs w:val="22"/>
        </w:rPr>
        <w:t>.</w:t>
      </w:r>
      <w:r w:rsidR="00FE1DE0" w:rsidRPr="00935DC6">
        <w:rPr>
          <w:rFonts w:ascii="Arial" w:hAnsi="Arial" w:cs="Arial"/>
          <w:color w:val="000000" w:themeColor="text1"/>
          <w:sz w:val="22"/>
          <w:szCs w:val="22"/>
        </w:rPr>
        <w:t xml:space="preserve"> </w:t>
      </w:r>
    </w:p>
    <w:p w:rsidR="00A448E8" w:rsidRPr="00935DC6" w:rsidRDefault="00A448E8" w:rsidP="00A448E8">
      <w:pPr>
        <w:pStyle w:val="NormalWeb"/>
        <w:shd w:val="clear" w:color="auto" w:fill="FFFFFF"/>
        <w:spacing w:before="0" w:beforeAutospacing="0" w:after="0" w:afterAutospacing="0" w:line="480" w:lineRule="auto"/>
        <w:contextualSpacing/>
        <w:jc w:val="both"/>
        <w:textAlignment w:val="baseline"/>
        <w:rPr>
          <w:rFonts w:ascii="Arial" w:hAnsi="Arial" w:cs="Arial"/>
          <w:color w:val="000000" w:themeColor="text1"/>
          <w:sz w:val="22"/>
          <w:szCs w:val="22"/>
        </w:rPr>
      </w:pPr>
    </w:p>
    <w:p w:rsidR="00A448E8" w:rsidRPr="00935DC6" w:rsidRDefault="00511D77" w:rsidP="00A448E8">
      <w:pPr>
        <w:pStyle w:val="NormalWeb"/>
        <w:shd w:val="clear" w:color="auto" w:fill="FFFFFF"/>
        <w:spacing w:before="0" w:beforeAutospacing="0" w:after="0" w:afterAutospacing="0" w:line="480" w:lineRule="auto"/>
        <w:contextualSpacing/>
        <w:jc w:val="both"/>
        <w:textAlignment w:val="baseline"/>
        <w:rPr>
          <w:rFonts w:ascii="Arial" w:hAnsi="Arial" w:cs="Arial"/>
          <w:b/>
          <w:color w:val="000000" w:themeColor="text1"/>
          <w:sz w:val="22"/>
          <w:szCs w:val="22"/>
        </w:rPr>
      </w:pPr>
      <w:r w:rsidRPr="00935DC6">
        <w:rPr>
          <w:rFonts w:ascii="Arial" w:hAnsi="Arial" w:cs="Arial"/>
          <w:b/>
          <w:color w:val="000000" w:themeColor="text1"/>
          <w:sz w:val="22"/>
          <w:szCs w:val="22"/>
        </w:rPr>
        <w:t xml:space="preserve">LAMP </w:t>
      </w:r>
      <w:r w:rsidR="007D13A6" w:rsidRPr="00935DC6">
        <w:rPr>
          <w:rFonts w:ascii="Arial" w:hAnsi="Arial" w:cs="Arial"/>
          <w:b/>
          <w:color w:val="000000" w:themeColor="text1"/>
          <w:sz w:val="22"/>
          <w:szCs w:val="22"/>
        </w:rPr>
        <w:t xml:space="preserve">assay </w:t>
      </w:r>
      <w:r w:rsidRPr="00935DC6">
        <w:rPr>
          <w:rFonts w:ascii="Arial" w:hAnsi="Arial" w:cs="Arial"/>
          <w:b/>
          <w:color w:val="000000" w:themeColor="text1"/>
          <w:sz w:val="22"/>
          <w:szCs w:val="22"/>
        </w:rPr>
        <w:t>sensitivity</w:t>
      </w:r>
      <w:r w:rsidR="00FE1DE0" w:rsidRPr="00935DC6">
        <w:rPr>
          <w:rFonts w:ascii="Arial" w:hAnsi="Arial" w:cs="Arial"/>
          <w:b/>
          <w:color w:val="000000" w:themeColor="text1"/>
          <w:sz w:val="22"/>
          <w:szCs w:val="22"/>
        </w:rPr>
        <w:t xml:space="preserve"> </w:t>
      </w:r>
      <w:r w:rsidR="00C334D4" w:rsidRPr="00935DC6">
        <w:rPr>
          <w:rFonts w:ascii="Arial" w:hAnsi="Arial" w:cs="Arial"/>
          <w:b/>
          <w:color w:val="000000" w:themeColor="text1"/>
          <w:sz w:val="22"/>
          <w:szCs w:val="22"/>
        </w:rPr>
        <w:t xml:space="preserve">assessment with </w:t>
      </w:r>
      <w:r w:rsidR="00FE1DE0" w:rsidRPr="00935DC6">
        <w:rPr>
          <w:rFonts w:ascii="Arial" w:hAnsi="Arial" w:cs="Arial"/>
          <w:b/>
          <w:color w:val="000000" w:themeColor="text1"/>
          <w:sz w:val="22"/>
          <w:szCs w:val="22"/>
        </w:rPr>
        <w:t xml:space="preserve">pure </w:t>
      </w:r>
      <w:r w:rsidR="00C334D4" w:rsidRPr="00935DC6">
        <w:rPr>
          <w:rFonts w:ascii="Arial" w:hAnsi="Arial" w:cs="Arial"/>
          <w:b/>
          <w:i/>
          <w:color w:val="000000" w:themeColor="text1"/>
          <w:sz w:val="22"/>
          <w:szCs w:val="22"/>
        </w:rPr>
        <w:t>E. coli</w:t>
      </w:r>
      <w:r w:rsidR="00C334D4" w:rsidRPr="00935DC6">
        <w:rPr>
          <w:rFonts w:ascii="Arial" w:hAnsi="Arial" w:cs="Arial"/>
          <w:b/>
          <w:color w:val="000000" w:themeColor="text1"/>
          <w:sz w:val="22"/>
          <w:szCs w:val="22"/>
        </w:rPr>
        <w:t xml:space="preserve"> </w:t>
      </w:r>
      <w:r w:rsidR="00FE1DE0" w:rsidRPr="00935DC6">
        <w:rPr>
          <w:rFonts w:ascii="Arial" w:hAnsi="Arial" w:cs="Arial"/>
          <w:b/>
          <w:color w:val="000000" w:themeColor="text1"/>
          <w:sz w:val="22"/>
          <w:szCs w:val="22"/>
        </w:rPr>
        <w:t>cultures</w:t>
      </w:r>
      <w:r w:rsidR="00563372" w:rsidRPr="00935DC6">
        <w:rPr>
          <w:rFonts w:ascii="Arial" w:hAnsi="Arial" w:cs="Arial"/>
          <w:b/>
          <w:color w:val="000000" w:themeColor="text1"/>
          <w:sz w:val="22"/>
          <w:szCs w:val="22"/>
        </w:rPr>
        <w:t xml:space="preserve">  </w:t>
      </w:r>
    </w:p>
    <w:p w:rsidR="009C3EF2" w:rsidRPr="00935DC6" w:rsidRDefault="00511D77" w:rsidP="00A448E8">
      <w:pPr>
        <w:pStyle w:val="NormalWeb"/>
        <w:shd w:val="clear" w:color="auto" w:fill="FFFFFF"/>
        <w:spacing w:before="0" w:beforeAutospacing="0" w:after="0" w:afterAutospacing="0" w:line="480" w:lineRule="auto"/>
        <w:contextualSpacing/>
        <w:jc w:val="both"/>
        <w:textAlignment w:val="baseline"/>
        <w:rPr>
          <w:rFonts w:ascii="Arial" w:hAnsi="Arial" w:cs="Arial"/>
          <w:color w:val="000000" w:themeColor="text1"/>
          <w:sz w:val="22"/>
          <w:szCs w:val="22"/>
        </w:rPr>
      </w:pPr>
      <w:r w:rsidRPr="00935DC6">
        <w:rPr>
          <w:rFonts w:ascii="Arial" w:hAnsi="Arial" w:cs="Arial"/>
          <w:color w:val="000000" w:themeColor="text1"/>
          <w:sz w:val="22"/>
          <w:szCs w:val="22"/>
        </w:rPr>
        <w:t>LAMP sensitivity (</w:t>
      </w:r>
      <w:r w:rsidR="00C334D4" w:rsidRPr="00935DC6">
        <w:rPr>
          <w:rFonts w:ascii="Arial" w:hAnsi="Arial" w:cs="Arial"/>
          <w:color w:val="000000" w:themeColor="text1"/>
          <w:sz w:val="22"/>
          <w:szCs w:val="22"/>
        </w:rPr>
        <w:t>expressed as L</w:t>
      </w:r>
      <w:r w:rsidRPr="00935DC6">
        <w:rPr>
          <w:rFonts w:ascii="Arial" w:hAnsi="Arial" w:cs="Arial"/>
          <w:color w:val="000000" w:themeColor="text1"/>
          <w:sz w:val="22"/>
          <w:szCs w:val="22"/>
        </w:rPr>
        <w:t>imit of detection</w:t>
      </w:r>
      <w:r w:rsidR="00C334D4" w:rsidRPr="00935DC6">
        <w:rPr>
          <w:rFonts w:ascii="Arial" w:hAnsi="Arial" w:cs="Arial"/>
          <w:color w:val="000000" w:themeColor="text1"/>
          <w:sz w:val="22"/>
          <w:szCs w:val="22"/>
        </w:rPr>
        <w:t xml:space="preserve"> 50% or LOD</w:t>
      </w:r>
      <w:r w:rsidR="00C334D4" w:rsidRPr="00935DC6">
        <w:rPr>
          <w:rFonts w:ascii="Arial" w:hAnsi="Arial" w:cs="Arial"/>
          <w:color w:val="000000" w:themeColor="text1"/>
          <w:sz w:val="22"/>
          <w:szCs w:val="22"/>
          <w:vertAlign w:val="subscript"/>
        </w:rPr>
        <w:t>50</w:t>
      </w:r>
      <w:r w:rsidRPr="00935DC6">
        <w:rPr>
          <w:rFonts w:ascii="Arial" w:hAnsi="Arial" w:cs="Arial"/>
          <w:color w:val="000000" w:themeColor="text1"/>
          <w:sz w:val="22"/>
          <w:szCs w:val="22"/>
        </w:rPr>
        <w:t xml:space="preserve">) was determined by </w:t>
      </w:r>
      <w:r w:rsidR="00C334D4" w:rsidRPr="00935DC6">
        <w:rPr>
          <w:rFonts w:ascii="Arial" w:hAnsi="Arial" w:cs="Arial"/>
          <w:color w:val="000000" w:themeColor="text1"/>
          <w:sz w:val="22"/>
          <w:szCs w:val="22"/>
        </w:rPr>
        <w:t xml:space="preserve">testing </w:t>
      </w:r>
      <w:r w:rsidRPr="00935DC6">
        <w:rPr>
          <w:rFonts w:ascii="Arial" w:hAnsi="Arial" w:cs="Arial"/>
          <w:color w:val="000000" w:themeColor="text1"/>
          <w:sz w:val="22"/>
          <w:szCs w:val="22"/>
        </w:rPr>
        <w:t xml:space="preserve">10-fold serial </w:t>
      </w:r>
      <w:r w:rsidR="00306677" w:rsidRPr="00935DC6">
        <w:rPr>
          <w:rFonts w:ascii="Arial" w:hAnsi="Arial" w:cs="Arial"/>
          <w:color w:val="000000" w:themeColor="text1"/>
          <w:sz w:val="22"/>
          <w:szCs w:val="22"/>
        </w:rPr>
        <w:t>dilutions of VTEC and non-VTEC</w:t>
      </w:r>
      <w:r w:rsidR="00264A2C" w:rsidRPr="00935DC6">
        <w:rPr>
          <w:rFonts w:ascii="Arial" w:hAnsi="Arial" w:cs="Arial"/>
          <w:color w:val="000000" w:themeColor="text1"/>
          <w:sz w:val="22"/>
          <w:szCs w:val="22"/>
        </w:rPr>
        <w:t xml:space="preserve"> strains. Briefly, </w:t>
      </w:r>
      <w:r w:rsidRPr="00935DC6">
        <w:rPr>
          <w:rFonts w:ascii="Arial" w:hAnsi="Arial" w:cs="Arial"/>
          <w:color w:val="000000" w:themeColor="text1"/>
          <w:sz w:val="22"/>
          <w:szCs w:val="22"/>
        </w:rPr>
        <w:t xml:space="preserve">each strain </w:t>
      </w:r>
      <w:r w:rsidR="00264A2C" w:rsidRPr="00935DC6">
        <w:rPr>
          <w:rFonts w:ascii="Arial" w:hAnsi="Arial" w:cs="Arial"/>
          <w:color w:val="000000" w:themeColor="text1"/>
          <w:sz w:val="22"/>
          <w:szCs w:val="22"/>
        </w:rPr>
        <w:t>was</w:t>
      </w:r>
      <w:r w:rsidRPr="00935DC6">
        <w:rPr>
          <w:rFonts w:ascii="Arial" w:hAnsi="Arial" w:cs="Arial"/>
          <w:color w:val="000000" w:themeColor="text1"/>
          <w:sz w:val="22"/>
          <w:szCs w:val="22"/>
        </w:rPr>
        <w:t xml:space="preserve"> </w:t>
      </w:r>
      <w:r w:rsidR="00A6559A" w:rsidRPr="00935DC6">
        <w:rPr>
          <w:rFonts w:ascii="Arial" w:hAnsi="Arial" w:cs="Arial"/>
          <w:color w:val="000000" w:themeColor="text1"/>
          <w:sz w:val="22"/>
          <w:szCs w:val="22"/>
        </w:rPr>
        <w:t>grown</w:t>
      </w:r>
      <w:r w:rsidRPr="00935DC6">
        <w:rPr>
          <w:rFonts w:ascii="Arial" w:hAnsi="Arial" w:cs="Arial"/>
          <w:color w:val="000000" w:themeColor="text1"/>
          <w:sz w:val="22"/>
          <w:szCs w:val="22"/>
        </w:rPr>
        <w:t xml:space="preserve"> separately in </w:t>
      </w:r>
      <w:r w:rsidR="007F25B7" w:rsidRPr="00935DC6">
        <w:rPr>
          <w:rFonts w:ascii="Arial" w:hAnsi="Arial" w:cs="Arial"/>
          <w:color w:val="000000" w:themeColor="text1"/>
          <w:sz w:val="22"/>
          <w:szCs w:val="22"/>
        </w:rPr>
        <w:t>10</w:t>
      </w:r>
      <w:r w:rsidRPr="00935DC6">
        <w:rPr>
          <w:rFonts w:ascii="Arial" w:hAnsi="Arial" w:cs="Arial"/>
          <w:color w:val="000000" w:themeColor="text1"/>
          <w:sz w:val="22"/>
          <w:szCs w:val="22"/>
        </w:rPr>
        <w:t xml:space="preserve"> ml </w:t>
      </w:r>
      <w:r w:rsidR="007F25B7" w:rsidRPr="00935DC6">
        <w:rPr>
          <w:rFonts w:ascii="Arial" w:hAnsi="Arial" w:cs="Arial"/>
          <w:color w:val="000000" w:themeColor="text1"/>
          <w:sz w:val="22"/>
          <w:szCs w:val="22"/>
        </w:rPr>
        <w:t>BHI broth and incubated at 37°C overnight</w:t>
      </w:r>
      <w:r w:rsidRPr="00935DC6">
        <w:rPr>
          <w:rFonts w:ascii="Arial" w:hAnsi="Arial" w:cs="Arial"/>
          <w:color w:val="000000" w:themeColor="text1"/>
          <w:sz w:val="22"/>
          <w:szCs w:val="22"/>
        </w:rPr>
        <w:t xml:space="preserve"> to reach the stationary phase. </w:t>
      </w:r>
      <w:r w:rsidR="00FE1DE0" w:rsidRPr="00935DC6">
        <w:rPr>
          <w:rFonts w:ascii="Arial" w:hAnsi="Arial" w:cs="Arial"/>
          <w:color w:val="000000" w:themeColor="text1"/>
          <w:sz w:val="22"/>
          <w:szCs w:val="22"/>
        </w:rPr>
        <w:t>Ten</w:t>
      </w:r>
      <w:r w:rsidR="00264A2C" w:rsidRPr="00935DC6">
        <w:rPr>
          <w:rFonts w:ascii="Arial" w:hAnsi="Arial" w:cs="Arial"/>
          <w:color w:val="000000" w:themeColor="text1"/>
          <w:sz w:val="22"/>
          <w:szCs w:val="22"/>
        </w:rPr>
        <w:t>-fold serial dilutions were prepared</w:t>
      </w:r>
      <w:r w:rsidRPr="00935DC6">
        <w:rPr>
          <w:rFonts w:ascii="Arial" w:hAnsi="Arial" w:cs="Arial"/>
          <w:color w:val="000000" w:themeColor="text1"/>
          <w:sz w:val="22"/>
          <w:szCs w:val="22"/>
        </w:rPr>
        <w:t xml:space="preserve"> and aliquots (</w:t>
      </w:r>
      <w:r w:rsidR="007F25B7" w:rsidRPr="00935DC6">
        <w:rPr>
          <w:rFonts w:ascii="Arial" w:hAnsi="Arial" w:cs="Arial"/>
          <w:color w:val="000000" w:themeColor="text1"/>
          <w:sz w:val="22"/>
          <w:szCs w:val="22"/>
        </w:rPr>
        <w:t>1</w:t>
      </w:r>
      <w:r w:rsidR="00C334D4" w:rsidRPr="00935DC6">
        <w:rPr>
          <w:rFonts w:ascii="Arial" w:hAnsi="Arial" w:cs="Arial"/>
          <w:color w:val="000000" w:themeColor="text1"/>
          <w:sz w:val="22"/>
          <w:szCs w:val="22"/>
        </w:rPr>
        <w:t xml:space="preserve"> ml</w:t>
      </w:r>
      <w:r w:rsidRPr="00935DC6">
        <w:rPr>
          <w:rFonts w:ascii="Arial" w:hAnsi="Arial" w:cs="Arial"/>
          <w:color w:val="000000" w:themeColor="text1"/>
          <w:sz w:val="22"/>
          <w:szCs w:val="22"/>
        </w:rPr>
        <w:t>) of each dilution were used to prepare DNA templates by heating</w:t>
      </w:r>
      <w:r w:rsidR="007F25B7" w:rsidRPr="00935DC6">
        <w:rPr>
          <w:rFonts w:ascii="Arial" w:hAnsi="Arial" w:cs="Arial"/>
          <w:color w:val="000000" w:themeColor="text1"/>
          <w:sz w:val="22"/>
          <w:szCs w:val="22"/>
        </w:rPr>
        <w:t xml:space="preserve"> as described above</w:t>
      </w:r>
      <w:r w:rsidRPr="00935DC6">
        <w:rPr>
          <w:rFonts w:ascii="Arial" w:hAnsi="Arial" w:cs="Arial"/>
          <w:color w:val="000000" w:themeColor="text1"/>
          <w:sz w:val="22"/>
          <w:szCs w:val="22"/>
        </w:rPr>
        <w:t xml:space="preserve">. The </w:t>
      </w:r>
      <w:r w:rsidR="00264A2C" w:rsidRPr="00935DC6">
        <w:rPr>
          <w:rFonts w:ascii="Arial" w:hAnsi="Arial" w:cs="Arial"/>
          <w:color w:val="000000" w:themeColor="text1"/>
          <w:sz w:val="22"/>
          <w:szCs w:val="22"/>
        </w:rPr>
        <w:t xml:space="preserve">cell number </w:t>
      </w:r>
      <w:r w:rsidR="00264A2C" w:rsidRPr="00935DC6">
        <w:rPr>
          <w:rFonts w:ascii="Arial" w:hAnsi="Arial" w:cs="Arial"/>
          <w:color w:val="000000" w:themeColor="text1"/>
          <w:sz w:val="22"/>
          <w:szCs w:val="22"/>
        </w:rPr>
        <w:lastRenderedPageBreak/>
        <w:t>was</w:t>
      </w:r>
      <w:r w:rsidRPr="00935DC6">
        <w:rPr>
          <w:rFonts w:ascii="Arial" w:hAnsi="Arial" w:cs="Arial"/>
          <w:color w:val="000000" w:themeColor="text1"/>
          <w:sz w:val="22"/>
          <w:szCs w:val="22"/>
        </w:rPr>
        <w:t xml:space="preserve"> determined by </w:t>
      </w:r>
      <w:r w:rsidR="00264A2C" w:rsidRPr="00935DC6">
        <w:rPr>
          <w:rFonts w:ascii="Arial" w:hAnsi="Arial" w:cs="Arial"/>
          <w:color w:val="000000" w:themeColor="text1"/>
          <w:sz w:val="22"/>
          <w:szCs w:val="22"/>
        </w:rPr>
        <w:t>conventional</w:t>
      </w:r>
      <w:r w:rsidRPr="00935DC6">
        <w:rPr>
          <w:rFonts w:ascii="Arial" w:hAnsi="Arial" w:cs="Arial"/>
          <w:color w:val="000000" w:themeColor="text1"/>
          <w:sz w:val="22"/>
          <w:szCs w:val="22"/>
        </w:rPr>
        <w:t xml:space="preserve"> plate </w:t>
      </w:r>
      <w:r w:rsidR="00264A2C" w:rsidRPr="00935DC6">
        <w:rPr>
          <w:rFonts w:ascii="Arial" w:hAnsi="Arial" w:cs="Arial"/>
          <w:color w:val="000000" w:themeColor="text1"/>
          <w:sz w:val="22"/>
          <w:szCs w:val="22"/>
        </w:rPr>
        <w:t>pour plating</w:t>
      </w:r>
      <w:r w:rsidR="00F2164D" w:rsidRPr="00935DC6">
        <w:rPr>
          <w:rFonts w:ascii="Arial" w:hAnsi="Arial" w:cs="Arial"/>
          <w:color w:val="000000" w:themeColor="text1"/>
          <w:sz w:val="22"/>
          <w:szCs w:val="22"/>
        </w:rPr>
        <w:t xml:space="preserve"> using Rapid</w:t>
      </w:r>
      <w:r w:rsidRPr="00935DC6">
        <w:rPr>
          <w:rFonts w:ascii="Arial" w:hAnsi="Arial" w:cs="Arial"/>
          <w:color w:val="000000" w:themeColor="text1"/>
          <w:sz w:val="22"/>
          <w:szCs w:val="22"/>
        </w:rPr>
        <w:t xml:space="preserve"> 2 agar. </w:t>
      </w:r>
      <w:r w:rsidR="00C334D4" w:rsidRPr="00935DC6">
        <w:rPr>
          <w:rFonts w:ascii="Arial" w:hAnsi="Arial" w:cs="Arial"/>
          <w:color w:val="000000" w:themeColor="text1"/>
          <w:sz w:val="22"/>
          <w:szCs w:val="22"/>
        </w:rPr>
        <w:t>Triplicate a</w:t>
      </w:r>
      <w:r w:rsidRPr="00935DC6">
        <w:rPr>
          <w:rFonts w:ascii="Arial" w:hAnsi="Arial" w:cs="Arial"/>
          <w:color w:val="000000" w:themeColor="text1"/>
          <w:sz w:val="22"/>
          <w:szCs w:val="22"/>
        </w:rPr>
        <w:t xml:space="preserve">liquots (2 μl) of each </w:t>
      </w:r>
      <w:r w:rsidR="00C334D4" w:rsidRPr="00935DC6">
        <w:rPr>
          <w:rFonts w:ascii="Arial" w:hAnsi="Arial" w:cs="Arial"/>
          <w:color w:val="000000" w:themeColor="text1"/>
          <w:sz w:val="22"/>
          <w:szCs w:val="22"/>
        </w:rPr>
        <w:t xml:space="preserve">DNA </w:t>
      </w:r>
      <w:r w:rsidRPr="00935DC6">
        <w:rPr>
          <w:rFonts w:ascii="Arial" w:hAnsi="Arial" w:cs="Arial"/>
          <w:color w:val="000000" w:themeColor="text1"/>
          <w:sz w:val="22"/>
          <w:szCs w:val="22"/>
        </w:rPr>
        <w:t>template were tested by LAMP.</w:t>
      </w:r>
    </w:p>
    <w:p w:rsidR="00A448E8" w:rsidRPr="00935DC6" w:rsidRDefault="00A448E8" w:rsidP="00A448E8">
      <w:pPr>
        <w:spacing w:after="0" w:line="480" w:lineRule="auto"/>
        <w:contextualSpacing/>
        <w:jc w:val="both"/>
        <w:rPr>
          <w:rFonts w:ascii="Arial" w:eastAsia="Times New Roman" w:hAnsi="Arial" w:cs="Arial"/>
          <w:color w:val="000000" w:themeColor="text1"/>
          <w:lang w:eastAsia="en-GB"/>
        </w:rPr>
      </w:pPr>
    </w:p>
    <w:p w:rsidR="00A448E8" w:rsidRPr="00935DC6" w:rsidRDefault="00BE5274" w:rsidP="00A448E8">
      <w:pPr>
        <w:spacing w:after="0" w:line="480" w:lineRule="auto"/>
        <w:contextualSpacing/>
        <w:jc w:val="both"/>
        <w:rPr>
          <w:rStyle w:val="inline-l2-heading"/>
          <w:rFonts w:ascii="Arial" w:hAnsi="Arial" w:cs="Arial"/>
          <w:b/>
          <w:bCs/>
          <w:color w:val="000000" w:themeColor="text1"/>
          <w:bdr w:val="none" w:sz="0" w:space="0" w:color="auto" w:frame="1"/>
          <w:shd w:val="clear" w:color="auto" w:fill="FFFFFF"/>
        </w:rPr>
      </w:pPr>
      <w:r w:rsidRPr="00935DC6">
        <w:rPr>
          <w:rStyle w:val="inline-l2-heading"/>
          <w:rFonts w:ascii="Arial" w:hAnsi="Arial" w:cs="Arial"/>
          <w:b/>
          <w:bCs/>
          <w:color w:val="000000" w:themeColor="text1"/>
          <w:bdr w:val="none" w:sz="0" w:space="0" w:color="auto" w:frame="1"/>
          <w:shd w:val="clear" w:color="auto" w:fill="FFFFFF"/>
        </w:rPr>
        <w:t xml:space="preserve">Determination of </w:t>
      </w:r>
      <w:r w:rsidR="007F25B7" w:rsidRPr="00935DC6">
        <w:rPr>
          <w:rStyle w:val="inline-l2-heading"/>
          <w:rFonts w:ascii="Arial" w:hAnsi="Arial" w:cs="Arial"/>
          <w:b/>
          <w:bCs/>
          <w:color w:val="000000" w:themeColor="text1"/>
          <w:bdr w:val="none" w:sz="0" w:space="0" w:color="auto" w:frame="1"/>
          <w:shd w:val="clear" w:color="auto" w:fill="FFFFFF"/>
        </w:rPr>
        <w:t xml:space="preserve">LAMP </w:t>
      </w:r>
      <w:r w:rsidR="007D13A6" w:rsidRPr="00935DC6">
        <w:rPr>
          <w:rStyle w:val="inline-l2-heading"/>
          <w:rFonts w:ascii="Arial" w:hAnsi="Arial" w:cs="Arial"/>
          <w:b/>
          <w:bCs/>
          <w:color w:val="000000" w:themeColor="text1"/>
          <w:bdr w:val="none" w:sz="0" w:space="0" w:color="auto" w:frame="1"/>
          <w:shd w:val="clear" w:color="auto" w:fill="FFFFFF"/>
        </w:rPr>
        <w:t xml:space="preserve">assay </w:t>
      </w:r>
      <w:r w:rsidR="00DA7EE4" w:rsidRPr="00935DC6">
        <w:rPr>
          <w:rStyle w:val="inline-l2-heading"/>
          <w:rFonts w:ascii="Arial" w:hAnsi="Arial" w:cs="Arial"/>
          <w:b/>
          <w:bCs/>
          <w:color w:val="000000" w:themeColor="text1"/>
          <w:bdr w:val="none" w:sz="0" w:space="0" w:color="auto" w:frame="1"/>
          <w:shd w:val="clear" w:color="auto" w:fill="FFFFFF"/>
        </w:rPr>
        <w:t xml:space="preserve">detection </w:t>
      </w:r>
      <w:r w:rsidR="007F25B7" w:rsidRPr="00935DC6">
        <w:rPr>
          <w:rStyle w:val="inline-l2-heading"/>
          <w:rFonts w:ascii="Arial" w:hAnsi="Arial" w:cs="Arial"/>
          <w:b/>
          <w:bCs/>
          <w:color w:val="000000" w:themeColor="text1"/>
          <w:bdr w:val="none" w:sz="0" w:space="0" w:color="auto" w:frame="1"/>
          <w:shd w:val="clear" w:color="auto" w:fill="FFFFFF"/>
        </w:rPr>
        <w:t xml:space="preserve">sensitivity </w:t>
      </w:r>
      <w:r w:rsidRPr="00935DC6">
        <w:rPr>
          <w:rStyle w:val="inline-l2-heading"/>
          <w:rFonts w:ascii="Arial" w:hAnsi="Arial" w:cs="Arial"/>
          <w:b/>
          <w:bCs/>
          <w:color w:val="000000" w:themeColor="text1"/>
          <w:bdr w:val="none" w:sz="0" w:space="0" w:color="auto" w:frame="1"/>
          <w:shd w:val="clear" w:color="auto" w:fill="FFFFFF"/>
        </w:rPr>
        <w:t xml:space="preserve">using artificially contaminated </w:t>
      </w:r>
      <w:r w:rsidR="007F25B7" w:rsidRPr="00935DC6">
        <w:rPr>
          <w:rStyle w:val="inline-l2-heading"/>
          <w:rFonts w:ascii="Arial" w:hAnsi="Arial" w:cs="Arial"/>
          <w:b/>
          <w:bCs/>
          <w:color w:val="000000" w:themeColor="text1"/>
          <w:bdr w:val="none" w:sz="0" w:space="0" w:color="auto" w:frame="1"/>
          <w:shd w:val="clear" w:color="auto" w:fill="FFFFFF"/>
        </w:rPr>
        <w:t xml:space="preserve">beef and </w:t>
      </w:r>
      <w:r w:rsidR="005F235E" w:rsidRPr="00935DC6">
        <w:rPr>
          <w:rStyle w:val="inline-l2-heading"/>
          <w:rFonts w:ascii="Arial" w:hAnsi="Arial" w:cs="Arial"/>
          <w:b/>
          <w:bCs/>
          <w:color w:val="000000" w:themeColor="text1"/>
          <w:bdr w:val="none" w:sz="0" w:space="0" w:color="auto" w:frame="1"/>
          <w:shd w:val="clear" w:color="auto" w:fill="FFFFFF"/>
        </w:rPr>
        <w:t xml:space="preserve">bovine </w:t>
      </w:r>
      <w:r w:rsidR="007F25B7" w:rsidRPr="00935DC6">
        <w:rPr>
          <w:rStyle w:val="inline-l2-heading"/>
          <w:rFonts w:ascii="Arial" w:hAnsi="Arial" w:cs="Arial"/>
          <w:b/>
          <w:bCs/>
          <w:color w:val="000000" w:themeColor="text1"/>
          <w:bdr w:val="none" w:sz="0" w:space="0" w:color="auto" w:frame="1"/>
          <w:shd w:val="clear" w:color="auto" w:fill="FFFFFF"/>
        </w:rPr>
        <w:t>faeces</w:t>
      </w:r>
    </w:p>
    <w:p w:rsidR="007F25B7" w:rsidRPr="00935DC6" w:rsidRDefault="00DA7EE4" w:rsidP="00A448E8">
      <w:pPr>
        <w:spacing w:after="0" w:line="480" w:lineRule="auto"/>
        <w:contextualSpacing/>
        <w:jc w:val="both"/>
        <w:rPr>
          <w:rFonts w:ascii="Arial" w:hAnsi="Arial" w:cs="Arial"/>
          <w:color w:val="000000" w:themeColor="text1"/>
          <w:shd w:val="clear" w:color="auto" w:fill="FFFFFF"/>
        </w:rPr>
      </w:pPr>
      <w:r w:rsidRPr="00935DC6">
        <w:rPr>
          <w:rFonts w:ascii="Arial" w:hAnsi="Arial" w:cs="Arial"/>
          <w:color w:val="000000" w:themeColor="text1"/>
          <w:shd w:val="clear" w:color="auto" w:fill="FFFFFF"/>
        </w:rPr>
        <w:t>G</w:t>
      </w:r>
      <w:r w:rsidR="005F5026" w:rsidRPr="00935DC6">
        <w:rPr>
          <w:rFonts w:ascii="Arial" w:hAnsi="Arial" w:cs="Arial"/>
          <w:color w:val="000000" w:themeColor="text1"/>
          <w:shd w:val="clear" w:color="auto" w:fill="FFFFFF"/>
        </w:rPr>
        <w:t>amma</w:t>
      </w:r>
      <w:r w:rsidRPr="00935DC6">
        <w:rPr>
          <w:rFonts w:ascii="Arial" w:hAnsi="Arial" w:cs="Arial"/>
          <w:color w:val="000000" w:themeColor="text1"/>
          <w:shd w:val="clear" w:color="auto" w:fill="FFFFFF"/>
        </w:rPr>
        <w:t>-</w:t>
      </w:r>
      <w:r w:rsidR="005F5026" w:rsidRPr="00935DC6">
        <w:rPr>
          <w:rFonts w:ascii="Arial" w:hAnsi="Arial" w:cs="Arial"/>
          <w:color w:val="000000" w:themeColor="text1"/>
          <w:shd w:val="clear" w:color="auto" w:fill="FFFFFF"/>
        </w:rPr>
        <w:t>irradiated</w:t>
      </w:r>
      <w:r w:rsidR="007F25B7" w:rsidRPr="00935DC6">
        <w:rPr>
          <w:rFonts w:ascii="Arial" w:hAnsi="Arial" w:cs="Arial"/>
          <w:color w:val="000000" w:themeColor="text1"/>
          <w:shd w:val="clear" w:color="auto" w:fill="FFFFFF"/>
        </w:rPr>
        <w:t xml:space="preserve"> </w:t>
      </w:r>
      <w:r w:rsidRPr="00935DC6">
        <w:rPr>
          <w:rFonts w:ascii="Arial" w:hAnsi="Arial" w:cs="Arial"/>
          <w:color w:val="000000" w:themeColor="text1"/>
          <w:shd w:val="clear" w:color="auto" w:fill="FFFFFF"/>
        </w:rPr>
        <w:t xml:space="preserve">(10 kGy) </w:t>
      </w:r>
      <w:r w:rsidR="007F25B7" w:rsidRPr="00935DC6">
        <w:rPr>
          <w:rFonts w:ascii="Arial" w:hAnsi="Arial" w:cs="Arial"/>
          <w:color w:val="000000" w:themeColor="text1"/>
          <w:shd w:val="clear" w:color="auto" w:fill="FFFFFF"/>
        </w:rPr>
        <w:t>sample</w:t>
      </w:r>
      <w:r w:rsidR="007D13A6" w:rsidRPr="00935DC6">
        <w:rPr>
          <w:rFonts w:ascii="Arial" w:hAnsi="Arial" w:cs="Arial"/>
          <w:color w:val="000000" w:themeColor="text1"/>
          <w:shd w:val="clear" w:color="auto" w:fill="FFFFFF"/>
        </w:rPr>
        <w:t>s of beef</w:t>
      </w:r>
      <w:r w:rsidR="007F25B7" w:rsidRPr="00935DC6">
        <w:rPr>
          <w:rFonts w:ascii="Arial" w:hAnsi="Arial" w:cs="Arial"/>
          <w:color w:val="000000" w:themeColor="text1"/>
          <w:shd w:val="clear" w:color="auto" w:fill="FFFFFF"/>
        </w:rPr>
        <w:t xml:space="preserve"> (25 g</w:t>
      </w:r>
      <w:r w:rsidR="007D13A6" w:rsidRPr="00935DC6">
        <w:rPr>
          <w:rFonts w:ascii="Arial" w:hAnsi="Arial" w:cs="Arial"/>
          <w:color w:val="000000" w:themeColor="text1"/>
          <w:shd w:val="clear" w:color="auto" w:fill="FFFFFF"/>
        </w:rPr>
        <w:t>) or bovine faeces (</w:t>
      </w:r>
      <w:r w:rsidR="007F25B7" w:rsidRPr="00935DC6">
        <w:rPr>
          <w:rFonts w:ascii="Arial" w:hAnsi="Arial" w:cs="Arial"/>
          <w:color w:val="000000" w:themeColor="text1"/>
          <w:shd w:val="clear" w:color="auto" w:fill="FFFFFF"/>
        </w:rPr>
        <w:t>1 g</w:t>
      </w:r>
      <w:r w:rsidR="007D13A6" w:rsidRPr="00935DC6">
        <w:rPr>
          <w:rFonts w:ascii="Arial" w:hAnsi="Arial" w:cs="Arial"/>
          <w:color w:val="000000" w:themeColor="text1"/>
          <w:shd w:val="clear" w:color="auto" w:fill="FFFFFF"/>
        </w:rPr>
        <w:t>)</w:t>
      </w:r>
      <w:r w:rsidR="007F25B7" w:rsidRPr="00935DC6">
        <w:rPr>
          <w:rFonts w:ascii="Arial" w:hAnsi="Arial" w:cs="Arial"/>
          <w:color w:val="000000" w:themeColor="text1"/>
          <w:shd w:val="clear" w:color="auto" w:fill="FFFFFF"/>
        </w:rPr>
        <w:t xml:space="preserve"> </w:t>
      </w:r>
      <w:r w:rsidR="007D13A6" w:rsidRPr="00935DC6">
        <w:rPr>
          <w:rFonts w:ascii="Arial" w:hAnsi="Arial" w:cs="Arial"/>
          <w:color w:val="000000" w:themeColor="text1"/>
          <w:shd w:val="clear" w:color="auto" w:fill="FFFFFF"/>
        </w:rPr>
        <w:t xml:space="preserve">were </w:t>
      </w:r>
      <w:r w:rsidR="007F25B7" w:rsidRPr="00935DC6">
        <w:rPr>
          <w:rFonts w:ascii="Arial" w:hAnsi="Arial" w:cs="Arial"/>
          <w:color w:val="000000" w:themeColor="text1"/>
          <w:shd w:val="clear" w:color="auto" w:fill="FFFFFF"/>
        </w:rPr>
        <w:t>inoculated with 10-fold serial dilut</w:t>
      </w:r>
      <w:r w:rsidR="007D13A6" w:rsidRPr="00935DC6">
        <w:rPr>
          <w:rFonts w:ascii="Arial" w:hAnsi="Arial" w:cs="Arial"/>
          <w:color w:val="000000" w:themeColor="text1"/>
          <w:shd w:val="clear" w:color="auto" w:fill="FFFFFF"/>
        </w:rPr>
        <w:t xml:space="preserve">ions of </w:t>
      </w:r>
      <w:r w:rsidR="007F25B7" w:rsidRPr="00935DC6">
        <w:rPr>
          <w:rFonts w:ascii="Arial" w:hAnsi="Arial" w:cs="Arial"/>
          <w:color w:val="000000" w:themeColor="text1"/>
          <w:shd w:val="clear" w:color="auto" w:fill="FFFFFF"/>
        </w:rPr>
        <w:t xml:space="preserve">individual </w:t>
      </w:r>
      <w:r w:rsidR="001B528A" w:rsidRPr="00935DC6">
        <w:rPr>
          <w:rFonts w:ascii="Arial" w:hAnsi="Arial" w:cs="Arial"/>
          <w:color w:val="000000" w:themeColor="text1"/>
          <w:shd w:val="clear" w:color="auto" w:fill="FFFFFF"/>
        </w:rPr>
        <w:t>overnight VTEC cultures</w:t>
      </w:r>
      <w:r w:rsidR="005F5026" w:rsidRPr="00935DC6">
        <w:rPr>
          <w:rFonts w:ascii="Arial" w:hAnsi="Arial" w:cs="Arial"/>
          <w:color w:val="000000" w:themeColor="text1"/>
          <w:shd w:val="clear" w:color="auto" w:fill="FFFFFF"/>
        </w:rPr>
        <w:t xml:space="preserve"> (</w:t>
      </w:r>
      <w:r w:rsidR="005F5026" w:rsidRPr="00935DC6">
        <w:rPr>
          <w:rFonts w:ascii="Arial" w:hAnsi="Arial" w:cs="Arial"/>
        </w:rPr>
        <w:t>VSD 397,</w:t>
      </w:r>
      <w:r w:rsidR="005F5026" w:rsidRPr="00935DC6">
        <w:rPr>
          <w:rFonts w:ascii="Arial" w:hAnsi="Arial" w:cs="Arial"/>
          <w:i/>
        </w:rPr>
        <w:t xml:space="preserve"> </w:t>
      </w:r>
      <w:r w:rsidR="005F5026" w:rsidRPr="00935DC6">
        <w:rPr>
          <w:rFonts w:ascii="Arial" w:hAnsi="Arial" w:cs="Arial"/>
        </w:rPr>
        <w:t>EDL 933</w:t>
      </w:r>
      <w:r w:rsidR="005F5026" w:rsidRPr="00935DC6">
        <w:rPr>
          <w:rFonts w:ascii="Arial" w:hAnsi="Arial" w:cs="Arial"/>
          <w:i/>
        </w:rPr>
        <w:t xml:space="preserve">, </w:t>
      </w:r>
      <w:r w:rsidR="005F5026" w:rsidRPr="00935DC6">
        <w:rPr>
          <w:rFonts w:ascii="Arial" w:hAnsi="Arial" w:cs="Arial"/>
        </w:rPr>
        <w:t>CDC</w:t>
      </w:r>
      <w:r w:rsidR="005F5026" w:rsidRPr="00935DC6">
        <w:rPr>
          <w:rFonts w:ascii="Arial" w:hAnsi="Arial" w:cs="Arial"/>
          <w:i/>
        </w:rPr>
        <w:t xml:space="preserve"> </w:t>
      </w:r>
      <w:r w:rsidR="005F5026" w:rsidRPr="00935DC6">
        <w:rPr>
          <w:rFonts w:ascii="Arial" w:hAnsi="Arial" w:cs="Arial"/>
        </w:rPr>
        <w:t>99-311</w:t>
      </w:r>
      <w:r w:rsidR="005F5026" w:rsidRPr="00935DC6">
        <w:rPr>
          <w:rFonts w:ascii="Arial" w:hAnsi="Arial" w:cs="Arial"/>
          <w:i/>
        </w:rPr>
        <w:t xml:space="preserve">, </w:t>
      </w:r>
      <w:r w:rsidR="005F5026" w:rsidRPr="00935DC6">
        <w:rPr>
          <w:rFonts w:ascii="Arial" w:hAnsi="Arial" w:cs="Arial"/>
        </w:rPr>
        <w:t>CDC</w:t>
      </w:r>
      <w:r w:rsidR="005F5026" w:rsidRPr="00935DC6">
        <w:rPr>
          <w:rFonts w:ascii="Arial" w:hAnsi="Arial" w:cs="Arial"/>
          <w:i/>
        </w:rPr>
        <w:t xml:space="preserve"> </w:t>
      </w:r>
      <w:r w:rsidR="005F5026" w:rsidRPr="00935DC6">
        <w:rPr>
          <w:rFonts w:ascii="Arial" w:hAnsi="Arial" w:cs="Arial"/>
        </w:rPr>
        <w:t>03-3014</w:t>
      </w:r>
      <w:r w:rsidR="005F5026" w:rsidRPr="00935DC6">
        <w:rPr>
          <w:rFonts w:ascii="Arial" w:hAnsi="Arial" w:cs="Arial"/>
          <w:color w:val="000000" w:themeColor="text1"/>
          <w:shd w:val="clear" w:color="auto" w:fill="FFFFFF"/>
        </w:rPr>
        <w:t>),</w:t>
      </w:r>
      <w:r w:rsidR="001B528A" w:rsidRPr="00935DC6">
        <w:rPr>
          <w:rFonts w:ascii="Arial" w:hAnsi="Arial" w:cs="Arial"/>
          <w:color w:val="000000" w:themeColor="text1"/>
          <w:shd w:val="clear" w:color="auto" w:fill="FFFFFF"/>
        </w:rPr>
        <w:t xml:space="preserve"> </w:t>
      </w:r>
      <w:r w:rsidR="007D13A6" w:rsidRPr="00935DC6">
        <w:rPr>
          <w:rFonts w:ascii="Arial" w:hAnsi="Arial" w:cs="Arial"/>
          <w:color w:val="000000" w:themeColor="text1"/>
          <w:shd w:val="clear" w:color="auto" w:fill="FFFFFF"/>
        </w:rPr>
        <w:t xml:space="preserve">or a </w:t>
      </w:r>
      <w:r w:rsidR="001B528A" w:rsidRPr="00935DC6">
        <w:rPr>
          <w:rFonts w:ascii="Arial" w:hAnsi="Arial" w:cs="Arial"/>
          <w:color w:val="000000" w:themeColor="text1"/>
          <w:shd w:val="clear" w:color="auto" w:fill="FFFFFF"/>
        </w:rPr>
        <w:t>non-</w:t>
      </w:r>
      <w:r w:rsidR="007F25B7" w:rsidRPr="00935DC6">
        <w:rPr>
          <w:rFonts w:ascii="Arial" w:hAnsi="Arial" w:cs="Arial"/>
          <w:color w:val="000000" w:themeColor="text1"/>
          <w:shd w:val="clear" w:color="auto" w:fill="FFFFFF"/>
        </w:rPr>
        <w:t>VTEC strain cocktail</w:t>
      </w:r>
      <w:r w:rsidR="009C3EF2" w:rsidRPr="00935DC6">
        <w:rPr>
          <w:rFonts w:ascii="Arial" w:hAnsi="Arial" w:cs="Arial"/>
          <w:color w:val="000000" w:themeColor="text1"/>
          <w:shd w:val="clear" w:color="auto" w:fill="FFFFFF"/>
        </w:rPr>
        <w:t xml:space="preserve"> (</w:t>
      </w:r>
      <w:r w:rsidR="005F5026" w:rsidRPr="00935DC6">
        <w:rPr>
          <w:rFonts w:ascii="Arial" w:hAnsi="Arial" w:cs="Arial"/>
        </w:rPr>
        <w:t>NCTC 12900, BAA 1427, BAA 1428, BAA 4129, K12, ER 2738</w:t>
      </w:r>
      <w:r w:rsidR="009C3EF2" w:rsidRPr="00935DC6">
        <w:rPr>
          <w:rFonts w:ascii="Arial" w:hAnsi="Arial" w:cs="Arial"/>
          <w:color w:val="000000" w:themeColor="text1"/>
          <w:shd w:val="clear" w:color="auto" w:fill="FFFFFF"/>
        </w:rPr>
        <w:t>)</w:t>
      </w:r>
      <w:r w:rsidR="007F25B7" w:rsidRPr="00935DC6">
        <w:rPr>
          <w:rFonts w:ascii="Arial" w:hAnsi="Arial" w:cs="Arial"/>
          <w:color w:val="000000" w:themeColor="text1"/>
          <w:shd w:val="clear" w:color="auto" w:fill="FFFFFF"/>
        </w:rPr>
        <w:t xml:space="preserve">, resulting in </w:t>
      </w:r>
      <w:r w:rsidR="007D13A6" w:rsidRPr="00935DC6">
        <w:rPr>
          <w:rFonts w:ascii="Arial" w:hAnsi="Arial" w:cs="Arial"/>
          <w:color w:val="000000" w:themeColor="text1"/>
          <w:shd w:val="clear" w:color="auto" w:fill="FFFFFF"/>
        </w:rPr>
        <w:t xml:space="preserve">contamination </w:t>
      </w:r>
      <w:r w:rsidR="007F25B7" w:rsidRPr="00935DC6">
        <w:rPr>
          <w:rFonts w:ascii="Arial" w:hAnsi="Arial" w:cs="Arial"/>
          <w:color w:val="000000" w:themeColor="text1"/>
          <w:shd w:val="clear" w:color="auto" w:fill="FFFFFF"/>
        </w:rPr>
        <w:t>levels of between 10</w:t>
      </w:r>
      <w:r w:rsidR="007F25B7" w:rsidRPr="00935DC6">
        <w:rPr>
          <w:rFonts w:ascii="Arial" w:hAnsi="Arial" w:cs="Arial"/>
          <w:color w:val="000000" w:themeColor="text1"/>
          <w:bdr w:val="none" w:sz="0" w:space="0" w:color="auto" w:frame="1"/>
          <w:shd w:val="clear" w:color="auto" w:fill="FFFFFF"/>
          <w:vertAlign w:val="superscript"/>
        </w:rPr>
        <w:t>7</w:t>
      </w:r>
      <w:r w:rsidR="007F25B7" w:rsidRPr="00935DC6">
        <w:rPr>
          <w:rStyle w:val="apple-converted-space"/>
          <w:rFonts w:ascii="Arial" w:hAnsi="Arial" w:cs="Arial"/>
          <w:color w:val="000000" w:themeColor="text1"/>
          <w:shd w:val="clear" w:color="auto" w:fill="FFFFFF"/>
        </w:rPr>
        <w:t> </w:t>
      </w:r>
      <w:r w:rsidR="007F25B7" w:rsidRPr="00935DC6">
        <w:rPr>
          <w:rFonts w:ascii="Arial" w:hAnsi="Arial" w:cs="Arial"/>
          <w:color w:val="000000" w:themeColor="text1"/>
          <w:shd w:val="clear" w:color="auto" w:fill="FFFFFF"/>
        </w:rPr>
        <w:t>and 10</w:t>
      </w:r>
      <w:r w:rsidR="007F25B7" w:rsidRPr="00935DC6">
        <w:rPr>
          <w:rFonts w:ascii="Arial" w:hAnsi="Arial" w:cs="Arial"/>
          <w:color w:val="000000" w:themeColor="text1"/>
          <w:bdr w:val="none" w:sz="0" w:space="0" w:color="auto" w:frame="1"/>
          <w:shd w:val="clear" w:color="auto" w:fill="FFFFFF"/>
          <w:vertAlign w:val="superscript"/>
        </w:rPr>
        <w:t>0</w:t>
      </w:r>
      <w:r w:rsidR="007F25B7" w:rsidRPr="00935DC6">
        <w:rPr>
          <w:rStyle w:val="apple-converted-space"/>
          <w:rFonts w:ascii="Arial" w:hAnsi="Arial" w:cs="Arial"/>
          <w:color w:val="000000" w:themeColor="text1"/>
          <w:shd w:val="clear" w:color="auto" w:fill="FFFFFF"/>
        </w:rPr>
        <w:t> </w:t>
      </w:r>
      <w:r w:rsidR="007F25B7" w:rsidRPr="00935DC6">
        <w:rPr>
          <w:rFonts w:ascii="Arial" w:hAnsi="Arial" w:cs="Arial"/>
          <w:color w:val="000000" w:themeColor="text1"/>
          <w:shd w:val="clear" w:color="auto" w:fill="FFFFFF"/>
        </w:rPr>
        <w:t>CFU</w:t>
      </w:r>
      <w:r w:rsidR="00FD5196" w:rsidRPr="00935DC6">
        <w:rPr>
          <w:rFonts w:ascii="Arial" w:hAnsi="Arial" w:cs="Arial"/>
          <w:color w:val="000000" w:themeColor="text1"/>
          <w:shd w:val="clear" w:color="auto" w:fill="FFFFFF"/>
        </w:rPr>
        <w:t xml:space="preserve"> </w:t>
      </w:r>
      <w:r w:rsidR="007F25B7" w:rsidRPr="00935DC6">
        <w:rPr>
          <w:rFonts w:ascii="Arial" w:hAnsi="Arial" w:cs="Arial"/>
          <w:color w:val="000000" w:themeColor="text1"/>
          <w:shd w:val="clear" w:color="auto" w:fill="FFFFFF"/>
        </w:rPr>
        <w:t>g</w:t>
      </w:r>
      <w:r w:rsidR="00FD5196" w:rsidRPr="00935DC6">
        <w:rPr>
          <w:rFonts w:ascii="Arial" w:hAnsi="Arial" w:cs="Arial"/>
          <w:color w:val="000000" w:themeColor="text1"/>
          <w:shd w:val="clear" w:color="auto" w:fill="FFFFFF"/>
          <w:vertAlign w:val="superscript"/>
        </w:rPr>
        <w:t>-1</w:t>
      </w:r>
      <w:r w:rsidR="007F25B7" w:rsidRPr="00935DC6">
        <w:rPr>
          <w:rFonts w:ascii="Arial" w:hAnsi="Arial" w:cs="Arial"/>
          <w:color w:val="000000" w:themeColor="text1"/>
          <w:shd w:val="clear" w:color="auto" w:fill="FFFFFF"/>
        </w:rPr>
        <w:t xml:space="preserve">. </w:t>
      </w:r>
      <w:r w:rsidR="007D13A6" w:rsidRPr="00935DC6">
        <w:rPr>
          <w:rFonts w:ascii="Arial" w:hAnsi="Arial" w:cs="Arial"/>
          <w:color w:val="000000" w:themeColor="text1"/>
          <w:shd w:val="clear" w:color="auto" w:fill="FFFFFF"/>
        </w:rPr>
        <w:t xml:space="preserve">An additional beef or faeces </w:t>
      </w:r>
      <w:r w:rsidR="000B7E0D" w:rsidRPr="00935DC6">
        <w:rPr>
          <w:rFonts w:ascii="Arial" w:hAnsi="Arial" w:cs="Arial"/>
          <w:color w:val="000000" w:themeColor="text1"/>
          <w:shd w:val="clear" w:color="auto" w:fill="FFFFFF"/>
        </w:rPr>
        <w:t>sample was include</w:t>
      </w:r>
      <w:r w:rsidR="00A546B7" w:rsidRPr="00935DC6">
        <w:rPr>
          <w:rFonts w:ascii="Arial" w:hAnsi="Arial" w:cs="Arial"/>
          <w:color w:val="000000" w:themeColor="text1"/>
          <w:shd w:val="clear" w:color="auto" w:fill="FFFFFF"/>
        </w:rPr>
        <w:t>d as the non-inoculated control. The samples</w:t>
      </w:r>
      <w:r w:rsidR="000B7E0D" w:rsidRPr="00935DC6">
        <w:rPr>
          <w:rFonts w:ascii="Arial" w:hAnsi="Arial" w:cs="Arial"/>
          <w:color w:val="000000" w:themeColor="text1"/>
          <w:shd w:val="clear" w:color="auto" w:fill="FFFFFF"/>
        </w:rPr>
        <w:t xml:space="preserve"> were placed in a sterile stomacher bag and a 10</w:t>
      </w:r>
      <w:r w:rsidR="000B7E0D" w:rsidRPr="00935DC6">
        <w:rPr>
          <w:rFonts w:ascii="Arial" w:hAnsi="Arial" w:cs="Arial"/>
          <w:color w:val="000000" w:themeColor="text1"/>
          <w:bdr w:val="none" w:sz="0" w:space="0" w:color="auto" w:frame="1"/>
          <w:shd w:val="clear" w:color="auto" w:fill="FFFFFF"/>
          <w:vertAlign w:val="superscript"/>
        </w:rPr>
        <w:t>− 1</w:t>
      </w:r>
      <w:r w:rsidR="000B7E0D" w:rsidRPr="00935DC6">
        <w:rPr>
          <w:rStyle w:val="apple-converted-space"/>
          <w:rFonts w:ascii="Arial" w:hAnsi="Arial" w:cs="Arial"/>
          <w:color w:val="000000" w:themeColor="text1"/>
          <w:shd w:val="clear" w:color="auto" w:fill="FFFFFF"/>
        </w:rPr>
        <w:t> </w:t>
      </w:r>
      <w:r w:rsidR="000B7E0D" w:rsidRPr="00935DC6">
        <w:rPr>
          <w:rFonts w:ascii="Arial" w:hAnsi="Arial" w:cs="Arial"/>
          <w:color w:val="000000" w:themeColor="text1"/>
          <w:shd w:val="clear" w:color="auto" w:fill="FFFFFF"/>
        </w:rPr>
        <w:t xml:space="preserve">dilution prepared in </w:t>
      </w:r>
      <w:r w:rsidR="007D13A6" w:rsidRPr="00935DC6">
        <w:rPr>
          <w:rFonts w:ascii="Arial" w:hAnsi="Arial" w:cs="Arial"/>
          <w:color w:val="000000" w:themeColor="text1"/>
          <w:shd w:val="clear" w:color="auto" w:fill="FFFFFF"/>
        </w:rPr>
        <w:t>M</w:t>
      </w:r>
      <w:r w:rsidR="000B7E0D" w:rsidRPr="00935DC6">
        <w:rPr>
          <w:rFonts w:ascii="Arial" w:hAnsi="Arial" w:cs="Arial"/>
          <w:color w:val="000000" w:themeColor="text1"/>
          <w:shd w:val="clear" w:color="auto" w:fill="FFFFFF"/>
        </w:rPr>
        <w:t xml:space="preserve">RD </w:t>
      </w:r>
      <w:r w:rsidR="007D13A6" w:rsidRPr="00935DC6">
        <w:rPr>
          <w:rFonts w:ascii="Arial" w:hAnsi="Arial" w:cs="Arial"/>
          <w:color w:val="000000" w:themeColor="text1"/>
          <w:shd w:val="clear" w:color="auto" w:fill="FFFFFF"/>
        </w:rPr>
        <w:t>by</w:t>
      </w:r>
      <w:r w:rsidR="007F25B7" w:rsidRPr="00935DC6">
        <w:rPr>
          <w:rFonts w:ascii="Arial" w:hAnsi="Arial" w:cs="Arial"/>
          <w:color w:val="000000" w:themeColor="text1"/>
          <w:shd w:val="clear" w:color="auto" w:fill="FFFFFF"/>
        </w:rPr>
        <w:t xml:space="preserve"> homogeniz</w:t>
      </w:r>
      <w:r w:rsidR="007D13A6" w:rsidRPr="00935DC6">
        <w:rPr>
          <w:rFonts w:ascii="Arial" w:hAnsi="Arial" w:cs="Arial"/>
          <w:color w:val="000000" w:themeColor="text1"/>
          <w:shd w:val="clear" w:color="auto" w:fill="FFFFFF"/>
        </w:rPr>
        <w:t>ing</w:t>
      </w:r>
      <w:r w:rsidR="007F25B7" w:rsidRPr="00935DC6">
        <w:rPr>
          <w:rFonts w:ascii="Arial" w:hAnsi="Arial" w:cs="Arial"/>
          <w:color w:val="000000" w:themeColor="text1"/>
          <w:shd w:val="clear" w:color="auto" w:fill="FFFFFF"/>
        </w:rPr>
        <w:t xml:space="preserve"> in a </w:t>
      </w:r>
      <w:r w:rsidR="000B7E0D" w:rsidRPr="00935DC6">
        <w:rPr>
          <w:rFonts w:ascii="Arial" w:hAnsi="Arial" w:cs="Arial"/>
          <w:color w:val="000000" w:themeColor="text1"/>
          <w:shd w:val="clear" w:color="auto" w:fill="FFFFFF"/>
        </w:rPr>
        <w:t>stomacher</w:t>
      </w:r>
      <w:r w:rsidR="007F25B7" w:rsidRPr="00935DC6">
        <w:rPr>
          <w:rFonts w:ascii="Arial" w:hAnsi="Arial" w:cs="Arial"/>
          <w:color w:val="000000" w:themeColor="text1"/>
          <w:shd w:val="clear" w:color="auto" w:fill="FFFFFF"/>
        </w:rPr>
        <w:t xml:space="preserve"> for 1 min</w:t>
      </w:r>
      <w:r w:rsidR="007D13A6" w:rsidRPr="00935DC6">
        <w:rPr>
          <w:rFonts w:ascii="Arial" w:hAnsi="Arial" w:cs="Arial"/>
          <w:color w:val="000000" w:themeColor="text1"/>
          <w:shd w:val="clear" w:color="auto" w:fill="FFFFFF"/>
        </w:rPr>
        <w:t xml:space="preserve"> at </w:t>
      </w:r>
      <w:r w:rsidR="00E27A80" w:rsidRPr="00935DC6">
        <w:rPr>
          <w:rFonts w:ascii="Arial" w:hAnsi="Arial" w:cs="Arial"/>
          <w:color w:val="000000" w:themeColor="text1"/>
          <w:shd w:val="clear" w:color="auto" w:fill="FFFFFF"/>
        </w:rPr>
        <w:t>320</w:t>
      </w:r>
      <w:r w:rsidR="007D13A6" w:rsidRPr="00935DC6">
        <w:rPr>
          <w:rFonts w:ascii="Arial" w:hAnsi="Arial" w:cs="Arial"/>
          <w:color w:val="000000" w:themeColor="text1"/>
          <w:shd w:val="clear" w:color="auto" w:fill="FFFFFF"/>
        </w:rPr>
        <w:t xml:space="preserve"> rpm</w:t>
      </w:r>
      <w:r w:rsidR="007F25B7" w:rsidRPr="00935DC6">
        <w:rPr>
          <w:rFonts w:ascii="Arial" w:hAnsi="Arial" w:cs="Arial"/>
          <w:color w:val="000000" w:themeColor="text1"/>
          <w:shd w:val="clear" w:color="auto" w:fill="FFFFFF"/>
        </w:rPr>
        <w:t xml:space="preserve">. Aliquots (1 ml) of the </w:t>
      </w:r>
      <w:r w:rsidR="002C741F" w:rsidRPr="00935DC6">
        <w:rPr>
          <w:rFonts w:ascii="Arial" w:hAnsi="Arial" w:cs="Arial"/>
          <w:color w:val="000000" w:themeColor="text1"/>
          <w:shd w:val="clear" w:color="auto" w:fill="FFFFFF"/>
        </w:rPr>
        <w:t>homogenates were centrifuged at 16,000</w:t>
      </w:r>
      <w:r w:rsidR="007F25B7" w:rsidRPr="00935DC6">
        <w:rPr>
          <w:rFonts w:ascii="Arial" w:hAnsi="Arial" w:cs="Arial"/>
          <w:color w:val="000000" w:themeColor="text1"/>
          <w:shd w:val="clear" w:color="auto" w:fill="FFFFFF"/>
        </w:rPr>
        <w:t xml:space="preserve"> ×</w:t>
      </w:r>
      <w:r w:rsidR="007F25B7" w:rsidRPr="00935DC6">
        <w:rPr>
          <w:rStyle w:val="apple-converted-space"/>
          <w:rFonts w:ascii="Arial" w:hAnsi="Arial" w:cs="Arial"/>
          <w:color w:val="000000" w:themeColor="text1"/>
          <w:shd w:val="clear" w:color="auto" w:fill="FFFFFF"/>
        </w:rPr>
        <w:t> </w:t>
      </w:r>
      <w:r w:rsidR="007F25B7" w:rsidRPr="00935DC6">
        <w:rPr>
          <w:rStyle w:val="Emphasis"/>
          <w:rFonts w:ascii="Arial" w:hAnsi="Arial" w:cs="Arial"/>
          <w:color w:val="000000" w:themeColor="text1"/>
          <w:bdr w:val="none" w:sz="0" w:space="0" w:color="auto" w:frame="1"/>
          <w:shd w:val="clear" w:color="auto" w:fill="FFFFFF"/>
        </w:rPr>
        <w:t>g</w:t>
      </w:r>
      <w:r w:rsidR="007F25B7" w:rsidRPr="00935DC6">
        <w:rPr>
          <w:rStyle w:val="apple-converted-space"/>
          <w:rFonts w:ascii="Arial" w:hAnsi="Arial" w:cs="Arial"/>
          <w:color w:val="000000" w:themeColor="text1"/>
          <w:shd w:val="clear" w:color="auto" w:fill="FFFFFF"/>
        </w:rPr>
        <w:t> </w:t>
      </w:r>
      <w:r w:rsidR="007F25B7" w:rsidRPr="00935DC6">
        <w:rPr>
          <w:rFonts w:ascii="Arial" w:hAnsi="Arial" w:cs="Arial"/>
          <w:color w:val="000000" w:themeColor="text1"/>
          <w:shd w:val="clear" w:color="auto" w:fill="FFFFFF"/>
        </w:rPr>
        <w:t xml:space="preserve">for 5 min, and pellets were </w:t>
      </w:r>
      <w:r w:rsidR="00A05769" w:rsidRPr="00935DC6">
        <w:rPr>
          <w:rFonts w:ascii="Arial" w:hAnsi="Arial" w:cs="Arial"/>
          <w:color w:val="000000" w:themeColor="text1"/>
          <w:shd w:val="clear" w:color="auto" w:fill="FFFFFF"/>
        </w:rPr>
        <w:t>re</w:t>
      </w:r>
      <w:r w:rsidR="007F25B7" w:rsidRPr="00935DC6">
        <w:rPr>
          <w:rFonts w:ascii="Arial" w:hAnsi="Arial" w:cs="Arial"/>
          <w:color w:val="000000" w:themeColor="text1"/>
          <w:shd w:val="clear" w:color="auto" w:fill="FFFFFF"/>
        </w:rPr>
        <w:t xml:space="preserve">suspended in 100 μl DNAase free water and washed </w:t>
      </w:r>
      <w:r w:rsidR="000B7E0D" w:rsidRPr="00935DC6">
        <w:rPr>
          <w:rFonts w:ascii="Arial" w:hAnsi="Arial" w:cs="Arial"/>
          <w:color w:val="000000" w:themeColor="text1"/>
          <w:shd w:val="clear" w:color="auto" w:fill="FFFFFF"/>
        </w:rPr>
        <w:t>t</w:t>
      </w:r>
      <w:r w:rsidR="007F25B7" w:rsidRPr="00935DC6">
        <w:rPr>
          <w:rFonts w:ascii="Arial" w:hAnsi="Arial" w:cs="Arial"/>
          <w:color w:val="000000" w:themeColor="text1"/>
          <w:shd w:val="clear" w:color="auto" w:fill="FFFFFF"/>
        </w:rPr>
        <w:t xml:space="preserve">wice. The </w:t>
      </w:r>
      <w:r w:rsidR="007D13A6" w:rsidRPr="00935DC6">
        <w:rPr>
          <w:rFonts w:ascii="Arial" w:hAnsi="Arial" w:cs="Arial"/>
          <w:color w:val="000000" w:themeColor="text1"/>
          <w:shd w:val="clear" w:color="auto" w:fill="FFFFFF"/>
        </w:rPr>
        <w:t xml:space="preserve">samples </w:t>
      </w:r>
      <w:r w:rsidR="007F25B7" w:rsidRPr="00935DC6">
        <w:rPr>
          <w:rFonts w:ascii="Arial" w:hAnsi="Arial" w:cs="Arial"/>
          <w:color w:val="000000" w:themeColor="text1"/>
          <w:shd w:val="clear" w:color="auto" w:fill="FFFFFF"/>
        </w:rPr>
        <w:t xml:space="preserve">were heated at 99°C for 15 min </w:t>
      </w:r>
      <w:r w:rsidR="007D13A6" w:rsidRPr="00935DC6">
        <w:rPr>
          <w:rFonts w:ascii="Arial" w:hAnsi="Arial" w:cs="Arial"/>
          <w:color w:val="000000" w:themeColor="text1"/>
          <w:shd w:val="clear" w:color="auto" w:fill="FFFFFF"/>
        </w:rPr>
        <w:t xml:space="preserve">before </w:t>
      </w:r>
      <w:r w:rsidR="007F25B7" w:rsidRPr="00935DC6">
        <w:rPr>
          <w:rFonts w:ascii="Arial" w:hAnsi="Arial" w:cs="Arial"/>
          <w:color w:val="000000" w:themeColor="text1"/>
          <w:shd w:val="clear" w:color="auto" w:fill="FFFFFF"/>
        </w:rPr>
        <w:t>centrifug</w:t>
      </w:r>
      <w:r w:rsidR="007D13A6" w:rsidRPr="00935DC6">
        <w:rPr>
          <w:rFonts w:ascii="Arial" w:hAnsi="Arial" w:cs="Arial"/>
          <w:color w:val="000000" w:themeColor="text1"/>
          <w:shd w:val="clear" w:color="auto" w:fill="FFFFFF"/>
        </w:rPr>
        <w:t>ation</w:t>
      </w:r>
      <w:r w:rsidR="007F25B7" w:rsidRPr="00935DC6">
        <w:rPr>
          <w:rFonts w:ascii="Arial" w:hAnsi="Arial" w:cs="Arial"/>
          <w:color w:val="000000" w:themeColor="text1"/>
          <w:shd w:val="clear" w:color="auto" w:fill="FFFFFF"/>
        </w:rPr>
        <w:t xml:space="preserve"> at </w:t>
      </w:r>
      <w:r w:rsidR="002C741F" w:rsidRPr="00935DC6">
        <w:rPr>
          <w:rFonts w:ascii="Arial" w:hAnsi="Arial" w:cs="Arial"/>
          <w:color w:val="000000" w:themeColor="text1"/>
          <w:shd w:val="clear" w:color="auto" w:fill="FFFFFF"/>
        </w:rPr>
        <w:t>16,000</w:t>
      </w:r>
      <w:r w:rsidR="007F25B7" w:rsidRPr="00935DC6">
        <w:rPr>
          <w:rFonts w:ascii="Arial" w:hAnsi="Arial" w:cs="Arial"/>
          <w:color w:val="000000" w:themeColor="text1"/>
          <w:shd w:val="clear" w:color="auto" w:fill="FFFFFF"/>
        </w:rPr>
        <w:t xml:space="preserve"> ×</w:t>
      </w:r>
      <w:r w:rsidR="007F25B7" w:rsidRPr="00935DC6">
        <w:rPr>
          <w:rStyle w:val="apple-converted-space"/>
          <w:rFonts w:ascii="Arial" w:hAnsi="Arial" w:cs="Arial"/>
          <w:color w:val="000000" w:themeColor="text1"/>
          <w:shd w:val="clear" w:color="auto" w:fill="FFFFFF"/>
        </w:rPr>
        <w:t> </w:t>
      </w:r>
      <w:r w:rsidR="007F25B7" w:rsidRPr="00935DC6">
        <w:rPr>
          <w:rStyle w:val="Emphasis"/>
          <w:rFonts w:ascii="Arial" w:hAnsi="Arial" w:cs="Arial"/>
          <w:color w:val="000000" w:themeColor="text1"/>
          <w:bdr w:val="none" w:sz="0" w:space="0" w:color="auto" w:frame="1"/>
          <w:shd w:val="clear" w:color="auto" w:fill="FFFFFF"/>
        </w:rPr>
        <w:t xml:space="preserve">g </w:t>
      </w:r>
      <w:r w:rsidR="007F25B7" w:rsidRPr="00935DC6">
        <w:rPr>
          <w:rFonts w:ascii="Arial" w:hAnsi="Arial" w:cs="Arial"/>
          <w:color w:val="000000" w:themeColor="text1"/>
          <w:shd w:val="clear" w:color="auto" w:fill="FFFFFF"/>
        </w:rPr>
        <w:t>for 5 min</w:t>
      </w:r>
      <w:r w:rsidR="007D13A6" w:rsidRPr="00935DC6">
        <w:rPr>
          <w:rFonts w:ascii="Arial" w:hAnsi="Arial" w:cs="Arial"/>
          <w:color w:val="000000" w:themeColor="text1"/>
          <w:shd w:val="clear" w:color="auto" w:fill="FFFFFF"/>
        </w:rPr>
        <w:t xml:space="preserve"> to sediment cell debris</w:t>
      </w:r>
      <w:r w:rsidR="007F25B7" w:rsidRPr="00935DC6">
        <w:rPr>
          <w:rFonts w:ascii="Arial" w:hAnsi="Arial" w:cs="Arial"/>
          <w:color w:val="000000" w:themeColor="text1"/>
          <w:shd w:val="clear" w:color="auto" w:fill="FFFFFF"/>
        </w:rPr>
        <w:t>. The</w:t>
      </w:r>
      <w:r w:rsidR="009C3EF2" w:rsidRPr="00935DC6">
        <w:rPr>
          <w:rFonts w:ascii="Arial" w:hAnsi="Arial" w:cs="Arial"/>
          <w:color w:val="000000" w:themeColor="text1"/>
          <w:shd w:val="clear" w:color="auto" w:fill="FFFFFF"/>
        </w:rPr>
        <w:t xml:space="preserve"> supernatants (2 μl) were used </w:t>
      </w:r>
      <w:r w:rsidR="00BE5274" w:rsidRPr="00935DC6">
        <w:rPr>
          <w:rFonts w:ascii="Arial" w:hAnsi="Arial" w:cs="Arial"/>
          <w:color w:val="000000" w:themeColor="text1"/>
          <w:shd w:val="clear" w:color="auto" w:fill="FFFFFF"/>
        </w:rPr>
        <w:t xml:space="preserve">as DNA template </w:t>
      </w:r>
      <w:r w:rsidR="000B7E0D" w:rsidRPr="00935DC6">
        <w:rPr>
          <w:rFonts w:ascii="Arial" w:hAnsi="Arial" w:cs="Arial"/>
          <w:color w:val="000000" w:themeColor="text1"/>
          <w:shd w:val="clear" w:color="auto" w:fill="FFFFFF"/>
        </w:rPr>
        <w:t xml:space="preserve">for the </w:t>
      </w:r>
      <w:r w:rsidR="007F25B7" w:rsidRPr="00935DC6">
        <w:rPr>
          <w:rFonts w:ascii="Arial" w:hAnsi="Arial" w:cs="Arial"/>
          <w:color w:val="000000" w:themeColor="text1"/>
          <w:shd w:val="clear" w:color="auto" w:fill="FFFFFF"/>
        </w:rPr>
        <w:t>LAMP</w:t>
      </w:r>
      <w:r w:rsidR="000B7E0D" w:rsidRPr="00935DC6">
        <w:rPr>
          <w:rFonts w:ascii="Arial" w:hAnsi="Arial" w:cs="Arial"/>
          <w:color w:val="000000" w:themeColor="text1"/>
          <w:shd w:val="clear" w:color="auto" w:fill="FFFFFF"/>
        </w:rPr>
        <w:t xml:space="preserve"> assay</w:t>
      </w:r>
      <w:r w:rsidR="007D13A6" w:rsidRPr="00935DC6">
        <w:rPr>
          <w:rFonts w:ascii="Arial" w:hAnsi="Arial" w:cs="Arial"/>
          <w:color w:val="000000" w:themeColor="text1"/>
          <w:shd w:val="clear" w:color="auto" w:fill="FFFFFF"/>
        </w:rPr>
        <w:t>, which was per</w:t>
      </w:r>
      <w:r w:rsidR="00BE5274" w:rsidRPr="00935DC6">
        <w:rPr>
          <w:rFonts w:ascii="Arial" w:hAnsi="Arial" w:cs="Arial"/>
          <w:color w:val="000000" w:themeColor="text1"/>
          <w:shd w:val="clear" w:color="auto" w:fill="FFFFFF"/>
        </w:rPr>
        <w:t xml:space="preserve">formed in </w:t>
      </w:r>
      <w:r w:rsidR="000B7E0D" w:rsidRPr="00935DC6">
        <w:rPr>
          <w:rFonts w:ascii="Arial" w:hAnsi="Arial" w:cs="Arial"/>
          <w:color w:val="000000" w:themeColor="text1"/>
          <w:shd w:val="clear" w:color="auto" w:fill="FFFFFF"/>
        </w:rPr>
        <w:t>triplicate</w:t>
      </w:r>
      <w:r w:rsidR="00077C63" w:rsidRPr="00935DC6">
        <w:rPr>
          <w:rFonts w:ascii="Arial" w:hAnsi="Arial" w:cs="Arial"/>
          <w:color w:val="000000" w:themeColor="text1"/>
          <w:shd w:val="clear" w:color="auto" w:fill="FFFFFF"/>
        </w:rPr>
        <w:t xml:space="preserve"> </w:t>
      </w:r>
      <w:r w:rsidR="007D13A6" w:rsidRPr="00935DC6">
        <w:rPr>
          <w:rFonts w:ascii="Arial" w:hAnsi="Arial" w:cs="Arial"/>
          <w:color w:val="000000" w:themeColor="text1"/>
          <w:shd w:val="clear" w:color="auto" w:fill="FFFFFF"/>
        </w:rPr>
        <w:t>for each sample</w:t>
      </w:r>
      <w:r w:rsidR="000B7E0D" w:rsidRPr="00935DC6">
        <w:rPr>
          <w:rFonts w:ascii="Arial" w:hAnsi="Arial" w:cs="Arial"/>
          <w:color w:val="000000" w:themeColor="text1"/>
          <w:shd w:val="clear" w:color="auto" w:fill="FFFFFF"/>
        </w:rPr>
        <w:t>.</w:t>
      </w:r>
      <w:r w:rsidR="009C3EF2" w:rsidRPr="00935DC6">
        <w:rPr>
          <w:rFonts w:ascii="Arial" w:hAnsi="Arial" w:cs="Arial"/>
          <w:color w:val="000000" w:themeColor="text1"/>
          <w:shd w:val="clear" w:color="auto" w:fill="FFFFFF"/>
        </w:rPr>
        <w:t xml:space="preserve"> </w:t>
      </w:r>
      <w:r w:rsidR="002A1624" w:rsidRPr="00935DC6">
        <w:rPr>
          <w:rFonts w:ascii="Arial" w:hAnsi="Arial" w:cs="Arial"/>
          <w:color w:val="000000" w:themeColor="text1"/>
          <w:shd w:val="clear" w:color="auto" w:fill="FFFFFF"/>
        </w:rPr>
        <w:t xml:space="preserve">The presence or absence of </w:t>
      </w:r>
      <w:r w:rsidR="00072A7D" w:rsidRPr="00935DC6">
        <w:rPr>
          <w:rFonts w:ascii="Arial" w:hAnsi="Arial" w:cs="Arial"/>
          <w:i/>
          <w:color w:val="000000" w:themeColor="text1"/>
        </w:rPr>
        <w:t xml:space="preserve">phoA, stx1 </w:t>
      </w:r>
      <w:r w:rsidR="00072A7D" w:rsidRPr="00935DC6">
        <w:rPr>
          <w:rFonts w:ascii="Arial" w:hAnsi="Arial" w:cs="Arial"/>
          <w:color w:val="000000" w:themeColor="text1"/>
        </w:rPr>
        <w:t>and</w:t>
      </w:r>
      <w:r w:rsidR="00072A7D" w:rsidRPr="00935DC6">
        <w:rPr>
          <w:rFonts w:ascii="Arial" w:hAnsi="Arial" w:cs="Arial"/>
          <w:i/>
          <w:color w:val="000000" w:themeColor="text1"/>
        </w:rPr>
        <w:t xml:space="preserve"> stx2</w:t>
      </w:r>
      <w:r w:rsidR="00072A7D" w:rsidRPr="00935DC6">
        <w:rPr>
          <w:rFonts w:ascii="Arial" w:hAnsi="Arial" w:cs="Arial"/>
          <w:color w:val="000000" w:themeColor="text1"/>
        </w:rPr>
        <w:t xml:space="preserve"> </w:t>
      </w:r>
      <w:r w:rsidR="002A1624" w:rsidRPr="00935DC6">
        <w:rPr>
          <w:rFonts w:ascii="Arial" w:hAnsi="Arial" w:cs="Arial"/>
          <w:color w:val="000000" w:themeColor="text1"/>
          <w:shd w:val="clear" w:color="auto" w:fill="FFFFFF"/>
        </w:rPr>
        <w:t xml:space="preserve">amplicons was recorded for each spiked </w:t>
      </w:r>
      <w:r w:rsidR="002A1624" w:rsidRPr="00935DC6">
        <w:rPr>
          <w:rFonts w:ascii="Arial" w:hAnsi="Arial" w:cs="Arial"/>
          <w:color w:val="000000" w:themeColor="text1"/>
          <w:shd w:val="clear" w:color="auto" w:fill="FFFFFF"/>
        </w:rPr>
        <w:lastRenderedPageBreak/>
        <w:t xml:space="preserve">sample.  </w:t>
      </w:r>
      <w:r w:rsidR="00077C63" w:rsidRPr="00935DC6">
        <w:rPr>
          <w:rFonts w:ascii="Arial" w:hAnsi="Arial" w:cs="Arial"/>
          <w:color w:val="000000" w:themeColor="text1"/>
          <w:shd w:val="clear" w:color="auto" w:fill="FFFFFF"/>
        </w:rPr>
        <w:t>A</w:t>
      </w:r>
      <w:r w:rsidR="000B7E0D" w:rsidRPr="00935DC6">
        <w:rPr>
          <w:rFonts w:ascii="Arial" w:hAnsi="Arial" w:cs="Arial"/>
          <w:color w:val="000000" w:themeColor="text1"/>
          <w:shd w:val="clear" w:color="auto" w:fill="FFFFFF"/>
        </w:rPr>
        <w:t xml:space="preserve">liquots (1 ml) of </w:t>
      </w:r>
      <w:r w:rsidR="007D13A6" w:rsidRPr="00935DC6">
        <w:rPr>
          <w:rFonts w:ascii="Arial" w:hAnsi="Arial" w:cs="Arial"/>
          <w:color w:val="000000" w:themeColor="text1"/>
          <w:shd w:val="clear" w:color="auto" w:fill="FFFFFF"/>
        </w:rPr>
        <w:t xml:space="preserve">each </w:t>
      </w:r>
      <w:r w:rsidR="000B7E0D" w:rsidRPr="00935DC6">
        <w:rPr>
          <w:rFonts w:ascii="Arial" w:hAnsi="Arial" w:cs="Arial"/>
          <w:color w:val="000000" w:themeColor="text1"/>
          <w:shd w:val="clear" w:color="auto" w:fill="FFFFFF"/>
        </w:rPr>
        <w:t>homogenate were</w:t>
      </w:r>
      <w:r w:rsidRPr="00935DC6">
        <w:rPr>
          <w:rFonts w:ascii="Arial" w:hAnsi="Arial" w:cs="Arial"/>
          <w:color w:val="000000" w:themeColor="text1"/>
          <w:shd w:val="clear" w:color="auto" w:fill="FFFFFF"/>
        </w:rPr>
        <w:t xml:space="preserve"> </w:t>
      </w:r>
      <w:r w:rsidR="000B7E0D" w:rsidRPr="00935DC6">
        <w:rPr>
          <w:rFonts w:ascii="Arial" w:hAnsi="Arial" w:cs="Arial"/>
          <w:color w:val="000000" w:themeColor="text1"/>
          <w:shd w:val="clear" w:color="auto" w:fill="FFFFFF"/>
        </w:rPr>
        <w:t xml:space="preserve">also used for conventional enumeration of </w:t>
      </w:r>
      <w:r w:rsidR="000B7E0D" w:rsidRPr="00935DC6">
        <w:rPr>
          <w:rFonts w:ascii="Arial" w:hAnsi="Arial" w:cs="Arial"/>
          <w:i/>
          <w:color w:val="000000" w:themeColor="text1"/>
          <w:shd w:val="clear" w:color="auto" w:fill="FFFFFF"/>
        </w:rPr>
        <w:t>E.</w:t>
      </w:r>
      <w:r w:rsidR="00A05769" w:rsidRPr="00935DC6">
        <w:rPr>
          <w:rFonts w:ascii="Arial" w:hAnsi="Arial" w:cs="Arial"/>
          <w:i/>
          <w:color w:val="000000" w:themeColor="text1"/>
          <w:shd w:val="clear" w:color="auto" w:fill="FFFFFF"/>
        </w:rPr>
        <w:t xml:space="preserve"> </w:t>
      </w:r>
      <w:r w:rsidR="000B7E0D" w:rsidRPr="00935DC6">
        <w:rPr>
          <w:rFonts w:ascii="Arial" w:hAnsi="Arial" w:cs="Arial"/>
          <w:i/>
          <w:color w:val="000000" w:themeColor="text1"/>
          <w:shd w:val="clear" w:color="auto" w:fill="FFFFFF"/>
        </w:rPr>
        <w:t>coli</w:t>
      </w:r>
      <w:r w:rsidR="007D13A6" w:rsidRPr="00935DC6">
        <w:rPr>
          <w:rFonts w:ascii="Arial" w:hAnsi="Arial" w:cs="Arial"/>
          <w:i/>
          <w:color w:val="000000" w:themeColor="text1"/>
          <w:shd w:val="clear" w:color="auto" w:fill="FFFFFF"/>
        </w:rPr>
        <w:t xml:space="preserve"> </w:t>
      </w:r>
      <w:r w:rsidR="007D13A6" w:rsidRPr="00935DC6">
        <w:rPr>
          <w:rFonts w:ascii="Arial" w:hAnsi="Arial" w:cs="Arial"/>
          <w:color w:val="000000" w:themeColor="text1"/>
          <w:shd w:val="clear" w:color="auto" w:fill="FFFFFF"/>
        </w:rPr>
        <w:t>on Rapid 2 agar</w:t>
      </w:r>
      <w:r w:rsidR="00BE5274" w:rsidRPr="00935DC6">
        <w:rPr>
          <w:rFonts w:ascii="Arial" w:hAnsi="Arial" w:cs="Arial"/>
          <w:color w:val="000000" w:themeColor="text1"/>
          <w:shd w:val="clear" w:color="auto" w:fill="FFFFFF"/>
        </w:rPr>
        <w:t xml:space="preserve">, </w:t>
      </w:r>
      <w:r w:rsidR="009C3EF2" w:rsidRPr="00935DC6">
        <w:rPr>
          <w:rFonts w:ascii="Arial" w:hAnsi="Arial" w:cs="Arial"/>
          <w:color w:val="000000" w:themeColor="text1"/>
          <w:shd w:val="clear" w:color="auto" w:fill="FFFFFF"/>
        </w:rPr>
        <w:t xml:space="preserve">as described </w:t>
      </w:r>
      <w:r w:rsidR="00077C63" w:rsidRPr="00935DC6">
        <w:rPr>
          <w:rFonts w:ascii="Arial" w:hAnsi="Arial" w:cs="Arial"/>
          <w:color w:val="000000" w:themeColor="text1"/>
          <w:shd w:val="clear" w:color="auto" w:fill="FFFFFF"/>
        </w:rPr>
        <w:t>above</w:t>
      </w:r>
      <w:r w:rsidR="009C3EF2" w:rsidRPr="00935DC6">
        <w:rPr>
          <w:rFonts w:ascii="Arial" w:hAnsi="Arial" w:cs="Arial"/>
          <w:color w:val="000000" w:themeColor="text1"/>
          <w:shd w:val="clear" w:color="auto" w:fill="FFFFFF"/>
        </w:rPr>
        <w:t>.</w:t>
      </w:r>
    </w:p>
    <w:p w:rsidR="00A448E8" w:rsidRPr="00935DC6" w:rsidRDefault="00A448E8" w:rsidP="00A448E8">
      <w:pPr>
        <w:spacing w:after="0" w:line="480" w:lineRule="auto"/>
        <w:contextualSpacing/>
        <w:jc w:val="both"/>
        <w:rPr>
          <w:rFonts w:ascii="Arial" w:hAnsi="Arial" w:cs="Arial"/>
          <w:color w:val="000000" w:themeColor="text1"/>
          <w:shd w:val="clear" w:color="auto" w:fill="FFFFFF"/>
        </w:rPr>
      </w:pPr>
    </w:p>
    <w:p w:rsidR="00A448E8" w:rsidRPr="00935DC6" w:rsidRDefault="00BE5274" w:rsidP="00A448E8">
      <w:pPr>
        <w:spacing w:after="0" w:line="480" w:lineRule="auto"/>
        <w:contextualSpacing/>
        <w:jc w:val="both"/>
        <w:rPr>
          <w:rFonts w:ascii="Arial" w:hAnsi="Arial" w:cs="Arial"/>
          <w:b/>
          <w:color w:val="000000" w:themeColor="text1"/>
        </w:rPr>
      </w:pPr>
      <w:r w:rsidRPr="00935DC6">
        <w:rPr>
          <w:rFonts w:ascii="Arial" w:hAnsi="Arial" w:cs="Arial"/>
          <w:b/>
          <w:color w:val="000000" w:themeColor="text1"/>
        </w:rPr>
        <w:t xml:space="preserve">Validation of </w:t>
      </w:r>
      <w:r w:rsidR="00966F7E" w:rsidRPr="00935DC6">
        <w:rPr>
          <w:rFonts w:ascii="Arial" w:hAnsi="Arial" w:cs="Arial"/>
          <w:b/>
          <w:color w:val="000000" w:themeColor="text1"/>
        </w:rPr>
        <w:t xml:space="preserve">LAMP assay </w:t>
      </w:r>
      <w:r w:rsidR="007D13A6" w:rsidRPr="00935DC6">
        <w:rPr>
          <w:rFonts w:ascii="Arial" w:hAnsi="Arial" w:cs="Arial"/>
          <w:b/>
          <w:color w:val="000000" w:themeColor="text1"/>
        </w:rPr>
        <w:t xml:space="preserve">by testing </w:t>
      </w:r>
      <w:r w:rsidRPr="00935DC6">
        <w:rPr>
          <w:rFonts w:ascii="Arial" w:hAnsi="Arial" w:cs="Arial"/>
          <w:b/>
          <w:color w:val="000000" w:themeColor="text1"/>
        </w:rPr>
        <w:t>naturally contaminated</w:t>
      </w:r>
      <w:r w:rsidR="00562688" w:rsidRPr="00935DC6">
        <w:rPr>
          <w:rFonts w:ascii="Arial" w:hAnsi="Arial" w:cs="Arial"/>
          <w:b/>
          <w:color w:val="000000" w:themeColor="text1"/>
        </w:rPr>
        <w:t xml:space="preserve"> beef and bovine faeces</w:t>
      </w:r>
    </w:p>
    <w:p w:rsidR="00264A2C" w:rsidRPr="00935DC6" w:rsidRDefault="00264A2C" w:rsidP="00A448E8">
      <w:pPr>
        <w:spacing w:after="0" w:line="480" w:lineRule="auto"/>
        <w:contextualSpacing/>
        <w:jc w:val="both"/>
        <w:rPr>
          <w:rFonts w:ascii="Arial" w:hAnsi="Arial" w:cs="Arial"/>
          <w:color w:val="000000" w:themeColor="text1"/>
        </w:rPr>
      </w:pPr>
      <w:r w:rsidRPr="00935DC6">
        <w:rPr>
          <w:rFonts w:ascii="Arial" w:hAnsi="Arial" w:cs="Arial"/>
          <w:color w:val="000000" w:themeColor="text1"/>
        </w:rPr>
        <w:t>In order to validate the</w:t>
      </w:r>
      <w:r w:rsidR="008507CD" w:rsidRPr="00935DC6">
        <w:rPr>
          <w:rFonts w:ascii="Arial" w:hAnsi="Arial" w:cs="Arial"/>
          <w:color w:val="000000" w:themeColor="text1"/>
        </w:rPr>
        <w:t xml:space="preserve"> </w:t>
      </w:r>
      <w:r w:rsidR="00A05769" w:rsidRPr="00935DC6">
        <w:rPr>
          <w:rFonts w:ascii="Arial" w:hAnsi="Arial" w:cs="Arial"/>
          <w:color w:val="000000" w:themeColor="text1"/>
        </w:rPr>
        <w:t xml:space="preserve">optimised multiplex </w:t>
      </w:r>
      <w:r w:rsidR="008507CD" w:rsidRPr="00935DC6">
        <w:rPr>
          <w:rFonts w:ascii="Arial" w:hAnsi="Arial" w:cs="Arial"/>
          <w:color w:val="000000" w:themeColor="text1"/>
        </w:rPr>
        <w:t>LAMP assay</w:t>
      </w:r>
      <w:r w:rsidR="00077C63" w:rsidRPr="00935DC6">
        <w:rPr>
          <w:rFonts w:ascii="Arial" w:hAnsi="Arial" w:cs="Arial"/>
          <w:color w:val="000000" w:themeColor="text1"/>
        </w:rPr>
        <w:t xml:space="preserve"> for detection of </w:t>
      </w:r>
      <w:r w:rsidR="00077C63" w:rsidRPr="00935DC6">
        <w:rPr>
          <w:rFonts w:ascii="Arial" w:hAnsi="Arial" w:cs="Arial"/>
          <w:i/>
          <w:color w:val="000000" w:themeColor="text1"/>
        </w:rPr>
        <w:t>E. coli</w:t>
      </w:r>
      <w:r w:rsidR="00A05769" w:rsidRPr="00935DC6">
        <w:rPr>
          <w:rFonts w:ascii="Arial" w:hAnsi="Arial" w:cs="Arial"/>
          <w:color w:val="000000" w:themeColor="text1"/>
        </w:rPr>
        <w:t xml:space="preserve"> and VTEC</w:t>
      </w:r>
      <w:r w:rsidR="001A6B38" w:rsidRPr="00935DC6">
        <w:rPr>
          <w:rFonts w:ascii="Arial" w:hAnsi="Arial" w:cs="Arial"/>
          <w:color w:val="000000" w:themeColor="text1"/>
        </w:rPr>
        <w:t>,</w:t>
      </w:r>
      <w:r w:rsidR="007D13A6" w:rsidRPr="00935DC6">
        <w:rPr>
          <w:rFonts w:ascii="Arial" w:hAnsi="Arial" w:cs="Arial"/>
          <w:color w:val="000000" w:themeColor="text1"/>
        </w:rPr>
        <w:t xml:space="preserve"> </w:t>
      </w:r>
      <w:r w:rsidR="00E4516C" w:rsidRPr="00935DC6">
        <w:rPr>
          <w:rFonts w:ascii="Arial" w:hAnsi="Arial" w:cs="Arial"/>
          <w:color w:val="000000" w:themeColor="text1"/>
        </w:rPr>
        <w:t>32</w:t>
      </w:r>
      <w:r w:rsidR="00077C63" w:rsidRPr="00935DC6">
        <w:rPr>
          <w:rFonts w:ascii="Arial" w:hAnsi="Arial" w:cs="Arial"/>
          <w:color w:val="000000" w:themeColor="text1"/>
        </w:rPr>
        <w:t xml:space="preserve"> </w:t>
      </w:r>
      <w:r w:rsidR="00BE5274" w:rsidRPr="00935DC6">
        <w:rPr>
          <w:rFonts w:ascii="Arial" w:hAnsi="Arial" w:cs="Arial"/>
          <w:color w:val="000000" w:themeColor="text1"/>
        </w:rPr>
        <w:t xml:space="preserve">fresh </w:t>
      </w:r>
      <w:r w:rsidRPr="00935DC6">
        <w:rPr>
          <w:rFonts w:ascii="Arial" w:hAnsi="Arial" w:cs="Arial"/>
          <w:color w:val="000000" w:themeColor="text1"/>
        </w:rPr>
        <w:t>beef samples</w:t>
      </w:r>
      <w:r w:rsidR="00DA7EE4" w:rsidRPr="00935DC6">
        <w:rPr>
          <w:rFonts w:ascii="Arial" w:hAnsi="Arial" w:cs="Arial"/>
          <w:color w:val="000000" w:themeColor="text1"/>
        </w:rPr>
        <w:t>,</w:t>
      </w:r>
      <w:r w:rsidRPr="00935DC6">
        <w:rPr>
          <w:rFonts w:ascii="Arial" w:hAnsi="Arial" w:cs="Arial"/>
          <w:color w:val="000000" w:themeColor="text1"/>
        </w:rPr>
        <w:t xml:space="preserve"> </w:t>
      </w:r>
      <w:r w:rsidR="00DA7EE4" w:rsidRPr="00935DC6">
        <w:rPr>
          <w:rFonts w:ascii="Arial" w:hAnsi="Arial" w:cs="Arial"/>
          <w:color w:val="000000" w:themeColor="text1"/>
        </w:rPr>
        <w:t xml:space="preserve">purchased </w:t>
      </w:r>
      <w:r w:rsidRPr="00935DC6">
        <w:rPr>
          <w:rFonts w:ascii="Arial" w:hAnsi="Arial" w:cs="Arial"/>
          <w:color w:val="000000" w:themeColor="text1"/>
        </w:rPr>
        <w:t xml:space="preserve">from local butcher shops and </w:t>
      </w:r>
      <w:r w:rsidR="00A05769" w:rsidRPr="00935DC6">
        <w:rPr>
          <w:rFonts w:ascii="Arial" w:hAnsi="Arial" w:cs="Arial"/>
          <w:color w:val="000000" w:themeColor="text1"/>
        </w:rPr>
        <w:t>supermarkets</w:t>
      </w:r>
      <w:r w:rsidR="001A6B38" w:rsidRPr="00935DC6">
        <w:rPr>
          <w:rFonts w:ascii="Arial" w:hAnsi="Arial" w:cs="Arial"/>
          <w:color w:val="000000" w:themeColor="text1"/>
        </w:rPr>
        <w:t xml:space="preserve">, </w:t>
      </w:r>
      <w:r w:rsidR="002C5F46" w:rsidRPr="00935DC6">
        <w:rPr>
          <w:rFonts w:ascii="Arial" w:hAnsi="Arial" w:cs="Arial"/>
          <w:color w:val="000000" w:themeColor="text1"/>
        </w:rPr>
        <w:t xml:space="preserve">and </w:t>
      </w:r>
      <w:r w:rsidR="00E4516C" w:rsidRPr="00935DC6">
        <w:rPr>
          <w:rFonts w:ascii="Arial" w:hAnsi="Arial" w:cs="Arial"/>
          <w:color w:val="000000" w:themeColor="text1"/>
        </w:rPr>
        <w:t>34</w:t>
      </w:r>
      <w:r w:rsidR="00077C63" w:rsidRPr="00935DC6">
        <w:rPr>
          <w:rFonts w:ascii="Arial" w:hAnsi="Arial" w:cs="Arial"/>
          <w:color w:val="000000" w:themeColor="text1"/>
        </w:rPr>
        <w:t xml:space="preserve"> b</w:t>
      </w:r>
      <w:r w:rsidRPr="00935DC6">
        <w:rPr>
          <w:rFonts w:ascii="Arial" w:hAnsi="Arial" w:cs="Arial"/>
          <w:color w:val="000000" w:themeColor="text1"/>
        </w:rPr>
        <w:t xml:space="preserve">ovine </w:t>
      </w:r>
      <w:r w:rsidR="004F44E6" w:rsidRPr="00935DC6">
        <w:rPr>
          <w:rFonts w:ascii="Arial" w:hAnsi="Arial" w:cs="Arial"/>
          <w:color w:val="000000" w:themeColor="text1"/>
        </w:rPr>
        <w:t>f</w:t>
      </w:r>
      <w:r w:rsidRPr="00935DC6">
        <w:rPr>
          <w:rFonts w:ascii="Arial" w:hAnsi="Arial" w:cs="Arial"/>
          <w:color w:val="000000" w:themeColor="text1"/>
        </w:rPr>
        <w:t xml:space="preserve">aeces </w:t>
      </w:r>
      <w:r w:rsidR="001A6B38" w:rsidRPr="00935DC6">
        <w:rPr>
          <w:rFonts w:ascii="Arial" w:hAnsi="Arial" w:cs="Arial"/>
          <w:color w:val="000000" w:themeColor="text1"/>
        </w:rPr>
        <w:t xml:space="preserve">(archived </w:t>
      </w:r>
      <w:r w:rsidR="007D13A6" w:rsidRPr="00935DC6">
        <w:rPr>
          <w:rFonts w:ascii="Arial" w:hAnsi="Arial" w:cs="Arial"/>
          <w:color w:val="000000" w:themeColor="text1"/>
        </w:rPr>
        <w:t xml:space="preserve">samples </w:t>
      </w:r>
      <w:r w:rsidR="00A05769" w:rsidRPr="00935DC6">
        <w:rPr>
          <w:rFonts w:ascii="Arial" w:hAnsi="Arial" w:cs="Arial"/>
          <w:color w:val="000000" w:themeColor="text1"/>
        </w:rPr>
        <w:t>from a previous study</w:t>
      </w:r>
      <w:r w:rsidR="007D13A6" w:rsidRPr="00935DC6">
        <w:rPr>
          <w:rFonts w:ascii="Arial" w:hAnsi="Arial" w:cs="Arial"/>
          <w:color w:val="000000" w:themeColor="text1"/>
        </w:rPr>
        <w:t xml:space="preserve"> </w:t>
      </w:r>
      <w:r w:rsidR="00077C63" w:rsidRPr="00935DC6">
        <w:rPr>
          <w:rFonts w:ascii="Arial" w:hAnsi="Arial" w:cs="Arial"/>
          <w:color w:val="000000" w:themeColor="text1"/>
        </w:rPr>
        <w:t>that</w:t>
      </w:r>
      <w:r w:rsidR="007D13A6" w:rsidRPr="00935DC6">
        <w:rPr>
          <w:rFonts w:ascii="Arial" w:hAnsi="Arial" w:cs="Arial"/>
          <w:color w:val="000000" w:themeColor="text1"/>
        </w:rPr>
        <w:t xml:space="preserve"> had been stored at -80</w:t>
      </w:r>
      <w:r w:rsidR="007D13A6" w:rsidRPr="00935DC6">
        <w:rPr>
          <w:rFonts w:ascii="Arial" w:hAnsi="Arial" w:cs="Arial"/>
          <w:color w:val="000000" w:themeColor="text1"/>
          <w:vertAlign w:val="superscript"/>
        </w:rPr>
        <w:t>o</w:t>
      </w:r>
      <w:r w:rsidR="007D13A6" w:rsidRPr="00935DC6">
        <w:rPr>
          <w:rFonts w:ascii="Arial" w:hAnsi="Arial" w:cs="Arial"/>
          <w:color w:val="000000" w:themeColor="text1"/>
        </w:rPr>
        <w:t>C</w:t>
      </w:r>
      <w:r w:rsidR="001A6B38" w:rsidRPr="00935DC6">
        <w:rPr>
          <w:rFonts w:ascii="Arial" w:hAnsi="Arial" w:cs="Arial"/>
          <w:color w:val="000000" w:themeColor="text1"/>
        </w:rPr>
        <w:t>)</w:t>
      </w:r>
      <w:r w:rsidR="002C5F46" w:rsidRPr="00935DC6">
        <w:rPr>
          <w:rFonts w:ascii="Arial" w:hAnsi="Arial" w:cs="Arial"/>
          <w:color w:val="000000" w:themeColor="text1"/>
        </w:rPr>
        <w:t xml:space="preserve"> were tested</w:t>
      </w:r>
      <w:r w:rsidR="007D13A6" w:rsidRPr="00935DC6">
        <w:rPr>
          <w:rFonts w:ascii="Arial" w:hAnsi="Arial" w:cs="Arial"/>
          <w:color w:val="000000" w:themeColor="text1"/>
        </w:rPr>
        <w:t>.</w:t>
      </w:r>
      <w:r w:rsidR="004F44E6" w:rsidRPr="00935DC6">
        <w:rPr>
          <w:rFonts w:ascii="Arial" w:hAnsi="Arial" w:cs="Arial"/>
          <w:color w:val="000000" w:themeColor="text1"/>
        </w:rPr>
        <w:t xml:space="preserve"> </w:t>
      </w:r>
      <w:r w:rsidR="007D13A6" w:rsidRPr="00935DC6">
        <w:rPr>
          <w:rFonts w:ascii="Arial" w:hAnsi="Arial" w:cs="Arial"/>
          <w:color w:val="000000" w:themeColor="text1"/>
        </w:rPr>
        <w:t>Beef and faeces s</w:t>
      </w:r>
      <w:r w:rsidRPr="00935DC6">
        <w:rPr>
          <w:rFonts w:ascii="Arial" w:hAnsi="Arial" w:cs="Arial"/>
          <w:color w:val="000000" w:themeColor="text1"/>
        </w:rPr>
        <w:t>ample</w:t>
      </w:r>
      <w:r w:rsidR="008507CD" w:rsidRPr="00935DC6">
        <w:rPr>
          <w:rFonts w:ascii="Arial" w:hAnsi="Arial" w:cs="Arial"/>
          <w:color w:val="000000" w:themeColor="text1"/>
        </w:rPr>
        <w:t>s</w:t>
      </w:r>
      <w:r w:rsidRPr="00935DC6">
        <w:rPr>
          <w:rFonts w:ascii="Arial" w:hAnsi="Arial" w:cs="Arial"/>
          <w:color w:val="000000" w:themeColor="text1"/>
        </w:rPr>
        <w:t xml:space="preserve"> were prepared as</w:t>
      </w:r>
      <w:r w:rsidR="004F44E6" w:rsidRPr="00935DC6">
        <w:rPr>
          <w:rFonts w:ascii="Arial" w:hAnsi="Arial" w:cs="Arial"/>
          <w:color w:val="000000" w:themeColor="text1"/>
        </w:rPr>
        <w:t xml:space="preserve"> described </w:t>
      </w:r>
      <w:r w:rsidR="007D13A6" w:rsidRPr="00935DC6">
        <w:rPr>
          <w:rFonts w:ascii="Arial" w:hAnsi="Arial" w:cs="Arial"/>
          <w:color w:val="000000" w:themeColor="text1"/>
        </w:rPr>
        <w:t>above</w:t>
      </w:r>
      <w:r w:rsidR="00077C63" w:rsidRPr="00935DC6">
        <w:rPr>
          <w:rFonts w:ascii="Arial" w:hAnsi="Arial" w:cs="Arial"/>
          <w:color w:val="000000" w:themeColor="text1"/>
        </w:rPr>
        <w:t xml:space="preserve"> for artificially spiked samples</w:t>
      </w:r>
      <w:r w:rsidR="007D13A6" w:rsidRPr="00935DC6">
        <w:rPr>
          <w:rFonts w:ascii="Arial" w:hAnsi="Arial" w:cs="Arial"/>
          <w:color w:val="000000" w:themeColor="text1"/>
        </w:rPr>
        <w:t>,</w:t>
      </w:r>
      <w:r w:rsidR="004F44E6" w:rsidRPr="00935DC6">
        <w:rPr>
          <w:rFonts w:ascii="Arial" w:hAnsi="Arial" w:cs="Arial"/>
          <w:color w:val="000000" w:themeColor="text1"/>
        </w:rPr>
        <w:t xml:space="preserve"> and </w:t>
      </w:r>
      <w:r w:rsidR="00077C63" w:rsidRPr="00935DC6">
        <w:rPr>
          <w:rFonts w:ascii="Arial" w:hAnsi="Arial" w:cs="Arial"/>
          <w:color w:val="000000" w:themeColor="text1"/>
        </w:rPr>
        <w:t xml:space="preserve">crude </w:t>
      </w:r>
      <w:r w:rsidR="004F44E6" w:rsidRPr="00935DC6">
        <w:rPr>
          <w:rFonts w:ascii="Arial" w:hAnsi="Arial" w:cs="Arial"/>
          <w:color w:val="000000" w:themeColor="text1"/>
        </w:rPr>
        <w:t>DNA extracts were</w:t>
      </w:r>
      <w:r w:rsidR="008507CD" w:rsidRPr="00935DC6">
        <w:rPr>
          <w:rFonts w:ascii="Arial" w:hAnsi="Arial" w:cs="Arial"/>
          <w:color w:val="000000" w:themeColor="text1"/>
        </w:rPr>
        <w:t xml:space="preserve"> used </w:t>
      </w:r>
      <w:r w:rsidR="005F235E" w:rsidRPr="00935DC6">
        <w:rPr>
          <w:rFonts w:ascii="Arial" w:hAnsi="Arial" w:cs="Arial"/>
          <w:color w:val="000000" w:themeColor="text1"/>
        </w:rPr>
        <w:t xml:space="preserve">directly </w:t>
      </w:r>
      <w:r w:rsidR="00077C63" w:rsidRPr="00935DC6">
        <w:rPr>
          <w:rFonts w:ascii="Arial" w:hAnsi="Arial" w:cs="Arial"/>
          <w:color w:val="000000" w:themeColor="text1"/>
        </w:rPr>
        <w:t>for</w:t>
      </w:r>
      <w:r w:rsidR="008507CD" w:rsidRPr="00935DC6">
        <w:rPr>
          <w:rFonts w:ascii="Arial" w:hAnsi="Arial" w:cs="Arial"/>
          <w:color w:val="000000" w:themeColor="text1"/>
        </w:rPr>
        <w:t xml:space="preserve"> the LAMP assay</w:t>
      </w:r>
      <w:r w:rsidR="00077C63" w:rsidRPr="00935DC6">
        <w:rPr>
          <w:rFonts w:ascii="Arial" w:hAnsi="Arial" w:cs="Arial"/>
          <w:color w:val="000000" w:themeColor="text1"/>
        </w:rPr>
        <w:t>, without any further purification</w:t>
      </w:r>
      <w:r w:rsidR="008507CD" w:rsidRPr="00935DC6">
        <w:rPr>
          <w:rFonts w:ascii="Arial" w:hAnsi="Arial" w:cs="Arial"/>
          <w:color w:val="000000" w:themeColor="text1"/>
        </w:rPr>
        <w:t>.</w:t>
      </w:r>
      <w:r w:rsidR="002A1624" w:rsidRPr="00935DC6">
        <w:rPr>
          <w:rFonts w:ascii="Arial" w:hAnsi="Arial" w:cs="Arial"/>
          <w:color w:val="000000" w:themeColor="text1"/>
        </w:rPr>
        <w:t xml:space="preserve"> The presence or absence of </w:t>
      </w:r>
      <w:r w:rsidR="00077C63" w:rsidRPr="00935DC6">
        <w:rPr>
          <w:rFonts w:ascii="Arial" w:hAnsi="Arial" w:cs="Arial"/>
          <w:i/>
          <w:color w:val="000000" w:themeColor="text1"/>
        </w:rPr>
        <w:t xml:space="preserve">phoA, </w:t>
      </w:r>
      <w:r w:rsidR="00077C63" w:rsidRPr="002B46F0">
        <w:rPr>
          <w:rFonts w:ascii="Arial" w:hAnsi="Arial" w:cs="Arial"/>
          <w:i/>
          <w:color w:val="000000" w:themeColor="text1"/>
        </w:rPr>
        <w:t>stx1</w:t>
      </w:r>
      <w:r w:rsidR="00077C63" w:rsidRPr="00935DC6">
        <w:rPr>
          <w:rFonts w:ascii="Arial" w:hAnsi="Arial" w:cs="Arial"/>
          <w:color w:val="000000" w:themeColor="text1"/>
        </w:rPr>
        <w:t xml:space="preserve"> and </w:t>
      </w:r>
      <w:r w:rsidR="00077C63" w:rsidRPr="002B46F0">
        <w:rPr>
          <w:rFonts w:ascii="Arial" w:hAnsi="Arial" w:cs="Arial"/>
          <w:i/>
          <w:color w:val="000000" w:themeColor="text1"/>
        </w:rPr>
        <w:t>stx2</w:t>
      </w:r>
      <w:r w:rsidR="00077C63" w:rsidRPr="00935DC6">
        <w:rPr>
          <w:rFonts w:ascii="Arial" w:hAnsi="Arial" w:cs="Arial"/>
          <w:color w:val="000000" w:themeColor="text1"/>
        </w:rPr>
        <w:t xml:space="preserve"> </w:t>
      </w:r>
      <w:r w:rsidR="002A1624" w:rsidRPr="00935DC6">
        <w:rPr>
          <w:rFonts w:ascii="Arial" w:hAnsi="Arial" w:cs="Arial"/>
          <w:color w:val="000000" w:themeColor="text1"/>
        </w:rPr>
        <w:t xml:space="preserve">amplicons was recorded for each sample. </w:t>
      </w:r>
    </w:p>
    <w:p w:rsidR="00A448E8" w:rsidRPr="00935DC6" w:rsidRDefault="00A448E8" w:rsidP="00A448E8">
      <w:pPr>
        <w:spacing w:after="0" w:line="480" w:lineRule="auto"/>
        <w:contextualSpacing/>
        <w:jc w:val="both"/>
        <w:rPr>
          <w:rFonts w:ascii="Arial" w:hAnsi="Arial" w:cs="Arial"/>
          <w:color w:val="000000" w:themeColor="text1"/>
        </w:rPr>
      </w:pPr>
    </w:p>
    <w:p w:rsidR="00A448E8" w:rsidRPr="00935DC6" w:rsidRDefault="00A448E8" w:rsidP="00A448E8">
      <w:pPr>
        <w:spacing w:after="0" w:line="480" w:lineRule="auto"/>
        <w:contextualSpacing/>
        <w:jc w:val="both"/>
        <w:rPr>
          <w:rStyle w:val="inline-l2-heading"/>
          <w:rFonts w:ascii="Arial" w:hAnsi="Arial" w:cs="Arial"/>
          <w:b/>
          <w:bCs/>
          <w:color w:val="000000" w:themeColor="text1"/>
          <w:bdr w:val="none" w:sz="0" w:space="0" w:color="auto" w:frame="1"/>
          <w:shd w:val="clear" w:color="auto" w:fill="FFFFFF"/>
        </w:rPr>
      </w:pPr>
      <w:r w:rsidRPr="00935DC6">
        <w:rPr>
          <w:rStyle w:val="inline-l2-heading"/>
          <w:rFonts w:ascii="Arial" w:hAnsi="Arial" w:cs="Arial"/>
          <w:b/>
          <w:bCs/>
          <w:color w:val="000000" w:themeColor="text1"/>
          <w:bdr w:val="none" w:sz="0" w:space="0" w:color="auto" w:frame="1"/>
          <w:shd w:val="clear" w:color="auto" w:fill="FFFFFF"/>
        </w:rPr>
        <w:t xml:space="preserve">Statistical </w:t>
      </w:r>
      <w:r w:rsidR="00A9003F" w:rsidRPr="00935DC6">
        <w:rPr>
          <w:rStyle w:val="inline-l2-heading"/>
          <w:rFonts w:ascii="Arial" w:hAnsi="Arial" w:cs="Arial"/>
          <w:b/>
          <w:bCs/>
          <w:color w:val="000000" w:themeColor="text1"/>
          <w:bdr w:val="none" w:sz="0" w:space="0" w:color="auto" w:frame="1"/>
          <w:shd w:val="clear" w:color="auto" w:fill="FFFFFF"/>
        </w:rPr>
        <w:t>analysis</w:t>
      </w:r>
    </w:p>
    <w:p w:rsidR="009C3EF2" w:rsidRPr="00935DC6" w:rsidRDefault="00E4516C" w:rsidP="00A448E8">
      <w:pPr>
        <w:spacing w:after="0" w:line="480" w:lineRule="auto"/>
        <w:contextualSpacing/>
        <w:jc w:val="both"/>
        <w:rPr>
          <w:rFonts w:ascii="Arial" w:hAnsi="Arial" w:cs="Arial"/>
          <w:color w:val="000000" w:themeColor="text1"/>
          <w:shd w:val="clear" w:color="auto" w:fill="FFFFFF"/>
        </w:rPr>
      </w:pPr>
      <w:r w:rsidRPr="00935DC6">
        <w:rPr>
          <w:rFonts w:ascii="Arial" w:hAnsi="Arial" w:cs="Arial"/>
          <w:color w:val="000000" w:themeColor="text1"/>
          <w:shd w:val="clear" w:color="auto" w:fill="FFFFFF"/>
        </w:rPr>
        <w:t xml:space="preserve">Experiments were performed at least three times. </w:t>
      </w:r>
      <w:r w:rsidR="00151FE9" w:rsidRPr="00935DC6">
        <w:rPr>
          <w:rFonts w:ascii="Arial" w:hAnsi="Arial" w:cs="Arial"/>
          <w:color w:val="000000" w:themeColor="text1"/>
          <w:shd w:val="clear" w:color="auto" w:fill="FFFFFF"/>
        </w:rPr>
        <w:t>The</w:t>
      </w:r>
      <w:r w:rsidR="00151FE9" w:rsidRPr="00935DC6">
        <w:rPr>
          <w:rFonts w:ascii="Arial" w:hAnsi="Arial" w:cs="Arial"/>
          <w:color w:val="000000"/>
        </w:rPr>
        <w:t xml:space="preserve"> 50 % endpoint Limit of Detection (LOD</w:t>
      </w:r>
      <w:r w:rsidR="00151FE9" w:rsidRPr="00935DC6">
        <w:rPr>
          <w:rFonts w:ascii="Arial" w:hAnsi="Arial" w:cs="Arial"/>
          <w:color w:val="000000"/>
          <w:vertAlign w:val="subscript"/>
        </w:rPr>
        <w:t>50</w:t>
      </w:r>
      <w:r w:rsidR="008B4E4D" w:rsidRPr="00935DC6">
        <w:rPr>
          <w:rFonts w:ascii="Arial" w:hAnsi="Arial" w:cs="Arial"/>
          <w:color w:val="000000"/>
        </w:rPr>
        <w:t xml:space="preserve">), </w:t>
      </w:r>
      <w:r w:rsidR="00151FE9" w:rsidRPr="00935DC6">
        <w:rPr>
          <w:rFonts w:ascii="Arial" w:hAnsi="Arial" w:cs="Arial"/>
          <w:color w:val="000000"/>
        </w:rPr>
        <w:t xml:space="preserve">the absolute </w:t>
      </w:r>
      <w:r w:rsidR="005F5026" w:rsidRPr="00935DC6">
        <w:rPr>
          <w:rFonts w:ascii="Arial" w:hAnsi="Arial" w:cs="Arial"/>
          <w:color w:val="000000"/>
        </w:rPr>
        <w:t>performance efficacy and</w:t>
      </w:r>
      <w:r w:rsidR="00151FE9" w:rsidRPr="00935DC6">
        <w:rPr>
          <w:rFonts w:ascii="Arial" w:hAnsi="Arial" w:cs="Arial"/>
          <w:color w:val="000000"/>
        </w:rPr>
        <w:t xml:space="preserve"> associated uncer</w:t>
      </w:r>
      <w:r w:rsidR="008B4E4D" w:rsidRPr="00935DC6">
        <w:rPr>
          <w:rFonts w:ascii="Arial" w:hAnsi="Arial" w:cs="Arial"/>
          <w:color w:val="000000"/>
        </w:rPr>
        <w:t>tainties of the detection assay were calculated</w:t>
      </w:r>
      <w:r w:rsidR="00151FE9" w:rsidRPr="00935DC6">
        <w:rPr>
          <w:rFonts w:ascii="Arial" w:hAnsi="Arial" w:cs="Arial"/>
          <w:color w:val="000000"/>
        </w:rPr>
        <w:t xml:space="preserve"> using the Spearmann-Kärber method</w:t>
      </w:r>
      <w:r w:rsidR="00A05769" w:rsidRPr="00935DC6">
        <w:rPr>
          <w:rFonts w:ascii="Arial" w:hAnsi="Arial" w:cs="Arial"/>
          <w:color w:val="000000"/>
        </w:rPr>
        <w:t xml:space="preserve"> (</w:t>
      </w:r>
      <w:r w:rsidR="00024ADA" w:rsidRPr="00935DC6">
        <w:rPr>
          <w:rFonts w:ascii="Arial" w:eastAsia="Times New Roman" w:hAnsi="Arial" w:cs="Arial"/>
          <w:color w:val="222222"/>
          <w:lang w:eastAsia="en-GB"/>
        </w:rPr>
        <w:t xml:space="preserve">Association of </w:t>
      </w:r>
      <w:r w:rsidR="00E82F86" w:rsidRPr="00935DC6">
        <w:rPr>
          <w:rFonts w:ascii="Arial" w:eastAsia="Times New Roman" w:hAnsi="Arial" w:cs="Arial"/>
          <w:color w:val="222222"/>
          <w:lang w:eastAsia="en-GB"/>
        </w:rPr>
        <w:t xml:space="preserve">Official </w:t>
      </w:r>
      <w:r w:rsidR="00024ADA" w:rsidRPr="00935DC6">
        <w:rPr>
          <w:rFonts w:ascii="Arial" w:eastAsia="Times New Roman" w:hAnsi="Arial" w:cs="Arial"/>
          <w:color w:val="222222"/>
          <w:lang w:eastAsia="en-GB"/>
        </w:rPr>
        <w:t>Analytical C</w:t>
      </w:r>
      <w:r w:rsidR="00E82F86" w:rsidRPr="00935DC6">
        <w:rPr>
          <w:rFonts w:ascii="Arial" w:eastAsia="Times New Roman" w:hAnsi="Arial" w:cs="Arial"/>
          <w:color w:val="222222"/>
          <w:lang w:eastAsia="en-GB"/>
        </w:rPr>
        <w:t>hemists</w:t>
      </w:r>
      <w:r w:rsidR="00024ADA" w:rsidRPr="00935DC6">
        <w:rPr>
          <w:rFonts w:ascii="Arial" w:eastAsia="Times New Roman" w:hAnsi="Arial" w:cs="Arial"/>
          <w:color w:val="222222"/>
          <w:lang w:eastAsia="en-GB"/>
        </w:rPr>
        <w:t xml:space="preserve"> </w:t>
      </w:r>
      <w:r w:rsidR="00024ADA" w:rsidRPr="00935DC6">
        <w:rPr>
          <w:rFonts w:ascii="Arial" w:hAnsi="Arial" w:cs="Arial"/>
        </w:rPr>
        <w:t>2006</w:t>
      </w:r>
      <w:r w:rsidR="00A05769" w:rsidRPr="00935DC6">
        <w:rPr>
          <w:rFonts w:ascii="Arial" w:hAnsi="Arial" w:cs="Arial"/>
          <w:color w:val="000000"/>
        </w:rPr>
        <w:t>)</w:t>
      </w:r>
      <w:r w:rsidR="00151FE9" w:rsidRPr="00935DC6">
        <w:rPr>
          <w:rFonts w:ascii="Arial" w:hAnsi="Arial" w:cs="Arial"/>
          <w:color w:val="000000"/>
        </w:rPr>
        <w:t xml:space="preserve">, for the </w:t>
      </w:r>
      <w:r w:rsidR="00151FE9" w:rsidRPr="00935DC6">
        <w:rPr>
          <w:rFonts w:ascii="Arial" w:hAnsi="Arial" w:cs="Arial"/>
          <w:color w:val="000000" w:themeColor="text1"/>
          <w:shd w:val="clear" w:color="auto" w:fill="FFFFFF"/>
        </w:rPr>
        <w:t xml:space="preserve">pure cultures and artificially </w:t>
      </w:r>
      <w:r w:rsidR="00151FE9" w:rsidRPr="00935DC6">
        <w:rPr>
          <w:rFonts w:ascii="Arial" w:hAnsi="Arial" w:cs="Arial"/>
          <w:color w:val="000000" w:themeColor="text1"/>
          <w:shd w:val="clear" w:color="auto" w:fill="FFFFFF"/>
        </w:rPr>
        <w:lastRenderedPageBreak/>
        <w:t xml:space="preserve">inoculated beef and faeces. </w:t>
      </w:r>
      <w:r w:rsidR="00A0735B" w:rsidRPr="00935DC6">
        <w:rPr>
          <w:rFonts w:ascii="Arial" w:hAnsi="Arial" w:cs="Arial"/>
          <w:color w:val="000000" w:themeColor="text1"/>
          <w:shd w:val="clear" w:color="auto" w:fill="FFFFFF"/>
        </w:rPr>
        <w:t>Calibration</w:t>
      </w:r>
      <w:r w:rsidR="00A9003F" w:rsidRPr="00935DC6">
        <w:rPr>
          <w:rFonts w:ascii="Arial" w:hAnsi="Arial" w:cs="Arial"/>
          <w:color w:val="000000" w:themeColor="text1"/>
          <w:shd w:val="clear" w:color="auto" w:fill="FFFFFF"/>
        </w:rPr>
        <w:t xml:space="preserve"> curves to quantify</w:t>
      </w:r>
      <w:r w:rsidR="00E85FD4" w:rsidRPr="00935DC6">
        <w:rPr>
          <w:rFonts w:ascii="Arial" w:hAnsi="Arial" w:cs="Arial"/>
          <w:color w:val="000000" w:themeColor="text1"/>
          <w:shd w:val="clear" w:color="auto" w:fill="FFFFFF"/>
        </w:rPr>
        <w:t xml:space="preserve"> </w:t>
      </w:r>
      <w:r w:rsidR="00E85FD4" w:rsidRPr="00935DC6">
        <w:rPr>
          <w:rFonts w:ascii="Arial" w:hAnsi="Arial" w:cs="Arial"/>
          <w:i/>
          <w:color w:val="000000" w:themeColor="text1"/>
          <w:shd w:val="clear" w:color="auto" w:fill="FFFFFF"/>
        </w:rPr>
        <w:t>E. coli</w:t>
      </w:r>
      <w:r w:rsidR="00E85FD4" w:rsidRPr="00935DC6">
        <w:rPr>
          <w:rFonts w:ascii="Arial" w:hAnsi="Arial" w:cs="Arial"/>
          <w:color w:val="000000" w:themeColor="text1"/>
          <w:shd w:val="clear" w:color="auto" w:fill="FFFFFF"/>
        </w:rPr>
        <w:t xml:space="preserve"> in pure culture, </w:t>
      </w:r>
      <w:r w:rsidR="00A9003F" w:rsidRPr="00935DC6">
        <w:rPr>
          <w:rFonts w:ascii="Arial" w:hAnsi="Arial" w:cs="Arial"/>
          <w:color w:val="000000" w:themeColor="text1"/>
          <w:shd w:val="clear" w:color="auto" w:fill="FFFFFF"/>
        </w:rPr>
        <w:t>beef</w:t>
      </w:r>
      <w:r w:rsidR="00E85FD4" w:rsidRPr="00935DC6">
        <w:rPr>
          <w:rFonts w:ascii="Arial" w:hAnsi="Arial" w:cs="Arial"/>
          <w:color w:val="000000" w:themeColor="text1"/>
          <w:shd w:val="clear" w:color="auto" w:fill="FFFFFF"/>
        </w:rPr>
        <w:t xml:space="preserve"> and </w:t>
      </w:r>
      <w:r w:rsidR="005F235E" w:rsidRPr="00935DC6">
        <w:rPr>
          <w:rFonts w:ascii="Arial" w:hAnsi="Arial" w:cs="Arial"/>
          <w:color w:val="000000" w:themeColor="text1"/>
          <w:shd w:val="clear" w:color="auto" w:fill="FFFFFF"/>
        </w:rPr>
        <w:t xml:space="preserve">bovine </w:t>
      </w:r>
      <w:r w:rsidR="00E85FD4" w:rsidRPr="00935DC6">
        <w:rPr>
          <w:rFonts w:ascii="Arial" w:hAnsi="Arial" w:cs="Arial"/>
          <w:color w:val="000000" w:themeColor="text1"/>
          <w:shd w:val="clear" w:color="auto" w:fill="FFFFFF"/>
        </w:rPr>
        <w:t>faeces</w:t>
      </w:r>
      <w:r w:rsidR="00A9003F" w:rsidRPr="00935DC6">
        <w:rPr>
          <w:rFonts w:ascii="Arial" w:hAnsi="Arial" w:cs="Arial"/>
          <w:color w:val="000000" w:themeColor="text1"/>
          <w:shd w:val="clear" w:color="auto" w:fill="FFFFFF"/>
        </w:rPr>
        <w:t xml:space="preserve"> were </w:t>
      </w:r>
      <w:r w:rsidR="00E85FD4" w:rsidRPr="00935DC6">
        <w:rPr>
          <w:rFonts w:ascii="Arial" w:hAnsi="Arial" w:cs="Arial"/>
          <w:color w:val="000000" w:themeColor="text1"/>
          <w:shd w:val="clear" w:color="auto" w:fill="FFFFFF"/>
        </w:rPr>
        <w:t>produced</w:t>
      </w:r>
      <w:r w:rsidR="00A9003F" w:rsidRPr="00935DC6">
        <w:rPr>
          <w:rFonts w:ascii="Arial" w:hAnsi="Arial" w:cs="Arial"/>
          <w:color w:val="000000" w:themeColor="text1"/>
          <w:shd w:val="clear" w:color="auto" w:fill="FFFFFF"/>
        </w:rPr>
        <w:t xml:space="preserve"> by plotting</w:t>
      </w:r>
      <w:r w:rsidR="00A9003F" w:rsidRPr="00935DC6">
        <w:rPr>
          <w:rStyle w:val="apple-converted-space"/>
          <w:rFonts w:ascii="Arial" w:hAnsi="Arial" w:cs="Arial"/>
          <w:color w:val="000000" w:themeColor="text1"/>
          <w:shd w:val="clear" w:color="auto" w:fill="FFFFFF"/>
        </w:rPr>
        <w:t> </w:t>
      </w:r>
      <w:r w:rsidR="00A9003F" w:rsidRPr="00935DC6">
        <w:rPr>
          <w:rStyle w:val="Emphasis"/>
          <w:rFonts w:ascii="Arial" w:hAnsi="Arial" w:cs="Arial"/>
          <w:color w:val="000000" w:themeColor="text1"/>
          <w:bdr w:val="none" w:sz="0" w:space="0" w:color="auto" w:frame="1"/>
          <w:shd w:val="clear" w:color="auto" w:fill="FFFFFF"/>
        </w:rPr>
        <w:t>T</w:t>
      </w:r>
      <w:r w:rsidR="00A9003F" w:rsidRPr="00935DC6">
        <w:rPr>
          <w:rStyle w:val="Emphasis"/>
          <w:rFonts w:ascii="Arial" w:hAnsi="Arial" w:cs="Arial"/>
          <w:color w:val="000000" w:themeColor="text1"/>
          <w:bdr w:val="none" w:sz="0" w:space="0" w:color="auto" w:frame="1"/>
          <w:shd w:val="clear" w:color="auto" w:fill="FFFFFF"/>
          <w:vertAlign w:val="subscript"/>
        </w:rPr>
        <w:t>t</w:t>
      </w:r>
      <w:r w:rsidR="00A9003F" w:rsidRPr="00935DC6">
        <w:rPr>
          <w:rStyle w:val="apple-converted-space"/>
          <w:rFonts w:ascii="Arial" w:hAnsi="Arial" w:cs="Arial"/>
          <w:color w:val="000000" w:themeColor="text1"/>
          <w:shd w:val="clear" w:color="auto" w:fill="FFFFFF"/>
        </w:rPr>
        <w:t> </w:t>
      </w:r>
      <w:r w:rsidR="00A9003F" w:rsidRPr="00935DC6">
        <w:rPr>
          <w:rFonts w:ascii="Arial" w:hAnsi="Arial" w:cs="Arial"/>
          <w:color w:val="000000" w:themeColor="text1"/>
          <w:shd w:val="clear" w:color="auto" w:fill="FFFFFF"/>
        </w:rPr>
        <w:t xml:space="preserve">values </w:t>
      </w:r>
      <w:r w:rsidR="00E85FD4" w:rsidRPr="00935DC6">
        <w:rPr>
          <w:rFonts w:ascii="Arial" w:hAnsi="Arial" w:cs="Arial"/>
          <w:color w:val="000000" w:themeColor="text1"/>
          <w:shd w:val="clear" w:color="auto" w:fill="FFFFFF"/>
        </w:rPr>
        <w:t>versus</w:t>
      </w:r>
      <w:r w:rsidR="00A9003F" w:rsidRPr="00935DC6">
        <w:rPr>
          <w:rFonts w:ascii="Arial" w:hAnsi="Arial" w:cs="Arial"/>
          <w:color w:val="000000" w:themeColor="text1"/>
          <w:shd w:val="clear" w:color="auto" w:fill="FFFFFF"/>
        </w:rPr>
        <w:t xml:space="preserve"> log</w:t>
      </w:r>
      <w:r w:rsidR="00E85FD4" w:rsidRPr="00935DC6">
        <w:rPr>
          <w:rFonts w:ascii="Arial" w:hAnsi="Arial" w:cs="Arial"/>
          <w:color w:val="000000" w:themeColor="text1"/>
          <w:shd w:val="clear" w:color="auto" w:fill="FFFFFF"/>
        </w:rPr>
        <w:t xml:space="preserve"> CFU</w:t>
      </w:r>
      <w:r w:rsidR="002C5F46" w:rsidRPr="00935DC6">
        <w:rPr>
          <w:rFonts w:ascii="Arial" w:hAnsi="Arial" w:cs="Arial"/>
          <w:color w:val="000000" w:themeColor="text1"/>
          <w:shd w:val="clear" w:color="auto" w:fill="FFFFFF"/>
        </w:rPr>
        <w:t xml:space="preserve"> </w:t>
      </w:r>
      <w:r w:rsidR="005F5026" w:rsidRPr="00935DC6">
        <w:rPr>
          <w:rFonts w:ascii="Arial" w:hAnsi="Arial" w:cs="Arial"/>
          <w:color w:val="000000" w:themeColor="text1"/>
          <w:shd w:val="clear" w:color="auto" w:fill="FFFFFF"/>
        </w:rPr>
        <w:t>ml</w:t>
      </w:r>
      <w:r w:rsidR="002C5F46" w:rsidRPr="00935DC6">
        <w:rPr>
          <w:rFonts w:ascii="Arial" w:hAnsi="Arial" w:cs="Arial"/>
          <w:color w:val="000000" w:themeColor="text1"/>
          <w:shd w:val="clear" w:color="auto" w:fill="FFFFFF"/>
          <w:vertAlign w:val="superscript"/>
        </w:rPr>
        <w:t>-1</w:t>
      </w:r>
      <w:r w:rsidR="00E85FD4" w:rsidRPr="00935DC6">
        <w:rPr>
          <w:rFonts w:ascii="Arial" w:hAnsi="Arial" w:cs="Arial"/>
          <w:color w:val="000000" w:themeColor="text1"/>
          <w:shd w:val="clear" w:color="auto" w:fill="FFFFFF"/>
        </w:rPr>
        <w:t xml:space="preserve"> or </w:t>
      </w:r>
      <w:r w:rsidR="00A05769" w:rsidRPr="00935DC6">
        <w:rPr>
          <w:rFonts w:ascii="Arial" w:hAnsi="Arial" w:cs="Arial"/>
          <w:color w:val="000000" w:themeColor="text1"/>
          <w:shd w:val="clear" w:color="auto" w:fill="FFFFFF"/>
        </w:rPr>
        <w:t>g</w:t>
      </w:r>
      <w:r w:rsidR="002C5F46" w:rsidRPr="00935DC6">
        <w:rPr>
          <w:rFonts w:ascii="Arial" w:hAnsi="Arial" w:cs="Arial"/>
          <w:color w:val="000000" w:themeColor="text1"/>
          <w:shd w:val="clear" w:color="auto" w:fill="FFFFFF"/>
          <w:vertAlign w:val="superscript"/>
        </w:rPr>
        <w:t>-1</w:t>
      </w:r>
      <w:r w:rsidR="00E85FD4" w:rsidRPr="00935DC6">
        <w:rPr>
          <w:rFonts w:ascii="Arial" w:hAnsi="Arial" w:cs="Arial"/>
          <w:color w:val="000000" w:themeColor="text1"/>
          <w:shd w:val="clear" w:color="auto" w:fill="FFFFFF"/>
        </w:rPr>
        <w:t>. T</w:t>
      </w:r>
      <w:r w:rsidR="00A9003F" w:rsidRPr="00935DC6">
        <w:rPr>
          <w:rFonts w:ascii="Arial" w:hAnsi="Arial" w:cs="Arial"/>
          <w:color w:val="000000" w:themeColor="text1"/>
          <w:shd w:val="clear" w:color="auto" w:fill="FFFFFF"/>
        </w:rPr>
        <w:t>he</w:t>
      </w:r>
      <w:r w:rsidR="00A05769" w:rsidRPr="00935DC6">
        <w:rPr>
          <w:rFonts w:ascii="Arial" w:hAnsi="Arial" w:cs="Arial"/>
          <w:color w:val="000000" w:themeColor="text1"/>
          <w:shd w:val="clear" w:color="auto" w:fill="FFFFFF"/>
        </w:rPr>
        <w:t xml:space="preserve"> regression line equations </w:t>
      </w:r>
      <w:r w:rsidR="00E85FD4" w:rsidRPr="00935DC6">
        <w:rPr>
          <w:rFonts w:ascii="Arial" w:hAnsi="Arial" w:cs="Arial"/>
          <w:color w:val="000000" w:themeColor="text1"/>
          <w:shd w:val="clear" w:color="auto" w:fill="FFFFFF"/>
        </w:rPr>
        <w:t xml:space="preserve">of the </w:t>
      </w:r>
      <w:r w:rsidR="00621D12" w:rsidRPr="00935DC6">
        <w:rPr>
          <w:rFonts w:ascii="Arial" w:hAnsi="Arial" w:cs="Arial"/>
          <w:color w:val="000000" w:themeColor="text1"/>
          <w:shd w:val="clear" w:color="auto" w:fill="FFFFFF"/>
        </w:rPr>
        <w:t>calibration</w:t>
      </w:r>
      <w:r w:rsidR="00E85FD4" w:rsidRPr="00935DC6">
        <w:rPr>
          <w:rFonts w:ascii="Arial" w:hAnsi="Arial" w:cs="Arial"/>
          <w:color w:val="000000" w:themeColor="text1"/>
          <w:shd w:val="clear" w:color="auto" w:fill="FFFFFF"/>
        </w:rPr>
        <w:t xml:space="preserve"> curves </w:t>
      </w:r>
      <w:r w:rsidR="002A1624" w:rsidRPr="00935DC6">
        <w:rPr>
          <w:rFonts w:ascii="Arial" w:hAnsi="Arial" w:cs="Arial"/>
          <w:color w:val="000000" w:themeColor="text1"/>
          <w:shd w:val="clear" w:color="auto" w:fill="FFFFFF"/>
        </w:rPr>
        <w:t xml:space="preserve">were </w:t>
      </w:r>
      <w:r w:rsidR="00E85FD4" w:rsidRPr="00935DC6">
        <w:rPr>
          <w:rFonts w:ascii="Arial" w:hAnsi="Arial" w:cs="Arial"/>
          <w:color w:val="000000" w:themeColor="text1"/>
          <w:shd w:val="clear" w:color="auto" w:fill="FFFFFF"/>
        </w:rPr>
        <w:t xml:space="preserve">used to </w:t>
      </w:r>
      <w:r w:rsidR="00A05769" w:rsidRPr="00935DC6">
        <w:rPr>
          <w:rFonts w:ascii="Arial" w:hAnsi="Arial" w:cs="Arial"/>
          <w:color w:val="000000" w:themeColor="text1"/>
          <w:shd w:val="clear" w:color="auto" w:fill="FFFFFF"/>
        </w:rPr>
        <w:t xml:space="preserve">quantify </w:t>
      </w:r>
      <w:r w:rsidR="00A05769" w:rsidRPr="00935DC6">
        <w:rPr>
          <w:rFonts w:ascii="Arial" w:hAnsi="Arial" w:cs="Arial"/>
          <w:i/>
          <w:color w:val="000000" w:themeColor="text1"/>
          <w:shd w:val="clear" w:color="auto" w:fill="FFFFFF"/>
        </w:rPr>
        <w:t>E. coli</w:t>
      </w:r>
      <w:r w:rsidR="00A05769" w:rsidRPr="00935DC6">
        <w:rPr>
          <w:rFonts w:ascii="Arial" w:hAnsi="Arial" w:cs="Arial"/>
          <w:color w:val="000000" w:themeColor="text1"/>
          <w:shd w:val="clear" w:color="auto" w:fill="FFFFFF"/>
        </w:rPr>
        <w:t xml:space="preserve"> detected by </w:t>
      </w:r>
      <w:r w:rsidR="00E85FD4" w:rsidRPr="00935DC6">
        <w:rPr>
          <w:rFonts w:ascii="Arial" w:hAnsi="Arial" w:cs="Arial"/>
          <w:color w:val="000000" w:themeColor="text1"/>
          <w:shd w:val="clear" w:color="auto" w:fill="FFFFFF"/>
        </w:rPr>
        <w:t>the LAMP assay</w:t>
      </w:r>
      <w:r w:rsidR="00B121AE" w:rsidRPr="00935DC6">
        <w:rPr>
          <w:rFonts w:ascii="Arial" w:hAnsi="Arial" w:cs="Arial"/>
          <w:color w:val="000000" w:themeColor="text1"/>
          <w:shd w:val="clear" w:color="auto" w:fill="FFFFFF"/>
        </w:rPr>
        <w:t>.</w:t>
      </w:r>
      <w:r w:rsidR="00621D12" w:rsidRPr="00935DC6">
        <w:rPr>
          <w:rFonts w:ascii="Arial" w:hAnsi="Arial" w:cs="Arial"/>
          <w:color w:val="000000" w:themeColor="text1"/>
          <w:shd w:val="clear" w:color="auto" w:fill="FFFFFF"/>
        </w:rPr>
        <w:t xml:space="preserve"> The </w:t>
      </w:r>
      <w:r w:rsidR="00621D12" w:rsidRPr="00935DC6">
        <w:rPr>
          <w:rFonts w:ascii="Arial" w:hAnsi="Arial" w:cs="Arial"/>
          <w:i/>
          <w:color w:val="000000" w:themeColor="text1"/>
          <w:shd w:val="clear" w:color="auto" w:fill="FFFFFF"/>
        </w:rPr>
        <w:t>E. coli</w:t>
      </w:r>
      <w:r w:rsidR="00621D12" w:rsidRPr="00935DC6">
        <w:rPr>
          <w:rFonts w:ascii="Arial" w:hAnsi="Arial" w:cs="Arial"/>
          <w:color w:val="000000" w:themeColor="text1"/>
          <w:shd w:val="clear" w:color="auto" w:fill="FFFFFF"/>
        </w:rPr>
        <w:t xml:space="preserve"> levels present in beef and faeces samples </w:t>
      </w:r>
      <w:r w:rsidR="00A05769" w:rsidRPr="00935DC6">
        <w:rPr>
          <w:rFonts w:ascii="Arial" w:hAnsi="Arial" w:cs="Arial"/>
          <w:color w:val="000000" w:themeColor="text1"/>
          <w:shd w:val="clear" w:color="auto" w:fill="FFFFFF"/>
        </w:rPr>
        <w:t xml:space="preserve">were calculated </w:t>
      </w:r>
      <w:r w:rsidR="00621D12" w:rsidRPr="00935DC6">
        <w:rPr>
          <w:rFonts w:ascii="Arial" w:hAnsi="Arial" w:cs="Arial"/>
          <w:color w:val="000000" w:themeColor="text1"/>
          <w:shd w:val="clear" w:color="auto" w:fill="FFFFFF"/>
        </w:rPr>
        <w:t xml:space="preserve">by inserting the </w:t>
      </w:r>
      <w:r w:rsidR="00621D12" w:rsidRPr="00935DC6">
        <w:rPr>
          <w:rFonts w:ascii="Arial" w:hAnsi="Arial" w:cs="Arial"/>
          <w:i/>
          <w:color w:val="000000" w:themeColor="text1"/>
          <w:shd w:val="clear" w:color="auto" w:fill="FFFFFF"/>
        </w:rPr>
        <w:t>T</w:t>
      </w:r>
      <w:r w:rsidR="00621D12" w:rsidRPr="00935DC6">
        <w:rPr>
          <w:rFonts w:ascii="Arial" w:hAnsi="Arial" w:cs="Arial"/>
          <w:i/>
          <w:color w:val="000000" w:themeColor="text1"/>
          <w:bdr w:val="none" w:sz="0" w:space="0" w:color="auto" w:frame="1"/>
          <w:shd w:val="clear" w:color="auto" w:fill="FFFFFF"/>
          <w:vertAlign w:val="subscript"/>
        </w:rPr>
        <w:t>t</w:t>
      </w:r>
      <w:r w:rsidR="00621D12" w:rsidRPr="00935DC6">
        <w:rPr>
          <w:rStyle w:val="apple-converted-space"/>
          <w:rFonts w:ascii="Arial" w:hAnsi="Arial" w:cs="Arial"/>
          <w:color w:val="000000" w:themeColor="text1"/>
          <w:shd w:val="clear" w:color="auto" w:fill="FFFFFF"/>
        </w:rPr>
        <w:t> </w:t>
      </w:r>
      <w:r w:rsidR="00621D12" w:rsidRPr="00935DC6">
        <w:rPr>
          <w:rFonts w:ascii="Arial" w:hAnsi="Arial" w:cs="Arial"/>
          <w:color w:val="000000" w:themeColor="text1"/>
          <w:shd w:val="clear" w:color="auto" w:fill="FFFFFF"/>
        </w:rPr>
        <w:t xml:space="preserve">values obtained into the </w:t>
      </w:r>
      <w:r w:rsidR="00A05769" w:rsidRPr="00935DC6">
        <w:rPr>
          <w:rFonts w:ascii="Arial" w:hAnsi="Arial" w:cs="Arial"/>
          <w:color w:val="000000" w:themeColor="text1"/>
          <w:shd w:val="clear" w:color="auto" w:fill="FFFFFF"/>
        </w:rPr>
        <w:t>appropriate equation</w:t>
      </w:r>
      <w:r w:rsidR="00621D12" w:rsidRPr="00935DC6">
        <w:rPr>
          <w:rFonts w:ascii="Arial" w:hAnsi="Arial" w:cs="Arial"/>
          <w:color w:val="000000" w:themeColor="text1"/>
          <w:shd w:val="clear" w:color="auto" w:fill="FFFFFF"/>
        </w:rPr>
        <w:t>. In order to validate the calibration curve equation</w:t>
      </w:r>
      <w:r w:rsidR="00A05769" w:rsidRPr="00935DC6">
        <w:rPr>
          <w:rFonts w:ascii="Arial" w:hAnsi="Arial" w:cs="Arial"/>
          <w:color w:val="000000" w:themeColor="text1"/>
          <w:shd w:val="clear" w:color="auto" w:fill="FFFFFF"/>
        </w:rPr>
        <w:t>s</w:t>
      </w:r>
      <w:r w:rsidR="00621D12" w:rsidRPr="00935DC6">
        <w:rPr>
          <w:rFonts w:ascii="Arial" w:hAnsi="Arial" w:cs="Arial"/>
          <w:color w:val="000000" w:themeColor="text1"/>
          <w:shd w:val="clear" w:color="auto" w:fill="FFFFFF"/>
        </w:rPr>
        <w:t xml:space="preserve">, the predicted counts were plotted against the </w:t>
      </w:r>
      <w:r w:rsidR="00621D12" w:rsidRPr="00935DC6">
        <w:rPr>
          <w:rFonts w:ascii="Arial" w:hAnsi="Arial" w:cs="Arial"/>
          <w:i/>
          <w:color w:val="000000" w:themeColor="text1"/>
          <w:shd w:val="clear" w:color="auto" w:fill="FFFFFF"/>
        </w:rPr>
        <w:t>E.coli</w:t>
      </w:r>
      <w:r w:rsidR="00621D12" w:rsidRPr="00935DC6">
        <w:rPr>
          <w:rFonts w:ascii="Arial" w:hAnsi="Arial" w:cs="Arial"/>
          <w:color w:val="000000" w:themeColor="text1"/>
          <w:shd w:val="clear" w:color="auto" w:fill="FFFFFF"/>
        </w:rPr>
        <w:t xml:space="preserve"> levels as determined by the conventional method and the</w:t>
      </w:r>
      <w:r w:rsidR="00A05769" w:rsidRPr="00935DC6">
        <w:rPr>
          <w:rFonts w:ascii="Arial" w:hAnsi="Arial" w:cs="Arial"/>
          <w:color w:val="000000" w:themeColor="text1"/>
          <w:shd w:val="clear" w:color="auto" w:fill="FFFFFF"/>
        </w:rPr>
        <w:t xml:space="preserve"> correlation (</w:t>
      </w:r>
      <w:r w:rsidR="00621D12" w:rsidRPr="00935DC6">
        <w:rPr>
          <w:rStyle w:val="Emphasis"/>
          <w:rFonts w:ascii="Arial" w:hAnsi="Arial" w:cs="Arial"/>
          <w:color w:val="000000" w:themeColor="text1"/>
          <w:bdr w:val="none" w:sz="0" w:space="0" w:color="auto" w:frame="1"/>
          <w:shd w:val="clear" w:color="auto" w:fill="FFFFFF"/>
        </w:rPr>
        <w:t>R</w:t>
      </w:r>
      <w:r w:rsidR="00621D12" w:rsidRPr="00935DC6">
        <w:rPr>
          <w:rFonts w:ascii="Arial" w:hAnsi="Arial" w:cs="Arial"/>
          <w:color w:val="000000" w:themeColor="text1"/>
          <w:bdr w:val="none" w:sz="0" w:space="0" w:color="auto" w:frame="1"/>
          <w:shd w:val="clear" w:color="auto" w:fill="FFFFFF"/>
          <w:vertAlign w:val="superscript"/>
        </w:rPr>
        <w:t>2</w:t>
      </w:r>
      <w:r w:rsidR="00A05769" w:rsidRPr="00935DC6">
        <w:rPr>
          <w:rFonts w:ascii="Arial" w:hAnsi="Arial" w:cs="Arial"/>
          <w:color w:val="000000" w:themeColor="text1"/>
          <w:bdr w:val="none" w:sz="0" w:space="0" w:color="auto" w:frame="1"/>
          <w:shd w:val="clear" w:color="auto" w:fill="FFFFFF"/>
        </w:rPr>
        <w:t>)</w:t>
      </w:r>
      <w:r w:rsidR="00621D12" w:rsidRPr="00935DC6">
        <w:rPr>
          <w:rFonts w:ascii="Arial" w:hAnsi="Arial" w:cs="Arial"/>
          <w:color w:val="000000" w:themeColor="text1"/>
          <w:shd w:val="clear" w:color="auto" w:fill="FFFFFF"/>
        </w:rPr>
        <w:t xml:space="preserve"> values determined</w:t>
      </w:r>
      <w:r w:rsidR="001A6B38" w:rsidRPr="00935DC6">
        <w:rPr>
          <w:rFonts w:ascii="Arial" w:hAnsi="Arial" w:cs="Arial"/>
          <w:color w:val="000000" w:themeColor="text1"/>
          <w:shd w:val="clear" w:color="auto" w:fill="FFFFFF"/>
        </w:rPr>
        <w:t xml:space="preserve"> using Microsoft Excel software</w:t>
      </w:r>
      <w:r w:rsidR="00621D12" w:rsidRPr="00935DC6">
        <w:rPr>
          <w:rFonts w:ascii="Arial" w:hAnsi="Arial" w:cs="Arial"/>
          <w:color w:val="000000" w:themeColor="text1"/>
          <w:shd w:val="clear" w:color="auto" w:fill="FFFFFF"/>
        </w:rPr>
        <w:t>.</w:t>
      </w:r>
    </w:p>
    <w:p w:rsidR="00107639" w:rsidRPr="00935DC6" w:rsidRDefault="00107639" w:rsidP="00A448E8">
      <w:pPr>
        <w:spacing w:after="0" w:line="480" w:lineRule="auto"/>
        <w:contextualSpacing/>
        <w:rPr>
          <w:rFonts w:ascii="Arial" w:hAnsi="Arial" w:cs="Arial"/>
        </w:rPr>
      </w:pPr>
    </w:p>
    <w:p w:rsidR="008507CD" w:rsidRPr="00935DC6" w:rsidRDefault="00A448E8" w:rsidP="00A448E8">
      <w:pPr>
        <w:spacing w:after="0" w:line="480" w:lineRule="auto"/>
        <w:contextualSpacing/>
        <w:rPr>
          <w:rFonts w:ascii="Arial" w:hAnsi="Arial" w:cs="Arial"/>
          <w:b/>
          <w:sz w:val="24"/>
          <w:szCs w:val="24"/>
        </w:rPr>
      </w:pPr>
      <w:r w:rsidRPr="00935DC6">
        <w:rPr>
          <w:rFonts w:ascii="Arial" w:hAnsi="Arial" w:cs="Arial"/>
          <w:b/>
          <w:sz w:val="24"/>
          <w:szCs w:val="24"/>
        </w:rPr>
        <w:t>Results</w:t>
      </w:r>
    </w:p>
    <w:p w:rsidR="00A448E8" w:rsidRPr="00935DC6" w:rsidRDefault="00A448E8" w:rsidP="00A448E8">
      <w:pPr>
        <w:spacing w:after="0" w:line="480" w:lineRule="auto"/>
        <w:contextualSpacing/>
        <w:rPr>
          <w:rFonts w:ascii="Arial" w:hAnsi="Arial" w:cs="Arial"/>
          <w:b/>
          <w:sz w:val="24"/>
          <w:szCs w:val="24"/>
        </w:rPr>
      </w:pPr>
    </w:p>
    <w:p w:rsidR="00A448E8" w:rsidRPr="00935DC6" w:rsidRDefault="008507CD" w:rsidP="00A448E8">
      <w:pPr>
        <w:spacing w:after="0" w:line="480" w:lineRule="auto"/>
        <w:contextualSpacing/>
        <w:jc w:val="both"/>
        <w:rPr>
          <w:rFonts w:ascii="Arial" w:hAnsi="Arial" w:cs="Arial"/>
          <w:b/>
        </w:rPr>
      </w:pPr>
      <w:r w:rsidRPr="00935DC6">
        <w:rPr>
          <w:rFonts w:ascii="Arial" w:hAnsi="Arial" w:cs="Arial"/>
          <w:b/>
        </w:rPr>
        <w:t>Specificity</w:t>
      </w:r>
      <w:r w:rsidR="002A1624" w:rsidRPr="00935DC6">
        <w:rPr>
          <w:rFonts w:ascii="Arial" w:hAnsi="Arial" w:cs="Arial"/>
          <w:b/>
        </w:rPr>
        <w:t xml:space="preserve"> of LAMP </w:t>
      </w:r>
      <w:r w:rsidR="002A1624" w:rsidRPr="00935DC6">
        <w:rPr>
          <w:rFonts w:ascii="Arial" w:hAnsi="Arial" w:cs="Arial"/>
          <w:b/>
          <w:i/>
        </w:rPr>
        <w:t>phoA</w:t>
      </w:r>
      <w:r w:rsidR="002A1624" w:rsidRPr="00935DC6">
        <w:rPr>
          <w:rFonts w:ascii="Arial" w:hAnsi="Arial" w:cs="Arial"/>
          <w:b/>
        </w:rPr>
        <w:t xml:space="preserve"> primers</w:t>
      </w:r>
    </w:p>
    <w:p w:rsidR="00DB25D7" w:rsidRPr="00935DC6" w:rsidRDefault="008507CD" w:rsidP="00A448E8">
      <w:pPr>
        <w:spacing w:after="0" w:line="480" w:lineRule="auto"/>
        <w:contextualSpacing/>
        <w:jc w:val="both"/>
        <w:rPr>
          <w:rFonts w:ascii="Arial" w:hAnsi="Arial" w:cs="Arial"/>
          <w:color w:val="000000" w:themeColor="text1"/>
          <w:shd w:val="clear" w:color="auto" w:fill="FFFFFF"/>
        </w:rPr>
      </w:pPr>
      <w:r w:rsidRPr="00935DC6">
        <w:rPr>
          <w:rFonts w:ascii="Arial" w:hAnsi="Arial" w:cs="Arial"/>
          <w:color w:val="000000" w:themeColor="text1"/>
        </w:rPr>
        <w:t xml:space="preserve">The LAMP assay was designed for the detection of </w:t>
      </w:r>
      <w:r w:rsidR="00034720" w:rsidRPr="00935DC6">
        <w:rPr>
          <w:rFonts w:ascii="Arial" w:hAnsi="Arial" w:cs="Arial"/>
          <w:color w:val="000000" w:themeColor="text1"/>
        </w:rPr>
        <w:t>non-pathogenic</w:t>
      </w:r>
      <w:r w:rsidRPr="00935DC6">
        <w:rPr>
          <w:rFonts w:ascii="Arial" w:hAnsi="Arial" w:cs="Arial"/>
          <w:color w:val="000000" w:themeColor="text1"/>
        </w:rPr>
        <w:t xml:space="preserve"> </w:t>
      </w:r>
      <w:r w:rsidRPr="00935DC6">
        <w:rPr>
          <w:rFonts w:ascii="Arial" w:hAnsi="Arial" w:cs="Arial"/>
          <w:i/>
          <w:color w:val="000000" w:themeColor="text1"/>
        </w:rPr>
        <w:t>E. coli</w:t>
      </w:r>
      <w:r w:rsidRPr="00935DC6">
        <w:rPr>
          <w:rFonts w:ascii="Arial" w:hAnsi="Arial" w:cs="Arial"/>
          <w:color w:val="000000" w:themeColor="text1"/>
        </w:rPr>
        <w:t xml:space="preserve"> </w:t>
      </w:r>
      <w:r w:rsidR="00552526" w:rsidRPr="00935DC6">
        <w:rPr>
          <w:rFonts w:ascii="Arial" w:hAnsi="Arial" w:cs="Arial"/>
          <w:color w:val="000000" w:themeColor="text1"/>
        </w:rPr>
        <w:t xml:space="preserve">targeting </w:t>
      </w:r>
      <w:r w:rsidR="00DA7EE4" w:rsidRPr="00935DC6">
        <w:rPr>
          <w:rFonts w:ascii="Arial" w:hAnsi="Arial" w:cs="Arial"/>
          <w:color w:val="000000" w:themeColor="text1"/>
        </w:rPr>
        <w:t xml:space="preserve">the </w:t>
      </w:r>
      <w:r w:rsidR="00552526" w:rsidRPr="00935DC6">
        <w:rPr>
          <w:rFonts w:ascii="Arial" w:hAnsi="Arial" w:cs="Arial"/>
          <w:i/>
          <w:color w:val="000000" w:themeColor="text1"/>
        </w:rPr>
        <w:t>phoA</w:t>
      </w:r>
      <w:r w:rsidR="00552526" w:rsidRPr="00935DC6">
        <w:rPr>
          <w:rFonts w:ascii="Arial" w:hAnsi="Arial" w:cs="Arial"/>
          <w:color w:val="000000" w:themeColor="text1"/>
        </w:rPr>
        <w:t xml:space="preserve"> gene </w:t>
      </w:r>
      <w:r w:rsidRPr="00935DC6">
        <w:rPr>
          <w:rFonts w:ascii="Arial" w:hAnsi="Arial" w:cs="Arial"/>
          <w:color w:val="000000" w:themeColor="text1"/>
        </w:rPr>
        <w:t>and VTEC</w:t>
      </w:r>
      <w:r w:rsidR="00552526" w:rsidRPr="00935DC6">
        <w:rPr>
          <w:rFonts w:ascii="Arial" w:hAnsi="Arial" w:cs="Arial"/>
          <w:color w:val="000000" w:themeColor="text1"/>
        </w:rPr>
        <w:t xml:space="preserve"> targeting </w:t>
      </w:r>
      <w:r w:rsidR="00DA7EE4" w:rsidRPr="00935DC6">
        <w:rPr>
          <w:rFonts w:ascii="Arial" w:hAnsi="Arial" w:cs="Arial"/>
          <w:color w:val="000000" w:themeColor="text1"/>
        </w:rPr>
        <w:t xml:space="preserve">the </w:t>
      </w:r>
      <w:r w:rsidR="00552526" w:rsidRPr="002B46F0">
        <w:rPr>
          <w:rFonts w:ascii="Arial" w:hAnsi="Arial" w:cs="Arial"/>
          <w:i/>
          <w:color w:val="000000" w:themeColor="text1"/>
        </w:rPr>
        <w:t>stx1</w:t>
      </w:r>
      <w:r w:rsidR="00552526" w:rsidRPr="00935DC6">
        <w:rPr>
          <w:rFonts w:ascii="Arial" w:hAnsi="Arial" w:cs="Arial"/>
          <w:color w:val="000000" w:themeColor="text1"/>
        </w:rPr>
        <w:t xml:space="preserve"> and </w:t>
      </w:r>
      <w:r w:rsidR="00552526" w:rsidRPr="002B46F0">
        <w:rPr>
          <w:rFonts w:ascii="Arial" w:hAnsi="Arial" w:cs="Arial"/>
          <w:i/>
          <w:color w:val="000000" w:themeColor="text1"/>
        </w:rPr>
        <w:t>stx2</w:t>
      </w:r>
      <w:r w:rsidR="00552526" w:rsidRPr="00935DC6">
        <w:rPr>
          <w:rFonts w:ascii="Arial" w:hAnsi="Arial" w:cs="Arial"/>
          <w:i/>
          <w:color w:val="000000" w:themeColor="text1"/>
        </w:rPr>
        <w:t xml:space="preserve"> </w:t>
      </w:r>
      <w:r w:rsidR="00552526" w:rsidRPr="00935DC6">
        <w:rPr>
          <w:rFonts w:ascii="Arial" w:hAnsi="Arial" w:cs="Arial"/>
          <w:color w:val="000000" w:themeColor="text1"/>
        </w:rPr>
        <w:t>genes</w:t>
      </w:r>
      <w:r w:rsidR="00034720" w:rsidRPr="00935DC6">
        <w:rPr>
          <w:rFonts w:ascii="Arial" w:hAnsi="Arial" w:cs="Arial"/>
          <w:color w:val="000000" w:themeColor="text1"/>
        </w:rPr>
        <w:t xml:space="preserve">. </w:t>
      </w:r>
      <w:r w:rsidR="002E66D0" w:rsidRPr="00935DC6">
        <w:rPr>
          <w:rFonts w:ascii="Arial" w:hAnsi="Arial" w:cs="Arial"/>
          <w:color w:val="000000" w:themeColor="text1"/>
        </w:rPr>
        <w:t>In total, 58</w:t>
      </w:r>
      <w:r w:rsidR="00034720" w:rsidRPr="00935DC6">
        <w:rPr>
          <w:rFonts w:ascii="Arial" w:hAnsi="Arial" w:cs="Arial"/>
          <w:color w:val="000000" w:themeColor="text1"/>
          <w:shd w:val="clear" w:color="auto" w:fill="FFFFFF"/>
        </w:rPr>
        <w:t xml:space="preserve"> bacterial strains </w:t>
      </w:r>
      <w:r w:rsidR="002A1624" w:rsidRPr="00935DC6">
        <w:rPr>
          <w:rFonts w:ascii="Arial" w:hAnsi="Arial" w:cs="Arial"/>
          <w:color w:val="000000" w:themeColor="text1"/>
          <w:shd w:val="clear" w:color="auto" w:fill="FFFFFF"/>
        </w:rPr>
        <w:t xml:space="preserve">were </w:t>
      </w:r>
      <w:r w:rsidR="00034720" w:rsidRPr="00935DC6">
        <w:rPr>
          <w:rFonts w:ascii="Arial" w:hAnsi="Arial" w:cs="Arial"/>
          <w:color w:val="000000" w:themeColor="text1"/>
          <w:shd w:val="clear" w:color="auto" w:fill="FFFFFF"/>
        </w:rPr>
        <w:t xml:space="preserve">used to determine the specificity of the </w:t>
      </w:r>
      <w:r w:rsidR="00034720" w:rsidRPr="00935DC6">
        <w:rPr>
          <w:rFonts w:ascii="Arial" w:hAnsi="Arial" w:cs="Arial"/>
          <w:i/>
          <w:color w:val="000000" w:themeColor="text1"/>
          <w:shd w:val="clear" w:color="auto" w:fill="FFFFFF"/>
        </w:rPr>
        <w:t>phoA</w:t>
      </w:r>
      <w:r w:rsidR="00034720" w:rsidRPr="00935DC6">
        <w:rPr>
          <w:rFonts w:ascii="Arial" w:hAnsi="Arial" w:cs="Arial"/>
          <w:color w:val="000000" w:themeColor="text1"/>
          <w:shd w:val="clear" w:color="auto" w:fill="FFFFFF"/>
        </w:rPr>
        <w:t xml:space="preserve"> LAMP assay. The assay showed 100% specificity </w:t>
      </w:r>
      <w:r w:rsidR="002A1624" w:rsidRPr="00935DC6">
        <w:rPr>
          <w:rFonts w:ascii="Arial" w:hAnsi="Arial" w:cs="Arial"/>
          <w:color w:val="000000" w:themeColor="text1"/>
          <w:shd w:val="clear" w:color="auto" w:fill="FFFFFF"/>
        </w:rPr>
        <w:t xml:space="preserve">for </w:t>
      </w:r>
      <w:r w:rsidR="002A1624" w:rsidRPr="00935DC6">
        <w:rPr>
          <w:rFonts w:ascii="Arial" w:hAnsi="Arial" w:cs="Arial"/>
          <w:i/>
          <w:color w:val="000000" w:themeColor="text1"/>
          <w:shd w:val="clear" w:color="auto" w:fill="FFFFFF"/>
        </w:rPr>
        <w:t>E. coli</w:t>
      </w:r>
      <w:r w:rsidR="002A1624" w:rsidRPr="00935DC6">
        <w:rPr>
          <w:rFonts w:ascii="Arial" w:hAnsi="Arial" w:cs="Arial"/>
          <w:color w:val="000000" w:themeColor="text1"/>
          <w:shd w:val="clear" w:color="auto" w:fill="FFFFFF"/>
        </w:rPr>
        <w:t xml:space="preserve"> </w:t>
      </w:r>
      <w:r w:rsidR="00034720" w:rsidRPr="00935DC6">
        <w:rPr>
          <w:rFonts w:ascii="Arial" w:hAnsi="Arial" w:cs="Arial"/>
          <w:color w:val="000000" w:themeColor="text1"/>
          <w:shd w:val="clear" w:color="auto" w:fill="FFFFFF"/>
        </w:rPr>
        <w:t xml:space="preserve">with no false-positive or false-negative results </w:t>
      </w:r>
      <w:r w:rsidR="002A1624" w:rsidRPr="00935DC6">
        <w:rPr>
          <w:rFonts w:ascii="Arial" w:hAnsi="Arial" w:cs="Arial"/>
          <w:color w:val="000000" w:themeColor="text1"/>
          <w:shd w:val="clear" w:color="auto" w:fill="FFFFFF"/>
        </w:rPr>
        <w:t xml:space="preserve">with strains of any of the other bacterial genera tested, </w:t>
      </w:r>
      <w:r w:rsidR="00034720" w:rsidRPr="00935DC6">
        <w:rPr>
          <w:rFonts w:ascii="Arial" w:hAnsi="Arial" w:cs="Arial"/>
          <w:color w:val="000000" w:themeColor="text1"/>
          <w:shd w:val="clear" w:color="auto" w:fill="FFFFFF"/>
        </w:rPr>
        <w:t xml:space="preserve">i.e. all </w:t>
      </w:r>
      <w:r w:rsidR="00034720" w:rsidRPr="00935DC6">
        <w:rPr>
          <w:rFonts w:ascii="Arial" w:hAnsi="Arial" w:cs="Arial"/>
          <w:i/>
          <w:color w:val="000000" w:themeColor="text1"/>
          <w:shd w:val="clear" w:color="auto" w:fill="FFFFFF"/>
        </w:rPr>
        <w:t>E.</w:t>
      </w:r>
      <w:r w:rsidR="00094124" w:rsidRPr="00935DC6">
        <w:rPr>
          <w:rFonts w:ascii="Arial" w:hAnsi="Arial" w:cs="Arial"/>
          <w:i/>
          <w:color w:val="000000" w:themeColor="text1"/>
          <w:shd w:val="clear" w:color="auto" w:fill="FFFFFF"/>
        </w:rPr>
        <w:t xml:space="preserve"> </w:t>
      </w:r>
      <w:r w:rsidR="00034720" w:rsidRPr="00935DC6">
        <w:rPr>
          <w:rFonts w:ascii="Arial" w:hAnsi="Arial" w:cs="Arial"/>
          <w:i/>
          <w:color w:val="000000" w:themeColor="text1"/>
          <w:shd w:val="clear" w:color="auto" w:fill="FFFFFF"/>
        </w:rPr>
        <w:t>coli</w:t>
      </w:r>
      <w:r w:rsidR="00034720" w:rsidRPr="00935DC6">
        <w:rPr>
          <w:rFonts w:ascii="Arial" w:hAnsi="Arial" w:cs="Arial"/>
          <w:color w:val="000000" w:themeColor="text1"/>
          <w:shd w:val="clear" w:color="auto" w:fill="FFFFFF"/>
        </w:rPr>
        <w:t xml:space="preserve"> strains were positive for the </w:t>
      </w:r>
      <w:r w:rsidR="00034720" w:rsidRPr="00935DC6">
        <w:rPr>
          <w:rFonts w:ascii="Arial" w:hAnsi="Arial" w:cs="Arial"/>
          <w:i/>
          <w:color w:val="000000" w:themeColor="text1"/>
          <w:shd w:val="clear" w:color="auto" w:fill="FFFFFF"/>
        </w:rPr>
        <w:t>phoA</w:t>
      </w:r>
      <w:r w:rsidR="00034720" w:rsidRPr="00935DC6">
        <w:rPr>
          <w:rFonts w:ascii="Arial" w:hAnsi="Arial" w:cs="Arial"/>
          <w:color w:val="000000" w:themeColor="text1"/>
          <w:shd w:val="clear" w:color="auto" w:fill="FFFFFF"/>
        </w:rPr>
        <w:t xml:space="preserve"> gene and </w:t>
      </w:r>
      <w:r w:rsidR="00820126" w:rsidRPr="00935DC6">
        <w:rPr>
          <w:rFonts w:ascii="Arial" w:hAnsi="Arial" w:cs="Arial"/>
          <w:color w:val="000000" w:themeColor="text1"/>
          <w:shd w:val="clear" w:color="auto" w:fill="FFFFFF"/>
        </w:rPr>
        <w:t>non-</w:t>
      </w:r>
      <w:r w:rsidR="00820126" w:rsidRPr="00935DC6">
        <w:rPr>
          <w:rFonts w:ascii="Arial" w:hAnsi="Arial" w:cs="Arial"/>
          <w:i/>
          <w:color w:val="000000" w:themeColor="text1"/>
          <w:shd w:val="clear" w:color="auto" w:fill="FFFFFF"/>
        </w:rPr>
        <w:t>E.</w:t>
      </w:r>
      <w:r w:rsidR="00330E11" w:rsidRPr="00935DC6">
        <w:rPr>
          <w:rFonts w:ascii="Arial" w:hAnsi="Arial" w:cs="Arial"/>
          <w:i/>
          <w:color w:val="000000" w:themeColor="text1"/>
          <w:shd w:val="clear" w:color="auto" w:fill="FFFFFF"/>
        </w:rPr>
        <w:t xml:space="preserve"> </w:t>
      </w:r>
      <w:r w:rsidR="00820126" w:rsidRPr="00935DC6">
        <w:rPr>
          <w:rFonts w:ascii="Arial" w:hAnsi="Arial" w:cs="Arial"/>
          <w:i/>
          <w:color w:val="000000" w:themeColor="text1"/>
          <w:shd w:val="clear" w:color="auto" w:fill="FFFFFF"/>
        </w:rPr>
        <w:t>coli</w:t>
      </w:r>
      <w:r w:rsidR="00820126" w:rsidRPr="00935DC6">
        <w:rPr>
          <w:rFonts w:ascii="Arial" w:hAnsi="Arial" w:cs="Arial"/>
          <w:color w:val="000000" w:themeColor="text1"/>
          <w:shd w:val="clear" w:color="auto" w:fill="FFFFFF"/>
        </w:rPr>
        <w:t xml:space="preserve"> showed</w:t>
      </w:r>
      <w:r w:rsidR="00034720" w:rsidRPr="00935DC6">
        <w:rPr>
          <w:rFonts w:ascii="Arial" w:hAnsi="Arial" w:cs="Arial"/>
          <w:color w:val="000000" w:themeColor="text1"/>
          <w:shd w:val="clear" w:color="auto" w:fill="FFFFFF"/>
        </w:rPr>
        <w:t xml:space="preserve"> no amplification.</w:t>
      </w:r>
      <w:r w:rsidR="00820126" w:rsidRPr="00935DC6">
        <w:rPr>
          <w:rFonts w:ascii="Arial" w:hAnsi="Arial" w:cs="Arial"/>
          <w:color w:val="000000" w:themeColor="text1"/>
          <w:shd w:val="clear" w:color="auto" w:fill="FFFFFF"/>
        </w:rPr>
        <w:t xml:space="preserve"> Table </w:t>
      </w:r>
      <w:r w:rsidR="00552526" w:rsidRPr="00935DC6">
        <w:rPr>
          <w:rFonts w:ascii="Arial" w:hAnsi="Arial" w:cs="Arial"/>
          <w:color w:val="000000" w:themeColor="text1"/>
          <w:shd w:val="clear" w:color="auto" w:fill="FFFFFF"/>
        </w:rPr>
        <w:t xml:space="preserve">1 </w:t>
      </w:r>
      <w:r w:rsidR="00820126" w:rsidRPr="00935DC6">
        <w:rPr>
          <w:rFonts w:ascii="Arial" w:hAnsi="Arial" w:cs="Arial"/>
          <w:color w:val="000000" w:themeColor="text1"/>
          <w:shd w:val="clear" w:color="auto" w:fill="FFFFFF"/>
        </w:rPr>
        <w:t>present</w:t>
      </w:r>
      <w:r w:rsidR="002A1624" w:rsidRPr="00935DC6">
        <w:rPr>
          <w:rFonts w:ascii="Arial" w:hAnsi="Arial" w:cs="Arial"/>
          <w:color w:val="000000" w:themeColor="text1"/>
          <w:shd w:val="clear" w:color="auto" w:fill="FFFFFF"/>
        </w:rPr>
        <w:t xml:space="preserve">s results </w:t>
      </w:r>
      <w:r w:rsidR="006B6648" w:rsidRPr="00935DC6">
        <w:rPr>
          <w:rFonts w:ascii="Arial" w:hAnsi="Arial" w:cs="Arial"/>
          <w:color w:val="000000" w:themeColor="text1"/>
          <w:shd w:val="clear" w:color="auto" w:fill="FFFFFF"/>
        </w:rPr>
        <w:t xml:space="preserve">obtained </w:t>
      </w:r>
      <w:r w:rsidR="002A1624" w:rsidRPr="00935DC6">
        <w:rPr>
          <w:rFonts w:ascii="Arial" w:hAnsi="Arial" w:cs="Arial"/>
          <w:color w:val="000000" w:themeColor="text1"/>
          <w:shd w:val="clear" w:color="auto" w:fill="FFFFFF"/>
        </w:rPr>
        <w:t>for</w:t>
      </w:r>
      <w:r w:rsidR="00034720" w:rsidRPr="00935DC6">
        <w:rPr>
          <w:rFonts w:ascii="Arial" w:hAnsi="Arial" w:cs="Arial"/>
          <w:color w:val="000000" w:themeColor="text1"/>
          <w:shd w:val="clear" w:color="auto" w:fill="FFFFFF"/>
        </w:rPr>
        <w:t xml:space="preserve"> the </w:t>
      </w:r>
      <w:r w:rsidR="00FE1DE0" w:rsidRPr="00935DC6">
        <w:rPr>
          <w:rFonts w:ascii="Arial" w:hAnsi="Arial" w:cs="Arial"/>
          <w:color w:val="000000" w:themeColor="text1"/>
          <w:shd w:val="clear" w:color="auto" w:fill="FFFFFF"/>
        </w:rPr>
        <w:t>58</w:t>
      </w:r>
      <w:r w:rsidR="002A1624" w:rsidRPr="00935DC6">
        <w:rPr>
          <w:rFonts w:ascii="Arial" w:hAnsi="Arial" w:cs="Arial"/>
          <w:color w:val="000000" w:themeColor="text1"/>
          <w:shd w:val="clear" w:color="auto" w:fill="FFFFFF"/>
        </w:rPr>
        <w:t xml:space="preserve"> </w:t>
      </w:r>
      <w:r w:rsidR="00034720" w:rsidRPr="00935DC6">
        <w:rPr>
          <w:rFonts w:ascii="Arial" w:hAnsi="Arial" w:cs="Arial"/>
          <w:color w:val="000000" w:themeColor="text1"/>
          <w:shd w:val="clear" w:color="auto" w:fill="FFFFFF"/>
        </w:rPr>
        <w:t xml:space="preserve">bacterial strains </w:t>
      </w:r>
      <w:r w:rsidR="002A1624" w:rsidRPr="00935DC6">
        <w:rPr>
          <w:rFonts w:ascii="Arial" w:hAnsi="Arial" w:cs="Arial"/>
          <w:color w:val="000000" w:themeColor="text1"/>
          <w:shd w:val="clear" w:color="auto" w:fill="FFFFFF"/>
        </w:rPr>
        <w:lastRenderedPageBreak/>
        <w:t xml:space="preserve">tested by the </w:t>
      </w:r>
      <w:r w:rsidR="002A1624" w:rsidRPr="00935DC6">
        <w:rPr>
          <w:rFonts w:ascii="Arial" w:hAnsi="Arial" w:cs="Arial"/>
          <w:i/>
          <w:color w:val="000000" w:themeColor="text1"/>
          <w:shd w:val="clear" w:color="auto" w:fill="FFFFFF"/>
        </w:rPr>
        <w:t>phoA</w:t>
      </w:r>
      <w:r w:rsidR="002A1624" w:rsidRPr="00935DC6">
        <w:rPr>
          <w:rFonts w:ascii="Arial" w:hAnsi="Arial" w:cs="Arial"/>
          <w:color w:val="000000" w:themeColor="text1"/>
          <w:shd w:val="clear" w:color="auto" w:fill="FFFFFF"/>
        </w:rPr>
        <w:t xml:space="preserve"> LAMP assay</w:t>
      </w:r>
      <w:r w:rsidR="00034720" w:rsidRPr="00935DC6">
        <w:rPr>
          <w:rFonts w:ascii="Arial" w:hAnsi="Arial" w:cs="Arial"/>
          <w:color w:val="000000" w:themeColor="text1"/>
          <w:shd w:val="clear" w:color="auto" w:fill="FFFFFF"/>
        </w:rPr>
        <w:t>.</w:t>
      </w:r>
      <w:r w:rsidR="00DE1327" w:rsidRPr="00935DC6">
        <w:rPr>
          <w:rFonts w:ascii="Arial" w:hAnsi="Arial" w:cs="Arial"/>
          <w:color w:val="000000" w:themeColor="text1"/>
          <w:shd w:val="clear" w:color="auto" w:fill="FFFFFF"/>
        </w:rPr>
        <w:t xml:space="preserve">  The specificity of the </w:t>
      </w:r>
      <w:r w:rsidR="00DE1327" w:rsidRPr="002B46F0">
        <w:rPr>
          <w:rFonts w:ascii="Arial" w:hAnsi="Arial" w:cs="Arial"/>
          <w:i/>
          <w:color w:val="000000" w:themeColor="text1"/>
          <w:shd w:val="clear" w:color="auto" w:fill="FFFFFF"/>
        </w:rPr>
        <w:t>stx1</w:t>
      </w:r>
      <w:r w:rsidR="00DE1327" w:rsidRPr="00935DC6">
        <w:rPr>
          <w:rFonts w:ascii="Arial" w:hAnsi="Arial" w:cs="Arial"/>
          <w:color w:val="000000" w:themeColor="text1"/>
          <w:shd w:val="clear" w:color="auto" w:fill="FFFFFF"/>
        </w:rPr>
        <w:t xml:space="preserve"> and </w:t>
      </w:r>
      <w:r w:rsidR="00DE1327" w:rsidRPr="002B46F0">
        <w:rPr>
          <w:rFonts w:ascii="Arial" w:hAnsi="Arial" w:cs="Arial"/>
          <w:i/>
          <w:color w:val="000000" w:themeColor="text1"/>
          <w:shd w:val="clear" w:color="auto" w:fill="FFFFFF"/>
        </w:rPr>
        <w:t>stx2</w:t>
      </w:r>
      <w:r w:rsidR="00DE1327" w:rsidRPr="00935DC6">
        <w:rPr>
          <w:rFonts w:ascii="Arial" w:hAnsi="Arial" w:cs="Arial"/>
          <w:color w:val="000000" w:themeColor="text1"/>
          <w:shd w:val="clear" w:color="auto" w:fill="FFFFFF"/>
        </w:rPr>
        <w:t xml:space="preserve"> primer sets had previously been assessed (</w:t>
      </w:r>
      <w:r w:rsidR="008A205B" w:rsidRPr="00935DC6">
        <w:rPr>
          <w:rFonts w:ascii="Arial" w:hAnsi="Arial" w:cs="Arial"/>
          <w:color w:val="000000" w:themeColor="text1"/>
          <w:shd w:val="clear" w:color="auto" w:fill="FFFFFF"/>
        </w:rPr>
        <w:t>Dong et al. 2014</w:t>
      </w:r>
      <w:r w:rsidR="00DE1327" w:rsidRPr="00935DC6">
        <w:rPr>
          <w:rFonts w:ascii="Arial" w:hAnsi="Arial" w:cs="Arial"/>
          <w:color w:val="000000" w:themeColor="text1"/>
          <w:shd w:val="clear" w:color="auto" w:fill="FFFFFF"/>
        </w:rPr>
        <w:t xml:space="preserve">), so </w:t>
      </w:r>
      <w:r w:rsidR="008D4988" w:rsidRPr="00935DC6">
        <w:rPr>
          <w:rFonts w:ascii="Arial" w:hAnsi="Arial" w:cs="Arial"/>
          <w:color w:val="000000" w:themeColor="text1"/>
          <w:shd w:val="clear" w:color="auto" w:fill="FFFFFF"/>
        </w:rPr>
        <w:t>w</w:t>
      </w:r>
      <w:r w:rsidR="002B46F0">
        <w:rPr>
          <w:rFonts w:ascii="Arial" w:hAnsi="Arial" w:cs="Arial"/>
          <w:color w:val="000000" w:themeColor="text1"/>
          <w:shd w:val="clear" w:color="auto" w:fill="FFFFFF"/>
        </w:rPr>
        <w:t>as</w:t>
      </w:r>
      <w:r w:rsidR="008D4988" w:rsidRPr="00935DC6">
        <w:rPr>
          <w:rFonts w:ascii="Arial" w:hAnsi="Arial" w:cs="Arial"/>
          <w:color w:val="000000" w:themeColor="text1"/>
          <w:shd w:val="clear" w:color="auto" w:fill="FFFFFF"/>
        </w:rPr>
        <w:t xml:space="preserve"> </w:t>
      </w:r>
      <w:r w:rsidR="00DE1327" w:rsidRPr="00935DC6">
        <w:rPr>
          <w:rFonts w:ascii="Arial" w:hAnsi="Arial" w:cs="Arial"/>
          <w:color w:val="000000" w:themeColor="text1"/>
          <w:shd w:val="clear" w:color="auto" w:fill="FFFFFF"/>
        </w:rPr>
        <w:t xml:space="preserve">not assessed </w:t>
      </w:r>
      <w:r w:rsidR="00DA7EE4" w:rsidRPr="00935DC6">
        <w:rPr>
          <w:rFonts w:ascii="Arial" w:hAnsi="Arial" w:cs="Arial"/>
          <w:color w:val="000000" w:themeColor="text1"/>
          <w:shd w:val="clear" w:color="auto" w:fill="FFFFFF"/>
        </w:rPr>
        <w:t xml:space="preserve">again </w:t>
      </w:r>
      <w:r w:rsidR="00DE1327" w:rsidRPr="00935DC6">
        <w:rPr>
          <w:rFonts w:ascii="Arial" w:hAnsi="Arial" w:cs="Arial"/>
          <w:color w:val="000000" w:themeColor="text1"/>
          <w:shd w:val="clear" w:color="auto" w:fill="FFFFFF"/>
        </w:rPr>
        <w:t>as part of the current study.</w:t>
      </w:r>
    </w:p>
    <w:p w:rsidR="00A448E8" w:rsidRPr="00935DC6" w:rsidRDefault="00A448E8" w:rsidP="00A448E8">
      <w:pPr>
        <w:spacing w:after="0" w:line="480" w:lineRule="auto"/>
        <w:contextualSpacing/>
        <w:jc w:val="both"/>
        <w:rPr>
          <w:rFonts w:ascii="Arial" w:hAnsi="Arial" w:cs="Arial"/>
          <w:color w:val="000000" w:themeColor="text1"/>
          <w:shd w:val="clear" w:color="auto" w:fill="FFFFFF"/>
        </w:rPr>
      </w:pPr>
    </w:p>
    <w:p w:rsidR="00A448E8" w:rsidRPr="00935DC6" w:rsidRDefault="00713955" w:rsidP="00A448E8">
      <w:pPr>
        <w:spacing w:after="0" w:line="480" w:lineRule="auto"/>
        <w:contextualSpacing/>
        <w:jc w:val="both"/>
        <w:rPr>
          <w:rFonts w:ascii="Arial" w:hAnsi="Arial" w:cs="Arial"/>
          <w:b/>
        </w:rPr>
      </w:pPr>
      <w:r w:rsidRPr="00935DC6">
        <w:rPr>
          <w:rFonts w:ascii="Arial" w:hAnsi="Arial" w:cs="Arial"/>
          <w:b/>
        </w:rPr>
        <w:t>LAMP optimisation and m</w:t>
      </w:r>
      <w:r w:rsidR="00034720" w:rsidRPr="00935DC6">
        <w:rPr>
          <w:rFonts w:ascii="Arial" w:hAnsi="Arial" w:cs="Arial"/>
          <w:b/>
        </w:rPr>
        <w:t>ultiplexing</w:t>
      </w:r>
    </w:p>
    <w:p w:rsidR="00DD3CD4" w:rsidRPr="00935DC6" w:rsidRDefault="00426B58" w:rsidP="00A448E8">
      <w:pPr>
        <w:spacing w:after="0" w:line="480" w:lineRule="auto"/>
        <w:contextualSpacing/>
        <w:jc w:val="both"/>
        <w:rPr>
          <w:rFonts w:ascii="Arial" w:hAnsi="Arial" w:cs="Arial"/>
        </w:rPr>
      </w:pPr>
      <w:r w:rsidRPr="00935DC6">
        <w:rPr>
          <w:rFonts w:ascii="Arial" w:hAnsi="Arial" w:cs="Arial"/>
        </w:rPr>
        <w:t>Th</w:t>
      </w:r>
      <w:r w:rsidR="007A1F6C" w:rsidRPr="00935DC6">
        <w:rPr>
          <w:rFonts w:ascii="Arial" w:hAnsi="Arial" w:cs="Arial"/>
        </w:rPr>
        <w:t>is</w:t>
      </w:r>
      <w:r w:rsidRPr="00935DC6">
        <w:rPr>
          <w:rFonts w:ascii="Arial" w:hAnsi="Arial" w:cs="Arial"/>
        </w:rPr>
        <w:t xml:space="preserve"> study aimed t</w:t>
      </w:r>
      <w:r w:rsidR="007A1F6C" w:rsidRPr="00935DC6">
        <w:rPr>
          <w:rFonts w:ascii="Arial" w:hAnsi="Arial" w:cs="Arial"/>
        </w:rPr>
        <w:t>o</w:t>
      </w:r>
      <w:r w:rsidRPr="00935DC6">
        <w:rPr>
          <w:rFonts w:ascii="Arial" w:hAnsi="Arial" w:cs="Arial"/>
        </w:rPr>
        <w:t xml:space="preserve"> develop an assay that </w:t>
      </w:r>
      <w:r w:rsidR="007A1F6C" w:rsidRPr="00935DC6">
        <w:rPr>
          <w:rFonts w:ascii="Arial" w:hAnsi="Arial" w:cs="Arial"/>
        </w:rPr>
        <w:t xml:space="preserve">could </w:t>
      </w:r>
      <w:r w:rsidRPr="00935DC6">
        <w:rPr>
          <w:rFonts w:ascii="Arial" w:hAnsi="Arial" w:cs="Arial"/>
        </w:rPr>
        <w:t>detect and quantify</w:t>
      </w:r>
      <w:r w:rsidR="008E65D9" w:rsidRPr="00935DC6">
        <w:rPr>
          <w:rFonts w:ascii="Arial" w:hAnsi="Arial" w:cs="Arial"/>
          <w:b/>
        </w:rPr>
        <w:t xml:space="preserve"> </w:t>
      </w:r>
      <w:r w:rsidR="008E65D9" w:rsidRPr="00935DC6">
        <w:rPr>
          <w:rFonts w:ascii="Arial" w:hAnsi="Arial" w:cs="Arial"/>
          <w:i/>
        </w:rPr>
        <w:t>E. coli</w:t>
      </w:r>
      <w:r w:rsidR="00EB0FD1" w:rsidRPr="00935DC6">
        <w:rPr>
          <w:rFonts w:ascii="Arial" w:hAnsi="Arial" w:cs="Arial"/>
        </w:rPr>
        <w:t xml:space="preserve"> </w:t>
      </w:r>
      <w:r w:rsidR="007A1F6C" w:rsidRPr="00935DC6">
        <w:rPr>
          <w:rFonts w:ascii="Arial" w:hAnsi="Arial" w:cs="Arial"/>
        </w:rPr>
        <w:t xml:space="preserve">generically </w:t>
      </w:r>
      <w:r w:rsidR="00EB0FD1" w:rsidRPr="00935DC6">
        <w:rPr>
          <w:rFonts w:ascii="Arial" w:hAnsi="Arial" w:cs="Arial"/>
        </w:rPr>
        <w:t>a</w:t>
      </w:r>
      <w:r w:rsidR="003B4B25" w:rsidRPr="00935DC6">
        <w:rPr>
          <w:rFonts w:ascii="Arial" w:hAnsi="Arial" w:cs="Arial"/>
        </w:rPr>
        <w:t>nd</w:t>
      </w:r>
      <w:r w:rsidR="00DA7EE4" w:rsidRPr="00935DC6">
        <w:rPr>
          <w:rFonts w:ascii="Arial" w:hAnsi="Arial" w:cs="Arial"/>
        </w:rPr>
        <w:t xml:space="preserve"> </w:t>
      </w:r>
      <w:r w:rsidR="003B4B25" w:rsidRPr="00935DC6">
        <w:rPr>
          <w:rFonts w:ascii="Arial" w:hAnsi="Arial" w:cs="Arial"/>
        </w:rPr>
        <w:t>also offer additional information on the presence of VTEC.</w:t>
      </w:r>
      <w:r w:rsidR="00EB0FD1" w:rsidRPr="00935DC6">
        <w:rPr>
          <w:rFonts w:ascii="Arial" w:hAnsi="Arial" w:cs="Arial"/>
        </w:rPr>
        <w:t xml:space="preserve"> </w:t>
      </w:r>
      <w:r w:rsidR="003B4B25" w:rsidRPr="00935DC6">
        <w:rPr>
          <w:rFonts w:ascii="Arial" w:hAnsi="Arial" w:cs="Arial"/>
        </w:rPr>
        <w:t>Upon detection</w:t>
      </w:r>
      <w:r w:rsidR="00552526" w:rsidRPr="00935DC6">
        <w:rPr>
          <w:rFonts w:ascii="Arial" w:hAnsi="Arial" w:cs="Arial"/>
        </w:rPr>
        <w:t xml:space="preserve"> of target DNA(s)</w:t>
      </w:r>
      <w:r w:rsidR="003B4B25" w:rsidRPr="00935DC6">
        <w:rPr>
          <w:rFonts w:ascii="Arial" w:hAnsi="Arial" w:cs="Arial"/>
        </w:rPr>
        <w:t>, t</w:t>
      </w:r>
      <w:r w:rsidR="00C23F32" w:rsidRPr="00935DC6">
        <w:rPr>
          <w:rFonts w:ascii="Arial" w:hAnsi="Arial" w:cs="Arial"/>
        </w:rPr>
        <w:t>he</w:t>
      </w:r>
      <w:r w:rsidR="004C42B0" w:rsidRPr="00935DC6">
        <w:rPr>
          <w:rFonts w:ascii="Arial" w:hAnsi="Arial" w:cs="Arial"/>
        </w:rPr>
        <w:t xml:space="preserve"> </w:t>
      </w:r>
      <w:r w:rsidR="00D45F82" w:rsidRPr="00935DC6">
        <w:rPr>
          <w:rFonts w:ascii="Arial" w:hAnsi="Arial" w:cs="Arial"/>
        </w:rPr>
        <w:t xml:space="preserve">Genie II instrument </w:t>
      </w:r>
      <w:r w:rsidR="004C42B0" w:rsidRPr="00935DC6">
        <w:rPr>
          <w:rFonts w:ascii="Arial" w:hAnsi="Arial" w:cs="Arial"/>
        </w:rPr>
        <w:t>displays amplification signals (</w:t>
      </w:r>
      <w:r w:rsidR="004C42B0" w:rsidRPr="00935DC6">
        <w:rPr>
          <w:rFonts w:ascii="Arial" w:hAnsi="Arial" w:cs="Arial"/>
          <w:i/>
        </w:rPr>
        <w:t>Tt</w:t>
      </w:r>
      <w:r w:rsidR="004C42B0" w:rsidRPr="00935DC6">
        <w:rPr>
          <w:rFonts w:ascii="Arial" w:hAnsi="Arial" w:cs="Arial"/>
        </w:rPr>
        <w:t>) as well an annealing temperature value (</w:t>
      </w:r>
      <w:r w:rsidR="004C42B0" w:rsidRPr="00935DC6">
        <w:rPr>
          <w:rFonts w:ascii="Arial" w:hAnsi="Arial" w:cs="Arial"/>
          <w:i/>
        </w:rPr>
        <w:t>Tm</w:t>
      </w:r>
      <w:r w:rsidR="004C42B0" w:rsidRPr="00935DC6">
        <w:rPr>
          <w:rFonts w:ascii="Arial" w:hAnsi="Arial" w:cs="Arial"/>
        </w:rPr>
        <w:t xml:space="preserve">) for each </w:t>
      </w:r>
      <w:r w:rsidR="007A1F6C" w:rsidRPr="00935DC6">
        <w:rPr>
          <w:rFonts w:ascii="Arial" w:hAnsi="Arial" w:cs="Arial"/>
        </w:rPr>
        <w:t>reaction</w:t>
      </w:r>
      <w:r w:rsidR="00A6559A" w:rsidRPr="00935DC6">
        <w:rPr>
          <w:rFonts w:ascii="Arial" w:hAnsi="Arial" w:cs="Arial"/>
        </w:rPr>
        <w:t xml:space="preserve">. </w:t>
      </w:r>
      <w:r w:rsidR="00A6559A" w:rsidRPr="00935DC6">
        <w:rPr>
          <w:rFonts w:ascii="Arial" w:hAnsi="Arial" w:cs="Arial"/>
          <w:i/>
        </w:rPr>
        <w:t>Tm</w:t>
      </w:r>
      <w:r w:rsidR="00713955" w:rsidRPr="00935DC6">
        <w:rPr>
          <w:rFonts w:ascii="Arial" w:hAnsi="Arial" w:cs="Arial"/>
        </w:rPr>
        <w:t xml:space="preserve"> is uniqu</w:t>
      </w:r>
      <w:r w:rsidR="00A6559A" w:rsidRPr="00935DC6">
        <w:rPr>
          <w:rFonts w:ascii="Arial" w:hAnsi="Arial" w:cs="Arial"/>
        </w:rPr>
        <w:t>e for each LAMP primer set used</w:t>
      </w:r>
      <w:r w:rsidR="007A1F6C" w:rsidRPr="00935DC6">
        <w:rPr>
          <w:rFonts w:ascii="Arial" w:hAnsi="Arial" w:cs="Arial"/>
        </w:rPr>
        <w:t>,</w:t>
      </w:r>
      <w:r w:rsidR="00A6559A" w:rsidRPr="00935DC6">
        <w:rPr>
          <w:rFonts w:ascii="Arial" w:hAnsi="Arial" w:cs="Arial"/>
        </w:rPr>
        <w:t xml:space="preserve"> therefore</w:t>
      </w:r>
      <w:r w:rsidR="00713955" w:rsidRPr="00935DC6">
        <w:rPr>
          <w:rFonts w:ascii="Arial" w:hAnsi="Arial" w:cs="Arial"/>
        </w:rPr>
        <w:t xml:space="preserve"> multiplexing of </w:t>
      </w:r>
      <w:r w:rsidR="00713955" w:rsidRPr="00935DC6">
        <w:rPr>
          <w:rFonts w:ascii="Arial" w:hAnsi="Arial" w:cs="Arial"/>
          <w:i/>
        </w:rPr>
        <w:t>phoA</w:t>
      </w:r>
      <w:r w:rsidR="00713955" w:rsidRPr="00935DC6">
        <w:rPr>
          <w:rFonts w:ascii="Arial" w:hAnsi="Arial" w:cs="Arial"/>
        </w:rPr>
        <w:t xml:space="preserve">, </w:t>
      </w:r>
      <w:r w:rsidR="00713955" w:rsidRPr="00EE4166">
        <w:rPr>
          <w:rFonts w:ascii="Arial" w:hAnsi="Arial" w:cs="Arial"/>
          <w:i/>
        </w:rPr>
        <w:t>stx1</w:t>
      </w:r>
      <w:r w:rsidR="00713955" w:rsidRPr="00935DC6">
        <w:rPr>
          <w:rFonts w:ascii="Arial" w:hAnsi="Arial" w:cs="Arial"/>
        </w:rPr>
        <w:t xml:space="preserve"> and </w:t>
      </w:r>
      <w:r w:rsidR="00713955" w:rsidRPr="00EE4166">
        <w:rPr>
          <w:rFonts w:ascii="Arial" w:hAnsi="Arial" w:cs="Arial"/>
          <w:i/>
        </w:rPr>
        <w:t>stx2</w:t>
      </w:r>
      <w:r w:rsidR="00713955" w:rsidRPr="00935DC6">
        <w:rPr>
          <w:rFonts w:ascii="Arial" w:hAnsi="Arial" w:cs="Arial"/>
        </w:rPr>
        <w:t xml:space="preserve"> genes </w:t>
      </w:r>
      <w:r w:rsidR="00706EE1" w:rsidRPr="00935DC6">
        <w:rPr>
          <w:rFonts w:ascii="Arial" w:hAnsi="Arial" w:cs="Arial"/>
        </w:rPr>
        <w:t>was</w:t>
      </w:r>
      <w:r w:rsidR="00713955" w:rsidRPr="00935DC6">
        <w:rPr>
          <w:rFonts w:ascii="Arial" w:hAnsi="Arial" w:cs="Arial"/>
        </w:rPr>
        <w:t xml:space="preserve"> based on the premise that </w:t>
      </w:r>
      <w:r w:rsidR="00713955" w:rsidRPr="00935DC6">
        <w:rPr>
          <w:rFonts w:ascii="Arial" w:hAnsi="Arial" w:cs="Arial"/>
          <w:color w:val="000000" w:themeColor="text1"/>
        </w:rPr>
        <w:t xml:space="preserve">sufficiently different </w:t>
      </w:r>
      <w:r w:rsidR="00713955" w:rsidRPr="00935DC6">
        <w:rPr>
          <w:rFonts w:ascii="Arial" w:hAnsi="Arial" w:cs="Arial"/>
          <w:i/>
          <w:color w:val="000000" w:themeColor="text1"/>
        </w:rPr>
        <w:t>Tm</w:t>
      </w:r>
      <w:r w:rsidR="00713955" w:rsidRPr="00935DC6">
        <w:rPr>
          <w:rFonts w:ascii="Arial" w:hAnsi="Arial" w:cs="Arial"/>
          <w:color w:val="000000" w:themeColor="text1"/>
        </w:rPr>
        <w:t xml:space="preserve"> values w</w:t>
      </w:r>
      <w:r w:rsidR="00D45F82" w:rsidRPr="00935DC6">
        <w:rPr>
          <w:rFonts w:ascii="Arial" w:hAnsi="Arial" w:cs="Arial"/>
          <w:color w:val="000000" w:themeColor="text1"/>
        </w:rPr>
        <w:t>ould</w:t>
      </w:r>
      <w:r w:rsidR="00713955" w:rsidRPr="00935DC6">
        <w:rPr>
          <w:rFonts w:ascii="Arial" w:hAnsi="Arial" w:cs="Arial"/>
          <w:color w:val="000000" w:themeColor="text1"/>
        </w:rPr>
        <w:t xml:space="preserve"> allow separation of each amplified product and thus w</w:t>
      </w:r>
      <w:r w:rsidR="00D45F82" w:rsidRPr="00935DC6">
        <w:rPr>
          <w:rFonts w:ascii="Arial" w:hAnsi="Arial" w:cs="Arial"/>
          <w:color w:val="000000" w:themeColor="text1"/>
        </w:rPr>
        <w:t>ould</w:t>
      </w:r>
      <w:r w:rsidR="00713955" w:rsidRPr="00935DC6">
        <w:rPr>
          <w:rFonts w:ascii="Arial" w:hAnsi="Arial" w:cs="Arial"/>
          <w:color w:val="000000" w:themeColor="text1"/>
        </w:rPr>
        <w:t xml:space="preserve"> result in </w:t>
      </w:r>
      <w:r w:rsidR="00706EE1" w:rsidRPr="00935DC6">
        <w:rPr>
          <w:rFonts w:ascii="Arial" w:hAnsi="Arial" w:cs="Arial"/>
          <w:color w:val="000000" w:themeColor="text1"/>
        </w:rPr>
        <w:t>distinct</w:t>
      </w:r>
      <w:r w:rsidR="00713955" w:rsidRPr="00935DC6">
        <w:rPr>
          <w:rFonts w:ascii="Arial" w:hAnsi="Arial" w:cs="Arial"/>
          <w:color w:val="000000" w:themeColor="text1"/>
        </w:rPr>
        <w:t xml:space="preserve"> annealing peaks after annealing curve analysis.</w:t>
      </w:r>
      <w:r w:rsidR="00C23F32" w:rsidRPr="00935DC6">
        <w:rPr>
          <w:rFonts w:ascii="Arial" w:hAnsi="Arial" w:cs="Arial"/>
        </w:rPr>
        <w:t xml:space="preserve"> </w:t>
      </w:r>
      <w:r w:rsidR="00713955" w:rsidRPr="00935DC6">
        <w:rPr>
          <w:rFonts w:ascii="Arial" w:hAnsi="Arial" w:cs="Arial"/>
        </w:rPr>
        <w:t>Several preliminary trials were conducted in order to identify suitable primer sets (</w:t>
      </w:r>
      <w:r w:rsidR="006B6648" w:rsidRPr="00935DC6">
        <w:rPr>
          <w:rFonts w:ascii="Arial" w:hAnsi="Arial" w:cs="Arial"/>
        </w:rPr>
        <w:t>six</w:t>
      </w:r>
      <w:r w:rsidR="00713955" w:rsidRPr="00935DC6">
        <w:rPr>
          <w:rFonts w:ascii="Arial" w:hAnsi="Arial" w:cs="Arial"/>
        </w:rPr>
        <w:t xml:space="preserve"> primers for each set)</w:t>
      </w:r>
      <w:r w:rsidR="007A1F6C" w:rsidRPr="00935DC6">
        <w:rPr>
          <w:rFonts w:ascii="Arial" w:hAnsi="Arial" w:cs="Arial"/>
        </w:rPr>
        <w:t xml:space="preserve"> for all three gene targets</w:t>
      </w:r>
      <w:r w:rsidR="00713955" w:rsidRPr="00935DC6">
        <w:rPr>
          <w:rFonts w:ascii="Arial" w:hAnsi="Arial" w:cs="Arial"/>
        </w:rPr>
        <w:t>. Each primer set for each of the gene target</w:t>
      </w:r>
      <w:r w:rsidR="00552526" w:rsidRPr="00935DC6">
        <w:rPr>
          <w:rFonts w:ascii="Arial" w:hAnsi="Arial" w:cs="Arial"/>
        </w:rPr>
        <w:t>s</w:t>
      </w:r>
      <w:r w:rsidR="00713955" w:rsidRPr="00935DC6">
        <w:rPr>
          <w:rFonts w:ascii="Arial" w:hAnsi="Arial" w:cs="Arial"/>
        </w:rPr>
        <w:t xml:space="preserve"> </w:t>
      </w:r>
      <w:r w:rsidR="00706EE1" w:rsidRPr="00935DC6">
        <w:rPr>
          <w:rFonts w:ascii="Arial" w:hAnsi="Arial" w:cs="Arial"/>
        </w:rPr>
        <w:t>was</w:t>
      </w:r>
      <w:r w:rsidR="00713955" w:rsidRPr="00935DC6">
        <w:rPr>
          <w:rFonts w:ascii="Arial" w:hAnsi="Arial" w:cs="Arial"/>
        </w:rPr>
        <w:t xml:space="preserve"> first tested individually in order to </w:t>
      </w:r>
      <w:r w:rsidR="0055297C" w:rsidRPr="00935DC6">
        <w:rPr>
          <w:rFonts w:ascii="Arial" w:hAnsi="Arial" w:cs="Arial"/>
        </w:rPr>
        <w:t>determine</w:t>
      </w:r>
      <w:r w:rsidR="00EF1C9C" w:rsidRPr="00935DC6">
        <w:rPr>
          <w:rFonts w:ascii="Arial" w:hAnsi="Arial" w:cs="Arial"/>
        </w:rPr>
        <w:t xml:space="preserve"> its specific</w:t>
      </w:r>
      <w:r w:rsidR="0055297C" w:rsidRPr="00935DC6">
        <w:rPr>
          <w:rFonts w:ascii="Arial" w:hAnsi="Arial" w:cs="Arial"/>
        </w:rPr>
        <w:t xml:space="preserve"> </w:t>
      </w:r>
      <w:r w:rsidR="00EF1C9C" w:rsidRPr="00935DC6">
        <w:rPr>
          <w:rFonts w:ascii="Arial" w:hAnsi="Arial" w:cs="Arial"/>
        </w:rPr>
        <w:t>annealing temperature</w:t>
      </w:r>
      <w:r w:rsidR="00713955" w:rsidRPr="00935DC6">
        <w:rPr>
          <w:rFonts w:ascii="Arial" w:hAnsi="Arial" w:cs="Arial"/>
        </w:rPr>
        <w:t xml:space="preserve">. </w:t>
      </w:r>
      <w:r w:rsidR="00EF1C9C" w:rsidRPr="00935DC6">
        <w:rPr>
          <w:rFonts w:ascii="Arial" w:hAnsi="Arial" w:cs="Arial"/>
        </w:rPr>
        <w:t>Figure 1 presents typical examples of peaks after annealing curve analysis of the d</w:t>
      </w:r>
      <w:r w:rsidR="00FE1DE0" w:rsidRPr="00935DC6">
        <w:rPr>
          <w:rFonts w:ascii="Arial" w:hAnsi="Arial" w:cs="Arial"/>
        </w:rPr>
        <w:t xml:space="preserve">ifferent primer sets </w:t>
      </w:r>
      <w:r w:rsidR="00552526" w:rsidRPr="00935DC6">
        <w:rPr>
          <w:rFonts w:ascii="Arial" w:hAnsi="Arial" w:cs="Arial"/>
        </w:rPr>
        <w:t>tested</w:t>
      </w:r>
      <w:r w:rsidR="00FE1DE0" w:rsidRPr="00935DC6">
        <w:rPr>
          <w:rFonts w:ascii="Arial" w:hAnsi="Arial" w:cs="Arial"/>
        </w:rPr>
        <w:t xml:space="preserve">. </w:t>
      </w:r>
      <w:r w:rsidR="00713955" w:rsidRPr="00935DC6">
        <w:rPr>
          <w:rFonts w:ascii="Arial" w:hAnsi="Arial" w:cs="Arial"/>
        </w:rPr>
        <w:t>Primer sets</w:t>
      </w:r>
      <w:r w:rsidR="00EF1C9C" w:rsidRPr="00935DC6">
        <w:rPr>
          <w:rFonts w:ascii="Arial" w:hAnsi="Arial" w:cs="Arial"/>
        </w:rPr>
        <w:t xml:space="preserve"> </w:t>
      </w:r>
      <w:r w:rsidR="002C5F46" w:rsidRPr="00935DC6">
        <w:rPr>
          <w:rFonts w:ascii="Arial" w:hAnsi="Arial" w:cs="Arial"/>
        </w:rPr>
        <w:t xml:space="preserve">for </w:t>
      </w:r>
      <w:r w:rsidR="00EF1C9C" w:rsidRPr="00935DC6">
        <w:rPr>
          <w:rFonts w:ascii="Arial" w:hAnsi="Arial" w:cs="Arial"/>
        </w:rPr>
        <w:t>all three gene targets</w:t>
      </w:r>
      <w:r w:rsidR="00713955" w:rsidRPr="00935DC6">
        <w:rPr>
          <w:rFonts w:ascii="Arial" w:hAnsi="Arial" w:cs="Arial"/>
        </w:rPr>
        <w:t xml:space="preserve"> with similar </w:t>
      </w:r>
      <w:r w:rsidR="00713955" w:rsidRPr="00935DC6">
        <w:rPr>
          <w:rFonts w:ascii="Arial" w:hAnsi="Arial" w:cs="Arial"/>
          <w:i/>
        </w:rPr>
        <w:t>Tm</w:t>
      </w:r>
      <w:r w:rsidR="00713955" w:rsidRPr="00935DC6">
        <w:rPr>
          <w:rFonts w:ascii="Arial" w:hAnsi="Arial" w:cs="Arial"/>
        </w:rPr>
        <w:t xml:space="preserve"> values were excluded</w:t>
      </w:r>
      <w:r w:rsidR="00552526" w:rsidRPr="00935DC6">
        <w:rPr>
          <w:rFonts w:ascii="Arial" w:hAnsi="Arial" w:cs="Arial"/>
        </w:rPr>
        <w:t>,</w:t>
      </w:r>
      <w:r w:rsidR="00713955" w:rsidRPr="00935DC6">
        <w:rPr>
          <w:rFonts w:ascii="Arial" w:hAnsi="Arial" w:cs="Arial"/>
        </w:rPr>
        <w:t xml:space="preserve"> as they</w:t>
      </w:r>
      <w:r w:rsidR="008A6628" w:rsidRPr="00935DC6">
        <w:rPr>
          <w:rFonts w:ascii="Arial" w:hAnsi="Arial" w:cs="Arial"/>
        </w:rPr>
        <w:t xml:space="preserve"> would not</w:t>
      </w:r>
      <w:r w:rsidR="00713955" w:rsidRPr="00935DC6">
        <w:rPr>
          <w:rFonts w:ascii="Arial" w:hAnsi="Arial" w:cs="Arial"/>
        </w:rPr>
        <w:t xml:space="preserve"> </w:t>
      </w:r>
      <w:r w:rsidR="00713955" w:rsidRPr="00935DC6">
        <w:rPr>
          <w:rFonts w:ascii="Arial" w:hAnsi="Arial" w:cs="Arial"/>
          <w:color w:val="000000" w:themeColor="text1"/>
        </w:rPr>
        <w:t>allow the generation of di</w:t>
      </w:r>
      <w:r w:rsidR="00EF1C9C" w:rsidRPr="00935DC6">
        <w:rPr>
          <w:rFonts w:ascii="Arial" w:hAnsi="Arial" w:cs="Arial"/>
          <w:color w:val="000000" w:themeColor="text1"/>
        </w:rPr>
        <w:t>stinct peaks</w:t>
      </w:r>
      <w:r w:rsidR="00713955" w:rsidRPr="00935DC6">
        <w:rPr>
          <w:rFonts w:ascii="Arial" w:hAnsi="Arial" w:cs="Arial"/>
          <w:color w:val="000000" w:themeColor="text1"/>
        </w:rPr>
        <w:t>.</w:t>
      </w:r>
      <w:r w:rsidR="00706EE1" w:rsidRPr="00935DC6">
        <w:rPr>
          <w:rFonts w:ascii="Arial" w:hAnsi="Arial" w:cs="Arial"/>
          <w:color w:val="000000" w:themeColor="text1"/>
        </w:rPr>
        <w:t xml:space="preserve"> </w:t>
      </w:r>
      <w:r w:rsidR="0000242E" w:rsidRPr="00935DC6">
        <w:rPr>
          <w:rFonts w:ascii="Arial" w:hAnsi="Arial" w:cs="Arial"/>
          <w:color w:val="000000" w:themeColor="text1"/>
        </w:rPr>
        <w:t xml:space="preserve">The </w:t>
      </w:r>
      <w:r w:rsidR="00706EE1" w:rsidRPr="00935DC6">
        <w:rPr>
          <w:rFonts w:ascii="Arial" w:hAnsi="Arial" w:cs="Arial"/>
          <w:color w:val="000000" w:themeColor="text1"/>
        </w:rPr>
        <w:t xml:space="preserve">primers selected </w:t>
      </w:r>
      <w:r w:rsidR="0055297C" w:rsidRPr="00935DC6">
        <w:rPr>
          <w:rFonts w:ascii="Arial" w:hAnsi="Arial" w:cs="Arial"/>
          <w:color w:val="000000" w:themeColor="text1"/>
        </w:rPr>
        <w:t xml:space="preserve">for the final LAMP assay </w:t>
      </w:r>
      <w:r w:rsidR="00706EE1" w:rsidRPr="00935DC6">
        <w:rPr>
          <w:rFonts w:ascii="Arial" w:hAnsi="Arial" w:cs="Arial"/>
          <w:color w:val="000000" w:themeColor="text1"/>
        </w:rPr>
        <w:t xml:space="preserve">had </w:t>
      </w:r>
      <w:r w:rsidR="0000242E" w:rsidRPr="00935DC6">
        <w:rPr>
          <w:rFonts w:ascii="Arial" w:hAnsi="Arial" w:cs="Arial"/>
          <w:color w:val="000000" w:themeColor="text1"/>
        </w:rPr>
        <w:t xml:space="preserve">a </w:t>
      </w:r>
      <w:r w:rsidR="0000242E" w:rsidRPr="00935DC6">
        <w:rPr>
          <w:rFonts w:ascii="Arial" w:hAnsi="Arial" w:cs="Arial"/>
          <w:i/>
          <w:color w:val="000000" w:themeColor="text1"/>
        </w:rPr>
        <w:t>Tm</w:t>
      </w:r>
      <w:r w:rsidR="0000242E" w:rsidRPr="00935DC6">
        <w:rPr>
          <w:rFonts w:ascii="Arial" w:hAnsi="Arial" w:cs="Arial"/>
          <w:color w:val="000000" w:themeColor="text1"/>
        </w:rPr>
        <w:t xml:space="preserve"> for </w:t>
      </w:r>
      <w:r w:rsidR="0000242E" w:rsidRPr="00935DC6">
        <w:rPr>
          <w:rFonts w:ascii="Arial" w:hAnsi="Arial" w:cs="Arial"/>
          <w:i/>
          <w:color w:val="000000" w:themeColor="text1"/>
        </w:rPr>
        <w:t>phoA</w:t>
      </w:r>
      <w:r w:rsidR="00012AF6" w:rsidRPr="00935DC6">
        <w:rPr>
          <w:rFonts w:ascii="Arial" w:hAnsi="Arial" w:cs="Arial"/>
          <w:color w:val="000000" w:themeColor="text1"/>
        </w:rPr>
        <w:t xml:space="preserve"> that ranged from </w:t>
      </w:r>
      <w:r w:rsidR="00012AF6" w:rsidRPr="00935DC6">
        <w:rPr>
          <w:rFonts w:ascii="Arial" w:hAnsi="Arial" w:cs="Arial"/>
        </w:rPr>
        <w:t>90</w:t>
      </w:r>
      <w:r w:rsidR="001A6B38" w:rsidRPr="00935DC6">
        <w:rPr>
          <w:rFonts w:ascii="Arial" w:hAnsi="Arial" w:cs="Arial"/>
        </w:rPr>
        <w:t>.0</w:t>
      </w:r>
      <w:r w:rsidR="00EE65F0" w:rsidRPr="00935DC6">
        <w:rPr>
          <w:rFonts w:ascii="Arial" w:hAnsi="Arial" w:cs="Arial"/>
        </w:rPr>
        <w:t>–</w:t>
      </w:r>
      <w:r w:rsidR="00EE65F0" w:rsidRPr="00935DC6">
        <w:rPr>
          <w:rFonts w:ascii="Arial" w:hAnsi="Arial" w:cs="Arial"/>
        </w:rPr>
        <w:lastRenderedPageBreak/>
        <w:t>90.6</w:t>
      </w:r>
      <w:r w:rsidR="0000242E" w:rsidRPr="00935DC6">
        <w:rPr>
          <w:rFonts w:ascii="Arial" w:hAnsi="Arial" w:cs="Arial"/>
        </w:rPr>
        <w:t>°C</w:t>
      </w:r>
      <w:r w:rsidR="00706EE1" w:rsidRPr="00935DC6">
        <w:rPr>
          <w:rFonts w:ascii="Arial" w:hAnsi="Arial" w:cs="Arial"/>
        </w:rPr>
        <w:t xml:space="preserve">, </w:t>
      </w:r>
      <w:r w:rsidR="007A1F6C" w:rsidRPr="00935DC6">
        <w:rPr>
          <w:rFonts w:ascii="Arial" w:hAnsi="Arial" w:cs="Arial"/>
        </w:rPr>
        <w:t xml:space="preserve">a </w:t>
      </w:r>
      <w:r w:rsidR="007A1F6C" w:rsidRPr="00935DC6">
        <w:rPr>
          <w:rFonts w:ascii="Arial" w:hAnsi="Arial" w:cs="Arial"/>
          <w:i/>
        </w:rPr>
        <w:t>Tm</w:t>
      </w:r>
      <w:r w:rsidR="007A1F6C" w:rsidRPr="00935DC6">
        <w:rPr>
          <w:rFonts w:ascii="Arial" w:hAnsi="Arial" w:cs="Arial"/>
        </w:rPr>
        <w:t xml:space="preserve"> </w:t>
      </w:r>
      <w:r w:rsidR="00706EE1" w:rsidRPr="00935DC6">
        <w:rPr>
          <w:rFonts w:ascii="Arial" w:hAnsi="Arial" w:cs="Arial"/>
        </w:rPr>
        <w:t xml:space="preserve">for </w:t>
      </w:r>
      <w:r w:rsidR="00706EE1" w:rsidRPr="00EE4166">
        <w:rPr>
          <w:rFonts w:ascii="Arial" w:hAnsi="Arial" w:cs="Arial"/>
          <w:i/>
        </w:rPr>
        <w:t>stx1</w:t>
      </w:r>
      <w:r w:rsidR="0000242E" w:rsidRPr="00935DC6">
        <w:rPr>
          <w:rFonts w:ascii="Arial" w:hAnsi="Arial" w:cs="Arial"/>
        </w:rPr>
        <w:t xml:space="preserve"> </w:t>
      </w:r>
      <w:r w:rsidR="007A1F6C" w:rsidRPr="00935DC6">
        <w:rPr>
          <w:rFonts w:ascii="Arial" w:hAnsi="Arial" w:cs="Arial"/>
        </w:rPr>
        <w:t xml:space="preserve">that </w:t>
      </w:r>
      <w:r w:rsidR="00012AF6" w:rsidRPr="00935DC6">
        <w:rPr>
          <w:rFonts w:ascii="Arial" w:hAnsi="Arial" w:cs="Arial"/>
        </w:rPr>
        <w:t>ranged from 86</w:t>
      </w:r>
      <w:r w:rsidR="001A6B38" w:rsidRPr="00935DC6">
        <w:rPr>
          <w:rFonts w:ascii="Arial" w:hAnsi="Arial" w:cs="Arial"/>
        </w:rPr>
        <w:t>.0</w:t>
      </w:r>
      <w:r w:rsidR="00EE65F0" w:rsidRPr="00935DC6">
        <w:rPr>
          <w:rFonts w:ascii="Arial" w:hAnsi="Arial" w:cs="Arial"/>
        </w:rPr>
        <w:t>-86.3</w:t>
      </w:r>
      <w:r w:rsidR="00706EE1" w:rsidRPr="00935DC6">
        <w:rPr>
          <w:rFonts w:ascii="Arial" w:hAnsi="Arial" w:cs="Arial"/>
        </w:rPr>
        <w:t xml:space="preserve">°C </w:t>
      </w:r>
      <w:r w:rsidR="0000242E" w:rsidRPr="00935DC6">
        <w:rPr>
          <w:rFonts w:ascii="Arial" w:hAnsi="Arial" w:cs="Arial"/>
        </w:rPr>
        <w:t>and</w:t>
      </w:r>
      <w:r w:rsidR="00706EE1" w:rsidRPr="00935DC6">
        <w:rPr>
          <w:rFonts w:ascii="Arial" w:hAnsi="Arial" w:cs="Arial"/>
        </w:rPr>
        <w:t xml:space="preserve"> </w:t>
      </w:r>
      <w:r w:rsidR="007A1F6C" w:rsidRPr="00935DC6">
        <w:rPr>
          <w:rFonts w:ascii="Arial" w:hAnsi="Arial" w:cs="Arial"/>
        </w:rPr>
        <w:t xml:space="preserve">a </w:t>
      </w:r>
      <w:r w:rsidR="007A1F6C" w:rsidRPr="00935DC6">
        <w:rPr>
          <w:rFonts w:ascii="Arial" w:hAnsi="Arial" w:cs="Arial"/>
          <w:i/>
        </w:rPr>
        <w:t>Tm</w:t>
      </w:r>
      <w:r w:rsidR="007A1F6C" w:rsidRPr="00935DC6">
        <w:rPr>
          <w:rFonts w:ascii="Arial" w:hAnsi="Arial" w:cs="Arial"/>
        </w:rPr>
        <w:t xml:space="preserve"> </w:t>
      </w:r>
      <w:r w:rsidR="00706EE1" w:rsidRPr="00935DC6">
        <w:rPr>
          <w:rFonts w:ascii="Arial" w:hAnsi="Arial" w:cs="Arial"/>
        </w:rPr>
        <w:t xml:space="preserve">for </w:t>
      </w:r>
      <w:r w:rsidR="00706EE1" w:rsidRPr="00EE4166">
        <w:rPr>
          <w:rFonts w:ascii="Arial" w:hAnsi="Arial" w:cs="Arial"/>
          <w:i/>
        </w:rPr>
        <w:t>stx2</w:t>
      </w:r>
      <w:r w:rsidR="00706EE1" w:rsidRPr="00935DC6">
        <w:rPr>
          <w:rFonts w:ascii="Arial" w:hAnsi="Arial" w:cs="Arial"/>
        </w:rPr>
        <w:t xml:space="preserve"> </w:t>
      </w:r>
      <w:r w:rsidR="007A1F6C" w:rsidRPr="00935DC6">
        <w:rPr>
          <w:rFonts w:ascii="Arial" w:hAnsi="Arial" w:cs="Arial"/>
        </w:rPr>
        <w:t xml:space="preserve">that </w:t>
      </w:r>
      <w:r w:rsidR="00706EE1" w:rsidRPr="00935DC6">
        <w:rPr>
          <w:rFonts w:ascii="Arial" w:hAnsi="Arial" w:cs="Arial"/>
        </w:rPr>
        <w:t>rang</w:t>
      </w:r>
      <w:r w:rsidR="007A1F6C" w:rsidRPr="00935DC6">
        <w:rPr>
          <w:rFonts w:ascii="Arial" w:hAnsi="Arial" w:cs="Arial"/>
        </w:rPr>
        <w:t>ed</w:t>
      </w:r>
      <w:r w:rsidR="00706EE1" w:rsidRPr="00935DC6">
        <w:rPr>
          <w:rFonts w:ascii="Arial" w:hAnsi="Arial" w:cs="Arial"/>
        </w:rPr>
        <w:t xml:space="preserve"> from</w:t>
      </w:r>
      <w:r w:rsidR="0000242E" w:rsidRPr="00935DC6">
        <w:rPr>
          <w:rFonts w:ascii="Arial" w:hAnsi="Arial" w:cs="Arial"/>
        </w:rPr>
        <w:t xml:space="preserve"> </w:t>
      </w:r>
      <w:r w:rsidR="00012AF6" w:rsidRPr="00935DC6">
        <w:rPr>
          <w:rFonts w:ascii="Arial" w:hAnsi="Arial" w:cs="Arial"/>
        </w:rPr>
        <w:t>88</w:t>
      </w:r>
      <w:r w:rsidR="001A6B38" w:rsidRPr="00935DC6">
        <w:rPr>
          <w:rFonts w:ascii="Arial" w:hAnsi="Arial" w:cs="Arial"/>
        </w:rPr>
        <w:t>.0</w:t>
      </w:r>
      <w:r w:rsidR="00CA743F" w:rsidRPr="00935DC6">
        <w:rPr>
          <w:rFonts w:ascii="Arial" w:hAnsi="Arial" w:cs="Arial"/>
        </w:rPr>
        <w:t>-</w:t>
      </w:r>
      <w:r w:rsidR="00012AF6" w:rsidRPr="00935DC6">
        <w:rPr>
          <w:rFonts w:ascii="Arial" w:hAnsi="Arial" w:cs="Arial"/>
        </w:rPr>
        <w:t>88.3</w:t>
      </w:r>
      <w:r w:rsidR="0000242E" w:rsidRPr="00935DC6">
        <w:rPr>
          <w:rFonts w:ascii="Arial" w:hAnsi="Arial" w:cs="Arial"/>
        </w:rPr>
        <w:t>°C</w:t>
      </w:r>
      <w:r w:rsidR="0055297C" w:rsidRPr="00935DC6">
        <w:rPr>
          <w:rFonts w:ascii="Arial" w:hAnsi="Arial" w:cs="Arial"/>
        </w:rPr>
        <w:t>,</w:t>
      </w:r>
      <w:r w:rsidR="00CC4977" w:rsidRPr="00935DC6">
        <w:rPr>
          <w:rFonts w:ascii="Arial" w:hAnsi="Arial" w:cs="Arial"/>
        </w:rPr>
        <w:t xml:space="preserve"> thus </w:t>
      </w:r>
      <w:r w:rsidR="00CC4977" w:rsidRPr="00935DC6">
        <w:rPr>
          <w:rFonts w:ascii="Arial" w:hAnsi="Arial" w:cs="Arial"/>
          <w:color w:val="000000" w:themeColor="text1"/>
        </w:rPr>
        <w:t xml:space="preserve">allowing </w:t>
      </w:r>
      <w:r w:rsidR="00552526" w:rsidRPr="00935DC6">
        <w:rPr>
          <w:rFonts w:ascii="Arial" w:hAnsi="Arial" w:cs="Arial"/>
          <w:color w:val="000000" w:themeColor="text1"/>
        </w:rPr>
        <w:t xml:space="preserve">separation </w:t>
      </w:r>
      <w:r w:rsidR="00CC4977" w:rsidRPr="00935DC6">
        <w:rPr>
          <w:rFonts w:ascii="Arial" w:hAnsi="Arial" w:cs="Arial"/>
          <w:color w:val="000000" w:themeColor="text1"/>
        </w:rPr>
        <w:t>of distinct peaks</w:t>
      </w:r>
      <w:r w:rsidR="00552526" w:rsidRPr="00935DC6">
        <w:rPr>
          <w:rFonts w:ascii="Arial" w:hAnsi="Arial" w:cs="Arial"/>
          <w:color w:val="000000" w:themeColor="text1"/>
        </w:rPr>
        <w:t xml:space="preserve"> (as illustrated in Fig. 2B)</w:t>
      </w:r>
      <w:r w:rsidR="0000242E" w:rsidRPr="00935DC6">
        <w:rPr>
          <w:rFonts w:ascii="Arial" w:hAnsi="Arial" w:cs="Arial"/>
          <w:color w:val="000000" w:themeColor="text1"/>
        </w:rPr>
        <w:t>.</w:t>
      </w:r>
      <w:r w:rsidR="00706EE1" w:rsidRPr="00935DC6">
        <w:rPr>
          <w:rFonts w:ascii="Arial" w:hAnsi="Arial" w:cs="Arial"/>
          <w:color w:val="000000" w:themeColor="text1"/>
        </w:rPr>
        <w:t xml:space="preserve"> </w:t>
      </w:r>
      <w:r w:rsidR="00713955" w:rsidRPr="00935DC6">
        <w:rPr>
          <w:rFonts w:ascii="Arial" w:hAnsi="Arial" w:cs="Arial"/>
          <w:color w:val="000000" w:themeColor="text1"/>
        </w:rPr>
        <w:t>Subsequently</w:t>
      </w:r>
      <w:r w:rsidR="008A6628" w:rsidRPr="00935DC6">
        <w:rPr>
          <w:rFonts w:ascii="Arial" w:hAnsi="Arial" w:cs="Arial"/>
          <w:color w:val="000000" w:themeColor="text1"/>
        </w:rPr>
        <w:t xml:space="preserve">, trials were conducted </w:t>
      </w:r>
      <w:r w:rsidR="00222F75" w:rsidRPr="00935DC6">
        <w:rPr>
          <w:rFonts w:ascii="Arial" w:hAnsi="Arial" w:cs="Arial"/>
          <w:color w:val="000000" w:themeColor="text1"/>
        </w:rPr>
        <w:t>by combining</w:t>
      </w:r>
      <w:r w:rsidR="008A6628" w:rsidRPr="00935DC6">
        <w:rPr>
          <w:rFonts w:ascii="Arial" w:hAnsi="Arial" w:cs="Arial"/>
          <w:color w:val="000000" w:themeColor="text1"/>
        </w:rPr>
        <w:t xml:space="preserve"> the three </w:t>
      </w:r>
      <w:r w:rsidR="00552526" w:rsidRPr="00935DC6">
        <w:rPr>
          <w:rFonts w:ascii="Arial" w:hAnsi="Arial" w:cs="Arial"/>
          <w:color w:val="000000" w:themeColor="text1"/>
        </w:rPr>
        <w:t xml:space="preserve">selected </w:t>
      </w:r>
      <w:r w:rsidR="008A6628" w:rsidRPr="00935DC6">
        <w:rPr>
          <w:rFonts w:ascii="Arial" w:hAnsi="Arial" w:cs="Arial"/>
          <w:color w:val="000000" w:themeColor="text1"/>
        </w:rPr>
        <w:t>primer sets for the thr</w:t>
      </w:r>
      <w:r w:rsidR="00222F75" w:rsidRPr="00935DC6">
        <w:rPr>
          <w:rFonts w:ascii="Arial" w:hAnsi="Arial" w:cs="Arial"/>
          <w:color w:val="000000" w:themeColor="text1"/>
        </w:rPr>
        <w:t xml:space="preserve">ee target genes </w:t>
      </w:r>
      <w:r w:rsidR="008A6628" w:rsidRPr="00935DC6">
        <w:rPr>
          <w:rFonts w:ascii="Arial" w:hAnsi="Arial" w:cs="Arial"/>
          <w:color w:val="000000" w:themeColor="text1"/>
        </w:rPr>
        <w:t xml:space="preserve">tested simultaneously. </w:t>
      </w:r>
      <w:r w:rsidR="00222F75" w:rsidRPr="00935DC6">
        <w:rPr>
          <w:rFonts w:ascii="Arial" w:hAnsi="Arial" w:cs="Arial"/>
          <w:color w:val="000000" w:themeColor="text1"/>
        </w:rPr>
        <w:t xml:space="preserve"> </w:t>
      </w:r>
      <w:r w:rsidR="00C23F32" w:rsidRPr="00935DC6">
        <w:rPr>
          <w:rFonts w:ascii="Arial" w:hAnsi="Arial" w:cs="Arial"/>
          <w:color w:val="000000" w:themeColor="text1"/>
        </w:rPr>
        <w:t>As each LAMP primer set can have a different amplification efficiency</w:t>
      </w:r>
      <w:r w:rsidR="0055297C" w:rsidRPr="00935DC6">
        <w:rPr>
          <w:rFonts w:ascii="Arial" w:hAnsi="Arial" w:cs="Arial"/>
          <w:color w:val="000000" w:themeColor="text1"/>
        </w:rPr>
        <w:t>,</w:t>
      </w:r>
      <w:r w:rsidR="00C23F32" w:rsidRPr="00935DC6">
        <w:rPr>
          <w:rFonts w:ascii="Arial" w:hAnsi="Arial" w:cs="Arial"/>
          <w:color w:val="000000" w:themeColor="text1"/>
        </w:rPr>
        <w:t xml:space="preserve"> </w:t>
      </w:r>
      <w:r w:rsidR="00552526" w:rsidRPr="00935DC6">
        <w:rPr>
          <w:rFonts w:ascii="Arial" w:hAnsi="Arial" w:cs="Arial"/>
          <w:color w:val="000000" w:themeColor="text1"/>
        </w:rPr>
        <w:t xml:space="preserve">multiple combinations of different </w:t>
      </w:r>
      <w:r w:rsidR="00C23F32" w:rsidRPr="00935DC6">
        <w:rPr>
          <w:rFonts w:ascii="Arial" w:hAnsi="Arial" w:cs="Arial"/>
          <w:color w:val="000000" w:themeColor="text1"/>
        </w:rPr>
        <w:t xml:space="preserve">concentrations </w:t>
      </w:r>
      <w:r w:rsidR="0055297C" w:rsidRPr="00935DC6">
        <w:rPr>
          <w:rFonts w:ascii="Arial" w:hAnsi="Arial" w:cs="Arial"/>
          <w:color w:val="000000" w:themeColor="text1"/>
        </w:rPr>
        <w:t xml:space="preserve">of </w:t>
      </w:r>
      <w:r w:rsidR="00C23F32" w:rsidRPr="00935DC6">
        <w:rPr>
          <w:rFonts w:ascii="Arial" w:hAnsi="Arial" w:cs="Arial"/>
          <w:color w:val="000000" w:themeColor="text1"/>
        </w:rPr>
        <w:t>each primer set</w:t>
      </w:r>
      <w:r w:rsidR="00222F75" w:rsidRPr="00935DC6">
        <w:rPr>
          <w:rFonts w:ascii="Arial" w:hAnsi="Arial" w:cs="Arial"/>
          <w:color w:val="000000" w:themeColor="text1"/>
        </w:rPr>
        <w:t xml:space="preserve"> were tested. The primer </w:t>
      </w:r>
      <w:r w:rsidR="00662274" w:rsidRPr="00935DC6">
        <w:rPr>
          <w:rFonts w:ascii="Arial" w:hAnsi="Arial" w:cs="Arial"/>
          <w:color w:val="000000" w:themeColor="text1"/>
        </w:rPr>
        <w:t>quantity</w:t>
      </w:r>
      <w:r w:rsidR="003D0222" w:rsidRPr="00935DC6">
        <w:rPr>
          <w:rFonts w:ascii="Arial" w:hAnsi="Arial" w:cs="Arial"/>
          <w:color w:val="000000" w:themeColor="text1"/>
        </w:rPr>
        <w:t xml:space="preserve"> per reaction</w:t>
      </w:r>
      <w:r w:rsidR="00C23F32" w:rsidRPr="00935DC6">
        <w:rPr>
          <w:rFonts w:ascii="Arial" w:hAnsi="Arial" w:cs="Arial"/>
          <w:color w:val="000000" w:themeColor="text1"/>
        </w:rPr>
        <w:t xml:space="preserve"> </w:t>
      </w:r>
      <w:r w:rsidR="00C23F32" w:rsidRPr="00935DC6">
        <w:rPr>
          <w:rFonts w:ascii="Arial" w:hAnsi="Arial" w:cs="Arial"/>
        </w:rPr>
        <w:t xml:space="preserve">that gave the best results was 2 </w:t>
      </w:r>
      <w:r w:rsidR="00C23F32" w:rsidRPr="00935DC6">
        <w:rPr>
          <w:rFonts w:ascii="Arial" w:hAnsi="Arial" w:cs="Arial"/>
          <w:lang w:val="el-GR"/>
        </w:rPr>
        <w:t>μ</w:t>
      </w:r>
      <w:r w:rsidR="00C23F32" w:rsidRPr="00935DC6">
        <w:rPr>
          <w:rFonts w:ascii="Arial" w:hAnsi="Arial" w:cs="Arial"/>
        </w:rPr>
        <w:t xml:space="preserve">l for </w:t>
      </w:r>
      <w:r w:rsidR="00C23F32" w:rsidRPr="00935DC6">
        <w:rPr>
          <w:rFonts w:ascii="Arial" w:hAnsi="Arial" w:cs="Arial"/>
          <w:i/>
        </w:rPr>
        <w:t>phoA</w:t>
      </w:r>
      <w:r w:rsidR="00C23F32" w:rsidRPr="00935DC6">
        <w:rPr>
          <w:rFonts w:ascii="Arial" w:hAnsi="Arial" w:cs="Arial"/>
        </w:rPr>
        <w:t xml:space="preserve">, 2 μl for </w:t>
      </w:r>
      <w:r w:rsidR="00C23F32" w:rsidRPr="00EE4166">
        <w:rPr>
          <w:rFonts w:ascii="Arial" w:hAnsi="Arial" w:cs="Arial"/>
          <w:i/>
        </w:rPr>
        <w:t>stx1</w:t>
      </w:r>
      <w:r w:rsidR="00C23F32" w:rsidRPr="00935DC6">
        <w:rPr>
          <w:rFonts w:ascii="Arial" w:hAnsi="Arial" w:cs="Arial"/>
        </w:rPr>
        <w:t xml:space="preserve"> and </w:t>
      </w:r>
      <w:r w:rsidR="00642496" w:rsidRPr="00935DC6">
        <w:rPr>
          <w:rFonts w:ascii="Arial" w:hAnsi="Arial" w:cs="Arial"/>
        </w:rPr>
        <w:t>1.5</w:t>
      </w:r>
      <w:r w:rsidR="00C23F32" w:rsidRPr="00935DC6">
        <w:rPr>
          <w:rFonts w:ascii="Arial" w:hAnsi="Arial" w:cs="Arial"/>
        </w:rPr>
        <w:t xml:space="preserve"> </w:t>
      </w:r>
      <w:r w:rsidR="00C23F32" w:rsidRPr="00935DC6">
        <w:rPr>
          <w:rFonts w:ascii="Arial" w:hAnsi="Arial" w:cs="Arial"/>
          <w:lang w:val="el-GR"/>
        </w:rPr>
        <w:t>μ</w:t>
      </w:r>
      <w:r w:rsidR="00C23F32" w:rsidRPr="00935DC6">
        <w:rPr>
          <w:rFonts w:ascii="Arial" w:hAnsi="Arial" w:cs="Arial"/>
        </w:rPr>
        <w:t xml:space="preserve">l for </w:t>
      </w:r>
      <w:r w:rsidR="00C23F32" w:rsidRPr="00EE4166">
        <w:rPr>
          <w:rFonts w:ascii="Arial" w:hAnsi="Arial" w:cs="Arial"/>
          <w:i/>
        </w:rPr>
        <w:t>stx2</w:t>
      </w:r>
      <w:r w:rsidR="001442BC" w:rsidRPr="00935DC6">
        <w:rPr>
          <w:rFonts w:ascii="Arial" w:hAnsi="Arial" w:cs="Arial"/>
          <w:i/>
        </w:rPr>
        <w:t xml:space="preserve"> </w:t>
      </w:r>
      <w:r w:rsidR="001442BC" w:rsidRPr="00935DC6">
        <w:rPr>
          <w:rFonts w:ascii="Arial" w:hAnsi="Arial" w:cs="Arial"/>
        </w:rPr>
        <w:t>(primer concentrations are mentioned in the LAMP conditions and multiplexing section)</w:t>
      </w:r>
      <w:r w:rsidR="00C23F32" w:rsidRPr="00935DC6">
        <w:rPr>
          <w:rFonts w:ascii="Arial" w:hAnsi="Arial" w:cs="Arial"/>
        </w:rPr>
        <w:t>.</w:t>
      </w:r>
      <w:r w:rsidR="00706EE1" w:rsidRPr="00935DC6">
        <w:rPr>
          <w:rFonts w:ascii="Arial" w:hAnsi="Arial" w:cs="Arial"/>
        </w:rPr>
        <w:t xml:space="preserve"> </w:t>
      </w:r>
      <w:r w:rsidR="00B121AE" w:rsidRPr="00935DC6">
        <w:rPr>
          <w:rFonts w:ascii="Arial" w:hAnsi="Arial" w:cs="Arial"/>
        </w:rPr>
        <w:t xml:space="preserve">Figure </w:t>
      </w:r>
      <w:r w:rsidR="00EF1C9C" w:rsidRPr="00935DC6">
        <w:rPr>
          <w:rFonts w:ascii="Arial" w:hAnsi="Arial" w:cs="Arial"/>
        </w:rPr>
        <w:t>2</w:t>
      </w:r>
      <w:r w:rsidR="008A6628" w:rsidRPr="00935DC6">
        <w:rPr>
          <w:rFonts w:ascii="Arial" w:hAnsi="Arial" w:cs="Arial"/>
        </w:rPr>
        <w:t xml:space="preserve"> illustrates the annealing curve analysis of</w:t>
      </w:r>
      <w:r w:rsidR="00E538FF" w:rsidRPr="00935DC6">
        <w:rPr>
          <w:rFonts w:ascii="Arial" w:hAnsi="Arial" w:cs="Arial"/>
        </w:rPr>
        <w:t xml:space="preserve"> the three amplicons for</w:t>
      </w:r>
      <w:r w:rsidR="008A6628" w:rsidRPr="00935DC6">
        <w:rPr>
          <w:rFonts w:ascii="Arial" w:hAnsi="Arial" w:cs="Arial"/>
        </w:rPr>
        <w:t xml:space="preserve"> </w:t>
      </w:r>
      <w:r w:rsidR="00E538FF" w:rsidRPr="00935DC6">
        <w:rPr>
          <w:rFonts w:ascii="Arial" w:hAnsi="Arial" w:cs="Arial"/>
        </w:rPr>
        <w:t xml:space="preserve">beef samples positive for generic </w:t>
      </w:r>
      <w:r w:rsidR="00E538FF" w:rsidRPr="00935DC6">
        <w:rPr>
          <w:rFonts w:ascii="Arial" w:hAnsi="Arial" w:cs="Arial"/>
          <w:i/>
        </w:rPr>
        <w:t>E. coli</w:t>
      </w:r>
      <w:r w:rsidR="00E538FF" w:rsidRPr="00935DC6">
        <w:rPr>
          <w:rFonts w:ascii="Arial" w:hAnsi="Arial" w:cs="Arial"/>
        </w:rPr>
        <w:t xml:space="preserve"> or positive for VTEC. Annealing curve analysis shows</w:t>
      </w:r>
      <w:r w:rsidR="0055297C" w:rsidRPr="00935DC6">
        <w:rPr>
          <w:rFonts w:ascii="Arial" w:hAnsi="Arial" w:cs="Arial"/>
        </w:rPr>
        <w:t xml:space="preserve"> </w:t>
      </w:r>
      <w:r w:rsidR="008A6628" w:rsidRPr="00935DC6">
        <w:rPr>
          <w:rFonts w:ascii="Arial" w:hAnsi="Arial" w:cs="Arial"/>
        </w:rPr>
        <w:t>the generation of</w:t>
      </w:r>
      <w:r w:rsidR="00E538FF" w:rsidRPr="00935DC6">
        <w:rPr>
          <w:rFonts w:ascii="Arial" w:hAnsi="Arial" w:cs="Arial"/>
        </w:rPr>
        <w:t xml:space="preserve"> one or</w:t>
      </w:r>
      <w:r w:rsidR="008A6628" w:rsidRPr="00935DC6">
        <w:rPr>
          <w:rFonts w:ascii="Arial" w:hAnsi="Arial" w:cs="Arial"/>
        </w:rPr>
        <w:t xml:space="preserve"> three distinct peaks</w:t>
      </w:r>
      <w:r w:rsidR="0055297C" w:rsidRPr="00935DC6">
        <w:rPr>
          <w:rFonts w:ascii="Arial" w:hAnsi="Arial" w:cs="Arial"/>
        </w:rPr>
        <w:t>,</w:t>
      </w:r>
      <w:r w:rsidR="008A6628" w:rsidRPr="00935DC6">
        <w:rPr>
          <w:rFonts w:ascii="Arial" w:hAnsi="Arial" w:cs="Arial"/>
        </w:rPr>
        <w:t xml:space="preserve"> which</w:t>
      </w:r>
      <w:r w:rsidR="0055297C" w:rsidRPr="00935DC6">
        <w:rPr>
          <w:rFonts w:ascii="Arial" w:hAnsi="Arial" w:cs="Arial"/>
        </w:rPr>
        <w:t>, therefore, permits</w:t>
      </w:r>
      <w:r w:rsidR="00C23F32" w:rsidRPr="00935DC6">
        <w:rPr>
          <w:rFonts w:ascii="Arial" w:hAnsi="Arial" w:cs="Arial"/>
        </w:rPr>
        <w:t xml:space="preserve"> </w:t>
      </w:r>
      <w:r w:rsidR="00E538FF" w:rsidRPr="00935DC6">
        <w:rPr>
          <w:rFonts w:ascii="Arial" w:hAnsi="Arial" w:cs="Arial"/>
        </w:rPr>
        <w:t xml:space="preserve">discrimination between </w:t>
      </w:r>
      <w:r w:rsidR="00552526" w:rsidRPr="00935DC6">
        <w:rPr>
          <w:rFonts w:ascii="Arial" w:hAnsi="Arial" w:cs="Arial"/>
        </w:rPr>
        <w:t xml:space="preserve">presence of </w:t>
      </w:r>
      <w:r w:rsidR="00E538FF" w:rsidRPr="00935DC6">
        <w:rPr>
          <w:rFonts w:ascii="Arial" w:hAnsi="Arial" w:cs="Arial"/>
        </w:rPr>
        <w:t xml:space="preserve">generic </w:t>
      </w:r>
      <w:r w:rsidR="00E538FF" w:rsidRPr="00935DC6">
        <w:rPr>
          <w:rFonts w:ascii="Arial" w:hAnsi="Arial" w:cs="Arial"/>
          <w:i/>
        </w:rPr>
        <w:t>E.</w:t>
      </w:r>
      <w:r w:rsidR="00FA1827" w:rsidRPr="00935DC6">
        <w:rPr>
          <w:rFonts w:ascii="Arial" w:hAnsi="Arial" w:cs="Arial"/>
          <w:i/>
        </w:rPr>
        <w:t xml:space="preserve"> </w:t>
      </w:r>
      <w:r w:rsidR="00E538FF" w:rsidRPr="00935DC6">
        <w:rPr>
          <w:rFonts w:ascii="Arial" w:hAnsi="Arial" w:cs="Arial"/>
          <w:i/>
        </w:rPr>
        <w:t>coli</w:t>
      </w:r>
      <w:r w:rsidR="00E538FF" w:rsidRPr="00935DC6">
        <w:rPr>
          <w:rFonts w:ascii="Arial" w:hAnsi="Arial" w:cs="Arial"/>
        </w:rPr>
        <w:t xml:space="preserve"> and VTEC</w:t>
      </w:r>
      <w:r w:rsidR="00552526" w:rsidRPr="00935DC6">
        <w:rPr>
          <w:rFonts w:ascii="Arial" w:hAnsi="Arial" w:cs="Arial"/>
        </w:rPr>
        <w:t xml:space="preserve"> </w:t>
      </w:r>
      <w:r w:rsidR="00E538FF" w:rsidRPr="00935DC6">
        <w:rPr>
          <w:rFonts w:ascii="Arial" w:hAnsi="Arial" w:cs="Arial"/>
        </w:rPr>
        <w:t>s</w:t>
      </w:r>
      <w:r w:rsidR="00552526" w:rsidRPr="00935DC6">
        <w:rPr>
          <w:rFonts w:ascii="Arial" w:hAnsi="Arial" w:cs="Arial"/>
        </w:rPr>
        <w:t>pecifically,</w:t>
      </w:r>
      <w:r w:rsidR="00E538FF" w:rsidRPr="00935DC6">
        <w:rPr>
          <w:rFonts w:ascii="Arial" w:hAnsi="Arial" w:cs="Arial"/>
        </w:rPr>
        <w:t xml:space="preserve"> as well as</w:t>
      </w:r>
      <w:r w:rsidR="00C23F32" w:rsidRPr="00935DC6">
        <w:rPr>
          <w:rFonts w:ascii="Arial" w:hAnsi="Arial" w:cs="Arial"/>
        </w:rPr>
        <w:t xml:space="preserve"> simultaneous detection of the three targets</w:t>
      </w:r>
      <w:r w:rsidR="00F244E3" w:rsidRPr="00935DC6">
        <w:rPr>
          <w:rFonts w:ascii="Arial" w:hAnsi="Arial" w:cs="Arial"/>
        </w:rPr>
        <w:t>.</w:t>
      </w:r>
    </w:p>
    <w:p w:rsidR="00A448E8" w:rsidRPr="00935DC6" w:rsidRDefault="00A448E8" w:rsidP="00A448E8">
      <w:pPr>
        <w:spacing w:after="0" w:line="480" w:lineRule="auto"/>
        <w:contextualSpacing/>
        <w:jc w:val="both"/>
        <w:rPr>
          <w:rFonts w:ascii="Arial" w:hAnsi="Arial" w:cs="Arial"/>
          <w:b/>
        </w:rPr>
      </w:pPr>
    </w:p>
    <w:p w:rsidR="00A448E8" w:rsidRPr="00935DC6" w:rsidRDefault="00E4643A" w:rsidP="00A448E8">
      <w:pPr>
        <w:spacing w:after="0" w:line="480" w:lineRule="auto"/>
        <w:contextualSpacing/>
        <w:jc w:val="both"/>
        <w:rPr>
          <w:rFonts w:ascii="Arial" w:hAnsi="Arial" w:cs="Arial"/>
          <w:b/>
        </w:rPr>
      </w:pPr>
      <w:r w:rsidRPr="00935DC6">
        <w:rPr>
          <w:rFonts w:ascii="Arial" w:hAnsi="Arial" w:cs="Arial"/>
          <w:b/>
        </w:rPr>
        <w:t>LAMP s</w:t>
      </w:r>
      <w:r w:rsidR="00034720" w:rsidRPr="00935DC6">
        <w:rPr>
          <w:rFonts w:ascii="Arial" w:hAnsi="Arial" w:cs="Arial"/>
          <w:b/>
        </w:rPr>
        <w:t>ensitivity</w:t>
      </w:r>
      <w:r w:rsidR="006F5C1B" w:rsidRPr="00935DC6">
        <w:rPr>
          <w:rFonts w:ascii="Arial" w:hAnsi="Arial" w:cs="Arial"/>
          <w:b/>
          <w:i/>
        </w:rPr>
        <w:t xml:space="preserve"> </w:t>
      </w:r>
      <w:r w:rsidR="004231B7" w:rsidRPr="00935DC6">
        <w:rPr>
          <w:rFonts w:ascii="Arial" w:hAnsi="Arial" w:cs="Arial"/>
          <w:b/>
        </w:rPr>
        <w:t>t</w:t>
      </w:r>
      <w:r w:rsidR="006F5C1B" w:rsidRPr="00935DC6">
        <w:rPr>
          <w:rFonts w:ascii="Arial" w:hAnsi="Arial" w:cs="Arial"/>
          <w:b/>
        </w:rPr>
        <w:t>esting</w:t>
      </w:r>
      <w:r w:rsidR="00D35AAF" w:rsidRPr="00935DC6">
        <w:rPr>
          <w:rFonts w:ascii="Arial" w:hAnsi="Arial" w:cs="Arial"/>
          <w:b/>
        </w:rPr>
        <w:t xml:space="preserve"> </w:t>
      </w:r>
      <w:r w:rsidRPr="00935DC6">
        <w:rPr>
          <w:rFonts w:ascii="Arial" w:hAnsi="Arial" w:cs="Arial"/>
          <w:b/>
        </w:rPr>
        <w:t>with</w:t>
      </w:r>
      <w:r w:rsidR="00D35AAF" w:rsidRPr="00935DC6">
        <w:rPr>
          <w:rFonts w:ascii="Arial" w:hAnsi="Arial" w:cs="Arial"/>
          <w:b/>
        </w:rPr>
        <w:t xml:space="preserve"> pure </w:t>
      </w:r>
      <w:r w:rsidRPr="00935DC6">
        <w:rPr>
          <w:rFonts w:ascii="Arial" w:hAnsi="Arial" w:cs="Arial"/>
          <w:b/>
          <w:i/>
        </w:rPr>
        <w:t>E. coli</w:t>
      </w:r>
      <w:r w:rsidRPr="00935DC6">
        <w:rPr>
          <w:rFonts w:ascii="Arial" w:hAnsi="Arial" w:cs="Arial"/>
          <w:b/>
        </w:rPr>
        <w:t xml:space="preserve"> </w:t>
      </w:r>
      <w:r w:rsidR="00D35AAF" w:rsidRPr="00935DC6">
        <w:rPr>
          <w:rFonts w:ascii="Arial" w:hAnsi="Arial" w:cs="Arial"/>
          <w:b/>
        </w:rPr>
        <w:t>cultures,</w:t>
      </w:r>
      <w:r w:rsidR="004231B7" w:rsidRPr="00935DC6">
        <w:rPr>
          <w:rFonts w:ascii="Arial" w:hAnsi="Arial" w:cs="Arial"/>
          <w:b/>
        </w:rPr>
        <w:t xml:space="preserve"> </w:t>
      </w:r>
      <w:r w:rsidR="0055297C" w:rsidRPr="00935DC6">
        <w:rPr>
          <w:rFonts w:ascii="Arial" w:hAnsi="Arial" w:cs="Arial"/>
          <w:b/>
        </w:rPr>
        <w:t xml:space="preserve">and spiked </w:t>
      </w:r>
      <w:r w:rsidR="004231B7" w:rsidRPr="00935DC6">
        <w:rPr>
          <w:rFonts w:ascii="Arial" w:hAnsi="Arial" w:cs="Arial"/>
          <w:b/>
        </w:rPr>
        <w:t>beef and bovine faeces</w:t>
      </w:r>
    </w:p>
    <w:p w:rsidR="00193EB2" w:rsidRPr="00935DC6" w:rsidRDefault="00DB25D7" w:rsidP="00A448E8">
      <w:pPr>
        <w:spacing w:after="0" w:line="480" w:lineRule="auto"/>
        <w:contextualSpacing/>
        <w:jc w:val="both"/>
        <w:rPr>
          <w:rFonts w:ascii="Arial" w:hAnsi="Arial" w:cs="Arial"/>
        </w:rPr>
      </w:pPr>
      <w:r w:rsidRPr="00935DC6">
        <w:rPr>
          <w:rFonts w:ascii="Arial" w:hAnsi="Arial" w:cs="Arial"/>
        </w:rPr>
        <w:t xml:space="preserve">The sensitivity of the assay was first tested with individual </w:t>
      </w:r>
      <w:r w:rsidRPr="00935DC6">
        <w:rPr>
          <w:rFonts w:ascii="Arial" w:hAnsi="Arial" w:cs="Arial"/>
          <w:i/>
        </w:rPr>
        <w:t>E. coli</w:t>
      </w:r>
      <w:r w:rsidRPr="00935DC6">
        <w:rPr>
          <w:rFonts w:ascii="Arial" w:hAnsi="Arial" w:cs="Arial"/>
        </w:rPr>
        <w:t xml:space="preserve"> strains (non-VTEC and VTECs) </w:t>
      </w:r>
      <w:r w:rsidR="005A1312" w:rsidRPr="00935DC6">
        <w:rPr>
          <w:rFonts w:ascii="Arial" w:hAnsi="Arial" w:cs="Arial"/>
        </w:rPr>
        <w:t>as</w:t>
      </w:r>
      <w:r w:rsidR="00F20AC7" w:rsidRPr="00935DC6">
        <w:rPr>
          <w:rFonts w:ascii="Arial" w:hAnsi="Arial" w:cs="Arial"/>
        </w:rPr>
        <w:t xml:space="preserve"> pure cultures.</w:t>
      </w:r>
      <w:r w:rsidR="005A1312" w:rsidRPr="00935DC6">
        <w:rPr>
          <w:rFonts w:ascii="Arial" w:hAnsi="Arial" w:cs="Arial"/>
        </w:rPr>
        <w:t xml:space="preserve"> </w:t>
      </w:r>
      <w:r w:rsidR="001C2470" w:rsidRPr="00935DC6">
        <w:rPr>
          <w:rFonts w:ascii="Arial" w:hAnsi="Arial" w:cs="Arial"/>
        </w:rPr>
        <w:t>Ten-fold dilutions of the individual strains were prepared and tested after DNA extraction.</w:t>
      </w:r>
      <w:r w:rsidR="00FA1827" w:rsidRPr="00935DC6">
        <w:rPr>
          <w:rFonts w:ascii="Arial" w:hAnsi="Arial" w:cs="Arial"/>
        </w:rPr>
        <w:t xml:space="preserve"> </w:t>
      </w:r>
      <w:r w:rsidR="00193EB2" w:rsidRPr="00935DC6">
        <w:rPr>
          <w:rFonts w:ascii="Arial" w:hAnsi="Arial" w:cs="Arial"/>
        </w:rPr>
        <w:t>In total</w:t>
      </w:r>
      <w:r w:rsidR="00C27A52" w:rsidRPr="00935DC6">
        <w:rPr>
          <w:rFonts w:ascii="Arial" w:hAnsi="Arial" w:cs="Arial"/>
        </w:rPr>
        <w:t>,</w:t>
      </w:r>
      <w:r w:rsidR="00193EB2" w:rsidRPr="00935DC6">
        <w:rPr>
          <w:rFonts w:ascii="Arial" w:hAnsi="Arial" w:cs="Arial"/>
        </w:rPr>
        <w:t xml:space="preserve"> six non-VTEC strains (NCTC 12900, BAA 1427, BAA 1428, BAA 4129, K12, ER 2738) and four VTEC (VSD </w:t>
      </w:r>
      <w:r w:rsidR="00193EB2" w:rsidRPr="00935DC6">
        <w:rPr>
          <w:rFonts w:ascii="Arial" w:hAnsi="Arial" w:cs="Arial"/>
        </w:rPr>
        <w:lastRenderedPageBreak/>
        <w:t>397,</w:t>
      </w:r>
      <w:r w:rsidR="00193EB2" w:rsidRPr="00935DC6">
        <w:rPr>
          <w:rFonts w:ascii="Arial" w:hAnsi="Arial" w:cs="Arial"/>
          <w:i/>
        </w:rPr>
        <w:t xml:space="preserve"> </w:t>
      </w:r>
      <w:r w:rsidR="00193EB2" w:rsidRPr="00935DC6">
        <w:rPr>
          <w:rFonts w:ascii="Arial" w:hAnsi="Arial" w:cs="Arial"/>
        </w:rPr>
        <w:t>EDL 933</w:t>
      </w:r>
      <w:r w:rsidR="00193EB2" w:rsidRPr="00935DC6">
        <w:rPr>
          <w:rFonts w:ascii="Arial" w:hAnsi="Arial" w:cs="Arial"/>
          <w:i/>
        </w:rPr>
        <w:t xml:space="preserve">, </w:t>
      </w:r>
      <w:r w:rsidR="00193EB2" w:rsidRPr="00935DC6">
        <w:rPr>
          <w:rFonts w:ascii="Arial" w:hAnsi="Arial" w:cs="Arial"/>
        </w:rPr>
        <w:t>CDC</w:t>
      </w:r>
      <w:r w:rsidR="00193EB2" w:rsidRPr="00935DC6">
        <w:rPr>
          <w:rFonts w:ascii="Arial" w:hAnsi="Arial" w:cs="Arial"/>
          <w:i/>
        </w:rPr>
        <w:t xml:space="preserve"> </w:t>
      </w:r>
      <w:r w:rsidR="00193EB2" w:rsidRPr="00935DC6">
        <w:rPr>
          <w:rFonts w:ascii="Arial" w:hAnsi="Arial" w:cs="Arial"/>
        </w:rPr>
        <w:t>99-311</w:t>
      </w:r>
      <w:r w:rsidR="00193EB2" w:rsidRPr="00935DC6">
        <w:rPr>
          <w:rFonts w:ascii="Arial" w:hAnsi="Arial" w:cs="Arial"/>
          <w:i/>
        </w:rPr>
        <w:t xml:space="preserve">, </w:t>
      </w:r>
      <w:r w:rsidR="00193EB2" w:rsidRPr="00935DC6">
        <w:rPr>
          <w:rFonts w:ascii="Arial" w:hAnsi="Arial" w:cs="Arial"/>
        </w:rPr>
        <w:t>CDC</w:t>
      </w:r>
      <w:r w:rsidR="00193EB2" w:rsidRPr="00935DC6">
        <w:rPr>
          <w:rFonts w:ascii="Arial" w:hAnsi="Arial" w:cs="Arial"/>
          <w:i/>
        </w:rPr>
        <w:t xml:space="preserve"> </w:t>
      </w:r>
      <w:r w:rsidR="00193EB2" w:rsidRPr="00935DC6">
        <w:rPr>
          <w:rFonts w:ascii="Arial" w:hAnsi="Arial" w:cs="Arial"/>
        </w:rPr>
        <w:t>03-3014)</w:t>
      </w:r>
      <w:r w:rsidR="00F20AC7" w:rsidRPr="00935DC6">
        <w:rPr>
          <w:rFonts w:ascii="Arial" w:hAnsi="Arial" w:cs="Arial"/>
        </w:rPr>
        <w:t xml:space="preserve"> were tested. </w:t>
      </w:r>
      <w:r w:rsidR="00193EB2" w:rsidRPr="00935DC6">
        <w:rPr>
          <w:rFonts w:ascii="Arial" w:hAnsi="Arial" w:cs="Arial"/>
        </w:rPr>
        <w:t>The LOD</w:t>
      </w:r>
      <w:r w:rsidR="00193EB2" w:rsidRPr="00935DC6">
        <w:rPr>
          <w:rFonts w:ascii="Arial" w:hAnsi="Arial" w:cs="Arial"/>
          <w:vertAlign w:val="subscript"/>
        </w:rPr>
        <w:t xml:space="preserve">50 </w:t>
      </w:r>
      <w:r w:rsidR="00193EB2" w:rsidRPr="00935DC6">
        <w:rPr>
          <w:rFonts w:ascii="Arial" w:hAnsi="Arial" w:cs="Arial"/>
        </w:rPr>
        <w:t>values</w:t>
      </w:r>
      <w:r w:rsidR="00F20AC7" w:rsidRPr="00935DC6">
        <w:rPr>
          <w:rFonts w:ascii="Arial" w:hAnsi="Arial" w:cs="Arial"/>
        </w:rPr>
        <w:t xml:space="preserve"> ranged from </w:t>
      </w:r>
      <w:r w:rsidR="00F20AC7" w:rsidRPr="00935DC6">
        <w:rPr>
          <w:rFonts w:ascii="Arial" w:hAnsi="Arial" w:cs="Arial"/>
          <w:color w:val="000000" w:themeColor="text1"/>
        </w:rPr>
        <w:t>2.5-3.5, 2.5-2.8, 2.5-3.</w:t>
      </w:r>
      <w:r w:rsidR="002C5F46" w:rsidRPr="00935DC6">
        <w:rPr>
          <w:rFonts w:ascii="Arial" w:hAnsi="Arial" w:cs="Arial"/>
          <w:color w:val="000000" w:themeColor="text1"/>
        </w:rPr>
        <w:t>2</w:t>
      </w:r>
      <w:r w:rsidR="00F20AC7" w:rsidRPr="00935DC6">
        <w:rPr>
          <w:rFonts w:ascii="Arial" w:hAnsi="Arial" w:cs="Arial"/>
          <w:color w:val="000000" w:themeColor="text1"/>
        </w:rPr>
        <w:t xml:space="preserve"> log CFU</w:t>
      </w:r>
      <w:r w:rsidR="007232E3" w:rsidRPr="00935DC6">
        <w:rPr>
          <w:rFonts w:ascii="Arial" w:hAnsi="Arial" w:cs="Arial"/>
          <w:color w:val="000000" w:themeColor="text1"/>
        </w:rPr>
        <w:t xml:space="preserve"> </w:t>
      </w:r>
      <w:r w:rsidR="00F20AC7" w:rsidRPr="00935DC6">
        <w:rPr>
          <w:rFonts w:ascii="Arial" w:hAnsi="Arial" w:cs="Arial"/>
          <w:color w:val="000000" w:themeColor="text1"/>
        </w:rPr>
        <w:t>ml</w:t>
      </w:r>
      <w:r w:rsidR="002C5F46" w:rsidRPr="00935DC6">
        <w:rPr>
          <w:rFonts w:ascii="Arial" w:hAnsi="Arial" w:cs="Arial"/>
          <w:color w:val="000000" w:themeColor="text1"/>
          <w:vertAlign w:val="superscript"/>
        </w:rPr>
        <w:t>-1</w:t>
      </w:r>
      <w:r w:rsidR="00F20AC7" w:rsidRPr="00935DC6">
        <w:rPr>
          <w:rFonts w:ascii="Arial" w:hAnsi="Arial" w:cs="Arial"/>
          <w:color w:val="000000" w:themeColor="text1"/>
        </w:rPr>
        <w:t xml:space="preserve"> for the </w:t>
      </w:r>
      <w:r w:rsidR="00F20AC7" w:rsidRPr="00935DC6">
        <w:rPr>
          <w:rFonts w:ascii="Arial" w:hAnsi="Arial" w:cs="Arial"/>
          <w:i/>
          <w:color w:val="000000" w:themeColor="text1"/>
        </w:rPr>
        <w:t>phoA</w:t>
      </w:r>
      <w:r w:rsidR="00F20AC7" w:rsidRPr="00935DC6">
        <w:rPr>
          <w:rFonts w:ascii="Arial" w:hAnsi="Arial" w:cs="Arial"/>
          <w:color w:val="000000" w:themeColor="text1"/>
        </w:rPr>
        <w:t xml:space="preserve">, </w:t>
      </w:r>
      <w:r w:rsidR="00F20AC7" w:rsidRPr="00EE4166">
        <w:rPr>
          <w:rFonts w:ascii="Arial" w:hAnsi="Arial" w:cs="Arial"/>
          <w:i/>
          <w:color w:val="000000" w:themeColor="text1"/>
        </w:rPr>
        <w:t>stx1</w:t>
      </w:r>
      <w:r w:rsidR="00F20AC7" w:rsidRPr="00935DC6">
        <w:rPr>
          <w:rFonts w:ascii="Arial" w:hAnsi="Arial" w:cs="Arial"/>
          <w:color w:val="000000" w:themeColor="text1"/>
        </w:rPr>
        <w:t xml:space="preserve"> and </w:t>
      </w:r>
      <w:r w:rsidR="00F20AC7" w:rsidRPr="00EE4166">
        <w:rPr>
          <w:rFonts w:ascii="Arial" w:hAnsi="Arial" w:cs="Arial"/>
          <w:i/>
          <w:color w:val="000000" w:themeColor="text1"/>
        </w:rPr>
        <w:t>stx2</w:t>
      </w:r>
      <w:r w:rsidR="00F20AC7" w:rsidRPr="00935DC6">
        <w:rPr>
          <w:rFonts w:ascii="Arial" w:hAnsi="Arial" w:cs="Arial"/>
          <w:color w:val="000000" w:themeColor="text1"/>
        </w:rPr>
        <w:t xml:space="preserve"> gene target, respectively</w:t>
      </w:r>
      <w:r w:rsidR="00C27A52" w:rsidRPr="00935DC6">
        <w:rPr>
          <w:rFonts w:ascii="Arial" w:hAnsi="Arial" w:cs="Arial"/>
          <w:color w:val="000000" w:themeColor="text1"/>
        </w:rPr>
        <w:t xml:space="preserve"> (Table </w:t>
      </w:r>
      <w:r w:rsidR="00C022C3" w:rsidRPr="00935DC6">
        <w:rPr>
          <w:rFonts w:ascii="Arial" w:hAnsi="Arial" w:cs="Arial"/>
          <w:color w:val="000000" w:themeColor="text1"/>
        </w:rPr>
        <w:t>3</w:t>
      </w:r>
      <w:r w:rsidR="00C27A52" w:rsidRPr="00935DC6">
        <w:rPr>
          <w:rFonts w:ascii="Arial" w:hAnsi="Arial" w:cs="Arial"/>
          <w:color w:val="000000" w:themeColor="text1"/>
        </w:rPr>
        <w:t>)</w:t>
      </w:r>
      <w:r w:rsidR="00F20AC7" w:rsidRPr="00935DC6">
        <w:rPr>
          <w:rFonts w:ascii="Arial" w:hAnsi="Arial" w:cs="Arial"/>
          <w:color w:val="000000" w:themeColor="text1"/>
        </w:rPr>
        <w:t xml:space="preserve">. The </w:t>
      </w:r>
      <w:r w:rsidR="00F20AC7" w:rsidRPr="00935DC6">
        <w:rPr>
          <w:rFonts w:ascii="Arial" w:hAnsi="Arial" w:cs="Arial"/>
          <w:i/>
          <w:color w:val="000000" w:themeColor="text1"/>
        </w:rPr>
        <w:t>R</w:t>
      </w:r>
      <w:r w:rsidR="00F20AC7" w:rsidRPr="00935DC6">
        <w:rPr>
          <w:rFonts w:ascii="Arial" w:hAnsi="Arial" w:cs="Arial"/>
          <w:i/>
          <w:color w:val="000000" w:themeColor="text1"/>
          <w:vertAlign w:val="superscript"/>
        </w:rPr>
        <w:t>2</w:t>
      </w:r>
      <w:r w:rsidR="00F20AC7" w:rsidRPr="00935DC6">
        <w:rPr>
          <w:rFonts w:ascii="Arial" w:hAnsi="Arial" w:cs="Arial"/>
          <w:color w:val="000000" w:themeColor="text1"/>
        </w:rPr>
        <w:t xml:space="preserve"> values </w:t>
      </w:r>
      <w:r w:rsidR="00C27A52" w:rsidRPr="00935DC6">
        <w:rPr>
          <w:rFonts w:ascii="Arial" w:hAnsi="Arial" w:cs="Arial"/>
          <w:color w:val="000000" w:themeColor="text1"/>
        </w:rPr>
        <w:t xml:space="preserve">for </w:t>
      </w:r>
      <w:r w:rsidR="00593E72" w:rsidRPr="00935DC6">
        <w:rPr>
          <w:rFonts w:ascii="Arial" w:hAnsi="Arial" w:cs="Arial"/>
          <w:color w:val="000000" w:themeColor="text1"/>
        </w:rPr>
        <w:t xml:space="preserve">quantification of </w:t>
      </w:r>
      <w:r w:rsidR="00593E72" w:rsidRPr="00935DC6">
        <w:rPr>
          <w:rFonts w:ascii="Arial" w:hAnsi="Arial" w:cs="Arial"/>
          <w:i/>
          <w:color w:val="000000" w:themeColor="text1"/>
        </w:rPr>
        <w:t>E. coli</w:t>
      </w:r>
      <w:r w:rsidR="00C27A52" w:rsidRPr="00935DC6">
        <w:rPr>
          <w:rFonts w:ascii="Arial" w:hAnsi="Arial" w:cs="Arial"/>
          <w:color w:val="000000" w:themeColor="text1"/>
        </w:rPr>
        <w:t xml:space="preserve"> </w:t>
      </w:r>
      <w:r w:rsidR="00F20AC7" w:rsidRPr="00935DC6">
        <w:rPr>
          <w:rFonts w:ascii="Arial" w:hAnsi="Arial" w:cs="Arial"/>
          <w:color w:val="000000" w:themeColor="text1"/>
        </w:rPr>
        <w:t>were found to be 0.824-</w:t>
      </w:r>
      <w:r w:rsidR="005F5026" w:rsidRPr="00935DC6">
        <w:rPr>
          <w:rFonts w:ascii="Arial" w:hAnsi="Arial" w:cs="Arial"/>
          <w:color w:val="000000" w:themeColor="text1"/>
        </w:rPr>
        <w:t>0.999, 0.968-</w:t>
      </w:r>
      <w:r w:rsidR="00F20AC7" w:rsidRPr="00935DC6">
        <w:rPr>
          <w:rFonts w:ascii="Arial" w:hAnsi="Arial" w:cs="Arial"/>
          <w:color w:val="000000" w:themeColor="text1"/>
        </w:rPr>
        <w:t xml:space="preserve">0.996 and 0.779-0.921 for the </w:t>
      </w:r>
      <w:r w:rsidR="00F20AC7" w:rsidRPr="00935DC6">
        <w:rPr>
          <w:rFonts w:ascii="Arial" w:hAnsi="Arial" w:cs="Arial"/>
          <w:i/>
          <w:color w:val="000000" w:themeColor="text1"/>
        </w:rPr>
        <w:t>phoA</w:t>
      </w:r>
      <w:r w:rsidR="00F20AC7" w:rsidRPr="00935DC6">
        <w:rPr>
          <w:rFonts w:ascii="Arial" w:hAnsi="Arial" w:cs="Arial"/>
          <w:color w:val="000000" w:themeColor="text1"/>
        </w:rPr>
        <w:t xml:space="preserve">, </w:t>
      </w:r>
      <w:r w:rsidR="00F20AC7" w:rsidRPr="00EE4166">
        <w:rPr>
          <w:rFonts w:ascii="Arial" w:hAnsi="Arial" w:cs="Arial"/>
          <w:i/>
          <w:color w:val="000000" w:themeColor="text1"/>
        </w:rPr>
        <w:t>stx1</w:t>
      </w:r>
      <w:r w:rsidR="00F20AC7" w:rsidRPr="00935DC6">
        <w:rPr>
          <w:rFonts w:ascii="Arial" w:hAnsi="Arial" w:cs="Arial"/>
          <w:color w:val="000000" w:themeColor="text1"/>
        </w:rPr>
        <w:t xml:space="preserve"> and </w:t>
      </w:r>
      <w:r w:rsidR="00F20AC7" w:rsidRPr="00EE4166">
        <w:rPr>
          <w:rFonts w:ascii="Arial" w:hAnsi="Arial" w:cs="Arial"/>
          <w:i/>
          <w:color w:val="000000" w:themeColor="text1"/>
        </w:rPr>
        <w:t>stx2</w:t>
      </w:r>
      <w:r w:rsidR="00F20AC7" w:rsidRPr="00935DC6">
        <w:rPr>
          <w:rFonts w:ascii="Arial" w:hAnsi="Arial" w:cs="Arial"/>
          <w:color w:val="000000" w:themeColor="text1"/>
        </w:rPr>
        <w:t>, respectively</w:t>
      </w:r>
      <w:r w:rsidR="00C27A52" w:rsidRPr="00935DC6">
        <w:rPr>
          <w:rFonts w:ascii="Arial" w:hAnsi="Arial" w:cs="Arial"/>
          <w:color w:val="000000" w:themeColor="text1"/>
        </w:rPr>
        <w:t xml:space="preserve"> </w:t>
      </w:r>
      <w:r w:rsidR="00C27A52" w:rsidRPr="00935DC6">
        <w:rPr>
          <w:rFonts w:ascii="Arial" w:hAnsi="Arial" w:cs="Arial"/>
        </w:rPr>
        <w:t>(data not presented)</w:t>
      </w:r>
      <w:r w:rsidR="00F20AC7" w:rsidRPr="00935DC6">
        <w:rPr>
          <w:rFonts w:ascii="Arial" w:hAnsi="Arial" w:cs="Arial"/>
        </w:rPr>
        <w:t>.</w:t>
      </w:r>
    </w:p>
    <w:p w:rsidR="00565154" w:rsidRPr="00935DC6" w:rsidRDefault="006B6648" w:rsidP="00A448E8">
      <w:pPr>
        <w:spacing w:after="0" w:line="480" w:lineRule="auto"/>
        <w:contextualSpacing/>
        <w:jc w:val="both"/>
        <w:rPr>
          <w:rFonts w:ascii="Arial" w:hAnsi="Arial" w:cs="Arial"/>
        </w:rPr>
      </w:pPr>
      <w:r w:rsidRPr="00935DC6">
        <w:rPr>
          <w:rFonts w:ascii="Arial" w:hAnsi="Arial" w:cs="Arial"/>
        </w:rPr>
        <w:tab/>
      </w:r>
      <w:r w:rsidR="00FA1827" w:rsidRPr="00935DC6">
        <w:rPr>
          <w:rFonts w:ascii="Arial" w:hAnsi="Arial" w:cs="Arial"/>
        </w:rPr>
        <w:t xml:space="preserve">Figure </w:t>
      </w:r>
      <w:r w:rsidR="00EF1C9C" w:rsidRPr="00935DC6">
        <w:rPr>
          <w:rFonts w:ascii="Arial" w:hAnsi="Arial" w:cs="Arial"/>
        </w:rPr>
        <w:t>3</w:t>
      </w:r>
      <w:r w:rsidR="00FA1827" w:rsidRPr="00935DC6">
        <w:rPr>
          <w:rFonts w:ascii="Arial" w:hAnsi="Arial" w:cs="Arial"/>
        </w:rPr>
        <w:t xml:space="preserve"> shows a typical LAMP amplification graph and the corresponding calibration curve, along with the derived quantification equation and </w:t>
      </w:r>
      <w:r w:rsidR="00FA1827" w:rsidRPr="00935DC6">
        <w:rPr>
          <w:rFonts w:ascii="Arial" w:hAnsi="Arial" w:cs="Arial"/>
          <w:i/>
        </w:rPr>
        <w:t>R</w:t>
      </w:r>
      <w:r w:rsidR="00FA1827" w:rsidRPr="00935DC6">
        <w:rPr>
          <w:rFonts w:ascii="Arial" w:hAnsi="Arial" w:cs="Arial"/>
          <w:i/>
          <w:vertAlign w:val="superscript"/>
        </w:rPr>
        <w:t>2</w:t>
      </w:r>
      <w:r w:rsidR="00FA1827" w:rsidRPr="00935DC6">
        <w:rPr>
          <w:rFonts w:ascii="Arial" w:hAnsi="Arial" w:cs="Arial"/>
        </w:rPr>
        <w:t xml:space="preserve"> values, for the </w:t>
      </w:r>
      <w:r w:rsidR="00FA1827" w:rsidRPr="00935DC6">
        <w:rPr>
          <w:rFonts w:ascii="Arial" w:hAnsi="Arial" w:cs="Arial"/>
          <w:i/>
        </w:rPr>
        <w:t>phoA</w:t>
      </w:r>
      <w:r w:rsidR="00FA1827" w:rsidRPr="00935DC6">
        <w:rPr>
          <w:rFonts w:ascii="Arial" w:hAnsi="Arial" w:cs="Arial"/>
        </w:rPr>
        <w:t xml:space="preserve"> gene </w:t>
      </w:r>
      <w:r w:rsidR="00C27A52" w:rsidRPr="00935DC6">
        <w:rPr>
          <w:rFonts w:ascii="Arial" w:hAnsi="Arial" w:cs="Arial"/>
        </w:rPr>
        <w:t>detection in artificially spiked</w:t>
      </w:r>
      <w:r w:rsidR="00FA1827" w:rsidRPr="00935DC6">
        <w:rPr>
          <w:rFonts w:ascii="Arial" w:hAnsi="Arial" w:cs="Arial"/>
        </w:rPr>
        <w:t xml:space="preserve"> beef samples.</w:t>
      </w:r>
      <w:r w:rsidR="00057641" w:rsidRPr="00935DC6">
        <w:rPr>
          <w:rFonts w:ascii="Arial" w:hAnsi="Arial" w:cs="Arial"/>
        </w:rPr>
        <w:t xml:space="preserve"> </w:t>
      </w:r>
      <w:r w:rsidR="007A4D3D" w:rsidRPr="00935DC6">
        <w:rPr>
          <w:rFonts w:ascii="Arial" w:hAnsi="Arial" w:cs="Arial"/>
        </w:rPr>
        <w:t xml:space="preserve">Table </w:t>
      </w:r>
      <w:r w:rsidR="00C022C3" w:rsidRPr="00935DC6">
        <w:rPr>
          <w:rFonts w:ascii="Arial" w:hAnsi="Arial" w:cs="Arial"/>
        </w:rPr>
        <w:t>4</w:t>
      </w:r>
      <w:r w:rsidR="007A4D3D" w:rsidRPr="00935DC6">
        <w:rPr>
          <w:rFonts w:ascii="Arial" w:hAnsi="Arial" w:cs="Arial"/>
        </w:rPr>
        <w:t xml:space="preserve"> presents</w:t>
      </w:r>
      <w:r w:rsidR="00193EB2" w:rsidRPr="00935DC6">
        <w:rPr>
          <w:rFonts w:ascii="Arial" w:hAnsi="Arial" w:cs="Arial"/>
        </w:rPr>
        <w:t xml:space="preserve"> in detail the</w:t>
      </w:r>
      <w:r w:rsidR="007A4D3D" w:rsidRPr="00935DC6">
        <w:rPr>
          <w:rFonts w:ascii="Arial" w:hAnsi="Arial" w:cs="Arial"/>
        </w:rPr>
        <w:t xml:space="preserve"> LAMP</w:t>
      </w:r>
      <w:r w:rsidR="004C42B0" w:rsidRPr="00935DC6">
        <w:rPr>
          <w:rFonts w:ascii="Arial" w:hAnsi="Arial" w:cs="Arial"/>
        </w:rPr>
        <w:t xml:space="preserve"> analytical</w:t>
      </w:r>
      <w:r w:rsidR="007A4D3D" w:rsidRPr="00935DC6">
        <w:rPr>
          <w:rFonts w:ascii="Arial" w:hAnsi="Arial" w:cs="Arial"/>
        </w:rPr>
        <w:t xml:space="preserve"> sensitivity after testing 10-fold serial dilutions of the VTEC and non-VTEC cocktail</w:t>
      </w:r>
      <w:r w:rsidR="009C3EF2" w:rsidRPr="00935DC6">
        <w:rPr>
          <w:rFonts w:ascii="Arial" w:hAnsi="Arial" w:cs="Arial"/>
        </w:rPr>
        <w:t>s</w:t>
      </w:r>
      <w:r w:rsidR="004231B7" w:rsidRPr="00935DC6">
        <w:rPr>
          <w:rFonts w:ascii="Arial" w:hAnsi="Arial" w:cs="Arial"/>
        </w:rPr>
        <w:t xml:space="preserve"> in beef and faeces</w:t>
      </w:r>
      <w:r w:rsidR="007A4D3D" w:rsidRPr="00935DC6">
        <w:rPr>
          <w:rFonts w:ascii="Arial" w:hAnsi="Arial" w:cs="Arial"/>
        </w:rPr>
        <w:t>.</w:t>
      </w:r>
      <w:r w:rsidR="004231B7" w:rsidRPr="00935DC6">
        <w:rPr>
          <w:rFonts w:ascii="Arial" w:hAnsi="Arial" w:cs="Arial"/>
          <w:b/>
        </w:rPr>
        <w:t xml:space="preserve"> </w:t>
      </w:r>
      <w:r w:rsidR="007A4D3D" w:rsidRPr="00935DC6">
        <w:rPr>
          <w:rFonts w:ascii="Arial" w:hAnsi="Arial" w:cs="Arial"/>
        </w:rPr>
        <w:t xml:space="preserve">For the </w:t>
      </w:r>
      <w:r w:rsidR="007A4D3D" w:rsidRPr="00935DC6">
        <w:rPr>
          <w:rFonts w:ascii="Arial" w:hAnsi="Arial" w:cs="Arial"/>
          <w:i/>
        </w:rPr>
        <w:t>phoA</w:t>
      </w:r>
      <w:r w:rsidR="007A4D3D" w:rsidRPr="00935DC6">
        <w:rPr>
          <w:rFonts w:ascii="Arial" w:hAnsi="Arial" w:cs="Arial"/>
        </w:rPr>
        <w:t xml:space="preserve"> target, the</w:t>
      </w:r>
      <w:r w:rsidR="00E538FF" w:rsidRPr="00935DC6">
        <w:rPr>
          <w:rFonts w:ascii="Arial" w:hAnsi="Arial" w:cs="Arial"/>
        </w:rPr>
        <w:t xml:space="preserve"> LOD</w:t>
      </w:r>
      <w:r w:rsidR="00E538FF" w:rsidRPr="00935DC6">
        <w:rPr>
          <w:rFonts w:ascii="Arial" w:hAnsi="Arial" w:cs="Arial"/>
          <w:vertAlign w:val="subscript"/>
        </w:rPr>
        <w:t>50</w:t>
      </w:r>
      <w:r w:rsidR="00E538FF" w:rsidRPr="00935DC6">
        <w:rPr>
          <w:rFonts w:ascii="Arial" w:hAnsi="Arial" w:cs="Arial"/>
        </w:rPr>
        <w:t xml:space="preserve"> was 2.8</w:t>
      </w:r>
      <w:r w:rsidR="007A4D3D" w:rsidRPr="00935DC6">
        <w:rPr>
          <w:rFonts w:ascii="Arial" w:hAnsi="Arial" w:cs="Arial"/>
        </w:rPr>
        <w:t xml:space="preserve"> log CFU</w:t>
      </w:r>
      <w:r w:rsidR="00FD5196" w:rsidRPr="00935DC6">
        <w:rPr>
          <w:rFonts w:ascii="Arial" w:hAnsi="Arial" w:cs="Arial"/>
        </w:rPr>
        <w:t xml:space="preserve"> </w:t>
      </w:r>
      <w:r w:rsidR="007A4D3D" w:rsidRPr="00935DC6">
        <w:rPr>
          <w:rFonts w:ascii="Arial" w:hAnsi="Arial" w:cs="Arial"/>
        </w:rPr>
        <w:t>g</w:t>
      </w:r>
      <w:r w:rsidR="00FD5196" w:rsidRPr="00935DC6">
        <w:rPr>
          <w:rFonts w:ascii="Arial" w:hAnsi="Arial" w:cs="Arial"/>
          <w:vertAlign w:val="superscript"/>
        </w:rPr>
        <w:t>-1</w:t>
      </w:r>
      <w:r w:rsidR="007A4D3D" w:rsidRPr="00935DC6">
        <w:rPr>
          <w:rFonts w:ascii="Arial" w:hAnsi="Arial" w:cs="Arial"/>
        </w:rPr>
        <w:t xml:space="preserve"> for </w:t>
      </w:r>
      <w:r w:rsidR="00E538FF" w:rsidRPr="00935DC6">
        <w:rPr>
          <w:rFonts w:ascii="Arial" w:hAnsi="Arial" w:cs="Arial"/>
        </w:rPr>
        <w:t xml:space="preserve">both </w:t>
      </w:r>
      <w:r w:rsidR="007A4D3D" w:rsidRPr="00935DC6">
        <w:rPr>
          <w:rFonts w:ascii="Arial" w:hAnsi="Arial" w:cs="Arial"/>
        </w:rPr>
        <w:t>beef</w:t>
      </w:r>
      <w:r w:rsidR="00E538FF" w:rsidRPr="00935DC6">
        <w:rPr>
          <w:rFonts w:ascii="Arial" w:hAnsi="Arial" w:cs="Arial"/>
        </w:rPr>
        <w:t xml:space="preserve"> and faeces</w:t>
      </w:r>
      <w:r w:rsidR="007B4C07" w:rsidRPr="00935DC6">
        <w:rPr>
          <w:rFonts w:ascii="Arial" w:hAnsi="Arial" w:cs="Arial"/>
        </w:rPr>
        <w:t>.</w:t>
      </w:r>
      <w:r w:rsidR="007A4D3D" w:rsidRPr="00935DC6">
        <w:rPr>
          <w:rFonts w:ascii="Arial" w:hAnsi="Arial" w:cs="Arial"/>
        </w:rPr>
        <w:t xml:space="preserve"> For the </w:t>
      </w:r>
      <w:r w:rsidR="007A4D3D" w:rsidRPr="00EE4166">
        <w:rPr>
          <w:rFonts w:ascii="Arial" w:hAnsi="Arial" w:cs="Arial"/>
          <w:i/>
        </w:rPr>
        <w:t>stx1</w:t>
      </w:r>
      <w:r w:rsidR="007A4D3D" w:rsidRPr="00935DC6">
        <w:rPr>
          <w:rFonts w:ascii="Arial" w:hAnsi="Arial" w:cs="Arial"/>
        </w:rPr>
        <w:t xml:space="preserve"> target, the detection limit for both beef and faeces was</w:t>
      </w:r>
      <w:r w:rsidR="004231B7" w:rsidRPr="00935DC6">
        <w:rPr>
          <w:rFonts w:ascii="Arial" w:hAnsi="Arial" w:cs="Arial"/>
        </w:rPr>
        <w:t xml:space="preserve"> </w:t>
      </w:r>
      <w:r w:rsidR="007B4C07" w:rsidRPr="00935DC6">
        <w:rPr>
          <w:rFonts w:ascii="Arial" w:hAnsi="Arial" w:cs="Arial"/>
        </w:rPr>
        <w:t xml:space="preserve">found to be </w:t>
      </w:r>
      <w:r w:rsidR="008F43B1" w:rsidRPr="00935DC6">
        <w:rPr>
          <w:rFonts w:ascii="Arial" w:hAnsi="Arial" w:cs="Arial"/>
        </w:rPr>
        <w:t>3.</w:t>
      </w:r>
      <w:r w:rsidR="001A6B38" w:rsidRPr="00935DC6">
        <w:rPr>
          <w:rFonts w:ascii="Arial" w:hAnsi="Arial" w:cs="Arial"/>
        </w:rPr>
        <w:t xml:space="preserve">2 </w:t>
      </w:r>
      <w:r w:rsidR="004231B7" w:rsidRPr="00935DC6">
        <w:rPr>
          <w:rFonts w:ascii="Arial" w:hAnsi="Arial" w:cs="Arial"/>
        </w:rPr>
        <w:t>log CFU</w:t>
      </w:r>
      <w:r w:rsidR="00FD5196" w:rsidRPr="00935DC6">
        <w:rPr>
          <w:rFonts w:ascii="Arial" w:hAnsi="Arial" w:cs="Arial"/>
        </w:rPr>
        <w:t xml:space="preserve"> </w:t>
      </w:r>
      <w:r w:rsidR="004231B7" w:rsidRPr="00935DC6">
        <w:rPr>
          <w:rFonts w:ascii="Arial" w:hAnsi="Arial" w:cs="Arial"/>
        </w:rPr>
        <w:t>g</w:t>
      </w:r>
      <w:r w:rsidR="00FD5196" w:rsidRPr="00935DC6">
        <w:rPr>
          <w:rFonts w:ascii="Arial" w:hAnsi="Arial" w:cs="Arial"/>
          <w:vertAlign w:val="superscript"/>
        </w:rPr>
        <w:t>-1</w:t>
      </w:r>
      <w:r w:rsidR="004231B7" w:rsidRPr="00935DC6">
        <w:rPr>
          <w:rFonts w:ascii="Arial" w:hAnsi="Arial" w:cs="Arial"/>
        </w:rPr>
        <w:t xml:space="preserve">. The </w:t>
      </w:r>
      <w:r w:rsidR="004231B7" w:rsidRPr="00EE4166">
        <w:rPr>
          <w:rFonts w:ascii="Arial" w:hAnsi="Arial" w:cs="Arial"/>
          <w:i/>
        </w:rPr>
        <w:t>stx2</w:t>
      </w:r>
      <w:r w:rsidR="004231B7" w:rsidRPr="00935DC6">
        <w:rPr>
          <w:rFonts w:ascii="Arial" w:hAnsi="Arial" w:cs="Arial"/>
        </w:rPr>
        <w:t xml:space="preserve"> target showed a </w:t>
      </w:r>
      <w:r w:rsidR="007B4C07" w:rsidRPr="00935DC6">
        <w:rPr>
          <w:rFonts w:ascii="Arial" w:hAnsi="Arial" w:cs="Arial"/>
        </w:rPr>
        <w:t xml:space="preserve">higher </w:t>
      </w:r>
      <w:r w:rsidR="004231B7" w:rsidRPr="00935DC6">
        <w:rPr>
          <w:rFonts w:ascii="Arial" w:hAnsi="Arial" w:cs="Arial"/>
        </w:rPr>
        <w:t>detection limit in beef (</w:t>
      </w:r>
      <w:r w:rsidR="007B4C07" w:rsidRPr="00935DC6">
        <w:rPr>
          <w:rFonts w:ascii="Arial" w:hAnsi="Arial" w:cs="Arial"/>
        </w:rPr>
        <w:t>3.5</w:t>
      </w:r>
      <w:r w:rsidR="004231B7" w:rsidRPr="00935DC6">
        <w:rPr>
          <w:rFonts w:ascii="Arial" w:hAnsi="Arial" w:cs="Arial"/>
        </w:rPr>
        <w:t xml:space="preserve"> log CFU</w:t>
      </w:r>
      <w:r w:rsidR="007232E3" w:rsidRPr="00935DC6">
        <w:rPr>
          <w:rFonts w:ascii="Arial" w:hAnsi="Arial" w:cs="Arial"/>
        </w:rPr>
        <w:t xml:space="preserve"> </w:t>
      </w:r>
      <w:r w:rsidR="004231B7" w:rsidRPr="00935DC6">
        <w:rPr>
          <w:rFonts w:ascii="Arial" w:hAnsi="Arial" w:cs="Arial"/>
        </w:rPr>
        <w:t>g</w:t>
      </w:r>
      <w:r w:rsidR="007232E3" w:rsidRPr="00935DC6">
        <w:rPr>
          <w:rFonts w:ascii="Arial" w:hAnsi="Arial" w:cs="Arial"/>
          <w:vertAlign w:val="superscript"/>
        </w:rPr>
        <w:t>-1</w:t>
      </w:r>
      <w:r w:rsidR="004231B7" w:rsidRPr="00935DC6">
        <w:rPr>
          <w:rFonts w:ascii="Arial" w:hAnsi="Arial" w:cs="Arial"/>
        </w:rPr>
        <w:t>) compared to faeces (</w:t>
      </w:r>
      <w:r w:rsidR="007B4C07" w:rsidRPr="00935DC6">
        <w:rPr>
          <w:rFonts w:ascii="Arial" w:hAnsi="Arial" w:cs="Arial"/>
        </w:rPr>
        <w:t>2.8</w:t>
      </w:r>
      <w:r w:rsidR="004231B7" w:rsidRPr="00935DC6">
        <w:rPr>
          <w:rFonts w:ascii="Arial" w:hAnsi="Arial" w:cs="Arial"/>
        </w:rPr>
        <w:t xml:space="preserve"> log CFU</w:t>
      </w:r>
      <w:r w:rsidR="00FD5196" w:rsidRPr="00935DC6">
        <w:rPr>
          <w:rFonts w:ascii="Arial" w:hAnsi="Arial" w:cs="Arial"/>
        </w:rPr>
        <w:t xml:space="preserve"> </w:t>
      </w:r>
      <w:r w:rsidR="004231B7" w:rsidRPr="00935DC6">
        <w:rPr>
          <w:rFonts w:ascii="Arial" w:hAnsi="Arial" w:cs="Arial"/>
        </w:rPr>
        <w:t>g</w:t>
      </w:r>
      <w:r w:rsidR="00FD5196" w:rsidRPr="00935DC6">
        <w:rPr>
          <w:rFonts w:ascii="Arial" w:hAnsi="Arial" w:cs="Arial"/>
          <w:vertAlign w:val="superscript"/>
        </w:rPr>
        <w:t>-1</w:t>
      </w:r>
      <w:r w:rsidR="004231B7" w:rsidRPr="00935DC6">
        <w:rPr>
          <w:rFonts w:ascii="Arial" w:hAnsi="Arial" w:cs="Arial"/>
        </w:rPr>
        <w:t>)</w:t>
      </w:r>
      <w:r w:rsidR="00C27A52" w:rsidRPr="00935DC6">
        <w:rPr>
          <w:rFonts w:ascii="Arial" w:hAnsi="Arial" w:cs="Arial"/>
        </w:rPr>
        <w:t>,</w:t>
      </w:r>
      <w:r w:rsidR="007B4C07" w:rsidRPr="00935DC6">
        <w:rPr>
          <w:rFonts w:ascii="Arial" w:hAnsi="Arial" w:cs="Arial"/>
        </w:rPr>
        <w:t xml:space="preserve"> although </w:t>
      </w:r>
      <w:r w:rsidR="007B4C07" w:rsidRPr="00EE4166">
        <w:rPr>
          <w:rFonts w:ascii="Arial" w:hAnsi="Arial" w:cs="Arial"/>
          <w:i/>
        </w:rPr>
        <w:t>stx2</w:t>
      </w:r>
      <w:r w:rsidR="007B4C07" w:rsidRPr="00935DC6">
        <w:rPr>
          <w:rFonts w:ascii="Arial" w:hAnsi="Arial" w:cs="Arial"/>
        </w:rPr>
        <w:t xml:space="preserve"> detection in faeces showed a wider </w:t>
      </w:r>
      <w:r w:rsidR="00C27A52" w:rsidRPr="00935DC6">
        <w:rPr>
          <w:rFonts w:ascii="Arial" w:hAnsi="Arial" w:cs="Arial"/>
        </w:rPr>
        <w:t xml:space="preserve">95% </w:t>
      </w:r>
      <w:r w:rsidR="007B4C07" w:rsidRPr="00935DC6">
        <w:rPr>
          <w:rFonts w:ascii="Arial" w:hAnsi="Arial" w:cs="Arial"/>
        </w:rPr>
        <w:t>confidence interval</w:t>
      </w:r>
      <w:r w:rsidR="004231B7" w:rsidRPr="00935DC6">
        <w:rPr>
          <w:rFonts w:ascii="Arial" w:hAnsi="Arial" w:cs="Arial"/>
        </w:rPr>
        <w:t>.</w:t>
      </w:r>
      <w:r w:rsidR="000B040B" w:rsidRPr="00935DC6">
        <w:rPr>
          <w:rFonts w:ascii="Arial" w:hAnsi="Arial" w:cs="Arial"/>
        </w:rPr>
        <w:t xml:space="preserve"> </w:t>
      </w:r>
      <w:r w:rsidR="00A33A3E" w:rsidRPr="00935DC6">
        <w:rPr>
          <w:rFonts w:ascii="Arial" w:hAnsi="Arial" w:cs="Arial"/>
        </w:rPr>
        <w:t>Calibrations curves for each sample matrix and each gene target were generated</w:t>
      </w:r>
      <w:r w:rsidR="00C27A52" w:rsidRPr="00935DC6">
        <w:rPr>
          <w:rFonts w:ascii="Arial" w:hAnsi="Arial" w:cs="Arial"/>
        </w:rPr>
        <w:t>.</w:t>
      </w:r>
      <w:r w:rsidR="00A33A3E" w:rsidRPr="00935DC6">
        <w:rPr>
          <w:rFonts w:ascii="Arial" w:hAnsi="Arial" w:cs="Arial"/>
        </w:rPr>
        <w:t xml:space="preserve"> </w:t>
      </w:r>
      <w:r w:rsidR="00C27A52" w:rsidRPr="00935DC6">
        <w:rPr>
          <w:rFonts w:ascii="Arial" w:hAnsi="Arial" w:cs="Arial"/>
        </w:rPr>
        <w:t>B</w:t>
      </w:r>
      <w:r w:rsidR="00A33A3E" w:rsidRPr="00935DC6">
        <w:rPr>
          <w:rFonts w:ascii="Arial" w:hAnsi="Arial" w:cs="Arial"/>
        </w:rPr>
        <w:t>ased on these</w:t>
      </w:r>
      <w:r w:rsidR="00057641" w:rsidRPr="00935DC6">
        <w:rPr>
          <w:rFonts w:ascii="Arial" w:hAnsi="Arial" w:cs="Arial"/>
        </w:rPr>
        <w:t>,</w:t>
      </w:r>
      <w:r w:rsidR="00A33A3E" w:rsidRPr="00935DC6">
        <w:rPr>
          <w:rFonts w:ascii="Arial" w:hAnsi="Arial" w:cs="Arial"/>
        </w:rPr>
        <w:t xml:space="preserve"> quantification equations and </w:t>
      </w:r>
      <w:r w:rsidR="00A33A3E" w:rsidRPr="00935DC6">
        <w:rPr>
          <w:rFonts w:ascii="Arial" w:hAnsi="Arial" w:cs="Arial"/>
          <w:i/>
        </w:rPr>
        <w:t>R</w:t>
      </w:r>
      <w:r w:rsidR="00A33A3E" w:rsidRPr="00935DC6">
        <w:rPr>
          <w:rFonts w:ascii="Arial" w:hAnsi="Arial" w:cs="Arial"/>
          <w:i/>
          <w:vertAlign w:val="superscript"/>
        </w:rPr>
        <w:t>2</w:t>
      </w:r>
      <w:r w:rsidR="00A33A3E" w:rsidRPr="00935DC6">
        <w:rPr>
          <w:rFonts w:ascii="Arial" w:hAnsi="Arial" w:cs="Arial"/>
        </w:rPr>
        <w:t xml:space="preserve"> values were calculated (Table </w:t>
      </w:r>
      <w:r w:rsidR="00C022C3" w:rsidRPr="00935DC6">
        <w:rPr>
          <w:rFonts w:ascii="Arial" w:hAnsi="Arial" w:cs="Arial"/>
        </w:rPr>
        <w:t>5</w:t>
      </w:r>
      <w:r w:rsidR="00A33A3E" w:rsidRPr="00935DC6">
        <w:rPr>
          <w:rFonts w:ascii="Arial" w:hAnsi="Arial" w:cs="Arial"/>
        </w:rPr>
        <w:t xml:space="preserve">). </w:t>
      </w:r>
      <w:r w:rsidR="004231B7" w:rsidRPr="00935DC6">
        <w:rPr>
          <w:rFonts w:ascii="Arial" w:hAnsi="Arial" w:cs="Arial"/>
        </w:rPr>
        <w:t xml:space="preserve">For beef samples, </w:t>
      </w:r>
      <w:r w:rsidR="007A4D3D" w:rsidRPr="00935DC6">
        <w:rPr>
          <w:rFonts w:ascii="Arial" w:hAnsi="Arial" w:cs="Arial"/>
          <w:i/>
        </w:rPr>
        <w:t>R</w:t>
      </w:r>
      <w:r w:rsidR="007A4D3D" w:rsidRPr="00935DC6">
        <w:rPr>
          <w:rFonts w:ascii="Arial" w:hAnsi="Arial" w:cs="Arial"/>
          <w:i/>
          <w:vertAlign w:val="superscript"/>
        </w:rPr>
        <w:t>2</w:t>
      </w:r>
      <w:r w:rsidR="004231B7" w:rsidRPr="00935DC6">
        <w:rPr>
          <w:rFonts w:ascii="Arial" w:hAnsi="Arial" w:cs="Arial"/>
        </w:rPr>
        <w:t xml:space="preserve"> values for </w:t>
      </w:r>
      <w:r w:rsidR="004231B7" w:rsidRPr="00935DC6">
        <w:rPr>
          <w:rFonts w:ascii="Arial" w:hAnsi="Arial" w:cs="Arial"/>
          <w:i/>
        </w:rPr>
        <w:t>phoA</w:t>
      </w:r>
      <w:r w:rsidR="004F44E6" w:rsidRPr="00935DC6">
        <w:rPr>
          <w:rFonts w:ascii="Arial" w:hAnsi="Arial" w:cs="Arial"/>
        </w:rPr>
        <w:t xml:space="preserve">, </w:t>
      </w:r>
      <w:r w:rsidR="004F44E6" w:rsidRPr="00935DC6">
        <w:rPr>
          <w:rFonts w:ascii="Arial" w:hAnsi="Arial" w:cs="Arial"/>
          <w:i/>
        </w:rPr>
        <w:t>stx1</w:t>
      </w:r>
      <w:r w:rsidR="004F44E6" w:rsidRPr="00935DC6">
        <w:rPr>
          <w:rFonts w:ascii="Arial" w:hAnsi="Arial" w:cs="Arial"/>
        </w:rPr>
        <w:t xml:space="preserve"> and </w:t>
      </w:r>
      <w:r w:rsidR="004F44E6" w:rsidRPr="00935DC6">
        <w:rPr>
          <w:rFonts w:ascii="Arial" w:hAnsi="Arial" w:cs="Arial"/>
          <w:i/>
        </w:rPr>
        <w:t>stx2</w:t>
      </w:r>
      <w:r w:rsidR="004231B7" w:rsidRPr="00935DC6">
        <w:rPr>
          <w:rFonts w:ascii="Arial" w:hAnsi="Arial" w:cs="Arial"/>
        </w:rPr>
        <w:t xml:space="preserve"> were</w:t>
      </w:r>
      <w:r w:rsidR="007A4D3D" w:rsidRPr="00935DC6">
        <w:rPr>
          <w:rFonts w:ascii="Arial" w:hAnsi="Arial" w:cs="Arial"/>
        </w:rPr>
        <w:t xml:space="preserve"> </w:t>
      </w:r>
      <w:r w:rsidR="004F44E6" w:rsidRPr="00935DC6">
        <w:rPr>
          <w:rFonts w:ascii="Arial" w:hAnsi="Arial" w:cs="Arial"/>
        </w:rPr>
        <w:t xml:space="preserve">between </w:t>
      </w:r>
      <w:r w:rsidR="007A4D3D" w:rsidRPr="00935DC6">
        <w:rPr>
          <w:rFonts w:ascii="Arial" w:hAnsi="Arial" w:cs="Arial"/>
        </w:rPr>
        <w:t>0.</w:t>
      </w:r>
      <w:r w:rsidR="009B32E9" w:rsidRPr="00935DC6">
        <w:rPr>
          <w:rFonts w:ascii="Arial" w:hAnsi="Arial" w:cs="Arial"/>
        </w:rPr>
        <w:t>932 and 0.989</w:t>
      </w:r>
      <w:r w:rsidR="007A4D3D" w:rsidRPr="00935DC6">
        <w:rPr>
          <w:rFonts w:ascii="Arial" w:hAnsi="Arial" w:cs="Arial"/>
        </w:rPr>
        <w:t xml:space="preserve"> </w:t>
      </w:r>
      <w:r w:rsidR="004231B7" w:rsidRPr="00935DC6">
        <w:rPr>
          <w:rFonts w:ascii="Arial" w:hAnsi="Arial" w:cs="Arial"/>
        </w:rPr>
        <w:t xml:space="preserve">showing </w:t>
      </w:r>
      <w:r w:rsidR="003D0222" w:rsidRPr="00935DC6">
        <w:rPr>
          <w:rFonts w:ascii="Arial" w:hAnsi="Arial" w:cs="Arial"/>
        </w:rPr>
        <w:t>high</w:t>
      </w:r>
      <w:r w:rsidR="00C27A52" w:rsidRPr="00935DC6">
        <w:rPr>
          <w:rFonts w:ascii="Arial" w:hAnsi="Arial" w:cs="Arial"/>
        </w:rPr>
        <w:t xml:space="preserve"> correlation with counts obtained by culture on Rapid 2 agar, i.e. good</w:t>
      </w:r>
      <w:r w:rsidR="004231B7" w:rsidRPr="00935DC6">
        <w:rPr>
          <w:rFonts w:ascii="Arial" w:hAnsi="Arial" w:cs="Arial"/>
        </w:rPr>
        <w:t xml:space="preserve"> quantification </w:t>
      </w:r>
      <w:r w:rsidR="00C27A52" w:rsidRPr="00935DC6">
        <w:rPr>
          <w:rFonts w:ascii="Arial" w:hAnsi="Arial" w:cs="Arial"/>
        </w:rPr>
        <w:t>potential</w:t>
      </w:r>
      <w:r w:rsidR="007A4D3D" w:rsidRPr="00935DC6">
        <w:rPr>
          <w:rFonts w:ascii="Arial" w:hAnsi="Arial" w:cs="Arial"/>
        </w:rPr>
        <w:t>.</w:t>
      </w:r>
      <w:r w:rsidR="004F44E6" w:rsidRPr="00935DC6">
        <w:rPr>
          <w:rFonts w:ascii="Arial" w:hAnsi="Arial" w:cs="Arial"/>
        </w:rPr>
        <w:t xml:space="preserve"> Similarly, the </w:t>
      </w:r>
      <w:r w:rsidR="004F44E6" w:rsidRPr="00935DC6">
        <w:rPr>
          <w:rFonts w:ascii="Arial" w:hAnsi="Arial" w:cs="Arial"/>
          <w:i/>
        </w:rPr>
        <w:t>R</w:t>
      </w:r>
      <w:r w:rsidR="004F44E6" w:rsidRPr="00935DC6">
        <w:rPr>
          <w:rFonts w:ascii="Arial" w:hAnsi="Arial" w:cs="Arial"/>
          <w:i/>
          <w:vertAlign w:val="superscript"/>
        </w:rPr>
        <w:t>2</w:t>
      </w:r>
      <w:r w:rsidR="004F44E6" w:rsidRPr="00935DC6">
        <w:rPr>
          <w:rFonts w:ascii="Arial" w:hAnsi="Arial" w:cs="Arial"/>
        </w:rPr>
        <w:t xml:space="preserve"> values for faeces samples for </w:t>
      </w:r>
      <w:r w:rsidR="004F44E6" w:rsidRPr="00935DC6">
        <w:rPr>
          <w:rFonts w:ascii="Arial" w:hAnsi="Arial" w:cs="Arial"/>
          <w:i/>
        </w:rPr>
        <w:t>phoA</w:t>
      </w:r>
      <w:r w:rsidR="004F44E6" w:rsidRPr="00935DC6">
        <w:rPr>
          <w:rFonts w:ascii="Arial" w:hAnsi="Arial" w:cs="Arial"/>
        </w:rPr>
        <w:t xml:space="preserve"> and </w:t>
      </w:r>
      <w:r w:rsidR="004F44E6" w:rsidRPr="00EE4166">
        <w:rPr>
          <w:rFonts w:ascii="Arial" w:hAnsi="Arial" w:cs="Arial"/>
          <w:i/>
        </w:rPr>
        <w:t>stx1</w:t>
      </w:r>
      <w:r w:rsidR="00C27A52" w:rsidRPr="00935DC6">
        <w:rPr>
          <w:rFonts w:ascii="Arial" w:hAnsi="Arial" w:cs="Arial"/>
          <w:i/>
        </w:rPr>
        <w:t>,</w:t>
      </w:r>
      <w:r w:rsidR="004F44E6" w:rsidRPr="00935DC6">
        <w:rPr>
          <w:rFonts w:ascii="Arial" w:hAnsi="Arial" w:cs="Arial"/>
        </w:rPr>
        <w:t xml:space="preserve"> </w:t>
      </w:r>
      <w:r w:rsidR="009B32E9" w:rsidRPr="00935DC6">
        <w:rPr>
          <w:rFonts w:ascii="Arial" w:hAnsi="Arial" w:cs="Arial"/>
        </w:rPr>
        <w:t>ranging from 0.932-0.95</w:t>
      </w:r>
      <w:r w:rsidR="003D0222" w:rsidRPr="00935DC6">
        <w:rPr>
          <w:rFonts w:ascii="Arial" w:hAnsi="Arial" w:cs="Arial"/>
        </w:rPr>
        <w:t>5</w:t>
      </w:r>
      <w:r w:rsidR="00C27A52" w:rsidRPr="00935DC6">
        <w:rPr>
          <w:rFonts w:ascii="Arial" w:hAnsi="Arial" w:cs="Arial"/>
        </w:rPr>
        <w:t xml:space="preserve">, indicated good </w:t>
      </w:r>
      <w:r w:rsidR="00C27A52" w:rsidRPr="00935DC6">
        <w:rPr>
          <w:rFonts w:ascii="Arial" w:hAnsi="Arial" w:cs="Arial"/>
        </w:rPr>
        <w:lastRenderedPageBreak/>
        <w:t>correlation with culture results;</w:t>
      </w:r>
      <w:r w:rsidR="003D0222" w:rsidRPr="00935DC6">
        <w:rPr>
          <w:rFonts w:ascii="Arial" w:hAnsi="Arial" w:cs="Arial"/>
        </w:rPr>
        <w:t xml:space="preserve"> h</w:t>
      </w:r>
      <w:r w:rsidR="004F44E6" w:rsidRPr="00935DC6">
        <w:rPr>
          <w:rFonts w:ascii="Arial" w:hAnsi="Arial" w:cs="Arial"/>
        </w:rPr>
        <w:t xml:space="preserve">owever, the </w:t>
      </w:r>
      <w:r w:rsidR="004F44E6" w:rsidRPr="00935DC6">
        <w:rPr>
          <w:rFonts w:ascii="Arial" w:hAnsi="Arial" w:cs="Arial"/>
          <w:i/>
        </w:rPr>
        <w:t>R</w:t>
      </w:r>
      <w:r w:rsidR="004F44E6" w:rsidRPr="00935DC6">
        <w:rPr>
          <w:rFonts w:ascii="Arial" w:hAnsi="Arial" w:cs="Arial"/>
          <w:i/>
          <w:vertAlign w:val="superscript"/>
        </w:rPr>
        <w:t>2</w:t>
      </w:r>
      <w:r w:rsidR="004F44E6" w:rsidRPr="00935DC6">
        <w:rPr>
          <w:rFonts w:ascii="Arial" w:hAnsi="Arial" w:cs="Arial"/>
        </w:rPr>
        <w:t xml:space="preserve"> for the </w:t>
      </w:r>
      <w:r w:rsidR="004F44E6" w:rsidRPr="00EE4166">
        <w:rPr>
          <w:rFonts w:ascii="Arial" w:hAnsi="Arial" w:cs="Arial"/>
          <w:i/>
        </w:rPr>
        <w:t>stx2</w:t>
      </w:r>
      <w:r w:rsidR="004F44E6" w:rsidRPr="00935DC6">
        <w:rPr>
          <w:rFonts w:ascii="Arial" w:hAnsi="Arial" w:cs="Arial"/>
        </w:rPr>
        <w:t xml:space="preserve"> target was</w:t>
      </w:r>
      <w:r w:rsidR="0055297C" w:rsidRPr="00935DC6">
        <w:rPr>
          <w:rFonts w:ascii="Arial" w:hAnsi="Arial" w:cs="Arial"/>
        </w:rPr>
        <w:t xml:space="preserve"> lower at</w:t>
      </w:r>
      <w:r w:rsidR="00355264" w:rsidRPr="00935DC6">
        <w:rPr>
          <w:rFonts w:ascii="Arial" w:hAnsi="Arial" w:cs="Arial"/>
        </w:rPr>
        <w:t xml:space="preserve"> 0.763</w:t>
      </w:r>
      <w:r w:rsidR="0055297C" w:rsidRPr="00935DC6">
        <w:rPr>
          <w:rFonts w:ascii="Arial" w:hAnsi="Arial" w:cs="Arial"/>
        </w:rPr>
        <w:t xml:space="preserve">, </w:t>
      </w:r>
      <w:r w:rsidR="00C27A52" w:rsidRPr="00935DC6">
        <w:rPr>
          <w:rFonts w:ascii="Arial" w:hAnsi="Arial" w:cs="Arial"/>
        </w:rPr>
        <w:t>although</w:t>
      </w:r>
      <w:r w:rsidR="0055297C" w:rsidRPr="00935DC6">
        <w:rPr>
          <w:rFonts w:ascii="Arial" w:hAnsi="Arial" w:cs="Arial"/>
        </w:rPr>
        <w:t xml:space="preserve"> this </w:t>
      </w:r>
      <w:r w:rsidR="002C7D1B" w:rsidRPr="00935DC6">
        <w:rPr>
          <w:rFonts w:ascii="Arial" w:hAnsi="Arial" w:cs="Arial"/>
        </w:rPr>
        <w:t xml:space="preserve">still </w:t>
      </w:r>
      <w:r w:rsidR="0055297C" w:rsidRPr="00935DC6">
        <w:rPr>
          <w:rFonts w:ascii="Arial" w:hAnsi="Arial" w:cs="Arial"/>
        </w:rPr>
        <w:t xml:space="preserve">represents </w:t>
      </w:r>
      <w:r w:rsidR="002C7D1B" w:rsidRPr="00935DC6">
        <w:rPr>
          <w:rFonts w:ascii="Arial" w:hAnsi="Arial" w:cs="Arial"/>
        </w:rPr>
        <w:t>good correlation.</w:t>
      </w:r>
    </w:p>
    <w:p w:rsidR="00A448E8" w:rsidRPr="00935DC6" w:rsidRDefault="00A448E8" w:rsidP="00A448E8">
      <w:pPr>
        <w:spacing w:after="0" w:line="480" w:lineRule="auto"/>
        <w:contextualSpacing/>
        <w:jc w:val="both"/>
        <w:rPr>
          <w:rFonts w:ascii="Arial" w:hAnsi="Arial" w:cs="Arial"/>
        </w:rPr>
      </w:pPr>
    </w:p>
    <w:p w:rsidR="00A448E8" w:rsidRPr="00935DC6" w:rsidRDefault="00034720" w:rsidP="00A448E8">
      <w:pPr>
        <w:spacing w:after="0" w:line="480" w:lineRule="auto"/>
        <w:contextualSpacing/>
        <w:jc w:val="both"/>
        <w:rPr>
          <w:rFonts w:ascii="Arial" w:hAnsi="Arial" w:cs="Arial"/>
          <w:b/>
        </w:rPr>
      </w:pPr>
      <w:r w:rsidRPr="00935DC6">
        <w:rPr>
          <w:rFonts w:ascii="Arial" w:hAnsi="Arial" w:cs="Arial"/>
          <w:b/>
        </w:rPr>
        <w:t>Validation</w:t>
      </w:r>
      <w:r w:rsidR="0055297C" w:rsidRPr="00935DC6">
        <w:rPr>
          <w:rFonts w:ascii="Arial" w:hAnsi="Arial" w:cs="Arial"/>
          <w:b/>
        </w:rPr>
        <w:t xml:space="preserve"> of the optimised LAMP assay by testing </w:t>
      </w:r>
      <w:r w:rsidR="00C27A52" w:rsidRPr="00935DC6">
        <w:rPr>
          <w:rFonts w:ascii="Arial" w:hAnsi="Arial" w:cs="Arial"/>
          <w:b/>
        </w:rPr>
        <w:t xml:space="preserve">naturally contaminated </w:t>
      </w:r>
      <w:r w:rsidR="0055297C" w:rsidRPr="00935DC6">
        <w:rPr>
          <w:rFonts w:ascii="Arial" w:hAnsi="Arial" w:cs="Arial"/>
          <w:b/>
        </w:rPr>
        <w:t xml:space="preserve">beef and </w:t>
      </w:r>
      <w:r w:rsidR="00D9778F" w:rsidRPr="00935DC6">
        <w:rPr>
          <w:rFonts w:ascii="Arial" w:hAnsi="Arial" w:cs="Arial"/>
          <w:b/>
        </w:rPr>
        <w:t xml:space="preserve">bovine </w:t>
      </w:r>
      <w:r w:rsidR="0055297C" w:rsidRPr="00935DC6">
        <w:rPr>
          <w:rFonts w:ascii="Arial" w:hAnsi="Arial" w:cs="Arial"/>
          <w:b/>
        </w:rPr>
        <w:t>faeces</w:t>
      </w:r>
      <w:r w:rsidR="00D9778F" w:rsidRPr="00935DC6">
        <w:rPr>
          <w:rFonts w:ascii="Arial" w:hAnsi="Arial" w:cs="Arial"/>
          <w:b/>
        </w:rPr>
        <w:t xml:space="preserve"> samples</w:t>
      </w:r>
    </w:p>
    <w:p w:rsidR="00F4747F" w:rsidRPr="00935DC6" w:rsidRDefault="002C7D1B" w:rsidP="00A448E8">
      <w:pPr>
        <w:spacing w:after="0" w:line="480" w:lineRule="auto"/>
        <w:contextualSpacing/>
        <w:jc w:val="both"/>
        <w:rPr>
          <w:rFonts w:ascii="Arial" w:hAnsi="Arial" w:cs="Arial"/>
          <w:color w:val="231F20"/>
        </w:rPr>
      </w:pPr>
      <w:r w:rsidRPr="00935DC6">
        <w:rPr>
          <w:rFonts w:ascii="Arial" w:hAnsi="Arial" w:cs="Arial"/>
        </w:rPr>
        <w:t>The</w:t>
      </w:r>
      <w:r w:rsidR="000B040B" w:rsidRPr="00935DC6">
        <w:rPr>
          <w:rFonts w:ascii="Arial" w:hAnsi="Arial" w:cs="Arial"/>
        </w:rPr>
        <w:t xml:space="preserve"> equations generated from</w:t>
      </w:r>
      <w:r w:rsidRPr="00935DC6">
        <w:rPr>
          <w:rFonts w:ascii="Arial" w:hAnsi="Arial" w:cs="Arial"/>
        </w:rPr>
        <w:t xml:space="preserve"> </w:t>
      </w:r>
      <w:r w:rsidR="000B040B" w:rsidRPr="00935DC6">
        <w:rPr>
          <w:rFonts w:ascii="Arial" w:hAnsi="Arial" w:cs="Arial"/>
        </w:rPr>
        <w:t xml:space="preserve">the </w:t>
      </w:r>
      <w:r w:rsidR="00C27A52" w:rsidRPr="00935DC6">
        <w:rPr>
          <w:rFonts w:ascii="Arial" w:hAnsi="Arial" w:cs="Arial"/>
        </w:rPr>
        <w:t xml:space="preserve">calibration </w:t>
      </w:r>
      <w:r w:rsidR="000B040B" w:rsidRPr="00935DC6">
        <w:rPr>
          <w:rFonts w:ascii="Arial" w:hAnsi="Arial" w:cs="Arial"/>
        </w:rPr>
        <w:t>curves</w:t>
      </w:r>
      <w:r w:rsidR="00AA1FDD" w:rsidRPr="00935DC6">
        <w:rPr>
          <w:rFonts w:ascii="Arial" w:hAnsi="Arial" w:cs="Arial"/>
        </w:rPr>
        <w:t xml:space="preserve"> </w:t>
      </w:r>
      <w:r w:rsidRPr="00935DC6">
        <w:rPr>
          <w:rFonts w:ascii="Arial" w:hAnsi="Arial" w:cs="Arial"/>
        </w:rPr>
        <w:t xml:space="preserve">for </w:t>
      </w:r>
      <w:r w:rsidR="00D9778F" w:rsidRPr="00935DC6">
        <w:rPr>
          <w:rFonts w:ascii="Arial" w:hAnsi="Arial" w:cs="Arial"/>
        </w:rPr>
        <w:t xml:space="preserve">artificially inoculated </w:t>
      </w:r>
      <w:r w:rsidRPr="00935DC6">
        <w:rPr>
          <w:rFonts w:ascii="Arial" w:hAnsi="Arial" w:cs="Arial"/>
        </w:rPr>
        <w:t xml:space="preserve">beef and faeces </w:t>
      </w:r>
      <w:r w:rsidR="00C27A52" w:rsidRPr="00935DC6">
        <w:rPr>
          <w:rFonts w:ascii="Arial" w:hAnsi="Arial" w:cs="Arial"/>
        </w:rPr>
        <w:t xml:space="preserve">(Table </w:t>
      </w:r>
      <w:r w:rsidR="00C022C3" w:rsidRPr="00935DC6">
        <w:rPr>
          <w:rFonts w:ascii="Arial" w:hAnsi="Arial" w:cs="Arial"/>
        </w:rPr>
        <w:t>5</w:t>
      </w:r>
      <w:r w:rsidR="00C27A52" w:rsidRPr="00935DC6">
        <w:rPr>
          <w:rFonts w:ascii="Arial" w:hAnsi="Arial" w:cs="Arial"/>
        </w:rPr>
        <w:t xml:space="preserve">) </w:t>
      </w:r>
      <w:r w:rsidR="00D9778F" w:rsidRPr="00935DC6">
        <w:rPr>
          <w:rFonts w:ascii="Arial" w:hAnsi="Arial" w:cs="Arial"/>
        </w:rPr>
        <w:t>were</w:t>
      </w:r>
      <w:r w:rsidRPr="00935DC6">
        <w:rPr>
          <w:rFonts w:ascii="Arial" w:hAnsi="Arial" w:cs="Arial"/>
        </w:rPr>
        <w:t xml:space="preserve"> </w:t>
      </w:r>
      <w:r w:rsidR="00DA7EE4" w:rsidRPr="00935DC6">
        <w:rPr>
          <w:rFonts w:ascii="Arial" w:hAnsi="Arial" w:cs="Arial"/>
        </w:rPr>
        <w:t>used</w:t>
      </w:r>
      <w:r w:rsidRPr="00935DC6">
        <w:rPr>
          <w:rFonts w:ascii="Arial" w:hAnsi="Arial" w:cs="Arial"/>
        </w:rPr>
        <w:t xml:space="preserve"> to predict the levels </w:t>
      </w:r>
      <w:r w:rsidR="005F0869" w:rsidRPr="00935DC6">
        <w:rPr>
          <w:rFonts w:ascii="Arial" w:hAnsi="Arial" w:cs="Arial"/>
        </w:rPr>
        <w:t xml:space="preserve">of </w:t>
      </w:r>
      <w:r w:rsidR="005F0869" w:rsidRPr="00935DC6">
        <w:rPr>
          <w:rFonts w:ascii="Arial" w:hAnsi="Arial" w:cs="Arial"/>
          <w:i/>
        </w:rPr>
        <w:t>E. coli</w:t>
      </w:r>
      <w:r w:rsidR="005F0869" w:rsidRPr="00935DC6">
        <w:rPr>
          <w:rFonts w:ascii="Arial" w:hAnsi="Arial" w:cs="Arial"/>
        </w:rPr>
        <w:t xml:space="preserve"> present in </w:t>
      </w:r>
      <w:r w:rsidR="00AA1FDD" w:rsidRPr="00935DC6">
        <w:rPr>
          <w:rFonts w:ascii="Arial" w:hAnsi="Arial" w:cs="Arial"/>
        </w:rPr>
        <w:t xml:space="preserve">naturally contaminated </w:t>
      </w:r>
      <w:r w:rsidR="00C27A52" w:rsidRPr="00935DC6">
        <w:rPr>
          <w:rFonts w:ascii="Arial" w:hAnsi="Arial" w:cs="Arial"/>
        </w:rPr>
        <w:t xml:space="preserve">retail </w:t>
      </w:r>
      <w:r w:rsidR="00D9778F" w:rsidRPr="00935DC6">
        <w:rPr>
          <w:rFonts w:ascii="Arial" w:hAnsi="Arial" w:cs="Arial"/>
        </w:rPr>
        <w:t xml:space="preserve">beef and </w:t>
      </w:r>
      <w:r w:rsidR="00C27A52" w:rsidRPr="00935DC6">
        <w:rPr>
          <w:rFonts w:ascii="Arial" w:hAnsi="Arial" w:cs="Arial"/>
        </w:rPr>
        <w:t xml:space="preserve">bovine </w:t>
      </w:r>
      <w:r w:rsidR="00D9778F" w:rsidRPr="00935DC6">
        <w:rPr>
          <w:rFonts w:ascii="Arial" w:hAnsi="Arial" w:cs="Arial"/>
        </w:rPr>
        <w:t xml:space="preserve">faeces </w:t>
      </w:r>
      <w:r w:rsidR="005F0869" w:rsidRPr="00935DC6">
        <w:rPr>
          <w:rFonts w:ascii="Arial" w:hAnsi="Arial" w:cs="Arial"/>
        </w:rPr>
        <w:t xml:space="preserve">samples </w:t>
      </w:r>
      <w:r w:rsidR="00C27A52" w:rsidRPr="00935DC6">
        <w:rPr>
          <w:rFonts w:ascii="Arial" w:hAnsi="Arial" w:cs="Arial"/>
        </w:rPr>
        <w:t xml:space="preserve">containing </w:t>
      </w:r>
      <w:r w:rsidR="005F0869" w:rsidRPr="00935DC6">
        <w:rPr>
          <w:rFonts w:ascii="Arial" w:hAnsi="Arial" w:cs="Arial"/>
        </w:rPr>
        <w:t xml:space="preserve">unknown levels of </w:t>
      </w:r>
      <w:r w:rsidR="00D9778F" w:rsidRPr="00935DC6">
        <w:rPr>
          <w:rFonts w:ascii="Arial" w:hAnsi="Arial" w:cs="Arial"/>
          <w:i/>
        </w:rPr>
        <w:t>E. coli</w:t>
      </w:r>
      <w:r w:rsidR="00D9778F" w:rsidRPr="00935DC6">
        <w:rPr>
          <w:rFonts w:ascii="Arial" w:hAnsi="Arial" w:cs="Arial"/>
        </w:rPr>
        <w:t xml:space="preserve"> </w:t>
      </w:r>
      <w:r w:rsidR="005F0869" w:rsidRPr="00935DC6">
        <w:rPr>
          <w:rFonts w:ascii="Arial" w:hAnsi="Arial" w:cs="Arial"/>
        </w:rPr>
        <w:t xml:space="preserve">by inputting the </w:t>
      </w:r>
      <w:r w:rsidR="005F0869" w:rsidRPr="00935DC6">
        <w:rPr>
          <w:rFonts w:ascii="Arial" w:hAnsi="Arial" w:cs="Arial"/>
          <w:i/>
        </w:rPr>
        <w:t>T</w:t>
      </w:r>
      <w:r w:rsidRPr="00935DC6">
        <w:rPr>
          <w:rFonts w:ascii="Arial" w:hAnsi="Arial" w:cs="Arial"/>
          <w:i/>
        </w:rPr>
        <w:t>t</w:t>
      </w:r>
      <w:r w:rsidRPr="00935DC6">
        <w:rPr>
          <w:rFonts w:ascii="Arial" w:hAnsi="Arial" w:cs="Arial"/>
        </w:rPr>
        <w:t xml:space="preserve"> value obtained</w:t>
      </w:r>
      <w:r w:rsidR="005F0869" w:rsidRPr="00935DC6">
        <w:rPr>
          <w:rFonts w:ascii="Arial" w:hAnsi="Arial" w:cs="Arial"/>
        </w:rPr>
        <w:t xml:space="preserve"> after LAMP</w:t>
      </w:r>
      <w:r w:rsidRPr="00935DC6">
        <w:rPr>
          <w:rFonts w:ascii="Arial" w:hAnsi="Arial" w:cs="Arial"/>
        </w:rPr>
        <w:t xml:space="preserve"> into the </w:t>
      </w:r>
      <w:r w:rsidR="00C27A52" w:rsidRPr="00935DC6">
        <w:rPr>
          <w:rFonts w:ascii="Arial" w:hAnsi="Arial" w:cs="Arial"/>
        </w:rPr>
        <w:t xml:space="preserve">appropriate </w:t>
      </w:r>
      <w:r w:rsidRPr="00935DC6">
        <w:rPr>
          <w:rFonts w:ascii="Arial" w:hAnsi="Arial" w:cs="Arial"/>
        </w:rPr>
        <w:t xml:space="preserve">equation. </w:t>
      </w:r>
      <w:r w:rsidR="005F0869" w:rsidRPr="00935DC6">
        <w:rPr>
          <w:rFonts w:ascii="Arial" w:hAnsi="Arial" w:cs="Arial"/>
          <w:color w:val="231F20"/>
        </w:rPr>
        <w:t xml:space="preserve">To validate the performance of the </w:t>
      </w:r>
      <w:r w:rsidR="00AA1FDD" w:rsidRPr="00935DC6">
        <w:rPr>
          <w:rFonts w:ascii="Arial" w:hAnsi="Arial" w:cs="Arial"/>
          <w:color w:val="231F20"/>
        </w:rPr>
        <w:t xml:space="preserve">optimised </w:t>
      </w:r>
      <w:r w:rsidR="005F0869" w:rsidRPr="00935DC6">
        <w:rPr>
          <w:rFonts w:ascii="Arial" w:hAnsi="Arial" w:cs="Arial"/>
          <w:color w:val="231F20"/>
        </w:rPr>
        <w:t>LAMP assay</w:t>
      </w:r>
      <w:r w:rsidR="00C27A52" w:rsidRPr="00935DC6">
        <w:rPr>
          <w:rFonts w:ascii="Arial" w:hAnsi="Arial" w:cs="Arial"/>
          <w:color w:val="231F20"/>
        </w:rPr>
        <w:t>,</w:t>
      </w:r>
      <w:r w:rsidR="005F0869" w:rsidRPr="00935DC6">
        <w:rPr>
          <w:rFonts w:ascii="Arial" w:hAnsi="Arial" w:cs="Arial"/>
          <w:color w:val="231F20"/>
        </w:rPr>
        <w:t xml:space="preserve"> beef and </w:t>
      </w:r>
      <w:r w:rsidR="00AA1FDD" w:rsidRPr="00935DC6">
        <w:rPr>
          <w:rFonts w:ascii="Arial" w:hAnsi="Arial" w:cs="Arial"/>
          <w:color w:val="231F20"/>
        </w:rPr>
        <w:t xml:space="preserve">bovine </w:t>
      </w:r>
      <w:r w:rsidR="005F0869" w:rsidRPr="00935DC6">
        <w:rPr>
          <w:rFonts w:ascii="Arial" w:hAnsi="Arial" w:cs="Arial"/>
          <w:color w:val="231F20"/>
        </w:rPr>
        <w:t xml:space="preserve">faeces were </w:t>
      </w:r>
      <w:r w:rsidR="00D9778F" w:rsidRPr="00935DC6">
        <w:rPr>
          <w:rFonts w:ascii="Arial" w:hAnsi="Arial" w:cs="Arial"/>
          <w:color w:val="231F20"/>
        </w:rPr>
        <w:t xml:space="preserve">sourced </w:t>
      </w:r>
      <w:r w:rsidR="005F0869" w:rsidRPr="00935DC6">
        <w:rPr>
          <w:rFonts w:ascii="Arial" w:hAnsi="Arial" w:cs="Arial"/>
          <w:color w:val="231F20"/>
        </w:rPr>
        <w:t xml:space="preserve">and tested </w:t>
      </w:r>
      <w:r w:rsidR="00C27A52" w:rsidRPr="00935DC6">
        <w:rPr>
          <w:rFonts w:ascii="Arial" w:hAnsi="Arial" w:cs="Arial"/>
          <w:color w:val="231F20"/>
        </w:rPr>
        <w:t xml:space="preserve">directly </w:t>
      </w:r>
      <w:r w:rsidR="005F0869" w:rsidRPr="00935DC6">
        <w:rPr>
          <w:rFonts w:ascii="Arial" w:hAnsi="Arial" w:cs="Arial"/>
          <w:color w:val="231F20"/>
        </w:rPr>
        <w:t>following DNA extraction</w:t>
      </w:r>
      <w:r w:rsidR="00026854" w:rsidRPr="00935DC6">
        <w:rPr>
          <w:rFonts w:ascii="Arial" w:hAnsi="Arial" w:cs="Arial"/>
          <w:color w:val="231F20"/>
        </w:rPr>
        <w:t xml:space="preserve"> by heating only</w:t>
      </w:r>
      <w:r w:rsidR="005F0869" w:rsidRPr="00935DC6">
        <w:rPr>
          <w:rFonts w:ascii="Arial" w:hAnsi="Arial" w:cs="Arial"/>
          <w:color w:val="231F20"/>
        </w:rPr>
        <w:t xml:space="preserve">. Conventional enumeration of </w:t>
      </w:r>
      <w:r w:rsidR="005F0869" w:rsidRPr="00935DC6">
        <w:rPr>
          <w:rFonts w:ascii="Arial" w:hAnsi="Arial" w:cs="Arial"/>
          <w:i/>
          <w:color w:val="231F20"/>
        </w:rPr>
        <w:t>E. coli</w:t>
      </w:r>
      <w:r w:rsidR="005F0869" w:rsidRPr="00935DC6">
        <w:rPr>
          <w:rFonts w:ascii="Arial" w:hAnsi="Arial" w:cs="Arial"/>
          <w:color w:val="231F20"/>
        </w:rPr>
        <w:t xml:space="preserve"> </w:t>
      </w:r>
      <w:r w:rsidR="0014178E" w:rsidRPr="00935DC6">
        <w:rPr>
          <w:rFonts w:ascii="Arial" w:hAnsi="Arial" w:cs="Arial"/>
          <w:color w:val="231F20"/>
        </w:rPr>
        <w:t xml:space="preserve">by pour plating </w:t>
      </w:r>
      <w:r w:rsidR="00321EF2" w:rsidRPr="00935DC6">
        <w:rPr>
          <w:rFonts w:ascii="Arial" w:hAnsi="Arial" w:cs="Arial"/>
          <w:color w:val="231F20"/>
        </w:rPr>
        <w:t xml:space="preserve">with Rapid 2 agar </w:t>
      </w:r>
      <w:r w:rsidR="005F0869" w:rsidRPr="00935DC6">
        <w:rPr>
          <w:rFonts w:ascii="Arial" w:hAnsi="Arial" w:cs="Arial"/>
          <w:color w:val="231F20"/>
        </w:rPr>
        <w:t xml:space="preserve">was </w:t>
      </w:r>
      <w:r w:rsidR="00C06B66" w:rsidRPr="00935DC6">
        <w:rPr>
          <w:rFonts w:ascii="Arial" w:hAnsi="Arial" w:cs="Arial"/>
          <w:color w:val="231F20"/>
        </w:rPr>
        <w:t xml:space="preserve">carried out </w:t>
      </w:r>
      <w:r w:rsidR="005F0869" w:rsidRPr="00935DC6">
        <w:rPr>
          <w:rFonts w:ascii="Arial" w:hAnsi="Arial" w:cs="Arial"/>
          <w:color w:val="231F20"/>
        </w:rPr>
        <w:t>in parallel for comparison purposes.</w:t>
      </w:r>
      <w:r w:rsidR="00047C7C" w:rsidRPr="00935DC6">
        <w:rPr>
          <w:rFonts w:ascii="Arial" w:hAnsi="Arial" w:cs="Arial"/>
        </w:rPr>
        <w:t xml:space="preserve"> </w:t>
      </w:r>
      <w:r w:rsidR="00026854" w:rsidRPr="00935DC6">
        <w:rPr>
          <w:rFonts w:ascii="Arial" w:hAnsi="Arial" w:cs="Arial"/>
        </w:rPr>
        <w:t xml:space="preserve">A </w:t>
      </w:r>
      <w:r w:rsidR="00953E42" w:rsidRPr="00935DC6">
        <w:rPr>
          <w:rFonts w:ascii="Arial" w:hAnsi="Arial" w:cs="Arial"/>
        </w:rPr>
        <w:t xml:space="preserve">total </w:t>
      </w:r>
      <w:r w:rsidR="00026854" w:rsidRPr="00935DC6">
        <w:rPr>
          <w:rFonts w:ascii="Arial" w:hAnsi="Arial" w:cs="Arial"/>
        </w:rPr>
        <w:t xml:space="preserve">of </w:t>
      </w:r>
      <w:r w:rsidR="00953E42" w:rsidRPr="00935DC6">
        <w:rPr>
          <w:rFonts w:ascii="Arial" w:hAnsi="Arial" w:cs="Arial"/>
        </w:rPr>
        <w:t>34 bovine faeces samples were tested</w:t>
      </w:r>
      <w:r w:rsidR="00026854" w:rsidRPr="00935DC6">
        <w:rPr>
          <w:rFonts w:ascii="Arial" w:hAnsi="Arial" w:cs="Arial"/>
        </w:rPr>
        <w:t>, 12</w:t>
      </w:r>
      <w:r w:rsidR="00660AFB" w:rsidRPr="00935DC6">
        <w:rPr>
          <w:rFonts w:ascii="Arial" w:hAnsi="Arial" w:cs="Arial"/>
        </w:rPr>
        <w:t xml:space="preserve"> (35.2%) </w:t>
      </w:r>
      <w:r w:rsidR="00F34BA2" w:rsidRPr="00935DC6">
        <w:rPr>
          <w:rFonts w:ascii="Arial" w:hAnsi="Arial" w:cs="Arial"/>
        </w:rPr>
        <w:t xml:space="preserve">of </w:t>
      </w:r>
      <w:r w:rsidR="00026854" w:rsidRPr="00935DC6">
        <w:rPr>
          <w:rFonts w:ascii="Arial" w:hAnsi="Arial" w:cs="Arial"/>
        </w:rPr>
        <w:t>which</w:t>
      </w:r>
      <w:r w:rsidR="00F34BA2" w:rsidRPr="00935DC6">
        <w:rPr>
          <w:rFonts w:ascii="Arial" w:hAnsi="Arial" w:cs="Arial"/>
        </w:rPr>
        <w:t xml:space="preserve"> tested negative for </w:t>
      </w:r>
      <w:r w:rsidR="00F34BA2" w:rsidRPr="00935DC6">
        <w:rPr>
          <w:rFonts w:ascii="Arial" w:hAnsi="Arial" w:cs="Arial"/>
          <w:i/>
        </w:rPr>
        <w:t>E.</w:t>
      </w:r>
      <w:r w:rsidR="002C741F" w:rsidRPr="00935DC6">
        <w:rPr>
          <w:rFonts w:ascii="Arial" w:hAnsi="Arial" w:cs="Arial"/>
          <w:i/>
        </w:rPr>
        <w:t xml:space="preserve"> </w:t>
      </w:r>
      <w:r w:rsidR="00F34BA2" w:rsidRPr="00935DC6">
        <w:rPr>
          <w:rFonts w:ascii="Arial" w:hAnsi="Arial" w:cs="Arial"/>
          <w:i/>
        </w:rPr>
        <w:t>coli</w:t>
      </w:r>
      <w:r w:rsidR="00F34BA2" w:rsidRPr="00935DC6">
        <w:rPr>
          <w:rFonts w:ascii="Arial" w:hAnsi="Arial" w:cs="Arial"/>
        </w:rPr>
        <w:t xml:space="preserve"> presence </w:t>
      </w:r>
      <w:r w:rsidR="00026854" w:rsidRPr="00935DC6">
        <w:rPr>
          <w:rFonts w:ascii="Arial" w:hAnsi="Arial" w:cs="Arial"/>
        </w:rPr>
        <w:t xml:space="preserve">by </w:t>
      </w:r>
      <w:r w:rsidR="00F34BA2" w:rsidRPr="00935DC6">
        <w:rPr>
          <w:rFonts w:ascii="Arial" w:hAnsi="Arial" w:cs="Arial"/>
        </w:rPr>
        <w:t xml:space="preserve">the conventional </w:t>
      </w:r>
      <w:r w:rsidR="00D9778F" w:rsidRPr="00935DC6">
        <w:rPr>
          <w:rFonts w:ascii="Arial" w:hAnsi="Arial" w:cs="Arial"/>
        </w:rPr>
        <w:t xml:space="preserve">culture </w:t>
      </w:r>
      <w:r w:rsidR="00321EF2" w:rsidRPr="00935DC6">
        <w:rPr>
          <w:rFonts w:ascii="Arial" w:hAnsi="Arial" w:cs="Arial"/>
        </w:rPr>
        <w:t>method (detection limit = 10 CFU</w:t>
      </w:r>
      <w:r w:rsidR="00FD5196" w:rsidRPr="00935DC6">
        <w:rPr>
          <w:rFonts w:ascii="Arial" w:hAnsi="Arial" w:cs="Arial"/>
        </w:rPr>
        <w:t xml:space="preserve"> </w:t>
      </w:r>
      <w:r w:rsidR="00213F14" w:rsidRPr="00935DC6">
        <w:rPr>
          <w:rFonts w:ascii="Arial" w:hAnsi="Arial" w:cs="Arial"/>
        </w:rPr>
        <w:t>g</w:t>
      </w:r>
      <w:r w:rsidR="00FD5196" w:rsidRPr="00935DC6">
        <w:rPr>
          <w:rFonts w:ascii="Arial" w:hAnsi="Arial" w:cs="Arial"/>
          <w:vertAlign w:val="superscript"/>
        </w:rPr>
        <w:t>-1</w:t>
      </w:r>
      <w:r w:rsidR="00F34BA2" w:rsidRPr="00935DC6">
        <w:rPr>
          <w:rFonts w:ascii="Arial" w:hAnsi="Arial" w:cs="Arial"/>
        </w:rPr>
        <w:t xml:space="preserve">). Five samples </w:t>
      </w:r>
      <w:r w:rsidR="00660AFB" w:rsidRPr="00935DC6">
        <w:rPr>
          <w:rFonts w:ascii="Arial" w:hAnsi="Arial" w:cs="Arial"/>
        </w:rPr>
        <w:t xml:space="preserve">(14.7%) </w:t>
      </w:r>
      <w:r w:rsidR="00F34BA2" w:rsidRPr="00935DC6">
        <w:rPr>
          <w:rFonts w:ascii="Arial" w:hAnsi="Arial" w:cs="Arial"/>
        </w:rPr>
        <w:t xml:space="preserve">tested positive </w:t>
      </w:r>
      <w:r w:rsidR="00026854" w:rsidRPr="00935DC6">
        <w:rPr>
          <w:rFonts w:ascii="Arial" w:hAnsi="Arial" w:cs="Arial"/>
        </w:rPr>
        <w:t xml:space="preserve">by </w:t>
      </w:r>
      <w:r w:rsidR="00F34BA2" w:rsidRPr="00935DC6">
        <w:rPr>
          <w:rFonts w:ascii="Arial" w:hAnsi="Arial" w:cs="Arial"/>
        </w:rPr>
        <w:t xml:space="preserve">the conventional </w:t>
      </w:r>
      <w:r w:rsidR="00D9778F" w:rsidRPr="00935DC6">
        <w:rPr>
          <w:rFonts w:ascii="Arial" w:hAnsi="Arial" w:cs="Arial"/>
        </w:rPr>
        <w:t xml:space="preserve">culture </w:t>
      </w:r>
      <w:r w:rsidR="00F34BA2" w:rsidRPr="00935DC6">
        <w:rPr>
          <w:rFonts w:ascii="Arial" w:hAnsi="Arial" w:cs="Arial"/>
        </w:rPr>
        <w:t>method</w:t>
      </w:r>
      <w:r w:rsidR="00321EF2" w:rsidRPr="00935DC6">
        <w:rPr>
          <w:rFonts w:ascii="Arial" w:hAnsi="Arial" w:cs="Arial"/>
        </w:rPr>
        <w:t>,</w:t>
      </w:r>
      <w:r w:rsidR="00F34BA2" w:rsidRPr="00935DC6">
        <w:rPr>
          <w:rFonts w:ascii="Arial" w:hAnsi="Arial" w:cs="Arial"/>
        </w:rPr>
        <w:t xml:space="preserve"> </w:t>
      </w:r>
      <w:r w:rsidR="00D9778F" w:rsidRPr="00935DC6">
        <w:rPr>
          <w:rFonts w:ascii="Arial" w:hAnsi="Arial" w:cs="Arial"/>
        </w:rPr>
        <w:t xml:space="preserve">with </w:t>
      </w:r>
      <w:r w:rsidR="00D9778F" w:rsidRPr="00935DC6">
        <w:rPr>
          <w:rFonts w:ascii="Arial" w:hAnsi="Arial" w:cs="Arial"/>
          <w:i/>
        </w:rPr>
        <w:t>E. coli</w:t>
      </w:r>
      <w:r w:rsidR="00D9778F" w:rsidRPr="00935DC6">
        <w:rPr>
          <w:rFonts w:ascii="Arial" w:hAnsi="Arial" w:cs="Arial"/>
        </w:rPr>
        <w:t xml:space="preserve"> counts ranging from </w:t>
      </w:r>
      <w:r w:rsidR="00047C7C" w:rsidRPr="00935DC6">
        <w:rPr>
          <w:rFonts w:ascii="Arial" w:hAnsi="Arial" w:cs="Arial"/>
        </w:rPr>
        <w:t>2.6</w:t>
      </w:r>
      <w:r w:rsidR="00FD5196" w:rsidRPr="00935DC6">
        <w:rPr>
          <w:rFonts w:ascii="Arial" w:hAnsi="Arial" w:cs="Arial"/>
        </w:rPr>
        <w:t xml:space="preserve">-2.9 log CFU </w:t>
      </w:r>
      <w:r w:rsidR="00F34BA2" w:rsidRPr="00935DC6">
        <w:rPr>
          <w:rFonts w:ascii="Arial" w:hAnsi="Arial" w:cs="Arial"/>
        </w:rPr>
        <w:t>g</w:t>
      </w:r>
      <w:r w:rsidR="00FD5196" w:rsidRPr="00935DC6">
        <w:rPr>
          <w:rFonts w:ascii="Arial" w:hAnsi="Arial" w:cs="Arial"/>
          <w:vertAlign w:val="superscript"/>
        </w:rPr>
        <w:t>-1</w:t>
      </w:r>
      <w:r w:rsidR="00D9778F" w:rsidRPr="00935DC6">
        <w:rPr>
          <w:rFonts w:ascii="Arial" w:hAnsi="Arial" w:cs="Arial"/>
        </w:rPr>
        <w:t>,</w:t>
      </w:r>
      <w:r w:rsidR="00F34BA2" w:rsidRPr="00935DC6">
        <w:rPr>
          <w:rFonts w:ascii="Arial" w:hAnsi="Arial" w:cs="Arial"/>
        </w:rPr>
        <w:t xml:space="preserve"> but no amplification was observed </w:t>
      </w:r>
      <w:r w:rsidR="00DA7EE4" w:rsidRPr="00935DC6">
        <w:rPr>
          <w:rFonts w:ascii="Arial" w:hAnsi="Arial" w:cs="Arial"/>
        </w:rPr>
        <w:t xml:space="preserve">with the </w:t>
      </w:r>
      <w:r w:rsidR="00F34BA2" w:rsidRPr="00935DC6">
        <w:rPr>
          <w:rFonts w:ascii="Arial" w:hAnsi="Arial" w:cs="Arial"/>
        </w:rPr>
        <w:t>LAMP</w:t>
      </w:r>
      <w:r w:rsidR="00DA7EE4" w:rsidRPr="00935DC6">
        <w:rPr>
          <w:rFonts w:ascii="Arial" w:hAnsi="Arial" w:cs="Arial"/>
        </w:rPr>
        <w:t xml:space="preserve"> assay</w:t>
      </w:r>
      <w:r w:rsidR="00660AFB" w:rsidRPr="00935DC6">
        <w:rPr>
          <w:rFonts w:ascii="Arial" w:hAnsi="Arial" w:cs="Arial"/>
        </w:rPr>
        <w:t>;</w:t>
      </w:r>
      <w:r w:rsidR="00F34BA2" w:rsidRPr="00935DC6">
        <w:rPr>
          <w:rFonts w:ascii="Arial" w:hAnsi="Arial" w:cs="Arial"/>
        </w:rPr>
        <w:t xml:space="preserve"> which is consistent with </w:t>
      </w:r>
      <w:r w:rsidR="00026854" w:rsidRPr="00935DC6">
        <w:rPr>
          <w:rFonts w:ascii="Arial" w:hAnsi="Arial" w:cs="Arial"/>
        </w:rPr>
        <w:t xml:space="preserve">differences in </w:t>
      </w:r>
      <w:r w:rsidR="00F34BA2" w:rsidRPr="00935DC6">
        <w:rPr>
          <w:rFonts w:ascii="Arial" w:hAnsi="Arial" w:cs="Arial"/>
        </w:rPr>
        <w:t xml:space="preserve">the detection </w:t>
      </w:r>
      <w:r w:rsidR="007232E3" w:rsidRPr="00935DC6">
        <w:rPr>
          <w:rFonts w:ascii="Arial" w:hAnsi="Arial" w:cs="Arial"/>
        </w:rPr>
        <w:t xml:space="preserve">sensitivities </w:t>
      </w:r>
      <w:r w:rsidR="00026854" w:rsidRPr="00935DC6">
        <w:rPr>
          <w:rFonts w:ascii="Arial" w:hAnsi="Arial" w:cs="Arial"/>
        </w:rPr>
        <w:t>of the two methods</w:t>
      </w:r>
      <w:r w:rsidR="00F34BA2" w:rsidRPr="00935DC6">
        <w:rPr>
          <w:rFonts w:ascii="Arial" w:hAnsi="Arial" w:cs="Arial"/>
        </w:rPr>
        <w:t xml:space="preserve">. The rest of the faeces </w:t>
      </w:r>
      <w:r w:rsidR="00F34BA2" w:rsidRPr="00935DC6">
        <w:rPr>
          <w:rFonts w:ascii="Arial" w:hAnsi="Arial" w:cs="Arial"/>
        </w:rPr>
        <w:lastRenderedPageBreak/>
        <w:t xml:space="preserve">samples </w:t>
      </w:r>
      <w:r w:rsidR="00026854" w:rsidRPr="00935DC6">
        <w:rPr>
          <w:rFonts w:ascii="Arial" w:hAnsi="Arial" w:cs="Arial"/>
        </w:rPr>
        <w:t>(n=17</w:t>
      </w:r>
      <w:r w:rsidR="00660AFB" w:rsidRPr="00935DC6">
        <w:rPr>
          <w:rFonts w:ascii="Arial" w:hAnsi="Arial" w:cs="Arial"/>
        </w:rPr>
        <w:t>, 50%</w:t>
      </w:r>
      <w:r w:rsidR="00026854" w:rsidRPr="00935DC6">
        <w:rPr>
          <w:rFonts w:ascii="Arial" w:hAnsi="Arial" w:cs="Arial"/>
        </w:rPr>
        <w:t xml:space="preserve">) </w:t>
      </w:r>
      <w:r w:rsidR="00F34BA2" w:rsidRPr="00935DC6">
        <w:rPr>
          <w:rFonts w:ascii="Arial" w:hAnsi="Arial" w:cs="Arial"/>
        </w:rPr>
        <w:t xml:space="preserve">tested positive </w:t>
      </w:r>
      <w:r w:rsidR="00D9778F" w:rsidRPr="00935DC6">
        <w:rPr>
          <w:rFonts w:ascii="Arial" w:hAnsi="Arial" w:cs="Arial"/>
        </w:rPr>
        <w:t xml:space="preserve">by </w:t>
      </w:r>
      <w:r w:rsidR="00F34BA2" w:rsidRPr="00935DC6">
        <w:rPr>
          <w:rFonts w:ascii="Arial" w:hAnsi="Arial" w:cs="Arial"/>
        </w:rPr>
        <w:t xml:space="preserve">both </w:t>
      </w:r>
      <w:r w:rsidR="00D9778F" w:rsidRPr="00935DC6">
        <w:rPr>
          <w:rFonts w:ascii="Arial" w:hAnsi="Arial" w:cs="Arial"/>
        </w:rPr>
        <w:t xml:space="preserve">culture and LAMP </w:t>
      </w:r>
      <w:r w:rsidR="00F34BA2" w:rsidRPr="00935DC6">
        <w:rPr>
          <w:rFonts w:ascii="Arial" w:hAnsi="Arial" w:cs="Arial"/>
        </w:rPr>
        <w:t>methods.</w:t>
      </w:r>
      <w:r w:rsidR="002C741F" w:rsidRPr="00935DC6">
        <w:rPr>
          <w:rFonts w:ascii="Arial" w:hAnsi="Arial" w:cs="Arial"/>
        </w:rPr>
        <w:t xml:space="preserve"> It is noteworthy that for all the </w:t>
      </w:r>
      <w:r w:rsidR="00E22F35" w:rsidRPr="00935DC6">
        <w:rPr>
          <w:rFonts w:ascii="Arial" w:hAnsi="Arial" w:cs="Arial"/>
          <w:i/>
        </w:rPr>
        <w:t>E. coli</w:t>
      </w:r>
      <w:r w:rsidR="00E22F35" w:rsidRPr="00935DC6">
        <w:rPr>
          <w:rFonts w:ascii="Arial" w:hAnsi="Arial" w:cs="Arial"/>
        </w:rPr>
        <w:t xml:space="preserve"> </w:t>
      </w:r>
      <w:r w:rsidR="002C741F" w:rsidRPr="00935DC6">
        <w:rPr>
          <w:rFonts w:ascii="Arial" w:hAnsi="Arial" w:cs="Arial"/>
        </w:rPr>
        <w:t xml:space="preserve">positive samples </w:t>
      </w:r>
      <w:r w:rsidR="00E22F35" w:rsidRPr="00935DC6">
        <w:rPr>
          <w:rFonts w:ascii="Arial" w:hAnsi="Arial" w:cs="Arial"/>
        </w:rPr>
        <w:t xml:space="preserve">detected </w:t>
      </w:r>
      <w:r w:rsidR="002C741F" w:rsidRPr="00935DC6">
        <w:rPr>
          <w:rFonts w:ascii="Arial" w:hAnsi="Arial" w:cs="Arial"/>
        </w:rPr>
        <w:t xml:space="preserve">only one peak corresponding to the </w:t>
      </w:r>
      <w:r w:rsidR="002C741F" w:rsidRPr="00935DC6">
        <w:rPr>
          <w:rFonts w:ascii="Arial" w:hAnsi="Arial" w:cs="Arial"/>
          <w:i/>
        </w:rPr>
        <w:t>phoA</w:t>
      </w:r>
      <w:r w:rsidR="002C741F" w:rsidRPr="00935DC6">
        <w:rPr>
          <w:rFonts w:ascii="Arial" w:hAnsi="Arial" w:cs="Arial"/>
        </w:rPr>
        <w:t xml:space="preserve"> gene was observed in the annealing curve analysis</w:t>
      </w:r>
      <w:r w:rsidR="00DA7EE4" w:rsidRPr="00935DC6">
        <w:rPr>
          <w:rFonts w:ascii="Arial" w:hAnsi="Arial" w:cs="Arial"/>
        </w:rPr>
        <w:t>,</w:t>
      </w:r>
      <w:r w:rsidR="002C741F" w:rsidRPr="00935DC6">
        <w:rPr>
          <w:rFonts w:ascii="Arial" w:hAnsi="Arial" w:cs="Arial"/>
        </w:rPr>
        <w:t xml:space="preserve"> </w:t>
      </w:r>
      <w:r w:rsidR="00E22F35" w:rsidRPr="00935DC6">
        <w:rPr>
          <w:rFonts w:ascii="Arial" w:hAnsi="Arial" w:cs="Arial"/>
        </w:rPr>
        <w:t xml:space="preserve">indicating </w:t>
      </w:r>
      <w:r w:rsidR="002C741F" w:rsidRPr="00935DC6">
        <w:rPr>
          <w:rFonts w:ascii="Arial" w:hAnsi="Arial" w:cs="Arial"/>
        </w:rPr>
        <w:t xml:space="preserve">that </w:t>
      </w:r>
      <w:r w:rsidR="002C741F" w:rsidRPr="00935DC6">
        <w:rPr>
          <w:rFonts w:ascii="Arial" w:hAnsi="Arial" w:cs="Arial"/>
          <w:i/>
        </w:rPr>
        <w:t>E. coli</w:t>
      </w:r>
      <w:r w:rsidR="002C741F" w:rsidRPr="00935DC6">
        <w:rPr>
          <w:rFonts w:ascii="Arial" w:hAnsi="Arial" w:cs="Arial"/>
        </w:rPr>
        <w:t xml:space="preserve"> </w:t>
      </w:r>
      <w:r w:rsidR="00D9778F" w:rsidRPr="00935DC6">
        <w:rPr>
          <w:rFonts w:ascii="Arial" w:hAnsi="Arial" w:cs="Arial"/>
        </w:rPr>
        <w:t>detected</w:t>
      </w:r>
      <w:r w:rsidR="002C741F" w:rsidRPr="00935DC6">
        <w:rPr>
          <w:rFonts w:ascii="Arial" w:hAnsi="Arial" w:cs="Arial"/>
        </w:rPr>
        <w:t xml:space="preserve"> in </w:t>
      </w:r>
      <w:r w:rsidR="00D9778F" w:rsidRPr="00935DC6">
        <w:rPr>
          <w:rFonts w:ascii="Arial" w:hAnsi="Arial" w:cs="Arial"/>
        </w:rPr>
        <w:t xml:space="preserve">the </w:t>
      </w:r>
      <w:r w:rsidR="00047C7C" w:rsidRPr="00935DC6">
        <w:rPr>
          <w:rFonts w:ascii="Arial" w:hAnsi="Arial" w:cs="Arial"/>
        </w:rPr>
        <w:t>faeces</w:t>
      </w:r>
      <w:r w:rsidR="002C741F" w:rsidRPr="00935DC6">
        <w:rPr>
          <w:rFonts w:ascii="Arial" w:hAnsi="Arial" w:cs="Arial"/>
        </w:rPr>
        <w:t xml:space="preserve"> </w:t>
      </w:r>
      <w:r w:rsidR="00D9778F" w:rsidRPr="00935DC6">
        <w:rPr>
          <w:rFonts w:ascii="Arial" w:hAnsi="Arial" w:cs="Arial"/>
        </w:rPr>
        <w:t xml:space="preserve">were </w:t>
      </w:r>
      <w:r w:rsidR="002C741F" w:rsidRPr="00935DC6">
        <w:rPr>
          <w:rFonts w:ascii="Arial" w:hAnsi="Arial" w:cs="Arial"/>
        </w:rPr>
        <w:t xml:space="preserve">not harbouring the </w:t>
      </w:r>
      <w:r w:rsidR="002C741F" w:rsidRPr="00EE4166">
        <w:rPr>
          <w:rFonts w:ascii="Arial" w:hAnsi="Arial" w:cs="Arial"/>
          <w:i/>
        </w:rPr>
        <w:t>stx1</w:t>
      </w:r>
      <w:r w:rsidR="002C741F" w:rsidRPr="00935DC6">
        <w:rPr>
          <w:rFonts w:ascii="Arial" w:hAnsi="Arial" w:cs="Arial"/>
        </w:rPr>
        <w:t xml:space="preserve"> or </w:t>
      </w:r>
      <w:r w:rsidR="002C741F" w:rsidRPr="00EE4166">
        <w:rPr>
          <w:rFonts w:ascii="Arial" w:hAnsi="Arial" w:cs="Arial"/>
          <w:i/>
        </w:rPr>
        <w:t>stx2</w:t>
      </w:r>
      <w:r w:rsidR="002C741F" w:rsidRPr="00935DC6">
        <w:rPr>
          <w:rFonts w:ascii="Arial" w:hAnsi="Arial" w:cs="Arial"/>
        </w:rPr>
        <w:t xml:space="preserve"> genes</w:t>
      </w:r>
      <w:r w:rsidR="002841A8" w:rsidRPr="00935DC6">
        <w:rPr>
          <w:rFonts w:ascii="Arial" w:hAnsi="Arial" w:cs="Arial"/>
        </w:rPr>
        <w:t xml:space="preserve"> or</w:t>
      </w:r>
      <w:r w:rsidR="00DA7EE4" w:rsidRPr="00935DC6">
        <w:rPr>
          <w:rFonts w:ascii="Arial" w:hAnsi="Arial" w:cs="Arial"/>
        </w:rPr>
        <w:t xml:space="preserve">, alternatively, that VTEC were present at levels </w:t>
      </w:r>
      <w:r w:rsidR="002841A8" w:rsidRPr="00935DC6">
        <w:rPr>
          <w:rFonts w:ascii="Arial" w:hAnsi="Arial" w:cs="Arial"/>
        </w:rPr>
        <w:t xml:space="preserve">below the </w:t>
      </w:r>
      <w:r w:rsidR="00DA7EE4" w:rsidRPr="00935DC6">
        <w:rPr>
          <w:rFonts w:ascii="Arial" w:hAnsi="Arial" w:cs="Arial"/>
        </w:rPr>
        <w:t xml:space="preserve">LAMP </w:t>
      </w:r>
      <w:r w:rsidR="002841A8" w:rsidRPr="00935DC6">
        <w:rPr>
          <w:rFonts w:ascii="Arial" w:hAnsi="Arial" w:cs="Arial"/>
        </w:rPr>
        <w:t>detection limit</w:t>
      </w:r>
      <w:r w:rsidR="002C741F" w:rsidRPr="00935DC6">
        <w:rPr>
          <w:rFonts w:ascii="Arial" w:hAnsi="Arial" w:cs="Arial"/>
        </w:rPr>
        <w:t>.</w:t>
      </w:r>
      <w:r w:rsidR="00026854" w:rsidRPr="00935DC6">
        <w:rPr>
          <w:rFonts w:ascii="Arial" w:hAnsi="Arial" w:cs="Arial"/>
        </w:rPr>
        <w:t xml:space="preserve"> Fig. 4 demonstrates the</w:t>
      </w:r>
      <w:r w:rsidR="004A0512" w:rsidRPr="00935DC6">
        <w:rPr>
          <w:rFonts w:ascii="Arial" w:hAnsi="Arial" w:cs="Arial"/>
        </w:rPr>
        <w:t xml:space="preserve"> good </w:t>
      </w:r>
      <w:r w:rsidR="00026854" w:rsidRPr="00935DC6">
        <w:rPr>
          <w:rFonts w:ascii="Arial" w:hAnsi="Arial" w:cs="Arial"/>
        </w:rPr>
        <w:t xml:space="preserve">correlation </w:t>
      </w:r>
      <w:r w:rsidR="004A0512" w:rsidRPr="00935DC6">
        <w:rPr>
          <w:rFonts w:ascii="Arial" w:hAnsi="Arial" w:cs="Arial"/>
        </w:rPr>
        <w:t>(R</w:t>
      </w:r>
      <w:r w:rsidR="004A0512" w:rsidRPr="00935DC6">
        <w:rPr>
          <w:rFonts w:ascii="Arial" w:hAnsi="Arial" w:cs="Arial"/>
          <w:vertAlign w:val="superscript"/>
        </w:rPr>
        <w:t>2</w:t>
      </w:r>
      <w:r w:rsidR="004A0512" w:rsidRPr="00935DC6">
        <w:rPr>
          <w:rFonts w:ascii="Arial" w:hAnsi="Arial" w:cs="Arial"/>
        </w:rPr>
        <w:t xml:space="preserve">=0.8514) </w:t>
      </w:r>
      <w:r w:rsidR="00026854" w:rsidRPr="00935DC6">
        <w:rPr>
          <w:rFonts w:ascii="Arial" w:hAnsi="Arial" w:cs="Arial"/>
        </w:rPr>
        <w:t xml:space="preserve">between the </w:t>
      </w:r>
      <w:r w:rsidR="00026854" w:rsidRPr="00935DC6">
        <w:rPr>
          <w:rFonts w:ascii="Arial" w:hAnsi="Arial" w:cs="Arial"/>
          <w:i/>
        </w:rPr>
        <w:t>E. coli</w:t>
      </w:r>
      <w:r w:rsidR="00026854" w:rsidRPr="00935DC6">
        <w:rPr>
          <w:rFonts w:ascii="Arial" w:hAnsi="Arial" w:cs="Arial"/>
        </w:rPr>
        <w:t xml:space="preserve"> levels </w:t>
      </w:r>
      <w:r w:rsidR="004A0512" w:rsidRPr="00935DC6">
        <w:rPr>
          <w:rFonts w:ascii="Arial" w:hAnsi="Arial" w:cs="Arial"/>
        </w:rPr>
        <w:t>predicted by LAMP (</w:t>
      </w:r>
      <w:r w:rsidR="00026854" w:rsidRPr="00935DC6">
        <w:rPr>
          <w:rFonts w:ascii="Arial" w:hAnsi="Arial" w:cs="Arial"/>
        </w:rPr>
        <w:t xml:space="preserve">using the </w:t>
      </w:r>
      <w:r w:rsidR="004A0512" w:rsidRPr="00935DC6">
        <w:rPr>
          <w:rFonts w:ascii="Arial" w:hAnsi="Arial" w:cs="Arial"/>
          <w:i/>
        </w:rPr>
        <w:t>phoA</w:t>
      </w:r>
      <w:r w:rsidR="00026854" w:rsidRPr="00935DC6">
        <w:rPr>
          <w:rFonts w:ascii="Arial" w:hAnsi="Arial" w:cs="Arial"/>
        </w:rPr>
        <w:t xml:space="preserve"> equation</w:t>
      </w:r>
      <w:r w:rsidR="004A0512" w:rsidRPr="00935DC6">
        <w:rPr>
          <w:rFonts w:ascii="Arial" w:hAnsi="Arial" w:cs="Arial"/>
        </w:rPr>
        <w:t xml:space="preserve"> for spiked faeces)</w:t>
      </w:r>
      <w:r w:rsidR="00026854" w:rsidRPr="00935DC6">
        <w:rPr>
          <w:rFonts w:ascii="Arial" w:hAnsi="Arial" w:cs="Arial"/>
        </w:rPr>
        <w:t xml:space="preserve"> and </w:t>
      </w:r>
      <w:r w:rsidR="00026854" w:rsidRPr="00935DC6">
        <w:rPr>
          <w:rFonts w:ascii="Arial" w:hAnsi="Arial" w:cs="Arial"/>
          <w:i/>
        </w:rPr>
        <w:t xml:space="preserve">E. coli </w:t>
      </w:r>
      <w:r w:rsidR="00026854" w:rsidRPr="00935DC6">
        <w:rPr>
          <w:rFonts w:ascii="Arial" w:hAnsi="Arial" w:cs="Arial"/>
        </w:rPr>
        <w:t>levels indicated by the conventional plate counts for faeces.</w:t>
      </w:r>
    </w:p>
    <w:p w:rsidR="00955F37" w:rsidRPr="00935DC6" w:rsidRDefault="00660AFB" w:rsidP="00A448E8">
      <w:pPr>
        <w:spacing w:after="0" w:line="480" w:lineRule="auto"/>
        <w:contextualSpacing/>
        <w:jc w:val="both"/>
        <w:rPr>
          <w:rFonts w:ascii="Arial" w:hAnsi="Arial" w:cs="Arial"/>
        </w:rPr>
      </w:pPr>
      <w:r w:rsidRPr="00935DC6">
        <w:rPr>
          <w:rFonts w:ascii="Arial" w:hAnsi="Arial" w:cs="Arial"/>
        </w:rPr>
        <w:tab/>
      </w:r>
      <w:r w:rsidR="00E22F35" w:rsidRPr="00935DC6">
        <w:rPr>
          <w:rFonts w:ascii="Arial" w:hAnsi="Arial" w:cs="Arial"/>
        </w:rPr>
        <w:t>Thirty-two</w:t>
      </w:r>
      <w:r w:rsidR="002B2F19" w:rsidRPr="00935DC6">
        <w:rPr>
          <w:rFonts w:ascii="Arial" w:hAnsi="Arial" w:cs="Arial"/>
        </w:rPr>
        <w:t xml:space="preserve"> </w:t>
      </w:r>
      <w:r w:rsidR="00026854" w:rsidRPr="00935DC6">
        <w:rPr>
          <w:rFonts w:ascii="Arial" w:hAnsi="Arial" w:cs="Arial"/>
        </w:rPr>
        <w:t xml:space="preserve">retail </w:t>
      </w:r>
      <w:r w:rsidR="007F52A4" w:rsidRPr="00935DC6">
        <w:rPr>
          <w:rFonts w:ascii="Arial" w:hAnsi="Arial" w:cs="Arial"/>
        </w:rPr>
        <w:t xml:space="preserve">beef samples were </w:t>
      </w:r>
      <w:r w:rsidR="00E22F35" w:rsidRPr="00935DC6">
        <w:rPr>
          <w:rFonts w:ascii="Arial" w:hAnsi="Arial" w:cs="Arial"/>
        </w:rPr>
        <w:t xml:space="preserve">also </w:t>
      </w:r>
      <w:r w:rsidR="007F52A4" w:rsidRPr="00935DC6">
        <w:rPr>
          <w:rFonts w:ascii="Arial" w:hAnsi="Arial" w:cs="Arial"/>
        </w:rPr>
        <w:t xml:space="preserve">tested, 24 </w:t>
      </w:r>
      <w:r w:rsidRPr="00935DC6">
        <w:rPr>
          <w:rFonts w:ascii="Arial" w:hAnsi="Arial" w:cs="Arial"/>
        </w:rPr>
        <w:t xml:space="preserve">(75%) </w:t>
      </w:r>
      <w:r w:rsidR="007F52A4" w:rsidRPr="00935DC6">
        <w:rPr>
          <w:rFonts w:ascii="Arial" w:hAnsi="Arial" w:cs="Arial"/>
        </w:rPr>
        <w:t xml:space="preserve">of </w:t>
      </w:r>
      <w:r w:rsidR="00D9778F" w:rsidRPr="00935DC6">
        <w:rPr>
          <w:rFonts w:ascii="Arial" w:hAnsi="Arial" w:cs="Arial"/>
        </w:rPr>
        <w:t xml:space="preserve">which </w:t>
      </w:r>
      <w:r w:rsidR="007F52A4" w:rsidRPr="00935DC6">
        <w:rPr>
          <w:rFonts w:ascii="Arial" w:hAnsi="Arial" w:cs="Arial"/>
        </w:rPr>
        <w:t xml:space="preserve">were found </w:t>
      </w:r>
      <w:r w:rsidR="00D9778F" w:rsidRPr="00935DC6">
        <w:rPr>
          <w:rFonts w:ascii="Arial" w:hAnsi="Arial" w:cs="Arial"/>
        </w:rPr>
        <w:t xml:space="preserve">to be </w:t>
      </w:r>
      <w:r w:rsidR="007F52A4" w:rsidRPr="00935DC6">
        <w:rPr>
          <w:rFonts w:ascii="Arial" w:hAnsi="Arial" w:cs="Arial"/>
        </w:rPr>
        <w:t xml:space="preserve">negative for </w:t>
      </w:r>
      <w:r w:rsidR="007F52A4" w:rsidRPr="00935DC6">
        <w:rPr>
          <w:rFonts w:ascii="Arial" w:hAnsi="Arial" w:cs="Arial"/>
          <w:i/>
        </w:rPr>
        <w:t>E. coli</w:t>
      </w:r>
      <w:r w:rsidR="007F52A4" w:rsidRPr="00935DC6">
        <w:rPr>
          <w:rFonts w:ascii="Arial" w:hAnsi="Arial" w:cs="Arial"/>
        </w:rPr>
        <w:t xml:space="preserve"> </w:t>
      </w:r>
      <w:r w:rsidR="00550F29" w:rsidRPr="00935DC6">
        <w:rPr>
          <w:rFonts w:ascii="Arial" w:hAnsi="Arial" w:cs="Arial"/>
        </w:rPr>
        <w:t>as</w:t>
      </w:r>
      <w:r w:rsidR="007F52A4" w:rsidRPr="00935DC6">
        <w:rPr>
          <w:rFonts w:ascii="Arial" w:hAnsi="Arial" w:cs="Arial"/>
        </w:rPr>
        <w:t xml:space="preserve"> determined by the conventional </w:t>
      </w:r>
      <w:r w:rsidR="00D9778F" w:rsidRPr="00935DC6">
        <w:rPr>
          <w:rFonts w:ascii="Arial" w:hAnsi="Arial" w:cs="Arial"/>
        </w:rPr>
        <w:t xml:space="preserve">culture </w:t>
      </w:r>
      <w:r w:rsidR="007F52A4" w:rsidRPr="00935DC6">
        <w:rPr>
          <w:rFonts w:ascii="Arial" w:hAnsi="Arial" w:cs="Arial"/>
        </w:rPr>
        <w:t>met</w:t>
      </w:r>
      <w:r w:rsidR="00F34BA2" w:rsidRPr="00935DC6">
        <w:rPr>
          <w:rFonts w:ascii="Arial" w:hAnsi="Arial" w:cs="Arial"/>
        </w:rPr>
        <w:t>hod</w:t>
      </w:r>
      <w:r w:rsidR="007F52A4" w:rsidRPr="00935DC6">
        <w:rPr>
          <w:rFonts w:ascii="Arial" w:hAnsi="Arial" w:cs="Arial"/>
        </w:rPr>
        <w:t xml:space="preserve">. </w:t>
      </w:r>
      <w:r w:rsidR="0017011F" w:rsidRPr="00935DC6">
        <w:rPr>
          <w:rFonts w:ascii="Arial" w:hAnsi="Arial" w:cs="Arial"/>
        </w:rPr>
        <w:t>Four</w:t>
      </w:r>
      <w:r w:rsidR="007F52A4" w:rsidRPr="00935DC6">
        <w:rPr>
          <w:rFonts w:ascii="Arial" w:hAnsi="Arial" w:cs="Arial"/>
        </w:rPr>
        <w:t xml:space="preserve"> </w:t>
      </w:r>
      <w:r w:rsidR="00D9778F" w:rsidRPr="00935DC6">
        <w:rPr>
          <w:rFonts w:ascii="Arial" w:hAnsi="Arial" w:cs="Arial"/>
        </w:rPr>
        <w:t xml:space="preserve">beef </w:t>
      </w:r>
      <w:r w:rsidR="007F52A4" w:rsidRPr="00935DC6">
        <w:rPr>
          <w:rFonts w:ascii="Arial" w:hAnsi="Arial" w:cs="Arial"/>
        </w:rPr>
        <w:t xml:space="preserve">samples </w:t>
      </w:r>
      <w:r w:rsidRPr="00935DC6">
        <w:rPr>
          <w:rFonts w:ascii="Arial" w:hAnsi="Arial" w:cs="Arial"/>
        </w:rPr>
        <w:t xml:space="preserve">(12.5%) </w:t>
      </w:r>
      <w:r w:rsidR="00D9778F" w:rsidRPr="00935DC6">
        <w:rPr>
          <w:rFonts w:ascii="Arial" w:hAnsi="Arial" w:cs="Arial"/>
        </w:rPr>
        <w:t>tested</w:t>
      </w:r>
      <w:r w:rsidR="005A1312" w:rsidRPr="00935DC6">
        <w:rPr>
          <w:rFonts w:ascii="Arial" w:hAnsi="Arial" w:cs="Arial"/>
        </w:rPr>
        <w:t xml:space="preserve"> </w:t>
      </w:r>
      <w:r w:rsidR="007F52A4" w:rsidRPr="00935DC6">
        <w:rPr>
          <w:rFonts w:ascii="Arial" w:hAnsi="Arial" w:cs="Arial"/>
        </w:rPr>
        <w:t xml:space="preserve">positive </w:t>
      </w:r>
      <w:r w:rsidR="00D9778F" w:rsidRPr="00935DC6">
        <w:rPr>
          <w:rFonts w:ascii="Arial" w:hAnsi="Arial" w:cs="Arial"/>
        </w:rPr>
        <w:t xml:space="preserve">for </w:t>
      </w:r>
      <w:r w:rsidR="00D9778F" w:rsidRPr="00935DC6">
        <w:rPr>
          <w:rFonts w:ascii="Arial" w:hAnsi="Arial" w:cs="Arial"/>
          <w:i/>
        </w:rPr>
        <w:t>E. coli</w:t>
      </w:r>
      <w:r w:rsidR="00D9778F" w:rsidRPr="00935DC6">
        <w:rPr>
          <w:rFonts w:ascii="Arial" w:hAnsi="Arial" w:cs="Arial"/>
        </w:rPr>
        <w:t xml:space="preserve"> </w:t>
      </w:r>
      <w:r w:rsidR="00026854" w:rsidRPr="00935DC6">
        <w:rPr>
          <w:rFonts w:ascii="Arial" w:hAnsi="Arial" w:cs="Arial"/>
        </w:rPr>
        <w:t>by culture</w:t>
      </w:r>
      <w:r w:rsidR="00E22F35" w:rsidRPr="00935DC6">
        <w:rPr>
          <w:rFonts w:ascii="Arial" w:hAnsi="Arial" w:cs="Arial"/>
        </w:rPr>
        <w:t>,</w:t>
      </w:r>
      <w:r w:rsidR="00026854" w:rsidRPr="00935DC6">
        <w:rPr>
          <w:rFonts w:ascii="Arial" w:hAnsi="Arial" w:cs="Arial"/>
        </w:rPr>
        <w:t xml:space="preserve"> </w:t>
      </w:r>
      <w:r w:rsidR="007F52A4" w:rsidRPr="00935DC6">
        <w:rPr>
          <w:rFonts w:ascii="Arial" w:hAnsi="Arial" w:cs="Arial"/>
        </w:rPr>
        <w:t>with levels ranging from 1</w:t>
      </w:r>
      <w:r w:rsidR="00D9778F" w:rsidRPr="00935DC6">
        <w:rPr>
          <w:rFonts w:ascii="Arial" w:hAnsi="Arial" w:cs="Arial"/>
        </w:rPr>
        <w:t>.00</w:t>
      </w:r>
      <w:r w:rsidR="00550F29" w:rsidRPr="00935DC6">
        <w:rPr>
          <w:rFonts w:ascii="Arial" w:hAnsi="Arial" w:cs="Arial"/>
        </w:rPr>
        <w:t>–2.95</w:t>
      </w:r>
      <w:r w:rsidR="007F52A4" w:rsidRPr="00935DC6">
        <w:rPr>
          <w:rFonts w:ascii="Arial" w:hAnsi="Arial" w:cs="Arial"/>
        </w:rPr>
        <w:t xml:space="preserve"> log CFU</w:t>
      </w:r>
      <w:r w:rsidR="00FD5196" w:rsidRPr="00935DC6">
        <w:rPr>
          <w:rFonts w:ascii="Arial" w:hAnsi="Arial" w:cs="Arial"/>
        </w:rPr>
        <w:t xml:space="preserve"> </w:t>
      </w:r>
      <w:r w:rsidR="007F52A4" w:rsidRPr="00935DC6">
        <w:rPr>
          <w:rFonts w:ascii="Arial" w:hAnsi="Arial" w:cs="Arial"/>
        </w:rPr>
        <w:t>g</w:t>
      </w:r>
      <w:r w:rsidR="00FD5196" w:rsidRPr="00935DC6">
        <w:rPr>
          <w:rFonts w:ascii="Arial" w:hAnsi="Arial" w:cs="Arial"/>
          <w:vertAlign w:val="superscript"/>
        </w:rPr>
        <w:t>-1</w:t>
      </w:r>
      <w:r w:rsidR="006B6648" w:rsidRPr="00935DC6">
        <w:rPr>
          <w:rFonts w:ascii="Arial" w:hAnsi="Arial" w:cs="Arial"/>
        </w:rPr>
        <w:t>,</w:t>
      </w:r>
      <w:r w:rsidR="007F52A4" w:rsidRPr="00935DC6">
        <w:rPr>
          <w:rFonts w:ascii="Arial" w:hAnsi="Arial" w:cs="Arial"/>
        </w:rPr>
        <w:t xml:space="preserve"> </w:t>
      </w:r>
      <w:r w:rsidR="00E22F35" w:rsidRPr="00935DC6">
        <w:rPr>
          <w:rFonts w:ascii="Arial" w:hAnsi="Arial" w:cs="Arial"/>
        </w:rPr>
        <w:t xml:space="preserve">but </w:t>
      </w:r>
      <w:r w:rsidR="007F52A4" w:rsidRPr="00935DC6">
        <w:rPr>
          <w:rFonts w:ascii="Arial" w:hAnsi="Arial" w:cs="Arial"/>
        </w:rPr>
        <w:t xml:space="preserve">did not show any </w:t>
      </w:r>
      <w:r w:rsidR="00550F29" w:rsidRPr="00935DC6">
        <w:rPr>
          <w:rFonts w:ascii="Arial" w:hAnsi="Arial" w:cs="Arial"/>
        </w:rPr>
        <w:t>amplification</w:t>
      </w:r>
      <w:r w:rsidR="007F52A4" w:rsidRPr="00935DC6">
        <w:rPr>
          <w:rFonts w:ascii="Arial" w:hAnsi="Arial" w:cs="Arial"/>
        </w:rPr>
        <w:t xml:space="preserve"> signal </w:t>
      </w:r>
      <w:r w:rsidR="00026854" w:rsidRPr="00935DC6">
        <w:rPr>
          <w:rFonts w:ascii="Arial" w:hAnsi="Arial" w:cs="Arial"/>
        </w:rPr>
        <w:t xml:space="preserve">by the </w:t>
      </w:r>
      <w:r w:rsidR="007F52A4" w:rsidRPr="00935DC6">
        <w:rPr>
          <w:rFonts w:ascii="Arial" w:hAnsi="Arial" w:cs="Arial"/>
        </w:rPr>
        <w:t>LAMP</w:t>
      </w:r>
      <w:r w:rsidR="00026854" w:rsidRPr="00935DC6">
        <w:rPr>
          <w:rFonts w:ascii="Arial" w:hAnsi="Arial" w:cs="Arial"/>
        </w:rPr>
        <w:t xml:space="preserve"> assay</w:t>
      </w:r>
      <w:r w:rsidR="007F52A4" w:rsidRPr="00935DC6">
        <w:rPr>
          <w:rFonts w:ascii="Arial" w:hAnsi="Arial" w:cs="Arial"/>
        </w:rPr>
        <w:t xml:space="preserve">. </w:t>
      </w:r>
      <w:r w:rsidR="00026854" w:rsidRPr="00935DC6">
        <w:rPr>
          <w:rFonts w:ascii="Arial" w:hAnsi="Arial" w:cs="Arial"/>
        </w:rPr>
        <w:t>A further f</w:t>
      </w:r>
      <w:r w:rsidR="007F52A4" w:rsidRPr="00935DC6">
        <w:rPr>
          <w:rFonts w:ascii="Arial" w:hAnsi="Arial" w:cs="Arial"/>
        </w:rPr>
        <w:t xml:space="preserve">our samples </w:t>
      </w:r>
      <w:r w:rsidRPr="00935DC6">
        <w:rPr>
          <w:rFonts w:ascii="Arial" w:hAnsi="Arial" w:cs="Arial"/>
        </w:rPr>
        <w:t xml:space="preserve">(12.5%) </w:t>
      </w:r>
      <w:r w:rsidR="007F52A4" w:rsidRPr="00935DC6">
        <w:rPr>
          <w:rFonts w:ascii="Arial" w:hAnsi="Arial" w:cs="Arial"/>
        </w:rPr>
        <w:t>tested positive</w:t>
      </w:r>
      <w:r w:rsidR="00550F29" w:rsidRPr="00935DC6">
        <w:rPr>
          <w:rFonts w:ascii="Arial" w:hAnsi="Arial" w:cs="Arial"/>
        </w:rPr>
        <w:t xml:space="preserve"> </w:t>
      </w:r>
      <w:r w:rsidR="00D9778F" w:rsidRPr="00935DC6">
        <w:rPr>
          <w:rFonts w:ascii="Arial" w:hAnsi="Arial" w:cs="Arial"/>
        </w:rPr>
        <w:t xml:space="preserve">by </w:t>
      </w:r>
      <w:r w:rsidR="00550F29" w:rsidRPr="00935DC6">
        <w:rPr>
          <w:rFonts w:ascii="Arial" w:hAnsi="Arial" w:cs="Arial"/>
        </w:rPr>
        <w:t xml:space="preserve">both the conventional </w:t>
      </w:r>
      <w:r w:rsidR="00D9778F" w:rsidRPr="00935DC6">
        <w:rPr>
          <w:rFonts w:ascii="Arial" w:hAnsi="Arial" w:cs="Arial"/>
        </w:rPr>
        <w:t xml:space="preserve">culture </w:t>
      </w:r>
      <w:r w:rsidR="00550F29" w:rsidRPr="00935DC6">
        <w:rPr>
          <w:rFonts w:ascii="Arial" w:hAnsi="Arial" w:cs="Arial"/>
        </w:rPr>
        <w:t xml:space="preserve">method and LAMP </w:t>
      </w:r>
      <w:r w:rsidR="00026854" w:rsidRPr="00935DC6">
        <w:rPr>
          <w:rFonts w:ascii="Arial" w:hAnsi="Arial" w:cs="Arial"/>
        </w:rPr>
        <w:t xml:space="preserve">assay </w:t>
      </w:r>
      <w:r w:rsidR="002841A8" w:rsidRPr="00935DC6">
        <w:rPr>
          <w:rFonts w:ascii="Arial" w:hAnsi="Arial" w:cs="Arial"/>
        </w:rPr>
        <w:t>with levels</w:t>
      </w:r>
      <w:r w:rsidR="00D9778F" w:rsidRPr="00935DC6">
        <w:rPr>
          <w:rFonts w:ascii="Arial" w:hAnsi="Arial" w:cs="Arial"/>
        </w:rPr>
        <w:t xml:space="preserve"> </w:t>
      </w:r>
      <w:r w:rsidR="00550F29" w:rsidRPr="00935DC6">
        <w:rPr>
          <w:rFonts w:ascii="Arial" w:hAnsi="Arial" w:cs="Arial"/>
        </w:rPr>
        <w:t>ranging from 3</w:t>
      </w:r>
      <w:r w:rsidR="00D9778F" w:rsidRPr="00935DC6">
        <w:rPr>
          <w:rFonts w:ascii="Arial" w:hAnsi="Arial" w:cs="Arial"/>
        </w:rPr>
        <w:t>.00</w:t>
      </w:r>
      <w:r w:rsidR="00550F29" w:rsidRPr="00935DC6">
        <w:rPr>
          <w:rFonts w:ascii="Arial" w:hAnsi="Arial" w:cs="Arial"/>
        </w:rPr>
        <w:t>-4.04 log CFU</w:t>
      </w:r>
      <w:r w:rsidR="00FD5196" w:rsidRPr="00935DC6">
        <w:rPr>
          <w:rFonts w:ascii="Arial" w:hAnsi="Arial" w:cs="Arial"/>
        </w:rPr>
        <w:t xml:space="preserve"> </w:t>
      </w:r>
      <w:r w:rsidR="00550F29" w:rsidRPr="00935DC6">
        <w:rPr>
          <w:rFonts w:ascii="Arial" w:hAnsi="Arial" w:cs="Arial"/>
        </w:rPr>
        <w:t>g</w:t>
      </w:r>
      <w:r w:rsidR="00FD5196" w:rsidRPr="00935DC6">
        <w:rPr>
          <w:rFonts w:ascii="Arial" w:hAnsi="Arial" w:cs="Arial"/>
          <w:vertAlign w:val="superscript"/>
        </w:rPr>
        <w:t>-1</w:t>
      </w:r>
      <w:r w:rsidR="00550F29" w:rsidRPr="00935DC6">
        <w:rPr>
          <w:rFonts w:ascii="Arial" w:hAnsi="Arial" w:cs="Arial"/>
        </w:rPr>
        <w:t>.</w:t>
      </w:r>
      <w:r w:rsidR="00630F5C" w:rsidRPr="00935DC6">
        <w:rPr>
          <w:rFonts w:ascii="Arial" w:hAnsi="Arial" w:cs="Arial"/>
        </w:rPr>
        <w:t xml:space="preserve"> </w:t>
      </w:r>
      <w:r w:rsidR="004A0512" w:rsidRPr="00935DC6">
        <w:rPr>
          <w:rFonts w:ascii="Arial" w:hAnsi="Arial" w:cs="Arial"/>
        </w:rPr>
        <w:t xml:space="preserve"> As was the case when </w:t>
      </w:r>
      <w:r w:rsidRPr="00935DC6">
        <w:rPr>
          <w:rFonts w:ascii="Arial" w:hAnsi="Arial" w:cs="Arial"/>
        </w:rPr>
        <w:t>bovine faeces was</w:t>
      </w:r>
      <w:r w:rsidR="004A0512" w:rsidRPr="00935DC6">
        <w:rPr>
          <w:rFonts w:ascii="Arial" w:hAnsi="Arial" w:cs="Arial"/>
        </w:rPr>
        <w:t xml:space="preserve"> tested, all the LAMP positive beef samples yielded only the </w:t>
      </w:r>
      <w:r w:rsidR="004A0512" w:rsidRPr="00935DC6">
        <w:rPr>
          <w:rFonts w:ascii="Arial" w:hAnsi="Arial" w:cs="Arial"/>
          <w:i/>
        </w:rPr>
        <w:t>phoA</w:t>
      </w:r>
      <w:r w:rsidR="004A0512" w:rsidRPr="00935DC6">
        <w:rPr>
          <w:rFonts w:ascii="Arial" w:hAnsi="Arial" w:cs="Arial"/>
        </w:rPr>
        <w:t xml:space="preserve"> gene peak indicating that the </w:t>
      </w:r>
      <w:r w:rsidR="004A0512" w:rsidRPr="00935DC6">
        <w:rPr>
          <w:rFonts w:ascii="Arial" w:hAnsi="Arial" w:cs="Arial"/>
          <w:i/>
        </w:rPr>
        <w:t>E. coli</w:t>
      </w:r>
      <w:r w:rsidR="004A0512" w:rsidRPr="00935DC6">
        <w:rPr>
          <w:rFonts w:ascii="Arial" w:hAnsi="Arial" w:cs="Arial"/>
        </w:rPr>
        <w:t xml:space="preserve"> </w:t>
      </w:r>
      <w:r w:rsidR="006B6648" w:rsidRPr="00935DC6">
        <w:rPr>
          <w:rFonts w:ascii="Arial" w:hAnsi="Arial" w:cs="Arial"/>
        </w:rPr>
        <w:t>detected</w:t>
      </w:r>
      <w:r w:rsidR="004A0512" w:rsidRPr="00935DC6">
        <w:rPr>
          <w:rFonts w:ascii="Arial" w:hAnsi="Arial" w:cs="Arial"/>
        </w:rPr>
        <w:t xml:space="preserve"> did not harbour </w:t>
      </w:r>
      <w:r w:rsidR="004A0512" w:rsidRPr="00EE4166">
        <w:rPr>
          <w:rFonts w:ascii="Arial" w:hAnsi="Arial" w:cs="Arial"/>
          <w:i/>
        </w:rPr>
        <w:t>stx1</w:t>
      </w:r>
      <w:r w:rsidR="004A0512" w:rsidRPr="00935DC6">
        <w:rPr>
          <w:rFonts w:ascii="Arial" w:hAnsi="Arial" w:cs="Arial"/>
        </w:rPr>
        <w:t xml:space="preserve"> or </w:t>
      </w:r>
      <w:r w:rsidR="004A0512" w:rsidRPr="00EE4166">
        <w:rPr>
          <w:rFonts w:ascii="Arial" w:hAnsi="Arial" w:cs="Arial"/>
          <w:i/>
        </w:rPr>
        <w:t>stx2</w:t>
      </w:r>
      <w:r w:rsidR="004A0512" w:rsidRPr="00935DC6">
        <w:rPr>
          <w:rFonts w:ascii="Arial" w:hAnsi="Arial" w:cs="Arial"/>
        </w:rPr>
        <w:t xml:space="preserve"> genes</w:t>
      </w:r>
      <w:r w:rsidR="00E22F35" w:rsidRPr="00935DC6">
        <w:rPr>
          <w:rFonts w:ascii="Arial" w:hAnsi="Arial" w:cs="Arial"/>
        </w:rPr>
        <w:t>, or, alternatively, that VTEC were present at levels below the LAMP detection limit</w:t>
      </w:r>
      <w:r w:rsidR="004A0512" w:rsidRPr="00935DC6">
        <w:rPr>
          <w:rFonts w:ascii="Arial" w:hAnsi="Arial" w:cs="Arial"/>
        </w:rPr>
        <w:t xml:space="preserve">. </w:t>
      </w:r>
      <w:r w:rsidR="007F52A4" w:rsidRPr="00935DC6">
        <w:rPr>
          <w:rFonts w:ascii="Arial" w:hAnsi="Arial" w:cs="Arial"/>
        </w:rPr>
        <w:t xml:space="preserve">A good correlation </w:t>
      </w:r>
      <w:r w:rsidR="00FA5550" w:rsidRPr="00935DC6">
        <w:rPr>
          <w:rFonts w:ascii="Arial" w:hAnsi="Arial" w:cs="Arial"/>
        </w:rPr>
        <w:t>(</w:t>
      </w:r>
      <w:r w:rsidR="00FA5550" w:rsidRPr="00935DC6">
        <w:rPr>
          <w:rFonts w:ascii="Arial" w:hAnsi="Arial" w:cs="Arial"/>
          <w:i/>
        </w:rPr>
        <w:t>R</w:t>
      </w:r>
      <w:r w:rsidR="00FA5550" w:rsidRPr="00935DC6">
        <w:rPr>
          <w:rFonts w:ascii="Arial" w:hAnsi="Arial" w:cs="Arial"/>
          <w:i/>
          <w:vertAlign w:val="superscript"/>
        </w:rPr>
        <w:t>2</w:t>
      </w:r>
      <w:r w:rsidR="00FA5550" w:rsidRPr="00935DC6">
        <w:rPr>
          <w:rFonts w:ascii="Arial" w:hAnsi="Arial" w:cs="Arial"/>
        </w:rPr>
        <w:t>=</w:t>
      </w:r>
      <w:r w:rsidR="008B4E4D" w:rsidRPr="00935DC6">
        <w:rPr>
          <w:rFonts w:ascii="Arial" w:hAnsi="Arial" w:cs="Arial"/>
        </w:rPr>
        <w:t>0.76</w:t>
      </w:r>
      <w:r w:rsidR="00FA5550" w:rsidRPr="00935DC6">
        <w:rPr>
          <w:rFonts w:ascii="Arial" w:hAnsi="Arial" w:cs="Arial"/>
        </w:rPr>
        <w:t xml:space="preserve">) </w:t>
      </w:r>
      <w:r w:rsidR="007F52A4" w:rsidRPr="00935DC6">
        <w:rPr>
          <w:rFonts w:ascii="Arial" w:hAnsi="Arial" w:cs="Arial"/>
        </w:rPr>
        <w:t xml:space="preserve">was </w:t>
      </w:r>
      <w:r w:rsidR="00FA5550" w:rsidRPr="00935DC6">
        <w:rPr>
          <w:rFonts w:ascii="Arial" w:hAnsi="Arial" w:cs="Arial"/>
        </w:rPr>
        <w:t>observed</w:t>
      </w:r>
      <w:r w:rsidR="007F52A4" w:rsidRPr="00935DC6">
        <w:rPr>
          <w:rFonts w:ascii="Arial" w:hAnsi="Arial" w:cs="Arial"/>
        </w:rPr>
        <w:t xml:space="preserve"> between </w:t>
      </w:r>
      <w:r w:rsidR="00550F29" w:rsidRPr="00935DC6">
        <w:rPr>
          <w:rFonts w:ascii="Arial" w:hAnsi="Arial" w:cs="Arial"/>
        </w:rPr>
        <w:t>the</w:t>
      </w:r>
      <w:r w:rsidR="007F52A4" w:rsidRPr="00935DC6">
        <w:rPr>
          <w:rFonts w:ascii="Arial" w:hAnsi="Arial" w:cs="Arial"/>
        </w:rPr>
        <w:t xml:space="preserve"> conventional plate count</w:t>
      </w:r>
      <w:r w:rsidR="00635CD0" w:rsidRPr="00935DC6">
        <w:rPr>
          <w:rFonts w:ascii="Arial" w:hAnsi="Arial" w:cs="Arial"/>
        </w:rPr>
        <w:t>s</w:t>
      </w:r>
      <w:r w:rsidR="007F52A4" w:rsidRPr="00935DC6">
        <w:rPr>
          <w:rFonts w:ascii="Arial" w:hAnsi="Arial" w:cs="Arial"/>
        </w:rPr>
        <w:t xml:space="preserve"> and the </w:t>
      </w:r>
      <w:r w:rsidR="00D9778F" w:rsidRPr="00935DC6">
        <w:rPr>
          <w:rFonts w:ascii="Arial" w:hAnsi="Arial" w:cs="Arial"/>
          <w:i/>
        </w:rPr>
        <w:t>E. coli</w:t>
      </w:r>
      <w:r w:rsidR="00D9778F" w:rsidRPr="00935DC6">
        <w:rPr>
          <w:rFonts w:ascii="Arial" w:hAnsi="Arial" w:cs="Arial"/>
        </w:rPr>
        <w:t xml:space="preserve"> count</w:t>
      </w:r>
      <w:r w:rsidR="002841A8" w:rsidRPr="00935DC6">
        <w:rPr>
          <w:rFonts w:ascii="Arial" w:hAnsi="Arial" w:cs="Arial"/>
        </w:rPr>
        <w:t>s</w:t>
      </w:r>
      <w:r w:rsidR="00D9778F" w:rsidRPr="00935DC6">
        <w:rPr>
          <w:rFonts w:ascii="Arial" w:hAnsi="Arial" w:cs="Arial"/>
        </w:rPr>
        <w:t xml:space="preserve"> </w:t>
      </w:r>
      <w:r w:rsidR="007F52A4" w:rsidRPr="00935DC6">
        <w:rPr>
          <w:rFonts w:ascii="Arial" w:hAnsi="Arial" w:cs="Arial"/>
        </w:rPr>
        <w:t xml:space="preserve">predicted </w:t>
      </w:r>
      <w:r w:rsidR="00D9778F" w:rsidRPr="00935DC6">
        <w:rPr>
          <w:rFonts w:ascii="Arial" w:hAnsi="Arial" w:cs="Arial"/>
        </w:rPr>
        <w:t xml:space="preserve">by the LAMP assay </w:t>
      </w:r>
      <w:r w:rsidR="00026854" w:rsidRPr="00935DC6">
        <w:rPr>
          <w:rFonts w:ascii="Arial" w:hAnsi="Arial" w:cs="Arial"/>
        </w:rPr>
        <w:t xml:space="preserve">for these samples </w:t>
      </w:r>
      <w:r w:rsidR="007F52A4" w:rsidRPr="00935DC6">
        <w:rPr>
          <w:rFonts w:ascii="Arial" w:hAnsi="Arial" w:cs="Arial"/>
        </w:rPr>
        <w:t xml:space="preserve">using the </w:t>
      </w:r>
      <w:r w:rsidR="004A0512" w:rsidRPr="00935DC6">
        <w:rPr>
          <w:rFonts w:ascii="Arial" w:hAnsi="Arial" w:cs="Arial"/>
          <w:i/>
        </w:rPr>
        <w:t xml:space="preserve">phoA </w:t>
      </w:r>
      <w:r w:rsidR="007F52A4" w:rsidRPr="00935DC6">
        <w:rPr>
          <w:rFonts w:ascii="Arial" w:hAnsi="Arial" w:cs="Arial"/>
        </w:rPr>
        <w:t>equation</w:t>
      </w:r>
      <w:r w:rsidR="00FA5550" w:rsidRPr="00935DC6">
        <w:rPr>
          <w:rFonts w:ascii="Arial" w:hAnsi="Arial" w:cs="Arial"/>
        </w:rPr>
        <w:t xml:space="preserve"> for spiked beef</w:t>
      </w:r>
      <w:r w:rsidR="007F52A4" w:rsidRPr="00935DC6">
        <w:rPr>
          <w:rFonts w:ascii="Arial" w:hAnsi="Arial" w:cs="Arial"/>
        </w:rPr>
        <w:t xml:space="preserve"> </w:t>
      </w:r>
      <w:r w:rsidR="00026854" w:rsidRPr="00935DC6">
        <w:rPr>
          <w:rFonts w:ascii="Arial" w:hAnsi="Arial" w:cs="Arial"/>
        </w:rPr>
        <w:t>(</w:t>
      </w:r>
      <w:r w:rsidR="001F1CFE" w:rsidRPr="00935DC6">
        <w:rPr>
          <w:rFonts w:ascii="Arial" w:hAnsi="Arial" w:cs="Arial"/>
        </w:rPr>
        <w:t xml:space="preserve">Fig. </w:t>
      </w:r>
      <w:r w:rsidR="00EF1C9C" w:rsidRPr="00935DC6">
        <w:rPr>
          <w:rFonts w:ascii="Arial" w:hAnsi="Arial" w:cs="Arial"/>
        </w:rPr>
        <w:t>5</w:t>
      </w:r>
      <w:r w:rsidR="00550F29" w:rsidRPr="00935DC6">
        <w:rPr>
          <w:rFonts w:ascii="Arial" w:hAnsi="Arial" w:cs="Arial"/>
        </w:rPr>
        <w:t>)</w:t>
      </w:r>
      <w:r w:rsidR="002841A8" w:rsidRPr="00935DC6">
        <w:rPr>
          <w:rFonts w:ascii="Arial" w:hAnsi="Arial" w:cs="Arial"/>
        </w:rPr>
        <w:t>.</w:t>
      </w:r>
      <w:r w:rsidR="00630F5C" w:rsidRPr="00935DC6">
        <w:rPr>
          <w:rFonts w:ascii="Arial" w:hAnsi="Arial" w:cs="Arial"/>
        </w:rPr>
        <w:t xml:space="preserve"> </w:t>
      </w:r>
    </w:p>
    <w:p w:rsidR="009240B8" w:rsidRPr="00935DC6" w:rsidRDefault="009240B8" w:rsidP="00A448E8">
      <w:pPr>
        <w:spacing w:after="0" w:line="480" w:lineRule="auto"/>
        <w:contextualSpacing/>
        <w:jc w:val="both"/>
        <w:rPr>
          <w:rFonts w:ascii="Arial" w:hAnsi="Arial" w:cs="Arial"/>
        </w:rPr>
      </w:pPr>
    </w:p>
    <w:p w:rsidR="005F0869" w:rsidRPr="00935DC6" w:rsidRDefault="00A448E8" w:rsidP="00A448E8">
      <w:pPr>
        <w:spacing w:after="0" w:line="480" w:lineRule="auto"/>
        <w:contextualSpacing/>
        <w:rPr>
          <w:rFonts w:ascii="Arial" w:hAnsi="Arial" w:cs="Arial"/>
          <w:b/>
          <w:sz w:val="24"/>
          <w:szCs w:val="24"/>
        </w:rPr>
      </w:pPr>
      <w:r w:rsidRPr="00935DC6">
        <w:rPr>
          <w:rFonts w:ascii="Arial" w:hAnsi="Arial" w:cs="Arial"/>
          <w:b/>
          <w:sz w:val="24"/>
          <w:szCs w:val="24"/>
        </w:rPr>
        <w:t>Discussion</w:t>
      </w:r>
    </w:p>
    <w:p w:rsidR="00AD6733" w:rsidRPr="00935DC6" w:rsidRDefault="00AD6733" w:rsidP="00A448E8">
      <w:pPr>
        <w:spacing w:after="0" w:line="480" w:lineRule="auto"/>
        <w:contextualSpacing/>
        <w:jc w:val="both"/>
        <w:rPr>
          <w:rFonts w:ascii="Arial" w:hAnsi="Arial" w:cs="Arial"/>
          <w:color w:val="000000" w:themeColor="text1"/>
        </w:rPr>
      </w:pPr>
      <w:r w:rsidRPr="00935DC6">
        <w:rPr>
          <w:rFonts w:ascii="Arial" w:hAnsi="Arial" w:cs="Arial"/>
          <w:color w:val="000000" w:themeColor="text1"/>
        </w:rPr>
        <w:t xml:space="preserve">Several different LAMP assays for non-pathogenic and pathogenic strains of </w:t>
      </w:r>
      <w:r w:rsidRPr="00935DC6">
        <w:rPr>
          <w:rFonts w:ascii="Arial" w:hAnsi="Arial" w:cs="Arial"/>
          <w:i/>
          <w:iCs/>
          <w:color w:val="000000" w:themeColor="text1"/>
        </w:rPr>
        <w:t>E.</w:t>
      </w:r>
      <w:r w:rsidRPr="00935DC6">
        <w:rPr>
          <w:rFonts w:ascii="Arial" w:hAnsi="Arial" w:cs="Arial"/>
          <w:color w:val="000000" w:themeColor="text1"/>
        </w:rPr>
        <w:t xml:space="preserve"> </w:t>
      </w:r>
      <w:r w:rsidRPr="00935DC6">
        <w:rPr>
          <w:rFonts w:ascii="Arial" w:hAnsi="Arial" w:cs="Arial"/>
          <w:i/>
          <w:iCs/>
          <w:color w:val="000000" w:themeColor="text1"/>
        </w:rPr>
        <w:t xml:space="preserve">coli </w:t>
      </w:r>
      <w:r w:rsidRPr="00935DC6">
        <w:rPr>
          <w:rFonts w:ascii="Arial" w:hAnsi="Arial" w:cs="Arial"/>
          <w:color w:val="000000" w:themeColor="text1"/>
        </w:rPr>
        <w:t>have been developed previously (</w:t>
      </w:r>
      <w:r w:rsidR="008A205B" w:rsidRPr="00935DC6">
        <w:rPr>
          <w:rFonts w:ascii="Arial" w:hAnsi="Arial" w:cs="Arial"/>
          <w:color w:val="000000" w:themeColor="text1"/>
        </w:rPr>
        <w:t>Yano et al. 2007; Hara-Kudo et al. 2007, Wang et al. 2009; Zhao et al. 2010</w:t>
      </w:r>
      <w:r w:rsidRPr="00935DC6">
        <w:rPr>
          <w:rFonts w:ascii="Arial" w:hAnsi="Arial" w:cs="Arial"/>
          <w:color w:val="000000" w:themeColor="text1"/>
        </w:rPr>
        <w:t xml:space="preserve">). </w:t>
      </w:r>
      <w:r w:rsidR="002C0EAF" w:rsidRPr="00935DC6">
        <w:rPr>
          <w:rFonts w:ascii="Arial" w:hAnsi="Arial" w:cs="Arial"/>
          <w:color w:val="000000" w:themeColor="text1"/>
        </w:rPr>
        <w:t>In a study by Hill et al. (</w:t>
      </w:r>
      <w:r w:rsidR="008A205B" w:rsidRPr="00935DC6">
        <w:rPr>
          <w:rFonts w:ascii="Arial" w:hAnsi="Arial" w:cs="Arial"/>
          <w:color w:val="000000" w:themeColor="text1"/>
        </w:rPr>
        <w:t>2008</w:t>
      </w:r>
      <w:r w:rsidR="002C0EAF" w:rsidRPr="00935DC6">
        <w:rPr>
          <w:rFonts w:ascii="Arial" w:hAnsi="Arial" w:cs="Arial"/>
          <w:color w:val="000000" w:themeColor="text1"/>
        </w:rPr>
        <w:t xml:space="preserve">) a LAMP assay for urine samples was developed targeting common strains of </w:t>
      </w:r>
      <w:r w:rsidR="002C0EAF" w:rsidRPr="00935DC6">
        <w:rPr>
          <w:rFonts w:ascii="Arial" w:hAnsi="Arial" w:cs="Arial"/>
          <w:i/>
          <w:iCs/>
          <w:color w:val="000000" w:themeColor="text1"/>
        </w:rPr>
        <w:t>E. coli</w:t>
      </w:r>
      <w:r w:rsidR="002C0EAF" w:rsidRPr="00935DC6">
        <w:rPr>
          <w:rFonts w:ascii="Arial" w:hAnsi="Arial" w:cs="Arial"/>
          <w:color w:val="000000" w:themeColor="text1"/>
        </w:rPr>
        <w:t xml:space="preserve">. </w:t>
      </w:r>
      <w:r w:rsidRPr="00935DC6">
        <w:rPr>
          <w:rFonts w:ascii="Arial" w:hAnsi="Arial" w:cs="Arial"/>
          <w:color w:val="000000" w:themeColor="text1"/>
        </w:rPr>
        <w:t xml:space="preserve">The </w:t>
      </w:r>
      <w:r w:rsidRPr="00935DC6">
        <w:rPr>
          <w:rFonts w:ascii="Arial" w:hAnsi="Arial" w:cs="Arial"/>
          <w:i/>
          <w:iCs/>
          <w:color w:val="000000" w:themeColor="text1"/>
        </w:rPr>
        <w:t xml:space="preserve">malB </w:t>
      </w:r>
      <w:r w:rsidRPr="00935DC6">
        <w:rPr>
          <w:rFonts w:ascii="Arial" w:hAnsi="Arial" w:cs="Arial"/>
          <w:color w:val="000000" w:themeColor="text1"/>
        </w:rPr>
        <w:t xml:space="preserve">gene was used for detection, as it is conserved across different </w:t>
      </w:r>
      <w:r w:rsidRPr="00935DC6">
        <w:rPr>
          <w:rFonts w:ascii="Arial" w:hAnsi="Arial" w:cs="Arial"/>
          <w:i/>
          <w:color w:val="000000" w:themeColor="text1"/>
        </w:rPr>
        <w:t>E. coli</w:t>
      </w:r>
      <w:r w:rsidRPr="00935DC6">
        <w:rPr>
          <w:rFonts w:ascii="Arial" w:hAnsi="Arial" w:cs="Arial"/>
          <w:color w:val="000000" w:themeColor="text1"/>
        </w:rPr>
        <w:t xml:space="preserve"> lineages; however this gene has also been found in </w:t>
      </w:r>
      <w:r w:rsidRPr="00935DC6">
        <w:rPr>
          <w:rFonts w:ascii="Arial" w:hAnsi="Arial" w:cs="Arial"/>
          <w:i/>
          <w:iCs/>
          <w:color w:val="000000" w:themeColor="text1"/>
        </w:rPr>
        <w:t>Shigella</w:t>
      </w:r>
      <w:r w:rsidRPr="00935DC6">
        <w:rPr>
          <w:rFonts w:ascii="Arial" w:hAnsi="Arial" w:cs="Arial"/>
          <w:color w:val="000000" w:themeColor="text1"/>
        </w:rPr>
        <w:t xml:space="preserve"> spp. The use of </w:t>
      </w:r>
      <w:r w:rsidRPr="00935DC6">
        <w:rPr>
          <w:rFonts w:ascii="Arial" w:hAnsi="Arial" w:cs="Arial"/>
          <w:i/>
          <w:color w:val="000000" w:themeColor="text1"/>
        </w:rPr>
        <w:t>malB</w:t>
      </w:r>
      <w:r w:rsidRPr="00935DC6">
        <w:rPr>
          <w:rFonts w:ascii="Arial" w:hAnsi="Arial" w:cs="Arial"/>
          <w:color w:val="000000" w:themeColor="text1"/>
        </w:rPr>
        <w:t xml:space="preserve"> gene as an assay target would </w:t>
      </w:r>
      <w:r w:rsidR="00082725" w:rsidRPr="00935DC6">
        <w:rPr>
          <w:rFonts w:ascii="Arial" w:hAnsi="Arial" w:cs="Arial"/>
          <w:color w:val="000000" w:themeColor="text1"/>
        </w:rPr>
        <w:t xml:space="preserve">have </w:t>
      </w:r>
      <w:r w:rsidRPr="00935DC6">
        <w:rPr>
          <w:rFonts w:ascii="Arial" w:hAnsi="Arial" w:cs="Arial"/>
          <w:color w:val="000000" w:themeColor="text1"/>
        </w:rPr>
        <w:t>restrict</w:t>
      </w:r>
      <w:r w:rsidR="00082725" w:rsidRPr="00935DC6">
        <w:rPr>
          <w:rFonts w:ascii="Arial" w:hAnsi="Arial" w:cs="Arial"/>
          <w:color w:val="000000" w:themeColor="text1"/>
        </w:rPr>
        <w:t>ed</w:t>
      </w:r>
      <w:r w:rsidRPr="00935DC6">
        <w:rPr>
          <w:rFonts w:ascii="Arial" w:hAnsi="Arial" w:cs="Arial"/>
          <w:color w:val="000000" w:themeColor="text1"/>
        </w:rPr>
        <w:t xml:space="preserve"> the application of the </w:t>
      </w:r>
      <w:r w:rsidR="00082725" w:rsidRPr="00935DC6">
        <w:rPr>
          <w:rFonts w:ascii="Arial" w:hAnsi="Arial" w:cs="Arial"/>
          <w:color w:val="000000" w:themeColor="text1"/>
        </w:rPr>
        <w:t>LAMP</w:t>
      </w:r>
      <w:r w:rsidRPr="00935DC6">
        <w:rPr>
          <w:rFonts w:ascii="Arial" w:hAnsi="Arial" w:cs="Arial"/>
          <w:color w:val="000000" w:themeColor="text1"/>
        </w:rPr>
        <w:t xml:space="preserve"> method </w:t>
      </w:r>
      <w:r w:rsidR="00082725" w:rsidRPr="00935DC6">
        <w:rPr>
          <w:rFonts w:ascii="Arial" w:hAnsi="Arial" w:cs="Arial"/>
          <w:color w:val="000000" w:themeColor="text1"/>
        </w:rPr>
        <w:t xml:space="preserve">developed during this study </w:t>
      </w:r>
      <w:r w:rsidRPr="00935DC6">
        <w:rPr>
          <w:rFonts w:ascii="Arial" w:hAnsi="Arial" w:cs="Arial"/>
          <w:color w:val="000000" w:themeColor="text1"/>
        </w:rPr>
        <w:t xml:space="preserve">as it would not </w:t>
      </w:r>
      <w:r w:rsidR="00082725" w:rsidRPr="00935DC6">
        <w:rPr>
          <w:rFonts w:ascii="Arial" w:hAnsi="Arial" w:cs="Arial"/>
          <w:color w:val="000000" w:themeColor="text1"/>
        </w:rPr>
        <w:t xml:space="preserve">have </w:t>
      </w:r>
      <w:r w:rsidRPr="00935DC6">
        <w:rPr>
          <w:rFonts w:ascii="Arial" w:hAnsi="Arial" w:cs="Arial"/>
          <w:color w:val="000000" w:themeColor="text1"/>
        </w:rPr>
        <w:t>allow</w:t>
      </w:r>
      <w:r w:rsidR="00082725" w:rsidRPr="00935DC6">
        <w:rPr>
          <w:rFonts w:ascii="Arial" w:hAnsi="Arial" w:cs="Arial"/>
          <w:color w:val="000000" w:themeColor="text1"/>
        </w:rPr>
        <w:t>ed</w:t>
      </w:r>
      <w:r w:rsidRPr="00935DC6">
        <w:rPr>
          <w:rFonts w:ascii="Arial" w:hAnsi="Arial" w:cs="Arial"/>
          <w:color w:val="000000" w:themeColor="text1"/>
        </w:rPr>
        <w:t xml:space="preserve"> the specific detection of </w:t>
      </w:r>
      <w:r w:rsidRPr="00935DC6">
        <w:rPr>
          <w:rFonts w:ascii="Arial" w:hAnsi="Arial" w:cs="Arial"/>
          <w:i/>
          <w:color w:val="000000" w:themeColor="text1"/>
        </w:rPr>
        <w:t>E. coli</w:t>
      </w:r>
      <w:r w:rsidRPr="00935DC6">
        <w:rPr>
          <w:rFonts w:ascii="Arial" w:hAnsi="Arial" w:cs="Arial"/>
          <w:color w:val="000000" w:themeColor="text1"/>
        </w:rPr>
        <w:t xml:space="preserve"> in beef and faecal material. In contrast, the alkaline phosphatase gene (</w:t>
      </w:r>
      <w:r w:rsidRPr="00935DC6">
        <w:rPr>
          <w:rFonts w:ascii="Arial" w:hAnsi="Arial" w:cs="Arial"/>
          <w:i/>
          <w:iCs/>
          <w:color w:val="000000" w:themeColor="text1"/>
        </w:rPr>
        <w:t>phoA</w:t>
      </w:r>
      <w:r w:rsidRPr="00935DC6">
        <w:rPr>
          <w:rFonts w:ascii="Arial" w:hAnsi="Arial" w:cs="Arial"/>
          <w:iCs/>
          <w:color w:val="000000" w:themeColor="text1"/>
        </w:rPr>
        <w:t>)</w:t>
      </w:r>
      <w:r w:rsidRPr="00935DC6">
        <w:rPr>
          <w:rFonts w:ascii="Arial" w:hAnsi="Arial" w:cs="Arial"/>
          <w:color w:val="000000" w:themeColor="text1"/>
        </w:rPr>
        <w:t xml:space="preserve"> is </w:t>
      </w:r>
      <w:r w:rsidR="002C40CC" w:rsidRPr="00935DC6">
        <w:rPr>
          <w:rFonts w:ascii="Arial" w:hAnsi="Arial" w:cs="Arial"/>
          <w:color w:val="000000" w:themeColor="text1"/>
        </w:rPr>
        <w:t xml:space="preserve">present in all </w:t>
      </w:r>
      <w:r w:rsidRPr="00935DC6">
        <w:rPr>
          <w:rFonts w:ascii="Arial" w:hAnsi="Arial" w:cs="Arial"/>
          <w:i/>
          <w:color w:val="000000" w:themeColor="text1"/>
        </w:rPr>
        <w:t>E. coli</w:t>
      </w:r>
      <w:r w:rsidRPr="00935DC6">
        <w:rPr>
          <w:rFonts w:ascii="Arial" w:hAnsi="Arial" w:cs="Arial"/>
          <w:color w:val="000000" w:themeColor="text1"/>
        </w:rPr>
        <w:t xml:space="preserve"> strains and has already been used in PCR-based methods for the detection of </w:t>
      </w:r>
      <w:r w:rsidRPr="00935DC6">
        <w:rPr>
          <w:rFonts w:ascii="Arial" w:hAnsi="Arial" w:cs="Arial"/>
          <w:i/>
          <w:iCs/>
          <w:color w:val="000000" w:themeColor="text1"/>
        </w:rPr>
        <w:t xml:space="preserve">E. coli </w:t>
      </w:r>
      <w:r w:rsidRPr="00935DC6">
        <w:rPr>
          <w:rFonts w:ascii="Arial" w:hAnsi="Arial" w:cs="Arial"/>
          <w:color w:val="000000" w:themeColor="text1"/>
        </w:rPr>
        <w:t>strains (</w:t>
      </w:r>
      <w:r w:rsidR="008A205B" w:rsidRPr="00935DC6">
        <w:rPr>
          <w:rFonts w:ascii="Arial" w:eastAsia="Times New Roman" w:hAnsi="Arial" w:cs="Arial"/>
          <w:color w:val="000000" w:themeColor="text1"/>
          <w:lang w:eastAsia="en-GB"/>
        </w:rPr>
        <w:t>Chang</w:t>
      </w:r>
      <w:r w:rsidR="008A205B" w:rsidRPr="00935DC6">
        <w:rPr>
          <w:rFonts w:ascii="Arial" w:hAnsi="Arial" w:cs="Arial"/>
          <w:color w:val="000000" w:themeColor="text1"/>
        </w:rPr>
        <w:t xml:space="preserve"> et al. 1986; Kong et al. 1995 and 1999; Thong et al. 2011; Ho et al. 2013; Teh et al. 2014</w:t>
      </w:r>
      <w:r w:rsidRPr="00935DC6">
        <w:rPr>
          <w:rFonts w:ascii="Arial" w:hAnsi="Arial" w:cs="Arial"/>
          <w:color w:val="000000" w:themeColor="text1"/>
        </w:rPr>
        <w:t xml:space="preserve">), demonstrating high specificity. Therefore, the </w:t>
      </w:r>
      <w:r w:rsidRPr="00935DC6">
        <w:rPr>
          <w:rFonts w:ascii="Arial" w:hAnsi="Arial" w:cs="Arial"/>
          <w:i/>
          <w:color w:val="000000" w:themeColor="text1"/>
        </w:rPr>
        <w:t>phoA</w:t>
      </w:r>
      <w:r w:rsidRPr="00935DC6">
        <w:rPr>
          <w:rFonts w:ascii="Arial" w:hAnsi="Arial" w:cs="Arial"/>
          <w:color w:val="000000" w:themeColor="text1"/>
        </w:rPr>
        <w:t xml:space="preserve"> gene was chosen in this study as a</w:t>
      </w:r>
      <w:r w:rsidRPr="00EE4166">
        <w:rPr>
          <w:rFonts w:ascii="Arial" w:hAnsi="Arial" w:cs="Arial"/>
          <w:i/>
          <w:color w:val="000000" w:themeColor="text1"/>
        </w:rPr>
        <w:t xml:space="preserve"> target for detection of </w:t>
      </w:r>
      <w:r w:rsidR="002C40CC" w:rsidRPr="00EE4166">
        <w:rPr>
          <w:rFonts w:ascii="Arial" w:hAnsi="Arial" w:cs="Arial"/>
          <w:i/>
          <w:color w:val="000000" w:themeColor="text1"/>
        </w:rPr>
        <w:t xml:space="preserve">all </w:t>
      </w:r>
      <w:r w:rsidRPr="00EE4166">
        <w:rPr>
          <w:rFonts w:ascii="Arial" w:hAnsi="Arial" w:cs="Arial"/>
          <w:i/>
          <w:color w:val="000000" w:themeColor="text1"/>
        </w:rPr>
        <w:t>E. coli (both non-VTEC and VTEC)</w:t>
      </w:r>
      <w:r w:rsidR="00440400" w:rsidRPr="00EE4166">
        <w:rPr>
          <w:rFonts w:ascii="Arial" w:hAnsi="Arial" w:cs="Arial"/>
          <w:i/>
          <w:color w:val="000000" w:themeColor="text1"/>
        </w:rPr>
        <w:t xml:space="preserve">.  Additionally, </w:t>
      </w:r>
      <w:r w:rsidR="00856423" w:rsidRPr="00EE4166">
        <w:rPr>
          <w:rFonts w:ascii="Arial" w:hAnsi="Arial" w:cs="Arial"/>
          <w:i/>
          <w:color w:val="000000" w:themeColor="text1"/>
        </w:rPr>
        <w:t>s</w:t>
      </w:r>
      <w:r w:rsidR="0080363C" w:rsidRPr="00EE4166">
        <w:rPr>
          <w:rFonts w:ascii="Arial" w:hAnsi="Arial" w:cs="Arial"/>
          <w:i/>
          <w:color w:val="000000" w:themeColor="text1"/>
        </w:rPr>
        <w:t>tx1 and</w:t>
      </w:r>
      <w:r w:rsidR="0080363C" w:rsidRPr="00935DC6">
        <w:rPr>
          <w:rFonts w:ascii="Arial" w:hAnsi="Arial" w:cs="Arial"/>
          <w:color w:val="000000" w:themeColor="text1"/>
        </w:rPr>
        <w:t xml:space="preserve"> stx2 genes were chosen as targets for detection at they are considered the main virulence factors of VTEC (</w:t>
      </w:r>
      <w:r w:rsidR="008A205B" w:rsidRPr="00935DC6">
        <w:rPr>
          <w:rFonts w:ascii="Arial" w:hAnsi="Arial" w:cs="Arial"/>
          <w:color w:val="000000" w:themeColor="text1"/>
        </w:rPr>
        <w:t>Thorpe 2004</w:t>
      </w:r>
      <w:r w:rsidR="0080363C" w:rsidRPr="00935DC6">
        <w:rPr>
          <w:rFonts w:ascii="Arial" w:hAnsi="Arial" w:cs="Arial"/>
          <w:color w:val="000000" w:themeColor="text1"/>
        </w:rPr>
        <w:t xml:space="preserve">). The LAMP primer sets </w:t>
      </w:r>
      <w:r w:rsidR="00972B66" w:rsidRPr="00935DC6">
        <w:rPr>
          <w:rFonts w:ascii="Arial" w:hAnsi="Arial" w:cs="Arial"/>
          <w:color w:val="000000" w:themeColor="text1"/>
        </w:rPr>
        <w:t xml:space="preserve">selected </w:t>
      </w:r>
      <w:r w:rsidR="0080363C" w:rsidRPr="00935DC6">
        <w:rPr>
          <w:rFonts w:ascii="Arial" w:hAnsi="Arial" w:cs="Arial"/>
          <w:color w:val="000000" w:themeColor="text1"/>
        </w:rPr>
        <w:t xml:space="preserve">for the three gene targets </w:t>
      </w:r>
      <w:r w:rsidR="00972B66" w:rsidRPr="00935DC6">
        <w:rPr>
          <w:rFonts w:ascii="Arial" w:hAnsi="Arial" w:cs="Arial"/>
          <w:color w:val="000000" w:themeColor="text1"/>
        </w:rPr>
        <w:t xml:space="preserve">on the basis of evaluations carried out during </w:t>
      </w:r>
      <w:r w:rsidR="0080363C" w:rsidRPr="00935DC6">
        <w:rPr>
          <w:rFonts w:ascii="Arial" w:hAnsi="Arial" w:cs="Arial"/>
          <w:color w:val="000000" w:themeColor="text1"/>
        </w:rPr>
        <w:t xml:space="preserve">this study did not show overlapping </w:t>
      </w:r>
      <w:r w:rsidR="0080363C" w:rsidRPr="00935DC6">
        <w:rPr>
          <w:rFonts w:ascii="Arial" w:hAnsi="Arial" w:cs="Arial"/>
          <w:i/>
          <w:color w:val="000000" w:themeColor="text1"/>
        </w:rPr>
        <w:t>Tm</w:t>
      </w:r>
      <w:r w:rsidR="0080363C" w:rsidRPr="00935DC6">
        <w:rPr>
          <w:rFonts w:ascii="Arial" w:hAnsi="Arial" w:cs="Arial"/>
          <w:color w:val="000000" w:themeColor="text1"/>
        </w:rPr>
        <w:t xml:space="preserve"> values</w:t>
      </w:r>
      <w:r w:rsidR="00972B66" w:rsidRPr="00935DC6">
        <w:rPr>
          <w:rFonts w:ascii="Arial" w:hAnsi="Arial" w:cs="Arial"/>
          <w:color w:val="000000" w:themeColor="text1"/>
        </w:rPr>
        <w:t>,</w:t>
      </w:r>
      <w:r w:rsidR="0080363C" w:rsidRPr="00935DC6">
        <w:rPr>
          <w:rFonts w:ascii="Arial" w:hAnsi="Arial" w:cs="Arial"/>
          <w:color w:val="000000" w:themeColor="text1"/>
        </w:rPr>
        <w:t xml:space="preserve"> </w:t>
      </w:r>
      <w:r w:rsidR="006B6648" w:rsidRPr="00935DC6">
        <w:rPr>
          <w:rFonts w:ascii="Arial" w:hAnsi="Arial" w:cs="Arial"/>
          <w:color w:val="000000" w:themeColor="text1"/>
        </w:rPr>
        <w:t xml:space="preserve">which, therefore, permitted </w:t>
      </w:r>
      <w:r w:rsidR="0080363C" w:rsidRPr="00935DC6">
        <w:rPr>
          <w:rFonts w:ascii="Arial" w:hAnsi="Arial" w:cs="Arial"/>
          <w:color w:val="000000" w:themeColor="text1"/>
        </w:rPr>
        <w:lastRenderedPageBreak/>
        <w:t xml:space="preserve">the detection and differentiation </w:t>
      </w:r>
      <w:r w:rsidR="006B6648" w:rsidRPr="00935DC6">
        <w:rPr>
          <w:rFonts w:ascii="Arial" w:hAnsi="Arial" w:cs="Arial"/>
          <w:color w:val="000000" w:themeColor="text1"/>
        </w:rPr>
        <w:t>of</w:t>
      </w:r>
      <w:r w:rsidR="0080363C" w:rsidRPr="00935DC6">
        <w:rPr>
          <w:rFonts w:ascii="Arial" w:hAnsi="Arial" w:cs="Arial"/>
          <w:color w:val="000000" w:themeColor="text1"/>
        </w:rPr>
        <w:t xml:space="preserve"> </w:t>
      </w:r>
      <w:r w:rsidR="00972B66" w:rsidRPr="00935DC6">
        <w:rPr>
          <w:rFonts w:ascii="Arial" w:hAnsi="Arial" w:cs="Arial"/>
          <w:i/>
          <w:color w:val="000000" w:themeColor="text1"/>
        </w:rPr>
        <w:t>E. coli</w:t>
      </w:r>
      <w:r w:rsidR="00972B66" w:rsidRPr="00935DC6">
        <w:rPr>
          <w:rFonts w:ascii="Arial" w:hAnsi="Arial" w:cs="Arial"/>
          <w:color w:val="000000" w:themeColor="text1"/>
        </w:rPr>
        <w:t xml:space="preserve"> generally</w:t>
      </w:r>
      <w:r w:rsidR="0080363C" w:rsidRPr="00935DC6">
        <w:rPr>
          <w:rFonts w:ascii="Arial" w:hAnsi="Arial" w:cs="Arial"/>
          <w:color w:val="000000" w:themeColor="text1"/>
        </w:rPr>
        <w:t xml:space="preserve"> and VTEC</w:t>
      </w:r>
      <w:r w:rsidR="002C40CC" w:rsidRPr="00935DC6">
        <w:rPr>
          <w:rFonts w:ascii="Arial" w:hAnsi="Arial" w:cs="Arial"/>
          <w:color w:val="000000" w:themeColor="text1"/>
        </w:rPr>
        <w:t xml:space="preserve"> </w:t>
      </w:r>
      <w:r w:rsidR="0080363C" w:rsidRPr="00935DC6">
        <w:rPr>
          <w:rFonts w:ascii="Arial" w:hAnsi="Arial" w:cs="Arial"/>
          <w:color w:val="000000" w:themeColor="text1"/>
        </w:rPr>
        <w:t>s</w:t>
      </w:r>
      <w:r w:rsidR="002C40CC" w:rsidRPr="00935DC6">
        <w:rPr>
          <w:rFonts w:ascii="Arial" w:hAnsi="Arial" w:cs="Arial"/>
          <w:color w:val="000000" w:themeColor="text1"/>
        </w:rPr>
        <w:t>pecifically</w:t>
      </w:r>
      <w:r w:rsidR="0080363C" w:rsidRPr="00935DC6">
        <w:rPr>
          <w:rFonts w:ascii="Arial" w:hAnsi="Arial" w:cs="Arial"/>
          <w:color w:val="000000" w:themeColor="text1"/>
        </w:rPr>
        <w:t xml:space="preserve">. Upon detection of </w:t>
      </w:r>
      <w:r w:rsidR="00FA5550" w:rsidRPr="00935DC6">
        <w:rPr>
          <w:rFonts w:ascii="Arial" w:hAnsi="Arial" w:cs="Arial"/>
          <w:i/>
          <w:color w:val="000000" w:themeColor="text1"/>
        </w:rPr>
        <w:t>E. coli</w:t>
      </w:r>
      <w:r w:rsidR="00972B66" w:rsidRPr="00935DC6">
        <w:rPr>
          <w:rFonts w:ascii="Arial" w:hAnsi="Arial" w:cs="Arial"/>
          <w:color w:val="000000" w:themeColor="text1"/>
        </w:rPr>
        <w:t xml:space="preserve"> in a sample</w:t>
      </w:r>
      <w:r w:rsidR="0080363C" w:rsidRPr="00935DC6">
        <w:rPr>
          <w:rFonts w:ascii="Arial" w:hAnsi="Arial" w:cs="Arial"/>
          <w:color w:val="000000" w:themeColor="text1"/>
        </w:rPr>
        <w:t xml:space="preserve"> an individual peak corresponding to </w:t>
      </w:r>
      <w:r w:rsidR="0080363C" w:rsidRPr="00935DC6">
        <w:rPr>
          <w:rFonts w:ascii="Arial" w:hAnsi="Arial" w:cs="Arial"/>
          <w:i/>
          <w:color w:val="000000" w:themeColor="text1"/>
        </w:rPr>
        <w:t>phoA</w:t>
      </w:r>
      <w:r w:rsidR="0080363C" w:rsidRPr="00935DC6">
        <w:rPr>
          <w:rFonts w:ascii="Arial" w:hAnsi="Arial" w:cs="Arial"/>
          <w:color w:val="000000" w:themeColor="text1"/>
        </w:rPr>
        <w:t xml:space="preserve"> will appear in the annealing curve analysis. Upon detection of VTEC</w:t>
      </w:r>
      <w:r w:rsidR="00972B66" w:rsidRPr="00935DC6">
        <w:rPr>
          <w:rFonts w:ascii="Arial" w:hAnsi="Arial" w:cs="Arial"/>
          <w:color w:val="000000" w:themeColor="text1"/>
        </w:rPr>
        <w:t xml:space="preserve"> in a </w:t>
      </w:r>
      <w:r w:rsidR="0080363C" w:rsidRPr="00935DC6">
        <w:rPr>
          <w:rFonts w:ascii="Arial" w:hAnsi="Arial" w:cs="Arial"/>
          <w:color w:val="000000" w:themeColor="text1"/>
        </w:rPr>
        <w:t>s</w:t>
      </w:r>
      <w:r w:rsidR="00972B66" w:rsidRPr="00935DC6">
        <w:rPr>
          <w:rFonts w:ascii="Arial" w:hAnsi="Arial" w:cs="Arial"/>
          <w:color w:val="000000" w:themeColor="text1"/>
        </w:rPr>
        <w:t>ample</w:t>
      </w:r>
      <w:r w:rsidR="0080363C" w:rsidRPr="00935DC6">
        <w:rPr>
          <w:rFonts w:ascii="Arial" w:hAnsi="Arial" w:cs="Arial"/>
          <w:color w:val="000000" w:themeColor="text1"/>
        </w:rPr>
        <w:t xml:space="preserve">, two or three peaks corresponding to </w:t>
      </w:r>
      <w:r w:rsidR="0080363C" w:rsidRPr="00935DC6">
        <w:rPr>
          <w:rFonts w:ascii="Arial" w:hAnsi="Arial" w:cs="Arial"/>
          <w:i/>
          <w:color w:val="000000" w:themeColor="text1"/>
        </w:rPr>
        <w:t>phoA</w:t>
      </w:r>
      <w:r w:rsidR="0080363C" w:rsidRPr="00935DC6">
        <w:rPr>
          <w:rFonts w:ascii="Arial" w:hAnsi="Arial" w:cs="Arial"/>
          <w:color w:val="000000" w:themeColor="text1"/>
        </w:rPr>
        <w:t xml:space="preserve">, </w:t>
      </w:r>
      <w:r w:rsidR="0080363C" w:rsidRPr="00EE4166">
        <w:rPr>
          <w:rFonts w:ascii="Arial" w:hAnsi="Arial" w:cs="Arial"/>
          <w:i/>
          <w:color w:val="000000" w:themeColor="text1"/>
        </w:rPr>
        <w:t>stx1</w:t>
      </w:r>
      <w:r w:rsidR="0080363C" w:rsidRPr="00935DC6">
        <w:rPr>
          <w:rFonts w:ascii="Arial" w:hAnsi="Arial" w:cs="Arial"/>
          <w:color w:val="000000" w:themeColor="text1"/>
        </w:rPr>
        <w:t xml:space="preserve"> and/or </w:t>
      </w:r>
      <w:r w:rsidR="0080363C" w:rsidRPr="00EE4166">
        <w:rPr>
          <w:rFonts w:ascii="Arial" w:hAnsi="Arial" w:cs="Arial"/>
          <w:i/>
          <w:color w:val="000000" w:themeColor="text1"/>
        </w:rPr>
        <w:t>stx2</w:t>
      </w:r>
      <w:r w:rsidR="0080363C" w:rsidRPr="00935DC6">
        <w:rPr>
          <w:rFonts w:ascii="Arial" w:hAnsi="Arial" w:cs="Arial"/>
          <w:color w:val="000000" w:themeColor="text1"/>
        </w:rPr>
        <w:t xml:space="preserve"> will </w:t>
      </w:r>
      <w:r w:rsidR="00972B66" w:rsidRPr="00935DC6">
        <w:rPr>
          <w:rFonts w:ascii="Arial" w:hAnsi="Arial" w:cs="Arial"/>
          <w:color w:val="000000" w:themeColor="text1"/>
        </w:rPr>
        <w:t>be obtained</w:t>
      </w:r>
      <w:r w:rsidR="0080363C" w:rsidRPr="00935DC6">
        <w:rPr>
          <w:rFonts w:ascii="Arial" w:hAnsi="Arial" w:cs="Arial"/>
          <w:color w:val="000000" w:themeColor="text1"/>
        </w:rPr>
        <w:t xml:space="preserve"> (Fig. </w:t>
      </w:r>
      <w:r w:rsidR="00972B66" w:rsidRPr="00935DC6">
        <w:rPr>
          <w:rFonts w:ascii="Arial" w:hAnsi="Arial" w:cs="Arial"/>
          <w:color w:val="000000" w:themeColor="text1"/>
        </w:rPr>
        <w:t>2</w:t>
      </w:r>
      <w:r w:rsidR="0080363C" w:rsidRPr="00935DC6">
        <w:rPr>
          <w:rFonts w:ascii="Arial" w:hAnsi="Arial" w:cs="Arial"/>
          <w:color w:val="000000" w:themeColor="text1"/>
        </w:rPr>
        <w:t>).</w:t>
      </w:r>
    </w:p>
    <w:p w:rsidR="0080363C" w:rsidRPr="00935DC6" w:rsidRDefault="007E6468" w:rsidP="00A448E8">
      <w:pPr>
        <w:spacing w:after="0" w:line="480" w:lineRule="auto"/>
        <w:contextualSpacing/>
        <w:jc w:val="both"/>
        <w:rPr>
          <w:rFonts w:ascii="Arial" w:hAnsi="Arial" w:cs="Arial"/>
          <w:color w:val="FF0000"/>
        </w:rPr>
      </w:pPr>
      <w:r w:rsidRPr="00935DC6">
        <w:rPr>
          <w:rFonts w:ascii="Arial" w:hAnsi="Arial" w:cs="Arial"/>
        </w:rPr>
        <w:tab/>
      </w:r>
      <w:r w:rsidR="00563372" w:rsidRPr="00935DC6">
        <w:rPr>
          <w:rFonts w:ascii="Arial" w:hAnsi="Arial" w:cs="Arial"/>
          <w:color w:val="000000" w:themeColor="text1"/>
        </w:rPr>
        <w:t>During this</w:t>
      </w:r>
      <w:r w:rsidR="001D16D2" w:rsidRPr="00935DC6">
        <w:rPr>
          <w:rFonts w:ascii="Arial" w:hAnsi="Arial" w:cs="Arial"/>
          <w:color w:val="000000" w:themeColor="text1"/>
        </w:rPr>
        <w:t xml:space="preserve"> proof</w:t>
      </w:r>
      <w:r w:rsidR="001A6B38" w:rsidRPr="00935DC6">
        <w:rPr>
          <w:rFonts w:ascii="Arial" w:hAnsi="Arial" w:cs="Arial"/>
          <w:color w:val="000000" w:themeColor="text1"/>
        </w:rPr>
        <w:t>-</w:t>
      </w:r>
      <w:r w:rsidR="001D16D2" w:rsidRPr="00935DC6">
        <w:rPr>
          <w:rFonts w:ascii="Arial" w:hAnsi="Arial" w:cs="Arial"/>
          <w:color w:val="000000" w:themeColor="text1"/>
        </w:rPr>
        <w:t>of</w:t>
      </w:r>
      <w:r w:rsidR="001A6B38" w:rsidRPr="00935DC6">
        <w:rPr>
          <w:rFonts w:ascii="Arial" w:hAnsi="Arial" w:cs="Arial"/>
          <w:color w:val="000000" w:themeColor="text1"/>
        </w:rPr>
        <w:t>-</w:t>
      </w:r>
      <w:r w:rsidR="001D16D2" w:rsidRPr="00935DC6">
        <w:rPr>
          <w:rFonts w:ascii="Arial" w:hAnsi="Arial" w:cs="Arial"/>
          <w:color w:val="000000" w:themeColor="text1"/>
        </w:rPr>
        <w:t>concept</w:t>
      </w:r>
      <w:r w:rsidR="00563372" w:rsidRPr="00935DC6">
        <w:rPr>
          <w:rFonts w:ascii="Arial" w:hAnsi="Arial" w:cs="Arial"/>
          <w:color w:val="000000" w:themeColor="text1"/>
        </w:rPr>
        <w:t xml:space="preserve"> study a </w:t>
      </w:r>
      <w:r w:rsidR="00A448E8" w:rsidRPr="00935DC6">
        <w:rPr>
          <w:rFonts w:ascii="Arial" w:hAnsi="Arial" w:cs="Arial"/>
          <w:color w:val="000000" w:themeColor="text1"/>
        </w:rPr>
        <w:t xml:space="preserve">novel </w:t>
      </w:r>
      <w:r w:rsidR="00563372" w:rsidRPr="00935DC6">
        <w:rPr>
          <w:rFonts w:ascii="Arial" w:hAnsi="Arial" w:cs="Arial"/>
          <w:color w:val="000000" w:themeColor="text1"/>
        </w:rPr>
        <w:t xml:space="preserve">multiplex LAMP assay was successfully developed for the rapid detection (&lt;40 min), differentiation and quantification of </w:t>
      </w:r>
      <w:r w:rsidR="00563372" w:rsidRPr="00935DC6">
        <w:rPr>
          <w:rFonts w:ascii="Arial" w:hAnsi="Arial" w:cs="Arial"/>
          <w:i/>
          <w:color w:val="000000" w:themeColor="text1"/>
        </w:rPr>
        <w:t>E. coli</w:t>
      </w:r>
      <w:r w:rsidR="00563372" w:rsidRPr="00935DC6">
        <w:rPr>
          <w:rFonts w:ascii="Arial" w:hAnsi="Arial" w:cs="Arial"/>
          <w:color w:val="000000" w:themeColor="text1"/>
        </w:rPr>
        <w:t xml:space="preserve"> generally and VTEC specifically in beef and bovine faeces samples, without the </w:t>
      </w:r>
      <w:r w:rsidR="002C40CC" w:rsidRPr="00935DC6">
        <w:rPr>
          <w:rFonts w:ascii="Arial" w:hAnsi="Arial" w:cs="Arial"/>
          <w:color w:val="000000" w:themeColor="text1"/>
        </w:rPr>
        <w:t>need for a culture enrichment step or</w:t>
      </w:r>
      <w:r w:rsidR="00563372" w:rsidRPr="00935DC6">
        <w:rPr>
          <w:rFonts w:ascii="Arial" w:hAnsi="Arial" w:cs="Arial"/>
          <w:color w:val="000000" w:themeColor="text1"/>
        </w:rPr>
        <w:t xml:space="preserve"> DNA purification. </w:t>
      </w:r>
      <w:r w:rsidR="007232E3" w:rsidRPr="00935DC6">
        <w:rPr>
          <w:rFonts w:ascii="Arial" w:hAnsi="Arial" w:cs="Arial"/>
        </w:rPr>
        <w:t>Th</w:t>
      </w:r>
      <w:r w:rsidR="002C40CC" w:rsidRPr="00935DC6">
        <w:rPr>
          <w:rFonts w:ascii="Arial" w:hAnsi="Arial" w:cs="Arial"/>
        </w:rPr>
        <w:t xml:space="preserve">is LAMP assay </w:t>
      </w:r>
      <w:r w:rsidR="00C760EB" w:rsidRPr="00935DC6">
        <w:rPr>
          <w:rFonts w:ascii="Arial" w:hAnsi="Arial" w:cs="Arial"/>
        </w:rPr>
        <w:t xml:space="preserve">could potentially </w:t>
      </w:r>
      <w:r w:rsidR="002C40CC" w:rsidRPr="00935DC6">
        <w:rPr>
          <w:rFonts w:ascii="Arial" w:hAnsi="Arial" w:cs="Arial"/>
        </w:rPr>
        <w:t xml:space="preserve">provide the beef industry with </w:t>
      </w:r>
      <w:r w:rsidR="005400B0" w:rsidRPr="00935DC6">
        <w:rPr>
          <w:rFonts w:ascii="Arial" w:hAnsi="Arial" w:cs="Arial"/>
        </w:rPr>
        <w:t xml:space="preserve">information on the presence of </w:t>
      </w:r>
      <w:r w:rsidR="00B85B0D" w:rsidRPr="00935DC6">
        <w:rPr>
          <w:rFonts w:ascii="Arial" w:hAnsi="Arial" w:cs="Arial"/>
        </w:rPr>
        <w:t>VTEC</w:t>
      </w:r>
      <w:r w:rsidR="005400B0" w:rsidRPr="00935DC6">
        <w:rPr>
          <w:rFonts w:ascii="Arial" w:hAnsi="Arial" w:cs="Arial"/>
        </w:rPr>
        <w:t xml:space="preserve"> a</w:t>
      </w:r>
      <w:r w:rsidR="00C760EB" w:rsidRPr="00935DC6">
        <w:rPr>
          <w:rFonts w:ascii="Arial" w:hAnsi="Arial" w:cs="Arial"/>
        </w:rPr>
        <w:t xml:space="preserve">s well as </w:t>
      </w:r>
      <w:r w:rsidR="005400B0" w:rsidRPr="00935DC6">
        <w:rPr>
          <w:rFonts w:ascii="Arial" w:hAnsi="Arial" w:cs="Arial"/>
        </w:rPr>
        <w:t xml:space="preserve">hygienic </w:t>
      </w:r>
      <w:r w:rsidR="002C40CC" w:rsidRPr="00935DC6">
        <w:rPr>
          <w:rFonts w:ascii="Arial" w:hAnsi="Arial" w:cs="Arial"/>
        </w:rPr>
        <w:t>status</w:t>
      </w:r>
      <w:r w:rsidR="00B17514" w:rsidRPr="00935DC6">
        <w:rPr>
          <w:rFonts w:ascii="Arial" w:hAnsi="Arial" w:cs="Arial"/>
        </w:rPr>
        <w:t>/quality</w:t>
      </w:r>
      <w:r w:rsidR="005400B0" w:rsidRPr="00935DC6">
        <w:rPr>
          <w:rFonts w:ascii="Arial" w:hAnsi="Arial" w:cs="Arial"/>
        </w:rPr>
        <w:t xml:space="preserve"> of beef by detecti</w:t>
      </w:r>
      <w:r w:rsidR="00C760EB" w:rsidRPr="00935DC6">
        <w:rPr>
          <w:rFonts w:ascii="Arial" w:hAnsi="Arial" w:cs="Arial"/>
        </w:rPr>
        <w:t>on of</w:t>
      </w:r>
      <w:r w:rsidR="005400B0" w:rsidRPr="00935DC6">
        <w:rPr>
          <w:rFonts w:ascii="Arial" w:hAnsi="Arial" w:cs="Arial"/>
        </w:rPr>
        <w:t xml:space="preserve"> </w:t>
      </w:r>
      <w:r w:rsidR="005400B0" w:rsidRPr="00935DC6">
        <w:rPr>
          <w:rFonts w:ascii="Arial" w:hAnsi="Arial" w:cs="Arial"/>
          <w:i/>
        </w:rPr>
        <w:t>E. coli</w:t>
      </w:r>
      <w:r w:rsidR="005400B0" w:rsidRPr="00935DC6">
        <w:rPr>
          <w:rFonts w:ascii="Arial" w:hAnsi="Arial" w:cs="Arial"/>
        </w:rPr>
        <w:t xml:space="preserve"> contamination</w:t>
      </w:r>
      <w:r w:rsidR="002C40CC" w:rsidRPr="00935DC6">
        <w:rPr>
          <w:rFonts w:ascii="Arial" w:hAnsi="Arial" w:cs="Arial"/>
        </w:rPr>
        <w:t xml:space="preserve"> more generally.  </w:t>
      </w:r>
      <w:r w:rsidR="0080363C" w:rsidRPr="00935DC6">
        <w:rPr>
          <w:rFonts w:ascii="Arial" w:hAnsi="Arial" w:cs="Arial"/>
        </w:rPr>
        <w:t xml:space="preserve">The multiplex LAMP assay </w:t>
      </w:r>
      <w:r w:rsidR="00BD6EA7" w:rsidRPr="00935DC6">
        <w:rPr>
          <w:rFonts w:ascii="Arial" w:hAnsi="Arial" w:cs="Arial"/>
        </w:rPr>
        <w:t>detect</w:t>
      </w:r>
      <w:r w:rsidR="00C760EB" w:rsidRPr="00935DC6">
        <w:rPr>
          <w:rFonts w:ascii="Arial" w:hAnsi="Arial" w:cs="Arial"/>
        </w:rPr>
        <w:t xml:space="preserve">ed both </w:t>
      </w:r>
      <w:r w:rsidR="00B17514" w:rsidRPr="00935DC6">
        <w:rPr>
          <w:rFonts w:ascii="Arial" w:hAnsi="Arial" w:cs="Arial"/>
        </w:rPr>
        <w:t>pathogenic and non-pathogenic</w:t>
      </w:r>
      <w:r w:rsidR="00C760EB" w:rsidRPr="00935DC6">
        <w:rPr>
          <w:rFonts w:ascii="Arial" w:hAnsi="Arial" w:cs="Arial"/>
        </w:rPr>
        <w:t xml:space="preserve"> types of </w:t>
      </w:r>
      <w:r w:rsidR="00C760EB" w:rsidRPr="00935DC6">
        <w:rPr>
          <w:rFonts w:ascii="Arial" w:hAnsi="Arial" w:cs="Arial"/>
          <w:i/>
        </w:rPr>
        <w:t>E. coli</w:t>
      </w:r>
      <w:r w:rsidR="00C760EB" w:rsidRPr="00935DC6">
        <w:rPr>
          <w:rFonts w:ascii="Arial" w:hAnsi="Arial" w:cs="Arial"/>
        </w:rPr>
        <w:t>, but not any of the other genera</w:t>
      </w:r>
      <w:r w:rsidR="00BD6EA7" w:rsidRPr="00935DC6">
        <w:rPr>
          <w:rFonts w:ascii="Arial" w:hAnsi="Arial" w:cs="Arial"/>
          <w:i/>
        </w:rPr>
        <w:t xml:space="preserve"> </w:t>
      </w:r>
      <w:r w:rsidR="00BD6EA7" w:rsidRPr="00935DC6">
        <w:rPr>
          <w:rFonts w:ascii="Arial" w:hAnsi="Arial" w:cs="Arial"/>
        </w:rPr>
        <w:t>(100% exclusivity)</w:t>
      </w:r>
      <w:r w:rsidR="00C760EB" w:rsidRPr="00935DC6">
        <w:rPr>
          <w:rFonts w:ascii="Arial" w:hAnsi="Arial" w:cs="Arial"/>
        </w:rPr>
        <w:t>,</w:t>
      </w:r>
      <w:r w:rsidR="00BD6EA7" w:rsidRPr="00935DC6">
        <w:rPr>
          <w:rFonts w:ascii="Arial" w:hAnsi="Arial" w:cs="Arial"/>
        </w:rPr>
        <w:t xml:space="preserve"> and all strains of </w:t>
      </w:r>
      <w:r w:rsidR="00BD6EA7" w:rsidRPr="00935DC6">
        <w:rPr>
          <w:rFonts w:ascii="Arial" w:hAnsi="Arial" w:cs="Arial"/>
          <w:i/>
        </w:rPr>
        <w:t>E. coli</w:t>
      </w:r>
      <w:r w:rsidR="00BD6EA7" w:rsidRPr="00935DC6">
        <w:rPr>
          <w:rFonts w:ascii="Arial" w:hAnsi="Arial" w:cs="Arial"/>
        </w:rPr>
        <w:t xml:space="preserve"> </w:t>
      </w:r>
      <w:r w:rsidR="00C760EB" w:rsidRPr="00935DC6">
        <w:rPr>
          <w:rFonts w:ascii="Arial" w:hAnsi="Arial" w:cs="Arial"/>
        </w:rPr>
        <w:t xml:space="preserve">included in the study </w:t>
      </w:r>
      <w:r w:rsidR="00BD6EA7" w:rsidRPr="00935DC6">
        <w:rPr>
          <w:rFonts w:ascii="Arial" w:hAnsi="Arial" w:cs="Arial"/>
        </w:rPr>
        <w:t>tested</w:t>
      </w:r>
      <w:r w:rsidR="00AD6733" w:rsidRPr="00935DC6">
        <w:rPr>
          <w:rFonts w:ascii="Arial" w:hAnsi="Arial" w:cs="Arial"/>
        </w:rPr>
        <w:t xml:space="preserve"> positive</w:t>
      </w:r>
      <w:r w:rsidR="00BD6EA7" w:rsidRPr="00935DC6">
        <w:rPr>
          <w:rFonts w:ascii="Arial" w:hAnsi="Arial" w:cs="Arial"/>
        </w:rPr>
        <w:t xml:space="preserve"> (100% inclusivity)</w:t>
      </w:r>
      <w:r w:rsidR="0080363C" w:rsidRPr="00935DC6">
        <w:rPr>
          <w:rFonts w:ascii="Arial" w:hAnsi="Arial" w:cs="Arial"/>
        </w:rPr>
        <w:t>. The LOD</w:t>
      </w:r>
      <w:r w:rsidR="0080363C" w:rsidRPr="00935DC6">
        <w:rPr>
          <w:rFonts w:ascii="Arial" w:hAnsi="Arial" w:cs="Arial"/>
          <w:vertAlign w:val="subscript"/>
        </w:rPr>
        <w:t xml:space="preserve">50 </w:t>
      </w:r>
      <w:r w:rsidR="0080363C" w:rsidRPr="00935DC6">
        <w:rPr>
          <w:rFonts w:ascii="Arial" w:hAnsi="Arial" w:cs="Arial"/>
        </w:rPr>
        <w:t xml:space="preserve">for </w:t>
      </w:r>
      <w:r w:rsidR="00FA5550" w:rsidRPr="00935DC6">
        <w:rPr>
          <w:rFonts w:ascii="Arial" w:hAnsi="Arial" w:cs="Arial"/>
          <w:i/>
        </w:rPr>
        <w:t>E. coli</w:t>
      </w:r>
      <w:r w:rsidR="00FA5550" w:rsidRPr="00935DC6">
        <w:rPr>
          <w:rFonts w:ascii="Arial" w:hAnsi="Arial" w:cs="Arial"/>
        </w:rPr>
        <w:t xml:space="preserve"> with </w:t>
      </w:r>
      <w:r w:rsidR="0080363C" w:rsidRPr="00935DC6">
        <w:rPr>
          <w:rFonts w:ascii="Arial" w:hAnsi="Arial" w:cs="Arial"/>
        </w:rPr>
        <w:t xml:space="preserve">the </w:t>
      </w:r>
      <w:r w:rsidR="0080363C" w:rsidRPr="00935DC6">
        <w:rPr>
          <w:rFonts w:ascii="Arial" w:hAnsi="Arial" w:cs="Arial"/>
          <w:i/>
        </w:rPr>
        <w:t>phoA</w:t>
      </w:r>
      <w:r w:rsidR="0080363C" w:rsidRPr="00935DC6">
        <w:rPr>
          <w:rFonts w:ascii="Arial" w:hAnsi="Arial" w:cs="Arial"/>
        </w:rPr>
        <w:t xml:space="preserve"> gene was 2.8 log CFU</w:t>
      </w:r>
      <w:r w:rsidR="00C760EB" w:rsidRPr="00935DC6">
        <w:rPr>
          <w:rFonts w:ascii="Arial" w:hAnsi="Arial" w:cs="Arial"/>
        </w:rPr>
        <w:t xml:space="preserve"> </w:t>
      </w:r>
      <w:r w:rsidR="0080363C" w:rsidRPr="00935DC6">
        <w:rPr>
          <w:rFonts w:ascii="Arial" w:hAnsi="Arial" w:cs="Arial"/>
        </w:rPr>
        <w:t>g</w:t>
      </w:r>
      <w:r w:rsidR="00C760EB" w:rsidRPr="00935DC6">
        <w:rPr>
          <w:rFonts w:ascii="Arial" w:hAnsi="Arial" w:cs="Arial"/>
          <w:vertAlign w:val="superscript"/>
        </w:rPr>
        <w:t>-1</w:t>
      </w:r>
      <w:r w:rsidR="0080363C" w:rsidRPr="00935DC6">
        <w:rPr>
          <w:rFonts w:ascii="Arial" w:hAnsi="Arial" w:cs="Arial"/>
        </w:rPr>
        <w:t xml:space="preserve"> in </w:t>
      </w:r>
      <w:r w:rsidR="00FA5550" w:rsidRPr="00935DC6">
        <w:rPr>
          <w:rFonts w:ascii="Arial" w:hAnsi="Arial" w:cs="Arial"/>
        </w:rPr>
        <w:t xml:space="preserve">both </w:t>
      </w:r>
      <w:r w:rsidR="0080363C" w:rsidRPr="00935DC6">
        <w:rPr>
          <w:rFonts w:ascii="Arial" w:hAnsi="Arial" w:cs="Arial"/>
        </w:rPr>
        <w:t xml:space="preserve">artificially inoculated beef and </w:t>
      </w:r>
      <w:r w:rsidR="00BD6EA7" w:rsidRPr="00935DC6">
        <w:rPr>
          <w:rFonts w:ascii="Arial" w:hAnsi="Arial" w:cs="Arial"/>
        </w:rPr>
        <w:t xml:space="preserve">bovine </w:t>
      </w:r>
      <w:r w:rsidR="0080363C" w:rsidRPr="00935DC6">
        <w:rPr>
          <w:rFonts w:ascii="Arial" w:hAnsi="Arial" w:cs="Arial"/>
        </w:rPr>
        <w:t xml:space="preserve">faeces. </w:t>
      </w:r>
      <w:r w:rsidR="001816CC" w:rsidRPr="00935DC6">
        <w:rPr>
          <w:rFonts w:ascii="Arial" w:hAnsi="Arial" w:cs="Arial"/>
          <w:color w:val="000000" w:themeColor="text1"/>
        </w:rPr>
        <w:t>When applied to</w:t>
      </w:r>
      <w:r w:rsidR="001816CC" w:rsidRPr="00935DC6">
        <w:rPr>
          <w:rFonts w:ascii="Arial" w:hAnsi="Arial" w:cs="Arial"/>
          <w:color w:val="000000" w:themeColor="text1"/>
          <w:vertAlign w:val="superscript"/>
        </w:rPr>
        <w:t xml:space="preserve"> </w:t>
      </w:r>
      <w:r w:rsidR="001816CC" w:rsidRPr="00935DC6">
        <w:rPr>
          <w:rFonts w:ascii="Arial" w:hAnsi="Arial" w:cs="Arial"/>
          <w:color w:val="000000" w:themeColor="text1"/>
        </w:rPr>
        <w:t>both beef and faeces, t</w:t>
      </w:r>
      <w:r w:rsidR="0080363C" w:rsidRPr="00935DC6">
        <w:rPr>
          <w:rFonts w:ascii="Arial" w:hAnsi="Arial" w:cs="Arial"/>
          <w:color w:val="000000" w:themeColor="text1"/>
        </w:rPr>
        <w:t>he LOD</w:t>
      </w:r>
      <w:r w:rsidR="0080363C" w:rsidRPr="00935DC6">
        <w:rPr>
          <w:rFonts w:ascii="Arial" w:hAnsi="Arial" w:cs="Arial"/>
          <w:color w:val="000000" w:themeColor="text1"/>
          <w:vertAlign w:val="subscript"/>
        </w:rPr>
        <w:t>50</w:t>
      </w:r>
      <w:r w:rsidR="00FA5550" w:rsidRPr="00935DC6">
        <w:rPr>
          <w:rFonts w:ascii="Arial" w:hAnsi="Arial" w:cs="Arial"/>
          <w:color w:val="000000" w:themeColor="text1"/>
        </w:rPr>
        <w:t xml:space="preserve"> for </w:t>
      </w:r>
      <w:r w:rsidR="00FA5550" w:rsidRPr="00935DC6">
        <w:rPr>
          <w:rFonts w:ascii="Arial" w:hAnsi="Arial" w:cs="Arial"/>
          <w:i/>
          <w:color w:val="000000" w:themeColor="text1"/>
        </w:rPr>
        <w:t>E. coli</w:t>
      </w:r>
      <w:r w:rsidR="00FA5550" w:rsidRPr="00935DC6">
        <w:rPr>
          <w:rFonts w:ascii="Arial" w:hAnsi="Arial" w:cs="Arial"/>
          <w:color w:val="000000" w:themeColor="text1"/>
        </w:rPr>
        <w:t xml:space="preserve"> with the </w:t>
      </w:r>
      <w:r w:rsidR="0080363C" w:rsidRPr="00EE4166">
        <w:rPr>
          <w:rFonts w:ascii="Arial" w:hAnsi="Arial" w:cs="Arial"/>
          <w:i/>
          <w:color w:val="000000" w:themeColor="text1"/>
        </w:rPr>
        <w:t>stx1</w:t>
      </w:r>
      <w:r w:rsidR="0080363C" w:rsidRPr="00935DC6">
        <w:rPr>
          <w:rFonts w:ascii="Arial" w:hAnsi="Arial" w:cs="Arial"/>
          <w:color w:val="000000" w:themeColor="text1"/>
        </w:rPr>
        <w:t xml:space="preserve"> target was 3.</w:t>
      </w:r>
      <w:r w:rsidR="00BF29A2" w:rsidRPr="00935DC6">
        <w:rPr>
          <w:rFonts w:ascii="Arial" w:hAnsi="Arial" w:cs="Arial"/>
          <w:color w:val="000000" w:themeColor="text1"/>
        </w:rPr>
        <w:t>2</w:t>
      </w:r>
      <w:r w:rsidR="0080363C" w:rsidRPr="00935DC6">
        <w:rPr>
          <w:rFonts w:ascii="Arial" w:hAnsi="Arial" w:cs="Arial"/>
          <w:color w:val="000000" w:themeColor="text1"/>
        </w:rPr>
        <w:t xml:space="preserve"> </w:t>
      </w:r>
      <w:r w:rsidR="00BD6EA7" w:rsidRPr="00935DC6">
        <w:rPr>
          <w:rFonts w:ascii="Arial" w:hAnsi="Arial" w:cs="Arial"/>
          <w:color w:val="000000" w:themeColor="text1"/>
        </w:rPr>
        <w:t>log CFU</w:t>
      </w:r>
      <w:r w:rsidR="00FD5196" w:rsidRPr="00935DC6">
        <w:rPr>
          <w:rFonts w:ascii="Arial" w:hAnsi="Arial" w:cs="Arial"/>
          <w:color w:val="000000" w:themeColor="text1"/>
        </w:rPr>
        <w:t xml:space="preserve"> </w:t>
      </w:r>
      <w:r w:rsidR="00BD6EA7" w:rsidRPr="00935DC6">
        <w:rPr>
          <w:rFonts w:ascii="Arial" w:hAnsi="Arial" w:cs="Arial"/>
          <w:color w:val="000000" w:themeColor="text1"/>
        </w:rPr>
        <w:t>g</w:t>
      </w:r>
      <w:r w:rsidR="00FD5196" w:rsidRPr="00935DC6">
        <w:rPr>
          <w:rFonts w:ascii="Arial" w:hAnsi="Arial" w:cs="Arial"/>
          <w:color w:val="000000" w:themeColor="text1"/>
          <w:vertAlign w:val="superscript"/>
        </w:rPr>
        <w:t>-1</w:t>
      </w:r>
      <w:r w:rsidR="001816CC" w:rsidRPr="00935DC6">
        <w:rPr>
          <w:rFonts w:ascii="Arial" w:hAnsi="Arial" w:cs="Arial"/>
          <w:color w:val="000000" w:themeColor="text1"/>
        </w:rPr>
        <w:t>. H</w:t>
      </w:r>
      <w:r w:rsidR="0080363C" w:rsidRPr="00935DC6">
        <w:rPr>
          <w:rFonts w:ascii="Arial" w:hAnsi="Arial" w:cs="Arial"/>
          <w:color w:val="000000" w:themeColor="text1"/>
        </w:rPr>
        <w:t>owever</w:t>
      </w:r>
      <w:r w:rsidR="001816CC" w:rsidRPr="00935DC6">
        <w:rPr>
          <w:rFonts w:ascii="Arial" w:hAnsi="Arial" w:cs="Arial"/>
          <w:color w:val="000000" w:themeColor="text1"/>
        </w:rPr>
        <w:t>,</w:t>
      </w:r>
      <w:r w:rsidR="0080363C" w:rsidRPr="00935DC6">
        <w:rPr>
          <w:rFonts w:ascii="Arial" w:hAnsi="Arial" w:cs="Arial"/>
          <w:color w:val="000000" w:themeColor="text1"/>
        </w:rPr>
        <w:t xml:space="preserve"> the LOD</w:t>
      </w:r>
      <w:r w:rsidR="0080363C" w:rsidRPr="00935DC6">
        <w:rPr>
          <w:rFonts w:ascii="Arial" w:hAnsi="Arial" w:cs="Arial"/>
          <w:color w:val="000000" w:themeColor="text1"/>
          <w:vertAlign w:val="subscript"/>
        </w:rPr>
        <w:t>50</w:t>
      </w:r>
      <w:r w:rsidR="0080363C" w:rsidRPr="00935DC6">
        <w:rPr>
          <w:rFonts w:ascii="Arial" w:hAnsi="Arial" w:cs="Arial"/>
          <w:color w:val="000000" w:themeColor="text1"/>
        </w:rPr>
        <w:t xml:space="preserve"> for </w:t>
      </w:r>
      <w:r w:rsidR="00FA5550" w:rsidRPr="00935DC6">
        <w:rPr>
          <w:rFonts w:ascii="Arial" w:hAnsi="Arial" w:cs="Arial"/>
          <w:i/>
          <w:color w:val="000000" w:themeColor="text1"/>
        </w:rPr>
        <w:t>E. coli</w:t>
      </w:r>
      <w:r w:rsidR="00FA5550" w:rsidRPr="00935DC6">
        <w:rPr>
          <w:rFonts w:ascii="Arial" w:hAnsi="Arial" w:cs="Arial"/>
          <w:color w:val="000000" w:themeColor="text1"/>
        </w:rPr>
        <w:t xml:space="preserve"> with </w:t>
      </w:r>
      <w:r w:rsidR="0080363C" w:rsidRPr="00935DC6">
        <w:rPr>
          <w:rFonts w:ascii="Arial" w:hAnsi="Arial" w:cs="Arial"/>
          <w:color w:val="000000" w:themeColor="text1"/>
        </w:rPr>
        <w:t xml:space="preserve">the </w:t>
      </w:r>
      <w:r w:rsidR="0080363C" w:rsidRPr="00EE4166">
        <w:rPr>
          <w:rFonts w:ascii="Arial" w:hAnsi="Arial" w:cs="Arial"/>
          <w:i/>
          <w:color w:val="000000" w:themeColor="text1"/>
        </w:rPr>
        <w:t>stx2</w:t>
      </w:r>
      <w:r w:rsidR="0080363C" w:rsidRPr="00935DC6">
        <w:rPr>
          <w:rFonts w:ascii="Arial" w:hAnsi="Arial" w:cs="Arial"/>
          <w:color w:val="000000" w:themeColor="text1"/>
        </w:rPr>
        <w:t xml:space="preserve"> target differed and was 3.5 and 2.8 log CFU</w:t>
      </w:r>
      <w:r w:rsidR="00FD5196" w:rsidRPr="00935DC6">
        <w:rPr>
          <w:rFonts w:ascii="Arial" w:hAnsi="Arial" w:cs="Arial"/>
          <w:color w:val="000000" w:themeColor="text1"/>
        </w:rPr>
        <w:t xml:space="preserve"> </w:t>
      </w:r>
      <w:r w:rsidR="0080363C" w:rsidRPr="00935DC6">
        <w:rPr>
          <w:rFonts w:ascii="Arial" w:hAnsi="Arial" w:cs="Arial"/>
          <w:color w:val="000000" w:themeColor="text1"/>
        </w:rPr>
        <w:t>g</w:t>
      </w:r>
      <w:r w:rsidR="00FD5196" w:rsidRPr="00935DC6">
        <w:rPr>
          <w:rFonts w:ascii="Arial" w:hAnsi="Arial" w:cs="Arial"/>
          <w:color w:val="000000" w:themeColor="text1"/>
          <w:vertAlign w:val="superscript"/>
        </w:rPr>
        <w:t>-1</w:t>
      </w:r>
      <w:r w:rsidR="0080363C" w:rsidRPr="00935DC6">
        <w:rPr>
          <w:rFonts w:ascii="Arial" w:hAnsi="Arial" w:cs="Arial"/>
          <w:color w:val="000000" w:themeColor="text1"/>
        </w:rPr>
        <w:t xml:space="preserve"> for beef and faeces, respectively</w:t>
      </w:r>
      <w:r w:rsidR="001816CC" w:rsidRPr="00935DC6">
        <w:rPr>
          <w:rFonts w:ascii="Arial" w:hAnsi="Arial" w:cs="Arial"/>
          <w:color w:val="000000" w:themeColor="text1"/>
        </w:rPr>
        <w:t xml:space="preserve">; perhaps suggesting that </w:t>
      </w:r>
      <w:r w:rsidR="00A64EBB" w:rsidRPr="00EE4166">
        <w:rPr>
          <w:rFonts w:ascii="Arial" w:hAnsi="Arial" w:cs="Arial"/>
          <w:i/>
          <w:color w:val="000000" w:themeColor="text1"/>
          <w:shd w:val="clear" w:color="auto" w:fill="FFFFFF"/>
        </w:rPr>
        <w:t>stx2</w:t>
      </w:r>
      <w:r w:rsidR="00A64EBB" w:rsidRPr="00935DC6">
        <w:rPr>
          <w:rFonts w:ascii="Arial" w:hAnsi="Arial" w:cs="Arial"/>
          <w:color w:val="000000" w:themeColor="text1"/>
          <w:shd w:val="clear" w:color="auto" w:fill="FFFFFF"/>
        </w:rPr>
        <w:t xml:space="preserve"> amplification </w:t>
      </w:r>
      <w:r w:rsidR="001816CC" w:rsidRPr="00935DC6">
        <w:rPr>
          <w:rFonts w:ascii="Arial" w:hAnsi="Arial" w:cs="Arial"/>
          <w:color w:val="000000" w:themeColor="text1"/>
          <w:shd w:val="clear" w:color="auto" w:fill="FFFFFF"/>
        </w:rPr>
        <w:t xml:space="preserve">using the primers selected for </w:t>
      </w:r>
      <w:r w:rsidR="00082725" w:rsidRPr="00935DC6">
        <w:rPr>
          <w:rFonts w:ascii="Arial" w:hAnsi="Arial" w:cs="Arial"/>
          <w:color w:val="000000" w:themeColor="text1"/>
          <w:shd w:val="clear" w:color="auto" w:fill="FFFFFF"/>
        </w:rPr>
        <w:t>our</w:t>
      </w:r>
      <w:r w:rsidR="001816CC" w:rsidRPr="00935DC6">
        <w:rPr>
          <w:rFonts w:ascii="Arial" w:hAnsi="Arial" w:cs="Arial"/>
          <w:color w:val="000000" w:themeColor="text1"/>
          <w:shd w:val="clear" w:color="auto" w:fill="FFFFFF"/>
        </w:rPr>
        <w:t xml:space="preserve"> LAMP assay may be </w:t>
      </w:r>
      <w:r w:rsidR="00A64EBB" w:rsidRPr="00935DC6">
        <w:rPr>
          <w:rFonts w:ascii="Arial" w:hAnsi="Arial" w:cs="Arial"/>
          <w:color w:val="000000" w:themeColor="text1"/>
          <w:shd w:val="clear" w:color="auto" w:fill="FFFFFF"/>
        </w:rPr>
        <w:t xml:space="preserve">more affected </w:t>
      </w:r>
      <w:r w:rsidR="001816CC" w:rsidRPr="00935DC6">
        <w:rPr>
          <w:rFonts w:ascii="Arial" w:hAnsi="Arial" w:cs="Arial"/>
          <w:color w:val="000000" w:themeColor="text1"/>
          <w:shd w:val="clear" w:color="auto" w:fill="FFFFFF"/>
        </w:rPr>
        <w:t>b</w:t>
      </w:r>
      <w:r w:rsidR="00A64EBB" w:rsidRPr="00935DC6">
        <w:rPr>
          <w:rFonts w:ascii="Arial" w:hAnsi="Arial" w:cs="Arial"/>
          <w:color w:val="000000" w:themeColor="text1"/>
          <w:shd w:val="clear" w:color="auto" w:fill="FFFFFF"/>
        </w:rPr>
        <w:t>y matrix inhibitors</w:t>
      </w:r>
      <w:r w:rsidR="001816CC" w:rsidRPr="00935DC6">
        <w:rPr>
          <w:rFonts w:ascii="Arial" w:hAnsi="Arial" w:cs="Arial"/>
          <w:color w:val="000000" w:themeColor="text1"/>
          <w:shd w:val="clear" w:color="auto" w:fill="FFFFFF"/>
        </w:rPr>
        <w:t xml:space="preserve"> than the </w:t>
      </w:r>
      <w:r w:rsidR="001816CC" w:rsidRPr="00EE4166">
        <w:rPr>
          <w:rFonts w:ascii="Arial" w:hAnsi="Arial" w:cs="Arial"/>
          <w:i/>
          <w:color w:val="000000" w:themeColor="text1"/>
          <w:shd w:val="clear" w:color="auto" w:fill="FFFFFF"/>
        </w:rPr>
        <w:t>stx1</w:t>
      </w:r>
      <w:r w:rsidR="001816CC" w:rsidRPr="00935DC6">
        <w:rPr>
          <w:rFonts w:ascii="Arial" w:hAnsi="Arial" w:cs="Arial"/>
          <w:color w:val="000000" w:themeColor="text1"/>
          <w:shd w:val="clear" w:color="auto" w:fill="FFFFFF"/>
        </w:rPr>
        <w:t xml:space="preserve"> primers selected</w:t>
      </w:r>
      <w:r w:rsidR="00856423" w:rsidRPr="00935DC6">
        <w:rPr>
          <w:rFonts w:ascii="Arial" w:hAnsi="Arial" w:cs="Arial"/>
          <w:color w:val="000000" w:themeColor="text1"/>
          <w:shd w:val="clear" w:color="auto" w:fill="FFFFFF"/>
        </w:rPr>
        <w:t>.</w:t>
      </w:r>
    </w:p>
    <w:p w:rsidR="0080363C" w:rsidRPr="00935DC6" w:rsidRDefault="007E6468" w:rsidP="00A448E8">
      <w:pPr>
        <w:spacing w:after="0" w:line="480" w:lineRule="auto"/>
        <w:contextualSpacing/>
        <w:jc w:val="both"/>
        <w:rPr>
          <w:rFonts w:ascii="Arial" w:hAnsi="Arial" w:cs="Arial"/>
          <w:color w:val="000000"/>
          <w:shd w:val="clear" w:color="auto" w:fill="FFFFFF"/>
        </w:rPr>
      </w:pPr>
      <w:r w:rsidRPr="00935DC6">
        <w:rPr>
          <w:rFonts w:ascii="Arial" w:hAnsi="Arial" w:cs="Arial"/>
          <w:color w:val="000000"/>
          <w:shd w:val="clear" w:color="auto" w:fill="FFFFFF"/>
        </w:rPr>
        <w:lastRenderedPageBreak/>
        <w:tab/>
      </w:r>
      <w:r w:rsidR="0080363C" w:rsidRPr="00935DC6">
        <w:rPr>
          <w:rFonts w:ascii="Arial" w:hAnsi="Arial" w:cs="Arial"/>
          <w:color w:val="000000"/>
          <w:shd w:val="clear" w:color="auto" w:fill="FFFFFF"/>
        </w:rPr>
        <w:t xml:space="preserve">LAMP </w:t>
      </w:r>
      <w:r w:rsidRPr="00935DC6">
        <w:rPr>
          <w:rFonts w:ascii="Arial" w:hAnsi="Arial" w:cs="Arial"/>
          <w:color w:val="000000"/>
          <w:shd w:val="clear" w:color="auto" w:fill="FFFFFF"/>
        </w:rPr>
        <w:t xml:space="preserve">assay </w:t>
      </w:r>
      <w:r w:rsidR="0080363C" w:rsidRPr="00935DC6">
        <w:rPr>
          <w:rFonts w:ascii="Arial" w:hAnsi="Arial" w:cs="Arial"/>
          <w:color w:val="000000"/>
          <w:shd w:val="clear" w:color="auto" w:fill="FFFFFF"/>
        </w:rPr>
        <w:t xml:space="preserve">positive samples </w:t>
      </w:r>
      <w:r w:rsidR="00BD6EA7" w:rsidRPr="00935DC6">
        <w:rPr>
          <w:rFonts w:ascii="Arial" w:hAnsi="Arial" w:cs="Arial"/>
          <w:color w:val="000000"/>
          <w:shd w:val="clear" w:color="auto" w:fill="FFFFFF"/>
        </w:rPr>
        <w:t xml:space="preserve">can be </w:t>
      </w:r>
      <w:r w:rsidR="0080363C" w:rsidRPr="00935DC6">
        <w:rPr>
          <w:rFonts w:ascii="Arial" w:hAnsi="Arial" w:cs="Arial"/>
          <w:color w:val="000000"/>
          <w:shd w:val="clear" w:color="auto" w:fill="FFFFFF"/>
        </w:rPr>
        <w:t>detected by gel electrophoresis, endpoint visual observation of colour</w:t>
      </w:r>
      <w:r w:rsidR="00BD6EA7" w:rsidRPr="00935DC6">
        <w:rPr>
          <w:rFonts w:ascii="Arial" w:hAnsi="Arial" w:cs="Arial"/>
          <w:color w:val="000000"/>
          <w:shd w:val="clear" w:color="auto" w:fill="FFFFFF"/>
        </w:rPr>
        <w:t>,</w:t>
      </w:r>
      <w:r w:rsidR="0080363C" w:rsidRPr="00935DC6">
        <w:rPr>
          <w:rFonts w:ascii="Arial" w:hAnsi="Arial" w:cs="Arial"/>
          <w:color w:val="000000"/>
          <w:shd w:val="clear" w:color="auto" w:fill="FFFFFF"/>
        </w:rPr>
        <w:t xml:space="preserve"> or turbidity changes. In this study real-time monitoring of fluorescence signals was </w:t>
      </w:r>
      <w:r w:rsidR="00C760EB" w:rsidRPr="00935DC6">
        <w:rPr>
          <w:rFonts w:ascii="Arial" w:hAnsi="Arial" w:cs="Arial"/>
          <w:color w:val="000000"/>
          <w:shd w:val="clear" w:color="auto" w:fill="FFFFFF"/>
        </w:rPr>
        <w:t xml:space="preserve">possible on the Genie II instrument, </w:t>
      </w:r>
      <w:r w:rsidR="0080363C" w:rsidRPr="00935DC6">
        <w:rPr>
          <w:rFonts w:ascii="Arial" w:hAnsi="Arial" w:cs="Arial"/>
          <w:color w:val="000000"/>
          <w:shd w:val="clear" w:color="auto" w:fill="FFFFFF"/>
        </w:rPr>
        <w:t xml:space="preserve">which made </w:t>
      </w:r>
      <w:r w:rsidR="0080363C" w:rsidRPr="00935DC6">
        <w:rPr>
          <w:rFonts w:ascii="Arial" w:hAnsi="Arial" w:cs="Arial"/>
          <w:color w:val="000000" w:themeColor="text1"/>
          <w:shd w:val="clear" w:color="auto" w:fill="FFFFFF"/>
        </w:rPr>
        <w:t xml:space="preserve">it possible to quantitatively detect </w:t>
      </w:r>
      <w:r w:rsidR="00BD6EA7" w:rsidRPr="00935DC6">
        <w:rPr>
          <w:rFonts w:ascii="Arial" w:hAnsi="Arial" w:cs="Arial"/>
          <w:color w:val="000000" w:themeColor="text1"/>
          <w:shd w:val="clear" w:color="auto" w:fill="FFFFFF"/>
        </w:rPr>
        <w:t xml:space="preserve">the </w:t>
      </w:r>
      <w:r w:rsidR="0080363C" w:rsidRPr="00935DC6">
        <w:rPr>
          <w:rFonts w:ascii="Arial" w:hAnsi="Arial" w:cs="Arial"/>
          <w:color w:val="000000" w:themeColor="text1"/>
          <w:shd w:val="clear" w:color="auto" w:fill="FFFFFF"/>
        </w:rPr>
        <w:t xml:space="preserve">specific targets. In the present LAMP method, the </w:t>
      </w:r>
      <w:r w:rsidR="0080363C" w:rsidRPr="00935DC6">
        <w:rPr>
          <w:rFonts w:ascii="Arial" w:hAnsi="Arial" w:cs="Arial"/>
          <w:i/>
          <w:color w:val="000000" w:themeColor="text1"/>
          <w:shd w:val="clear" w:color="auto" w:fill="FFFFFF"/>
        </w:rPr>
        <w:t>R</w:t>
      </w:r>
      <w:r w:rsidR="0080363C" w:rsidRPr="00935DC6">
        <w:rPr>
          <w:rFonts w:ascii="Arial" w:hAnsi="Arial" w:cs="Arial"/>
          <w:i/>
          <w:color w:val="000000" w:themeColor="text1"/>
          <w:shd w:val="clear" w:color="auto" w:fill="FFFFFF"/>
          <w:vertAlign w:val="superscript"/>
        </w:rPr>
        <w:t>2</w:t>
      </w:r>
      <w:r w:rsidR="0080363C" w:rsidRPr="00935DC6">
        <w:rPr>
          <w:rFonts w:ascii="Arial" w:hAnsi="Arial" w:cs="Arial"/>
          <w:color w:val="000000" w:themeColor="text1"/>
          <w:shd w:val="clear" w:color="auto" w:fill="FFFFFF"/>
        </w:rPr>
        <w:t xml:space="preserve"> values, for </w:t>
      </w:r>
      <w:r w:rsidR="00C760EB" w:rsidRPr="00935DC6">
        <w:rPr>
          <w:rFonts w:ascii="Arial" w:hAnsi="Arial" w:cs="Arial"/>
          <w:i/>
          <w:color w:val="000000" w:themeColor="text1"/>
          <w:shd w:val="clear" w:color="auto" w:fill="FFFFFF"/>
        </w:rPr>
        <w:t>E. coli</w:t>
      </w:r>
      <w:r w:rsidR="00C760EB" w:rsidRPr="00935DC6">
        <w:rPr>
          <w:rFonts w:ascii="Arial" w:hAnsi="Arial" w:cs="Arial"/>
          <w:color w:val="000000" w:themeColor="text1"/>
          <w:shd w:val="clear" w:color="auto" w:fill="FFFFFF"/>
        </w:rPr>
        <w:t xml:space="preserve"> </w:t>
      </w:r>
      <w:r w:rsidR="0080363C" w:rsidRPr="00935DC6">
        <w:rPr>
          <w:rFonts w:ascii="Arial" w:hAnsi="Arial" w:cs="Arial"/>
          <w:color w:val="000000" w:themeColor="text1"/>
          <w:shd w:val="clear" w:color="auto" w:fill="FFFFFF"/>
        </w:rPr>
        <w:t>numbers ranging from 10</w:t>
      </w:r>
      <w:r w:rsidR="006B6648" w:rsidRPr="00935DC6">
        <w:rPr>
          <w:rFonts w:ascii="Arial" w:hAnsi="Arial" w:cs="Arial"/>
          <w:color w:val="000000" w:themeColor="text1"/>
          <w:shd w:val="clear" w:color="auto" w:fill="FFFFFF"/>
          <w:vertAlign w:val="superscript"/>
        </w:rPr>
        <w:t>3</w:t>
      </w:r>
      <w:r w:rsidR="006B6648" w:rsidRPr="00935DC6">
        <w:rPr>
          <w:rFonts w:ascii="Arial" w:hAnsi="Arial" w:cs="Arial"/>
          <w:color w:val="000000" w:themeColor="text1"/>
          <w:shd w:val="clear" w:color="auto" w:fill="FFFFFF"/>
        </w:rPr>
        <w:t>–</w:t>
      </w:r>
      <w:r w:rsidR="0080363C" w:rsidRPr="00935DC6">
        <w:rPr>
          <w:rFonts w:ascii="Arial" w:hAnsi="Arial" w:cs="Arial"/>
          <w:color w:val="000000" w:themeColor="text1"/>
          <w:shd w:val="clear" w:color="auto" w:fill="FFFFFF"/>
        </w:rPr>
        <w:t>10</w:t>
      </w:r>
      <w:r w:rsidR="006B6648" w:rsidRPr="00935DC6">
        <w:rPr>
          <w:rFonts w:ascii="Arial" w:hAnsi="Arial" w:cs="Arial"/>
          <w:color w:val="000000" w:themeColor="text1"/>
          <w:shd w:val="clear" w:color="auto" w:fill="FFFFFF"/>
          <w:vertAlign w:val="superscript"/>
        </w:rPr>
        <w:t>7</w:t>
      </w:r>
      <w:r w:rsidR="00BD6EA7" w:rsidRPr="00935DC6">
        <w:rPr>
          <w:rFonts w:ascii="Arial" w:hAnsi="Arial" w:cs="Arial"/>
          <w:color w:val="000000" w:themeColor="text1"/>
          <w:shd w:val="clear" w:color="auto" w:fill="FFFFFF"/>
          <w:vertAlign w:val="superscript"/>
        </w:rPr>
        <w:t xml:space="preserve"> </w:t>
      </w:r>
      <w:r w:rsidR="00BD6EA7" w:rsidRPr="00935DC6">
        <w:rPr>
          <w:rFonts w:ascii="Arial" w:hAnsi="Arial" w:cs="Arial"/>
          <w:color w:val="000000" w:themeColor="text1"/>
          <w:shd w:val="clear" w:color="auto" w:fill="FFFFFF"/>
        </w:rPr>
        <w:t>CFU</w:t>
      </w:r>
      <w:r w:rsidR="00FD5196" w:rsidRPr="00935DC6">
        <w:rPr>
          <w:rFonts w:ascii="Arial" w:hAnsi="Arial" w:cs="Arial"/>
          <w:color w:val="000000" w:themeColor="text1"/>
          <w:shd w:val="clear" w:color="auto" w:fill="FFFFFF"/>
        </w:rPr>
        <w:t xml:space="preserve"> </w:t>
      </w:r>
      <w:r w:rsidR="00BD6EA7" w:rsidRPr="00935DC6">
        <w:rPr>
          <w:rFonts w:ascii="Arial" w:hAnsi="Arial" w:cs="Arial"/>
          <w:color w:val="000000" w:themeColor="text1"/>
          <w:shd w:val="clear" w:color="auto" w:fill="FFFFFF"/>
        </w:rPr>
        <w:t>g</w:t>
      </w:r>
      <w:r w:rsidR="00FD5196" w:rsidRPr="00935DC6">
        <w:rPr>
          <w:rFonts w:ascii="Arial" w:hAnsi="Arial" w:cs="Arial"/>
          <w:color w:val="000000" w:themeColor="text1"/>
          <w:shd w:val="clear" w:color="auto" w:fill="FFFFFF"/>
          <w:vertAlign w:val="superscript"/>
        </w:rPr>
        <w:t>-1</w:t>
      </w:r>
      <w:r w:rsidR="0080363C" w:rsidRPr="00935DC6">
        <w:rPr>
          <w:rFonts w:ascii="Arial" w:hAnsi="Arial" w:cs="Arial"/>
          <w:color w:val="000000" w:themeColor="text1"/>
          <w:shd w:val="clear" w:color="auto" w:fill="FFFFFF"/>
        </w:rPr>
        <w:t xml:space="preserve"> were found to be 0.963-0.989 and 0.763-0.932 for beef and faeces samples, respectively. </w:t>
      </w:r>
      <w:r w:rsidR="0080363C" w:rsidRPr="00935DC6">
        <w:rPr>
          <w:rFonts w:ascii="Arial" w:hAnsi="Arial" w:cs="Arial"/>
          <w:color w:val="000000" w:themeColor="text1"/>
        </w:rPr>
        <w:t>The superior quantitative capability observed for beef compared to faeces could be attribut</w:t>
      </w:r>
      <w:r w:rsidR="00C760EB" w:rsidRPr="00935DC6">
        <w:rPr>
          <w:rFonts w:ascii="Arial" w:hAnsi="Arial" w:cs="Arial"/>
          <w:color w:val="000000" w:themeColor="text1"/>
        </w:rPr>
        <w:t>able</w:t>
      </w:r>
      <w:r w:rsidR="0080363C" w:rsidRPr="00935DC6">
        <w:rPr>
          <w:rFonts w:ascii="Arial" w:hAnsi="Arial" w:cs="Arial"/>
          <w:color w:val="000000" w:themeColor="text1"/>
          <w:shd w:val="clear" w:color="auto" w:fill="FFFFFF"/>
        </w:rPr>
        <w:t xml:space="preserve"> to the nature of t</w:t>
      </w:r>
      <w:r w:rsidR="00BD6EA7" w:rsidRPr="00935DC6">
        <w:rPr>
          <w:rFonts w:ascii="Arial" w:hAnsi="Arial" w:cs="Arial"/>
          <w:color w:val="000000" w:themeColor="text1"/>
          <w:shd w:val="clear" w:color="auto" w:fill="FFFFFF"/>
        </w:rPr>
        <w:t>wo</w:t>
      </w:r>
      <w:r w:rsidR="0080363C" w:rsidRPr="00935DC6">
        <w:rPr>
          <w:rFonts w:ascii="Arial" w:hAnsi="Arial" w:cs="Arial"/>
          <w:color w:val="000000" w:themeColor="text1"/>
          <w:shd w:val="clear" w:color="auto" w:fill="FFFFFF"/>
        </w:rPr>
        <w:t xml:space="preserve"> sample matri</w:t>
      </w:r>
      <w:r w:rsidR="00BD6EA7" w:rsidRPr="00935DC6">
        <w:rPr>
          <w:rFonts w:ascii="Arial" w:hAnsi="Arial" w:cs="Arial"/>
          <w:color w:val="000000" w:themeColor="text1"/>
          <w:shd w:val="clear" w:color="auto" w:fill="FFFFFF"/>
        </w:rPr>
        <w:t>ces;</w:t>
      </w:r>
      <w:r w:rsidR="0080363C" w:rsidRPr="00935DC6">
        <w:rPr>
          <w:rFonts w:ascii="Arial" w:hAnsi="Arial" w:cs="Arial"/>
          <w:color w:val="000000" w:themeColor="text1"/>
          <w:shd w:val="clear" w:color="auto" w:fill="FFFFFF"/>
        </w:rPr>
        <w:t xml:space="preserve"> </w:t>
      </w:r>
      <w:r w:rsidR="00BD6EA7" w:rsidRPr="00935DC6">
        <w:rPr>
          <w:rFonts w:ascii="Arial" w:hAnsi="Arial" w:cs="Arial"/>
          <w:color w:val="000000" w:themeColor="text1"/>
          <w:shd w:val="clear" w:color="auto" w:fill="FFFFFF"/>
        </w:rPr>
        <w:t xml:space="preserve">the latter </w:t>
      </w:r>
      <w:r w:rsidR="00FA5550" w:rsidRPr="00935DC6">
        <w:rPr>
          <w:rFonts w:ascii="Arial" w:hAnsi="Arial" w:cs="Arial"/>
          <w:color w:val="000000" w:themeColor="text1"/>
          <w:shd w:val="clear" w:color="auto" w:fill="FFFFFF"/>
        </w:rPr>
        <w:t xml:space="preserve">may have </w:t>
      </w:r>
      <w:r w:rsidR="0080363C" w:rsidRPr="00935DC6">
        <w:rPr>
          <w:rFonts w:ascii="Arial" w:hAnsi="Arial" w:cs="Arial"/>
          <w:color w:val="000000" w:themeColor="text1"/>
          <w:shd w:val="clear" w:color="auto" w:fill="FFFFFF"/>
        </w:rPr>
        <w:t>contain</w:t>
      </w:r>
      <w:r w:rsidRPr="00935DC6">
        <w:rPr>
          <w:rFonts w:ascii="Arial" w:hAnsi="Arial" w:cs="Arial"/>
          <w:color w:val="000000" w:themeColor="text1"/>
          <w:shd w:val="clear" w:color="auto" w:fill="FFFFFF"/>
        </w:rPr>
        <w:t>ed</w:t>
      </w:r>
      <w:r w:rsidR="0080363C" w:rsidRPr="00935DC6">
        <w:rPr>
          <w:rFonts w:ascii="Arial" w:hAnsi="Arial" w:cs="Arial"/>
          <w:color w:val="000000" w:themeColor="text1"/>
          <w:shd w:val="clear" w:color="auto" w:fill="FFFFFF"/>
        </w:rPr>
        <w:t xml:space="preserve"> larger amounts of inhibitors (</w:t>
      </w:r>
      <w:hyperlink r:id="rId9" w:anchor="bb0235" w:history="1">
        <w:r w:rsidR="008A205B" w:rsidRPr="00935DC6">
          <w:rPr>
            <w:rFonts w:ascii="Arial" w:hAnsi="Arial" w:cs="Arial"/>
            <w:color w:val="000000" w:themeColor="text1"/>
            <w:bdr w:val="none" w:sz="0" w:space="0" w:color="auto" w:frame="1"/>
            <w:shd w:val="clear" w:color="auto" w:fill="FFFFFF"/>
          </w:rPr>
          <w:t>Opel et al., 2010</w:t>
        </w:r>
      </w:hyperlink>
      <w:r w:rsidR="008A205B" w:rsidRPr="00935DC6">
        <w:rPr>
          <w:rFonts w:ascii="Arial" w:hAnsi="Arial" w:cs="Arial"/>
          <w:color w:val="000000" w:themeColor="text1"/>
          <w:bdr w:val="none" w:sz="0" w:space="0" w:color="auto" w:frame="1"/>
          <w:shd w:val="clear" w:color="auto" w:fill="FFFFFF"/>
        </w:rPr>
        <w:t>;</w:t>
      </w:r>
      <w:r w:rsidR="008A205B" w:rsidRPr="00935DC6">
        <w:rPr>
          <w:rFonts w:ascii="Arial" w:hAnsi="Arial" w:cs="Arial"/>
          <w:color w:val="000000" w:themeColor="text1"/>
          <w:shd w:val="clear" w:color="auto" w:fill="FFFFFF"/>
        </w:rPr>
        <w:t> Lawal et al. 2015</w:t>
      </w:r>
      <w:r w:rsidR="0080363C" w:rsidRPr="00935DC6">
        <w:rPr>
          <w:rFonts w:ascii="Arial" w:hAnsi="Arial" w:cs="Arial"/>
          <w:color w:val="000000" w:themeColor="text1"/>
          <w:shd w:val="clear" w:color="auto" w:fill="FFFFFF"/>
        </w:rPr>
        <w:t xml:space="preserve">). </w:t>
      </w:r>
    </w:p>
    <w:p w:rsidR="0080363C" w:rsidRPr="00935DC6" w:rsidRDefault="007E6468" w:rsidP="00A448E8">
      <w:pPr>
        <w:spacing w:after="0" w:line="480" w:lineRule="auto"/>
        <w:contextualSpacing/>
        <w:jc w:val="both"/>
        <w:rPr>
          <w:rFonts w:ascii="Arial" w:hAnsi="Arial" w:cs="Arial"/>
          <w:color w:val="FF0000"/>
        </w:rPr>
      </w:pPr>
      <w:r w:rsidRPr="00935DC6">
        <w:rPr>
          <w:rFonts w:ascii="Arial" w:hAnsi="Arial" w:cs="Arial"/>
          <w:color w:val="000000" w:themeColor="text1"/>
        </w:rPr>
        <w:tab/>
      </w:r>
      <w:r w:rsidR="0080363C" w:rsidRPr="00935DC6">
        <w:rPr>
          <w:rFonts w:ascii="Arial" w:hAnsi="Arial" w:cs="Arial"/>
          <w:color w:val="000000" w:themeColor="text1"/>
        </w:rPr>
        <w:t xml:space="preserve">To the best of our </w:t>
      </w:r>
      <w:r w:rsidR="00867800" w:rsidRPr="00935DC6">
        <w:rPr>
          <w:rFonts w:ascii="Arial" w:hAnsi="Arial" w:cs="Arial"/>
          <w:color w:val="000000" w:themeColor="text1"/>
        </w:rPr>
        <w:t>knowledge,</w:t>
      </w:r>
      <w:r w:rsidR="0080363C" w:rsidRPr="00935DC6">
        <w:rPr>
          <w:rFonts w:ascii="Arial" w:hAnsi="Arial" w:cs="Arial"/>
          <w:color w:val="000000" w:themeColor="text1"/>
        </w:rPr>
        <w:t xml:space="preserve"> this is the first study that investigated the multiplex</w:t>
      </w:r>
      <w:r w:rsidR="00E66E5B" w:rsidRPr="00935DC6">
        <w:rPr>
          <w:rFonts w:ascii="Arial" w:hAnsi="Arial" w:cs="Arial"/>
          <w:color w:val="000000" w:themeColor="text1"/>
        </w:rPr>
        <w:t xml:space="preserve"> LAMP</w:t>
      </w:r>
      <w:r w:rsidR="0080363C" w:rsidRPr="00935DC6">
        <w:rPr>
          <w:rFonts w:ascii="Arial" w:hAnsi="Arial" w:cs="Arial"/>
          <w:color w:val="000000" w:themeColor="text1"/>
        </w:rPr>
        <w:t xml:space="preserve"> detection of </w:t>
      </w:r>
      <w:r w:rsidR="0080363C" w:rsidRPr="00935DC6">
        <w:rPr>
          <w:rFonts w:ascii="Arial" w:hAnsi="Arial" w:cs="Arial"/>
          <w:i/>
          <w:color w:val="000000" w:themeColor="text1"/>
        </w:rPr>
        <w:t>E. coli</w:t>
      </w:r>
      <w:r w:rsidR="0080363C" w:rsidRPr="00935DC6">
        <w:rPr>
          <w:rFonts w:ascii="Arial" w:hAnsi="Arial" w:cs="Arial"/>
          <w:color w:val="000000" w:themeColor="text1"/>
        </w:rPr>
        <w:t xml:space="preserve"> and VTEC in beef and bovine faeces. </w:t>
      </w:r>
      <w:r w:rsidR="002C0EAF" w:rsidRPr="00935DC6">
        <w:rPr>
          <w:rFonts w:ascii="Arial" w:hAnsi="Arial" w:cs="Arial"/>
          <w:color w:val="000000" w:themeColor="text1"/>
        </w:rPr>
        <w:t>Dong et al. (</w:t>
      </w:r>
      <w:r w:rsidR="008A205B" w:rsidRPr="00935DC6">
        <w:rPr>
          <w:rFonts w:ascii="Arial" w:hAnsi="Arial" w:cs="Arial"/>
          <w:color w:val="000000" w:themeColor="text1"/>
        </w:rPr>
        <w:t>2014</w:t>
      </w:r>
      <w:r w:rsidR="002C0EAF" w:rsidRPr="00935DC6">
        <w:rPr>
          <w:rFonts w:ascii="Arial" w:hAnsi="Arial" w:cs="Arial"/>
          <w:color w:val="000000" w:themeColor="text1"/>
        </w:rPr>
        <w:t xml:space="preserve">) developed a LAMP assay for the simultaneous detection of only </w:t>
      </w:r>
      <w:r w:rsidR="00C760EB" w:rsidRPr="00935DC6">
        <w:rPr>
          <w:rFonts w:ascii="Arial" w:hAnsi="Arial" w:cs="Arial"/>
          <w:color w:val="000000" w:themeColor="text1"/>
        </w:rPr>
        <w:t xml:space="preserve">VTEC </w:t>
      </w:r>
      <w:r w:rsidR="002C0EAF" w:rsidRPr="00EE4166">
        <w:rPr>
          <w:rFonts w:ascii="Arial" w:hAnsi="Arial" w:cs="Arial"/>
          <w:i/>
          <w:color w:val="000000" w:themeColor="text1"/>
        </w:rPr>
        <w:t>stx1</w:t>
      </w:r>
      <w:r w:rsidR="002C0EAF" w:rsidRPr="00935DC6">
        <w:rPr>
          <w:rFonts w:ascii="Arial" w:hAnsi="Arial" w:cs="Arial"/>
          <w:color w:val="000000" w:themeColor="text1"/>
        </w:rPr>
        <w:t xml:space="preserve"> and </w:t>
      </w:r>
      <w:r w:rsidR="002C0EAF" w:rsidRPr="00EE4166">
        <w:rPr>
          <w:rFonts w:ascii="Arial" w:hAnsi="Arial" w:cs="Arial"/>
          <w:i/>
          <w:color w:val="000000" w:themeColor="text1"/>
        </w:rPr>
        <w:t>stx2</w:t>
      </w:r>
      <w:r w:rsidR="002C0EAF" w:rsidRPr="00935DC6">
        <w:rPr>
          <w:rFonts w:ascii="Arial" w:hAnsi="Arial" w:cs="Arial"/>
          <w:color w:val="000000" w:themeColor="text1"/>
        </w:rPr>
        <w:t xml:space="preserve"> genes in bovine faeces and environmental samples.</w:t>
      </w:r>
      <w:r w:rsidR="00856423" w:rsidRPr="00935DC6">
        <w:rPr>
          <w:rFonts w:ascii="Arial" w:hAnsi="Arial" w:cs="Arial"/>
          <w:color w:val="000000" w:themeColor="text1"/>
        </w:rPr>
        <w:t xml:space="preserve"> However, the detection limit was determined on a DNA concentration basis rather than CFU and thus results are not comparable</w:t>
      </w:r>
      <w:r w:rsidR="0080363C" w:rsidRPr="00935DC6">
        <w:rPr>
          <w:rFonts w:ascii="Arial" w:hAnsi="Arial" w:cs="Arial"/>
          <w:color w:val="000000" w:themeColor="text1"/>
        </w:rPr>
        <w:t xml:space="preserve">. </w:t>
      </w:r>
      <w:r w:rsidR="00146A18" w:rsidRPr="00935DC6">
        <w:rPr>
          <w:rFonts w:ascii="Arial" w:eastAsia="Times New Roman" w:hAnsi="Arial" w:cs="Arial"/>
          <w:color w:val="000000" w:themeColor="text1"/>
          <w:lang w:eastAsia="en-GB"/>
        </w:rPr>
        <w:t>I</w:t>
      </w:r>
      <w:r w:rsidR="0080363C" w:rsidRPr="00935DC6">
        <w:rPr>
          <w:rFonts w:ascii="Arial" w:eastAsia="Times New Roman" w:hAnsi="Arial" w:cs="Arial"/>
          <w:color w:val="000000" w:themeColor="text1"/>
          <w:lang w:eastAsia="en-GB"/>
        </w:rPr>
        <w:t>ndividual LAMP assays</w:t>
      </w:r>
      <w:r w:rsidR="00BD6EA7" w:rsidRPr="00935DC6">
        <w:rPr>
          <w:rFonts w:ascii="Arial" w:eastAsia="Times New Roman" w:hAnsi="Arial" w:cs="Arial"/>
          <w:color w:val="000000" w:themeColor="text1"/>
          <w:lang w:eastAsia="en-GB"/>
        </w:rPr>
        <w:t>,</w:t>
      </w:r>
      <w:r w:rsidR="0080363C" w:rsidRPr="00935DC6">
        <w:rPr>
          <w:rFonts w:ascii="Arial" w:eastAsia="Times New Roman" w:hAnsi="Arial" w:cs="Arial"/>
          <w:color w:val="000000" w:themeColor="text1"/>
          <w:lang w:eastAsia="en-GB"/>
        </w:rPr>
        <w:t xml:space="preserve"> each targeting the main VTEC serogroups </w:t>
      </w:r>
      <w:r w:rsidR="0080363C" w:rsidRPr="00935DC6">
        <w:rPr>
          <w:rFonts w:ascii="Arial" w:hAnsi="Arial" w:cs="Arial"/>
          <w:color w:val="000000" w:themeColor="text1"/>
          <w:shd w:val="clear" w:color="auto" w:fill="FFFFFF"/>
        </w:rPr>
        <w:t>(O26, O45, O103, O111, O121, O145, and O157)</w:t>
      </w:r>
      <w:r w:rsidR="00146A18" w:rsidRPr="00935DC6">
        <w:rPr>
          <w:rFonts w:ascii="Arial" w:hAnsi="Arial" w:cs="Arial"/>
          <w:color w:val="000000" w:themeColor="text1"/>
          <w:shd w:val="clear" w:color="auto" w:fill="FFFFFF"/>
        </w:rPr>
        <w:t xml:space="preserve"> have also been developed</w:t>
      </w:r>
      <w:r w:rsidR="00E101F2" w:rsidRPr="00935DC6">
        <w:rPr>
          <w:rFonts w:ascii="Arial" w:hAnsi="Arial" w:cs="Arial"/>
          <w:color w:val="000000" w:themeColor="text1"/>
          <w:shd w:val="clear" w:color="auto" w:fill="FFFFFF"/>
        </w:rPr>
        <w:t xml:space="preserve"> </w:t>
      </w:r>
      <w:r w:rsidR="00C760EB" w:rsidRPr="00935DC6">
        <w:rPr>
          <w:rFonts w:ascii="Arial" w:hAnsi="Arial" w:cs="Arial"/>
          <w:color w:val="000000" w:themeColor="text1"/>
          <w:shd w:val="clear" w:color="auto" w:fill="FFFFFF"/>
        </w:rPr>
        <w:t>(</w:t>
      </w:r>
      <w:r w:rsidR="008A205B" w:rsidRPr="00935DC6">
        <w:rPr>
          <w:rFonts w:ascii="Arial" w:eastAsia="Times New Roman" w:hAnsi="Arial" w:cs="Arial"/>
          <w:color w:val="000000" w:themeColor="text1"/>
          <w:lang w:eastAsia="en-GB"/>
        </w:rPr>
        <w:t>Wang et al. 2012</w:t>
      </w:r>
      <w:r w:rsidR="00AE08BF" w:rsidRPr="00935DC6">
        <w:rPr>
          <w:rFonts w:ascii="Arial" w:eastAsia="Times New Roman" w:hAnsi="Arial" w:cs="Arial"/>
          <w:color w:val="000000" w:themeColor="text1"/>
          <w:lang w:eastAsia="en-GB"/>
        </w:rPr>
        <w:t>a</w:t>
      </w:r>
      <w:r w:rsidR="00B36F4D" w:rsidRPr="00935DC6">
        <w:rPr>
          <w:rFonts w:ascii="Arial" w:hAnsi="Arial" w:cs="Arial"/>
          <w:color w:val="000000" w:themeColor="text1"/>
          <w:shd w:val="clear" w:color="auto" w:fill="FFFFFF"/>
        </w:rPr>
        <w:t>)</w:t>
      </w:r>
      <w:r w:rsidR="0080363C" w:rsidRPr="00935DC6">
        <w:rPr>
          <w:rFonts w:ascii="Arial" w:hAnsi="Arial" w:cs="Arial"/>
          <w:color w:val="000000" w:themeColor="text1"/>
        </w:rPr>
        <w:t>. The</w:t>
      </w:r>
      <w:r w:rsidR="00BD6EA7" w:rsidRPr="00935DC6">
        <w:rPr>
          <w:rFonts w:ascii="Arial" w:hAnsi="Arial" w:cs="Arial"/>
          <w:color w:val="000000" w:themeColor="text1"/>
        </w:rPr>
        <w:t>se</w:t>
      </w:r>
      <w:r w:rsidR="0080363C" w:rsidRPr="00935DC6">
        <w:rPr>
          <w:rFonts w:ascii="Arial" w:hAnsi="Arial" w:cs="Arial"/>
          <w:color w:val="000000" w:themeColor="text1"/>
        </w:rPr>
        <w:t xml:space="preserve"> assays were </w:t>
      </w:r>
      <w:r w:rsidR="0080363C" w:rsidRPr="00935DC6">
        <w:rPr>
          <w:rFonts w:ascii="Arial" w:hAnsi="Arial" w:cs="Arial"/>
          <w:color w:val="000000" w:themeColor="text1"/>
          <w:shd w:val="clear" w:color="auto" w:fill="FFFFFF"/>
        </w:rPr>
        <w:t>specific and able to detect 10</w:t>
      </w:r>
      <w:r w:rsidR="0080363C" w:rsidRPr="00935DC6">
        <w:rPr>
          <w:rFonts w:ascii="Arial" w:hAnsi="Arial" w:cs="Arial"/>
          <w:color w:val="000000" w:themeColor="text1"/>
          <w:shd w:val="clear" w:color="auto" w:fill="FFFFFF"/>
          <w:vertAlign w:val="superscript"/>
        </w:rPr>
        <w:t>3</w:t>
      </w:r>
      <w:r w:rsidR="0080363C" w:rsidRPr="00935DC6">
        <w:rPr>
          <w:rFonts w:ascii="Arial" w:hAnsi="Arial" w:cs="Arial"/>
          <w:color w:val="000000" w:themeColor="text1"/>
          <w:shd w:val="clear" w:color="auto" w:fill="FFFFFF"/>
        </w:rPr>
        <w:t>-10</w:t>
      </w:r>
      <w:r w:rsidR="0080363C" w:rsidRPr="00935DC6">
        <w:rPr>
          <w:rFonts w:ascii="Arial" w:hAnsi="Arial" w:cs="Arial"/>
          <w:color w:val="000000" w:themeColor="text1"/>
          <w:shd w:val="clear" w:color="auto" w:fill="FFFFFF"/>
          <w:vertAlign w:val="superscript"/>
        </w:rPr>
        <w:t>4</w:t>
      </w:r>
      <w:r w:rsidR="00FD5196" w:rsidRPr="00935DC6">
        <w:rPr>
          <w:rFonts w:ascii="Arial" w:hAnsi="Arial" w:cs="Arial"/>
          <w:color w:val="000000" w:themeColor="text1"/>
          <w:shd w:val="clear" w:color="auto" w:fill="FFFFFF"/>
        </w:rPr>
        <w:t xml:space="preserve"> CFU </w:t>
      </w:r>
      <w:r w:rsidR="0080363C" w:rsidRPr="00935DC6">
        <w:rPr>
          <w:rFonts w:ascii="Arial" w:hAnsi="Arial" w:cs="Arial"/>
          <w:color w:val="000000" w:themeColor="text1"/>
          <w:shd w:val="clear" w:color="auto" w:fill="FFFFFF"/>
        </w:rPr>
        <w:t>g</w:t>
      </w:r>
      <w:r w:rsidR="00FD5196" w:rsidRPr="00935DC6">
        <w:rPr>
          <w:rFonts w:ascii="Arial" w:hAnsi="Arial" w:cs="Arial"/>
          <w:color w:val="000000" w:themeColor="text1"/>
          <w:shd w:val="clear" w:color="auto" w:fill="FFFFFF"/>
          <w:vertAlign w:val="superscript"/>
        </w:rPr>
        <w:t>-1</w:t>
      </w:r>
      <w:r w:rsidR="0080363C" w:rsidRPr="00935DC6">
        <w:rPr>
          <w:rFonts w:ascii="Arial" w:hAnsi="Arial" w:cs="Arial"/>
          <w:color w:val="000000" w:themeColor="text1"/>
          <w:shd w:val="clear" w:color="auto" w:fill="FFFFFF"/>
        </w:rPr>
        <w:t xml:space="preserve"> in artificially contaminated </w:t>
      </w:r>
      <w:r w:rsidR="0080363C" w:rsidRPr="00935DC6">
        <w:rPr>
          <w:rFonts w:ascii="Arial" w:eastAsia="Times New Roman" w:hAnsi="Arial" w:cs="Arial"/>
          <w:color w:val="000000" w:themeColor="text1"/>
          <w:lang w:eastAsia="en-GB"/>
        </w:rPr>
        <w:t>lettuce, spinach, minced beef and beef trimmings</w:t>
      </w:r>
      <w:r w:rsidR="0080363C" w:rsidRPr="00935DC6">
        <w:rPr>
          <w:rFonts w:ascii="Arial" w:hAnsi="Arial" w:cs="Arial"/>
          <w:color w:val="000000"/>
          <w:shd w:val="clear" w:color="auto" w:fill="FFFFFF"/>
        </w:rPr>
        <w:t xml:space="preserve">) and </w:t>
      </w:r>
      <w:r w:rsidR="00BD6EA7" w:rsidRPr="00935DC6">
        <w:rPr>
          <w:rFonts w:ascii="Arial" w:hAnsi="Arial" w:cs="Arial"/>
          <w:color w:val="000000"/>
          <w:shd w:val="clear" w:color="auto" w:fill="FFFFFF"/>
        </w:rPr>
        <w:t xml:space="preserve">were </w:t>
      </w:r>
      <w:r w:rsidR="0080363C" w:rsidRPr="00935DC6">
        <w:rPr>
          <w:rFonts w:ascii="Arial" w:hAnsi="Arial" w:cs="Arial"/>
          <w:color w:val="000000"/>
          <w:shd w:val="clear" w:color="auto" w:fill="FFFFFF"/>
        </w:rPr>
        <w:t>quantitative (</w:t>
      </w:r>
      <w:r w:rsidR="0080363C" w:rsidRPr="00935DC6">
        <w:rPr>
          <w:rFonts w:ascii="Arial" w:hAnsi="Arial" w:cs="Arial"/>
          <w:i/>
          <w:iCs/>
          <w:color w:val="000000"/>
          <w:shd w:val="clear" w:color="auto" w:fill="FFFFFF"/>
        </w:rPr>
        <w:t>R</w:t>
      </w:r>
      <w:r w:rsidR="0080363C" w:rsidRPr="00935DC6">
        <w:rPr>
          <w:rFonts w:ascii="Arial" w:hAnsi="Arial" w:cs="Arial"/>
          <w:color w:val="000000"/>
          <w:shd w:val="clear" w:color="auto" w:fill="FFFFFF"/>
          <w:vertAlign w:val="superscript"/>
        </w:rPr>
        <w:t>2</w:t>
      </w:r>
      <w:r w:rsidR="0080363C" w:rsidRPr="00935DC6">
        <w:rPr>
          <w:rFonts w:ascii="Arial" w:hAnsi="Arial" w:cs="Arial"/>
          <w:color w:val="000000"/>
          <w:shd w:val="clear" w:color="auto" w:fill="FFFFFF"/>
        </w:rPr>
        <w:t> =0.867 to 0.999</w:t>
      </w:r>
      <w:r w:rsidR="003D2D5C" w:rsidRPr="00935DC6">
        <w:rPr>
          <w:rFonts w:ascii="Arial" w:hAnsi="Arial" w:cs="Arial"/>
          <w:color w:val="000000"/>
          <w:shd w:val="clear" w:color="auto" w:fill="FFFFFF"/>
        </w:rPr>
        <w:t xml:space="preserve"> compared to culture counts</w:t>
      </w:r>
      <w:r w:rsidR="0080363C" w:rsidRPr="00935DC6">
        <w:rPr>
          <w:rFonts w:ascii="Arial" w:hAnsi="Arial" w:cs="Arial"/>
          <w:color w:val="000000"/>
          <w:shd w:val="clear" w:color="auto" w:fill="FFFFFF"/>
        </w:rPr>
        <w:t>). When an enrichment st</w:t>
      </w:r>
      <w:r w:rsidR="00BD6EA7" w:rsidRPr="00935DC6">
        <w:rPr>
          <w:rFonts w:ascii="Arial" w:hAnsi="Arial" w:cs="Arial"/>
          <w:color w:val="000000"/>
          <w:shd w:val="clear" w:color="auto" w:fill="FFFFFF"/>
        </w:rPr>
        <w:t>ep</w:t>
      </w:r>
      <w:r w:rsidR="0080363C" w:rsidRPr="00935DC6">
        <w:rPr>
          <w:rFonts w:ascii="Arial" w:hAnsi="Arial" w:cs="Arial"/>
          <w:color w:val="000000"/>
          <w:shd w:val="clear" w:color="auto" w:fill="FFFFFF"/>
        </w:rPr>
        <w:t xml:space="preserve"> (6-8 h) was included </w:t>
      </w:r>
      <w:r w:rsidR="0080363C" w:rsidRPr="00935DC6">
        <w:rPr>
          <w:rFonts w:ascii="Arial" w:hAnsi="Arial" w:cs="Arial"/>
          <w:color w:val="000000"/>
          <w:shd w:val="clear" w:color="auto" w:fill="FFFFFF"/>
        </w:rPr>
        <w:lastRenderedPageBreak/>
        <w:t>the assays were able to detect low</w:t>
      </w:r>
      <w:r w:rsidR="00BD6EA7" w:rsidRPr="00935DC6">
        <w:rPr>
          <w:rFonts w:ascii="Arial" w:hAnsi="Arial" w:cs="Arial"/>
          <w:color w:val="000000"/>
          <w:shd w:val="clear" w:color="auto" w:fill="FFFFFF"/>
        </w:rPr>
        <w:t>er</w:t>
      </w:r>
      <w:r w:rsidR="0080363C" w:rsidRPr="00935DC6">
        <w:rPr>
          <w:rFonts w:ascii="Arial" w:hAnsi="Arial" w:cs="Arial"/>
          <w:color w:val="000000"/>
          <w:shd w:val="clear" w:color="auto" w:fill="FFFFFF"/>
        </w:rPr>
        <w:t xml:space="preserve"> levels</w:t>
      </w:r>
      <w:r w:rsidR="00BD6EA7" w:rsidRPr="00935DC6">
        <w:rPr>
          <w:rFonts w:ascii="Arial" w:hAnsi="Arial" w:cs="Arial"/>
          <w:color w:val="000000"/>
          <w:shd w:val="clear" w:color="auto" w:fill="FFFFFF"/>
        </w:rPr>
        <w:t xml:space="preserve"> of VTEC</w:t>
      </w:r>
      <w:r w:rsidR="0080363C" w:rsidRPr="00935DC6">
        <w:rPr>
          <w:rFonts w:ascii="Arial" w:hAnsi="Arial" w:cs="Arial"/>
          <w:color w:val="000000"/>
          <w:shd w:val="clear" w:color="auto" w:fill="FFFFFF"/>
        </w:rPr>
        <w:t xml:space="preserve"> (1</w:t>
      </w:r>
      <w:r w:rsidR="00BD6EA7" w:rsidRPr="00935DC6">
        <w:rPr>
          <w:rFonts w:ascii="Arial" w:hAnsi="Arial" w:cs="Arial"/>
          <w:color w:val="000000"/>
          <w:shd w:val="clear" w:color="auto" w:fill="FFFFFF"/>
        </w:rPr>
        <w:t>-</w:t>
      </w:r>
      <w:r w:rsidR="0080363C" w:rsidRPr="00935DC6">
        <w:rPr>
          <w:rFonts w:ascii="Arial" w:hAnsi="Arial" w:cs="Arial"/>
          <w:color w:val="000000"/>
          <w:shd w:val="clear" w:color="auto" w:fill="FFFFFF"/>
        </w:rPr>
        <w:t>2 and 10</w:t>
      </w:r>
      <w:r w:rsidR="00BD6EA7" w:rsidRPr="00935DC6">
        <w:rPr>
          <w:rFonts w:ascii="Arial" w:hAnsi="Arial" w:cs="Arial"/>
          <w:color w:val="000000"/>
          <w:shd w:val="clear" w:color="auto" w:fill="FFFFFF"/>
        </w:rPr>
        <w:t>-</w:t>
      </w:r>
      <w:r w:rsidR="0080363C" w:rsidRPr="00935DC6">
        <w:rPr>
          <w:rFonts w:ascii="Arial" w:hAnsi="Arial" w:cs="Arial"/>
          <w:color w:val="000000"/>
          <w:shd w:val="clear" w:color="auto" w:fill="FFFFFF"/>
        </w:rPr>
        <w:t>20 CFU</w:t>
      </w:r>
      <w:r w:rsidR="00C760EB" w:rsidRPr="00935DC6">
        <w:rPr>
          <w:rFonts w:ascii="Arial" w:hAnsi="Arial" w:cs="Arial"/>
          <w:color w:val="000000"/>
          <w:shd w:val="clear" w:color="auto" w:fill="FFFFFF"/>
        </w:rPr>
        <w:t xml:space="preserve"> </w:t>
      </w:r>
      <w:r w:rsidR="0080363C" w:rsidRPr="00935DC6">
        <w:rPr>
          <w:rFonts w:ascii="Arial" w:hAnsi="Arial" w:cs="Arial"/>
          <w:color w:val="000000"/>
          <w:shd w:val="clear" w:color="auto" w:fill="FFFFFF"/>
        </w:rPr>
        <w:t>25 g</w:t>
      </w:r>
      <w:r w:rsidR="00C760EB" w:rsidRPr="00935DC6">
        <w:rPr>
          <w:rFonts w:ascii="Arial" w:hAnsi="Arial" w:cs="Arial"/>
          <w:color w:val="000000"/>
          <w:shd w:val="clear" w:color="auto" w:fill="FFFFFF"/>
          <w:vertAlign w:val="superscript"/>
        </w:rPr>
        <w:t>-1</w:t>
      </w:r>
      <w:r w:rsidR="0080363C" w:rsidRPr="00935DC6">
        <w:rPr>
          <w:rFonts w:ascii="Arial" w:hAnsi="Arial" w:cs="Arial"/>
          <w:color w:val="000000"/>
          <w:shd w:val="clear" w:color="auto" w:fill="FFFFFF"/>
        </w:rPr>
        <w:t>)</w:t>
      </w:r>
      <w:r w:rsidR="0080363C" w:rsidRPr="00935DC6">
        <w:rPr>
          <w:rFonts w:ascii="Arial" w:hAnsi="Arial" w:cs="Arial"/>
          <w:color w:val="FF0000"/>
        </w:rPr>
        <w:t xml:space="preserve">. </w:t>
      </w:r>
      <w:r w:rsidR="0080363C" w:rsidRPr="00935DC6">
        <w:rPr>
          <w:rFonts w:ascii="Arial" w:hAnsi="Arial" w:cs="Arial"/>
          <w:color w:val="000000"/>
          <w:shd w:val="clear" w:color="auto" w:fill="FFFFFF"/>
        </w:rPr>
        <w:t>Serogroup-independent</w:t>
      </w:r>
      <w:r w:rsidR="0080363C" w:rsidRPr="00935DC6">
        <w:rPr>
          <w:rFonts w:ascii="Arial" w:hAnsi="Arial" w:cs="Arial"/>
        </w:rPr>
        <w:t xml:space="preserve"> LAMP assays for the detection of VTECs by individually targeting the </w:t>
      </w:r>
      <w:r w:rsidR="0080363C" w:rsidRPr="00EE4166">
        <w:rPr>
          <w:rFonts w:ascii="Arial" w:hAnsi="Arial" w:cs="Arial"/>
          <w:i/>
        </w:rPr>
        <w:t>stx1, stx2</w:t>
      </w:r>
      <w:r w:rsidR="0080363C" w:rsidRPr="00935DC6">
        <w:rPr>
          <w:rFonts w:ascii="Arial" w:hAnsi="Arial" w:cs="Arial"/>
        </w:rPr>
        <w:t xml:space="preserve">, and </w:t>
      </w:r>
      <w:r w:rsidR="0080363C" w:rsidRPr="00935DC6">
        <w:rPr>
          <w:rFonts w:ascii="Arial" w:hAnsi="Arial" w:cs="Arial"/>
          <w:i/>
        </w:rPr>
        <w:t>eae</w:t>
      </w:r>
      <w:r w:rsidR="0080363C" w:rsidRPr="00935DC6">
        <w:rPr>
          <w:rFonts w:ascii="Arial" w:hAnsi="Arial" w:cs="Arial"/>
        </w:rPr>
        <w:t xml:space="preserve"> genes have also been developed for minced beef meat </w:t>
      </w:r>
      <w:r w:rsidR="00BD6EA7" w:rsidRPr="00935DC6">
        <w:rPr>
          <w:rFonts w:ascii="Arial" w:hAnsi="Arial" w:cs="Arial"/>
        </w:rPr>
        <w:t>(</w:t>
      </w:r>
      <w:r w:rsidR="008A205B" w:rsidRPr="00935DC6">
        <w:rPr>
          <w:rFonts w:ascii="Arial" w:hAnsi="Arial" w:cs="Arial"/>
        </w:rPr>
        <w:t>Wang et al. 201</w:t>
      </w:r>
      <w:r w:rsidR="00AE08BF" w:rsidRPr="00935DC6">
        <w:rPr>
          <w:rFonts w:ascii="Arial" w:hAnsi="Arial" w:cs="Arial"/>
        </w:rPr>
        <w:t>2b</w:t>
      </w:r>
      <w:r w:rsidR="00BD6EA7" w:rsidRPr="00935DC6">
        <w:rPr>
          <w:rFonts w:ascii="Arial" w:hAnsi="Arial" w:cs="Arial"/>
        </w:rPr>
        <w:t>)</w:t>
      </w:r>
      <w:r w:rsidR="000F6E64" w:rsidRPr="00935DC6">
        <w:rPr>
          <w:rFonts w:ascii="Arial" w:hAnsi="Arial" w:cs="Arial"/>
        </w:rPr>
        <w:t xml:space="preserve">. These </w:t>
      </w:r>
      <w:r w:rsidR="0080363C" w:rsidRPr="00935DC6">
        <w:rPr>
          <w:rFonts w:ascii="Arial" w:hAnsi="Arial" w:cs="Arial"/>
        </w:rPr>
        <w:t xml:space="preserve"> were shown to be specific and sensitive, achieving detection limit</w:t>
      </w:r>
      <w:r w:rsidR="000F6E64" w:rsidRPr="00935DC6">
        <w:rPr>
          <w:rFonts w:ascii="Arial" w:hAnsi="Arial" w:cs="Arial"/>
        </w:rPr>
        <w:t>s</w:t>
      </w:r>
      <w:r w:rsidR="0080363C" w:rsidRPr="00935DC6">
        <w:rPr>
          <w:rFonts w:ascii="Arial" w:hAnsi="Arial" w:cs="Arial"/>
        </w:rPr>
        <w:t xml:space="preserve"> of 1-20 CFU</w:t>
      </w:r>
      <w:r w:rsidR="000F6E64" w:rsidRPr="00935DC6">
        <w:rPr>
          <w:rFonts w:ascii="Arial" w:hAnsi="Arial" w:cs="Arial"/>
        </w:rPr>
        <w:t xml:space="preserve"> </w:t>
      </w:r>
      <w:r w:rsidR="0080363C" w:rsidRPr="00935DC6">
        <w:rPr>
          <w:rFonts w:ascii="Arial" w:hAnsi="Arial" w:cs="Arial"/>
        </w:rPr>
        <w:t>reaction</w:t>
      </w:r>
      <w:r w:rsidR="000F6E64" w:rsidRPr="00935DC6">
        <w:rPr>
          <w:rFonts w:ascii="Arial" w:hAnsi="Arial" w:cs="Arial"/>
          <w:vertAlign w:val="superscript"/>
        </w:rPr>
        <w:t>-1</w:t>
      </w:r>
      <w:r w:rsidR="0080363C" w:rsidRPr="00935DC6">
        <w:rPr>
          <w:rFonts w:ascii="Arial" w:hAnsi="Arial" w:cs="Arial"/>
        </w:rPr>
        <w:t xml:space="preserve"> in pure culture and 10</w:t>
      </w:r>
      <w:r w:rsidR="0080363C" w:rsidRPr="00935DC6">
        <w:rPr>
          <w:rFonts w:ascii="Arial" w:hAnsi="Arial" w:cs="Arial"/>
          <w:vertAlign w:val="superscript"/>
        </w:rPr>
        <w:t>3</w:t>
      </w:r>
      <w:r w:rsidR="0080363C" w:rsidRPr="00935DC6">
        <w:rPr>
          <w:rFonts w:ascii="Arial" w:hAnsi="Arial" w:cs="Arial"/>
        </w:rPr>
        <w:t>-10</w:t>
      </w:r>
      <w:r w:rsidR="0080363C" w:rsidRPr="00935DC6">
        <w:rPr>
          <w:rFonts w:ascii="Arial" w:hAnsi="Arial" w:cs="Arial"/>
          <w:vertAlign w:val="superscript"/>
        </w:rPr>
        <w:t>4</w:t>
      </w:r>
      <w:r w:rsidR="0080363C" w:rsidRPr="00935DC6">
        <w:rPr>
          <w:rFonts w:ascii="Arial" w:hAnsi="Arial" w:cs="Arial"/>
        </w:rPr>
        <w:t xml:space="preserve"> CFU</w:t>
      </w:r>
      <w:r w:rsidR="00FD5196" w:rsidRPr="00935DC6">
        <w:rPr>
          <w:rFonts w:ascii="Arial" w:hAnsi="Arial" w:cs="Arial"/>
        </w:rPr>
        <w:t xml:space="preserve"> </w:t>
      </w:r>
      <w:r w:rsidR="0080363C" w:rsidRPr="00935DC6">
        <w:rPr>
          <w:rFonts w:ascii="Arial" w:hAnsi="Arial" w:cs="Arial"/>
        </w:rPr>
        <w:t>g</w:t>
      </w:r>
      <w:r w:rsidR="00FD5196" w:rsidRPr="00935DC6">
        <w:rPr>
          <w:rFonts w:ascii="Arial" w:hAnsi="Arial" w:cs="Arial"/>
          <w:vertAlign w:val="superscript"/>
        </w:rPr>
        <w:t>-1</w:t>
      </w:r>
      <w:r w:rsidR="0080363C" w:rsidRPr="00935DC6">
        <w:rPr>
          <w:rFonts w:ascii="Arial" w:hAnsi="Arial" w:cs="Arial"/>
        </w:rPr>
        <w:t xml:space="preserve"> in artificially inoculated minced beef, as well as showing good quantitative capabilities (</w:t>
      </w:r>
      <w:r w:rsidR="0080363C" w:rsidRPr="00935DC6">
        <w:rPr>
          <w:rFonts w:ascii="Arial" w:hAnsi="Arial" w:cs="Arial"/>
          <w:i/>
        </w:rPr>
        <w:t>R</w:t>
      </w:r>
      <w:r w:rsidR="0080363C" w:rsidRPr="00935DC6">
        <w:rPr>
          <w:rFonts w:ascii="Arial" w:hAnsi="Arial" w:cs="Arial"/>
          <w:i/>
          <w:vertAlign w:val="superscript"/>
        </w:rPr>
        <w:t>2</w:t>
      </w:r>
      <w:r w:rsidR="0080363C" w:rsidRPr="00935DC6">
        <w:rPr>
          <w:rFonts w:ascii="Arial" w:hAnsi="Arial" w:cs="Arial"/>
        </w:rPr>
        <w:t>=</w:t>
      </w:r>
      <w:r w:rsidR="00CA743F" w:rsidRPr="00935DC6">
        <w:rPr>
          <w:rFonts w:ascii="Arial" w:hAnsi="Arial" w:cs="Arial"/>
        </w:rPr>
        <w:t>0.904</w:t>
      </w:r>
      <w:r w:rsidR="0080363C" w:rsidRPr="00935DC6">
        <w:rPr>
          <w:rFonts w:ascii="Arial" w:hAnsi="Arial" w:cs="Arial"/>
        </w:rPr>
        <w:t>-0.997</w:t>
      </w:r>
      <w:r w:rsidR="003D2D5C" w:rsidRPr="00935DC6">
        <w:rPr>
          <w:rFonts w:ascii="Arial" w:hAnsi="Arial" w:cs="Arial"/>
        </w:rPr>
        <w:t xml:space="preserve"> compared to culture counts</w:t>
      </w:r>
      <w:r w:rsidR="0080363C" w:rsidRPr="00935DC6">
        <w:rPr>
          <w:rFonts w:ascii="Arial" w:hAnsi="Arial" w:cs="Arial"/>
        </w:rPr>
        <w:t>). The authors also found that when an enrichment step was incorporated (6-8 h), the assays accurately detected even lower levels of VTECs in beef (1</w:t>
      </w:r>
      <w:r w:rsidR="003D2D5C" w:rsidRPr="00935DC6">
        <w:rPr>
          <w:rFonts w:ascii="Arial" w:hAnsi="Arial" w:cs="Arial"/>
        </w:rPr>
        <w:t>-</w:t>
      </w:r>
      <w:r w:rsidR="0080363C" w:rsidRPr="00935DC6">
        <w:rPr>
          <w:rFonts w:ascii="Arial" w:hAnsi="Arial" w:cs="Arial"/>
        </w:rPr>
        <w:t>2 and 10</w:t>
      </w:r>
      <w:r w:rsidR="003D2D5C" w:rsidRPr="00935DC6">
        <w:rPr>
          <w:rFonts w:ascii="Arial" w:hAnsi="Arial" w:cs="Arial"/>
        </w:rPr>
        <w:t>-</w:t>
      </w:r>
      <w:r w:rsidR="0080363C" w:rsidRPr="00935DC6">
        <w:rPr>
          <w:rFonts w:ascii="Arial" w:hAnsi="Arial" w:cs="Arial"/>
        </w:rPr>
        <w:t>20 CFU</w:t>
      </w:r>
      <w:r w:rsidR="000F6E64" w:rsidRPr="00935DC6">
        <w:rPr>
          <w:rFonts w:ascii="Arial" w:hAnsi="Arial" w:cs="Arial"/>
        </w:rPr>
        <w:t xml:space="preserve"> </w:t>
      </w:r>
      <w:r w:rsidR="0080363C" w:rsidRPr="00935DC6">
        <w:rPr>
          <w:rFonts w:ascii="Arial" w:hAnsi="Arial" w:cs="Arial"/>
        </w:rPr>
        <w:t>25 g</w:t>
      </w:r>
      <w:r w:rsidR="000F6E64" w:rsidRPr="00935DC6">
        <w:rPr>
          <w:rFonts w:ascii="Arial" w:hAnsi="Arial" w:cs="Arial"/>
          <w:vertAlign w:val="superscript"/>
        </w:rPr>
        <w:t>-1</w:t>
      </w:r>
      <w:r w:rsidR="0080363C" w:rsidRPr="00935DC6">
        <w:rPr>
          <w:rFonts w:ascii="Arial" w:hAnsi="Arial" w:cs="Arial"/>
        </w:rPr>
        <w:t>). Application of the</w:t>
      </w:r>
      <w:r w:rsidR="003D2D5C" w:rsidRPr="00935DC6">
        <w:rPr>
          <w:rFonts w:ascii="Arial" w:hAnsi="Arial" w:cs="Arial"/>
        </w:rPr>
        <w:t>se</w:t>
      </w:r>
      <w:r w:rsidR="0080363C" w:rsidRPr="00935DC6">
        <w:rPr>
          <w:rFonts w:ascii="Arial" w:hAnsi="Arial" w:cs="Arial"/>
        </w:rPr>
        <w:t xml:space="preserve"> assays </w:t>
      </w:r>
      <w:r w:rsidR="003D2D5C" w:rsidRPr="00935DC6">
        <w:rPr>
          <w:rFonts w:ascii="Arial" w:hAnsi="Arial" w:cs="Arial"/>
        </w:rPr>
        <w:t xml:space="preserve">to test </w:t>
      </w:r>
      <w:r w:rsidR="0080363C" w:rsidRPr="00935DC6">
        <w:rPr>
          <w:rFonts w:ascii="Arial" w:hAnsi="Arial" w:cs="Arial"/>
        </w:rPr>
        <w:t>human stools showed that they were able to detect VTECs artificially inoculated at 10</w:t>
      </w:r>
      <w:r w:rsidR="0080363C" w:rsidRPr="00935DC6">
        <w:rPr>
          <w:rFonts w:ascii="Arial" w:hAnsi="Arial" w:cs="Arial"/>
          <w:vertAlign w:val="superscript"/>
        </w:rPr>
        <w:t>3</w:t>
      </w:r>
      <w:r w:rsidR="0080363C" w:rsidRPr="00935DC6">
        <w:rPr>
          <w:rFonts w:ascii="Arial" w:hAnsi="Arial" w:cs="Arial"/>
        </w:rPr>
        <w:t xml:space="preserve"> or 10</w:t>
      </w:r>
      <w:r w:rsidR="0080363C" w:rsidRPr="00935DC6">
        <w:rPr>
          <w:rFonts w:ascii="Arial" w:hAnsi="Arial" w:cs="Arial"/>
          <w:vertAlign w:val="superscript"/>
        </w:rPr>
        <w:t>4</w:t>
      </w:r>
      <w:r w:rsidR="0080363C" w:rsidRPr="00935DC6">
        <w:rPr>
          <w:rFonts w:ascii="Arial" w:hAnsi="Arial" w:cs="Arial"/>
        </w:rPr>
        <w:t xml:space="preserve"> CFU</w:t>
      </w:r>
      <w:r w:rsidR="000F6E64" w:rsidRPr="00935DC6">
        <w:rPr>
          <w:rFonts w:ascii="Arial" w:hAnsi="Arial" w:cs="Arial"/>
        </w:rPr>
        <w:t xml:space="preserve"> </w:t>
      </w:r>
      <w:r w:rsidR="0080363C" w:rsidRPr="00935DC6">
        <w:rPr>
          <w:rFonts w:ascii="Arial" w:hAnsi="Arial" w:cs="Arial"/>
        </w:rPr>
        <w:t>0.5 g</w:t>
      </w:r>
      <w:r w:rsidR="000F6E64" w:rsidRPr="00935DC6">
        <w:rPr>
          <w:rFonts w:ascii="Arial" w:hAnsi="Arial" w:cs="Arial"/>
          <w:vertAlign w:val="superscript"/>
        </w:rPr>
        <w:t>-1</w:t>
      </w:r>
      <w:r w:rsidR="0080363C" w:rsidRPr="00935DC6">
        <w:rPr>
          <w:rFonts w:ascii="Arial" w:hAnsi="Arial" w:cs="Arial"/>
        </w:rPr>
        <w:t xml:space="preserve"> stool after 4 h enrichment. </w:t>
      </w:r>
    </w:p>
    <w:p w:rsidR="003D2D5C" w:rsidRPr="00935DC6" w:rsidRDefault="007E6468" w:rsidP="00A448E8">
      <w:pPr>
        <w:spacing w:after="0" w:line="480" w:lineRule="auto"/>
        <w:contextualSpacing/>
        <w:jc w:val="both"/>
        <w:rPr>
          <w:rFonts w:ascii="Arial" w:hAnsi="Arial" w:cs="Arial"/>
        </w:rPr>
      </w:pPr>
      <w:r w:rsidRPr="00935DC6">
        <w:rPr>
          <w:rFonts w:ascii="Arial" w:hAnsi="Arial" w:cs="Arial"/>
        </w:rPr>
        <w:tab/>
      </w:r>
      <w:r w:rsidR="003D2D5C" w:rsidRPr="00935DC6">
        <w:rPr>
          <w:rFonts w:ascii="Arial" w:hAnsi="Arial" w:cs="Arial"/>
        </w:rPr>
        <w:t>M</w:t>
      </w:r>
      <w:r w:rsidR="0080363C" w:rsidRPr="00935DC6">
        <w:rPr>
          <w:rFonts w:ascii="Arial" w:hAnsi="Arial" w:cs="Arial"/>
        </w:rPr>
        <w:t>olecular</w:t>
      </w:r>
      <w:r w:rsidR="0089582B" w:rsidRPr="00935DC6">
        <w:rPr>
          <w:rFonts w:ascii="Arial" w:hAnsi="Arial" w:cs="Arial"/>
        </w:rPr>
        <w:t>-</w:t>
      </w:r>
      <w:r w:rsidR="0080363C" w:rsidRPr="00935DC6">
        <w:rPr>
          <w:rFonts w:ascii="Arial" w:hAnsi="Arial" w:cs="Arial"/>
        </w:rPr>
        <w:t>based detection methods (</w:t>
      </w:r>
      <w:r w:rsidR="000F6E64" w:rsidRPr="00935DC6">
        <w:rPr>
          <w:rFonts w:ascii="Arial" w:hAnsi="Arial" w:cs="Arial"/>
        </w:rPr>
        <w:t>such as</w:t>
      </w:r>
      <w:r w:rsidR="0080363C" w:rsidRPr="00935DC6">
        <w:rPr>
          <w:rFonts w:ascii="Arial" w:hAnsi="Arial" w:cs="Arial"/>
        </w:rPr>
        <w:t xml:space="preserve"> PCR and LAMP) </w:t>
      </w:r>
      <w:r w:rsidR="003D2D5C" w:rsidRPr="00935DC6">
        <w:rPr>
          <w:rFonts w:ascii="Arial" w:hAnsi="Arial" w:cs="Arial"/>
        </w:rPr>
        <w:t>encounter</w:t>
      </w:r>
      <w:r w:rsidR="0080363C" w:rsidRPr="00935DC6">
        <w:rPr>
          <w:rFonts w:ascii="Arial" w:hAnsi="Arial" w:cs="Arial"/>
        </w:rPr>
        <w:t xml:space="preserve"> </w:t>
      </w:r>
      <w:r w:rsidR="0089582B" w:rsidRPr="00935DC6">
        <w:rPr>
          <w:rFonts w:ascii="Arial" w:hAnsi="Arial" w:cs="Arial"/>
        </w:rPr>
        <w:t xml:space="preserve">various </w:t>
      </w:r>
      <w:r w:rsidR="0080363C" w:rsidRPr="00935DC6">
        <w:rPr>
          <w:rFonts w:ascii="Arial" w:hAnsi="Arial" w:cs="Arial"/>
        </w:rPr>
        <w:t xml:space="preserve">inhibitors </w:t>
      </w:r>
      <w:r w:rsidR="003D2D5C" w:rsidRPr="00935DC6">
        <w:rPr>
          <w:rFonts w:ascii="Arial" w:hAnsi="Arial" w:cs="Arial"/>
        </w:rPr>
        <w:t xml:space="preserve">when used to test </w:t>
      </w:r>
      <w:r w:rsidR="0080363C" w:rsidRPr="00935DC6">
        <w:rPr>
          <w:rFonts w:ascii="Arial" w:hAnsi="Arial" w:cs="Arial"/>
        </w:rPr>
        <w:t>different biological matrices</w:t>
      </w:r>
      <w:r w:rsidRPr="00935DC6">
        <w:rPr>
          <w:rFonts w:ascii="Arial" w:hAnsi="Arial" w:cs="Arial"/>
        </w:rPr>
        <w:t xml:space="preserve"> (</w:t>
      </w:r>
      <w:r w:rsidR="00C11782" w:rsidRPr="00935DC6">
        <w:rPr>
          <w:rFonts w:ascii="Arial" w:hAnsi="Arial" w:cs="Arial"/>
        </w:rPr>
        <w:t>Wilson 1997;</w:t>
      </w:r>
      <w:r w:rsidR="00C11782" w:rsidRPr="00935DC6">
        <w:rPr>
          <w:rFonts w:ascii="Arial" w:hAnsi="Arial" w:cs="Arial"/>
          <w:color w:val="222222"/>
          <w:shd w:val="clear" w:color="auto" w:fill="FFFFFF"/>
        </w:rPr>
        <w:t xml:space="preserve"> Schrader et al. 2012</w:t>
      </w:r>
      <w:r w:rsidRPr="00935DC6">
        <w:rPr>
          <w:rFonts w:ascii="Arial" w:hAnsi="Arial" w:cs="Arial"/>
        </w:rPr>
        <w:t>)</w:t>
      </w:r>
      <w:r w:rsidR="0080363C" w:rsidRPr="00935DC6">
        <w:rPr>
          <w:rFonts w:ascii="Arial" w:hAnsi="Arial" w:cs="Arial"/>
        </w:rPr>
        <w:t xml:space="preserve">. However, </w:t>
      </w:r>
      <w:r w:rsidR="003D2D5C" w:rsidRPr="00935DC6">
        <w:rPr>
          <w:rFonts w:ascii="Arial" w:hAnsi="Arial" w:cs="Arial"/>
        </w:rPr>
        <w:t xml:space="preserve">it is claimed that </w:t>
      </w:r>
      <w:r w:rsidR="0080363C" w:rsidRPr="00935DC6">
        <w:rPr>
          <w:rFonts w:ascii="Arial" w:hAnsi="Arial" w:cs="Arial"/>
        </w:rPr>
        <w:t xml:space="preserve">LAMP </w:t>
      </w:r>
      <w:r w:rsidR="003D2D5C" w:rsidRPr="00935DC6">
        <w:rPr>
          <w:rFonts w:ascii="Arial" w:hAnsi="Arial" w:cs="Arial"/>
        </w:rPr>
        <w:t>is</w:t>
      </w:r>
      <w:r w:rsidR="0080363C" w:rsidRPr="00935DC6">
        <w:rPr>
          <w:rFonts w:ascii="Arial" w:hAnsi="Arial" w:cs="Arial"/>
        </w:rPr>
        <w:t xml:space="preserve"> more robust than PCR in terms of its susceptibility to amplification inhibitors (</w:t>
      </w:r>
      <w:r w:rsidR="00C11782" w:rsidRPr="00935DC6">
        <w:rPr>
          <w:rFonts w:ascii="Arial" w:hAnsi="Arial" w:cs="Arial"/>
        </w:rPr>
        <w:t>Kaneko et al. 2007; Wang et al. 201</w:t>
      </w:r>
      <w:r w:rsidR="00AE08BF" w:rsidRPr="00935DC6">
        <w:rPr>
          <w:rFonts w:ascii="Arial" w:hAnsi="Arial" w:cs="Arial"/>
        </w:rPr>
        <w:t>2</w:t>
      </w:r>
      <w:r w:rsidR="00E101F2" w:rsidRPr="00935DC6">
        <w:rPr>
          <w:rFonts w:ascii="Arial" w:hAnsi="Arial" w:cs="Arial"/>
        </w:rPr>
        <w:t>a</w:t>
      </w:r>
      <w:r w:rsidR="0080363C" w:rsidRPr="00935DC6">
        <w:rPr>
          <w:rFonts w:ascii="Arial" w:hAnsi="Arial" w:cs="Arial"/>
        </w:rPr>
        <w:t>)</w:t>
      </w:r>
      <w:r w:rsidR="00851628" w:rsidRPr="00935DC6">
        <w:rPr>
          <w:rFonts w:ascii="Arial" w:hAnsi="Arial" w:cs="Arial"/>
        </w:rPr>
        <w:t xml:space="preserve">, which </w:t>
      </w:r>
      <w:r w:rsidR="0080363C" w:rsidRPr="00935DC6">
        <w:rPr>
          <w:rFonts w:ascii="Arial" w:hAnsi="Arial" w:cs="Arial"/>
        </w:rPr>
        <w:t xml:space="preserve">could potentially </w:t>
      </w:r>
      <w:r w:rsidR="00851628" w:rsidRPr="00935DC6">
        <w:rPr>
          <w:rFonts w:ascii="Arial" w:hAnsi="Arial" w:cs="Arial"/>
        </w:rPr>
        <w:t>permit</w:t>
      </w:r>
      <w:r w:rsidR="0080363C" w:rsidRPr="00935DC6">
        <w:rPr>
          <w:rFonts w:ascii="Arial" w:hAnsi="Arial" w:cs="Arial"/>
        </w:rPr>
        <w:t xml:space="preserve"> the application of the LAMP assay without the </w:t>
      </w:r>
      <w:r w:rsidR="003D2D5C" w:rsidRPr="00935DC6">
        <w:rPr>
          <w:rFonts w:ascii="Arial" w:hAnsi="Arial" w:cs="Arial"/>
        </w:rPr>
        <w:t xml:space="preserve">requirement for </w:t>
      </w:r>
      <w:r w:rsidR="0080363C" w:rsidRPr="00935DC6">
        <w:rPr>
          <w:rFonts w:ascii="Arial" w:hAnsi="Arial" w:cs="Arial"/>
        </w:rPr>
        <w:t xml:space="preserve">DNA purification or culture enrichment. A </w:t>
      </w:r>
      <w:r w:rsidR="003D2D5C" w:rsidRPr="00935DC6">
        <w:rPr>
          <w:rFonts w:ascii="Arial" w:hAnsi="Arial" w:cs="Arial"/>
        </w:rPr>
        <w:t xml:space="preserve">LAMP </w:t>
      </w:r>
      <w:r w:rsidRPr="00935DC6">
        <w:rPr>
          <w:rFonts w:ascii="Arial" w:hAnsi="Arial" w:cs="Arial"/>
        </w:rPr>
        <w:t xml:space="preserve">assay </w:t>
      </w:r>
      <w:r w:rsidR="0080363C" w:rsidRPr="00935DC6">
        <w:rPr>
          <w:rFonts w:ascii="Arial" w:hAnsi="Arial" w:cs="Arial"/>
        </w:rPr>
        <w:t xml:space="preserve">detection limit </w:t>
      </w:r>
      <w:r w:rsidR="003D2D5C" w:rsidRPr="00935DC6">
        <w:rPr>
          <w:rFonts w:ascii="Arial" w:hAnsi="Arial" w:cs="Arial"/>
        </w:rPr>
        <w:t>of 4.1x10</w:t>
      </w:r>
      <w:r w:rsidR="003D2D5C" w:rsidRPr="00935DC6">
        <w:rPr>
          <w:rFonts w:ascii="Arial" w:hAnsi="Arial" w:cs="Arial"/>
          <w:vertAlign w:val="superscript"/>
        </w:rPr>
        <w:t>4</w:t>
      </w:r>
      <w:r w:rsidR="003D2D5C" w:rsidRPr="00935DC6">
        <w:rPr>
          <w:rFonts w:ascii="Arial" w:hAnsi="Arial" w:cs="Arial"/>
        </w:rPr>
        <w:t xml:space="preserve"> CFU</w:t>
      </w:r>
      <w:r w:rsidR="00FD5196" w:rsidRPr="00935DC6">
        <w:rPr>
          <w:rFonts w:ascii="Arial" w:hAnsi="Arial" w:cs="Arial"/>
        </w:rPr>
        <w:t xml:space="preserve"> </w:t>
      </w:r>
      <w:r w:rsidR="003D2D5C" w:rsidRPr="00935DC6">
        <w:rPr>
          <w:rFonts w:ascii="Arial" w:hAnsi="Arial" w:cs="Arial"/>
        </w:rPr>
        <w:t>ml</w:t>
      </w:r>
      <w:r w:rsidR="00FD5196" w:rsidRPr="00935DC6">
        <w:rPr>
          <w:rFonts w:ascii="Arial" w:hAnsi="Arial" w:cs="Arial"/>
          <w:vertAlign w:val="superscript"/>
        </w:rPr>
        <w:t>-1</w:t>
      </w:r>
      <w:r w:rsidR="003D2D5C" w:rsidRPr="00935DC6">
        <w:rPr>
          <w:rFonts w:ascii="Arial" w:hAnsi="Arial" w:cs="Arial"/>
        </w:rPr>
        <w:t xml:space="preserve"> </w:t>
      </w:r>
      <w:r w:rsidR="0080363C" w:rsidRPr="00935DC6">
        <w:rPr>
          <w:rFonts w:ascii="Arial" w:hAnsi="Arial" w:cs="Arial"/>
        </w:rPr>
        <w:t xml:space="preserve">for </w:t>
      </w:r>
      <w:r w:rsidR="0080363C" w:rsidRPr="00935DC6">
        <w:rPr>
          <w:rFonts w:ascii="Arial" w:hAnsi="Arial" w:cs="Arial"/>
          <w:shd w:val="clear" w:color="auto" w:fill="FFFFFF"/>
        </w:rPr>
        <w:t>detection of </w:t>
      </w:r>
      <w:r w:rsidR="0080363C" w:rsidRPr="00935DC6">
        <w:rPr>
          <w:rFonts w:ascii="Arial" w:hAnsi="Arial" w:cs="Arial"/>
          <w:i/>
          <w:iCs/>
          <w:shd w:val="clear" w:color="auto" w:fill="FFFFFF"/>
        </w:rPr>
        <w:t>E. coli</w:t>
      </w:r>
      <w:r w:rsidR="0080363C" w:rsidRPr="00935DC6">
        <w:rPr>
          <w:rFonts w:ascii="Arial" w:hAnsi="Arial" w:cs="Arial"/>
          <w:shd w:val="clear" w:color="auto" w:fill="FFFFFF"/>
        </w:rPr>
        <w:t xml:space="preserve"> O157 in raw milk, without the incorporation of an enrichment step in the procedure, has </w:t>
      </w:r>
      <w:r w:rsidR="000F6E64" w:rsidRPr="00935DC6">
        <w:rPr>
          <w:rFonts w:ascii="Arial" w:hAnsi="Arial" w:cs="Arial"/>
          <w:shd w:val="clear" w:color="auto" w:fill="FFFFFF"/>
        </w:rPr>
        <w:t xml:space="preserve">previously </w:t>
      </w:r>
      <w:r w:rsidR="0080363C" w:rsidRPr="00935DC6">
        <w:rPr>
          <w:rFonts w:ascii="Arial" w:hAnsi="Arial" w:cs="Arial"/>
          <w:shd w:val="clear" w:color="auto" w:fill="FFFFFF"/>
        </w:rPr>
        <w:t xml:space="preserve">been </w:t>
      </w:r>
      <w:r w:rsidR="0080363C" w:rsidRPr="00935DC6">
        <w:rPr>
          <w:rFonts w:ascii="Arial" w:hAnsi="Arial" w:cs="Arial"/>
          <w:shd w:val="clear" w:color="auto" w:fill="FFFFFF"/>
        </w:rPr>
        <w:lastRenderedPageBreak/>
        <w:t xml:space="preserve">reported </w:t>
      </w:r>
      <w:r w:rsidR="0080363C" w:rsidRPr="00935DC6">
        <w:rPr>
          <w:rFonts w:ascii="Arial" w:hAnsi="Arial" w:cs="Arial"/>
          <w:color w:val="000000" w:themeColor="text1"/>
          <w:shd w:val="clear" w:color="auto" w:fill="FFFFFF"/>
        </w:rPr>
        <w:t>(</w:t>
      </w:r>
      <w:r w:rsidR="00C11782" w:rsidRPr="00935DC6">
        <w:rPr>
          <w:rFonts w:ascii="Arial" w:hAnsi="Arial" w:cs="Arial"/>
          <w:shd w:val="clear" w:color="auto" w:fill="FFFFFF"/>
        </w:rPr>
        <w:t>Wang et al. 2009</w:t>
      </w:r>
      <w:r w:rsidR="0080363C" w:rsidRPr="00935DC6">
        <w:rPr>
          <w:rFonts w:ascii="Arial" w:hAnsi="Arial" w:cs="Arial"/>
          <w:color w:val="000000" w:themeColor="text1"/>
          <w:shd w:val="clear" w:color="auto" w:fill="FFFFFF"/>
        </w:rPr>
        <w:t>).</w:t>
      </w:r>
      <w:r w:rsidR="00082725" w:rsidRPr="00935DC6">
        <w:rPr>
          <w:rFonts w:ascii="Arial" w:hAnsi="Arial" w:cs="Arial"/>
          <w:color w:val="000000" w:themeColor="text1"/>
        </w:rPr>
        <w:t xml:space="preserve"> </w:t>
      </w:r>
      <w:r w:rsidR="002C0EAF" w:rsidRPr="00935DC6">
        <w:rPr>
          <w:rFonts w:ascii="Arial" w:hAnsi="Arial" w:cs="Arial"/>
          <w:color w:val="000000" w:themeColor="text1"/>
        </w:rPr>
        <w:t xml:space="preserve">Romero et al. </w:t>
      </w:r>
      <w:r w:rsidR="002C0EAF" w:rsidRPr="00935DC6">
        <w:rPr>
          <w:rFonts w:ascii="Arial" w:hAnsi="Arial" w:cs="Arial"/>
        </w:rPr>
        <w:t>(</w:t>
      </w:r>
      <w:r w:rsidR="00C11782" w:rsidRPr="00935DC6">
        <w:rPr>
          <w:rFonts w:ascii="Arial" w:hAnsi="Arial" w:cs="Arial"/>
        </w:rPr>
        <w:t>2015</w:t>
      </w:r>
      <w:r w:rsidR="002C0EAF" w:rsidRPr="00935DC6">
        <w:rPr>
          <w:rFonts w:ascii="Arial" w:hAnsi="Arial" w:cs="Arial"/>
        </w:rPr>
        <w:t xml:space="preserve">) developed a rapid LAMP assay that was able to detect thermotolerant </w:t>
      </w:r>
      <w:r w:rsidR="002C0EAF" w:rsidRPr="00935DC6">
        <w:rPr>
          <w:rFonts w:ascii="Arial" w:hAnsi="Arial" w:cs="Arial"/>
          <w:i/>
        </w:rPr>
        <w:t>Campylobacter</w:t>
      </w:r>
      <w:r w:rsidR="002C0EAF" w:rsidRPr="00935DC6">
        <w:rPr>
          <w:rFonts w:ascii="Arial" w:hAnsi="Arial" w:cs="Arial"/>
        </w:rPr>
        <w:t xml:space="preserve"> spp. in boot swab samples,</w:t>
      </w:r>
      <w:r w:rsidR="0080363C" w:rsidRPr="00935DC6">
        <w:rPr>
          <w:rFonts w:ascii="Arial" w:hAnsi="Arial" w:cs="Arial"/>
        </w:rPr>
        <w:t xml:space="preserve"> without the use of culture enrichment or DNA extraction</w:t>
      </w:r>
      <w:r w:rsidR="000F6E64" w:rsidRPr="00935DC6">
        <w:rPr>
          <w:rFonts w:ascii="Arial" w:hAnsi="Arial" w:cs="Arial"/>
        </w:rPr>
        <w:t xml:space="preserve">. It was </w:t>
      </w:r>
      <w:r w:rsidR="00867F79" w:rsidRPr="00935DC6">
        <w:rPr>
          <w:rFonts w:ascii="Arial" w:hAnsi="Arial" w:cs="Arial"/>
        </w:rPr>
        <w:t>show</w:t>
      </w:r>
      <w:r w:rsidR="000F6E64" w:rsidRPr="00935DC6">
        <w:rPr>
          <w:rFonts w:ascii="Arial" w:hAnsi="Arial" w:cs="Arial"/>
        </w:rPr>
        <w:t>n</w:t>
      </w:r>
      <w:r w:rsidR="00867F79" w:rsidRPr="00935DC6">
        <w:rPr>
          <w:rFonts w:ascii="Arial" w:hAnsi="Arial" w:cs="Arial"/>
        </w:rPr>
        <w:t xml:space="preserve"> to have</w:t>
      </w:r>
      <w:r w:rsidR="0080363C" w:rsidRPr="00935DC6">
        <w:rPr>
          <w:rFonts w:ascii="Arial" w:hAnsi="Arial" w:cs="Arial"/>
        </w:rPr>
        <w:t xml:space="preserve"> a detection limit of 10</w:t>
      </w:r>
      <w:r w:rsidR="0080363C" w:rsidRPr="00935DC6">
        <w:rPr>
          <w:rFonts w:ascii="Arial" w:hAnsi="Arial" w:cs="Arial"/>
          <w:vertAlign w:val="superscript"/>
        </w:rPr>
        <w:t>4</w:t>
      </w:r>
      <w:r w:rsidR="0080363C" w:rsidRPr="00935DC6">
        <w:rPr>
          <w:rFonts w:ascii="Arial" w:hAnsi="Arial" w:cs="Arial"/>
        </w:rPr>
        <w:t xml:space="preserve"> CFU</w:t>
      </w:r>
      <w:r w:rsidR="00FD5196" w:rsidRPr="00935DC6">
        <w:rPr>
          <w:rFonts w:ascii="Arial" w:hAnsi="Arial" w:cs="Arial"/>
        </w:rPr>
        <w:t xml:space="preserve"> </w:t>
      </w:r>
      <w:r w:rsidR="0080363C" w:rsidRPr="00935DC6">
        <w:rPr>
          <w:rFonts w:ascii="Arial" w:hAnsi="Arial" w:cs="Arial"/>
        </w:rPr>
        <w:t>ml</w:t>
      </w:r>
      <w:r w:rsidR="00FD5196" w:rsidRPr="00935DC6">
        <w:rPr>
          <w:rFonts w:ascii="Arial" w:hAnsi="Arial" w:cs="Arial"/>
          <w:vertAlign w:val="superscript"/>
        </w:rPr>
        <w:t>-1</w:t>
      </w:r>
      <w:r w:rsidR="0080363C" w:rsidRPr="00935DC6">
        <w:rPr>
          <w:rFonts w:ascii="Arial" w:hAnsi="Arial" w:cs="Arial"/>
        </w:rPr>
        <w:t xml:space="preserve">, making on-site use </w:t>
      </w:r>
      <w:r w:rsidRPr="00935DC6">
        <w:rPr>
          <w:rFonts w:ascii="Arial" w:hAnsi="Arial" w:cs="Arial"/>
        </w:rPr>
        <w:t xml:space="preserve">a </w:t>
      </w:r>
      <w:r w:rsidR="0080363C" w:rsidRPr="00935DC6">
        <w:rPr>
          <w:rFonts w:ascii="Arial" w:hAnsi="Arial" w:cs="Arial"/>
          <w:color w:val="000000" w:themeColor="text1"/>
        </w:rPr>
        <w:t>possib</w:t>
      </w:r>
      <w:r w:rsidRPr="00935DC6">
        <w:rPr>
          <w:rFonts w:ascii="Arial" w:hAnsi="Arial" w:cs="Arial"/>
          <w:color w:val="000000" w:themeColor="text1"/>
        </w:rPr>
        <w:t>ility</w:t>
      </w:r>
      <w:r w:rsidR="0080363C" w:rsidRPr="00935DC6">
        <w:rPr>
          <w:rFonts w:ascii="Arial" w:hAnsi="Arial" w:cs="Arial"/>
          <w:color w:val="000000" w:themeColor="text1"/>
        </w:rPr>
        <w:t>.</w:t>
      </w:r>
      <w:r w:rsidR="002C0EAF" w:rsidRPr="00935DC6">
        <w:rPr>
          <w:rFonts w:ascii="Arial" w:hAnsi="Arial" w:cs="Arial"/>
          <w:color w:val="000000" w:themeColor="text1"/>
        </w:rPr>
        <w:t xml:space="preserve"> Ravan et al. (</w:t>
      </w:r>
      <w:r w:rsidR="00C11782" w:rsidRPr="00935DC6">
        <w:rPr>
          <w:rFonts w:ascii="Arial" w:hAnsi="Arial" w:cs="Arial"/>
        </w:rPr>
        <w:t>2016</w:t>
      </w:r>
      <w:r w:rsidR="002C0EAF" w:rsidRPr="00935DC6">
        <w:rPr>
          <w:rFonts w:ascii="Arial" w:hAnsi="Arial" w:cs="Arial"/>
          <w:color w:val="000000" w:themeColor="text1"/>
        </w:rPr>
        <w:t xml:space="preserve">) developed </w:t>
      </w:r>
      <w:r w:rsidR="002C0EAF" w:rsidRPr="00935DC6">
        <w:rPr>
          <w:rFonts w:ascii="Arial" w:hAnsi="Arial" w:cs="Arial"/>
          <w:shd w:val="clear" w:color="auto" w:fill="FFFFFF"/>
        </w:rPr>
        <w:t>a LAMP assay that targets a highly specific region of the Z3276 gene</w:t>
      </w:r>
      <w:r w:rsidR="0080363C" w:rsidRPr="00935DC6">
        <w:rPr>
          <w:rFonts w:ascii="Arial" w:hAnsi="Arial" w:cs="Arial"/>
        </w:rPr>
        <w:t xml:space="preserve"> </w:t>
      </w:r>
      <w:r w:rsidR="0080363C" w:rsidRPr="00935DC6">
        <w:rPr>
          <w:rFonts w:ascii="Arial" w:hAnsi="Arial" w:cs="Arial"/>
          <w:shd w:val="clear" w:color="auto" w:fill="FFFFFF"/>
        </w:rPr>
        <w:t>for the detection of </w:t>
      </w:r>
      <w:r w:rsidR="0080363C" w:rsidRPr="00935DC6">
        <w:rPr>
          <w:rFonts w:ascii="Arial" w:hAnsi="Arial" w:cs="Arial"/>
          <w:i/>
          <w:iCs/>
          <w:bdr w:val="none" w:sz="0" w:space="0" w:color="auto" w:frame="1"/>
          <w:shd w:val="clear" w:color="auto" w:fill="FFFFFF"/>
        </w:rPr>
        <w:t>E. coli</w:t>
      </w:r>
      <w:r w:rsidR="0080363C" w:rsidRPr="00935DC6">
        <w:rPr>
          <w:rFonts w:ascii="Arial" w:hAnsi="Arial" w:cs="Arial"/>
          <w:shd w:val="clear" w:color="auto" w:fill="FFFFFF"/>
        </w:rPr>
        <w:t xml:space="preserve"> O157:H7 </w:t>
      </w:r>
      <w:r w:rsidRPr="00935DC6">
        <w:rPr>
          <w:rFonts w:ascii="Arial" w:hAnsi="Arial" w:cs="Arial"/>
          <w:shd w:val="clear" w:color="auto" w:fill="FFFFFF"/>
        </w:rPr>
        <w:t xml:space="preserve">in artificially contaminated ground beef slurry </w:t>
      </w:r>
      <w:r w:rsidR="0080363C" w:rsidRPr="00935DC6">
        <w:rPr>
          <w:rFonts w:ascii="Arial" w:hAnsi="Arial" w:cs="Arial"/>
          <w:shd w:val="clear" w:color="auto" w:fill="FFFFFF"/>
        </w:rPr>
        <w:t>with a sensitivity level of 10</w:t>
      </w:r>
      <w:r w:rsidR="0080363C" w:rsidRPr="00935DC6">
        <w:rPr>
          <w:rFonts w:ascii="Arial" w:hAnsi="Arial" w:cs="Arial"/>
          <w:bdr w:val="none" w:sz="0" w:space="0" w:color="auto" w:frame="1"/>
          <w:shd w:val="clear" w:color="auto" w:fill="FFFFFF"/>
          <w:vertAlign w:val="superscript"/>
        </w:rPr>
        <w:t>3</w:t>
      </w:r>
      <w:r w:rsidR="0080363C" w:rsidRPr="00935DC6">
        <w:rPr>
          <w:rFonts w:ascii="Arial" w:hAnsi="Arial" w:cs="Arial"/>
          <w:shd w:val="clear" w:color="auto" w:fill="FFFFFF"/>
        </w:rPr>
        <w:t> CFU</w:t>
      </w:r>
      <w:r w:rsidR="00FD5196" w:rsidRPr="00935DC6">
        <w:rPr>
          <w:rFonts w:ascii="Arial" w:hAnsi="Arial" w:cs="Arial"/>
          <w:shd w:val="clear" w:color="auto" w:fill="FFFFFF"/>
        </w:rPr>
        <w:t xml:space="preserve"> </w:t>
      </w:r>
      <w:r w:rsidR="003D2D5C" w:rsidRPr="00935DC6">
        <w:rPr>
          <w:rFonts w:ascii="Arial" w:hAnsi="Arial" w:cs="Arial"/>
          <w:shd w:val="clear" w:color="auto" w:fill="FFFFFF"/>
        </w:rPr>
        <w:t>ml</w:t>
      </w:r>
      <w:r w:rsidR="00FD5196" w:rsidRPr="00935DC6">
        <w:rPr>
          <w:rFonts w:ascii="Arial" w:hAnsi="Arial" w:cs="Arial"/>
          <w:shd w:val="clear" w:color="auto" w:fill="FFFFFF"/>
          <w:vertAlign w:val="superscript"/>
        </w:rPr>
        <w:t>-1</w:t>
      </w:r>
      <w:r w:rsidR="0080363C" w:rsidRPr="00935DC6">
        <w:rPr>
          <w:rFonts w:ascii="Arial" w:hAnsi="Arial" w:cs="Arial"/>
          <w:shd w:val="clear" w:color="auto" w:fill="FFFFFF"/>
        </w:rPr>
        <w:t xml:space="preserve"> </w:t>
      </w:r>
      <w:r w:rsidR="00C2224D" w:rsidRPr="00935DC6">
        <w:rPr>
          <w:rFonts w:ascii="Arial" w:hAnsi="Arial" w:cs="Arial"/>
          <w:shd w:val="clear" w:color="auto" w:fill="FFFFFF"/>
        </w:rPr>
        <w:t>in the absence of</w:t>
      </w:r>
      <w:r w:rsidR="0080363C" w:rsidRPr="00935DC6">
        <w:rPr>
          <w:rFonts w:ascii="Arial" w:hAnsi="Arial" w:cs="Arial"/>
          <w:shd w:val="clear" w:color="auto" w:fill="FFFFFF"/>
        </w:rPr>
        <w:t xml:space="preserve"> an enrichment step.</w:t>
      </w:r>
      <w:r w:rsidR="000F6E64" w:rsidRPr="00935DC6">
        <w:rPr>
          <w:rFonts w:ascii="Arial" w:hAnsi="Arial" w:cs="Arial"/>
        </w:rPr>
        <w:t xml:space="preserve"> S</w:t>
      </w:r>
      <w:r w:rsidR="0080363C" w:rsidRPr="00935DC6">
        <w:rPr>
          <w:rFonts w:ascii="Arial" w:hAnsi="Arial" w:cs="Arial"/>
        </w:rPr>
        <w:t xml:space="preserve">everal studies have shown that LAMP </w:t>
      </w:r>
      <w:r w:rsidR="000F6E64" w:rsidRPr="00935DC6">
        <w:rPr>
          <w:rFonts w:ascii="Arial" w:hAnsi="Arial" w:cs="Arial"/>
        </w:rPr>
        <w:t xml:space="preserve">detection </w:t>
      </w:r>
      <w:r w:rsidR="0080363C" w:rsidRPr="00935DC6">
        <w:rPr>
          <w:rFonts w:ascii="Arial" w:hAnsi="Arial" w:cs="Arial"/>
        </w:rPr>
        <w:t>sensitivity is similar</w:t>
      </w:r>
      <w:r w:rsidR="003D2D5C" w:rsidRPr="00935DC6">
        <w:rPr>
          <w:rFonts w:ascii="Arial" w:hAnsi="Arial" w:cs="Arial"/>
        </w:rPr>
        <w:t xml:space="preserve"> to </w:t>
      </w:r>
      <w:r w:rsidR="0080363C" w:rsidRPr="00935DC6">
        <w:rPr>
          <w:rFonts w:ascii="Arial" w:hAnsi="Arial" w:cs="Arial"/>
        </w:rPr>
        <w:t xml:space="preserve">or </w:t>
      </w:r>
      <w:r w:rsidR="00BF29A2" w:rsidRPr="00935DC6">
        <w:rPr>
          <w:rFonts w:ascii="Arial" w:hAnsi="Arial" w:cs="Arial"/>
        </w:rPr>
        <w:t>greater</w:t>
      </w:r>
      <w:r w:rsidR="0080363C" w:rsidRPr="00935DC6">
        <w:rPr>
          <w:rFonts w:ascii="Arial" w:hAnsi="Arial" w:cs="Arial"/>
        </w:rPr>
        <w:t xml:space="preserve"> than </w:t>
      </w:r>
      <w:r w:rsidR="003D2D5C" w:rsidRPr="00935DC6">
        <w:rPr>
          <w:rFonts w:ascii="Arial" w:hAnsi="Arial" w:cs="Arial"/>
        </w:rPr>
        <w:t xml:space="preserve">that of </w:t>
      </w:r>
      <w:r w:rsidR="0080363C" w:rsidRPr="00935DC6">
        <w:rPr>
          <w:rFonts w:ascii="Arial" w:hAnsi="Arial" w:cs="Arial"/>
        </w:rPr>
        <w:t>PCR</w:t>
      </w:r>
      <w:r w:rsidR="0080363C" w:rsidRPr="00935DC6">
        <w:rPr>
          <w:rFonts w:ascii="Arial" w:eastAsia="Arial Unicode MS" w:hAnsi="Arial" w:cs="Arial"/>
          <w:lang w:eastAsia="en-GB"/>
        </w:rPr>
        <w:t xml:space="preserve"> (</w:t>
      </w:r>
      <w:r w:rsidR="00C11782" w:rsidRPr="00935DC6">
        <w:rPr>
          <w:rFonts w:ascii="Arial" w:eastAsia="Arial Unicode MS" w:hAnsi="Arial" w:cs="Arial"/>
          <w:lang w:eastAsia="en-GB"/>
        </w:rPr>
        <w:t>Okamura</w:t>
      </w:r>
      <w:r w:rsidR="00C11782" w:rsidRPr="00935DC6">
        <w:rPr>
          <w:rFonts w:ascii="Arial" w:eastAsia="Arial Unicode MS" w:hAnsi="Arial" w:cs="Arial"/>
          <w:color w:val="000000" w:themeColor="text1"/>
          <w:lang w:eastAsia="en-GB"/>
        </w:rPr>
        <w:t xml:space="preserve"> et al. 2008; 2009; Wang et al. 2012</w:t>
      </w:r>
      <w:r w:rsidR="00AE08BF" w:rsidRPr="00935DC6">
        <w:rPr>
          <w:rFonts w:ascii="Arial" w:eastAsia="Arial Unicode MS" w:hAnsi="Arial" w:cs="Arial"/>
          <w:color w:val="000000" w:themeColor="text1"/>
          <w:lang w:eastAsia="en-GB"/>
        </w:rPr>
        <w:t>a</w:t>
      </w:r>
      <w:r w:rsidR="0080363C" w:rsidRPr="00935DC6">
        <w:rPr>
          <w:rFonts w:ascii="Arial" w:eastAsia="Arial Unicode MS" w:hAnsi="Arial" w:cs="Arial"/>
          <w:color w:val="000000" w:themeColor="text1"/>
          <w:lang w:eastAsia="en-GB"/>
        </w:rPr>
        <w:t>).</w:t>
      </w:r>
      <w:r w:rsidR="0080363C" w:rsidRPr="00935DC6">
        <w:rPr>
          <w:rFonts w:ascii="Arial" w:hAnsi="Arial" w:cs="Arial"/>
          <w:color w:val="000000" w:themeColor="text1"/>
        </w:rPr>
        <w:t xml:space="preserve"> </w:t>
      </w:r>
    </w:p>
    <w:p w:rsidR="000F6E64" w:rsidRPr="00935DC6" w:rsidRDefault="007E6468" w:rsidP="00C2224D">
      <w:pPr>
        <w:spacing w:after="0" w:line="480" w:lineRule="auto"/>
        <w:jc w:val="both"/>
      </w:pPr>
      <w:r w:rsidRPr="00935DC6">
        <w:rPr>
          <w:rFonts w:ascii="Arial" w:hAnsi="Arial" w:cs="Arial"/>
          <w:color w:val="000000" w:themeColor="text1"/>
        </w:rPr>
        <w:tab/>
      </w:r>
      <w:r w:rsidR="00067ABB" w:rsidRPr="00935DC6">
        <w:rPr>
          <w:rFonts w:ascii="Arial" w:eastAsia="Arial Unicode MS" w:hAnsi="Arial" w:cs="Arial"/>
          <w:color w:val="000000" w:themeColor="text1"/>
          <w:lang w:eastAsia="en-GB"/>
        </w:rPr>
        <w:t xml:space="preserve">The multiplex LAMP assay developed during this study </w:t>
      </w:r>
      <w:r w:rsidR="000F6E64" w:rsidRPr="00935DC6">
        <w:rPr>
          <w:rFonts w:ascii="Arial" w:eastAsia="Arial Unicode MS" w:hAnsi="Arial" w:cs="Arial"/>
          <w:color w:val="000000" w:themeColor="text1"/>
          <w:lang w:eastAsia="en-GB"/>
        </w:rPr>
        <w:t xml:space="preserve">was demonstrated to have a </w:t>
      </w:r>
      <w:r w:rsidR="00067ABB" w:rsidRPr="00935DC6">
        <w:rPr>
          <w:rFonts w:ascii="Arial" w:eastAsia="Arial Unicode MS" w:hAnsi="Arial" w:cs="Arial"/>
          <w:color w:val="000000" w:themeColor="text1"/>
          <w:lang w:eastAsia="en-GB"/>
        </w:rPr>
        <w:t xml:space="preserve"> LOD</w:t>
      </w:r>
      <w:r w:rsidR="00067ABB" w:rsidRPr="00935DC6">
        <w:rPr>
          <w:rFonts w:ascii="Arial" w:eastAsia="Arial Unicode MS" w:hAnsi="Arial" w:cs="Arial"/>
          <w:color w:val="000000" w:themeColor="text1"/>
          <w:vertAlign w:val="subscript"/>
          <w:lang w:eastAsia="en-GB"/>
        </w:rPr>
        <w:t>50</w:t>
      </w:r>
      <w:r w:rsidR="00067ABB" w:rsidRPr="00935DC6">
        <w:rPr>
          <w:rFonts w:ascii="Arial" w:eastAsia="Arial Unicode MS" w:hAnsi="Arial" w:cs="Arial"/>
          <w:color w:val="000000" w:themeColor="text1"/>
          <w:lang w:eastAsia="en-GB"/>
        </w:rPr>
        <w:t xml:space="preserve"> </w:t>
      </w:r>
      <w:r w:rsidR="001272D7" w:rsidRPr="00935DC6">
        <w:rPr>
          <w:rFonts w:ascii="Arial" w:eastAsia="Arial Unicode MS" w:hAnsi="Arial" w:cs="Arial"/>
          <w:color w:val="000000" w:themeColor="text1"/>
          <w:lang w:eastAsia="en-GB"/>
        </w:rPr>
        <w:t>in the range</w:t>
      </w:r>
      <w:r w:rsidR="009E3C9B" w:rsidRPr="00935DC6">
        <w:rPr>
          <w:rFonts w:ascii="Arial" w:eastAsia="Arial Unicode MS" w:hAnsi="Arial" w:cs="Arial"/>
          <w:color w:val="000000" w:themeColor="text1"/>
          <w:lang w:eastAsia="en-GB"/>
        </w:rPr>
        <w:t xml:space="preserve"> 2.8-3.5 log</w:t>
      </w:r>
      <w:r w:rsidR="00067ABB" w:rsidRPr="00935DC6">
        <w:rPr>
          <w:rFonts w:ascii="Arial" w:eastAsia="Arial Unicode MS" w:hAnsi="Arial" w:cs="Arial"/>
          <w:color w:val="000000" w:themeColor="text1"/>
          <w:lang w:eastAsia="en-GB"/>
        </w:rPr>
        <w:t xml:space="preserve"> CFU</w:t>
      </w:r>
      <w:r w:rsidR="00014728" w:rsidRPr="00935DC6">
        <w:rPr>
          <w:rFonts w:ascii="Arial" w:eastAsia="Arial Unicode MS" w:hAnsi="Arial" w:cs="Arial"/>
          <w:color w:val="000000" w:themeColor="text1"/>
          <w:lang w:eastAsia="en-GB"/>
        </w:rPr>
        <w:t xml:space="preserve"> </w:t>
      </w:r>
      <w:r w:rsidR="00067ABB" w:rsidRPr="00935DC6">
        <w:rPr>
          <w:rFonts w:ascii="Arial" w:eastAsia="Arial Unicode MS" w:hAnsi="Arial" w:cs="Arial"/>
          <w:color w:val="000000" w:themeColor="text1"/>
          <w:lang w:eastAsia="en-GB"/>
        </w:rPr>
        <w:t>g</w:t>
      </w:r>
      <w:r w:rsidR="00014728" w:rsidRPr="00935DC6">
        <w:rPr>
          <w:rFonts w:ascii="Arial" w:eastAsia="Arial Unicode MS" w:hAnsi="Arial" w:cs="Arial"/>
          <w:color w:val="000000" w:themeColor="text1"/>
          <w:vertAlign w:val="superscript"/>
          <w:lang w:eastAsia="en-GB"/>
        </w:rPr>
        <w:t>-1</w:t>
      </w:r>
      <w:r w:rsidR="00067ABB" w:rsidRPr="00935DC6">
        <w:rPr>
          <w:rFonts w:ascii="Arial" w:eastAsia="Arial Unicode MS" w:hAnsi="Arial" w:cs="Arial"/>
          <w:color w:val="000000" w:themeColor="text1"/>
          <w:lang w:eastAsia="en-GB"/>
        </w:rPr>
        <w:t xml:space="preserve"> beef</w:t>
      </w:r>
      <w:r w:rsidR="007F2560" w:rsidRPr="00935DC6">
        <w:rPr>
          <w:rFonts w:ascii="Arial" w:eastAsia="Arial Unicode MS" w:hAnsi="Arial" w:cs="Arial"/>
          <w:color w:val="000000" w:themeColor="text1"/>
          <w:lang w:eastAsia="en-GB"/>
        </w:rPr>
        <w:t xml:space="preserve"> for </w:t>
      </w:r>
      <w:r w:rsidR="007F2560" w:rsidRPr="00935DC6">
        <w:rPr>
          <w:rFonts w:ascii="Arial" w:eastAsia="Arial Unicode MS" w:hAnsi="Arial" w:cs="Arial"/>
          <w:i/>
          <w:color w:val="000000" w:themeColor="text1"/>
          <w:lang w:eastAsia="en-GB"/>
        </w:rPr>
        <w:t>E. coli</w:t>
      </w:r>
      <w:r w:rsidR="007F2560" w:rsidRPr="00935DC6">
        <w:rPr>
          <w:rFonts w:ascii="Arial" w:eastAsia="Arial Unicode MS" w:hAnsi="Arial" w:cs="Arial"/>
          <w:color w:val="000000" w:themeColor="text1"/>
          <w:lang w:eastAsia="en-GB"/>
        </w:rPr>
        <w:t xml:space="preserve"> </w:t>
      </w:r>
      <w:r w:rsidR="00A85827" w:rsidRPr="00935DC6">
        <w:rPr>
          <w:rFonts w:ascii="Arial" w:eastAsia="Arial Unicode MS" w:hAnsi="Arial" w:cs="Arial"/>
          <w:color w:val="000000" w:themeColor="text1"/>
          <w:lang w:eastAsia="en-GB"/>
        </w:rPr>
        <w:t xml:space="preserve">generically </w:t>
      </w:r>
      <w:r w:rsidR="007F2560" w:rsidRPr="00935DC6">
        <w:rPr>
          <w:rFonts w:ascii="Arial" w:eastAsia="Arial Unicode MS" w:hAnsi="Arial" w:cs="Arial"/>
          <w:color w:val="000000" w:themeColor="text1"/>
          <w:lang w:eastAsia="en-GB"/>
        </w:rPr>
        <w:t>and VTEC</w:t>
      </w:r>
      <w:r w:rsidR="00A85827" w:rsidRPr="00935DC6">
        <w:rPr>
          <w:rFonts w:ascii="Arial" w:eastAsia="Arial Unicode MS" w:hAnsi="Arial" w:cs="Arial"/>
          <w:color w:val="000000" w:themeColor="text1"/>
          <w:lang w:eastAsia="en-GB"/>
        </w:rPr>
        <w:t xml:space="preserve"> specifically.  </w:t>
      </w:r>
      <w:r w:rsidR="001272D7" w:rsidRPr="00935DC6">
        <w:rPr>
          <w:rFonts w:ascii="Arial" w:eastAsia="Arial Unicode MS" w:hAnsi="Arial" w:cs="Arial"/>
          <w:color w:val="000000" w:themeColor="text1"/>
          <w:lang w:eastAsia="en-GB"/>
        </w:rPr>
        <w:t>In contrast, t</w:t>
      </w:r>
      <w:r w:rsidR="00A85827" w:rsidRPr="00935DC6">
        <w:rPr>
          <w:rFonts w:ascii="Arial" w:eastAsia="Arial Unicode MS" w:hAnsi="Arial" w:cs="Arial"/>
          <w:color w:val="000000" w:themeColor="text1"/>
          <w:lang w:eastAsia="en-GB"/>
        </w:rPr>
        <w:t xml:space="preserve">he </w:t>
      </w:r>
      <w:r w:rsidR="000F6E64" w:rsidRPr="00935DC6">
        <w:rPr>
          <w:rFonts w:ascii="Arial" w:eastAsia="Arial Unicode MS" w:hAnsi="Arial" w:cs="Arial"/>
          <w:color w:val="000000" w:themeColor="text1"/>
          <w:lang w:eastAsia="en-GB"/>
        </w:rPr>
        <w:t xml:space="preserve">comparator </w:t>
      </w:r>
      <w:r w:rsidR="00A85827" w:rsidRPr="00935DC6">
        <w:rPr>
          <w:rFonts w:ascii="Arial" w:eastAsia="Arial Unicode MS" w:hAnsi="Arial" w:cs="Arial"/>
          <w:color w:val="000000" w:themeColor="text1"/>
          <w:lang w:eastAsia="en-GB"/>
        </w:rPr>
        <w:t xml:space="preserve">pour-plate method </w:t>
      </w:r>
      <w:r w:rsidR="001272D7" w:rsidRPr="00935DC6">
        <w:rPr>
          <w:rFonts w:ascii="Arial" w:eastAsia="Arial Unicode MS" w:hAnsi="Arial" w:cs="Arial"/>
          <w:color w:val="000000" w:themeColor="text1"/>
          <w:lang w:eastAsia="en-GB"/>
        </w:rPr>
        <w:t>for</w:t>
      </w:r>
      <w:r w:rsidR="00A85827" w:rsidRPr="00935DC6">
        <w:rPr>
          <w:rFonts w:ascii="Arial" w:eastAsia="Arial Unicode MS" w:hAnsi="Arial" w:cs="Arial"/>
          <w:color w:val="000000" w:themeColor="text1"/>
          <w:lang w:eastAsia="en-GB"/>
        </w:rPr>
        <w:t xml:space="preserve"> enumerating </w:t>
      </w:r>
      <w:r w:rsidR="00A85827" w:rsidRPr="00935DC6">
        <w:rPr>
          <w:rFonts w:ascii="Arial" w:eastAsia="Arial Unicode MS" w:hAnsi="Arial" w:cs="Arial"/>
          <w:i/>
          <w:color w:val="000000" w:themeColor="text1"/>
          <w:lang w:eastAsia="en-GB"/>
        </w:rPr>
        <w:t>E. coli</w:t>
      </w:r>
      <w:r w:rsidR="00A85827" w:rsidRPr="00935DC6">
        <w:rPr>
          <w:rFonts w:ascii="Arial" w:eastAsia="Arial Unicode MS" w:hAnsi="Arial" w:cs="Arial"/>
          <w:color w:val="000000" w:themeColor="text1"/>
          <w:lang w:eastAsia="en-GB"/>
        </w:rPr>
        <w:t xml:space="preserve"> in beef used by the industry has a detection limit of 1.0 log CFU g</w:t>
      </w:r>
      <w:r w:rsidR="00A85827" w:rsidRPr="00935DC6">
        <w:rPr>
          <w:rFonts w:ascii="Arial" w:eastAsia="Arial Unicode MS" w:hAnsi="Arial" w:cs="Arial"/>
          <w:color w:val="000000" w:themeColor="text1"/>
          <w:vertAlign w:val="superscript"/>
          <w:lang w:eastAsia="en-GB"/>
        </w:rPr>
        <w:t>-1</w:t>
      </w:r>
      <w:r w:rsidR="00A85827" w:rsidRPr="00935DC6">
        <w:rPr>
          <w:rFonts w:ascii="Arial" w:eastAsia="Arial Unicode MS" w:hAnsi="Arial" w:cs="Arial"/>
          <w:color w:val="000000" w:themeColor="text1"/>
          <w:lang w:eastAsia="en-GB"/>
        </w:rPr>
        <w:t xml:space="preserve"> beef</w:t>
      </w:r>
      <w:r w:rsidR="000F6E64" w:rsidRPr="00935DC6">
        <w:rPr>
          <w:rFonts w:ascii="Arial" w:eastAsia="Arial Unicode MS" w:hAnsi="Arial" w:cs="Arial"/>
          <w:color w:val="000000" w:themeColor="text1"/>
          <w:lang w:eastAsia="en-GB"/>
        </w:rPr>
        <w:t>;</w:t>
      </w:r>
      <w:r w:rsidR="00A85827" w:rsidRPr="00935DC6">
        <w:rPr>
          <w:rFonts w:ascii="Arial" w:eastAsia="Arial Unicode MS" w:hAnsi="Arial" w:cs="Arial"/>
          <w:color w:val="000000" w:themeColor="text1"/>
          <w:lang w:eastAsia="en-GB"/>
        </w:rPr>
        <w:t xml:space="preserve"> </w:t>
      </w:r>
      <w:r w:rsidR="000F6E64" w:rsidRPr="00935DC6">
        <w:rPr>
          <w:rFonts w:ascii="Arial" w:eastAsia="Arial Unicode MS" w:hAnsi="Arial" w:cs="Arial"/>
          <w:color w:val="000000" w:themeColor="text1"/>
          <w:lang w:eastAsia="en-GB"/>
        </w:rPr>
        <w:t xml:space="preserve">testing </w:t>
      </w:r>
      <w:r w:rsidR="001272D7" w:rsidRPr="00935DC6">
        <w:rPr>
          <w:rFonts w:ascii="Arial" w:eastAsia="Arial Unicode MS" w:hAnsi="Arial" w:cs="Arial"/>
          <w:color w:val="000000" w:themeColor="text1"/>
          <w:lang w:eastAsia="en-GB"/>
        </w:rPr>
        <w:t xml:space="preserve">of beef </w:t>
      </w:r>
      <w:r w:rsidR="000F6E64" w:rsidRPr="00935DC6">
        <w:rPr>
          <w:rFonts w:ascii="Arial" w:eastAsia="Arial Unicode MS" w:hAnsi="Arial" w:cs="Arial"/>
          <w:color w:val="000000" w:themeColor="text1"/>
          <w:lang w:eastAsia="en-GB"/>
        </w:rPr>
        <w:t xml:space="preserve">for </w:t>
      </w:r>
      <w:r w:rsidR="001272D7" w:rsidRPr="00935DC6">
        <w:rPr>
          <w:rFonts w:ascii="Arial" w:eastAsia="Arial Unicode MS" w:hAnsi="Arial" w:cs="Arial"/>
          <w:color w:val="000000" w:themeColor="text1"/>
          <w:lang w:eastAsia="en-GB"/>
        </w:rPr>
        <w:t xml:space="preserve">presence of </w:t>
      </w:r>
      <w:r w:rsidR="00A85827" w:rsidRPr="00935DC6">
        <w:rPr>
          <w:rFonts w:ascii="Arial" w:eastAsia="Arial Unicode MS" w:hAnsi="Arial" w:cs="Arial"/>
          <w:color w:val="000000" w:themeColor="text1"/>
          <w:lang w:eastAsia="en-GB"/>
        </w:rPr>
        <w:t>VTEC</w:t>
      </w:r>
      <w:r w:rsidR="001272D7" w:rsidRPr="00935DC6">
        <w:rPr>
          <w:rFonts w:ascii="Arial" w:eastAsia="Arial Unicode MS" w:hAnsi="Arial" w:cs="Arial"/>
          <w:color w:val="000000" w:themeColor="text1"/>
          <w:lang w:eastAsia="en-GB"/>
        </w:rPr>
        <w:t xml:space="preserve"> specifically </w:t>
      </w:r>
      <w:r w:rsidR="000F6E64" w:rsidRPr="00935DC6">
        <w:rPr>
          <w:rFonts w:ascii="Arial" w:eastAsia="Arial Unicode MS" w:hAnsi="Arial" w:cs="Arial"/>
          <w:color w:val="000000" w:themeColor="text1"/>
          <w:lang w:eastAsia="en-GB"/>
        </w:rPr>
        <w:t xml:space="preserve">is not </w:t>
      </w:r>
      <w:r w:rsidR="001272D7" w:rsidRPr="00935DC6">
        <w:rPr>
          <w:rFonts w:ascii="Arial" w:eastAsia="Arial Unicode MS" w:hAnsi="Arial" w:cs="Arial"/>
          <w:color w:val="000000" w:themeColor="text1"/>
          <w:lang w:eastAsia="en-GB"/>
        </w:rPr>
        <w:t xml:space="preserve">currently </w:t>
      </w:r>
      <w:r w:rsidR="000F6E64" w:rsidRPr="00935DC6">
        <w:rPr>
          <w:rFonts w:ascii="Arial" w:eastAsia="Arial Unicode MS" w:hAnsi="Arial" w:cs="Arial"/>
          <w:color w:val="000000" w:themeColor="text1"/>
          <w:lang w:eastAsia="en-GB"/>
        </w:rPr>
        <w:t>carried out</w:t>
      </w:r>
      <w:r w:rsidR="00A85827" w:rsidRPr="00935DC6">
        <w:rPr>
          <w:rFonts w:ascii="Arial" w:eastAsia="Arial Unicode MS" w:hAnsi="Arial" w:cs="Arial"/>
          <w:color w:val="000000" w:themeColor="text1"/>
          <w:lang w:eastAsia="en-GB"/>
        </w:rPr>
        <w:t xml:space="preserve">. Clearly, </w:t>
      </w:r>
      <w:r w:rsidR="004B378C" w:rsidRPr="00935DC6">
        <w:rPr>
          <w:rFonts w:ascii="Arial" w:eastAsia="Arial Unicode MS" w:hAnsi="Arial" w:cs="Arial"/>
          <w:color w:val="000000" w:themeColor="text1"/>
          <w:lang w:eastAsia="en-GB"/>
        </w:rPr>
        <w:t xml:space="preserve">the culture method </w:t>
      </w:r>
      <w:r w:rsidR="00A85827" w:rsidRPr="00935DC6">
        <w:rPr>
          <w:rFonts w:ascii="Arial" w:eastAsia="Arial Unicode MS" w:hAnsi="Arial" w:cs="Arial"/>
          <w:color w:val="000000" w:themeColor="text1"/>
          <w:lang w:eastAsia="en-GB"/>
        </w:rPr>
        <w:t>has</w:t>
      </w:r>
      <w:r w:rsidR="004B378C" w:rsidRPr="00935DC6">
        <w:rPr>
          <w:rFonts w:ascii="Arial" w:eastAsia="Arial Unicode MS" w:hAnsi="Arial" w:cs="Arial"/>
          <w:color w:val="000000" w:themeColor="text1"/>
          <w:lang w:eastAsia="en-GB"/>
        </w:rPr>
        <w:t xml:space="preserve"> greater detection sensitivity </w:t>
      </w:r>
      <w:r w:rsidR="007F2560" w:rsidRPr="00935DC6">
        <w:rPr>
          <w:rFonts w:ascii="Arial" w:eastAsia="Arial Unicode MS" w:hAnsi="Arial" w:cs="Arial"/>
          <w:color w:val="000000" w:themeColor="text1"/>
          <w:lang w:eastAsia="en-GB"/>
        </w:rPr>
        <w:t xml:space="preserve">for generic </w:t>
      </w:r>
      <w:r w:rsidR="007F2560" w:rsidRPr="00935DC6">
        <w:rPr>
          <w:rFonts w:ascii="Arial" w:eastAsia="Arial Unicode MS" w:hAnsi="Arial" w:cs="Arial"/>
          <w:i/>
          <w:color w:val="000000" w:themeColor="text1"/>
          <w:lang w:eastAsia="en-GB"/>
        </w:rPr>
        <w:t>E. coli</w:t>
      </w:r>
      <w:r w:rsidR="007F2560" w:rsidRPr="00935DC6">
        <w:rPr>
          <w:rFonts w:ascii="Arial" w:eastAsia="Arial Unicode MS" w:hAnsi="Arial" w:cs="Arial"/>
          <w:color w:val="000000" w:themeColor="text1"/>
          <w:lang w:eastAsia="en-GB"/>
        </w:rPr>
        <w:t xml:space="preserve"> </w:t>
      </w:r>
      <w:r w:rsidR="004B378C" w:rsidRPr="00935DC6">
        <w:rPr>
          <w:rFonts w:ascii="Arial" w:eastAsia="Arial Unicode MS" w:hAnsi="Arial" w:cs="Arial"/>
          <w:color w:val="000000" w:themeColor="text1"/>
          <w:lang w:eastAsia="en-GB"/>
        </w:rPr>
        <w:t>than the novel LAMP assay</w:t>
      </w:r>
      <w:r w:rsidR="001272D7" w:rsidRPr="00935DC6">
        <w:rPr>
          <w:rFonts w:ascii="Arial" w:eastAsia="Arial Unicode MS" w:hAnsi="Arial" w:cs="Arial"/>
          <w:color w:val="000000" w:themeColor="text1"/>
          <w:lang w:eastAsia="en-GB"/>
        </w:rPr>
        <w:t>, and, gi</w:t>
      </w:r>
      <w:r w:rsidR="004B378C" w:rsidRPr="00935DC6">
        <w:rPr>
          <w:rFonts w:ascii="Arial" w:hAnsi="Arial" w:cs="Arial"/>
          <w:color w:val="000000" w:themeColor="text1"/>
        </w:rPr>
        <w:t xml:space="preserve">ven that </w:t>
      </w:r>
      <w:r w:rsidR="004B378C" w:rsidRPr="00935DC6">
        <w:rPr>
          <w:rFonts w:ascii="Arial" w:hAnsi="Arial" w:cs="Arial"/>
          <w:color w:val="000000" w:themeColor="text1"/>
          <w:shd w:val="clear" w:color="auto" w:fill="FFFFFF"/>
        </w:rPr>
        <w:t>10–100 CFU VTEC can cause illness</w:t>
      </w:r>
      <w:r w:rsidR="004B378C" w:rsidRPr="00935DC6">
        <w:rPr>
          <w:rFonts w:ascii="Arial" w:hAnsi="Arial" w:cs="Arial"/>
          <w:color w:val="000000" w:themeColor="text1"/>
        </w:rPr>
        <w:t xml:space="preserve"> </w:t>
      </w:r>
      <w:r w:rsidR="004B378C" w:rsidRPr="00935DC6">
        <w:rPr>
          <w:rFonts w:ascii="Arial" w:hAnsi="Arial" w:cs="Arial"/>
          <w:color w:val="000000" w:themeColor="text1"/>
          <w:bdr w:val="none" w:sz="0" w:space="0" w:color="auto" w:frame="1"/>
          <w:shd w:val="clear" w:color="auto" w:fill="FFFFFF"/>
        </w:rPr>
        <w:t>(</w:t>
      </w:r>
      <w:r w:rsidR="004B378C" w:rsidRPr="00935DC6">
        <w:rPr>
          <w:rFonts w:ascii="Arial" w:eastAsia="Arial Unicode MS" w:hAnsi="Arial" w:cs="Arial"/>
          <w:color w:val="000000" w:themeColor="text1"/>
          <w:lang w:eastAsia="en-GB"/>
        </w:rPr>
        <w:t xml:space="preserve">Teunis et al. 2004), </w:t>
      </w:r>
      <w:r w:rsidR="001272D7" w:rsidRPr="00935DC6">
        <w:rPr>
          <w:rFonts w:ascii="Arial" w:eastAsia="Arial Unicode MS" w:hAnsi="Arial" w:cs="Arial"/>
          <w:color w:val="000000" w:themeColor="text1"/>
          <w:lang w:eastAsia="en-GB"/>
        </w:rPr>
        <w:t>the latter</w:t>
      </w:r>
      <w:r w:rsidR="004B378C" w:rsidRPr="00935DC6">
        <w:rPr>
          <w:rFonts w:ascii="Arial" w:eastAsia="Arial Unicode MS" w:hAnsi="Arial" w:cs="Arial"/>
          <w:color w:val="000000" w:themeColor="text1"/>
          <w:lang w:eastAsia="en-GB"/>
        </w:rPr>
        <w:t xml:space="preserve"> </w:t>
      </w:r>
      <w:r w:rsidR="00067ABB" w:rsidRPr="00935DC6">
        <w:rPr>
          <w:rFonts w:ascii="Arial" w:eastAsia="Arial Unicode MS" w:hAnsi="Arial" w:cs="Arial"/>
          <w:color w:val="000000" w:themeColor="text1"/>
          <w:lang w:eastAsia="en-GB"/>
        </w:rPr>
        <w:t xml:space="preserve">would </w:t>
      </w:r>
      <w:r w:rsidR="000F6E64" w:rsidRPr="00935DC6">
        <w:rPr>
          <w:rFonts w:ascii="Arial" w:eastAsia="Arial Unicode MS" w:hAnsi="Arial" w:cs="Arial"/>
          <w:color w:val="000000" w:themeColor="text1"/>
          <w:lang w:eastAsia="en-GB"/>
        </w:rPr>
        <w:t xml:space="preserve">also </w:t>
      </w:r>
      <w:r w:rsidR="00067ABB" w:rsidRPr="00935DC6">
        <w:rPr>
          <w:rFonts w:ascii="Arial" w:eastAsia="Arial Unicode MS" w:hAnsi="Arial" w:cs="Arial"/>
          <w:color w:val="000000" w:themeColor="text1"/>
          <w:lang w:eastAsia="en-GB"/>
        </w:rPr>
        <w:t xml:space="preserve">have insufficient </w:t>
      </w:r>
      <w:r w:rsidR="001272D7" w:rsidRPr="00935DC6">
        <w:rPr>
          <w:rFonts w:ascii="Arial" w:eastAsia="Arial Unicode MS" w:hAnsi="Arial" w:cs="Arial"/>
          <w:color w:val="000000" w:themeColor="text1"/>
          <w:lang w:eastAsia="en-GB"/>
        </w:rPr>
        <w:t xml:space="preserve">detection </w:t>
      </w:r>
      <w:r w:rsidR="00067ABB" w:rsidRPr="00935DC6">
        <w:rPr>
          <w:rFonts w:ascii="Arial" w:eastAsia="Arial Unicode MS" w:hAnsi="Arial" w:cs="Arial"/>
          <w:color w:val="000000" w:themeColor="text1"/>
          <w:lang w:eastAsia="en-GB"/>
        </w:rPr>
        <w:t>sensitivity</w:t>
      </w:r>
      <w:r w:rsidR="004B378C" w:rsidRPr="00935DC6">
        <w:rPr>
          <w:rFonts w:ascii="Arial" w:eastAsia="Arial Unicode MS" w:hAnsi="Arial" w:cs="Arial"/>
          <w:color w:val="000000" w:themeColor="text1"/>
          <w:lang w:eastAsia="en-GB"/>
        </w:rPr>
        <w:t>,</w:t>
      </w:r>
      <w:r w:rsidR="00067ABB" w:rsidRPr="00935DC6">
        <w:rPr>
          <w:rFonts w:ascii="Arial" w:eastAsia="Arial Unicode MS" w:hAnsi="Arial" w:cs="Arial"/>
          <w:color w:val="000000" w:themeColor="text1"/>
          <w:lang w:eastAsia="en-GB"/>
        </w:rPr>
        <w:t xml:space="preserve"> </w:t>
      </w:r>
      <w:r w:rsidR="00A84CC0" w:rsidRPr="00935DC6">
        <w:rPr>
          <w:rFonts w:ascii="Arial" w:eastAsia="Arial Unicode MS" w:hAnsi="Arial" w:cs="Arial"/>
          <w:color w:val="000000" w:themeColor="text1"/>
          <w:lang w:eastAsia="en-GB"/>
        </w:rPr>
        <w:t xml:space="preserve">in its </w:t>
      </w:r>
      <w:r w:rsidR="008A5341" w:rsidRPr="00935DC6">
        <w:rPr>
          <w:rFonts w:ascii="Arial" w:eastAsia="Arial Unicode MS" w:hAnsi="Arial" w:cs="Arial"/>
          <w:color w:val="000000" w:themeColor="text1"/>
          <w:lang w:eastAsia="en-GB"/>
        </w:rPr>
        <w:t>present</w:t>
      </w:r>
      <w:r w:rsidR="00A84CC0" w:rsidRPr="00935DC6">
        <w:rPr>
          <w:rFonts w:ascii="Arial" w:eastAsia="Arial Unicode MS" w:hAnsi="Arial" w:cs="Arial"/>
          <w:color w:val="000000" w:themeColor="text1"/>
          <w:lang w:eastAsia="en-GB"/>
        </w:rPr>
        <w:t xml:space="preserve"> form</w:t>
      </w:r>
      <w:r w:rsidR="004B378C" w:rsidRPr="00935DC6">
        <w:rPr>
          <w:rFonts w:ascii="Arial" w:eastAsia="Arial Unicode MS" w:hAnsi="Arial" w:cs="Arial"/>
          <w:color w:val="000000" w:themeColor="text1"/>
          <w:lang w:eastAsia="en-GB"/>
        </w:rPr>
        <w:t>,</w:t>
      </w:r>
      <w:r w:rsidR="00A84CC0" w:rsidRPr="00935DC6">
        <w:rPr>
          <w:rFonts w:ascii="Arial" w:eastAsia="Arial Unicode MS" w:hAnsi="Arial" w:cs="Arial"/>
          <w:color w:val="000000" w:themeColor="text1"/>
          <w:lang w:eastAsia="en-GB"/>
        </w:rPr>
        <w:t xml:space="preserve"> </w:t>
      </w:r>
      <w:r w:rsidR="00067ABB" w:rsidRPr="00935DC6">
        <w:rPr>
          <w:rFonts w:ascii="Arial" w:eastAsia="Arial Unicode MS" w:hAnsi="Arial" w:cs="Arial"/>
          <w:color w:val="000000" w:themeColor="text1"/>
          <w:lang w:eastAsia="en-GB"/>
        </w:rPr>
        <w:t xml:space="preserve">to </w:t>
      </w:r>
      <w:r w:rsidR="004B378C" w:rsidRPr="00935DC6">
        <w:rPr>
          <w:rFonts w:ascii="Arial" w:eastAsia="Arial Unicode MS" w:hAnsi="Arial" w:cs="Arial"/>
          <w:color w:val="000000" w:themeColor="text1"/>
          <w:lang w:eastAsia="en-GB"/>
        </w:rPr>
        <w:t>be of use</w:t>
      </w:r>
      <w:r w:rsidR="008A5341" w:rsidRPr="00935DC6">
        <w:rPr>
          <w:rFonts w:ascii="Arial" w:eastAsia="Arial Unicode MS" w:hAnsi="Arial" w:cs="Arial"/>
          <w:color w:val="000000" w:themeColor="text1"/>
          <w:lang w:eastAsia="en-GB"/>
        </w:rPr>
        <w:t xml:space="preserve"> </w:t>
      </w:r>
      <w:r w:rsidR="004B378C" w:rsidRPr="00935DC6">
        <w:rPr>
          <w:rFonts w:ascii="Arial" w:eastAsia="Arial Unicode MS" w:hAnsi="Arial" w:cs="Arial"/>
          <w:color w:val="000000" w:themeColor="text1"/>
          <w:lang w:eastAsia="en-GB"/>
        </w:rPr>
        <w:t xml:space="preserve">for VTEC monitoring </w:t>
      </w:r>
      <w:r w:rsidR="008A5341" w:rsidRPr="00935DC6">
        <w:rPr>
          <w:rFonts w:ascii="Arial" w:eastAsia="Arial Unicode MS" w:hAnsi="Arial" w:cs="Arial"/>
          <w:color w:val="000000" w:themeColor="text1"/>
          <w:lang w:eastAsia="en-GB"/>
        </w:rPr>
        <w:t>within the beef industry</w:t>
      </w:r>
      <w:r w:rsidR="00067ABB" w:rsidRPr="00935DC6">
        <w:rPr>
          <w:rFonts w:ascii="Arial" w:eastAsia="Arial Unicode MS" w:hAnsi="Arial" w:cs="Arial"/>
          <w:color w:val="000000" w:themeColor="text1"/>
          <w:lang w:eastAsia="en-GB"/>
        </w:rPr>
        <w:t xml:space="preserve">. </w:t>
      </w:r>
      <w:r w:rsidR="001272D7" w:rsidRPr="00935DC6">
        <w:rPr>
          <w:rFonts w:ascii="Arial" w:hAnsi="Arial" w:cs="Arial"/>
          <w:color w:val="000000" w:themeColor="text1"/>
        </w:rPr>
        <w:t xml:space="preserve">The results from the validation experiments conducted with retail beef and bovine faeces show that when moderate to high levels of </w:t>
      </w:r>
      <w:r w:rsidR="001272D7" w:rsidRPr="00935DC6">
        <w:rPr>
          <w:rFonts w:ascii="Arial" w:hAnsi="Arial" w:cs="Arial"/>
          <w:i/>
          <w:color w:val="000000" w:themeColor="text1"/>
        </w:rPr>
        <w:t>E. coli</w:t>
      </w:r>
      <w:r w:rsidR="001272D7" w:rsidRPr="00935DC6">
        <w:rPr>
          <w:rFonts w:ascii="Arial" w:hAnsi="Arial" w:cs="Arial"/>
          <w:color w:val="000000" w:themeColor="text1"/>
        </w:rPr>
        <w:t xml:space="preserve"> (&gt;10</w:t>
      </w:r>
      <w:r w:rsidR="001272D7" w:rsidRPr="00935DC6">
        <w:rPr>
          <w:rFonts w:ascii="Arial" w:hAnsi="Arial" w:cs="Arial"/>
          <w:color w:val="000000" w:themeColor="text1"/>
          <w:vertAlign w:val="superscript"/>
        </w:rPr>
        <w:t>2</w:t>
      </w:r>
      <w:r w:rsidR="001272D7" w:rsidRPr="00935DC6">
        <w:rPr>
          <w:rFonts w:ascii="Arial" w:hAnsi="Arial" w:cs="Arial"/>
          <w:color w:val="000000" w:themeColor="text1"/>
        </w:rPr>
        <w:t>-10</w:t>
      </w:r>
      <w:r w:rsidR="001272D7" w:rsidRPr="00935DC6">
        <w:rPr>
          <w:rFonts w:ascii="Arial" w:hAnsi="Arial" w:cs="Arial"/>
          <w:color w:val="000000" w:themeColor="text1"/>
          <w:vertAlign w:val="superscript"/>
        </w:rPr>
        <w:t>3</w:t>
      </w:r>
      <w:r w:rsidR="001272D7" w:rsidRPr="00935DC6">
        <w:rPr>
          <w:rFonts w:ascii="Arial" w:hAnsi="Arial" w:cs="Arial"/>
          <w:color w:val="000000" w:themeColor="text1"/>
        </w:rPr>
        <w:t xml:space="preserve"> CFU </w:t>
      </w:r>
      <w:r w:rsidR="001272D7" w:rsidRPr="00935DC6">
        <w:rPr>
          <w:rFonts w:ascii="Arial" w:hAnsi="Arial" w:cs="Arial"/>
          <w:color w:val="000000" w:themeColor="text1"/>
        </w:rPr>
        <w:lastRenderedPageBreak/>
        <w:t>g</w:t>
      </w:r>
      <w:r w:rsidR="001272D7" w:rsidRPr="00935DC6">
        <w:rPr>
          <w:rFonts w:ascii="Arial" w:hAnsi="Arial" w:cs="Arial"/>
          <w:color w:val="000000" w:themeColor="text1"/>
          <w:vertAlign w:val="superscript"/>
        </w:rPr>
        <w:t>-1</w:t>
      </w:r>
      <w:r w:rsidR="001272D7" w:rsidRPr="00935DC6">
        <w:rPr>
          <w:rFonts w:ascii="Arial" w:hAnsi="Arial" w:cs="Arial"/>
          <w:color w:val="000000" w:themeColor="text1"/>
        </w:rPr>
        <w:t xml:space="preserve">) were present there was good correlation between the counts obtained by conventional culture and the predicted </w:t>
      </w:r>
      <w:r w:rsidR="001272D7" w:rsidRPr="00935DC6">
        <w:rPr>
          <w:rFonts w:ascii="Arial" w:hAnsi="Arial" w:cs="Arial"/>
          <w:i/>
          <w:color w:val="000000" w:themeColor="text1"/>
        </w:rPr>
        <w:t>E. coli</w:t>
      </w:r>
      <w:r w:rsidR="001272D7" w:rsidRPr="00935DC6">
        <w:rPr>
          <w:rFonts w:ascii="Arial" w:hAnsi="Arial" w:cs="Arial"/>
          <w:color w:val="000000" w:themeColor="text1"/>
        </w:rPr>
        <w:t xml:space="preserve"> counts obtained via the LAMP method. </w:t>
      </w:r>
      <w:r w:rsidR="00E37518" w:rsidRPr="00935DC6">
        <w:rPr>
          <w:rFonts w:ascii="Arial" w:hAnsi="Arial" w:cs="Arial"/>
          <w:color w:val="000000" w:themeColor="text1"/>
        </w:rPr>
        <w:t>Lawal et al. (2015) reported similar R</w:t>
      </w:r>
      <w:r w:rsidR="00E37518" w:rsidRPr="00935DC6">
        <w:rPr>
          <w:rFonts w:ascii="Arial" w:hAnsi="Arial" w:cs="Arial"/>
          <w:color w:val="000000" w:themeColor="text1"/>
          <w:vertAlign w:val="superscript"/>
        </w:rPr>
        <w:t>2</w:t>
      </w:r>
      <w:r w:rsidR="00E37518" w:rsidRPr="00935DC6">
        <w:rPr>
          <w:rFonts w:ascii="Arial" w:hAnsi="Arial" w:cs="Arial"/>
          <w:color w:val="000000" w:themeColor="text1"/>
        </w:rPr>
        <w:t xml:space="preserve"> values (0.86-0.88</w:t>
      </w:r>
      <w:r w:rsidR="001272D7" w:rsidRPr="00935DC6">
        <w:rPr>
          <w:rFonts w:ascii="Arial" w:hAnsi="Arial" w:cs="Arial"/>
          <w:color w:val="000000" w:themeColor="text1"/>
        </w:rPr>
        <w:t xml:space="preserve">) </w:t>
      </w:r>
      <w:r w:rsidR="00E37518" w:rsidRPr="00935DC6">
        <w:rPr>
          <w:rFonts w:ascii="Arial" w:hAnsi="Arial" w:cs="Arial"/>
          <w:color w:val="000000" w:themeColor="text1"/>
        </w:rPr>
        <w:t>when validating</w:t>
      </w:r>
      <w:r w:rsidR="001272D7" w:rsidRPr="00935DC6">
        <w:rPr>
          <w:rFonts w:ascii="Arial" w:hAnsi="Arial" w:cs="Arial"/>
          <w:color w:val="000000" w:themeColor="text1"/>
        </w:rPr>
        <w:t xml:space="preserve"> a new VTEC PCR detection method </w:t>
      </w:r>
      <w:r w:rsidR="00E37518" w:rsidRPr="00935DC6">
        <w:rPr>
          <w:rFonts w:ascii="Arial" w:hAnsi="Arial" w:cs="Arial"/>
          <w:color w:val="000000" w:themeColor="text1"/>
        </w:rPr>
        <w:t>in comparison</w:t>
      </w:r>
      <w:r w:rsidR="001272D7" w:rsidRPr="00935DC6">
        <w:rPr>
          <w:rFonts w:ascii="Arial" w:hAnsi="Arial" w:cs="Arial"/>
          <w:color w:val="000000" w:themeColor="text1"/>
        </w:rPr>
        <w:t xml:space="preserve"> with conventional enumeration for testing bovine recto-anal swabs. </w:t>
      </w:r>
      <w:r w:rsidR="00E37518" w:rsidRPr="00935DC6">
        <w:rPr>
          <w:rFonts w:ascii="Arial" w:eastAsiaTheme="minorEastAsia" w:hAnsi="Arial" w:cs="Arial"/>
          <w:color w:val="000000" w:themeColor="text1"/>
          <w:kern w:val="24"/>
          <w:lang w:eastAsia="en-GB"/>
        </w:rPr>
        <w:t xml:space="preserve">False negative LAMP assay results are suggested by the 12.5 and 14.7% of beef and faeces samples, respectively, that tested culture positive but LAMP assay negative for all three </w:t>
      </w:r>
      <w:r w:rsidR="00E37518" w:rsidRPr="00935DC6">
        <w:rPr>
          <w:rFonts w:ascii="Arial" w:eastAsiaTheme="minorEastAsia" w:hAnsi="Arial" w:cs="Arial"/>
          <w:i/>
          <w:color w:val="000000" w:themeColor="text1"/>
          <w:kern w:val="24"/>
          <w:lang w:eastAsia="en-GB"/>
        </w:rPr>
        <w:t>E. coli</w:t>
      </w:r>
      <w:r w:rsidR="00E37518" w:rsidRPr="00935DC6">
        <w:rPr>
          <w:rFonts w:ascii="Arial" w:eastAsiaTheme="minorEastAsia" w:hAnsi="Arial" w:cs="Arial"/>
          <w:color w:val="000000" w:themeColor="text1"/>
          <w:kern w:val="24"/>
          <w:lang w:eastAsia="en-GB"/>
        </w:rPr>
        <w:t xml:space="preserve"> gene targets. G</w:t>
      </w:r>
      <w:r w:rsidR="001272D7" w:rsidRPr="00935DC6">
        <w:rPr>
          <w:rFonts w:ascii="Arial" w:hAnsi="Arial" w:cs="Arial"/>
          <w:color w:val="000000" w:themeColor="text1"/>
        </w:rPr>
        <w:t xml:space="preserve">iven that no VTEC were detected by the LAMP assay in any of the naturally contaminated beef or faeces samples, and since the culture method employed does not distinguish between non-VTEC and VTEC, the VTEC part of the novel LAMP assay </w:t>
      </w:r>
      <w:r w:rsidR="00E37518" w:rsidRPr="00935DC6">
        <w:rPr>
          <w:rFonts w:ascii="Arial" w:hAnsi="Arial" w:cs="Arial"/>
          <w:color w:val="000000" w:themeColor="text1"/>
        </w:rPr>
        <w:t>remains</w:t>
      </w:r>
      <w:r w:rsidR="001272D7" w:rsidRPr="00935DC6">
        <w:rPr>
          <w:rFonts w:ascii="Arial" w:hAnsi="Arial" w:cs="Arial"/>
          <w:color w:val="000000" w:themeColor="text1"/>
        </w:rPr>
        <w:t xml:space="preserve"> to be fully validated.  </w:t>
      </w:r>
      <w:r w:rsidR="00E37518" w:rsidRPr="00935DC6">
        <w:rPr>
          <w:rFonts w:ascii="Arial" w:hAnsi="Arial" w:cs="Arial"/>
          <w:color w:val="000000" w:themeColor="text1"/>
        </w:rPr>
        <w:t xml:space="preserve">In order </w:t>
      </w:r>
      <w:r w:rsidR="00E37518" w:rsidRPr="00935DC6">
        <w:rPr>
          <w:rFonts w:ascii="Arial" w:eastAsia="Arial Unicode MS" w:hAnsi="Arial" w:cs="Arial"/>
          <w:color w:val="000000" w:themeColor="text1"/>
          <w:lang w:eastAsia="en-GB"/>
        </w:rPr>
        <w:t>to improve LAMP detection sensitivity, a</w:t>
      </w:r>
      <w:r w:rsidR="001816CC" w:rsidRPr="00935DC6">
        <w:rPr>
          <w:rFonts w:ascii="Arial" w:eastAsia="Arial Unicode MS" w:hAnsi="Arial" w:cs="Arial"/>
          <w:color w:val="000000" w:themeColor="text1"/>
          <w:lang w:eastAsia="en-GB"/>
        </w:rPr>
        <w:t>n</w:t>
      </w:r>
      <w:r w:rsidR="0080363C" w:rsidRPr="00935DC6">
        <w:rPr>
          <w:rFonts w:ascii="Arial" w:eastAsia="Arial Unicode MS" w:hAnsi="Arial" w:cs="Arial"/>
          <w:color w:val="000000" w:themeColor="text1"/>
          <w:lang w:eastAsia="en-GB"/>
        </w:rPr>
        <w:t xml:space="preserve"> enrichment step </w:t>
      </w:r>
      <w:r w:rsidR="00067ABB" w:rsidRPr="00935DC6">
        <w:rPr>
          <w:rFonts w:ascii="Arial" w:eastAsia="Arial Unicode MS" w:hAnsi="Arial" w:cs="Arial"/>
          <w:color w:val="000000" w:themeColor="text1"/>
          <w:lang w:eastAsia="en-GB"/>
        </w:rPr>
        <w:t xml:space="preserve">prior to LAMP would be </w:t>
      </w:r>
      <w:r w:rsidR="00A84CC0" w:rsidRPr="00935DC6">
        <w:rPr>
          <w:rFonts w:ascii="Arial" w:eastAsia="Arial Unicode MS" w:hAnsi="Arial" w:cs="Arial"/>
          <w:color w:val="000000" w:themeColor="text1"/>
          <w:lang w:eastAsia="en-GB"/>
        </w:rPr>
        <w:t xml:space="preserve">a </w:t>
      </w:r>
      <w:r w:rsidR="00067ABB" w:rsidRPr="00935DC6">
        <w:rPr>
          <w:rFonts w:ascii="Arial" w:eastAsia="Arial Unicode MS" w:hAnsi="Arial" w:cs="Arial"/>
          <w:color w:val="000000" w:themeColor="text1"/>
          <w:lang w:eastAsia="en-GB"/>
        </w:rPr>
        <w:t>possib</w:t>
      </w:r>
      <w:r w:rsidR="00A84CC0" w:rsidRPr="00935DC6">
        <w:rPr>
          <w:rFonts w:ascii="Arial" w:eastAsia="Arial Unicode MS" w:hAnsi="Arial" w:cs="Arial"/>
          <w:color w:val="000000" w:themeColor="text1"/>
          <w:lang w:eastAsia="en-GB"/>
        </w:rPr>
        <w:t>ility</w:t>
      </w:r>
      <w:r w:rsidR="00067ABB" w:rsidRPr="00935DC6">
        <w:rPr>
          <w:rFonts w:ascii="Arial" w:eastAsia="Arial Unicode MS" w:hAnsi="Arial" w:cs="Arial"/>
          <w:color w:val="000000" w:themeColor="text1"/>
          <w:lang w:eastAsia="en-GB"/>
        </w:rPr>
        <w:t>, as has been demonstrated in previous</w:t>
      </w:r>
      <w:r w:rsidR="00146A18" w:rsidRPr="00935DC6">
        <w:rPr>
          <w:rFonts w:ascii="Arial" w:eastAsia="Arial Unicode MS" w:hAnsi="Arial" w:cs="Arial"/>
          <w:color w:val="000000" w:themeColor="text1"/>
          <w:lang w:eastAsia="en-GB"/>
        </w:rPr>
        <w:t xml:space="preserve"> studies</w:t>
      </w:r>
      <w:r w:rsidR="00A84CC0" w:rsidRPr="00935DC6">
        <w:rPr>
          <w:rFonts w:ascii="Arial" w:eastAsia="Arial Unicode MS" w:hAnsi="Arial" w:cs="Arial"/>
          <w:color w:val="000000" w:themeColor="text1"/>
          <w:lang w:eastAsia="en-GB"/>
        </w:rPr>
        <w:t xml:space="preserve"> </w:t>
      </w:r>
      <w:r w:rsidR="002C0EAF" w:rsidRPr="00935DC6">
        <w:rPr>
          <w:rFonts w:ascii="Arial" w:eastAsia="Arial Unicode MS" w:hAnsi="Arial" w:cs="Arial"/>
          <w:color w:val="000000" w:themeColor="text1"/>
          <w:lang w:eastAsia="en-GB"/>
        </w:rPr>
        <w:t>by Wang et al. (</w:t>
      </w:r>
      <w:r w:rsidR="00C11782" w:rsidRPr="00935DC6">
        <w:rPr>
          <w:rFonts w:ascii="Arial" w:eastAsia="Arial Unicode MS" w:hAnsi="Arial" w:cs="Arial"/>
          <w:color w:val="000000" w:themeColor="text1"/>
          <w:lang w:eastAsia="en-GB"/>
        </w:rPr>
        <w:t>2012</w:t>
      </w:r>
      <w:r w:rsidR="00AE08BF" w:rsidRPr="00935DC6">
        <w:rPr>
          <w:rFonts w:ascii="Arial" w:eastAsia="Arial Unicode MS" w:hAnsi="Arial" w:cs="Arial"/>
          <w:color w:val="000000" w:themeColor="text1"/>
          <w:lang w:eastAsia="en-GB"/>
        </w:rPr>
        <w:t>a</w:t>
      </w:r>
      <w:r w:rsidR="00082725" w:rsidRPr="00935DC6">
        <w:rPr>
          <w:rFonts w:ascii="Arial" w:eastAsia="Arial Unicode MS" w:hAnsi="Arial" w:cs="Arial"/>
          <w:color w:val="000000" w:themeColor="text1"/>
          <w:lang w:eastAsia="en-GB"/>
        </w:rPr>
        <w:t>)</w:t>
      </w:r>
      <w:r w:rsidR="004B378C" w:rsidRPr="00935DC6">
        <w:rPr>
          <w:rFonts w:ascii="Arial" w:eastAsia="Arial Unicode MS" w:hAnsi="Arial" w:cs="Arial"/>
          <w:color w:val="000000" w:themeColor="text1"/>
          <w:lang w:eastAsia="en-GB"/>
        </w:rPr>
        <w:t>,</w:t>
      </w:r>
      <w:r w:rsidR="00A84CC0" w:rsidRPr="00935DC6">
        <w:rPr>
          <w:rFonts w:ascii="Arial" w:eastAsia="Arial Unicode MS" w:hAnsi="Arial" w:cs="Arial"/>
          <w:color w:val="000000" w:themeColor="text1"/>
          <w:lang w:eastAsia="en-GB"/>
        </w:rPr>
        <w:t xml:space="preserve"> or perhaps a touchdown LAMP approach could be investigated</w:t>
      </w:r>
      <w:r w:rsidR="004B378C" w:rsidRPr="00935DC6">
        <w:rPr>
          <w:rFonts w:ascii="Arial" w:eastAsia="Arial Unicode MS" w:hAnsi="Arial" w:cs="Arial"/>
          <w:color w:val="000000" w:themeColor="text1"/>
          <w:lang w:eastAsia="en-GB"/>
        </w:rPr>
        <w:t>,</w:t>
      </w:r>
      <w:r w:rsidR="00A84CC0" w:rsidRPr="00935DC6">
        <w:rPr>
          <w:rFonts w:ascii="Arial" w:eastAsia="Arial Unicode MS" w:hAnsi="Arial" w:cs="Arial"/>
          <w:color w:val="000000" w:themeColor="text1"/>
          <w:lang w:eastAsia="en-GB"/>
        </w:rPr>
        <w:t xml:space="preserve"> as </w:t>
      </w:r>
      <w:r w:rsidR="0089582B" w:rsidRPr="00935DC6">
        <w:rPr>
          <w:rFonts w:ascii="Arial" w:eastAsia="Arial Unicode MS" w:hAnsi="Arial" w:cs="Arial"/>
          <w:color w:val="000000" w:themeColor="text1"/>
          <w:lang w:eastAsia="en-GB"/>
        </w:rPr>
        <w:t>was</w:t>
      </w:r>
      <w:r w:rsidR="00A84CC0" w:rsidRPr="00935DC6">
        <w:rPr>
          <w:rFonts w:ascii="Arial" w:eastAsia="Arial Unicode MS" w:hAnsi="Arial" w:cs="Arial"/>
          <w:color w:val="000000" w:themeColor="text1"/>
          <w:lang w:eastAsia="en-GB"/>
        </w:rPr>
        <w:t xml:space="preserve"> </w:t>
      </w:r>
      <w:r w:rsidR="00146A18" w:rsidRPr="00935DC6">
        <w:rPr>
          <w:rFonts w:ascii="Arial" w:eastAsia="Arial Unicode MS" w:hAnsi="Arial" w:cs="Arial"/>
          <w:color w:val="000000" w:themeColor="text1"/>
          <w:lang w:eastAsia="en-GB"/>
        </w:rPr>
        <w:t>reported recently</w:t>
      </w:r>
      <w:r w:rsidR="002C0EAF" w:rsidRPr="00935DC6">
        <w:t xml:space="preserve"> </w:t>
      </w:r>
      <w:r w:rsidR="002C0EAF" w:rsidRPr="00935DC6">
        <w:rPr>
          <w:rFonts w:ascii="Arial" w:eastAsia="Arial Unicode MS" w:hAnsi="Arial" w:cs="Arial"/>
          <w:color w:val="000000" w:themeColor="text1"/>
          <w:lang w:eastAsia="en-GB"/>
        </w:rPr>
        <w:t>by Wang et al. (</w:t>
      </w:r>
      <w:r w:rsidR="00C11782" w:rsidRPr="00935DC6">
        <w:rPr>
          <w:rFonts w:ascii="Arial" w:eastAsia="Arial Unicode MS" w:hAnsi="Arial" w:cs="Arial"/>
          <w:color w:val="000000" w:themeColor="text1"/>
          <w:lang w:eastAsia="en-GB"/>
        </w:rPr>
        <w:t>2015</w:t>
      </w:r>
      <w:r w:rsidR="00A84CC0" w:rsidRPr="00935DC6">
        <w:rPr>
          <w:rFonts w:ascii="Arial" w:eastAsia="Arial Unicode MS" w:hAnsi="Arial" w:cs="Arial"/>
          <w:color w:val="000000" w:themeColor="text1"/>
          <w:lang w:eastAsia="en-GB"/>
        </w:rPr>
        <w:t>)</w:t>
      </w:r>
      <w:r w:rsidR="0080363C" w:rsidRPr="00935DC6">
        <w:rPr>
          <w:rFonts w:ascii="Arial" w:eastAsia="Arial Unicode MS" w:hAnsi="Arial" w:cs="Arial"/>
          <w:color w:val="000000" w:themeColor="text1"/>
          <w:lang w:eastAsia="en-GB"/>
        </w:rPr>
        <w:t>.</w:t>
      </w:r>
      <w:r w:rsidR="0080363C" w:rsidRPr="00935DC6">
        <w:rPr>
          <w:rFonts w:ascii="AdvMINION-R" w:hAnsi="AdvMINION-R"/>
          <w:color w:val="000000" w:themeColor="text1"/>
          <w:sz w:val="20"/>
          <w:szCs w:val="20"/>
        </w:rPr>
        <w:t xml:space="preserve"> </w:t>
      </w:r>
      <w:r w:rsidR="00E37518" w:rsidRPr="00935DC6">
        <w:rPr>
          <w:rFonts w:ascii="AdvMINION-R" w:hAnsi="AdvMINION-R"/>
          <w:color w:val="000000" w:themeColor="text1"/>
          <w:sz w:val="20"/>
          <w:szCs w:val="20"/>
        </w:rPr>
        <w:t xml:space="preserve"> </w:t>
      </w:r>
      <w:r w:rsidR="00CF0B67" w:rsidRPr="00935DC6">
        <w:rPr>
          <w:rFonts w:ascii="Arial" w:hAnsi="Arial" w:cs="Arial"/>
          <w:color w:val="000000" w:themeColor="text1"/>
        </w:rPr>
        <w:t>However</w:t>
      </w:r>
      <w:r w:rsidR="001816CC" w:rsidRPr="00935DC6">
        <w:rPr>
          <w:rFonts w:ascii="Arial" w:hAnsi="Arial" w:cs="Arial"/>
          <w:color w:val="000000" w:themeColor="text1"/>
        </w:rPr>
        <w:t>,</w:t>
      </w:r>
      <w:r w:rsidR="00CF0B67" w:rsidRPr="00935DC6">
        <w:rPr>
          <w:rFonts w:ascii="Arial" w:hAnsi="Arial" w:cs="Arial"/>
          <w:color w:val="000000" w:themeColor="text1"/>
        </w:rPr>
        <w:t xml:space="preserve"> it </w:t>
      </w:r>
      <w:r w:rsidR="000F6E64" w:rsidRPr="00935DC6">
        <w:rPr>
          <w:rFonts w:ascii="Arial" w:hAnsi="Arial" w:cs="Arial"/>
          <w:color w:val="000000" w:themeColor="text1"/>
        </w:rPr>
        <w:t xml:space="preserve">should </w:t>
      </w:r>
      <w:r w:rsidR="00082725" w:rsidRPr="00935DC6">
        <w:rPr>
          <w:rFonts w:ascii="Arial" w:hAnsi="Arial" w:cs="Arial"/>
          <w:color w:val="000000" w:themeColor="text1"/>
        </w:rPr>
        <w:t>be noted</w:t>
      </w:r>
      <w:r w:rsidR="00CF0B67" w:rsidRPr="00935DC6">
        <w:rPr>
          <w:rFonts w:ascii="Arial" w:hAnsi="Arial" w:cs="Arial"/>
          <w:color w:val="000000" w:themeColor="text1"/>
        </w:rPr>
        <w:t xml:space="preserve"> that after </w:t>
      </w:r>
      <w:r w:rsidR="00082725" w:rsidRPr="00935DC6">
        <w:rPr>
          <w:rFonts w:ascii="Arial" w:hAnsi="Arial" w:cs="Arial"/>
          <w:color w:val="000000" w:themeColor="text1"/>
        </w:rPr>
        <w:t xml:space="preserve">an </w:t>
      </w:r>
      <w:r w:rsidR="00CF0B67" w:rsidRPr="00935DC6">
        <w:rPr>
          <w:rFonts w:ascii="Arial" w:hAnsi="Arial" w:cs="Arial"/>
          <w:color w:val="000000" w:themeColor="text1"/>
        </w:rPr>
        <w:t xml:space="preserve">enrichment </w:t>
      </w:r>
      <w:r w:rsidR="00082725" w:rsidRPr="00935DC6">
        <w:rPr>
          <w:rFonts w:ascii="Arial" w:hAnsi="Arial" w:cs="Arial"/>
          <w:color w:val="000000" w:themeColor="text1"/>
        </w:rPr>
        <w:t xml:space="preserve">step </w:t>
      </w:r>
      <w:r w:rsidR="00CF0B67" w:rsidRPr="00935DC6">
        <w:rPr>
          <w:rFonts w:ascii="Arial" w:hAnsi="Arial" w:cs="Arial"/>
          <w:color w:val="000000" w:themeColor="text1"/>
        </w:rPr>
        <w:t xml:space="preserve">quantification </w:t>
      </w:r>
      <w:r w:rsidR="004B378C" w:rsidRPr="00935DC6">
        <w:rPr>
          <w:rFonts w:ascii="Arial" w:hAnsi="Arial" w:cs="Arial"/>
          <w:color w:val="000000" w:themeColor="text1"/>
        </w:rPr>
        <w:t xml:space="preserve">of </w:t>
      </w:r>
      <w:r w:rsidR="004B378C" w:rsidRPr="00935DC6">
        <w:rPr>
          <w:rFonts w:ascii="Arial" w:hAnsi="Arial" w:cs="Arial"/>
          <w:i/>
          <w:color w:val="000000" w:themeColor="text1"/>
        </w:rPr>
        <w:t>E. coli</w:t>
      </w:r>
      <w:r w:rsidR="004B378C" w:rsidRPr="00935DC6">
        <w:rPr>
          <w:rFonts w:ascii="Arial" w:hAnsi="Arial" w:cs="Arial"/>
          <w:color w:val="000000" w:themeColor="text1"/>
        </w:rPr>
        <w:t xml:space="preserve"> or VTEC </w:t>
      </w:r>
      <w:r w:rsidR="00CF0B67" w:rsidRPr="00935DC6">
        <w:rPr>
          <w:rFonts w:ascii="Arial" w:hAnsi="Arial" w:cs="Arial"/>
          <w:color w:val="000000" w:themeColor="text1"/>
        </w:rPr>
        <w:t>w</w:t>
      </w:r>
      <w:r w:rsidR="001816CC" w:rsidRPr="00935DC6">
        <w:rPr>
          <w:rFonts w:ascii="Arial" w:hAnsi="Arial" w:cs="Arial"/>
          <w:color w:val="000000" w:themeColor="text1"/>
        </w:rPr>
        <w:t>ould</w:t>
      </w:r>
      <w:r w:rsidR="00CF0B67" w:rsidRPr="00935DC6">
        <w:rPr>
          <w:rFonts w:ascii="Arial" w:hAnsi="Arial" w:cs="Arial"/>
          <w:color w:val="000000" w:themeColor="text1"/>
        </w:rPr>
        <w:t xml:space="preserve"> not be </w:t>
      </w:r>
      <w:r w:rsidR="001816CC" w:rsidRPr="00935DC6">
        <w:rPr>
          <w:rFonts w:ascii="Arial" w:hAnsi="Arial" w:cs="Arial"/>
          <w:color w:val="000000" w:themeColor="text1"/>
        </w:rPr>
        <w:t xml:space="preserve">possible </w:t>
      </w:r>
      <w:r w:rsidR="00CF0B67" w:rsidRPr="00935DC6">
        <w:rPr>
          <w:rFonts w:ascii="Arial" w:hAnsi="Arial" w:cs="Arial"/>
          <w:color w:val="000000" w:themeColor="text1"/>
        </w:rPr>
        <w:t>any</w:t>
      </w:r>
      <w:r w:rsidR="001816CC" w:rsidRPr="00935DC6">
        <w:rPr>
          <w:rFonts w:ascii="Arial" w:hAnsi="Arial" w:cs="Arial"/>
          <w:color w:val="000000" w:themeColor="text1"/>
        </w:rPr>
        <w:t xml:space="preserve"> </w:t>
      </w:r>
      <w:r w:rsidR="00CF0B67" w:rsidRPr="00935DC6">
        <w:rPr>
          <w:rFonts w:ascii="Arial" w:hAnsi="Arial" w:cs="Arial"/>
          <w:color w:val="000000" w:themeColor="text1"/>
        </w:rPr>
        <w:t>more.</w:t>
      </w:r>
      <w:r w:rsidR="00CF0B67" w:rsidRPr="00935DC6">
        <w:rPr>
          <w:rFonts w:ascii="AdvMINION-R" w:hAnsi="AdvMINION-R"/>
          <w:color w:val="000000" w:themeColor="text1"/>
          <w:sz w:val="20"/>
          <w:szCs w:val="20"/>
        </w:rPr>
        <w:t xml:space="preserve"> </w:t>
      </w:r>
    </w:p>
    <w:p w:rsidR="0080363C" w:rsidRPr="00935DC6" w:rsidRDefault="00B82F2C" w:rsidP="00A448E8">
      <w:pPr>
        <w:spacing w:after="0" w:line="480" w:lineRule="auto"/>
        <w:contextualSpacing/>
        <w:jc w:val="both"/>
        <w:rPr>
          <w:rFonts w:ascii="Arial" w:eastAsiaTheme="minorEastAsia" w:hAnsi="Arial" w:cs="Arial"/>
          <w:color w:val="000000" w:themeColor="text1"/>
          <w:kern w:val="24"/>
          <w:lang w:eastAsia="en-GB"/>
        </w:rPr>
      </w:pPr>
      <w:r w:rsidRPr="00935DC6">
        <w:rPr>
          <w:rFonts w:ascii="Arial" w:eastAsiaTheme="minorEastAsia" w:hAnsi="Arial" w:cs="Arial"/>
          <w:color w:val="000000" w:themeColor="text1"/>
          <w:kern w:val="24"/>
          <w:lang w:eastAsia="en-GB"/>
        </w:rPr>
        <w:tab/>
      </w:r>
      <w:r w:rsidR="00067ABB" w:rsidRPr="00935DC6">
        <w:rPr>
          <w:rFonts w:ascii="Arial" w:eastAsiaTheme="minorEastAsia" w:hAnsi="Arial" w:cs="Arial"/>
          <w:color w:val="000000" w:themeColor="text1"/>
          <w:kern w:val="24"/>
          <w:lang w:eastAsia="en-GB"/>
        </w:rPr>
        <w:t xml:space="preserve">In conclusion, </w:t>
      </w:r>
      <w:r w:rsidR="007232E3" w:rsidRPr="00935DC6">
        <w:rPr>
          <w:rFonts w:ascii="Arial" w:eastAsiaTheme="minorEastAsia" w:hAnsi="Arial" w:cs="Arial"/>
          <w:color w:val="000000" w:themeColor="text1"/>
          <w:kern w:val="24"/>
          <w:lang w:eastAsia="en-GB"/>
        </w:rPr>
        <w:t xml:space="preserve">a </w:t>
      </w:r>
      <w:r w:rsidR="00067ABB" w:rsidRPr="00935DC6">
        <w:rPr>
          <w:rFonts w:ascii="Arial" w:eastAsiaTheme="minorEastAsia" w:hAnsi="Arial" w:cs="Arial"/>
          <w:color w:val="000000" w:themeColor="text1"/>
          <w:kern w:val="24"/>
          <w:lang w:eastAsia="en-GB"/>
        </w:rPr>
        <w:t>multiplex LAMP assay</w:t>
      </w:r>
      <w:r w:rsidR="007232E3" w:rsidRPr="00935DC6">
        <w:rPr>
          <w:rFonts w:ascii="Arial" w:eastAsiaTheme="minorEastAsia" w:hAnsi="Arial" w:cs="Arial"/>
          <w:color w:val="000000" w:themeColor="text1"/>
          <w:kern w:val="24"/>
          <w:lang w:eastAsia="en-GB"/>
        </w:rPr>
        <w:t xml:space="preserve"> was </w:t>
      </w:r>
      <w:r w:rsidR="00E66E5B" w:rsidRPr="00935DC6">
        <w:rPr>
          <w:rFonts w:ascii="Arial" w:eastAsiaTheme="minorEastAsia" w:hAnsi="Arial" w:cs="Arial"/>
          <w:color w:val="000000" w:themeColor="text1"/>
          <w:kern w:val="24"/>
          <w:lang w:eastAsia="en-GB"/>
        </w:rPr>
        <w:t>successfully</w:t>
      </w:r>
      <w:r w:rsidR="00067ABB" w:rsidRPr="00935DC6">
        <w:rPr>
          <w:rFonts w:ascii="Arial" w:eastAsiaTheme="minorEastAsia" w:hAnsi="Arial" w:cs="Arial"/>
          <w:color w:val="000000" w:themeColor="text1"/>
          <w:kern w:val="24"/>
          <w:lang w:eastAsia="en-GB"/>
        </w:rPr>
        <w:t xml:space="preserve"> developed and optimised during the course of this</w:t>
      </w:r>
      <w:r w:rsidR="007232E3" w:rsidRPr="00935DC6">
        <w:rPr>
          <w:rFonts w:ascii="Arial" w:eastAsiaTheme="minorEastAsia" w:hAnsi="Arial" w:cs="Arial"/>
          <w:color w:val="000000" w:themeColor="text1"/>
          <w:kern w:val="24"/>
          <w:lang w:eastAsia="en-GB"/>
        </w:rPr>
        <w:t xml:space="preserve"> proof-of-concept</w:t>
      </w:r>
      <w:r w:rsidR="00067ABB" w:rsidRPr="00935DC6">
        <w:rPr>
          <w:rFonts w:ascii="Arial" w:eastAsiaTheme="minorEastAsia" w:hAnsi="Arial" w:cs="Arial"/>
          <w:color w:val="000000" w:themeColor="text1"/>
          <w:kern w:val="24"/>
          <w:lang w:eastAsia="en-GB"/>
        </w:rPr>
        <w:t xml:space="preserve"> study</w:t>
      </w:r>
      <w:r w:rsidR="007232E3" w:rsidRPr="00935DC6">
        <w:rPr>
          <w:rFonts w:ascii="Arial" w:eastAsiaTheme="minorEastAsia" w:hAnsi="Arial" w:cs="Arial"/>
          <w:color w:val="000000" w:themeColor="text1"/>
          <w:kern w:val="24"/>
          <w:lang w:eastAsia="en-GB"/>
        </w:rPr>
        <w:t xml:space="preserve">. The </w:t>
      </w:r>
      <w:r w:rsidR="00E82F86" w:rsidRPr="00935DC6">
        <w:rPr>
          <w:rFonts w:ascii="Arial" w:eastAsiaTheme="minorEastAsia" w:hAnsi="Arial" w:cs="Arial"/>
          <w:color w:val="000000" w:themeColor="text1"/>
          <w:kern w:val="24"/>
          <w:lang w:eastAsia="en-GB"/>
        </w:rPr>
        <w:t xml:space="preserve">novel </w:t>
      </w:r>
      <w:r w:rsidR="00C04185" w:rsidRPr="00935DC6">
        <w:rPr>
          <w:rFonts w:ascii="Arial" w:eastAsiaTheme="minorEastAsia" w:hAnsi="Arial" w:cs="Arial"/>
          <w:color w:val="000000" w:themeColor="text1"/>
          <w:kern w:val="24"/>
          <w:lang w:eastAsia="en-GB"/>
        </w:rPr>
        <w:t xml:space="preserve">LAMP </w:t>
      </w:r>
      <w:r w:rsidR="007232E3" w:rsidRPr="00935DC6">
        <w:rPr>
          <w:rFonts w:ascii="Arial" w:eastAsiaTheme="minorEastAsia" w:hAnsi="Arial" w:cs="Arial"/>
          <w:color w:val="000000" w:themeColor="text1"/>
          <w:kern w:val="24"/>
          <w:lang w:eastAsia="en-GB"/>
        </w:rPr>
        <w:t>assay</w:t>
      </w:r>
      <w:r w:rsidR="00067ABB" w:rsidRPr="00935DC6">
        <w:rPr>
          <w:rFonts w:ascii="Arial" w:eastAsiaTheme="minorEastAsia" w:hAnsi="Arial" w:cs="Arial"/>
          <w:color w:val="000000" w:themeColor="text1"/>
          <w:kern w:val="24"/>
          <w:lang w:eastAsia="en-GB"/>
        </w:rPr>
        <w:t xml:space="preserve"> </w:t>
      </w:r>
      <w:r w:rsidRPr="00935DC6">
        <w:rPr>
          <w:rFonts w:ascii="Arial" w:eastAsiaTheme="minorEastAsia" w:hAnsi="Arial" w:cs="Arial"/>
          <w:color w:val="000000" w:themeColor="text1"/>
          <w:kern w:val="24"/>
          <w:lang w:eastAsia="en-GB"/>
        </w:rPr>
        <w:t xml:space="preserve">is </w:t>
      </w:r>
      <w:r w:rsidR="0080363C" w:rsidRPr="00935DC6">
        <w:rPr>
          <w:rFonts w:ascii="Arial" w:eastAsiaTheme="minorEastAsia" w:hAnsi="Arial" w:cs="Arial"/>
          <w:color w:val="000000" w:themeColor="text1"/>
          <w:kern w:val="24"/>
          <w:lang w:eastAsia="en-GB"/>
        </w:rPr>
        <w:t xml:space="preserve">able to detect and distinguish between generic </w:t>
      </w:r>
      <w:r w:rsidR="0080363C" w:rsidRPr="00935DC6">
        <w:rPr>
          <w:rFonts w:ascii="Arial" w:eastAsiaTheme="minorEastAsia" w:hAnsi="Arial" w:cs="Arial"/>
          <w:i/>
          <w:iCs/>
          <w:color w:val="000000" w:themeColor="text1"/>
          <w:kern w:val="24"/>
          <w:lang w:eastAsia="en-GB"/>
        </w:rPr>
        <w:t xml:space="preserve">E. coli </w:t>
      </w:r>
      <w:r w:rsidR="0080363C" w:rsidRPr="00935DC6">
        <w:rPr>
          <w:rFonts w:ascii="Arial" w:eastAsiaTheme="minorEastAsia" w:hAnsi="Arial" w:cs="Arial"/>
          <w:color w:val="000000" w:themeColor="text1"/>
          <w:kern w:val="24"/>
          <w:lang w:eastAsia="en-GB"/>
        </w:rPr>
        <w:t>and VTEC</w:t>
      </w:r>
      <w:r w:rsidR="00A85827" w:rsidRPr="00935DC6">
        <w:rPr>
          <w:rFonts w:ascii="Arial" w:eastAsiaTheme="minorEastAsia" w:hAnsi="Arial" w:cs="Arial"/>
          <w:color w:val="000000" w:themeColor="text1"/>
          <w:kern w:val="24"/>
          <w:lang w:eastAsia="en-GB"/>
        </w:rPr>
        <w:t xml:space="preserve"> </w:t>
      </w:r>
      <w:r w:rsidR="00E82F86" w:rsidRPr="00935DC6">
        <w:rPr>
          <w:rFonts w:ascii="Arial" w:eastAsiaTheme="minorEastAsia" w:hAnsi="Arial" w:cs="Arial"/>
          <w:color w:val="000000" w:themeColor="text1"/>
          <w:kern w:val="24"/>
          <w:lang w:eastAsia="en-GB"/>
        </w:rPr>
        <w:t>when</w:t>
      </w:r>
      <w:r w:rsidR="00A13A94" w:rsidRPr="00935DC6">
        <w:rPr>
          <w:rFonts w:ascii="Arial" w:eastAsiaTheme="minorEastAsia" w:hAnsi="Arial" w:cs="Arial"/>
          <w:color w:val="000000" w:themeColor="text1"/>
          <w:kern w:val="24"/>
          <w:lang w:eastAsia="en-GB"/>
        </w:rPr>
        <w:t xml:space="preserve"> </w:t>
      </w:r>
      <w:r w:rsidR="00A85827" w:rsidRPr="00935DC6">
        <w:rPr>
          <w:rFonts w:ascii="Arial" w:eastAsiaTheme="minorEastAsia" w:hAnsi="Arial" w:cs="Arial"/>
          <w:color w:val="000000" w:themeColor="text1"/>
          <w:kern w:val="24"/>
          <w:lang w:eastAsia="en-GB"/>
        </w:rPr>
        <w:t xml:space="preserve">present on beef or in </w:t>
      </w:r>
      <w:r w:rsidR="00E82F86" w:rsidRPr="00935DC6">
        <w:rPr>
          <w:rFonts w:ascii="Arial" w:eastAsiaTheme="minorEastAsia" w:hAnsi="Arial" w:cs="Arial"/>
          <w:color w:val="000000" w:themeColor="text1"/>
          <w:kern w:val="24"/>
          <w:lang w:eastAsia="en-GB"/>
        </w:rPr>
        <w:t xml:space="preserve">bovine </w:t>
      </w:r>
      <w:r w:rsidR="00A85827" w:rsidRPr="00935DC6">
        <w:rPr>
          <w:rFonts w:ascii="Arial" w:eastAsiaTheme="minorEastAsia" w:hAnsi="Arial" w:cs="Arial"/>
          <w:color w:val="000000" w:themeColor="text1"/>
          <w:kern w:val="24"/>
          <w:lang w:eastAsia="en-GB"/>
        </w:rPr>
        <w:t>faeces at levels of &gt;10</w:t>
      </w:r>
      <w:r w:rsidR="00A85827" w:rsidRPr="00935DC6">
        <w:rPr>
          <w:rFonts w:ascii="Arial" w:eastAsiaTheme="minorEastAsia" w:hAnsi="Arial" w:cs="Arial"/>
          <w:color w:val="000000" w:themeColor="text1"/>
          <w:kern w:val="24"/>
          <w:vertAlign w:val="superscript"/>
          <w:lang w:eastAsia="en-GB"/>
        </w:rPr>
        <w:t>2</w:t>
      </w:r>
      <w:r w:rsidR="00A85827" w:rsidRPr="00935DC6">
        <w:rPr>
          <w:rFonts w:ascii="Arial" w:eastAsiaTheme="minorEastAsia" w:hAnsi="Arial" w:cs="Arial"/>
          <w:color w:val="000000" w:themeColor="text1"/>
          <w:kern w:val="24"/>
          <w:lang w:eastAsia="en-GB"/>
        </w:rPr>
        <w:t>-10</w:t>
      </w:r>
      <w:r w:rsidR="00A85827" w:rsidRPr="00935DC6">
        <w:rPr>
          <w:rFonts w:ascii="Arial" w:eastAsiaTheme="minorEastAsia" w:hAnsi="Arial" w:cs="Arial"/>
          <w:color w:val="000000" w:themeColor="text1"/>
          <w:kern w:val="24"/>
          <w:vertAlign w:val="superscript"/>
          <w:lang w:eastAsia="en-GB"/>
        </w:rPr>
        <w:t>3</w:t>
      </w:r>
      <w:r w:rsidR="00A85827" w:rsidRPr="00935DC6">
        <w:rPr>
          <w:rFonts w:ascii="Arial" w:eastAsiaTheme="minorEastAsia" w:hAnsi="Arial" w:cs="Arial"/>
          <w:color w:val="000000" w:themeColor="text1"/>
          <w:kern w:val="24"/>
          <w:lang w:eastAsia="en-GB"/>
        </w:rPr>
        <w:t xml:space="preserve"> CFU g</w:t>
      </w:r>
      <w:r w:rsidR="00A85827" w:rsidRPr="00935DC6">
        <w:rPr>
          <w:rFonts w:ascii="Arial" w:eastAsiaTheme="minorEastAsia" w:hAnsi="Arial" w:cs="Arial"/>
          <w:color w:val="000000" w:themeColor="text1"/>
          <w:kern w:val="24"/>
          <w:vertAlign w:val="superscript"/>
          <w:lang w:eastAsia="en-GB"/>
        </w:rPr>
        <w:t>-1</w:t>
      </w:r>
      <w:r w:rsidRPr="00935DC6">
        <w:rPr>
          <w:rFonts w:ascii="Arial" w:eastAsiaTheme="minorEastAsia" w:hAnsi="Arial" w:cs="Arial"/>
          <w:color w:val="000000" w:themeColor="text1"/>
          <w:kern w:val="24"/>
          <w:lang w:eastAsia="en-GB"/>
        </w:rPr>
        <w:t xml:space="preserve">, as demonstrated by the </w:t>
      </w:r>
      <w:r w:rsidRPr="00935DC6">
        <w:rPr>
          <w:rFonts w:ascii="Arial" w:eastAsiaTheme="minorEastAsia" w:hAnsi="Arial" w:cs="Arial"/>
          <w:color w:val="000000" w:themeColor="text1"/>
          <w:kern w:val="24"/>
          <w:lang w:eastAsia="en-GB"/>
        </w:rPr>
        <w:lastRenderedPageBreak/>
        <w:t xml:space="preserve">results of testing of artificially </w:t>
      </w:r>
      <w:r w:rsidR="0080363C" w:rsidRPr="00935DC6">
        <w:rPr>
          <w:rFonts w:ascii="Arial" w:eastAsiaTheme="minorEastAsia" w:hAnsi="Arial" w:cs="Arial"/>
          <w:color w:val="000000" w:themeColor="text1"/>
          <w:kern w:val="24"/>
          <w:lang w:eastAsia="en-GB"/>
        </w:rPr>
        <w:t xml:space="preserve">spiked samples. </w:t>
      </w:r>
      <w:r w:rsidR="00B2596F" w:rsidRPr="00935DC6">
        <w:rPr>
          <w:rFonts w:ascii="Arial" w:eastAsiaTheme="minorEastAsia" w:hAnsi="Arial" w:cs="Arial"/>
          <w:color w:val="000000" w:themeColor="text1"/>
          <w:kern w:val="24"/>
          <w:lang w:eastAsia="en-GB"/>
        </w:rPr>
        <w:t>The</w:t>
      </w:r>
      <w:r w:rsidR="0080363C" w:rsidRPr="00935DC6">
        <w:rPr>
          <w:rFonts w:ascii="Arial" w:eastAsiaTheme="minorEastAsia" w:hAnsi="Arial" w:cs="Arial"/>
          <w:color w:val="000000" w:themeColor="text1"/>
          <w:kern w:val="24"/>
          <w:lang w:eastAsia="en-GB"/>
        </w:rPr>
        <w:t xml:space="preserve"> same has </w:t>
      </w:r>
      <w:r w:rsidR="00E82F86" w:rsidRPr="00935DC6">
        <w:rPr>
          <w:rFonts w:ascii="Arial" w:eastAsiaTheme="minorEastAsia" w:hAnsi="Arial" w:cs="Arial"/>
          <w:color w:val="000000" w:themeColor="text1"/>
          <w:kern w:val="24"/>
          <w:lang w:eastAsia="en-GB"/>
        </w:rPr>
        <w:t xml:space="preserve">still </w:t>
      </w:r>
      <w:r w:rsidR="008A5341" w:rsidRPr="00935DC6">
        <w:rPr>
          <w:rFonts w:ascii="Arial" w:eastAsiaTheme="minorEastAsia" w:hAnsi="Arial" w:cs="Arial"/>
          <w:color w:val="000000" w:themeColor="text1"/>
          <w:kern w:val="24"/>
          <w:lang w:eastAsia="en-GB"/>
        </w:rPr>
        <w:t>to be</w:t>
      </w:r>
      <w:r w:rsidR="0080363C" w:rsidRPr="00935DC6">
        <w:rPr>
          <w:rFonts w:ascii="Arial" w:eastAsiaTheme="minorEastAsia" w:hAnsi="Arial" w:cs="Arial"/>
          <w:color w:val="000000" w:themeColor="text1"/>
          <w:kern w:val="24"/>
          <w:lang w:eastAsia="en-GB"/>
        </w:rPr>
        <w:t xml:space="preserve"> demonstrated </w:t>
      </w:r>
      <w:r w:rsidR="00C2224D" w:rsidRPr="00935DC6">
        <w:rPr>
          <w:rFonts w:ascii="Arial" w:eastAsiaTheme="minorEastAsia" w:hAnsi="Arial" w:cs="Arial"/>
          <w:color w:val="000000" w:themeColor="text1"/>
          <w:kern w:val="24"/>
          <w:lang w:eastAsia="en-GB"/>
        </w:rPr>
        <w:t>for</w:t>
      </w:r>
      <w:r w:rsidRPr="00935DC6">
        <w:rPr>
          <w:rFonts w:ascii="Arial" w:eastAsiaTheme="minorEastAsia" w:hAnsi="Arial" w:cs="Arial"/>
          <w:color w:val="000000" w:themeColor="text1"/>
          <w:kern w:val="24"/>
          <w:lang w:eastAsia="en-GB"/>
        </w:rPr>
        <w:t xml:space="preserve"> </w:t>
      </w:r>
      <w:r w:rsidR="0080363C" w:rsidRPr="00935DC6">
        <w:rPr>
          <w:rFonts w:ascii="Arial" w:eastAsiaTheme="minorEastAsia" w:hAnsi="Arial" w:cs="Arial"/>
          <w:color w:val="000000" w:themeColor="text1"/>
          <w:kern w:val="24"/>
          <w:lang w:eastAsia="en-GB"/>
        </w:rPr>
        <w:t xml:space="preserve">naturally contaminated beef or </w:t>
      </w:r>
      <w:r w:rsidRPr="00935DC6">
        <w:rPr>
          <w:rFonts w:ascii="Arial" w:eastAsiaTheme="minorEastAsia" w:hAnsi="Arial" w:cs="Arial"/>
          <w:color w:val="000000" w:themeColor="text1"/>
          <w:kern w:val="24"/>
          <w:lang w:eastAsia="en-GB"/>
        </w:rPr>
        <w:t xml:space="preserve">bovine </w:t>
      </w:r>
      <w:r w:rsidR="0080363C" w:rsidRPr="00935DC6">
        <w:rPr>
          <w:rFonts w:ascii="Arial" w:eastAsiaTheme="minorEastAsia" w:hAnsi="Arial" w:cs="Arial"/>
          <w:color w:val="000000" w:themeColor="text1"/>
          <w:kern w:val="24"/>
          <w:lang w:eastAsia="en-GB"/>
        </w:rPr>
        <w:t>faeces samples</w:t>
      </w:r>
      <w:r w:rsidR="00B2596F" w:rsidRPr="00935DC6">
        <w:rPr>
          <w:rFonts w:ascii="Arial" w:eastAsiaTheme="minorEastAsia" w:hAnsi="Arial" w:cs="Arial"/>
          <w:color w:val="000000" w:themeColor="text1"/>
          <w:kern w:val="24"/>
          <w:lang w:eastAsia="en-GB"/>
        </w:rPr>
        <w:t>,</w:t>
      </w:r>
      <w:r w:rsidR="0080363C" w:rsidRPr="00935DC6">
        <w:rPr>
          <w:rFonts w:ascii="Arial" w:eastAsiaTheme="minorEastAsia" w:hAnsi="Arial" w:cs="Arial"/>
          <w:color w:val="000000" w:themeColor="text1"/>
          <w:kern w:val="24"/>
          <w:lang w:eastAsia="en-GB"/>
        </w:rPr>
        <w:t xml:space="preserve"> </w:t>
      </w:r>
      <w:r w:rsidRPr="00935DC6">
        <w:rPr>
          <w:rFonts w:ascii="Arial" w:eastAsiaTheme="minorEastAsia" w:hAnsi="Arial" w:cs="Arial"/>
          <w:color w:val="000000" w:themeColor="text1"/>
          <w:kern w:val="24"/>
          <w:lang w:eastAsia="en-GB"/>
        </w:rPr>
        <w:t>since</w:t>
      </w:r>
      <w:r w:rsidR="00067ABB" w:rsidRPr="00935DC6">
        <w:rPr>
          <w:rFonts w:ascii="Arial" w:eastAsiaTheme="minorEastAsia" w:hAnsi="Arial" w:cs="Arial"/>
          <w:color w:val="000000" w:themeColor="text1"/>
          <w:kern w:val="24"/>
          <w:lang w:eastAsia="en-GB"/>
        </w:rPr>
        <w:t xml:space="preserve"> </w:t>
      </w:r>
      <w:r w:rsidR="0080363C" w:rsidRPr="00935DC6">
        <w:rPr>
          <w:rFonts w:ascii="Arial" w:eastAsiaTheme="minorEastAsia" w:hAnsi="Arial" w:cs="Arial"/>
          <w:color w:val="000000" w:themeColor="text1"/>
          <w:kern w:val="24"/>
          <w:lang w:eastAsia="en-GB"/>
        </w:rPr>
        <w:t xml:space="preserve">no </w:t>
      </w:r>
      <w:r w:rsidR="00067ABB" w:rsidRPr="00935DC6">
        <w:rPr>
          <w:rFonts w:ascii="Arial" w:eastAsiaTheme="minorEastAsia" w:hAnsi="Arial" w:cs="Arial"/>
          <w:color w:val="000000" w:themeColor="text1"/>
          <w:kern w:val="24"/>
          <w:lang w:eastAsia="en-GB"/>
        </w:rPr>
        <w:t xml:space="preserve">samples </w:t>
      </w:r>
      <w:r w:rsidR="0080363C" w:rsidRPr="00935DC6">
        <w:rPr>
          <w:rFonts w:ascii="Arial" w:eastAsiaTheme="minorEastAsia" w:hAnsi="Arial" w:cs="Arial"/>
          <w:color w:val="000000" w:themeColor="text1"/>
          <w:kern w:val="24"/>
          <w:lang w:eastAsia="en-GB"/>
        </w:rPr>
        <w:t>positive for VTEC</w:t>
      </w:r>
      <w:r w:rsidR="00067ABB" w:rsidRPr="00935DC6">
        <w:rPr>
          <w:rFonts w:ascii="Arial" w:eastAsiaTheme="minorEastAsia" w:hAnsi="Arial" w:cs="Arial"/>
          <w:color w:val="000000" w:themeColor="text1"/>
          <w:kern w:val="24"/>
          <w:lang w:eastAsia="en-GB"/>
        </w:rPr>
        <w:t xml:space="preserve"> </w:t>
      </w:r>
      <w:r w:rsidRPr="00935DC6">
        <w:rPr>
          <w:rFonts w:ascii="Arial" w:eastAsiaTheme="minorEastAsia" w:hAnsi="Arial" w:cs="Arial"/>
          <w:color w:val="000000" w:themeColor="text1"/>
          <w:kern w:val="24"/>
          <w:lang w:eastAsia="en-GB"/>
        </w:rPr>
        <w:t>were</w:t>
      </w:r>
      <w:r w:rsidR="00067ABB" w:rsidRPr="00935DC6">
        <w:rPr>
          <w:rFonts w:ascii="Arial" w:eastAsiaTheme="minorEastAsia" w:hAnsi="Arial" w:cs="Arial"/>
          <w:color w:val="000000" w:themeColor="text1"/>
          <w:kern w:val="24"/>
          <w:lang w:eastAsia="en-GB"/>
        </w:rPr>
        <w:t xml:space="preserve"> encountered during </w:t>
      </w:r>
      <w:r w:rsidR="00A84CC0" w:rsidRPr="00935DC6">
        <w:rPr>
          <w:rFonts w:ascii="Arial" w:eastAsiaTheme="minorEastAsia" w:hAnsi="Arial" w:cs="Arial"/>
          <w:color w:val="000000" w:themeColor="text1"/>
          <w:kern w:val="24"/>
          <w:lang w:eastAsia="en-GB"/>
        </w:rPr>
        <w:t xml:space="preserve">the small-scale </w:t>
      </w:r>
      <w:r w:rsidR="00067ABB" w:rsidRPr="00935DC6">
        <w:rPr>
          <w:rFonts w:ascii="Arial" w:eastAsiaTheme="minorEastAsia" w:hAnsi="Arial" w:cs="Arial"/>
          <w:color w:val="000000" w:themeColor="text1"/>
          <w:kern w:val="24"/>
          <w:lang w:eastAsia="en-GB"/>
        </w:rPr>
        <w:t>testing</w:t>
      </w:r>
      <w:r w:rsidRPr="00935DC6">
        <w:rPr>
          <w:rFonts w:ascii="Arial" w:eastAsiaTheme="minorEastAsia" w:hAnsi="Arial" w:cs="Arial"/>
          <w:color w:val="000000" w:themeColor="text1"/>
          <w:kern w:val="24"/>
          <w:lang w:eastAsia="en-GB"/>
        </w:rPr>
        <w:t xml:space="preserve"> carried out to date</w:t>
      </w:r>
      <w:r w:rsidR="00067ABB" w:rsidRPr="00935DC6">
        <w:rPr>
          <w:rFonts w:ascii="Arial" w:eastAsiaTheme="minorEastAsia" w:hAnsi="Arial" w:cs="Arial"/>
          <w:color w:val="000000" w:themeColor="text1"/>
          <w:kern w:val="24"/>
          <w:lang w:eastAsia="en-GB"/>
        </w:rPr>
        <w:t xml:space="preserve">. </w:t>
      </w:r>
      <w:r w:rsidR="0005702E" w:rsidRPr="00935DC6">
        <w:rPr>
          <w:rFonts w:ascii="Arial" w:eastAsiaTheme="minorEastAsia" w:hAnsi="Arial" w:cs="Arial"/>
          <w:kern w:val="24"/>
          <w:lang w:eastAsia="en-GB"/>
        </w:rPr>
        <w:t>C</w:t>
      </w:r>
      <w:r w:rsidR="00A14330" w:rsidRPr="00935DC6">
        <w:rPr>
          <w:rFonts w:ascii="Arial" w:eastAsiaTheme="minorEastAsia" w:hAnsi="Arial" w:cs="Arial"/>
          <w:kern w:val="24"/>
          <w:lang w:eastAsia="en-GB"/>
        </w:rPr>
        <w:t>urrently</w:t>
      </w:r>
      <w:r w:rsidR="00E82F86" w:rsidRPr="00935DC6">
        <w:rPr>
          <w:rFonts w:ascii="Arial" w:eastAsiaTheme="minorEastAsia" w:hAnsi="Arial" w:cs="Arial"/>
          <w:kern w:val="24"/>
          <w:lang w:eastAsia="en-GB"/>
        </w:rPr>
        <w:t>,</w:t>
      </w:r>
      <w:r w:rsidR="00A14330" w:rsidRPr="00935DC6">
        <w:rPr>
          <w:rFonts w:ascii="Arial" w:eastAsiaTheme="minorEastAsia" w:hAnsi="Arial" w:cs="Arial"/>
          <w:kern w:val="24"/>
          <w:lang w:eastAsia="en-GB"/>
        </w:rPr>
        <w:t xml:space="preserve"> the </w:t>
      </w:r>
      <w:r w:rsidR="00A13A94" w:rsidRPr="00935DC6">
        <w:rPr>
          <w:rFonts w:ascii="Arial" w:eastAsiaTheme="minorEastAsia" w:hAnsi="Arial" w:cs="Arial"/>
          <w:kern w:val="24"/>
          <w:lang w:eastAsia="en-GB"/>
        </w:rPr>
        <w:t xml:space="preserve">detection </w:t>
      </w:r>
      <w:r w:rsidR="00A14330" w:rsidRPr="00935DC6">
        <w:rPr>
          <w:rFonts w:ascii="Arial" w:eastAsiaTheme="minorEastAsia" w:hAnsi="Arial" w:cs="Arial"/>
          <w:kern w:val="24"/>
          <w:lang w:eastAsia="en-GB"/>
        </w:rPr>
        <w:t xml:space="preserve">sensitivity </w:t>
      </w:r>
      <w:r w:rsidR="00A13A94" w:rsidRPr="00935DC6">
        <w:rPr>
          <w:rFonts w:ascii="Arial" w:eastAsiaTheme="minorEastAsia" w:hAnsi="Arial" w:cs="Arial"/>
          <w:kern w:val="24"/>
          <w:lang w:eastAsia="en-GB"/>
        </w:rPr>
        <w:t xml:space="preserve">of the </w:t>
      </w:r>
      <w:r w:rsidR="00E37518" w:rsidRPr="00935DC6">
        <w:rPr>
          <w:rFonts w:ascii="Arial" w:eastAsiaTheme="minorEastAsia" w:hAnsi="Arial" w:cs="Arial"/>
          <w:kern w:val="24"/>
          <w:lang w:eastAsia="en-GB"/>
        </w:rPr>
        <w:t xml:space="preserve">novel multiplex </w:t>
      </w:r>
      <w:r w:rsidR="00A13A94" w:rsidRPr="00935DC6">
        <w:rPr>
          <w:rFonts w:ascii="Arial" w:eastAsiaTheme="minorEastAsia" w:hAnsi="Arial" w:cs="Arial"/>
          <w:kern w:val="24"/>
          <w:lang w:eastAsia="en-GB"/>
        </w:rPr>
        <w:t>LAMP assay (10</w:t>
      </w:r>
      <w:r w:rsidR="00A13A94" w:rsidRPr="00935DC6">
        <w:rPr>
          <w:rFonts w:ascii="Arial" w:eastAsiaTheme="minorEastAsia" w:hAnsi="Arial" w:cs="Arial"/>
          <w:kern w:val="24"/>
          <w:vertAlign w:val="superscript"/>
          <w:lang w:eastAsia="en-GB"/>
        </w:rPr>
        <w:t>2</w:t>
      </w:r>
      <w:r w:rsidR="00A13A94" w:rsidRPr="00935DC6">
        <w:rPr>
          <w:rFonts w:ascii="Arial" w:eastAsiaTheme="minorEastAsia" w:hAnsi="Arial" w:cs="Arial"/>
          <w:kern w:val="24"/>
          <w:lang w:eastAsia="en-GB"/>
        </w:rPr>
        <w:t>-10</w:t>
      </w:r>
      <w:r w:rsidR="00A13A94" w:rsidRPr="00935DC6">
        <w:rPr>
          <w:rFonts w:ascii="Arial" w:eastAsiaTheme="minorEastAsia" w:hAnsi="Arial" w:cs="Arial"/>
          <w:kern w:val="24"/>
          <w:vertAlign w:val="superscript"/>
          <w:lang w:eastAsia="en-GB"/>
        </w:rPr>
        <w:t>3</w:t>
      </w:r>
      <w:r w:rsidR="00A13A94" w:rsidRPr="00935DC6">
        <w:rPr>
          <w:rFonts w:ascii="Arial" w:eastAsiaTheme="minorEastAsia" w:hAnsi="Arial" w:cs="Arial"/>
          <w:kern w:val="24"/>
          <w:lang w:eastAsia="en-GB"/>
        </w:rPr>
        <w:t xml:space="preserve"> CFU g</w:t>
      </w:r>
      <w:r w:rsidR="00A13A94" w:rsidRPr="00935DC6">
        <w:rPr>
          <w:rFonts w:ascii="Arial" w:eastAsiaTheme="minorEastAsia" w:hAnsi="Arial" w:cs="Arial"/>
          <w:kern w:val="24"/>
          <w:vertAlign w:val="superscript"/>
          <w:lang w:eastAsia="en-GB"/>
        </w:rPr>
        <w:t>-1</w:t>
      </w:r>
      <w:r w:rsidR="00A13A94" w:rsidRPr="00935DC6">
        <w:rPr>
          <w:rFonts w:ascii="Arial" w:eastAsiaTheme="minorEastAsia" w:hAnsi="Arial" w:cs="Arial"/>
          <w:kern w:val="24"/>
          <w:lang w:eastAsia="en-GB"/>
        </w:rPr>
        <w:t xml:space="preserve">) </w:t>
      </w:r>
      <w:r w:rsidR="00E82F86" w:rsidRPr="00935DC6">
        <w:rPr>
          <w:rFonts w:ascii="Arial" w:eastAsiaTheme="minorEastAsia" w:hAnsi="Arial" w:cs="Arial"/>
          <w:kern w:val="24"/>
          <w:lang w:eastAsia="en-GB"/>
        </w:rPr>
        <w:t>may</w:t>
      </w:r>
      <w:r w:rsidR="00A13A94" w:rsidRPr="00935DC6">
        <w:rPr>
          <w:rFonts w:ascii="Arial" w:eastAsiaTheme="minorEastAsia" w:hAnsi="Arial" w:cs="Arial"/>
          <w:kern w:val="24"/>
          <w:lang w:eastAsia="en-GB"/>
        </w:rPr>
        <w:t xml:space="preserve"> be sufficient for it to be used for</w:t>
      </w:r>
      <w:r w:rsidR="00A14330" w:rsidRPr="00935DC6">
        <w:rPr>
          <w:rFonts w:ascii="Arial" w:eastAsiaTheme="minorEastAsia" w:hAnsi="Arial" w:cs="Arial"/>
          <w:kern w:val="24"/>
          <w:lang w:eastAsia="en-GB"/>
        </w:rPr>
        <w:t xml:space="preserve"> monitor</w:t>
      </w:r>
      <w:r w:rsidR="00A13A94" w:rsidRPr="00935DC6">
        <w:rPr>
          <w:rFonts w:ascii="Arial" w:eastAsiaTheme="minorEastAsia" w:hAnsi="Arial" w:cs="Arial"/>
          <w:kern w:val="24"/>
          <w:lang w:eastAsia="en-GB"/>
        </w:rPr>
        <w:t>ing</w:t>
      </w:r>
      <w:r w:rsidR="00A14330" w:rsidRPr="00935DC6">
        <w:rPr>
          <w:rFonts w:ascii="Arial" w:eastAsiaTheme="minorEastAsia" w:hAnsi="Arial" w:cs="Arial"/>
          <w:kern w:val="24"/>
          <w:lang w:eastAsia="en-GB"/>
        </w:rPr>
        <w:t xml:space="preserve"> the hygienic status of beef</w:t>
      </w:r>
      <w:r w:rsidR="00E82F86" w:rsidRPr="00935DC6">
        <w:rPr>
          <w:rFonts w:ascii="Arial" w:eastAsiaTheme="minorEastAsia" w:hAnsi="Arial" w:cs="Arial"/>
          <w:kern w:val="24"/>
          <w:lang w:eastAsia="en-GB"/>
        </w:rPr>
        <w:t xml:space="preserve">, </w:t>
      </w:r>
      <w:r w:rsidR="00A13A94" w:rsidRPr="00935DC6">
        <w:rPr>
          <w:rFonts w:ascii="Arial" w:eastAsiaTheme="minorEastAsia" w:hAnsi="Arial" w:cs="Arial"/>
          <w:kern w:val="24"/>
          <w:lang w:eastAsia="en-GB"/>
        </w:rPr>
        <w:t xml:space="preserve">to ensure compliance with microbiological criteria on levels of </w:t>
      </w:r>
      <w:r w:rsidR="00A13A94" w:rsidRPr="00935DC6">
        <w:rPr>
          <w:rFonts w:ascii="Arial" w:eastAsiaTheme="minorEastAsia" w:hAnsi="Arial" w:cs="Arial"/>
          <w:i/>
          <w:kern w:val="24"/>
          <w:lang w:eastAsia="en-GB"/>
        </w:rPr>
        <w:t>E. coli</w:t>
      </w:r>
      <w:r w:rsidR="00A13A94" w:rsidRPr="00935DC6">
        <w:rPr>
          <w:rFonts w:ascii="Arial" w:eastAsiaTheme="minorEastAsia" w:hAnsi="Arial" w:cs="Arial"/>
          <w:kern w:val="24"/>
          <w:lang w:eastAsia="en-GB"/>
        </w:rPr>
        <w:t xml:space="preserve"> </w:t>
      </w:r>
      <w:r w:rsidR="00C04185" w:rsidRPr="00935DC6">
        <w:rPr>
          <w:rFonts w:ascii="Arial" w:eastAsiaTheme="minorEastAsia" w:hAnsi="Arial" w:cs="Arial"/>
          <w:kern w:val="24"/>
          <w:lang w:eastAsia="en-GB"/>
        </w:rPr>
        <w:t>in beef</w:t>
      </w:r>
      <w:r w:rsidR="0005702E" w:rsidRPr="00935DC6">
        <w:rPr>
          <w:rFonts w:ascii="Arial" w:eastAsiaTheme="minorEastAsia" w:hAnsi="Arial" w:cs="Arial"/>
          <w:kern w:val="24"/>
          <w:lang w:eastAsia="en-GB"/>
        </w:rPr>
        <w:t xml:space="preserve">. </w:t>
      </w:r>
      <w:r w:rsidR="00E82F86" w:rsidRPr="00935DC6">
        <w:rPr>
          <w:rFonts w:ascii="Arial" w:eastAsiaTheme="minorEastAsia" w:hAnsi="Arial" w:cs="Arial"/>
          <w:kern w:val="24"/>
          <w:lang w:eastAsia="en-GB"/>
        </w:rPr>
        <w:t xml:space="preserve">Subsequent to </w:t>
      </w:r>
      <w:r w:rsidR="008A5341" w:rsidRPr="00935DC6">
        <w:rPr>
          <w:rFonts w:ascii="Arial" w:eastAsiaTheme="minorEastAsia" w:hAnsi="Arial" w:cs="Arial"/>
          <w:kern w:val="24"/>
          <w:lang w:eastAsia="en-GB"/>
        </w:rPr>
        <w:t xml:space="preserve">some further development to improve </w:t>
      </w:r>
      <w:r w:rsidR="004B378C" w:rsidRPr="00935DC6">
        <w:rPr>
          <w:rFonts w:ascii="Arial" w:eastAsiaTheme="minorEastAsia" w:hAnsi="Arial" w:cs="Arial"/>
          <w:kern w:val="24"/>
          <w:lang w:eastAsia="en-GB"/>
        </w:rPr>
        <w:t xml:space="preserve">detection </w:t>
      </w:r>
      <w:r w:rsidR="008A5341" w:rsidRPr="00935DC6">
        <w:rPr>
          <w:rFonts w:ascii="Arial" w:eastAsiaTheme="minorEastAsia" w:hAnsi="Arial" w:cs="Arial"/>
          <w:kern w:val="24"/>
          <w:lang w:eastAsia="en-GB"/>
        </w:rPr>
        <w:t>sensitivity, t</w:t>
      </w:r>
      <w:r w:rsidR="0080363C" w:rsidRPr="00935DC6">
        <w:rPr>
          <w:rFonts w:ascii="Arial" w:hAnsi="Arial" w:cs="Arial"/>
        </w:rPr>
        <w:t xml:space="preserve">he </w:t>
      </w:r>
      <w:r w:rsidR="00E82F86" w:rsidRPr="00935DC6">
        <w:rPr>
          <w:rFonts w:ascii="Arial" w:hAnsi="Arial" w:cs="Arial"/>
        </w:rPr>
        <w:t xml:space="preserve">novel </w:t>
      </w:r>
      <w:r w:rsidR="008A5341" w:rsidRPr="00935DC6">
        <w:rPr>
          <w:rFonts w:ascii="Arial" w:hAnsi="Arial" w:cs="Arial"/>
        </w:rPr>
        <w:t xml:space="preserve">multiplex </w:t>
      </w:r>
      <w:r w:rsidR="0080363C" w:rsidRPr="00935DC6">
        <w:rPr>
          <w:rFonts w:ascii="Arial" w:hAnsi="Arial" w:cs="Arial"/>
        </w:rPr>
        <w:t xml:space="preserve">LAMP assay </w:t>
      </w:r>
      <w:r w:rsidR="00E37518" w:rsidRPr="00935DC6">
        <w:rPr>
          <w:rFonts w:ascii="Arial" w:hAnsi="Arial" w:cs="Arial"/>
        </w:rPr>
        <w:t>could</w:t>
      </w:r>
      <w:r w:rsidR="0080363C" w:rsidRPr="00935DC6">
        <w:rPr>
          <w:rFonts w:ascii="Arial" w:hAnsi="Arial" w:cs="Arial"/>
        </w:rPr>
        <w:t xml:space="preserve"> potentially </w:t>
      </w:r>
      <w:r w:rsidR="00A13A94" w:rsidRPr="00935DC6">
        <w:rPr>
          <w:rFonts w:ascii="Arial" w:hAnsi="Arial" w:cs="Arial"/>
        </w:rPr>
        <w:t>represent</w:t>
      </w:r>
      <w:r w:rsidR="0080363C" w:rsidRPr="00935DC6">
        <w:rPr>
          <w:rFonts w:ascii="Arial" w:hAnsi="Arial" w:cs="Arial"/>
        </w:rPr>
        <w:t xml:space="preserve"> </w:t>
      </w:r>
      <w:r w:rsidR="0080363C" w:rsidRPr="00935DC6">
        <w:rPr>
          <w:rFonts w:ascii="Arial" w:hAnsi="Arial" w:cs="Arial"/>
          <w:color w:val="000000" w:themeColor="text1"/>
        </w:rPr>
        <w:t>a serogroup</w:t>
      </w:r>
      <w:r w:rsidR="00E82F86" w:rsidRPr="00935DC6">
        <w:rPr>
          <w:rFonts w:ascii="Arial" w:hAnsi="Arial" w:cs="Arial"/>
          <w:color w:val="000000" w:themeColor="text1"/>
        </w:rPr>
        <w:t>-</w:t>
      </w:r>
      <w:r w:rsidR="0080363C" w:rsidRPr="00935DC6">
        <w:rPr>
          <w:rFonts w:ascii="Arial" w:hAnsi="Arial" w:cs="Arial"/>
          <w:color w:val="000000" w:themeColor="text1"/>
        </w:rPr>
        <w:t xml:space="preserve">independent method </w:t>
      </w:r>
      <w:r w:rsidR="008A5341" w:rsidRPr="00935DC6">
        <w:rPr>
          <w:rFonts w:ascii="Arial" w:hAnsi="Arial" w:cs="Arial"/>
          <w:color w:val="000000" w:themeColor="text1"/>
        </w:rPr>
        <w:t>of</w:t>
      </w:r>
      <w:r w:rsidR="0080363C" w:rsidRPr="00935DC6">
        <w:rPr>
          <w:rFonts w:ascii="Arial" w:hAnsi="Arial" w:cs="Arial"/>
          <w:color w:val="000000" w:themeColor="text1"/>
        </w:rPr>
        <w:t xml:space="preserve"> </w:t>
      </w:r>
      <w:r w:rsidR="00E82F86" w:rsidRPr="00935DC6">
        <w:rPr>
          <w:rFonts w:ascii="Arial" w:hAnsi="Arial" w:cs="Arial"/>
          <w:color w:val="000000" w:themeColor="text1"/>
        </w:rPr>
        <w:t>quickly detecting</w:t>
      </w:r>
      <w:r w:rsidR="0080363C" w:rsidRPr="00935DC6">
        <w:rPr>
          <w:rFonts w:ascii="Arial" w:hAnsi="Arial" w:cs="Arial"/>
          <w:color w:val="000000" w:themeColor="text1"/>
        </w:rPr>
        <w:t xml:space="preserve"> VTEC strains in beef </w:t>
      </w:r>
      <w:r w:rsidR="0089582B" w:rsidRPr="00935DC6">
        <w:rPr>
          <w:rFonts w:ascii="Arial" w:hAnsi="Arial" w:cs="Arial"/>
          <w:color w:val="000000" w:themeColor="text1"/>
        </w:rPr>
        <w:t>or</w:t>
      </w:r>
      <w:r w:rsidR="0080363C" w:rsidRPr="00935DC6">
        <w:rPr>
          <w:rFonts w:ascii="Arial" w:hAnsi="Arial" w:cs="Arial"/>
          <w:color w:val="000000" w:themeColor="text1"/>
        </w:rPr>
        <w:t xml:space="preserve"> </w:t>
      </w:r>
      <w:r w:rsidR="008A5341" w:rsidRPr="00935DC6">
        <w:rPr>
          <w:rFonts w:ascii="Arial" w:hAnsi="Arial" w:cs="Arial"/>
          <w:color w:val="000000" w:themeColor="text1"/>
        </w:rPr>
        <w:t xml:space="preserve">bovine </w:t>
      </w:r>
      <w:r w:rsidR="0080363C" w:rsidRPr="00935DC6">
        <w:rPr>
          <w:rFonts w:ascii="Arial" w:hAnsi="Arial" w:cs="Arial"/>
          <w:color w:val="000000" w:themeColor="text1"/>
        </w:rPr>
        <w:t xml:space="preserve">faeces samples. </w:t>
      </w:r>
    </w:p>
    <w:p w:rsidR="007232E3" w:rsidRPr="00935DC6" w:rsidRDefault="007232E3" w:rsidP="00A448E8">
      <w:pPr>
        <w:spacing w:after="0" w:line="480" w:lineRule="auto"/>
        <w:contextualSpacing/>
        <w:rPr>
          <w:rFonts w:ascii="AdvMINION-R" w:hAnsi="AdvMINION-R"/>
          <w:color w:val="FF0000"/>
          <w:sz w:val="20"/>
          <w:szCs w:val="20"/>
        </w:rPr>
      </w:pPr>
    </w:p>
    <w:p w:rsidR="007232E3" w:rsidRPr="00935DC6" w:rsidRDefault="007232E3" w:rsidP="00A448E8">
      <w:pPr>
        <w:spacing w:after="0" w:line="480" w:lineRule="auto"/>
        <w:contextualSpacing/>
        <w:rPr>
          <w:rFonts w:ascii="AdvMINION-R" w:hAnsi="AdvMINION-R"/>
          <w:color w:val="FF0000"/>
          <w:sz w:val="20"/>
          <w:szCs w:val="20"/>
        </w:rPr>
      </w:pPr>
    </w:p>
    <w:p w:rsidR="00BF29A2" w:rsidRPr="00935DC6" w:rsidRDefault="00A5545B" w:rsidP="00A448E8">
      <w:pPr>
        <w:spacing w:after="0" w:line="480" w:lineRule="auto"/>
        <w:contextualSpacing/>
        <w:jc w:val="both"/>
        <w:rPr>
          <w:rFonts w:ascii="Arial" w:hAnsi="Arial" w:cs="Arial"/>
          <w:b/>
        </w:rPr>
      </w:pPr>
      <w:r w:rsidRPr="00935DC6">
        <w:rPr>
          <w:rFonts w:ascii="Arial" w:hAnsi="Arial" w:cs="Arial"/>
          <w:b/>
        </w:rPr>
        <w:t>A</w:t>
      </w:r>
      <w:r w:rsidR="00BF29A2" w:rsidRPr="00935DC6">
        <w:rPr>
          <w:rFonts w:ascii="Arial" w:hAnsi="Arial" w:cs="Arial"/>
          <w:b/>
        </w:rPr>
        <w:t>cknowledgements</w:t>
      </w:r>
    </w:p>
    <w:p w:rsidR="00BF29A2" w:rsidRPr="00935DC6" w:rsidRDefault="00BF29A2" w:rsidP="00BF29A2">
      <w:pPr>
        <w:spacing w:after="0" w:line="480" w:lineRule="auto"/>
        <w:contextualSpacing/>
        <w:jc w:val="both"/>
        <w:rPr>
          <w:rFonts w:ascii="Arial" w:hAnsi="Arial" w:cs="Arial"/>
          <w:color w:val="000000"/>
          <w:shd w:val="clear" w:color="auto" w:fill="FFFFFF"/>
        </w:rPr>
      </w:pPr>
      <w:r w:rsidRPr="00935DC6">
        <w:rPr>
          <w:rFonts w:ascii="Arial" w:hAnsi="Arial" w:cs="Arial"/>
          <w:color w:val="000000"/>
          <w:shd w:val="clear" w:color="auto" w:fill="FFFFFF"/>
        </w:rPr>
        <w:t xml:space="preserve">This study was funded by Rangeland Foods, Lough Egish, Castleblayney, County Monaghan, Republic of Ireland. </w:t>
      </w:r>
    </w:p>
    <w:p w:rsidR="00BF29A2" w:rsidRPr="00935DC6" w:rsidRDefault="00BF29A2" w:rsidP="00A448E8">
      <w:pPr>
        <w:spacing w:after="0" w:line="480" w:lineRule="auto"/>
        <w:contextualSpacing/>
        <w:jc w:val="both"/>
        <w:rPr>
          <w:rFonts w:ascii="Arial" w:hAnsi="Arial" w:cs="Arial"/>
          <w:b/>
        </w:rPr>
      </w:pPr>
    </w:p>
    <w:p w:rsidR="00A5545B" w:rsidRPr="00935DC6" w:rsidRDefault="00BF29A2" w:rsidP="00A448E8">
      <w:pPr>
        <w:spacing w:after="0" w:line="480" w:lineRule="auto"/>
        <w:contextualSpacing/>
        <w:jc w:val="both"/>
        <w:rPr>
          <w:rFonts w:ascii="Arial" w:hAnsi="Arial" w:cs="Arial"/>
          <w:b/>
        </w:rPr>
      </w:pPr>
      <w:r w:rsidRPr="00935DC6">
        <w:rPr>
          <w:rFonts w:ascii="Arial" w:hAnsi="Arial" w:cs="Arial"/>
          <w:b/>
        </w:rPr>
        <w:t>Conflict of interest</w:t>
      </w:r>
      <w:r w:rsidR="00A5545B" w:rsidRPr="00935DC6">
        <w:rPr>
          <w:rFonts w:ascii="Arial" w:hAnsi="Arial" w:cs="Arial"/>
          <w:b/>
        </w:rPr>
        <w:t xml:space="preserve"> </w:t>
      </w:r>
    </w:p>
    <w:p w:rsidR="00B17514" w:rsidRPr="00935DC6" w:rsidRDefault="00CF1D35" w:rsidP="00A448E8">
      <w:pPr>
        <w:spacing w:after="0" w:line="480" w:lineRule="auto"/>
        <w:contextualSpacing/>
        <w:jc w:val="both"/>
        <w:rPr>
          <w:rFonts w:ascii="Arial" w:hAnsi="Arial" w:cs="Arial"/>
          <w:color w:val="000000"/>
          <w:shd w:val="clear" w:color="auto" w:fill="FFFFFF"/>
        </w:rPr>
      </w:pPr>
      <w:r w:rsidRPr="00935DC6">
        <w:rPr>
          <w:rFonts w:ascii="Arial" w:hAnsi="Arial" w:cs="Arial"/>
          <w:color w:val="000000"/>
          <w:shd w:val="clear" w:color="auto" w:fill="FFFFFF"/>
        </w:rPr>
        <w:lastRenderedPageBreak/>
        <w:t xml:space="preserve">Author Steve Millington </w:t>
      </w:r>
      <w:r w:rsidR="00154AE6" w:rsidRPr="00935DC6">
        <w:rPr>
          <w:rFonts w:ascii="Arial" w:hAnsi="Arial" w:cs="Arial"/>
          <w:color w:val="000000"/>
          <w:shd w:val="clear" w:color="auto" w:fill="FFFFFF"/>
        </w:rPr>
        <w:t>is employed by OptiGene Limited</w:t>
      </w:r>
      <w:r w:rsidRPr="00935DC6">
        <w:rPr>
          <w:rFonts w:ascii="Arial" w:hAnsi="Arial" w:cs="Arial"/>
          <w:color w:val="000000"/>
          <w:shd w:val="clear" w:color="auto" w:fill="FFFFFF"/>
        </w:rPr>
        <w:t xml:space="preserve"> who supplied the Genie II real-time fluorometer instrument used in this study. He assisted with LAMP primer design</w:t>
      </w:r>
      <w:r w:rsidR="00154AE6" w:rsidRPr="00935DC6">
        <w:rPr>
          <w:rFonts w:ascii="Arial" w:hAnsi="Arial" w:cs="Arial"/>
          <w:color w:val="000000"/>
          <w:shd w:val="clear" w:color="auto" w:fill="FFFFFF"/>
        </w:rPr>
        <w:t xml:space="preserve"> during this study</w:t>
      </w:r>
      <w:r w:rsidRPr="00935DC6">
        <w:rPr>
          <w:rFonts w:ascii="Arial" w:hAnsi="Arial" w:cs="Arial"/>
          <w:color w:val="000000"/>
          <w:shd w:val="clear" w:color="auto" w:fill="FFFFFF"/>
        </w:rPr>
        <w:t>. Other authors declare no conflict of interest.</w:t>
      </w:r>
    </w:p>
    <w:p w:rsidR="00154AE6" w:rsidRPr="00935DC6" w:rsidRDefault="00154AE6" w:rsidP="00A448E8">
      <w:pPr>
        <w:spacing w:after="0" w:line="480" w:lineRule="auto"/>
        <w:contextualSpacing/>
        <w:jc w:val="both"/>
        <w:rPr>
          <w:rFonts w:ascii="Arial" w:hAnsi="Arial" w:cs="Arial"/>
          <w:b/>
        </w:rPr>
      </w:pPr>
    </w:p>
    <w:p w:rsidR="000311B8" w:rsidRPr="00935DC6" w:rsidRDefault="00A5545B" w:rsidP="00A448E8">
      <w:pPr>
        <w:spacing w:after="0" w:line="480" w:lineRule="auto"/>
        <w:contextualSpacing/>
        <w:jc w:val="both"/>
        <w:rPr>
          <w:rFonts w:ascii="Arial" w:hAnsi="Arial" w:cs="Arial"/>
          <w:b/>
        </w:rPr>
      </w:pPr>
      <w:r w:rsidRPr="00935DC6">
        <w:rPr>
          <w:rFonts w:ascii="Arial" w:hAnsi="Arial" w:cs="Arial"/>
          <w:b/>
        </w:rPr>
        <w:t>R</w:t>
      </w:r>
      <w:r w:rsidR="00BF29A2" w:rsidRPr="00935DC6">
        <w:rPr>
          <w:rFonts w:ascii="Arial" w:hAnsi="Arial" w:cs="Arial"/>
          <w:b/>
        </w:rPr>
        <w:t>eferences</w:t>
      </w:r>
    </w:p>
    <w:p w:rsidR="00AE08BF" w:rsidRPr="00935DC6" w:rsidRDefault="00024ADA" w:rsidP="00024ADA">
      <w:pPr>
        <w:shd w:val="clear" w:color="auto" w:fill="FFFFFF"/>
        <w:spacing w:after="75" w:line="480" w:lineRule="auto"/>
        <w:ind w:left="284" w:hanging="284"/>
        <w:jc w:val="both"/>
        <w:rPr>
          <w:rFonts w:ascii="Arial" w:hAnsi="Arial" w:cs="Arial"/>
        </w:rPr>
      </w:pPr>
      <w:r w:rsidRPr="00935DC6">
        <w:rPr>
          <w:rFonts w:ascii="Arial" w:eastAsia="Times New Roman" w:hAnsi="Arial" w:cs="Arial"/>
          <w:color w:val="222222"/>
          <w:lang w:eastAsia="en-GB"/>
        </w:rPr>
        <w:t xml:space="preserve">Association of </w:t>
      </w:r>
      <w:r w:rsidR="00E82F86" w:rsidRPr="00935DC6">
        <w:rPr>
          <w:rFonts w:ascii="Arial" w:eastAsia="Times New Roman" w:hAnsi="Arial" w:cs="Arial"/>
          <w:color w:val="222222"/>
          <w:lang w:eastAsia="en-GB"/>
        </w:rPr>
        <w:t xml:space="preserve">Official </w:t>
      </w:r>
      <w:r w:rsidRPr="00935DC6">
        <w:rPr>
          <w:rFonts w:ascii="Arial" w:eastAsia="Times New Roman" w:hAnsi="Arial" w:cs="Arial"/>
          <w:color w:val="222222"/>
          <w:lang w:eastAsia="en-GB"/>
        </w:rPr>
        <w:t>Analytical C</w:t>
      </w:r>
      <w:r w:rsidR="00E82F86" w:rsidRPr="00935DC6">
        <w:rPr>
          <w:rFonts w:ascii="Arial" w:eastAsia="Times New Roman" w:hAnsi="Arial" w:cs="Arial"/>
          <w:color w:val="222222"/>
          <w:lang w:eastAsia="en-GB"/>
        </w:rPr>
        <w:t>hemists</w:t>
      </w:r>
      <w:r w:rsidRPr="00935DC6">
        <w:rPr>
          <w:rFonts w:ascii="Arial" w:eastAsia="Times New Roman" w:hAnsi="Arial" w:cs="Arial"/>
          <w:color w:val="222222"/>
          <w:lang w:eastAsia="en-GB"/>
        </w:rPr>
        <w:t xml:space="preserve"> </w:t>
      </w:r>
      <w:r w:rsidR="00116FF2" w:rsidRPr="00935DC6">
        <w:rPr>
          <w:rFonts w:ascii="Arial" w:hAnsi="Arial" w:cs="Arial"/>
        </w:rPr>
        <w:t>(2006)</w:t>
      </w:r>
      <w:r w:rsidR="00AE08BF" w:rsidRPr="00935DC6">
        <w:rPr>
          <w:rFonts w:ascii="Arial" w:hAnsi="Arial" w:cs="Arial"/>
        </w:rPr>
        <w:t>. Final report and executive summaries from the AOAC International. Presidential Task Force on Best Practices in Microbiological Methodology.</w:t>
      </w:r>
      <w:hyperlink r:id="rId10" w:history="1">
        <w:r w:rsidR="00AE08BF" w:rsidRPr="00935DC6">
          <w:rPr>
            <w:rStyle w:val="Hyperlink"/>
            <w:rFonts w:ascii="Arial" w:hAnsi="Arial" w:cs="Arial"/>
          </w:rPr>
          <w:t>http://www.fda.gov/downloads/Food/FoodScienceResearch/UCM088702.pd</w:t>
        </w:r>
      </w:hyperlink>
      <w:r w:rsidR="00855A9A" w:rsidRPr="00935DC6">
        <w:rPr>
          <w:rStyle w:val="Hyperlink"/>
          <w:rFonts w:ascii="Arial" w:hAnsi="Arial" w:cs="Arial"/>
        </w:rPr>
        <w:t>f</w:t>
      </w:r>
      <w:r w:rsidR="00AE08BF" w:rsidRPr="00935DC6">
        <w:rPr>
          <w:rFonts w:ascii="Arial" w:hAnsi="Arial" w:cs="Arial"/>
        </w:rPr>
        <w:t>. (Accessed 2/7/16).</w:t>
      </w:r>
    </w:p>
    <w:p w:rsidR="00AD7180" w:rsidRPr="00935DC6" w:rsidRDefault="00AD7180" w:rsidP="00BF29A2">
      <w:pPr>
        <w:spacing w:after="0" w:line="480" w:lineRule="auto"/>
        <w:ind w:left="426" w:hanging="426"/>
        <w:contextualSpacing/>
        <w:jc w:val="both"/>
        <w:rPr>
          <w:rFonts w:ascii="Arial" w:hAnsi="Arial" w:cs="Arial"/>
          <w:color w:val="000000" w:themeColor="text1"/>
        </w:rPr>
      </w:pPr>
      <w:r w:rsidRPr="00935DC6">
        <w:rPr>
          <w:rFonts w:ascii="Arial" w:hAnsi="Arial" w:cs="Arial"/>
          <w:color w:val="222222"/>
          <w:shd w:val="clear" w:color="auto" w:fill="FFFFFF"/>
        </w:rPr>
        <w:t>Barros, M.D.A.F., Nero, L.A., Monteiro, A.A. and Beloti, V. (2007) Identification of main contamination points by hygiene indicator microorganisms in beef processing plants.</w:t>
      </w:r>
      <w:r w:rsidRPr="00935DC6">
        <w:rPr>
          <w:rStyle w:val="apple-converted-space"/>
          <w:rFonts w:ascii="Arial" w:hAnsi="Arial" w:cs="Arial"/>
          <w:color w:val="222222"/>
          <w:shd w:val="clear" w:color="auto" w:fill="FFFFFF"/>
        </w:rPr>
        <w:t> </w:t>
      </w:r>
      <w:r w:rsidRPr="00935DC6">
        <w:rPr>
          <w:rFonts w:ascii="Arial" w:hAnsi="Arial" w:cs="Arial"/>
          <w:i/>
          <w:iCs/>
          <w:color w:val="222222"/>
          <w:shd w:val="clear" w:color="auto" w:fill="FFFFFF"/>
        </w:rPr>
        <w:t>Food Sc</w:t>
      </w:r>
      <w:r w:rsidR="00BF29A2" w:rsidRPr="00935DC6">
        <w:rPr>
          <w:rFonts w:ascii="Arial" w:hAnsi="Arial" w:cs="Arial"/>
          <w:i/>
          <w:iCs/>
          <w:color w:val="222222"/>
          <w:shd w:val="clear" w:color="auto" w:fill="FFFFFF"/>
        </w:rPr>
        <w:t>i</w:t>
      </w:r>
      <w:r w:rsidRPr="00935DC6">
        <w:rPr>
          <w:rFonts w:ascii="Arial" w:hAnsi="Arial" w:cs="Arial"/>
          <w:i/>
          <w:iCs/>
          <w:color w:val="222222"/>
          <w:shd w:val="clear" w:color="auto" w:fill="FFFFFF"/>
        </w:rPr>
        <w:t xml:space="preserve"> Technol (Campinas)</w:t>
      </w:r>
      <w:r w:rsidRPr="00935DC6">
        <w:rPr>
          <w:rFonts w:ascii="Arial" w:hAnsi="Arial" w:cs="Arial"/>
          <w:color w:val="222222"/>
          <w:shd w:val="clear" w:color="auto" w:fill="FFFFFF"/>
        </w:rPr>
        <w:t>,</w:t>
      </w:r>
      <w:r w:rsidRPr="00935DC6">
        <w:rPr>
          <w:rStyle w:val="apple-converted-space"/>
          <w:rFonts w:ascii="Arial" w:hAnsi="Arial" w:cs="Arial"/>
          <w:color w:val="222222"/>
          <w:shd w:val="clear" w:color="auto" w:fill="FFFFFF"/>
        </w:rPr>
        <w:t> </w:t>
      </w:r>
      <w:r w:rsidRPr="00935DC6">
        <w:rPr>
          <w:rFonts w:ascii="Arial" w:hAnsi="Arial" w:cs="Arial"/>
          <w:b/>
          <w:iCs/>
          <w:color w:val="222222"/>
          <w:shd w:val="clear" w:color="auto" w:fill="FFFFFF"/>
        </w:rPr>
        <w:t>27</w:t>
      </w:r>
      <w:r w:rsidRPr="00935DC6">
        <w:rPr>
          <w:rFonts w:ascii="Arial" w:hAnsi="Arial" w:cs="Arial"/>
          <w:color w:val="222222"/>
          <w:shd w:val="clear" w:color="auto" w:fill="FFFFFF"/>
        </w:rPr>
        <w:t>, 856-862.</w:t>
      </w:r>
    </w:p>
    <w:p w:rsidR="00AE08BF" w:rsidRPr="00935DC6" w:rsidRDefault="00AE08BF" w:rsidP="00A448E8">
      <w:pPr>
        <w:shd w:val="clear" w:color="auto" w:fill="FCFCFC"/>
        <w:spacing w:after="0" w:line="480" w:lineRule="auto"/>
        <w:ind w:left="426" w:hanging="426"/>
        <w:contextualSpacing/>
        <w:jc w:val="both"/>
        <w:textAlignment w:val="baseline"/>
        <w:rPr>
          <w:rFonts w:ascii="Arial" w:hAnsi="Arial" w:cs="Arial"/>
          <w:color w:val="222222"/>
          <w:shd w:val="clear" w:color="auto" w:fill="FFFFFF"/>
        </w:rPr>
      </w:pPr>
      <w:r w:rsidRPr="00935DC6">
        <w:rPr>
          <w:rFonts w:ascii="Arial" w:hAnsi="Arial" w:cs="Arial"/>
          <w:color w:val="000000" w:themeColor="text1"/>
          <w:shd w:val="clear" w:color="auto" w:fill="FFFFFF"/>
        </w:rPr>
        <w:t>Buchholz</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U</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Bernard</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H</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Werber</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D</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Böhmer</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M</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M</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Remschmidt</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C</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Wilking</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H</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w:t>
      </w:r>
      <w:r w:rsidRPr="00935DC6">
        <w:rPr>
          <w:rFonts w:ascii="Arial" w:eastAsia="Times New Roman" w:hAnsi="Arial" w:cs="Arial"/>
          <w:color w:val="000000" w:themeColor="text1"/>
          <w:lang w:eastAsia="en-GB"/>
        </w:rPr>
        <w:t>Deleré</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Y</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An Der Heiden</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M</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Adlhoch</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C</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Dreesman</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J</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Ehlers</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J</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Ethelberg</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S</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Faber</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M</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Frank</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C</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Fricke</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G</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Greiner</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M</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Höhle</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M</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Ivarsson</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S</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Jark</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U</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Kirchner</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M</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Koch</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J</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Krause</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G</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Luber</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P</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Rosner</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B</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Stark</w:t>
      </w:r>
      <w:r w:rsidR="00116FF2" w:rsidRPr="00935DC6">
        <w:rPr>
          <w:rFonts w:ascii="Arial" w:eastAsia="Times New Roman" w:hAnsi="Arial" w:cs="Arial"/>
          <w:color w:val="000000" w:themeColor="text1"/>
          <w:lang w:eastAsia="en-GB"/>
        </w:rPr>
        <w:t>,</w:t>
      </w:r>
      <w:r w:rsidRPr="00935DC6">
        <w:rPr>
          <w:rFonts w:ascii="Arial" w:eastAsia="Times New Roman" w:hAnsi="Arial" w:cs="Arial"/>
          <w:color w:val="000000" w:themeColor="text1"/>
          <w:lang w:eastAsia="en-GB"/>
        </w:rPr>
        <w:t xml:space="preserve"> K</w:t>
      </w:r>
      <w:r w:rsidR="00116FF2" w:rsidRPr="00935DC6">
        <w:rPr>
          <w:rFonts w:ascii="Arial" w:eastAsia="Times New Roman" w:hAnsi="Arial" w:cs="Arial"/>
          <w:color w:val="000000" w:themeColor="text1"/>
          <w:lang w:eastAsia="en-GB"/>
        </w:rPr>
        <w:t xml:space="preserve">. </w:t>
      </w:r>
      <w:r w:rsidR="00116FF2" w:rsidRPr="00935DC6">
        <w:rPr>
          <w:rFonts w:ascii="Arial" w:eastAsia="Times New Roman" w:hAnsi="Arial" w:cs="Arial"/>
          <w:color w:val="000000" w:themeColor="text1"/>
          <w:lang w:eastAsia="en-GB"/>
        </w:rPr>
        <w:lastRenderedPageBreak/>
        <w:t>and</w:t>
      </w:r>
      <w:r w:rsidRPr="00935DC6">
        <w:rPr>
          <w:rFonts w:ascii="Arial" w:eastAsia="Times New Roman" w:hAnsi="Arial" w:cs="Arial"/>
          <w:color w:val="000000" w:themeColor="text1"/>
          <w:lang w:eastAsia="en-GB"/>
        </w:rPr>
        <w:t> Kühne, M.</w:t>
      </w:r>
      <w:r w:rsidRPr="00935DC6">
        <w:rPr>
          <w:rFonts w:ascii="Arial" w:hAnsi="Arial" w:cs="Arial"/>
          <w:color w:val="000000" w:themeColor="text1"/>
          <w:shd w:val="clear" w:color="auto" w:fill="FFFFFF"/>
        </w:rPr>
        <w:t xml:space="preserve"> </w:t>
      </w:r>
      <w:r w:rsidR="00116FF2" w:rsidRPr="00935DC6">
        <w:rPr>
          <w:rFonts w:ascii="Arial" w:hAnsi="Arial" w:cs="Arial"/>
          <w:color w:val="000000" w:themeColor="text1"/>
          <w:shd w:val="clear" w:color="auto" w:fill="FFFFFF"/>
        </w:rPr>
        <w:t>(2011)</w:t>
      </w:r>
      <w:r w:rsidRPr="00935DC6">
        <w:rPr>
          <w:rFonts w:ascii="Arial" w:hAnsi="Arial" w:cs="Arial"/>
          <w:color w:val="000000" w:themeColor="text1"/>
          <w:shd w:val="clear" w:color="auto" w:fill="FFFFFF"/>
        </w:rPr>
        <w:t xml:space="preserve"> </w:t>
      </w:r>
      <w:r w:rsidRPr="00935DC6">
        <w:rPr>
          <w:rFonts w:ascii="Arial" w:hAnsi="Arial" w:cs="Arial"/>
          <w:color w:val="222222"/>
          <w:shd w:val="clear" w:color="auto" w:fill="FFFFFF"/>
        </w:rPr>
        <w:t xml:space="preserve">German outbreak of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O104:H4 associated with sprouts.</w:t>
      </w:r>
      <w:r w:rsidRPr="00935DC6">
        <w:rPr>
          <w:rStyle w:val="apple-converted-space"/>
          <w:rFonts w:ascii="Arial" w:hAnsi="Arial" w:cs="Arial"/>
          <w:color w:val="222222"/>
          <w:shd w:val="clear" w:color="auto" w:fill="FFFFFF"/>
        </w:rPr>
        <w:t> </w:t>
      </w:r>
      <w:r w:rsidRPr="00935DC6">
        <w:rPr>
          <w:rFonts w:ascii="Arial" w:hAnsi="Arial" w:cs="Arial"/>
          <w:i/>
          <w:color w:val="222222"/>
          <w:shd w:val="clear" w:color="auto" w:fill="FFFFFF"/>
        </w:rPr>
        <w:t>N. Engl J Med</w:t>
      </w:r>
      <w:r w:rsidRPr="00935DC6">
        <w:rPr>
          <w:rFonts w:ascii="Arial" w:hAnsi="Arial" w:cs="Arial"/>
          <w:color w:val="222222"/>
          <w:shd w:val="clear" w:color="auto" w:fill="FFFFFF"/>
        </w:rPr>
        <w:t xml:space="preserve"> </w:t>
      </w:r>
      <w:r w:rsidRPr="00935DC6">
        <w:rPr>
          <w:rFonts w:ascii="Arial" w:hAnsi="Arial" w:cs="Arial"/>
          <w:b/>
          <w:iCs/>
          <w:color w:val="222222"/>
          <w:shd w:val="clear" w:color="auto" w:fill="FFFFFF"/>
        </w:rPr>
        <w:t>365</w:t>
      </w:r>
      <w:r w:rsidR="00AD718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1763-1770.</w:t>
      </w:r>
    </w:p>
    <w:p w:rsidR="00AE08BF" w:rsidRPr="00935DC6" w:rsidRDefault="00AE08BF" w:rsidP="00A448E8">
      <w:pPr>
        <w:shd w:val="clear" w:color="auto" w:fill="FFFFFF"/>
        <w:spacing w:after="0" w:line="480" w:lineRule="auto"/>
        <w:ind w:left="426" w:hanging="426"/>
        <w:contextualSpacing/>
        <w:jc w:val="both"/>
        <w:textAlignment w:val="baseline"/>
        <w:rPr>
          <w:rFonts w:ascii="Arial" w:eastAsia="Times New Roman" w:hAnsi="Arial" w:cs="Arial"/>
          <w:color w:val="2E2E2E"/>
          <w:lang w:eastAsia="en-GB"/>
        </w:rPr>
      </w:pPr>
      <w:r w:rsidRPr="00935DC6">
        <w:rPr>
          <w:rFonts w:ascii="Arial" w:eastAsia="Times New Roman" w:hAnsi="Arial" w:cs="Arial"/>
          <w:color w:val="2E2E2E"/>
          <w:lang w:eastAsia="en-GB"/>
        </w:rPr>
        <w:t>Chang</w:t>
      </w:r>
      <w:r w:rsidR="00116FF2" w:rsidRPr="00935DC6">
        <w:rPr>
          <w:rFonts w:ascii="Arial" w:eastAsia="Times New Roman" w:hAnsi="Arial" w:cs="Arial"/>
          <w:color w:val="2E2E2E"/>
          <w:lang w:eastAsia="en-GB"/>
        </w:rPr>
        <w:t>, G.W, Brill, J. and</w:t>
      </w:r>
      <w:r w:rsidRPr="00935DC6">
        <w:rPr>
          <w:rFonts w:ascii="Arial" w:eastAsia="Times New Roman" w:hAnsi="Arial" w:cs="Arial"/>
          <w:color w:val="2E2E2E"/>
          <w:lang w:eastAsia="en-GB"/>
        </w:rPr>
        <w:t xml:space="preserve"> Lun,</w:t>
      </w:r>
      <w:r w:rsidR="00116FF2" w:rsidRPr="00935DC6">
        <w:rPr>
          <w:rFonts w:ascii="Arial" w:eastAsia="Times New Roman" w:hAnsi="Arial" w:cs="Arial"/>
          <w:color w:val="2E2E2E"/>
          <w:lang w:eastAsia="en-GB"/>
        </w:rPr>
        <w:t xml:space="preserve"> R. (1989)</w:t>
      </w:r>
      <w:r w:rsidRPr="00935DC6">
        <w:rPr>
          <w:rFonts w:ascii="Arial" w:eastAsia="Times New Roman" w:hAnsi="Arial" w:cs="Arial"/>
          <w:color w:val="2E2E2E"/>
          <w:lang w:eastAsia="en-GB"/>
        </w:rPr>
        <w:t xml:space="preserve"> Proportion of β-glucuronidase-negative </w:t>
      </w:r>
      <w:r w:rsidRPr="00935DC6">
        <w:rPr>
          <w:rFonts w:ascii="Arial" w:eastAsia="Times New Roman" w:hAnsi="Arial" w:cs="Arial"/>
          <w:i/>
          <w:iCs/>
          <w:color w:val="2E2E2E"/>
          <w:bdr w:val="none" w:sz="0" w:space="0" w:color="auto" w:frame="1"/>
          <w:lang w:eastAsia="en-GB"/>
        </w:rPr>
        <w:t>Escherichia coli</w:t>
      </w:r>
      <w:r w:rsidRPr="00935DC6">
        <w:rPr>
          <w:rFonts w:ascii="Arial" w:eastAsia="Times New Roman" w:hAnsi="Arial" w:cs="Arial"/>
          <w:color w:val="2E2E2E"/>
          <w:lang w:eastAsia="en-GB"/>
        </w:rPr>
        <w:t> in human fecal samples. </w:t>
      </w:r>
      <w:r w:rsidRPr="00935DC6">
        <w:rPr>
          <w:rFonts w:ascii="Arial" w:hAnsi="Arial" w:cs="Arial"/>
          <w:i/>
          <w:color w:val="545454"/>
          <w:shd w:val="clear" w:color="auto" w:fill="FFFFFF"/>
        </w:rPr>
        <w:t>Appl Environ Microbiol</w:t>
      </w:r>
      <w:r w:rsidRPr="00935DC6">
        <w:rPr>
          <w:rFonts w:ascii="Arial" w:eastAsia="Times New Roman" w:hAnsi="Arial" w:cs="Arial"/>
          <w:i/>
          <w:iCs/>
          <w:color w:val="2E2E2E"/>
          <w:bdr w:val="none" w:sz="0" w:space="0" w:color="auto" w:frame="1"/>
          <w:lang w:eastAsia="en-GB"/>
        </w:rPr>
        <w:t xml:space="preserve"> </w:t>
      </w:r>
      <w:r w:rsidRPr="00935DC6">
        <w:rPr>
          <w:rFonts w:ascii="Arial" w:eastAsia="Times New Roman" w:hAnsi="Arial" w:cs="Arial"/>
          <w:b/>
          <w:bCs/>
          <w:color w:val="2E2E2E"/>
          <w:bdr w:val="none" w:sz="0" w:space="0" w:color="auto" w:frame="1"/>
          <w:lang w:eastAsia="en-GB"/>
        </w:rPr>
        <w:t>55</w:t>
      </w:r>
      <w:r w:rsidRPr="00935DC6">
        <w:rPr>
          <w:rFonts w:ascii="Arial" w:eastAsia="Times New Roman" w:hAnsi="Arial" w:cs="Arial"/>
          <w:color w:val="2E2E2E"/>
          <w:lang w:eastAsia="en-GB"/>
        </w:rPr>
        <w:t>: 335–339.</w:t>
      </w:r>
    </w:p>
    <w:p w:rsidR="00AE08BF" w:rsidRPr="00935DC6" w:rsidRDefault="00AE08BF" w:rsidP="00A448E8">
      <w:pPr>
        <w:spacing w:after="0" w:line="480" w:lineRule="auto"/>
        <w:ind w:left="426" w:hanging="426"/>
        <w:contextualSpacing/>
        <w:jc w:val="both"/>
        <w:rPr>
          <w:rFonts w:ascii="Arial" w:hAnsi="Arial" w:cs="Arial"/>
        </w:rPr>
      </w:pPr>
      <w:r w:rsidRPr="00935DC6">
        <w:rPr>
          <w:rStyle w:val="jp-bold"/>
          <w:rFonts w:ascii="Arial" w:hAnsi="Arial" w:cs="Arial"/>
          <w:bCs/>
          <w:color w:val="2F2F2F"/>
          <w:shd w:val="clear" w:color="auto" w:fill="FFFFFF"/>
        </w:rPr>
        <w:t>Chapman</w:t>
      </w:r>
      <w:r w:rsidR="00116FF2" w:rsidRPr="00935DC6">
        <w:rPr>
          <w:rStyle w:val="jp-bold"/>
          <w:rFonts w:ascii="Arial" w:hAnsi="Arial" w:cs="Arial"/>
          <w:bCs/>
          <w:color w:val="2F2F2F"/>
          <w:shd w:val="clear" w:color="auto" w:fill="FFFFFF"/>
        </w:rPr>
        <w:t>,</w:t>
      </w:r>
      <w:r w:rsidRPr="00935DC6">
        <w:rPr>
          <w:rStyle w:val="jp-bold"/>
          <w:rFonts w:ascii="Arial" w:hAnsi="Arial" w:cs="Arial"/>
          <w:bCs/>
          <w:color w:val="2F2F2F"/>
          <w:shd w:val="clear" w:color="auto" w:fill="FFFFFF"/>
        </w:rPr>
        <w:t xml:space="preserve"> P</w:t>
      </w:r>
      <w:r w:rsidR="00116FF2" w:rsidRPr="00935DC6">
        <w:rPr>
          <w:rStyle w:val="jp-bold"/>
          <w:rFonts w:ascii="Arial" w:hAnsi="Arial" w:cs="Arial"/>
          <w:bCs/>
          <w:color w:val="2F2F2F"/>
          <w:shd w:val="clear" w:color="auto" w:fill="FFFFFF"/>
        </w:rPr>
        <w:t>.</w:t>
      </w:r>
      <w:r w:rsidRPr="00935DC6">
        <w:rPr>
          <w:rStyle w:val="jp-bold"/>
          <w:rFonts w:ascii="Arial" w:hAnsi="Arial" w:cs="Arial"/>
          <w:bCs/>
          <w:color w:val="2F2F2F"/>
          <w:shd w:val="clear" w:color="auto" w:fill="FFFFFF"/>
        </w:rPr>
        <w:t>A</w:t>
      </w:r>
      <w:r w:rsidR="00116FF2" w:rsidRPr="00935DC6">
        <w:rPr>
          <w:rStyle w:val="jp-bold"/>
          <w:rFonts w:ascii="Arial" w:hAnsi="Arial" w:cs="Arial"/>
          <w:bCs/>
          <w:color w:val="2F2F2F"/>
          <w:shd w:val="clear" w:color="auto" w:fill="FFFFFF"/>
        </w:rPr>
        <w:t>.</w:t>
      </w:r>
      <w:r w:rsidRPr="00935DC6">
        <w:rPr>
          <w:rStyle w:val="jp-bold"/>
          <w:rFonts w:ascii="Arial" w:hAnsi="Arial" w:cs="Arial"/>
          <w:bCs/>
          <w:color w:val="2F2F2F"/>
          <w:shd w:val="clear" w:color="auto" w:fill="FFFFFF"/>
        </w:rPr>
        <w:t>, Ellin, M</w:t>
      </w:r>
      <w:r w:rsidR="00116FF2" w:rsidRPr="00935DC6">
        <w:rPr>
          <w:rStyle w:val="jp-bold"/>
          <w:rFonts w:ascii="Arial" w:hAnsi="Arial" w:cs="Arial"/>
          <w:bCs/>
          <w:color w:val="2F2F2F"/>
          <w:shd w:val="clear" w:color="auto" w:fill="FFFFFF"/>
        </w:rPr>
        <w:t>. and</w:t>
      </w:r>
      <w:r w:rsidRPr="00935DC6">
        <w:rPr>
          <w:rStyle w:val="jp-bold"/>
          <w:rFonts w:ascii="Arial" w:hAnsi="Arial" w:cs="Arial"/>
          <w:bCs/>
          <w:color w:val="2F2F2F"/>
          <w:shd w:val="clear" w:color="auto" w:fill="FFFFFF"/>
        </w:rPr>
        <w:t xml:space="preserve"> Ashton R.</w:t>
      </w:r>
      <w:r w:rsidRPr="00935DC6">
        <w:rPr>
          <w:rStyle w:val="apple-converted-space"/>
          <w:rFonts w:ascii="Arial" w:hAnsi="Arial" w:cs="Arial"/>
          <w:color w:val="2F2F2F"/>
          <w:shd w:val="clear" w:color="auto" w:fill="FFFFFF"/>
        </w:rPr>
        <w:t> </w:t>
      </w:r>
      <w:r w:rsidR="00116FF2" w:rsidRPr="00935DC6">
        <w:rPr>
          <w:rStyle w:val="apple-converted-space"/>
          <w:rFonts w:ascii="Arial" w:hAnsi="Arial" w:cs="Arial"/>
          <w:color w:val="2F2F2F"/>
          <w:shd w:val="clear" w:color="auto" w:fill="FFFFFF"/>
        </w:rPr>
        <w:t>(</w:t>
      </w:r>
      <w:r w:rsidRPr="00935DC6">
        <w:rPr>
          <w:rStyle w:val="jp-bold"/>
          <w:rFonts w:ascii="Arial" w:hAnsi="Arial" w:cs="Arial"/>
          <w:bCs/>
          <w:color w:val="2F2F2F"/>
          <w:shd w:val="clear" w:color="auto" w:fill="FFFFFF"/>
        </w:rPr>
        <w:t>2001</w:t>
      </w:r>
      <w:r w:rsidR="00116FF2" w:rsidRPr="00935DC6">
        <w:rPr>
          <w:rStyle w:val="jp-bold"/>
          <w:rFonts w:ascii="Arial" w:hAnsi="Arial" w:cs="Arial"/>
          <w:bCs/>
          <w:color w:val="2F2F2F"/>
          <w:shd w:val="clear" w:color="auto" w:fill="FFFFFF"/>
        </w:rPr>
        <w:t>)</w:t>
      </w:r>
      <w:r w:rsidRPr="00935DC6">
        <w:rPr>
          <w:rStyle w:val="apple-converted-space"/>
          <w:rFonts w:ascii="Arial" w:hAnsi="Arial" w:cs="Arial"/>
          <w:color w:val="2F2F2F"/>
          <w:shd w:val="clear" w:color="auto" w:fill="FFFFFF"/>
        </w:rPr>
        <w:t> </w:t>
      </w:r>
      <w:r w:rsidRPr="00935DC6">
        <w:rPr>
          <w:rFonts w:ascii="Arial" w:hAnsi="Arial" w:cs="Arial"/>
          <w:color w:val="2F2F2F"/>
          <w:shd w:val="clear" w:color="auto" w:fill="FFFFFF"/>
        </w:rPr>
        <w:t>A comparison of immunomagnetic separation and culture, Reveal</w:t>
      </w:r>
      <w:r w:rsidRPr="00935DC6">
        <w:rPr>
          <w:rStyle w:val="apple-converted-space"/>
          <w:rFonts w:ascii="Arial" w:hAnsi="Arial" w:cs="Arial"/>
          <w:color w:val="2F2F2F"/>
          <w:shd w:val="clear" w:color="auto" w:fill="FFFFFF"/>
        </w:rPr>
        <w:t> </w:t>
      </w:r>
      <w:r w:rsidRPr="00935DC6">
        <w:rPr>
          <w:rStyle w:val="jp-sup"/>
          <w:rFonts w:ascii="Arial" w:hAnsi="Arial" w:cs="Arial"/>
          <w:color w:val="2F2F2F"/>
          <w:shd w:val="clear" w:color="auto" w:fill="FFFFFF"/>
          <w:vertAlign w:val="superscript"/>
        </w:rPr>
        <w:t>TM</w:t>
      </w:r>
      <w:r w:rsidRPr="00935DC6">
        <w:rPr>
          <w:rStyle w:val="apple-converted-space"/>
          <w:rFonts w:ascii="Arial" w:hAnsi="Arial" w:cs="Arial"/>
          <w:color w:val="2F2F2F"/>
          <w:shd w:val="clear" w:color="auto" w:fill="FFFFFF"/>
        </w:rPr>
        <w:t> </w:t>
      </w:r>
      <w:r w:rsidRPr="00935DC6">
        <w:rPr>
          <w:rFonts w:ascii="Arial" w:hAnsi="Arial" w:cs="Arial"/>
          <w:color w:val="2F2F2F"/>
          <w:shd w:val="clear" w:color="auto" w:fill="FFFFFF"/>
        </w:rPr>
        <w:t>and VIP</w:t>
      </w:r>
      <w:r w:rsidRPr="00935DC6">
        <w:rPr>
          <w:rStyle w:val="jp-sup"/>
          <w:rFonts w:ascii="Arial" w:hAnsi="Arial" w:cs="Arial"/>
          <w:color w:val="2F2F2F"/>
          <w:shd w:val="clear" w:color="auto" w:fill="FFFFFF"/>
          <w:vertAlign w:val="superscript"/>
        </w:rPr>
        <w:t>TM</w:t>
      </w:r>
      <w:r w:rsidRPr="00935DC6">
        <w:rPr>
          <w:rStyle w:val="apple-converted-space"/>
          <w:rFonts w:ascii="Arial" w:hAnsi="Arial" w:cs="Arial"/>
          <w:color w:val="2F2F2F"/>
          <w:shd w:val="clear" w:color="auto" w:fill="FFFFFF"/>
        </w:rPr>
        <w:t> </w:t>
      </w:r>
      <w:r w:rsidRPr="00935DC6">
        <w:rPr>
          <w:rFonts w:ascii="Arial" w:hAnsi="Arial" w:cs="Arial"/>
          <w:color w:val="2F2F2F"/>
          <w:shd w:val="clear" w:color="auto" w:fill="FFFFFF"/>
        </w:rPr>
        <w:t>for the detection of</w:t>
      </w:r>
      <w:r w:rsidRPr="00935DC6">
        <w:rPr>
          <w:rStyle w:val="apple-converted-space"/>
          <w:rFonts w:ascii="Arial" w:hAnsi="Arial" w:cs="Arial"/>
          <w:color w:val="2F2F2F"/>
          <w:shd w:val="clear" w:color="auto" w:fill="FFFFFF"/>
        </w:rPr>
        <w:t> </w:t>
      </w:r>
      <w:r w:rsidRPr="00935DC6">
        <w:rPr>
          <w:rStyle w:val="jp-italic"/>
          <w:rFonts w:ascii="Arial" w:hAnsi="Arial" w:cs="Arial"/>
          <w:i/>
          <w:iCs/>
          <w:color w:val="2F2F2F"/>
          <w:shd w:val="clear" w:color="auto" w:fill="FFFFFF"/>
        </w:rPr>
        <w:t>E. coli</w:t>
      </w:r>
      <w:r w:rsidRPr="00935DC6">
        <w:rPr>
          <w:rStyle w:val="apple-converted-space"/>
          <w:rFonts w:ascii="Arial" w:hAnsi="Arial" w:cs="Arial"/>
          <w:color w:val="2F2F2F"/>
          <w:shd w:val="clear" w:color="auto" w:fill="FFFFFF"/>
        </w:rPr>
        <w:t> </w:t>
      </w:r>
      <w:r w:rsidRPr="00935DC6">
        <w:rPr>
          <w:rFonts w:ascii="Arial" w:hAnsi="Arial" w:cs="Arial"/>
          <w:color w:val="2F2F2F"/>
          <w:shd w:val="clear" w:color="auto" w:fill="FFFFFF"/>
        </w:rPr>
        <w:t>O157 in enrichment cultures of naturally-contaminated raw beef, lamb and mixed meat products.</w:t>
      </w:r>
      <w:r w:rsidRPr="00935DC6">
        <w:rPr>
          <w:rStyle w:val="apple-converted-space"/>
          <w:rFonts w:ascii="Arial" w:hAnsi="Arial" w:cs="Arial"/>
          <w:color w:val="2F2F2F"/>
          <w:shd w:val="clear" w:color="auto" w:fill="FFFFFF"/>
        </w:rPr>
        <w:t> </w:t>
      </w:r>
      <w:r w:rsidRPr="00935DC6">
        <w:rPr>
          <w:rStyle w:val="jp-italic"/>
          <w:rFonts w:ascii="Arial" w:hAnsi="Arial" w:cs="Arial"/>
          <w:i/>
          <w:iCs/>
          <w:color w:val="2F2F2F"/>
          <w:shd w:val="clear" w:color="auto" w:fill="FFFFFF"/>
        </w:rPr>
        <w:t>Lett Appl Microbiol</w:t>
      </w:r>
      <w:r w:rsidRPr="00935DC6">
        <w:rPr>
          <w:rStyle w:val="apple-converted-space"/>
          <w:rFonts w:ascii="Arial" w:hAnsi="Arial" w:cs="Arial"/>
          <w:color w:val="2F2F2F"/>
          <w:shd w:val="clear" w:color="auto" w:fill="FFFFFF"/>
        </w:rPr>
        <w:t> </w:t>
      </w:r>
      <w:r w:rsidRPr="00935DC6">
        <w:rPr>
          <w:rStyle w:val="jp-bold"/>
          <w:rFonts w:ascii="Arial" w:hAnsi="Arial" w:cs="Arial"/>
          <w:b/>
          <w:bCs/>
          <w:color w:val="2F2F2F"/>
          <w:shd w:val="clear" w:color="auto" w:fill="FFFFFF"/>
        </w:rPr>
        <w:t>32</w:t>
      </w:r>
      <w:r w:rsidR="00AD7180" w:rsidRPr="00935DC6">
        <w:rPr>
          <w:rStyle w:val="embeddedrefs"/>
          <w:rFonts w:ascii="Arial" w:hAnsi="Arial" w:cs="Arial"/>
          <w:color w:val="2F2F2F"/>
          <w:shd w:val="clear" w:color="auto" w:fill="FFFFFF"/>
        </w:rPr>
        <w:t>,</w:t>
      </w:r>
      <w:r w:rsidRPr="00935DC6">
        <w:rPr>
          <w:rStyle w:val="embeddedrefs"/>
          <w:rFonts w:ascii="Arial" w:hAnsi="Arial" w:cs="Arial"/>
          <w:color w:val="2F2F2F"/>
          <w:shd w:val="clear" w:color="auto" w:fill="FFFFFF"/>
        </w:rPr>
        <w:t xml:space="preserve"> 171–175.</w:t>
      </w:r>
    </w:p>
    <w:p w:rsidR="00AE08BF" w:rsidRPr="00935DC6" w:rsidRDefault="00AE08BF" w:rsidP="00A448E8">
      <w:pPr>
        <w:spacing w:after="0" w:line="480" w:lineRule="auto"/>
        <w:ind w:left="426" w:hanging="426"/>
        <w:contextualSpacing/>
        <w:jc w:val="both"/>
        <w:rPr>
          <w:rFonts w:ascii="Arial" w:hAnsi="Arial" w:cs="Arial"/>
          <w:color w:val="000000" w:themeColor="text1"/>
          <w:shd w:val="clear" w:color="auto" w:fill="FFFFFF"/>
        </w:rPr>
      </w:pPr>
      <w:r w:rsidRPr="00935DC6">
        <w:rPr>
          <w:rFonts w:ascii="Arial" w:hAnsi="Arial" w:cs="Arial"/>
          <w:color w:val="000000" w:themeColor="text1"/>
          <w:shd w:val="clear" w:color="auto" w:fill="FFFFFF"/>
        </w:rPr>
        <w:t>Dong</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H</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J</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Cho</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A</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R</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Hahn</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T</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W</w:t>
      </w:r>
      <w:r w:rsidR="00116FF2" w:rsidRPr="00935DC6">
        <w:rPr>
          <w:rFonts w:ascii="Arial" w:hAnsi="Arial" w:cs="Arial"/>
          <w:color w:val="000000" w:themeColor="text1"/>
          <w:shd w:val="clear" w:color="auto" w:fill="FFFFFF"/>
        </w:rPr>
        <w:t>. and</w:t>
      </w:r>
      <w:r w:rsidRPr="00935DC6">
        <w:rPr>
          <w:rFonts w:ascii="Arial" w:hAnsi="Arial" w:cs="Arial"/>
          <w:color w:val="000000" w:themeColor="text1"/>
          <w:shd w:val="clear" w:color="auto" w:fill="FFFFFF"/>
        </w:rPr>
        <w:t xml:space="preserve"> Cho</w:t>
      </w:r>
      <w:r w:rsidR="00116FF2"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w:t>
      </w:r>
      <w:r w:rsidR="00116FF2" w:rsidRPr="00935DC6">
        <w:rPr>
          <w:rFonts w:ascii="Arial" w:hAnsi="Arial" w:cs="Arial"/>
          <w:color w:val="000000" w:themeColor="text1"/>
          <w:shd w:val="clear" w:color="auto" w:fill="FFFFFF"/>
        </w:rPr>
        <w:t>S. (2014)</w:t>
      </w:r>
      <w:r w:rsidRPr="00935DC6">
        <w:rPr>
          <w:rFonts w:ascii="Arial" w:hAnsi="Arial" w:cs="Arial"/>
          <w:color w:val="000000" w:themeColor="text1"/>
          <w:shd w:val="clear" w:color="auto" w:fill="FFFFFF"/>
        </w:rPr>
        <w:t xml:space="preserve"> Development of a multiplex loop-mediated isothermal amplification assay to detect </w:t>
      </w:r>
      <w:r w:rsidR="0067644B" w:rsidRPr="00935DC6">
        <w:rPr>
          <w:rFonts w:ascii="Arial" w:hAnsi="Arial" w:cs="Arial"/>
          <w:color w:val="000000" w:themeColor="text1"/>
          <w:shd w:val="clear" w:color="auto" w:fill="FFFFFF"/>
        </w:rPr>
        <w:t xml:space="preserve">Shiga </w:t>
      </w:r>
      <w:r w:rsidRPr="00935DC6">
        <w:rPr>
          <w:rFonts w:ascii="Arial" w:hAnsi="Arial" w:cs="Arial"/>
          <w:color w:val="000000" w:themeColor="text1"/>
          <w:shd w:val="clear" w:color="auto" w:fill="FFFFFF"/>
        </w:rPr>
        <w:t xml:space="preserve">toxin-producing </w:t>
      </w:r>
      <w:r w:rsidRPr="00935DC6">
        <w:rPr>
          <w:rFonts w:ascii="Arial" w:hAnsi="Arial" w:cs="Arial"/>
          <w:i/>
          <w:color w:val="000000" w:themeColor="text1"/>
          <w:shd w:val="clear" w:color="auto" w:fill="FFFFFF"/>
        </w:rPr>
        <w:t>Escherichia coli</w:t>
      </w:r>
      <w:r w:rsidRPr="00935DC6">
        <w:rPr>
          <w:rFonts w:ascii="Arial" w:hAnsi="Arial" w:cs="Arial"/>
          <w:color w:val="000000" w:themeColor="text1"/>
          <w:shd w:val="clear" w:color="auto" w:fill="FFFFFF"/>
        </w:rPr>
        <w:t xml:space="preserve"> in cattle.</w:t>
      </w:r>
      <w:r w:rsidRPr="00935DC6">
        <w:rPr>
          <w:rStyle w:val="apple-converted-space"/>
          <w:rFonts w:ascii="Arial" w:hAnsi="Arial" w:cs="Arial"/>
          <w:color w:val="000000" w:themeColor="text1"/>
          <w:shd w:val="clear" w:color="auto" w:fill="FFFFFF"/>
        </w:rPr>
        <w:t> </w:t>
      </w:r>
      <w:r w:rsidRPr="00935DC6">
        <w:rPr>
          <w:rFonts w:ascii="Arial" w:hAnsi="Arial" w:cs="Arial"/>
          <w:i/>
          <w:color w:val="222222"/>
          <w:shd w:val="clear" w:color="auto" w:fill="FFFFFF"/>
        </w:rPr>
        <w:t>J Vet Sci</w:t>
      </w:r>
      <w:r w:rsidRPr="00935DC6">
        <w:rPr>
          <w:rStyle w:val="apple-converted-space"/>
          <w:rFonts w:ascii="Arial" w:hAnsi="Arial" w:cs="Arial"/>
          <w:color w:val="000000" w:themeColor="text1"/>
          <w:shd w:val="clear" w:color="auto" w:fill="FFFFFF"/>
        </w:rPr>
        <w:t> </w:t>
      </w:r>
      <w:r w:rsidRPr="00935DC6">
        <w:rPr>
          <w:rFonts w:ascii="Arial" w:hAnsi="Arial" w:cs="Arial"/>
          <w:b/>
          <w:iCs/>
          <w:color w:val="000000" w:themeColor="text1"/>
          <w:shd w:val="clear" w:color="auto" w:fill="FFFFFF"/>
        </w:rPr>
        <w:t>15</w:t>
      </w:r>
      <w:r w:rsidR="00AD7180" w:rsidRPr="00935DC6">
        <w:rPr>
          <w:rFonts w:ascii="Arial" w:hAnsi="Arial" w:cs="Arial"/>
          <w:color w:val="000000" w:themeColor="text1"/>
          <w:shd w:val="clear" w:color="auto" w:fill="FFFFFF"/>
        </w:rPr>
        <w:t>,</w:t>
      </w:r>
      <w:r w:rsidRPr="00935DC6">
        <w:rPr>
          <w:rFonts w:ascii="Arial" w:hAnsi="Arial" w:cs="Arial"/>
          <w:color w:val="000000" w:themeColor="text1"/>
          <w:shd w:val="clear" w:color="auto" w:fill="FFFFFF"/>
        </w:rPr>
        <w:t xml:space="preserve"> 317-325.</w:t>
      </w:r>
    </w:p>
    <w:p w:rsidR="00A1058E" w:rsidRPr="00935DC6" w:rsidRDefault="00A1058E" w:rsidP="00A448E8">
      <w:pPr>
        <w:spacing w:after="0" w:line="480" w:lineRule="auto"/>
        <w:ind w:left="426" w:hanging="426"/>
        <w:contextualSpacing/>
        <w:jc w:val="both"/>
        <w:rPr>
          <w:rFonts w:ascii="Arial" w:hAnsi="Arial" w:cs="Arial"/>
          <w:color w:val="000000" w:themeColor="text1"/>
        </w:rPr>
      </w:pPr>
      <w:r w:rsidRPr="00935DC6">
        <w:rPr>
          <w:rFonts w:ascii="Arial" w:hAnsi="Arial" w:cs="Arial"/>
        </w:rPr>
        <w:t>E</w:t>
      </w:r>
      <w:r w:rsidR="0067644B" w:rsidRPr="00935DC6">
        <w:rPr>
          <w:rFonts w:ascii="Arial" w:hAnsi="Arial" w:cs="Arial"/>
        </w:rPr>
        <w:t>uropean Commission (2007)</w:t>
      </w:r>
      <w:r w:rsidRPr="00935DC6">
        <w:rPr>
          <w:rFonts w:ascii="Arial" w:hAnsi="Arial" w:cs="Arial"/>
        </w:rPr>
        <w:t xml:space="preserve"> Regulation (EC) No 1441/2007 of 5 December 2007 amending Regulation (EC) No. 2073/2005 on microbiological criteria for foodstuffs. Off. J. Eur. Union 2007, L 322, 12–29.</w:t>
      </w:r>
    </w:p>
    <w:p w:rsidR="00116FF2" w:rsidRPr="00935DC6" w:rsidRDefault="00116FF2" w:rsidP="00A448E8">
      <w:pPr>
        <w:spacing w:after="0" w:line="480" w:lineRule="auto"/>
        <w:ind w:left="426" w:hanging="426"/>
        <w:contextualSpacing/>
        <w:jc w:val="both"/>
        <w:textAlignment w:val="baseline"/>
        <w:rPr>
          <w:rFonts w:ascii="Arial" w:eastAsia="Times New Roman" w:hAnsi="Arial" w:cs="Arial"/>
          <w:color w:val="000000" w:themeColor="text1"/>
          <w:lang w:eastAsia="en-GB"/>
        </w:rPr>
      </w:pPr>
      <w:r w:rsidRPr="00935DC6">
        <w:rPr>
          <w:rFonts w:ascii="Arial" w:eastAsia="Times New Roman" w:hAnsi="Arial" w:cs="Arial"/>
          <w:color w:val="000000" w:themeColor="text1"/>
          <w:lang w:eastAsia="en-GB"/>
        </w:rPr>
        <w:t xml:space="preserve">European Food Safety Authority (2010) </w:t>
      </w:r>
      <w:r w:rsidRPr="00935DC6">
        <w:rPr>
          <w:rFonts w:ascii="Arial" w:eastAsia="Times New Roman" w:hAnsi="Arial" w:cs="Arial"/>
          <w:bCs/>
          <w:color w:val="000000" w:themeColor="text1"/>
          <w:lang w:eastAsia="en-GB"/>
        </w:rPr>
        <w:t>The Community Summary Report on trends and sources of zoonoses, zoonotic agents and food-borne outbreaks in the European Union in 2008.</w:t>
      </w:r>
      <w:r w:rsidRPr="00935DC6">
        <w:rPr>
          <w:rFonts w:ascii="Arial" w:eastAsia="Times New Roman" w:hAnsi="Arial" w:cs="Arial"/>
          <w:color w:val="000000" w:themeColor="text1"/>
          <w:lang w:eastAsia="en-GB"/>
        </w:rPr>
        <w:t xml:space="preserve"> </w:t>
      </w:r>
      <w:r w:rsidRPr="00935DC6">
        <w:rPr>
          <w:rFonts w:ascii="Arial" w:hAnsi="Arial" w:cs="Arial"/>
          <w:i/>
        </w:rPr>
        <w:t>EFSA J</w:t>
      </w:r>
      <w:r w:rsidRPr="00935DC6">
        <w:rPr>
          <w:rFonts w:ascii="Arial" w:hAnsi="Arial" w:cs="Arial"/>
        </w:rPr>
        <w:t xml:space="preserve"> </w:t>
      </w:r>
      <w:r w:rsidRPr="00935DC6">
        <w:rPr>
          <w:rFonts w:ascii="Arial" w:eastAsia="Times New Roman" w:hAnsi="Arial" w:cs="Arial"/>
          <w:b/>
          <w:color w:val="000000" w:themeColor="text1"/>
          <w:lang w:eastAsia="en-GB"/>
        </w:rPr>
        <w:t>8</w:t>
      </w:r>
      <w:r w:rsidRPr="00935DC6">
        <w:rPr>
          <w:rFonts w:ascii="Arial" w:eastAsia="Times New Roman" w:hAnsi="Arial" w:cs="Arial"/>
          <w:color w:val="000000" w:themeColor="text1"/>
          <w:lang w:eastAsia="en-GB"/>
        </w:rPr>
        <w:t>, 1496.</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eastAsia="Times New Roman" w:hAnsi="Arial" w:cs="Arial"/>
          <w:color w:val="000000" w:themeColor="text1"/>
          <w:lang w:eastAsia="en-GB"/>
        </w:rPr>
        <w:t xml:space="preserve">European Food Safety Authority (2013) </w:t>
      </w:r>
      <w:r w:rsidRPr="00935DC6">
        <w:rPr>
          <w:rFonts w:ascii="Arial" w:hAnsi="Arial" w:cs="Arial"/>
        </w:rPr>
        <w:t xml:space="preserve">The European Union Summary Report on Trends and Sources of Zoonoses, Zoonotic Agents and Food-borne Outbreaks in 2011. </w:t>
      </w:r>
      <w:r w:rsidRPr="00935DC6">
        <w:rPr>
          <w:rFonts w:ascii="Arial" w:hAnsi="Arial" w:cs="Arial"/>
          <w:i/>
        </w:rPr>
        <w:t>EFSA J</w:t>
      </w:r>
      <w:r w:rsidRPr="00935DC6">
        <w:rPr>
          <w:rFonts w:ascii="Arial" w:hAnsi="Arial" w:cs="Arial"/>
        </w:rPr>
        <w:t xml:space="preserve"> </w:t>
      </w:r>
      <w:r w:rsidRPr="00935DC6">
        <w:rPr>
          <w:rFonts w:ascii="Arial" w:hAnsi="Arial" w:cs="Arial"/>
          <w:b/>
        </w:rPr>
        <w:t>11</w:t>
      </w:r>
      <w:r w:rsidRPr="00935DC6">
        <w:rPr>
          <w:rFonts w:ascii="Arial" w:hAnsi="Arial" w:cs="Arial"/>
        </w:rPr>
        <w:t>, 3129.</w:t>
      </w:r>
    </w:p>
    <w:p w:rsidR="00AE08BF" w:rsidRPr="00935DC6" w:rsidRDefault="00AE08BF" w:rsidP="00A448E8">
      <w:pPr>
        <w:spacing w:after="0" w:line="480" w:lineRule="auto"/>
        <w:ind w:left="426" w:hanging="426"/>
        <w:contextualSpacing/>
        <w:jc w:val="both"/>
        <w:rPr>
          <w:rFonts w:ascii="Arial" w:hAnsi="Arial" w:cs="Arial"/>
        </w:rPr>
      </w:pPr>
      <w:r w:rsidRPr="00935DC6">
        <w:rPr>
          <w:rFonts w:ascii="Arial" w:hAnsi="Arial" w:cs="Arial"/>
        </w:rPr>
        <w:lastRenderedPageBreak/>
        <w:t>Fo</w:t>
      </w:r>
      <w:r w:rsidR="00116FF2" w:rsidRPr="00935DC6">
        <w:rPr>
          <w:rFonts w:ascii="Arial" w:hAnsi="Arial" w:cs="Arial"/>
        </w:rPr>
        <w:t>od S</w:t>
      </w:r>
      <w:r w:rsidR="001C1131" w:rsidRPr="00935DC6">
        <w:rPr>
          <w:rFonts w:ascii="Arial" w:hAnsi="Arial" w:cs="Arial"/>
        </w:rPr>
        <w:t>tandards Agency</w:t>
      </w:r>
      <w:r w:rsidR="00116FF2" w:rsidRPr="00935DC6">
        <w:rPr>
          <w:rFonts w:ascii="Arial" w:hAnsi="Arial" w:cs="Arial"/>
        </w:rPr>
        <w:t xml:space="preserve"> (2014)</w:t>
      </w:r>
      <w:r w:rsidRPr="00935DC6">
        <w:rPr>
          <w:rFonts w:ascii="Arial" w:hAnsi="Arial" w:cs="Arial"/>
        </w:rPr>
        <w:t xml:space="preserve"> </w:t>
      </w:r>
      <w:r w:rsidRPr="00935DC6">
        <w:rPr>
          <w:rFonts w:ascii="Arial" w:hAnsi="Arial" w:cs="Arial"/>
          <w:i/>
        </w:rPr>
        <w:t>E. coli</w:t>
      </w:r>
      <w:r w:rsidRPr="00935DC6">
        <w:rPr>
          <w:rFonts w:ascii="Arial" w:hAnsi="Arial" w:cs="Arial"/>
        </w:rPr>
        <w:t xml:space="preserve"> O157 </w:t>
      </w:r>
      <w:r w:rsidR="0067644B" w:rsidRPr="00935DC6">
        <w:rPr>
          <w:rFonts w:ascii="Arial" w:hAnsi="Arial" w:cs="Arial"/>
        </w:rPr>
        <w:t xml:space="preserve">control </w:t>
      </w:r>
      <w:r w:rsidRPr="00935DC6">
        <w:rPr>
          <w:rFonts w:ascii="Arial" w:hAnsi="Arial" w:cs="Arial"/>
        </w:rPr>
        <w:t xml:space="preserve">of </w:t>
      </w:r>
      <w:r w:rsidR="0067644B" w:rsidRPr="00935DC6">
        <w:rPr>
          <w:rFonts w:ascii="Arial" w:hAnsi="Arial" w:cs="Arial"/>
        </w:rPr>
        <w:t>cross</w:t>
      </w:r>
      <w:r w:rsidRPr="00935DC6">
        <w:rPr>
          <w:rFonts w:ascii="Arial" w:hAnsi="Arial" w:cs="Arial"/>
        </w:rPr>
        <w:t xml:space="preserve">-contamination </w:t>
      </w:r>
      <w:r w:rsidR="0067644B" w:rsidRPr="00935DC6">
        <w:rPr>
          <w:rFonts w:ascii="Arial" w:hAnsi="Arial" w:cs="Arial"/>
        </w:rPr>
        <w:t xml:space="preserve">guidance </w:t>
      </w:r>
      <w:r w:rsidRPr="00935DC6">
        <w:rPr>
          <w:rFonts w:ascii="Arial" w:hAnsi="Arial" w:cs="Arial"/>
        </w:rPr>
        <w:t xml:space="preserve">for food business operators and local authorities. </w:t>
      </w:r>
      <w:hyperlink r:id="rId11" w:history="1">
        <w:r w:rsidRPr="00935DC6">
          <w:rPr>
            <w:rStyle w:val="Hyperlink"/>
            <w:rFonts w:ascii="Arial" w:hAnsi="Arial" w:cs="Arial"/>
          </w:rPr>
          <w:t>http://www.food.gov.uk/sites/default/files/ecoli-cross-contamination-guidance.pdf</w:t>
        </w:r>
      </w:hyperlink>
      <w:r w:rsidRPr="00935DC6">
        <w:rPr>
          <w:rFonts w:ascii="Arial" w:hAnsi="Arial" w:cs="Arial"/>
        </w:rPr>
        <w:t xml:space="preserve">. </w:t>
      </w:r>
      <w:r w:rsidR="0049298D">
        <w:rPr>
          <w:rFonts w:ascii="Arial" w:hAnsi="Arial" w:cs="Arial"/>
        </w:rPr>
        <w:t>(</w:t>
      </w:r>
      <w:r w:rsidRPr="00935DC6">
        <w:rPr>
          <w:rFonts w:ascii="Arial" w:hAnsi="Arial" w:cs="Arial"/>
        </w:rPr>
        <w:t>Accessed 16/8/16</w:t>
      </w:r>
      <w:r w:rsidR="0049298D">
        <w:rPr>
          <w:rFonts w:ascii="Arial" w:hAnsi="Arial" w:cs="Arial"/>
        </w:rPr>
        <w:t>)</w:t>
      </w:r>
      <w:r w:rsidRPr="00935DC6">
        <w:rPr>
          <w:rFonts w:ascii="Arial" w:hAnsi="Arial" w:cs="Arial"/>
        </w:rPr>
        <w:t>.</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hAnsi="Arial" w:cs="Arial"/>
          <w:color w:val="222222"/>
          <w:shd w:val="clear" w:color="auto" w:fill="FFFFFF"/>
        </w:rPr>
        <w:t xml:space="preserve">Gould, L.H., Bopp, C., Strockbine, N., Atkinson, R., Baselski, V., Body, B., and Neill, M. (2009) Recommendations for diagnosis of shiga toxin--producing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infections by clinical laboratories. </w:t>
      </w:r>
      <w:r w:rsidRPr="00935DC6">
        <w:rPr>
          <w:rFonts w:ascii="Arial" w:hAnsi="Arial" w:cs="Arial"/>
          <w:i/>
          <w:iCs/>
          <w:color w:val="222222"/>
          <w:shd w:val="clear" w:color="auto" w:fill="FFFFFF"/>
        </w:rPr>
        <w:t xml:space="preserve"> </w:t>
      </w:r>
      <w:r w:rsidRPr="00935DC6">
        <w:rPr>
          <w:rFonts w:ascii="Arial" w:hAnsi="Arial" w:cs="Arial"/>
          <w:i/>
          <w:color w:val="222222"/>
          <w:shd w:val="clear" w:color="auto" w:fill="FFFFFF"/>
        </w:rPr>
        <w:t>MMWR Morb Mortal Wkly</w:t>
      </w:r>
      <w:r w:rsidRPr="00935DC6">
        <w:rPr>
          <w:rFonts w:ascii="Arial" w:hAnsi="Arial" w:cs="Arial"/>
          <w:color w:val="222222"/>
          <w:shd w:val="clear" w:color="auto" w:fill="FFFFFF"/>
        </w:rPr>
        <w:t xml:space="preserve"> Rep </w:t>
      </w:r>
      <w:r w:rsidRPr="00935DC6">
        <w:rPr>
          <w:rFonts w:ascii="Arial" w:hAnsi="Arial" w:cs="Arial"/>
          <w:b/>
          <w:iCs/>
          <w:color w:val="222222"/>
          <w:shd w:val="clear" w:color="auto" w:fill="FFFFFF"/>
        </w:rPr>
        <w:t>58</w:t>
      </w:r>
      <w:r w:rsidRPr="00935DC6">
        <w:rPr>
          <w:rFonts w:ascii="Arial" w:hAnsi="Arial" w:cs="Arial"/>
          <w:color w:val="222222"/>
          <w:shd w:val="clear" w:color="auto" w:fill="FFFFFF"/>
        </w:rPr>
        <w:t>, 1-14.</w:t>
      </w:r>
    </w:p>
    <w:p w:rsidR="00116FF2" w:rsidRPr="00935DC6" w:rsidRDefault="00116FF2" w:rsidP="00A448E8">
      <w:pPr>
        <w:spacing w:after="0" w:line="480" w:lineRule="auto"/>
        <w:ind w:left="426" w:hanging="426"/>
        <w:contextualSpacing/>
        <w:jc w:val="both"/>
        <w:rPr>
          <w:rFonts w:ascii="Arial" w:hAnsi="Arial" w:cs="Arial"/>
          <w:color w:val="231F20"/>
        </w:rPr>
      </w:pPr>
      <w:r w:rsidRPr="00935DC6">
        <w:rPr>
          <w:rFonts w:ascii="Arial" w:hAnsi="Arial" w:cs="Arial"/>
          <w:color w:val="222222"/>
          <w:shd w:val="clear" w:color="auto" w:fill="FFFFFF"/>
        </w:rPr>
        <w:t xml:space="preserve">Hara-Kudo, Y., Nemoto, J., Ohtsuka, K., Segawa, Y., Takatori, K., Kojima, T. and Ikedo, M. (2007) Sensitive and rapid detection of vero toxin-producing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using loop-mediated isothermal amplification. </w:t>
      </w:r>
      <w:r w:rsidRPr="00935DC6">
        <w:rPr>
          <w:rFonts w:ascii="Arial" w:hAnsi="Arial" w:cs="Arial"/>
          <w:i/>
          <w:color w:val="222222"/>
          <w:shd w:val="clear" w:color="auto" w:fill="FFFFFF"/>
        </w:rPr>
        <w:t>J Med Microbiol</w:t>
      </w:r>
      <w:r w:rsidRPr="00935DC6">
        <w:rPr>
          <w:rFonts w:ascii="Arial" w:hAnsi="Arial" w:cs="Arial"/>
          <w:color w:val="222222"/>
          <w:shd w:val="clear" w:color="auto" w:fill="FFFFFF"/>
        </w:rPr>
        <w:t> </w:t>
      </w:r>
      <w:r w:rsidRPr="00935DC6">
        <w:rPr>
          <w:rFonts w:ascii="Arial" w:hAnsi="Arial" w:cs="Arial"/>
          <w:b/>
          <w:iCs/>
          <w:color w:val="222222"/>
          <w:shd w:val="clear" w:color="auto" w:fill="FFFFFF"/>
        </w:rPr>
        <w:t>56</w:t>
      </w:r>
      <w:r w:rsidRPr="00935DC6">
        <w:rPr>
          <w:rFonts w:ascii="Arial" w:hAnsi="Arial" w:cs="Arial"/>
          <w:color w:val="222222"/>
          <w:shd w:val="clear" w:color="auto" w:fill="FFFFFF"/>
        </w:rPr>
        <w:t>, 398-406.</w:t>
      </w:r>
    </w:p>
    <w:p w:rsidR="00116FF2" w:rsidRPr="00935DC6" w:rsidRDefault="00116FF2" w:rsidP="00A448E8">
      <w:pPr>
        <w:shd w:val="clear" w:color="auto" w:fill="FFFFFF"/>
        <w:spacing w:after="0" w:line="480" w:lineRule="auto"/>
        <w:ind w:left="425" w:hanging="425"/>
        <w:contextualSpacing/>
        <w:jc w:val="both"/>
        <w:textAlignment w:val="baseline"/>
        <w:rPr>
          <w:rFonts w:ascii="Arial" w:eastAsia="Times New Roman" w:hAnsi="Arial" w:cs="Arial"/>
          <w:b/>
          <w:bCs/>
          <w:color w:val="403838"/>
          <w:lang w:eastAsia="en-GB"/>
        </w:rPr>
      </w:pPr>
      <w:r w:rsidRPr="00935DC6">
        <w:rPr>
          <w:rFonts w:ascii="Arial" w:hAnsi="Arial" w:cs="Arial"/>
          <w:color w:val="222222"/>
          <w:shd w:val="clear" w:color="auto" w:fill="FFFFFF"/>
        </w:rPr>
        <w:t>Hill, J., Beriwal, S., Chandra, I., Paul, V.K., Kapil, A., Singh, T.,</w:t>
      </w:r>
      <w:r w:rsidRPr="00935DC6">
        <w:rPr>
          <w:rFonts w:ascii="Arial" w:eastAsia="Times New Roman" w:hAnsi="Arial" w:cs="Arial"/>
          <w:b/>
          <w:bCs/>
          <w:color w:val="403838"/>
          <w:lang w:eastAsia="en-GB"/>
        </w:rPr>
        <w:t> </w:t>
      </w:r>
      <w:r w:rsidRPr="00935DC6">
        <w:rPr>
          <w:rFonts w:ascii="Arial" w:eastAsia="Times New Roman" w:hAnsi="Arial" w:cs="Arial"/>
          <w:bCs/>
          <w:color w:val="333333"/>
          <w:bdr w:val="none" w:sz="0" w:space="0" w:color="auto" w:frame="1"/>
          <w:lang w:eastAsia="en-GB"/>
        </w:rPr>
        <w:t>Wadowsky</w:t>
      </w:r>
      <w:r w:rsidRPr="00935DC6">
        <w:rPr>
          <w:rFonts w:ascii="Arial" w:eastAsia="Times New Roman" w:hAnsi="Arial" w:cs="Arial"/>
          <w:bCs/>
          <w:color w:val="403838"/>
          <w:lang w:eastAsia="en-GB"/>
        </w:rPr>
        <w:t xml:space="preserve">, R.M., </w:t>
      </w:r>
      <w:hyperlink r:id="rId12" w:history="1">
        <w:r w:rsidRPr="00935DC6">
          <w:rPr>
            <w:rFonts w:ascii="Arial" w:eastAsia="Times New Roman" w:hAnsi="Arial" w:cs="Arial"/>
            <w:bCs/>
            <w:color w:val="333333"/>
            <w:bdr w:val="none" w:sz="0" w:space="0" w:color="auto" w:frame="1"/>
            <w:lang w:eastAsia="en-GB"/>
          </w:rPr>
          <w:t>Singh</w:t>
        </w:r>
      </w:hyperlink>
      <w:r w:rsidRPr="00935DC6">
        <w:rPr>
          <w:rFonts w:ascii="Arial" w:eastAsia="Times New Roman" w:hAnsi="Arial" w:cs="Arial"/>
          <w:bCs/>
          <w:color w:val="403838"/>
          <w:lang w:eastAsia="en-GB"/>
        </w:rPr>
        <w:t xml:space="preserve">, V, </w:t>
      </w:r>
      <w:r w:rsidRPr="00935DC6">
        <w:rPr>
          <w:rFonts w:ascii="Arial" w:eastAsia="Times New Roman" w:hAnsi="Arial" w:cs="Arial"/>
          <w:bCs/>
          <w:color w:val="333333"/>
          <w:bdr w:val="none" w:sz="0" w:space="0" w:color="auto" w:frame="1"/>
          <w:lang w:eastAsia="en-GB"/>
        </w:rPr>
        <w:t>Goyal</w:t>
      </w:r>
      <w:r w:rsidRPr="00935DC6">
        <w:rPr>
          <w:rFonts w:ascii="Arial" w:eastAsia="Times New Roman" w:hAnsi="Arial" w:cs="Arial"/>
          <w:bCs/>
          <w:color w:val="403838"/>
          <w:lang w:eastAsia="en-GB"/>
        </w:rPr>
        <w:t xml:space="preserve">, A., </w:t>
      </w:r>
      <w:r w:rsidRPr="00935DC6">
        <w:rPr>
          <w:rFonts w:ascii="Arial" w:eastAsia="Times New Roman" w:hAnsi="Arial" w:cs="Arial"/>
          <w:bCs/>
          <w:color w:val="333333"/>
          <w:bdr w:val="none" w:sz="0" w:space="0" w:color="auto" w:frame="1"/>
          <w:lang w:eastAsia="en-GB"/>
        </w:rPr>
        <w:t>Jahnukainen</w:t>
      </w:r>
      <w:r w:rsidRPr="00935DC6">
        <w:rPr>
          <w:rFonts w:ascii="Arial" w:eastAsia="Times New Roman" w:hAnsi="Arial" w:cs="Arial"/>
          <w:bCs/>
          <w:color w:val="403838"/>
          <w:lang w:eastAsia="en-GB"/>
        </w:rPr>
        <w:t>, T., </w:t>
      </w:r>
      <w:r w:rsidRPr="00935DC6">
        <w:rPr>
          <w:rFonts w:ascii="Arial" w:eastAsia="Times New Roman" w:hAnsi="Arial" w:cs="Arial"/>
          <w:bCs/>
          <w:color w:val="333333"/>
          <w:bdr w:val="none" w:sz="0" w:space="0" w:color="auto" w:frame="1"/>
          <w:lang w:eastAsia="en-GB"/>
        </w:rPr>
        <w:t>Johnson</w:t>
      </w:r>
      <w:r w:rsidRPr="00935DC6">
        <w:rPr>
          <w:rFonts w:ascii="Arial" w:eastAsia="Times New Roman" w:hAnsi="Arial" w:cs="Arial"/>
          <w:bCs/>
          <w:color w:val="403838"/>
          <w:lang w:eastAsia="en-GB"/>
        </w:rPr>
        <w:t>, J.R., </w:t>
      </w:r>
      <w:r w:rsidRPr="00935DC6">
        <w:rPr>
          <w:rFonts w:ascii="Arial" w:eastAsia="Times New Roman" w:hAnsi="Arial" w:cs="Arial"/>
          <w:bCs/>
          <w:color w:val="333333"/>
          <w:bdr w:val="none" w:sz="0" w:space="0" w:color="auto" w:frame="1"/>
          <w:lang w:eastAsia="en-GB"/>
        </w:rPr>
        <w:t>Tarr</w:t>
      </w:r>
      <w:r w:rsidRPr="00935DC6">
        <w:rPr>
          <w:rFonts w:ascii="Arial" w:eastAsia="Times New Roman" w:hAnsi="Arial" w:cs="Arial"/>
          <w:bCs/>
          <w:color w:val="403838"/>
          <w:lang w:eastAsia="en-GB"/>
        </w:rPr>
        <w:t>, P.L. and </w:t>
      </w:r>
      <w:r w:rsidRPr="00935DC6">
        <w:rPr>
          <w:rFonts w:ascii="Arial" w:eastAsia="Times New Roman" w:hAnsi="Arial" w:cs="Arial"/>
          <w:bCs/>
          <w:color w:val="333333"/>
          <w:bdr w:val="none" w:sz="0" w:space="0" w:color="auto" w:frame="1"/>
          <w:lang w:eastAsia="en-GB"/>
        </w:rPr>
        <w:t>Vats</w:t>
      </w:r>
      <w:r w:rsidRPr="00935DC6">
        <w:rPr>
          <w:rFonts w:ascii="Arial" w:eastAsia="Times New Roman" w:hAnsi="Arial" w:cs="Arial"/>
          <w:bCs/>
          <w:color w:val="403838"/>
          <w:bdr w:val="none" w:sz="0" w:space="0" w:color="auto" w:frame="1"/>
          <w:lang w:eastAsia="en-GB"/>
        </w:rPr>
        <w:t>,</w:t>
      </w:r>
      <w:r w:rsidRPr="00935DC6">
        <w:rPr>
          <w:rFonts w:ascii="Arial" w:eastAsia="Times New Roman" w:hAnsi="Arial" w:cs="Arial"/>
          <w:bCs/>
          <w:color w:val="403838"/>
          <w:lang w:eastAsia="en-GB"/>
        </w:rPr>
        <w:t xml:space="preserve"> A</w:t>
      </w:r>
      <w:r w:rsidRPr="00935DC6">
        <w:rPr>
          <w:rFonts w:ascii="Arial" w:hAnsi="Arial" w:cs="Arial"/>
          <w:color w:val="222222"/>
          <w:shd w:val="clear" w:color="auto" w:fill="FFFFFF"/>
        </w:rPr>
        <w:t xml:space="preserve"> (2008) Loop-mediated isothermal amplification assay for rapid detection of common strains of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w:t>
      </w:r>
      <w:r w:rsidRPr="00935DC6">
        <w:rPr>
          <w:rFonts w:ascii="Arial" w:hAnsi="Arial" w:cs="Arial"/>
          <w:i/>
          <w:iCs/>
          <w:color w:val="222222"/>
          <w:shd w:val="clear" w:color="auto" w:fill="FFFFFF"/>
        </w:rPr>
        <w:t>J Clin Microbiol</w:t>
      </w:r>
      <w:r w:rsidRPr="00935DC6">
        <w:rPr>
          <w:rFonts w:ascii="Arial" w:hAnsi="Arial" w:cs="Arial"/>
          <w:color w:val="222222"/>
          <w:shd w:val="clear" w:color="auto" w:fill="FFFFFF"/>
        </w:rPr>
        <w:t> </w:t>
      </w:r>
      <w:r w:rsidRPr="00935DC6">
        <w:rPr>
          <w:rFonts w:ascii="Arial" w:hAnsi="Arial" w:cs="Arial"/>
          <w:b/>
          <w:iCs/>
          <w:color w:val="222222"/>
          <w:shd w:val="clear" w:color="auto" w:fill="FFFFFF"/>
        </w:rPr>
        <w:t>46</w:t>
      </w:r>
      <w:r w:rsidRPr="00935DC6">
        <w:rPr>
          <w:rFonts w:ascii="Arial" w:hAnsi="Arial" w:cs="Arial"/>
          <w:color w:val="222222"/>
          <w:shd w:val="clear" w:color="auto" w:fill="FFFFFF"/>
        </w:rPr>
        <w:t xml:space="preserve">, 2800-2804. </w:t>
      </w:r>
    </w:p>
    <w:p w:rsidR="00116FF2" w:rsidRPr="00935DC6" w:rsidRDefault="00116FF2" w:rsidP="00A448E8">
      <w:pPr>
        <w:spacing w:after="0" w:line="480" w:lineRule="auto"/>
        <w:ind w:left="426" w:hanging="426"/>
        <w:contextualSpacing/>
        <w:jc w:val="both"/>
        <w:rPr>
          <w:rFonts w:ascii="Arial" w:hAnsi="Arial" w:cs="Arial"/>
          <w:color w:val="222222"/>
          <w:shd w:val="clear" w:color="auto" w:fill="FFFFFF"/>
        </w:rPr>
      </w:pPr>
      <w:r w:rsidRPr="00935DC6">
        <w:rPr>
          <w:rFonts w:ascii="Arial" w:hAnsi="Arial" w:cs="Arial"/>
          <w:color w:val="222222"/>
          <w:shd w:val="clear" w:color="auto" w:fill="FFFFFF"/>
        </w:rPr>
        <w:t>Ho, W.S., Tan, L.K., Ooi, P.T., Yeo, C.C. and Thong, K.L. (2013) Prevalence and characterization of verotoxigenic-</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isolates from pigs in Malaysia. </w:t>
      </w:r>
      <w:r w:rsidRPr="00935DC6">
        <w:rPr>
          <w:rFonts w:ascii="Arial" w:hAnsi="Arial" w:cs="Arial"/>
          <w:i/>
          <w:iCs/>
          <w:color w:val="222222"/>
          <w:shd w:val="clear" w:color="auto" w:fill="FFFFFF"/>
        </w:rPr>
        <w:t>BMC Vet Res</w:t>
      </w:r>
      <w:r w:rsidRPr="00935DC6">
        <w:rPr>
          <w:rFonts w:ascii="Arial" w:hAnsi="Arial" w:cs="Arial"/>
          <w:color w:val="222222"/>
          <w:shd w:val="clear" w:color="auto" w:fill="FFFFFF"/>
        </w:rPr>
        <w:t> </w:t>
      </w:r>
      <w:r w:rsidRPr="00935DC6">
        <w:rPr>
          <w:rFonts w:ascii="Arial" w:hAnsi="Arial" w:cs="Arial"/>
          <w:b/>
          <w:iCs/>
          <w:color w:val="222222"/>
          <w:shd w:val="clear" w:color="auto" w:fill="FFFFFF"/>
        </w:rPr>
        <w:t>9</w:t>
      </w:r>
      <w:r w:rsidRPr="00935DC6">
        <w:rPr>
          <w:rFonts w:ascii="Arial" w:hAnsi="Arial" w:cs="Arial"/>
          <w:color w:val="222222"/>
          <w:shd w:val="clear" w:color="auto" w:fill="FFFFFF"/>
        </w:rPr>
        <w:t>, 109.</w:t>
      </w:r>
    </w:p>
    <w:p w:rsidR="003C31B6" w:rsidRPr="00935DC6" w:rsidRDefault="003C31B6" w:rsidP="00A448E8">
      <w:pPr>
        <w:spacing w:after="0" w:line="480" w:lineRule="auto"/>
        <w:ind w:left="426" w:hanging="426"/>
        <w:contextualSpacing/>
        <w:jc w:val="both"/>
        <w:rPr>
          <w:rFonts w:ascii="Arial" w:hAnsi="Arial" w:cs="Arial"/>
          <w:color w:val="222222"/>
          <w:shd w:val="clear" w:color="auto" w:fill="FFFFFF"/>
        </w:rPr>
      </w:pPr>
      <w:r w:rsidRPr="00935DC6">
        <w:rPr>
          <w:rStyle w:val="ref-journal"/>
          <w:rFonts w:ascii="Arial" w:hAnsi="Arial" w:cs="Arial"/>
          <w:color w:val="000000"/>
          <w:shd w:val="clear" w:color="auto" w:fill="FFFFFF"/>
        </w:rPr>
        <w:lastRenderedPageBreak/>
        <w:t>I</w:t>
      </w:r>
      <w:r w:rsidR="0067644B" w:rsidRPr="00935DC6">
        <w:rPr>
          <w:rStyle w:val="ref-journal"/>
          <w:rFonts w:ascii="Arial" w:hAnsi="Arial" w:cs="Arial"/>
          <w:color w:val="000000"/>
          <w:shd w:val="clear" w:color="auto" w:fill="FFFFFF"/>
        </w:rPr>
        <w:t xml:space="preserve">nternational </w:t>
      </w:r>
      <w:r w:rsidRPr="00935DC6">
        <w:rPr>
          <w:rStyle w:val="ref-journal"/>
          <w:rFonts w:ascii="Arial" w:hAnsi="Arial" w:cs="Arial"/>
          <w:color w:val="000000"/>
          <w:shd w:val="clear" w:color="auto" w:fill="FFFFFF"/>
        </w:rPr>
        <w:t>S</w:t>
      </w:r>
      <w:r w:rsidR="0067644B" w:rsidRPr="00935DC6">
        <w:rPr>
          <w:rStyle w:val="ref-journal"/>
          <w:rFonts w:ascii="Arial" w:hAnsi="Arial" w:cs="Arial"/>
          <w:color w:val="000000"/>
          <w:shd w:val="clear" w:color="auto" w:fill="FFFFFF"/>
        </w:rPr>
        <w:t xml:space="preserve">tandards </w:t>
      </w:r>
      <w:r w:rsidRPr="00935DC6">
        <w:rPr>
          <w:rStyle w:val="ref-journal"/>
          <w:rFonts w:ascii="Arial" w:hAnsi="Arial" w:cs="Arial"/>
          <w:color w:val="000000"/>
          <w:shd w:val="clear" w:color="auto" w:fill="FFFFFF"/>
        </w:rPr>
        <w:t>O</w:t>
      </w:r>
      <w:r w:rsidR="0067644B" w:rsidRPr="00935DC6">
        <w:rPr>
          <w:rStyle w:val="ref-journal"/>
          <w:rFonts w:ascii="Arial" w:hAnsi="Arial" w:cs="Arial"/>
          <w:color w:val="000000"/>
          <w:shd w:val="clear" w:color="auto" w:fill="FFFFFF"/>
        </w:rPr>
        <w:t>rganisation</w:t>
      </w:r>
      <w:r w:rsidRPr="00935DC6">
        <w:rPr>
          <w:rStyle w:val="ref-journal"/>
          <w:rFonts w:ascii="Arial" w:hAnsi="Arial" w:cs="Arial"/>
          <w:color w:val="000000"/>
          <w:shd w:val="clear" w:color="auto" w:fill="FFFFFF"/>
        </w:rPr>
        <w:t xml:space="preserve"> (2001) ISO 16649-2:2001. Microbiology of food and animal feeding stuffs - Horizontal method for the enumeration of beta-glucuronidase-positive </w:t>
      </w:r>
      <w:r w:rsidRPr="00935DC6">
        <w:rPr>
          <w:rStyle w:val="ref-journal"/>
          <w:rFonts w:ascii="Arial" w:hAnsi="Arial" w:cs="Arial"/>
          <w:i/>
          <w:color w:val="000000"/>
          <w:shd w:val="clear" w:color="auto" w:fill="FFFFFF"/>
        </w:rPr>
        <w:t>Escherichia coli</w:t>
      </w:r>
      <w:r w:rsidRPr="00935DC6">
        <w:rPr>
          <w:rStyle w:val="ref-journal"/>
          <w:rFonts w:ascii="Arial" w:hAnsi="Arial" w:cs="Arial"/>
          <w:color w:val="000000"/>
          <w:shd w:val="clear" w:color="auto" w:fill="FFFFFF"/>
        </w:rPr>
        <w:t xml:space="preserve"> - Part 2: Colony-count technique at 44 degrees C using 5-bromo- 4 -chloro-3-indolyl beta-D-glucuronide</w:t>
      </w:r>
      <w:r w:rsidRPr="00935DC6">
        <w:rPr>
          <w:rFonts w:ascii="Arial" w:hAnsi="Arial" w:cs="Arial"/>
          <w:color w:val="000000"/>
          <w:shd w:val="clear" w:color="auto" w:fill="FFFFFF"/>
        </w:rPr>
        <w:t>.</w:t>
      </w:r>
      <w:r w:rsidR="0067644B" w:rsidRPr="00935DC6">
        <w:rPr>
          <w:rFonts w:ascii="Arial" w:hAnsi="Arial" w:cs="Arial"/>
          <w:color w:val="000000"/>
          <w:shd w:val="clear" w:color="auto" w:fill="FFFFFF"/>
        </w:rPr>
        <w:t xml:space="preserve">  </w:t>
      </w:r>
      <w:r w:rsidR="00950821" w:rsidRPr="00935DC6">
        <w:rPr>
          <w:rFonts w:ascii="Arial" w:hAnsi="Arial" w:cs="Arial"/>
        </w:rPr>
        <w:t xml:space="preserve">ISO </w:t>
      </w:r>
      <w:r w:rsidR="0049298D">
        <w:rPr>
          <w:rFonts w:ascii="Arial" w:hAnsi="Arial" w:cs="Arial"/>
        </w:rPr>
        <w:t>C</w:t>
      </w:r>
      <w:r w:rsidR="00950821" w:rsidRPr="00935DC6">
        <w:rPr>
          <w:rFonts w:ascii="Arial" w:hAnsi="Arial" w:cs="Arial"/>
        </w:rPr>
        <w:t xml:space="preserve">opyright </w:t>
      </w:r>
      <w:r w:rsidR="0049298D">
        <w:rPr>
          <w:rFonts w:ascii="Arial" w:hAnsi="Arial" w:cs="Arial"/>
        </w:rPr>
        <w:t>O</w:t>
      </w:r>
      <w:r w:rsidR="00950821" w:rsidRPr="00935DC6">
        <w:rPr>
          <w:rFonts w:ascii="Arial" w:hAnsi="Arial" w:cs="Arial"/>
        </w:rPr>
        <w:t>ffice, Geneva, Switzerland.</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hAnsi="Arial" w:cs="Arial"/>
        </w:rPr>
        <w:t xml:space="preserve">Kaneko, H., Kawana, T., Fukushima, E. and Suzutania, T. (2007) Tolerance of loop-mediated isothermal amplification to a culture medium and biological substances. </w:t>
      </w:r>
      <w:r w:rsidRPr="00935DC6">
        <w:rPr>
          <w:rFonts w:ascii="Arial" w:hAnsi="Arial" w:cs="Arial"/>
          <w:i/>
        </w:rPr>
        <w:t>J Biochem Biophys Meth</w:t>
      </w:r>
      <w:r w:rsidRPr="00935DC6">
        <w:rPr>
          <w:rFonts w:ascii="Arial" w:hAnsi="Arial" w:cs="Arial"/>
        </w:rPr>
        <w:t xml:space="preserve"> </w:t>
      </w:r>
      <w:r w:rsidRPr="00935DC6">
        <w:rPr>
          <w:rFonts w:ascii="Arial" w:hAnsi="Arial" w:cs="Arial"/>
          <w:b/>
        </w:rPr>
        <w:t>70</w:t>
      </w:r>
      <w:r w:rsidRPr="00935DC6">
        <w:rPr>
          <w:rFonts w:ascii="Arial" w:hAnsi="Arial" w:cs="Arial"/>
        </w:rPr>
        <w:t>, 499 –501.</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hAnsi="Arial" w:cs="Arial"/>
        </w:rPr>
        <w:t xml:space="preserve">Klein, E.J., Boster, D.R., Stapp, J.R., Wells, J.G., Qin, X., Clausen, C.R., Swerdlow, D.L., Braden, C.R. and Tarr, P.I. (2006) Diarrhea etiology in a Children’s hospital emergency department: a prospective cohort study. </w:t>
      </w:r>
      <w:r w:rsidRPr="00935DC6">
        <w:rPr>
          <w:rFonts w:ascii="Arial" w:hAnsi="Arial" w:cs="Arial"/>
          <w:i/>
        </w:rPr>
        <w:t>Clin Infect Dis</w:t>
      </w:r>
      <w:r w:rsidRPr="00935DC6">
        <w:rPr>
          <w:rFonts w:ascii="Arial" w:hAnsi="Arial" w:cs="Arial"/>
        </w:rPr>
        <w:t xml:space="preserve"> </w:t>
      </w:r>
      <w:r w:rsidRPr="00935DC6">
        <w:rPr>
          <w:rFonts w:ascii="Arial" w:hAnsi="Arial" w:cs="Arial"/>
          <w:b/>
        </w:rPr>
        <w:t>43</w:t>
      </w:r>
      <w:r w:rsidRPr="00935DC6">
        <w:rPr>
          <w:rFonts w:ascii="Arial" w:hAnsi="Arial" w:cs="Arial"/>
        </w:rPr>
        <w:t>, 807–813.</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hAnsi="Arial" w:cs="Arial"/>
        </w:rPr>
        <w:t xml:space="preserve">Kong, R.Y.C., Dung, W.F., Vrijmoed, L.L.P. and Wu, R.S.S., (1995) Co-detection of three species of waterborne bacteria by multiplex PCR. </w:t>
      </w:r>
      <w:r w:rsidRPr="00935DC6">
        <w:rPr>
          <w:rFonts w:ascii="Arial" w:hAnsi="Arial" w:cs="Arial"/>
          <w:i/>
        </w:rPr>
        <w:t>Marine Pollut Bull</w:t>
      </w:r>
      <w:r w:rsidRPr="00935DC6">
        <w:rPr>
          <w:rFonts w:ascii="Arial" w:hAnsi="Arial" w:cs="Arial"/>
        </w:rPr>
        <w:t xml:space="preserve"> </w:t>
      </w:r>
      <w:r w:rsidRPr="00935DC6">
        <w:rPr>
          <w:rFonts w:ascii="Arial" w:hAnsi="Arial" w:cs="Arial"/>
          <w:b/>
        </w:rPr>
        <w:t>31</w:t>
      </w:r>
      <w:r w:rsidRPr="00935DC6">
        <w:rPr>
          <w:rFonts w:ascii="Arial" w:hAnsi="Arial" w:cs="Arial"/>
        </w:rPr>
        <w:t xml:space="preserve">, 317–324. </w:t>
      </w:r>
    </w:p>
    <w:p w:rsidR="00116FF2" w:rsidRPr="00935DC6" w:rsidRDefault="00116FF2" w:rsidP="00A448E8">
      <w:pPr>
        <w:spacing w:after="0" w:line="480" w:lineRule="auto"/>
        <w:ind w:left="426" w:hanging="426"/>
        <w:contextualSpacing/>
        <w:jc w:val="both"/>
        <w:rPr>
          <w:rFonts w:ascii="Arial" w:hAnsi="Arial" w:cs="Arial"/>
          <w:color w:val="231F20"/>
        </w:rPr>
      </w:pPr>
      <w:r w:rsidRPr="00935DC6">
        <w:rPr>
          <w:rFonts w:ascii="Arial" w:hAnsi="Arial" w:cs="Arial"/>
        </w:rPr>
        <w:t xml:space="preserve">Kong, R.Y.C., So, C.L., Law, W.F. and Wu, R.S.S., (1999) A sensitive and versatile multiplex PCR system for the rapid detection of enterotoxigenic (ETEC), enterohaemorrhagic (EHEC) and enteropathogenic (EPEC) strains of </w:t>
      </w:r>
      <w:r w:rsidRPr="00935DC6">
        <w:rPr>
          <w:rFonts w:ascii="Arial" w:hAnsi="Arial" w:cs="Arial"/>
          <w:i/>
        </w:rPr>
        <w:t>Escherichia coli</w:t>
      </w:r>
      <w:r w:rsidRPr="00935DC6">
        <w:rPr>
          <w:rFonts w:ascii="Arial" w:hAnsi="Arial" w:cs="Arial"/>
        </w:rPr>
        <w:t xml:space="preserve">. </w:t>
      </w:r>
      <w:r w:rsidRPr="00935DC6">
        <w:rPr>
          <w:rFonts w:ascii="Arial" w:hAnsi="Arial" w:cs="Arial"/>
          <w:i/>
        </w:rPr>
        <w:t xml:space="preserve">Marine Pollut Bull </w:t>
      </w:r>
      <w:r w:rsidRPr="00935DC6">
        <w:rPr>
          <w:rFonts w:ascii="Arial" w:hAnsi="Arial" w:cs="Arial"/>
          <w:b/>
        </w:rPr>
        <w:t>38</w:t>
      </w:r>
      <w:r w:rsidRPr="00935DC6">
        <w:rPr>
          <w:rFonts w:ascii="Arial" w:hAnsi="Arial" w:cs="Arial"/>
        </w:rPr>
        <w:t>, 1207–1215.</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hAnsi="Arial" w:cs="Arial"/>
        </w:rPr>
        <w:lastRenderedPageBreak/>
        <w:t xml:space="preserve">Kouguchi, Y., Fujiwara, T., Teramoto, M. and Kuramoto, M. (2010) Homogenous, real-time duplex loop-mediated isothermal amplification using a single fluorophore-labeled primer and an intercalator dye: its application to the simultaneous detection of Shiga toxin genes 1 and 2 in Shiga toxigenic </w:t>
      </w:r>
      <w:r w:rsidRPr="00935DC6">
        <w:rPr>
          <w:rFonts w:ascii="Arial" w:hAnsi="Arial" w:cs="Arial"/>
          <w:i/>
        </w:rPr>
        <w:t>Escherichia coli</w:t>
      </w:r>
      <w:r w:rsidRPr="00935DC6">
        <w:rPr>
          <w:rFonts w:ascii="Arial" w:hAnsi="Arial" w:cs="Arial"/>
        </w:rPr>
        <w:t xml:space="preserve"> isolates. </w:t>
      </w:r>
      <w:r w:rsidRPr="00935DC6">
        <w:rPr>
          <w:rFonts w:ascii="Arial" w:hAnsi="Arial" w:cs="Arial"/>
          <w:i/>
        </w:rPr>
        <w:t>Mol Cell Probes</w:t>
      </w:r>
      <w:r w:rsidRPr="00935DC6">
        <w:rPr>
          <w:rFonts w:ascii="Arial" w:hAnsi="Arial" w:cs="Arial"/>
        </w:rPr>
        <w:t xml:space="preserve"> </w:t>
      </w:r>
      <w:r w:rsidRPr="00935DC6">
        <w:rPr>
          <w:rFonts w:ascii="Arial" w:hAnsi="Arial" w:cs="Arial"/>
          <w:b/>
        </w:rPr>
        <w:t>24</w:t>
      </w:r>
      <w:r w:rsidRPr="00935DC6">
        <w:rPr>
          <w:rFonts w:ascii="Arial" w:hAnsi="Arial" w:cs="Arial"/>
        </w:rPr>
        <w:t>, 190 –195.</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hAnsi="Arial" w:cs="Arial"/>
          <w:color w:val="222222"/>
          <w:shd w:val="clear" w:color="auto" w:fill="FFFFFF"/>
        </w:rPr>
        <w:t xml:space="preserve">Lawal, D., Burgess, C., McCabe, E., Whyte, P. and Duffy, G. (2015) Development of a quantitative real time PCR assay to detect and enumerate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O157 and O26 serogroups in bovine recto-anal swabs. </w:t>
      </w:r>
      <w:r w:rsidRPr="00935DC6">
        <w:rPr>
          <w:rFonts w:ascii="Arial" w:hAnsi="Arial" w:cs="Arial"/>
          <w:i/>
          <w:iCs/>
          <w:color w:val="222222"/>
          <w:shd w:val="clear" w:color="auto" w:fill="FFFFFF"/>
        </w:rPr>
        <w:t>J Microbiol Meth</w:t>
      </w:r>
      <w:r w:rsidRPr="00935DC6">
        <w:rPr>
          <w:rFonts w:ascii="Arial" w:hAnsi="Arial" w:cs="Arial"/>
          <w:color w:val="222222"/>
          <w:shd w:val="clear" w:color="auto" w:fill="FFFFFF"/>
        </w:rPr>
        <w:t> </w:t>
      </w:r>
      <w:r w:rsidRPr="00935DC6">
        <w:rPr>
          <w:rFonts w:ascii="Arial" w:hAnsi="Arial" w:cs="Arial"/>
          <w:b/>
          <w:iCs/>
          <w:color w:val="222222"/>
          <w:shd w:val="clear" w:color="auto" w:fill="FFFFFF"/>
        </w:rPr>
        <w:t>114</w:t>
      </w:r>
      <w:r w:rsidRPr="00935DC6">
        <w:rPr>
          <w:rFonts w:ascii="Arial" w:hAnsi="Arial" w:cs="Arial"/>
          <w:color w:val="222222"/>
          <w:shd w:val="clear" w:color="auto" w:fill="FFFFFF"/>
        </w:rPr>
        <w:t>, 9-15.</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hAnsi="Arial" w:cs="Arial"/>
        </w:rPr>
        <w:t xml:space="preserve">Marrs, C.F., Zhang, L. and Foxmana B. (2005) </w:t>
      </w:r>
      <w:r w:rsidRPr="00935DC6">
        <w:rPr>
          <w:rFonts w:ascii="Arial" w:hAnsi="Arial" w:cs="Arial"/>
          <w:i/>
        </w:rPr>
        <w:t>Escherichia coli</w:t>
      </w:r>
      <w:r w:rsidRPr="00935DC6">
        <w:rPr>
          <w:rFonts w:ascii="Arial" w:hAnsi="Arial" w:cs="Arial"/>
        </w:rPr>
        <w:t xml:space="preserve"> mediated urinary tract infections: are there distinct uropathogenic </w:t>
      </w:r>
      <w:r w:rsidRPr="00935DC6">
        <w:rPr>
          <w:rFonts w:ascii="Arial" w:hAnsi="Arial" w:cs="Arial"/>
          <w:i/>
        </w:rPr>
        <w:t>E. coli</w:t>
      </w:r>
      <w:r w:rsidRPr="00935DC6">
        <w:rPr>
          <w:rFonts w:ascii="Arial" w:hAnsi="Arial" w:cs="Arial"/>
        </w:rPr>
        <w:t xml:space="preserve"> (UPEC) pathotypes? </w:t>
      </w:r>
      <w:r w:rsidRPr="00935DC6">
        <w:rPr>
          <w:rFonts w:ascii="Arial" w:hAnsi="Arial" w:cs="Arial"/>
          <w:i/>
        </w:rPr>
        <w:t>FEMS Microbiol Lett</w:t>
      </w:r>
      <w:r w:rsidRPr="00935DC6">
        <w:rPr>
          <w:rFonts w:ascii="Arial" w:hAnsi="Arial" w:cs="Arial"/>
        </w:rPr>
        <w:t xml:space="preserve"> </w:t>
      </w:r>
      <w:r w:rsidRPr="00935DC6">
        <w:rPr>
          <w:rFonts w:ascii="Arial" w:hAnsi="Arial" w:cs="Arial"/>
          <w:b/>
        </w:rPr>
        <w:t>252</w:t>
      </w:r>
      <w:r w:rsidRPr="00935DC6">
        <w:rPr>
          <w:rFonts w:ascii="Arial" w:hAnsi="Arial" w:cs="Arial"/>
        </w:rPr>
        <w:t>, 183–190.</w:t>
      </w:r>
    </w:p>
    <w:p w:rsidR="00116FF2" w:rsidRPr="00935DC6" w:rsidRDefault="00116FF2" w:rsidP="00A448E8">
      <w:pPr>
        <w:spacing w:after="0" w:line="480" w:lineRule="auto"/>
        <w:ind w:left="426" w:hanging="426"/>
        <w:contextualSpacing/>
        <w:jc w:val="both"/>
        <w:rPr>
          <w:rFonts w:ascii="Arial" w:hAnsi="Arial" w:cs="Arial"/>
          <w:i/>
          <w:color w:val="000000" w:themeColor="text1"/>
        </w:rPr>
      </w:pPr>
      <w:r w:rsidRPr="00935DC6">
        <w:rPr>
          <w:rFonts w:ascii="Arial" w:hAnsi="Arial" w:cs="Arial"/>
          <w:color w:val="000000" w:themeColor="text1"/>
        </w:rPr>
        <w:t xml:space="preserve">Maruyama, F., Kenzaka, T., Yamaguchi, N., Tani, K. and Nasu, M. (2003) Detection of bacteria carrying the stx2 gene by </w:t>
      </w:r>
      <w:r w:rsidRPr="00935DC6">
        <w:rPr>
          <w:rFonts w:ascii="Arial" w:hAnsi="Arial" w:cs="Arial"/>
          <w:i/>
          <w:color w:val="000000" w:themeColor="text1"/>
        </w:rPr>
        <w:t>in situ</w:t>
      </w:r>
      <w:r w:rsidRPr="00935DC6">
        <w:rPr>
          <w:rFonts w:ascii="Arial" w:hAnsi="Arial" w:cs="Arial"/>
          <w:color w:val="000000" w:themeColor="text1"/>
        </w:rPr>
        <w:t xml:space="preserve"> loop-mediated isothermal amplification. </w:t>
      </w:r>
      <w:r w:rsidRPr="00935DC6">
        <w:rPr>
          <w:rFonts w:ascii="Arial" w:hAnsi="Arial" w:cs="Arial"/>
          <w:i/>
          <w:color w:val="000000" w:themeColor="text1"/>
        </w:rPr>
        <w:t>Appl Environ Microbiol</w:t>
      </w:r>
      <w:r w:rsidRPr="00935DC6">
        <w:rPr>
          <w:rFonts w:ascii="Arial" w:hAnsi="Arial" w:cs="Arial"/>
          <w:color w:val="000000" w:themeColor="text1"/>
        </w:rPr>
        <w:t xml:space="preserve"> </w:t>
      </w:r>
      <w:r w:rsidRPr="00935DC6">
        <w:rPr>
          <w:rFonts w:ascii="Arial" w:hAnsi="Arial" w:cs="Arial"/>
          <w:b/>
          <w:color w:val="000000" w:themeColor="text1"/>
        </w:rPr>
        <w:t>69</w:t>
      </w:r>
      <w:r w:rsidRPr="00935DC6">
        <w:rPr>
          <w:rFonts w:ascii="Arial" w:hAnsi="Arial" w:cs="Arial"/>
          <w:color w:val="000000" w:themeColor="text1"/>
        </w:rPr>
        <w:t>, 5023–5028.</w:t>
      </w:r>
    </w:p>
    <w:p w:rsidR="00116FF2" w:rsidRPr="00935DC6" w:rsidRDefault="00116FF2" w:rsidP="00A448E8">
      <w:pPr>
        <w:spacing w:after="0" w:line="480" w:lineRule="auto"/>
        <w:ind w:left="426" w:hanging="426"/>
        <w:contextualSpacing/>
        <w:jc w:val="both"/>
        <w:textAlignment w:val="baseline"/>
        <w:rPr>
          <w:rFonts w:ascii="Arial" w:eastAsia="Times New Roman" w:hAnsi="Arial" w:cs="Arial"/>
          <w:color w:val="000000" w:themeColor="text1"/>
          <w:lang w:eastAsia="en-GB"/>
        </w:rPr>
      </w:pPr>
      <w:r w:rsidRPr="00935DC6">
        <w:rPr>
          <w:rFonts w:ascii="Arial" w:hAnsi="Arial" w:cs="Arial"/>
          <w:color w:val="000000" w:themeColor="text1"/>
          <w:shd w:val="clear" w:color="auto" w:fill="FFFFFF"/>
        </w:rPr>
        <w:t xml:space="preserve">Michino, H., Araki, K., Minami, S., Takaya, S., Sakai, N., Miyazaki, M., and Yanagawa, H. (1999) Massive outbreak of </w:t>
      </w:r>
      <w:r w:rsidRPr="00935DC6">
        <w:rPr>
          <w:rFonts w:ascii="Arial" w:hAnsi="Arial" w:cs="Arial"/>
          <w:i/>
          <w:color w:val="000000" w:themeColor="text1"/>
          <w:shd w:val="clear" w:color="auto" w:fill="FFFFFF"/>
        </w:rPr>
        <w:t>Escherichia coli</w:t>
      </w:r>
      <w:r w:rsidRPr="00935DC6">
        <w:rPr>
          <w:rFonts w:ascii="Arial" w:hAnsi="Arial" w:cs="Arial"/>
          <w:color w:val="000000" w:themeColor="text1"/>
          <w:shd w:val="clear" w:color="auto" w:fill="FFFFFF"/>
        </w:rPr>
        <w:t xml:space="preserve"> O157:H7 infection in schoolchildren in Sakai City, Japan, associated with consumption of white radish sprouts</w:t>
      </w:r>
      <w:r w:rsidRPr="00935DC6">
        <w:rPr>
          <w:rFonts w:ascii="Arial" w:hAnsi="Arial" w:cs="Arial"/>
          <w:i/>
          <w:color w:val="000000" w:themeColor="text1"/>
          <w:shd w:val="clear" w:color="auto" w:fill="FFFFFF"/>
        </w:rPr>
        <w:t>. Am J Epid</w:t>
      </w:r>
      <w:r w:rsidRPr="00935DC6">
        <w:rPr>
          <w:rFonts w:ascii="Arial" w:hAnsi="Arial" w:cs="Arial"/>
          <w:color w:val="000000" w:themeColor="text1"/>
          <w:shd w:val="clear" w:color="auto" w:fill="FFFFFF"/>
        </w:rPr>
        <w:t xml:space="preserve"> </w:t>
      </w:r>
      <w:r w:rsidRPr="00935DC6">
        <w:rPr>
          <w:rFonts w:ascii="Arial" w:hAnsi="Arial" w:cs="Arial"/>
          <w:b/>
          <w:iCs/>
          <w:color w:val="000000" w:themeColor="text1"/>
          <w:shd w:val="clear" w:color="auto" w:fill="FFFFFF"/>
        </w:rPr>
        <w:t>150</w:t>
      </w:r>
      <w:r w:rsidRPr="00935DC6">
        <w:rPr>
          <w:rFonts w:ascii="Arial" w:hAnsi="Arial" w:cs="Arial"/>
          <w:color w:val="000000" w:themeColor="text1"/>
          <w:shd w:val="clear" w:color="auto" w:fill="FFFFFF"/>
        </w:rPr>
        <w:t>, 787-796.</w:t>
      </w:r>
      <w:r w:rsidRPr="00935DC6">
        <w:rPr>
          <w:rFonts w:ascii="Arial" w:eastAsia="Times New Roman" w:hAnsi="Arial" w:cs="Arial"/>
          <w:color w:val="000000" w:themeColor="text1"/>
          <w:lang w:eastAsia="en-GB"/>
        </w:rPr>
        <w:t xml:space="preserve"> </w:t>
      </w:r>
    </w:p>
    <w:p w:rsidR="00116FF2" w:rsidRPr="00935DC6" w:rsidRDefault="00116FF2" w:rsidP="00A448E8">
      <w:pPr>
        <w:spacing w:after="0" w:line="480" w:lineRule="auto"/>
        <w:ind w:left="426" w:hanging="426"/>
        <w:contextualSpacing/>
        <w:jc w:val="both"/>
        <w:rPr>
          <w:rFonts w:ascii="Arial" w:hAnsi="Arial" w:cs="Arial"/>
          <w:color w:val="000000"/>
          <w:shd w:val="clear" w:color="auto" w:fill="FFFFFF"/>
        </w:rPr>
      </w:pPr>
      <w:r w:rsidRPr="00935DC6">
        <w:rPr>
          <w:rFonts w:ascii="Arial" w:hAnsi="Arial" w:cs="Arial"/>
          <w:color w:val="000000"/>
          <w:shd w:val="clear" w:color="auto" w:fill="FFFFFF"/>
        </w:rPr>
        <w:lastRenderedPageBreak/>
        <w:t>Mori, Y., Nagamine, K., Tomita, N. and Notomi, T. (2001) Detection of loop-mediated isothermal amplification reaction by turbidity derived from magnesium pyrophosphate formation. </w:t>
      </w:r>
      <w:r w:rsidRPr="00935DC6">
        <w:rPr>
          <w:rFonts w:ascii="Arial" w:hAnsi="Arial" w:cs="Arial"/>
          <w:i/>
          <w:color w:val="000000"/>
          <w:shd w:val="clear" w:color="auto" w:fill="FFFFFF"/>
        </w:rPr>
        <w:t>Biochem Biophys Res Comm</w:t>
      </w:r>
      <w:r w:rsidRPr="00935DC6">
        <w:rPr>
          <w:rFonts w:ascii="Arial" w:hAnsi="Arial" w:cs="Arial"/>
          <w:color w:val="000000"/>
          <w:shd w:val="clear" w:color="auto" w:fill="FFFFFF"/>
        </w:rPr>
        <w:t xml:space="preserve"> </w:t>
      </w:r>
      <w:r w:rsidRPr="00935DC6">
        <w:rPr>
          <w:rFonts w:ascii="Arial" w:hAnsi="Arial" w:cs="Arial"/>
          <w:b/>
          <w:color w:val="000000"/>
          <w:shd w:val="clear" w:color="auto" w:fill="FFFFFF"/>
        </w:rPr>
        <w:t>289</w:t>
      </w:r>
      <w:r w:rsidRPr="00935DC6">
        <w:rPr>
          <w:rFonts w:ascii="Arial" w:hAnsi="Arial" w:cs="Arial"/>
          <w:color w:val="000000"/>
          <w:shd w:val="clear" w:color="auto" w:fill="FFFFFF"/>
        </w:rPr>
        <w:t>, 150–154.</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hAnsi="Arial" w:cs="Arial"/>
          <w:color w:val="222222"/>
          <w:shd w:val="clear" w:color="auto" w:fill="FFFFFF"/>
        </w:rPr>
        <w:t xml:space="preserve">Noll, L.W., Shridhar, P.B., Dewsbury, D.M., Shi, X., Cernicchiaro, N., Renter, D.G. and Nagaraja, T.G. (2015) A comparison of culture-and PCR-based methods to detect six major non-O157 serogroups of Shiga toxin-producing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in cattle </w:t>
      </w:r>
      <w:r w:rsidR="0067644B" w:rsidRPr="00935DC6">
        <w:rPr>
          <w:rFonts w:ascii="Arial" w:hAnsi="Arial" w:cs="Arial"/>
          <w:color w:val="222222"/>
          <w:shd w:val="clear" w:color="auto" w:fill="FFFFFF"/>
        </w:rPr>
        <w:t>feces</w:t>
      </w:r>
      <w:r w:rsidRPr="00935DC6">
        <w:rPr>
          <w:rFonts w:ascii="Arial" w:hAnsi="Arial" w:cs="Arial"/>
          <w:color w:val="222222"/>
          <w:shd w:val="clear" w:color="auto" w:fill="FFFFFF"/>
        </w:rPr>
        <w:t>. </w:t>
      </w:r>
      <w:r w:rsidRPr="00935DC6">
        <w:rPr>
          <w:rFonts w:ascii="Arial" w:hAnsi="Arial" w:cs="Arial"/>
          <w:i/>
          <w:iCs/>
          <w:color w:val="222222"/>
          <w:shd w:val="clear" w:color="auto" w:fill="FFFFFF"/>
        </w:rPr>
        <w:t>PLoS ONE</w:t>
      </w:r>
      <w:r w:rsidRPr="00935DC6">
        <w:rPr>
          <w:rFonts w:ascii="Arial" w:hAnsi="Arial" w:cs="Arial"/>
          <w:color w:val="222222"/>
          <w:shd w:val="clear" w:color="auto" w:fill="FFFFFF"/>
        </w:rPr>
        <w:t> </w:t>
      </w:r>
      <w:r w:rsidRPr="00935DC6">
        <w:rPr>
          <w:rFonts w:ascii="Arial" w:hAnsi="Arial" w:cs="Arial"/>
          <w:b/>
          <w:iCs/>
          <w:color w:val="222222"/>
          <w:shd w:val="clear" w:color="auto" w:fill="FFFFFF"/>
        </w:rPr>
        <w:t>10</w:t>
      </w:r>
      <w:r w:rsidRPr="00935DC6">
        <w:rPr>
          <w:rFonts w:ascii="Arial" w:hAnsi="Arial" w:cs="Arial"/>
          <w:color w:val="222222"/>
          <w:shd w:val="clear" w:color="auto" w:fill="FFFFFF"/>
        </w:rPr>
        <w:t>, e0135446.</w:t>
      </w:r>
    </w:p>
    <w:p w:rsidR="00116FF2" w:rsidRPr="00935DC6" w:rsidRDefault="00116FF2" w:rsidP="00A448E8">
      <w:pPr>
        <w:spacing w:after="0" w:line="480" w:lineRule="auto"/>
        <w:ind w:left="426" w:hanging="426"/>
        <w:contextualSpacing/>
        <w:jc w:val="both"/>
        <w:rPr>
          <w:rFonts w:ascii="Arial" w:hAnsi="Arial" w:cs="Arial"/>
        </w:rPr>
      </w:pPr>
      <w:r w:rsidRPr="00935DC6">
        <w:rPr>
          <w:rFonts w:ascii="Arial" w:hAnsi="Arial" w:cs="Arial"/>
          <w:color w:val="222222"/>
          <w:shd w:val="clear" w:color="auto" w:fill="FFFFFF"/>
        </w:rPr>
        <w:t>Notomi, T., Okayama, H., Masubuchi, H., Yonekawa, T., Watanabe, K., Amino, N. and Hase, T. (2000) Loop-mediated isothermal amplification of DNA. </w:t>
      </w:r>
      <w:r w:rsidRPr="00935DC6">
        <w:rPr>
          <w:rFonts w:ascii="Arial" w:hAnsi="Arial" w:cs="Arial"/>
          <w:i/>
          <w:iCs/>
          <w:color w:val="222222"/>
          <w:shd w:val="clear" w:color="auto" w:fill="FFFFFF"/>
        </w:rPr>
        <w:t>Nucl Acids Res</w:t>
      </w:r>
      <w:r w:rsidRPr="00935DC6">
        <w:rPr>
          <w:rFonts w:ascii="Arial" w:hAnsi="Arial" w:cs="Arial"/>
          <w:color w:val="222222"/>
          <w:shd w:val="clear" w:color="auto" w:fill="FFFFFF"/>
        </w:rPr>
        <w:t> </w:t>
      </w:r>
      <w:r w:rsidRPr="00935DC6">
        <w:rPr>
          <w:rFonts w:ascii="Arial" w:hAnsi="Arial" w:cs="Arial"/>
          <w:b/>
          <w:iCs/>
          <w:color w:val="222222"/>
          <w:shd w:val="clear" w:color="auto" w:fill="FFFFFF"/>
        </w:rPr>
        <w:t>28</w:t>
      </w:r>
      <w:r w:rsidRPr="00935DC6">
        <w:rPr>
          <w:rFonts w:ascii="Arial" w:hAnsi="Arial" w:cs="Arial"/>
          <w:color w:val="222222"/>
          <w:shd w:val="clear" w:color="auto" w:fill="FFFFFF"/>
        </w:rPr>
        <w:t>, e63-e63.</w:t>
      </w:r>
    </w:p>
    <w:p w:rsidR="00116FF2" w:rsidRPr="00935DC6" w:rsidRDefault="00116FF2" w:rsidP="00A448E8">
      <w:pPr>
        <w:spacing w:after="0" w:line="480" w:lineRule="auto"/>
        <w:ind w:left="426" w:hanging="426"/>
        <w:contextualSpacing/>
        <w:jc w:val="both"/>
        <w:rPr>
          <w:rFonts w:ascii="Arial" w:hAnsi="Arial" w:cs="Arial"/>
          <w:color w:val="000000" w:themeColor="text1"/>
        </w:rPr>
      </w:pPr>
      <w:r w:rsidRPr="00935DC6">
        <w:rPr>
          <w:rFonts w:ascii="Arial" w:hAnsi="Arial" w:cs="Arial"/>
          <w:color w:val="000000" w:themeColor="text1"/>
          <w:shd w:val="clear" w:color="auto" w:fill="FFFFFF"/>
        </w:rPr>
        <w:t>Oh, S.J., Park, B.H., Jung, J.H., Choi, G., Lee, D.C. and Seo, T. S. (2016) Centrifugal loop-mediated isothermal amplification microdevice for rapid, multiplex and colorimetric foodborne pathogen detection. </w:t>
      </w:r>
      <w:r w:rsidRPr="00935DC6">
        <w:rPr>
          <w:rFonts w:ascii="Arial" w:hAnsi="Arial" w:cs="Arial"/>
          <w:i/>
          <w:color w:val="000000" w:themeColor="text1"/>
          <w:shd w:val="clear" w:color="auto" w:fill="FFFFFF"/>
        </w:rPr>
        <w:t>Biosens Bioelectron</w:t>
      </w:r>
      <w:r w:rsidRPr="00935DC6">
        <w:rPr>
          <w:rFonts w:ascii="Arial" w:hAnsi="Arial" w:cs="Arial"/>
          <w:b/>
          <w:iCs/>
          <w:color w:val="000000" w:themeColor="text1"/>
          <w:shd w:val="clear" w:color="auto" w:fill="FFFFFF"/>
        </w:rPr>
        <w:t xml:space="preserve"> 75</w:t>
      </w:r>
      <w:r w:rsidRPr="00935DC6">
        <w:rPr>
          <w:rFonts w:ascii="Arial" w:hAnsi="Arial" w:cs="Arial"/>
          <w:color w:val="000000" w:themeColor="text1"/>
          <w:shd w:val="clear" w:color="auto" w:fill="FFFFFF"/>
        </w:rPr>
        <w:t>, 293-300.</w:t>
      </w:r>
    </w:p>
    <w:p w:rsidR="00116FF2" w:rsidRPr="00935DC6" w:rsidRDefault="00116FF2" w:rsidP="00A448E8">
      <w:pPr>
        <w:spacing w:after="0" w:line="480" w:lineRule="auto"/>
        <w:ind w:left="426" w:hanging="426"/>
        <w:contextualSpacing/>
        <w:jc w:val="both"/>
        <w:rPr>
          <w:rFonts w:ascii="Arial" w:hAnsi="Arial" w:cs="Arial"/>
          <w:b/>
        </w:rPr>
      </w:pPr>
      <w:r w:rsidRPr="00935DC6">
        <w:rPr>
          <w:rFonts w:ascii="Arial" w:hAnsi="Arial" w:cs="Arial"/>
          <w:color w:val="222222"/>
          <w:shd w:val="clear" w:color="auto" w:fill="FFFFFF"/>
        </w:rPr>
        <w:t xml:space="preserve">Okamura, M., Ohba, Y., Kikuchi, S., Suzuki, A., Tachizaki, H., Takehara, K., and Nakamura, M. (2008) Loop-mediated isothermal amplification for the rapid, sensitive, and specific detection of the O9 group of </w:t>
      </w:r>
      <w:r w:rsidRPr="00935DC6">
        <w:rPr>
          <w:rFonts w:ascii="Arial" w:hAnsi="Arial" w:cs="Arial"/>
          <w:i/>
          <w:color w:val="222222"/>
          <w:shd w:val="clear" w:color="auto" w:fill="FFFFFF"/>
        </w:rPr>
        <w:t>Salmonella</w:t>
      </w:r>
      <w:r w:rsidRPr="00935DC6">
        <w:rPr>
          <w:rFonts w:ascii="Arial" w:hAnsi="Arial" w:cs="Arial"/>
          <w:color w:val="222222"/>
          <w:shd w:val="clear" w:color="auto" w:fill="FFFFFF"/>
        </w:rPr>
        <w:t xml:space="preserve"> in chickens. </w:t>
      </w:r>
      <w:r w:rsidRPr="00935DC6">
        <w:rPr>
          <w:rFonts w:ascii="Arial" w:hAnsi="Arial" w:cs="Arial"/>
          <w:i/>
          <w:iCs/>
          <w:color w:val="222222"/>
          <w:shd w:val="clear" w:color="auto" w:fill="FFFFFF"/>
        </w:rPr>
        <w:t>Vet Microbiol</w:t>
      </w:r>
      <w:r w:rsidRPr="00935DC6">
        <w:rPr>
          <w:rFonts w:ascii="Arial" w:hAnsi="Arial" w:cs="Arial"/>
          <w:color w:val="222222"/>
          <w:shd w:val="clear" w:color="auto" w:fill="FFFFFF"/>
        </w:rPr>
        <w:t> </w:t>
      </w:r>
      <w:r w:rsidRPr="00935DC6">
        <w:rPr>
          <w:rFonts w:ascii="Arial" w:hAnsi="Arial" w:cs="Arial"/>
          <w:b/>
          <w:iCs/>
          <w:color w:val="222222"/>
          <w:shd w:val="clear" w:color="auto" w:fill="FFFFFF"/>
        </w:rPr>
        <w:t>132</w:t>
      </w:r>
      <w:r w:rsidRPr="00935DC6">
        <w:rPr>
          <w:rFonts w:ascii="Arial" w:hAnsi="Arial" w:cs="Arial"/>
          <w:color w:val="222222"/>
          <w:shd w:val="clear" w:color="auto" w:fill="FFFFFF"/>
        </w:rPr>
        <w:t>, 197-204.</w:t>
      </w:r>
    </w:p>
    <w:p w:rsidR="00116FF2" w:rsidRPr="00935DC6" w:rsidRDefault="00116FF2" w:rsidP="00A448E8">
      <w:pPr>
        <w:spacing w:after="0" w:line="480" w:lineRule="auto"/>
        <w:ind w:left="426" w:hanging="426"/>
        <w:contextualSpacing/>
        <w:jc w:val="both"/>
        <w:rPr>
          <w:rFonts w:ascii="Arial" w:hAnsi="Arial" w:cs="Arial"/>
          <w:b/>
        </w:rPr>
      </w:pPr>
      <w:r w:rsidRPr="00935DC6">
        <w:rPr>
          <w:rFonts w:ascii="Arial" w:hAnsi="Arial" w:cs="Arial"/>
          <w:color w:val="222222"/>
          <w:shd w:val="clear" w:color="auto" w:fill="FFFFFF"/>
        </w:rPr>
        <w:lastRenderedPageBreak/>
        <w:t xml:space="preserve">Okamura, M., Ohba, Y., Kikuchi, S., Takehara, K., Ikedo, M., Kojima, T., &amp; Nakamura, M. (2009) Rapid, sensitive, and specific detection of the O4 group of </w:t>
      </w:r>
      <w:r w:rsidRPr="00935DC6">
        <w:rPr>
          <w:rFonts w:ascii="Arial" w:hAnsi="Arial" w:cs="Arial"/>
          <w:i/>
          <w:color w:val="222222"/>
          <w:shd w:val="clear" w:color="auto" w:fill="FFFFFF"/>
        </w:rPr>
        <w:t>Salmonella enterica</w:t>
      </w:r>
      <w:r w:rsidRPr="00935DC6">
        <w:rPr>
          <w:rFonts w:ascii="Arial" w:hAnsi="Arial" w:cs="Arial"/>
          <w:color w:val="222222"/>
          <w:shd w:val="clear" w:color="auto" w:fill="FFFFFF"/>
        </w:rPr>
        <w:t xml:space="preserve"> by loop-mediated isothermal amplification. </w:t>
      </w:r>
      <w:r w:rsidRPr="00935DC6">
        <w:rPr>
          <w:rFonts w:ascii="Arial" w:hAnsi="Arial" w:cs="Arial"/>
          <w:i/>
          <w:iCs/>
          <w:color w:val="222222"/>
          <w:shd w:val="clear" w:color="auto" w:fill="FFFFFF"/>
        </w:rPr>
        <w:t>Avian Dis</w:t>
      </w:r>
      <w:r w:rsidRPr="00935DC6">
        <w:rPr>
          <w:rFonts w:ascii="Arial" w:hAnsi="Arial" w:cs="Arial"/>
          <w:color w:val="222222"/>
          <w:shd w:val="clear" w:color="auto" w:fill="FFFFFF"/>
        </w:rPr>
        <w:t> </w:t>
      </w:r>
      <w:r w:rsidRPr="00935DC6">
        <w:rPr>
          <w:rFonts w:ascii="Arial" w:hAnsi="Arial" w:cs="Arial"/>
          <w:b/>
          <w:iCs/>
          <w:color w:val="222222"/>
          <w:shd w:val="clear" w:color="auto" w:fill="FFFFFF"/>
        </w:rPr>
        <w:t>53</w:t>
      </w:r>
      <w:r w:rsidRPr="00935DC6">
        <w:rPr>
          <w:rFonts w:ascii="Arial" w:hAnsi="Arial" w:cs="Arial"/>
          <w:color w:val="222222"/>
          <w:shd w:val="clear" w:color="auto" w:fill="FFFFFF"/>
        </w:rPr>
        <w:t>, 216-221</w:t>
      </w:r>
    </w:p>
    <w:p w:rsidR="00116FF2" w:rsidRPr="00935DC6" w:rsidRDefault="00116FF2" w:rsidP="00A448E8">
      <w:pPr>
        <w:spacing w:after="0" w:line="480" w:lineRule="auto"/>
        <w:ind w:left="426" w:hanging="426"/>
        <w:contextualSpacing/>
        <w:jc w:val="both"/>
        <w:rPr>
          <w:rFonts w:ascii="Arial" w:hAnsi="Arial" w:cs="Arial"/>
          <w:color w:val="222222"/>
          <w:shd w:val="clear" w:color="auto" w:fill="FFFFFF"/>
        </w:rPr>
      </w:pPr>
      <w:r w:rsidRPr="00935DC6">
        <w:rPr>
          <w:rFonts w:ascii="Arial" w:hAnsi="Arial" w:cs="Arial"/>
          <w:color w:val="222222"/>
          <w:shd w:val="clear" w:color="auto" w:fill="FFFFFF"/>
        </w:rPr>
        <w:t>Opel, K. L., Chung, D. and McCord, B. R. (2010) A study of PCR inhibition mechanisms using real time PCR. </w:t>
      </w:r>
      <w:r w:rsidRPr="00935DC6">
        <w:rPr>
          <w:rFonts w:ascii="Arial" w:hAnsi="Arial" w:cs="Arial"/>
          <w:i/>
          <w:color w:val="000000" w:themeColor="text1"/>
          <w:shd w:val="clear" w:color="auto" w:fill="FFFFFF"/>
        </w:rPr>
        <w:t>J Forensic Sci</w:t>
      </w:r>
      <w:r w:rsidRPr="00935DC6">
        <w:rPr>
          <w:rFonts w:ascii="Arial" w:hAnsi="Arial" w:cs="Arial"/>
          <w:color w:val="222222"/>
          <w:shd w:val="clear" w:color="auto" w:fill="FFFFFF"/>
        </w:rPr>
        <w:t> </w:t>
      </w:r>
      <w:r w:rsidRPr="00935DC6">
        <w:rPr>
          <w:rFonts w:ascii="Arial" w:hAnsi="Arial" w:cs="Arial"/>
          <w:b/>
          <w:iCs/>
          <w:color w:val="222222"/>
          <w:shd w:val="clear" w:color="auto" w:fill="FFFFFF"/>
        </w:rPr>
        <w:t>55</w:t>
      </w:r>
      <w:r w:rsidRPr="00935DC6">
        <w:rPr>
          <w:rFonts w:ascii="Arial" w:hAnsi="Arial" w:cs="Arial"/>
          <w:color w:val="222222"/>
          <w:shd w:val="clear" w:color="auto" w:fill="FFFFFF"/>
        </w:rPr>
        <w:t>, 25-33.</w:t>
      </w:r>
    </w:p>
    <w:p w:rsidR="00116FF2" w:rsidRPr="00935DC6" w:rsidRDefault="00116FF2" w:rsidP="00A448E8">
      <w:pPr>
        <w:spacing w:after="0" w:line="480" w:lineRule="auto"/>
        <w:ind w:left="426" w:hanging="426"/>
        <w:contextualSpacing/>
        <w:jc w:val="both"/>
        <w:rPr>
          <w:rFonts w:ascii="Arial" w:hAnsi="Arial" w:cs="Arial"/>
          <w:b/>
        </w:rPr>
      </w:pPr>
      <w:r w:rsidRPr="00935DC6">
        <w:rPr>
          <w:rFonts w:ascii="Arial" w:hAnsi="Arial" w:cs="Arial"/>
          <w:color w:val="222222"/>
          <w:shd w:val="clear" w:color="auto" w:fill="FFFFFF"/>
        </w:rPr>
        <w:t xml:space="preserve">Ravan, H., Amandadi, M. and Sanadgol, N. (2016) A highly specific and sensitive loop-mediated isothermal amplification method for the detection of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O157:H7. </w:t>
      </w:r>
      <w:r w:rsidRPr="00935DC6">
        <w:rPr>
          <w:rFonts w:ascii="Arial" w:hAnsi="Arial" w:cs="Arial"/>
          <w:i/>
          <w:iCs/>
          <w:color w:val="222222"/>
          <w:shd w:val="clear" w:color="auto" w:fill="FFFFFF"/>
        </w:rPr>
        <w:t>Microb Pathog</w:t>
      </w:r>
      <w:r w:rsidRPr="00935DC6">
        <w:rPr>
          <w:rFonts w:ascii="Arial" w:hAnsi="Arial" w:cs="Arial"/>
          <w:color w:val="222222"/>
          <w:shd w:val="clear" w:color="auto" w:fill="FFFFFF"/>
        </w:rPr>
        <w:t> </w:t>
      </w:r>
      <w:r w:rsidRPr="00935DC6">
        <w:rPr>
          <w:rFonts w:ascii="Arial" w:hAnsi="Arial" w:cs="Arial"/>
          <w:b/>
          <w:iCs/>
          <w:color w:val="222222"/>
          <w:shd w:val="clear" w:color="auto" w:fill="FFFFFF"/>
        </w:rPr>
        <w:t>91</w:t>
      </w:r>
      <w:r w:rsidRPr="00935DC6">
        <w:rPr>
          <w:rFonts w:ascii="Arial" w:hAnsi="Arial" w:cs="Arial"/>
          <w:color w:val="222222"/>
          <w:shd w:val="clear" w:color="auto" w:fill="FFFFFF"/>
        </w:rPr>
        <w:t>, 161-165.</w:t>
      </w:r>
    </w:p>
    <w:p w:rsidR="00116FF2" w:rsidRPr="00935DC6" w:rsidRDefault="00116FF2" w:rsidP="00A448E8">
      <w:pPr>
        <w:spacing w:after="0" w:line="480" w:lineRule="auto"/>
        <w:ind w:left="426" w:hanging="426"/>
        <w:contextualSpacing/>
        <w:jc w:val="both"/>
        <w:rPr>
          <w:rFonts w:ascii="Arial" w:hAnsi="Arial" w:cs="Arial"/>
          <w:color w:val="231F20"/>
        </w:rPr>
      </w:pPr>
      <w:r w:rsidRPr="00935DC6">
        <w:rPr>
          <w:rFonts w:ascii="Arial" w:hAnsi="Arial" w:cs="Arial"/>
          <w:color w:val="222222"/>
          <w:shd w:val="clear" w:color="auto" w:fill="FFFFFF"/>
        </w:rPr>
        <w:t>Romero, M.R., D'Agostino, M., Arias, A.P., Robles, S., Casado, C.F., It</w:t>
      </w:r>
      <w:r w:rsidR="00885A60" w:rsidRPr="00935DC6">
        <w:rPr>
          <w:rFonts w:ascii="Arial" w:hAnsi="Arial" w:cs="Arial"/>
          <w:color w:val="222222"/>
          <w:shd w:val="clear" w:color="auto" w:fill="FFFFFF"/>
        </w:rPr>
        <w:t>urbe, L.O., and Cook, N. (2015)</w:t>
      </w:r>
      <w:r w:rsidRPr="00935DC6">
        <w:rPr>
          <w:rFonts w:ascii="Arial" w:hAnsi="Arial" w:cs="Arial"/>
          <w:color w:val="222222"/>
          <w:shd w:val="clear" w:color="auto" w:fill="FFFFFF"/>
        </w:rPr>
        <w:t xml:space="preserve"> An immunomagnetic separation/loop</w:t>
      </w:r>
      <w:r w:rsidRPr="00935DC6">
        <w:rPr>
          <w:rFonts w:ascii="Cambria Math" w:hAnsi="Cambria Math" w:cs="Cambria Math"/>
          <w:color w:val="222222"/>
          <w:shd w:val="clear" w:color="auto" w:fill="FFFFFF"/>
        </w:rPr>
        <w:t>‐</w:t>
      </w:r>
      <w:r w:rsidRPr="00935DC6">
        <w:rPr>
          <w:rFonts w:ascii="Arial" w:hAnsi="Arial" w:cs="Arial"/>
          <w:color w:val="222222"/>
          <w:shd w:val="clear" w:color="auto" w:fill="FFFFFF"/>
        </w:rPr>
        <w:t xml:space="preserve">mediated isothermal amplification method for rapid direct detection of thermotolerant </w:t>
      </w:r>
      <w:r w:rsidRPr="00935DC6">
        <w:rPr>
          <w:rFonts w:ascii="Arial" w:hAnsi="Arial" w:cs="Arial"/>
          <w:i/>
          <w:color w:val="222222"/>
          <w:shd w:val="clear" w:color="auto" w:fill="FFFFFF"/>
        </w:rPr>
        <w:t>Campylobacter</w:t>
      </w:r>
      <w:r w:rsidRPr="00935DC6">
        <w:rPr>
          <w:rFonts w:ascii="Arial" w:hAnsi="Arial" w:cs="Arial"/>
          <w:color w:val="222222"/>
          <w:shd w:val="clear" w:color="auto" w:fill="FFFFFF"/>
        </w:rPr>
        <w:t xml:space="preserve"> spp. during poultry production. </w:t>
      </w:r>
      <w:r w:rsidRPr="00935DC6">
        <w:rPr>
          <w:rFonts w:ascii="Arial" w:hAnsi="Arial" w:cs="Arial"/>
          <w:i/>
          <w:iCs/>
          <w:color w:val="222222"/>
          <w:shd w:val="clear" w:color="auto" w:fill="FFFFFF"/>
        </w:rPr>
        <w:t xml:space="preserve">J  Appl Microbiol </w:t>
      </w:r>
      <w:r w:rsidRPr="00935DC6">
        <w:rPr>
          <w:rFonts w:ascii="Arial" w:hAnsi="Arial" w:cs="Arial"/>
          <w:b/>
          <w:i/>
          <w:iCs/>
          <w:color w:val="222222"/>
          <w:shd w:val="clear" w:color="auto" w:fill="FFFFFF"/>
        </w:rPr>
        <w:t>120</w:t>
      </w:r>
      <w:r w:rsidRPr="00935DC6">
        <w:rPr>
          <w:rFonts w:ascii="Arial" w:hAnsi="Arial" w:cs="Arial"/>
          <w:color w:val="222222"/>
          <w:shd w:val="clear" w:color="auto" w:fill="FFFFFF"/>
        </w:rPr>
        <w:t>, 469-477.</w:t>
      </w:r>
    </w:p>
    <w:p w:rsidR="00116FF2" w:rsidRPr="00935DC6" w:rsidRDefault="00116FF2" w:rsidP="00A448E8">
      <w:pPr>
        <w:shd w:val="clear" w:color="auto" w:fill="FCFCFC"/>
        <w:spacing w:after="0" w:line="480" w:lineRule="auto"/>
        <w:ind w:left="426" w:hanging="426"/>
        <w:contextualSpacing/>
        <w:jc w:val="both"/>
        <w:textAlignment w:val="baseline"/>
        <w:rPr>
          <w:rFonts w:ascii="Arial" w:hAnsi="Arial" w:cs="Arial"/>
          <w:color w:val="222222"/>
          <w:shd w:val="clear" w:color="auto" w:fill="FFFFFF"/>
        </w:rPr>
      </w:pPr>
      <w:r w:rsidRPr="00935DC6">
        <w:rPr>
          <w:rFonts w:ascii="Arial" w:hAnsi="Arial" w:cs="Arial"/>
          <w:color w:val="222222"/>
          <w:shd w:val="clear" w:color="auto" w:fill="FFFFFF"/>
        </w:rPr>
        <w:t>Scallan, E., Hoekstra, R. M., Angulo, F.J., Tauxe, R.V., Widdowson, M.A., Roy, S.L., Jones, J.L and Griffin, P.M. (2011) Foodborne illness acquired in the United States — major pathogens. </w:t>
      </w:r>
      <w:r w:rsidRPr="00935DC6">
        <w:rPr>
          <w:rFonts w:ascii="Arial" w:hAnsi="Arial" w:cs="Arial"/>
          <w:i/>
          <w:iCs/>
          <w:color w:val="222222"/>
          <w:shd w:val="clear" w:color="auto" w:fill="FFFFFF"/>
        </w:rPr>
        <w:t>Emerg Infect Dis</w:t>
      </w:r>
      <w:r w:rsidRPr="00935DC6">
        <w:rPr>
          <w:rFonts w:ascii="Arial" w:hAnsi="Arial" w:cs="Arial"/>
          <w:color w:val="222222"/>
          <w:shd w:val="clear" w:color="auto" w:fill="FFFFFF"/>
        </w:rPr>
        <w:t> </w:t>
      </w:r>
      <w:r w:rsidRPr="00935DC6">
        <w:rPr>
          <w:rFonts w:ascii="Arial" w:hAnsi="Arial" w:cs="Arial"/>
          <w:b/>
          <w:i/>
          <w:iCs/>
          <w:color w:val="222222"/>
          <w:shd w:val="clear" w:color="auto" w:fill="FFFFFF"/>
        </w:rPr>
        <w:t>17</w:t>
      </w:r>
      <w:r w:rsidRPr="00935DC6">
        <w:rPr>
          <w:rFonts w:ascii="Arial" w:hAnsi="Arial" w:cs="Arial"/>
          <w:color w:val="222222"/>
          <w:shd w:val="clear" w:color="auto" w:fill="FFFFFF"/>
        </w:rPr>
        <w:t>, 7-15.</w:t>
      </w:r>
    </w:p>
    <w:p w:rsidR="00885A60" w:rsidRPr="00935DC6" w:rsidRDefault="00885A60" w:rsidP="00A448E8">
      <w:pPr>
        <w:shd w:val="clear" w:color="auto" w:fill="FCFCFC"/>
        <w:spacing w:after="0" w:line="480" w:lineRule="auto"/>
        <w:ind w:left="426" w:hanging="426"/>
        <w:contextualSpacing/>
        <w:jc w:val="both"/>
        <w:textAlignment w:val="baseline"/>
        <w:rPr>
          <w:rFonts w:ascii="Arial" w:eastAsia="Arial Unicode MS" w:hAnsi="Arial" w:cs="Arial"/>
          <w:color w:val="2E2E2E"/>
          <w:lang w:eastAsia="en-GB"/>
        </w:rPr>
      </w:pPr>
      <w:r w:rsidRPr="00935DC6">
        <w:rPr>
          <w:rFonts w:ascii="Arial" w:hAnsi="Arial" w:cs="Arial"/>
          <w:color w:val="222222"/>
          <w:shd w:val="clear" w:color="auto" w:fill="FFFFFF"/>
        </w:rPr>
        <w:t>Schrader, C., Schielke, A., Ellerbroek, L., &amp; Johne, R. (2012). PCR inhibitors–occurrence, properties and removal. </w:t>
      </w:r>
      <w:r w:rsidRPr="00935DC6">
        <w:rPr>
          <w:rFonts w:ascii="Arial" w:hAnsi="Arial" w:cs="Arial"/>
          <w:i/>
          <w:iCs/>
          <w:color w:val="222222"/>
          <w:shd w:val="clear" w:color="auto" w:fill="FFFFFF"/>
        </w:rPr>
        <w:t>J  Appl Microbiol</w:t>
      </w:r>
      <w:r w:rsidRPr="00935DC6">
        <w:rPr>
          <w:rFonts w:ascii="Arial" w:hAnsi="Arial" w:cs="Arial"/>
          <w:color w:val="222222"/>
          <w:shd w:val="clear" w:color="auto" w:fill="FFFFFF"/>
        </w:rPr>
        <w:t>, </w:t>
      </w:r>
      <w:r w:rsidRPr="00935DC6">
        <w:rPr>
          <w:rFonts w:ascii="Arial" w:hAnsi="Arial" w:cs="Arial"/>
          <w:b/>
          <w:i/>
          <w:iCs/>
          <w:color w:val="222222"/>
          <w:shd w:val="clear" w:color="auto" w:fill="FFFFFF"/>
        </w:rPr>
        <w:t>113</w:t>
      </w:r>
      <w:r w:rsidRPr="00935DC6">
        <w:rPr>
          <w:rFonts w:ascii="Arial" w:hAnsi="Arial" w:cs="Arial"/>
          <w:color w:val="222222"/>
          <w:shd w:val="clear" w:color="auto" w:fill="FFFFFF"/>
        </w:rPr>
        <w:t>, 1014-1026.</w:t>
      </w:r>
    </w:p>
    <w:p w:rsidR="00885A60" w:rsidRPr="00935DC6" w:rsidRDefault="00885A60" w:rsidP="00A448E8">
      <w:pPr>
        <w:spacing w:after="0" w:line="480" w:lineRule="auto"/>
        <w:ind w:left="426" w:hanging="426"/>
        <w:contextualSpacing/>
        <w:jc w:val="both"/>
        <w:rPr>
          <w:rFonts w:ascii="Arial" w:hAnsi="Arial" w:cs="Arial"/>
          <w:color w:val="231F20"/>
        </w:rPr>
      </w:pPr>
      <w:r w:rsidRPr="00935DC6">
        <w:rPr>
          <w:rFonts w:ascii="Arial" w:hAnsi="Arial" w:cs="Arial"/>
          <w:color w:val="222222"/>
          <w:shd w:val="clear" w:color="auto" w:fill="FFFFFF"/>
        </w:rPr>
        <w:lastRenderedPageBreak/>
        <w:t xml:space="preserve">Teh, C.S.J., Chua, K.H., Lim, Y.A. L., Lee, S.C. and Thong, K.L. (2014) Loop-mediated isothermal amplification assay for detection of generic and verocytotoxin-producing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among indigenous individuals in Malaysia. </w:t>
      </w:r>
      <w:r w:rsidRPr="00935DC6">
        <w:rPr>
          <w:rFonts w:ascii="Arial" w:hAnsi="Arial" w:cs="Arial"/>
          <w:i/>
          <w:iCs/>
          <w:color w:val="222222"/>
          <w:shd w:val="clear" w:color="auto" w:fill="FFFFFF"/>
        </w:rPr>
        <w:t xml:space="preserve"> Sci World J</w:t>
      </w:r>
      <w:r w:rsidRPr="00935DC6">
        <w:rPr>
          <w:rFonts w:ascii="Arial" w:hAnsi="Arial" w:cs="Arial"/>
          <w:color w:val="231F20"/>
        </w:rPr>
        <w:t xml:space="preserve"> 457839.</w:t>
      </w:r>
    </w:p>
    <w:p w:rsidR="00AE08BF" w:rsidRPr="00935DC6" w:rsidRDefault="00885A60" w:rsidP="00A448E8">
      <w:pPr>
        <w:spacing w:after="0" w:line="480" w:lineRule="auto"/>
        <w:ind w:left="426" w:hanging="426"/>
        <w:contextualSpacing/>
        <w:jc w:val="both"/>
        <w:rPr>
          <w:rFonts w:ascii="Arial" w:hAnsi="Arial" w:cs="Arial"/>
          <w:color w:val="000000" w:themeColor="text1"/>
          <w:shd w:val="clear" w:color="auto" w:fill="FFFFFF"/>
        </w:rPr>
      </w:pPr>
      <w:r w:rsidRPr="00935DC6">
        <w:rPr>
          <w:rFonts w:ascii="Arial" w:hAnsi="Arial" w:cs="Arial"/>
          <w:color w:val="000000" w:themeColor="text1"/>
          <w:shd w:val="clear" w:color="auto" w:fill="FFFFFF"/>
        </w:rPr>
        <w:t xml:space="preserve">Tenaillon, O., Skurnik, D., Picard, B. and Denamur, E. (2010) The population genetics of commensal </w:t>
      </w:r>
      <w:r w:rsidRPr="00935DC6">
        <w:rPr>
          <w:rFonts w:ascii="Arial" w:hAnsi="Arial" w:cs="Arial"/>
          <w:i/>
          <w:color w:val="000000" w:themeColor="text1"/>
          <w:shd w:val="clear" w:color="auto" w:fill="FFFFFF"/>
        </w:rPr>
        <w:t>Escherichia coli</w:t>
      </w:r>
      <w:r w:rsidRPr="00935DC6">
        <w:rPr>
          <w:rFonts w:ascii="Arial" w:hAnsi="Arial" w:cs="Arial"/>
          <w:color w:val="000000" w:themeColor="text1"/>
          <w:shd w:val="clear" w:color="auto" w:fill="FFFFFF"/>
        </w:rPr>
        <w:t>. </w:t>
      </w:r>
      <w:r w:rsidRPr="00935DC6">
        <w:rPr>
          <w:rFonts w:ascii="Arial" w:hAnsi="Arial" w:cs="Arial"/>
          <w:i/>
          <w:color w:val="000000" w:themeColor="text1"/>
          <w:shd w:val="clear" w:color="auto" w:fill="FFFFFF"/>
        </w:rPr>
        <w:t>Nat Rev Microbiol</w:t>
      </w:r>
      <w:r w:rsidRPr="00935DC6">
        <w:rPr>
          <w:rFonts w:ascii="Arial" w:hAnsi="Arial" w:cs="Arial"/>
          <w:color w:val="000000" w:themeColor="text1"/>
          <w:shd w:val="clear" w:color="auto" w:fill="FFFFFF"/>
        </w:rPr>
        <w:t> </w:t>
      </w:r>
      <w:r w:rsidRPr="00935DC6">
        <w:rPr>
          <w:rFonts w:ascii="Arial" w:hAnsi="Arial" w:cs="Arial"/>
          <w:b/>
          <w:iCs/>
          <w:color w:val="000000" w:themeColor="text1"/>
          <w:shd w:val="clear" w:color="auto" w:fill="FFFFFF"/>
        </w:rPr>
        <w:t>8</w:t>
      </w:r>
      <w:r w:rsidRPr="00935DC6">
        <w:rPr>
          <w:rFonts w:ascii="Arial" w:hAnsi="Arial" w:cs="Arial"/>
          <w:color w:val="000000" w:themeColor="text1"/>
          <w:shd w:val="clear" w:color="auto" w:fill="FFFFFF"/>
        </w:rPr>
        <w:t>, 207-217.</w:t>
      </w:r>
    </w:p>
    <w:p w:rsidR="00885A60" w:rsidRPr="00935DC6" w:rsidRDefault="00885A60" w:rsidP="00A448E8">
      <w:pPr>
        <w:shd w:val="clear" w:color="auto" w:fill="FCFCFC"/>
        <w:spacing w:after="0" w:line="480" w:lineRule="auto"/>
        <w:ind w:left="426" w:hanging="426"/>
        <w:contextualSpacing/>
        <w:jc w:val="both"/>
        <w:textAlignment w:val="baseline"/>
        <w:rPr>
          <w:rFonts w:ascii="Arial" w:eastAsia="Arial Unicode MS" w:hAnsi="Arial" w:cs="Arial"/>
          <w:color w:val="000000" w:themeColor="text1"/>
          <w:lang w:eastAsia="en-GB"/>
        </w:rPr>
      </w:pPr>
      <w:r w:rsidRPr="00935DC6">
        <w:rPr>
          <w:rFonts w:ascii="Arial" w:eastAsia="Arial Unicode MS" w:hAnsi="Arial" w:cs="Arial"/>
          <w:color w:val="2E2E2E"/>
          <w:lang w:eastAsia="en-GB"/>
        </w:rPr>
        <w:t>Teunis, P., Takumi, K. and K</w:t>
      </w:r>
      <w:r w:rsidRPr="00935DC6">
        <w:rPr>
          <w:rFonts w:ascii="Arial" w:eastAsia="Arial Unicode MS" w:hAnsi="Arial" w:cs="Arial"/>
          <w:color w:val="000000" w:themeColor="text1"/>
          <w:lang w:eastAsia="en-GB"/>
        </w:rPr>
        <w:t xml:space="preserve">. Shinagawa, K. (2004) </w:t>
      </w:r>
      <w:r w:rsidRPr="00935DC6">
        <w:rPr>
          <w:rFonts w:ascii="Arial" w:eastAsia="Arial Unicode MS" w:hAnsi="Arial" w:cs="Arial"/>
          <w:bCs/>
          <w:color w:val="000000" w:themeColor="text1"/>
          <w:lang w:eastAsia="en-GB"/>
        </w:rPr>
        <w:t>Dose response for infection by </w:t>
      </w:r>
      <w:r w:rsidRPr="00935DC6">
        <w:rPr>
          <w:rFonts w:ascii="Arial" w:eastAsia="Arial Unicode MS" w:hAnsi="Arial" w:cs="Arial"/>
          <w:bCs/>
          <w:i/>
          <w:iCs/>
          <w:color w:val="000000" w:themeColor="text1"/>
          <w:bdr w:val="none" w:sz="0" w:space="0" w:color="auto" w:frame="1"/>
          <w:lang w:eastAsia="en-GB"/>
        </w:rPr>
        <w:t>Escherichia coli</w:t>
      </w:r>
      <w:r w:rsidRPr="00935DC6">
        <w:rPr>
          <w:rFonts w:ascii="Arial" w:eastAsia="Arial Unicode MS" w:hAnsi="Arial" w:cs="Arial"/>
          <w:bCs/>
          <w:color w:val="000000" w:themeColor="text1"/>
          <w:lang w:eastAsia="en-GB"/>
        </w:rPr>
        <w:t> O157:H7 from outbreak data</w:t>
      </w:r>
      <w:r w:rsidRPr="00935DC6">
        <w:rPr>
          <w:rFonts w:ascii="Arial" w:eastAsia="Arial Unicode MS" w:hAnsi="Arial" w:cs="Arial"/>
          <w:color w:val="000000" w:themeColor="text1"/>
          <w:lang w:eastAsia="en-GB"/>
        </w:rPr>
        <w:t xml:space="preserve">. </w:t>
      </w:r>
      <w:r w:rsidRPr="00935DC6">
        <w:rPr>
          <w:rFonts w:ascii="Arial" w:eastAsia="Arial Unicode MS" w:hAnsi="Arial" w:cs="Arial"/>
          <w:i/>
          <w:color w:val="000000" w:themeColor="text1"/>
          <w:lang w:eastAsia="en-GB"/>
        </w:rPr>
        <w:t>Risk Anal</w:t>
      </w:r>
      <w:r w:rsidRPr="00935DC6">
        <w:rPr>
          <w:rFonts w:ascii="Arial" w:eastAsia="Arial Unicode MS" w:hAnsi="Arial" w:cs="Arial"/>
          <w:color w:val="000000" w:themeColor="text1"/>
          <w:lang w:eastAsia="en-GB"/>
        </w:rPr>
        <w:t xml:space="preserve"> </w:t>
      </w:r>
      <w:r w:rsidRPr="00935DC6">
        <w:rPr>
          <w:rFonts w:ascii="Arial" w:eastAsia="Arial Unicode MS" w:hAnsi="Arial" w:cs="Arial"/>
          <w:b/>
          <w:color w:val="000000" w:themeColor="text1"/>
          <w:lang w:eastAsia="en-GB"/>
        </w:rPr>
        <w:t>24</w:t>
      </w:r>
      <w:r w:rsidRPr="00935DC6">
        <w:rPr>
          <w:rFonts w:ascii="Arial" w:eastAsia="Arial Unicode MS" w:hAnsi="Arial" w:cs="Arial"/>
          <w:color w:val="000000" w:themeColor="text1"/>
          <w:lang w:eastAsia="en-GB"/>
        </w:rPr>
        <w:t>, 401–407</w:t>
      </w:r>
    </w:p>
    <w:p w:rsidR="00885A60" w:rsidRPr="00935DC6" w:rsidRDefault="00885A60" w:rsidP="00A448E8">
      <w:pPr>
        <w:spacing w:after="0" w:line="480" w:lineRule="auto"/>
        <w:ind w:left="426" w:hanging="426"/>
        <w:contextualSpacing/>
        <w:jc w:val="both"/>
        <w:rPr>
          <w:rFonts w:ascii="Arial" w:hAnsi="Arial" w:cs="Arial"/>
          <w:color w:val="222222"/>
          <w:shd w:val="clear" w:color="auto" w:fill="FFFFFF"/>
        </w:rPr>
      </w:pPr>
      <w:r w:rsidRPr="00935DC6">
        <w:rPr>
          <w:rFonts w:ascii="Arial" w:hAnsi="Arial" w:cs="Arial"/>
          <w:color w:val="222222"/>
          <w:shd w:val="clear" w:color="auto" w:fill="FFFFFF"/>
        </w:rPr>
        <w:t xml:space="preserve">Thong, K.L., Lai, M.Y., Teh, C.S.J. and Chua, K.H. (2011) Simultaneous detection of methicillin-resistant </w:t>
      </w:r>
      <w:r w:rsidRPr="00935DC6">
        <w:rPr>
          <w:rFonts w:ascii="Arial" w:hAnsi="Arial" w:cs="Arial"/>
          <w:i/>
          <w:color w:val="222222"/>
          <w:shd w:val="clear" w:color="auto" w:fill="FFFFFF"/>
        </w:rPr>
        <w:t>Staphylococcus aureus</w:t>
      </w:r>
      <w:r w:rsidRPr="00935DC6">
        <w:rPr>
          <w:rFonts w:ascii="Arial" w:hAnsi="Arial" w:cs="Arial"/>
          <w:color w:val="222222"/>
          <w:shd w:val="clear" w:color="auto" w:fill="FFFFFF"/>
        </w:rPr>
        <w:t xml:space="preserve">, </w:t>
      </w:r>
      <w:r w:rsidRPr="00935DC6">
        <w:rPr>
          <w:rFonts w:ascii="Arial" w:hAnsi="Arial" w:cs="Arial"/>
          <w:i/>
          <w:color w:val="222222"/>
          <w:shd w:val="clear" w:color="auto" w:fill="FFFFFF"/>
        </w:rPr>
        <w:t>Acinetobacter baumannii</w:t>
      </w:r>
      <w:r w:rsidRPr="00935DC6">
        <w:rPr>
          <w:rFonts w:ascii="Arial" w:hAnsi="Arial" w:cs="Arial"/>
          <w:color w:val="222222"/>
          <w:shd w:val="clear" w:color="auto" w:fill="FFFFFF"/>
        </w:rPr>
        <w:t xml:space="preserve">,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w:t>
      </w:r>
      <w:r w:rsidRPr="00935DC6">
        <w:rPr>
          <w:rFonts w:ascii="Arial" w:hAnsi="Arial" w:cs="Arial"/>
          <w:i/>
          <w:color w:val="222222"/>
          <w:shd w:val="clear" w:color="auto" w:fill="FFFFFF"/>
        </w:rPr>
        <w:t>Klebsiella pneumoniae</w:t>
      </w:r>
      <w:r w:rsidRPr="00935DC6">
        <w:rPr>
          <w:rFonts w:ascii="Arial" w:hAnsi="Arial" w:cs="Arial"/>
          <w:color w:val="222222"/>
          <w:shd w:val="clear" w:color="auto" w:fill="FFFFFF"/>
        </w:rPr>
        <w:t xml:space="preserve"> and </w:t>
      </w:r>
      <w:r w:rsidRPr="00935DC6">
        <w:rPr>
          <w:rFonts w:ascii="Arial" w:hAnsi="Arial" w:cs="Arial"/>
          <w:i/>
          <w:color w:val="222222"/>
          <w:shd w:val="clear" w:color="auto" w:fill="FFFFFF"/>
        </w:rPr>
        <w:t>Pseudomonas aeruginosa</w:t>
      </w:r>
      <w:r w:rsidRPr="00935DC6">
        <w:rPr>
          <w:rFonts w:ascii="Arial" w:hAnsi="Arial" w:cs="Arial"/>
          <w:color w:val="222222"/>
          <w:shd w:val="clear" w:color="auto" w:fill="FFFFFF"/>
        </w:rPr>
        <w:t xml:space="preserve"> by multiplex PCR. </w:t>
      </w:r>
      <w:r w:rsidRPr="00935DC6">
        <w:rPr>
          <w:rFonts w:ascii="Arial" w:hAnsi="Arial" w:cs="Arial"/>
          <w:i/>
          <w:iCs/>
          <w:color w:val="222222"/>
          <w:shd w:val="clear" w:color="auto" w:fill="FFFFFF"/>
        </w:rPr>
        <w:t>Trop Biomed</w:t>
      </w:r>
      <w:r w:rsidRPr="00935DC6">
        <w:rPr>
          <w:rFonts w:ascii="Arial" w:hAnsi="Arial" w:cs="Arial"/>
          <w:color w:val="222222"/>
          <w:shd w:val="clear" w:color="auto" w:fill="FFFFFF"/>
        </w:rPr>
        <w:t> </w:t>
      </w:r>
      <w:r w:rsidRPr="00935DC6">
        <w:rPr>
          <w:rFonts w:ascii="Arial" w:hAnsi="Arial" w:cs="Arial"/>
          <w:b/>
          <w:iCs/>
          <w:color w:val="222222"/>
          <w:shd w:val="clear" w:color="auto" w:fill="FFFFFF"/>
        </w:rPr>
        <w:t>28</w:t>
      </w:r>
      <w:r w:rsidRPr="00935DC6">
        <w:rPr>
          <w:rFonts w:ascii="Arial" w:hAnsi="Arial" w:cs="Arial"/>
          <w:color w:val="222222"/>
          <w:shd w:val="clear" w:color="auto" w:fill="FFFFFF"/>
        </w:rPr>
        <w:t>, 21-31.</w:t>
      </w:r>
    </w:p>
    <w:p w:rsidR="00AE08BF" w:rsidRPr="00935DC6" w:rsidRDefault="00885A60" w:rsidP="00A448E8">
      <w:pPr>
        <w:spacing w:after="0" w:line="480" w:lineRule="auto"/>
        <w:ind w:left="426" w:hanging="426"/>
        <w:contextualSpacing/>
        <w:jc w:val="both"/>
        <w:rPr>
          <w:rFonts w:ascii="Arial" w:hAnsi="Arial" w:cs="Arial"/>
        </w:rPr>
      </w:pPr>
      <w:r w:rsidRPr="00935DC6">
        <w:rPr>
          <w:rFonts w:ascii="Arial" w:hAnsi="Arial" w:cs="Arial"/>
        </w:rPr>
        <w:t xml:space="preserve">Thorpe, C.M. (2004) Shiga toxin-producing </w:t>
      </w:r>
      <w:r w:rsidRPr="00935DC6">
        <w:rPr>
          <w:rFonts w:ascii="Arial" w:hAnsi="Arial" w:cs="Arial"/>
          <w:i/>
        </w:rPr>
        <w:t>Escherichia coli</w:t>
      </w:r>
      <w:r w:rsidRPr="00935DC6">
        <w:rPr>
          <w:rFonts w:ascii="Arial" w:hAnsi="Arial" w:cs="Arial"/>
        </w:rPr>
        <w:t xml:space="preserve"> infection. </w:t>
      </w:r>
      <w:r w:rsidRPr="00935DC6">
        <w:rPr>
          <w:rFonts w:ascii="Arial" w:hAnsi="Arial" w:cs="Arial"/>
          <w:i/>
        </w:rPr>
        <w:t>Clin Infect Dis</w:t>
      </w:r>
      <w:r w:rsidRPr="00935DC6">
        <w:rPr>
          <w:rFonts w:ascii="Arial" w:hAnsi="Arial" w:cs="Arial"/>
        </w:rPr>
        <w:t xml:space="preserve"> </w:t>
      </w:r>
      <w:r w:rsidRPr="00935DC6">
        <w:rPr>
          <w:rFonts w:ascii="Arial" w:hAnsi="Arial" w:cs="Arial"/>
          <w:b/>
        </w:rPr>
        <w:t>38</w:t>
      </w:r>
      <w:r w:rsidRPr="00935DC6">
        <w:rPr>
          <w:rFonts w:ascii="Arial" w:hAnsi="Arial" w:cs="Arial"/>
        </w:rPr>
        <w:t>, 1298 –1303.</w:t>
      </w:r>
    </w:p>
    <w:p w:rsidR="00885A60" w:rsidRPr="00935DC6" w:rsidRDefault="00885A60" w:rsidP="00A448E8">
      <w:pPr>
        <w:spacing w:after="0" w:line="480" w:lineRule="auto"/>
        <w:ind w:left="426" w:hanging="426"/>
        <w:contextualSpacing/>
        <w:jc w:val="both"/>
        <w:rPr>
          <w:rFonts w:ascii="Arial" w:hAnsi="Arial" w:cs="Arial"/>
        </w:rPr>
      </w:pPr>
      <w:r w:rsidRPr="00935DC6">
        <w:rPr>
          <w:rFonts w:ascii="Arial" w:hAnsi="Arial" w:cs="Arial"/>
          <w:color w:val="000000"/>
          <w:shd w:val="clear" w:color="auto" w:fill="FFFFFF"/>
        </w:rPr>
        <w:t xml:space="preserve">United States Department of Agriculture (2011) Draft risk profile for pathogenic non-O157 Shiga toxin-producing </w:t>
      </w:r>
      <w:r w:rsidRPr="00935DC6">
        <w:rPr>
          <w:rFonts w:ascii="Arial" w:hAnsi="Arial" w:cs="Arial"/>
          <w:i/>
          <w:color w:val="000000"/>
          <w:shd w:val="clear" w:color="auto" w:fill="FFFFFF"/>
        </w:rPr>
        <w:t>Escherichia coli</w:t>
      </w:r>
      <w:r w:rsidRPr="00935DC6">
        <w:rPr>
          <w:rFonts w:ascii="Arial" w:hAnsi="Arial" w:cs="Arial"/>
          <w:color w:val="000000"/>
          <w:shd w:val="clear" w:color="auto" w:fill="FFFFFF"/>
        </w:rPr>
        <w:t xml:space="preserve">. U.S. Department of Agriculture, Washington, DC </w:t>
      </w:r>
      <w:hyperlink r:id="rId13" w:tgtFrame="pmc_ext" w:history="1">
        <w:r w:rsidRPr="00935DC6">
          <w:rPr>
            <w:rFonts w:ascii="Arial" w:hAnsi="Arial" w:cs="Arial"/>
            <w:color w:val="642A8F"/>
            <w:u w:val="single"/>
            <w:shd w:val="clear" w:color="auto" w:fill="FFFFFF"/>
          </w:rPr>
          <w:t>http://www.fsis.usda.gov/OPPDE/rdad/FRPubs/2010-0023PM.pdf</w:t>
        </w:r>
      </w:hyperlink>
      <w:r w:rsidR="0049298D">
        <w:rPr>
          <w:rFonts w:ascii="Arial" w:hAnsi="Arial" w:cs="Arial"/>
          <w:color w:val="000000"/>
          <w:shd w:val="clear" w:color="auto" w:fill="FFFFFF"/>
        </w:rPr>
        <w:t> (A</w:t>
      </w:r>
      <w:r w:rsidRPr="00935DC6">
        <w:rPr>
          <w:rFonts w:ascii="Arial" w:hAnsi="Arial" w:cs="Arial"/>
          <w:color w:val="000000"/>
          <w:shd w:val="clear" w:color="auto" w:fill="FFFFFF"/>
        </w:rPr>
        <w:t xml:space="preserve">ccessed </w:t>
      </w:r>
      <w:r w:rsidR="0067644B" w:rsidRPr="00935DC6">
        <w:rPr>
          <w:rFonts w:ascii="Arial" w:hAnsi="Arial" w:cs="Arial"/>
          <w:color w:val="000000"/>
          <w:shd w:val="clear" w:color="auto" w:fill="FFFFFF"/>
        </w:rPr>
        <w:t>2</w:t>
      </w:r>
      <w:r w:rsidRPr="00935DC6">
        <w:rPr>
          <w:rFonts w:ascii="Arial" w:hAnsi="Arial" w:cs="Arial"/>
          <w:color w:val="000000"/>
          <w:shd w:val="clear" w:color="auto" w:fill="FFFFFF"/>
        </w:rPr>
        <w:t>7</w:t>
      </w:r>
      <w:r w:rsidR="0067644B" w:rsidRPr="00935DC6">
        <w:rPr>
          <w:rFonts w:ascii="Arial" w:hAnsi="Arial" w:cs="Arial"/>
          <w:color w:val="000000"/>
          <w:shd w:val="clear" w:color="auto" w:fill="FFFFFF"/>
        </w:rPr>
        <w:t>/7/</w:t>
      </w:r>
      <w:r w:rsidRPr="00935DC6">
        <w:rPr>
          <w:rFonts w:ascii="Arial" w:hAnsi="Arial" w:cs="Arial"/>
          <w:color w:val="000000"/>
          <w:shd w:val="clear" w:color="auto" w:fill="FFFFFF"/>
        </w:rPr>
        <w:t>2016).</w:t>
      </w:r>
    </w:p>
    <w:p w:rsidR="00AE08BF" w:rsidRPr="00935DC6" w:rsidRDefault="00AE08BF" w:rsidP="00A448E8">
      <w:pPr>
        <w:spacing w:after="0" w:line="480" w:lineRule="auto"/>
        <w:ind w:left="426" w:hanging="426"/>
        <w:contextualSpacing/>
        <w:jc w:val="both"/>
        <w:rPr>
          <w:rFonts w:ascii="Arial" w:hAnsi="Arial" w:cs="Arial"/>
        </w:rPr>
      </w:pPr>
      <w:r w:rsidRPr="00935DC6">
        <w:rPr>
          <w:rFonts w:ascii="Arial" w:hAnsi="Arial" w:cs="Arial"/>
        </w:rPr>
        <w:lastRenderedPageBreak/>
        <w:t>Wang</w:t>
      </w:r>
      <w:r w:rsidR="00885A60" w:rsidRPr="00935DC6">
        <w:rPr>
          <w:rFonts w:ascii="Arial" w:hAnsi="Arial" w:cs="Arial"/>
        </w:rPr>
        <w:t>,</w:t>
      </w:r>
      <w:r w:rsidRPr="00935DC6">
        <w:rPr>
          <w:rFonts w:ascii="Arial" w:hAnsi="Arial" w:cs="Arial"/>
        </w:rPr>
        <w:t xml:space="preserve"> D</w:t>
      </w:r>
      <w:r w:rsidR="00885A60" w:rsidRPr="00935DC6">
        <w:rPr>
          <w:rFonts w:ascii="Arial" w:hAnsi="Arial" w:cs="Arial"/>
        </w:rPr>
        <w:t>.</w:t>
      </w:r>
      <w:r w:rsidRPr="00935DC6">
        <w:rPr>
          <w:rFonts w:ascii="Arial" w:hAnsi="Arial" w:cs="Arial"/>
        </w:rPr>
        <w:t>, Liu</w:t>
      </w:r>
      <w:r w:rsidR="00885A60" w:rsidRPr="00935DC6">
        <w:rPr>
          <w:rFonts w:ascii="Arial" w:hAnsi="Arial" w:cs="Arial"/>
        </w:rPr>
        <w:t>,</w:t>
      </w:r>
      <w:r w:rsidRPr="00935DC6">
        <w:rPr>
          <w:rFonts w:ascii="Arial" w:hAnsi="Arial" w:cs="Arial"/>
        </w:rPr>
        <w:t xml:space="preserve"> F</w:t>
      </w:r>
      <w:r w:rsidR="00885A60" w:rsidRPr="00935DC6">
        <w:rPr>
          <w:rFonts w:ascii="Arial" w:hAnsi="Arial" w:cs="Arial"/>
        </w:rPr>
        <w:t>.</w:t>
      </w:r>
      <w:r w:rsidRPr="00935DC6">
        <w:rPr>
          <w:rFonts w:ascii="Arial" w:hAnsi="Arial" w:cs="Arial"/>
        </w:rPr>
        <w:t>, Huo</w:t>
      </w:r>
      <w:r w:rsidR="00885A60" w:rsidRPr="00935DC6">
        <w:rPr>
          <w:rFonts w:ascii="Arial" w:hAnsi="Arial" w:cs="Arial"/>
        </w:rPr>
        <w:t>,</w:t>
      </w:r>
      <w:r w:rsidRPr="00935DC6">
        <w:rPr>
          <w:rFonts w:ascii="Arial" w:hAnsi="Arial" w:cs="Arial"/>
        </w:rPr>
        <w:t xml:space="preserve"> G</w:t>
      </w:r>
      <w:r w:rsidR="00885A60" w:rsidRPr="00935DC6">
        <w:rPr>
          <w:rFonts w:ascii="Arial" w:hAnsi="Arial" w:cs="Arial"/>
        </w:rPr>
        <w:t>.</w:t>
      </w:r>
      <w:r w:rsidRPr="00935DC6">
        <w:rPr>
          <w:rFonts w:ascii="Arial" w:hAnsi="Arial" w:cs="Arial"/>
        </w:rPr>
        <w:t>, Ren</w:t>
      </w:r>
      <w:r w:rsidR="00885A60" w:rsidRPr="00935DC6">
        <w:rPr>
          <w:rFonts w:ascii="Arial" w:hAnsi="Arial" w:cs="Arial"/>
        </w:rPr>
        <w:t>,</w:t>
      </w:r>
      <w:r w:rsidRPr="00935DC6">
        <w:rPr>
          <w:rFonts w:ascii="Arial" w:hAnsi="Arial" w:cs="Arial"/>
        </w:rPr>
        <w:t xml:space="preserve"> D</w:t>
      </w:r>
      <w:r w:rsidR="00885A60" w:rsidRPr="00935DC6">
        <w:rPr>
          <w:rFonts w:ascii="Arial" w:hAnsi="Arial" w:cs="Arial"/>
        </w:rPr>
        <w:t>. and</w:t>
      </w:r>
      <w:r w:rsidRPr="00935DC6">
        <w:rPr>
          <w:rFonts w:ascii="Arial" w:hAnsi="Arial" w:cs="Arial"/>
        </w:rPr>
        <w:t xml:space="preserve"> Li, Y. </w:t>
      </w:r>
      <w:r w:rsidR="00885A60" w:rsidRPr="00935DC6">
        <w:rPr>
          <w:rFonts w:ascii="Arial" w:hAnsi="Arial" w:cs="Arial"/>
        </w:rPr>
        <w:t>(2009)</w:t>
      </w:r>
      <w:r w:rsidRPr="00935DC6">
        <w:rPr>
          <w:rFonts w:ascii="Arial" w:hAnsi="Arial" w:cs="Arial"/>
        </w:rPr>
        <w:t xml:space="preserve"> Development and evaluation of a loop-mediated isothermal amplification method for detecting </w:t>
      </w:r>
      <w:r w:rsidRPr="00935DC6">
        <w:rPr>
          <w:rFonts w:ascii="Arial" w:hAnsi="Arial" w:cs="Arial"/>
          <w:i/>
        </w:rPr>
        <w:t>Escherichia coli</w:t>
      </w:r>
      <w:r w:rsidRPr="00935DC6">
        <w:rPr>
          <w:rFonts w:ascii="Arial" w:hAnsi="Arial" w:cs="Arial"/>
        </w:rPr>
        <w:t xml:space="preserve"> O157 in raw milk. </w:t>
      </w:r>
      <w:r w:rsidRPr="00935DC6">
        <w:rPr>
          <w:rFonts w:ascii="Arial" w:hAnsi="Arial" w:cs="Arial"/>
          <w:i/>
        </w:rPr>
        <w:t>J Rapid Meth Autom Microbiol</w:t>
      </w:r>
      <w:r w:rsidRPr="00935DC6">
        <w:rPr>
          <w:rFonts w:ascii="Arial" w:hAnsi="Arial" w:cs="Arial"/>
        </w:rPr>
        <w:t xml:space="preserve"> </w:t>
      </w:r>
      <w:r w:rsidRPr="00935DC6">
        <w:rPr>
          <w:rFonts w:ascii="Arial" w:hAnsi="Arial" w:cs="Arial"/>
          <w:b/>
        </w:rPr>
        <w:t>17</w:t>
      </w:r>
      <w:r w:rsidRPr="00935DC6">
        <w:rPr>
          <w:rFonts w:ascii="Arial" w:hAnsi="Arial" w:cs="Arial"/>
        </w:rPr>
        <w:t>, 55–66.</w:t>
      </w:r>
    </w:p>
    <w:p w:rsidR="00AE08BF" w:rsidRPr="00935DC6" w:rsidRDefault="00AE08BF" w:rsidP="00A448E8">
      <w:pPr>
        <w:spacing w:after="0" w:line="480" w:lineRule="auto"/>
        <w:ind w:left="426" w:hanging="426"/>
        <w:contextualSpacing/>
        <w:jc w:val="both"/>
        <w:rPr>
          <w:rFonts w:ascii="Arial" w:hAnsi="Arial" w:cs="Arial"/>
          <w:color w:val="222222"/>
          <w:shd w:val="clear" w:color="auto" w:fill="FFFFFF"/>
        </w:rPr>
      </w:pPr>
      <w:r w:rsidRPr="00935DC6">
        <w:rPr>
          <w:rFonts w:ascii="Arial" w:hAnsi="Arial" w:cs="Arial"/>
          <w:color w:val="222222"/>
          <w:shd w:val="clear" w:color="auto" w:fill="FFFFFF"/>
        </w:rPr>
        <w:t>Wang</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F</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Jiang</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L</w:t>
      </w:r>
      <w:r w:rsidR="00885A60" w:rsidRPr="00935DC6">
        <w:rPr>
          <w:rFonts w:ascii="Arial" w:hAnsi="Arial" w:cs="Arial"/>
          <w:color w:val="222222"/>
          <w:shd w:val="clear" w:color="auto" w:fill="FFFFFF"/>
        </w:rPr>
        <w:t>., Yang, Q., Prinyawiwatkul, W. and</w:t>
      </w:r>
      <w:r w:rsidRPr="00935DC6">
        <w:rPr>
          <w:rFonts w:ascii="Arial" w:hAnsi="Arial" w:cs="Arial"/>
          <w:color w:val="222222"/>
          <w:shd w:val="clear" w:color="auto" w:fill="FFFFFF"/>
        </w:rPr>
        <w:t xml:space="preserve"> Ge, B. </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2012</w:t>
      </w:r>
      <w:r w:rsidR="008463FB" w:rsidRPr="00935DC6">
        <w:rPr>
          <w:rFonts w:ascii="Arial" w:hAnsi="Arial" w:cs="Arial"/>
          <w:color w:val="222222"/>
          <w:shd w:val="clear" w:color="auto" w:fill="FFFFFF"/>
        </w:rPr>
        <w:t>a</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Rapid and specific detection of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serogroups O26, O45, O103, O111, O121, O145, and O157 in ground beef, beef trim, and produce by loop-mediated isothermal amplification.</w:t>
      </w:r>
      <w:r w:rsidRPr="00935DC6">
        <w:rPr>
          <w:rStyle w:val="apple-converted-space"/>
          <w:rFonts w:ascii="Arial" w:hAnsi="Arial" w:cs="Arial"/>
          <w:color w:val="222222"/>
          <w:shd w:val="clear" w:color="auto" w:fill="FFFFFF"/>
        </w:rPr>
        <w:t> </w:t>
      </w:r>
      <w:r w:rsidRPr="00935DC6">
        <w:rPr>
          <w:rFonts w:ascii="Arial" w:hAnsi="Arial" w:cs="Arial"/>
          <w:i/>
          <w:color w:val="000000" w:themeColor="text1"/>
        </w:rPr>
        <w:t>Appl Environ Microbiol</w:t>
      </w:r>
      <w:r w:rsidRPr="00935DC6">
        <w:rPr>
          <w:rFonts w:ascii="Arial" w:hAnsi="Arial" w:cs="Arial"/>
          <w:color w:val="222222"/>
          <w:shd w:val="clear" w:color="auto" w:fill="FFFFFF"/>
        </w:rPr>
        <w:t xml:space="preserve"> </w:t>
      </w:r>
      <w:r w:rsidRPr="00935DC6">
        <w:rPr>
          <w:rFonts w:ascii="Arial" w:hAnsi="Arial" w:cs="Arial"/>
          <w:b/>
          <w:color w:val="222222"/>
          <w:shd w:val="clear" w:color="auto" w:fill="FFFFFF"/>
        </w:rPr>
        <w:t>50</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2727-2736.</w:t>
      </w:r>
    </w:p>
    <w:p w:rsidR="00AE08BF" w:rsidRPr="00935DC6" w:rsidRDefault="00AE08BF" w:rsidP="00A448E8">
      <w:pPr>
        <w:spacing w:after="0" w:line="480" w:lineRule="auto"/>
        <w:ind w:left="426" w:hanging="426"/>
        <w:contextualSpacing/>
        <w:jc w:val="both"/>
        <w:rPr>
          <w:rFonts w:ascii="Arial" w:hAnsi="Arial" w:cs="Arial"/>
          <w:color w:val="222222"/>
          <w:shd w:val="clear" w:color="auto" w:fill="FFFFFF"/>
        </w:rPr>
      </w:pPr>
      <w:r w:rsidRPr="00935DC6">
        <w:rPr>
          <w:rFonts w:ascii="Arial" w:hAnsi="Arial" w:cs="Arial"/>
          <w:color w:val="222222"/>
          <w:shd w:val="clear" w:color="auto" w:fill="FFFFFF"/>
        </w:rPr>
        <w:t>Wang</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F</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Jiang, L</w:t>
      </w:r>
      <w:r w:rsidR="00885A60" w:rsidRPr="00935DC6">
        <w:rPr>
          <w:rFonts w:ascii="Arial" w:hAnsi="Arial" w:cs="Arial"/>
          <w:color w:val="222222"/>
          <w:shd w:val="clear" w:color="auto" w:fill="FFFFFF"/>
        </w:rPr>
        <w:t>. and</w:t>
      </w:r>
      <w:r w:rsidRPr="00935DC6">
        <w:rPr>
          <w:rFonts w:ascii="Arial" w:hAnsi="Arial" w:cs="Arial"/>
          <w:color w:val="222222"/>
          <w:shd w:val="clear" w:color="auto" w:fill="FFFFFF"/>
        </w:rPr>
        <w:t xml:space="preserve"> Ge B. </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2012b</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Loop-mediated isothermal amplification assays for detecting Shiga toxin-producing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in ground beef and human stools.</w:t>
      </w:r>
      <w:r w:rsidRPr="00935DC6">
        <w:rPr>
          <w:rStyle w:val="apple-converted-space"/>
          <w:rFonts w:ascii="Arial" w:hAnsi="Arial" w:cs="Arial"/>
          <w:color w:val="222222"/>
          <w:shd w:val="clear" w:color="auto" w:fill="FFFFFF"/>
        </w:rPr>
        <w:t> </w:t>
      </w:r>
      <w:r w:rsidRPr="00935DC6">
        <w:rPr>
          <w:rFonts w:ascii="Arial" w:hAnsi="Arial" w:cs="Arial"/>
          <w:i/>
          <w:color w:val="222222"/>
          <w:shd w:val="clear" w:color="auto" w:fill="FFFFFF"/>
        </w:rPr>
        <w:t>J Clin Microbiol</w:t>
      </w:r>
      <w:r w:rsidRPr="00935DC6">
        <w:rPr>
          <w:rStyle w:val="apple-converted-space"/>
          <w:rFonts w:ascii="Arial" w:hAnsi="Arial" w:cs="Arial"/>
          <w:color w:val="222222"/>
          <w:shd w:val="clear" w:color="auto" w:fill="FFFFFF"/>
        </w:rPr>
        <w:t> </w:t>
      </w:r>
      <w:r w:rsidRPr="00935DC6">
        <w:rPr>
          <w:rFonts w:ascii="Arial" w:hAnsi="Arial" w:cs="Arial"/>
          <w:b/>
          <w:iCs/>
          <w:color w:val="222222"/>
          <w:shd w:val="clear" w:color="auto" w:fill="FFFFFF"/>
        </w:rPr>
        <w:t>50</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91-97.</w:t>
      </w:r>
    </w:p>
    <w:p w:rsidR="008463FB" w:rsidRPr="00935DC6" w:rsidRDefault="008463FB" w:rsidP="00A448E8">
      <w:pPr>
        <w:spacing w:after="0" w:line="480" w:lineRule="auto"/>
        <w:ind w:left="426" w:hanging="426"/>
        <w:contextualSpacing/>
        <w:jc w:val="both"/>
        <w:rPr>
          <w:rFonts w:ascii="Arial" w:hAnsi="Arial" w:cs="Arial"/>
          <w:color w:val="222222"/>
          <w:shd w:val="clear" w:color="auto" w:fill="FFFFFF"/>
        </w:rPr>
      </w:pPr>
      <w:r w:rsidRPr="00935DC6">
        <w:rPr>
          <w:rFonts w:ascii="Arial" w:hAnsi="Arial" w:cs="Arial"/>
          <w:color w:val="222222"/>
          <w:shd w:val="clear" w:color="auto" w:fill="FFFFFF"/>
        </w:rPr>
        <w:t>Wang</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D</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G</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Brewster</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J</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D</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Paul</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M</w:t>
      </w:r>
      <w:r w:rsidR="00885A60" w:rsidRPr="00935DC6">
        <w:rPr>
          <w:rFonts w:ascii="Arial" w:hAnsi="Arial" w:cs="Arial"/>
          <w:color w:val="222222"/>
          <w:shd w:val="clear" w:color="auto" w:fill="FFFFFF"/>
        </w:rPr>
        <w:t>. and</w:t>
      </w:r>
      <w:r w:rsidRPr="00935DC6">
        <w:rPr>
          <w:rFonts w:ascii="Arial" w:hAnsi="Arial" w:cs="Arial"/>
          <w:color w:val="222222"/>
          <w:shd w:val="clear" w:color="auto" w:fill="FFFFFF"/>
        </w:rPr>
        <w:t xml:space="preserve"> Tomasula</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 P</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 xml:space="preserve">M. </w:t>
      </w:r>
      <w:r w:rsidR="00885A60" w:rsidRPr="00935DC6">
        <w:rPr>
          <w:rFonts w:ascii="Arial" w:hAnsi="Arial" w:cs="Arial"/>
          <w:color w:val="222222"/>
          <w:shd w:val="clear" w:color="auto" w:fill="FFFFFF"/>
        </w:rPr>
        <w:t>(</w:t>
      </w:r>
      <w:r w:rsidRPr="00935DC6">
        <w:rPr>
          <w:rFonts w:ascii="Arial" w:hAnsi="Arial" w:cs="Arial"/>
          <w:color w:val="222222"/>
          <w:shd w:val="clear" w:color="auto" w:fill="FFFFFF"/>
        </w:rPr>
        <w:t>20</w:t>
      </w:r>
      <w:r w:rsidR="00885A60" w:rsidRPr="00935DC6">
        <w:rPr>
          <w:rFonts w:ascii="Arial" w:hAnsi="Arial" w:cs="Arial"/>
          <w:color w:val="222222"/>
          <w:shd w:val="clear" w:color="auto" w:fill="FFFFFF"/>
        </w:rPr>
        <w:t>15)</w:t>
      </w:r>
      <w:r w:rsidRPr="00935DC6">
        <w:rPr>
          <w:rFonts w:ascii="Arial" w:hAnsi="Arial" w:cs="Arial"/>
          <w:color w:val="222222"/>
          <w:shd w:val="clear" w:color="auto" w:fill="FFFFFF"/>
        </w:rPr>
        <w:t xml:space="preserve"> Two methods for increased specificity and sensitivity in loop-mediated isothermal amplification.</w:t>
      </w:r>
      <w:r w:rsidRPr="00935DC6">
        <w:rPr>
          <w:rStyle w:val="apple-converted-space"/>
          <w:rFonts w:ascii="Arial" w:hAnsi="Arial" w:cs="Arial"/>
          <w:color w:val="222222"/>
          <w:shd w:val="clear" w:color="auto" w:fill="FFFFFF"/>
        </w:rPr>
        <w:t> </w:t>
      </w:r>
      <w:r w:rsidRPr="00935DC6">
        <w:rPr>
          <w:rFonts w:ascii="Arial" w:hAnsi="Arial" w:cs="Arial"/>
          <w:i/>
          <w:iCs/>
          <w:color w:val="222222"/>
          <w:shd w:val="clear" w:color="auto" w:fill="FFFFFF"/>
        </w:rPr>
        <w:t>Molecules</w:t>
      </w:r>
      <w:r w:rsidRPr="00935DC6">
        <w:rPr>
          <w:rFonts w:ascii="Arial" w:hAnsi="Arial" w:cs="Arial"/>
          <w:color w:val="222222"/>
          <w:shd w:val="clear" w:color="auto" w:fill="FFFFFF"/>
        </w:rPr>
        <w:t>,</w:t>
      </w:r>
      <w:r w:rsidRPr="00935DC6">
        <w:rPr>
          <w:rStyle w:val="apple-converted-space"/>
          <w:rFonts w:ascii="Arial" w:hAnsi="Arial" w:cs="Arial"/>
          <w:color w:val="222222"/>
          <w:shd w:val="clear" w:color="auto" w:fill="FFFFFF"/>
        </w:rPr>
        <w:t> </w:t>
      </w:r>
      <w:r w:rsidRPr="00935DC6">
        <w:rPr>
          <w:rFonts w:ascii="Arial" w:hAnsi="Arial" w:cs="Arial"/>
          <w:b/>
          <w:iCs/>
          <w:color w:val="222222"/>
          <w:shd w:val="clear" w:color="auto" w:fill="FFFFFF"/>
        </w:rPr>
        <w:t>20</w:t>
      </w:r>
      <w:r w:rsidRPr="00935DC6">
        <w:rPr>
          <w:rFonts w:ascii="Arial" w:hAnsi="Arial" w:cs="Arial"/>
          <w:color w:val="222222"/>
          <w:shd w:val="clear" w:color="auto" w:fill="FFFFFF"/>
        </w:rPr>
        <w:t xml:space="preserve"> 6048-6059.</w:t>
      </w:r>
    </w:p>
    <w:p w:rsidR="00885A60" w:rsidRPr="00935DC6" w:rsidRDefault="00885A60" w:rsidP="00A448E8">
      <w:pPr>
        <w:shd w:val="clear" w:color="auto" w:fill="FCFCFC"/>
        <w:spacing w:after="0" w:line="480" w:lineRule="auto"/>
        <w:ind w:left="426" w:hanging="426"/>
        <w:contextualSpacing/>
        <w:jc w:val="both"/>
        <w:textAlignment w:val="baseline"/>
        <w:rPr>
          <w:rFonts w:ascii="Arial" w:eastAsia="Arial Unicode MS" w:hAnsi="Arial" w:cs="Arial"/>
          <w:color w:val="000000" w:themeColor="text1"/>
          <w:lang w:eastAsia="en-GB"/>
        </w:rPr>
      </w:pPr>
      <w:r w:rsidRPr="00935DC6">
        <w:rPr>
          <w:rFonts w:ascii="Arial" w:eastAsia="Arial Unicode MS" w:hAnsi="Arial" w:cs="Arial"/>
          <w:color w:val="000000" w:themeColor="text1"/>
          <w:lang w:eastAsia="en-GB"/>
        </w:rPr>
        <w:t xml:space="preserve">Wise, J. (2009). </w:t>
      </w:r>
      <w:r w:rsidRPr="00935DC6">
        <w:rPr>
          <w:rFonts w:ascii="Arial" w:eastAsia="Arial Unicode MS" w:hAnsi="Arial" w:cs="Arial"/>
          <w:bCs/>
          <w:color w:val="000000" w:themeColor="text1"/>
          <w:lang w:eastAsia="en-GB"/>
        </w:rPr>
        <w:t>Outbreak of </w:t>
      </w:r>
      <w:r w:rsidRPr="00935DC6">
        <w:rPr>
          <w:rFonts w:ascii="Arial" w:eastAsia="Arial Unicode MS" w:hAnsi="Arial" w:cs="Arial"/>
          <w:bCs/>
          <w:i/>
          <w:iCs/>
          <w:color w:val="000000" w:themeColor="text1"/>
          <w:lang w:eastAsia="en-GB"/>
        </w:rPr>
        <w:t>E. coli</w:t>
      </w:r>
      <w:r w:rsidRPr="00935DC6">
        <w:rPr>
          <w:rFonts w:ascii="Arial" w:eastAsia="Arial Unicode MS" w:hAnsi="Arial" w:cs="Arial"/>
          <w:bCs/>
          <w:color w:val="000000" w:themeColor="text1"/>
          <w:lang w:eastAsia="en-GB"/>
        </w:rPr>
        <w:t> is linked to Surrey open farm</w:t>
      </w:r>
      <w:r w:rsidRPr="00935DC6">
        <w:rPr>
          <w:rFonts w:ascii="Arial" w:eastAsia="Arial Unicode MS" w:hAnsi="Arial" w:cs="Arial"/>
          <w:color w:val="000000" w:themeColor="text1"/>
          <w:lang w:eastAsia="en-GB"/>
        </w:rPr>
        <w:t xml:space="preserve">. </w:t>
      </w:r>
      <w:r w:rsidRPr="00935DC6">
        <w:rPr>
          <w:rFonts w:ascii="Arial" w:eastAsia="Arial Unicode MS" w:hAnsi="Arial" w:cs="Arial"/>
          <w:i/>
          <w:color w:val="000000" w:themeColor="text1"/>
          <w:lang w:eastAsia="en-GB"/>
        </w:rPr>
        <w:t>Br Med J</w:t>
      </w:r>
      <w:r w:rsidRPr="00935DC6">
        <w:rPr>
          <w:rFonts w:ascii="Arial" w:eastAsia="Arial Unicode MS" w:hAnsi="Arial" w:cs="Arial"/>
          <w:color w:val="000000" w:themeColor="text1"/>
          <w:lang w:eastAsia="en-GB"/>
        </w:rPr>
        <w:t xml:space="preserve"> </w:t>
      </w:r>
      <w:r w:rsidRPr="00935DC6">
        <w:rPr>
          <w:rFonts w:ascii="Arial" w:eastAsia="Arial Unicode MS" w:hAnsi="Arial" w:cs="Arial"/>
          <w:b/>
          <w:color w:val="000000" w:themeColor="text1"/>
          <w:lang w:eastAsia="en-GB"/>
        </w:rPr>
        <w:t>339</w:t>
      </w:r>
      <w:r w:rsidRPr="00935DC6">
        <w:rPr>
          <w:rFonts w:ascii="Arial" w:eastAsia="Arial Unicode MS" w:hAnsi="Arial" w:cs="Arial"/>
          <w:color w:val="000000" w:themeColor="text1"/>
          <w:lang w:eastAsia="en-GB"/>
        </w:rPr>
        <w:t>, 3795.</w:t>
      </w:r>
    </w:p>
    <w:p w:rsidR="00885A60" w:rsidRPr="00935DC6" w:rsidRDefault="00885A60" w:rsidP="00A448E8">
      <w:pPr>
        <w:spacing w:after="0" w:line="480" w:lineRule="auto"/>
        <w:ind w:left="426" w:hanging="426"/>
        <w:contextualSpacing/>
        <w:jc w:val="both"/>
        <w:rPr>
          <w:rFonts w:ascii="Arial" w:hAnsi="Arial" w:cs="Arial"/>
          <w:color w:val="231F20"/>
        </w:rPr>
      </w:pPr>
      <w:r w:rsidRPr="00935DC6">
        <w:rPr>
          <w:rFonts w:ascii="Arial" w:hAnsi="Arial" w:cs="Arial"/>
          <w:color w:val="222222"/>
          <w:shd w:val="clear" w:color="auto" w:fill="FFFFFF"/>
        </w:rPr>
        <w:t xml:space="preserve">Yano, A., Ishimaru, R. and Hujikata, R. (2007) Rapid and sensitive detection of heat-labile I and heat-stable I enterotoxin genes of enterotoxigenic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by loop-mediated isothermal amplification. </w:t>
      </w:r>
      <w:r w:rsidRPr="00935DC6">
        <w:rPr>
          <w:rFonts w:ascii="Arial" w:hAnsi="Arial" w:cs="Arial"/>
          <w:i/>
          <w:iCs/>
          <w:color w:val="222222"/>
          <w:shd w:val="clear" w:color="auto" w:fill="FFFFFF"/>
        </w:rPr>
        <w:t>J Microbiol Meth</w:t>
      </w:r>
      <w:r w:rsidRPr="00935DC6">
        <w:rPr>
          <w:rFonts w:ascii="Arial" w:hAnsi="Arial" w:cs="Arial"/>
          <w:color w:val="222222"/>
          <w:shd w:val="clear" w:color="auto" w:fill="FFFFFF"/>
        </w:rPr>
        <w:t> </w:t>
      </w:r>
      <w:r w:rsidRPr="00935DC6">
        <w:rPr>
          <w:rFonts w:ascii="Arial" w:hAnsi="Arial" w:cs="Arial"/>
          <w:b/>
          <w:iCs/>
          <w:color w:val="222222"/>
          <w:shd w:val="clear" w:color="auto" w:fill="FFFFFF"/>
        </w:rPr>
        <w:t>68</w:t>
      </w:r>
      <w:r w:rsidRPr="00935DC6">
        <w:rPr>
          <w:rFonts w:ascii="Arial" w:hAnsi="Arial" w:cs="Arial"/>
          <w:color w:val="222222"/>
          <w:shd w:val="clear" w:color="auto" w:fill="FFFFFF"/>
        </w:rPr>
        <w:t>, 414-420.</w:t>
      </w:r>
    </w:p>
    <w:p w:rsidR="00885A60" w:rsidRPr="00935DC6" w:rsidRDefault="00885A60" w:rsidP="00A448E8">
      <w:pPr>
        <w:spacing w:after="0" w:line="480" w:lineRule="auto"/>
        <w:ind w:left="426" w:hanging="426"/>
        <w:contextualSpacing/>
        <w:jc w:val="both"/>
        <w:rPr>
          <w:rFonts w:ascii="Arial" w:hAnsi="Arial" w:cs="Arial"/>
        </w:rPr>
      </w:pPr>
      <w:r w:rsidRPr="00935DC6">
        <w:rPr>
          <w:rFonts w:ascii="Arial" w:hAnsi="Arial" w:cs="Arial"/>
          <w:color w:val="222222"/>
          <w:shd w:val="clear" w:color="auto" w:fill="FFFFFF"/>
        </w:rPr>
        <w:lastRenderedPageBreak/>
        <w:t xml:space="preserve">Zhao, X., Li, Y., Wang, L., You, L., Xu, Z., Li, L., and Yang, L. (2010) Development and application of a loop-mediated isothermal amplification method on rapid detection </w:t>
      </w:r>
      <w:r w:rsidRPr="00935DC6">
        <w:rPr>
          <w:rFonts w:ascii="Arial" w:hAnsi="Arial" w:cs="Arial"/>
          <w:i/>
          <w:color w:val="222222"/>
          <w:shd w:val="clear" w:color="auto" w:fill="FFFFFF"/>
        </w:rPr>
        <w:t>Escherichia coli</w:t>
      </w:r>
      <w:r w:rsidRPr="00935DC6">
        <w:rPr>
          <w:rFonts w:ascii="Arial" w:hAnsi="Arial" w:cs="Arial"/>
          <w:color w:val="222222"/>
          <w:shd w:val="clear" w:color="auto" w:fill="FFFFFF"/>
        </w:rPr>
        <w:t xml:space="preserve"> O157 strains from food samples. </w:t>
      </w:r>
      <w:r w:rsidRPr="00935DC6">
        <w:rPr>
          <w:rFonts w:ascii="Arial" w:hAnsi="Arial" w:cs="Arial"/>
          <w:i/>
          <w:iCs/>
          <w:color w:val="222222"/>
          <w:shd w:val="clear" w:color="auto" w:fill="FFFFFF"/>
        </w:rPr>
        <w:t>Mol Biol Rep</w:t>
      </w:r>
      <w:r w:rsidRPr="00935DC6">
        <w:rPr>
          <w:rFonts w:ascii="Arial" w:hAnsi="Arial" w:cs="Arial"/>
          <w:color w:val="222222"/>
          <w:shd w:val="clear" w:color="auto" w:fill="FFFFFF"/>
        </w:rPr>
        <w:t> </w:t>
      </w:r>
      <w:r w:rsidRPr="00935DC6">
        <w:rPr>
          <w:rFonts w:ascii="Arial" w:hAnsi="Arial" w:cs="Arial"/>
          <w:b/>
          <w:iCs/>
          <w:color w:val="222222"/>
          <w:shd w:val="clear" w:color="auto" w:fill="FFFFFF"/>
        </w:rPr>
        <w:t>37</w:t>
      </w:r>
      <w:r w:rsidRPr="00935DC6">
        <w:rPr>
          <w:rFonts w:ascii="Arial" w:hAnsi="Arial" w:cs="Arial"/>
          <w:color w:val="222222"/>
          <w:shd w:val="clear" w:color="auto" w:fill="FFFFFF"/>
        </w:rPr>
        <w:t>, 2183-2188.</w:t>
      </w:r>
    </w:p>
    <w:p w:rsidR="00A138EE" w:rsidRPr="00935DC6" w:rsidRDefault="00A138EE" w:rsidP="00A448E8">
      <w:pPr>
        <w:spacing w:after="0" w:line="480" w:lineRule="auto"/>
        <w:contextualSpacing/>
        <w:rPr>
          <w:rFonts w:ascii="Arial" w:hAnsi="Arial" w:cs="Arial"/>
          <w:b/>
          <w:sz w:val="24"/>
          <w:szCs w:val="24"/>
        </w:rPr>
      </w:pPr>
    </w:p>
    <w:p w:rsidR="00B5292B" w:rsidRPr="00935DC6" w:rsidRDefault="00B5292B" w:rsidP="00A448E8">
      <w:pPr>
        <w:spacing w:after="0" w:line="480" w:lineRule="auto"/>
        <w:contextualSpacing/>
        <w:rPr>
          <w:rFonts w:ascii="Arial" w:hAnsi="Arial" w:cs="Arial"/>
          <w:b/>
          <w:sz w:val="24"/>
          <w:szCs w:val="24"/>
        </w:rPr>
      </w:pPr>
    </w:p>
    <w:p w:rsidR="00BF29A2" w:rsidRPr="00935DC6" w:rsidRDefault="00BF29A2" w:rsidP="00A448E8">
      <w:pPr>
        <w:spacing w:after="0" w:line="480" w:lineRule="auto"/>
        <w:contextualSpacing/>
        <w:rPr>
          <w:rFonts w:ascii="Arial" w:hAnsi="Arial" w:cs="Arial"/>
          <w:b/>
          <w:sz w:val="24"/>
          <w:szCs w:val="24"/>
        </w:rPr>
      </w:pPr>
    </w:p>
    <w:p w:rsidR="0067644B" w:rsidRPr="00935DC6" w:rsidRDefault="0067644B" w:rsidP="00A448E8">
      <w:pPr>
        <w:spacing w:after="0" w:line="480" w:lineRule="auto"/>
        <w:contextualSpacing/>
        <w:rPr>
          <w:rFonts w:ascii="Arial" w:hAnsi="Arial" w:cs="Arial"/>
          <w:b/>
          <w:sz w:val="24"/>
          <w:szCs w:val="24"/>
        </w:rPr>
        <w:sectPr w:rsidR="0067644B" w:rsidRPr="00935DC6" w:rsidSect="000E5BB0">
          <w:footerReference w:type="default" r:id="rId14"/>
          <w:pgSz w:w="11906" w:h="16838"/>
          <w:pgMar w:top="1440" w:right="1440" w:bottom="1440" w:left="1440" w:header="708" w:footer="708" w:gutter="0"/>
          <w:lnNumType w:countBy="1" w:restart="continuous"/>
          <w:cols w:space="708"/>
          <w:docGrid w:linePitch="360"/>
        </w:sectPr>
      </w:pPr>
    </w:p>
    <w:p w:rsidR="00B8112E" w:rsidRPr="00935DC6" w:rsidRDefault="00B8112E" w:rsidP="00A448E8">
      <w:pPr>
        <w:spacing w:after="0" w:line="480" w:lineRule="auto"/>
        <w:contextualSpacing/>
        <w:jc w:val="both"/>
        <w:rPr>
          <w:rFonts w:ascii="Arial" w:hAnsi="Arial" w:cs="Arial"/>
          <w:b/>
        </w:rPr>
      </w:pPr>
      <w:r w:rsidRPr="00935DC6">
        <w:rPr>
          <w:rFonts w:ascii="Arial" w:hAnsi="Arial" w:cs="Arial"/>
          <w:b/>
          <w:color w:val="231F20"/>
        </w:rPr>
        <w:lastRenderedPageBreak/>
        <w:t xml:space="preserve">Table 1. </w:t>
      </w:r>
      <w:r w:rsidRPr="00935DC6">
        <w:rPr>
          <w:rFonts w:ascii="Arial" w:hAnsi="Arial" w:cs="Arial"/>
          <w:color w:val="231F20"/>
        </w:rPr>
        <w:t xml:space="preserve">Bacterial species and strains used in this study to check specificity of </w:t>
      </w:r>
      <w:r w:rsidRPr="00935DC6">
        <w:rPr>
          <w:rFonts w:ascii="Arial" w:hAnsi="Arial" w:cs="Arial"/>
          <w:i/>
          <w:color w:val="231F20"/>
        </w:rPr>
        <w:t>phoA</w:t>
      </w:r>
      <w:r w:rsidRPr="00935DC6">
        <w:rPr>
          <w:rFonts w:ascii="Arial" w:hAnsi="Arial" w:cs="Arial"/>
          <w:color w:val="231F20"/>
        </w:rPr>
        <w:t xml:space="preserve"> LAMP primers. </w:t>
      </w:r>
    </w:p>
    <w:tbl>
      <w:tblPr>
        <w:tblStyle w:val="TableGrid"/>
        <w:tblW w:w="481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53"/>
        <w:gridCol w:w="2655"/>
        <w:gridCol w:w="2280"/>
      </w:tblGrid>
      <w:tr w:rsidR="00B8112E" w:rsidRPr="00935DC6" w:rsidTr="006556A8">
        <w:tc>
          <w:tcPr>
            <w:tcW w:w="2160" w:type="pct"/>
            <w:tcBorders>
              <w:top w:val="single" w:sz="4" w:space="0" w:color="auto"/>
              <w:bottom w:val="single" w:sz="4" w:space="0" w:color="auto"/>
            </w:tcBorders>
          </w:tcPr>
          <w:p w:rsidR="00B8112E" w:rsidRPr="00935DC6" w:rsidRDefault="004216D8" w:rsidP="00A448E8">
            <w:pPr>
              <w:spacing w:line="480" w:lineRule="auto"/>
              <w:contextualSpacing/>
              <w:rPr>
                <w:rFonts w:ascii="Arial" w:hAnsi="Arial" w:cs="Arial"/>
                <w:b/>
              </w:rPr>
            </w:pPr>
            <w:r w:rsidRPr="00935DC6">
              <w:rPr>
                <w:rFonts w:ascii="Arial" w:hAnsi="Arial" w:cs="Arial"/>
                <w:b/>
              </w:rPr>
              <w:t>Bacterial cultures</w:t>
            </w:r>
            <w:r w:rsidR="00082725" w:rsidRPr="00935DC6">
              <w:rPr>
                <w:rFonts w:ascii="Arial" w:hAnsi="Arial" w:cs="Arial"/>
                <w:b/>
                <w:vertAlign w:val="superscript"/>
              </w:rPr>
              <w:t>a</w:t>
            </w:r>
          </w:p>
        </w:tc>
        <w:tc>
          <w:tcPr>
            <w:tcW w:w="1528" w:type="pct"/>
            <w:tcBorders>
              <w:top w:val="single" w:sz="4" w:space="0" w:color="auto"/>
              <w:bottom w:val="single" w:sz="4" w:space="0" w:color="auto"/>
            </w:tcBorders>
          </w:tcPr>
          <w:p w:rsidR="00B8112E" w:rsidRPr="00935DC6" w:rsidRDefault="00B8112E" w:rsidP="00A448E8">
            <w:pPr>
              <w:spacing w:line="480" w:lineRule="auto"/>
              <w:contextualSpacing/>
              <w:jc w:val="center"/>
              <w:rPr>
                <w:rFonts w:ascii="Arial" w:hAnsi="Arial" w:cs="Arial"/>
                <w:b/>
              </w:rPr>
            </w:pPr>
            <w:r w:rsidRPr="00935DC6">
              <w:rPr>
                <w:rFonts w:ascii="Arial" w:hAnsi="Arial" w:cs="Arial"/>
                <w:b/>
                <w:color w:val="000000"/>
              </w:rPr>
              <w:t>Number of</w:t>
            </w:r>
            <w:r w:rsidRPr="00935DC6">
              <w:rPr>
                <w:rFonts w:ascii="Arial" w:hAnsi="Arial" w:cs="Arial"/>
                <w:b/>
                <w:color w:val="000000"/>
              </w:rPr>
              <w:br/>
              <w:t>strains</w:t>
            </w:r>
          </w:p>
        </w:tc>
        <w:tc>
          <w:tcPr>
            <w:tcW w:w="1312" w:type="pct"/>
            <w:tcBorders>
              <w:top w:val="single" w:sz="4" w:space="0" w:color="auto"/>
              <w:bottom w:val="single" w:sz="4" w:space="0" w:color="auto"/>
            </w:tcBorders>
          </w:tcPr>
          <w:p w:rsidR="00B8112E" w:rsidRPr="00935DC6" w:rsidRDefault="00B8112E" w:rsidP="00A448E8">
            <w:pPr>
              <w:spacing w:line="480" w:lineRule="auto"/>
              <w:contextualSpacing/>
              <w:jc w:val="center"/>
              <w:rPr>
                <w:rFonts w:ascii="Arial" w:hAnsi="Arial" w:cs="Arial"/>
                <w:b/>
              </w:rPr>
            </w:pPr>
            <w:r w:rsidRPr="00935DC6">
              <w:rPr>
                <w:rFonts w:ascii="Arial" w:hAnsi="Arial" w:cs="Arial"/>
                <w:b/>
                <w:i/>
              </w:rPr>
              <w:t>phoA</w:t>
            </w:r>
            <w:r w:rsidRPr="00935DC6">
              <w:rPr>
                <w:rFonts w:ascii="Arial" w:hAnsi="Arial" w:cs="Arial"/>
                <w:b/>
              </w:rPr>
              <w:t xml:space="preserve"> LAMP assay result</w:t>
            </w:r>
          </w:p>
        </w:tc>
      </w:tr>
      <w:tr w:rsidR="00B8112E" w:rsidRPr="00935DC6" w:rsidTr="006556A8">
        <w:tc>
          <w:tcPr>
            <w:tcW w:w="2160" w:type="pct"/>
            <w:tcBorders>
              <w:top w:val="single" w:sz="4" w:space="0" w:color="auto"/>
            </w:tcBorders>
          </w:tcPr>
          <w:p w:rsidR="00B8112E" w:rsidRPr="00935DC6" w:rsidRDefault="00B8112E" w:rsidP="00A448E8">
            <w:pPr>
              <w:spacing w:line="480" w:lineRule="auto"/>
              <w:contextualSpacing/>
              <w:rPr>
                <w:rFonts w:ascii="Arial" w:hAnsi="Arial" w:cs="Arial"/>
              </w:rPr>
            </w:pPr>
            <w:r w:rsidRPr="00935DC6">
              <w:rPr>
                <w:rFonts w:ascii="Arial" w:hAnsi="Arial" w:cs="Arial"/>
                <w:i/>
              </w:rPr>
              <w:t>Escherichia coli</w:t>
            </w:r>
            <w:r w:rsidRPr="00935DC6">
              <w:rPr>
                <w:rFonts w:ascii="Arial" w:hAnsi="Arial" w:cs="Arial"/>
              </w:rPr>
              <w:t xml:space="preserve"> (ATCC BAA 1427, BAA 1428 and BAA 1429)</w:t>
            </w:r>
          </w:p>
        </w:tc>
        <w:tc>
          <w:tcPr>
            <w:tcW w:w="1528" w:type="pct"/>
            <w:tcBorders>
              <w:top w:val="single" w:sz="4" w:space="0" w:color="auto"/>
            </w:tcBorders>
          </w:tcPr>
          <w:p w:rsidR="00B8112E" w:rsidRPr="00935DC6" w:rsidRDefault="00B8112E" w:rsidP="00A448E8">
            <w:pPr>
              <w:spacing w:line="480" w:lineRule="auto"/>
              <w:contextualSpacing/>
              <w:jc w:val="center"/>
              <w:rPr>
                <w:rFonts w:ascii="Arial" w:hAnsi="Arial" w:cs="Arial"/>
              </w:rPr>
            </w:pPr>
            <w:r w:rsidRPr="00935DC6">
              <w:rPr>
                <w:rFonts w:ascii="Arial" w:hAnsi="Arial" w:cs="Arial"/>
              </w:rPr>
              <w:t>3</w:t>
            </w:r>
          </w:p>
        </w:tc>
        <w:tc>
          <w:tcPr>
            <w:tcW w:w="1312" w:type="pct"/>
            <w:tcBorders>
              <w:top w:val="single" w:sz="4" w:space="0" w:color="auto"/>
            </w:tcBorders>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E. coli</w:t>
            </w:r>
            <w:r w:rsidRPr="00935DC6">
              <w:rPr>
                <w:rFonts w:ascii="Arial" w:hAnsi="Arial" w:cs="Arial"/>
              </w:rPr>
              <w:t xml:space="preserve"> K12 NCTC 10358</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E. coli</w:t>
            </w:r>
            <w:r w:rsidRPr="00935DC6">
              <w:rPr>
                <w:rFonts w:ascii="Arial" w:hAnsi="Arial" w:cs="Arial"/>
              </w:rPr>
              <w:t xml:space="preserve"> ATCC 43894, serotype: O157:H7</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E. coli</w:t>
            </w:r>
            <w:r w:rsidRPr="00935DC6">
              <w:rPr>
                <w:rFonts w:ascii="Arial" w:hAnsi="Arial" w:cs="Arial"/>
              </w:rPr>
              <w:t xml:space="preserve"> PHL09, serotype O157:H7</w:t>
            </w:r>
            <w:r w:rsidR="00082725" w:rsidRPr="00935DC6">
              <w:rPr>
                <w:rFonts w:ascii="Arial" w:hAnsi="Arial" w:cs="Arial"/>
                <w:vertAlign w:val="superscript"/>
              </w:rPr>
              <w:t>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E. coli </w:t>
            </w:r>
            <w:r w:rsidRPr="00935DC6">
              <w:rPr>
                <w:rFonts w:ascii="Arial" w:hAnsi="Arial" w:cs="Arial"/>
              </w:rPr>
              <w:t>VSD 397, serotype: O157:H7</w:t>
            </w:r>
            <w:r w:rsidR="00082725"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E. coli </w:t>
            </w:r>
            <w:r w:rsidRPr="00935DC6">
              <w:rPr>
                <w:rFonts w:ascii="Arial" w:hAnsi="Arial" w:cs="Arial"/>
              </w:rPr>
              <w:t>EDL 933</w:t>
            </w:r>
            <w:r w:rsidRPr="00935DC6">
              <w:rPr>
                <w:rFonts w:ascii="Arial" w:hAnsi="Arial" w:cs="Arial"/>
                <w:i/>
              </w:rPr>
              <w:t xml:space="preserve">, </w:t>
            </w:r>
            <w:r w:rsidRPr="00935DC6">
              <w:rPr>
                <w:rFonts w:ascii="Arial" w:hAnsi="Arial" w:cs="Arial"/>
              </w:rPr>
              <w:t>serotype: O157:H7</w:t>
            </w:r>
            <w:r w:rsidR="00082725"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E. coli </w:t>
            </w:r>
            <w:r w:rsidRPr="00935DC6">
              <w:rPr>
                <w:rFonts w:ascii="Arial" w:hAnsi="Arial" w:cs="Arial"/>
              </w:rPr>
              <w:t>CDC</w:t>
            </w:r>
            <w:r w:rsidRPr="00935DC6">
              <w:rPr>
                <w:rFonts w:ascii="Arial" w:hAnsi="Arial" w:cs="Arial"/>
                <w:i/>
              </w:rPr>
              <w:t xml:space="preserve"> </w:t>
            </w:r>
            <w:r w:rsidRPr="00935DC6">
              <w:rPr>
                <w:rFonts w:ascii="Arial" w:hAnsi="Arial" w:cs="Arial"/>
              </w:rPr>
              <w:t>99-311</w:t>
            </w:r>
            <w:r w:rsidRPr="00935DC6">
              <w:rPr>
                <w:rFonts w:ascii="Arial" w:hAnsi="Arial" w:cs="Arial"/>
                <w:i/>
              </w:rPr>
              <w:t xml:space="preserve">, </w:t>
            </w:r>
            <w:r w:rsidRPr="00935DC6">
              <w:rPr>
                <w:rFonts w:ascii="Arial" w:hAnsi="Arial" w:cs="Arial"/>
              </w:rPr>
              <w:t>serotype:</w:t>
            </w:r>
            <w:r w:rsidRPr="00935DC6">
              <w:rPr>
                <w:rFonts w:ascii="Arial" w:hAnsi="Arial" w:cs="Arial"/>
                <w:i/>
              </w:rPr>
              <w:t xml:space="preserve"> </w:t>
            </w:r>
            <w:r w:rsidRPr="00935DC6">
              <w:rPr>
                <w:rFonts w:ascii="Arial" w:hAnsi="Arial" w:cs="Arial"/>
              </w:rPr>
              <w:t>O145</w:t>
            </w:r>
            <w:r w:rsidR="00082725"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E. coli CDC </w:t>
            </w:r>
            <w:r w:rsidRPr="00935DC6">
              <w:rPr>
                <w:rFonts w:ascii="Arial" w:hAnsi="Arial" w:cs="Arial"/>
              </w:rPr>
              <w:t>03-3014</w:t>
            </w:r>
            <w:r w:rsidRPr="00935DC6">
              <w:rPr>
                <w:rFonts w:ascii="Arial" w:hAnsi="Arial" w:cs="Arial"/>
                <w:i/>
              </w:rPr>
              <w:t xml:space="preserve">, serotype: </w:t>
            </w:r>
            <w:r w:rsidRPr="00935DC6">
              <w:rPr>
                <w:rFonts w:ascii="Arial" w:hAnsi="Arial" w:cs="Arial"/>
              </w:rPr>
              <w:t>O26:H11</w:t>
            </w:r>
            <w:r w:rsidR="00082725"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E. coli</w:t>
            </w:r>
            <w:r w:rsidRPr="00935DC6">
              <w:rPr>
                <w:rFonts w:ascii="Arial" w:hAnsi="Arial" w:cs="Arial"/>
              </w:rPr>
              <w:t xml:space="preserve"> NCTC 12900</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E. coli</w:t>
            </w:r>
            <w:r w:rsidRPr="00935DC6">
              <w:rPr>
                <w:rFonts w:ascii="Arial" w:hAnsi="Arial" w:cs="Arial"/>
              </w:rPr>
              <w:t xml:space="preserve"> ER 2738</w:t>
            </w:r>
            <w:r w:rsidR="00F970B5" w:rsidRPr="00935DC6">
              <w:rPr>
                <w:rFonts w:ascii="Arial" w:hAnsi="Arial" w:cs="Arial"/>
                <w:vertAlign w:val="superscript"/>
              </w:rPr>
              <w:t>c</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Bacillus subtilis</w:t>
            </w:r>
            <w:r w:rsidR="00082725"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B. cereus</w:t>
            </w:r>
            <w:r w:rsidRPr="00935DC6">
              <w:rPr>
                <w:rFonts w:ascii="Arial" w:hAnsi="Arial" w:cs="Arial"/>
              </w:rPr>
              <w:t xml:space="preserve"> NCTC 11145</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Campylobacter lari</w:t>
            </w:r>
            <w:r w:rsidRPr="00935DC6">
              <w:rPr>
                <w:rFonts w:ascii="Arial" w:hAnsi="Arial" w:cs="Arial"/>
              </w:rPr>
              <w:t xml:space="preserve"> NCTC 11458</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Campylobacter coli </w:t>
            </w:r>
            <w:r w:rsidRPr="00935DC6">
              <w:rPr>
                <w:rFonts w:ascii="Arial" w:hAnsi="Arial" w:cs="Arial"/>
              </w:rPr>
              <w:t>ATCC 43478</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Campylobacter jejuni</w:t>
            </w:r>
            <w:r w:rsidRPr="00935DC6">
              <w:rPr>
                <w:rFonts w:ascii="Arial" w:hAnsi="Arial" w:cs="Arial"/>
              </w:rPr>
              <w:t xml:space="preserve"> ATCC 29428</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Listeria innocua</w:t>
            </w:r>
            <w:r w:rsidRPr="00935DC6">
              <w:rPr>
                <w:rFonts w:ascii="Arial" w:hAnsi="Arial" w:cs="Arial"/>
              </w:rPr>
              <w:t xml:space="preserve"> NCTC 11288</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L. innocua</w:t>
            </w:r>
            <w:r w:rsidRPr="00935DC6">
              <w:rPr>
                <w:rFonts w:ascii="Arial" w:hAnsi="Arial" w:cs="Arial"/>
              </w:rPr>
              <w:t xml:space="preserve"> CM 235</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Listeria monocytogenes</w:t>
            </w:r>
            <w:r w:rsidRPr="00935DC6">
              <w:rPr>
                <w:rFonts w:ascii="Arial" w:hAnsi="Arial" w:cs="Arial"/>
              </w:rPr>
              <w:t xml:space="preserve"> (NCTC </w:t>
            </w:r>
            <w:r w:rsidRPr="00935DC6">
              <w:rPr>
                <w:rFonts w:ascii="Arial" w:hAnsi="Arial" w:cs="Arial"/>
                <w:color w:val="000000" w:themeColor="text1"/>
              </w:rPr>
              <w:t xml:space="preserve">4855, </w:t>
            </w:r>
            <w:r w:rsidRPr="00935DC6">
              <w:rPr>
                <w:rFonts w:ascii="Arial" w:hAnsi="Arial" w:cs="Arial"/>
              </w:rPr>
              <w:t>1/2a</w:t>
            </w:r>
            <w:r w:rsidR="00542C08" w:rsidRPr="00935DC6">
              <w:rPr>
                <w:rFonts w:ascii="Arial" w:hAnsi="Arial" w:cs="Arial"/>
                <w:vertAlign w:val="superscript"/>
              </w:rPr>
              <w:t xml:space="preserve"> b</w:t>
            </w:r>
            <w:r w:rsidRPr="00935DC6">
              <w:rPr>
                <w:rFonts w:ascii="Arial" w:hAnsi="Arial" w:cs="Arial"/>
              </w:rPr>
              <w:t>, 1/2b</w:t>
            </w:r>
            <w:r w:rsidR="00542C08" w:rsidRPr="00935DC6">
              <w:rPr>
                <w:rFonts w:ascii="Arial" w:hAnsi="Arial" w:cs="Arial"/>
                <w:vertAlign w:val="superscript"/>
              </w:rPr>
              <w:t xml:space="preserve"> b</w:t>
            </w:r>
            <w:r w:rsidRPr="00935DC6">
              <w:rPr>
                <w:rFonts w:ascii="Arial" w:hAnsi="Arial" w:cs="Arial"/>
              </w:rPr>
              <w:t>, CM 006</w:t>
            </w:r>
            <w:r w:rsidR="00542C08" w:rsidRPr="00935DC6">
              <w:rPr>
                <w:rFonts w:ascii="Arial" w:hAnsi="Arial" w:cs="Arial"/>
                <w:vertAlign w:val="superscript"/>
              </w:rPr>
              <w:t xml:space="preserve"> b</w:t>
            </w:r>
            <w:r w:rsidRPr="00935DC6">
              <w:rPr>
                <w:rFonts w:ascii="Arial" w:hAnsi="Arial" w:cs="Arial"/>
              </w:rPr>
              <w:t>, CM 109</w:t>
            </w:r>
            <w:r w:rsidR="00542C08" w:rsidRPr="00935DC6">
              <w:rPr>
                <w:rFonts w:ascii="Arial" w:hAnsi="Arial" w:cs="Arial"/>
                <w:vertAlign w:val="superscript"/>
              </w:rPr>
              <w:t xml:space="preserve"> b</w:t>
            </w:r>
            <w:r w:rsidRPr="00935DC6">
              <w:rPr>
                <w:rFonts w:ascii="Arial" w:hAnsi="Arial" w:cs="Arial"/>
              </w:rPr>
              <w:t>, CM 097</w:t>
            </w:r>
            <w:r w:rsidR="00542C08" w:rsidRPr="00935DC6">
              <w:rPr>
                <w:rFonts w:ascii="Arial" w:hAnsi="Arial" w:cs="Arial"/>
                <w:vertAlign w:val="superscript"/>
              </w:rPr>
              <w:t xml:space="preserve"> b</w:t>
            </w:r>
            <w:r w:rsidRPr="00935DC6">
              <w:rPr>
                <w:rFonts w:ascii="Arial" w:hAnsi="Arial" w:cs="Arial"/>
              </w:rPr>
              <w:t>, CM 092</w:t>
            </w:r>
            <w:r w:rsidR="00542C08" w:rsidRPr="00935DC6">
              <w:rPr>
                <w:rFonts w:ascii="Arial" w:hAnsi="Arial" w:cs="Arial"/>
                <w:vertAlign w:val="superscript"/>
              </w:rPr>
              <w:t xml:space="preserve"> b</w:t>
            </w:r>
            <w:r w:rsidRPr="00935DC6">
              <w:rPr>
                <w:rFonts w:ascii="Arial" w:hAnsi="Arial" w:cs="Arial"/>
              </w:rPr>
              <w:t>, CM 093</w:t>
            </w:r>
            <w:r w:rsidR="00542C08" w:rsidRPr="00935DC6">
              <w:rPr>
                <w:rFonts w:ascii="Arial" w:hAnsi="Arial" w:cs="Arial"/>
                <w:vertAlign w:val="superscript"/>
              </w:rPr>
              <w:t xml:space="preserve"> b</w:t>
            </w:r>
            <w:r w:rsidRPr="00935DC6">
              <w:rPr>
                <w:rFonts w:ascii="Arial" w:hAnsi="Arial" w:cs="Arial"/>
              </w:rPr>
              <w:t>, CM 108</w:t>
            </w:r>
            <w:r w:rsidR="00542C08" w:rsidRPr="00935DC6">
              <w:rPr>
                <w:rFonts w:ascii="Arial" w:hAnsi="Arial" w:cs="Arial"/>
                <w:vertAlign w:val="superscript"/>
              </w:rPr>
              <w:t xml:space="preserve"> b</w:t>
            </w:r>
            <w:r w:rsidRPr="00935DC6">
              <w:rPr>
                <w:rFonts w:ascii="Arial" w:hAnsi="Arial" w:cs="Arial"/>
              </w:rPr>
              <w:t>, CM 191</w:t>
            </w:r>
            <w:r w:rsidR="00542C08" w:rsidRPr="00935DC6">
              <w:rPr>
                <w:rFonts w:ascii="Arial" w:hAnsi="Arial" w:cs="Arial"/>
                <w:vertAlign w:val="superscript"/>
              </w:rPr>
              <w:t xml:space="preserve"> b</w:t>
            </w:r>
            <w:r w:rsidRPr="00935DC6">
              <w:rPr>
                <w:rFonts w:ascii="Arial" w:hAnsi="Arial" w:cs="Arial"/>
              </w:rPr>
              <w:t>)</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10</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L. grayi </w:t>
            </w:r>
            <w:r w:rsidRPr="00935DC6">
              <w:rPr>
                <w:rFonts w:ascii="Arial" w:hAnsi="Arial" w:cs="Arial"/>
              </w:rPr>
              <w:t>ATCC 19120</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lastRenderedPageBreak/>
              <w:t xml:space="preserve">L. murrayi  </w:t>
            </w:r>
            <w:r w:rsidRPr="00935DC6">
              <w:rPr>
                <w:rFonts w:ascii="Arial" w:hAnsi="Arial" w:cs="Arial"/>
              </w:rPr>
              <w:t>NCTC 10812</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color w:val="000000"/>
                <w:shd w:val="clear" w:color="auto" w:fill="FFFFFF"/>
              </w:rPr>
              <w:t xml:space="preserve">L. welshimeri </w:t>
            </w:r>
            <w:r w:rsidRPr="00935DC6">
              <w:rPr>
                <w:rFonts w:ascii="Arial" w:hAnsi="Arial" w:cs="Arial"/>
                <w:color w:val="000000"/>
                <w:shd w:val="clear" w:color="auto" w:fill="FFFFFF"/>
              </w:rPr>
              <w:t>(CM 100</w:t>
            </w:r>
            <w:r w:rsidR="00542C08" w:rsidRPr="00935DC6">
              <w:rPr>
                <w:rFonts w:ascii="Arial" w:hAnsi="Arial" w:cs="Arial"/>
                <w:vertAlign w:val="superscript"/>
              </w:rPr>
              <w:t xml:space="preserve"> b</w:t>
            </w:r>
            <w:r w:rsidRPr="00935DC6">
              <w:rPr>
                <w:rFonts w:ascii="Arial" w:hAnsi="Arial" w:cs="Arial"/>
                <w:color w:val="000000"/>
                <w:shd w:val="clear" w:color="auto" w:fill="FFFFFF"/>
              </w:rPr>
              <w:t xml:space="preserve">, </w:t>
            </w:r>
            <w:r w:rsidRPr="00935DC6">
              <w:rPr>
                <w:rFonts w:ascii="Arial" w:hAnsi="Arial" w:cs="Arial"/>
              </w:rPr>
              <w:t>CM 109</w:t>
            </w:r>
            <w:r w:rsidR="00542C08" w:rsidRPr="00935DC6">
              <w:rPr>
                <w:rFonts w:ascii="Arial" w:hAnsi="Arial" w:cs="Arial"/>
                <w:vertAlign w:val="superscript"/>
              </w:rPr>
              <w:t xml:space="preserve"> b</w:t>
            </w:r>
            <w:r w:rsidRPr="00935DC6">
              <w:rPr>
                <w:rFonts w:ascii="Arial" w:hAnsi="Arial" w:cs="Arial"/>
              </w:rPr>
              <w:t>)</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2</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Salmonella </w:t>
            </w:r>
            <w:r w:rsidRPr="00935DC6">
              <w:rPr>
                <w:rFonts w:ascii="Arial" w:hAnsi="Arial" w:cs="Arial"/>
              </w:rPr>
              <w:t>Reading</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Senftenberg</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rPr>
          <w:trHeight w:val="331"/>
        </w:trPr>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Livingstone</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Infantis</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Montenegro</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Kottbus</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Tennessee</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Rissen</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Menston</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Virchow</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Orion</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Newport</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Kentucky</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London</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S.</w:t>
            </w:r>
            <w:r w:rsidRPr="00935DC6">
              <w:rPr>
                <w:rFonts w:ascii="Arial" w:hAnsi="Arial" w:cs="Arial"/>
              </w:rPr>
              <w:t xml:space="preserve"> Typhimurium</w:t>
            </w:r>
            <w:r w:rsidR="00542C08" w:rsidRPr="00935DC6">
              <w:rPr>
                <w:rFonts w:ascii="Arial" w:hAnsi="Arial" w:cs="Arial"/>
                <w:vertAlign w:val="superscript"/>
              </w:rPr>
              <w:t xml:space="preserve"> b</w:t>
            </w:r>
          </w:p>
        </w:tc>
        <w:tc>
          <w:tcPr>
            <w:tcW w:w="1528" w:type="pct"/>
          </w:tcPr>
          <w:p w:rsidR="00B8112E" w:rsidRPr="00935DC6" w:rsidRDefault="00542C08" w:rsidP="00A448E8">
            <w:pPr>
              <w:spacing w:line="480" w:lineRule="auto"/>
              <w:contextualSpacing/>
              <w:jc w:val="center"/>
              <w:rPr>
                <w:rFonts w:ascii="Arial" w:hAnsi="Arial" w:cs="Arial"/>
              </w:rPr>
            </w:pPr>
            <w:r w:rsidRPr="00935DC6">
              <w:rPr>
                <w:rFonts w:ascii="Arial" w:hAnsi="Arial" w:cs="Arial"/>
              </w:rPr>
              <w:t>3</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S. </w:t>
            </w:r>
            <w:r w:rsidRPr="00935DC6">
              <w:rPr>
                <w:rFonts w:ascii="Arial" w:hAnsi="Arial" w:cs="Arial"/>
              </w:rPr>
              <w:t xml:space="preserve"> Enteritidis NCTC 6676 </w:t>
            </w:r>
            <w:r w:rsidR="00542C08" w:rsidRPr="00935DC6">
              <w:rPr>
                <w:rFonts w:ascii="Arial" w:hAnsi="Arial" w:cs="Arial"/>
                <w:vertAlign w:val="superscript"/>
              </w:rPr>
              <w:t>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rPr>
            </w:pPr>
            <w:r w:rsidRPr="00935DC6">
              <w:rPr>
                <w:rFonts w:ascii="Arial" w:hAnsi="Arial" w:cs="Arial"/>
                <w:i/>
              </w:rPr>
              <w:t>Staphylococcus aureus</w:t>
            </w:r>
            <w:r w:rsidRPr="00935DC6">
              <w:rPr>
                <w:rFonts w:ascii="Arial" w:hAnsi="Arial" w:cs="Arial"/>
              </w:rPr>
              <w:t xml:space="preserve"> </w:t>
            </w:r>
            <w:r w:rsidR="00542C08" w:rsidRPr="00935DC6">
              <w:rPr>
                <w:rFonts w:ascii="Arial" w:hAnsi="Arial" w:cs="Arial"/>
                <w:vertAlign w:val="superscript"/>
              </w:rPr>
              <w:t>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hd w:val="clear" w:color="auto" w:fill="FFFFFF"/>
              <w:spacing w:line="480" w:lineRule="auto"/>
              <w:contextualSpacing/>
              <w:rPr>
                <w:rFonts w:ascii="Arial" w:eastAsia="Calibri" w:hAnsi="Arial" w:cs="Arial"/>
                <w:color w:val="000000"/>
                <w:lang w:eastAsia="en-GB"/>
              </w:rPr>
            </w:pPr>
            <w:r w:rsidRPr="00935DC6">
              <w:rPr>
                <w:rFonts w:ascii="Arial" w:eastAsia="Calibri" w:hAnsi="Arial" w:cs="Arial"/>
                <w:i/>
                <w:color w:val="000000"/>
                <w:lang w:eastAsia="en-GB"/>
              </w:rPr>
              <w:t>Cronobacter malonaticus</w:t>
            </w:r>
            <w:r w:rsidRPr="00935DC6">
              <w:rPr>
                <w:rFonts w:ascii="Arial" w:eastAsia="Calibri" w:hAnsi="Arial" w:cs="Arial"/>
                <w:color w:val="000000"/>
                <w:lang w:eastAsia="en-GB"/>
              </w:rPr>
              <w:t xml:space="preserve"> E833</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hd w:val="clear" w:color="auto" w:fill="FFFFFF"/>
              <w:spacing w:line="480" w:lineRule="auto"/>
              <w:contextualSpacing/>
              <w:rPr>
                <w:rFonts w:ascii="Arial" w:eastAsia="Calibri" w:hAnsi="Arial" w:cs="Arial"/>
                <w:color w:val="000000"/>
                <w:lang w:eastAsia="en-GB"/>
              </w:rPr>
            </w:pPr>
            <w:r w:rsidRPr="00935DC6">
              <w:rPr>
                <w:rFonts w:ascii="Arial" w:eastAsia="Calibri" w:hAnsi="Arial" w:cs="Arial"/>
                <w:i/>
                <w:color w:val="000000"/>
                <w:lang w:eastAsia="en-GB"/>
              </w:rPr>
              <w:t>Cronobacter sakazakii</w:t>
            </w:r>
            <w:r w:rsidRPr="00935DC6">
              <w:rPr>
                <w:rFonts w:ascii="Arial" w:eastAsia="Calibri" w:hAnsi="Arial" w:cs="Arial"/>
                <w:color w:val="000000"/>
                <w:lang w:eastAsia="en-GB"/>
              </w:rPr>
              <w:t xml:space="preserve"> ATCC 12868</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hd w:val="clear" w:color="auto" w:fill="FFFFFF"/>
              <w:spacing w:line="480" w:lineRule="auto"/>
              <w:contextualSpacing/>
              <w:rPr>
                <w:rFonts w:ascii="Arial" w:eastAsia="Calibri" w:hAnsi="Arial" w:cs="Arial"/>
                <w:color w:val="000000"/>
                <w:lang w:eastAsia="en-GB"/>
              </w:rPr>
            </w:pPr>
            <w:r w:rsidRPr="00935DC6">
              <w:rPr>
                <w:rFonts w:ascii="Arial" w:eastAsia="Calibri" w:hAnsi="Arial" w:cs="Arial"/>
                <w:i/>
                <w:color w:val="000000"/>
                <w:lang w:eastAsia="en-GB"/>
              </w:rPr>
              <w:t>Cronobacter muytjensii</w:t>
            </w:r>
            <w:r w:rsidRPr="00935DC6">
              <w:rPr>
                <w:rFonts w:ascii="Arial" w:eastAsia="Calibri" w:hAnsi="Arial" w:cs="Arial"/>
                <w:color w:val="000000"/>
                <w:lang w:eastAsia="en-GB"/>
              </w:rPr>
              <w:t xml:space="preserve"> ATCC 51329</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hd w:val="clear" w:color="auto" w:fill="FFFFFF"/>
              <w:spacing w:before="100" w:beforeAutospacing="1" w:line="480" w:lineRule="auto"/>
              <w:contextualSpacing/>
              <w:outlineLvl w:val="0"/>
              <w:rPr>
                <w:rFonts w:ascii="Arial" w:eastAsia="Times New Roman" w:hAnsi="Arial" w:cs="Arial"/>
                <w:color w:val="333333"/>
                <w:kern w:val="36"/>
                <w:lang w:eastAsia="en-GB"/>
              </w:rPr>
            </w:pPr>
            <w:r w:rsidRPr="00935DC6">
              <w:rPr>
                <w:rFonts w:ascii="Arial" w:eastAsia="Times New Roman" w:hAnsi="Arial" w:cs="Arial"/>
                <w:i/>
                <w:color w:val="000000" w:themeColor="text1"/>
                <w:kern w:val="36"/>
                <w:lang w:eastAsia="en-GB"/>
              </w:rPr>
              <w:t xml:space="preserve">Mycobacterium </w:t>
            </w:r>
            <w:r w:rsidR="00D025A3" w:rsidRPr="00935DC6">
              <w:rPr>
                <w:rFonts w:ascii="Arial" w:eastAsia="Times New Roman" w:hAnsi="Arial" w:cs="Arial"/>
                <w:i/>
                <w:color w:val="000000" w:themeColor="text1"/>
                <w:kern w:val="36"/>
                <w:lang w:eastAsia="en-GB"/>
              </w:rPr>
              <w:t>a</w:t>
            </w:r>
            <w:r w:rsidRPr="00935DC6">
              <w:rPr>
                <w:rFonts w:ascii="Arial" w:eastAsia="Times New Roman" w:hAnsi="Arial" w:cs="Arial"/>
                <w:i/>
                <w:color w:val="000000" w:themeColor="text1"/>
                <w:kern w:val="36"/>
                <w:lang w:eastAsia="en-GB"/>
              </w:rPr>
              <w:t>vium</w:t>
            </w:r>
            <w:r w:rsidRPr="00935DC6">
              <w:rPr>
                <w:rFonts w:ascii="Arial" w:eastAsia="Times New Roman" w:hAnsi="Arial" w:cs="Arial"/>
                <w:color w:val="000000" w:themeColor="text1"/>
                <w:kern w:val="36"/>
                <w:lang w:eastAsia="en-GB"/>
              </w:rPr>
              <w:t> subsp. </w:t>
            </w:r>
            <w:r w:rsidRPr="00935DC6">
              <w:rPr>
                <w:rFonts w:ascii="Arial" w:eastAsia="Times New Roman" w:hAnsi="Arial" w:cs="Arial"/>
                <w:i/>
                <w:color w:val="000000" w:themeColor="text1"/>
                <w:kern w:val="36"/>
                <w:lang w:eastAsia="en-GB"/>
              </w:rPr>
              <w:t>paratuberculosis</w:t>
            </w:r>
            <w:r w:rsidRPr="00935DC6">
              <w:rPr>
                <w:rFonts w:ascii="Arial" w:hAnsi="Arial" w:cs="Arial"/>
              </w:rPr>
              <w:t xml:space="preserve"> ATCC 19698</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t xml:space="preserve">Micrococcus </w:t>
            </w:r>
            <w:r w:rsidRPr="00935DC6">
              <w:rPr>
                <w:rFonts w:ascii="Arial" w:hAnsi="Arial" w:cs="Arial"/>
              </w:rPr>
              <w:t>sp</w:t>
            </w:r>
            <w:r w:rsidRPr="00935DC6">
              <w:rPr>
                <w:rFonts w:ascii="Arial" w:hAnsi="Arial" w:cs="Arial"/>
                <w:i/>
              </w:rPr>
              <w:t>.</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Pr>
          <w:p w:rsidR="00B8112E" w:rsidRPr="00935DC6" w:rsidRDefault="00B8112E" w:rsidP="00A448E8">
            <w:pPr>
              <w:spacing w:line="480" w:lineRule="auto"/>
              <w:contextualSpacing/>
              <w:rPr>
                <w:rFonts w:ascii="Arial" w:hAnsi="Arial" w:cs="Arial"/>
                <w:i/>
              </w:rPr>
            </w:pPr>
            <w:r w:rsidRPr="00935DC6">
              <w:rPr>
                <w:rFonts w:ascii="Arial" w:hAnsi="Arial" w:cs="Arial"/>
                <w:i/>
              </w:rPr>
              <w:lastRenderedPageBreak/>
              <w:t xml:space="preserve">Enterobacter </w:t>
            </w:r>
            <w:r w:rsidRPr="00935DC6">
              <w:rPr>
                <w:rFonts w:ascii="Arial" w:hAnsi="Arial" w:cs="Arial"/>
              </w:rPr>
              <w:t>sp.</w:t>
            </w:r>
            <w:r w:rsidR="00542C08" w:rsidRPr="00935DC6">
              <w:rPr>
                <w:rFonts w:ascii="Arial" w:hAnsi="Arial" w:cs="Arial"/>
                <w:vertAlign w:val="superscript"/>
              </w:rPr>
              <w:t xml:space="preserve"> b</w:t>
            </w:r>
          </w:p>
        </w:tc>
        <w:tc>
          <w:tcPr>
            <w:tcW w:w="1528"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1</w:t>
            </w:r>
          </w:p>
        </w:tc>
        <w:tc>
          <w:tcPr>
            <w:tcW w:w="1312" w:type="pct"/>
          </w:tcPr>
          <w:p w:rsidR="00B8112E" w:rsidRPr="00935DC6" w:rsidRDefault="00B8112E" w:rsidP="00A448E8">
            <w:pPr>
              <w:spacing w:line="480" w:lineRule="auto"/>
              <w:contextualSpacing/>
              <w:jc w:val="center"/>
              <w:rPr>
                <w:rFonts w:ascii="Arial" w:hAnsi="Arial" w:cs="Arial"/>
              </w:rPr>
            </w:pPr>
            <w:r w:rsidRPr="00935DC6">
              <w:rPr>
                <w:rFonts w:ascii="Arial" w:hAnsi="Arial" w:cs="Arial"/>
              </w:rPr>
              <w:t>-</w:t>
            </w:r>
          </w:p>
        </w:tc>
      </w:tr>
      <w:tr w:rsidR="00B8112E" w:rsidRPr="00935DC6" w:rsidTr="006556A8">
        <w:tc>
          <w:tcPr>
            <w:tcW w:w="2160" w:type="pct"/>
            <w:tcBorders>
              <w:bottom w:val="single" w:sz="4" w:space="0" w:color="auto"/>
            </w:tcBorders>
          </w:tcPr>
          <w:p w:rsidR="00B8112E" w:rsidRPr="00935DC6" w:rsidRDefault="00B8112E" w:rsidP="00A448E8">
            <w:pPr>
              <w:spacing w:line="480" w:lineRule="auto"/>
              <w:contextualSpacing/>
              <w:rPr>
                <w:rFonts w:ascii="Arial" w:hAnsi="Arial" w:cs="Arial"/>
                <w:b/>
              </w:rPr>
            </w:pPr>
            <w:r w:rsidRPr="00935DC6">
              <w:rPr>
                <w:rFonts w:ascii="Arial" w:hAnsi="Arial" w:cs="Arial"/>
                <w:b/>
              </w:rPr>
              <w:t>Total</w:t>
            </w:r>
          </w:p>
        </w:tc>
        <w:tc>
          <w:tcPr>
            <w:tcW w:w="1528" w:type="pct"/>
            <w:tcBorders>
              <w:bottom w:val="single" w:sz="4" w:space="0" w:color="auto"/>
            </w:tcBorders>
          </w:tcPr>
          <w:p w:rsidR="00B8112E" w:rsidRPr="00935DC6" w:rsidRDefault="00B8112E" w:rsidP="00A448E8">
            <w:pPr>
              <w:spacing w:line="480" w:lineRule="auto"/>
              <w:contextualSpacing/>
              <w:jc w:val="center"/>
              <w:rPr>
                <w:rFonts w:ascii="Arial" w:hAnsi="Arial" w:cs="Arial"/>
              </w:rPr>
            </w:pPr>
            <w:r w:rsidRPr="00935DC6">
              <w:rPr>
                <w:rFonts w:ascii="Arial" w:hAnsi="Arial" w:cs="Arial"/>
              </w:rPr>
              <w:t>58</w:t>
            </w:r>
          </w:p>
        </w:tc>
        <w:tc>
          <w:tcPr>
            <w:tcW w:w="1312" w:type="pct"/>
            <w:tcBorders>
              <w:bottom w:val="single" w:sz="4" w:space="0" w:color="auto"/>
            </w:tcBorders>
          </w:tcPr>
          <w:p w:rsidR="00B8112E" w:rsidRPr="00935DC6" w:rsidRDefault="00B8112E" w:rsidP="00A448E8">
            <w:pPr>
              <w:spacing w:line="480" w:lineRule="auto"/>
              <w:contextualSpacing/>
              <w:jc w:val="center"/>
              <w:rPr>
                <w:rFonts w:ascii="Arial" w:hAnsi="Arial" w:cs="Arial"/>
              </w:rPr>
            </w:pPr>
          </w:p>
        </w:tc>
      </w:tr>
    </w:tbl>
    <w:p w:rsidR="00B8112E" w:rsidRPr="00935DC6" w:rsidRDefault="00082725" w:rsidP="00A448E8">
      <w:pPr>
        <w:spacing w:after="0" w:line="480" w:lineRule="auto"/>
        <w:contextualSpacing/>
        <w:rPr>
          <w:rFonts w:ascii="Arial" w:hAnsi="Arial" w:cs="Arial"/>
          <w:color w:val="000000" w:themeColor="text1"/>
          <w:shd w:val="clear" w:color="auto" w:fill="FFFFFF"/>
        </w:rPr>
      </w:pPr>
      <w:r w:rsidRPr="00935DC6">
        <w:rPr>
          <w:rFonts w:ascii="Arial" w:hAnsi="Arial" w:cs="Arial"/>
          <w:color w:val="000000" w:themeColor="text1"/>
          <w:vertAlign w:val="superscript"/>
        </w:rPr>
        <w:t xml:space="preserve">a </w:t>
      </w:r>
      <w:r w:rsidR="00DD3AB7" w:rsidRPr="00935DC6">
        <w:rPr>
          <w:rFonts w:ascii="Arial" w:hAnsi="Arial" w:cs="Arial"/>
          <w:color w:val="000000" w:themeColor="text1"/>
        </w:rPr>
        <w:t xml:space="preserve">Origin of </w:t>
      </w:r>
      <w:r w:rsidR="001B7AC9" w:rsidRPr="00935DC6">
        <w:rPr>
          <w:rFonts w:ascii="Arial" w:hAnsi="Arial" w:cs="Arial"/>
          <w:color w:val="000000" w:themeColor="text1"/>
        </w:rPr>
        <w:t>cultures</w:t>
      </w:r>
      <w:r w:rsidR="00DD3AB7" w:rsidRPr="00935DC6">
        <w:rPr>
          <w:rFonts w:ascii="Arial" w:hAnsi="Arial" w:cs="Arial"/>
          <w:color w:val="000000" w:themeColor="text1"/>
        </w:rPr>
        <w:t xml:space="preserve">: NCTC, National Collection of Type Cultures; ATCC, American Type Culture Collection; </w:t>
      </w:r>
      <w:r w:rsidRPr="00935DC6">
        <w:rPr>
          <w:rFonts w:ascii="Arial" w:hAnsi="Arial" w:cs="Arial"/>
          <w:color w:val="000000" w:themeColor="text1"/>
          <w:vertAlign w:val="superscript"/>
        </w:rPr>
        <w:t>b</w:t>
      </w:r>
      <w:r w:rsidR="009E721E" w:rsidRPr="00935DC6">
        <w:rPr>
          <w:rFonts w:ascii="Arial" w:hAnsi="Arial" w:cs="Arial"/>
          <w:color w:val="000000" w:themeColor="text1"/>
        </w:rPr>
        <w:t xml:space="preserve"> </w:t>
      </w:r>
      <w:r w:rsidR="00237770" w:rsidRPr="00935DC6">
        <w:rPr>
          <w:rFonts w:ascii="Arial" w:hAnsi="Arial" w:cs="Arial"/>
          <w:color w:val="000000" w:themeColor="text1"/>
        </w:rPr>
        <w:t>A</w:t>
      </w:r>
      <w:r w:rsidR="00B8112E" w:rsidRPr="00935DC6">
        <w:rPr>
          <w:rFonts w:ascii="Arial" w:hAnsi="Arial" w:cs="Arial"/>
          <w:color w:val="000000" w:themeColor="text1"/>
          <w:shd w:val="clear" w:color="auto" w:fill="FFFFFF"/>
        </w:rPr>
        <w:t xml:space="preserve">gri-Food </w:t>
      </w:r>
      <w:r w:rsidR="00237770" w:rsidRPr="00935DC6">
        <w:rPr>
          <w:rFonts w:ascii="Arial" w:hAnsi="Arial" w:cs="Arial"/>
          <w:color w:val="000000" w:themeColor="text1"/>
          <w:shd w:val="clear" w:color="auto" w:fill="FFFFFF"/>
        </w:rPr>
        <w:t>and</w:t>
      </w:r>
      <w:r w:rsidR="00B8112E" w:rsidRPr="00935DC6">
        <w:rPr>
          <w:rFonts w:ascii="Arial" w:hAnsi="Arial" w:cs="Arial"/>
          <w:color w:val="000000" w:themeColor="text1"/>
          <w:shd w:val="clear" w:color="auto" w:fill="FFFFFF"/>
        </w:rPr>
        <w:t xml:space="preserve"> Biosciences Institute for Nort</w:t>
      </w:r>
      <w:r w:rsidR="00237770" w:rsidRPr="00935DC6">
        <w:rPr>
          <w:rFonts w:ascii="Arial" w:hAnsi="Arial" w:cs="Arial"/>
          <w:color w:val="000000" w:themeColor="text1"/>
          <w:shd w:val="clear" w:color="auto" w:fill="FFFFFF"/>
        </w:rPr>
        <w:t xml:space="preserve">hern Ireland (Newforge Lane, Belfast) culture collection; </w:t>
      </w:r>
      <w:r w:rsidR="00F970B5" w:rsidRPr="00935DC6">
        <w:rPr>
          <w:rFonts w:ascii="Arial" w:hAnsi="Arial" w:cs="Arial"/>
          <w:color w:val="000000" w:themeColor="text1"/>
          <w:shd w:val="clear" w:color="auto" w:fill="FFFFFF"/>
          <w:vertAlign w:val="superscript"/>
        </w:rPr>
        <w:t>c</w:t>
      </w:r>
      <w:r w:rsidR="00237770" w:rsidRPr="00935DC6">
        <w:rPr>
          <w:rFonts w:ascii="Arial" w:hAnsi="Arial" w:cs="Arial"/>
          <w:color w:val="000000" w:themeColor="text1"/>
          <w:shd w:val="clear" w:color="auto" w:fill="FFFFFF"/>
        </w:rPr>
        <w:t xml:space="preserve"> New England Biolabs. </w:t>
      </w:r>
    </w:p>
    <w:p w:rsidR="00B8112E" w:rsidRPr="00935DC6" w:rsidRDefault="00B8112E" w:rsidP="00A448E8">
      <w:pPr>
        <w:spacing w:after="0" w:line="480" w:lineRule="auto"/>
        <w:contextualSpacing/>
        <w:jc w:val="both"/>
        <w:rPr>
          <w:rFonts w:ascii="Arial" w:hAnsi="Arial" w:cs="Arial"/>
          <w:b/>
          <w:color w:val="000000" w:themeColor="text1"/>
        </w:rPr>
      </w:pPr>
    </w:p>
    <w:p w:rsidR="00415F75" w:rsidRPr="00935DC6" w:rsidRDefault="00415F75" w:rsidP="00A448E8">
      <w:pPr>
        <w:spacing w:line="480" w:lineRule="auto"/>
        <w:contextualSpacing/>
        <w:rPr>
          <w:rFonts w:ascii="Arial" w:hAnsi="Arial" w:cs="Arial"/>
          <w:b/>
          <w:color w:val="000000" w:themeColor="text1"/>
        </w:rPr>
      </w:pPr>
      <w:r w:rsidRPr="00935DC6">
        <w:rPr>
          <w:rFonts w:ascii="Arial" w:hAnsi="Arial" w:cs="Arial"/>
          <w:b/>
          <w:color w:val="000000" w:themeColor="text1"/>
        </w:rPr>
        <w:br w:type="page"/>
      </w:r>
    </w:p>
    <w:p w:rsidR="006B5B66" w:rsidRPr="00935DC6" w:rsidRDefault="006B5B66" w:rsidP="00A448E8">
      <w:pPr>
        <w:spacing w:after="0" w:line="480" w:lineRule="auto"/>
        <w:contextualSpacing/>
        <w:jc w:val="both"/>
        <w:rPr>
          <w:rFonts w:ascii="Arial" w:hAnsi="Arial" w:cs="Arial"/>
          <w:color w:val="000000" w:themeColor="text1"/>
        </w:rPr>
      </w:pPr>
      <w:r w:rsidRPr="00935DC6">
        <w:rPr>
          <w:rFonts w:ascii="Arial" w:hAnsi="Arial" w:cs="Arial"/>
          <w:b/>
          <w:color w:val="000000" w:themeColor="text1"/>
        </w:rPr>
        <w:lastRenderedPageBreak/>
        <w:t xml:space="preserve">Table </w:t>
      </w:r>
      <w:r w:rsidR="00B8112E" w:rsidRPr="00935DC6">
        <w:rPr>
          <w:rFonts w:ascii="Arial" w:hAnsi="Arial" w:cs="Arial"/>
          <w:b/>
          <w:color w:val="000000" w:themeColor="text1"/>
        </w:rPr>
        <w:t>2</w:t>
      </w:r>
      <w:r w:rsidRPr="00935DC6">
        <w:rPr>
          <w:rFonts w:ascii="Arial" w:hAnsi="Arial" w:cs="Arial"/>
          <w:b/>
          <w:color w:val="000000" w:themeColor="text1"/>
        </w:rPr>
        <w:t>.</w:t>
      </w:r>
      <w:r w:rsidRPr="00935DC6">
        <w:rPr>
          <w:rFonts w:ascii="Arial" w:hAnsi="Arial" w:cs="Arial"/>
          <w:color w:val="000000" w:themeColor="text1"/>
        </w:rPr>
        <w:t xml:space="preserve"> LAMP primers used in the present study </w:t>
      </w:r>
      <w:r w:rsidR="00270EB1" w:rsidRPr="00935DC6">
        <w:rPr>
          <w:rFonts w:ascii="Arial" w:hAnsi="Arial" w:cs="Arial"/>
          <w:color w:val="000000" w:themeColor="text1"/>
        </w:rPr>
        <w:t xml:space="preserve">to specifically </w:t>
      </w:r>
      <w:r w:rsidRPr="00935DC6">
        <w:rPr>
          <w:rFonts w:ascii="Arial" w:hAnsi="Arial" w:cs="Arial"/>
          <w:color w:val="000000" w:themeColor="text1"/>
        </w:rPr>
        <w:t xml:space="preserve">target </w:t>
      </w:r>
      <w:r w:rsidRPr="00935DC6">
        <w:rPr>
          <w:rFonts w:ascii="Arial" w:hAnsi="Arial" w:cs="Arial"/>
          <w:i/>
          <w:color w:val="000000" w:themeColor="text1"/>
        </w:rPr>
        <w:t>phoA</w:t>
      </w:r>
      <w:r w:rsidRPr="00935DC6">
        <w:rPr>
          <w:rFonts w:ascii="Arial" w:hAnsi="Arial" w:cs="Arial"/>
          <w:color w:val="000000" w:themeColor="text1"/>
        </w:rPr>
        <w:t xml:space="preserve">, </w:t>
      </w:r>
      <w:r w:rsidRPr="00D434B7">
        <w:rPr>
          <w:rFonts w:ascii="Arial" w:hAnsi="Arial" w:cs="Arial"/>
          <w:i/>
          <w:color w:val="000000" w:themeColor="text1"/>
        </w:rPr>
        <w:t>stx1</w:t>
      </w:r>
      <w:r w:rsidRPr="00935DC6">
        <w:rPr>
          <w:rFonts w:ascii="Arial" w:hAnsi="Arial" w:cs="Arial"/>
          <w:color w:val="000000" w:themeColor="text1"/>
        </w:rPr>
        <w:t xml:space="preserve"> and </w:t>
      </w:r>
      <w:r w:rsidRPr="00D434B7">
        <w:rPr>
          <w:rFonts w:ascii="Arial" w:hAnsi="Arial" w:cs="Arial"/>
          <w:i/>
          <w:color w:val="000000" w:themeColor="text1"/>
        </w:rPr>
        <w:t>stx2</w:t>
      </w:r>
      <w:r w:rsidRPr="00935DC6">
        <w:rPr>
          <w:rFonts w:ascii="Arial" w:hAnsi="Arial" w:cs="Arial"/>
          <w:color w:val="000000" w:themeColor="text1"/>
        </w:rPr>
        <w:t xml:space="preserve"> genes of </w:t>
      </w:r>
      <w:r w:rsidRPr="00935DC6">
        <w:rPr>
          <w:rFonts w:ascii="Arial" w:hAnsi="Arial" w:cs="Arial"/>
          <w:i/>
          <w:color w:val="000000" w:themeColor="text1"/>
        </w:rPr>
        <w:t>E. coli.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82"/>
        <w:gridCol w:w="5639"/>
        <w:gridCol w:w="1305"/>
      </w:tblGrid>
      <w:tr w:rsidR="006B5B66" w:rsidRPr="00935DC6" w:rsidTr="004035A3">
        <w:trPr>
          <w:trHeight w:val="300"/>
        </w:trPr>
        <w:tc>
          <w:tcPr>
            <w:tcW w:w="1153" w:type="pct"/>
            <w:tcBorders>
              <w:top w:val="single" w:sz="4" w:space="0" w:color="auto"/>
              <w:left w:val="nil"/>
              <w:bottom w:val="single" w:sz="4" w:space="0" w:color="auto"/>
              <w:right w:val="nil"/>
            </w:tcBorders>
            <w:shd w:val="clear" w:color="auto" w:fill="auto"/>
            <w:noWrap/>
            <w:vAlign w:val="bottom"/>
          </w:tcPr>
          <w:p w:rsidR="006B5B66" w:rsidRPr="00935DC6" w:rsidRDefault="006B5B66" w:rsidP="00A448E8">
            <w:pPr>
              <w:spacing w:after="0" w:line="480" w:lineRule="auto"/>
              <w:contextualSpacing/>
              <w:rPr>
                <w:rFonts w:ascii="Arial" w:eastAsia="Times New Roman" w:hAnsi="Arial" w:cs="Arial"/>
                <w:b/>
                <w:sz w:val="21"/>
                <w:szCs w:val="21"/>
                <w:lang w:eastAsia="en-GB"/>
              </w:rPr>
            </w:pPr>
            <w:r w:rsidRPr="00935DC6">
              <w:rPr>
                <w:rFonts w:ascii="Arial" w:eastAsia="Times New Roman" w:hAnsi="Arial" w:cs="Arial"/>
                <w:b/>
                <w:sz w:val="21"/>
                <w:szCs w:val="21"/>
                <w:lang w:eastAsia="en-GB"/>
              </w:rPr>
              <w:t>Primer name</w:t>
            </w:r>
          </w:p>
        </w:tc>
        <w:tc>
          <w:tcPr>
            <w:tcW w:w="3123" w:type="pct"/>
            <w:tcBorders>
              <w:top w:val="single" w:sz="4" w:space="0" w:color="auto"/>
              <w:left w:val="nil"/>
              <w:bottom w:val="single" w:sz="4" w:space="0" w:color="auto"/>
              <w:right w:val="nil"/>
            </w:tcBorders>
            <w:vAlign w:val="bottom"/>
          </w:tcPr>
          <w:p w:rsidR="006B5B66" w:rsidRPr="00935DC6" w:rsidRDefault="00B254DD" w:rsidP="00A448E8">
            <w:pPr>
              <w:spacing w:after="0" w:line="480" w:lineRule="auto"/>
              <w:contextualSpacing/>
              <w:rPr>
                <w:rFonts w:ascii="Arial" w:eastAsia="Times New Roman" w:hAnsi="Arial" w:cs="Arial"/>
                <w:b/>
                <w:color w:val="000000"/>
                <w:sz w:val="21"/>
                <w:szCs w:val="21"/>
                <w:lang w:eastAsia="en-GB"/>
              </w:rPr>
            </w:pPr>
            <w:r w:rsidRPr="00935DC6">
              <w:rPr>
                <w:rFonts w:ascii="Arial" w:eastAsia="Times New Roman" w:hAnsi="Arial" w:cs="Arial"/>
                <w:b/>
                <w:color w:val="000000"/>
                <w:sz w:val="21"/>
                <w:szCs w:val="21"/>
                <w:lang w:eastAsia="en-GB"/>
              </w:rPr>
              <w:t>Primer s</w:t>
            </w:r>
            <w:r w:rsidR="006B5B66" w:rsidRPr="00935DC6">
              <w:rPr>
                <w:rFonts w:ascii="Arial" w:eastAsia="Times New Roman" w:hAnsi="Arial" w:cs="Arial"/>
                <w:b/>
                <w:color w:val="000000"/>
                <w:sz w:val="21"/>
                <w:szCs w:val="21"/>
                <w:lang w:eastAsia="en-GB"/>
              </w:rPr>
              <w:t>equence</w:t>
            </w:r>
          </w:p>
        </w:tc>
        <w:tc>
          <w:tcPr>
            <w:tcW w:w="723" w:type="pct"/>
            <w:tcBorders>
              <w:top w:val="single" w:sz="4" w:space="0" w:color="auto"/>
              <w:left w:val="nil"/>
              <w:bottom w:val="single" w:sz="4" w:space="0" w:color="auto"/>
              <w:right w:val="nil"/>
            </w:tcBorders>
          </w:tcPr>
          <w:p w:rsidR="006B5B66" w:rsidRPr="00935DC6" w:rsidRDefault="006B5B66" w:rsidP="00A448E8">
            <w:pPr>
              <w:spacing w:after="0" w:line="480" w:lineRule="auto"/>
              <w:contextualSpacing/>
              <w:rPr>
                <w:rFonts w:ascii="Arial" w:eastAsia="Times New Roman" w:hAnsi="Arial" w:cs="Arial"/>
                <w:b/>
                <w:sz w:val="21"/>
                <w:szCs w:val="21"/>
                <w:lang w:eastAsia="en-GB"/>
              </w:rPr>
            </w:pPr>
            <w:r w:rsidRPr="00935DC6">
              <w:rPr>
                <w:rFonts w:ascii="Arial" w:eastAsia="Times New Roman" w:hAnsi="Arial" w:cs="Arial"/>
                <w:b/>
                <w:sz w:val="21"/>
                <w:szCs w:val="21"/>
                <w:lang w:eastAsia="en-GB"/>
              </w:rPr>
              <w:t>Reference</w:t>
            </w:r>
          </w:p>
        </w:tc>
      </w:tr>
      <w:tr w:rsidR="006B5B66" w:rsidRPr="00935DC6" w:rsidTr="004035A3">
        <w:trPr>
          <w:trHeight w:val="300"/>
        </w:trPr>
        <w:tc>
          <w:tcPr>
            <w:tcW w:w="1153" w:type="pct"/>
            <w:tcBorders>
              <w:top w:val="single" w:sz="4" w:space="0" w:color="auto"/>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 xml:space="preserve">Ec </w:t>
            </w:r>
            <w:r w:rsidR="00B254DD" w:rsidRPr="00935DC6">
              <w:rPr>
                <w:rFonts w:ascii="Arial" w:eastAsia="Times New Roman" w:hAnsi="Arial" w:cs="Arial"/>
                <w:sz w:val="21"/>
                <w:szCs w:val="21"/>
                <w:lang w:eastAsia="en-GB"/>
              </w:rPr>
              <w:t xml:space="preserve">phoA </w:t>
            </w:r>
            <w:r w:rsidRPr="00935DC6">
              <w:rPr>
                <w:rFonts w:ascii="Arial" w:eastAsia="Times New Roman" w:hAnsi="Arial" w:cs="Arial"/>
                <w:sz w:val="21"/>
                <w:szCs w:val="21"/>
                <w:lang w:eastAsia="en-GB"/>
              </w:rPr>
              <w:t>F3</w:t>
            </w:r>
          </w:p>
        </w:tc>
        <w:tc>
          <w:tcPr>
            <w:tcW w:w="3123" w:type="pct"/>
            <w:tcBorders>
              <w:top w:val="single" w:sz="4" w:space="0" w:color="auto"/>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AAGTTGAAGGTGCGTCAAT</w:t>
            </w:r>
          </w:p>
        </w:tc>
        <w:tc>
          <w:tcPr>
            <w:tcW w:w="723" w:type="pct"/>
            <w:vMerge w:val="restart"/>
            <w:tcBorders>
              <w:top w:val="single" w:sz="4" w:space="0" w:color="auto"/>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This study</w:t>
            </w: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 xml:space="preserve">Ec </w:t>
            </w:r>
            <w:r w:rsidR="00B254DD" w:rsidRPr="00935DC6">
              <w:rPr>
                <w:rFonts w:ascii="Arial" w:eastAsia="Times New Roman" w:hAnsi="Arial" w:cs="Arial"/>
                <w:sz w:val="21"/>
                <w:szCs w:val="21"/>
                <w:lang w:eastAsia="en-GB"/>
              </w:rPr>
              <w:t xml:space="preserve">phoA  </w:t>
            </w:r>
            <w:r w:rsidRPr="00935DC6">
              <w:rPr>
                <w:rFonts w:ascii="Arial" w:eastAsia="Times New Roman" w:hAnsi="Arial" w:cs="Arial"/>
                <w:sz w:val="21"/>
                <w:szCs w:val="21"/>
                <w:lang w:eastAsia="en-GB"/>
              </w:rPr>
              <w:t>B3</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CTTGTGAATCCTCTTCGGAG</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15"/>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 xml:space="preserve">Ec </w:t>
            </w:r>
            <w:r w:rsidR="00B254DD" w:rsidRPr="00935DC6">
              <w:rPr>
                <w:rFonts w:ascii="Arial" w:eastAsia="Times New Roman" w:hAnsi="Arial" w:cs="Arial"/>
                <w:sz w:val="21"/>
                <w:szCs w:val="21"/>
                <w:lang w:eastAsia="en-GB"/>
              </w:rPr>
              <w:t xml:space="preserve">phoA </w:t>
            </w:r>
            <w:r w:rsidRPr="00935DC6">
              <w:rPr>
                <w:rFonts w:ascii="Arial" w:eastAsia="Times New Roman" w:hAnsi="Arial" w:cs="Arial"/>
                <w:sz w:val="21"/>
                <w:szCs w:val="21"/>
                <w:lang w:eastAsia="en-GB"/>
              </w:rPr>
              <w:t>FIP</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GTGATCAGCGGTGACTATGACCTCTCGATGAAGCCGTACA</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 xml:space="preserve">Ec </w:t>
            </w:r>
            <w:r w:rsidR="00B254DD" w:rsidRPr="00935DC6">
              <w:rPr>
                <w:rFonts w:ascii="Arial" w:eastAsia="Times New Roman" w:hAnsi="Arial" w:cs="Arial"/>
                <w:sz w:val="21"/>
                <w:szCs w:val="21"/>
                <w:lang w:eastAsia="en-GB"/>
              </w:rPr>
              <w:t xml:space="preserve">phoA </w:t>
            </w:r>
            <w:r w:rsidRPr="00935DC6">
              <w:rPr>
                <w:rFonts w:ascii="Arial" w:eastAsia="Times New Roman" w:hAnsi="Arial" w:cs="Arial"/>
                <w:sz w:val="21"/>
                <w:szCs w:val="21"/>
                <w:lang w:eastAsia="en-GB"/>
              </w:rPr>
              <w:t>BIP</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ATTGTCGCGCCGGATACCCTCATCACCATCACTGCG</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 xml:space="preserve">Ec </w:t>
            </w:r>
            <w:r w:rsidR="00B254DD" w:rsidRPr="00935DC6">
              <w:rPr>
                <w:rFonts w:ascii="Arial" w:eastAsia="Times New Roman" w:hAnsi="Arial" w:cs="Arial"/>
                <w:sz w:val="21"/>
                <w:szCs w:val="21"/>
                <w:lang w:eastAsia="en-GB"/>
              </w:rPr>
              <w:t xml:space="preserve">phoA </w:t>
            </w:r>
            <w:r w:rsidRPr="00935DC6">
              <w:rPr>
                <w:rFonts w:ascii="Arial" w:eastAsia="Times New Roman" w:hAnsi="Arial" w:cs="Arial"/>
                <w:sz w:val="21"/>
                <w:szCs w:val="21"/>
                <w:lang w:eastAsia="en-GB"/>
              </w:rPr>
              <w:t>LoopF</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AGCGTGTTGCCATCCTTT</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 xml:space="preserve">Ec </w:t>
            </w:r>
            <w:r w:rsidR="00B254DD" w:rsidRPr="00935DC6">
              <w:rPr>
                <w:rFonts w:ascii="Arial" w:eastAsia="Times New Roman" w:hAnsi="Arial" w:cs="Arial"/>
                <w:sz w:val="21"/>
                <w:szCs w:val="21"/>
                <w:lang w:eastAsia="en-GB"/>
              </w:rPr>
              <w:t xml:space="preserve">phoA </w:t>
            </w:r>
            <w:r w:rsidRPr="00935DC6">
              <w:rPr>
                <w:rFonts w:ascii="Arial" w:eastAsia="Times New Roman" w:hAnsi="Arial" w:cs="Arial"/>
                <w:sz w:val="21"/>
                <w:szCs w:val="21"/>
                <w:lang w:eastAsia="en-GB"/>
              </w:rPr>
              <w:t>LoopB</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CAGGCGCTAAATACCAAAGATG</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p>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stx1 F3</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ACAACAGCGGTTACATTGT</w:t>
            </w:r>
          </w:p>
        </w:tc>
        <w:tc>
          <w:tcPr>
            <w:tcW w:w="723" w:type="pct"/>
            <w:vMerge w:val="restart"/>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p w:rsidR="006B5B66" w:rsidRPr="00935DC6" w:rsidRDefault="00FA3AE9"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 xml:space="preserve">Dong et al. </w:t>
            </w:r>
            <w:r w:rsidR="0067644B" w:rsidRPr="00935DC6">
              <w:rPr>
                <w:rFonts w:ascii="Arial" w:eastAsia="Times New Roman" w:hAnsi="Arial" w:cs="Arial"/>
                <w:sz w:val="21"/>
                <w:szCs w:val="21"/>
                <w:lang w:eastAsia="en-GB"/>
              </w:rPr>
              <w:t>(</w:t>
            </w:r>
            <w:r w:rsidRPr="00935DC6">
              <w:rPr>
                <w:rFonts w:ascii="Arial" w:eastAsia="Times New Roman" w:hAnsi="Arial" w:cs="Arial"/>
                <w:sz w:val="21"/>
                <w:szCs w:val="21"/>
                <w:lang w:eastAsia="en-GB"/>
              </w:rPr>
              <w:t>2014</w:t>
            </w:r>
            <w:r w:rsidR="0067644B" w:rsidRPr="00935DC6">
              <w:rPr>
                <w:rFonts w:ascii="Arial" w:eastAsia="Times New Roman" w:hAnsi="Arial" w:cs="Arial"/>
                <w:sz w:val="21"/>
                <w:szCs w:val="21"/>
                <w:lang w:eastAsia="en-GB"/>
              </w:rPr>
              <w:t>)</w:t>
            </w: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stx1 B3</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GATCATCCAGTGTTGTACGAA</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stx1 FIP</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GCGATTTATCTGCATCCCCGTATGTCTGGTGACAGTAGCTAT</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stx1 BIP</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GGAACCTCACTGACGCAGTCCTTCAGCTGTCACAGTAACA</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stx1 LoopF</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ACTGATCCCTGCAACACG</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stx1 LoopB</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TGTGGCAAGAGCGATGTT</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p>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stx2 F3</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GCATCCAGAGCAGTTCTG</w:t>
            </w:r>
          </w:p>
        </w:tc>
        <w:tc>
          <w:tcPr>
            <w:tcW w:w="723" w:type="pct"/>
            <w:vMerge w:val="restart"/>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p w:rsidR="006B5B66" w:rsidRPr="00935DC6" w:rsidRDefault="00FA3AE9"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 xml:space="preserve">Dong et al. </w:t>
            </w:r>
            <w:r w:rsidR="0067644B" w:rsidRPr="00935DC6">
              <w:rPr>
                <w:rFonts w:ascii="Arial" w:eastAsia="Times New Roman" w:hAnsi="Arial" w:cs="Arial"/>
                <w:sz w:val="21"/>
                <w:szCs w:val="21"/>
                <w:lang w:eastAsia="en-GB"/>
              </w:rPr>
              <w:t>(</w:t>
            </w:r>
            <w:r w:rsidRPr="00935DC6">
              <w:rPr>
                <w:rFonts w:ascii="Arial" w:eastAsia="Times New Roman" w:hAnsi="Arial" w:cs="Arial"/>
                <w:sz w:val="21"/>
                <w:szCs w:val="21"/>
                <w:lang w:eastAsia="en-GB"/>
              </w:rPr>
              <w:t>2014</w:t>
            </w:r>
            <w:r w:rsidR="0067644B" w:rsidRPr="00935DC6">
              <w:rPr>
                <w:rFonts w:ascii="Arial" w:eastAsia="Times New Roman" w:hAnsi="Arial" w:cs="Arial"/>
                <w:sz w:val="21"/>
                <w:szCs w:val="21"/>
                <w:lang w:eastAsia="en-GB"/>
              </w:rPr>
              <w:t>)</w:t>
            </w: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stx2 B3</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CAGTATAACGGCCACAGTC</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stx2 FIP</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GGCGTCATCGTATACACAGGAGCGCTTCAGGCAGATACAG</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stx2 BIP</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AGACGTGGACCTCACTCTGAAACTCTGACACCATCCTCTC</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nil"/>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stx2 LoopF</w:t>
            </w:r>
          </w:p>
        </w:tc>
        <w:tc>
          <w:tcPr>
            <w:tcW w:w="3123" w:type="pct"/>
            <w:tcBorders>
              <w:top w:val="nil"/>
              <w:left w:val="nil"/>
              <w:bottom w:val="nil"/>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CAGACAGTGCCTGACGAA</w:t>
            </w:r>
          </w:p>
        </w:tc>
        <w:tc>
          <w:tcPr>
            <w:tcW w:w="723" w:type="pct"/>
            <w:vMerge/>
            <w:tcBorders>
              <w:top w:val="nil"/>
              <w:left w:val="nil"/>
              <w:bottom w:val="nil"/>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r w:rsidR="006B5B66" w:rsidRPr="00935DC6" w:rsidTr="004035A3">
        <w:trPr>
          <w:trHeight w:val="300"/>
        </w:trPr>
        <w:tc>
          <w:tcPr>
            <w:tcW w:w="1153" w:type="pct"/>
            <w:tcBorders>
              <w:top w:val="nil"/>
              <w:left w:val="nil"/>
              <w:bottom w:val="single" w:sz="4" w:space="0" w:color="auto"/>
              <w:right w:val="nil"/>
            </w:tcBorders>
            <w:shd w:val="clear" w:color="auto" w:fill="auto"/>
            <w:noWrap/>
            <w:vAlign w:val="bottom"/>
            <w:hideMark/>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sz w:val="21"/>
                <w:szCs w:val="21"/>
                <w:lang w:eastAsia="en-GB"/>
              </w:rPr>
              <w:t>Ec stx2 LoopB</w:t>
            </w:r>
          </w:p>
        </w:tc>
        <w:tc>
          <w:tcPr>
            <w:tcW w:w="3123" w:type="pct"/>
            <w:tcBorders>
              <w:top w:val="nil"/>
              <w:left w:val="nil"/>
              <w:bottom w:val="single" w:sz="4" w:space="0" w:color="auto"/>
              <w:right w:val="nil"/>
            </w:tcBorders>
            <w:vAlign w:val="bottom"/>
          </w:tcPr>
          <w:p w:rsidR="006B5B66" w:rsidRPr="00935DC6" w:rsidRDefault="006B5B66" w:rsidP="00A448E8">
            <w:pPr>
              <w:spacing w:after="0" w:line="480" w:lineRule="auto"/>
              <w:contextualSpacing/>
              <w:rPr>
                <w:rFonts w:ascii="Arial" w:eastAsia="Times New Roman" w:hAnsi="Arial" w:cs="Arial"/>
                <w:sz w:val="21"/>
                <w:szCs w:val="21"/>
                <w:lang w:eastAsia="en-GB"/>
              </w:rPr>
            </w:pPr>
            <w:r w:rsidRPr="00935DC6">
              <w:rPr>
                <w:rFonts w:ascii="Arial" w:eastAsia="Times New Roman" w:hAnsi="Arial" w:cs="Arial"/>
                <w:color w:val="000000"/>
                <w:sz w:val="21"/>
                <w:szCs w:val="21"/>
                <w:lang w:eastAsia="en-GB"/>
              </w:rPr>
              <w:t>GGCGAATCAGCAATGTGC</w:t>
            </w:r>
          </w:p>
        </w:tc>
        <w:tc>
          <w:tcPr>
            <w:tcW w:w="723" w:type="pct"/>
            <w:vMerge/>
            <w:tcBorders>
              <w:top w:val="nil"/>
              <w:left w:val="nil"/>
              <w:bottom w:val="single" w:sz="4" w:space="0" w:color="auto"/>
              <w:right w:val="nil"/>
            </w:tcBorders>
          </w:tcPr>
          <w:p w:rsidR="006B5B66" w:rsidRPr="00935DC6" w:rsidRDefault="006B5B66" w:rsidP="00A448E8">
            <w:pPr>
              <w:spacing w:after="0" w:line="480" w:lineRule="auto"/>
              <w:contextualSpacing/>
              <w:rPr>
                <w:rFonts w:ascii="Arial" w:eastAsia="Times New Roman" w:hAnsi="Arial" w:cs="Arial"/>
                <w:sz w:val="21"/>
                <w:szCs w:val="21"/>
                <w:lang w:eastAsia="en-GB"/>
              </w:rPr>
            </w:pPr>
          </w:p>
        </w:tc>
      </w:tr>
    </w:tbl>
    <w:p w:rsidR="00A33A3E" w:rsidRPr="00935DC6" w:rsidRDefault="00A33A3E" w:rsidP="00A448E8">
      <w:pPr>
        <w:spacing w:after="0" w:line="480" w:lineRule="auto"/>
        <w:contextualSpacing/>
        <w:rPr>
          <w:rFonts w:ascii="Arial" w:hAnsi="Arial" w:cs="Arial"/>
        </w:rPr>
      </w:pPr>
    </w:p>
    <w:p w:rsidR="00C022C3" w:rsidRPr="00935DC6" w:rsidRDefault="00C022C3" w:rsidP="00A448E8">
      <w:pPr>
        <w:spacing w:after="0" w:line="480" w:lineRule="auto"/>
        <w:contextualSpacing/>
        <w:rPr>
          <w:rFonts w:ascii="Arial" w:hAnsi="Arial" w:cs="Arial"/>
        </w:rPr>
      </w:pPr>
      <w:r w:rsidRPr="00935DC6">
        <w:rPr>
          <w:rFonts w:ascii="Arial" w:hAnsi="Arial" w:cs="Arial"/>
          <w:b/>
        </w:rPr>
        <w:lastRenderedPageBreak/>
        <w:t xml:space="preserve">Table 3. </w:t>
      </w:r>
      <w:r w:rsidRPr="00935DC6">
        <w:rPr>
          <w:rFonts w:ascii="Arial" w:hAnsi="Arial" w:cs="Arial"/>
        </w:rPr>
        <w:t xml:space="preserve">LAMP assay detection limits by gene target, determined using pure </w:t>
      </w:r>
      <w:r w:rsidRPr="00935DC6">
        <w:rPr>
          <w:rFonts w:ascii="Arial" w:hAnsi="Arial" w:cs="Arial"/>
          <w:i/>
        </w:rPr>
        <w:t>E. coli</w:t>
      </w:r>
      <w:r w:rsidRPr="00935DC6">
        <w:rPr>
          <w:rFonts w:ascii="Arial" w:hAnsi="Arial" w:cs="Arial"/>
        </w:rPr>
        <w:t xml:space="preserve"> cultures (non-pathogenic and VTEC) tested individually.</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6"/>
        <w:gridCol w:w="1805"/>
        <w:gridCol w:w="1803"/>
        <w:gridCol w:w="1803"/>
        <w:gridCol w:w="1809"/>
      </w:tblGrid>
      <w:tr w:rsidR="00C022C3" w:rsidRPr="00935DC6" w:rsidTr="00D142CF">
        <w:tc>
          <w:tcPr>
            <w:tcW w:w="1000" w:type="pct"/>
            <w:vMerge w:val="restart"/>
            <w:tcBorders>
              <w:top w:val="single" w:sz="4" w:space="0" w:color="auto"/>
            </w:tcBorders>
          </w:tcPr>
          <w:p w:rsidR="00C022C3" w:rsidRPr="00EE4166" w:rsidRDefault="00C022C3" w:rsidP="00A448E8">
            <w:pPr>
              <w:spacing w:line="480" w:lineRule="auto"/>
              <w:contextualSpacing/>
              <w:rPr>
                <w:rFonts w:ascii="Arial" w:hAnsi="Arial" w:cs="Arial"/>
              </w:rPr>
            </w:pPr>
            <w:r w:rsidRPr="00EE4166">
              <w:rPr>
                <w:rFonts w:ascii="Arial" w:hAnsi="Arial" w:cs="Arial"/>
                <w:i/>
              </w:rPr>
              <w:t>E. coli</w:t>
            </w:r>
            <w:r w:rsidRPr="00EE4166">
              <w:rPr>
                <w:rFonts w:ascii="Arial" w:hAnsi="Arial" w:cs="Arial"/>
              </w:rPr>
              <w:t xml:space="preserve"> strain or serotype</w:t>
            </w:r>
          </w:p>
        </w:tc>
        <w:tc>
          <w:tcPr>
            <w:tcW w:w="1000" w:type="pct"/>
            <w:vMerge w:val="restart"/>
            <w:tcBorders>
              <w:top w:val="single" w:sz="4" w:space="0" w:color="auto"/>
            </w:tcBorders>
          </w:tcPr>
          <w:p w:rsidR="00C022C3" w:rsidRPr="00EE4166" w:rsidRDefault="00C022C3" w:rsidP="00A448E8">
            <w:pPr>
              <w:spacing w:line="480" w:lineRule="auto"/>
              <w:contextualSpacing/>
              <w:rPr>
                <w:rFonts w:ascii="Arial" w:hAnsi="Arial" w:cs="Arial"/>
              </w:rPr>
            </w:pPr>
            <w:r w:rsidRPr="00EE4166">
              <w:rPr>
                <w:rFonts w:ascii="Arial" w:hAnsi="Arial" w:cs="Arial"/>
              </w:rPr>
              <w:t>Gene targets present</w:t>
            </w:r>
          </w:p>
        </w:tc>
        <w:tc>
          <w:tcPr>
            <w:tcW w:w="3000" w:type="pct"/>
            <w:gridSpan w:val="3"/>
            <w:tcBorders>
              <w:top w:val="single" w:sz="4" w:space="0" w:color="auto"/>
              <w:bottom w:val="single" w:sz="4" w:space="0" w:color="auto"/>
            </w:tcBorders>
          </w:tcPr>
          <w:p w:rsidR="00C022C3" w:rsidRPr="00EE4166" w:rsidRDefault="00C022C3" w:rsidP="00A448E8">
            <w:pPr>
              <w:spacing w:line="480" w:lineRule="auto"/>
              <w:contextualSpacing/>
              <w:jc w:val="center"/>
              <w:rPr>
                <w:rFonts w:ascii="Arial" w:hAnsi="Arial" w:cs="Arial"/>
              </w:rPr>
            </w:pPr>
            <w:r w:rsidRPr="00EE4166">
              <w:rPr>
                <w:rFonts w:ascii="Arial" w:hAnsi="Arial" w:cs="Arial"/>
              </w:rPr>
              <w:t>Limit of detection (LOD</w:t>
            </w:r>
            <w:r w:rsidRPr="00EE4166">
              <w:rPr>
                <w:rFonts w:ascii="Arial" w:hAnsi="Arial" w:cs="Arial"/>
                <w:vertAlign w:val="subscript"/>
              </w:rPr>
              <w:t>50</w:t>
            </w:r>
            <w:r w:rsidRPr="00EE4166">
              <w:rPr>
                <w:rFonts w:ascii="Arial" w:hAnsi="Arial" w:cs="Arial"/>
              </w:rPr>
              <w:t xml:space="preserve">) by target gene </w:t>
            </w:r>
          </w:p>
          <w:p w:rsidR="00C022C3" w:rsidRPr="00EE4166" w:rsidRDefault="00C022C3" w:rsidP="00A448E8">
            <w:pPr>
              <w:spacing w:line="480" w:lineRule="auto"/>
              <w:contextualSpacing/>
              <w:jc w:val="center"/>
              <w:rPr>
                <w:rFonts w:ascii="Arial" w:hAnsi="Arial" w:cs="Arial"/>
              </w:rPr>
            </w:pPr>
            <w:r w:rsidRPr="00EE4166">
              <w:rPr>
                <w:rFonts w:ascii="Arial" w:hAnsi="Arial" w:cs="Arial"/>
              </w:rPr>
              <w:t>(log CFU</w:t>
            </w:r>
            <w:r w:rsidR="000E5BB0" w:rsidRPr="00EE4166">
              <w:rPr>
                <w:rFonts w:ascii="Arial" w:hAnsi="Arial" w:cs="Arial"/>
              </w:rPr>
              <w:t xml:space="preserve"> </w:t>
            </w:r>
            <w:r w:rsidRPr="00EE4166">
              <w:rPr>
                <w:rFonts w:ascii="Arial" w:hAnsi="Arial" w:cs="Arial"/>
              </w:rPr>
              <w:t>ml</w:t>
            </w:r>
            <w:r w:rsidR="000E5BB0" w:rsidRPr="00EE4166">
              <w:rPr>
                <w:rFonts w:ascii="Arial" w:hAnsi="Arial" w:cs="Arial"/>
                <w:vertAlign w:val="superscript"/>
              </w:rPr>
              <w:t>-1</w:t>
            </w:r>
            <w:r w:rsidRPr="00EE4166">
              <w:rPr>
                <w:rFonts w:ascii="Arial" w:hAnsi="Arial" w:cs="Arial"/>
              </w:rPr>
              <w:t>)</w:t>
            </w:r>
          </w:p>
        </w:tc>
      </w:tr>
      <w:tr w:rsidR="00C022C3" w:rsidRPr="00935DC6" w:rsidTr="00D142CF">
        <w:tc>
          <w:tcPr>
            <w:tcW w:w="1000" w:type="pct"/>
            <w:vMerge/>
            <w:tcBorders>
              <w:bottom w:val="single" w:sz="4" w:space="0" w:color="auto"/>
            </w:tcBorders>
          </w:tcPr>
          <w:p w:rsidR="00C022C3" w:rsidRPr="00EE4166" w:rsidRDefault="00C022C3" w:rsidP="00A448E8">
            <w:pPr>
              <w:spacing w:line="480" w:lineRule="auto"/>
              <w:contextualSpacing/>
              <w:rPr>
                <w:rFonts w:ascii="Arial" w:hAnsi="Arial" w:cs="Arial"/>
              </w:rPr>
            </w:pPr>
          </w:p>
        </w:tc>
        <w:tc>
          <w:tcPr>
            <w:tcW w:w="1000" w:type="pct"/>
            <w:vMerge/>
            <w:tcBorders>
              <w:bottom w:val="single" w:sz="4" w:space="0" w:color="auto"/>
            </w:tcBorders>
          </w:tcPr>
          <w:p w:rsidR="00C022C3" w:rsidRPr="00EE4166" w:rsidRDefault="00C022C3" w:rsidP="00A448E8">
            <w:pPr>
              <w:spacing w:line="480" w:lineRule="auto"/>
              <w:contextualSpacing/>
              <w:rPr>
                <w:rFonts w:ascii="Arial" w:hAnsi="Arial" w:cs="Arial"/>
              </w:rPr>
            </w:pPr>
          </w:p>
        </w:tc>
        <w:tc>
          <w:tcPr>
            <w:tcW w:w="999" w:type="pct"/>
            <w:tcBorders>
              <w:top w:val="single" w:sz="4" w:space="0" w:color="auto"/>
              <w:bottom w:val="single" w:sz="4" w:space="0" w:color="auto"/>
            </w:tcBorders>
          </w:tcPr>
          <w:p w:rsidR="00C022C3" w:rsidRPr="00EE4166" w:rsidRDefault="00C022C3" w:rsidP="00A448E8">
            <w:pPr>
              <w:spacing w:line="480" w:lineRule="auto"/>
              <w:contextualSpacing/>
              <w:jc w:val="center"/>
              <w:rPr>
                <w:rFonts w:ascii="Arial" w:hAnsi="Arial" w:cs="Arial"/>
                <w:i/>
              </w:rPr>
            </w:pPr>
            <w:r w:rsidRPr="00EE4166">
              <w:rPr>
                <w:rFonts w:ascii="Arial" w:hAnsi="Arial" w:cs="Arial"/>
                <w:i/>
              </w:rPr>
              <w:t>phoA</w:t>
            </w:r>
          </w:p>
        </w:tc>
        <w:tc>
          <w:tcPr>
            <w:tcW w:w="999" w:type="pct"/>
            <w:tcBorders>
              <w:top w:val="single" w:sz="4" w:space="0" w:color="auto"/>
              <w:bottom w:val="single" w:sz="4" w:space="0" w:color="auto"/>
            </w:tcBorders>
          </w:tcPr>
          <w:p w:rsidR="00C022C3" w:rsidRPr="00EE4166" w:rsidRDefault="00C022C3" w:rsidP="00A448E8">
            <w:pPr>
              <w:spacing w:line="480" w:lineRule="auto"/>
              <w:contextualSpacing/>
              <w:jc w:val="center"/>
              <w:rPr>
                <w:rFonts w:ascii="Arial" w:hAnsi="Arial" w:cs="Arial"/>
              </w:rPr>
            </w:pPr>
            <w:r w:rsidRPr="00EE4166">
              <w:rPr>
                <w:rFonts w:ascii="Arial" w:hAnsi="Arial" w:cs="Arial"/>
              </w:rPr>
              <w:t>Stx1</w:t>
            </w:r>
          </w:p>
        </w:tc>
        <w:tc>
          <w:tcPr>
            <w:tcW w:w="1002" w:type="pct"/>
            <w:tcBorders>
              <w:top w:val="single" w:sz="4" w:space="0" w:color="auto"/>
              <w:bottom w:val="single" w:sz="4" w:space="0" w:color="auto"/>
            </w:tcBorders>
          </w:tcPr>
          <w:p w:rsidR="00C022C3" w:rsidRPr="00EE4166" w:rsidRDefault="00C022C3" w:rsidP="00A448E8">
            <w:pPr>
              <w:spacing w:line="480" w:lineRule="auto"/>
              <w:contextualSpacing/>
              <w:jc w:val="center"/>
              <w:rPr>
                <w:rFonts w:ascii="Arial" w:hAnsi="Arial" w:cs="Arial"/>
              </w:rPr>
            </w:pPr>
            <w:r w:rsidRPr="00EE4166">
              <w:rPr>
                <w:rFonts w:ascii="Arial" w:hAnsi="Arial" w:cs="Arial"/>
              </w:rPr>
              <w:t>Stx2</w:t>
            </w:r>
          </w:p>
        </w:tc>
      </w:tr>
      <w:tr w:rsidR="00C022C3" w:rsidRPr="00935DC6" w:rsidTr="00D142CF">
        <w:tc>
          <w:tcPr>
            <w:tcW w:w="1000" w:type="pct"/>
            <w:tcBorders>
              <w:top w:val="single" w:sz="4" w:space="0" w:color="auto"/>
            </w:tcBorders>
          </w:tcPr>
          <w:p w:rsidR="00C022C3" w:rsidRPr="00935DC6" w:rsidRDefault="00C022C3" w:rsidP="00A448E8">
            <w:pPr>
              <w:spacing w:line="480" w:lineRule="auto"/>
              <w:contextualSpacing/>
              <w:rPr>
                <w:rFonts w:ascii="Arial" w:hAnsi="Arial" w:cs="Arial"/>
              </w:rPr>
            </w:pPr>
            <w:r w:rsidRPr="00935DC6">
              <w:rPr>
                <w:rFonts w:ascii="Arial" w:hAnsi="Arial" w:cs="Arial"/>
              </w:rPr>
              <w:t>NCTC 12900</w:t>
            </w:r>
          </w:p>
        </w:tc>
        <w:tc>
          <w:tcPr>
            <w:tcW w:w="1000" w:type="pct"/>
            <w:tcBorders>
              <w:top w:val="single" w:sz="4" w:space="0" w:color="auto"/>
            </w:tcBorders>
          </w:tcPr>
          <w:p w:rsidR="00C022C3" w:rsidRPr="00935DC6" w:rsidRDefault="00C022C3" w:rsidP="00A448E8">
            <w:pPr>
              <w:spacing w:line="480" w:lineRule="auto"/>
              <w:contextualSpacing/>
              <w:rPr>
                <w:rFonts w:ascii="Arial" w:hAnsi="Arial" w:cs="Arial"/>
                <w:i/>
              </w:rPr>
            </w:pPr>
            <w:r w:rsidRPr="00935DC6">
              <w:rPr>
                <w:rFonts w:ascii="Arial" w:hAnsi="Arial" w:cs="Arial"/>
                <w:i/>
              </w:rPr>
              <w:t>phoA</w:t>
            </w:r>
          </w:p>
        </w:tc>
        <w:tc>
          <w:tcPr>
            <w:tcW w:w="999" w:type="pct"/>
            <w:tcBorders>
              <w:top w:val="single" w:sz="4" w:space="0" w:color="auto"/>
            </w:tcBorders>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2.5</w:t>
            </w:r>
          </w:p>
        </w:tc>
        <w:tc>
          <w:tcPr>
            <w:tcW w:w="999" w:type="pct"/>
            <w:tcBorders>
              <w:top w:val="single" w:sz="4" w:space="0" w:color="auto"/>
            </w:tcBorders>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c>
          <w:tcPr>
            <w:tcW w:w="1002" w:type="pct"/>
            <w:tcBorders>
              <w:top w:val="single" w:sz="4" w:space="0" w:color="auto"/>
            </w:tcBorders>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r>
      <w:tr w:rsidR="00C022C3" w:rsidRPr="00935DC6" w:rsidTr="00D142CF">
        <w:tc>
          <w:tcPr>
            <w:tcW w:w="1000" w:type="pct"/>
          </w:tcPr>
          <w:p w:rsidR="00C022C3" w:rsidRPr="00935DC6" w:rsidRDefault="00C022C3" w:rsidP="00A448E8">
            <w:pPr>
              <w:spacing w:line="480" w:lineRule="auto"/>
              <w:contextualSpacing/>
              <w:rPr>
                <w:rFonts w:ascii="Arial" w:hAnsi="Arial" w:cs="Arial"/>
              </w:rPr>
            </w:pPr>
            <w:r w:rsidRPr="00935DC6">
              <w:rPr>
                <w:rFonts w:ascii="Arial" w:hAnsi="Arial" w:cs="Arial"/>
              </w:rPr>
              <w:t>BAA 1427</w:t>
            </w:r>
          </w:p>
        </w:tc>
        <w:tc>
          <w:tcPr>
            <w:tcW w:w="1000" w:type="pct"/>
          </w:tcPr>
          <w:p w:rsidR="00C022C3" w:rsidRPr="00935DC6" w:rsidRDefault="00C022C3" w:rsidP="00A448E8">
            <w:pPr>
              <w:spacing w:line="480" w:lineRule="auto"/>
              <w:contextualSpacing/>
              <w:rPr>
                <w:rFonts w:ascii="Arial" w:hAnsi="Arial" w:cs="Arial"/>
                <w:i/>
              </w:rPr>
            </w:pPr>
            <w:r w:rsidRPr="00935DC6">
              <w:rPr>
                <w:rFonts w:ascii="Arial" w:hAnsi="Arial" w:cs="Arial"/>
                <w:i/>
              </w:rPr>
              <w:t>phoA</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3.5</w:t>
            </w:r>
          </w:p>
        </w:tc>
        <w:tc>
          <w:tcPr>
            <w:tcW w:w="999"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c>
          <w:tcPr>
            <w:tcW w:w="1002"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r>
      <w:tr w:rsidR="00C022C3" w:rsidRPr="00935DC6" w:rsidTr="00D142CF">
        <w:tc>
          <w:tcPr>
            <w:tcW w:w="1000" w:type="pct"/>
          </w:tcPr>
          <w:p w:rsidR="00C022C3" w:rsidRPr="00935DC6" w:rsidRDefault="00C022C3" w:rsidP="00A448E8">
            <w:pPr>
              <w:spacing w:line="480" w:lineRule="auto"/>
              <w:contextualSpacing/>
              <w:rPr>
                <w:rFonts w:ascii="Arial" w:hAnsi="Arial" w:cs="Arial"/>
              </w:rPr>
            </w:pPr>
            <w:r w:rsidRPr="00935DC6">
              <w:rPr>
                <w:rFonts w:ascii="Arial" w:hAnsi="Arial" w:cs="Arial"/>
              </w:rPr>
              <w:t>BAA 1428</w:t>
            </w:r>
          </w:p>
        </w:tc>
        <w:tc>
          <w:tcPr>
            <w:tcW w:w="1000" w:type="pct"/>
          </w:tcPr>
          <w:p w:rsidR="00C022C3" w:rsidRPr="00935DC6" w:rsidRDefault="00C022C3" w:rsidP="00A448E8">
            <w:pPr>
              <w:spacing w:line="480" w:lineRule="auto"/>
              <w:contextualSpacing/>
              <w:rPr>
                <w:rFonts w:ascii="Arial" w:hAnsi="Arial" w:cs="Arial"/>
                <w:i/>
              </w:rPr>
            </w:pPr>
            <w:r w:rsidRPr="00935DC6">
              <w:rPr>
                <w:rFonts w:ascii="Arial" w:hAnsi="Arial" w:cs="Arial"/>
                <w:i/>
              </w:rPr>
              <w:t>phoA</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3.5</w:t>
            </w:r>
          </w:p>
        </w:tc>
        <w:tc>
          <w:tcPr>
            <w:tcW w:w="999"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c>
          <w:tcPr>
            <w:tcW w:w="1002"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r>
      <w:tr w:rsidR="00C022C3" w:rsidRPr="00935DC6" w:rsidTr="00D142CF">
        <w:tc>
          <w:tcPr>
            <w:tcW w:w="1000" w:type="pct"/>
          </w:tcPr>
          <w:p w:rsidR="00C022C3" w:rsidRPr="00935DC6" w:rsidRDefault="00C022C3" w:rsidP="00A448E8">
            <w:pPr>
              <w:spacing w:line="480" w:lineRule="auto"/>
              <w:contextualSpacing/>
              <w:rPr>
                <w:rFonts w:ascii="Arial" w:hAnsi="Arial" w:cs="Arial"/>
              </w:rPr>
            </w:pPr>
            <w:r w:rsidRPr="00935DC6">
              <w:rPr>
                <w:rFonts w:ascii="Arial" w:hAnsi="Arial" w:cs="Arial"/>
              </w:rPr>
              <w:t>BAA 1429</w:t>
            </w:r>
          </w:p>
        </w:tc>
        <w:tc>
          <w:tcPr>
            <w:tcW w:w="1000" w:type="pct"/>
          </w:tcPr>
          <w:p w:rsidR="00C022C3" w:rsidRPr="00935DC6" w:rsidRDefault="00C022C3" w:rsidP="00A448E8">
            <w:pPr>
              <w:spacing w:line="480" w:lineRule="auto"/>
              <w:contextualSpacing/>
              <w:rPr>
                <w:rFonts w:ascii="Arial" w:hAnsi="Arial" w:cs="Arial"/>
                <w:i/>
              </w:rPr>
            </w:pPr>
            <w:r w:rsidRPr="00935DC6">
              <w:rPr>
                <w:rFonts w:ascii="Arial" w:hAnsi="Arial" w:cs="Arial"/>
                <w:i/>
              </w:rPr>
              <w:t>phoA</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2.5</w:t>
            </w:r>
          </w:p>
        </w:tc>
        <w:tc>
          <w:tcPr>
            <w:tcW w:w="999"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c>
          <w:tcPr>
            <w:tcW w:w="1002"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r>
      <w:tr w:rsidR="00C022C3" w:rsidRPr="00935DC6" w:rsidTr="00D142CF">
        <w:tc>
          <w:tcPr>
            <w:tcW w:w="1000" w:type="pct"/>
          </w:tcPr>
          <w:p w:rsidR="00C022C3" w:rsidRPr="00935DC6" w:rsidRDefault="00C022C3" w:rsidP="00A448E8">
            <w:pPr>
              <w:spacing w:line="480" w:lineRule="auto"/>
              <w:contextualSpacing/>
              <w:rPr>
                <w:rFonts w:ascii="Arial" w:hAnsi="Arial" w:cs="Arial"/>
              </w:rPr>
            </w:pPr>
            <w:r w:rsidRPr="00935DC6">
              <w:rPr>
                <w:rFonts w:ascii="Arial" w:hAnsi="Arial" w:cs="Arial"/>
              </w:rPr>
              <w:t>ER 2738</w:t>
            </w:r>
          </w:p>
        </w:tc>
        <w:tc>
          <w:tcPr>
            <w:tcW w:w="1000" w:type="pct"/>
          </w:tcPr>
          <w:p w:rsidR="00C022C3" w:rsidRPr="00935DC6" w:rsidRDefault="00C022C3" w:rsidP="00A448E8">
            <w:pPr>
              <w:spacing w:line="480" w:lineRule="auto"/>
              <w:contextualSpacing/>
              <w:rPr>
                <w:rFonts w:ascii="Arial" w:hAnsi="Arial" w:cs="Arial"/>
                <w:i/>
              </w:rPr>
            </w:pPr>
            <w:r w:rsidRPr="00935DC6">
              <w:rPr>
                <w:rFonts w:ascii="Arial" w:hAnsi="Arial" w:cs="Arial"/>
                <w:i/>
              </w:rPr>
              <w:t>phoA</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3.5</w:t>
            </w:r>
          </w:p>
        </w:tc>
        <w:tc>
          <w:tcPr>
            <w:tcW w:w="999"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c>
          <w:tcPr>
            <w:tcW w:w="1002"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r>
      <w:tr w:rsidR="00C022C3" w:rsidRPr="00935DC6" w:rsidTr="00D142CF">
        <w:tc>
          <w:tcPr>
            <w:tcW w:w="1000" w:type="pct"/>
          </w:tcPr>
          <w:p w:rsidR="00C022C3" w:rsidRPr="00935DC6" w:rsidRDefault="00C022C3" w:rsidP="00A448E8">
            <w:pPr>
              <w:spacing w:line="480" w:lineRule="auto"/>
              <w:contextualSpacing/>
              <w:rPr>
                <w:rFonts w:ascii="Arial" w:hAnsi="Arial" w:cs="Arial"/>
              </w:rPr>
            </w:pPr>
            <w:r w:rsidRPr="00935DC6">
              <w:rPr>
                <w:rFonts w:ascii="Arial" w:hAnsi="Arial" w:cs="Arial"/>
              </w:rPr>
              <w:t>K12</w:t>
            </w:r>
          </w:p>
        </w:tc>
        <w:tc>
          <w:tcPr>
            <w:tcW w:w="1000" w:type="pct"/>
          </w:tcPr>
          <w:p w:rsidR="00C022C3" w:rsidRPr="00935DC6" w:rsidRDefault="00C022C3" w:rsidP="00A448E8">
            <w:pPr>
              <w:spacing w:line="480" w:lineRule="auto"/>
              <w:contextualSpacing/>
              <w:rPr>
                <w:rFonts w:ascii="Arial" w:hAnsi="Arial" w:cs="Arial"/>
                <w:i/>
              </w:rPr>
            </w:pPr>
            <w:r w:rsidRPr="00935DC6">
              <w:rPr>
                <w:rFonts w:ascii="Arial" w:hAnsi="Arial" w:cs="Arial"/>
                <w:i/>
              </w:rPr>
              <w:t>phoA</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2.5</w:t>
            </w:r>
          </w:p>
        </w:tc>
        <w:tc>
          <w:tcPr>
            <w:tcW w:w="999"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c>
          <w:tcPr>
            <w:tcW w:w="1002"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r>
      <w:tr w:rsidR="00C022C3" w:rsidRPr="00935DC6" w:rsidTr="00D142CF">
        <w:tc>
          <w:tcPr>
            <w:tcW w:w="1000" w:type="pct"/>
          </w:tcPr>
          <w:p w:rsidR="00C022C3" w:rsidRPr="00935DC6" w:rsidRDefault="00C022C3" w:rsidP="00A448E8">
            <w:pPr>
              <w:spacing w:line="480" w:lineRule="auto"/>
              <w:contextualSpacing/>
              <w:rPr>
                <w:rFonts w:ascii="Arial" w:hAnsi="Arial" w:cs="Arial"/>
              </w:rPr>
            </w:pPr>
            <w:r w:rsidRPr="00935DC6">
              <w:rPr>
                <w:rFonts w:ascii="Arial" w:hAnsi="Arial" w:cs="Arial"/>
              </w:rPr>
              <w:t>VSD397 O157</w:t>
            </w:r>
          </w:p>
        </w:tc>
        <w:tc>
          <w:tcPr>
            <w:tcW w:w="1000" w:type="pct"/>
          </w:tcPr>
          <w:p w:rsidR="00C022C3" w:rsidRPr="00935DC6" w:rsidRDefault="00C022C3" w:rsidP="00A448E8">
            <w:pPr>
              <w:spacing w:line="480" w:lineRule="auto"/>
              <w:contextualSpacing/>
              <w:rPr>
                <w:rFonts w:ascii="Arial" w:hAnsi="Arial" w:cs="Arial"/>
                <w:i/>
              </w:rPr>
            </w:pPr>
            <w:r w:rsidRPr="00935DC6">
              <w:rPr>
                <w:rFonts w:ascii="Arial" w:hAnsi="Arial" w:cs="Arial"/>
                <w:i/>
              </w:rPr>
              <w:t xml:space="preserve">phoA, </w:t>
            </w:r>
            <w:r w:rsidRPr="00EE4166">
              <w:rPr>
                <w:rFonts w:ascii="Arial" w:hAnsi="Arial" w:cs="Arial"/>
                <w:i/>
              </w:rPr>
              <w:t>stx2</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2.9</w:t>
            </w:r>
          </w:p>
        </w:tc>
        <w:tc>
          <w:tcPr>
            <w:tcW w:w="999" w:type="pct"/>
          </w:tcPr>
          <w:p w:rsidR="00C022C3" w:rsidRPr="00935DC6" w:rsidRDefault="00C022C3" w:rsidP="00A448E8">
            <w:pPr>
              <w:spacing w:line="480" w:lineRule="auto"/>
              <w:contextualSpacing/>
              <w:jc w:val="center"/>
              <w:rPr>
                <w:rFonts w:ascii="Arial" w:hAnsi="Arial" w:cs="Arial"/>
              </w:rPr>
            </w:pPr>
            <w:r w:rsidRPr="00935DC6">
              <w:rPr>
                <w:rFonts w:ascii="Arial" w:hAnsi="Arial" w:cs="Arial"/>
              </w:rPr>
              <w:t>-</w:t>
            </w:r>
          </w:p>
        </w:tc>
        <w:tc>
          <w:tcPr>
            <w:tcW w:w="1002"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3.5</w:t>
            </w:r>
          </w:p>
        </w:tc>
      </w:tr>
      <w:tr w:rsidR="00C022C3" w:rsidRPr="00935DC6" w:rsidTr="00D142CF">
        <w:tc>
          <w:tcPr>
            <w:tcW w:w="1000" w:type="pct"/>
          </w:tcPr>
          <w:p w:rsidR="00C022C3" w:rsidRPr="00935DC6" w:rsidRDefault="00C022C3" w:rsidP="00A448E8">
            <w:pPr>
              <w:spacing w:line="480" w:lineRule="auto"/>
              <w:contextualSpacing/>
              <w:rPr>
                <w:rFonts w:ascii="Arial" w:hAnsi="Arial" w:cs="Arial"/>
              </w:rPr>
            </w:pPr>
            <w:r w:rsidRPr="00935DC6">
              <w:rPr>
                <w:rFonts w:ascii="Arial" w:hAnsi="Arial" w:cs="Arial"/>
              </w:rPr>
              <w:t>EDL 293 O157</w:t>
            </w:r>
          </w:p>
        </w:tc>
        <w:tc>
          <w:tcPr>
            <w:tcW w:w="1000" w:type="pct"/>
          </w:tcPr>
          <w:p w:rsidR="00C022C3" w:rsidRPr="00935DC6" w:rsidRDefault="00C022C3" w:rsidP="00A448E8">
            <w:pPr>
              <w:spacing w:line="480" w:lineRule="auto"/>
              <w:contextualSpacing/>
              <w:rPr>
                <w:rFonts w:ascii="Arial" w:hAnsi="Arial" w:cs="Arial"/>
                <w:i/>
              </w:rPr>
            </w:pPr>
            <w:r w:rsidRPr="00935DC6">
              <w:rPr>
                <w:rFonts w:ascii="Arial" w:hAnsi="Arial" w:cs="Arial"/>
                <w:i/>
              </w:rPr>
              <w:t xml:space="preserve">phoA, </w:t>
            </w:r>
            <w:r w:rsidRPr="00EE4166">
              <w:rPr>
                <w:rFonts w:ascii="Arial" w:hAnsi="Arial" w:cs="Arial"/>
                <w:i/>
              </w:rPr>
              <w:t>stx1, stx2</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2.5</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2.8</w:t>
            </w:r>
          </w:p>
        </w:tc>
        <w:tc>
          <w:tcPr>
            <w:tcW w:w="1002"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2.8</w:t>
            </w:r>
          </w:p>
        </w:tc>
      </w:tr>
      <w:tr w:rsidR="00C022C3" w:rsidRPr="00935DC6" w:rsidTr="00D142CF">
        <w:tc>
          <w:tcPr>
            <w:tcW w:w="1000" w:type="pct"/>
          </w:tcPr>
          <w:p w:rsidR="00C022C3" w:rsidRPr="00935DC6" w:rsidRDefault="00C022C3" w:rsidP="00A448E8">
            <w:pPr>
              <w:spacing w:line="480" w:lineRule="auto"/>
              <w:contextualSpacing/>
              <w:rPr>
                <w:rFonts w:ascii="Arial" w:hAnsi="Arial" w:cs="Arial"/>
              </w:rPr>
            </w:pPr>
            <w:r w:rsidRPr="00935DC6">
              <w:rPr>
                <w:rFonts w:ascii="Arial" w:hAnsi="Arial" w:cs="Arial"/>
              </w:rPr>
              <w:t>CDC 03-014 O26:H11</w:t>
            </w:r>
          </w:p>
        </w:tc>
        <w:tc>
          <w:tcPr>
            <w:tcW w:w="1000" w:type="pct"/>
          </w:tcPr>
          <w:p w:rsidR="00C022C3" w:rsidRPr="00935DC6" w:rsidRDefault="00C022C3" w:rsidP="00A448E8">
            <w:pPr>
              <w:spacing w:line="480" w:lineRule="auto"/>
              <w:contextualSpacing/>
              <w:rPr>
                <w:rFonts w:ascii="Arial" w:hAnsi="Arial" w:cs="Arial"/>
                <w:i/>
              </w:rPr>
            </w:pPr>
            <w:r w:rsidRPr="00935DC6">
              <w:rPr>
                <w:rFonts w:ascii="Arial" w:hAnsi="Arial" w:cs="Arial"/>
                <w:i/>
              </w:rPr>
              <w:t xml:space="preserve">phoA, </w:t>
            </w:r>
            <w:r w:rsidRPr="00EE4166">
              <w:rPr>
                <w:rFonts w:ascii="Arial" w:hAnsi="Arial" w:cs="Arial"/>
                <w:i/>
              </w:rPr>
              <w:t>stx1, stx2</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2.8</w:t>
            </w:r>
          </w:p>
        </w:tc>
        <w:tc>
          <w:tcPr>
            <w:tcW w:w="999"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2.5</w:t>
            </w:r>
          </w:p>
        </w:tc>
        <w:tc>
          <w:tcPr>
            <w:tcW w:w="1002" w:type="pct"/>
          </w:tcPr>
          <w:p w:rsidR="00C022C3" w:rsidRPr="00935DC6" w:rsidRDefault="00146FB4" w:rsidP="00A448E8">
            <w:pPr>
              <w:spacing w:line="480" w:lineRule="auto"/>
              <w:contextualSpacing/>
              <w:jc w:val="center"/>
              <w:rPr>
                <w:rFonts w:ascii="Arial" w:hAnsi="Arial" w:cs="Arial"/>
              </w:rPr>
            </w:pPr>
            <w:r w:rsidRPr="00935DC6">
              <w:rPr>
                <w:rFonts w:ascii="Arial" w:hAnsi="Arial" w:cs="Arial"/>
              </w:rPr>
              <w:t>2.5</w:t>
            </w:r>
          </w:p>
        </w:tc>
      </w:tr>
      <w:tr w:rsidR="00C022C3" w:rsidRPr="00935DC6" w:rsidTr="00D142CF">
        <w:tc>
          <w:tcPr>
            <w:tcW w:w="1000" w:type="pct"/>
            <w:tcBorders>
              <w:bottom w:val="single" w:sz="4" w:space="0" w:color="auto"/>
            </w:tcBorders>
          </w:tcPr>
          <w:p w:rsidR="00C022C3" w:rsidRPr="00935DC6" w:rsidRDefault="00C022C3" w:rsidP="00A448E8">
            <w:pPr>
              <w:spacing w:line="480" w:lineRule="auto"/>
              <w:contextualSpacing/>
              <w:rPr>
                <w:rFonts w:ascii="Arial" w:hAnsi="Arial" w:cs="Arial"/>
              </w:rPr>
            </w:pPr>
            <w:r w:rsidRPr="00935DC6">
              <w:rPr>
                <w:rFonts w:ascii="Arial" w:hAnsi="Arial" w:cs="Arial"/>
              </w:rPr>
              <w:t>CDC 9-3311-O145</w:t>
            </w:r>
          </w:p>
        </w:tc>
        <w:tc>
          <w:tcPr>
            <w:tcW w:w="1000" w:type="pct"/>
            <w:tcBorders>
              <w:bottom w:val="single" w:sz="4" w:space="0" w:color="auto"/>
            </w:tcBorders>
          </w:tcPr>
          <w:p w:rsidR="00C022C3" w:rsidRPr="00935DC6" w:rsidRDefault="00C022C3" w:rsidP="00A448E8">
            <w:pPr>
              <w:spacing w:line="480" w:lineRule="auto"/>
              <w:contextualSpacing/>
              <w:rPr>
                <w:rFonts w:ascii="Arial" w:hAnsi="Arial" w:cs="Arial"/>
                <w:i/>
              </w:rPr>
            </w:pPr>
            <w:r w:rsidRPr="00935DC6">
              <w:rPr>
                <w:rFonts w:ascii="Arial" w:hAnsi="Arial" w:cs="Arial"/>
                <w:i/>
              </w:rPr>
              <w:t xml:space="preserve">phoA, </w:t>
            </w:r>
            <w:r w:rsidRPr="00EE4166">
              <w:rPr>
                <w:rFonts w:ascii="Arial" w:hAnsi="Arial" w:cs="Arial"/>
                <w:i/>
              </w:rPr>
              <w:t>stx1, stx2</w:t>
            </w:r>
          </w:p>
        </w:tc>
        <w:tc>
          <w:tcPr>
            <w:tcW w:w="999" w:type="pct"/>
            <w:tcBorders>
              <w:bottom w:val="single" w:sz="4" w:space="0" w:color="auto"/>
            </w:tcBorders>
          </w:tcPr>
          <w:p w:rsidR="00C022C3" w:rsidRPr="00935DC6" w:rsidRDefault="00146FB4" w:rsidP="00A448E8">
            <w:pPr>
              <w:spacing w:line="480" w:lineRule="auto"/>
              <w:contextualSpacing/>
              <w:jc w:val="center"/>
              <w:rPr>
                <w:rFonts w:ascii="Arial" w:hAnsi="Arial" w:cs="Arial"/>
              </w:rPr>
            </w:pPr>
            <w:r w:rsidRPr="00935DC6">
              <w:rPr>
                <w:rFonts w:ascii="Arial" w:hAnsi="Arial" w:cs="Arial"/>
              </w:rPr>
              <w:t>3.5</w:t>
            </w:r>
          </w:p>
        </w:tc>
        <w:tc>
          <w:tcPr>
            <w:tcW w:w="999" w:type="pct"/>
            <w:tcBorders>
              <w:bottom w:val="single" w:sz="4" w:space="0" w:color="auto"/>
            </w:tcBorders>
          </w:tcPr>
          <w:p w:rsidR="00C022C3" w:rsidRPr="00935DC6" w:rsidRDefault="00146FB4" w:rsidP="00A448E8">
            <w:pPr>
              <w:spacing w:line="480" w:lineRule="auto"/>
              <w:contextualSpacing/>
              <w:jc w:val="center"/>
              <w:rPr>
                <w:rFonts w:ascii="Arial" w:hAnsi="Arial" w:cs="Arial"/>
              </w:rPr>
            </w:pPr>
            <w:r w:rsidRPr="00935DC6">
              <w:rPr>
                <w:rFonts w:ascii="Arial" w:hAnsi="Arial" w:cs="Arial"/>
              </w:rPr>
              <w:t>3.2</w:t>
            </w:r>
          </w:p>
        </w:tc>
        <w:tc>
          <w:tcPr>
            <w:tcW w:w="1002" w:type="pct"/>
            <w:tcBorders>
              <w:bottom w:val="single" w:sz="4" w:space="0" w:color="auto"/>
            </w:tcBorders>
          </w:tcPr>
          <w:p w:rsidR="00C022C3" w:rsidRPr="00935DC6" w:rsidRDefault="00146FB4" w:rsidP="00A448E8">
            <w:pPr>
              <w:spacing w:line="480" w:lineRule="auto"/>
              <w:contextualSpacing/>
              <w:jc w:val="center"/>
              <w:rPr>
                <w:rFonts w:ascii="Arial" w:hAnsi="Arial" w:cs="Arial"/>
              </w:rPr>
            </w:pPr>
            <w:r w:rsidRPr="00935DC6">
              <w:rPr>
                <w:rFonts w:ascii="Arial" w:hAnsi="Arial" w:cs="Arial"/>
              </w:rPr>
              <w:t>3.5</w:t>
            </w:r>
          </w:p>
        </w:tc>
      </w:tr>
    </w:tbl>
    <w:p w:rsidR="00A33A3E" w:rsidRPr="00935DC6" w:rsidRDefault="00A33A3E" w:rsidP="00A448E8">
      <w:pPr>
        <w:spacing w:after="0" w:line="480" w:lineRule="auto"/>
        <w:contextualSpacing/>
        <w:rPr>
          <w:rFonts w:ascii="Arial" w:hAnsi="Arial" w:cs="Arial"/>
        </w:rPr>
      </w:pPr>
    </w:p>
    <w:p w:rsidR="00A33A3E" w:rsidRPr="00935DC6" w:rsidRDefault="00A33A3E" w:rsidP="00A448E8">
      <w:pPr>
        <w:spacing w:after="0" w:line="480" w:lineRule="auto"/>
        <w:contextualSpacing/>
        <w:rPr>
          <w:rFonts w:ascii="Arial" w:hAnsi="Arial" w:cs="Arial"/>
        </w:rPr>
      </w:pPr>
    </w:p>
    <w:p w:rsidR="00A33A3E" w:rsidRPr="00935DC6" w:rsidRDefault="00A33A3E" w:rsidP="00A448E8">
      <w:pPr>
        <w:spacing w:after="0" w:line="480" w:lineRule="auto"/>
        <w:contextualSpacing/>
        <w:rPr>
          <w:rFonts w:ascii="Arial" w:hAnsi="Arial" w:cs="Arial"/>
        </w:rPr>
      </w:pPr>
    </w:p>
    <w:p w:rsidR="00A33A3E" w:rsidRPr="00935DC6" w:rsidRDefault="00A33A3E" w:rsidP="00A448E8">
      <w:pPr>
        <w:spacing w:after="0" w:line="480" w:lineRule="auto"/>
        <w:contextualSpacing/>
        <w:rPr>
          <w:rFonts w:ascii="Arial" w:hAnsi="Arial" w:cs="Arial"/>
        </w:rPr>
      </w:pPr>
    </w:p>
    <w:p w:rsidR="00C022C3" w:rsidRPr="00935DC6" w:rsidRDefault="00C022C3" w:rsidP="00A448E8">
      <w:pPr>
        <w:spacing w:after="0" w:line="480" w:lineRule="auto"/>
        <w:contextualSpacing/>
        <w:rPr>
          <w:rFonts w:ascii="Arial" w:hAnsi="Arial" w:cs="Arial"/>
        </w:rPr>
      </w:pPr>
    </w:p>
    <w:p w:rsidR="00C022C3" w:rsidRPr="00935DC6" w:rsidRDefault="00C022C3" w:rsidP="00A448E8">
      <w:pPr>
        <w:spacing w:after="0" w:line="480" w:lineRule="auto"/>
        <w:contextualSpacing/>
        <w:rPr>
          <w:rFonts w:ascii="Arial" w:hAnsi="Arial" w:cs="Arial"/>
        </w:rPr>
      </w:pPr>
    </w:p>
    <w:p w:rsidR="00C022C3" w:rsidRPr="00935DC6" w:rsidRDefault="00C022C3" w:rsidP="00A448E8">
      <w:pPr>
        <w:spacing w:after="0" w:line="480" w:lineRule="auto"/>
        <w:contextualSpacing/>
        <w:rPr>
          <w:rFonts w:ascii="Arial" w:hAnsi="Arial" w:cs="Arial"/>
        </w:rPr>
      </w:pPr>
    </w:p>
    <w:p w:rsidR="00C022C3" w:rsidRPr="00935DC6" w:rsidRDefault="00C022C3" w:rsidP="00A448E8">
      <w:pPr>
        <w:spacing w:after="0" w:line="480" w:lineRule="auto"/>
        <w:contextualSpacing/>
        <w:rPr>
          <w:rFonts w:ascii="Arial" w:hAnsi="Arial" w:cs="Arial"/>
        </w:rPr>
      </w:pPr>
    </w:p>
    <w:p w:rsidR="00C022C3" w:rsidRPr="00935DC6" w:rsidRDefault="00C022C3" w:rsidP="00A448E8">
      <w:pPr>
        <w:spacing w:after="0" w:line="480" w:lineRule="auto"/>
        <w:contextualSpacing/>
        <w:rPr>
          <w:rFonts w:ascii="Arial" w:hAnsi="Arial" w:cs="Arial"/>
        </w:rPr>
      </w:pPr>
    </w:p>
    <w:p w:rsidR="00C022C3" w:rsidRPr="00935DC6" w:rsidRDefault="00C022C3" w:rsidP="00A448E8">
      <w:pPr>
        <w:spacing w:after="0" w:line="480" w:lineRule="auto"/>
        <w:contextualSpacing/>
        <w:rPr>
          <w:rFonts w:ascii="Arial" w:hAnsi="Arial" w:cs="Arial"/>
        </w:rPr>
      </w:pPr>
    </w:p>
    <w:p w:rsidR="00A33A3E" w:rsidRPr="00935DC6" w:rsidRDefault="00A33A3E" w:rsidP="00A448E8">
      <w:pPr>
        <w:spacing w:after="0" w:line="480" w:lineRule="auto"/>
        <w:contextualSpacing/>
        <w:rPr>
          <w:rFonts w:ascii="Arial" w:hAnsi="Arial" w:cs="Arial"/>
        </w:rPr>
      </w:pPr>
    </w:p>
    <w:p w:rsidR="00A33A3E" w:rsidRPr="00935DC6" w:rsidRDefault="00A33A3E" w:rsidP="00A448E8">
      <w:pPr>
        <w:spacing w:after="0" w:line="480" w:lineRule="auto"/>
        <w:contextualSpacing/>
        <w:jc w:val="both"/>
        <w:rPr>
          <w:rFonts w:ascii="Arial" w:hAnsi="Arial" w:cs="Arial"/>
          <w:b/>
        </w:rPr>
      </w:pPr>
      <w:r w:rsidRPr="00935DC6">
        <w:rPr>
          <w:rFonts w:ascii="Arial" w:hAnsi="Arial" w:cs="Arial"/>
          <w:b/>
        </w:rPr>
        <w:t xml:space="preserve">Table </w:t>
      </w:r>
      <w:r w:rsidR="00C022C3" w:rsidRPr="00935DC6">
        <w:rPr>
          <w:rFonts w:ascii="Arial" w:hAnsi="Arial" w:cs="Arial"/>
          <w:b/>
        </w:rPr>
        <w:t>4</w:t>
      </w:r>
      <w:r w:rsidRPr="00935DC6">
        <w:rPr>
          <w:rFonts w:ascii="Arial" w:hAnsi="Arial" w:cs="Arial"/>
          <w:b/>
        </w:rPr>
        <w:t xml:space="preserve">. </w:t>
      </w:r>
      <w:r w:rsidRPr="00935DC6">
        <w:rPr>
          <w:rFonts w:ascii="Arial" w:hAnsi="Arial" w:cs="Arial"/>
        </w:rPr>
        <w:t>Limit of detection</w:t>
      </w:r>
      <w:r w:rsidR="004216D8" w:rsidRPr="00935DC6">
        <w:rPr>
          <w:rFonts w:ascii="Arial" w:hAnsi="Arial" w:cs="Arial"/>
        </w:rPr>
        <w:t xml:space="preserve"> 50%</w:t>
      </w:r>
      <w:r w:rsidRPr="00935DC6">
        <w:rPr>
          <w:rFonts w:ascii="Arial" w:hAnsi="Arial" w:cs="Arial"/>
        </w:rPr>
        <w:t xml:space="preserve"> (LOD</w:t>
      </w:r>
      <w:r w:rsidRPr="00935DC6">
        <w:rPr>
          <w:rFonts w:ascii="Arial" w:hAnsi="Arial" w:cs="Arial"/>
          <w:vertAlign w:val="subscript"/>
        </w:rPr>
        <w:t>50</w:t>
      </w:r>
      <w:r w:rsidRPr="00935DC6">
        <w:rPr>
          <w:rFonts w:ascii="Arial" w:hAnsi="Arial" w:cs="Arial"/>
        </w:rPr>
        <w:t>)</w:t>
      </w:r>
      <w:r w:rsidR="00415F75" w:rsidRPr="00935DC6">
        <w:rPr>
          <w:rFonts w:ascii="Arial" w:hAnsi="Arial" w:cs="Arial"/>
        </w:rPr>
        <w:t>,</w:t>
      </w:r>
      <w:r w:rsidRPr="00935DC6">
        <w:rPr>
          <w:rFonts w:ascii="Arial" w:hAnsi="Arial" w:cs="Arial"/>
        </w:rPr>
        <w:t xml:space="preserve"> and </w:t>
      </w:r>
      <w:r w:rsidR="00270EB1" w:rsidRPr="00935DC6">
        <w:rPr>
          <w:rFonts w:ascii="Arial" w:hAnsi="Arial" w:cs="Arial"/>
        </w:rPr>
        <w:t xml:space="preserve">associated 95% </w:t>
      </w:r>
      <w:r w:rsidRPr="00935DC6">
        <w:rPr>
          <w:rFonts w:ascii="Arial" w:hAnsi="Arial" w:cs="Arial"/>
        </w:rPr>
        <w:t xml:space="preserve">confidence </w:t>
      </w:r>
      <w:r w:rsidR="00270EB1" w:rsidRPr="00935DC6">
        <w:rPr>
          <w:rFonts w:ascii="Arial" w:hAnsi="Arial" w:cs="Arial"/>
        </w:rPr>
        <w:t>limits</w:t>
      </w:r>
      <w:r w:rsidR="00415F75" w:rsidRPr="00935DC6">
        <w:rPr>
          <w:rFonts w:ascii="Arial" w:hAnsi="Arial" w:cs="Arial"/>
        </w:rPr>
        <w:t>,</w:t>
      </w:r>
      <w:r w:rsidRPr="00935DC6">
        <w:rPr>
          <w:rFonts w:ascii="Arial" w:hAnsi="Arial" w:cs="Arial"/>
        </w:rPr>
        <w:t xml:space="preserve"> of the </w:t>
      </w:r>
      <w:r w:rsidR="00415F75" w:rsidRPr="00935DC6">
        <w:rPr>
          <w:rFonts w:ascii="Arial" w:hAnsi="Arial" w:cs="Arial"/>
        </w:rPr>
        <w:t xml:space="preserve">optimised multiplex </w:t>
      </w:r>
      <w:r w:rsidRPr="00935DC6">
        <w:rPr>
          <w:rFonts w:ascii="Arial" w:hAnsi="Arial" w:cs="Arial"/>
        </w:rPr>
        <w:t xml:space="preserve">LAMP assay for </w:t>
      </w:r>
      <w:r w:rsidR="004216D8" w:rsidRPr="00935DC6">
        <w:rPr>
          <w:rFonts w:ascii="Arial" w:hAnsi="Arial" w:cs="Arial"/>
        </w:rPr>
        <w:t xml:space="preserve">detection of </w:t>
      </w:r>
      <w:r w:rsidRPr="00935DC6">
        <w:rPr>
          <w:rFonts w:ascii="Arial" w:hAnsi="Arial" w:cs="Arial"/>
          <w:i/>
        </w:rPr>
        <w:t>E. coli</w:t>
      </w:r>
      <w:r w:rsidR="004216D8" w:rsidRPr="00935DC6">
        <w:rPr>
          <w:rFonts w:ascii="Arial" w:hAnsi="Arial" w:cs="Arial"/>
        </w:rPr>
        <w:t xml:space="preserve">, </w:t>
      </w:r>
      <w:r w:rsidRPr="00935DC6">
        <w:rPr>
          <w:rFonts w:ascii="Arial" w:hAnsi="Arial" w:cs="Arial"/>
        </w:rPr>
        <w:t xml:space="preserve">determined by testing triplicate samples of beef and bovine faeces artificially inoculated with different concentrations of </w:t>
      </w:r>
      <w:r w:rsidRPr="00935DC6">
        <w:rPr>
          <w:rFonts w:ascii="Arial" w:hAnsi="Arial" w:cs="Arial"/>
          <w:i/>
        </w:rPr>
        <w:t xml:space="preserve">E. coli </w:t>
      </w:r>
      <w:r w:rsidRPr="00935DC6">
        <w:rPr>
          <w:rFonts w:ascii="Arial" w:hAnsi="Arial" w:cs="Arial"/>
        </w:rPr>
        <w:t>(non-VTEC and VTEC).</w:t>
      </w:r>
    </w:p>
    <w:p w:rsidR="00270EB1" w:rsidRPr="00935DC6" w:rsidRDefault="00270EB1" w:rsidP="00A448E8">
      <w:pPr>
        <w:spacing w:after="0" w:line="480" w:lineRule="auto"/>
        <w:contextualSpacing/>
      </w:pPr>
    </w:p>
    <w:tbl>
      <w:tblPr>
        <w:tblStyle w:val="TableGrid"/>
        <w:tblW w:w="5104" w:type="pct"/>
        <w:tblLook w:val="04A0" w:firstRow="1" w:lastRow="0" w:firstColumn="1" w:lastColumn="0" w:noHBand="0" w:noVBand="1"/>
      </w:tblPr>
      <w:tblGrid>
        <w:gridCol w:w="1000"/>
        <w:gridCol w:w="827"/>
        <w:gridCol w:w="595"/>
        <w:gridCol w:w="603"/>
        <w:gridCol w:w="604"/>
        <w:gridCol w:w="606"/>
        <w:gridCol w:w="689"/>
        <w:gridCol w:w="539"/>
        <w:gridCol w:w="1624"/>
        <w:gridCol w:w="2127"/>
      </w:tblGrid>
      <w:tr w:rsidR="00F970B5" w:rsidRPr="00935DC6" w:rsidTr="00F970B5">
        <w:trPr>
          <w:trHeight w:val="383"/>
        </w:trPr>
        <w:tc>
          <w:tcPr>
            <w:tcW w:w="543" w:type="pct"/>
            <w:vMerge w:val="restart"/>
            <w:tcBorders>
              <w:left w:val="nil"/>
              <w:bottom w:val="single" w:sz="4" w:space="0" w:color="auto"/>
              <w:right w:val="nil"/>
            </w:tcBorders>
          </w:tcPr>
          <w:p w:rsidR="00F970B5" w:rsidRPr="00EE4166" w:rsidRDefault="00F970B5" w:rsidP="00A448E8">
            <w:pPr>
              <w:spacing w:line="480" w:lineRule="auto"/>
              <w:contextualSpacing/>
              <w:jc w:val="center"/>
              <w:rPr>
                <w:rFonts w:ascii="Arial" w:hAnsi="Arial" w:cs="Arial"/>
              </w:rPr>
            </w:pPr>
            <w:r w:rsidRPr="00EE4166">
              <w:rPr>
                <w:rFonts w:ascii="Arial" w:hAnsi="Arial" w:cs="Arial"/>
              </w:rPr>
              <w:t>Sample matrix</w:t>
            </w:r>
          </w:p>
        </w:tc>
        <w:tc>
          <w:tcPr>
            <w:tcW w:w="449" w:type="pct"/>
            <w:vMerge w:val="restart"/>
            <w:tcBorders>
              <w:left w:val="nil"/>
              <w:bottom w:val="single" w:sz="4" w:space="0" w:color="auto"/>
              <w:right w:val="nil"/>
            </w:tcBorders>
          </w:tcPr>
          <w:p w:rsidR="00F970B5" w:rsidRPr="00EE4166" w:rsidRDefault="00F970B5" w:rsidP="00A448E8">
            <w:pPr>
              <w:spacing w:line="480" w:lineRule="auto"/>
              <w:contextualSpacing/>
              <w:jc w:val="center"/>
              <w:rPr>
                <w:rFonts w:ascii="Arial" w:hAnsi="Arial" w:cs="Arial"/>
              </w:rPr>
            </w:pPr>
            <w:r w:rsidRPr="00EE4166">
              <w:rPr>
                <w:rFonts w:ascii="Arial" w:hAnsi="Arial" w:cs="Arial"/>
              </w:rPr>
              <w:t>Gene target</w:t>
            </w:r>
          </w:p>
        </w:tc>
        <w:tc>
          <w:tcPr>
            <w:tcW w:w="1973" w:type="pct"/>
            <w:gridSpan w:val="6"/>
            <w:tcBorders>
              <w:left w:val="nil"/>
              <w:bottom w:val="single" w:sz="4" w:space="0" w:color="auto"/>
              <w:right w:val="nil"/>
            </w:tcBorders>
          </w:tcPr>
          <w:p w:rsidR="00F970B5" w:rsidRPr="00EE4166" w:rsidRDefault="00F970B5" w:rsidP="00A448E8">
            <w:pPr>
              <w:spacing w:line="480" w:lineRule="auto"/>
              <w:contextualSpacing/>
              <w:jc w:val="center"/>
              <w:rPr>
                <w:rFonts w:ascii="Arial" w:hAnsi="Arial" w:cs="Arial"/>
              </w:rPr>
            </w:pPr>
            <w:r w:rsidRPr="00EE4166">
              <w:rPr>
                <w:rFonts w:ascii="Arial" w:hAnsi="Arial" w:cs="Arial"/>
              </w:rPr>
              <w:t xml:space="preserve">No. of samples positive per </w:t>
            </w:r>
          </w:p>
          <w:p w:rsidR="00F970B5" w:rsidRPr="00EE4166" w:rsidRDefault="00F970B5" w:rsidP="00A448E8">
            <w:pPr>
              <w:spacing w:line="480" w:lineRule="auto"/>
              <w:contextualSpacing/>
              <w:jc w:val="center"/>
              <w:rPr>
                <w:rFonts w:ascii="Arial" w:hAnsi="Arial" w:cs="Arial"/>
              </w:rPr>
            </w:pPr>
            <w:r w:rsidRPr="00EE4166">
              <w:rPr>
                <w:rFonts w:ascii="Arial" w:hAnsi="Arial" w:cs="Arial"/>
              </w:rPr>
              <w:t>spiking level (CFU</w:t>
            </w:r>
            <w:r w:rsidR="0067644B" w:rsidRPr="00EE4166">
              <w:rPr>
                <w:rFonts w:ascii="Arial" w:hAnsi="Arial" w:cs="Arial"/>
              </w:rPr>
              <w:t xml:space="preserve"> </w:t>
            </w:r>
            <w:r w:rsidRPr="00EE4166">
              <w:rPr>
                <w:rFonts w:ascii="Arial" w:hAnsi="Arial" w:cs="Arial"/>
              </w:rPr>
              <w:t>g</w:t>
            </w:r>
            <w:r w:rsidR="000E5BB0" w:rsidRPr="00EE4166">
              <w:rPr>
                <w:rFonts w:ascii="Arial" w:hAnsi="Arial" w:cs="Arial"/>
                <w:vertAlign w:val="superscript"/>
              </w:rPr>
              <w:t>-1</w:t>
            </w:r>
            <w:r w:rsidRPr="00EE4166">
              <w:rPr>
                <w:rFonts w:ascii="Arial" w:hAnsi="Arial" w:cs="Arial"/>
              </w:rPr>
              <w:t>)</w:t>
            </w:r>
          </w:p>
        </w:tc>
        <w:tc>
          <w:tcPr>
            <w:tcW w:w="881" w:type="pct"/>
            <w:vMerge w:val="restart"/>
            <w:tcBorders>
              <w:left w:val="nil"/>
              <w:right w:val="nil"/>
            </w:tcBorders>
          </w:tcPr>
          <w:p w:rsidR="00F970B5" w:rsidRPr="00EE4166" w:rsidRDefault="00F970B5" w:rsidP="00A448E8">
            <w:pPr>
              <w:spacing w:line="480" w:lineRule="auto"/>
              <w:contextualSpacing/>
              <w:jc w:val="center"/>
              <w:rPr>
                <w:rFonts w:ascii="Arial" w:hAnsi="Arial" w:cs="Arial"/>
              </w:rPr>
            </w:pPr>
            <w:r w:rsidRPr="00EE4166">
              <w:rPr>
                <w:rFonts w:ascii="Arial" w:hAnsi="Arial" w:cs="Arial"/>
              </w:rPr>
              <w:t xml:space="preserve">LOD 50% </w:t>
            </w:r>
          </w:p>
          <w:p w:rsidR="00F970B5" w:rsidRPr="00EE4166" w:rsidRDefault="000E5BB0" w:rsidP="00A448E8">
            <w:pPr>
              <w:spacing w:line="480" w:lineRule="auto"/>
              <w:contextualSpacing/>
              <w:jc w:val="center"/>
              <w:rPr>
                <w:rFonts w:ascii="Arial" w:hAnsi="Arial" w:cs="Arial"/>
              </w:rPr>
            </w:pPr>
            <w:r w:rsidRPr="00EE4166">
              <w:rPr>
                <w:rFonts w:ascii="Arial" w:hAnsi="Arial" w:cs="Arial"/>
              </w:rPr>
              <w:t>(log CFU</w:t>
            </w:r>
            <w:r w:rsidR="0067644B" w:rsidRPr="00EE4166">
              <w:rPr>
                <w:rFonts w:ascii="Arial" w:hAnsi="Arial" w:cs="Arial"/>
              </w:rPr>
              <w:t xml:space="preserve"> </w:t>
            </w:r>
            <w:r w:rsidR="00F970B5" w:rsidRPr="00EE4166">
              <w:rPr>
                <w:rFonts w:ascii="Arial" w:hAnsi="Arial" w:cs="Arial"/>
              </w:rPr>
              <w:t>g</w:t>
            </w:r>
            <w:r w:rsidRPr="00EE4166">
              <w:rPr>
                <w:rFonts w:ascii="Arial" w:hAnsi="Arial" w:cs="Arial"/>
                <w:vertAlign w:val="superscript"/>
              </w:rPr>
              <w:t>-1</w:t>
            </w:r>
            <w:r w:rsidR="00F970B5" w:rsidRPr="00EE4166">
              <w:rPr>
                <w:rFonts w:ascii="Arial" w:hAnsi="Arial" w:cs="Arial"/>
              </w:rPr>
              <w:t>)</w:t>
            </w:r>
          </w:p>
        </w:tc>
        <w:tc>
          <w:tcPr>
            <w:tcW w:w="1154" w:type="pct"/>
            <w:vMerge w:val="restart"/>
            <w:tcBorders>
              <w:left w:val="nil"/>
              <w:bottom w:val="single" w:sz="4" w:space="0" w:color="auto"/>
              <w:right w:val="nil"/>
            </w:tcBorders>
          </w:tcPr>
          <w:p w:rsidR="00F970B5" w:rsidRPr="00EE4166" w:rsidRDefault="00F970B5" w:rsidP="00A448E8">
            <w:pPr>
              <w:spacing w:line="480" w:lineRule="auto"/>
              <w:contextualSpacing/>
              <w:jc w:val="center"/>
              <w:rPr>
                <w:rFonts w:ascii="Arial" w:hAnsi="Arial" w:cs="Arial"/>
                <w:bCs/>
              </w:rPr>
            </w:pPr>
            <w:r w:rsidRPr="00EE4166">
              <w:rPr>
                <w:rFonts w:ascii="Calibri" w:eastAsia="Calibri" w:hAnsi="Calibri"/>
                <w:bCs/>
                <w:color w:val="FFFFFF" w:themeColor="light1"/>
                <w:kern w:val="24"/>
                <w:sz w:val="40"/>
                <w:szCs w:val="40"/>
              </w:rPr>
              <w:t xml:space="preserve"> </w:t>
            </w:r>
            <w:r w:rsidRPr="00EE4166">
              <w:rPr>
                <w:rFonts w:ascii="Arial" w:hAnsi="Arial" w:cs="Arial"/>
                <w:bCs/>
              </w:rPr>
              <w:t xml:space="preserve">95% confidence limits </w:t>
            </w:r>
          </w:p>
          <w:p w:rsidR="00F970B5" w:rsidRPr="00EE4166" w:rsidRDefault="00F970B5" w:rsidP="00A448E8">
            <w:pPr>
              <w:spacing w:line="480" w:lineRule="auto"/>
              <w:contextualSpacing/>
              <w:jc w:val="center"/>
              <w:rPr>
                <w:rFonts w:ascii="Arial" w:hAnsi="Arial" w:cs="Arial"/>
              </w:rPr>
            </w:pPr>
            <w:r w:rsidRPr="00EE4166">
              <w:rPr>
                <w:rFonts w:ascii="Arial" w:hAnsi="Arial" w:cs="Arial"/>
                <w:bCs/>
              </w:rPr>
              <w:t>(</w:t>
            </w:r>
            <w:r w:rsidR="000E5BB0" w:rsidRPr="00EE4166">
              <w:rPr>
                <w:rFonts w:ascii="Arial" w:hAnsi="Arial" w:cs="Arial"/>
              </w:rPr>
              <w:t>log CFU</w:t>
            </w:r>
            <w:r w:rsidR="0067644B" w:rsidRPr="00EE4166">
              <w:rPr>
                <w:rFonts w:ascii="Arial" w:hAnsi="Arial" w:cs="Arial"/>
              </w:rPr>
              <w:t xml:space="preserve"> </w:t>
            </w:r>
            <w:r w:rsidR="000E5BB0" w:rsidRPr="00EE4166">
              <w:rPr>
                <w:rFonts w:ascii="Arial" w:hAnsi="Arial" w:cs="Arial"/>
              </w:rPr>
              <w:t>g</w:t>
            </w:r>
            <w:r w:rsidR="000E5BB0" w:rsidRPr="00EE4166">
              <w:rPr>
                <w:rFonts w:ascii="Arial" w:hAnsi="Arial" w:cs="Arial"/>
                <w:vertAlign w:val="superscript"/>
              </w:rPr>
              <w:t>-1</w:t>
            </w:r>
            <w:r w:rsidRPr="00EE4166">
              <w:rPr>
                <w:rFonts w:ascii="Arial" w:hAnsi="Arial" w:cs="Arial"/>
                <w:bCs/>
              </w:rPr>
              <w:t>)</w:t>
            </w:r>
          </w:p>
        </w:tc>
      </w:tr>
      <w:tr w:rsidR="00EF2801" w:rsidRPr="00935DC6" w:rsidTr="00F970B5">
        <w:trPr>
          <w:trHeight w:val="382"/>
        </w:trPr>
        <w:tc>
          <w:tcPr>
            <w:tcW w:w="543" w:type="pct"/>
            <w:vMerge/>
            <w:tcBorders>
              <w:top w:val="single" w:sz="4" w:space="0" w:color="auto"/>
              <w:left w:val="nil"/>
              <w:bottom w:val="single" w:sz="4" w:space="0" w:color="auto"/>
              <w:right w:val="nil"/>
            </w:tcBorders>
          </w:tcPr>
          <w:p w:rsidR="00DA0B8A" w:rsidRPr="00935DC6" w:rsidRDefault="00DA0B8A" w:rsidP="00A448E8">
            <w:pPr>
              <w:spacing w:line="480" w:lineRule="auto"/>
              <w:contextualSpacing/>
              <w:jc w:val="center"/>
              <w:rPr>
                <w:rFonts w:ascii="Arial" w:hAnsi="Arial" w:cs="Arial"/>
                <w:b/>
              </w:rPr>
            </w:pPr>
          </w:p>
        </w:tc>
        <w:tc>
          <w:tcPr>
            <w:tcW w:w="449" w:type="pct"/>
            <w:vMerge/>
            <w:tcBorders>
              <w:top w:val="single" w:sz="4" w:space="0" w:color="auto"/>
              <w:left w:val="nil"/>
              <w:bottom w:val="single" w:sz="4" w:space="0" w:color="auto"/>
              <w:right w:val="nil"/>
            </w:tcBorders>
          </w:tcPr>
          <w:p w:rsidR="00DA0B8A" w:rsidRPr="00935DC6" w:rsidRDefault="00DA0B8A" w:rsidP="00A448E8">
            <w:pPr>
              <w:spacing w:line="480" w:lineRule="auto"/>
              <w:contextualSpacing/>
              <w:jc w:val="center"/>
              <w:rPr>
                <w:rFonts w:ascii="Arial" w:hAnsi="Arial" w:cs="Arial"/>
                <w:b/>
              </w:rPr>
            </w:pPr>
          </w:p>
        </w:tc>
        <w:tc>
          <w:tcPr>
            <w:tcW w:w="323" w:type="pct"/>
            <w:tcBorders>
              <w:top w:val="single" w:sz="4" w:space="0" w:color="auto"/>
              <w:left w:val="nil"/>
              <w:bottom w:val="single" w:sz="4" w:space="0" w:color="auto"/>
              <w:right w:val="nil"/>
            </w:tcBorders>
          </w:tcPr>
          <w:p w:rsidR="00DA0B8A" w:rsidRPr="00EE4166" w:rsidRDefault="00DA0B8A" w:rsidP="00A448E8">
            <w:pPr>
              <w:spacing w:line="480" w:lineRule="auto"/>
              <w:contextualSpacing/>
              <w:jc w:val="center"/>
              <w:rPr>
                <w:rFonts w:ascii="Arial" w:hAnsi="Arial" w:cs="Arial"/>
              </w:rPr>
            </w:pPr>
            <w:r w:rsidRPr="00EE4166">
              <w:rPr>
                <w:rFonts w:ascii="Arial" w:hAnsi="Arial" w:cs="Arial"/>
              </w:rPr>
              <w:t>10</w:t>
            </w:r>
            <w:r w:rsidRPr="00EE4166">
              <w:rPr>
                <w:rFonts w:ascii="Arial" w:hAnsi="Arial" w:cs="Arial"/>
                <w:vertAlign w:val="superscript"/>
              </w:rPr>
              <w:t>7</w:t>
            </w:r>
          </w:p>
        </w:tc>
        <w:tc>
          <w:tcPr>
            <w:tcW w:w="327" w:type="pct"/>
            <w:tcBorders>
              <w:top w:val="single" w:sz="4" w:space="0" w:color="auto"/>
              <w:left w:val="nil"/>
              <w:bottom w:val="single" w:sz="4" w:space="0" w:color="auto"/>
              <w:right w:val="nil"/>
            </w:tcBorders>
          </w:tcPr>
          <w:p w:rsidR="00DA0B8A" w:rsidRPr="00EE4166" w:rsidRDefault="00DA0B8A" w:rsidP="00A448E8">
            <w:pPr>
              <w:spacing w:line="480" w:lineRule="auto"/>
              <w:contextualSpacing/>
              <w:jc w:val="center"/>
              <w:rPr>
                <w:rFonts w:ascii="Arial" w:hAnsi="Arial" w:cs="Arial"/>
              </w:rPr>
            </w:pPr>
            <w:r w:rsidRPr="00EE4166">
              <w:rPr>
                <w:rFonts w:ascii="Arial" w:hAnsi="Arial" w:cs="Arial"/>
              </w:rPr>
              <w:t>10</w:t>
            </w:r>
            <w:r w:rsidRPr="00EE4166">
              <w:rPr>
                <w:rFonts w:ascii="Arial" w:hAnsi="Arial" w:cs="Arial"/>
                <w:vertAlign w:val="superscript"/>
              </w:rPr>
              <w:t>6</w:t>
            </w:r>
          </w:p>
        </w:tc>
        <w:tc>
          <w:tcPr>
            <w:tcW w:w="328" w:type="pct"/>
            <w:tcBorders>
              <w:top w:val="single" w:sz="4" w:space="0" w:color="auto"/>
              <w:left w:val="nil"/>
              <w:bottom w:val="single" w:sz="4" w:space="0" w:color="auto"/>
              <w:right w:val="nil"/>
            </w:tcBorders>
          </w:tcPr>
          <w:p w:rsidR="00DA0B8A" w:rsidRPr="00EE4166" w:rsidRDefault="00DA0B8A" w:rsidP="00A448E8">
            <w:pPr>
              <w:spacing w:line="480" w:lineRule="auto"/>
              <w:contextualSpacing/>
              <w:jc w:val="center"/>
              <w:rPr>
                <w:rFonts w:ascii="Arial" w:hAnsi="Arial" w:cs="Arial"/>
              </w:rPr>
            </w:pPr>
            <w:r w:rsidRPr="00EE4166">
              <w:rPr>
                <w:rFonts w:ascii="Arial" w:hAnsi="Arial" w:cs="Arial"/>
              </w:rPr>
              <w:t>10</w:t>
            </w:r>
            <w:r w:rsidRPr="00EE4166">
              <w:rPr>
                <w:rFonts w:ascii="Arial" w:hAnsi="Arial" w:cs="Arial"/>
                <w:vertAlign w:val="superscript"/>
              </w:rPr>
              <w:t>5</w:t>
            </w:r>
          </w:p>
        </w:tc>
        <w:tc>
          <w:tcPr>
            <w:tcW w:w="329" w:type="pct"/>
            <w:tcBorders>
              <w:top w:val="single" w:sz="4" w:space="0" w:color="auto"/>
              <w:left w:val="nil"/>
              <w:bottom w:val="single" w:sz="4" w:space="0" w:color="auto"/>
              <w:right w:val="nil"/>
            </w:tcBorders>
          </w:tcPr>
          <w:p w:rsidR="00DA0B8A" w:rsidRPr="00EE4166" w:rsidRDefault="00DA0B8A" w:rsidP="00A448E8">
            <w:pPr>
              <w:spacing w:line="480" w:lineRule="auto"/>
              <w:contextualSpacing/>
              <w:jc w:val="center"/>
              <w:rPr>
                <w:rFonts w:ascii="Arial" w:hAnsi="Arial" w:cs="Arial"/>
              </w:rPr>
            </w:pPr>
            <w:r w:rsidRPr="00EE4166">
              <w:rPr>
                <w:rFonts w:ascii="Arial" w:hAnsi="Arial" w:cs="Arial"/>
              </w:rPr>
              <w:t>10</w:t>
            </w:r>
            <w:r w:rsidRPr="00EE4166">
              <w:rPr>
                <w:rFonts w:ascii="Arial" w:hAnsi="Arial" w:cs="Arial"/>
                <w:vertAlign w:val="superscript"/>
              </w:rPr>
              <w:t>4</w:t>
            </w:r>
          </w:p>
        </w:tc>
        <w:tc>
          <w:tcPr>
            <w:tcW w:w="374" w:type="pct"/>
            <w:tcBorders>
              <w:top w:val="single" w:sz="4" w:space="0" w:color="auto"/>
              <w:left w:val="nil"/>
              <w:bottom w:val="single" w:sz="4" w:space="0" w:color="auto"/>
              <w:right w:val="nil"/>
            </w:tcBorders>
          </w:tcPr>
          <w:p w:rsidR="00DA0B8A" w:rsidRPr="00EE4166" w:rsidRDefault="00DA0B8A" w:rsidP="00A448E8">
            <w:pPr>
              <w:spacing w:line="480" w:lineRule="auto"/>
              <w:contextualSpacing/>
              <w:jc w:val="center"/>
              <w:rPr>
                <w:rFonts w:ascii="Arial" w:hAnsi="Arial" w:cs="Arial"/>
              </w:rPr>
            </w:pPr>
            <w:r w:rsidRPr="00EE4166">
              <w:rPr>
                <w:rFonts w:ascii="Arial" w:hAnsi="Arial" w:cs="Arial"/>
              </w:rPr>
              <w:t>10</w:t>
            </w:r>
            <w:r w:rsidRPr="00EE4166">
              <w:rPr>
                <w:rFonts w:ascii="Arial" w:hAnsi="Arial" w:cs="Arial"/>
                <w:vertAlign w:val="superscript"/>
              </w:rPr>
              <w:t>3</w:t>
            </w:r>
          </w:p>
        </w:tc>
        <w:tc>
          <w:tcPr>
            <w:tcW w:w="292" w:type="pct"/>
            <w:tcBorders>
              <w:top w:val="single" w:sz="4" w:space="0" w:color="auto"/>
              <w:left w:val="nil"/>
              <w:bottom w:val="single" w:sz="4" w:space="0" w:color="auto"/>
              <w:right w:val="nil"/>
            </w:tcBorders>
          </w:tcPr>
          <w:p w:rsidR="00DA0B8A" w:rsidRPr="00EE4166" w:rsidRDefault="00DA0B8A" w:rsidP="00A448E8">
            <w:pPr>
              <w:spacing w:line="480" w:lineRule="auto"/>
              <w:contextualSpacing/>
              <w:jc w:val="center"/>
              <w:rPr>
                <w:rFonts w:ascii="Arial" w:hAnsi="Arial" w:cs="Arial"/>
              </w:rPr>
            </w:pPr>
            <w:r w:rsidRPr="00EE4166">
              <w:rPr>
                <w:rFonts w:ascii="Arial" w:hAnsi="Arial" w:cs="Arial"/>
              </w:rPr>
              <w:t>10</w:t>
            </w:r>
            <w:r w:rsidRPr="00EE4166">
              <w:rPr>
                <w:rFonts w:ascii="Arial" w:hAnsi="Arial" w:cs="Arial"/>
                <w:vertAlign w:val="superscript"/>
              </w:rPr>
              <w:t>2</w:t>
            </w:r>
          </w:p>
        </w:tc>
        <w:tc>
          <w:tcPr>
            <w:tcW w:w="881" w:type="pct"/>
            <w:vMerge/>
            <w:tcBorders>
              <w:left w:val="nil"/>
              <w:bottom w:val="single" w:sz="4" w:space="0" w:color="auto"/>
              <w:right w:val="nil"/>
            </w:tcBorders>
          </w:tcPr>
          <w:p w:rsidR="00DA0B8A" w:rsidRPr="00935DC6" w:rsidRDefault="00DA0B8A" w:rsidP="00A448E8">
            <w:pPr>
              <w:spacing w:line="480" w:lineRule="auto"/>
              <w:contextualSpacing/>
              <w:jc w:val="center"/>
              <w:rPr>
                <w:rFonts w:ascii="Arial" w:hAnsi="Arial" w:cs="Arial"/>
                <w:b/>
              </w:rPr>
            </w:pPr>
          </w:p>
        </w:tc>
        <w:tc>
          <w:tcPr>
            <w:tcW w:w="1154" w:type="pct"/>
            <w:vMerge/>
            <w:tcBorders>
              <w:top w:val="single" w:sz="4" w:space="0" w:color="auto"/>
              <w:left w:val="nil"/>
              <w:bottom w:val="single" w:sz="4" w:space="0" w:color="auto"/>
              <w:right w:val="nil"/>
            </w:tcBorders>
          </w:tcPr>
          <w:p w:rsidR="00DA0B8A" w:rsidRPr="00935DC6" w:rsidRDefault="00DA0B8A" w:rsidP="00A448E8">
            <w:pPr>
              <w:spacing w:line="480" w:lineRule="auto"/>
              <w:contextualSpacing/>
              <w:rPr>
                <w:rFonts w:ascii="Arial" w:hAnsi="Arial" w:cs="Arial"/>
                <w:b/>
              </w:rPr>
            </w:pPr>
          </w:p>
        </w:tc>
      </w:tr>
      <w:tr w:rsidR="00EF2801" w:rsidRPr="00935DC6" w:rsidTr="00F970B5">
        <w:tc>
          <w:tcPr>
            <w:tcW w:w="543" w:type="pct"/>
            <w:vMerge w:val="restart"/>
            <w:tcBorders>
              <w:top w:val="single" w:sz="4" w:space="0" w:color="auto"/>
              <w:left w:val="nil"/>
              <w:bottom w:val="nil"/>
              <w:right w:val="nil"/>
            </w:tcBorders>
          </w:tcPr>
          <w:p w:rsidR="00DA0B8A" w:rsidRPr="00935DC6" w:rsidRDefault="00DA0B8A" w:rsidP="00A448E8">
            <w:pPr>
              <w:spacing w:line="480" w:lineRule="auto"/>
              <w:contextualSpacing/>
              <w:rPr>
                <w:rFonts w:ascii="Arial" w:hAnsi="Arial" w:cs="Arial"/>
              </w:rPr>
            </w:pPr>
            <w:r w:rsidRPr="00935DC6">
              <w:rPr>
                <w:rFonts w:ascii="Arial" w:hAnsi="Arial" w:cs="Arial"/>
              </w:rPr>
              <w:t>Beef</w:t>
            </w:r>
          </w:p>
        </w:tc>
        <w:tc>
          <w:tcPr>
            <w:tcW w:w="449" w:type="pct"/>
            <w:tcBorders>
              <w:top w:val="single" w:sz="4" w:space="0" w:color="auto"/>
              <w:left w:val="nil"/>
              <w:bottom w:val="nil"/>
              <w:right w:val="nil"/>
            </w:tcBorders>
          </w:tcPr>
          <w:p w:rsidR="00DA0B8A" w:rsidRPr="00935DC6" w:rsidRDefault="00DA0B8A" w:rsidP="00A448E8">
            <w:pPr>
              <w:spacing w:line="480" w:lineRule="auto"/>
              <w:contextualSpacing/>
              <w:rPr>
                <w:rFonts w:ascii="Arial" w:hAnsi="Arial" w:cs="Arial"/>
                <w:i/>
              </w:rPr>
            </w:pPr>
            <w:r w:rsidRPr="00935DC6">
              <w:rPr>
                <w:rFonts w:ascii="Arial" w:hAnsi="Arial" w:cs="Arial"/>
                <w:i/>
              </w:rPr>
              <w:t>phoA</w:t>
            </w:r>
          </w:p>
        </w:tc>
        <w:tc>
          <w:tcPr>
            <w:tcW w:w="323" w:type="pct"/>
            <w:tcBorders>
              <w:top w:val="single" w:sz="4" w:space="0" w:color="auto"/>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7" w:type="pct"/>
            <w:tcBorders>
              <w:top w:val="single" w:sz="4" w:space="0" w:color="auto"/>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8" w:type="pct"/>
            <w:tcBorders>
              <w:top w:val="single" w:sz="4" w:space="0" w:color="auto"/>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9" w:type="pct"/>
            <w:tcBorders>
              <w:top w:val="single" w:sz="4" w:space="0" w:color="auto"/>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74" w:type="pct"/>
            <w:tcBorders>
              <w:top w:val="single" w:sz="4" w:space="0" w:color="auto"/>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4/6*</w:t>
            </w:r>
          </w:p>
        </w:tc>
        <w:tc>
          <w:tcPr>
            <w:tcW w:w="292" w:type="pct"/>
            <w:tcBorders>
              <w:top w:val="single" w:sz="4" w:space="0" w:color="auto"/>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0/3</w:t>
            </w:r>
          </w:p>
        </w:tc>
        <w:tc>
          <w:tcPr>
            <w:tcW w:w="881" w:type="pct"/>
            <w:tcBorders>
              <w:top w:val="single" w:sz="4" w:space="0" w:color="auto"/>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2.8</w:t>
            </w:r>
          </w:p>
        </w:tc>
        <w:tc>
          <w:tcPr>
            <w:tcW w:w="1154" w:type="pct"/>
            <w:tcBorders>
              <w:top w:val="single" w:sz="4" w:space="0" w:color="auto"/>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2.4-3.3</w:t>
            </w:r>
          </w:p>
        </w:tc>
      </w:tr>
      <w:tr w:rsidR="00EF2801" w:rsidRPr="00935DC6" w:rsidTr="00F970B5">
        <w:tc>
          <w:tcPr>
            <w:tcW w:w="543" w:type="pct"/>
            <w:vMerge/>
            <w:tcBorders>
              <w:top w:val="nil"/>
              <w:left w:val="nil"/>
              <w:bottom w:val="nil"/>
              <w:right w:val="nil"/>
            </w:tcBorders>
          </w:tcPr>
          <w:p w:rsidR="00DA0B8A" w:rsidRPr="00935DC6" w:rsidRDefault="00DA0B8A" w:rsidP="00A448E8">
            <w:pPr>
              <w:spacing w:line="480" w:lineRule="auto"/>
              <w:contextualSpacing/>
              <w:rPr>
                <w:rFonts w:ascii="Arial" w:hAnsi="Arial" w:cs="Arial"/>
              </w:rPr>
            </w:pPr>
          </w:p>
        </w:tc>
        <w:tc>
          <w:tcPr>
            <w:tcW w:w="449" w:type="pct"/>
            <w:tcBorders>
              <w:top w:val="nil"/>
              <w:left w:val="nil"/>
              <w:bottom w:val="nil"/>
              <w:right w:val="nil"/>
            </w:tcBorders>
          </w:tcPr>
          <w:p w:rsidR="00DA0B8A" w:rsidRPr="00EE4166" w:rsidRDefault="00DA0B8A" w:rsidP="00A448E8">
            <w:pPr>
              <w:spacing w:line="480" w:lineRule="auto"/>
              <w:contextualSpacing/>
              <w:rPr>
                <w:rFonts w:ascii="Arial" w:hAnsi="Arial" w:cs="Arial"/>
                <w:i/>
              </w:rPr>
            </w:pPr>
            <w:r w:rsidRPr="00EE4166">
              <w:rPr>
                <w:rFonts w:ascii="Arial" w:hAnsi="Arial" w:cs="Arial"/>
                <w:i/>
              </w:rPr>
              <w:t>Stx1</w:t>
            </w:r>
          </w:p>
        </w:tc>
        <w:tc>
          <w:tcPr>
            <w:tcW w:w="323"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7"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8"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9"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74"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0/3</w:t>
            </w:r>
          </w:p>
        </w:tc>
        <w:tc>
          <w:tcPr>
            <w:tcW w:w="292"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0/3</w:t>
            </w:r>
          </w:p>
        </w:tc>
        <w:tc>
          <w:tcPr>
            <w:tcW w:w="881" w:type="pct"/>
            <w:tcBorders>
              <w:top w:val="nil"/>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3.2</w:t>
            </w:r>
          </w:p>
        </w:tc>
        <w:tc>
          <w:tcPr>
            <w:tcW w:w="1154" w:type="pct"/>
            <w:tcBorders>
              <w:top w:val="nil"/>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2.5-3.9</w:t>
            </w:r>
          </w:p>
        </w:tc>
      </w:tr>
      <w:tr w:rsidR="00EF2801" w:rsidRPr="00935DC6" w:rsidTr="00F970B5">
        <w:tc>
          <w:tcPr>
            <w:tcW w:w="543" w:type="pct"/>
            <w:vMerge/>
            <w:tcBorders>
              <w:top w:val="nil"/>
              <w:left w:val="nil"/>
              <w:bottom w:val="nil"/>
              <w:right w:val="nil"/>
            </w:tcBorders>
          </w:tcPr>
          <w:p w:rsidR="00DA0B8A" w:rsidRPr="00935DC6" w:rsidRDefault="00DA0B8A" w:rsidP="00A448E8">
            <w:pPr>
              <w:spacing w:line="480" w:lineRule="auto"/>
              <w:contextualSpacing/>
              <w:rPr>
                <w:rFonts w:ascii="Arial" w:hAnsi="Arial" w:cs="Arial"/>
              </w:rPr>
            </w:pPr>
          </w:p>
        </w:tc>
        <w:tc>
          <w:tcPr>
            <w:tcW w:w="449" w:type="pct"/>
            <w:tcBorders>
              <w:top w:val="nil"/>
              <w:left w:val="nil"/>
              <w:bottom w:val="nil"/>
              <w:right w:val="nil"/>
            </w:tcBorders>
          </w:tcPr>
          <w:p w:rsidR="00DA0B8A" w:rsidRPr="00EE4166" w:rsidRDefault="00DA0B8A" w:rsidP="00A448E8">
            <w:pPr>
              <w:spacing w:line="480" w:lineRule="auto"/>
              <w:contextualSpacing/>
              <w:rPr>
                <w:rFonts w:ascii="Arial" w:hAnsi="Arial" w:cs="Arial"/>
                <w:i/>
              </w:rPr>
            </w:pPr>
            <w:r w:rsidRPr="00EE4166">
              <w:rPr>
                <w:rFonts w:ascii="Arial" w:hAnsi="Arial" w:cs="Arial"/>
                <w:i/>
              </w:rPr>
              <w:t>Stx2</w:t>
            </w:r>
          </w:p>
          <w:p w:rsidR="00DA0B8A" w:rsidRPr="00EE4166" w:rsidRDefault="00DA0B8A" w:rsidP="00A448E8">
            <w:pPr>
              <w:spacing w:line="480" w:lineRule="auto"/>
              <w:contextualSpacing/>
              <w:rPr>
                <w:rFonts w:ascii="Arial" w:hAnsi="Arial" w:cs="Arial"/>
                <w:i/>
              </w:rPr>
            </w:pPr>
          </w:p>
        </w:tc>
        <w:tc>
          <w:tcPr>
            <w:tcW w:w="323"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7"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8"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9"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74"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292"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0/3</w:t>
            </w:r>
          </w:p>
        </w:tc>
        <w:tc>
          <w:tcPr>
            <w:tcW w:w="881" w:type="pct"/>
            <w:tcBorders>
              <w:top w:val="nil"/>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3.5</w:t>
            </w:r>
          </w:p>
        </w:tc>
        <w:tc>
          <w:tcPr>
            <w:tcW w:w="1154" w:type="pct"/>
            <w:tcBorders>
              <w:top w:val="nil"/>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3.5-3.5</w:t>
            </w:r>
          </w:p>
        </w:tc>
      </w:tr>
      <w:tr w:rsidR="00EF2801" w:rsidRPr="00935DC6" w:rsidTr="00F970B5">
        <w:tc>
          <w:tcPr>
            <w:tcW w:w="543" w:type="pct"/>
            <w:vMerge w:val="restart"/>
            <w:tcBorders>
              <w:top w:val="nil"/>
              <w:left w:val="nil"/>
              <w:bottom w:val="nil"/>
              <w:right w:val="nil"/>
            </w:tcBorders>
          </w:tcPr>
          <w:p w:rsidR="00DA0B8A" w:rsidRPr="00935DC6" w:rsidRDefault="00DA0B8A" w:rsidP="00A448E8">
            <w:pPr>
              <w:spacing w:line="480" w:lineRule="auto"/>
              <w:contextualSpacing/>
              <w:rPr>
                <w:rFonts w:ascii="Arial" w:hAnsi="Arial" w:cs="Arial"/>
              </w:rPr>
            </w:pPr>
            <w:r w:rsidRPr="00935DC6">
              <w:rPr>
                <w:rFonts w:ascii="Arial" w:hAnsi="Arial" w:cs="Arial"/>
              </w:rPr>
              <w:t>Faeces</w:t>
            </w:r>
          </w:p>
        </w:tc>
        <w:tc>
          <w:tcPr>
            <w:tcW w:w="449" w:type="pct"/>
            <w:tcBorders>
              <w:top w:val="nil"/>
              <w:left w:val="nil"/>
              <w:bottom w:val="nil"/>
              <w:right w:val="nil"/>
            </w:tcBorders>
          </w:tcPr>
          <w:p w:rsidR="00DA0B8A" w:rsidRPr="00935DC6" w:rsidRDefault="00DA0B8A" w:rsidP="00A448E8">
            <w:pPr>
              <w:spacing w:line="480" w:lineRule="auto"/>
              <w:contextualSpacing/>
              <w:rPr>
                <w:rFonts w:ascii="Arial" w:hAnsi="Arial" w:cs="Arial"/>
                <w:i/>
              </w:rPr>
            </w:pPr>
            <w:r w:rsidRPr="00935DC6">
              <w:rPr>
                <w:rFonts w:ascii="Arial" w:hAnsi="Arial" w:cs="Arial"/>
                <w:i/>
              </w:rPr>
              <w:t>phoA</w:t>
            </w:r>
          </w:p>
        </w:tc>
        <w:tc>
          <w:tcPr>
            <w:tcW w:w="323"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7"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8"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9"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74"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4/6*</w:t>
            </w:r>
          </w:p>
        </w:tc>
        <w:tc>
          <w:tcPr>
            <w:tcW w:w="292"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0/3</w:t>
            </w:r>
          </w:p>
        </w:tc>
        <w:tc>
          <w:tcPr>
            <w:tcW w:w="881" w:type="pct"/>
            <w:tcBorders>
              <w:top w:val="nil"/>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2.8</w:t>
            </w:r>
          </w:p>
        </w:tc>
        <w:tc>
          <w:tcPr>
            <w:tcW w:w="1154" w:type="pct"/>
            <w:tcBorders>
              <w:top w:val="nil"/>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2.4-3.3</w:t>
            </w:r>
          </w:p>
        </w:tc>
      </w:tr>
      <w:tr w:rsidR="00EF2801" w:rsidRPr="00935DC6" w:rsidTr="00F970B5">
        <w:tc>
          <w:tcPr>
            <w:tcW w:w="543" w:type="pct"/>
            <w:vMerge/>
            <w:tcBorders>
              <w:top w:val="nil"/>
              <w:left w:val="nil"/>
              <w:bottom w:val="nil"/>
              <w:right w:val="nil"/>
            </w:tcBorders>
          </w:tcPr>
          <w:p w:rsidR="00DA0B8A" w:rsidRPr="00935DC6" w:rsidRDefault="00DA0B8A" w:rsidP="00A448E8">
            <w:pPr>
              <w:spacing w:line="480" w:lineRule="auto"/>
              <w:contextualSpacing/>
              <w:rPr>
                <w:rFonts w:ascii="Arial" w:hAnsi="Arial" w:cs="Arial"/>
              </w:rPr>
            </w:pPr>
          </w:p>
        </w:tc>
        <w:tc>
          <w:tcPr>
            <w:tcW w:w="449" w:type="pct"/>
            <w:tcBorders>
              <w:top w:val="nil"/>
              <w:left w:val="nil"/>
              <w:bottom w:val="nil"/>
              <w:right w:val="nil"/>
            </w:tcBorders>
          </w:tcPr>
          <w:p w:rsidR="00DA0B8A" w:rsidRPr="00EE4166" w:rsidRDefault="00DA0B8A" w:rsidP="00A448E8">
            <w:pPr>
              <w:spacing w:line="480" w:lineRule="auto"/>
              <w:contextualSpacing/>
              <w:rPr>
                <w:rFonts w:ascii="Arial" w:hAnsi="Arial" w:cs="Arial"/>
                <w:i/>
              </w:rPr>
            </w:pPr>
            <w:r w:rsidRPr="00EE4166">
              <w:rPr>
                <w:rFonts w:ascii="Arial" w:hAnsi="Arial" w:cs="Arial"/>
                <w:i/>
              </w:rPr>
              <w:t>Stx1</w:t>
            </w:r>
          </w:p>
        </w:tc>
        <w:tc>
          <w:tcPr>
            <w:tcW w:w="323"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7"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8"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9"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74"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292" w:type="pct"/>
            <w:tcBorders>
              <w:top w:val="nil"/>
              <w:left w:val="nil"/>
              <w:bottom w:val="nil"/>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0/3</w:t>
            </w:r>
          </w:p>
        </w:tc>
        <w:tc>
          <w:tcPr>
            <w:tcW w:w="881" w:type="pct"/>
            <w:tcBorders>
              <w:top w:val="nil"/>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3.2</w:t>
            </w:r>
          </w:p>
        </w:tc>
        <w:tc>
          <w:tcPr>
            <w:tcW w:w="1154" w:type="pct"/>
            <w:tcBorders>
              <w:top w:val="nil"/>
              <w:left w:val="nil"/>
              <w:bottom w:val="nil"/>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2.5-3.9</w:t>
            </w:r>
          </w:p>
        </w:tc>
      </w:tr>
      <w:tr w:rsidR="00EF2801" w:rsidRPr="00935DC6" w:rsidTr="00F970B5">
        <w:tc>
          <w:tcPr>
            <w:tcW w:w="543" w:type="pct"/>
            <w:vMerge/>
            <w:tcBorders>
              <w:top w:val="nil"/>
              <w:left w:val="nil"/>
              <w:bottom w:val="single" w:sz="4" w:space="0" w:color="auto"/>
              <w:right w:val="nil"/>
            </w:tcBorders>
          </w:tcPr>
          <w:p w:rsidR="00DA0B8A" w:rsidRPr="00935DC6" w:rsidRDefault="00DA0B8A" w:rsidP="00A448E8">
            <w:pPr>
              <w:spacing w:line="480" w:lineRule="auto"/>
              <w:contextualSpacing/>
              <w:rPr>
                <w:rFonts w:ascii="Arial" w:hAnsi="Arial" w:cs="Arial"/>
              </w:rPr>
            </w:pPr>
          </w:p>
        </w:tc>
        <w:tc>
          <w:tcPr>
            <w:tcW w:w="449" w:type="pct"/>
            <w:tcBorders>
              <w:top w:val="nil"/>
              <w:left w:val="nil"/>
              <w:bottom w:val="single" w:sz="4" w:space="0" w:color="auto"/>
              <w:right w:val="nil"/>
            </w:tcBorders>
          </w:tcPr>
          <w:p w:rsidR="00DA0B8A" w:rsidRPr="00EE4166" w:rsidRDefault="00DA0B8A" w:rsidP="00A448E8">
            <w:pPr>
              <w:spacing w:line="480" w:lineRule="auto"/>
              <w:contextualSpacing/>
              <w:rPr>
                <w:rFonts w:ascii="Arial" w:hAnsi="Arial" w:cs="Arial"/>
                <w:i/>
              </w:rPr>
            </w:pPr>
            <w:r w:rsidRPr="00EE4166">
              <w:rPr>
                <w:rFonts w:ascii="Arial" w:hAnsi="Arial" w:cs="Arial"/>
                <w:i/>
              </w:rPr>
              <w:t>Stx2</w:t>
            </w:r>
          </w:p>
          <w:p w:rsidR="00DA0B8A" w:rsidRPr="00EE4166" w:rsidRDefault="00DA0B8A" w:rsidP="00A448E8">
            <w:pPr>
              <w:spacing w:line="480" w:lineRule="auto"/>
              <w:contextualSpacing/>
              <w:rPr>
                <w:rFonts w:ascii="Arial" w:hAnsi="Arial" w:cs="Arial"/>
                <w:i/>
              </w:rPr>
            </w:pPr>
          </w:p>
        </w:tc>
        <w:tc>
          <w:tcPr>
            <w:tcW w:w="323" w:type="pct"/>
            <w:tcBorders>
              <w:top w:val="nil"/>
              <w:left w:val="nil"/>
              <w:bottom w:val="single" w:sz="4" w:space="0" w:color="auto"/>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7" w:type="pct"/>
            <w:tcBorders>
              <w:top w:val="nil"/>
              <w:left w:val="nil"/>
              <w:bottom w:val="single" w:sz="4" w:space="0" w:color="auto"/>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8" w:type="pct"/>
            <w:tcBorders>
              <w:top w:val="nil"/>
              <w:left w:val="nil"/>
              <w:bottom w:val="single" w:sz="4" w:space="0" w:color="auto"/>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29" w:type="pct"/>
            <w:tcBorders>
              <w:top w:val="nil"/>
              <w:left w:val="nil"/>
              <w:bottom w:val="single" w:sz="4" w:space="0" w:color="auto"/>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374" w:type="pct"/>
            <w:tcBorders>
              <w:top w:val="nil"/>
              <w:left w:val="nil"/>
              <w:bottom w:val="single" w:sz="4" w:space="0" w:color="auto"/>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3/3</w:t>
            </w:r>
          </w:p>
        </w:tc>
        <w:tc>
          <w:tcPr>
            <w:tcW w:w="292" w:type="pct"/>
            <w:tcBorders>
              <w:top w:val="nil"/>
              <w:left w:val="nil"/>
              <w:bottom w:val="single" w:sz="4" w:space="0" w:color="auto"/>
              <w:right w:val="nil"/>
            </w:tcBorders>
          </w:tcPr>
          <w:p w:rsidR="00DA0B8A" w:rsidRPr="00935DC6" w:rsidRDefault="00DA0B8A" w:rsidP="00A448E8">
            <w:pPr>
              <w:spacing w:line="480" w:lineRule="auto"/>
              <w:contextualSpacing/>
              <w:jc w:val="center"/>
              <w:rPr>
                <w:rFonts w:ascii="Arial" w:hAnsi="Arial" w:cs="Arial"/>
              </w:rPr>
            </w:pPr>
            <w:r w:rsidRPr="00935DC6">
              <w:rPr>
                <w:rFonts w:ascii="Arial" w:hAnsi="Arial" w:cs="Arial"/>
              </w:rPr>
              <w:t>0/3</w:t>
            </w:r>
          </w:p>
        </w:tc>
        <w:tc>
          <w:tcPr>
            <w:tcW w:w="881" w:type="pct"/>
            <w:tcBorders>
              <w:top w:val="nil"/>
              <w:left w:val="nil"/>
              <w:bottom w:val="single" w:sz="4" w:space="0" w:color="auto"/>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2.8</w:t>
            </w:r>
          </w:p>
        </w:tc>
        <w:tc>
          <w:tcPr>
            <w:tcW w:w="1154" w:type="pct"/>
            <w:tcBorders>
              <w:top w:val="nil"/>
              <w:left w:val="nil"/>
              <w:bottom w:val="single" w:sz="4" w:space="0" w:color="auto"/>
              <w:right w:val="nil"/>
            </w:tcBorders>
          </w:tcPr>
          <w:p w:rsidR="00DA0B8A" w:rsidRPr="00935DC6" w:rsidRDefault="000E0BC7" w:rsidP="00A448E8">
            <w:pPr>
              <w:spacing w:line="480" w:lineRule="auto"/>
              <w:contextualSpacing/>
              <w:jc w:val="center"/>
              <w:rPr>
                <w:rFonts w:ascii="Arial" w:hAnsi="Arial" w:cs="Arial"/>
              </w:rPr>
            </w:pPr>
            <w:r w:rsidRPr="00935DC6">
              <w:rPr>
                <w:rFonts w:ascii="Arial" w:hAnsi="Arial" w:cs="Arial"/>
              </w:rPr>
              <w:t>2.1-3.5</w:t>
            </w:r>
          </w:p>
        </w:tc>
      </w:tr>
    </w:tbl>
    <w:p w:rsidR="00A33A3E" w:rsidRPr="00935DC6" w:rsidRDefault="00A33A3E" w:rsidP="00A448E8">
      <w:pPr>
        <w:spacing w:after="0" w:line="480" w:lineRule="auto"/>
        <w:contextualSpacing/>
        <w:rPr>
          <w:rFonts w:ascii="Arial" w:hAnsi="Arial" w:cs="Arial"/>
        </w:rPr>
      </w:pPr>
      <w:r w:rsidRPr="00935DC6">
        <w:rPr>
          <w:rFonts w:ascii="Arial" w:hAnsi="Arial" w:cs="Arial"/>
        </w:rPr>
        <w:t xml:space="preserve">*Results </w:t>
      </w:r>
      <w:r w:rsidR="00057641" w:rsidRPr="00935DC6">
        <w:rPr>
          <w:rFonts w:ascii="Arial" w:hAnsi="Arial" w:cs="Arial"/>
        </w:rPr>
        <w:t>for</w:t>
      </w:r>
      <w:r w:rsidRPr="00935DC6">
        <w:rPr>
          <w:rFonts w:ascii="Arial" w:hAnsi="Arial" w:cs="Arial"/>
        </w:rPr>
        <w:t xml:space="preserve"> artificial inoculation</w:t>
      </w:r>
      <w:r w:rsidR="00057641" w:rsidRPr="00935DC6">
        <w:rPr>
          <w:rFonts w:ascii="Arial" w:hAnsi="Arial" w:cs="Arial"/>
        </w:rPr>
        <w:t>s</w:t>
      </w:r>
      <w:r w:rsidRPr="00935DC6">
        <w:rPr>
          <w:rFonts w:ascii="Arial" w:hAnsi="Arial" w:cs="Arial"/>
        </w:rPr>
        <w:t xml:space="preserve"> of both non-VTECS and VTECs were combined.</w:t>
      </w: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A448E8">
      <w:pPr>
        <w:spacing w:after="0" w:line="480" w:lineRule="auto"/>
        <w:contextualSpacing/>
        <w:rPr>
          <w:rFonts w:ascii="Arial" w:hAnsi="Arial" w:cs="Arial"/>
          <w:b/>
        </w:rPr>
      </w:pPr>
    </w:p>
    <w:p w:rsidR="00A33A3E" w:rsidRPr="00935DC6" w:rsidRDefault="00A33A3E" w:rsidP="00146FB4">
      <w:pPr>
        <w:spacing w:line="480" w:lineRule="auto"/>
        <w:contextualSpacing/>
        <w:rPr>
          <w:rFonts w:ascii="Arial" w:hAnsi="Arial" w:cs="Arial"/>
          <w:b/>
        </w:rPr>
      </w:pPr>
      <w:r w:rsidRPr="00935DC6">
        <w:rPr>
          <w:rFonts w:ascii="Arial" w:hAnsi="Arial" w:cs="Arial"/>
          <w:b/>
        </w:rPr>
        <w:lastRenderedPageBreak/>
        <w:t xml:space="preserve">Table </w:t>
      </w:r>
      <w:r w:rsidR="00C022C3" w:rsidRPr="00935DC6">
        <w:rPr>
          <w:rFonts w:ascii="Arial" w:hAnsi="Arial" w:cs="Arial"/>
          <w:b/>
        </w:rPr>
        <w:t>5</w:t>
      </w:r>
      <w:r w:rsidRPr="00935DC6">
        <w:rPr>
          <w:rFonts w:ascii="Arial" w:hAnsi="Arial" w:cs="Arial"/>
          <w:b/>
        </w:rPr>
        <w:t xml:space="preserve">. </w:t>
      </w:r>
      <w:r w:rsidRPr="00935DC6">
        <w:rPr>
          <w:rFonts w:ascii="Arial" w:hAnsi="Arial" w:cs="Arial"/>
        </w:rPr>
        <w:t>Quantification equations</w:t>
      </w:r>
      <w:r w:rsidR="0097305A" w:rsidRPr="00935DC6">
        <w:rPr>
          <w:rFonts w:ascii="Arial" w:hAnsi="Arial" w:cs="Arial"/>
        </w:rPr>
        <w:t xml:space="preserve"> and</w:t>
      </w:r>
      <w:r w:rsidR="0097305A" w:rsidRPr="00935DC6">
        <w:rPr>
          <w:rFonts w:ascii="Arial" w:hAnsi="Arial" w:cs="Arial"/>
          <w:color w:val="000000" w:themeColor="text1"/>
          <w:shd w:val="clear" w:color="auto" w:fill="FFFFFF"/>
        </w:rPr>
        <w:t xml:space="preserve"> correlation coefficient (</w:t>
      </w:r>
      <w:r w:rsidR="0097305A" w:rsidRPr="00935DC6">
        <w:rPr>
          <w:rStyle w:val="Emphasis"/>
          <w:rFonts w:ascii="Arial" w:hAnsi="Arial" w:cs="Arial"/>
          <w:color w:val="000000" w:themeColor="text1"/>
          <w:bdr w:val="none" w:sz="0" w:space="0" w:color="auto" w:frame="1"/>
          <w:shd w:val="clear" w:color="auto" w:fill="FFFFFF"/>
        </w:rPr>
        <w:t>R</w:t>
      </w:r>
      <w:r w:rsidR="0097305A" w:rsidRPr="00935DC6">
        <w:rPr>
          <w:rFonts w:ascii="Arial" w:hAnsi="Arial" w:cs="Arial"/>
          <w:color w:val="000000" w:themeColor="text1"/>
          <w:bdr w:val="none" w:sz="0" w:space="0" w:color="auto" w:frame="1"/>
          <w:shd w:val="clear" w:color="auto" w:fill="FFFFFF"/>
          <w:vertAlign w:val="superscript"/>
        </w:rPr>
        <w:t>2</w:t>
      </w:r>
      <w:r w:rsidR="0097305A" w:rsidRPr="00935DC6">
        <w:rPr>
          <w:rFonts w:ascii="Arial" w:hAnsi="Arial" w:cs="Arial"/>
          <w:color w:val="000000" w:themeColor="text1"/>
          <w:shd w:val="clear" w:color="auto" w:fill="FFFFFF"/>
        </w:rPr>
        <w:t>) values</w:t>
      </w:r>
      <w:r w:rsidR="0097305A" w:rsidRPr="00935DC6">
        <w:rPr>
          <w:rFonts w:ascii="Arial" w:hAnsi="Arial" w:cs="Arial"/>
          <w:b/>
        </w:rPr>
        <w:t xml:space="preserve"> </w:t>
      </w:r>
      <w:r w:rsidR="0097305A" w:rsidRPr="00935DC6">
        <w:rPr>
          <w:rFonts w:ascii="Arial" w:hAnsi="Arial" w:cs="Arial"/>
        </w:rPr>
        <w:t>obtained from  c</w:t>
      </w:r>
      <w:r w:rsidRPr="00935DC6">
        <w:rPr>
          <w:rFonts w:ascii="Arial" w:hAnsi="Arial" w:cs="Arial"/>
        </w:rPr>
        <w:t xml:space="preserve">alibration curves </w:t>
      </w:r>
      <w:r w:rsidR="0097305A" w:rsidRPr="00935DC6">
        <w:rPr>
          <w:rFonts w:ascii="Arial" w:hAnsi="Arial" w:cs="Arial"/>
        </w:rPr>
        <w:t xml:space="preserve">generated with </w:t>
      </w:r>
      <w:r w:rsidRPr="00935DC6">
        <w:rPr>
          <w:rFonts w:ascii="Arial" w:hAnsi="Arial" w:cs="Arial"/>
        </w:rPr>
        <w:t xml:space="preserve">the LAMP assay </w:t>
      </w:r>
      <w:r w:rsidR="0097305A" w:rsidRPr="00935DC6">
        <w:rPr>
          <w:rFonts w:ascii="Arial" w:hAnsi="Arial" w:cs="Arial"/>
        </w:rPr>
        <w:t xml:space="preserve">applied to </w:t>
      </w:r>
      <w:r w:rsidRPr="00935DC6">
        <w:rPr>
          <w:rFonts w:ascii="Arial" w:hAnsi="Arial" w:cs="Arial"/>
        </w:rPr>
        <w:t xml:space="preserve">beef and bovine faeces </w:t>
      </w:r>
      <w:r w:rsidR="0097305A" w:rsidRPr="00935DC6">
        <w:rPr>
          <w:rFonts w:ascii="Arial" w:hAnsi="Arial" w:cs="Arial"/>
        </w:rPr>
        <w:t xml:space="preserve">artificially spiked with </w:t>
      </w:r>
      <w:r w:rsidR="0097305A" w:rsidRPr="00935DC6">
        <w:rPr>
          <w:rFonts w:ascii="Arial" w:hAnsi="Arial" w:cs="Arial"/>
          <w:i/>
        </w:rPr>
        <w:t xml:space="preserve">E. coli </w:t>
      </w:r>
      <w:r w:rsidR="0097305A" w:rsidRPr="00935DC6">
        <w:rPr>
          <w:rFonts w:ascii="Arial" w:hAnsi="Arial" w:cs="Arial"/>
        </w:rPr>
        <w:t>(non-VTEC and VTEC).</w:t>
      </w:r>
    </w:p>
    <w:tbl>
      <w:tblPr>
        <w:tblStyle w:val="TableGrid"/>
        <w:tblW w:w="4277" w:type="pct"/>
        <w:tblLayout w:type="fixed"/>
        <w:tblLook w:val="04A0" w:firstRow="1" w:lastRow="0" w:firstColumn="1" w:lastColumn="0" w:noHBand="0" w:noVBand="1"/>
      </w:tblPr>
      <w:tblGrid>
        <w:gridCol w:w="2057"/>
        <w:gridCol w:w="1553"/>
        <w:gridCol w:w="2709"/>
        <w:gridCol w:w="1402"/>
      </w:tblGrid>
      <w:tr w:rsidR="00A33A3E" w:rsidRPr="00935DC6" w:rsidTr="004035A3">
        <w:trPr>
          <w:trHeight w:val="383"/>
        </w:trPr>
        <w:tc>
          <w:tcPr>
            <w:tcW w:w="1332" w:type="pct"/>
            <w:tcBorders>
              <w:left w:val="nil"/>
              <w:bottom w:val="single" w:sz="4" w:space="0" w:color="auto"/>
              <w:right w:val="nil"/>
            </w:tcBorders>
          </w:tcPr>
          <w:p w:rsidR="00A33A3E" w:rsidRPr="00935DC6" w:rsidRDefault="00A33A3E" w:rsidP="00A448E8">
            <w:pPr>
              <w:spacing w:line="480" w:lineRule="auto"/>
              <w:contextualSpacing/>
              <w:rPr>
                <w:rFonts w:ascii="Arial" w:hAnsi="Arial" w:cs="Arial"/>
                <w:b/>
              </w:rPr>
            </w:pPr>
            <w:r w:rsidRPr="00935DC6">
              <w:rPr>
                <w:rFonts w:ascii="Arial" w:hAnsi="Arial" w:cs="Arial"/>
                <w:b/>
              </w:rPr>
              <w:t>Sample matrix</w:t>
            </w:r>
          </w:p>
        </w:tc>
        <w:tc>
          <w:tcPr>
            <w:tcW w:w="1006" w:type="pct"/>
            <w:tcBorders>
              <w:left w:val="nil"/>
              <w:bottom w:val="single" w:sz="4" w:space="0" w:color="auto"/>
              <w:right w:val="nil"/>
            </w:tcBorders>
          </w:tcPr>
          <w:p w:rsidR="00A33A3E" w:rsidRPr="00935DC6" w:rsidRDefault="00A33A3E" w:rsidP="00A448E8">
            <w:pPr>
              <w:spacing w:line="480" w:lineRule="auto"/>
              <w:contextualSpacing/>
              <w:rPr>
                <w:rFonts w:ascii="Arial" w:hAnsi="Arial" w:cs="Arial"/>
                <w:b/>
              </w:rPr>
            </w:pPr>
            <w:r w:rsidRPr="00935DC6">
              <w:rPr>
                <w:rFonts w:ascii="Arial" w:hAnsi="Arial" w:cs="Arial"/>
                <w:b/>
              </w:rPr>
              <w:t>Gene target</w:t>
            </w:r>
          </w:p>
        </w:tc>
        <w:tc>
          <w:tcPr>
            <w:tcW w:w="1754" w:type="pct"/>
            <w:tcBorders>
              <w:left w:val="nil"/>
              <w:bottom w:val="single" w:sz="4" w:space="0" w:color="auto"/>
              <w:right w:val="nil"/>
            </w:tcBorders>
          </w:tcPr>
          <w:p w:rsidR="00A33A3E" w:rsidRPr="00935DC6" w:rsidRDefault="00A33A3E" w:rsidP="00A448E8">
            <w:pPr>
              <w:spacing w:line="480" w:lineRule="auto"/>
              <w:contextualSpacing/>
              <w:rPr>
                <w:rFonts w:ascii="Arial" w:hAnsi="Arial" w:cs="Arial"/>
                <w:b/>
              </w:rPr>
            </w:pPr>
            <w:r w:rsidRPr="00935DC6">
              <w:rPr>
                <w:rFonts w:ascii="Arial" w:hAnsi="Arial" w:cs="Arial"/>
                <w:b/>
              </w:rPr>
              <w:t>Quantification equation</w:t>
            </w:r>
          </w:p>
        </w:tc>
        <w:tc>
          <w:tcPr>
            <w:tcW w:w="908" w:type="pct"/>
            <w:tcBorders>
              <w:left w:val="nil"/>
              <w:bottom w:val="single" w:sz="4" w:space="0" w:color="auto"/>
              <w:right w:val="nil"/>
            </w:tcBorders>
          </w:tcPr>
          <w:p w:rsidR="00A33A3E" w:rsidRPr="00935DC6" w:rsidRDefault="00A33A3E" w:rsidP="00A448E8">
            <w:pPr>
              <w:spacing w:line="480" w:lineRule="auto"/>
              <w:contextualSpacing/>
              <w:jc w:val="center"/>
              <w:rPr>
                <w:rFonts w:ascii="Arial" w:hAnsi="Arial" w:cs="Arial"/>
                <w:b/>
              </w:rPr>
            </w:pPr>
            <w:r w:rsidRPr="00935DC6">
              <w:rPr>
                <w:rFonts w:ascii="Arial" w:hAnsi="Arial" w:cs="Arial"/>
                <w:b/>
              </w:rPr>
              <w:t>R</w:t>
            </w:r>
            <w:r w:rsidRPr="00935DC6">
              <w:rPr>
                <w:rFonts w:ascii="Arial" w:hAnsi="Arial" w:cs="Arial"/>
                <w:b/>
                <w:vertAlign w:val="superscript"/>
              </w:rPr>
              <w:t>2</w:t>
            </w:r>
          </w:p>
        </w:tc>
      </w:tr>
      <w:tr w:rsidR="00A33A3E" w:rsidRPr="00935DC6" w:rsidTr="004035A3">
        <w:tc>
          <w:tcPr>
            <w:tcW w:w="1332" w:type="pct"/>
            <w:vMerge w:val="restart"/>
            <w:tcBorders>
              <w:left w:val="nil"/>
              <w:bottom w:val="nil"/>
              <w:right w:val="nil"/>
            </w:tcBorders>
          </w:tcPr>
          <w:p w:rsidR="00A33A3E" w:rsidRPr="00935DC6" w:rsidRDefault="00A33A3E" w:rsidP="00A448E8">
            <w:pPr>
              <w:spacing w:line="480" w:lineRule="auto"/>
              <w:contextualSpacing/>
              <w:rPr>
                <w:rFonts w:ascii="Arial" w:hAnsi="Arial" w:cs="Arial"/>
              </w:rPr>
            </w:pPr>
            <w:r w:rsidRPr="00935DC6">
              <w:rPr>
                <w:rFonts w:ascii="Arial" w:hAnsi="Arial" w:cs="Arial"/>
              </w:rPr>
              <w:t>Beef</w:t>
            </w:r>
          </w:p>
        </w:tc>
        <w:tc>
          <w:tcPr>
            <w:tcW w:w="1006" w:type="pct"/>
            <w:tcBorders>
              <w:left w:val="nil"/>
              <w:bottom w:val="nil"/>
              <w:right w:val="nil"/>
            </w:tcBorders>
          </w:tcPr>
          <w:p w:rsidR="00A33A3E" w:rsidRPr="00935DC6" w:rsidRDefault="00A33A3E" w:rsidP="00A448E8">
            <w:pPr>
              <w:spacing w:line="480" w:lineRule="auto"/>
              <w:contextualSpacing/>
              <w:rPr>
                <w:rFonts w:ascii="Arial" w:hAnsi="Arial" w:cs="Arial"/>
              </w:rPr>
            </w:pPr>
            <w:r w:rsidRPr="00935DC6">
              <w:rPr>
                <w:rFonts w:ascii="Arial" w:hAnsi="Arial" w:cs="Arial"/>
                <w:i/>
              </w:rPr>
              <w:t>phoA</w:t>
            </w:r>
          </w:p>
        </w:tc>
        <w:tc>
          <w:tcPr>
            <w:tcW w:w="1754" w:type="pct"/>
            <w:tcBorders>
              <w:left w:val="nil"/>
              <w:bottom w:val="nil"/>
              <w:right w:val="nil"/>
            </w:tcBorders>
          </w:tcPr>
          <w:p w:rsidR="00A33A3E" w:rsidRPr="00935DC6" w:rsidRDefault="00A33A3E" w:rsidP="00A448E8">
            <w:pPr>
              <w:spacing w:line="480" w:lineRule="auto"/>
              <w:contextualSpacing/>
              <w:rPr>
                <w:rFonts w:ascii="Arial" w:hAnsi="Arial" w:cs="Arial"/>
              </w:rPr>
            </w:pPr>
            <w:r w:rsidRPr="00935DC6">
              <w:rPr>
                <w:rFonts w:ascii="Arial" w:hAnsi="Arial" w:cs="Arial"/>
              </w:rPr>
              <w:t>y= -2.5897x+28.219</w:t>
            </w:r>
          </w:p>
        </w:tc>
        <w:tc>
          <w:tcPr>
            <w:tcW w:w="908" w:type="pct"/>
            <w:tcBorders>
              <w:left w:val="nil"/>
              <w:bottom w:val="nil"/>
              <w:right w:val="nil"/>
            </w:tcBorders>
          </w:tcPr>
          <w:p w:rsidR="00A33A3E" w:rsidRPr="00935DC6" w:rsidRDefault="00A33A3E" w:rsidP="00A448E8">
            <w:pPr>
              <w:spacing w:line="480" w:lineRule="auto"/>
              <w:contextualSpacing/>
              <w:jc w:val="center"/>
              <w:rPr>
                <w:rFonts w:ascii="Arial" w:hAnsi="Arial" w:cs="Arial"/>
              </w:rPr>
            </w:pPr>
            <w:r w:rsidRPr="00935DC6">
              <w:rPr>
                <w:rFonts w:ascii="Arial" w:hAnsi="Arial" w:cs="Arial"/>
              </w:rPr>
              <w:t>0.989</w:t>
            </w:r>
          </w:p>
        </w:tc>
      </w:tr>
      <w:tr w:rsidR="00A33A3E" w:rsidRPr="00935DC6" w:rsidTr="004035A3">
        <w:tc>
          <w:tcPr>
            <w:tcW w:w="1332" w:type="pct"/>
            <w:vMerge/>
            <w:tcBorders>
              <w:top w:val="nil"/>
              <w:left w:val="nil"/>
              <w:bottom w:val="nil"/>
              <w:right w:val="nil"/>
            </w:tcBorders>
          </w:tcPr>
          <w:p w:rsidR="00A33A3E" w:rsidRPr="00935DC6" w:rsidRDefault="00A33A3E" w:rsidP="00A448E8">
            <w:pPr>
              <w:spacing w:line="480" w:lineRule="auto"/>
              <w:contextualSpacing/>
              <w:rPr>
                <w:rFonts w:ascii="Arial" w:hAnsi="Arial" w:cs="Arial"/>
              </w:rPr>
            </w:pPr>
          </w:p>
        </w:tc>
        <w:tc>
          <w:tcPr>
            <w:tcW w:w="1006" w:type="pct"/>
            <w:tcBorders>
              <w:top w:val="nil"/>
              <w:left w:val="nil"/>
              <w:bottom w:val="nil"/>
              <w:right w:val="nil"/>
            </w:tcBorders>
          </w:tcPr>
          <w:p w:rsidR="00A33A3E" w:rsidRPr="00EE4166" w:rsidRDefault="00A33A3E" w:rsidP="00A448E8">
            <w:pPr>
              <w:spacing w:line="480" w:lineRule="auto"/>
              <w:contextualSpacing/>
              <w:rPr>
                <w:rFonts w:ascii="Arial" w:hAnsi="Arial" w:cs="Arial"/>
                <w:i/>
              </w:rPr>
            </w:pPr>
            <w:r w:rsidRPr="00EE4166">
              <w:rPr>
                <w:rFonts w:ascii="Arial" w:hAnsi="Arial" w:cs="Arial"/>
                <w:i/>
              </w:rPr>
              <w:t>Stx1</w:t>
            </w:r>
          </w:p>
        </w:tc>
        <w:tc>
          <w:tcPr>
            <w:tcW w:w="1754" w:type="pct"/>
            <w:tcBorders>
              <w:top w:val="nil"/>
              <w:left w:val="nil"/>
              <w:bottom w:val="nil"/>
              <w:right w:val="nil"/>
            </w:tcBorders>
          </w:tcPr>
          <w:p w:rsidR="00A33A3E" w:rsidRPr="00935DC6" w:rsidRDefault="00A33A3E" w:rsidP="00A448E8">
            <w:pPr>
              <w:spacing w:line="480" w:lineRule="auto"/>
              <w:contextualSpacing/>
              <w:rPr>
                <w:rFonts w:ascii="Arial" w:hAnsi="Arial" w:cs="Arial"/>
              </w:rPr>
            </w:pPr>
            <w:r w:rsidRPr="00935DC6">
              <w:rPr>
                <w:rFonts w:ascii="Arial" w:hAnsi="Arial" w:cs="Arial"/>
              </w:rPr>
              <w:t>y= -2.1748x+24.348</w:t>
            </w:r>
          </w:p>
        </w:tc>
        <w:tc>
          <w:tcPr>
            <w:tcW w:w="908" w:type="pct"/>
            <w:tcBorders>
              <w:top w:val="nil"/>
              <w:left w:val="nil"/>
              <w:bottom w:val="nil"/>
              <w:right w:val="nil"/>
            </w:tcBorders>
          </w:tcPr>
          <w:p w:rsidR="00A33A3E" w:rsidRPr="00935DC6" w:rsidRDefault="00A33A3E" w:rsidP="00A448E8">
            <w:pPr>
              <w:spacing w:line="480" w:lineRule="auto"/>
              <w:contextualSpacing/>
              <w:jc w:val="center"/>
              <w:rPr>
                <w:rFonts w:ascii="Arial" w:hAnsi="Arial" w:cs="Arial"/>
              </w:rPr>
            </w:pPr>
            <w:r w:rsidRPr="00935DC6">
              <w:rPr>
                <w:rFonts w:ascii="Arial" w:hAnsi="Arial" w:cs="Arial"/>
              </w:rPr>
              <w:t>0.932</w:t>
            </w:r>
          </w:p>
        </w:tc>
      </w:tr>
      <w:tr w:rsidR="00A33A3E" w:rsidRPr="00935DC6" w:rsidTr="004035A3">
        <w:tc>
          <w:tcPr>
            <w:tcW w:w="1332" w:type="pct"/>
            <w:vMerge/>
            <w:tcBorders>
              <w:top w:val="nil"/>
              <w:left w:val="nil"/>
              <w:bottom w:val="nil"/>
              <w:right w:val="nil"/>
            </w:tcBorders>
          </w:tcPr>
          <w:p w:rsidR="00A33A3E" w:rsidRPr="00935DC6" w:rsidRDefault="00A33A3E" w:rsidP="00A448E8">
            <w:pPr>
              <w:spacing w:line="480" w:lineRule="auto"/>
              <w:contextualSpacing/>
              <w:rPr>
                <w:rFonts w:ascii="Arial" w:hAnsi="Arial" w:cs="Arial"/>
              </w:rPr>
            </w:pPr>
          </w:p>
        </w:tc>
        <w:tc>
          <w:tcPr>
            <w:tcW w:w="1006" w:type="pct"/>
            <w:tcBorders>
              <w:top w:val="nil"/>
              <w:left w:val="nil"/>
              <w:bottom w:val="nil"/>
              <w:right w:val="nil"/>
            </w:tcBorders>
          </w:tcPr>
          <w:p w:rsidR="00A33A3E" w:rsidRPr="00EE4166" w:rsidRDefault="00A33A3E" w:rsidP="00A448E8">
            <w:pPr>
              <w:spacing w:line="480" w:lineRule="auto"/>
              <w:contextualSpacing/>
              <w:rPr>
                <w:rFonts w:ascii="Arial" w:hAnsi="Arial" w:cs="Arial"/>
                <w:i/>
              </w:rPr>
            </w:pPr>
            <w:r w:rsidRPr="00EE4166">
              <w:rPr>
                <w:rFonts w:ascii="Arial" w:hAnsi="Arial" w:cs="Arial"/>
                <w:i/>
              </w:rPr>
              <w:t>Stx2</w:t>
            </w:r>
          </w:p>
          <w:p w:rsidR="00A33A3E" w:rsidRPr="00EE4166" w:rsidRDefault="00A33A3E" w:rsidP="00A448E8">
            <w:pPr>
              <w:spacing w:line="480" w:lineRule="auto"/>
              <w:contextualSpacing/>
              <w:rPr>
                <w:rFonts w:ascii="Arial" w:hAnsi="Arial" w:cs="Arial"/>
                <w:i/>
              </w:rPr>
            </w:pPr>
          </w:p>
        </w:tc>
        <w:tc>
          <w:tcPr>
            <w:tcW w:w="1754" w:type="pct"/>
            <w:tcBorders>
              <w:top w:val="nil"/>
              <w:left w:val="nil"/>
              <w:bottom w:val="nil"/>
              <w:right w:val="nil"/>
            </w:tcBorders>
          </w:tcPr>
          <w:p w:rsidR="00A33A3E" w:rsidRPr="00935DC6" w:rsidRDefault="00A33A3E" w:rsidP="00A448E8">
            <w:pPr>
              <w:spacing w:line="480" w:lineRule="auto"/>
              <w:contextualSpacing/>
              <w:rPr>
                <w:rFonts w:ascii="Arial" w:hAnsi="Arial" w:cs="Arial"/>
              </w:rPr>
            </w:pPr>
            <w:r w:rsidRPr="00935DC6">
              <w:rPr>
                <w:rFonts w:ascii="Arial" w:hAnsi="Arial" w:cs="Arial"/>
              </w:rPr>
              <w:t>y= -2.1221x+25.484</w:t>
            </w:r>
          </w:p>
        </w:tc>
        <w:tc>
          <w:tcPr>
            <w:tcW w:w="908" w:type="pct"/>
            <w:tcBorders>
              <w:top w:val="nil"/>
              <w:left w:val="nil"/>
              <w:bottom w:val="nil"/>
              <w:right w:val="nil"/>
            </w:tcBorders>
          </w:tcPr>
          <w:p w:rsidR="00A33A3E" w:rsidRPr="00935DC6" w:rsidRDefault="00A33A3E" w:rsidP="00A448E8">
            <w:pPr>
              <w:spacing w:line="480" w:lineRule="auto"/>
              <w:contextualSpacing/>
              <w:jc w:val="center"/>
              <w:rPr>
                <w:rFonts w:ascii="Arial" w:hAnsi="Arial" w:cs="Arial"/>
              </w:rPr>
            </w:pPr>
            <w:r w:rsidRPr="00935DC6">
              <w:rPr>
                <w:rFonts w:ascii="Arial" w:hAnsi="Arial" w:cs="Arial"/>
              </w:rPr>
              <w:t>0.963</w:t>
            </w:r>
          </w:p>
        </w:tc>
      </w:tr>
      <w:tr w:rsidR="00A33A3E" w:rsidRPr="00935DC6" w:rsidTr="004035A3">
        <w:tc>
          <w:tcPr>
            <w:tcW w:w="1332" w:type="pct"/>
            <w:vMerge w:val="restart"/>
            <w:tcBorders>
              <w:top w:val="nil"/>
              <w:left w:val="nil"/>
              <w:bottom w:val="nil"/>
              <w:right w:val="nil"/>
            </w:tcBorders>
          </w:tcPr>
          <w:p w:rsidR="00A33A3E" w:rsidRPr="00935DC6" w:rsidRDefault="00A33A3E" w:rsidP="00A448E8">
            <w:pPr>
              <w:spacing w:line="480" w:lineRule="auto"/>
              <w:contextualSpacing/>
              <w:rPr>
                <w:rFonts w:ascii="Arial" w:hAnsi="Arial" w:cs="Arial"/>
              </w:rPr>
            </w:pPr>
            <w:r w:rsidRPr="00935DC6">
              <w:rPr>
                <w:rFonts w:ascii="Arial" w:hAnsi="Arial" w:cs="Arial"/>
              </w:rPr>
              <w:t>Faeces</w:t>
            </w:r>
          </w:p>
        </w:tc>
        <w:tc>
          <w:tcPr>
            <w:tcW w:w="1006" w:type="pct"/>
            <w:tcBorders>
              <w:top w:val="nil"/>
              <w:left w:val="nil"/>
              <w:bottom w:val="nil"/>
              <w:right w:val="nil"/>
            </w:tcBorders>
          </w:tcPr>
          <w:p w:rsidR="00A33A3E" w:rsidRPr="00935DC6" w:rsidRDefault="00A33A3E" w:rsidP="00A448E8">
            <w:pPr>
              <w:spacing w:line="480" w:lineRule="auto"/>
              <w:contextualSpacing/>
              <w:rPr>
                <w:rFonts w:ascii="Arial" w:hAnsi="Arial" w:cs="Arial"/>
              </w:rPr>
            </w:pPr>
            <w:r w:rsidRPr="00935DC6">
              <w:rPr>
                <w:rFonts w:ascii="Arial" w:hAnsi="Arial" w:cs="Arial"/>
                <w:i/>
              </w:rPr>
              <w:t>phoA</w:t>
            </w:r>
          </w:p>
        </w:tc>
        <w:tc>
          <w:tcPr>
            <w:tcW w:w="1754" w:type="pct"/>
            <w:tcBorders>
              <w:top w:val="nil"/>
              <w:left w:val="nil"/>
              <w:bottom w:val="nil"/>
              <w:right w:val="nil"/>
            </w:tcBorders>
          </w:tcPr>
          <w:p w:rsidR="00A33A3E" w:rsidRPr="00935DC6" w:rsidRDefault="00A33A3E" w:rsidP="00A448E8">
            <w:pPr>
              <w:spacing w:line="480" w:lineRule="auto"/>
              <w:contextualSpacing/>
              <w:rPr>
                <w:rFonts w:ascii="Arial" w:hAnsi="Arial" w:cs="Arial"/>
              </w:rPr>
            </w:pPr>
            <w:r w:rsidRPr="00935DC6">
              <w:rPr>
                <w:rFonts w:ascii="Arial" w:hAnsi="Arial" w:cs="Arial"/>
              </w:rPr>
              <w:t>y= -2.5912x + 28.068</w:t>
            </w:r>
          </w:p>
        </w:tc>
        <w:tc>
          <w:tcPr>
            <w:tcW w:w="908" w:type="pct"/>
            <w:tcBorders>
              <w:top w:val="nil"/>
              <w:left w:val="nil"/>
              <w:bottom w:val="nil"/>
              <w:right w:val="nil"/>
            </w:tcBorders>
          </w:tcPr>
          <w:p w:rsidR="00A33A3E" w:rsidRPr="00935DC6" w:rsidRDefault="00A33A3E" w:rsidP="00A448E8">
            <w:pPr>
              <w:spacing w:line="480" w:lineRule="auto"/>
              <w:contextualSpacing/>
              <w:jc w:val="center"/>
              <w:rPr>
                <w:rFonts w:ascii="Arial" w:hAnsi="Arial" w:cs="Arial"/>
              </w:rPr>
            </w:pPr>
            <w:r w:rsidRPr="00935DC6">
              <w:rPr>
                <w:rFonts w:ascii="Arial" w:hAnsi="Arial" w:cs="Arial"/>
              </w:rPr>
              <w:t>0.932</w:t>
            </w:r>
          </w:p>
        </w:tc>
      </w:tr>
      <w:tr w:rsidR="00A33A3E" w:rsidRPr="00935DC6" w:rsidTr="004035A3">
        <w:tc>
          <w:tcPr>
            <w:tcW w:w="1332" w:type="pct"/>
            <w:vMerge/>
            <w:tcBorders>
              <w:top w:val="nil"/>
              <w:left w:val="nil"/>
              <w:bottom w:val="nil"/>
              <w:right w:val="nil"/>
            </w:tcBorders>
          </w:tcPr>
          <w:p w:rsidR="00A33A3E" w:rsidRPr="00935DC6" w:rsidRDefault="00A33A3E" w:rsidP="00A448E8">
            <w:pPr>
              <w:spacing w:line="480" w:lineRule="auto"/>
              <w:contextualSpacing/>
              <w:rPr>
                <w:rFonts w:ascii="Arial" w:hAnsi="Arial" w:cs="Arial"/>
              </w:rPr>
            </w:pPr>
          </w:p>
        </w:tc>
        <w:tc>
          <w:tcPr>
            <w:tcW w:w="1006" w:type="pct"/>
            <w:tcBorders>
              <w:top w:val="nil"/>
              <w:left w:val="nil"/>
              <w:bottom w:val="nil"/>
              <w:right w:val="nil"/>
            </w:tcBorders>
          </w:tcPr>
          <w:p w:rsidR="00A33A3E" w:rsidRPr="00EE4166" w:rsidRDefault="00A33A3E" w:rsidP="00A448E8">
            <w:pPr>
              <w:spacing w:line="480" w:lineRule="auto"/>
              <w:contextualSpacing/>
              <w:rPr>
                <w:rFonts w:ascii="Arial" w:hAnsi="Arial" w:cs="Arial"/>
                <w:i/>
              </w:rPr>
            </w:pPr>
            <w:r w:rsidRPr="00EE4166">
              <w:rPr>
                <w:rFonts w:ascii="Arial" w:hAnsi="Arial" w:cs="Arial"/>
                <w:i/>
              </w:rPr>
              <w:t>Stx1</w:t>
            </w:r>
          </w:p>
        </w:tc>
        <w:tc>
          <w:tcPr>
            <w:tcW w:w="1754" w:type="pct"/>
            <w:tcBorders>
              <w:top w:val="nil"/>
              <w:left w:val="nil"/>
              <w:bottom w:val="nil"/>
              <w:right w:val="nil"/>
            </w:tcBorders>
          </w:tcPr>
          <w:p w:rsidR="00A33A3E" w:rsidRPr="00935DC6" w:rsidRDefault="00A33A3E" w:rsidP="00A448E8">
            <w:pPr>
              <w:spacing w:line="480" w:lineRule="auto"/>
              <w:contextualSpacing/>
              <w:rPr>
                <w:rFonts w:ascii="Arial" w:hAnsi="Arial" w:cs="Arial"/>
              </w:rPr>
            </w:pPr>
            <w:r w:rsidRPr="00935DC6">
              <w:rPr>
                <w:rFonts w:ascii="Arial" w:hAnsi="Arial" w:cs="Arial"/>
              </w:rPr>
              <w:t>y= -2.3509x + 25.479</w:t>
            </w:r>
          </w:p>
        </w:tc>
        <w:tc>
          <w:tcPr>
            <w:tcW w:w="908" w:type="pct"/>
            <w:tcBorders>
              <w:top w:val="nil"/>
              <w:left w:val="nil"/>
              <w:bottom w:val="nil"/>
              <w:right w:val="nil"/>
            </w:tcBorders>
          </w:tcPr>
          <w:p w:rsidR="00A33A3E" w:rsidRPr="00935DC6" w:rsidRDefault="00A33A3E" w:rsidP="00A448E8">
            <w:pPr>
              <w:spacing w:line="480" w:lineRule="auto"/>
              <w:contextualSpacing/>
              <w:jc w:val="center"/>
              <w:rPr>
                <w:rFonts w:ascii="Arial" w:hAnsi="Arial" w:cs="Arial"/>
              </w:rPr>
            </w:pPr>
            <w:r w:rsidRPr="00935DC6">
              <w:rPr>
                <w:rFonts w:ascii="Arial" w:hAnsi="Arial" w:cs="Arial"/>
              </w:rPr>
              <w:t>0.955</w:t>
            </w:r>
          </w:p>
        </w:tc>
      </w:tr>
      <w:tr w:rsidR="00A33A3E" w:rsidRPr="00770680" w:rsidTr="004035A3">
        <w:tc>
          <w:tcPr>
            <w:tcW w:w="1332" w:type="pct"/>
            <w:vMerge/>
            <w:tcBorders>
              <w:top w:val="nil"/>
              <w:left w:val="nil"/>
              <w:bottom w:val="single" w:sz="4" w:space="0" w:color="auto"/>
              <w:right w:val="nil"/>
            </w:tcBorders>
          </w:tcPr>
          <w:p w:rsidR="00A33A3E" w:rsidRPr="00935DC6" w:rsidRDefault="00A33A3E" w:rsidP="00A448E8">
            <w:pPr>
              <w:spacing w:line="480" w:lineRule="auto"/>
              <w:contextualSpacing/>
              <w:jc w:val="center"/>
              <w:rPr>
                <w:rFonts w:ascii="Arial" w:eastAsiaTheme="minorEastAsia" w:hAnsi="Arial" w:cs="Arial"/>
                <w:color w:val="000000" w:themeColor="dark1"/>
                <w:kern w:val="24"/>
                <w:lang w:eastAsia="en-GB"/>
              </w:rPr>
            </w:pPr>
          </w:p>
        </w:tc>
        <w:tc>
          <w:tcPr>
            <w:tcW w:w="1006" w:type="pct"/>
            <w:tcBorders>
              <w:top w:val="nil"/>
              <w:left w:val="nil"/>
              <w:bottom w:val="single" w:sz="4" w:space="0" w:color="auto"/>
              <w:right w:val="nil"/>
            </w:tcBorders>
          </w:tcPr>
          <w:p w:rsidR="00A33A3E" w:rsidRPr="00EE4166" w:rsidRDefault="00A33A3E" w:rsidP="00A448E8">
            <w:pPr>
              <w:spacing w:line="480" w:lineRule="auto"/>
              <w:contextualSpacing/>
              <w:rPr>
                <w:rFonts w:ascii="Arial" w:hAnsi="Arial" w:cs="Arial"/>
                <w:i/>
              </w:rPr>
            </w:pPr>
            <w:r w:rsidRPr="00EE4166">
              <w:rPr>
                <w:rFonts w:ascii="Arial" w:hAnsi="Arial" w:cs="Arial"/>
                <w:i/>
              </w:rPr>
              <w:t>Stx2</w:t>
            </w:r>
          </w:p>
          <w:p w:rsidR="00A33A3E" w:rsidRPr="00EE4166" w:rsidRDefault="00A33A3E" w:rsidP="00A448E8">
            <w:pPr>
              <w:spacing w:line="480" w:lineRule="auto"/>
              <w:contextualSpacing/>
              <w:jc w:val="center"/>
              <w:rPr>
                <w:rFonts w:ascii="Arial" w:eastAsiaTheme="minorEastAsia" w:hAnsi="Arial" w:cs="Arial"/>
                <w:i/>
                <w:color w:val="000000" w:themeColor="dark1"/>
                <w:kern w:val="24"/>
                <w:lang w:eastAsia="en-GB"/>
              </w:rPr>
            </w:pPr>
          </w:p>
        </w:tc>
        <w:tc>
          <w:tcPr>
            <w:tcW w:w="1754" w:type="pct"/>
            <w:tcBorders>
              <w:top w:val="nil"/>
              <w:left w:val="nil"/>
              <w:bottom w:val="single" w:sz="4" w:space="0" w:color="auto"/>
              <w:right w:val="nil"/>
            </w:tcBorders>
          </w:tcPr>
          <w:p w:rsidR="00A33A3E" w:rsidRPr="00935DC6" w:rsidRDefault="00A33A3E" w:rsidP="00A448E8">
            <w:pPr>
              <w:spacing w:line="480" w:lineRule="auto"/>
              <w:contextualSpacing/>
              <w:rPr>
                <w:rFonts w:ascii="Arial" w:eastAsia="Times New Roman" w:hAnsi="Arial" w:cs="Arial"/>
                <w:lang w:eastAsia="en-GB"/>
              </w:rPr>
            </w:pPr>
            <w:r w:rsidRPr="00935DC6">
              <w:rPr>
                <w:rFonts w:ascii="Arial" w:eastAsiaTheme="minorEastAsia" w:hAnsi="Arial" w:cs="Arial"/>
                <w:color w:val="000000" w:themeColor="dark1"/>
                <w:kern w:val="24"/>
                <w:lang w:eastAsia="en-GB"/>
              </w:rPr>
              <w:t>y= -3.1648x + 29.088</w:t>
            </w:r>
          </w:p>
          <w:p w:rsidR="00A33A3E" w:rsidRPr="00935DC6" w:rsidRDefault="00A33A3E" w:rsidP="00A448E8">
            <w:pPr>
              <w:spacing w:line="480" w:lineRule="auto"/>
              <w:contextualSpacing/>
              <w:rPr>
                <w:rFonts w:ascii="Arial" w:hAnsi="Arial" w:cs="Arial"/>
              </w:rPr>
            </w:pPr>
          </w:p>
        </w:tc>
        <w:tc>
          <w:tcPr>
            <w:tcW w:w="908" w:type="pct"/>
            <w:tcBorders>
              <w:top w:val="nil"/>
              <w:left w:val="nil"/>
              <w:bottom w:val="single" w:sz="4" w:space="0" w:color="auto"/>
              <w:right w:val="nil"/>
            </w:tcBorders>
          </w:tcPr>
          <w:p w:rsidR="00A33A3E" w:rsidRPr="00FA3CC9" w:rsidRDefault="00A33A3E" w:rsidP="00A448E8">
            <w:pPr>
              <w:spacing w:line="480" w:lineRule="auto"/>
              <w:contextualSpacing/>
              <w:jc w:val="center"/>
              <w:rPr>
                <w:rFonts w:ascii="Arial" w:eastAsiaTheme="minorEastAsia" w:hAnsi="Arial" w:cs="Arial"/>
                <w:color w:val="000000" w:themeColor="dark1"/>
                <w:kern w:val="24"/>
                <w:lang w:eastAsia="en-GB"/>
              </w:rPr>
            </w:pPr>
            <w:r w:rsidRPr="00935DC6">
              <w:rPr>
                <w:rFonts w:ascii="Arial" w:hAnsi="Arial" w:cs="Arial"/>
              </w:rPr>
              <w:t>0.763</w:t>
            </w:r>
          </w:p>
        </w:tc>
      </w:tr>
    </w:tbl>
    <w:p w:rsidR="00A66C3E" w:rsidRDefault="00A66C3E"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75458E">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r w:rsidRPr="00770680">
        <w:rPr>
          <w:rFonts w:ascii="Arial" w:hAnsi="Arial" w:cs="Arial"/>
          <w:b/>
        </w:rPr>
        <w:t xml:space="preserve">Figure </w:t>
      </w:r>
      <w:r>
        <w:rPr>
          <w:rFonts w:ascii="Arial" w:hAnsi="Arial" w:cs="Arial"/>
          <w:b/>
        </w:rPr>
        <w:t>1</w:t>
      </w:r>
      <w:r w:rsidRPr="00770680">
        <w:rPr>
          <w:rFonts w:ascii="Arial" w:hAnsi="Arial" w:cs="Arial"/>
          <w:b/>
        </w:rPr>
        <w:t xml:space="preserve">. </w:t>
      </w:r>
      <w:r>
        <w:rPr>
          <w:rFonts w:ascii="Arial" w:hAnsi="Arial" w:cs="Arial"/>
        </w:rPr>
        <w:t xml:space="preserve">Examples of the peaks obtained after annealing curve analysis of the different primer sets. Peaks from left to right correspond to </w:t>
      </w:r>
      <w:r w:rsidRPr="004035A3">
        <w:rPr>
          <w:rFonts w:ascii="Arial" w:hAnsi="Arial" w:cs="Arial"/>
          <w:i/>
        </w:rPr>
        <w:t>phoA</w:t>
      </w:r>
      <w:r>
        <w:rPr>
          <w:rFonts w:ascii="Arial" w:hAnsi="Arial" w:cs="Arial"/>
        </w:rPr>
        <w:t xml:space="preserve"> (A) primer sets c, d, e and b, respectively. Peaks from left to right correspond to stx1 primer set A, </w:t>
      </w:r>
      <w:r w:rsidRPr="00E20C9D">
        <w:rPr>
          <w:rFonts w:ascii="Arial" w:hAnsi="Arial" w:cs="Arial"/>
          <w:i/>
        </w:rPr>
        <w:t>stx1</w:t>
      </w:r>
      <w:r>
        <w:rPr>
          <w:rFonts w:ascii="Arial" w:hAnsi="Arial" w:cs="Arial"/>
        </w:rPr>
        <w:t xml:space="preserve"> primer set B, </w:t>
      </w:r>
      <w:r w:rsidRPr="00E20C9D">
        <w:rPr>
          <w:rFonts w:ascii="Arial" w:hAnsi="Arial" w:cs="Arial"/>
          <w:i/>
        </w:rPr>
        <w:t>stx2</w:t>
      </w:r>
      <w:r>
        <w:rPr>
          <w:rFonts w:ascii="Arial" w:hAnsi="Arial" w:cs="Arial"/>
        </w:rPr>
        <w:t xml:space="preserve"> primer set B, </w:t>
      </w:r>
      <w:r w:rsidRPr="00E20C9D">
        <w:rPr>
          <w:rFonts w:ascii="Arial" w:hAnsi="Arial" w:cs="Arial"/>
          <w:i/>
        </w:rPr>
        <w:t>stx2</w:t>
      </w:r>
      <w:r>
        <w:rPr>
          <w:rFonts w:ascii="Arial" w:hAnsi="Arial" w:cs="Arial"/>
        </w:rPr>
        <w:t xml:space="preserve"> primer set A, respectively (B).</w:t>
      </w:r>
      <w:r w:rsidRPr="00770680">
        <w:rPr>
          <w:rFonts w:ascii="Arial" w:hAnsi="Arial" w:cs="Arial"/>
        </w:rPr>
        <w:t xml:space="preserve"> </w:t>
      </w:r>
    </w:p>
    <w:p w:rsidR="00210B24" w:rsidRDefault="00210B24" w:rsidP="00210B24">
      <w:pPr>
        <w:spacing w:after="0" w:line="480" w:lineRule="auto"/>
        <w:contextualSpacing/>
        <w:jc w:val="both"/>
        <w:rPr>
          <w:rFonts w:ascii="Arial" w:hAnsi="Arial" w:cs="Arial"/>
        </w:rPr>
      </w:pPr>
      <w:r>
        <w:rPr>
          <w:rFonts w:ascii="Arial" w:hAnsi="Arial" w:cs="Arial"/>
          <w:noProof/>
          <w:lang w:eastAsia="en-GB"/>
        </w:rPr>
        <w:lastRenderedPageBreak/>
        <w:drawing>
          <wp:inline distT="0" distB="0" distL="0" distR="0" wp14:anchorId="608E5EA6" wp14:editId="50D1F918">
            <wp:extent cx="5038725" cy="67913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AM Figure 1.eps"/>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038725" cy="6791325"/>
                    </a:xfrm>
                    <a:prstGeom prst="rect">
                      <a:avLst/>
                    </a:prstGeom>
                  </pic:spPr>
                </pic:pic>
              </a:graphicData>
            </a:graphic>
          </wp:inline>
        </w:drawing>
      </w: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r w:rsidRPr="00770680">
        <w:rPr>
          <w:rFonts w:ascii="Arial" w:hAnsi="Arial" w:cs="Arial"/>
          <w:b/>
        </w:rPr>
        <w:lastRenderedPageBreak/>
        <w:t xml:space="preserve">Figure </w:t>
      </w:r>
      <w:r>
        <w:rPr>
          <w:rFonts w:ascii="Arial" w:hAnsi="Arial" w:cs="Arial"/>
          <w:b/>
        </w:rPr>
        <w:t>2</w:t>
      </w:r>
      <w:r w:rsidRPr="00770680">
        <w:rPr>
          <w:rFonts w:ascii="Arial" w:hAnsi="Arial" w:cs="Arial"/>
          <w:b/>
        </w:rPr>
        <w:t>.</w:t>
      </w:r>
      <w:r w:rsidRPr="00770680">
        <w:rPr>
          <w:rFonts w:ascii="Arial" w:hAnsi="Arial" w:cs="Arial"/>
        </w:rPr>
        <w:t xml:space="preserve"> Typical peaks generated after annealing curve analysis </w:t>
      </w:r>
      <w:r>
        <w:rPr>
          <w:rFonts w:ascii="Arial" w:hAnsi="Arial" w:cs="Arial"/>
        </w:rPr>
        <w:t xml:space="preserve">when the optimised LAMP assay was applied to beef inoculated with non-VTEC </w:t>
      </w:r>
      <w:r w:rsidRPr="004035A3">
        <w:rPr>
          <w:rFonts w:ascii="Arial" w:hAnsi="Arial" w:cs="Arial"/>
          <w:i/>
        </w:rPr>
        <w:t>E. coli</w:t>
      </w:r>
      <w:r>
        <w:rPr>
          <w:rFonts w:ascii="Arial" w:hAnsi="Arial" w:cs="Arial"/>
        </w:rPr>
        <w:t xml:space="preserve"> strain</w:t>
      </w:r>
      <w:r w:rsidRPr="00E371AF">
        <w:rPr>
          <w:rFonts w:ascii="Arial" w:hAnsi="Arial" w:cs="Arial"/>
        </w:rPr>
        <w:t>(s)</w:t>
      </w:r>
      <w:r>
        <w:rPr>
          <w:rFonts w:ascii="Arial" w:hAnsi="Arial" w:cs="Arial"/>
        </w:rPr>
        <w:t xml:space="preserve"> (A) and</w:t>
      </w:r>
      <w:r w:rsidRPr="00770680">
        <w:rPr>
          <w:rFonts w:ascii="Arial" w:hAnsi="Arial" w:cs="Arial"/>
        </w:rPr>
        <w:t xml:space="preserve"> VTEC</w:t>
      </w:r>
      <w:r>
        <w:rPr>
          <w:rFonts w:ascii="Arial" w:hAnsi="Arial" w:cs="Arial"/>
        </w:rPr>
        <w:t xml:space="preserve">  strain</w:t>
      </w:r>
      <w:r w:rsidRPr="00E371AF">
        <w:rPr>
          <w:rFonts w:ascii="Arial" w:hAnsi="Arial" w:cs="Arial"/>
        </w:rPr>
        <w:t>(s)</w:t>
      </w:r>
      <w:r w:rsidRPr="00770680">
        <w:rPr>
          <w:rFonts w:ascii="Arial" w:hAnsi="Arial" w:cs="Arial"/>
        </w:rPr>
        <w:t xml:space="preserve"> harbouring both toxin producing genes</w:t>
      </w:r>
      <w:r>
        <w:rPr>
          <w:rFonts w:ascii="Arial" w:hAnsi="Arial" w:cs="Arial"/>
        </w:rPr>
        <w:t xml:space="preserve"> (B)</w:t>
      </w:r>
      <w:r w:rsidRPr="00770680">
        <w:rPr>
          <w:rFonts w:ascii="Arial" w:hAnsi="Arial" w:cs="Arial"/>
        </w:rPr>
        <w:t>.</w:t>
      </w:r>
      <w:r>
        <w:rPr>
          <w:rFonts w:ascii="Arial" w:hAnsi="Arial" w:cs="Arial"/>
        </w:rPr>
        <w:t xml:space="preserve"> </w:t>
      </w:r>
      <w:r w:rsidRPr="00770680">
        <w:rPr>
          <w:rFonts w:ascii="Arial" w:hAnsi="Arial" w:cs="Arial"/>
        </w:rPr>
        <w:t xml:space="preserve">The peaks represent the </w:t>
      </w:r>
      <w:r w:rsidRPr="00770680">
        <w:rPr>
          <w:rFonts w:ascii="Arial" w:hAnsi="Arial" w:cs="Arial"/>
          <w:i/>
        </w:rPr>
        <w:t>Tm</w:t>
      </w:r>
      <w:r w:rsidRPr="00770680">
        <w:rPr>
          <w:rFonts w:ascii="Arial" w:hAnsi="Arial" w:cs="Arial"/>
        </w:rPr>
        <w:t xml:space="preserve"> values of each of the three gene targets. </w:t>
      </w:r>
      <w:r>
        <w:rPr>
          <w:rFonts w:ascii="Arial" w:hAnsi="Arial" w:cs="Arial"/>
        </w:rPr>
        <w:t>For B, f</w:t>
      </w:r>
      <w:r w:rsidRPr="00770680">
        <w:rPr>
          <w:rFonts w:ascii="Arial" w:hAnsi="Arial" w:cs="Arial"/>
        </w:rPr>
        <w:t xml:space="preserve">rom left to right, peaks correspond to </w:t>
      </w:r>
      <w:r w:rsidRPr="00770680">
        <w:rPr>
          <w:rFonts w:ascii="Arial" w:hAnsi="Arial" w:cs="Arial"/>
          <w:i/>
        </w:rPr>
        <w:t>stx1</w:t>
      </w:r>
      <w:r w:rsidRPr="00770680">
        <w:rPr>
          <w:rFonts w:ascii="Arial" w:hAnsi="Arial" w:cs="Arial"/>
        </w:rPr>
        <w:t xml:space="preserve">, </w:t>
      </w:r>
      <w:r w:rsidRPr="00770680">
        <w:rPr>
          <w:rFonts w:ascii="Arial" w:hAnsi="Arial" w:cs="Arial"/>
          <w:i/>
        </w:rPr>
        <w:t>stx2</w:t>
      </w:r>
      <w:r w:rsidRPr="00770680">
        <w:rPr>
          <w:rFonts w:ascii="Arial" w:hAnsi="Arial" w:cs="Arial"/>
        </w:rPr>
        <w:t xml:space="preserve"> and </w:t>
      </w:r>
      <w:r w:rsidRPr="00770680">
        <w:rPr>
          <w:rFonts w:ascii="Arial" w:hAnsi="Arial" w:cs="Arial"/>
          <w:i/>
        </w:rPr>
        <w:t>phoA</w:t>
      </w:r>
      <w:r w:rsidRPr="00770680">
        <w:rPr>
          <w:rFonts w:ascii="Arial" w:hAnsi="Arial" w:cs="Arial"/>
        </w:rPr>
        <w:t xml:space="preserve"> genes.</w:t>
      </w:r>
      <w:r>
        <w:rPr>
          <w:rFonts w:ascii="Arial" w:hAnsi="Arial" w:cs="Arial"/>
        </w:rPr>
        <w:t xml:space="preserve"> Samples positive for </w:t>
      </w:r>
      <w:r w:rsidRPr="0068559A">
        <w:rPr>
          <w:rFonts w:ascii="Arial" w:hAnsi="Arial" w:cs="Arial"/>
          <w:i/>
        </w:rPr>
        <w:t>E. coli</w:t>
      </w:r>
      <w:r>
        <w:rPr>
          <w:rFonts w:ascii="Arial" w:hAnsi="Arial" w:cs="Arial"/>
        </w:rPr>
        <w:t xml:space="preserve"> only will appear as Fig.2A and a sample positive for VTEC will appear as Fig.2B.</w:t>
      </w:r>
    </w:p>
    <w:p w:rsidR="00210B24" w:rsidRDefault="00210B24" w:rsidP="00210B24">
      <w:pPr>
        <w:spacing w:after="0" w:line="480" w:lineRule="auto"/>
        <w:contextualSpacing/>
        <w:jc w:val="both"/>
        <w:rPr>
          <w:rFonts w:ascii="Arial" w:hAnsi="Arial" w:cs="Arial"/>
        </w:rPr>
      </w:pPr>
      <w:r>
        <w:rPr>
          <w:rFonts w:ascii="Arial" w:hAnsi="Arial" w:cs="Arial"/>
          <w:noProof/>
          <w:lang w:eastAsia="en-GB"/>
        </w:rPr>
        <w:drawing>
          <wp:inline distT="0" distB="0" distL="0" distR="0" wp14:anchorId="224DF20D" wp14:editId="234B9884">
            <wp:extent cx="5731510" cy="2528570"/>
            <wp:effectExtent l="0" t="0" r="254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AM Figure 2.eps"/>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31510" cy="2528570"/>
                    </a:xfrm>
                    <a:prstGeom prst="rect">
                      <a:avLst/>
                    </a:prstGeom>
                  </pic:spPr>
                </pic:pic>
              </a:graphicData>
            </a:graphic>
          </wp:inline>
        </w:drawing>
      </w: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r w:rsidRPr="00770680">
        <w:rPr>
          <w:rFonts w:ascii="Arial" w:hAnsi="Arial" w:cs="Arial"/>
          <w:b/>
        </w:rPr>
        <w:t xml:space="preserve">Figure </w:t>
      </w:r>
      <w:r>
        <w:rPr>
          <w:rFonts w:ascii="Arial" w:hAnsi="Arial" w:cs="Arial"/>
          <w:b/>
        </w:rPr>
        <w:t>3</w:t>
      </w:r>
      <w:r w:rsidRPr="00770680">
        <w:rPr>
          <w:rFonts w:ascii="Arial" w:hAnsi="Arial" w:cs="Arial"/>
          <w:b/>
        </w:rPr>
        <w:t xml:space="preserve">. </w:t>
      </w:r>
      <w:r w:rsidRPr="00770680">
        <w:rPr>
          <w:rFonts w:ascii="Arial" w:hAnsi="Arial" w:cs="Arial"/>
        </w:rPr>
        <w:t>(A) Typical LAMP amplification curves for dilutions of</w:t>
      </w:r>
      <w:r>
        <w:rPr>
          <w:rFonts w:ascii="Arial" w:hAnsi="Arial" w:cs="Arial"/>
        </w:rPr>
        <w:t xml:space="preserve"> artificially inoculated beef containing decreasing numbers of </w:t>
      </w:r>
      <w:r w:rsidRPr="004035A3">
        <w:rPr>
          <w:rFonts w:ascii="Arial" w:hAnsi="Arial" w:cs="Arial"/>
          <w:i/>
        </w:rPr>
        <w:t>E. coli</w:t>
      </w:r>
      <w:r>
        <w:rPr>
          <w:rFonts w:ascii="Arial" w:hAnsi="Arial" w:cs="Arial"/>
        </w:rPr>
        <w:t xml:space="preserve"> (curves from left to right</w:t>
      </w:r>
      <w:r w:rsidRPr="0072429A">
        <w:rPr>
          <w:rFonts w:ascii="Arial" w:hAnsi="Arial" w:cs="Arial"/>
        </w:rPr>
        <w:t xml:space="preserve"> 10</w:t>
      </w:r>
      <w:r w:rsidRPr="0072429A">
        <w:rPr>
          <w:rFonts w:ascii="Arial" w:hAnsi="Arial" w:cs="Arial"/>
          <w:vertAlign w:val="superscript"/>
        </w:rPr>
        <w:t>7</w:t>
      </w:r>
      <w:r>
        <w:rPr>
          <w:rFonts w:ascii="Arial" w:hAnsi="Arial" w:cs="Arial"/>
        </w:rPr>
        <w:t>, 10</w:t>
      </w:r>
      <w:r w:rsidRPr="0072429A">
        <w:rPr>
          <w:rFonts w:ascii="Arial" w:hAnsi="Arial" w:cs="Arial"/>
          <w:vertAlign w:val="superscript"/>
        </w:rPr>
        <w:t>6</w:t>
      </w:r>
      <w:r>
        <w:rPr>
          <w:rFonts w:ascii="Arial" w:hAnsi="Arial" w:cs="Arial"/>
        </w:rPr>
        <w:t>, 10</w:t>
      </w:r>
      <w:r w:rsidRPr="0072429A">
        <w:rPr>
          <w:rFonts w:ascii="Arial" w:hAnsi="Arial" w:cs="Arial"/>
          <w:vertAlign w:val="superscript"/>
        </w:rPr>
        <w:t>5</w:t>
      </w:r>
      <w:r>
        <w:rPr>
          <w:rFonts w:ascii="Arial" w:hAnsi="Arial" w:cs="Arial"/>
        </w:rPr>
        <w:t>, 10</w:t>
      </w:r>
      <w:r w:rsidRPr="0072429A">
        <w:rPr>
          <w:rFonts w:ascii="Arial" w:hAnsi="Arial" w:cs="Arial"/>
          <w:vertAlign w:val="superscript"/>
        </w:rPr>
        <w:t>4</w:t>
      </w:r>
      <w:r>
        <w:rPr>
          <w:rFonts w:ascii="Arial" w:hAnsi="Arial" w:cs="Arial"/>
        </w:rPr>
        <w:t xml:space="preserve">, </w:t>
      </w:r>
      <w:r w:rsidRPr="0072429A">
        <w:rPr>
          <w:rFonts w:ascii="Arial" w:hAnsi="Arial" w:cs="Arial"/>
        </w:rPr>
        <w:t>10</w:t>
      </w:r>
      <w:r w:rsidRPr="0072429A">
        <w:rPr>
          <w:rFonts w:ascii="Arial" w:hAnsi="Arial" w:cs="Arial"/>
          <w:vertAlign w:val="superscript"/>
        </w:rPr>
        <w:t>3</w:t>
      </w:r>
      <w:r>
        <w:rPr>
          <w:rFonts w:ascii="Arial" w:hAnsi="Arial" w:cs="Arial"/>
        </w:rPr>
        <w:t>, CFU g</w:t>
      </w:r>
      <w:r w:rsidRPr="000E5BB0">
        <w:rPr>
          <w:rFonts w:ascii="Arial" w:hAnsi="Arial" w:cs="Arial"/>
          <w:vertAlign w:val="superscript"/>
        </w:rPr>
        <w:t>-1</w:t>
      </w:r>
      <w:r>
        <w:rPr>
          <w:rFonts w:ascii="Arial" w:hAnsi="Arial" w:cs="Arial"/>
        </w:rPr>
        <w:t>)</w:t>
      </w:r>
      <w:r w:rsidRPr="00770680">
        <w:rPr>
          <w:rFonts w:ascii="Arial" w:hAnsi="Arial" w:cs="Arial"/>
        </w:rPr>
        <w:t xml:space="preserve"> (B) Corresponding </w:t>
      </w:r>
      <w:r>
        <w:rPr>
          <w:rFonts w:ascii="Arial" w:hAnsi="Arial" w:cs="Arial"/>
        </w:rPr>
        <w:t xml:space="preserve">calibration curve </w:t>
      </w:r>
      <w:r w:rsidRPr="00770680">
        <w:rPr>
          <w:rFonts w:ascii="Arial" w:hAnsi="Arial" w:cs="Arial"/>
        </w:rPr>
        <w:t xml:space="preserve">for the </w:t>
      </w:r>
      <w:r w:rsidRPr="00770680">
        <w:rPr>
          <w:rFonts w:ascii="Arial" w:hAnsi="Arial" w:cs="Arial"/>
          <w:i/>
        </w:rPr>
        <w:t>phoA</w:t>
      </w:r>
      <w:r w:rsidRPr="00770680">
        <w:rPr>
          <w:rFonts w:ascii="Arial" w:hAnsi="Arial" w:cs="Arial"/>
        </w:rPr>
        <w:t xml:space="preserve"> gene.</w:t>
      </w:r>
      <w:r>
        <w:rPr>
          <w:rFonts w:ascii="Arial" w:hAnsi="Arial" w:cs="Arial"/>
        </w:rPr>
        <w:t xml:space="preserve"> Each point in (B) is the mean of three replicates. No amplification was detected for </w:t>
      </w:r>
      <w:r w:rsidRPr="00A124D9">
        <w:rPr>
          <w:rFonts w:ascii="Arial" w:hAnsi="Arial" w:cs="Arial"/>
          <w:i/>
        </w:rPr>
        <w:t>E. coli</w:t>
      </w:r>
      <w:r>
        <w:rPr>
          <w:rFonts w:ascii="Arial" w:hAnsi="Arial" w:cs="Arial"/>
        </w:rPr>
        <w:t xml:space="preserve"> levels lower than 10</w:t>
      </w:r>
      <w:r w:rsidRPr="00A124D9">
        <w:rPr>
          <w:rFonts w:ascii="Arial" w:hAnsi="Arial" w:cs="Arial"/>
          <w:vertAlign w:val="superscript"/>
        </w:rPr>
        <w:t>3</w:t>
      </w:r>
      <w:r>
        <w:rPr>
          <w:rFonts w:ascii="Arial" w:hAnsi="Arial" w:cs="Arial"/>
          <w:vertAlign w:val="superscript"/>
        </w:rPr>
        <w:t xml:space="preserve"> </w:t>
      </w:r>
      <w:r>
        <w:rPr>
          <w:rFonts w:ascii="Arial" w:hAnsi="Arial" w:cs="Arial"/>
        </w:rPr>
        <w:t>CFU g</w:t>
      </w:r>
      <w:r w:rsidRPr="00DA0DCA">
        <w:rPr>
          <w:rFonts w:ascii="Arial" w:hAnsi="Arial" w:cs="Arial"/>
          <w:vertAlign w:val="superscript"/>
        </w:rPr>
        <w:t>-1</w:t>
      </w:r>
      <w:r>
        <w:rPr>
          <w:rFonts w:ascii="Arial" w:hAnsi="Arial" w:cs="Arial"/>
        </w:rPr>
        <w:t xml:space="preserve"> beef.</w:t>
      </w:r>
    </w:p>
    <w:p w:rsidR="00210B24" w:rsidRPr="0072429A" w:rsidRDefault="00210B24" w:rsidP="00210B24">
      <w:pPr>
        <w:spacing w:after="0" w:line="480" w:lineRule="auto"/>
        <w:contextualSpacing/>
        <w:jc w:val="both"/>
        <w:rPr>
          <w:rFonts w:ascii="Arial" w:hAnsi="Arial" w:cs="Arial"/>
          <w:b/>
          <w:u w:val="single"/>
        </w:rPr>
      </w:pPr>
      <w:r w:rsidRPr="00A66C3E">
        <w:rPr>
          <w:rFonts w:ascii="Arial" w:hAnsi="Arial" w:cs="Arial"/>
          <w:b/>
          <w:noProof/>
          <w:lang w:eastAsia="en-GB"/>
        </w:rPr>
        <w:lastRenderedPageBreak/>
        <w:drawing>
          <wp:inline distT="0" distB="0" distL="0" distR="0" wp14:anchorId="5E31889B" wp14:editId="2D52812B">
            <wp:extent cx="3590925" cy="47529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AM Figure 3.eps"/>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590925" cy="4752975"/>
                    </a:xfrm>
                    <a:prstGeom prst="rect">
                      <a:avLst/>
                    </a:prstGeom>
                  </pic:spPr>
                </pic:pic>
              </a:graphicData>
            </a:graphic>
          </wp:inline>
        </w:drawing>
      </w:r>
    </w:p>
    <w:p w:rsidR="00210B24" w:rsidRDefault="00210B24" w:rsidP="00210B24">
      <w:pPr>
        <w:spacing w:after="0" w:line="480" w:lineRule="auto"/>
        <w:contextualSpacing/>
        <w:jc w:val="both"/>
        <w:rPr>
          <w:rFonts w:ascii="Arial" w:hAnsi="Arial" w:cs="Arial"/>
          <w:b/>
        </w:rPr>
        <w:sectPr w:rsidR="00210B24" w:rsidSect="0067644B">
          <w:pgSz w:w="11906" w:h="16838"/>
          <w:pgMar w:top="1440" w:right="1440" w:bottom="1440" w:left="1440" w:header="708" w:footer="708" w:gutter="0"/>
          <w:cols w:space="708"/>
          <w:docGrid w:linePitch="360"/>
        </w:sectPr>
      </w:pPr>
    </w:p>
    <w:p w:rsidR="00210B24" w:rsidRDefault="00210B24" w:rsidP="00210B24">
      <w:pPr>
        <w:spacing w:after="0" w:line="480" w:lineRule="auto"/>
        <w:contextualSpacing/>
        <w:jc w:val="both"/>
        <w:rPr>
          <w:rFonts w:ascii="Arial" w:hAnsi="Arial" w:cs="Arial"/>
        </w:rPr>
      </w:pPr>
      <w:r w:rsidRPr="00770680">
        <w:rPr>
          <w:rFonts w:ascii="Arial" w:hAnsi="Arial" w:cs="Arial"/>
          <w:b/>
        </w:rPr>
        <w:lastRenderedPageBreak/>
        <w:t xml:space="preserve">Figure </w:t>
      </w:r>
      <w:r>
        <w:rPr>
          <w:rFonts w:ascii="Arial" w:hAnsi="Arial" w:cs="Arial"/>
          <w:b/>
        </w:rPr>
        <w:t>4</w:t>
      </w:r>
      <w:r w:rsidRPr="00770680">
        <w:rPr>
          <w:rFonts w:ascii="Arial" w:hAnsi="Arial" w:cs="Arial"/>
          <w:b/>
        </w:rPr>
        <w:t>.</w:t>
      </w:r>
      <w:r w:rsidRPr="00770680">
        <w:rPr>
          <w:rFonts w:ascii="Arial" w:hAnsi="Arial" w:cs="Arial"/>
        </w:rPr>
        <w:t xml:space="preserve"> </w:t>
      </w:r>
      <w:r>
        <w:rPr>
          <w:rFonts w:ascii="Arial" w:hAnsi="Arial" w:cs="Arial"/>
        </w:rPr>
        <w:t>Correlation</w:t>
      </w:r>
      <w:r w:rsidRPr="00770680">
        <w:rPr>
          <w:rFonts w:ascii="Arial" w:hAnsi="Arial" w:cs="Arial"/>
        </w:rPr>
        <w:t xml:space="preserve"> between the </w:t>
      </w:r>
      <w:r w:rsidRPr="00770680">
        <w:rPr>
          <w:rFonts w:ascii="Arial" w:hAnsi="Arial" w:cs="Arial"/>
          <w:i/>
        </w:rPr>
        <w:t>E. coli</w:t>
      </w:r>
      <w:r w:rsidRPr="00770680">
        <w:rPr>
          <w:rFonts w:ascii="Arial" w:hAnsi="Arial" w:cs="Arial"/>
        </w:rPr>
        <w:t xml:space="preserve"> count predicted by the LAMP </w:t>
      </w:r>
      <w:r w:rsidRPr="004035A3">
        <w:rPr>
          <w:rFonts w:ascii="Arial" w:hAnsi="Arial" w:cs="Arial"/>
          <w:i/>
        </w:rPr>
        <w:t>phoA</w:t>
      </w:r>
      <w:r>
        <w:rPr>
          <w:rFonts w:ascii="Arial" w:hAnsi="Arial" w:cs="Arial"/>
        </w:rPr>
        <w:t xml:space="preserve"> </w:t>
      </w:r>
      <w:r w:rsidRPr="00770680">
        <w:rPr>
          <w:rFonts w:ascii="Arial" w:hAnsi="Arial" w:cs="Arial"/>
        </w:rPr>
        <w:t>assay</w:t>
      </w:r>
      <w:r>
        <w:rPr>
          <w:rFonts w:ascii="Arial" w:hAnsi="Arial" w:cs="Arial"/>
        </w:rPr>
        <w:t xml:space="preserve"> (</w:t>
      </w:r>
      <w:r w:rsidRPr="00770680">
        <w:rPr>
          <w:rFonts w:ascii="Arial" w:hAnsi="Arial" w:cs="Arial"/>
        </w:rPr>
        <w:t xml:space="preserve">using the equation of the </w:t>
      </w:r>
      <w:r>
        <w:rPr>
          <w:rFonts w:ascii="Arial" w:hAnsi="Arial" w:cs="Arial"/>
        </w:rPr>
        <w:t xml:space="preserve">regression </w:t>
      </w:r>
      <w:r w:rsidRPr="00770680">
        <w:rPr>
          <w:rFonts w:ascii="Arial" w:hAnsi="Arial" w:cs="Arial"/>
        </w:rPr>
        <w:t>line for artificially contaminated bovine faeces</w:t>
      </w:r>
      <w:r>
        <w:rPr>
          <w:rFonts w:ascii="Arial" w:hAnsi="Arial" w:cs="Arial"/>
        </w:rPr>
        <w:t>, see Table 4)</w:t>
      </w:r>
      <w:r w:rsidRPr="00770680">
        <w:rPr>
          <w:rFonts w:ascii="Arial" w:hAnsi="Arial" w:cs="Arial"/>
        </w:rPr>
        <w:t xml:space="preserve"> and conventional </w:t>
      </w:r>
      <w:r w:rsidRPr="00770680">
        <w:rPr>
          <w:rFonts w:ascii="Arial" w:hAnsi="Arial" w:cs="Arial"/>
          <w:i/>
        </w:rPr>
        <w:t>E. coli</w:t>
      </w:r>
      <w:r w:rsidRPr="00770680">
        <w:rPr>
          <w:rFonts w:ascii="Arial" w:hAnsi="Arial" w:cs="Arial"/>
        </w:rPr>
        <w:t xml:space="preserve"> count on Rapid 2 agar</w:t>
      </w:r>
      <w:r>
        <w:rPr>
          <w:rFonts w:ascii="Arial" w:hAnsi="Arial" w:cs="Arial"/>
        </w:rPr>
        <w:t xml:space="preserve"> obtained for 17 </w:t>
      </w:r>
      <w:r w:rsidRPr="004035A3">
        <w:rPr>
          <w:rFonts w:ascii="Arial" w:hAnsi="Arial" w:cs="Arial"/>
          <w:i/>
        </w:rPr>
        <w:t>E. coli</w:t>
      </w:r>
      <w:r>
        <w:rPr>
          <w:rFonts w:ascii="Arial" w:hAnsi="Arial" w:cs="Arial"/>
        </w:rPr>
        <w:t xml:space="preserve"> positive naturally contaminated bovine faeces samples</w:t>
      </w:r>
      <w:r w:rsidRPr="00770680">
        <w:rPr>
          <w:rFonts w:ascii="Arial" w:hAnsi="Arial" w:cs="Arial"/>
        </w:rPr>
        <w:t xml:space="preserve">. </w:t>
      </w:r>
    </w:p>
    <w:p w:rsidR="00210B24" w:rsidRDefault="00210B24" w:rsidP="00210B24">
      <w:pPr>
        <w:spacing w:after="0" w:line="480" w:lineRule="auto"/>
        <w:contextualSpacing/>
        <w:jc w:val="both"/>
        <w:rPr>
          <w:rFonts w:ascii="Arial" w:hAnsi="Arial" w:cs="Arial"/>
        </w:rPr>
      </w:pPr>
      <w:r>
        <w:rPr>
          <w:rFonts w:ascii="Arial" w:hAnsi="Arial" w:cs="Arial"/>
          <w:noProof/>
          <w:lang w:eastAsia="en-GB"/>
        </w:rPr>
        <w:drawing>
          <wp:inline distT="0" distB="0" distL="0" distR="0" wp14:anchorId="513226D0" wp14:editId="0C07CB63">
            <wp:extent cx="3590925" cy="216217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ratakos et al Figure 4.eps"/>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590925" cy="2162175"/>
                    </a:xfrm>
                    <a:prstGeom prst="rect">
                      <a:avLst/>
                    </a:prstGeom>
                  </pic:spPr>
                </pic:pic>
              </a:graphicData>
            </a:graphic>
          </wp:inline>
        </w:drawing>
      </w:r>
    </w:p>
    <w:p w:rsidR="00210B24" w:rsidRPr="00770680" w:rsidRDefault="00210B24" w:rsidP="00210B24">
      <w:pPr>
        <w:spacing w:after="0" w:line="480" w:lineRule="auto"/>
        <w:contextualSpacing/>
        <w:jc w:val="both"/>
        <w:rPr>
          <w:rFonts w:ascii="Arial" w:hAnsi="Arial" w:cs="Arial"/>
          <w:b/>
        </w:rPr>
      </w:pPr>
    </w:p>
    <w:p w:rsidR="00210B24" w:rsidRDefault="00210B24" w:rsidP="00210B24">
      <w:pPr>
        <w:spacing w:after="0" w:line="480" w:lineRule="auto"/>
        <w:contextualSpacing/>
        <w:jc w:val="both"/>
        <w:rPr>
          <w:rFonts w:ascii="Arial" w:hAnsi="Arial" w:cs="Arial"/>
        </w:rPr>
      </w:pPr>
      <w:r w:rsidRPr="00770680">
        <w:rPr>
          <w:rFonts w:ascii="Arial" w:hAnsi="Arial" w:cs="Arial"/>
          <w:b/>
        </w:rPr>
        <w:t xml:space="preserve">Figure </w:t>
      </w:r>
      <w:r>
        <w:rPr>
          <w:rFonts w:ascii="Arial" w:hAnsi="Arial" w:cs="Arial"/>
          <w:b/>
        </w:rPr>
        <w:t>5</w:t>
      </w:r>
      <w:r w:rsidRPr="00770680">
        <w:rPr>
          <w:rFonts w:ascii="Arial" w:hAnsi="Arial" w:cs="Arial"/>
          <w:b/>
        </w:rPr>
        <w:t>.</w:t>
      </w:r>
      <w:r w:rsidRPr="00770680">
        <w:rPr>
          <w:rFonts w:ascii="Arial" w:hAnsi="Arial" w:cs="Arial"/>
        </w:rPr>
        <w:t xml:space="preserve"> </w:t>
      </w:r>
      <w:r>
        <w:rPr>
          <w:rFonts w:ascii="Arial" w:hAnsi="Arial" w:cs="Arial"/>
        </w:rPr>
        <w:t xml:space="preserve">Correlation </w:t>
      </w:r>
      <w:r w:rsidRPr="00770680">
        <w:rPr>
          <w:rFonts w:ascii="Arial" w:hAnsi="Arial" w:cs="Arial"/>
        </w:rPr>
        <w:t xml:space="preserve">between the </w:t>
      </w:r>
      <w:r w:rsidRPr="00770680">
        <w:rPr>
          <w:rFonts w:ascii="Arial" w:hAnsi="Arial" w:cs="Arial"/>
          <w:i/>
        </w:rPr>
        <w:t>E. coli</w:t>
      </w:r>
      <w:r w:rsidRPr="00770680">
        <w:rPr>
          <w:rFonts w:ascii="Arial" w:hAnsi="Arial" w:cs="Arial"/>
        </w:rPr>
        <w:t xml:space="preserve"> count predicted by the LAMP </w:t>
      </w:r>
      <w:r w:rsidRPr="004035A3">
        <w:rPr>
          <w:rFonts w:ascii="Arial" w:hAnsi="Arial" w:cs="Arial"/>
          <w:i/>
        </w:rPr>
        <w:t>phoA</w:t>
      </w:r>
      <w:r>
        <w:rPr>
          <w:rFonts w:ascii="Arial" w:hAnsi="Arial" w:cs="Arial"/>
        </w:rPr>
        <w:t xml:space="preserve"> </w:t>
      </w:r>
      <w:r w:rsidRPr="00770680">
        <w:rPr>
          <w:rFonts w:ascii="Arial" w:hAnsi="Arial" w:cs="Arial"/>
        </w:rPr>
        <w:t>assay</w:t>
      </w:r>
      <w:r>
        <w:rPr>
          <w:rFonts w:ascii="Arial" w:hAnsi="Arial" w:cs="Arial"/>
        </w:rPr>
        <w:t xml:space="preserve"> (</w:t>
      </w:r>
      <w:r w:rsidRPr="00770680">
        <w:rPr>
          <w:rFonts w:ascii="Arial" w:hAnsi="Arial" w:cs="Arial"/>
        </w:rPr>
        <w:t xml:space="preserve">using the equation of the </w:t>
      </w:r>
      <w:r>
        <w:rPr>
          <w:rFonts w:ascii="Arial" w:hAnsi="Arial" w:cs="Arial"/>
        </w:rPr>
        <w:t xml:space="preserve">regression </w:t>
      </w:r>
      <w:r w:rsidRPr="00770680">
        <w:rPr>
          <w:rFonts w:ascii="Arial" w:hAnsi="Arial" w:cs="Arial"/>
        </w:rPr>
        <w:t>line</w:t>
      </w:r>
      <w:r>
        <w:rPr>
          <w:rFonts w:ascii="Arial" w:hAnsi="Arial" w:cs="Arial"/>
        </w:rPr>
        <w:t xml:space="preserve"> for artificially contaminated beef, see Table 4)</w:t>
      </w:r>
      <w:r w:rsidRPr="00770680">
        <w:rPr>
          <w:rFonts w:ascii="Arial" w:hAnsi="Arial" w:cs="Arial"/>
        </w:rPr>
        <w:t xml:space="preserve"> and conventional </w:t>
      </w:r>
      <w:r w:rsidRPr="00770680">
        <w:rPr>
          <w:rFonts w:ascii="Arial" w:hAnsi="Arial" w:cs="Arial"/>
          <w:i/>
        </w:rPr>
        <w:t>E. coli</w:t>
      </w:r>
      <w:r w:rsidRPr="00770680">
        <w:rPr>
          <w:rFonts w:ascii="Arial" w:hAnsi="Arial" w:cs="Arial"/>
        </w:rPr>
        <w:t xml:space="preserve"> count</w:t>
      </w:r>
      <w:r>
        <w:rPr>
          <w:rFonts w:ascii="Arial" w:hAnsi="Arial" w:cs="Arial"/>
        </w:rPr>
        <w:t>s</w:t>
      </w:r>
      <w:r w:rsidRPr="00770680">
        <w:rPr>
          <w:rFonts w:ascii="Arial" w:hAnsi="Arial" w:cs="Arial"/>
        </w:rPr>
        <w:t xml:space="preserve"> on Rapid 2 agar</w:t>
      </w:r>
      <w:r>
        <w:rPr>
          <w:rFonts w:ascii="Arial" w:hAnsi="Arial" w:cs="Arial"/>
        </w:rPr>
        <w:t xml:space="preserve"> obtained for four </w:t>
      </w:r>
      <w:r w:rsidRPr="004035A3">
        <w:rPr>
          <w:rFonts w:ascii="Arial" w:hAnsi="Arial" w:cs="Arial"/>
          <w:i/>
        </w:rPr>
        <w:t>E. coli</w:t>
      </w:r>
      <w:r>
        <w:rPr>
          <w:rFonts w:ascii="Arial" w:hAnsi="Arial" w:cs="Arial"/>
        </w:rPr>
        <w:t xml:space="preserve"> positive naturally contaminated retail beef samples.</w:t>
      </w:r>
    </w:p>
    <w:p w:rsidR="00210B24" w:rsidRDefault="00210B24" w:rsidP="00210B24">
      <w:pPr>
        <w:spacing w:after="0" w:line="480" w:lineRule="auto"/>
        <w:contextualSpacing/>
        <w:jc w:val="both"/>
        <w:rPr>
          <w:rFonts w:ascii="Arial" w:hAnsi="Arial" w:cs="Arial"/>
        </w:rPr>
      </w:pPr>
    </w:p>
    <w:p w:rsidR="00210B24" w:rsidRDefault="00210B24" w:rsidP="00210B24">
      <w:pPr>
        <w:spacing w:after="0" w:line="480" w:lineRule="auto"/>
        <w:contextualSpacing/>
        <w:jc w:val="both"/>
        <w:rPr>
          <w:rFonts w:ascii="Arial" w:hAnsi="Arial" w:cs="Arial"/>
        </w:rPr>
      </w:pPr>
      <w:r>
        <w:rPr>
          <w:rFonts w:ascii="Arial" w:hAnsi="Arial" w:cs="Arial"/>
          <w:b/>
          <w:noProof/>
          <w:lang w:eastAsia="en-GB"/>
        </w:rPr>
        <w:lastRenderedPageBreak/>
        <w:drawing>
          <wp:inline distT="0" distB="0" distL="0" distR="0" wp14:anchorId="221255EE" wp14:editId="34775172">
            <wp:extent cx="3590925" cy="20955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ratkos et al JAM Figure 5.eps"/>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590925" cy="2095500"/>
                    </a:xfrm>
                    <a:prstGeom prst="rect">
                      <a:avLst/>
                    </a:prstGeom>
                  </pic:spPr>
                </pic:pic>
              </a:graphicData>
            </a:graphic>
          </wp:inline>
        </w:drawing>
      </w:r>
    </w:p>
    <w:p w:rsidR="00210B24" w:rsidRDefault="00210B24" w:rsidP="00210B24"/>
    <w:p w:rsidR="00210B24" w:rsidRDefault="00210B24" w:rsidP="00210B24"/>
    <w:p w:rsidR="00210B24" w:rsidRDefault="00210B24" w:rsidP="0075458E">
      <w:pPr>
        <w:spacing w:after="0" w:line="480" w:lineRule="auto"/>
        <w:contextualSpacing/>
        <w:jc w:val="both"/>
        <w:rPr>
          <w:rFonts w:ascii="Arial" w:hAnsi="Arial" w:cs="Arial"/>
        </w:rPr>
      </w:pPr>
    </w:p>
    <w:sectPr w:rsidR="00210B24" w:rsidSect="0067644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6D72" w:rsidRDefault="006A6D72" w:rsidP="00034720">
      <w:pPr>
        <w:spacing w:after="0" w:line="240" w:lineRule="auto"/>
      </w:pPr>
      <w:r>
        <w:separator/>
      </w:r>
    </w:p>
  </w:endnote>
  <w:endnote w:type="continuationSeparator" w:id="0">
    <w:p w:rsidR="006A6D72" w:rsidRDefault="006A6D72" w:rsidP="000347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dvMINION-R">
    <w:altName w:val="Times New Roman"/>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2851523"/>
      <w:docPartObj>
        <w:docPartGallery w:val="Page Numbers (Bottom of Page)"/>
        <w:docPartUnique/>
      </w:docPartObj>
    </w:sdtPr>
    <w:sdtEndPr>
      <w:rPr>
        <w:noProof/>
      </w:rPr>
    </w:sdtEndPr>
    <w:sdtContent>
      <w:p w:rsidR="004F186A" w:rsidRDefault="004F186A">
        <w:pPr>
          <w:pStyle w:val="Footer"/>
          <w:jc w:val="center"/>
        </w:pPr>
        <w:r>
          <w:fldChar w:fldCharType="begin"/>
        </w:r>
        <w:r>
          <w:instrText xml:space="preserve"> PAGE   \* MERGEFORMAT </w:instrText>
        </w:r>
        <w:r>
          <w:fldChar w:fldCharType="separate"/>
        </w:r>
        <w:r w:rsidR="007A2ACB">
          <w:rPr>
            <w:noProof/>
          </w:rPr>
          <w:t>1</w:t>
        </w:r>
        <w:r>
          <w:rPr>
            <w:noProof/>
          </w:rPr>
          <w:fldChar w:fldCharType="end"/>
        </w:r>
      </w:p>
    </w:sdtContent>
  </w:sdt>
  <w:p w:rsidR="004F186A" w:rsidRDefault="004F18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6D72" w:rsidRDefault="006A6D72" w:rsidP="00034720">
      <w:pPr>
        <w:spacing w:after="0" w:line="240" w:lineRule="auto"/>
      </w:pPr>
      <w:r>
        <w:separator/>
      </w:r>
    </w:p>
  </w:footnote>
  <w:footnote w:type="continuationSeparator" w:id="0">
    <w:p w:rsidR="006A6D72" w:rsidRDefault="006A6D72" w:rsidP="000347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B5FD8"/>
    <w:multiLevelType w:val="multilevel"/>
    <w:tmpl w:val="3DBCA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A05800"/>
    <w:multiLevelType w:val="hybridMultilevel"/>
    <w:tmpl w:val="F5B8558C"/>
    <w:lvl w:ilvl="0" w:tplc="702CE40A">
      <w:start w:val="1"/>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805D81"/>
    <w:multiLevelType w:val="multilevel"/>
    <w:tmpl w:val="CDCECD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B1768C2"/>
    <w:multiLevelType w:val="multilevel"/>
    <w:tmpl w:val="6B261D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686164A"/>
    <w:multiLevelType w:val="hybridMultilevel"/>
    <w:tmpl w:val="471C68EA"/>
    <w:lvl w:ilvl="0" w:tplc="A55433B0">
      <w:start w:val="1"/>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4A0A2D"/>
    <w:multiLevelType w:val="hybridMultilevel"/>
    <w:tmpl w:val="09FC8956"/>
    <w:lvl w:ilvl="0" w:tplc="35A8F17E">
      <w:start w:val="1"/>
      <w:numFmt w:val="bullet"/>
      <w:lvlText w:val="•"/>
      <w:lvlJc w:val="left"/>
      <w:pPr>
        <w:tabs>
          <w:tab w:val="num" w:pos="720"/>
        </w:tabs>
        <w:ind w:left="720" w:hanging="360"/>
      </w:pPr>
      <w:rPr>
        <w:rFonts w:ascii="Arial" w:hAnsi="Arial" w:hint="default"/>
      </w:rPr>
    </w:lvl>
    <w:lvl w:ilvl="1" w:tplc="FD02DB08" w:tentative="1">
      <w:start w:val="1"/>
      <w:numFmt w:val="bullet"/>
      <w:lvlText w:val="•"/>
      <w:lvlJc w:val="left"/>
      <w:pPr>
        <w:tabs>
          <w:tab w:val="num" w:pos="1440"/>
        </w:tabs>
        <w:ind w:left="1440" w:hanging="360"/>
      </w:pPr>
      <w:rPr>
        <w:rFonts w:ascii="Arial" w:hAnsi="Arial" w:hint="default"/>
      </w:rPr>
    </w:lvl>
    <w:lvl w:ilvl="2" w:tplc="3DB23072" w:tentative="1">
      <w:start w:val="1"/>
      <w:numFmt w:val="bullet"/>
      <w:lvlText w:val="•"/>
      <w:lvlJc w:val="left"/>
      <w:pPr>
        <w:tabs>
          <w:tab w:val="num" w:pos="2160"/>
        </w:tabs>
        <w:ind w:left="2160" w:hanging="360"/>
      </w:pPr>
      <w:rPr>
        <w:rFonts w:ascii="Arial" w:hAnsi="Arial" w:hint="default"/>
      </w:rPr>
    </w:lvl>
    <w:lvl w:ilvl="3" w:tplc="EE20D1F6" w:tentative="1">
      <w:start w:val="1"/>
      <w:numFmt w:val="bullet"/>
      <w:lvlText w:val="•"/>
      <w:lvlJc w:val="left"/>
      <w:pPr>
        <w:tabs>
          <w:tab w:val="num" w:pos="2880"/>
        </w:tabs>
        <w:ind w:left="2880" w:hanging="360"/>
      </w:pPr>
      <w:rPr>
        <w:rFonts w:ascii="Arial" w:hAnsi="Arial" w:hint="default"/>
      </w:rPr>
    </w:lvl>
    <w:lvl w:ilvl="4" w:tplc="707E08DE" w:tentative="1">
      <w:start w:val="1"/>
      <w:numFmt w:val="bullet"/>
      <w:lvlText w:val="•"/>
      <w:lvlJc w:val="left"/>
      <w:pPr>
        <w:tabs>
          <w:tab w:val="num" w:pos="3600"/>
        </w:tabs>
        <w:ind w:left="3600" w:hanging="360"/>
      </w:pPr>
      <w:rPr>
        <w:rFonts w:ascii="Arial" w:hAnsi="Arial" w:hint="default"/>
      </w:rPr>
    </w:lvl>
    <w:lvl w:ilvl="5" w:tplc="911439DE" w:tentative="1">
      <w:start w:val="1"/>
      <w:numFmt w:val="bullet"/>
      <w:lvlText w:val="•"/>
      <w:lvlJc w:val="left"/>
      <w:pPr>
        <w:tabs>
          <w:tab w:val="num" w:pos="4320"/>
        </w:tabs>
        <w:ind w:left="4320" w:hanging="360"/>
      </w:pPr>
      <w:rPr>
        <w:rFonts w:ascii="Arial" w:hAnsi="Arial" w:hint="default"/>
      </w:rPr>
    </w:lvl>
    <w:lvl w:ilvl="6" w:tplc="68B0AF50" w:tentative="1">
      <w:start w:val="1"/>
      <w:numFmt w:val="bullet"/>
      <w:lvlText w:val="•"/>
      <w:lvlJc w:val="left"/>
      <w:pPr>
        <w:tabs>
          <w:tab w:val="num" w:pos="5040"/>
        </w:tabs>
        <w:ind w:left="5040" w:hanging="360"/>
      </w:pPr>
      <w:rPr>
        <w:rFonts w:ascii="Arial" w:hAnsi="Arial" w:hint="default"/>
      </w:rPr>
    </w:lvl>
    <w:lvl w:ilvl="7" w:tplc="FE3602C8" w:tentative="1">
      <w:start w:val="1"/>
      <w:numFmt w:val="bullet"/>
      <w:lvlText w:val="•"/>
      <w:lvlJc w:val="left"/>
      <w:pPr>
        <w:tabs>
          <w:tab w:val="num" w:pos="5760"/>
        </w:tabs>
        <w:ind w:left="5760" w:hanging="360"/>
      </w:pPr>
      <w:rPr>
        <w:rFonts w:ascii="Arial" w:hAnsi="Arial" w:hint="default"/>
      </w:rPr>
    </w:lvl>
    <w:lvl w:ilvl="8" w:tplc="14CC1F3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39320540"/>
    <w:multiLevelType w:val="multilevel"/>
    <w:tmpl w:val="33CA2C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E54706E"/>
    <w:multiLevelType w:val="multilevel"/>
    <w:tmpl w:val="F51494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F544092"/>
    <w:multiLevelType w:val="multilevel"/>
    <w:tmpl w:val="BC64CA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ABF26EC"/>
    <w:multiLevelType w:val="multilevel"/>
    <w:tmpl w:val="BC8CD9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E9B3971"/>
    <w:multiLevelType w:val="multilevel"/>
    <w:tmpl w:val="EC4267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21D3022"/>
    <w:multiLevelType w:val="multilevel"/>
    <w:tmpl w:val="8F74B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32F17A0"/>
    <w:multiLevelType w:val="hybridMultilevel"/>
    <w:tmpl w:val="1062C552"/>
    <w:lvl w:ilvl="0" w:tplc="51824630">
      <w:start w:val="1"/>
      <w:numFmt w:val="bullet"/>
      <w:lvlText w:val=""/>
      <w:lvlJc w:val="left"/>
      <w:pPr>
        <w:tabs>
          <w:tab w:val="num" w:pos="720"/>
        </w:tabs>
        <w:ind w:left="720" w:hanging="360"/>
      </w:pPr>
      <w:rPr>
        <w:rFonts w:ascii="Wingdings" w:hAnsi="Wingdings" w:hint="default"/>
      </w:rPr>
    </w:lvl>
    <w:lvl w:ilvl="1" w:tplc="0FC2ED70" w:tentative="1">
      <w:start w:val="1"/>
      <w:numFmt w:val="bullet"/>
      <w:lvlText w:val=""/>
      <w:lvlJc w:val="left"/>
      <w:pPr>
        <w:tabs>
          <w:tab w:val="num" w:pos="1440"/>
        </w:tabs>
        <w:ind w:left="1440" w:hanging="360"/>
      </w:pPr>
      <w:rPr>
        <w:rFonts w:ascii="Wingdings" w:hAnsi="Wingdings" w:hint="default"/>
      </w:rPr>
    </w:lvl>
    <w:lvl w:ilvl="2" w:tplc="A78E84DE" w:tentative="1">
      <w:start w:val="1"/>
      <w:numFmt w:val="bullet"/>
      <w:lvlText w:val=""/>
      <w:lvlJc w:val="left"/>
      <w:pPr>
        <w:tabs>
          <w:tab w:val="num" w:pos="2160"/>
        </w:tabs>
        <w:ind w:left="2160" w:hanging="360"/>
      </w:pPr>
      <w:rPr>
        <w:rFonts w:ascii="Wingdings" w:hAnsi="Wingdings" w:hint="default"/>
      </w:rPr>
    </w:lvl>
    <w:lvl w:ilvl="3" w:tplc="BD46D58E" w:tentative="1">
      <w:start w:val="1"/>
      <w:numFmt w:val="bullet"/>
      <w:lvlText w:val=""/>
      <w:lvlJc w:val="left"/>
      <w:pPr>
        <w:tabs>
          <w:tab w:val="num" w:pos="2880"/>
        </w:tabs>
        <w:ind w:left="2880" w:hanging="360"/>
      </w:pPr>
      <w:rPr>
        <w:rFonts w:ascii="Wingdings" w:hAnsi="Wingdings" w:hint="default"/>
      </w:rPr>
    </w:lvl>
    <w:lvl w:ilvl="4" w:tplc="41605C48" w:tentative="1">
      <w:start w:val="1"/>
      <w:numFmt w:val="bullet"/>
      <w:lvlText w:val=""/>
      <w:lvlJc w:val="left"/>
      <w:pPr>
        <w:tabs>
          <w:tab w:val="num" w:pos="3600"/>
        </w:tabs>
        <w:ind w:left="3600" w:hanging="360"/>
      </w:pPr>
      <w:rPr>
        <w:rFonts w:ascii="Wingdings" w:hAnsi="Wingdings" w:hint="default"/>
      </w:rPr>
    </w:lvl>
    <w:lvl w:ilvl="5" w:tplc="C0F045BA" w:tentative="1">
      <w:start w:val="1"/>
      <w:numFmt w:val="bullet"/>
      <w:lvlText w:val=""/>
      <w:lvlJc w:val="left"/>
      <w:pPr>
        <w:tabs>
          <w:tab w:val="num" w:pos="4320"/>
        </w:tabs>
        <w:ind w:left="4320" w:hanging="360"/>
      </w:pPr>
      <w:rPr>
        <w:rFonts w:ascii="Wingdings" w:hAnsi="Wingdings" w:hint="default"/>
      </w:rPr>
    </w:lvl>
    <w:lvl w:ilvl="6" w:tplc="8196DE30" w:tentative="1">
      <w:start w:val="1"/>
      <w:numFmt w:val="bullet"/>
      <w:lvlText w:val=""/>
      <w:lvlJc w:val="left"/>
      <w:pPr>
        <w:tabs>
          <w:tab w:val="num" w:pos="5040"/>
        </w:tabs>
        <w:ind w:left="5040" w:hanging="360"/>
      </w:pPr>
      <w:rPr>
        <w:rFonts w:ascii="Wingdings" w:hAnsi="Wingdings" w:hint="default"/>
      </w:rPr>
    </w:lvl>
    <w:lvl w:ilvl="7" w:tplc="951E0B56" w:tentative="1">
      <w:start w:val="1"/>
      <w:numFmt w:val="bullet"/>
      <w:lvlText w:val=""/>
      <w:lvlJc w:val="left"/>
      <w:pPr>
        <w:tabs>
          <w:tab w:val="num" w:pos="5760"/>
        </w:tabs>
        <w:ind w:left="5760" w:hanging="360"/>
      </w:pPr>
      <w:rPr>
        <w:rFonts w:ascii="Wingdings" w:hAnsi="Wingdings" w:hint="default"/>
      </w:rPr>
    </w:lvl>
    <w:lvl w:ilvl="8" w:tplc="4796D61E"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
  </w:num>
  <w:num w:numId="3">
    <w:abstractNumId w:val="0"/>
  </w:num>
  <w:num w:numId="4">
    <w:abstractNumId w:val="9"/>
  </w:num>
  <w:num w:numId="5">
    <w:abstractNumId w:val="7"/>
  </w:num>
  <w:num w:numId="6">
    <w:abstractNumId w:val="10"/>
  </w:num>
  <w:num w:numId="7">
    <w:abstractNumId w:val="5"/>
  </w:num>
  <w:num w:numId="8">
    <w:abstractNumId w:val="3"/>
  </w:num>
  <w:num w:numId="9">
    <w:abstractNumId w:val="6"/>
  </w:num>
  <w:num w:numId="10">
    <w:abstractNumId w:val="11"/>
  </w:num>
  <w:num w:numId="11">
    <w:abstractNumId w:val="2"/>
  </w:num>
  <w:num w:numId="12">
    <w:abstractNumId w:val="8"/>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activeWritingStyle w:appName="MSWord" w:lang="en-GB" w:vendorID="64" w:dllVersion="131078" w:nlCheck="1" w:checkStyle="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0BE"/>
    <w:rsid w:val="0000242E"/>
    <w:rsid w:val="000040DB"/>
    <w:rsid w:val="00012AF6"/>
    <w:rsid w:val="00014728"/>
    <w:rsid w:val="00015933"/>
    <w:rsid w:val="00016966"/>
    <w:rsid w:val="00021CFC"/>
    <w:rsid w:val="00024ADA"/>
    <w:rsid w:val="00024F0E"/>
    <w:rsid w:val="00026854"/>
    <w:rsid w:val="0003035C"/>
    <w:rsid w:val="00030ABC"/>
    <w:rsid w:val="000311B8"/>
    <w:rsid w:val="00031E30"/>
    <w:rsid w:val="00032840"/>
    <w:rsid w:val="00034720"/>
    <w:rsid w:val="00037A45"/>
    <w:rsid w:val="00041915"/>
    <w:rsid w:val="000460BE"/>
    <w:rsid w:val="00047C7C"/>
    <w:rsid w:val="00050AD3"/>
    <w:rsid w:val="00051317"/>
    <w:rsid w:val="0005702E"/>
    <w:rsid w:val="00057641"/>
    <w:rsid w:val="00062A17"/>
    <w:rsid w:val="00063C07"/>
    <w:rsid w:val="00066ACC"/>
    <w:rsid w:val="00067142"/>
    <w:rsid w:val="00067ABB"/>
    <w:rsid w:val="00072A7D"/>
    <w:rsid w:val="0007748E"/>
    <w:rsid w:val="00077C63"/>
    <w:rsid w:val="00082725"/>
    <w:rsid w:val="000831A7"/>
    <w:rsid w:val="000855A1"/>
    <w:rsid w:val="00085A89"/>
    <w:rsid w:val="0009396D"/>
    <w:rsid w:val="00093FA4"/>
    <w:rsid w:val="00094124"/>
    <w:rsid w:val="000A2E68"/>
    <w:rsid w:val="000B040B"/>
    <w:rsid w:val="000B4687"/>
    <w:rsid w:val="000B6806"/>
    <w:rsid w:val="000B7E0D"/>
    <w:rsid w:val="000D3539"/>
    <w:rsid w:val="000D3621"/>
    <w:rsid w:val="000D7F00"/>
    <w:rsid w:val="000E0BC7"/>
    <w:rsid w:val="000E3E16"/>
    <w:rsid w:val="000E5BB0"/>
    <w:rsid w:val="000F3A34"/>
    <w:rsid w:val="000F6E64"/>
    <w:rsid w:val="0010072A"/>
    <w:rsid w:val="00103B28"/>
    <w:rsid w:val="00106021"/>
    <w:rsid w:val="00107639"/>
    <w:rsid w:val="00110C70"/>
    <w:rsid w:val="00115C47"/>
    <w:rsid w:val="00116D03"/>
    <w:rsid w:val="00116FF2"/>
    <w:rsid w:val="00126333"/>
    <w:rsid w:val="001272D7"/>
    <w:rsid w:val="001310A8"/>
    <w:rsid w:val="00134516"/>
    <w:rsid w:val="0014178E"/>
    <w:rsid w:val="001442BC"/>
    <w:rsid w:val="00144BE3"/>
    <w:rsid w:val="00146A18"/>
    <w:rsid w:val="00146FB4"/>
    <w:rsid w:val="00151FE9"/>
    <w:rsid w:val="00152443"/>
    <w:rsid w:val="00154AE6"/>
    <w:rsid w:val="001619C4"/>
    <w:rsid w:val="0016409E"/>
    <w:rsid w:val="0017011F"/>
    <w:rsid w:val="0018025F"/>
    <w:rsid w:val="001816CC"/>
    <w:rsid w:val="00187B3A"/>
    <w:rsid w:val="00193EB2"/>
    <w:rsid w:val="00194923"/>
    <w:rsid w:val="001A1673"/>
    <w:rsid w:val="001A286B"/>
    <w:rsid w:val="001A6B38"/>
    <w:rsid w:val="001B4154"/>
    <w:rsid w:val="001B528A"/>
    <w:rsid w:val="001B55C4"/>
    <w:rsid w:val="001B7AC9"/>
    <w:rsid w:val="001C1131"/>
    <w:rsid w:val="001C2470"/>
    <w:rsid w:val="001C2CCB"/>
    <w:rsid w:val="001C672D"/>
    <w:rsid w:val="001D16D2"/>
    <w:rsid w:val="001D252E"/>
    <w:rsid w:val="001D310A"/>
    <w:rsid w:val="001D4676"/>
    <w:rsid w:val="001E135D"/>
    <w:rsid w:val="001E78B2"/>
    <w:rsid w:val="001F0C99"/>
    <w:rsid w:val="001F1CFE"/>
    <w:rsid w:val="002065F6"/>
    <w:rsid w:val="00210B24"/>
    <w:rsid w:val="00213F14"/>
    <w:rsid w:val="00216779"/>
    <w:rsid w:val="00220CA7"/>
    <w:rsid w:val="00222F75"/>
    <w:rsid w:val="002274EF"/>
    <w:rsid w:val="002336C1"/>
    <w:rsid w:val="00237770"/>
    <w:rsid w:val="00241353"/>
    <w:rsid w:val="002413AE"/>
    <w:rsid w:val="00252D98"/>
    <w:rsid w:val="0025379B"/>
    <w:rsid w:val="00256613"/>
    <w:rsid w:val="00257F82"/>
    <w:rsid w:val="00263C20"/>
    <w:rsid w:val="00264A2C"/>
    <w:rsid w:val="002651D1"/>
    <w:rsid w:val="00270EB1"/>
    <w:rsid w:val="00272579"/>
    <w:rsid w:val="0027718A"/>
    <w:rsid w:val="002841A8"/>
    <w:rsid w:val="00286543"/>
    <w:rsid w:val="00293297"/>
    <w:rsid w:val="002A0045"/>
    <w:rsid w:val="002A1624"/>
    <w:rsid w:val="002A28E1"/>
    <w:rsid w:val="002A4AC5"/>
    <w:rsid w:val="002A4F33"/>
    <w:rsid w:val="002B0550"/>
    <w:rsid w:val="002B2F19"/>
    <w:rsid w:val="002B46F0"/>
    <w:rsid w:val="002B77AD"/>
    <w:rsid w:val="002B7888"/>
    <w:rsid w:val="002C0EAF"/>
    <w:rsid w:val="002C1C91"/>
    <w:rsid w:val="002C40CC"/>
    <w:rsid w:val="002C5F46"/>
    <w:rsid w:val="002C741F"/>
    <w:rsid w:val="002C7C4D"/>
    <w:rsid w:val="002C7D1B"/>
    <w:rsid w:val="002D47ED"/>
    <w:rsid w:val="002E66D0"/>
    <w:rsid w:val="002F0CDA"/>
    <w:rsid w:val="002F69CF"/>
    <w:rsid w:val="00300875"/>
    <w:rsid w:val="00306677"/>
    <w:rsid w:val="0031398E"/>
    <w:rsid w:val="003202CC"/>
    <w:rsid w:val="00321304"/>
    <w:rsid w:val="00321EF2"/>
    <w:rsid w:val="00322F2A"/>
    <w:rsid w:val="003248EB"/>
    <w:rsid w:val="00330E11"/>
    <w:rsid w:val="003335C1"/>
    <w:rsid w:val="00351C8C"/>
    <w:rsid w:val="00355264"/>
    <w:rsid w:val="00362FD6"/>
    <w:rsid w:val="00366E89"/>
    <w:rsid w:val="0037110A"/>
    <w:rsid w:val="0038197F"/>
    <w:rsid w:val="0038257F"/>
    <w:rsid w:val="00386BE6"/>
    <w:rsid w:val="00390D2F"/>
    <w:rsid w:val="003967DC"/>
    <w:rsid w:val="003B4B25"/>
    <w:rsid w:val="003C31B6"/>
    <w:rsid w:val="003C59FD"/>
    <w:rsid w:val="003D0222"/>
    <w:rsid w:val="003D2D5C"/>
    <w:rsid w:val="003D71DD"/>
    <w:rsid w:val="003F687E"/>
    <w:rsid w:val="003F7710"/>
    <w:rsid w:val="004000EB"/>
    <w:rsid w:val="004035A3"/>
    <w:rsid w:val="00415F75"/>
    <w:rsid w:val="004216D8"/>
    <w:rsid w:val="004231B7"/>
    <w:rsid w:val="00426B58"/>
    <w:rsid w:val="00427DEB"/>
    <w:rsid w:val="00435FED"/>
    <w:rsid w:val="00440400"/>
    <w:rsid w:val="004461ED"/>
    <w:rsid w:val="00447108"/>
    <w:rsid w:val="00452B56"/>
    <w:rsid w:val="0045712F"/>
    <w:rsid w:val="00460777"/>
    <w:rsid w:val="004609DF"/>
    <w:rsid w:val="00460F5E"/>
    <w:rsid w:val="004672EE"/>
    <w:rsid w:val="00474983"/>
    <w:rsid w:val="00475C4E"/>
    <w:rsid w:val="00481269"/>
    <w:rsid w:val="0049298D"/>
    <w:rsid w:val="004A0512"/>
    <w:rsid w:val="004A433D"/>
    <w:rsid w:val="004A69F1"/>
    <w:rsid w:val="004B0D33"/>
    <w:rsid w:val="004B23B2"/>
    <w:rsid w:val="004B378C"/>
    <w:rsid w:val="004C0EE0"/>
    <w:rsid w:val="004C3965"/>
    <w:rsid w:val="004C42B0"/>
    <w:rsid w:val="004C530C"/>
    <w:rsid w:val="004C799A"/>
    <w:rsid w:val="004D4F54"/>
    <w:rsid w:val="004D51A7"/>
    <w:rsid w:val="004E077D"/>
    <w:rsid w:val="004E0EBD"/>
    <w:rsid w:val="004E2237"/>
    <w:rsid w:val="004E3335"/>
    <w:rsid w:val="004E35FE"/>
    <w:rsid w:val="004E4C24"/>
    <w:rsid w:val="004F186A"/>
    <w:rsid w:val="004F20AF"/>
    <w:rsid w:val="004F36F9"/>
    <w:rsid w:val="004F44E6"/>
    <w:rsid w:val="004F7802"/>
    <w:rsid w:val="004F79F2"/>
    <w:rsid w:val="00502EAB"/>
    <w:rsid w:val="0050628F"/>
    <w:rsid w:val="00511D77"/>
    <w:rsid w:val="00512F4D"/>
    <w:rsid w:val="005156C4"/>
    <w:rsid w:val="00520A2F"/>
    <w:rsid w:val="00520F46"/>
    <w:rsid w:val="00521523"/>
    <w:rsid w:val="0052402E"/>
    <w:rsid w:val="00527361"/>
    <w:rsid w:val="00527A18"/>
    <w:rsid w:val="00533A6D"/>
    <w:rsid w:val="00533FCC"/>
    <w:rsid w:val="00535551"/>
    <w:rsid w:val="005356F5"/>
    <w:rsid w:val="005400B0"/>
    <w:rsid w:val="0054096F"/>
    <w:rsid w:val="00542296"/>
    <w:rsid w:val="00542C08"/>
    <w:rsid w:val="00550B9D"/>
    <w:rsid w:val="00550F29"/>
    <w:rsid w:val="00552526"/>
    <w:rsid w:val="0055297C"/>
    <w:rsid w:val="00554749"/>
    <w:rsid w:val="00555C97"/>
    <w:rsid w:val="00562688"/>
    <w:rsid w:val="00563372"/>
    <w:rsid w:val="00565154"/>
    <w:rsid w:val="005679B3"/>
    <w:rsid w:val="00575B6F"/>
    <w:rsid w:val="0058170D"/>
    <w:rsid w:val="00593E72"/>
    <w:rsid w:val="005951EA"/>
    <w:rsid w:val="005A123B"/>
    <w:rsid w:val="005A1312"/>
    <w:rsid w:val="005B324C"/>
    <w:rsid w:val="005B76D0"/>
    <w:rsid w:val="005C3326"/>
    <w:rsid w:val="005C3E39"/>
    <w:rsid w:val="005D1DEC"/>
    <w:rsid w:val="005D637C"/>
    <w:rsid w:val="005F0869"/>
    <w:rsid w:val="005F235E"/>
    <w:rsid w:val="005F5026"/>
    <w:rsid w:val="00611F3E"/>
    <w:rsid w:val="00621D12"/>
    <w:rsid w:val="00630F5C"/>
    <w:rsid w:val="0063279B"/>
    <w:rsid w:val="00635CD0"/>
    <w:rsid w:val="00642496"/>
    <w:rsid w:val="00650D97"/>
    <w:rsid w:val="0065493A"/>
    <w:rsid w:val="006556A8"/>
    <w:rsid w:val="00660AFB"/>
    <w:rsid w:val="00660FDF"/>
    <w:rsid w:val="00661176"/>
    <w:rsid w:val="00662274"/>
    <w:rsid w:val="00665CE6"/>
    <w:rsid w:val="0067309B"/>
    <w:rsid w:val="00673326"/>
    <w:rsid w:val="0067351B"/>
    <w:rsid w:val="00675309"/>
    <w:rsid w:val="0067644B"/>
    <w:rsid w:val="00680586"/>
    <w:rsid w:val="0068559A"/>
    <w:rsid w:val="00686BF0"/>
    <w:rsid w:val="006912C0"/>
    <w:rsid w:val="00695E8F"/>
    <w:rsid w:val="006970B5"/>
    <w:rsid w:val="00697AAC"/>
    <w:rsid w:val="006A14CD"/>
    <w:rsid w:val="006A1823"/>
    <w:rsid w:val="006A1D81"/>
    <w:rsid w:val="006A6D72"/>
    <w:rsid w:val="006B1D67"/>
    <w:rsid w:val="006B5B66"/>
    <w:rsid w:val="006B6648"/>
    <w:rsid w:val="006C1092"/>
    <w:rsid w:val="006D4876"/>
    <w:rsid w:val="006D7ACD"/>
    <w:rsid w:val="006E52EF"/>
    <w:rsid w:val="006F18EE"/>
    <w:rsid w:val="006F5C1B"/>
    <w:rsid w:val="0070048A"/>
    <w:rsid w:val="007028B7"/>
    <w:rsid w:val="00706EE1"/>
    <w:rsid w:val="00713955"/>
    <w:rsid w:val="007232E3"/>
    <w:rsid w:val="00724242"/>
    <w:rsid w:val="0072429A"/>
    <w:rsid w:val="00725B6D"/>
    <w:rsid w:val="00725BC5"/>
    <w:rsid w:val="00726E8B"/>
    <w:rsid w:val="00740086"/>
    <w:rsid w:val="00741BD6"/>
    <w:rsid w:val="00744C8A"/>
    <w:rsid w:val="0075002D"/>
    <w:rsid w:val="007538AE"/>
    <w:rsid w:val="0075458E"/>
    <w:rsid w:val="00754B35"/>
    <w:rsid w:val="00762D3A"/>
    <w:rsid w:val="00770680"/>
    <w:rsid w:val="00793716"/>
    <w:rsid w:val="00794347"/>
    <w:rsid w:val="007963E8"/>
    <w:rsid w:val="007A1F6C"/>
    <w:rsid w:val="007A2ACB"/>
    <w:rsid w:val="007A353D"/>
    <w:rsid w:val="007A408E"/>
    <w:rsid w:val="007A4D3D"/>
    <w:rsid w:val="007B402E"/>
    <w:rsid w:val="007B4C07"/>
    <w:rsid w:val="007C626C"/>
    <w:rsid w:val="007C68D0"/>
    <w:rsid w:val="007D13A6"/>
    <w:rsid w:val="007D578F"/>
    <w:rsid w:val="007D7FCA"/>
    <w:rsid w:val="007E6264"/>
    <w:rsid w:val="007E6468"/>
    <w:rsid w:val="007F077B"/>
    <w:rsid w:val="007F2560"/>
    <w:rsid w:val="007F25B7"/>
    <w:rsid w:val="007F2C90"/>
    <w:rsid w:val="007F52A4"/>
    <w:rsid w:val="007F6B47"/>
    <w:rsid w:val="007F715E"/>
    <w:rsid w:val="00802228"/>
    <w:rsid w:val="0080363C"/>
    <w:rsid w:val="00803960"/>
    <w:rsid w:val="0081080C"/>
    <w:rsid w:val="008133EE"/>
    <w:rsid w:val="00820126"/>
    <w:rsid w:val="008203B6"/>
    <w:rsid w:val="008204ED"/>
    <w:rsid w:val="00821FDC"/>
    <w:rsid w:val="008237D6"/>
    <w:rsid w:val="00825ED8"/>
    <w:rsid w:val="00827BCA"/>
    <w:rsid w:val="008346B4"/>
    <w:rsid w:val="00835FD4"/>
    <w:rsid w:val="00845BAC"/>
    <w:rsid w:val="008463FB"/>
    <w:rsid w:val="008507CD"/>
    <w:rsid w:val="00851628"/>
    <w:rsid w:val="00855A9A"/>
    <w:rsid w:val="00856423"/>
    <w:rsid w:val="00861DA2"/>
    <w:rsid w:val="00867743"/>
    <w:rsid w:val="00867800"/>
    <w:rsid w:val="00867F79"/>
    <w:rsid w:val="00885A60"/>
    <w:rsid w:val="0089320B"/>
    <w:rsid w:val="0089582B"/>
    <w:rsid w:val="008A205B"/>
    <w:rsid w:val="008A2561"/>
    <w:rsid w:val="008A5341"/>
    <w:rsid w:val="008A5444"/>
    <w:rsid w:val="008A550C"/>
    <w:rsid w:val="008A602E"/>
    <w:rsid w:val="008A6628"/>
    <w:rsid w:val="008A7C26"/>
    <w:rsid w:val="008B1F90"/>
    <w:rsid w:val="008B4E4D"/>
    <w:rsid w:val="008B519A"/>
    <w:rsid w:val="008C4EB8"/>
    <w:rsid w:val="008C64C6"/>
    <w:rsid w:val="008D47CC"/>
    <w:rsid w:val="008D4988"/>
    <w:rsid w:val="008D7D2E"/>
    <w:rsid w:val="008E07A3"/>
    <w:rsid w:val="008E65D9"/>
    <w:rsid w:val="008E7ACE"/>
    <w:rsid w:val="008F063C"/>
    <w:rsid w:val="008F43B1"/>
    <w:rsid w:val="008F668C"/>
    <w:rsid w:val="0090128A"/>
    <w:rsid w:val="009013D0"/>
    <w:rsid w:val="00907403"/>
    <w:rsid w:val="009169C0"/>
    <w:rsid w:val="0092046C"/>
    <w:rsid w:val="009240B8"/>
    <w:rsid w:val="00924573"/>
    <w:rsid w:val="00924C83"/>
    <w:rsid w:val="009343B6"/>
    <w:rsid w:val="00934606"/>
    <w:rsid w:val="00935DC6"/>
    <w:rsid w:val="00940DB9"/>
    <w:rsid w:val="00942B91"/>
    <w:rsid w:val="00945FA9"/>
    <w:rsid w:val="009476DB"/>
    <w:rsid w:val="00950821"/>
    <w:rsid w:val="00953E42"/>
    <w:rsid w:val="00955F37"/>
    <w:rsid w:val="00955F7C"/>
    <w:rsid w:val="00966F7E"/>
    <w:rsid w:val="00972B66"/>
    <w:rsid w:val="0097305A"/>
    <w:rsid w:val="00986B29"/>
    <w:rsid w:val="009932AB"/>
    <w:rsid w:val="00996041"/>
    <w:rsid w:val="009A5004"/>
    <w:rsid w:val="009A565A"/>
    <w:rsid w:val="009A7C2C"/>
    <w:rsid w:val="009B32E9"/>
    <w:rsid w:val="009B72F6"/>
    <w:rsid w:val="009C0948"/>
    <w:rsid w:val="009C0E1D"/>
    <w:rsid w:val="009C122D"/>
    <w:rsid w:val="009C3EF2"/>
    <w:rsid w:val="009D11A5"/>
    <w:rsid w:val="009D352A"/>
    <w:rsid w:val="009D3ED6"/>
    <w:rsid w:val="009E051D"/>
    <w:rsid w:val="009E0534"/>
    <w:rsid w:val="009E3C9B"/>
    <w:rsid w:val="009E721E"/>
    <w:rsid w:val="009F3C13"/>
    <w:rsid w:val="009F5FDD"/>
    <w:rsid w:val="009F6919"/>
    <w:rsid w:val="009F72E1"/>
    <w:rsid w:val="00A01D89"/>
    <w:rsid w:val="00A0472E"/>
    <w:rsid w:val="00A05769"/>
    <w:rsid w:val="00A05C66"/>
    <w:rsid w:val="00A0735B"/>
    <w:rsid w:val="00A1058E"/>
    <w:rsid w:val="00A124D9"/>
    <w:rsid w:val="00A138EE"/>
    <w:rsid w:val="00A13A94"/>
    <w:rsid w:val="00A14330"/>
    <w:rsid w:val="00A152B3"/>
    <w:rsid w:val="00A32B0B"/>
    <w:rsid w:val="00A33A3E"/>
    <w:rsid w:val="00A361CF"/>
    <w:rsid w:val="00A41C8D"/>
    <w:rsid w:val="00A448E8"/>
    <w:rsid w:val="00A546B7"/>
    <w:rsid w:val="00A5545B"/>
    <w:rsid w:val="00A61DF5"/>
    <w:rsid w:val="00A64EBB"/>
    <w:rsid w:val="00A6559A"/>
    <w:rsid w:val="00A66C3E"/>
    <w:rsid w:val="00A76FC0"/>
    <w:rsid w:val="00A84CC0"/>
    <w:rsid w:val="00A85827"/>
    <w:rsid w:val="00A8754B"/>
    <w:rsid w:val="00A9003F"/>
    <w:rsid w:val="00A93452"/>
    <w:rsid w:val="00A978F5"/>
    <w:rsid w:val="00AA1FDD"/>
    <w:rsid w:val="00AA4580"/>
    <w:rsid w:val="00AB456C"/>
    <w:rsid w:val="00AC326B"/>
    <w:rsid w:val="00AC4271"/>
    <w:rsid w:val="00AC466F"/>
    <w:rsid w:val="00AC5A9F"/>
    <w:rsid w:val="00AD33C3"/>
    <w:rsid w:val="00AD6733"/>
    <w:rsid w:val="00AD7180"/>
    <w:rsid w:val="00AD71A2"/>
    <w:rsid w:val="00AE08BF"/>
    <w:rsid w:val="00AE1D03"/>
    <w:rsid w:val="00AE467E"/>
    <w:rsid w:val="00AE54C6"/>
    <w:rsid w:val="00AF0236"/>
    <w:rsid w:val="00AF1D32"/>
    <w:rsid w:val="00AF656B"/>
    <w:rsid w:val="00B110B8"/>
    <w:rsid w:val="00B121AE"/>
    <w:rsid w:val="00B17514"/>
    <w:rsid w:val="00B22190"/>
    <w:rsid w:val="00B254DD"/>
    <w:rsid w:val="00B2596F"/>
    <w:rsid w:val="00B30CBF"/>
    <w:rsid w:val="00B362E6"/>
    <w:rsid w:val="00B36F4D"/>
    <w:rsid w:val="00B5198B"/>
    <w:rsid w:val="00B5292B"/>
    <w:rsid w:val="00B559B6"/>
    <w:rsid w:val="00B606A2"/>
    <w:rsid w:val="00B64816"/>
    <w:rsid w:val="00B65F54"/>
    <w:rsid w:val="00B70821"/>
    <w:rsid w:val="00B72A08"/>
    <w:rsid w:val="00B7303D"/>
    <w:rsid w:val="00B77B6C"/>
    <w:rsid w:val="00B8112E"/>
    <w:rsid w:val="00B82F2C"/>
    <w:rsid w:val="00B83CC1"/>
    <w:rsid w:val="00B84AED"/>
    <w:rsid w:val="00B85B0D"/>
    <w:rsid w:val="00B921D2"/>
    <w:rsid w:val="00BA2B6C"/>
    <w:rsid w:val="00BA648F"/>
    <w:rsid w:val="00BB032D"/>
    <w:rsid w:val="00BB4121"/>
    <w:rsid w:val="00BB4A6B"/>
    <w:rsid w:val="00BC072D"/>
    <w:rsid w:val="00BC13ED"/>
    <w:rsid w:val="00BD0952"/>
    <w:rsid w:val="00BD184D"/>
    <w:rsid w:val="00BD6EA7"/>
    <w:rsid w:val="00BD7EA1"/>
    <w:rsid w:val="00BE09D2"/>
    <w:rsid w:val="00BE296F"/>
    <w:rsid w:val="00BE526F"/>
    <w:rsid w:val="00BE5274"/>
    <w:rsid w:val="00BF0D2F"/>
    <w:rsid w:val="00BF29A2"/>
    <w:rsid w:val="00BF317E"/>
    <w:rsid w:val="00C00EF6"/>
    <w:rsid w:val="00C022C3"/>
    <w:rsid w:val="00C04185"/>
    <w:rsid w:val="00C05F49"/>
    <w:rsid w:val="00C06B66"/>
    <w:rsid w:val="00C11782"/>
    <w:rsid w:val="00C2224D"/>
    <w:rsid w:val="00C23F32"/>
    <w:rsid w:val="00C2486E"/>
    <w:rsid w:val="00C266AE"/>
    <w:rsid w:val="00C27A52"/>
    <w:rsid w:val="00C334D4"/>
    <w:rsid w:val="00C35396"/>
    <w:rsid w:val="00C377A2"/>
    <w:rsid w:val="00C37C86"/>
    <w:rsid w:val="00C40872"/>
    <w:rsid w:val="00C44631"/>
    <w:rsid w:val="00C66AC2"/>
    <w:rsid w:val="00C760EB"/>
    <w:rsid w:val="00C93429"/>
    <w:rsid w:val="00C9420A"/>
    <w:rsid w:val="00CA0A5C"/>
    <w:rsid w:val="00CA4377"/>
    <w:rsid w:val="00CA46BC"/>
    <w:rsid w:val="00CA6BD7"/>
    <w:rsid w:val="00CA743F"/>
    <w:rsid w:val="00CB023C"/>
    <w:rsid w:val="00CB721D"/>
    <w:rsid w:val="00CB7F78"/>
    <w:rsid w:val="00CC1093"/>
    <w:rsid w:val="00CC26E0"/>
    <w:rsid w:val="00CC3BE1"/>
    <w:rsid w:val="00CC4977"/>
    <w:rsid w:val="00CC581E"/>
    <w:rsid w:val="00CD6054"/>
    <w:rsid w:val="00CD6715"/>
    <w:rsid w:val="00CE2125"/>
    <w:rsid w:val="00CE4881"/>
    <w:rsid w:val="00CE5ABC"/>
    <w:rsid w:val="00CF0B67"/>
    <w:rsid w:val="00CF1D35"/>
    <w:rsid w:val="00D025A3"/>
    <w:rsid w:val="00D0578B"/>
    <w:rsid w:val="00D142CF"/>
    <w:rsid w:val="00D174B4"/>
    <w:rsid w:val="00D17660"/>
    <w:rsid w:val="00D178F6"/>
    <w:rsid w:val="00D24FE8"/>
    <w:rsid w:val="00D25C3A"/>
    <w:rsid w:val="00D35AAF"/>
    <w:rsid w:val="00D43068"/>
    <w:rsid w:val="00D434B7"/>
    <w:rsid w:val="00D45F82"/>
    <w:rsid w:val="00D54434"/>
    <w:rsid w:val="00D5702C"/>
    <w:rsid w:val="00D6305E"/>
    <w:rsid w:val="00D74A60"/>
    <w:rsid w:val="00D7632B"/>
    <w:rsid w:val="00D86AE0"/>
    <w:rsid w:val="00D9069B"/>
    <w:rsid w:val="00D92CEA"/>
    <w:rsid w:val="00D96ABD"/>
    <w:rsid w:val="00D9778F"/>
    <w:rsid w:val="00DA0B8A"/>
    <w:rsid w:val="00DA0DCA"/>
    <w:rsid w:val="00DA6C24"/>
    <w:rsid w:val="00DA7EE4"/>
    <w:rsid w:val="00DB1BD1"/>
    <w:rsid w:val="00DB25D7"/>
    <w:rsid w:val="00DB3408"/>
    <w:rsid w:val="00DB4A2B"/>
    <w:rsid w:val="00DC421D"/>
    <w:rsid w:val="00DD3372"/>
    <w:rsid w:val="00DD3AB7"/>
    <w:rsid w:val="00DD3CD4"/>
    <w:rsid w:val="00DE1327"/>
    <w:rsid w:val="00E044F8"/>
    <w:rsid w:val="00E101F2"/>
    <w:rsid w:val="00E1132A"/>
    <w:rsid w:val="00E12DD7"/>
    <w:rsid w:val="00E1711F"/>
    <w:rsid w:val="00E20C9D"/>
    <w:rsid w:val="00E21967"/>
    <w:rsid w:val="00E22F35"/>
    <w:rsid w:val="00E24284"/>
    <w:rsid w:val="00E27A80"/>
    <w:rsid w:val="00E30318"/>
    <w:rsid w:val="00E303E8"/>
    <w:rsid w:val="00E30677"/>
    <w:rsid w:val="00E313E5"/>
    <w:rsid w:val="00E349BA"/>
    <w:rsid w:val="00E371AF"/>
    <w:rsid w:val="00E37518"/>
    <w:rsid w:val="00E42CB4"/>
    <w:rsid w:val="00E4516C"/>
    <w:rsid w:val="00E456A2"/>
    <w:rsid w:val="00E4643A"/>
    <w:rsid w:val="00E538FF"/>
    <w:rsid w:val="00E66E5B"/>
    <w:rsid w:val="00E67398"/>
    <w:rsid w:val="00E77A89"/>
    <w:rsid w:val="00E82E7B"/>
    <w:rsid w:val="00E82F86"/>
    <w:rsid w:val="00E85FD4"/>
    <w:rsid w:val="00E9689F"/>
    <w:rsid w:val="00EA27DF"/>
    <w:rsid w:val="00EA4C8E"/>
    <w:rsid w:val="00EB0FD1"/>
    <w:rsid w:val="00EB4108"/>
    <w:rsid w:val="00EB45B8"/>
    <w:rsid w:val="00EC2681"/>
    <w:rsid w:val="00EC5643"/>
    <w:rsid w:val="00EC6310"/>
    <w:rsid w:val="00ED6329"/>
    <w:rsid w:val="00ED76B8"/>
    <w:rsid w:val="00EE0CAA"/>
    <w:rsid w:val="00EE1EEC"/>
    <w:rsid w:val="00EE2082"/>
    <w:rsid w:val="00EE3C58"/>
    <w:rsid w:val="00EE4166"/>
    <w:rsid w:val="00EE44CB"/>
    <w:rsid w:val="00EE65F0"/>
    <w:rsid w:val="00EE6917"/>
    <w:rsid w:val="00EF0896"/>
    <w:rsid w:val="00EF1C9C"/>
    <w:rsid w:val="00EF2801"/>
    <w:rsid w:val="00EF7DCC"/>
    <w:rsid w:val="00F015BE"/>
    <w:rsid w:val="00F10CF5"/>
    <w:rsid w:val="00F12314"/>
    <w:rsid w:val="00F167C9"/>
    <w:rsid w:val="00F173AF"/>
    <w:rsid w:val="00F20AC7"/>
    <w:rsid w:val="00F2164D"/>
    <w:rsid w:val="00F244E3"/>
    <w:rsid w:val="00F26D0C"/>
    <w:rsid w:val="00F3172E"/>
    <w:rsid w:val="00F34BA2"/>
    <w:rsid w:val="00F4056E"/>
    <w:rsid w:val="00F463D4"/>
    <w:rsid w:val="00F464AF"/>
    <w:rsid w:val="00F4747F"/>
    <w:rsid w:val="00F5265B"/>
    <w:rsid w:val="00F545AD"/>
    <w:rsid w:val="00F55AAC"/>
    <w:rsid w:val="00F56632"/>
    <w:rsid w:val="00F570EE"/>
    <w:rsid w:val="00F679F7"/>
    <w:rsid w:val="00F72452"/>
    <w:rsid w:val="00F72F01"/>
    <w:rsid w:val="00F74ED9"/>
    <w:rsid w:val="00F83313"/>
    <w:rsid w:val="00F85A66"/>
    <w:rsid w:val="00F85C2E"/>
    <w:rsid w:val="00F91DC1"/>
    <w:rsid w:val="00F970B5"/>
    <w:rsid w:val="00FA062C"/>
    <w:rsid w:val="00FA1827"/>
    <w:rsid w:val="00FA3AE9"/>
    <w:rsid w:val="00FA3CC9"/>
    <w:rsid w:val="00FA5550"/>
    <w:rsid w:val="00FB2404"/>
    <w:rsid w:val="00FB62B4"/>
    <w:rsid w:val="00FC4409"/>
    <w:rsid w:val="00FC7CC5"/>
    <w:rsid w:val="00FD5196"/>
    <w:rsid w:val="00FE1DE0"/>
    <w:rsid w:val="00FE3C17"/>
    <w:rsid w:val="00FE5619"/>
    <w:rsid w:val="00FF0499"/>
    <w:rsid w:val="00FF6656"/>
    <w:rsid w:val="00FF7D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71268D0-1F13-472B-986F-7B714378C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3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line-l2-heading">
    <w:name w:val="inline-l2-heading"/>
    <w:basedOn w:val="DefaultParagraphFont"/>
    <w:rsid w:val="00B110B8"/>
  </w:style>
  <w:style w:type="character" w:styleId="Emphasis">
    <w:name w:val="Emphasis"/>
    <w:basedOn w:val="DefaultParagraphFont"/>
    <w:uiPriority w:val="20"/>
    <w:qFormat/>
    <w:rsid w:val="00B110B8"/>
    <w:rPr>
      <w:i/>
      <w:iCs/>
    </w:rPr>
  </w:style>
  <w:style w:type="character" w:customStyle="1" w:styleId="apple-converted-space">
    <w:name w:val="apple-converted-space"/>
    <w:basedOn w:val="DefaultParagraphFont"/>
    <w:rsid w:val="00B110B8"/>
  </w:style>
  <w:style w:type="character" w:styleId="Hyperlink">
    <w:name w:val="Hyperlink"/>
    <w:basedOn w:val="DefaultParagraphFont"/>
    <w:uiPriority w:val="99"/>
    <w:unhideWhenUsed/>
    <w:rsid w:val="00B110B8"/>
    <w:rPr>
      <w:color w:val="0000FF"/>
      <w:u w:val="single"/>
    </w:rPr>
  </w:style>
  <w:style w:type="character" w:customStyle="1" w:styleId="named-content">
    <w:name w:val="named-content"/>
    <w:basedOn w:val="DefaultParagraphFont"/>
    <w:rsid w:val="00B110B8"/>
  </w:style>
  <w:style w:type="paragraph" w:styleId="NormalWeb">
    <w:name w:val="Normal (Web)"/>
    <w:basedOn w:val="Normal"/>
    <w:uiPriority w:val="99"/>
    <w:unhideWhenUsed/>
    <w:rsid w:val="00511D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034720"/>
    <w:pPr>
      <w:tabs>
        <w:tab w:val="center" w:pos="4513"/>
        <w:tab w:val="right" w:pos="9026"/>
      </w:tabs>
      <w:spacing w:after="0" w:line="240" w:lineRule="auto"/>
    </w:pPr>
  </w:style>
  <w:style w:type="character" w:customStyle="1" w:styleId="HeaderChar">
    <w:name w:val="Header Char"/>
    <w:basedOn w:val="DefaultParagraphFont"/>
    <w:link w:val="Header"/>
    <w:uiPriority w:val="99"/>
    <w:rsid w:val="00034720"/>
  </w:style>
  <w:style w:type="paragraph" w:styleId="Footer">
    <w:name w:val="footer"/>
    <w:basedOn w:val="Normal"/>
    <w:link w:val="FooterChar"/>
    <w:uiPriority w:val="99"/>
    <w:unhideWhenUsed/>
    <w:rsid w:val="00034720"/>
    <w:pPr>
      <w:tabs>
        <w:tab w:val="center" w:pos="4513"/>
        <w:tab w:val="right" w:pos="9026"/>
      </w:tabs>
      <w:spacing w:after="0" w:line="240" w:lineRule="auto"/>
    </w:pPr>
  </w:style>
  <w:style w:type="character" w:customStyle="1" w:styleId="FooterChar">
    <w:name w:val="Footer Char"/>
    <w:basedOn w:val="DefaultParagraphFont"/>
    <w:link w:val="Footer"/>
    <w:uiPriority w:val="99"/>
    <w:rsid w:val="00034720"/>
  </w:style>
  <w:style w:type="table" w:styleId="TableGrid">
    <w:name w:val="Table Grid"/>
    <w:basedOn w:val="TableNormal"/>
    <w:uiPriority w:val="39"/>
    <w:rsid w:val="006F5C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20126"/>
    <w:rPr>
      <w:sz w:val="16"/>
      <w:szCs w:val="16"/>
    </w:rPr>
  </w:style>
  <w:style w:type="paragraph" w:styleId="CommentText">
    <w:name w:val="annotation text"/>
    <w:basedOn w:val="Normal"/>
    <w:link w:val="CommentTextChar"/>
    <w:uiPriority w:val="99"/>
    <w:semiHidden/>
    <w:unhideWhenUsed/>
    <w:rsid w:val="00820126"/>
    <w:pPr>
      <w:spacing w:line="240" w:lineRule="auto"/>
    </w:pPr>
    <w:rPr>
      <w:sz w:val="20"/>
      <w:szCs w:val="20"/>
    </w:rPr>
  </w:style>
  <w:style w:type="character" w:customStyle="1" w:styleId="CommentTextChar">
    <w:name w:val="Comment Text Char"/>
    <w:basedOn w:val="DefaultParagraphFont"/>
    <w:link w:val="CommentText"/>
    <w:uiPriority w:val="99"/>
    <w:semiHidden/>
    <w:rsid w:val="00820126"/>
    <w:rPr>
      <w:sz w:val="20"/>
      <w:szCs w:val="20"/>
    </w:rPr>
  </w:style>
  <w:style w:type="paragraph" w:styleId="BalloonText">
    <w:name w:val="Balloon Text"/>
    <w:basedOn w:val="Normal"/>
    <w:link w:val="BalloonTextChar"/>
    <w:uiPriority w:val="99"/>
    <w:semiHidden/>
    <w:unhideWhenUsed/>
    <w:rsid w:val="008201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0126"/>
    <w:rPr>
      <w:rFonts w:ascii="Segoe UI" w:hAnsi="Segoe UI" w:cs="Segoe UI"/>
      <w:sz w:val="18"/>
      <w:szCs w:val="18"/>
    </w:rPr>
  </w:style>
  <w:style w:type="paragraph" w:styleId="ListParagraph">
    <w:name w:val="List Paragraph"/>
    <w:basedOn w:val="Normal"/>
    <w:uiPriority w:val="34"/>
    <w:qFormat/>
    <w:rsid w:val="008A6628"/>
    <w:pPr>
      <w:ind w:left="720"/>
      <w:contextualSpacing/>
    </w:pPr>
  </w:style>
  <w:style w:type="paragraph" w:styleId="CommentSubject">
    <w:name w:val="annotation subject"/>
    <w:basedOn w:val="CommentText"/>
    <w:next w:val="CommentText"/>
    <w:link w:val="CommentSubjectChar"/>
    <w:uiPriority w:val="99"/>
    <w:semiHidden/>
    <w:unhideWhenUsed/>
    <w:rsid w:val="00D17660"/>
    <w:rPr>
      <w:b/>
      <w:bCs/>
    </w:rPr>
  </w:style>
  <w:style w:type="character" w:customStyle="1" w:styleId="CommentSubjectChar">
    <w:name w:val="Comment Subject Char"/>
    <w:basedOn w:val="CommentTextChar"/>
    <w:link w:val="CommentSubject"/>
    <w:uiPriority w:val="99"/>
    <w:semiHidden/>
    <w:rsid w:val="00D17660"/>
    <w:rPr>
      <w:b/>
      <w:bCs/>
      <w:sz w:val="20"/>
      <w:szCs w:val="20"/>
    </w:rPr>
  </w:style>
  <w:style w:type="paragraph" w:styleId="Revision">
    <w:name w:val="Revision"/>
    <w:hidden/>
    <w:uiPriority w:val="99"/>
    <w:semiHidden/>
    <w:rsid w:val="007A1F6C"/>
    <w:pPr>
      <w:spacing w:after="0" w:line="240" w:lineRule="auto"/>
    </w:pPr>
  </w:style>
  <w:style w:type="character" w:customStyle="1" w:styleId="ref-title">
    <w:name w:val="ref-title"/>
    <w:basedOn w:val="DefaultParagraphFont"/>
    <w:rsid w:val="008F668C"/>
  </w:style>
  <w:style w:type="character" w:customStyle="1" w:styleId="ref-journal">
    <w:name w:val="ref-journal"/>
    <w:basedOn w:val="DefaultParagraphFont"/>
    <w:rsid w:val="008F668C"/>
  </w:style>
  <w:style w:type="character" w:customStyle="1" w:styleId="ref-vol">
    <w:name w:val="ref-vol"/>
    <w:basedOn w:val="DefaultParagraphFont"/>
    <w:rsid w:val="008F668C"/>
  </w:style>
  <w:style w:type="character" w:customStyle="1" w:styleId="jp-bold">
    <w:name w:val="jp-bold"/>
    <w:basedOn w:val="DefaultParagraphFont"/>
    <w:rsid w:val="00CA6BD7"/>
  </w:style>
  <w:style w:type="character" w:customStyle="1" w:styleId="jp-sup">
    <w:name w:val="jp-sup"/>
    <w:basedOn w:val="DefaultParagraphFont"/>
    <w:rsid w:val="00CA6BD7"/>
  </w:style>
  <w:style w:type="character" w:customStyle="1" w:styleId="jp-italic">
    <w:name w:val="jp-italic"/>
    <w:basedOn w:val="DefaultParagraphFont"/>
    <w:rsid w:val="00CA6BD7"/>
  </w:style>
  <w:style w:type="character" w:customStyle="1" w:styleId="embeddedrefs">
    <w:name w:val="embeddedrefs"/>
    <w:basedOn w:val="DefaultParagraphFont"/>
    <w:rsid w:val="00CA6BD7"/>
  </w:style>
  <w:style w:type="table" w:customStyle="1" w:styleId="TableGrid1">
    <w:name w:val="Table Grid1"/>
    <w:basedOn w:val="TableNormal"/>
    <w:next w:val="TableGrid"/>
    <w:uiPriority w:val="39"/>
    <w:rsid w:val="006733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D142CF"/>
    <w:rPr>
      <w:b/>
      <w:bCs/>
    </w:rPr>
  </w:style>
  <w:style w:type="character" w:styleId="LineNumber">
    <w:name w:val="line number"/>
    <w:basedOn w:val="DefaultParagraphFont"/>
    <w:uiPriority w:val="99"/>
    <w:semiHidden/>
    <w:unhideWhenUsed/>
    <w:rsid w:val="00724242"/>
  </w:style>
  <w:style w:type="character" w:styleId="FollowedHyperlink">
    <w:name w:val="FollowedHyperlink"/>
    <w:basedOn w:val="DefaultParagraphFont"/>
    <w:uiPriority w:val="99"/>
    <w:semiHidden/>
    <w:unhideWhenUsed/>
    <w:rsid w:val="00024AD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798022">
      <w:bodyDiv w:val="1"/>
      <w:marLeft w:val="0"/>
      <w:marRight w:val="0"/>
      <w:marTop w:val="0"/>
      <w:marBottom w:val="0"/>
      <w:divBdr>
        <w:top w:val="none" w:sz="0" w:space="0" w:color="auto"/>
        <w:left w:val="none" w:sz="0" w:space="0" w:color="auto"/>
        <w:bottom w:val="none" w:sz="0" w:space="0" w:color="auto"/>
        <w:right w:val="none" w:sz="0" w:space="0" w:color="auto"/>
      </w:divBdr>
    </w:div>
    <w:div w:id="75980318">
      <w:bodyDiv w:val="1"/>
      <w:marLeft w:val="0"/>
      <w:marRight w:val="0"/>
      <w:marTop w:val="0"/>
      <w:marBottom w:val="0"/>
      <w:divBdr>
        <w:top w:val="none" w:sz="0" w:space="0" w:color="auto"/>
        <w:left w:val="none" w:sz="0" w:space="0" w:color="auto"/>
        <w:bottom w:val="none" w:sz="0" w:space="0" w:color="auto"/>
        <w:right w:val="none" w:sz="0" w:space="0" w:color="auto"/>
      </w:divBdr>
    </w:div>
    <w:div w:id="169953178">
      <w:bodyDiv w:val="1"/>
      <w:marLeft w:val="0"/>
      <w:marRight w:val="0"/>
      <w:marTop w:val="0"/>
      <w:marBottom w:val="0"/>
      <w:divBdr>
        <w:top w:val="none" w:sz="0" w:space="0" w:color="auto"/>
        <w:left w:val="none" w:sz="0" w:space="0" w:color="auto"/>
        <w:bottom w:val="none" w:sz="0" w:space="0" w:color="auto"/>
        <w:right w:val="none" w:sz="0" w:space="0" w:color="auto"/>
      </w:divBdr>
    </w:div>
    <w:div w:id="237324780">
      <w:bodyDiv w:val="1"/>
      <w:marLeft w:val="0"/>
      <w:marRight w:val="0"/>
      <w:marTop w:val="0"/>
      <w:marBottom w:val="0"/>
      <w:divBdr>
        <w:top w:val="none" w:sz="0" w:space="0" w:color="auto"/>
        <w:left w:val="none" w:sz="0" w:space="0" w:color="auto"/>
        <w:bottom w:val="none" w:sz="0" w:space="0" w:color="auto"/>
        <w:right w:val="none" w:sz="0" w:space="0" w:color="auto"/>
      </w:divBdr>
    </w:div>
    <w:div w:id="267205279">
      <w:bodyDiv w:val="1"/>
      <w:marLeft w:val="0"/>
      <w:marRight w:val="0"/>
      <w:marTop w:val="0"/>
      <w:marBottom w:val="0"/>
      <w:divBdr>
        <w:top w:val="none" w:sz="0" w:space="0" w:color="auto"/>
        <w:left w:val="none" w:sz="0" w:space="0" w:color="auto"/>
        <w:bottom w:val="none" w:sz="0" w:space="0" w:color="auto"/>
        <w:right w:val="none" w:sz="0" w:space="0" w:color="auto"/>
      </w:divBdr>
    </w:div>
    <w:div w:id="273825626">
      <w:bodyDiv w:val="1"/>
      <w:marLeft w:val="0"/>
      <w:marRight w:val="0"/>
      <w:marTop w:val="0"/>
      <w:marBottom w:val="0"/>
      <w:divBdr>
        <w:top w:val="none" w:sz="0" w:space="0" w:color="auto"/>
        <w:left w:val="none" w:sz="0" w:space="0" w:color="auto"/>
        <w:bottom w:val="none" w:sz="0" w:space="0" w:color="auto"/>
        <w:right w:val="none" w:sz="0" w:space="0" w:color="auto"/>
      </w:divBdr>
    </w:div>
    <w:div w:id="322437378">
      <w:bodyDiv w:val="1"/>
      <w:marLeft w:val="0"/>
      <w:marRight w:val="0"/>
      <w:marTop w:val="0"/>
      <w:marBottom w:val="0"/>
      <w:divBdr>
        <w:top w:val="none" w:sz="0" w:space="0" w:color="auto"/>
        <w:left w:val="none" w:sz="0" w:space="0" w:color="auto"/>
        <w:bottom w:val="none" w:sz="0" w:space="0" w:color="auto"/>
        <w:right w:val="none" w:sz="0" w:space="0" w:color="auto"/>
      </w:divBdr>
    </w:div>
    <w:div w:id="377823296">
      <w:bodyDiv w:val="1"/>
      <w:marLeft w:val="0"/>
      <w:marRight w:val="0"/>
      <w:marTop w:val="0"/>
      <w:marBottom w:val="0"/>
      <w:divBdr>
        <w:top w:val="none" w:sz="0" w:space="0" w:color="auto"/>
        <w:left w:val="none" w:sz="0" w:space="0" w:color="auto"/>
        <w:bottom w:val="none" w:sz="0" w:space="0" w:color="auto"/>
        <w:right w:val="none" w:sz="0" w:space="0" w:color="auto"/>
      </w:divBdr>
    </w:div>
    <w:div w:id="495418024">
      <w:bodyDiv w:val="1"/>
      <w:marLeft w:val="0"/>
      <w:marRight w:val="0"/>
      <w:marTop w:val="0"/>
      <w:marBottom w:val="0"/>
      <w:divBdr>
        <w:top w:val="none" w:sz="0" w:space="0" w:color="auto"/>
        <w:left w:val="none" w:sz="0" w:space="0" w:color="auto"/>
        <w:bottom w:val="none" w:sz="0" w:space="0" w:color="auto"/>
        <w:right w:val="none" w:sz="0" w:space="0" w:color="auto"/>
      </w:divBdr>
    </w:div>
    <w:div w:id="501047355">
      <w:bodyDiv w:val="1"/>
      <w:marLeft w:val="0"/>
      <w:marRight w:val="0"/>
      <w:marTop w:val="0"/>
      <w:marBottom w:val="0"/>
      <w:divBdr>
        <w:top w:val="none" w:sz="0" w:space="0" w:color="auto"/>
        <w:left w:val="none" w:sz="0" w:space="0" w:color="auto"/>
        <w:bottom w:val="none" w:sz="0" w:space="0" w:color="auto"/>
        <w:right w:val="none" w:sz="0" w:space="0" w:color="auto"/>
      </w:divBdr>
    </w:div>
    <w:div w:id="512495736">
      <w:bodyDiv w:val="1"/>
      <w:marLeft w:val="0"/>
      <w:marRight w:val="0"/>
      <w:marTop w:val="0"/>
      <w:marBottom w:val="0"/>
      <w:divBdr>
        <w:top w:val="none" w:sz="0" w:space="0" w:color="auto"/>
        <w:left w:val="none" w:sz="0" w:space="0" w:color="auto"/>
        <w:bottom w:val="none" w:sz="0" w:space="0" w:color="auto"/>
        <w:right w:val="none" w:sz="0" w:space="0" w:color="auto"/>
      </w:divBdr>
    </w:div>
    <w:div w:id="527523157">
      <w:bodyDiv w:val="1"/>
      <w:marLeft w:val="0"/>
      <w:marRight w:val="0"/>
      <w:marTop w:val="0"/>
      <w:marBottom w:val="0"/>
      <w:divBdr>
        <w:top w:val="none" w:sz="0" w:space="0" w:color="auto"/>
        <w:left w:val="none" w:sz="0" w:space="0" w:color="auto"/>
        <w:bottom w:val="none" w:sz="0" w:space="0" w:color="auto"/>
        <w:right w:val="none" w:sz="0" w:space="0" w:color="auto"/>
      </w:divBdr>
      <w:divsChild>
        <w:div w:id="1964995881">
          <w:marLeft w:val="0"/>
          <w:marRight w:val="0"/>
          <w:marTop w:val="0"/>
          <w:marBottom w:val="0"/>
          <w:divBdr>
            <w:top w:val="none" w:sz="0" w:space="0" w:color="auto"/>
            <w:left w:val="none" w:sz="0" w:space="0" w:color="auto"/>
            <w:bottom w:val="none" w:sz="0" w:space="0" w:color="auto"/>
            <w:right w:val="none" w:sz="0" w:space="0" w:color="auto"/>
          </w:divBdr>
        </w:div>
        <w:div w:id="1661470189">
          <w:marLeft w:val="0"/>
          <w:marRight w:val="0"/>
          <w:marTop w:val="0"/>
          <w:marBottom w:val="0"/>
          <w:divBdr>
            <w:top w:val="none" w:sz="0" w:space="0" w:color="auto"/>
            <w:left w:val="none" w:sz="0" w:space="0" w:color="auto"/>
            <w:bottom w:val="none" w:sz="0" w:space="0" w:color="auto"/>
            <w:right w:val="none" w:sz="0" w:space="0" w:color="auto"/>
          </w:divBdr>
        </w:div>
        <w:div w:id="1820346766">
          <w:marLeft w:val="0"/>
          <w:marRight w:val="0"/>
          <w:marTop w:val="0"/>
          <w:marBottom w:val="0"/>
          <w:divBdr>
            <w:top w:val="none" w:sz="0" w:space="0" w:color="auto"/>
            <w:left w:val="none" w:sz="0" w:space="0" w:color="auto"/>
            <w:bottom w:val="none" w:sz="0" w:space="0" w:color="auto"/>
            <w:right w:val="none" w:sz="0" w:space="0" w:color="auto"/>
          </w:divBdr>
        </w:div>
        <w:div w:id="1743793428">
          <w:marLeft w:val="0"/>
          <w:marRight w:val="0"/>
          <w:marTop w:val="0"/>
          <w:marBottom w:val="0"/>
          <w:divBdr>
            <w:top w:val="none" w:sz="0" w:space="0" w:color="auto"/>
            <w:left w:val="none" w:sz="0" w:space="0" w:color="auto"/>
            <w:bottom w:val="none" w:sz="0" w:space="0" w:color="auto"/>
            <w:right w:val="none" w:sz="0" w:space="0" w:color="auto"/>
          </w:divBdr>
        </w:div>
        <w:div w:id="1650750443">
          <w:marLeft w:val="0"/>
          <w:marRight w:val="0"/>
          <w:marTop w:val="0"/>
          <w:marBottom w:val="0"/>
          <w:divBdr>
            <w:top w:val="none" w:sz="0" w:space="0" w:color="auto"/>
            <w:left w:val="none" w:sz="0" w:space="0" w:color="auto"/>
            <w:bottom w:val="none" w:sz="0" w:space="0" w:color="auto"/>
            <w:right w:val="none" w:sz="0" w:space="0" w:color="auto"/>
          </w:divBdr>
        </w:div>
        <w:div w:id="495272030">
          <w:marLeft w:val="0"/>
          <w:marRight w:val="0"/>
          <w:marTop w:val="0"/>
          <w:marBottom w:val="0"/>
          <w:divBdr>
            <w:top w:val="none" w:sz="0" w:space="0" w:color="auto"/>
            <w:left w:val="none" w:sz="0" w:space="0" w:color="auto"/>
            <w:bottom w:val="none" w:sz="0" w:space="0" w:color="auto"/>
            <w:right w:val="none" w:sz="0" w:space="0" w:color="auto"/>
          </w:divBdr>
        </w:div>
        <w:div w:id="57019714">
          <w:marLeft w:val="0"/>
          <w:marRight w:val="0"/>
          <w:marTop w:val="0"/>
          <w:marBottom w:val="0"/>
          <w:divBdr>
            <w:top w:val="none" w:sz="0" w:space="0" w:color="auto"/>
            <w:left w:val="none" w:sz="0" w:space="0" w:color="auto"/>
            <w:bottom w:val="none" w:sz="0" w:space="0" w:color="auto"/>
            <w:right w:val="none" w:sz="0" w:space="0" w:color="auto"/>
          </w:divBdr>
        </w:div>
        <w:div w:id="945768547">
          <w:marLeft w:val="0"/>
          <w:marRight w:val="0"/>
          <w:marTop w:val="0"/>
          <w:marBottom w:val="0"/>
          <w:divBdr>
            <w:top w:val="none" w:sz="0" w:space="0" w:color="auto"/>
            <w:left w:val="none" w:sz="0" w:space="0" w:color="auto"/>
            <w:bottom w:val="none" w:sz="0" w:space="0" w:color="auto"/>
            <w:right w:val="none" w:sz="0" w:space="0" w:color="auto"/>
          </w:divBdr>
        </w:div>
        <w:div w:id="409038135">
          <w:marLeft w:val="0"/>
          <w:marRight w:val="0"/>
          <w:marTop w:val="0"/>
          <w:marBottom w:val="0"/>
          <w:divBdr>
            <w:top w:val="none" w:sz="0" w:space="0" w:color="auto"/>
            <w:left w:val="none" w:sz="0" w:space="0" w:color="auto"/>
            <w:bottom w:val="none" w:sz="0" w:space="0" w:color="auto"/>
            <w:right w:val="none" w:sz="0" w:space="0" w:color="auto"/>
          </w:divBdr>
        </w:div>
        <w:div w:id="2114860775">
          <w:marLeft w:val="0"/>
          <w:marRight w:val="0"/>
          <w:marTop w:val="0"/>
          <w:marBottom w:val="0"/>
          <w:divBdr>
            <w:top w:val="none" w:sz="0" w:space="0" w:color="auto"/>
            <w:left w:val="none" w:sz="0" w:space="0" w:color="auto"/>
            <w:bottom w:val="none" w:sz="0" w:space="0" w:color="auto"/>
            <w:right w:val="none" w:sz="0" w:space="0" w:color="auto"/>
          </w:divBdr>
        </w:div>
        <w:div w:id="1549410808">
          <w:marLeft w:val="0"/>
          <w:marRight w:val="0"/>
          <w:marTop w:val="0"/>
          <w:marBottom w:val="0"/>
          <w:divBdr>
            <w:top w:val="none" w:sz="0" w:space="0" w:color="auto"/>
            <w:left w:val="none" w:sz="0" w:space="0" w:color="auto"/>
            <w:bottom w:val="none" w:sz="0" w:space="0" w:color="auto"/>
            <w:right w:val="none" w:sz="0" w:space="0" w:color="auto"/>
          </w:divBdr>
        </w:div>
        <w:div w:id="679549215">
          <w:marLeft w:val="0"/>
          <w:marRight w:val="0"/>
          <w:marTop w:val="0"/>
          <w:marBottom w:val="0"/>
          <w:divBdr>
            <w:top w:val="none" w:sz="0" w:space="0" w:color="auto"/>
            <w:left w:val="none" w:sz="0" w:space="0" w:color="auto"/>
            <w:bottom w:val="none" w:sz="0" w:space="0" w:color="auto"/>
            <w:right w:val="none" w:sz="0" w:space="0" w:color="auto"/>
          </w:divBdr>
        </w:div>
        <w:div w:id="1303925440">
          <w:marLeft w:val="0"/>
          <w:marRight w:val="0"/>
          <w:marTop w:val="0"/>
          <w:marBottom w:val="0"/>
          <w:divBdr>
            <w:top w:val="none" w:sz="0" w:space="0" w:color="auto"/>
            <w:left w:val="none" w:sz="0" w:space="0" w:color="auto"/>
            <w:bottom w:val="none" w:sz="0" w:space="0" w:color="auto"/>
            <w:right w:val="none" w:sz="0" w:space="0" w:color="auto"/>
          </w:divBdr>
        </w:div>
        <w:div w:id="701782395">
          <w:marLeft w:val="0"/>
          <w:marRight w:val="0"/>
          <w:marTop w:val="0"/>
          <w:marBottom w:val="0"/>
          <w:divBdr>
            <w:top w:val="none" w:sz="0" w:space="0" w:color="auto"/>
            <w:left w:val="none" w:sz="0" w:space="0" w:color="auto"/>
            <w:bottom w:val="none" w:sz="0" w:space="0" w:color="auto"/>
            <w:right w:val="none" w:sz="0" w:space="0" w:color="auto"/>
          </w:divBdr>
        </w:div>
        <w:div w:id="1729112004">
          <w:marLeft w:val="0"/>
          <w:marRight w:val="0"/>
          <w:marTop w:val="0"/>
          <w:marBottom w:val="0"/>
          <w:divBdr>
            <w:top w:val="none" w:sz="0" w:space="0" w:color="auto"/>
            <w:left w:val="none" w:sz="0" w:space="0" w:color="auto"/>
            <w:bottom w:val="none" w:sz="0" w:space="0" w:color="auto"/>
            <w:right w:val="none" w:sz="0" w:space="0" w:color="auto"/>
          </w:divBdr>
        </w:div>
        <w:div w:id="364907828">
          <w:marLeft w:val="0"/>
          <w:marRight w:val="0"/>
          <w:marTop w:val="0"/>
          <w:marBottom w:val="0"/>
          <w:divBdr>
            <w:top w:val="none" w:sz="0" w:space="0" w:color="auto"/>
            <w:left w:val="none" w:sz="0" w:space="0" w:color="auto"/>
            <w:bottom w:val="none" w:sz="0" w:space="0" w:color="auto"/>
            <w:right w:val="none" w:sz="0" w:space="0" w:color="auto"/>
          </w:divBdr>
        </w:div>
        <w:div w:id="406654612">
          <w:marLeft w:val="0"/>
          <w:marRight w:val="0"/>
          <w:marTop w:val="0"/>
          <w:marBottom w:val="0"/>
          <w:divBdr>
            <w:top w:val="none" w:sz="0" w:space="0" w:color="auto"/>
            <w:left w:val="none" w:sz="0" w:space="0" w:color="auto"/>
            <w:bottom w:val="none" w:sz="0" w:space="0" w:color="auto"/>
            <w:right w:val="none" w:sz="0" w:space="0" w:color="auto"/>
          </w:divBdr>
        </w:div>
        <w:div w:id="1184981014">
          <w:marLeft w:val="0"/>
          <w:marRight w:val="0"/>
          <w:marTop w:val="0"/>
          <w:marBottom w:val="0"/>
          <w:divBdr>
            <w:top w:val="none" w:sz="0" w:space="0" w:color="auto"/>
            <w:left w:val="none" w:sz="0" w:space="0" w:color="auto"/>
            <w:bottom w:val="none" w:sz="0" w:space="0" w:color="auto"/>
            <w:right w:val="none" w:sz="0" w:space="0" w:color="auto"/>
          </w:divBdr>
        </w:div>
        <w:div w:id="1366784233">
          <w:marLeft w:val="0"/>
          <w:marRight w:val="0"/>
          <w:marTop w:val="0"/>
          <w:marBottom w:val="0"/>
          <w:divBdr>
            <w:top w:val="none" w:sz="0" w:space="0" w:color="auto"/>
            <w:left w:val="none" w:sz="0" w:space="0" w:color="auto"/>
            <w:bottom w:val="none" w:sz="0" w:space="0" w:color="auto"/>
            <w:right w:val="none" w:sz="0" w:space="0" w:color="auto"/>
          </w:divBdr>
        </w:div>
        <w:div w:id="1086538174">
          <w:marLeft w:val="0"/>
          <w:marRight w:val="0"/>
          <w:marTop w:val="0"/>
          <w:marBottom w:val="0"/>
          <w:divBdr>
            <w:top w:val="none" w:sz="0" w:space="0" w:color="auto"/>
            <w:left w:val="none" w:sz="0" w:space="0" w:color="auto"/>
            <w:bottom w:val="none" w:sz="0" w:space="0" w:color="auto"/>
            <w:right w:val="none" w:sz="0" w:space="0" w:color="auto"/>
          </w:divBdr>
        </w:div>
      </w:divsChild>
    </w:div>
    <w:div w:id="566114365">
      <w:bodyDiv w:val="1"/>
      <w:marLeft w:val="0"/>
      <w:marRight w:val="0"/>
      <w:marTop w:val="0"/>
      <w:marBottom w:val="0"/>
      <w:divBdr>
        <w:top w:val="none" w:sz="0" w:space="0" w:color="auto"/>
        <w:left w:val="none" w:sz="0" w:space="0" w:color="auto"/>
        <w:bottom w:val="none" w:sz="0" w:space="0" w:color="auto"/>
        <w:right w:val="none" w:sz="0" w:space="0" w:color="auto"/>
      </w:divBdr>
    </w:div>
    <w:div w:id="601887015">
      <w:bodyDiv w:val="1"/>
      <w:marLeft w:val="0"/>
      <w:marRight w:val="0"/>
      <w:marTop w:val="0"/>
      <w:marBottom w:val="0"/>
      <w:divBdr>
        <w:top w:val="none" w:sz="0" w:space="0" w:color="auto"/>
        <w:left w:val="none" w:sz="0" w:space="0" w:color="auto"/>
        <w:bottom w:val="none" w:sz="0" w:space="0" w:color="auto"/>
        <w:right w:val="none" w:sz="0" w:space="0" w:color="auto"/>
      </w:divBdr>
    </w:div>
    <w:div w:id="785585767">
      <w:bodyDiv w:val="1"/>
      <w:marLeft w:val="0"/>
      <w:marRight w:val="0"/>
      <w:marTop w:val="0"/>
      <w:marBottom w:val="0"/>
      <w:divBdr>
        <w:top w:val="none" w:sz="0" w:space="0" w:color="auto"/>
        <w:left w:val="none" w:sz="0" w:space="0" w:color="auto"/>
        <w:bottom w:val="none" w:sz="0" w:space="0" w:color="auto"/>
        <w:right w:val="none" w:sz="0" w:space="0" w:color="auto"/>
      </w:divBdr>
    </w:div>
    <w:div w:id="830606977">
      <w:bodyDiv w:val="1"/>
      <w:marLeft w:val="0"/>
      <w:marRight w:val="0"/>
      <w:marTop w:val="0"/>
      <w:marBottom w:val="0"/>
      <w:divBdr>
        <w:top w:val="none" w:sz="0" w:space="0" w:color="auto"/>
        <w:left w:val="none" w:sz="0" w:space="0" w:color="auto"/>
        <w:bottom w:val="none" w:sz="0" w:space="0" w:color="auto"/>
        <w:right w:val="none" w:sz="0" w:space="0" w:color="auto"/>
      </w:divBdr>
    </w:div>
    <w:div w:id="880284208">
      <w:bodyDiv w:val="1"/>
      <w:marLeft w:val="0"/>
      <w:marRight w:val="0"/>
      <w:marTop w:val="0"/>
      <w:marBottom w:val="0"/>
      <w:divBdr>
        <w:top w:val="none" w:sz="0" w:space="0" w:color="auto"/>
        <w:left w:val="none" w:sz="0" w:space="0" w:color="auto"/>
        <w:bottom w:val="none" w:sz="0" w:space="0" w:color="auto"/>
        <w:right w:val="none" w:sz="0" w:space="0" w:color="auto"/>
      </w:divBdr>
    </w:div>
    <w:div w:id="887108499">
      <w:bodyDiv w:val="1"/>
      <w:marLeft w:val="0"/>
      <w:marRight w:val="0"/>
      <w:marTop w:val="0"/>
      <w:marBottom w:val="0"/>
      <w:divBdr>
        <w:top w:val="none" w:sz="0" w:space="0" w:color="auto"/>
        <w:left w:val="none" w:sz="0" w:space="0" w:color="auto"/>
        <w:bottom w:val="none" w:sz="0" w:space="0" w:color="auto"/>
        <w:right w:val="none" w:sz="0" w:space="0" w:color="auto"/>
      </w:divBdr>
    </w:div>
    <w:div w:id="914321460">
      <w:bodyDiv w:val="1"/>
      <w:marLeft w:val="0"/>
      <w:marRight w:val="0"/>
      <w:marTop w:val="0"/>
      <w:marBottom w:val="0"/>
      <w:divBdr>
        <w:top w:val="none" w:sz="0" w:space="0" w:color="auto"/>
        <w:left w:val="none" w:sz="0" w:space="0" w:color="auto"/>
        <w:bottom w:val="none" w:sz="0" w:space="0" w:color="auto"/>
        <w:right w:val="none" w:sz="0" w:space="0" w:color="auto"/>
      </w:divBdr>
      <w:divsChild>
        <w:div w:id="777599839">
          <w:marLeft w:val="0"/>
          <w:marRight w:val="0"/>
          <w:marTop w:val="0"/>
          <w:marBottom w:val="166"/>
          <w:divBdr>
            <w:top w:val="none" w:sz="0" w:space="0" w:color="auto"/>
            <w:left w:val="none" w:sz="0" w:space="0" w:color="auto"/>
            <w:bottom w:val="none" w:sz="0" w:space="0" w:color="auto"/>
            <w:right w:val="none" w:sz="0" w:space="0" w:color="auto"/>
          </w:divBdr>
          <w:divsChild>
            <w:div w:id="502665095">
              <w:marLeft w:val="0"/>
              <w:marRight w:val="0"/>
              <w:marTop w:val="0"/>
              <w:marBottom w:val="0"/>
              <w:divBdr>
                <w:top w:val="none" w:sz="0" w:space="0" w:color="auto"/>
                <w:left w:val="none" w:sz="0" w:space="0" w:color="auto"/>
                <w:bottom w:val="none" w:sz="0" w:space="0" w:color="auto"/>
                <w:right w:val="none" w:sz="0" w:space="0" w:color="auto"/>
              </w:divBdr>
              <w:divsChild>
                <w:div w:id="479154827">
                  <w:marLeft w:val="0"/>
                  <w:marRight w:val="0"/>
                  <w:marTop w:val="0"/>
                  <w:marBottom w:val="0"/>
                  <w:divBdr>
                    <w:top w:val="none" w:sz="0" w:space="0" w:color="auto"/>
                    <w:left w:val="none" w:sz="0" w:space="0" w:color="auto"/>
                    <w:bottom w:val="none" w:sz="0" w:space="0" w:color="auto"/>
                    <w:right w:val="none" w:sz="0" w:space="0" w:color="auto"/>
                  </w:divBdr>
                  <w:divsChild>
                    <w:div w:id="875578657">
                      <w:marLeft w:val="0"/>
                      <w:marRight w:val="0"/>
                      <w:marTop w:val="0"/>
                      <w:marBottom w:val="0"/>
                      <w:divBdr>
                        <w:top w:val="none" w:sz="0" w:space="0" w:color="auto"/>
                        <w:left w:val="none" w:sz="0" w:space="0" w:color="auto"/>
                        <w:bottom w:val="none" w:sz="0" w:space="0" w:color="auto"/>
                        <w:right w:val="none" w:sz="0" w:space="0" w:color="auto"/>
                      </w:divBdr>
                      <w:divsChild>
                        <w:div w:id="1726952936">
                          <w:marLeft w:val="0"/>
                          <w:marRight w:val="0"/>
                          <w:marTop w:val="0"/>
                          <w:marBottom w:val="0"/>
                          <w:divBdr>
                            <w:top w:val="none" w:sz="0" w:space="0" w:color="auto"/>
                            <w:left w:val="none" w:sz="0" w:space="0" w:color="auto"/>
                            <w:bottom w:val="none" w:sz="0" w:space="0" w:color="auto"/>
                            <w:right w:val="none" w:sz="0" w:space="0" w:color="auto"/>
                          </w:divBdr>
                        </w:div>
                        <w:div w:id="20834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204617">
                  <w:marLeft w:val="0"/>
                  <w:marRight w:val="0"/>
                  <w:marTop w:val="0"/>
                  <w:marBottom w:val="0"/>
                  <w:divBdr>
                    <w:top w:val="none" w:sz="0" w:space="0" w:color="auto"/>
                    <w:left w:val="none" w:sz="0" w:space="0" w:color="auto"/>
                    <w:bottom w:val="none" w:sz="0" w:space="0" w:color="auto"/>
                    <w:right w:val="none" w:sz="0" w:space="0" w:color="auto"/>
                  </w:divBdr>
                  <w:divsChild>
                    <w:div w:id="1165515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611391">
          <w:marLeft w:val="0"/>
          <w:marRight w:val="0"/>
          <w:marTop w:val="166"/>
          <w:marBottom w:val="166"/>
          <w:divBdr>
            <w:top w:val="none" w:sz="0" w:space="0" w:color="auto"/>
            <w:left w:val="none" w:sz="0" w:space="0" w:color="auto"/>
            <w:bottom w:val="none" w:sz="0" w:space="0" w:color="auto"/>
            <w:right w:val="none" w:sz="0" w:space="0" w:color="auto"/>
          </w:divBdr>
          <w:divsChild>
            <w:div w:id="1330865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598522">
      <w:bodyDiv w:val="1"/>
      <w:marLeft w:val="0"/>
      <w:marRight w:val="0"/>
      <w:marTop w:val="0"/>
      <w:marBottom w:val="0"/>
      <w:divBdr>
        <w:top w:val="none" w:sz="0" w:space="0" w:color="auto"/>
        <w:left w:val="none" w:sz="0" w:space="0" w:color="auto"/>
        <w:bottom w:val="none" w:sz="0" w:space="0" w:color="auto"/>
        <w:right w:val="none" w:sz="0" w:space="0" w:color="auto"/>
      </w:divBdr>
    </w:div>
    <w:div w:id="1102916372">
      <w:bodyDiv w:val="1"/>
      <w:marLeft w:val="0"/>
      <w:marRight w:val="0"/>
      <w:marTop w:val="0"/>
      <w:marBottom w:val="0"/>
      <w:divBdr>
        <w:top w:val="none" w:sz="0" w:space="0" w:color="auto"/>
        <w:left w:val="none" w:sz="0" w:space="0" w:color="auto"/>
        <w:bottom w:val="none" w:sz="0" w:space="0" w:color="auto"/>
        <w:right w:val="none" w:sz="0" w:space="0" w:color="auto"/>
      </w:divBdr>
    </w:div>
    <w:div w:id="1133719699">
      <w:bodyDiv w:val="1"/>
      <w:marLeft w:val="0"/>
      <w:marRight w:val="0"/>
      <w:marTop w:val="0"/>
      <w:marBottom w:val="0"/>
      <w:divBdr>
        <w:top w:val="none" w:sz="0" w:space="0" w:color="auto"/>
        <w:left w:val="none" w:sz="0" w:space="0" w:color="auto"/>
        <w:bottom w:val="none" w:sz="0" w:space="0" w:color="auto"/>
        <w:right w:val="none" w:sz="0" w:space="0" w:color="auto"/>
      </w:divBdr>
    </w:div>
    <w:div w:id="1285304331">
      <w:bodyDiv w:val="1"/>
      <w:marLeft w:val="0"/>
      <w:marRight w:val="0"/>
      <w:marTop w:val="0"/>
      <w:marBottom w:val="0"/>
      <w:divBdr>
        <w:top w:val="none" w:sz="0" w:space="0" w:color="auto"/>
        <w:left w:val="none" w:sz="0" w:space="0" w:color="auto"/>
        <w:bottom w:val="none" w:sz="0" w:space="0" w:color="auto"/>
        <w:right w:val="none" w:sz="0" w:space="0" w:color="auto"/>
      </w:divBdr>
    </w:div>
    <w:div w:id="1311134972">
      <w:bodyDiv w:val="1"/>
      <w:marLeft w:val="0"/>
      <w:marRight w:val="0"/>
      <w:marTop w:val="0"/>
      <w:marBottom w:val="0"/>
      <w:divBdr>
        <w:top w:val="none" w:sz="0" w:space="0" w:color="auto"/>
        <w:left w:val="none" w:sz="0" w:space="0" w:color="auto"/>
        <w:bottom w:val="none" w:sz="0" w:space="0" w:color="auto"/>
        <w:right w:val="none" w:sz="0" w:space="0" w:color="auto"/>
      </w:divBdr>
    </w:div>
    <w:div w:id="1371034895">
      <w:bodyDiv w:val="1"/>
      <w:marLeft w:val="0"/>
      <w:marRight w:val="0"/>
      <w:marTop w:val="0"/>
      <w:marBottom w:val="0"/>
      <w:divBdr>
        <w:top w:val="none" w:sz="0" w:space="0" w:color="auto"/>
        <w:left w:val="none" w:sz="0" w:space="0" w:color="auto"/>
        <w:bottom w:val="none" w:sz="0" w:space="0" w:color="auto"/>
        <w:right w:val="none" w:sz="0" w:space="0" w:color="auto"/>
      </w:divBdr>
    </w:div>
    <w:div w:id="1437554574">
      <w:bodyDiv w:val="1"/>
      <w:marLeft w:val="0"/>
      <w:marRight w:val="0"/>
      <w:marTop w:val="0"/>
      <w:marBottom w:val="0"/>
      <w:divBdr>
        <w:top w:val="none" w:sz="0" w:space="0" w:color="auto"/>
        <w:left w:val="none" w:sz="0" w:space="0" w:color="auto"/>
        <w:bottom w:val="none" w:sz="0" w:space="0" w:color="auto"/>
        <w:right w:val="none" w:sz="0" w:space="0" w:color="auto"/>
      </w:divBdr>
    </w:div>
    <w:div w:id="1449541083">
      <w:bodyDiv w:val="1"/>
      <w:marLeft w:val="0"/>
      <w:marRight w:val="0"/>
      <w:marTop w:val="0"/>
      <w:marBottom w:val="0"/>
      <w:divBdr>
        <w:top w:val="none" w:sz="0" w:space="0" w:color="auto"/>
        <w:left w:val="none" w:sz="0" w:space="0" w:color="auto"/>
        <w:bottom w:val="none" w:sz="0" w:space="0" w:color="auto"/>
        <w:right w:val="none" w:sz="0" w:space="0" w:color="auto"/>
      </w:divBdr>
      <w:divsChild>
        <w:div w:id="567034256">
          <w:marLeft w:val="360"/>
          <w:marRight w:val="0"/>
          <w:marTop w:val="200"/>
          <w:marBottom w:val="0"/>
          <w:divBdr>
            <w:top w:val="none" w:sz="0" w:space="0" w:color="auto"/>
            <w:left w:val="none" w:sz="0" w:space="0" w:color="auto"/>
            <w:bottom w:val="none" w:sz="0" w:space="0" w:color="auto"/>
            <w:right w:val="none" w:sz="0" w:space="0" w:color="auto"/>
          </w:divBdr>
        </w:div>
      </w:divsChild>
    </w:div>
    <w:div w:id="1656491798">
      <w:bodyDiv w:val="1"/>
      <w:marLeft w:val="0"/>
      <w:marRight w:val="0"/>
      <w:marTop w:val="0"/>
      <w:marBottom w:val="0"/>
      <w:divBdr>
        <w:top w:val="none" w:sz="0" w:space="0" w:color="auto"/>
        <w:left w:val="none" w:sz="0" w:space="0" w:color="auto"/>
        <w:bottom w:val="none" w:sz="0" w:space="0" w:color="auto"/>
        <w:right w:val="none" w:sz="0" w:space="0" w:color="auto"/>
      </w:divBdr>
    </w:div>
    <w:div w:id="1672682417">
      <w:bodyDiv w:val="1"/>
      <w:marLeft w:val="0"/>
      <w:marRight w:val="0"/>
      <w:marTop w:val="0"/>
      <w:marBottom w:val="0"/>
      <w:divBdr>
        <w:top w:val="none" w:sz="0" w:space="0" w:color="auto"/>
        <w:left w:val="none" w:sz="0" w:space="0" w:color="auto"/>
        <w:bottom w:val="none" w:sz="0" w:space="0" w:color="auto"/>
        <w:right w:val="none" w:sz="0" w:space="0" w:color="auto"/>
      </w:divBdr>
    </w:div>
    <w:div w:id="1713262241">
      <w:bodyDiv w:val="1"/>
      <w:marLeft w:val="0"/>
      <w:marRight w:val="0"/>
      <w:marTop w:val="0"/>
      <w:marBottom w:val="0"/>
      <w:divBdr>
        <w:top w:val="none" w:sz="0" w:space="0" w:color="auto"/>
        <w:left w:val="none" w:sz="0" w:space="0" w:color="auto"/>
        <w:bottom w:val="none" w:sz="0" w:space="0" w:color="auto"/>
        <w:right w:val="none" w:sz="0" w:space="0" w:color="auto"/>
      </w:divBdr>
      <w:divsChild>
        <w:div w:id="1048259627">
          <w:marLeft w:val="547"/>
          <w:marRight w:val="0"/>
          <w:marTop w:val="0"/>
          <w:marBottom w:val="0"/>
          <w:divBdr>
            <w:top w:val="none" w:sz="0" w:space="0" w:color="auto"/>
            <w:left w:val="none" w:sz="0" w:space="0" w:color="auto"/>
            <w:bottom w:val="none" w:sz="0" w:space="0" w:color="auto"/>
            <w:right w:val="none" w:sz="0" w:space="0" w:color="auto"/>
          </w:divBdr>
        </w:div>
        <w:div w:id="1235428358">
          <w:marLeft w:val="547"/>
          <w:marRight w:val="0"/>
          <w:marTop w:val="0"/>
          <w:marBottom w:val="0"/>
          <w:divBdr>
            <w:top w:val="none" w:sz="0" w:space="0" w:color="auto"/>
            <w:left w:val="none" w:sz="0" w:space="0" w:color="auto"/>
            <w:bottom w:val="none" w:sz="0" w:space="0" w:color="auto"/>
            <w:right w:val="none" w:sz="0" w:space="0" w:color="auto"/>
          </w:divBdr>
        </w:div>
        <w:div w:id="1812862963">
          <w:marLeft w:val="547"/>
          <w:marRight w:val="0"/>
          <w:marTop w:val="0"/>
          <w:marBottom w:val="0"/>
          <w:divBdr>
            <w:top w:val="none" w:sz="0" w:space="0" w:color="auto"/>
            <w:left w:val="none" w:sz="0" w:space="0" w:color="auto"/>
            <w:bottom w:val="none" w:sz="0" w:space="0" w:color="auto"/>
            <w:right w:val="none" w:sz="0" w:space="0" w:color="auto"/>
          </w:divBdr>
        </w:div>
      </w:divsChild>
    </w:div>
    <w:div w:id="1725328172">
      <w:bodyDiv w:val="1"/>
      <w:marLeft w:val="0"/>
      <w:marRight w:val="0"/>
      <w:marTop w:val="0"/>
      <w:marBottom w:val="0"/>
      <w:divBdr>
        <w:top w:val="none" w:sz="0" w:space="0" w:color="auto"/>
        <w:left w:val="none" w:sz="0" w:space="0" w:color="auto"/>
        <w:bottom w:val="none" w:sz="0" w:space="0" w:color="auto"/>
        <w:right w:val="none" w:sz="0" w:space="0" w:color="auto"/>
      </w:divBdr>
      <w:divsChild>
        <w:div w:id="372774849">
          <w:marLeft w:val="0"/>
          <w:marRight w:val="0"/>
          <w:marTop w:val="0"/>
          <w:marBottom w:val="0"/>
          <w:divBdr>
            <w:top w:val="none" w:sz="0" w:space="0" w:color="auto"/>
            <w:left w:val="none" w:sz="0" w:space="0" w:color="auto"/>
            <w:bottom w:val="none" w:sz="0" w:space="0" w:color="auto"/>
            <w:right w:val="none" w:sz="0" w:space="0" w:color="auto"/>
          </w:divBdr>
          <w:divsChild>
            <w:div w:id="96798054">
              <w:marLeft w:val="0"/>
              <w:marRight w:val="0"/>
              <w:marTop w:val="0"/>
              <w:marBottom w:val="0"/>
              <w:divBdr>
                <w:top w:val="none" w:sz="0" w:space="0" w:color="auto"/>
                <w:left w:val="none" w:sz="0" w:space="0" w:color="auto"/>
                <w:bottom w:val="none" w:sz="0" w:space="0" w:color="auto"/>
                <w:right w:val="none" w:sz="0" w:space="0" w:color="auto"/>
              </w:divBdr>
              <w:divsChild>
                <w:div w:id="1224411030">
                  <w:marLeft w:val="0"/>
                  <w:marRight w:val="0"/>
                  <w:marTop w:val="0"/>
                  <w:marBottom w:val="0"/>
                  <w:divBdr>
                    <w:top w:val="none" w:sz="0" w:space="0" w:color="auto"/>
                    <w:left w:val="none" w:sz="0" w:space="0" w:color="auto"/>
                    <w:bottom w:val="none" w:sz="0" w:space="0" w:color="auto"/>
                    <w:right w:val="none" w:sz="0" w:space="0" w:color="auto"/>
                  </w:divBdr>
                  <w:divsChild>
                    <w:div w:id="1854147693">
                      <w:marLeft w:val="0"/>
                      <w:marRight w:val="0"/>
                      <w:marTop w:val="0"/>
                      <w:marBottom w:val="0"/>
                      <w:divBdr>
                        <w:top w:val="none" w:sz="0" w:space="0" w:color="auto"/>
                        <w:left w:val="none" w:sz="0" w:space="0" w:color="auto"/>
                        <w:bottom w:val="none" w:sz="0" w:space="0" w:color="auto"/>
                        <w:right w:val="none" w:sz="0" w:space="0" w:color="auto"/>
                      </w:divBdr>
                      <w:divsChild>
                        <w:div w:id="670791381">
                          <w:marLeft w:val="0"/>
                          <w:marRight w:val="0"/>
                          <w:marTop w:val="0"/>
                          <w:marBottom w:val="0"/>
                          <w:divBdr>
                            <w:top w:val="none" w:sz="0" w:space="0" w:color="auto"/>
                            <w:left w:val="none" w:sz="0" w:space="0" w:color="auto"/>
                            <w:bottom w:val="none" w:sz="0" w:space="0" w:color="auto"/>
                            <w:right w:val="none" w:sz="0" w:space="0" w:color="auto"/>
                          </w:divBdr>
                          <w:divsChild>
                            <w:div w:id="295373786">
                              <w:marLeft w:val="0"/>
                              <w:marRight w:val="0"/>
                              <w:marTop w:val="0"/>
                              <w:marBottom w:val="0"/>
                              <w:divBdr>
                                <w:top w:val="none" w:sz="0" w:space="0" w:color="auto"/>
                                <w:left w:val="none" w:sz="0" w:space="0" w:color="auto"/>
                                <w:bottom w:val="none" w:sz="0" w:space="0" w:color="auto"/>
                                <w:right w:val="none" w:sz="0" w:space="0" w:color="auto"/>
                              </w:divBdr>
                              <w:divsChild>
                                <w:div w:id="531068920">
                                  <w:marLeft w:val="0"/>
                                  <w:marRight w:val="0"/>
                                  <w:marTop w:val="0"/>
                                  <w:marBottom w:val="0"/>
                                  <w:divBdr>
                                    <w:top w:val="none" w:sz="0" w:space="0" w:color="auto"/>
                                    <w:left w:val="none" w:sz="0" w:space="0" w:color="auto"/>
                                    <w:bottom w:val="none" w:sz="0" w:space="0" w:color="auto"/>
                                    <w:right w:val="none" w:sz="0" w:space="0" w:color="auto"/>
                                  </w:divBdr>
                                  <w:divsChild>
                                    <w:div w:id="1832061493">
                                      <w:marLeft w:val="0"/>
                                      <w:marRight w:val="0"/>
                                      <w:marTop w:val="0"/>
                                      <w:marBottom w:val="0"/>
                                      <w:divBdr>
                                        <w:top w:val="none" w:sz="0" w:space="0" w:color="auto"/>
                                        <w:left w:val="none" w:sz="0" w:space="0" w:color="auto"/>
                                        <w:bottom w:val="none" w:sz="0" w:space="0" w:color="auto"/>
                                        <w:right w:val="none" w:sz="0" w:space="0" w:color="auto"/>
                                      </w:divBdr>
                                      <w:divsChild>
                                        <w:div w:id="1530609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91903292">
      <w:bodyDiv w:val="1"/>
      <w:marLeft w:val="0"/>
      <w:marRight w:val="0"/>
      <w:marTop w:val="0"/>
      <w:marBottom w:val="0"/>
      <w:divBdr>
        <w:top w:val="none" w:sz="0" w:space="0" w:color="auto"/>
        <w:left w:val="none" w:sz="0" w:space="0" w:color="auto"/>
        <w:bottom w:val="none" w:sz="0" w:space="0" w:color="auto"/>
        <w:right w:val="none" w:sz="0" w:space="0" w:color="auto"/>
      </w:divBdr>
    </w:div>
    <w:div w:id="2074113294">
      <w:bodyDiv w:val="1"/>
      <w:marLeft w:val="0"/>
      <w:marRight w:val="0"/>
      <w:marTop w:val="0"/>
      <w:marBottom w:val="0"/>
      <w:divBdr>
        <w:top w:val="none" w:sz="0" w:space="0" w:color="auto"/>
        <w:left w:val="none" w:sz="0" w:space="0" w:color="auto"/>
        <w:bottom w:val="none" w:sz="0" w:space="0" w:color="auto"/>
        <w:right w:val="none" w:sz="0" w:space="0" w:color="auto"/>
      </w:divBdr>
      <w:divsChild>
        <w:div w:id="1642999897">
          <w:marLeft w:val="0"/>
          <w:marRight w:val="0"/>
          <w:marTop w:val="0"/>
          <w:marBottom w:val="0"/>
          <w:divBdr>
            <w:top w:val="none" w:sz="0" w:space="0" w:color="auto"/>
            <w:left w:val="none" w:sz="0" w:space="0" w:color="auto"/>
            <w:bottom w:val="none" w:sz="0" w:space="0" w:color="auto"/>
            <w:right w:val="none" w:sz="0" w:space="0" w:color="auto"/>
          </w:divBdr>
          <w:divsChild>
            <w:div w:id="52850648">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tigene.co.uk/lamp-designer/" TargetMode="External"/><Relationship Id="rId13" Type="http://schemas.openxmlformats.org/officeDocument/2006/relationships/hyperlink" Target="http://www.fsis.usda.gov/OPPDE/rdad/FRPubs/2010-0023PM.pdf" TargetMode="External"/><Relationship Id="rId18" Type="http://schemas.openxmlformats.org/officeDocument/2006/relationships/image" Target="media/image4.w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jcm.asm.org/search?author1=Vinita+Singh&amp;sortspec=date&amp;submit=Submit" TargetMode="External"/><Relationship Id="rId17" Type="http://schemas.openxmlformats.org/officeDocument/2006/relationships/image" Target="media/image3.wmf"/><Relationship Id="rId2" Type="http://schemas.openxmlformats.org/officeDocument/2006/relationships/numbering" Target="numbering.xml"/><Relationship Id="rId16" Type="http://schemas.openxmlformats.org/officeDocument/2006/relationships/image" Target="media/image2.w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ood.gov.uk/sites/default/files/ecoli-cross-contamination-guidance.pdf" TargetMode="External"/><Relationship Id="rId5" Type="http://schemas.openxmlformats.org/officeDocument/2006/relationships/webSettings" Target="webSettings.xml"/><Relationship Id="rId15" Type="http://schemas.openxmlformats.org/officeDocument/2006/relationships/image" Target="media/image1.wmf"/><Relationship Id="rId10" Type="http://schemas.openxmlformats.org/officeDocument/2006/relationships/hyperlink" Target="http://www.fda.gov/downloads/Food/FoodScienceResearch/UCM088702.pdf" TargetMode="External"/><Relationship Id="rId19" Type="http://schemas.openxmlformats.org/officeDocument/2006/relationships/image" Target="media/image5.wmf"/><Relationship Id="rId4" Type="http://schemas.openxmlformats.org/officeDocument/2006/relationships/settings" Target="settings.xml"/><Relationship Id="rId9" Type="http://schemas.openxmlformats.org/officeDocument/2006/relationships/hyperlink" Target="http://www.sciencedirect.com/science/article/pii/S0167701215001190"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72D3BC-6ECC-4199-B6C0-D59EAFFAB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52</Pages>
  <Words>7987</Words>
  <Characters>45528</Characters>
  <Application>Microsoft Office Word</Application>
  <DocSecurity>0</DocSecurity>
  <Lines>379</Lines>
  <Paragraphs>106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53409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Alexandros Stratakos</dc:creator>
  <cp:lastModifiedBy>Lisa Hacker</cp:lastModifiedBy>
  <cp:revision>2</cp:revision>
  <cp:lastPrinted>2016-08-10T15:14:00Z</cp:lastPrinted>
  <dcterms:created xsi:type="dcterms:W3CDTF">2019-06-18T14:41:00Z</dcterms:created>
  <dcterms:modified xsi:type="dcterms:W3CDTF">2019-06-18T14:41:00Z</dcterms:modified>
</cp:coreProperties>
</file>