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D80C" w14:textId="6EB56DC3" w:rsidR="00E50D19" w:rsidRPr="00C12035" w:rsidRDefault="00D56B2E" w:rsidP="004E2231">
      <w:pPr>
        <w:jc w:val="center"/>
        <w:rPr>
          <w:rFonts w:ascii="Arial" w:hAnsi="Arial" w:cs="Arial"/>
          <w:b/>
          <w:sz w:val="28"/>
          <w:szCs w:val="24"/>
        </w:rPr>
      </w:pPr>
      <w:r w:rsidRPr="00C12035">
        <w:rPr>
          <w:rFonts w:ascii="Arial" w:hAnsi="Arial" w:cs="Arial"/>
          <w:b/>
          <w:sz w:val="28"/>
          <w:szCs w:val="24"/>
        </w:rPr>
        <w:t>Caring for a Child with a Cleft Lip and/or Palate</w:t>
      </w:r>
      <w:r w:rsidR="00EE76A4" w:rsidRPr="00C12035">
        <w:rPr>
          <w:rFonts w:ascii="Arial" w:hAnsi="Arial" w:cs="Arial"/>
          <w:b/>
          <w:sz w:val="28"/>
          <w:szCs w:val="24"/>
        </w:rPr>
        <w:t xml:space="preserve">: A </w:t>
      </w:r>
      <w:r w:rsidRPr="00C12035">
        <w:rPr>
          <w:rFonts w:ascii="Arial" w:hAnsi="Arial" w:cs="Arial"/>
          <w:b/>
          <w:sz w:val="28"/>
          <w:szCs w:val="24"/>
        </w:rPr>
        <w:t>N</w:t>
      </w:r>
      <w:r w:rsidR="00EE76A4" w:rsidRPr="00C12035">
        <w:rPr>
          <w:rFonts w:ascii="Arial" w:hAnsi="Arial" w:cs="Arial"/>
          <w:b/>
          <w:sz w:val="28"/>
          <w:szCs w:val="24"/>
        </w:rPr>
        <w:t xml:space="preserve">arrative </w:t>
      </w:r>
      <w:r w:rsidRPr="00C12035">
        <w:rPr>
          <w:rFonts w:ascii="Arial" w:hAnsi="Arial" w:cs="Arial"/>
          <w:b/>
          <w:sz w:val="28"/>
          <w:szCs w:val="24"/>
        </w:rPr>
        <w:t>R</w:t>
      </w:r>
      <w:r w:rsidR="00EE76A4" w:rsidRPr="00C12035">
        <w:rPr>
          <w:rFonts w:ascii="Arial" w:hAnsi="Arial" w:cs="Arial"/>
          <w:b/>
          <w:sz w:val="28"/>
          <w:szCs w:val="24"/>
        </w:rPr>
        <w:t>eview</w:t>
      </w:r>
      <w:r w:rsidR="00F62989" w:rsidRPr="00C12035">
        <w:rPr>
          <w:rFonts w:ascii="Arial" w:hAnsi="Arial" w:cs="Arial"/>
          <w:b/>
          <w:sz w:val="28"/>
          <w:szCs w:val="24"/>
        </w:rPr>
        <w:t xml:space="preserve"> </w:t>
      </w:r>
    </w:p>
    <w:p w14:paraId="3ED59ACF" w14:textId="279AC61F" w:rsidR="00EB3BDC" w:rsidRDefault="00C12035" w:rsidP="00C12035">
      <w:pPr>
        <w:jc w:val="center"/>
        <w:rPr>
          <w:rFonts w:ascii="Arial" w:hAnsi="Arial" w:cs="Arial"/>
          <w:sz w:val="24"/>
        </w:rPr>
      </w:pPr>
      <w:r>
        <w:rPr>
          <w:rFonts w:ascii="Arial" w:hAnsi="Arial" w:cs="Arial"/>
          <w:sz w:val="24"/>
        </w:rPr>
        <w:t>Nicola M. Stock, Debora Blaso, Matthew Hotton</w:t>
      </w:r>
    </w:p>
    <w:p w14:paraId="2E461CEB" w14:textId="77777777" w:rsidR="00C12035" w:rsidRPr="00C12035" w:rsidRDefault="00C12035" w:rsidP="00E56BAB">
      <w:pPr>
        <w:jc w:val="both"/>
        <w:rPr>
          <w:rFonts w:ascii="Arial" w:hAnsi="Arial" w:cs="Arial"/>
          <w:sz w:val="24"/>
        </w:rPr>
      </w:pPr>
    </w:p>
    <w:p w14:paraId="0F3A149A" w14:textId="2EDA34FE" w:rsidR="00D56B2E" w:rsidRPr="00C12035" w:rsidRDefault="001C063A" w:rsidP="00E56BAB">
      <w:pPr>
        <w:jc w:val="both"/>
        <w:rPr>
          <w:rFonts w:ascii="Arial" w:hAnsi="Arial" w:cs="Arial"/>
          <w:bCs/>
          <w:sz w:val="24"/>
        </w:rPr>
      </w:pPr>
      <w:r w:rsidRPr="00C12035">
        <w:rPr>
          <w:rFonts w:ascii="Arial" w:hAnsi="Arial" w:cs="Arial"/>
          <w:b/>
          <w:sz w:val="24"/>
        </w:rPr>
        <w:t>Abstract</w:t>
      </w:r>
    </w:p>
    <w:p w14:paraId="75BB9B2E" w14:textId="34E63E54" w:rsidR="00880531" w:rsidRPr="00C12035" w:rsidRDefault="00880531" w:rsidP="00880531">
      <w:pPr>
        <w:jc w:val="both"/>
        <w:rPr>
          <w:rFonts w:ascii="Arial" w:hAnsi="Arial" w:cs="Arial"/>
          <w:sz w:val="24"/>
        </w:rPr>
      </w:pPr>
      <w:r w:rsidRPr="00C12035">
        <w:rPr>
          <w:rFonts w:ascii="Arial" w:hAnsi="Arial" w:cs="Arial"/>
          <w:sz w:val="24"/>
        </w:rPr>
        <w:t>Raising a child with healthcare needs places additional demands on caregivers.</w:t>
      </w:r>
      <w:r w:rsidR="00BA6900" w:rsidRPr="00C12035">
        <w:rPr>
          <w:rFonts w:ascii="Arial" w:hAnsi="Arial" w:cs="Arial"/>
          <w:sz w:val="24"/>
        </w:rPr>
        <w:t xml:space="preserve"> </w:t>
      </w:r>
      <w:r w:rsidRPr="00C12035">
        <w:rPr>
          <w:rFonts w:ascii="Arial" w:hAnsi="Arial" w:cs="Arial"/>
          <w:sz w:val="24"/>
        </w:rPr>
        <w:t xml:space="preserve">In 2012, Nelson and colleagues authored a review of 57 papers pertaining to parents’ experiences of caring for a child with </w:t>
      </w:r>
      <w:r w:rsidR="00BA6900" w:rsidRPr="00C12035">
        <w:rPr>
          <w:rFonts w:ascii="Arial" w:hAnsi="Arial" w:cs="Arial"/>
          <w:sz w:val="24"/>
        </w:rPr>
        <w:t>cleft lip and/or palate (</w:t>
      </w:r>
      <w:r w:rsidRPr="00C12035">
        <w:rPr>
          <w:rFonts w:ascii="Arial" w:hAnsi="Arial" w:cs="Arial"/>
          <w:sz w:val="24"/>
        </w:rPr>
        <w:t>CL/P</w:t>
      </w:r>
      <w:r w:rsidR="00BA6900" w:rsidRPr="00C12035">
        <w:rPr>
          <w:rFonts w:ascii="Arial" w:hAnsi="Arial" w:cs="Arial"/>
          <w:sz w:val="24"/>
        </w:rPr>
        <w:t>)</w:t>
      </w:r>
      <w:r w:rsidRPr="00C12035">
        <w:rPr>
          <w:rFonts w:ascii="Arial" w:hAnsi="Arial" w:cs="Arial"/>
          <w:sz w:val="24"/>
        </w:rPr>
        <w:t>. Thanks in large part to this review, available literature on this topic has grown considerably. The aim of the present review was to update and critical</w:t>
      </w:r>
      <w:r w:rsidR="004335BF" w:rsidRPr="00C12035">
        <w:rPr>
          <w:rFonts w:ascii="Arial" w:hAnsi="Arial" w:cs="Arial"/>
          <w:sz w:val="24"/>
        </w:rPr>
        <w:t>ly</w:t>
      </w:r>
      <w:r w:rsidRPr="00C12035">
        <w:rPr>
          <w:rFonts w:ascii="Arial" w:hAnsi="Arial" w:cs="Arial"/>
          <w:sz w:val="24"/>
        </w:rPr>
        <w:t xml:space="preserve"> apprais</w:t>
      </w:r>
      <w:r w:rsidR="004335BF" w:rsidRPr="00C12035">
        <w:rPr>
          <w:rFonts w:ascii="Arial" w:hAnsi="Arial" w:cs="Arial"/>
          <w:sz w:val="24"/>
        </w:rPr>
        <w:t>e</w:t>
      </w:r>
      <w:r w:rsidRPr="00C12035">
        <w:rPr>
          <w:rFonts w:ascii="Arial" w:hAnsi="Arial" w:cs="Arial"/>
          <w:sz w:val="24"/>
        </w:rPr>
        <w:t xml:space="preserve"> </w:t>
      </w:r>
      <w:r w:rsidR="005231C3" w:rsidRPr="00C12035">
        <w:rPr>
          <w:rFonts w:ascii="Arial" w:hAnsi="Arial" w:cs="Arial"/>
          <w:sz w:val="24"/>
        </w:rPr>
        <w:t>recent literature</w:t>
      </w:r>
      <w:r w:rsidRPr="00C12035">
        <w:rPr>
          <w:rFonts w:ascii="Arial" w:hAnsi="Arial" w:cs="Arial"/>
          <w:sz w:val="24"/>
        </w:rPr>
        <w:t>, with the wider goal of assessing progress in the field and setting recommendations for future work.</w:t>
      </w:r>
      <w:r w:rsidR="005E39BA" w:rsidRPr="00C12035">
        <w:rPr>
          <w:rFonts w:ascii="Arial" w:hAnsi="Arial" w:cs="Arial"/>
          <w:sz w:val="24"/>
        </w:rPr>
        <w:t xml:space="preserve"> </w:t>
      </w:r>
      <w:r w:rsidRPr="00C12035">
        <w:rPr>
          <w:rFonts w:ascii="Arial" w:hAnsi="Arial" w:cs="Arial"/>
          <w:sz w:val="24"/>
        </w:rPr>
        <w:t xml:space="preserve">All original, peer-reviewed articles pertaining to the psychological adjustment of parents of children with CL/P </w:t>
      </w:r>
      <w:r w:rsidR="004E0AAA" w:rsidRPr="00C12035">
        <w:rPr>
          <w:rFonts w:ascii="Arial" w:hAnsi="Arial" w:cs="Arial"/>
          <w:sz w:val="24"/>
        </w:rPr>
        <w:t>living in high-income countries</w:t>
      </w:r>
      <w:r w:rsidR="00D67CBC" w:rsidRPr="00C12035">
        <w:rPr>
          <w:rFonts w:ascii="Arial" w:hAnsi="Arial" w:cs="Arial"/>
          <w:sz w:val="24"/>
        </w:rPr>
        <w:t xml:space="preserve"> </w:t>
      </w:r>
      <w:r w:rsidR="003030B0" w:rsidRPr="00C12035">
        <w:rPr>
          <w:rFonts w:ascii="Arial" w:hAnsi="Arial" w:cs="Arial"/>
          <w:sz w:val="24"/>
        </w:rPr>
        <w:t>(</w:t>
      </w:r>
      <w:r w:rsidRPr="00C12035">
        <w:rPr>
          <w:rFonts w:ascii="Arial" w:hAnsi="Arial" w:cs="Arial"/>
          <w:sz w:val="24"/>
        </w:rPr>
        <w:t xml:space="preserve">published May 2009 </w:t>
      </w:r>
      <w:r w:rsidR="003030B0" w:rsidRPr="00C12035">
        <w:rPr>
          <w:rFonts w:ascii="Arial" w:hAnsi="Arial" w:cs="Arial"/>
          <w:sz w:val="24"/>
        </w:rPr>
        <w:t>to</w:t>
      </w:r>
      <w:r w:rsidRPr="00C12035">
        <w:rPr>
          <w:rFonts w:ascii="Arial" w:hAnsi="Arial" w:cs="Arial"/>
          <w:sz w:val="24"/>
        </w:rPr>
        <w:t xml:space="preserve"> May 2024</w:t>
      </w:r>
      <w:r w:rsidR="003030B0" w:rsidRPr="00C12035">
        <w:rPr>
          <w:rFonts w:ascii="Arial" w:hAnsi="Arial" w:cs="Arial"/>
          <w:sz w:val="24"/>
        </w:rPr>
        <w:t>)</w:t>
      </w:r>
      <w:r w:rsidRPr="00C12035">
        <w:rPr>
          <w:rFonts w:ascii="Arial" w:hAnsi="Arial" w:cs="Arial"/>
          <w:sz w:val="24"/>
        </w:rPr>
        <w:t xml:space="preserve"> were </w:t>
      </w:r>
      <w:r w:rsidR="00097230" w:rsidRPr="00C12035">
        <w:rPr>
          <w:rFonts w:ascii="Arial" w:hAnsi="Arial" w:cs="Arial"/>
          <w:sz w:val="24"/>
        </w:rPr>
        <w:t>examined</w:t>
      </w:r>
      <w:r w:rsidRPr="00C12035">
        <w:rPr>
          <w:rFonts w:ascii="Arial" w:hAnsi="Arial" w:cs="Arial"/>
          <w:sz w:val="24"/>
        </w:rPr>
        <w:t>.</w:t>
      </w:r>
      <w:r w:rsidR="005E39BA" w:rsidRPr="00C12035">
        <w:rPr>
          <w:rFonts w:ascii="Arial" w:hAnsi="Arial" w:cs="Arial"/>
          <w:sz w:val="24"/>
        </w:rPr>
        <w:t xml:space="preserve"> </w:t>
      </w:r>
      <w:r w:rsidRPr="00C12035">
        <w:rPr>
          <w:rFonts w:ascii="Arial" w:hAnsi="Arial" w:cs="Arial"/>
          <w:sz w:val="24"/>
        </w:rPr>
        <w:t xml:space="preserve">A total of </w:t>
      </w:r>
      <w:r w:rsidR="002F7180" w:rsidRPr="00C12035">
        <w:rPr>
          <w:rFonts w:ascii="Arial" w:hAnsi="Arial" w:cs="Arial"/>
          <w:sz w:val="24"/>
        </w:rPr>
        <w:t>126</w:t>
      </w:r>
      <w:r w:rsidRPr="00C12035">
        <w:rPr>
          <w:rFonts w:ascii="Arial" w:hAnsi="Arial" w:cs="Arial"/>
          <w:sz w:val="24"/>
        </w:rPr>
        <w:t xml:space="preserve"> articles were included. Findings were narratively synthesised according to three salient themes: Emotional Impact; Social Experiences; and Care Delivery. Recent research </w:t>
      </w:r>
      <w:r w:rsidR="0065705C" w:rsidRPr="00C12035">
        <w:rPr>
          <w:rFonts w:ascii="Arial" w:hAnsi="Arial" w:cs="Arial"/>
          <w:sz w:val="24"/>
        </w:rPr>
        <w:t>has built</w:t>
      </w:r>
      <w:r w:rsidRPr="00C12035">
        <w:rPr>
          <w:rFonts w:ascii="Arial" w:hAnsi="Arial" w:cs="Arial"/>
          <w:sz w:val="24"/>
        </w:rPr>
        <w:t xml:space="preserve"> on Nelson et al.’s </w:t>
      </w:r>
      <w:r w:rsidR="00511221" w:rsidRPr="00C12035">
        <w:rPr>
          <w:rFonts w:ascii="Arial" w:hAnsi="Arial" w:cs="Arial"/>
          <w:sz w:val="24"/>
        </w:rPr>
        <w:t>recommendations</w:t>
      </w:r>
      <w:r w:rsidRPr="00C12035">
        <w:rPr>
          <w:rFonts w:ascii="Arial" w:hAnsi="Arial" w:cs="Arial"/>
          <w:sz w:val="24"/>
        </w:rPr>
        <w:t xml:space="preserve">, addressing </w:t>
      </w:r>
      <w:r w:rsidR="00511221" w:rsidRPr="00C12035">
        <w:rPr>
          <w:rFonts w:ascii="Arial" w:hAnsi="Arial" w:cs="Arial"/>
          <w:sz w:val="24"/>
        </w:rPr>
        <w:t xml:space="preserve">some </w:t>
      </w:r>
      <w:r w:rsidRPr="00C12035">
        <w:rPr>
          <w:rFonts w:ascii="Arial" w:hAnsi="Arial" w:cs="Arial"/>
          <w:sz w:val="24"/>
        </w:rPr>
        <w:t xml:space="preserve">prior gaps in knowledge. </w:t>
      </w:r>
      <w:r w:rsidR="00511221" w:rsidRPr="00C12035">
        <w:rPr>
          <w:rFonts w:ascii="Arial" w:hAnsi="Arial" w:cs="Arial"/>
          <w:sz w:val="24"/>
        </w:rPr>
        <w:t>Nonetheless</w:t>
      </w:r>
      <w:r w:rsidRPr="00C12035">
        <w:rPr>
          <w:rFonts w:ascii="Arial" w:hAnsi="Arial" w:cs="Arial"/>
          <w:sz w:val="24"/>
        </w:rPr>
        <w:t xml:space="preserve">, some areas remained largely unexplored and critical methodological limitations were </w:t>
      </w:r>
      <w:r w:rsidR="00F402A3" w:rsidRPr="00C12035">
        <w:rPr>
          <w:rFonts w:ascii="Arial" w:hAnsi="Arial" w:cs="Arial"/>
          <w:sz w:val="24"/>
        </w:rPr>
        <w:t xml:space="preserve">still </w:t>
      </w:r>
      <w:r w:rsidRPr="00C12035">
        <w:rPr>
          <w:rFonts w:ascii="Arial" w:hAnsi="Arial" w:cs="Arial"/>
          <w:sz w:val="24"/>
        </w:rPr>
        <w:t>evident.</w:t>
      </w:r>
      <w:r w:rsidR="005E39BA" w:rsidRPr="00C12035">
        <w:rPr>
          <w:rFonts w:ascii="Arial" w:hAnsi="Arial" w:cs="Arial"/>
          <w:sz w:val="24"/>
        </w:rPr>
        <w:t xml:space="preserve"> </w:t>
      </w:r>
      <w:r w:rsidRPr="00C12035">
        <w:rPr>
          <w:rFonts w:ascii="Arial" w:hAnsi="Arial" w:cs="Arial"/>
          <w:sz w:val="24"/>
        </w:rPr>
        <w:t>Recommendations for clinical practice include</w:t>
      </w:r>
      <w:r w:rsidR="00DC4AB9" w:rsidRPr="00C12035">
        <w:rPr>
          <w:rFonts w:ascii="Arial" w:hAnsi="Arial" w:cs="Arial"/>
          <w:sz w:val="24"/>
        </w:rPr>
        <w:t>:</w:t>
      </w:r>
      <w:r w:rsidRPr="00C12035">
        <w:rPr>
          <w:rFonts w:ascii="Arial" w:hAnsi="Arial" w:cs="Arial"/>
          <w:sz w:val="24"/>
        </w:rPr>
        <w:t xml:space="preserve"> improved informational resources for parents and non-specialist health professionals, regular audit of services in collaboration with parents</w:t>
      </w:r>
      <w:r w:rsidR="009B6786" w:rsidRPr="00C12035">
        <w:rPr>
          <w:rFonts w:ascii="Arial" w:hAnsi="Arial" w:cs="Arial"/>
          <w:sz w:val="24"/>
        </w:rPr>
        <w:t xml:space="preserve"> and families</w:t>
      </w:r>
      <w:r w:rsidRPr="00C12035">
        <w:rPr>
          <w:rFonts w:ascii="Arial" w:hAnsi="Arial" w:cs="Arial"/>
          <w:sz w:val="24"/>
        </w:rPr>
        <w:t>, routine psychological screening for known risk factors and integrated psychological support from diagnosis onward. Recommendations for future research include the design of multicentre, prospective, longitudinal studies with sufficient sample sizes and appropriate control/reference groups, inclusion of families from diverse ethnic and socioeconomic backgrounds, further examination of factors contributing to psychological growth, the development and evaluation of psychological interventions, and cross-condition learning.</w:t>
      </w:r>
    </w:p>
    <w:p w14:paraId="393D2800" w14:textId="1B944E3D" w:rsidR="00880531" w:rsidRPr="00C12035" w:rsidRDefault="00880531" w:rsidP="00880531">
      <w:pPr>
        <w:jc w:val="both"/>
        <w:rPr>
          <w:rFonts w:ascii="Arial" w:hAnsi="Arial" w:cs="Arial"/>
          <w:sz w:val="24"/>
        </w:rPr>
      </w:pPr>
      <w:r w:rsidRPr="00C12035">
        <w:rPr>
          <w:rFonts w:ascii="Arial" w:hAnsi="Arial" w:cs="Arial"/>
          <w:b/>
          <w:bCs/>
          <w:sz w:val="24"/>
        </w:rPr>
        <w:t>Key words:</w:t>
      </w:r>
      <w:r w:rsidR="00EE553B" w:rsidRPr="00C12035">
        <w:rPr>
          <w:rFonts w:ascii="Arial" w:hAnsi="Arial" w:cs="Arial"/>
          <w:sz w:val="24"/>
        </w:rPr>
        <w:t xml:space="preserve"> </w:t>
      </w:r>
      <w:r w:rsidRPr="00C12035">
        <w:rPr>
          <w:rFonts w:ascii="Arial" w:hAnsi="Arial" w:cs="Arial"/>
          <w:sz w:val="24"/>
        </w:rPr>
        <w:t>cleft lip and palate; parent; caregiver; quality of life; mental health; social support; treatment</w:t>
      </w:r>
    </w:p>
    <w:p w14:paraId="7F3DFA59" w14:textId="77777777" w:rsidR="00AD40EC" w:rsidRPr="00C12035" w:rsidRDefault="00AD40EC" w:rsidP="00E56BAB">
      <w:pPr>
        <w:jc w:val="both"/>
        <w:rPr>
          <w:rFonts w:ascii="Arial" w:hAnsi="Arial" w:cs="Arial"/>
          <w:sz w:val="24"/>
        </w:rPr>
      </w:pPr>
    </w:p>
    <w:p w14:paraId="0B9A6EA0" w14:textId="77777777" w:rsidR="000178D9" w:rsidRPr="00C12035" w:rsidRDefault="000178D9" w:rsidP="00E56BAB">
      <w:pPr>
        <w:jc w:val="both"/>
        <w:rPr>
          <w:rFonts w:ascii="Arial" w:hAnsi="Arial" w:cs="Arial"/>
          <w:sz w:val="24"/>
        </w:rPr>
      </w:pPr>
    </w:p>
    <w:p w14:paraId="1DB8C8BB" w14:textId="77777777" w:rsidR="000178D9" w:rsidRPr="00C12035" w:rsidRDefault="000178D9" w:rsidP="00E56BAB">
      <w:pPr>
        <w:jc w:val="both"/>
        <w:rPr>
          <w:rFonts w:ascii="Arial" w:hAnsi="Arial" w:cs="Arial"/>
          <w:sz w:val="24"/>
        </w:rPr>
      </w:pPr>
    </w:p>
    <w:p w14:paraId="02003DF2" w14:textId="77777777" w:rsidR="000178D9" w:rsidRPr="00C12035" w:rsidRDefault="000178D9" w:rsidP="00E56BAB">
      <w:pPr>
        <w:jc w:val="both"/>
        <w:rPr>
          <w:rFonts w:ascii="Arial" w:hAnsi="Arial" w:cs="Arial"/>
          <w:sz w:val="24"/>
        </w:rPr>
      </w:pPr>
    </w:p>
    <w:p w14:paraId="0121E104" w14:textId="77777777" w:rsidR="000178D9" w:rsidRPr="00C12035" w:rsidRDefault="000178D9" w:rsidP="00E56BAB">
      <w:pPr>
        <w:jc w:val="both"/>
        <w:rPr>
          <w:rFonts w:ascii="Arial" w:hAnsi="Arial" w:cs="Arial"/>
          <w:sz w:val="24"/>
        </w:rPr>
      </w:pPr>
    </w:p>
    <w:p w14:paraId="3031680C" w14:textId="77777777" w:rsidR="000178D9" w:rsidRPr="00C12035" w:rsidRDefault="000178D9" w:rsidP="00E56BAB">
      <w:pPr>
        <w:jc w:val="both"/>
        <w:rPr>
          <w:rFonts w:ascii="Arial" w:hAnsi="Arial" w:cs="Arial"/>
          <w:sz w:val="24"/>
        </w:rPr>
      </w:pPr>
    </w:p>
    <w:p w14:paraId="7E090B94" w14:textId="77777777" w:rsidR="00673B21" w:rsidRPr="00C12035" w:rsidRDefault="00673B21" w:rsidP="00E56BAB">
      <w:pPr>
        <w:jc w:val="both"/>
        <w:rPr>
          <w:rFonts w:ascii="Arial" w:hAnsi="Arial" w:cs="Arial"/>
          <w:sz w:val="24"/>
        </w:rPr>
      </w:pPr>
    </w:p>
    <w:p w14:paraId="6A9F3197" w14:textId="77777777" w:rsidR="006426B3" w:rsidRPr="00C12035" w:rsidRDefault="006426B3" w:rsidP="00E56BAB">
      <w:pPr>
        <w:jc w:val="both"/>
        <w:rPr>
          <w:rFonts w:ascii="Arial" w:hAnsi="Arial" w:cs="Arial"/>
          <w:sz w:val="24"/>
        </w:rPr>
      </w:pPr>
    </w:p>
    <w:p w14:paraId="06FCB68D" w14:textId="77777777" w:rsidR="00673B21" w:rsidRPr="00C12035" w:rsidRDefault="00673B21" w:rsidP="00E56BAB">
      <w:pPr>
        <w:jc w:val="both"/>
        <w:rPr>
          <w:rFonts w:ascii="Arial" w:hAnsi="Arial" w:cs="Arial"/>
          <w:sz w:val="24"/>
        </w:rPr>
      </w:pPr>
    </w:p>
    <w:p w14:paraId="504F87CD" w14:textId="77777777" w:rsidR="005E39BA" w:rsidRPr="00C12035" w:rsidRDefault="005E39BA" w:rsidP="00E56BAB">
      <w:pPr>
        <w:jc w:val="both"/>
        <w:rPr>
          <w:rFonts w:ascii="Arial" w:hAnsi="Arial" w:cs="Arial"/>
          <w:sz w:val="24"/>
        </w:rPr>
      </w:pPr>
    </w:p>
    <w:p w14:paraId="7C3086EA" w14:textId="6F49C9F6" w:rsidR="00D56B2E" w:rsidRPr="00C12035" w:rsidRDefault="00D56B2E" w:rsidP="00E56BAB">
      <w:pPr>
        <w:jc w:val="both"/>
        <w:rPr>
          <w:rFonts w:ascii="Arial" w:hAnsi="Arial" w:cs="Arial"/>
          <w:b/>
          <w:sz w:val="24"/>
        </w:rPr>
      </w:pPr>
      <w:r w:rsidRPr="00C12035">
        <w:rPr>
          <w:rFonts w:ascii="Arial" w:hAnsi="Arial" w:cs="Arial"/>
          <w:b/>
          <w:sz w:val="24"/>
        </w:rPr>
        <w:t>Introduction</w:t>
      </w:r>
    </w:p>
    <w:p w14:paraId="7A3F543E" w14:textId="1B219DF6" w:rsidR="00D15976" w:rsidRPr="00C12035" w:rsidRDefault="00D56B2E" w:rsidP="00E56BAB">
      <w:pPr>
        <w:jc w:val="both"/>
        <w:rPr>
          <w:rFonts w:ascii="Arial" w:hAnsi="Arial" w:cs="Arial"/>
          <w:sz w:val="24"/>
        </w:rPr>
      </w:pPr>
      <w:r w:rsidRPr="00C12035">
        <w:rPr>
          <w:rFonts w:ascii="Arial" w:hAnsi="Arial" w:cs="Arial"/>
          <w:sz w:val="24"/>
        </w:rPr>
        <w:t>Raising a child with healthcare needs represents a significant additional demand on caregivers and families</w:t>
      </w:r>
      <w:r w:rsidR="005B1FDE" w:rsidRPr="00C12035">
        <w:rPr>
          <w:rFonts w:ascii="Arial" w:hAnsi="Arial" w:cs="Arial"/>
          <w:sz w:val="24"/>
          <w:vertAlign w:val="superscript"/>
        </w:rPr>
        <w:t>1-3</w:t>
      </w:r>
      <w:r w:rsidRPr="00C12035">
        <w:rPr>
          <w:rFonts w:ascii="Arial" w:hAnsi="Arial" w:cs="Arial"/>
          <w:sz w:val="24"/>
        </w:rPr>
        <w:t xml:space="preserve"> (</w:t>
      </w:r>
      <w:r w:rsidR="009C5828" w:rsidRPr="00C12035">
        <w:rPr>
          <w:rFonts w:ascii="Arial" w:hAnsi="Arial" w:cs="Arial"/>
          <w:sz w:val="24"/>
        </w:rPr>
        <w:t>Cousino &amp; Hazen</w:t>
      </w:r>
      <w:r w:rsidR="00E4779C" w:rsidRPr="00C12035">
        <w:rPr>
          <w:rFonts w:ascii="Arial" w:hAnsi="Arial" w:cs="Arial"/>
          <w:sz w:val="24"/>
        </w:rPr>
        <w:t>, 2013</w:t>
      </w:r>
      <w:r w:rsidR="0018532F" w:rsidRPr="00C12035">
        <w:rPr>
          <w:rFonts w:ascii="Arial" w:hAnsi="Arial" w:cs="Arial"/>
          <w:sz w:val="24"/>
        </w:rPr>
        <w:t>; Cohn et al., 2020</w:t>
      </w:r>
      <w:r w:rsidR="00C05C77" w:rsidRPr="00C12035">
        <w:rPr>
          <w:rFonts w:ascii="Arial" w:hAnsi="Arial" w:cs="Arial"/>
          <w:sz w:val="24"/>
        </w:rPr>
        <w:t>; Bayer et al., 2021</w:t>
      </w:r>
      <w:r w:rsidRPr="00C12035">
        <w:rPr>
          <w:rFonts w:ascii="Arial" w:hAnsi="Arial" w:cs="Arial"/>
          <w:sz w:val="24"/>
        </w:rPr>
        <w:t xml:space="preserve">). Stressors commonly relate to the child’s physical health and developmental needs, treatment decision-making, and socioemotional </w:t>
      </w:r>
      <w:r w:rsidR="002922C6" w:rsidRPr="00C12035">
        <w:rPr>
          <w:rFonts w:ascii="Arial" w:hAnsi="Arial" w:cs="Arial"/>
          <w:sz w:val="24"/>
        </w:rPr>
        <w:t>challenges</w:t>
      </w:r>
      <w:r w:rsidRPr="00C12035">
        <w:rPr>
          <w:rFonts w:ascii="Arial" w:hAnsi="Arial" w:cs="Arial"/>
          <w:sz w:val="24"/>
        </w:rPr>
        <w:t xml:space="preserve">, alongside a variety of practical considerations, such as </w:t>
      </w:r>
      <w:r w:rsidR="00B75FA7" w:rsidRPr="00C12035">
        <w:rPr>
          <w:rFonts w:ascii="Arial" w:hAnsi="Arial" w:cs="Arial"/>
          <w:sz w:val="24"/>
        </w:rPr>
        <w:t>an</w:t>
      </w:r>
      <w:r w:rsidRPr="00C12035">
        <w:rPr>
          <w:rFonts w:ascii="Arial" w:hAnsi="Arial" w:cs="Arial"/>
          <w:sz w:val="24"/>
        </w:rPr>
        <w:t xml:space="preserve"> impact on finances and employment, accessing appropriate services, the volume and location of appointments, and the psychological wellbeing of the wider family unit</w:t>
      </w:r>
      <w:r w:rsidR="005B1FDE" w:rsidRPr="00C12035">
        <w:rPr>
          <w:rFonts w:ascii="Arial" w:hAnsi="Arial" w:cs="Arial"/>
          <w:sz w:val="24"/>
          <w:vertAlign w:val="superscript"/>
        </w:rPr>
        <w:t>1,4-5</w:t>
      </w:r>
      <w:r w:rsidRPr="00C12035">
        <w:rPr>
          <w:rFonts w:ascii="Arial" w:hAnsi="Arial" w:cs="Arial"/>
          <w:sz w:val="24"/>
        </w:rPr>
        <w:t xml:space="preserve"> (</w:t>
      </w:r>
      <w:r w:rsidR="007248E4" w:rsidRPr="00C12035">
        <w:rPr>
          <w:rFonts w:ascii="Arial" w:hAnsi="Arial" w:cs="Arial"/>
          <w:sz w:val="24"/>
        </w:rPr>
        <w:t xml:space="preserve">Melnyck et al., 2001; </w:t>
      </w:r>
      <w:r w:rsidR="00233614" w:rsidRPr="00C12035">
        <w:rPr>
          <w:rFonts w:ascii="Arial" w:hAnsi="Arial" w:cs="Arial"/>
          <w:sz w:val="24"/>
        </w:rPr>
        <w:t>Cousino &amp; Hazen, 2013</w:t>
      </w:r>
      <w:r w:rsidR="00201ECD" w:rsidRPr="00C12035">
        <w:rPr>
          <w:rFonts w:ascii="Arial" w:hAnsi="Arial" w:cs="Arial"/>
          <w:sz w:val="24"/>
        </w:rPr>
        <w:t>; Masefield et al., 2020</w:t>
      </w:r>
      <w:r w:rsidRPr="00C12035">
        <w:rPr>
          <w:rFonts w:ascii="Arial" w:hAnsi="Arial" w:cs="Arial"/>
          <w:sz w:val="24"/>
        </w:rPr>
        <w:t xml:space="preserve">). </w:t>
      </w:r>
      <w:r w:rsidR="003E2D7B" w:rsidRPr="00C12035">
        <w:rPr>
          <w:rFonts w:ascii="Arial" w:hAnsi="Arial" w:cs="Arial"/>
          <w:sz w:val="24"/>
        </w:rPr>
        <w:t xml:space="preserve">Rather than representing a singular event, chronic medical conditions typically initiate a series of events in which </w:t>
      </w:r>
      <w:r w:rsidR="00D67E82" w:rsidRPr="00C12035">
        <w:rPr>
          <w:rFonts w:ascii="Arial" w:hAnsi="Arial" w:cs="Arial"/>
          <w:sz w:val="24"/>
        </w:rPr>
        <w:t>parents</w:t>
      </w:r>
      <w:r w:rsidR="003E2D7B" w:rsidRPr="00C12035">
        <w:rPr>
          <w:rFonts w:ascii="Arial" w:hAnsi="Arial" w:cs="Arial"/>
          <w:sz w:val="24"/>
        </w:rPr>
        <w:t xml:space="preserve"> experience various highs and lows, interact with a myriad of healthcare providers</w:t>
      </w:r>
      <w:r w:rsidR="00D929A2" w:rsidRPr="00C12035">
        <w:rPr>
          <w:rFonts w:ascii="Arial" w:hAnsi="Arial" w:cs="Arial"/>
          <w:sz w:val="24"/>
        </w:rPr>
        <w:t xml:space="preserve"> and systems</w:t>
      </w:r>
      <w:r w:rsidR="003E2D7B" w:rsidRPr="00C12035">
        <w:rPr>
          <w:rFonts w:ascii="Arial" w:hAnsi="Arial" w:cs="Arial"/>
          <w:sz w:val="24"/>
        </w:rPr>
        <w:t>, and must learn to manage their child’s fluctuating healthcare needs</w:t>
      </w:r>
      <w:r w:rsidR="003E63C0" w:rsidRPr="00C12035">
        <w:rPr>
          <w:rFonts w:ascii="Arial" w:hAnsi="Arial" w:cs="Arial"/>
          <w:sz w:val="24"/>
          <w:vertAlign w:val="superscript"/>
        </w:rPr>
        <w:t>6</w:t>
      </w:r>
      <w:r w:rsidR="003E2D7B" w:rsidRPr="00C12035">
        <w:rPr>
          <w:rFonts w:ascii="Arial" w:hAnsi="Arial" w:cs="Arial"/>
          <w:sz w:val="24"/>
        </w:rPr>
        <w:t>.</w:t>
      </w:r>
    </w:p>
    <w:p w14:paraId="0AF51E07" w14:textId="55EF2ACA" w:rsidR="00D56B2E" w:rsidRPr="00C12035" w:rsidRDefault="00E344D1" w:rsidP="00E56BAB">
      <w:pPr>
        <w:jc w:val="both"/>
        <w:rPr>
          <w:rFonts w:ascii="Arial" w:hAnsi="Arial" w:cs="Arial"/>
          <w:sz w:val="24"/>
        </w:rPr>
      </w:pPr>
      <w:r w:rsidRPr="00C12035">
        <w:rPr>
          <w:rFonts w:ascii="Arial" w:hAnsi="Arial" w:cs="Arial"/>
          <w:sz w:val="24"/>
        </w:rPr>
        <w:t>Cleft lip and/or palate (CL/P) is one of the most common congenital conditions in the world, affecting 1 in 1,000–1,500 live births globally</w:t>
      </w:r>
      <w:r w:rsidR="003E63C0" w:rsidRPr="00C12035">
        <w:rPr>
          <w:rFonts w:ascii="Arial" w:hAnsi="Arial" w:cs="Arial"/>
          <w:sz w:val="24"/>
          <w:vertAlign w:val="superscript"/>
        </w:rPr>
        <w:t>7</w:t>
      </w:r>
      <w:r w:rsidR="00971F5A" w:rsidRPr="00C12035">
        <w:rPr>
          <w:rFonts w:ascii="Arial" w:hAnsi="Arial" w:cs="Arial"/>
          <w:sz w:val="24"/>
        </w:rPr>
        <w:t xml:space="preserve"> (World Health Organization, 2023)</w:t>
      </w:r>
      <w:r w:rsidRPr="00C12035">
        <w:rPr>
          <w:rFonts w:ascii="Arial" w:hAnsi="Arial" w:cs="Arial"/>
          <w:sz w:val="24"/>
        </w:rPr>
        <w:t xml:space="preserve">. </w:t>
      </w:r>
      <w:r w:rsidR="002922C6" w:rsidRPr="00C12035">
        <w:rPr>
          <w:rFonts w:ascii="Arial" w:hAnsi="Arial" w:cs="Arial"/>
          <w:sz w:val="24"/>
        </w:rPr>
        <w:t xml:space="preserve">While </w:t>
      </w:r>
      <w:r w:rsidR="00DB12F0" w:rsidRPr="00C12035">
        <w:rPr>
          <w:rFonts w:ascii="Arial" w:hAnsi="Arial" w:cs="Arial"/>
          <w:sz w:val="24"/>
        </w:rPr>
        <w:t xml:space="preserve">primary surgery to close the lip and/or palate normally occurs during the first year of life, </w:t>
      </w:r>
      <w:r w:rsidR="003B7334" w:rsidRPr="00C12035">
        <w:rPr>
          <w:rFonts w:ascii="Arial" w:hAnsi="Arial" w:cs="Arial"/>
          <w:sz w:val="24"/>
        </w:rPr>
        <w:t>ongoing multidisciplinary treatment is typically required</w:t>
      </w:r>
      <w:r w:rsidR="003E63C0" w:rsidRPr="00C12035">
        <w:rPr>
          <w:rFonts w:ascii="Arial" w:hAnsi="Arial" w:cs="Arial"/>
          <w:sz w:val="24"/>
          <w:vertAlign w:val="superscript"/>
        </w:rPr>
        <w:t>8</w:t>
      </w:r>
      <w:r w:rsidR="00CD7143" w:rsidRPr="00C12035">
        <w:rPr>
          <w:rFonts w:ascii="Arial" w:hAnsi="Arial" w:cs="Arial"/>
          <w:sz w:val="24"/>
        </w:rPr>
        <w:t xml:space="preserve"> (Hodgkinson et al., 2005). </w:t>
      </w:r>
      <w:r w:rsidR="00971F5A" w:rsidRPr="00C12035">
        <w:rPr>
          <w:rFonts w:ascii="Arial" w:hAnsi="Arial" w:cs="Arial"/>
          <w:sz w:val="24"/>
        </w:rPr>
        <w:t>Following an antenatal or postnatal diagnosis of CL/P in their child, c</w:t>
      </w:r>
      <w:r w:rsidR="00D56B2E" w:rsidRPr="00C12035">
        <w:rPr>
          <w:rFonts w:ascii="Arial" w:hAnsi="Arial" w:cs="Arial"/>
          <w:sz w:val="24"/>
        </w:rPr>
        <w:t xml:space="preserve">aregivers </w:t>
      </w:r>
      <w:r w:rsidR="00CD7143" w:rsidRPr="00C12035">
        <w:rPr>
          <w:rFonts w:ascii="Arial" w:hAnsi="Arial" w:cs="Arial"/>
          <w:sz w:val="24"/>
        </w:rPr>
        <w:t>must therefore</w:t>
      </w:r>
      <w:r w:rsidR="00971F5A" w:rsidRPr="00C12035">
        <w:rPr>
          <w:rFonts w:ascii="Arial" w:hAnsi="Arial" w:cs="Arial"/>
          <w:sz w:val="24"/>
        </w:rPr>
        <w:t xml:space="preserve"> adjust to the </w:t>
      </w:r>
      <w:r w:rsidR="00096C84" w:rsidRPr="00C12035">
        <w:rPr>
          <w:rFonts w:ascii="Arial" w:hAnsi="Arial" w:cs="Arial"/>
          <w:sz w:val="24"/>
        </w:rPr>
        <w:t>implications</w:t>
      </w:r>
      <w:r w:rsidR="00971F5A" w:rsidRPr="00C12035">
        <w:rPr>
          <w:rFonts w:ascii="Arial" w:hAnsi="Arial" w:cs="Arial"/>
          <w:sz w:val="24"/>
        </w:rPr>
        <w:t xml:space="preserve"> of their child’s condition and </w:t>
      </w:r>
      <w:r w:rsidR="004D1C10" w:rsidRPr="00C12035">
        <w:rPr>
          <w:rFonts w:ascii="Arial" w:hAnsi="Arial" w:cs="Arial"/>
          <w:sz w:val="24"/>
        </w:rPr>
        <w:t>embark</w:t>
      </w:r>
      <w:r w:rsidR="00971F5A" w:rsidRPr="00C12035">
        <w:rPr>
          <w:rFonts w:ascii="Arial" w:hAnsi="Arial" w:cs="Arial"/>
          <w:sz w:val="24"/>
        </w:rPr>
        <w:t xml:space="preserve"> on a long-term</w:t>
      </w:r>
      <w:r w:rsidR="003B7334" w:rsidRPr="00C12035">
        <w:rPr>
          <w:rFonts w:ascii="Arial" w:hAnsi="Arial" w:cs="Arial"/>
          <w:sz w:val="24"/>
        </w:rPr>
        <w:t xml:space="preserve"> </w:t>
      </w:r>
      <w:r w:rsidR="00971F5A" w:rsidRPr="00C12035">
        <w:rPr>
          <w:rFonts w:ascii="Arial" w:hAnsi="Arial" w:cs="Arial"/>
          <w:sz w:val="24"/>
        </w:rPr>
        <w:t>treatment pathway</w:t>
      </w:r>
      <w:r w:rsidR="00CD7143" w:rsidRPr="00C12035">
        <w:rPr>
          <w:rFonts w:ascii="Arial" w:hAnsi="Arial" w:cs="Arial"/>
          <w:sz w:val="24"/>
        </w:rPr>
        <w:t>.</w:t>
      </w:r>
    </w:p>
    <w:p w14:paraId="7AC799A7" w14:textId="43F7F8CA" w:rsidR="00A65BCE" w:rsidRPr="00C12035" w:rsidRDefault="00A65BCE" w:rsidP="00E56BAB">
      <w:pPr>
        <w:jc w:val="both"/>
        <w:rPr>
          <w:rFonts w:ascii="Arial" w:hAnsi="Arial" w:cs="Arial"/>
          <w:sz w:val="24"/>
        </w:rPr>
      </w:pPr>
      <w:r w:rsidRPr="00C12035">
        <w:rPr>
          <w:rFonts w:ascii="Arial" w:hAnsi="Arial" w:cs="Arial"/>
          <w:sz w:val="24"/>
        </w:rPr>
        <w:t xml:space="preserve">In 2012, Nelson and colleagues </w:t>
      </w:r>
      <w:r w:rsidR="00917622" w:rsidRPr="00C12035">
        <w:rPr>
          <w:rFonts w:ascii="Arial" w:hAnsi="Arial" w:cs="Arial"/>
          <w:sz w:val="24"/>
        </w:rPr>
        <w:t>authored</w:t>
      </w:r>
      <w:r w:rsidRPr="00C12035">
        <w:rPr>
          <w:rFonts w:ascii="Arial" w:hAnsi="Arial" w:cs="Arial"/>
          <w:sz w:val="24"/>
        </w:rPr>
        <w:t xml:space="preserve"> a review of </w:t>
      </w:r>
      <w:r w:rsidR="00EF4F29" w:rsidRPr="00C12035">
        <w:rPr>
          <w:rFonts w:ascii="Arial" w:hAnsi="Arial" w:cs="Arial"/>
          <w:sz w:val="24"/>
        </w:rPr>
        <w:t>57</w:t>
      </w:r>
      <w:r w:rsidR="00780704" w:rsidRPr="00C12035">
        <w:rPr>
          <w:rFonts w:ascii="Arial" w:hAnsi="Arial" w:cs="Arial"/>
          <w:sz w:val="24"/>
        </w:rPr>
        <w:t xml:space="preserve"> papers</w:t>
      </w:r>
      <w:r w:rsidRPr="00C12035">
        <w:rPr>
          <w:rFonts w:ascii="Arial" w:hAnsi="Arial" w:cs="Arial"/>
          <w:sz w:val="24"/>
        </w:rPr>
        <w:t xml:space="preserve"> </w:t>
      </w:r>
      <w:r w:rsidR="007B2BA0" w:rsidRPr="00C12035">
        <w:rPr>
          <w:rFonts w:ascii="Arial" w:hAnsi="Arial" w:cs="Arial"/>
          <w:sz w:val="24"/>
        </w:rPr>
        <w:t xml:space="preserve">published between </w:t>
      </w:r>
      <w:r w:rsidR="000C1C8E" w:rsidRPr="00C12035">
        <w:rPr>
          <w:rFonts w:ascii="Arial" w:hAnsi="Arial" w:cs="Arial"/>
          <w:sz w:val="24"/>
        </w:rPr>
        <w:t xml:space="preserve">1980 </w:t>
      </w:r>
      <w:r w:rsidR="007B2BA0" w:rsidRPr="00C12035">
        <w:rPr>
          <w:rFonts w:ascii="Arial" w:hAnsi="Arial" w:cs="Arial"/>
          <w:sz w:val="24"/>
        </w:rPr>
        <w:t xml:space="preserve">and 2009 </w:t>
      </w:r>
      <w:r w:rsidRPr="00C12035">
        <w:rPr>
          <w:rFonts w:ascii="Arial" w:hAnsi="Arial" w:cs="Arial"/>
          <w:sz w:val="24"/>
        </w:rPr>
        <w:t>pertaining to parents’ experiences of caring for a child with CL/P</w:t>
      </w:r>
      <w:r w:rsidR="003E63C0" w:rsidRPr="00C12035">
        <w:rPr>
          <w:rFonts w:ascii="Arial" w:hAnsi="Arial" w:cs="Arial"/>
          <w:sz w:val="24"/>
          <w:vertAlign w:val="superscript"/>
        </w:rPr>
        <w:t>9</w:t>
      </w:r>
      <w:r w:rsidRPr="00C12035">
        <w:rPr>
          <w:rFonts w:ascii="Arial" w:hAnsi="Arial" w:cs="Arial"/>
          <w:sz w:val="24"/>
        </w:rPr>
        <w:t xml:space="preserve"> (Nelson et al., 2012). </w:t>
      </w:r>
      <w:r w:rsidR="00780704" w:rsidRPr="00C12035">
        <w:rPr>
          <w:rFonts w:ascii="Arial" w:hAnsi="Arial" w:cs="Arial"/>
          <w:sz w:val="24"/>
        </w:rPr>
        <w:t>Bringing quantitative and qualitative literature on this topic together for the first time, the review identified a series of salient theme</w:t>
      </w:r>
      <w:r w:rsidR="004C60C7" w:rsidRPr="00C12035">
        <w:rPr>
          <w:rFonts w:ascii="Arial" w:hAnsi="Arial" w:cs="Arial"/>
          <w:sz w:val="24"/>
        </w:rPr>
        <w:t>s</w:t>
      </w:r>
      <w:r w:rsidR="00780704" w:rsidRPr="00C12035">
        <w:rPr>
          <w:rFonts w:ascii="Arial" w:hAnsi="Arial" w:cs="Arial"/>
          <w:sz w:val="24"/>
        </w:rPr>
        <w:t xml:space="preserve">. </w:t>
      </w:r>
      <w:r w:rsidR="004C60C7" w:rsidRPr="00C12035">
        <w:rPr>
          <w:rFonts w:ascii="Arial" w:hAnsi="Arial" w:cs="Arial"/>
          <w:sz w:val="24"/>
        </w:rPr>
        <w:t xml:space="preserve">The first theme focused on </w:t>
      </w:r>
      <w:r w:rsidR="002932FA" w:rsidRPr="00C12035">
        <w:rPr>
          <w:rFonts w:ascii="Arial" w:hAnsi="Arial" w:cs="Arial"/>
          <w:sz w:val="24"/>
        </w:rPr>
        <w:t xml:space="preserve">parents’ </w:t>
      </w:r>
      <w:r w:rsidR="004C60C7" w:rsidRPr="00C12035">
        <w:rPr>
          <w:rFonts w:ascii="Arial" w:hAnsi="Arial" w:cs="Arial"/>
          <w:sz w:val="24"/>
        </w:rPr>
        <w:t>emotional experiences of having a child with CL/P</w:t>
      </w:r>
      <w:r w:rsidR="00D61E93" w:rsidRPr="00C12035">
        <w:rPr>
          <w:rFonts w:ascii="Arial" w:hAnsi="Arial" w:cs="Arial"/>
          <w:sz w:val="24"/>
        </w:rPr>
        <w:t>, in which p</w:t>
      </w:r>
      <w:r w:rsidR="00780704" w:rsidRPr="00C12035">
        <w:rPr>
          <w:rFonts w:ascii="Arial" w:hAnsi="Arial" w:cs="Arial"/>
          <w:sz w:val="24"/>
        </w:rPr>
        <w:t xml:space="preserve">arents reported a broad </w:t>
      </w:r>
      <w:r w:rsidR="00823022" w:rsidRPr="00C12035">
        <w:rPr>
          <w:rFonts w:ascii="Arial" w:hAnsi="Arial" w:cs="Arial"/>
          <w:sz w:val="24"/>
        </w:rPr>
        <w:t xml:space="preserve">range of </w:t>
      </w:r>
      <w:r w:rsidR="00780704" w:rsidRPr="00C12035">
        <w:rPr>
          <w:rFonts w:ascii="Arial" w:hAnsi="Arial" w:cs="Arial"/>
          <w:sz w:val="24"/>
        </w:rPr>
        <w:t>emotional response</w:t>
      </w:r>
      <w:r w:rsidR="00823022" w:rsidRPr="00C12035">
        <w:rPr>
          <w:rFonts w:ascii="Arial" w:hAnsi="Arial" w:cs="Arial"/>
          <w:sz w:val="24"/>
        </w:rPr>
        <w:t>s</w:t>
      </w:r>
      <w:r w:rsidR="00780704" w:rsidRPr="00C12035">
        <w:rPr>
          <w:rFonts w:ascii="Arial" w:hAnsi="Arial" w:cs="Arial"/>
          <w:sz w:val="24"/>
        </w:rPr>
        <w:t xml:space="preserve"> to their child’s diagnosis</w:t>
      </w:r>
      <w:r w:rsidR="00C92456" w:rsidRPr="00C12035">
        <w:rPr>
          <w:rFonts w:ascii="Arial" w:hAnsi="Arial" w:cs="Arial"/>
          <w:sz w:val="24"/>
        </w:rPr>
        <w:t xml:space="preserve">, </w:t>
      </w:r>
      <w:r w:rsidR="00593101" w:rsidRPr="00C12035">
        <w:rPr>
          <w:rFonts w:ascii="Arial" w:hAnsi="Arial" w:cs="Arial"/>
          <w:sz w:val="24"/>
        </w:rPr>
        <w:t>an</w:t>
      </w:r>
      <w:r w:rsidR="00C92456" w:rsidRPr="00C12035">
        <w:rPr>
          <w:rFonts w:ascii="Arial" w:hAnsi="Arial" w:cs="Arial"/>
          <w:sz w:val="24"/>
        </w:rPr>
        <w:t xml:space="preserve"> emotional impact of</w:t>
      </w:r>
      <w:r w:rsidR="008C157B" w:rsidRPr="00C12035">
        <w:rPr>
          <w:rFonts w:ascii="Arial" w:hAnsi="Arial" w:cs="Arial"/>
          <w:sz w:val="24"/>
        </w:rPr>
        <w:t xml:space="preserve"> feeding difficulties, </w:t>
      </w:r>
      <w:r w:rsidR="00593101" w:rsidRPr="00C12035">
        <w:rPr>
          <w:rFonts w:ascii="Arial" w:hAnsi="Arial" w:cs="Arial"/>
          <w:sz w:val="24"/>
        </w:rPr>
        <w:t xml:space="preserve">and </w:t>
      </w:r>
      <w:r w:rsidR="008C157B" w:rsidRPr="00C12035">
        <w:rPr>
          <w:rFonts w:ascii="Arial" w:hAnsi="Arial" w:cs="Arial"/>
          <w:sz w:val="24"/>
        </w:rPr>
        <w:t>elevated stress and reduced mental health.</w:t>
      </w:r>
      <w:r w:rsidR="0029329A" w:rsidRPr="00C12035">
        <w:rPr>
          <w:rFonts w:ascii="Arial" w:hAnsi="Arial" w:cs="Arial"/>
          <w:sz w:val="24"/>
        </w:rPr>
        <w:t xml:space="preserve"> </w:t>
      </w:r>
      <w:r w:rsidR="002932FA" w:rsidRPr="00C12035">
        <w:rPr>
          <w:rFonts w:ascii="Arial" w:hAnsi="Arial" w:cs="Arial"/>
          <w:sz w:val="24"/>
        </w:rPr>
        <w:t>S</w:t>
      </w:r>
      <w:r w:rsidR="00C31C25" w:rsidRPr="00C12035">
        <w:rPr>
          <w:rFonts w:ascii="Arial" w:hAnsi="Arial" w:cs="Arial"/>
          <w:sz w:val="24"/>
        </w:rPr>
        <w:t>ome s</w:t>
      </w:r>
      <w:r w:rsidR="002932FA" w:rsidRPr="00C12035">
        <w:rPr>
          <w:rFonts w:ascii="Arial" w:hAnsi="Arial" w:cs="Arial"/>
          <w:sz w:val="24"/>
        </w:rPr>
        <w:t xml:space="preserve">tudies also explored the </w:t>
      </w:r>
      <w:r w:rsidR="00E6183C" w:rsidRPr="00C12035">
        <w:rPr>
          <w:rFonts w:ascii="Arial" w:hAnsi="Arial" w:cs="Arial"/>
          <w:sz w:val="24"/>
        </w:rPr>
        <w:t>potential impact</w:t>
      </w:r>
      <w:r w:rsidR="002932FA" w:rsidRPr="00C12035">
        <w:rPr>
          <w:rFonts w:ascii="Arial" w:hAnsi="Arial" w:cs="Arial"/>
          <w:sz w:val="24"/>
        </w:rPr>
        <w:t xml:space="preserve"> of CL/P on </w:t>
      </w:r>
      <w:r w:rsidR="008C157B" w:rsidRPr="00C12035">
        <w:rPr>
          <w:rFonts w:ascii="Arial" w:hAnsi="Arial" w:cs="Arial"/>
          <w:sz w:val="24"/>
        </w:rPr>
        <w:t>parent-infant bonding</w:t>
      </w:r>
      <w:r w:rsidR="00C31C25" w:rsidRPr="00C12035">
        <w:rPr>
          <w:rFonts w:ascii="Arial" w:hAnsi="Arial" w:cs="Arial"/>
          <w:sz w:val="24"/>
        </w:rPr>
        <w:t xml:space="preserve"> and a </w:t>
      </w:r>
      <w:r w:rsidR="005C018A" w:rsidRPr="00C12035">
        <w:rPr>
          <w:rFonts w:ascii="Arial" w:hAnsi="Arial" w:cs="Arial"/>
          <w:sz w:val="24"/>
        </w:rPr>
        <w:t xml:space="preserve">variety of </w:t>
      </w:r>
      <w:r w:rsidR="00C12EED" w:rsidRPr="00C12035">
        <w:rPr>
          <w:rFonts w:ascii="Arial" w:hAnsi="Arial" w:cs="Arial"/>
          <w:sz w:val="24"/>
        </w:rPr>
        <w:t xml:space="preserve">different </w:t>
      </w:r>
      <w:r w:rsidR="005C018A" w:rsidRPr="00C12035">
        <w:rPr>
          <w:rFonts w:ascii="Arial" w:hAnsi="Arial" w:cs="Arial"/>
          <w:sz w:val="24"/>
        </w:rPr>
        <w:t xml:space="preserve">coping strategies utilised by parents. </w:t>
      </w:r>
      <w:r w:rsidR="00B44D80" w:rsidRPr="00C12035">
        <w:rPr>
          <w:rFonts w:ascii="Arial" w:hAnsi="Arial" w:cs="Arial"/>
          <w:sz w:val="24"/>
        </w:rPr>
        <w:t xml:space="preserve">The second theme highlighted </w:t>
      </w:r>
      <w:r w:rsidR="005C018A" w:rsidRPr="00C12035">
        <w:rPr>
          <w:rFonts w:ascii="Arial" w:hAnsi="Arial" w:cs="Arial"/>
          <w:sz w:val="24"/>
        </w:rPr>
        <w:t xml:space="preserve">the impact of CL/P on </w:t>
      </w:r>
      <w:r w:rsidR="00453A63" w:rsidRPr="00C12035">
        <w:rPr>
          <w:rFonts w:ascii="Arial" w:hAnsi="Arial" w:cs="Arial"/>
          <w:sz w:val="24"/>
        </w:rPr>
        <w:t>families</w:t>
      </w:r>
      <w:r w:rsidR="005C018A" w:rsidRPr="00C12035">
        <w:rPr>
          <w:rFonts w:ascii="Arial" w:hAnsi="Arial" w:cs="Arial"/>
          <w:sz w:val="24"/>
        </w:rPr>
        <w:t>’ social experiences</w:t>
      </w:r>
      <w:r w:rsidR="00D61E93" w:rsidRPr="00C12035">
        <w:rPr>
          <w:rFonts w:ascii="Arial" w:hAnsi="Arial" w:cs="Arial"/>
          <w:sz w:val="24"/>
        </w:rPr>
        <w:t xml:space="preserve">, including </w:t>
      </w:r>
      <w:r w:rsidR="002B7CED" w:rsidRPr="00C12035">
        <w:rPr>
          <w:rFonts w:ascii="Arial" w:hAnsi="Arial" w:cs="Arial"/>
          <w:sz w:val="24"/>
        </w:rPr>
        <w:t xml:space="preserve">perceived </w:t>
      </w:r>
      <w:r w:rsidR="00823022" w:rsidRPr="00C12035">
        <w:rPr>
          <w:rFonts w:ascii="Arial" w:hAnsi="Arial" w:cs="Arial"/>
          <w:sz w:val="24"/>
        </w:rPr>
        <w:t>stigma</w:t>
      </w:r>
      <w:r w:rsidR="008F25B9" w:rsidRPr="00C12035">
        <w:rPr>
          <w:rFonts w:ascii="Arial" w:hAnsi="Arial" w:cs="Arial"/>
          <w:sz w:val="24"/>
        </w:rPr>
        <w:t xml:space="preserve">, </w:t>
      </w:r>
      <w:r w:rsidR="00131647" w:rsidRPr="00C12035">
        <w:rPr>
          <w:rFonts w:ascii="Arial" w:hAnsi="Arial" w:cs="Arial"/>
          <w:sz w:val="24"/>
        </w:rPr>
        <w:t xml:space="preserve">social </w:t>
      </w:r>
      <w:r w:rsidR="00453A63" w:rsidRPr="00C12035">
        <w:rPr>
          <w:rFonts w:ascii="Arial" w:hAnsi="Arial" w:cs="Arial"/>
          <w:sz w:val="24"/>
        </w:rPr>
        <w:t>exclusion</w:t>
      </w:r>
      <w:r w:rsidR="00067F7A" w:rsidRPr="00C12035">
        <w:rPr>
          <w:rFonts w:ascii="Arial" w:hAnsi="Arial" w:cs="Arial"/>
          <w:sz w:val="24"/>
        </w:rPr>
        <w:t xml:space="preserve"> and </w:t>
      </w:r>
      <w:r w:rsidR="008F25B9" w:rsidRPr="00C12035">
        <w:rPr>
          <w:rFonts w:ascii="Arial" w:hAnsi="Arial" w:cs="Arial"/>
          <w:sz w:val="24"/>
        </w:rPr>
        <w:t>social support</w:t>
      </w:r>
      <w:r w:rsidR="00823022" w:rsidRPr="00C12035">
        <w:rPr>
          <w:rFonts w:ascii="Arial" w:hAnsi="Arial" w:cs="Arial"/>
          <w:sz w:val="24"/>
        </w:rPr>
        <w:t xml:space="preserve">. </w:t>
      </w:r>
      <w:r w:rsidR="002B7CED" w:rsidRPr="00C12035">
        <w:rPr>
          <w:rFonts w:ascii="Arial" w:hAnsi="Arial" w:cs="Arial"/>
          <w:sz w:val="24"/>
        </w:rPr>
        <w:t xml:space="preserve">The third and final theme </w:t>
      </w:r>
      <w:r w:rsidR="00167638" w:rsidRPr="00C12035">
        <w:rPr>
          <w:rFonts w:ascii="Arial" w:hAnsi="Arial" w:cs="Arial"/>
          <w:sz w:val="24"/>
        </w:rPr>
        <w:t xml:space="preserve">explored parents’ experiences of CL/P services, with a focus on the </w:t>
      </w:r>
      <w:r w:rsidR="00422907" w:rsidRPr="00C12035">
        <w:rPr>
          <w:rFonts w:ascii="Arial" w:hAnsi="Arial" w:cs="Arial"/>
          <w:sz w:val="24"/>
        </w:rPr>
        <w:t>notable</w:t>
      </w:r>
      <w:r w:rsidR="00167638" w:rsidRPr="00C12035">
        <w:rPr>
          <w:rFonts w:ascii="Arial" w:hAnsi="Arial" w:cs="Arial"/>
          <w:sz w:val="24"/>
        </w:rPr>
        <w:t xml:space="preserve"> </w:t>
      </w:r>
      <w:r w:rsidR="00581893" w:rsidRPr="00C12035">
        <w:rPr>
          <w:rFonts w:ascii="Arial" w:hAnsi="Arial" w:cs="Arial"/>
          <w:sz w:val="24"/>
        </w:rPr>
        <w:t>dearth</w:t>
      </w:r>
      <w:r w:rsidR="006416AE" w:rsidRPr="00C12035">
        <w:rPr>
          <w:rFonts w:ascii="Arial" w:hAnsi="Arial" w:cs="Arial"/>
          <w:sz w:val="24"/>
        </w:rPr>
        <w:t xml:space="preserve"> of reliable</w:t>
      </w:r>
      <w:r w:rsidR="00823022" w:rsidRPr="00C12035">
        <w:rPr>
          <w:rFonts w:ascii="Arial" w:hAnsi="Arial" w:cs="Arial"/>
          <w:sz w:val="24"/>
        </w:rPr>
        <w:t xml:space="preserve"> information </w:t>
      </w:r>
      <w:r w:rsidR="001C063A" w:rsidRPr="00C12035">
        <w:rPr>
          <w:rFonts w:ascii="Arial" w:hAnsi="Arial" w:cs="Arial"/>
          <w:sz w:val="24"/>
        </w:rPr>
        <w:t xml:space="preserve">about the aetiology and prognosis of CL/P, </w:t>
      </w:r>
      <w:r w:rsidR="001C063A" w:rsidRPr="00C12035">
        <w:rPr>
          <w:rFonts w:ascii="Arial" w:hAnsi="Arial" w:cs="Arial"/>
          <w:sz w:val="24"/>
        </w:rPr>
        <w:lastRenderedPageBreak/>
        <w:t xml:space="preserve">as well as a perceived burden of care, a lack of involvement in treatment decision-making, and concerns about access to and </w:t>
      </w:r>
      <w:r w:rsidR="005570DA" w:rsidRPr="00C12035">
        <w:rPr>
          <w:rFonts w:ascii="Arial" w:hAnsi="Arial" w:cs="Arial"/>
          <w:sz w:val="24"/>
        </w:rPr>
        <w:t xml:space="preserve">overall </w:t>
      </w:r>
      <w:r w:rsidR="001C063A" w:rsidRPr="00C12035">
        <w:rPr>
          <w:rFonts w:ascii="Arial" w:hAnsi="Arial" w:cs="Arial"/>
          <w:sz w:val="24"/>
        </w:rPr>
        <w:t xml:space="preserve">coordination of </w:t>
      </w:r>
      <w:r w:rsidR="005570DA" w:rsidRPr="00C12035">
        <w:rPr>
          <w:rFonts w:ascii="Arial" w:hAnsi="Arial" w:cs="Arial"/>
          <w:sz w:val="24"/>
        </w:rPr>
        <w:t>CL/P</w:t>
      </w:r>
      <w:r w:rsidR="001C063A" w:rsidRPr="00C12035">
        <w:rPr>
          <w:rFonts w:ascii="Arial" w:hAnsi="Arial" w:cs="Arial"/>
          <w:sz w:val="24"/>
        </w:rPr>
        <w:t xml:space="preserve"> services.</w:t>
      </w:r>
    </w:p>
    <w:p w14:paraId="3C42B5B6" w14:textId="435671CA" w:rsidR="00BF6857" w:rsidRPr="00C12035" w:rsidRDefault="004F61FF" w:rsidP="00E56BAB">
      <w:pPr>
        <w:jc w:val="both"/>
        <w:rPr>
          <w:rFonts w:ascii="Arial" w:hAnsi="Arial" w:cs="Arial"/>
          <w:sz w:val="24"/>
        </w:rPr>
      </w:pPr>
      <w:r w:rsidRPr="00C12035">
        <w:rPr>
          <w:rFonts w:ascii="Arial" w:hAnsi="Arial" w:cs="Arial"/>
          <w:sz w:val="24"/>
        </w:rPr>
        <w:t xml:space="preserve">Moving beyond </w:t>
      </w:r>
      <w:r w:rsidR="00C94CB9" w:rsidRPr="00C12035">
        <w:rPr>
          <w:rFonts w:ascii="Arial" w:hAnsi="Arial" w:cs="Arial"/>
          <w:sz w:val="24"/>
        </w:rPr>
        <w:t xml:space="preserve">the CL/P literature, Nelson and colleagues </w:t>
      </w:r>
      <w:r w:rsidR="000A2B3D" w:rsidRPr="00C12035">
        <w:rPr>
          <w:rFonts w:ascii="Arial" w:hAnsi="Arial" w:cs="Arial"/>
          <w:sz w:val="24"/>
        </w:rPr>
        <w:t>compared the</w:t>
      </w:r>
      <w:r w:rsidR="00253361" w:rsidRPr="00C12035">
        <w:rPr>
          <w:rFonts w:ascii="Arial" w:hAnsi="Arial" w:cs="Arial"/>
          <w:sz w:val="24"/>
        </w:rPr>
        <w:t xml:space="preserve"> </w:t>
      </w:r>
      <w:r w:rsidR="005A1121" w:rsidRPr="00C12035">
        <w:rPr>
          <w:rFonts w:ascii="Arial" w:hAnsi="Arial" w:cs="Arial"/>
          <w:sz w:val="24"/>
        </w:rPr>
        <w:t>57</w:t>
      </w:r>
      <w:r w:rsidR="00FC3608" w:rsidRPr="00C12035">
        <w:rPr>
          <w:rFonts w:ascii="Arial" w:hAnsi="Arial" w:cs="Arial"/>
          <w:sz w:val="24"/>
        </w:rPr>
        <w:t xml:space="preserve"> </w:t>
      </w:r>
      <w:r w:rsidR="000A2B3D" w:rsidRPr="00C12035">
        <w:rPr>
          <w:rFonts w:ascii="Arial" w:hAnsi="Arial" w:cs="Arial"/>
          <w:sz w:val="24"/>
        </w:rPr>
        <w:t xml:space="preserve">CL/P papers to </w:t>
      </w:r>
      <w:r w:rsidR="00C94CB9" w:rsidRPr="00C12035">
        <w:rPr>
          <w:rFonts w:ascii="Arial" w:hAnsi="Arial" w:cs="Arial"/>
          <w:sz w:val="24"/>
        </w:rPr>
        <w:t xml:space="preserve">broader </w:t>
      </w:r>
      <w:r w:rsidR="000A2B3D" w:rsidRPr="00C12035">
        <w:rPr>
          <w:rFonts w:ascii="Arial" w:hAnsi="Arial" w:cs="Arial"/>
          <w:sz w:val="24"/>
        </w:rPr>
        <w:t>literature on long-term conditions</w:t>
      </w:r>
      <w:r w:rsidR="008467A7" w:rsidRPr="00C12035">
        <w:rPr>
          <w:rFonts w:ascii="Arial" w:hAnsi="Arial" w:cs="Arial"/>
          <w:sz w:val="24"/>
          <w:vertAlign w:val="superscript"/>
        </w:rPr>
        <w:t>9</w:t>
      </w:r>
      <w:r w:rsidR="000A2B3D" w:rsidRPr="00C12035">
        <w:rPr>
          <w:rFonts w:ascii="Arial" w:hAnsi="Arial" w:cs="Arial"/>
          <w:sz w:val="24"/>
        </w:rPr>
        <w:t>. Clear s</w:t>
      </w:r>
      <w:r w:rsidR="00902E02" w:rsidRPr="00C12035">
        <w:rPr>
          <w:rFonts w:ascii="Arial" w:hAnsi="Arial" w:cs="Arial"/>
          <w:sz w:val="24"/>
        </w:rPr>
        <w:t xml:space="preserve">imilarities </w:t>
      </w:r>
      <w:r w:rsidR="00255573" w:rsidRPr="00C12035">
        <w:rPr>
          <w:rFonts w:ascii="Arial" w:hAnsi="Arial" w:cs="Arial"/>
          <w:sz w:val="24"/>
        </w:rPr>
        <w:t>in the social, emotional</w:t>
      </w:r>
      <w:r w:rsidR="00CA1BDA" w:rsidRPr="00C12035">
        <w:rPr>
          <w:rFonts w:ascii="Arial" w:hAnsi="Arial" w:cs="Arial"/>
          <w:sz w:val="24"/>
        </w:rPr>
        <w:t>,</w:t>
      </w:r>
      <w:r w:rsidR="00255573" w:rsidRPr="00C12035">
        <w:rPr>
          <w:rFonts w:ascii="Arial" w:hAnsi="Arial" w:cs="Arial"/>
          <w:sz w:val="24"/>
        </w:rPr>
        <w:t xml:space="preserve"> and service-related experiences of parents</w:t>
      </w:r>
      <w:r w:rsidR="000A2B3D" w:rsidRPr="00C12035">
        <w:rPr>
          <w:rFonts w:ascii="Arial" w:hAnsi="Arial" w:cs="Arial"/>
          <w:sz w:val="24"/>
        </w:rPr>
        <w:t xml:space="preserve"> were found</w:t>
      </w:r>
      <w:r w:rsidR="0074648D" w:rsidRPr="00C12035">
        <w:rPr>
          <w:rFonts w:ascii="Arial" w:hAnsi="Arial" w:cs="Arial"/>
          <w:sz w:val="24"/>
        </w:rPr>
        <w:t xml:space="preserve"> across conditions</w:t>
      </w:r>
      <w:r w:rsidR="00BF6857" w:rsidRPr="00C12035">
        <w:rPr>
          <w:rFonts w:ascii="Arial" w:hAnsi="Arial" w:cs="Arial"/>
          <w:sz w:val="24"/>
        </w:rPr>
        <w:t xml:space="preserve">. However, the authors critiqued the CL/P literature for its exclusive focus on parents’ </w:t>
      </w:r>
      <w:r w:rsidR="00BD641F" w:rsidRPr="00C12035">
        <w:rPr>
          <w:rFonts w:ascii="Arial" w:hAnsi="Arial" w:cs="Arial"/>
          <w:sz w:val="24"/>
        </w:rPr>
        <w:t xml:space="preserve">(predominantly mothers’) </w:t>
      </w:r>
      <w:r w:rsidR="00BF6857" w:rsidRPr="00C12035">
        <w:rPr>
          <w:rFonts w:ascii="Arial" w:hAnsi="Arial" w:cs="Arial"/>
          <w:sz w:val="24"/>
        </w:rPr>
        <w:t xml:space="preserve">experiences of the early years, and the </w:t>
      </w:r>
      <w:r w:rsidR="001256DD" w:rsidRPr="00C12035">
        <w:rPr>
          <w:rFonts w:ascii="Arial" w:hAnsi="Arial" w:cs="Arial"/>
          <w:sz w:val="24"/>
        </w:rPr>
        <w:t xml:space="preserve">comparative </w:t>
      </w:r>
      <w:r w:rsidR="00BF6857" w:rsidRPr="00C12035">
        <w:rPr>
          <w:rFonts w:ascii="Arial" w:hAnsi="Arial" w:cs="Arial"/>
          <w:sz w:val="24"/>
        </w:rPr>
        <w:t xml:space="preserve">lack of exploration of broader holistic approaches and theories. Methodological constraints were also </w:t>
      </w:r>
      <w:r w:rsidR="00BD641F" w:rsidRPr="00C12035">
        <w:rPr>
          <w:rFonts w:ascii="Arial" w:hAnsi="Arial" w:cs="Arial"/>
          <w:sz w:val="24"/>
        </w:rPr>
        <w:t>clearly identified</w:t>
      </w:r>
      <w:r w:rsidR="00324A22" w:rsidRPr="00C12035">
        <w:rPr>
          <w:rFonts w:ascii="Arial" w:hAnsi="Arial" w:cs="Arial"/>
          <w:sz w:val="24"/>
        </w:rPr>
        <w:t xml:space="preserve">, including </w:t>
      </w:r>
      <w:r w:rsidR="00BD641F" w:rsidRPr="00C12035">
        <w:rPr>
          <w:rFonts w:ascii="Arial" w:hAnsi="Arial" w:cs="Arial"/>
          <w:sz w:val="24"/>
        </w:rPr>
        <w:t>an emphasis on deficit-oriented approaches, a reliance on cross-sectional methodology with small sample sizes, and a relative paucity of qualitative research.</w:t>
      </w:r>
    </w:p>
    <w:p w14:paraId="525F28EC" w14:textId="7F189461" w:rsidR="00EE14A0" w:rsidRPr="00C12035" w:rsidRDefault="00820EE8" w:rsidP="00E56BAB">
      <w:pPr>
        <w:jc w:val="both"/>
        <w:rPr>
          <w:rFonts w:ascii="Arial" w:hAnsi="Arial" w:cs="Arial"/>
          <w:sz w:val="24"/>
        </w:rPr>
      </w:pPr>
      <w:r w:rsidRPr="00C12035">
        <w:rPr>
          <w:rFonts w:ascii="Arial" w:hAnsi="Arial" w:cs="Arial"/>
          <w:sz w:val="24"/>
        </w:rPr>
        <w:t xml:space="preserve">The review by Nelson and colleagues has been widely cited and commended, </w:t>
      </w:r>
      <w:r w:rsidR="00324A22" w:rsidRPr="00C12035">
        <w:rPr>
          <w:rFonts w:ascii="Arial" w:hAnsi="Arial" w:cs="Arial"/>
          <w:sz w:val="24"/>
        </w:rPr>
        <w:t>yet</w:t>
      </w:r>
      <w:r w:rsidRPr="00C12035">
        <w:rPr>
          <w:rFonts w:ascii="Arial" w:hAnsi="Arial" w:cs="Arial"/>
          <w:sz w:val="24"/>
        </w:rPr>
        <w:t xml:space="preserve"> it is now more than 10 years old. Thanks in </w:t>
      </w:r>
      <w:r w:rsidR="00911267" w:rsidRPr="00C12035">
        <w:rPr>
          <w:rFonts w:ascii="Arial" w:hAnsi="Arial" w:cs="Arial"/>
          <w:sz w:val="24"/>
        </w:rPr>
        <w:t xml:space="preserve">large </w:t>
      </w:r>
      <w:r w:rsidRPr="00C12035">
        <w:rPr>
          <w:rFonts w:ascii="Arial" w:hAnsi="Arial" w:cs="Arial"/>
          <w:sz w:val="24"/>
        </w:rPr>
        <w:t xml:space="preserve">part to the review, many researchers around the world have since </w:t>
      </w:r>
      <w:r w:rsidR="00504E1A" w:rsidRPr="00C12035">
        <w:rPr>
          <w:rFonts w:ascii="Arial" w:hAnsi="Arial" w:cs="Arial"/>
          <w:sz w:val="24"/>
        </w:rPr>
        <w:t xml:space="preserve">focused their efforts on </w:t>
      </w:r>
      <w:r w:rsidRPr="00C12035">
        <w:rPr>
          <w:rFonts w:ascii="Arial" w:hAnsi="Arial" w:cs="Arial"/>
          <w:sz w:val="24"/>
        </w:rPr>
        <w:t>examin</w:t>
      </w:r>
      <w:r w:rsidR="00504E1A" w:rsidRPr="00C12035">
        <w:rPr>
          <w:rFonts w:ascii="Arial" w:hAnsi="Arial" w:cs="Arial"/>
          <w:sz w:val="24"/>
        </w:rPr>
        <w:t>ing</w:t>
      </w:r>
      <w:r w:rsidRPr="00C12035">
        <w:rPr>
          <w:rFonts w:ascii="Arial" w:hAnsi="Arial" w:cs="Arial"/>
          <w:sz w:val="24"/>
        </w:rPr>
        <w:t xml:space="preserve"> parental well</w:t>
      </w:r>
      <w:r w:rsidR="00B109BA" w:rsidRPr="00C12035">
        <w:rPr>
          <w:rFonts w:ascii="Arial" w:hAnsi="Arial" w:cs="Arial"/>
          <w:sz w:val="24"/>
        </w:rPr>
        <w:t>-</w:t>
      </w:r>
      <w:r w:rsidRPr="00C12035">
        <w:rPr>
          <w:rFonts w:ascii="Arial" w:hAnsi="Arial" w:cs="Arial"/>
          <w:sz w:val="24"/>
        </w:rPr>
        <w:t>being in relation to having a child with CL/P.</w:t>
      </w:r>
      <w:r w:rsidR="00284804" w:rsidRPr="00C12035">
        <w:rPr>
          <w:rFonts w:ascii="Arial" w:hAnsi="Arial" w:cs="Arial"/>
          <w:sz w:val="24"/>
        </w:rPr>
        <w:t xml:space="preserve"> </w:t>
      </w:r>
      <w:r w:rsidRPr="00C12035">
        <w:rPr>
          <w:rFonts w:ascii="Arial" w:hAnsi="Arial" w:cs="Arial"/>
          <w:sz w:val="24"/>
        </w:rPr>
        <w:t xml:space="preserve">The aim of the present </w:t>
      </w:r>
      <w:r w:rsidR="007A3025" w:rsidRPr="00C12035">
        <w:rPr>
          <w:rFonts w:ascii="Arial" w:hAnsi="Arial" w:cs="Arial"/>
          <w:sz w:val="24"/>
        </w:rPr>
        <w:t>review</w:t>
      </w:r>
      <w:r w:rsidRPr="00C12035">
        <w:rPr>
          <w:rFonts w:ascii="Arial" w:hAnsi="Arial" w:cs="Arial"/>
          <w:sz w:val="24"/>
        </w:rPr>
        <w:t xml:space="preserve"> </w:t>
      </w:r>
      <w:r w:rsidR="00D17EDB" w:rsidRPr="00C12035">
        <w:rPr>
          <w:rFonts w:ascii="Arial" w:hAnsi="Arial" w:cs="Arial"/>
          <w:sz w:val="24"/>
        </w:rPr>
        <w:t>was</w:t>
      </w:r>
      <w:r w:rsidRPr="00C12035">
        <w:rPr>
          <w:rFonts w:ascii="Arial" w:hAnsi="Arial" w:cs="Arial"/>
          <w:sz w:val="24"/>
        </w:rPr>
        <w:t xml:space="preserve"> to provide an update and critical appraisal of the literature published since Nelson et al.’s original review was completed, with the wider goal of assessing progress in the field and setting recommendations for </w:t>
      </w:r>
      <w:r w:rsidR="00F33E02" w:rsidRPr="00C12035">
        <w:rPr>
          <w:rFonts w:ascii="Arial" w:hAnsi="Arial" w:cs="Arial"/>
          <w:sz w:val="24"/>
        </w:rPr>
        <w:t>future work.</w:t>
      </w:r>
    </w:p>
    <w:p w14:paraId="72F4F699" w14:textId="72200B51" w:rsidR="00F33E02" w:rsidRPr="00C12035" w:rsidRDefault="00EE14A0" w:rsidP="00E56BAB">
      <w:pPr>
        <w:jc w:val="both"/>
        <w:rPr>
          <w:rFonts w:ascii="Arial" w:hAnsi="Arial" w:cs="Arial"/>
          <w:b/>
          <w:sz w:val="24"/>
        </w:rPr>
      </w:pPr>
      <w:r w:rsidRPr="00C12035">
        <w:rPr>
          <w:rFonts w:ascii="Arial" w:hAnsi="Arial" w:cs="Arial"/>
          <w:b/>
          <w:sz w:val="24"/>
        </w:rPr>
        <w:t>Methods</w:t>
      </w:r>
    </w:p>
    <w:p w14:paraId="653377F9" w14:textId="62C5C469" w:rsidR="00C934E8" w:rsidRPr="00C12035" w:rsidRDefault="00C934E8" w:rsidP="00E56BAB">
      <w:pPr>
        <w:jc w:val="both"/>
        <w:rPr>
          <w:rFonts w:ascii="Arial" w:hAnsi="Arial" w:cs="Arial"/>
          <w:sz w:val="24"/>
        </w:rPr>
      </w:pPr>
      <w:r w:rsidRPr="00C12035">
        <w:rPr>
          <w:rFonts w:ascii="Arial" w:hAnsi="Arial" w:cs="Arial"/>
          <w:sz w:val="24"/>
        </w:rPr>
        <w:t xml:space="preserve">The </w:t>
      </w:r>
      <w:r w:rsidR="000478B6" w:rsidRPr="00C12035">
        <w:rPr>
          <w:rFonts w:ascii="Arial" w:hAnsi="Arial" w:cs="Arial"/>
          <w:sz w:val="24"/>
        </w:rPr>
        <w:t>Preferred Reporting Items for Systematic Reviews and Meta-Analyses (</w:t>
      </w:r>
      <w:r w:rsidRPr="00C12035">
        <w:rPr>
          <w:rFonts w:ascii="Arial" w:hAnsi="Arial" w:cs="Arial"/>
          <w:sz w:val="24"/>
        </w:rPr>
        <w:t>PRISMA</w:t>
      </w:r>
      <w:r w:rsidR="000478B6" w:rsidRPr="00C12035">
        <w:rPr>
          <w:rFonts w:ascii="Arial" w:hAnsi="Arial" w:cs="Arial"/>
          <w:sz w:val="24"/>
        </w:rPr>
        <w:t>)</w:t>
      </w:r>
      <w:r w:rsidRPr="00C12035">
        <w:rPr>
          <w:rFonts w:ascii="Arial" w:hAnsi="Arial" w:cs="Arial"/>
          <w:sz w:val="24"/>
        </w:rPr>
        <w:t xml:space="preserve"> Checklist (2020)</w:t>
      </w:r>
      <w:r w:rsidR="003E63C0" w:rsidRPr="00C12035">
        <w:rPr>
          <w:rFonts w:ascii="Arial" w:hAnsi="Arial" w:cs="Arial"/>
          <w:sz w:val="24"/>
          <w:vertAlign w:val="superscript"/>
        </w:rPr>
        <w:t>10</w:t>
      </w:r>
      <w:r w:rsidRPr="00C12035">
        <w:rPr>
          <w:rFonts w:ascii="Arial" w:hAnsi="Arial" w:cs="Arial"/>
          <w:sz w:val="24"/>
        </w:rPr>
        <w:t xml:space="preserve"> was </w:t>
      </w:r>
      <w:r w:rsidR="00EA32E5" w:rsidRPr="00C12035">
        <w:rPr>
          <w:rFonts w:ascii="Arial" w:hAnsi="Arial" w:cs="Arial"/>
          <w:sz w:val="24"/>
        </w:rPr>
        <w:t xml:space="preserve">followed </w:t>
      </w:r>
      <w:r w:rsidR="00A36170" w:rsidRPr="00C12035">
        <w:rPr>
          <w:rFonts w:ascii="Arial" w:hAnsi="Arial" w:cs="Arial"/>
          <w:sz w:val="24"/>
        </w:rPr>
        <w:t xml:space="preserve">where applicable </w:t>
      </w:r>
      <w:r w:rsidR="00EA32E5" w:rsidRPr="00C12035">
        <w:rPr>
          <w:rFonts w:ascii="Arial" w:hAnsi="Arial" w:cs="Arial"/>
          <w:sz w:val="24"/>
        </w:rPr>
        <w:t>to ensure the quality of reporting.</w:t>
      </w:r>
      <w:r w:rsidR="00FA0EDA" w:rsidRPr="00C12035">
        <w:rPr>
          <w:rFonts w:ascii="Arial" w:hAnsi="Arial" w:cs="Arial"/>
          <w:sz w:val="24"/>
        </w:rPr>
        <w:t xml:space="preserve"> This included </w:t>
      </w:r>
      <w:r w:rsidR="00590303" w:rsidRPr="00C12035">
        <w:rPr>
          <w:rFonts w:ascii="Arial" w:hAnsi="Arial" w:cs="Arial"/>
          <w:sz w:val="24"/>
        </w:rPr>
        <w:t xml:space="preserve">examination of </w:t>
      </w:r>
      <w:r w:rsidR="0076051E" w:rsidRPr="00C12035">
        <w:rPr>
          <w:rFonts w:ascii="Arial" w:hAnsi="Arial" w:cs="Arial"/>
          <w:sz w:val="24"/>
        </w:rPr>
        <w:t xml:space="preserve">the </w:t>
      </w:r>
      <w:r w:rsidR="00FB6ADB" w:rsidRPr="00C12035">
        <w:rPr>
          <w:rFonts w:ascii="Arial" w:hAnsi="Arial" w:cs="Arial"/>
          <w:sz w:val="24"/>
        </w:rPr>
        <w:t xml:space="preserve">review against the </w:t>
      </w:r>
      <w:r w:rsidR="0076051E" w:rsidRPr="00C12035">
        <w:rPr>
          <w:rFonts w:ascii="Arial" w:hAnsi="Arial" w:cs="Arial"/>
          <w:sz w:val="24"/>
        </w:rPr>
        <w:t>PRISMA 2020 Item Checklist</w:t>
      </w:r>
      <w:r w:rsidR="004973BD" w:rsidRPr="00C12035">
        <w:rPr>
          <w:rFonts w:ascii="Arial" w:hAnsi="Arial" w:cs="Arial"/>
          <w:sz w:val="24"/>
        </w:rPr>
        <w:t xml:space="preserve"> and</w:t>
      </w:r>
      <w:r w:rsidR="00FB6ADB" w:rsidRPr="00C12035">
        <w:rPr>
          <w:rFonts w:ascii="Arial" w:hAnsi="Arial" w:cs="Arial"/>
          <w:sz w:val="24"/>
        </w:rPr>
        <w:t xml:space="preserve"> the</w:t>
      </w:r>
      <w:r w:rsidR="004973BD" w:rsidRPr="00C12035">
        <w:rPr>
          <w:rFonts w:ascii="Arial" w:hAnsi="Arial" w:cs="Arial"/>
          <w:sz w:val="24"/>
        </w:rPr>
        <w:t xml:space="preserve"> inclusion of a flow diagram.</w:t>
      </w:r>
    </w:p>
    <w:p w14:paraId="63EA52FB" w14:textId="53545451" w:rsidR="00170E84" w:rsidRPr="00C12035" w:rsidRDefault="00170E84" w:rsidP="00E56BAB">
      <w:pPr>
        <w:jc w:val="both"/>
        <w:rPr>
          <w:rFonts w:ascii="Arial" w:hAnsi="Arial" w:cs="Arial"/>
          <w:b/>
          <w:bCs/>
          <w:i/>
          <w:iCs/>
          <w:sz w:val="24"/>
        </w:rPr>
      </w:pPr>
      <w:r w:rsidRPr="00C12035">
        <w:rPr>
          <w:rFonts w:ascii="Arial" w:hAnsi="Arial" w:cs="Arial"/>
          <w:b/>
          <w:bCs/>
          <w:i/>
          <w:iCs/>
          <w:sz w:val="24"/>
        </w:rPr>
        <w:t>Inclusion Criteria</w:t>
      </w:r>
    </w:p>
    <w:p w14:paraId="1CDB8EF6" w14:textId="66583AAE" w:rsidR="00170E84" w:rsidRPr="00C12035" w:rsidRDefault="009328BC" w:rsidP="00E56BAB">
      <w:pPr>
        <w:jc w:val="both"/>
        <w:rPr>
          <w:rFonts w:ascii="Arial" w:hAnsi="Arial" w:cs="Arial"/>
          <w:sz w:val="24"/>
        </w:rPr>
      </w:pPr>
      <w:r w:rsidRPr="00C12035">
        <w:rPr>
          <w:rFonts w:ascii="Arial" w:hAnsi="Arial" w:cs="Arial"/>
          <w:sz w:val="24"/>
        </w:rPr>
        <w:t xml:space="preserve">All original, peer-reviewed articles </w:t>
      </w:r>
      <w:r w:rsidR="0029621C" w:rsidRPr="00C12035">
        <w:rPr>
          <w:rFonts w:ascii="Arial" w:hAnsi="Arial" w:cs="Arial"/>
          <w:sz w:val="24"/>
        </w:rPr>
        <w:t xml:space="preserve">pertaining to the psychological adjustment of parents of children born with CL/P published between </w:t>
      </w:r>
      <w:r w:rsidR="001D0E7B" w:rsidRPr="00C12035">
        <w:rPr>
          <w:rFonts w:ascii="Arial" w:hAnsi="Arial" w:cs="Arial"/>
          <w:sz w:val="24"/>
        </w:rPr>
        <w:t>May</w:t>
      </w:r>
      <w:r w:rsidR="00A34430" w:rsidRPr="00C12035">
        <w:rPr>
          <w:rFonts w:ascii="Arial" w:hAnsi="Arial" w:cs="Arial"/>
          <w:sz w:val="24"/>
        </w:rPr>
        <w:t xml:space="preserve"> </w:t>
      </w:r>
      <w:r w:rsidR="00065247" w:rsidRPr="00C12035">
        <w:rPr>
          <w:rFonts w:ascii="Arial" w:hAnsi="Arial" w:cs="Arial"/>
          <w:sz w:val="24"/>
        </w:rPr>
        <w:t>2009</w:t>
      </w:r>
      <w:r w:rsidR="00A34430" w:rsidRPr="00C12035">
        <w:rPr>
          <w:rFonts w:ascii="Arial" w:hAnsi="Arial" w:cs="Arial"/>
          <w:sz w:val="24"/>
        </w:rPr>
        <w:t xml:space="preserve"> </w:t>
      </w:r>
      <w:r w:rsidR="00233563" w:rsidRPr="00C12035">
        <w:rPr>
          <w:rFonts w:ascii="Arial" w:hAnsi="Arial" w:cs="Arial"/>
          <w:sz w:val="24"/>
        </w:rPr>
        <w:t xml:space="preserve">(based on Nelson et al.’s 2012 inclusion </w:t>
      </w:r>
      <w:r w:rsidR="00130D2F" w:rsidRPr="00C12035">
        <w:rPr>
          <w:rFonts w:ascii="Arial" w:hAnsi="Arial" w:cs="Arial"/>
          <w:sz w:val="24"/>
        </w:rPr>
        <w:t>report</w:t>
      </w:r>
      <w:r w:rsidR="00233563" w:rsidRPr="00C12035">
        <w:rPr>
          <w:rFonts w:ascii="Arial" w:hAnsi="Arial" w:cs="Arial"/>
          <w:sz w:val="24"/>
        </w:rPr>
        <w:t>)</w:t>
      </w:r>
      <w:r w:rsidR="008467A7" w:rsidRPr="00C12035">
        <w:rPr>
          <w:rFonts w:ascii="Arial" w:hAnsi="Arial" w:cs="Arial"/>
          <w:sz w:val="24"/>
          <w:vertAlign w:val="superscript"/>
        </w:rPr>
        <w:t>9</w:t>
      </w:r>
      <w:r w:rsidR="00233563" w:rsidRPr="00C12035">
        <w:rPr>
          <w:rFonts w:ascii="Arial" w:hAnsi="Arial" w:cs="Arial"/>
          <w:sz w:val="24"/>
        </w:rPr>
        <w:t xml:space="preserve"> </w:t>
      </w:r>
      <w:r w:rsidR="00A34430" w:rsidRPr="00C12035">
        <w:rPr>
          <w:rFonts w:ascii="Arial" w:hAnsi="Arial" w:cs="Arial"/>
          <w:sz w:val="24"/>
        </w:rPr>
        <w:t xml:space="preserve">and </w:t>
      </w:r>
      <w:r w:rsidR="00AD6ED3" w:rsidRPr="00C12035">
        <w:rPr>
          <w:rFonts w:ascii="Arial" w:hAnsi="Arial" w:cs="Arial"/>
          <w:sz w:val="24"/>
        </w:rPr>
        <w:t>May</w:t>
      </w:r>
      <w:r w:rsidR="00A34430" w:rsidRPr="00C12035">
        <w:rPr>
          <w:rFonts w:ascii="Arial" w:hAnsi="Arial" w:cs="Arial"/>
          <w:sz w:val="24"/>
        </w:rPr>
        <w:t xml:space="preserve"> </w:t>
      </w:r>
      <w:r w:rsidR="00065247" w:rsidRPr="00C12035">
        <w:rPr>
          <w:rFonts w:ascii="Arial" w:hAnsi="Arial" w:cs="Arial"/>
          <w:sz w:val="24"/>
        </w:rPr>
        <w:t xml:space="preserve">2024 </w:t>
      </w:r>
      <w:r w:rsidR="00A34430" w:rsidRPr="00C12035">
        <w:rPr>
          <w:rFonts w:ascii="Arial" w:hAnsi="Arial" w:cs="Arial"/>
          <w:sz w:val="24"/>
        </w:rPr>
        <w:t xml:space="preserve">were included. </w:t>
      </w:r>
      <w:r w:rsidR="004A4F2E" w:rsidRPr="00C12035">
        <w:rPr>
          <w:rFonts w:ascii="Arial" w:hAnsi="Arial" w:cs="Arial"/>
          <w:sz w:val="24"/>
        </w:rPr>
        <w:t>Quantitative, qualitative</w:t>
      </w:r>
      <w:r w:rsidR="00B021FC" w:rsidRPr="00C12035">
        <w:rPr>
          <w:rFonts w:ascii="Arial" w:hAnsi="Arial" w:cs="Arial"/>
          <w:sz w:val="24"/>
        </w:rPr>
        <w:t>,</w:t>
      </w:r>
      <w:r w:rsidR="004A4F2E" w:rsidRPr="00C12035">
        <w:rPr>
          <w:rFonts w:ascii="Arial" w:hAnsi="Arial" w:cs="Arial"/>
          <w:sz w:val="24"/>
        </w:rPr>
        <w:t xml:space="preserve"> and mixed-methods papers were considered. </w:t>
      </w:r>
      <w:r w:rsidR="00FA0AAF" w:rsidRPr="00C12035">
        <w:rPr>
          <w:rFonts w:ascii="Arial" w:hAnsi="Arial" w:cs="Arial"/>
          <w:sz w:val="24"/>
        </w:rPr>
        <w:t xml:space="preserve">Articles relating to all types of syndromic and non-syndromic CL/P were included. </w:t>
      </w:r>
      <w:r w:rsidR="00893B89" w:rsidRPr="00C12035">
        <w:rPr>
          <w:rFonts w:ascii="Arial" w:hAnsi="Arial" w:cs="Arial"/>
          <w:sz w:val="24"/>
        </w:rPr>
        <w:t xml:space="preserve">No age restrictions </w:t>
      </w:r>
      <w:r w:rsidR="00E648EC" w:rsidRPr="00C12035">
        <w:rPr>
          <w:rFonts w:ascii="Arial" w:hAnsi="Arial" w:cs="Arial"/>
          <w:sz w:val="24"/>
        </w:rPr>
        <w:t>for</w:t>
      </w:r>
      <w:r w:rsidR="00893B89" w:rsidRPr="00C12035">
        <w:rPr>
          <w:rFonts w:ascii="Arial" w:hAnsi="Arial" w:cs="Arial"/>
          <w:sz w:val="24"/>
        </w:rPr>
        <w:t xml:space="preserve"> participants </w:t>
      </w:r>
      <w:r w:rsidR="00D96933" w:rsidRPr="00C12035">
        <w:rPr>
          <w:rFonts w:ascii="Arial" w:hAnsi="Arial" w:cs="Arial"/>
          <w:sz w:val="24"/>
        </w:rPr>
        <w:t xml:space="preserve">or their children </w:t>
      </w:r>
      <w:r w:rsidR="00893B89" w:rsidRPr="00C12035">
        <w:rPr>
          <w:rFonts w:ascii="Arial" w:hAnsi="Arial" w:cs="Arial"/>
          <w:sz w:val="24"/>
        </w:rPr>
        <w:t xml:space="preserve">were </w:t>
      </w:r>
      <w:r w:rsidR="003E610A" w:rsidRPr="00C12035">
        <w:rPr>
          <w:rFonts w:ascii="Arial" w:hAnsi="Arial" w:cs="Arial"/>
          <w:sz w:val="24"/>
        </w:rPr>
        <w:t>enforced</w:t>
      </w:r>
      <w:r w:rsidR="00893B89" w:rsidRPr="00C12035">
        <w:rPr>
          <w:rFonts w:ascii="Arial" w:hAnsi="Arial" w:cs="Arial"/>
          <w:sz w:val="24"/>
        </w:rPr>
        <w:t xml:space="preserve">. </w:t>
      </w:r>
      <w:r w:rsidR="005C0DE5" w:rsidRPr="00C12035">
        <w:rPr>
          <w:rFonts w:ascii="Arial" w:hAnsi="Arial" w:cs="Arial"/>
          <w:sz w:val="24"/>
        </w:rPr>
        <w:t>Articles published online while ‘in press’ were also included where available. Articles published in all languages were included where English translations could be reliably obtained.</w:t>
      </w:r>
    </w:p>
    <w:p w14:paraId="69D55171" w14:textId="77777777" w:rsidR="00170E84" w:rsidRPr="00C12035" w:rsidRDefault="00170E84" w:rsidP="00E56BAB">
      <w:pPr>
        <w:jc w:val="both"/>
        <w:rPr>
          <w:rFonts w:ascii="Arial" w:hAnsi="Arial" w:cs="Arial"/>
          <w:b/>
          <w:bCs/>
          <w:i/>
          <w:iCs/>
          <w:sz w:val="24"/>
        </w:rPr>
      </w:pPr>
      <w:r w:rsidRPr="00C12035">
        <w:rPr>
          <w:rFonts w:ascii="Arial" w:hAnsi="Arial" w:cs="Arial"/>
          <w:b/>
          <w:bCs/>
          <w:i/>
          <w:iCs/>
          <w:sz w:val="24"/>
        </w:rPr>
        <w:t>Exclusion Criteria</w:t>
      </w:r>
    </w:p>
    <w:p w14:paraId="20A9D610" w14:textId="289A6776" w:rsidR="002E2B27" w:rsidRPr="00C12035" w:rsidRDefault="002E2B27" w:rsidP="00E56BAB">
      <w:pPr>
        <w:jc w:val="both"/>
        <w:rPr>
          <w:rFonts w:ascii="Arial" w:hAnsi="Arial" w:cs="Arial"/>
          <w:sz w:val="24"/>
        </w:rPr>
      </w:pPr>
      <w:r w:rsidRPr="00C12035">
        <w:rPr>
          <w:rFonts w:ascii="Arial" w:hAnsi="Arial" w:cs="Arial"/>
          <w:sz w:val="24"/>
        </w:rPr>
        <w:t>Case studies</w:t>
      </w:r>
      <w:r w:rsidR="009D319E" w:rsidRPr="00C12035">
        <w:rPr>
          <w:rFonts w:ascii="Arial" w:hAnsi="Arial" w:cs="Arial"/>
          <w:sz w:val="24"/>
        </w:rPr>
        <w:t>, protocol papers</w:t>
      </w:r>
      <w:r w:rsidRPr="00C12035">
        <w:rPr>
          <w:rFonts w:ascii="Arial" w:hAnsi="Arial" w:cs="Arial"/>
          <w:sz w:val="24"/>
        </w:rPr>
        <w:t xml:space="preserve"> and unpublished dissertations were excluded. Articles relating to ‘visible difference’, ‘disfigurement’, ‘craniofacial conditions’</w:t>
      </w:r>
      <w:r w:rsidR="00A63A74" w:rsidRPr="00C12035">
        <w:rPr>
          <w:rFonts w:ascii="Arial" w:hAnsi="Arial" w:cs="Arial"/>
          <w:sz w:val="24"/>
        </w:rPr>
        <w:t>,</w:t>
      </w:r>
      <w:r w:rsidRPr="00C12035">
        <w:rPr>
          <w:rFonts w:ascii="Arial" w:hAnsi="Arial" w:cs="Arial"/>
          <w:sz w:val="24"/>
        </w:rPr>
        <w:t xml:space="preserve"> or similar were excluded where results were not separated according to condition. </w:t>
      </w:r>
      <w:r w:rsidR="00CD1887" w:rsidRPr="00C12035">
        <w:rPr>
          <w:rFonts w:ascii="Arial" w:hAnsi="Arial" w:cs="Arial"/>
          <w:sz w:val="24"/>
        </w:rPr>
        <w:t xml:space="preserve">Articles describing findings </w:t>
      </w:r>
      <w:r w:rsidR="00CD1887" w:rsidRPr="00C12035">
        <w:rPr>
          <w:rFonts w:ascii="Arial" w:hAnsi="Arial" w:cs="Arial"/>
          <w:sz w:val="24"/>
        </w:rPr>
        <w:lastRenderedPageBreak/>
        <w:t xml:space="preserve">from low- and middle-income countries </w:t>
      </w:r>
      <w:r w:rsidR="00762403" w:rsidRPr="00C12035">
        <w:rPr>
          <w:rFonts w:ascii="Arial" w:hAnsi="Arial" w:cs="Arial"/>
          <w:sz w:val="24"/>
        </w:rPr>
        <w:t xml:space="preserve">(as defined by the World Bank Classification) </w:t>
      </w:r>
      <w:r w:rsidR="00CD1887" w:rsidRPr="00C12035">
        <w:rPr>
          <w:rFonts w:ascii="Arial" w:hAnsi="Arial" w:cs="Arial"/>
          <w:sz w:val="24"/>
        </w:rPr>
        <w:t xml:space="preserve">were excluded, as these </w:t>
      </w:r>
      <w:r w:rsidR="00D8798D" w:rsidRPr="00C12035">
        <w:rPr>
          <w:rFonts w:ascii="Arial" w:hAnsi="Arial" w:cs="Arial"/>
          <w:sz w:val="24"/>
        </w:rPr>
        <w:t>are the focus of</w:t>
      </w:r>
      <w:r w:rsidR="00CD1887" w:rsidRPr="00C12035">
        <w:rPr>
          <w:rFonts w:ascii="Arial" w:hAnsi="Arial" w:cs="Arial"/>
          <w:sz w:val="24"/>
        </w:rPr>
        <w:t xml:space="preserve"> </w:t>
      </w:r>
      <w:r w:rsidR="00D8798D" w:rsidRPr="00C12035">
        <w:rPr>
          <w:rFonts w:ascii="Arial" w:hAnsi="Arial" w:cs="Arial"/>
          <w:sz w:val="24"/>
        </w:rPr>
        <w:t>a separate review (</w:t>
      </w:r>
      <w:r w:rsidR="00130A9E" w:rsidRPr="00C12035">
        <w:rPr>
          <w:rFonts w:ascii="Arial" w:hAnsi="Arial" w:cs="Arial"/>
          <w:i/>
          <w:iCs/>
          <w:sz w:val="24"/>
        </w:rPr>
        <w:t>article in preparation</w:t>
      </w:r>
      <w:r w:rsidR="00D8798D" w:rsidRPr="00C12035">
        <w:rPr>
          <w:rFonts w:ascii="Arial" w:hAnsi="Arial" w:cs="Arial"/>
          <w:sz w:val="24"/>
        </w:rPr>
        <w:t xml:space="preserve">). </w:t>
      </w:r>
      <w:r w:rsidRPr="00C12035">
        <w:rPr>
          <w:rFonts w:ascii="Arial" w:hAnsi="Arial" w:cs="Arial"/>
          <w:sz w:val="24"/>
        </w:rPr>
        <w:t>No literature reviews, systematic reviews, summary articles, book chapters or meta-analyses published during the search period were included but were stored separately for reference.</w:t>
      </w:r>
    </w:p>
    <w:p w14:paraId="67F6490C" w14:textId="62801E03" w:rsidR="00072715" w:rsidRPr="00C12035" w:rsidRDefault="00170E84" w:rsidP="00E56BAB">
      <w:pPr>
        <w:jc w:val="both"/>
        <w:rPr>
          <w:rFonts w:ascii="Arial" w:hAnsi="Arial" w:cs="Arial"/>
          <w:b/>
          <w:bCs/>
          <w:i/>
          <w:iCs/>
          <w:sz w:val="24"/>
        </w:rPr>
      </w:pPr>
      <w:r w:rsidRPr="00C12035">
        <w:rPr>
          <w:rFonts w:ascii="Arial" w:hAnsi="Arial" w:cs="Arial"/>
          <w:b/>
          <w:bCs/>
          <w:i/>
          <w:iCs/>
          <w:sz w:val="24"/>
        </w:rPr>
        <w:t>Search Strategy</w:t>
      </w:r>
    </w:p>
    <w:p w14:paraId="4FC97681" w14:textId="53F617D9" w:rsidR="004D2428" w:rsidRPr="00C12035" w:rsidRDefault="00B96B59" w:rsidP="00E56BAB">
      <w:pPr>
        <w:jc w:val="both"/>
        <w:rPr>
          <w:rFonts w:ascii="Arial" w:hAnsi="Arial" w:cs="Arial"/>
          <w:sz w:val="24"/>
        </w:rPr>
      </w:pPr>
      <w:r w:rsidRPr="00C12035">
        <w:rPr>
          <w:rFonts w:ascii="Arial" w:hAnsi="Arial" w:cs="Arial"/>
          <w:sz w:val="24"/>
        </w:rPr>
        <w:t xml:space="preserve">The </w:t>
      </w:r>
      <w:r w:rsidR="006B1AA0" w:rsidRPr="00C12035">
        <w:rPr>
          <w:rFonts w:ascii="Arial" w:hAnsi="Arial" w:cs="Arial"/>
          <w:sz w:val="24"/>
        </w:rPr>
        <w:t xml:space="preserve">current review used </w:t>
      </w:r>
      <w:r w:rsidR="00D45FDC" w:rsidRPr="00C12035">
        <w:rPr>
          <w:rFonts w:ascii="Arial" w:hAnsi="Arial" w:cs="Arial"/>
          <w:sz w:val="24"/>
        </w:rPr>
        <w:t xml:space="preserve">a </w:t>
      </w:r>
      <w:r w:rsidR="006B1AA0" w:rsidRPr="00C12035">
        <w:rPr>
          <w:rFonts w:ascii="Arial" w:hAnsi="Arial" w:cs="Arial"/>
          <w:sz w:val="24"/>
        </w:rPr>
        <w:t xml:space="preserve">similar but </w:t>
      </w:r>
      <w:r w:rsidR="00D45FDC" w:rsidRPr="00C12035">
        <w:rPr>
          <w:rFonts w:ascii="Arial" w:hAnsi="Arial" w:cs="Arial"/>
          <w:sz w:val="24"/>
        </w:rPr>
        <w:t xml:space="preserve">more focused search strategy </w:t>
      </w:r>
      <w:r w:rsidR="00C51D1C" w:rsidRPr="00C12035">
        <w:rPr>
          <w:rFonts w:ascii="Arial" w:hAnsi="Arial" w:cs="Arial"/>
          <w:sz w:val="24"/>
        </w:rPr>
        <w:t xml:space="preserve">compared </w:t>
      </w:r>
      <w:r w:rsidR="00D45FDC" w:rsidRPr="00C12035">
        <w:rPr>
          <w:rFonts w:ascii="Arial" w:hAnsi="Arial" w:cs="Arial"/>
          <w:sz w:val="24"/>
        </w:rPr>
        <w:t xml:space="preserve">to </w:t>
      </w:r>
      <w:r w:rsidR="00EC3A65" w:rsidRPr="00C12035">
        <w:rPr>
          <w:rFonts w:ascii="Arial" w:hAnsi="Arial" w:cs="Arial"/>
          <w:sz w:val="24"/>
        </w:rPr>
        <w:t>th</w:t>
      </w:r>
      <w:r w:rsidR="00C51D1C" w:rsidRPr="00C12035">
        <w:rPr>
          <w:rFonts w:ascii="Arial" w:hAnsi="Arial" w:cs="Arial"/>
          <w:sz w:val="24"/>
        </w:rPr>
        <w:t>e one</w:t>
      </w:r>
      <w:r w:rsidR="00EC3A65" w:rsidRPr="00C12035">
        <w:rPr>
          <w:rFonts w:ascii="Arial" w:hAnsi="Arial" w:cs="Arial"/>
          <w:sz w:val="24"/>
        </w:rPr>
        <w:t xml:space="preserve"> carried out by </w:t>
      </w:r>
      <w:r w:rsidR="00D45FDC" w:rsidRPr="00C12035">
        <w:rPr>
          <w:rFonts w:ascii="Arial" w:hAnsi="Arial" w:cs="Arial"/>
          <w:sz w:val="24"/>
        </w:rPr>
        <w:t>Nelson et al</w:t>
      </w:r>
      <w:r w:rsidR="008467A7" w:rsidRPr="00C12035">
        <w:rPr>
          <w:rFonts w:ascii="Arial" w:hAnsi="Arial" w:cs="Arial"/>
          <w:sz w:val="24"/>
          <w:vertAlign w:val="superscript"/>
        </w:rPr>
        <w:t>9</w:t>
      </w:r>
      <w:r w:rsidR="00D45FDC" w:rsidRPr="00C12035">
        <w:rPr>
          <w:rFonts w:ascii="Arial" w:hAnsi="Arial" w:cs="Arial"/>
          <w:sz w:val="24"/>
        </w:rPr>
        <w:t xml:space="preserve">. </w:t>
      </w:r>
      <w:r w:rsidR="00EC3A65" w:rsidRPr="00C12035">
        <w:rPr>
          <w:rFonts w:ascii="Arial" w:hAnsi="Arial" w:cs="Arial"/>
          <w:sz w:val="24"/>
        </w:rPr>
        <w:t>R</w:t>
      </w:r>
      <w:r w:rsidR="003F4383" w:rsidRPr="00C12035">
        <w:rPr>
          <w:rFonts w:ascii="Arial" w:hAnsi="Arial" w:cs="Arial"/>
          <w:sz w:val="24"/>
        </w:rPr>
        <w:t xml:space="preserve">ather than reviewing all literature pertaining to </w:t>
      </w:r>
      <w:r w:rsidR="00415A90" w:rsidRPr="00C12035">
        <w:rPr>
          <w:rFonts w:ascii="Arial" w:hAnsi="Arial" w:cs="Arial"/>
          <w:sz w:val="24"/>
        </w:rPr>
        <w:t xml:space="preserve">long-term conditions, this review </w:t>
      </w:r>
      <w:r w:rsidR="00EC3A65" w:rsidRPr="00C12035">
        <w:rPr>
          <w:rFonts w:ascii="Arial" w:hAnsi="Arial" w:cs="Arial"/>
          <w:sz w:val="24"/>
        </w:rPr>
        <w:t xml:space="preserve">concentrated on CL/P specifically. </w:t>
      </w:r>
      <w:r w:rsidR="00EE3FAB" w:rsidRPr="00C12035">
        <w:rPr>
          <w:rFonts w:ascii="Arial" w:hAnsi="Arial" w:cs="Arial"/>
          <w:sz w:val="24"/>
        </w:rPr>
        <w:t xml:space="preserve">Databases included PsychInfo, </w:t>
      </w:r>
      <w:r w:rsidR="007245B1" w:rsidRPr="00C12035">
        <w:rPr>
          <w:rFonts w:ascii="Arial" w:hAnsi="Arial" w:cs="Arial"/>
          <w:sz w:val="24"/>
        </w:rPr>
        <w:t xml:space="preserve">MEDLINE, CINAHL Plus and Scopus. </w:t>
      </w:r>
      <w:r w:rsidR="00D1646A" w:rsidRPr="00C12035">
        <w:rPr>
          <w:rFonts w:ascii="Arial" w:hAnsi="Arial" w:cs="Arial"/>
          <w:sz w:val="24"/>
        </w:rPr>
        <w:t xml:space="preserve">Search terms </w:t>
      </w:r>
      <w:r w:rsidR="00CF55D0" w:rsidRPr="00C12035">
        <w:rPr>
          <w:rFonts w:ascii="Arial" w:hAnsi="Arial" w:cs="Arial"/>
          <w:sz w:val="24"/>
        </w:rPr>
        <w:t xml:space="preserve">identified within the article title, abstract or keywords </w:t>
      </w:r>
      <w:r w:rsidR="00D1646A" w:rsidRPr="00C12035">
        <w:rPr>
          <w:rFonts w:ascii="Arial" w:hAnsi="Arial" w:cs="Arial"/>
          <w:sz w:val="24"/>
        </w:rPr>
        <w:t>included</w:t>
      </w:r>
      <w:r w:rsidR="00477FA3" w:rsidRPr="00C12035">
        <w:rPr>
          <w:rFonts w:ascii="Arial" w:hAnsi="Arial" w:cs="Arial"/>
          <w:sz w:val="24"/>
        </w:rPr>
        <w:t xml:space="preserve"> parent* </w:t>
      </w:r>
      <w:r w:rsidR="004E2784" w:rsidRPr="00C12035">
        <w:rPr>
          <w:rFonts w:ascii="Arial" w:hAnsi="Arial" w:cs="Arial"/>
          <w:sz w:val="24"/>
        </w:rPr>
        <w:t>OR</w:t>
      </w:r>
      <w:r w:rsidR="00477FA3" w:rsidRPr="00C12035">
        <w:rPr>
          <w:rFonts w:ascii="Arial" w:hAnsi="Arial" w:cs="Arial"/>
          <w:sz w:val="24"/>
        </w:rPr>
        <w:t xml:space="preserve"> mother* </w:t>
      </w:r>
      <w:r w:rsidR="004E2784" w:rsidRPr="00C12035">
        <w:rPr>
          <w:rFonts w:ascii="Arial" w:hAnsi="Arial" w:cs="Arial"/>
          <w:sz w:val="24"/>
        </w:rPr>
        <w:t>OR</w:t>
      </w:r>
      <w:r w:rsidR="00477FA3" w:rsidRPr="00C12035">
        <w:rPr>
          <w:rFonts w:ascii="Arial" w:hAnsi="Arial" w:cs="Arial"/>
          <w:sz w:val="24"/>
        </w:rPr>
        <w:t xml:space="preserve"> father* </w:t>
      </w:r>
      <w:r w:rsidR="004E2784" w:rsidRPr="00C12035">
        <w:rPr>
          <w:rFonts w:ascii="Arial" w:hAnsi="Arial" w:cs="Arial"/>
          <w:sz w:val="24"/>
        </w:rPr>
        <w:t>OR</w:t>
      </w:r>
      <w:r w:rsidR="00477FA3" w:rsidRPr="00C12035">
        <w:rPr>
          <w:rFonts w:ascii="Arial" w:hAnsi="Arial" w:cs="Arial"/>
          <w:sz w:val="24"/>
        </w:rPr>
        <w:t xml:space="preserve"> caregiv* </w:t>
      </w:r>
      <w:r w:rsidR="004E2784" w:rsidRPr="00C12035">
        <w:rPr>
          <w:rFonts w:ascii="Arial" w:hAnsi="Arial" w:cs="Arial"/>
          <w:sz w:val="24"/>
        </w:rPr>
        <w:t>OR</w:t>
      </w:r>
      <w:r w:rsidR="00477FA3" w:rsidRPr="00C12035">
        <w:rPr>
          <w:rFonts w:ascii="Arial" w:hAnsi="Arial" w:cs="Arial"/>
          <w:sz w:val="24"/>
        </w:rPr>
        <w:t xml:space="preserve"> famil* </w:t>
      </w:r>
      <w:r w:rsidR="004E2784" w:rsidRPr="00C12035">
        <w:rPr>
          <w:rFonts w:ascii="Arial" w:hAnsi="Arial" w:cs="Arial"/>
          <w:sz w:val="24"/>
        </w:rPr>
        <w:t>OR</w:t>
      </w:r>
      <w:r w:rsidR="00477FA3" w:rsidRPr="00C12035">
        <w:rPr>
          <w:rFonts w:ascii="Arial" w:hAnsi="Arial" w:cs="Arial"/>
          <w:sz w:val="24"/>
        </w:rPr>
        <w:t xml:space="preserve"> maternal </w:t>
      </w:r>
      <w:r w:rsidR="004E2784" w:rsidRPr="00C12035">
        <w:rPr>
          <w:rFonts w:ascii="Arial" w:hAnsi="Arial" w:cs="Arial"/>
          <w:sz w:val="24"/>
        </w:rPr>
        <w:t>AND cleft OR cleft lip OR cleft palate OR orofacial cleft OR craniofacial</w:t>
      </w:r>
      <w:r w:rsidR="00B71893" w:rsidRPr="00C12035">
        <w:rPr>
          <w:rFonts w:ascii="Arial" w:hAnsi="Arial" w:cs="Arial"/>
          <w:sz w:val="24"/>
        </w:rPr>
        <w:t xml:space="preserve"> AND emotion* OR social* OR psych* OR wellbeing OR well-being OR adjust* OR quality of life OR stress OR </w:t>
      </w:r>
      <w:r w:rsidR="00773404" w:rsidRPr="00C12035">
        <w:rPr>
          <w:rFonts w:ascii="Arial" w:hAnsi="Arial" w:cs="Arial"/>
          <w:sz w:val="24"/>
        </w:rPr>
        <w:t>depress* OR anx* OR stigma* OR</w:t>
      </w:r>
      <w:r w:rsidR="00477FA3" w:rsidRPr="00C12035">
        <w:rPr>
          <w:rFonts w:ascii="Arial" w:hAnsi="Arial" w:cs="Arial"/>
          <w:sz w:val="24"/>
        </w:rPr>
        <w:t xml:space="preserve"> </w:t>
      </w:r>
      <w:r w:rsidR="00EE6A47" w:rsidRPr="00C12035">
        <w:rPr>
          <w:rFonts w:ascii="Arial" w:hAnsi="Arial" w:cs="Arial"/>
          <w:sz w:val="24"/>
        </w:rPr>
        <w:t xml:space="preserve">cop* OR distress OR resilien*. </w:t>
      </w:r>
      <w:r w:rsidR="00C85378" w:rsidRPr="00C12035">
        <w:rPr>
          <w:rFonts w:ascii="Arial" w:hAnsi="Arial" w:cs="Arial"/>
          <w:sz w:val="24"/>
        </w:rPr>
        <w:t xml:space="preserve">The reference lists of previous reviews were hand-checked to reduce the likelihood of any abstracts being missed. </w:t>
      </w:r>
      <w:r w:rsidR="006F35CD" w:rsidRPr="00C12035">
        <w:rPr>
          <w:rFonts w:ascii="Arial" w:hAnsi="Arial" w:cs="Arial"/>
          <w:sz w:val="24"/>
        </w:rPr>
        <w:t xml:space="preserve">Any duplicates were removed. </w:t>
      </w:r>
      <w:r w:rsidR="00E87B14" w:rsidRPr="00C12035">
        <w:rPr>
          <w:rFonts w:ascii="Arial" w:hAnsi="Arial" w:cs="Arial"/>
          <w:sz w:val="24"/>
        </w:rPr>
        <w:t xml:space="preserve">Titles </w:t>
      </w:r>
      <w:r w:rsidR="00C34742" w:rsidRPr="00C12035">
        <w:rPr>
          <w:rFonts w:ascii="Arial" w:hAnsi="Arial" w:cs="Arial"/>
          <w:sz w:val="24"/>
        </w:rPr>
        <w:t xml:space="preserve">and abstracts were screened by two independent reviewers. </w:t>
      </w:r>
      <w:r w:rsidR="006F35CD" w:rsidRPr="00C12035">
        <w:rPr>
          <w:rFonts w:ascii="Arial" w:hAnsi="Arial" w:cs="Arial"/>
          <w:sz w:val="24"/>
        </w:rPr>
        <w:t xml:space="preserve">To assess quality control, </w:t>
      </w:r>
      <w:r w:rsidR="00C67614" w:rsidRPr="00C12035">
        <w:rPr>
          <w:rFonts w:ascii="Arial" w:hAnsi="Arial" w:cs="Arial"/>
          <w:sz w:val="24"/>
        </w:rPr>
        <w:t>4</w:t>
      </w:r>
      <w:r w:rsidR="006F35CD" w:rsidRPr="00C12035">
        <w:rPr>
          <w:rFonts w:ascii="Arial" w:hAnsi="Arial" w:cs="Arial"/>
          <w:sz w:val="24"/>
        </w:rPr>
        <w:t>0% of abstracts were double screened</w:t>
      </w:r>
      <w:r w:rsidR="00C67614" w:rsidRPr="00C12035">
        <w:rPr>
          <w:rFonts w:ascii="Arial" w:hAnsi="Arial" w:cs="Arial"/>
          <w:sz w:val="24"/>
        </w:rPr>
        <w:t>. The agreement rat</w:t>
      </w:r>
      <w:r w:rsidR="0005412B" w:rsidRPr="00C12035">
        <w:rPr>
          <w:rFonts w:ascii="Arial" w:hAnsi="Arial" w:cs="Arial"/>
          <w:sz w:val="24"/>
        </w:rPr>
        <w:t>ing was 9</w:t>
      </w:r>
      <w:r w:rsidR="000850A1" w:rsidRPr="00C12035">
        <w:rPr>
          <w:rFonts w:ascii="Arial" w:hAnsi="Arial" w:cs="Arial"/>
          <w:sz w:val="24"/>
        </w:rPr>
        <w:t>8.3</w:t>
      </w:r>
      <w:r w:rsidR="002A65BA" w:rsidRPr="00C12035">
        <w:rPr>
          <w:rFonts w:ascii="Arial" w:hAnsi="Arial" w:cs="Arial"/>
          <w:sz w:val="24"/>
        </w:rPr>
        <w:t xml:space="preserve"> percent</w:t>
      </w:r>
      <w:r w:rsidR="009E4DE1" w:rsidRPr="00C12035">
        <w:rPr>
          <w:rFonts w:ascii="Arial" w:hAnsi="Arial" w:cs="Arial"/>
          <w:sz w:val="24"/>
        </w:rPr>
        <w:t xml:space="preserve"> (Cohen’s kappa: 0.79)</w:t>
      </w:r>
      <w:r w:rsidR="002A65BA" w:rsidRPr="00C12035">
        <w:rPr>
          <w:rFonts w:ascii="Arial" w:hAnsi="Arial" w:cs="Arial"/>
          <w:sz w:val="24"/>
        </w:rPr>
        <w:t>. A</w:t>
      </w:r>
      <w:r w:rsidR="00367ECC" w:rsidRPr="00C12035">
        <w:rPr>
          <w:rFonts w:ascii="Arial" w:hAnsi="Arial" w:cs="Arial"/>
          <w:sz w:val="24"/>
        </w:rPr>
        <w:t xml:space="preserve">ny minor discrepancies were discussed until full agreement was reached. </w:t>
      </w:r>
      <w:r w:rsidR="00C34742" w:rsidRPr="00C12035">
        <w:rPr>
          <w:rFonts w:ascii="Arial" w:hAnsi="Arial" w:cs="Arial"/>
          <w:sz w:val="24"/>
        </w:rPr>
        <w:t>F</w:t>
      </w:r>
      <w:r w:rsidR="00E87B14" w:rsidRPr="00C12035">
        <w:rPr>
          <w:rFonts w:ascii="Arial" w:hAnsi="Arial" w:cs="Arial"/>
          <w:sz w:val="24"/>
        </w:rPr>
        <w:t>ull texts</w:t>
      </w:r>
      <w:r w:rsidR="00C34742" w:rsidRPr="00C12035">
        <w:rPr>
          <w:rFonts w:ascii="Arial" w:hAnsi="Arial" w:cs="Arial"/>
          <w:sz w:val="24"/>
        </w:rPr>
        <w:t xml:space="preserve"> were </w:t>
      </w:r>
      <w:r w:rsidR="001D4173" w:rsidRPr="00C12035">
        <w:rPr>
          <w:rFonts w:ascii="Arial" w:hAnsi="Arial" w:cs="Arial"/>
          <w:sz w:val="24"/>
        </w:rPr>
        <w:t xml:space="preserve">then </w:t>
      </w:r>
      <w:r w:rsidR="00C34742" w:rsidRPr="00C12035">
        <w:rPr>
          <w:rFonts w:ascii="Arial" w:hAnsi="Arial" w:cs="Arial"/>
          <w:sz w:val="24"/>
        </w:rPr>
        <w:t xml:space="preserve">screened by </w:t>
      </w:r>
      <w:r w:rsidR="00163CE0" w:rsidRPr="00C12035">
        <w:rPr>
          <w:rFonts w:ascii="Arial" w:hAnsi="Arial" w:cs="Arial"/>
          <w:sz w:val="24"/>
        </w:rPr>
        <w:t>the first author</w:t>
      </w:r>
      <w:r w:rsidR="00E830DC" w:rsidRPr="00C12035">
        <w:rPr>
          <w:rFonts w:ascii="Arial" w:hAnsi="Arial" w:cs="Arial"/>
          <w:sz w:val="24"/>
        </w:rPr>
        <w:t xml:space="preserve"> (Figure 1)</w:t>
      </w:r>
      <w:r w:rsidR="00E87B14" w:rsidRPr="00C12035">
        <w:rPr>
          <w:rFonts w:ascii="Arial" w:hAnsi="Arial" w:cs="Arial"/>
          <w:sz w:val="24"/>
        </w:rPr>
        <w:t xml:space="preserve">. </w:t>
      </w:r>
      <w:r w:rsidR="008D4B67" w:rsidRPr="00C12035">
        <w:rPr>
          <w:rFonts w:ascii="Arial" w:hAnsi="Arial" w:cs="Arial"/>
          <w:sz w:val="24"/>
        </w:rPr>
        <w:t xml:space="preserve">Data regarding methodological details and key findings were extracted from each included paper </w:t>
      </w:r>
      <w:r w:rsidR="001D4173" w:rsidRPr="00C12035">
        <w:rPr>
          <w:rFonts w:ascii="Arial" w:hAnsi="Arial" w:cs="Arial"/>
          <w:sz w:val="24"/>
        </w:rPr>
        <w:t>by two reviewers</w:t>
      </w:r>
      <w:r w:rsidR="0045546C" w:rsidRPr="00C12035">
        <w:rPr>
          <w:rFonts w:ascii="Arial" w:hAnsi="Arial" w:cs="Arial"/>
          <w:sz w:val="24"/>
        </w:rPr>
        <w:t xml:space="preserve"> and cross-checked for accuracy</w:t>
      </w:r>
      <w:r w:rsidR="003F5FDF" w:rsidRPr="00C12035">
        <w:rPr>
          <w:rFonts w:ascii="Arial" w:hAnsi="Arial" w:cs="Arial"/>
          <w:sz w:val="24"/>
        </w:rPr>
        <w:t>.</w:t>
      </w:r>
    </w:p>
    <w:p w14:paraId="74B8AFDE" w14:textId="341CCBF6" w:rsidR="00735E99" w:rsidRPr="00C12035" w:rsidRDefault="00EE14A0" w:rsidP="00E56BAB">
      <w:pPr>
        <w:jc w:val="both"/>
        <w:rPr>
          <w:rFonts w:ascii="Arial" w:hAnsi="Arial" w:cs="Arial"/>
          <w:b/>
          <w:sz w:val="24"/>
        </w:rPr>
      </w:pPr>
      <w:r w:rsidRPr="00C12035">
        <w:rPr>
          <w:rFonts w:ascii="Arial" w:hAnsi="Arial" w:cs="Arial"/>
          <w:b/>
          <w:sz w:val="24"/>
        </w:rPr>
        <w:t>Results</w:t>
      </w:r>
    </w:p>
    <w:p w14:paraId="2F6D9CCF" w14:textId="10F1488A" w:rsidR="009E0A26" w:rsidRPr="00C12035" w:rsidRDefault="00735E99" w:rsidP="00E56BAB">
      <w:pPr>
        <w:jc w:val="both"/>
        <w:rPr>
          <w:rFonts w:ascii="Arial" w:hAnsi="Arial" w:cs="Arial"/>
          <w:sz w:val="24"/>
        </w:rPr>
      </w:pPr>
      <w:r w:rsidRPr="00C12035">
        <w:rPr>
          <w:rFonts w:ascii="Arial" w:hAnsi="Arial" w:cs="Arial"/>
          <w:sz w:val="24"/>
        </w:rPr>
        <w:t xml:space="preserve">In total, </w:t>
      </w:r>
      <w:r w:rsidR="00F93B2D" w:rsidRPr="00C12035">
        <w:rPr>
          <w:rFonts w:ascii="Arial" w:hAnsi="Arial" w:cs="Arial"/>
          <w:sz w:val="24"/>
        </w:rPr>
        <w:t>1</w:t>
      </w:r>
      <w:r w:rsidR="002F7180" w:rsidRPr="00C12035">
        <w:rPr>
          <w:rFonts w:ascii="Arial" w:hAnsi="Arial" w:cs="Arial"/>
          <w:sz w:val="24"/>
        </w:rPr>
        <w:t>26</w:t>
      </w:r>
      <w:r w:rsidRPr="00C12035">
        <w:rPr>
          <w:rFonts w:ascii="Arial" w:hAnsi="Arial" w:cs="Arial"/>
          <w:sz w:val="24"/>
        </w:rPr>
        <w:t xml:space="preserve"> articles met the inclusion criteria.</w:t>
      </w:r>
      <w:r w:rsidR="007B1359" w:rsidRPr="00C12035">
        <w:rPr>
          <w:rFonts w:ascii="Arial" w:hAnsi="Arial" w:cs="Arial"/>
          <w:sz w:val="24"/>
        </w:rPr>
        <w:t xml:space="preserve"> </w:t>
      </w:r>
      <w:r w:rsidR="00D65B02" w:rsidRPr="00C12035">
        <w:rPr>
          <w:rFonts w:ascii="Arial" w:hAnsi="Arial" w:cs="Arial"/>
          <w:sz w:val="24"/>
        </w:rPr>
        <w:t>Three overarching</w:t>
      </w:r>
      <w:r w:rsidR="00B230F7" w:rsidRPr="00C12035">
        <w:rPr>
          <w:rFonts w:ascii="Arial" w:hAnsi="Arial" w:cs="Arial"/>
          <w:sz w:val="24"/>
        </w:rPr>
        <w:t xml:space="preserve">, novel </w:t>
      </w:r>
      <w:r w:rsidR="00D65B02" w:rsidRPr="00C12035">
        <w:rPr>
          <w:rFonts w:ascii="Arial" w:hAnsi="Arial" w:cs="Arial"/>
          <w:sz w:val="24"/>
        </w:rPr>
        <w:t>themes were identified: Emotional Impact; Social Experiences; and Care Delivery.</w:t>
      </w:r>
      <w:r w:rsidR="00435C84" w:rsidRPr="00C12035">
        <w:rPr>
          <w:rFonts w:ascii="Arial" w:hAnsi="Arial" w:cs="Arial"/>
          <w:sz w:val="24"/>
        </w:rPr>
        <w:t xml:space="preserve"> </w:t>
      </w:r>
      <w:r w:rsidR="00AF6507" w:rsidRPr="00C12035">
        <w:rPr>
          <w:rFonts w:ascii="Arial" w:hAnsi="Arial" w:cs="Arial"/>
          <w:sz w:val="24"/>
        </w:rPr>
        <w:t>Data extraction for</w:t>
      </w:r>
      <w:r w:rsidR="00435C84" w:rsidRPr="00C12035">
        <w:rPr>
          <w:rFonts w:ascii="Arial" w:hAnsi="Arial" w:cs="Arial"/>
          <w:sz w:val="24"/>
        </w:rPr>
        <w:t xml:space="preserve"> each article is </w:t>
      </w:r>
      <w:r w:rsidR="00164AFC" w:rsidRPr="00C12035">
        <w:rPr>
          <w:rFonts w:ascii="Arial" w:hAnsi="Arial" w:cs="Arial"/>
          <w:sz w:val="24"/>
        </w:rPr>
        <w:t>provided</w:t>
      </w:r>
      <w:r w:rsidR="00435C84" w:rsidRPr="00C12035">
        <w:rPr>
          <w:rFonts w:ascii="Arial" w:hAnsi="Arial" w:cs="Arial"/>
          <w:sz w:val="24"/>
        </w:rPr>
        <w:t xml:space="preserve"> in Table </w:t>
      </w:r>
      <w:r w:rsidR="00705BC3" w:rsidRPr="00C12035">
        <w:rPr>
          <w:rFonts w:ascii="Arial" w:hAnsi="Arial" w:cs="Arial"/>
          <w:sz w:val="24"/>
        </w:rPr>
        <w:t>1</w:t>
      </w:r>
      <w:r w:rsidR="00435C84" w:rsidRPr="00C12035">
        <w:rPr>
          <w:rFonts w:ascii="Arial" w:hAnsi="Arial" w:cs="Arial"/>
          <w:sz w:val="24"/>
        </w:rPr>
        <w:t>.</w:t>
      </w:r>
      <w:r w:rsidR="002D7A01" w:rsidRPr="00C12035">
        <w:rPr>
          <w:rFonts w:ascii="Arial" w:hAnsi="Arial" w:cs="Arial"/>
          <w:sz w:val="24"/>
        </w:rPr>
        <w:t xml:space="preserve"> Results are narratively synthesised below according to each theme and associated subthemes. </w:t>
      </w:r>
    </w:p>
    <w:p w14:paraId="7EFAF892" w14:textId="663071D3" w:rsidR="00285E23" w:rsidRPr="00C12035" w:rsidRDefault="00285E23" w:rsidP="00E56BAB">
      <w:pPr>
        <w:jc w:val="both"/>
        <w:rPr>
          <w:rFonts w:ascii="Arial" w:hAnsi="Arial" w:cs="Arial"/>
          <w:b/>
          <w:bCs/>
          <w:i/>
          <w:iCs/>
          <w:sz w:val="24"/>
        </w:rPr>
      </w:pPr>
      <w:r w:rsidRPr="00C12035">
        <w:rPr>
          <w:rFonts w:ascii="Arial" w:hAnsi="Arial" w:cs="Arial"/>
          <w:b/>
          <w:bCs/>
          <w:i/>
          <w:iCs/>
          <w:sz w:val="24"/>
        </w:rPr>
        <w:t>Narrative Synthesis</w:t>
      </w:r>
    </w:p>
    <w:p w14:paraId="039E3121" w14:textId="71D04640" w:rsidR="000F510E" w:rsidRPr="00C12035" w:rsidRDefault="00A97483" w:rsidP="00E56BAB">
      <w:pPr>
        <w:pStyle w:val="ListParagraph"/>
        <w:numPr>
          <w:ilvl w:val="0"/>
          <w:numId w:val="2"/>
        </w:numPr>
        <w:jc w:val="both"/>
        <w:rPr>
          <w:rFonts w:ascii="Arial" w:hAnsi="Arial" w:cs="Arial"/>
          <w:b/>
          <w:bCs/>
          <w:sz w:val="24"/>
        </w:rPr>
      </w:pPr>
      <w:r w:rsidRPr="00C12035">
        <w:rPr>
          <w:rFonts w:ascii="Arial" w:hAnsi="Arial" w:cs="Arial"/>
          <w:b/>
          <w:bCs/>
          <w:sz w:val="24"/>
        </w:rPr>
        <w:t>Emotional Impact</w:t>
      </w:r>
    </w:p>
    <w:p w14:paraId="221603D2" w14:textId="4523E7B0" w:rsidR="00D91871" w:rsidRPr="00C12035" w:rsidRDefault="00AF7136" w:rsidP="00E56BAB">
      <w:pPr>
        <w:jc w:val="both"/>
        <w:rPr>
          <w:rFonts w:ascii="Arial" w:hAnsi="Arial" w:cs="Arial"/>
          <w:sz w:val="24"/>
        </w:rPr>
      </w:pPr>
      <w:r w:rsidRPr="00C12035">
        <w:rPr>
          <w:rFonts w:ascii="Arial" w:hAnsi="Arial" w:cs="Arial"/>
          <w:sz w:val="24"/>
        </w:rPr>
        <w:t>Seventy-</w:t>
      </w:r>
      <w:r w:rsidR="00AF6507" w:rsidRPr="00C12035">
        <w:rPr>
          <w:rFonts w:ascii="Arial" w:hAnsi="Arial" w:cs="Arial"/>
          <w:sz w:val="24"/>
        </w:rPr>
        <w:t>two</w:t>
      </w:r>
      <w:r w:rsidR="001E380C" w:rsidRPr="00C12035">
        <w:rPr>
          <w:rFonts w:ascii="Arial" w:hAnsi="Arial" w:cs="Arial"/>
          <w:sz w:val="24"/>
        </w:rPr>
        <w:t xml:space="preserve"> papers </w:t>
      </w:r>
      <w:r w:rsidR="00384EF8" w:rsidRPr="00C12035">
        <w:rPr>
          <w:rFonts w:ascii="Arial" w:hAnsi="Arial" w:cs="Arial"/>
          <w:sz w:val="24"/>
        </w:rPr>
        <w:t xml:space="preserve">reported on </w:t>
      </w:r>
      <w:r w:rsidR="00261743" w:rsidRPr="00C12035">
        <w:rPr>
          <w:rFonts w:ascii="Arial" w:hAnsi="Arial" w:cs="Arial"/>
          <w:sz w:val="24"/>
        </w:rPr>
        <w:t xml:space="preserve">the emotional impact of having a child with CL/P. Subthemes included </w:t>
      </w:r>
      <w:r w:rsidR="002A7C23" w:rsidRPr="00C12035">
        <w:rPr>
          <w:rFonts w:ascii="Arial" w:hAnsi="Arial" w:cs="Arial"/>
          <w:sz w:val="24"/>
        </w:rPr>
        <w:t>parental reactions to the diagnosis</w:t>
      </w:r>
      <w:r w:rsidR="00DB57B7" w:rsidRPr="00C12035">
        <w:rPr>
          <w:rFonts w:ascii="Arial" w:hAnsi="Arial" w:cs="Arial"/>
          <w:sz w:val="24"/>
        </w:rPr>
        <w:t xml:space="preserve"> (</w:t>
      </w:r>
      <w:r w:rsidR="008C4FB3" w:rsidRPr="00C12035">
        <w:rPr>
          <w:rFonts w:ascii="Arial" w:hAnsi="Arial" w:cs="Arial"/>
          <w:sz w:val="24"/>
        </w:rPr>
        <w:t>2</w:t>
      </w:r>
      <w:r w:rsidR="00AF6507" w:rsidRPr="00C12035">
        <w:rPr>
          <w:rFonts w:ascii="Arial" w:hAnsi="Arial" w:cs="Arial"/>
          <w:sz w:val="24"/>
        </w:rPr>
        <w:t>4</w:t>
      </w:r>
      <w:r w:rsidR="00DB57B7" w:rsidRPr="00C12035">
        <w:rPr>
          <w:rFonts w:ascii="Arial" w:hAnsi="Arial" w:cs="Arial"/>
          <w:sz w:val="24"/>
        </w:rPr>
        <w:t xml:space="preserve"> papers), </w:t>
      </w:r>
      <w:r w:rsidR="002A7C23" w:rsidRPr="00C12035">
        <w:rPr>
          <w:rFonts w:ascii="Arial" w:hAnsi="Arial" w:cs="Arial"/>
          <w:sz w:val="24"/>
        </w:rPr>
        <w:t>common parental concerns</w:t>
      </w:r>
      <w:r w:rsidR="00DB57B7" w:rsidRPr="00C12035">
        <w:rPr>
          <w:rFonts w:ascii="Arial" w:hAnsi="Arial" w:cs="Arial"/>
          <w:sz w:val="24"/>
        </w:rPr>
        <w:t xml:space="preserve"> (</w:t>
      </w:r>
      <w:r w:rsidR="002A7C23" w:rsidRPr="00C12035">
        <w:rPr>
          <w:rFonts w:ascii="Arial" w:hAnsi="Arial" w:cs="Arial"/>
          <w:sz w:val="24"/>
        </w:rPr>
        <w:t>2</w:t>
      </w:r>
      <w:r w:rsidR="00BB3F95" w:rsidRPr="00C12035">
        <w:rPr>
          <w:rFonts w:ascii="Arial" w:hAnsi="Arial" w:cs="Arial"/>
          <w:sz w:val="24"/>
        </w:rPr>
        <w:t>2</w:t>
      </w:r>
      <w:r w:rsidR="00DB57B7" w:rsidRPr="00C12035">
        <w:rPr>
          <w:rFonts w:ascii="Arial" w:hAnsi="Arial" w:cs="Arial"/>
          <w:sz w:val="24"/>
        </w:rPr>
        <w:t xml:space="preserve"> papers), </w:t>
      </w:r>
      <w:r w:rsidR="002A7C23" w:rsidRPr="00C12035">
        <w:rPr>
          <w:rFonts w:ascii="Arial" w:hAnsi="Arial" w:cs="Arial"/>
          <w:sz w:val="24"/>
        </w:rPr>
        <w:t>the emotional impact of feeding difficulties (</w:t>
      </w:r>
      <w:r w:rsidR="00AF6507" w:rsidRPr="00C12035">
        <w:rPr>
          <w:rFonts w:ascii="Arial" w:hAnsi="Arial" w:cs="Arial"/>
          <w:sz w:val="24"/>
        </w:rPr>
        <w:t>7</w:t>
      </w:r>
      <w:r w:rsidR="002A7C23" w:rsidRPr="00C12035">
        <w:rPr>
          <w:rFonts w:ascii="Arial" w:hAnsi="Arial" w:cs="Arial"/>
          <w:sz w:val="24"/>
        </w:rPr>
        <w:t xml:space="preserve"> papers), parent-infant bonding (</w:t>
      </w:r>
      <w:r w:rsidR="00383311" w:rsidRPr="00C12035">
        <w:rPr>
          <w:rFonts w:ascii="Arial" w:hAnsi="Arial" w:cs="Arial"/>
          <w:sz w:val="24"/>
        </w:rPr>
        <w:t>12</w:t>
      </w:r>
      <w:r w:rsidR="002A7C23" w:rsidRPr="00C12035">
        <w:rPr>
          <w:rFonts w:ascii="Arial" w:hAnsi="Arial" w:cs="Arial"/>
          <w:sz w:val="24"/>
        </w:rPr>
        <w:t xml:space="preserve"> papers), the impact of additional conditions/syndromes (</w:t>
      </w:r>
      <w:r w:rsidR="00BD4F46" w:rsidRPr="00C12035">
        <w:rPr>
          <w:rFonts w:ascii="Arial" w:hAnsi="Arial" w:cs="Arial"/>
          <w:sz w:val="24"/>
        </w:rPr>
        <w:t>9</w:t>
      </w:r>
      <w:r w:rsidR="002A7C23" w:rsidRPr="00C12035">
        <w:rPr>
          <w:rFonts w:ascii="Arial" w:hAnsi="Arial" w:cs="Arial"/>
          <w:sz w:val="24"/>
        </w:rPr>
        <w:t xml:space="preserve"> papers), parental mental health (</w:t>
      </w:r>
      <w:r w:rsidR="00AF6507" w:rsidRPr="00C12035">
        <w:rPr>
          <w:rFonts w:ascii="Arial" w:hAnsi="Arial" w:cs="Arial"/>
          <w:sz w:val="24"/>
        </w:rPr>
        <w:t>29</w:t>
      </w:r>
      <w:r w:rsidR="00975E35" w:rsidRPr="00C12035">
        <w:rPr>
          <w:rFonts w:ascii="Arial" w:hAnsi="Arial" w:cs="Arial"/>
          <w:sz w:val="24"/>
        </w:rPr>
        <w:t xml:space="preserve"> papers) and parents’ coping strategies (</w:t>
      </w:r>
      <w:r w:rsidR="008B65F9" w:rsidRPr="00C12035">
        <w:rPr>
          <w:rFonts w:ascii="Arial" w:hAnsi="Arial" w:cs="Arial"/>
          <w:sz w:val="24"/>
        </w:rPr>
        <w:t>11</w:t>
      </w:r>
      <w:r w:rsidR="00975E35" w:rsidRPr="00C12035">
        <w:rPr>
          <w:rFonts w:ascii="Arial" w:hAnsi="Arial" w:cs="Arial"/>
          <w:sz w:val="24"/>
        </w:rPr>
        <w:t xml:space="preserve"> papers)</w:t>
      </w:r>
      <w:r w:rsidR="00261743" w:rsidRPr="00C12035">
        <w:rPr>
          <w:rFonts w:ascii="Arial" w:hAnsi="Arial" w:cs="Arial"/>
          <w:sz w:val="24"/>
        </w:rPr>
        <w:t>.</w:t>
      </w:r>
      <w:r w:rsidR="00584EEA" w:rsidRPr="00C12035">
        <w:rPr>
          <w:rFonts w:ascii="Arial" w:hAnsi="Arial" w:cs="Arial"/>
          <w:sz w:val="24"/>
        </w:rPr>
        <w:t xml:space="preserve"> </w:t>
      </w:r>
    </w:p>
    <w:p w14:paraId="06B6FD5B" w14:textId="4D3035CF" w:rsidR="00261743" w:rsidRPr="00C12035" w:rsidRDefault="006E00A2" w:rsidP="00E56BAB">
      <w:pPr>
        <w:pStyle w:val="ListParagraph"/>
        <w:numPr>
          <w:ilvl w:val="1"/>
          <w:numId w:val="2"/>
        </w:numPr>
        <w:jc w:val="both"/>
        <w:rPr>
          <w:rFonts w:ascii="Arial" w:hAnsi="Arial" w:cs="Arial"/>
          <w:i/>
          <w:iCs/>
          <w:sz w:val="24"/>
        </w:rPr>
      </w:pPr>
      <w:r w:rsidRPr="00C12035">
        <w:rPr>
          <w:rFonts w:ascii="Arial" w:hAnsi="Arial" w:cs="Arial"/>
          <w:i/>
          <w:iCs/>
          <w:sz w:val="24"/>
        </w:rPr>
        <w:t xml:space="preserve">Parental </w:t>
      </w:r>
      <w:r w:rsidR="00197157" w:rsidRPr="00C12035">
        <w:rPr>
          <w:rFonts w:ascii="Arial" w:hAnsi="Arial" w:cs="Arial"/>
          <w:i/>
          <w:iCs/>
          <w:sz w:val="24"/>
        </w:rPr>
        <w:t>Reactions to the Diagnosis</w:t>
      </w:r>
    </w:p>
    <w:p w14:paraId="21890BEE" w14:textId="1D004CC8" w:rsidR="00C41634" w:rsidRPr="00C12035" w:rsidRDefault="002B3722" w:rsidP="00E56BAB">
      <w:pPr>
        <w:jc w:val="both"/>
        <w:rPr>
          <w:rFonts w:ascii="Arial" w:hAnsi="Arial" w:cs="Arial"/>
          <w:sz w:val="24"/>
        </w:rPr>
      </w:pPr>
      <w:r w:rsidRPr="00C12035">
        <w:rPr>
          <w:rFonts w:ascii="Arial" w:hAnsi="Arial" w:cs="Arial"/>
          <w:sz w:val="24"/>
        </w:rPr>
        <w:lastRenderedPageBreak/>
        <w:t>A wide range of emotional reactions to the</w:t>
      </w:r>
      <w:r w:rsidR="00AC51FC" w:rsidRPr="00C12035">
        <w:rPr>
          <w:rFonts w:ascii="Arial" w:hAnsi="Arial" w:cs="Arial"/>
          <w:sz w:val="24"/>
        </w:rPr>
        <w:t xml:space="preserve"> diagnosis was reported by parents. This included shock,</w:t>
      </w:r>
      <w:r w:rsidR="009300A6" w:rsidRPr="00C12035">
        <w:rPr>
          <w:rFonts w:ascii="Arial" w:hAnsi="Arial" w:cs="Arial"/>
          <w:sz w:val="24"/>
        </w:rPr>
        <w:t xml:space="preserve"> worry,</w:t>
      </w:r>
      <w:r w:rsidR="00AC51FC" w:rsidRPr="00C12035">
        <w:rPr>
          <w:rFonts w:ascii="Arial" w:hAnsi="Arial" w:cs="Arial"/>
          <w:sz w:val="24"/>
        </w:rPr>
        <w:t xml:space="preserve"> </w:t>
      </w:r>
      <w:r w:rsidR="00626A0A" w:rsidRPr="00C12035">
        <w:rPr>
          <w:rFonts w:ascii="Arial" w:hAnsi="Arial" w:cs="Arial"/>
          <w:sz w:val="24"/>
        </w:rPr>
        <w:t xml:space="preserve">sadness, </w:t>
      </w:r>
      <w:r w:rsidR="00B15DEC" w:rsidRPr="00C12035">
        <w:rPr>
          <w:rFonts w:ascii="Arial" w:hAnsi="Arial" w:cs="Arial"/>
          <w:sz w:val="24"/>
        </w:rPr>
        <w:t xml:space="preserve">overwhelm, </w:t>
      </w:r>
      <w:r w:rsidR="00B40986" w:rsidRPr="00C12035">
        <w:rPr>
          <w:rFonts w:ascii="Arial" w:hAnsi="Arial" w:cs="Arial"/>
          <w:sz w:val="24"/>
        </w:rPr>
        <w:t xml:space="preserve">depression, </w:t>
      </w:r>
      <w:r w:rsidR="005A3F20" w:rsidRPr="00C12035">
        <w:rPr>
          <w:rFonts w:ascii="Arial" w:hAnsi="Arial" w:cs="Arial"/>
          <w:sz w:val="24"/>
        </w:rPr>
        <w:t xml:space="preserve">guilt, </w:t>
      </w:r>
      <w:r w:rsidR="00EA1AB8" w:rsidRPr="00C12035">
        <w:rPr>
          <w:rFonts w:ascii="Arial" w:hAnsi="Arial" w:cs="Arial"/>
          <w:sz w:val="24"/>
        </w:rPr>
        <w:t>grief</w:t>
      </w:r>
      <w:r w:rsidR="000B69CB" w:rsidRPr="00C12035">
        <w:rPr>
          <w:rFonts w:ascii="Arial" w:hAnsi="Arial" w:cs="Arial"/>
          <w:sz w:val="24"/>
        </w:rPr>
        <w:t>,</w:t>
      </w:r>
      <w:r w:rsidR="00626A0A" w:rsidRPr="00C12035">
        <w:rPr>
          <w:rFonts w:ascii="Arial" w:hAnsi="Arial" w:cs="Arial"/>
          <w:sz w:val="24"/>
        </w:rPr>
        <w:t xml:space="preserve"> </w:t>
      </w:r>
      <w:r w:rsidR="00FE309C" w:rsidRPr="00C12035">
        <w:rPr>
          <w:rFonts w:ascii="Arial" w:hAnsi="Arial" w:cs="Arial"/>
          <w:sz w:val="24"/>
        </w:rPr>
        <w:t xml:space="preserve">panic, heartbreak, confusion, fear, </w:t>
      </w:r>
      <w:r w:rsidR="006F3720" w:rsidRPr="00C12035">
        <w:rPr>
          <w:rFonts w:ascii="Arial" w:hAnsi="Arial" w:cs="Arial"/>
          <w:sz w:val="24"/>
        </w:rPr>
        <w:t xml:space="preserve">despair, anger </w:t>
      </w:r>
      <w:r w:rsidR="00B40986" w:rsidRPr="00C12035">
        <w:rPr>
          <w:rFonts w:ascii="Arial" w:hAnsi="Arial" w:cs="Arial"/>
          <w:sz w:val="24"/>
        </w:rPr>
        <w:t xml:space="preserve">and a sense of unfairness, </w:t>
      </w:r>
      <w:r w:rsidR="00626A0A" w:rsidRPr="00C12035">
        <w:rPr>
          <w:rFonts w:ascii="Arial" w:hAnsi="Arial" w:cs="Arial"/>
          <w:sz w:val="24"/>
        </w:rPr>
        <w:t>alongside concern for the future</w:t>
      </w:r>
      <w:r w:rsidR="00DF3E4B" w:rsidRPr="00C12035">
        <w:rPr>
          <w:rFonts w:ascii="Arial" w:hAnsi="Arial" w:cs="Arial"/>
          <w:sz w:val="24"/>
          <w:vertAlign w:val="superscript"/>
        </w:rPr>
        <w:t>1</w:t>
      </w:r>
      <w:r w:rsidR="003E63C0" w:rsidRPr="00C12035">
        <w:rPr>
          <w:rFonts w:ascii="Arial" w:hAnsi="Arial" w:cs="Arial"/>
          <w:sz w:val="24"/>
          <w:vertAlign w:val="superscript"/>
        </w:rPr>
        <w:t>1</w:t>
      </w:r>
      <w:r w:rsidR="00DF3E4B" w:rsidRPr="00C12035">
        <w:rPr>
          <w:rFonts w:ascii="Arial" w:hAnsi="Arial" w:cs="Arial"/>
          <w:sz w:val="24"/>
          <w:vertAlign w:val="superscript"/>
        </w:rPr>
        <w:t>-1</w:t>
      </w:r>
      <w:r w:rsidR="003E63C0" w:rsidRPr="00C12035">
        <w:rPr>
          <w:rFonts w:ascii="Arial" w:hAnsi="Arial" w:cs="Arial"/>
          <w:sz w:val="24"/>
          <w:vertAlign w:val="superscript"/>
        </w:rPr>
        <w:t>8</w:t>
      </w:r>
      <w:r w:rsidR="00626A0A" w:rsidRPr="00C12035">
        <w:rPr>
          <w:rFonts w:ascii="Arial" w:hAnsi="Arial" w:cs="Arial"/>
          <w:sz w:val="24"/>
        </w:rPr>
        <w:t>.</w:t>
      </w:r>
      <w:r w:rsidRPr="00C12035">
        <w:rPr>
          <w:rFonts w:ascii="Arial" w:hAnsi="Arial" w:cs="Arial"/>
          <w:sz w:val="24"/>
        </w:rPr>
        <w:t xml:space="preserve"> </w:t>
      </w:r>
      <w:r w:rsidR="00F26C09" w:rsidRPr="00C12035">
        <w:rPr>
          <w:rFonts w:ascii="Arial" w:hAnsi="Arial" w:cs="Arial"/>
          <w:sz w:val="24"/>
        </w:rPr>
        <w:t>Some parents also expressed delight</w:t>
      </w:r>
      <w:r w:rsidR="00F33C06" w:rsidRPr="00C12035">
        <w:rPr>
          <w:rFonts w:ascii="Arial" w:hAnsi="Arial" w:cs="Arial"/>
          <w:sz w:val="24"/>
          <w:vertAlign w:val="superscript"/>
        </w:rPr>
        <w:t>1</w:t>
      </w:r>
      <w:r w:rsidR="003E63C0" w:rsidRPr="00C12035">
        <w:rPr>
          <w:rFonts w:ascii="Arial" w:hAnsi="Arial" w:cs="Arial"/>
          <w:sz w:val="24"/>
          <w:vertAlign w:val="superscript"/>
        </w:rPr>
        <w:t>3</w:t>
      </w:r>
      <w:r w:rsidR="00F26C09" w:rsidRPr="00C12035">
        <w:rPr>
          <w:rFonts w:ascii="Arial" w:hAnsi="Arial" w:cs="Arial"/>
          <w:sz w:val="24"/>
        </w:rPr>
        <w:t xml:space="preserve">, </w:t>
      </w:r>
      <w:r w:rsidR="00DF66AD" w:rsidRPr="00C12035">
        <w:rPr>
          <w:rFonts w:ascii="Arial" w:hAnsi="Arial" w:cs="Arial"/>
          <w:sz w:val="24"/>
        </w:rPr>
        <w:t>while others</w:t>
      </w:r>
      <w:r w:rsidR="00F26C09" w:rsidRPr="00C12035">
        <w:rPr>
          <w:rFonts w:ascii="Arial" w:hAnsi="Arial" w:cs="Arial"/>
          <w:sz w:val="24"/>
        </w:rPr>
        <w:t xml:space="preserve"> felt the joy of </w:t>
      </w:r>
      <w:r w:rsidR="0089220B" w:rsidRPr="00C12035">
        <w:rPr>
          <w:rFonts w:ascii="Arial" w:hAnsi="Arial" w:cs="Arial"/>
          <w:sz w:val="24"/>
        </w:rPr>
        <w:t xml:space="preserve">having a baby had been </w:t>
      </w:r>
      <w:r w:rsidR="004E26A2" w:rsidRPr="00C12035">
        <w:rPr>
          <w:rFonts w:ascii="Arial" w:hAnsi="Arial" w:cs="Arial"/>
          <w:sz w:val="24"/>
        </w:rPr>
        <w:t xml:space="preserve">somewhat </w:t>
      </w:r>
      <w:r w:rsidR="00624EE0" w:rsidRPr="00C12035">
        <w:rPr>
          <w:rFonts w:ascii="Arial" w:hAnsi="Arial" w:cs="Arial"/>
          <w:sz w:val="24"/>
        </w:rPr>
        <w:t>diminished</w:t>
      </w:r>
      <w:r w:rsidR="0089220B" w:rsidRPr="00C12035">
        <w:rPr>
          <w:rFonts w:ascii="Arial" w:hAnsi="Arial" w:cs="Arial"/>
          <w:sz w:val="24"/>
        </w:rPr>
        <w:t xml:space="preserve"> by the diagnosis</w:t>
      </w:r>
      <w:r w:rsidR="00F33C06" w:rsidRPr="00C12035">
        <w:rPr>
          <w:rFonts w:ascii="Arial" w:hAnsi="Arial" w:cs="Arial"/>
          <w:sz w:val="24"/>
          <w:vertAlign w:val="superscript"/>
        </w:rPr>
        <w:t>1</w:t>
      </w:r>
      <w:r w:rsidR="003E63C0" w:rsidRPr="00C12035">
        <w:rPr>
          <w:rFonts w:ascii="Arial" w:hAnsi="Arial" w:cs="Arial"/>
          <w:sz w:val="24"/>
          <w:vertAlign w:val="superscript"/>
        </w:rPr>
        <w:t>1</w:t>
      </w:r>
      <w:r w:rsidR="00565FFA" w:rsidRPr="00C12035">
        <w:rPr>
          <w:rFonts w:ascii="Arial" w:hAnsi="Arial" w:cs="Arial"/>
          <w:sz w:val="24"/>
          <w:vertAlign w:val="superscript"/>
        </w:rPr>
        <w:t>,</w:t>
      </w:r>
      <w:r w:rsidR="007F4190" w:rsidRPr="00C12035">
        <w:rPr>
          <w:rFonts w:ascii="Arial" w:hAnsi="Arial" w:cs="Arial"/>
          <w:sz w:val="24"/>
          <w:vertAlign w:val="superscript"/>
        </w:rPr>
        <w:t>1</w:t>
      </w:r>
      <w:r w:rsidR="003E63C0" w:rsidRPr="00C12035">
        <w:rPr>
          <w:rFonts w:ascii="Arial" w:hAnsi="Arial" w:cs="Arial"/>
          <w:sz w:val="24"/>
          <w:vertAlign w:val="superscript"/>
        </w:rPr>
        <w:t>9</w:t>
      </w:r>
      <w:r w:rsidR="0089220B" w:rsidRPr="00C12035">
        <w:rPr>
          <w:rFonts w:ascii="Arial" w:hAnsi="Arial" w:cs="Arial"/>
          <w:sz w:val="24"/>
        </w:rPr>
        <w:t xml:space="preserve">. </w:t>
      </w:r>
      <w:r w:rsidR="00C41634" w:rsidRPr="00C12035">
        <w:rPr>
          <w:rFonts w:ascii="Arial" w:hAnsi="Arial" w:cs="Arial"/>
          <w:sz w:val="24"/>
        </w:rPr>
        <w:t xml:space="preserve">While some parents </w:t>
      </w:r>
      <w:r w:rsidR="009C7767" w:rsidRPr="00C12035">
        <w:rPr>
          <w:rFonts w:ascii="Arial" w:hAnsi="Arial" w:cs="Arial"/>
          <w:sz w:val="24"/>
        </w:rPr>
        <w:t>didn’t feel</w:t>
      </w:r>
      <w:r w:rsidR="00D67400" w:rsidRPr="00C12035">
        <w:rPr>
          <w:rFonts w:ascii="Arial" w:hAnsi="Arial" w:cs="Arial"/>
          <w:sz w:val="24"/>
        </w:rPr>
        <w:t xml:space="preserve"> that CL/P </w:t>
      </w:r>
      <w:r w:rsidR="009C7767" w:rsidRPr="00C12035">
        <w:rPr>
          <w:rFonts w:ascii="Arial" w:hAnsi="Arial" w:cs="Arial"/>
          <w:sz w:val="24"/>
        </w:rPr>
        <w:t>was</w:t>
      </w:r>
      <w:r w:rsidR="00D67400" w:rsidRPr="00C12035">
        <w:rPr>
          <w:rFonts w:ascii="Arial" w:hAnsi="Arial" w:cs="Arial"/>
          <w:sz w:val="24"/>
        </w:rPr>
        <w:t xml:space="preserve"> a major concern, or </w:t>
      </w:r>
      <w:r w:rsidR="009C7767" w:rsidRPr="00C12035">
        <w:rPr>
          <w:rFonts w:ascii="Arial" w:hAnsi="Arial" w:cs="Arial"/>
          <w:sz w:val="24"/>
        </w:rPr>
        <w:t>believed</w:t>
      </w:r>
      <w:r w:rsidR="00D67400" w:rsidRPr="00C12035">
        <w:rPr>
          <w:rFonts w:ascii="Arial" w:hAnsi="Arial" w:cs="Arial"/>
          <w:sz w:val="24"/>
        </w:rPr>
        <w:t xml:space="preserve"> </w:t>
      </w:r>
      <w:r w:rsidR="00B07616" w:rsidRPr="00C12035">
        <w:rPr>
          <w:rFonts w:ascii="Arial" w:hAnsi="Arial" w:cs="Arial"/>
          <w:sz w:val="24"/>
        </w:rPr>
        <w:t>cleft lip</w:t>
      </w:r>
      <w:r w:rsidR="00D67400" w:rsidRPr="00C12035">
        <w:rPr>
          <w:rFonts w:ascii="Arial" w:hAnsi="Arial" w:cs="Arial"/>
          <w:sz w:val="24"/>
        </w:rPr>
        <w:t xml:space="preserve"> was mostly a cosmetic issue that could be </w:t>
      </w:r>
      <w:r w:rsidR="00346C93" w:rsidRPr="00C12035">
        <w:rPr>
          <w:rFonts w:ascii="Arial" w:hAnsi="Arial" w:cs="Arial"/>
          <w:sz w:val="24"/>
        </w:rPr>
        <w:t>addressed</w:t>
      </w:r>
      <w:r w:rsidR="008B62B5" w:rsidRPr="00C12035">
        <w:rPr>
          <w:rFonts w:ascii="Arial" w:hAnsi="Arial" w:cs="Arial"/>
          <w:sz w:val="24"/>
          <w:vertAlign w:val="superscript"/>
        </w:rPr>
        <w:t>1</w:t>
      </w:r>
      <w:r w:rsidR="003E63C0" w:rsidRPr="00C12035">
        <w:rPr>
          <w:rFonts w:ascii="Arial" w:hAnsi="Arial" w:cs="Arial"/>
          <w:sz w:val="24"/>
          <w:vertAlign w:val="superscript"/>
        </w:rPr>
        <w:t>5</w:t>
      </w:r>
      <w:r w:rsidR="008B62B5" w:rsidRPr="00C12035">
        <w:rPr>
          <w:rFonts w:ascii="Arial" w:hAnsi="Arial" w:cs="Arial"/>
          <w:sz w:val="24"/>
          <w:vertAlign w:val="superscript"/>
        </w:rPr>
        <w:t>,</w:t>
      </w:r>
      <w:r w:rsidR="003E63C0" w:rsidRPr="00C12035">
        <w:rPr>
          <w:rFonts w:ascii="Arial" w:hAnsi="Arial" w:cs="Arial"/>
          <w:sz w:val="24"/>
          <w:vertAlign w:val="superscript"/>
        </w:rPr>
        <w:t>20</w:t>
      </w:r>
      <w:r w:rsidR="0067423A" w:rsidRPr="00C12035">
        <w:rPr>
          <w:rFonts w:ascii="Arial" w:hAnsi="Arial" w:cs="Arial"/>
          <w:sz w:val="24"/>
          <w:vertAlign w:val="superscript"/>
        </w:rPr>
        <w:t>-</w:t>
      </w:r>
      <w:r w:rsidR="00CC5D7B" w:rsidRPr="00C12035">
        <w:rPr>
          <w:rFonts w:ascii="Arial" w:hAnsi="Arial" w:cs="Arial"/>
          <w:sz w:val="24"/>
          <w:vertAlign w:val="superscript"/>
        </w:rPr>
        <w:t>2</w:t>
      </w:r>
      <w:r w:rsidR="003E63C0" w:rsidRPr="00C12035">
        <w:rPr>
          <w:rFonts w:ascii="Arial" w:hAnsi="Arial" w:cs="Arial"/>
          <w:sz w:val="24"/>
          <w:vertAlign w:val="superscript"/>
        </w:rPr>
        <w:t>2</w:t>
      </w:r>
      <w:r w:rsidR="009C7767" w:rsidRPr="00C12035">
        <w:rPr>
          <w:rFonts w:ascii="Arial" w:hAnsi="Arial" w:cs="Arial"/>
          <w:sz w:val="24"/>
        </w:rPr>
        <w:t xml:space="preserve">, </w:t>
      </w:r>
      <w:r w:rsidR="003A63CB" w:rsidRPr="00C12035">
        <w:rPr>
          <w:rFonts w:ascii="Arial" w:hAnsi="Arial" w:cs="Arial"/>
          <w:sz w:val="24"/>
        </w:rPr>
        <w:t>many</w:t>
      </w:r>
      <w:r w:rsidR="00C41634" w:rsidRPr="00C12035">
        <w:rPr>
          <w:rFonts w:ascii="Arial" w:hAnsi="Arial" w:cs="Arial"/>
          <w:sz w:val="24"/>
        </w:rPr>
        <w:t xml:space="preserve"> grappled</w:t>
      </w:r>
      <w:r w:rsidR="009C7767" w:rsidRPr="00C12035">
        <w:rPr>
          <w:rFonts w:ascii="Arial" w:hAnsi="Arial" w:cs="Arial"/>
          <w:sz w:val="24"/>
        </w:rPr>
        <w:t xml:space="preserve"> significantly</w:t>
      </w:r>
      <w:r w:rsidR="00C41634" w:rsidRPr="00C12035">
        <w:rPr>
          <w:rFonts w:ascii="Arial" w:hAnsi="Arial" w:cs="Arial"/>
          <w:sz w:val="24"/>
        </w:rPr>
        <w:t xml:space="preserve"> with definitions of normality, perfection and difference</w:t>
      </w:r>
      <w:r w:rsidR="00992F76" w:rsidRPr="00C12035">
        <w:rPr>
          <w:rFonts w:ascii="Arial" w:hAnsi="Arial" w:cs="Arial"/>
          <w:sz w:val="24"/>
          <w:vertAlign w:val="superscript"/>
        </w:rPr>
        <w:t>1</w:t>
      </w:r>
      <w:r w:rsidR="003E63C0" w:rsidRPr="00C12035">
        <w:rPr>
          <w:rFonts w:ascii="Arial" w:hAnsi="Arial" w:cs="Arial"/>
          <w:sz w:val="24"/>
          <w:vertAlign w:val="superscript"/>
        </w:rPr>
        <w:t>3</w:t>
      </w:r>
      <w:r w:rsidR="00992F76" w:rsidRPr="00C12035">
        <w:rPr>
          <w:rFonts w:ascii="Arial" w:hAnsi="Arial" w:cs="Arial"/>
          <w:sz w:val="24"/>
          <w:vertAlign w:val="superscript"/>
        </w:rPr>
        <w:t>,1</w:t>
      </w:r>
      <w:r w:rsidR="003E63C0" w:rsidRPr="00C12035">
        <w:rPr>
          <w:rFonts w:ascii="Arial" w:hAnsi="Arial" w:cs="Arial"/>
          <w:sz w:val="24"/>
          <w:vertAlign w:val="superscript"/>
        </w:rPr>
        <w:t>8</w:t>
      </w:r>
      <w:r w:rsidR="00BD7EA3" w:rsidRPr="00C12035">
        <w:rPr>
          <w:rFonts w:ascii="Arial" w:hAnsi="Arial" w:cs="Arial"/>
          <w:sz w:val="24"/>
        </w:rPr>
        <w:t xml:space="preserve">. </w:t>
      </w:r>
      <w:r w:rsidR="002D45CD" w:rsidRPr="00C12035">
        <w:rPr>
          <w:rFonts w:ascii="Arial" w:hAnsi="Arial" w:cs="Arial"/>
          <w:sz w:val="24"/>
        </w:rPr>
        <w:t xml:space="preserve">Those </w:t>
      </w:r>
      <w:r w:rsidR="007313C8" w:rsidRPr="00C12035">
        <w:rPr>
          <w:rFonts w:ascii="Arial" w:hAnsi="Arial" w:cs="Arial"/>
          <w:sz w:val="24"/>
        </w:rPr>
        <w:t xml:space="preserve">parents </w:t>
      </w:r>
      <w:r w:rsidR="002D45CD" w:rsidRPr="00C12035">
        <w:rPr>
          <w:rFonts w:ascii="Arial" w:hAnsi="Arial" w:cs="Arial"/>
          <w:sz w:val="24"/>
        </w:rPr>
        <w:t xml:space="preserve">that </w:t>
      </w:r>
      <w:r w:rsidR="00487B12" w:rsidRPr="00C12035">
        <w:rPr>
          <w:rFonts w:ascii="Arial" w:hAnsi="Arial" w:cs="Arial"/>
          <w:sz w:val="24"/>
        </w:rPr>
        <w:t>perceived CL/P to be a more significant health condition or disability</w:t>
      </w:r>
      <w:r w:rsidR="008A1B12" w:rsidRPr="00C12035">
        <w:rPr>
          <w:rFonts w:ascii="Arial" w:hAnsi="Arial" w:cs="Arial"/>
          <w:sz w:val="24"/>
        </w:rPr>
        <w:t xml:space="preserve"> </w:t>
      </w:r>
      <w:r w:rsidR="00750ED4" w:rsidRPr="00C12035">
        <w:rPr>
          <w:rFonts w:ascii="Arial" w:hAnsi="Arial" w:cs="Arial"/>
          <w:sz w:val="24"/>
        </w:rPr>
        <w:t>reported</w:t>
      </w:r>
      <w:r w:rsidR="00CC0973" w:rsidRPr="00C12035">
        <w:rPr>
          <w:rFonts w:ascii="Arial" w:hAnsi="Arial" w:cs="Arial"/>
          <w:sz w:val="24"/>
        </w:rPr>
        <w:t xml:space="preserve"> a greater</w:t>
      </w:r>
      <w:r w:rsidR="008A1B12" w:rsidRPr="00C12035">
        <w:rPr>
          <w:rFonts w:ascii="Arial" w:hAnsi="Arial" w:cs="Arial"/>
          <w:sz w:val="24"/>
        </w:rPr>
        <w:t xml:space="preserve"> anticipated impact on their own and their child’s </w:t>
      </w:r>
      <w:r w:rsidR="00750ED4" w:rsidRPr="00C12035">
        <w:rPr>
          <w:rFonts w:ascii="Arial" w:hAnsi="Arial" w:cs="Arial"/>
          <w:sz w:val="24"/>
        </w:rPr>
        <w:t xml:space="preserve">future </w:t>
      </w:r>
      <w:r w:rsidR="008A1B12" w:rsidRPr="00C12035">
        <w:rPr>
          <w:rFonts w:ascii="Arial" w:hAnsi="Arial" w:cs="Arial"/>
          <w:sz w:val="24"/>
        </w:rPr>
        <w:t>happiness</w:t>
      </w:r>
      <w:r w:rsidR="003E63C0" w:rsidRPr="00C12035">
        <w:rPr>
          <w:rFonts w:ascii="Arial" w:hAnsi="Arial" w:cs="Arial"/>
          <w:sz w:val="24"/>
          <w:vertAlign w:val="superscript"/>
        </w:rPr>
        <w:t>20</w:t>
      </w:r>
      <w:r w:rsidR="008A1B12" w:rsidRPr="00C12035">
        <w:rPr>
          <w:rFonts w:ascii="Arial" w:hAnsi="Arial" w:cs="Arial"/>
          <w:sz w:val="24"/>
        </w:rPr>
        <w:t xml:space="preserve">. </w:t>
      </w:r>
      <w:r w:rsidR="00EE308B" w:rsidRPr="00C12035">
        <w:rPr>
          <w:rFonts w:ascii="Arial" w:hAnsi="Arial" w:cs="Arial"/>
          <w:sz w:val="24"/>
        </w:rPr>
        <w:t>R</w:t>
      </w:r>
      <w:r w:rsidR="00FB0BF8" w:rsidRPr="00C12035">
        <w:rPr>
          <w:rFonts w:ascii="Arial" w:hAnsi="Arial" w:cs="Arial"/>
          <w:sz w:val="24"/>
        </w:rPr>
        <w:t xml:space="preserve">ates of antenatal diagnosis </w:t>
      </w:r>
      <w:r w:rsidR="00EE308B" w:rsidRPr="00C12035">
        <w:rPr>
          <w:rFonts w:ascii="Arial" w:hAnsi="Arial" w:cs="Arial"/>
          <w:sz w:val="24"/>
        </w:rPr>
        <w:t xml:space="preserve">varied </w:t>
      </w:r>
      <w:r w:rsidR="006D6E8C" w:rsidRPr="00C12035">
        <w:rPr>
          <w:rFonts w:ascii="Arial" w:hAnsi="Arial" w:cs="Arial"/>
          <w:sz w:val="24"/>
        </w:rPr>
        <w:t>according to country and methodology</w:t>
      </w:r>
      <w:r w:rsidR="00FB0BF8" w:rsidRPr="00C12035">
        <w:rPr>
          <w:rFonts w:ascii="Arial" w:hAnsi="Arial" w:cs="Arial"/>
          <w:sz w:val="24"/>
        </w:rPr>
        <w:t xml:space="preserve">, but overall prenatal detection rates of cleft lip were high. </w:t>
      </w:r>
      <w:r w:rsidR="00EC4045" w:rsidRPr="00C12035">
        <w:rPr>
          <w:rFonts w:ascii="Arial" w:hAnsi="Arial" w:cs="Arial"/>
          <w:sz w:val="24"/>
        </w:rPr>
        <w:t xml:space="preserve">While </w:t>
      </w:r>
      <w:r w:rsidR="00155612" w:rsidRPr="00C12035">
        <w:rPr>
          <w:rFonts w:ascii="Arial" w:hAnsi="Arial" w:cs="Arial"/>
          <w:sz w:val="24"/>
        </w:rPr>
        <w:t>some papers</w:t>
      </w:r>
      <w:r w:rsidR="00EC4045" w:rsidRPr="00C12035">
        <w:rPr>
          <w:rFonts w:ascii="Arial" w:hAnsi="Arial" w:cs="Arial"/>
          <w:sz w:val="24"/>
        </w:rPr>
        <w:t xml:space="preserve"> found no differences in parental wellbeing in relation to the timing of the diagnosis</w:t>
      </w:r>
      <w:r w:rsidR="00A53A7F" w:rsidRPr="00C12035">
        <w:rPr>
          <w:rFonts w:ascii="Arial" w:hAnsi="Arial" w:cs="Arial"/>
          <w:sz w:val="24"/>
          <w:vertAlign w:val="superscript"/>
        </w:rPr>
        <w:t>1</w:t>
      </w:r>
      <w:r w:rsidR="003E63C0" w:rsidRPr="00C12035">
        <w:rPr>
          <w:rFonts w:ascii="Arial" w:hAnsi="Arial" w:cs="Arial"/>
          <w:sz w:val="24"/>
          <w:vertAlign w:val="superscript"/>
        </w:rPr>
        <w:t>2</w:t>
      </w:r>
      <w:r w:rsidR="00A53A7F" w:rsidRPr="00C12035">
        <w:rPr>
          <w:rFonts w:ascii="Arial" w:hAnsi="Arial" w:cs="Arial"/>
          <w:sz w:val="24"/>
          <w:vertAlign w:val="superscript"/>
        </w:rPr>
        <w:t>,2</w:t>
      </w:r>
      <w:r w:rsidR="003E63C0" w:rsidRPr="00C12035">
        <w:rPr>
          <w:rFonts w:ascii="Arial" w:hAnsi="Arial" w:cs="Arial"/>
          <w:sz w:val="24"/>
          <w:vertAlign w:val="superscript"/>
        </w:rPr>
        <w:t>3</w:t>
      </w:r>
      <w:r w:rsidR="00EC4045" w:rsidRPr="00C12035">
        <w:rPr>
          <w:rFonts w:ascii="Arial" w:hAnsi="Arial" w:cs="Arial"/>
          <w:sz w:val="24"/>
        </w:rPr>
        <w:t xml:space="preserve">, others </w:t>
      </w:r>
      <w:r w:rsidR="00DC35CB" w:rsidRPr="00C12035">
        <w:rPr>
          <w:rFonts w:ascii="Arial" w:hAnsi="Arial" w:cs="Arial"/>
          <w:sz w:val="24"/>
        </w:rPr>
        <w:t>identified greater concerns in those receiving a diagnosis postnatally</w:t>
      </w:r>
      <w:r w:rsidR="00451830" w:rsidRPr="00C12035">
        <w:rPr>
          <w:rFonts w:ascii="Arial" w:hAnsi="Arial" w:cs="Arial"/>
          <w:sz w:val="24"/>
          <w:vertAlign w:val="superscript"/>
        </w:rPr>
        <w:t>1</w:t>
      </w:r>
      <w:r w:rsidR="003E63C0" w:rsidRPr="00C12035">
        <w:rPr>
          <w:rFonts w:ascii="Arial" w:hAnsi="Arial" w:cs="Arial"/>
          <w:sz w:val="24"/>
          <w:vertAlign w:val="superscript"/>
        </w:rPr>
        <w:t>5</w:t>
      </w:r>
      <w:r w:rsidR="00451830" w:rsidRPr="00C12035">
        <w:rPr>
          <w:rFonts w:ascii="Arial" w:hAnsi="Arial" w:cs="Arial"/>
          <w:sz w:val="24"/>
          <w:vertAlign w:val="superscript"/>
        </w:rPr>
        <w:t>,1</w:t>
      </w:r>
      <w:r w:rsidR="003E63C0" w:rsidRPr="00C12035">
        <w:rPr>
          <w:rFonts w:ascii="Arial" w:hAnsi="Arial" w:cs="Arial"/>
          <w:sz w:val="24"/>
          <w:vertAlign w:val="superscript"/>
        </w:rPr>
        <w:t>7</w:t>
      </w:r>
      <w:r w:rsidR="00451830" w:rsidRPr="00C12035">
        <w:rPr>
          <w:rFonts w:ascii="Arial" w:hAnsi="Arial" w:cs="Arial"/>
          <w:sz w:val="24"/>
          <w:vertAlign w:val="superscript"/>
        </w:rPr>
        <w:t>,2</w:t>
      </w:r>
      <w:r w:rsidR="003E63C0" w:rsidRPr="00C12035">
        <w:rPr>
          <w:rFonts w:ascii="Arial" w:hAnsi="Arial" w:cs="Arial"/>
          <w:sz w:val="24"/>
          <w:vertAlign w:val="superscript"/>
        </w:rPr>
        <w:t>4</w:t>
      </w:r>
      <w:r w:rsidR="00DC35CB" w:rsidRPr="00C12035">
        <w:rPr>
          <w:rFonts w:ascii="Arial" w:hAnsi="Arial" w:cs="Arial"/>
          <w:sz w:val="24"/>
        </w:rPr>
        <w:t xml:space="preserve">. Parents’ acceptance of their child’s appearance was also more </w:t>
      </w:r>
      <w:r w:rsidR="00107D8B" w:rsidRPr="00C12035">
        <w:rPr>
          <w:rFonts w:ascii="Arial" w:hAnsi="Arial" w:cs="Arial"/>
          <w:sz w:val="24"/>
        </w:rPr>
        <w:t>negatively</w:t>
      </w:r>
      <w:r w:rsidR="00DC35CB" w:rsidRPr="00C12035">
        <w:rPr>
          <w:rFonts w:ascii="Arial" w:hAnsi="Arial" w:cs="Arial"/>
          <w:sz w:val="24"/>
        </w:rPr>
        <w:t xml:space="preserve"> impacted if they received the diagnosis after birth</w:t>
      </w:r>
      <w:r w:rsidR="00A777EF" w:rsidRPr="00C12035">
        <w:rPr>
          <w:rFonts w:ascii="Arial" w:hAnsi="Arial" w:cs="Arial"/>
          <w:sz w:val="24"/>
          <w:vertAlign w:val="superscript"/>
        </w:rPr>
        <w:t>1</w:t>
      </w:r>
      <w:r w:rsidR="003E63C0" w:rsidRPr="00C12035">
        <w:rPr>
          <w:rFonts w:ascii="Arial" w:hAnsi="Arial" w:cs="Arial"/>
          <w:sz w:val="24"/>
          <w:vertAlign w:val="superscript"/>
        </w:rPr>
        <w:t>7</w:t>
      </w:r>
      <w:r w:rsidR="00DC35CB" w:rsidRPr="00C12035">
        <w:rPr>
          <w:rFonts w:ascii="Arial" w:hAnsi="Arial" w:cs="Arial"/>
          <w:sz w:val="24"/>
        </w:rPr>
        <w:t xml:space="preserve">. </w:t>
      </w:r>
      <w:r w:rsidR="007200AA" w:rsidRPr="00C12035">
        <w:rPr>
          <w:rFonts w:ascii="Arial" w:hAnsi="Arial" w:cs="Arial"/>
          <w:sz w:val="24"/>
        </w:rPr>
        <w:t>In contrast, r</w:t>
      </w:r>
      <w:r w:rsidR="00D75125" w:rsidRPr="00C12035">
        <w:rPr>
          <w:rFonts w:ascii="Arial" w:hAnsi="Arial" w:cs="Arial"/>
          <w:sz w:val="24"/>
        </w:rPr>
        <w:t>eceiving a p</w:t>
      </w:r>
      <w:r w:rsidR="000941E6" w:rsidRPr="00C12035">
        <w:rPr>
          <w:rFonts w:ascii="Arial" w:hAnsi="Arial" w:cs="Arial"/>
          <w:sz w:val="24"/>
        </w:rPr>
        <w:t xml:space="preserve">renatal diagnosis of CL/P </w:t>
      </w:r>
      <w:r w:rsidR="005231BB" w:rsidRPr="00C12035">
        <w:rPr>
          <w:rFonts w:ascii="Arial" w:hAnsi="Arial" w:cs="Arial"/>
          <w:sz w:val="24"/>
        </w:rPr>
        <w:t xml:space="preserve">gave parents more time to </w:t>
      </w:r>
      <w:r w:rsidR="00D75125" w:rsidRPr="00C12035">
        <w:rPr>
          <w:rFonts w:ascii="Arial" w:hAnsi="Arial" w:cs="Arial"/>
          <w:sz w:val="24"/>
        </w:rPr>
        <w:t>adjust and prepare</w:t>
      </w:r>
      <w:r w:rsidR="00005BBD" w:rsidRPr="00C12035">
        <w:rPr>
          <w:rFonts w:ascii="Arial" w:hAnsi="Arial" w:cs="Arial"/>
          <w:sz w:val="24"/>
          <w:vertAlign w:val="superscript"/>
        </w:rPr>
        <w:t>1</w:t>
      </w:r>
      <w:r w:rsidR="003E63C0" w:rsidRPr="00C12035">
        <w:rPr>
          <w:rFonts w:ascii="Arial" w:hAnsi="Arial" w:cs="Arial"/>
          <w:sz w:val="24"/>
          <w:vertAlign w:val="superscript"/>
        </w:rPr>
        <w:t>1</w:t>
      </w:r>
      <w:r w:rsidR="00005BBD" w:rsidRPr="00C12035">
        <w:rPr>
          <w:rFonts w:ascii="Arial" w:hAnsi="Arial" w:cs="Arial"/>
          <w:sz w:val="24"/>
          <w:vertAlign w:val="superscript"/>
        </w:rPr>
        <w:t>,1</w:t>
      </w:r>
      <w:r w:rsidR="003E63C0" w:rsidRPr="00C12035">
        <w:rPr>
          <w:rFonts w:ascii="Arial" w:hAnsi="Arial" w:cs="Arial"/>
          <w:sz w:val="24"/>
          <w:vertAlign w:val="superscript"/>
        </w:rPr>
        <w:t>5</w:t>
      </w:r>
      <w:r w:rsidR="00005BBD" w:rsidRPr="00C12035">
        <w:rPr>
          <w:rFonts w:ascii="Arial" w:hAnsi="Arial" w:cs="Arial"/>
          <w:sz w:val="24"/>
          <w:vertAlign w:val="superscript"/>
        </w:rPr>
        <w:t>,1</w:t>
      </w:r>
      <w:r w:rsidR="003E63C0" w:rsidRPr="00C12035">
        <w:rPr>
          <w:rFonts w:ascii="Arial" w:hAnsi="Arial" w:cs="Arial"/>
          <w:sz w:val="24"/>
          <w:vertAlign w:val="superscript"/>
        </w:rPr>
        <w:t>8</w:t>
      </w:r>
      <w:r w:rsidR="00005BBD" w:rsidRPr="00C12035">
        <w:rPr>
          <w:rFonts w:ascii="Arial" w:hAnsi="Arial" w:cs="Arial"/>
          <w:sz w:val="24"/>
          <w:vertAlign w:val="superscript"/>
        </w:rPr>
        <w:t>,2</w:t>
      </w:r>
      <w:r w:rsidR="003E63C0" w:rsidRPr="00C12035">
        <w:rPr>
          <w:rFonts w:ascii="Arial" w:hAnsi="Arial" w:cs="Arial"/>
          <w:sz w:val="24"/>
          <w:vertAlign w:val="superscript"/>
        </w:rPr>
        <w:t>5</w:t>
      </w:r>
      <w:r w:rsidR="00A25FB6" w:rsidRPr="00C12035">
        <w:rPr>
          <w:rFonts w:ascii="Arial" w:hAnsi="Arial" w:cs="Arial"/>
          <w:sz w:val="24"/>
        </w:rPr>
        <w:t xml:space="preserve">. </w:t>
      </w:r>
      <w:r w:rsidR="00FB0BF8" w:rsidRPr="00C12035">
        <w:rPr>
          <w:rFonts w:ascii="Arial" w:hAnsi="Arial" w:cs="Arial"/>
          <w:sz w:val="24"/>
        </w:rPr>
        <w:t xml:space="preserve">Detection rates of cleft palate </w:t>
      </w:r>
      <w:r w:rsidR="002C736E" w:rsidRPr="00C12035">
        <w:rPr>
          <w:rFonts w:ascii="Arial" w:hAnsi="Arial" w:cs="Arial"/>
          <w:sz w:val="24"/>
        </w:rPr>
        <w:t xml:space="preserve">only </w:t>
      </w:r>
      <w:r w:rsidR="00FB0BF8" w:rsidRPr="00C12035">
        <w:rPr>
          <w:rFonts w:ascii="Arial" w:hAnsi="Arial" w:cs="Arial"/>
          <w:sz w:val="24"/>
        </w:rPr>
        <w:t xml:space="preserve">were more variable, with some reports of delayed diagnosis </w:t>
      </w:r>
      <w:r w:rsidR="007200AA" w:rsidRPr="00C12035">
        <w:rPr>
          <w:rFonts w:ascii="Arial" w:hAnsi="Arial" w:cs="Arial"/>
          <w:sz w:val="24"/>
        </w:rPr>
        <w:t>resulting in</w:t>
      </w:r>
      <w:r w:rsidR="00FB0BF8" w:rsidRPr="00C12035">
        <w:rPr>
          <w:rFonts w:ascii="Arial" w:hAnsi="Arial" w:cs="Arial"/>
          <w:sz w:val="24"/>
        </w:rPr>
        <w:t xml:space="preserve"> parental distress</w:t>
      </w:r>
      <w:r w:rsidR="00333FE3" w:rsidRPr="00C12035">
        <w:rPr>
          <w:rFonts w:ascii="Arial" w:hAnsi="Arial" w:cs="Arial"/>
          <w:sz w:val="24"/>
          <w:vertAlign w:val="superscript"/>
        </w:rPr>
        <w:t>1</w:t>
      </w:r>
      <w:r w:rsidR="003E63C0" w:rsidRPr="00C12035">
        <w:rPr>
          <w:rFonts w:ascii="Arial" w:hAnsi="Arial" w:cs="Arial"/>
          <w:sz w:val="24"/>
          <w:vertAlign w:val="superscript"/>
        </w:rPr>
        <w:t>5</w:t>
      </w:r>
      <w:r w:rsidR="00333FE3" w:rsidRPr="00C12035">
        <w:rPr>
          <w:rFonts w:ascii="Arial" w:hAnsi="Arial" w:cs="Arial"/>
          <w:sz w:val="24"/>
          <w:vertAlign w:val="superscript"/>
        </w:rPr>
        <w:t>,2</w:t>
      </w:r>
      <w:r w:rsidR="003E63C0" w:rsidRPr="00C12035">
        <w:rPr>
          <w:rFonts w:ascii="Arial" w:hAnsi="Arial" w:cs="Arial"/>
          <w:sz w:val="24"/>
          <w:vertAlign w:val="superscript"/>
        </w:rPr>
        <w:t>6</w:t>
      </w:r>
      <w:r w:rsidR="00333FE3" w:rsidRPr="00C12035">
        <w:rPr>
          <w:rFonts w:ascii="Arial" w:hAnsi="Arial" w:cs="Arial"/>
          <w:sz w:val="24"/>
          <w:vertAlign w:val="superscript"/>
        </w:rPr>
        <w:t>-2</w:t>
      </w:r>
      <w:r w:rsidR="003E63C0" w:rsidRPr="00C12035">
        <w:rPr>
          <w:rFonts w:ascii="Arial" w:hAnsi="Arial" w:cs="Arial"/>
          <w:sz w:val="24"/>
          <w:vertAlign w:val="superscript"/>
        </w:rPr>
        <w:t>7</w:t>
      </w:r>
      <w:r w:rsidR="00FB0BF8" w:rsidRPr="00C12035">
        <w:rPr>
          <w:rFonts w:ascii="Arial" w:hAnsi="Arial" w:cs="Arial"/>
          <w:sz w:val="24"/>
        </w:rPr>
        <w:t xml:space="preserve">. </w:t>
      </w:r>
      <w:r w:rsidR="00B8435C" w:rsidRPr="00C12035">
        <w:rPr>
          <w:rFonts w:ascii="Arial" w:hAnsi="Arial" w:cs="Arial"/>
          <w:sz w:val="24"/>
        </w:rPr>
        <w:t>A lack of understanding of the aetiology of CL/P was associated with greater self-blame</w:t>
      </w:r>
      <w:r w:rsidR="00FE1608" w:rsidRPr="00C12035">
        <w:rPr>
          <w:rFonts w:ascii="Arial" w:hAnsi="Arial" w:cs="Arial"/>
          <w:sz w:val="24"/>
        </w:rPr>
        <w:t xml:space="preserve"> in parents</w:t>
      </w:r>
      <w:r w:rsidR="005835A8" w:rsidRPr="00C12035">
        <w:rPr>
          <w:rFonts w:ascii="Arial" w:hAnsi="Arial" w:cs="Arial"/>
          <w:sz w:val="24"/>
          <w:vertAlign w:val="superscript"/>
        </w:rPr>
        <w:t>1</w:t>
      </w:r>
      <w:r w:rsidR="003E63C0" w:rsidRPr="00C12035">
        <w:rPr>
          <w:rFonts w:ascii="Arial" w:hAnsi="Arial" w:cs="Arial"/>
          <w:sz w:val="24"/>
          <w:vertAlign w:val="superscript"/>
        </w:rPr>
        <w:t>2</w:t>
      </w:r>
      <w:r w:rsidR="00B8435C" w:rsidRPr="00C12035">
        <w:rPr>
          <w:rFonts w:ascii="Arial" w:hAnsi="Arial" w:cs="Arial"/>
          <w:sz w:val="24"/>
        </w:rPr>
        <w:t>, which in turn predicted poorer general well-being</w:t>
      </w:r>
      <w:r w:rsidR="008C6686" w:rsidRPr="00C12035">
        <w:rPr>
          <w:rFonts w:ascii="Arial" w:hAnsi="Arial" w:cs="Arial"/>
          <w:sz w:val="24"/>
        </w:rPr>
        <w:t>,</w:t>
      </w:r>
      <w:r w:rsidR="00012F86" w:rsidRPr="00C12035">
        <w:rPr>
          <w:rFonts w:ascii="Arial" w:hAnsi="Arial" w:cs="Arial"/>
          <w:sz w:val="24"/>
        </w:rPr>
        <w:t xml:space="preserve"> </w:t>
      </w:r>
      <w:r w:rsidR="0063072B" w:rsidRPr="00C12035">
        <w:rPr>
          <w:rFonts w:ascii="Arial" w:hAnsi="Arial" w:cs="Arial"/>
          <w:sz w:val="24"/>
        </w:rPr>
        <w:t xml:space="preserve">depression, </w:t>
      </w:r>
      <w:r w:rsidR="00012F86" w:rsidRPr="00C12035">
        <w:rPr>
          <w:rFonts w:ascii="Arial" w:hAnsi="Arial" w:cs="Arial"/>
          <w:sz w:val="24"/>
        </w:rPr>
        <w:t>elevated</w:t>
      </w:r>
      <w:r w:rsidR="00DE2CCA" w:rsidRPr="00C12035">
        <w:rPr>
          <w:rFonts w:ascii="Arial" w:hAnsi="Arial" w:cs="Arial"/>
          <w:sz w:val="24"/>
        </w:rPr>
        <w:t xml:space="preserve"> </w:t>
      </w:r>
      <w:r w:rsidR="00C90981" w:rsidRPr="00C12035">
        <w:rPr>
          <w:rFonts w:ascii="Arial" w:hAnsi="Arial" w:cs="Arial"/>
          <w:sz w:val="24"/>
        </w:rPr>
        <w:t xml:space="preserve">stress and </w:t>
      </w:r>
      <w:r w:rsidR="00DE2CCA" w:rsidRPr="00C12035">
        <w:rPr>
          <w:rFonts w:ascii="Arial" w:hAnsi="Arial" w:cs="Arial"/>
          <w:sz w:val="24"/>
        </w:rPr>
        <w:t>anxiety</w:t>
      </w:r>
      <w:r w:rsidR="00EE38D2" w:rsidRPr="00C12035">
        <w:rPr>
          <w:rFonts w:ascii="Arial" w:hAnsi="Arial" w:cs="Arial"/>
          <w:sz w:val="24"/>
        </w:rPr>
        <w:t xml:space="preserve"> scores</w:t>
      </w:r>
      <w:r w:rsidR="008C6686" w:rsidRPr="00C12035">
        <w:rPr>
          <w:rFonts w:ascii="Arial" w:hAnsi="Arial" w:cs="Arial"/>
          <w:sz w:val="24"/>
        </w:rPr>
        <w:t xml:space="preserve">, and </w:t>
      </w:r>
      <w:r w:rsidR="00222BDD" w:rsidRPr="00C12035">
        <w:rPr>
          <w:rFonts w:ascii="Arial" w:hAnsi="Arial" w:cs="Arial"/>
          <w:sz w:val="24"/>
        </w:rPr>
        <w:t>a negative impact on parent-infant bonding</w:t>
      </w:r>
      <w:r w:rsidR="00D624C7" w:rsidRPr="00C12035">
        <w:rPr>
          <w:rFonts w:ascii="Arial" w:hAnsi="Arial" w:cs="Arial"/>
          <w:sz w:val="24"/>
          <w:vertAlign w:val="superscript"/>
        </w:rPr>
        <w:t>2</w:t>
      </w:r>
      <w:r w:rsidR="003E63C0" w:rsidRPr="00C12035">
        <w:rPr>
          <w:rFonts w:ascii="Arial" w:hAnsi="Arial" w:cs="Arial"/>
          <w:sz w:val="24"/>
          <w:vertAlign w:val="superscript"/>
        </w:rPr>
        <w:t>8</w:t>
      </w:r>
      <w:r w:rsidR="00D624C7" w:rsidRPr="00C12035">
        <w:rPr>
          <w:rFonts w:ascii="Arial" w:hAnsi="Arial" w:cs="Arial"/>
          <w:sz w:val="24"/>
          <w:vertAlign w:val="superscript"/>
        </w:rPr>
        <w:t>-3</w:t>
      </w:r>
      <w:r w:rsidR="003E63C0" w:rsidRPr="00C12035">
        <w:rPr>
          <w:rFonts w:ascii="Arial" w:hAnsi="Arial" w:cs="Arial"/>
          <w:sz w:val="24"/>
          <w:vertAlign w:val="superscript"/>
        </w:rPr>
        <w:t>1</w:t>
      </w:r>
      <w:r w:rsidR="00B8435C" w:rsidRPr="00C12035">
        <w:rPr>
          <w:rFonts w:ascii="Arial" w:hAnsi="Arial" w:cs="Arial"/>
          <w:sz w:val="24"/>
        </w:rPr>
        <w:t xml:space="preserve">. </w:t>
      </w:r>
    </w:p>
    <w:p w14:paraId="7F468E71" w14:textId="50B1D0BD" w:rsidR="006A70E2" w:rsidRPr="00C12035" w:rsidRDefault="002A7C23" w:rsidP="00E56BAB">
      <w:pPr>
        <w:pStyle w:val="ListParagraph"/>
        <w:numPr>
          <w:ilvl w:val="1"/>
          <w:numId w:val="2"/>
        </w:numPr>
        <w:jc w:val="both"/>
        <w:rPr>
          <w:rFonts w:ascii="Arial" w:hAnsi="Arial" w:cs="Arial"/>
          <w:i/>
          <w:iCs/>
          <w:sz w:val="24"/>
        </w:rPr>
      </w:pPr>
      <w:r w:rsidRPr="00C12035">
        <w:rPr>
          <w:rFonts w:ascii="Arial" w:hAnsi="Arial" w:cs="Arial"/>
          <w:i/>
          <w:iCs/>
          <w:sz w:val="24"/>
        </w:rPr>
        <w:t xml:space="preserve">Common </w:t>
      </w:r>
      <w:r w:rsidR="0072542F" w:rsidRPr="00C12035">
        <w:rPr>
          <w:rFonts w:ascii="Arial" w:hAnsi="Arial" w:cs="Arial"/>
          <w:i/>
          <w:iCs/>
          <w:sz w:val="24"/>
        </w:rPr>
        <w:t>Parental Concerns</w:t>
      </w:r>
    </w:p>
    <w:p w14:paraId="339B5E3D" w14:textId="3A4C0B1A" w:rsidR="006A70E2" w:rsidRPr="00C12035" w:rsidRDefault="0072542F" w:rsidP="00E56BAB">
      <w:pPr>
        <w:jc w:val="both"/>
        <w:rPr>
          <w:rFonts w:ascii="Arial" w:hAnsi="Arial" w:cs="Arial"/>
          <w:sz w:val="24"/>
        </w:rPr>
      </w:pPr>
      <w:r w:rsidRPr="00C12035">
        <w:rPr>
          <w:rFonts w:ascii="Arial" w:hAnsi="Arial" w:cs="Arial"/>
          <w:sz w:val="24"/>
        </w:rPr>
        <w:t xml:space="preserve">Parents </w:t>
      </w:r>
      <w:r w:rsidR="006F67EA" w:rsidRPr="00C12035">
        <w:rPr>
          <w:rFonts w:ascii="Arial" w:hAnsi="Arial" w:cs="Arial"/>
          <w:sz w:val="24"/>
        </w:rPr>
        <w:t>identified a series of concerns related to their child’s CL/P</w:t>
      </w:r>
      <w:r w:rsidR="00BA4535" w:rsidRPr="00C12035">
        <w:rPr>
          <w:rFonts w:ascii="Arial" w:hAnsi="Arial" w:cs="Arial"/>
          <w:sz w:val="24"/>
        </w:rPr>
        <w:t xml:space="preserve">. These concerns typically arose following a diagnosis but were still evident in samples of parents of older children. </w:t>
      </w:r>
      <w:r w:rsidR="009209F4" w:rsidRPr="00C12035">
        <w:rPr>
          <w:rFonts w:ascii="Arial" w:hAnsi="Arial" w:cs="Arial"/>
          <w:sz w:val="24"/>
        </w:rPr>
        <w:t xml:space="preserve">The most common </w:t>
      </w:r>
      <w:r w:rsidR="005D4474" w:rsidRPr="00C12035">
        <w:rPr>
          <w:rFonts w:ascii="Arial" w:hAnsi="Arial" w:cs="Arial"/>
          <w:sz w:val="24"/>
        </w:rPr>
        <w:t xml:space="preserve">concerns centred on </w:t>
      </w:r>
      <w:r w:rsidR="00B711FC" w:rsidRPr="00C12035">
        <w:rPr>
          <w:rFonts w:ascii="Arial" w:hAnsi="Arial" w:cs="Arial"/>
          <w:sz w:val="24"/>
        </w:rPr>
        <w:t>the child being susceptible to teasing</w:t>
      </w:r>
      <w:r w:rsidR="00BC3881" w:rsidRPr="00C12035">
        <w:rPr>
          <w:rFonts w:ascii="Arial" w:hAnsi="Arial" w:cs="Arial"/>
          <w:sz w:val="24"/>
        </w:rPr>
        <w:t>,</w:t>
      </w:r>
      <w:r w:rsidR="00B711FC" w:rsidRPr="00C12035">
        <w:rPr>
          <w:rFonts w:ascii="Arial" w:hAnsi="Arial" w:cs="Arial"/>
          <w:sz w:val="24"/>
        </w:rPr>
        <w:t xml:space="preserve"> stigma</w:t>
      </w:r>
      <w:r w:rsidR="003875D9" w:rsidRPr="00C12035">
        <w:rPr>
          <w:rFonts w:ascii="Arial" w:hAnsi="Arial" w:cs="Arial"/>
          <w:sz w:val="24"/>
        </w:rPr>
        <w:t xml:space="preserve"> and </w:t>
      </w:r>
      <w:r w:rsidR="00BC3881" w:rsidRPr="00C12035">
        <w:rPr>
          <w:rFonts w:ascii="Arial" w:hAnsi="Arial" w:cs="Arial"/>
          <w:sz w:val="24"/>
        </w:rPr>
        <w:t xml:space="preserve">poorer emotional health </w:t>
      </w:r>
      <w:r w:rsidR="00AC032D" w:rsidRPr="00C12035">
        <w:rPr>
          <w:rFonts w:ascii="Arial" w:hAnsi="Arial" w:cs="Arial"/>
          <w:sz w:val="24"/>
        </w:rPr>
        <w:t>due to appearance</w:t>
      </w:r>
      <w:r w:rsidR="003875D9" w:rsidRPr="00C12035">
        <w:rPr>
          <w:rFonts w:ascii="Arial" w:hAnsi="Arial" w:cs="Arial"/>
          <w:sz w:val="24"/>
        </w:rPr>
        <w:t>-</w:t>
      </w:r>
      <w:r w:rsidR="00AC032D" w:rsidRPr="00C12035">
        <w:rPr>
          <w:rFonts w:ascii="Arial" w:hAnsi="Arial" w:cs="Arial"/>
          <w:sz w:val="24"/>
        </w:rPr>
        <w:t xml:space="preserve"> </w:t>
      </w:r>
      <w:r w:rsidR="003875D9" w:rsidRPr="00C12035">
        <w:rPr>
          <w:rFonts w:ascii="Arial" w:hAnsi="Arial" w:cs="Arial"/>
          <w:sz w:val="24"/>
        </w:rPr>
        <w:t>and/</w:t>
      </w:r>
      <w:r w:rsidR="00AC032D" w:rsidRPr="00C12035">
        <w:rPr>
          <w:rFonts w:ascii="Arial" w:hAnsi="Arial" w:cs="Arial"/>
          <w:sz w:val="24"/>
        </w:rPr>
        <w:t>or speech</w:t>
      </w:r>
      <w:r w:rsidR="003875D9" w:rsidRPr="00C12035">
        <w:rPr>
          <w:rFonts w:ascii="Arial" w:hAnsi="Arial" w:cs="Arial"/>
          <w:sz w:val="24"/>
        </w:rPr>
        <w:t>-related differences</w:t>
      </w:r>
      <w:r w:rsidR="003E63C0" w:rsidRPr="00C12035">
        <w:rPr>
          <w:rFonts w:ascii="Arial" w:hAnsi="Arial" w:cs="Arial"/>
          <w:sz w:val="24"/>
          <w:vertAlign w:val="superscript"/>
        </w:rPr>
        <w:t>9</w:t>
      </w:r>
      <w:r w:rsidR="00BB31B9" w:rsidRPr="00C12035">
        <w:rPr>
          <w:rFonts w:ascii="Arial" w:hAnsi="Arial" w:cs="Arial"/>
          <w:sz w:val="24"/>
          <w:vertAlign w:val="superscript"/>
        </w:rPr>
        <w:t>,1</w:t>
      </w:r>
      <w:r w:rsidR="003E63C0" w:rsidRPr="00C12035">
        <w:rPr>
          <w:rFonts w:ascii="Arial" w:hAnsi="Arial" w:cs="Arial"/>
          <w:sz w:val="24"/>
          <w:vertAlign w:val="superscript"/>
        </w:rPr>
        <w:t>1</w:t>
      </w:r>
      <w:r w:rsidR="00BB31B9" w:rsidRPr="00C12035">
        <w:rPr>
          <w:rFonts w:ascii="Arial" w:hAnsi="Arial" w:cs="Arial"/>
          <w:sz w:val="24"/>
          <w:vertAlign w:val="superscript"/>
        </w:rPr>
        <w:t>,1</w:t>
      </w:r>
      <w:r w:rsidR="003E63C0" w:rsidRPr="00C12035">
        <w:rPr>
          <w:rFonts w:ascii="Arial" w:hAnsi="Arial" w:cs="Arial"/>
          <w:sz w:val="24"/>
          <w:vertAlign w:val="superscript"/>
        </w:rPr>
        <w:t>5</w:t>
      </w:r>
      <w:r w:rsidR="00BB31B9" w:rsidRPr="00C12035">
        <w:rPr>
          <w:rFonts w:ascii="Arial" w:hAnsi="Arial" w:cs="Arial"/>
          <w:sz w:val="24"/>
          <w:vertAlign w:val="superscript"/>
        </w:rPr>
        <w:t>,1</w:t>
      </w:r>
      <w:r w:rsidR="003E63C0" w:rsidRPr="00C12035">
        <w:rPr>
          <w:rFonts w:ascii="Arial" w:hAnsi="Arial" w:cs="Arial"/>
          <w:sz w:val="24"/>
          <w:vertAlign w:val="superscript"/>
        </w:rPr>
        <w:t>7</w:t>
      </w:r>
      <w:r w:rsidR="00BB31B9" w:rsidRPr="00C12035">
        <w:rPr>
          <w:rFonts w:ascii="Arial" w:hAnsi="Arial" w:cs="Arial"/>
          <w:sz w:val="24"/>
          <w:vertAlign w:val="superscript"/>
        </w:rPr>
        <w:t>-1</w:t>
      </w:r>
      <w:r w:rsidR="003E63C0" w:rsidRPr="00C12035">
        <w:rPr>
          <w:rFonts w:ascii="Arial" w:hAnsi="Arial" w:cs="Arial"/>
          <w:sz w:val="24"/>
          <w:vertAlign w:val="superscript"/>
        </w:rPr>
        <w:t>8</w:t>
      </w:r>
      <w:r w:rsidR="00730F99" w:rsidRPr="00C12035">
        <w:rPr>
          <w:rFonts w:ascii="Arial" w:hAnsi="Arial" w:cs="Arial"/>
          <w:sz w:val="24"/>
          <w:vertAlign w:val="superscript"/>
        </w:rPr>
        <w:t>,2</w:t>
      </w:r>
      <w:r w:rsidR="003E63C0" w:rsidRPr="00C12035">
        <w:rPr>
          <w:rFonts w:ascii="Arial" w:hAnsi="Arial" w:cs="Arial"/>
          <w:sz w:val="24"/>
          <w:vertAlign w:val="superscript"/>
        </w:rPr>
        <w:t>2</w:t>
      </w:r>
      <w:r w:rsidR="00730F99" w:rsidRPr="00C12035">
        <w:rPr>
          <w:rFonts w:ascii="Arial" w:hAnsi="Arial" w:cs="Arial"/>
          <w:sz w:val="24"/>
          <w:vertAlign w:val="superscript"/>
        </w:rPr>
        <w:t>,3</w:t>
      </w:r>
      <w:r w:rsidR="003E63C0" w:rsidRPr="00C12035">
        <w:rPr>
          <w:rFonts w:ascii="Arial" w:hAnsi="Arial" w:cs="Arial"/>
          <w:sz w:val="24"/>
          <w:vertAlign w:val="superscript"/>
        </w:rPr>
        <w:t>2</w:t>
      </w:r>
      <w:r w:rsidR="00730F99" w:rsidRPr="00C12035">
        <w:rPr>
          <w:rFonts w:ascii="Arial" w:hAnsi="Arial" w:cs="Arial"/>
          <w:sz w:val="24"/>
          <w:vertAlign w:val="superscript"/>
        </w:rPr>
        <w:t>-3</w:t>
      </w:r>
      <w:r w:rsidR="003E63C0" w:rsidRPr="00C12035">
        <w:rPr>
          <w:rFonts w:ascii="Arial" w:hAnsi="Arial" w:cs="Arial"/>
          <w:sz w:val="24"/>
          <w:vertAlign w:val="superscript"/>
        </w:rPr>
        <w:t>7</w:t>
      </w:r>
      <w:r w:rsidR="00AC032D" w:rsidRPr="00C12035">
        <w:rPr>
          <w:rFonts w:ascii="Arial" w:hAnsi="Arial" w:cs="Arial"/>
          <w:sz w:val="24"/>
        </w:rPr>
        <w:t xml:space="preserve">. </w:t>
      </w:r>
      <w:r w:rsidR="009229FF" w:rsidRPr="00C12035">
        <w:rPr>
          <w:rFonts w:ascii="Arial" w:hAnsi="Arial" w:cs="Arial"/>
          <w:sz w:val="24"/>
        </w:rPr>
        <w:t xml:space="preserve">Other concerns included </w:t>
      </w:r>
      <w:r w:rsidR="003875D9" w:rsidRPr="00C12035">
        <w:rPr>
          <w:rFonts w:ascii="Arial" w:hAnsi="Arial" w:cs="Arial"/>
          <w:sz w:val="24"/>
        </w:rPr>
        <w:t xml:space="preserve">the </w:t>
      </w:r>
      <w:r w:rsidR="00BC2E9C" w:rsidRPr="00C12035">
        <w:rPr>
          <w:rFonts w:ascii="Arial" w:hAnsi="Arial" w:cs="Arial"/>
          <w:sz w:val="24"/>
        </w:rPr>
        <w:t xml:space="preserve">presence of additional conditions or syndromes, </w:t>
      </w:r>
      <w:r w:rsidR="00896228" w:rsidRPr="00C12035">
        <w:rPr>
          <w:rFonts w:ascii="Arial" w:hAnsi="Arial" w:cs="Arial"/>
          <w:sz w:val="24"/>
        </w:rPr>
        <w:t xml:space="preserve">aetiology, </w:t>
      </w:r>
      <w:r w:rsidR="002C0A30" w:rsidRPr="00C12035">
        <w:rPr>
          <w:rFonts w:ascii="Arial" w:hAnsi="Arial" w:cs="Arial"/>
          <w:sz w:val="24"/>
        </w:rPr>
        <w:t xml:space="preserve">managing feeding difficulties, explaining CL/P to others, </w:t>
      </w:r>
      <w:r w:rsidR="00BC2A81" w:rsidRPr="00C12035">
        <w:rPr>
          <w:rFonts w:ascii="Arial" w:hAnsi="Arial" w:cs="Arial"/>
          <w:sz w:val="24"/>
        </w:rPr>
        <w:t xml:space="preserve">dealing with </w:t>
      </w:r>
      <w:r w:rsidR="003E63E6" w:rsidRPr="00C12035">
        <w:rPr>
          <w:rFonts w:ascii="Arial" w:hAnsi="Arial" w:cs="Arial"/>
          <w:sz w:val="24"/>
        </w:rPr>
        <w:t xml:space="preserve">other people’s reactions, </w:t>
      </w:r>
      <w:r w:rsidR="001633CB" w:rsidRPr="00C12035">
        <w:rPr>
          <w:rFonts w:ascii="Arial" w:hAnsi="Arial" w:cs="Arial"/>
          <w:sz w:val="24"/>
        </w:rPr>
        <w:t>the burden of care</w:t>
      </w:r>
      <w:r w:rsidR="00C00A5E" w:rsidRPr="00C12035">
        <w:rPr>
          <w:rFonts w:ascii="Arial" w:hAnsi="Arial" w:cs="Arial"/>
          <w:sz w:val="24"/>
        </w:rPr>
        <w:t xml:space="preserve"> and </w:t>
      </w:r>
      <w:r w:rsidR="00BC2E9C" w:rsidRPr="00C12035">
        <w:rPr>
          <w:rFonts w:ascii="Arial" w:hAnsi="Arial" w:cs="Arial"/>
          <w:sz w:val="24"/>
        </w:rPr>
        <w:t>the recurrence risk</w:t>
      </w:r>
      <w:r w:rsidR="00EA02BD" w:rsidRPr="00C12035">
        <w:rPr>
          <w:rFonts w:ascii="Arial" w:hAnsi="Arial" w:cs="Arial"/>
          <w:sz w:val="24"/>
        </w:rPr>
        <w:t xml:space="preserve"> of CL/P</w:t>
      </w:r>
      <w:r w:rsidR="00716AEE" w:rsidRPr="00C12035">
        <w:rPr>
          <w:rFonts w:ascii="Arial" w:hAnsi="Arial" w:cs="Arial"/>
          <w:sz w:val="24"/>
          <w:vertAlign w:val="superscript"/>
        </w:rPr>
        <w:t>1</w:t>
      </w:r>
      <w:r w:rsidR="003E63C0" w:rsidRPr="00C12035">
        <w:rPr>
          <w:rFonts w:ascii="Arial" w:hAnsi="Arial" w:cs="Arial"/>
          <w:sz w:val="24"/>
          <w:vertAlign w:val="superscript"/>
        </w:rPr>
        <w:t>1</w:t>
      </w:r>
      <w:r w:rsidR="00716AEE" w:rsidRPr="00C12035">
        <w:rPr>
          <w:rFonts w:ascii="Arial" w:hAnsi="Arial" w:cs="Arial"/>
          <w:sz w:val="24"/>
          <w:vertAlign w:val="superscript"/>
        </w:rPr>
        <w:t>-1</w:t>
      </w:r>
      <w:r w:rsidR="003E63C0" w:rsidRPr="00C12035">
        <w:rPr>
          <w:rFonts w:ascii="Arial" w:hAnsi="Arial" w:cs="Arial"/>
          <w:sz w:val="24"/>
          <w:vertAlign w:val="superscript"/>
        </w:rPr>
        <w:t>2</w:t>
      </w:r>
      <w:r w:rsidR="00716AEE" w:rsidRPr="00C12035">
        <w:rPr>
          <w:rFonts w:ascii="Arial" w:hAnsi="Arial" w:cs="Arial"/>
          <w:sz w:val="24"/>
          <w:vertAlign w:val="superscript"/>
        </w:rPr>
        <w:t>,1</w:t>
      </w:r>
      <w:r w:rsidR="003E63C0" w:rsidRPr="00C12035">
        <w:rPr>
          <w:rFonts w:ascii="Arial" w:hAnsi="Arial" w:cs="Arial"/>
          <w:sz w:val="24"/>
          <w:vertAlign w:val="superscript"/>
        </w:rPr>
        <w:t>4</w:t>
      </w:r>
      <w:r w:rsidR="00716AEE" w:rsidRPr="00C12035">
        <w:rPr>
          <w:rFonts w:ascii="Arial" w:hAnsi="Arial" w:cs="Arial"/>
          <w:sz w:val="24"/>
          <w:vertAlign w:val="superscript"/>
        </w:rPr>
        <w:t>-1</w:t>
      </w:r>
      <w:r w:rsidR="003E63C0" w:rsidRPr="00C12035">
        <w:rPr>
          <w:rFonts w:ascii="Arial" w:hAnsi="Arial" w:cs="Arial"/>
          <w:sz w:val="24"/>
          <w:vertAlign w:val="superscript"/>
        </w:rPr>
        <w:t>5</w:t>
      </w:r>
      <w:r w:rsidR="00716AEE" w:rsidRPr="00C12035">
        <w:rPr>
          <w:rFonts w:ascii="Arial" w:hAnsi="Arial" w:cs="Arial"/>
          <w:sz w:val="24"/>
          <w:vertAlign w:val="superscript"/>
        </w:rPr>
        <w:t>,1</w:t>
      </w:r>
      <w:r w:rsidR="003E63C0" w:rsidRPr="00C12035">
        <w:rPr>
          <w:rFonts w:ascii="Arial" w:hAnsi="Arial" w:cs="Arial"/>
          <w:sz w:val="24"/>
          <w:vertAlign w:val="superscript"/>
        </w:rPr>
        <w:t>8</w:t>
      </w:r>
      <w:r w:rsidR="00716AEE" w:rsidRPr="00C12035">
        <w:rPr>
          <w:rFonts w:ascii="Arial" w:hAnsi="Arial" w:cs="Arial"/>
          <w:sz w:val="24"/>
          <w:vertAlign w:val="superscript"/>
        </w:rPr>
        <w:t>-1</w:t>
      </w:r>
      <w:r w:rsidR="003E63C0" w:rsidRPr="00C12035">
        <w:rPr>
          <w:rFonts w:ascii="Arial" w:hAnsi="Arial" w:cs="Arial"/>
          <w:sz w:val="24"/>
          <w:vertAlign w:val="superscript"/>
        </w:rPr>
        <w:t>9</w:t>
      </w:r>
      <w:r w:rsidR="00716AEE" w:rsidRPr="00C12035">
        <w:rPr>
          <w:rFonts w:ascii="Arial" w:hAnsi="Arial" w:cs="Arial"/>
          <w:sz w:val="24"/>
          <w:vertAlign w:val="superscript"/>
        </w:rPr>
        <w:t>,2</w:t>
      </w:r>
      <w:r w:rsidR="003E63C0" w:rsidRPr="00C12035">
        <w:rPr>
          <w:rFonts w:ascii="Arial" w:hAnsi="Arial" w:cs="Arial"/>
          <w:sz w:val="24"/>
          <w:vertAlign w:val="superscript"/>
        </w:rPr>
        <w:t>1</w:t>
      </w:r>
      <w:r w:rsidR="00716AEE" w:rsidRPr="00C12035">
        <w:rPr>
          <w:rFonts w:ascii="Arial" w:hAnsi="Arial" w:cs="Arial"/>
          <w:sz w:val="24"/>
          <w:vertAlign w:val="superscript"/>
        </w:rPr>
        <w:t>-2</w:t>
      </w:r>
      <w:r w:rsidR="003E63C0" w:rsidRPr="00C12035">
        <w:rPr>
          <w:rFonts w:ascii="Arial" w:hAnsi="Arial" w:cs="Arial"/>
          <w:sz w:val="24"/>
          <w:vertAlign w:val="superscript"/>
        </w:rPr>
        <w:t>2</w:t>
      </w:r>
      <w:r w:rsidR="00716AEE" w:rsidRPr="00C12035">
        <w:rPr>
          <w:rFonts w:ascii="Arial" w:hAnsi="Arial" w:cs="Arial"/>
          <w:sz w:val="24"/>
          <w:vertAlign w:val="superscript"/>
        </w:rPr>
        <w:t>,2</w:t>
      </w:r>
      <w:r w:rsidR="003E63C0" w:rsidRPr="00C12035">
        <w:rPr>
          <w:rFonts w:ascii="Arial" w:hAnsi="Arial" w:cs="Arial"/>
          <w:sz w:val="24"/>
          <w:vertAlign w:val="superscript"/>
        </w:rPr>
        <w:t>5</w:t>
      </w:r>
      <w:r w:rsidR="00716AEE" w:rsidRPr="00C12035">
        <w:rPr>
          <w:rFonts w:ascii="Arial" w:hAnsi="Arial" w:cs="Arial"/>
          <w:sz w:val="24"/>
          <w:vertAlign w:val="superscript"/>
        </w:rPr>
        <w:t>,3</w:t>
      </w:r>
      <w:r w:rsidR="003E63C0" w:rsidRPr="00C12035">
        <w:rPr>
          <w:rFonts w:ascii="Arial" w:hAnsi="Arial" w:cs="Arial"/>
          <w:sz w:val="24"/>
          <w:vertAlign w:val="superscript"/>
        </w:rPr>
        <w:t>6</w:t>
      </w:r>
      <w:r w:rsidR="00716AEE" w:rsidRPr="00C12035">
        <w:rPr>
          <w:rFonts w:ascii="Arial" w:hAnsi="Arial" w:cs="Arial"/>
          <w:sz w:val="24"/>
          <w:vertAlign w:val="superscript"/>
        </w:rPr>
        <w:t>,3</w:t>
      </w:r>
      <w:r w:rsidR="003E63C0" w:rsidRPr="00C12035">
        <w:rPr>
          <w:rFonts w:ascii="Arial" w:hAnsi="Arial" w:cs="Arial"/>
          <w:sz w:val="24"/>
          <w:vertAlign w:val="superscript"/>
        </w:rPr>
        <w:t>8</w:t>
      </w:r>
      <w:r w:rsidR="00716AEE" w:rsidRPr="00C12035">
        <w:rPr>
          <w:rFonts w:ascii="Arial" w:hAnsi="Arial" w:cs="Arial"/>
          <w:sz w:val="24"/>
          <w:vertAlign w:val="superscript"/>
        </w:rPr>
        <w:t>-4</w:t>
      </w:r>
      <w:r w:rsidR="003E63C0" w:rsidRPr="00C12035">
        <w:rPr>
          <w:rFonts w:ascii="Arial" w:hAnsi="Arial" w:cs="Arial"/>
          <w:sz w:val="24"/>
          <w:vertAlign w:val="superscript"/>
        </w:rPr>
        <w:t>1</w:t>
      </w:r>
      <w:r w:rsidR="00BC2E9C" w:rsidRPr="00C12035">
        <w:rPr>
          <w:rFonts w:ascii="Arial" w:hAnsi="Arial" w:cs="Arial"/>
          <w:sz w:val="24"/>
        </w:rPr>
        <w:t xml:space="preserve">. </w:t>
      </w:r>
    </w:p>
    <w:p w14:paraId="45D200B9" w14:textId="73D42CB5" w:rsidR="009300E9" w:rsidRPr="00C12035" w:rsidRDefault="007D42B0" w:rsidP="00E56BAB">
      <w:pPr>
        <w:pStyle w:val="ListParagraph"/>
        <w:numPr>
          <w:ilvl w:val="1"/>
          <w:numId w:val="2"/>
        </w:numPr>
        <w:jc w:val="both"/>
        <w:rPr>
          <w:rFonts w:ascii="Arial" w:hAnsi="Arial" w:cs="Arial"/>
          <w:i/>
          <w:iCs/>
          <w:sz w:val="24"/>
        </w:rPr>
      </w:pPr>
      <w:r w:rsidRPr="00C12035">
        <w:rPr>
          <w:rFonts w:ascii="Arial" w:hAnsi="Arial" w:cs="Arial"/>
          <w:i/>
          <w:iCs/>
          <w:sz w:val="24"/>
        </w:rPr>
        <w:t>Feeding Difficulties</w:t>
      </w:r>
    </w:p>
    <w:p w14:paraId="756D38FB" w14:textId="0522D428" w:rsidR="009D26DD" w:rsidRPr="00C12035" w:rsidRDefault="005678ED" w:rsidP="00E56BAB">
      <w:pPr>
        <w:jc w:val="both"/>
        <w:rPr>
          <w:rFonts w:ascii="Arial" w:hAnsi="Arial" w:cs="Arial"/>
          <w:sz w:val="24"/>
        </w:rPr>
      </w:pPr>
      <w:r w:rsidRPr="00C12035">
        <w:rPr>
          <w:rFonts w:ascii="Arial" w:hAnsi="Arial" w:cs="Arial"/>
          <w:sz w:val="24"/>
        </w:rPr>
        <w:t xml:space="preserve">Feeding difficulties were the cause of frustration, </w:t>
      </w:r>
      <w:r w:rsidR="004214B5" w:rsidRPr="00C12035">
        <w:rPr>
          <w:rFonts w:ascii="Arial" w:hAnsi="Arial" w:cs="Arial"/>
          <w:sz w:val="24"/>
        </w:rPr>
        <w:t xml:space="preserve">anxiety, </w:t>
      </w:r>
      <w:r w:rsidR="00384643" w:rsidRPr="00C12035">
        <w:rPr>
          <w:rFonts w:ascii="Arial" w:hAnsi="Arial" w:cs="Arial"/>
          <w:sz w:val="24"/>
        </w:rPr>
        <w:t xml:space="preserve">distress, </w:t>
      </w:r>
      <w:r w:rsidRPr="00C12035">
        <w:rPr>
          <w:rFonts w:ascii="Arial" w:hAnsi="Arial" w:cs="Arial"/>
          <w:sz w:val="24"/>
        </w:rPr>
        <w:t xml:space="preserve">sadness and despair for </w:t>
      </w:r>
      <w:r w:rsidR="008E12B2" w:rsidRPr="00C12035">
        <w:rPr>
          <w:rFonts w:ascii="Arial" w:hAnsi="Arial" w:cs="Arial"/>
          <w:sz w:val="24"/>
        </w:rPr>
        <w:t>parents</w:t>
      </w:r>
      <w:r w:rsidR="009414F2" w:rsidRPr="00C12035">
        <w:rPr>
          <w:rFonts w:ascii="Arial" w:hAnsi="Arial" w:cs="Arial"/>
          <w:sz w:val="24"/>
          <w:vertAlign w:val="superscript"/>
        </w:rPr>
        <w:t>1</w:t>
      </w:r>
      <w:r w:rsidR="003E63C0" w:rsidRPr="00C12035">
        <w:rPr>
          <w:rFonts w:ascii="Arial" w:hAnsi="Arial" w:cs="Arial"/>
          <w:sz w:val="24"/>
          <w:vertAlign w:val="superscript"/>
        </w:rPr>
        <w:t>4</w:t>
      </w:r>
      <w:r w:rsidR="009414F2" w:rsidRPr="00C12035">
        <w:rPr>
          <w:rFonts w:ascii="Arial" w:hAnsi="Arial" w:cs="Arial"/>
          <w:sz w:val="24"/>
          <w:vertAlign w:val="superscript"/>
        </w:rPr>
        <w:t>,2</w:t>
      </w:r>
      <w:r w:rsidR="003E63C0" w:rsidRPr="00C12035">
        <w:rPr>
          <w:rFonts w:ascii="Arial" w:hAnsi="Arial" w:cs="Arial"/>
          <w:sz w:val="24"/>
          <w:vertAlign w:val="superscript"/>
        </w:rPr>
        <w:t>6</w:t>
      </w:r>
      <w:r w:rsidR="009414F2" w:rsidRPr="00C12035">
        <w:rPr>
          <w:rFonts w:ascii="Arial" w:hAnsi="Arial" w:cs="Arial"/>
          <w:sz w:val="24"/>
          <w:vertAlign w:val="superscript"/>
        </w:rPr>
        <w:t>,4</w:t>
      </w:r>
      <w:r w:rsidR="003E63C0" w:rsidRPr="00C12035">
        <w:rPr>
          <w:rFonts w:ascii="Arial" w:hAnsi="Arial" w:cs="Arial"/>
          <w:sz w:val="24"/>
          <w:vertAlign w:val="superscript"/>
        </w:rPr>
        <w:t>2</w:t>
      </w:r>
      <w:r w:rsidR="008E12B2" w:rsidRPr="00C12035">
        <w:rPr>
          <w:rFonts w:ascii="Arial" w:hAnsi="Arial" w:cs="Arial"/>
          <w:sz w:val="24"/>
        </w:rPr>
        <w:t xml:space="preserve">. Some </w:t>
      </w:r>
      <w:r w:rsidR="00132345" w:rsidRPr="00C12035">
        <w:rPr>
          <w:rFonts w:ascii="Arial" w:hAnsi="Arial" w:cs="Arial"/>
          <w:sz w:val="24"/>
        </w:rPr>
        <w:t xml:space="preserve">mothers </w:t>
      </w:r>
      <w:r w:rsidR="008E12B2" w:rsidRPr="00C12035">
        <w:rPr>
          <w:rFonts w:ascii="Arial" w:hAnsi="Arial" w:cs="Arial"/>
          <w:sz w:val="24"/>
        </w:rPr>
        <w:t>also described a sense of loss at not being able to breastfeed their child as they had planned</w:t>
      </w:r>
      <w:r w:rsidR="00C45C40" w:rsidRPr="00C12035">
        <w:rPr>
          <w:rFonts w:ascii="Arial" w:hAnsi="Arial" w:cs="Arial"/>
          <w:sz w:val="24"/>
          <w:vertAlign w:val="superscript"/>
        </w:rPr>
        <w:t>1</w:t>
      </w:r>
      <w:r w:rsidR="003E63C0" w:rsidRPr="00C12035">
        <w:rPr>
          <w:rFonts w:ascii="Arial" w:hAnsi="Arial" w:cs="Arial"/>
          <w:sz w:val="24"/>
          <w:vertAlign w:val="superscript"/>
        </w:rPr>
        <w:t>8</w:t>
      </w:r>
      <w:r w:rsidR="008E12B2" w:rsidRPr="00C12035">
        <w:rPr>
          <w:rFonts w:ascii="Arial" w:hAnsi="Arial" w:cs="Arial"/>
          <w:sz w:val="24"/>
        </w:rPr>
        <w:t xml:space="preserve">. </w:t>
      </w:r>
      <w:r w:rsidR="00041D40" w:rsidRPr="00C12035">
        <w:rPr>
          <w:rFonts w:ascii="Arial" w:hAnsi="Arial" w:cs="Arial"/>
          <w:sz w:val="24"/>
        </w:rPr>
        <w:t xml:space="preserve">Feeding difficulties </w:t>
      </w:r>
      <w:r w:rsidR="008B69AC" w:rsidRPr="00C12035">
        <w:rPr>
          <w:rFonts w:ascii="Arial" w:hAnsi="Arial" w:cs="Arial"/>
          <w:sz w:val="24"/>
        </w:rPr>
        <w:t>were described</w:t>
      </w:r>
      <w:r w:rsidR="00713EF4" w:rsidRPr="00C12035">
        <w:rPr>
          <w:rFonts w:ascii="Arial" w:hAnsi="Arial" w:cs="Arial"/>
          <w:sz w:val="24"/>
        </w:rPr>
        <w:t xml:space="preserve"> by mothers</w:t>
      </w:r>
      <w:r w:rsidR="008B69AC" w:rsidRPr="00C12035">
        <w:rPr>
          <w:rFonts w:ascii="Arial" w:hAnsi="Arial" w:cs="Arial"/>
          <w:sz w:val="24"/>
        </w:rPr>
        <w:t xml:space="preserve"> as traumatic in one study</w:t>
      </w:r>
      <w:r w:rsidR="008D5127" w:rsidRPr="00C12035">
        <w:rPr>
          <w:rFonts w:ascii="Arial" w:hAnsi="Arial" w:cs="Arial"/>
          <w:sz w:val="24"/>
          <w:vertAlign w:val="superscript"/>
        </w:rPr>
        <w:t>4</w:t>
      </w:r>
      <w:r w:rsidR="003E63C0" w:rsidRPr="00C12035">
        <w:rPr>
          <w:rFonts w:ascii="Arial" w:hAnsi="Arial" w:cs="Arial"/>
          <w:sz w:val="24"/>
          <w:vertAlign w:val="superscript"/>
        </w:rPr>
        <w:t>1</w:t>
      </w:r>
      <w:r w:rsidR="008B69AC" w:rsidRPr="00C12035">
        <w:rPr>
          <w:rFonts w:ascii="Arial" w:hAnsi="Arial" w:cs="Arial"/>
          <w:sz w:val="24"/>
        </w:rPr>
        <w:t xml:space="preserve">, while in </w:t>
      </w:r>
      <w:r w:rsidR="00204CD6" w:rsidRPr="00C12035">
        <w:rPr>
          <w:rFonts w:ascii="Arial" w:hAnsi="Arial" w:cs="Arial"/>
          <w:sz w:val="24"/>
        </w:rPr>
        <w:t>two others</w:t>
      </w:r>
      <w:r w:rsidR="004214B5" w:rsidRPr="00C12035">
        <w:rPr>
          <w:rFonts w:ascii="Arial" w:hAnsi="Arial" w:cs="Arial"/>
          <w:sz w:val="24"/>
        </w:rPr>
        <w:t>,</w:t>
      </w:r>
      <w:r w:rsidR="008B69AC" w:rsidRPr="00C12035">
        <w:rPr>
          <w:rFonts w:ascii="Arial" w:hAnsi="Arial" w:cs="Arial"/>
          <w:sz w:val="24"/>
        </w:rPr>
        <w:t xml:space="preserve"> parents reported feeling personally responsible for their child</w:t>
      </w:r>
      <w:r w:rsidR="00471882" w:rsidRPr="00C12035">
        <w:rPr>
          <w:rFonts w:ascii="Arial" w:hAnsi="Arial" w:cs="Arial"/>
          <w:sz w:val="24"/>
        </w:rPr>
        <w:t>’s failure</w:t>
      </w:r>
      <w:r w:rsidR="00350F0E" w:rsidRPr="00C12035">
        <w:rPr>
          <w:rFonts w:ascii="Arial" w:hAnsi="Arial" w:cs="Arial"/>
          <w:sz w:val="24"/>
        </w:rPr>
        <w:t xml:space="preserve"> to thrive</w:t>
      </w:r>
      <w:r w:rsidR="008D5127" w:rsidRPr="00C12035">
        <w:rPr>
          <w:rFonts w:ascii="Arial" w:hAnsi="Arial" w:cs="Arial"/>
          <w:sz w:val="24"/>
          <w:vertAlign w:val="superscript"/>
        </w:rPr>
        <w:t>2</w:t>
      </w:r>
      <w:r w:rsidR="003E63C0" w:rsidRPr="00C12035">
        <w:rPr>
          <w:rFonts w:ascii="Arial" w:hAnsi="Arial" w:cs="Arial"/>
          <w:sz w:val="24"/>
          <w:vertAlign w:val="superscript"/>
        </w:rPr>
        <w:t>7</w:t>
      </w:r>
      <w:r w:rsidR="008D5127" w:rsidRPr="00C12035">
        <w:rPr>
          <w:rFonts w:ascii="Arial" w:hAnsi="Arial" w:cs="Arial"/>
          <w:sz w:val="24"/>
          <w:vertAlign w:val="superscript"/>
        </w:rPr>
        <w:t>,4</w:t>
      </w:r>
      <w:r w:rsidR="003E63C0" w:rsidRPr="00C12035">
        <w:rPr>
          <w:rFonts w:ascii="Arial" w:hAnsi="Arial" w:cs="Arial"/>
          <w:sz w:val="24"/>
          <w:vertAlign w:val="superscript"/>
        </w:rPr>
        <w:t>3</w:t>
      </w:r>
      <w:r w:rsidR="008B69AC" w:rsidRPr="00C12035">
        <w:rPr>
          <w:rFonts w:ascii="Arial" w:hAnsi="Arial" w:cs="Arial"/>
          <w:sz w:val="24"/>
        </w:rPr>
        <w:t xml:space="preserve">. </w:t>
      </w:r>
      <w:r w:rsidR="00471882" w:rsidRPr="00C12035">
        <w:rPr>
          <w:rFonts w:ascii="Arial" w:hAnsi="Arial" w:cs="Arial"/>
          <w:sz w:val="24"/>
        </w:rPr>
        <w:t>Using breast pumps was considered to be stressful and time-consuming</w:t>
      </w:r>
      <w:r w:rsidR="00A7188E" w:rsidRPr="00C12035">
        <w:rPr>
          <w:rFonts w:ascii="Arial" w:hAnsi="Arial" w:cs="Arial"/>
          <w:sz w:val="24"/>
          <w:vertAlign w:val="superscript"/>
        </w:rPr>
        <w:t>1</w:t>
      </w:r>
      <w:r w:rsidR="003E63C0" w:rsidRPr="00C12035">
        <w:rPr>
          <w:rFonts w:ascii="Arial" w:hAnsi="Arial" w:cs="Arial"/>
          <w:sz w:val="24"/>
          <w:vertAlign w:val="superscript"/>
        </w:rPr>
        <w:t>4</w:t>
      </w:r>
      <w:r w:rsidR="00471882" w:rsidRPr="00C12035">
        <w:rPr>
          <w:rFonts w:ascii="Arial" w:hAnsi="Arial" w:cs="Arial"/>
          <w:sz w:val="24"/>
        </w:rPr>
        <w:t xml:space="preserve">. </w:t>
      </w:r>
      <w:r w:rsidR="00AC4588" w:rsidRPr="00C12035">
        <w:rPr>
          <w:rFonts w:ascii="Arial" w:hAnsi="Arial" w:cs="Arial"/>
          <w:sz w:val="24"/>
        </w:rPr>
        <w:t xml:space="preserve">Problems with feeding </w:t>
      </w:r>
      <w:r w:rsidR="007A5B8F" w:rsidRPr="00C12035">
        <w:rPr>
          <w:rFonts w:ascii="Arial" w:hAnsi="Arial" w:cs="Arial"/>
          <w:sz w:val="24"/>
        </w:rPr>
        <w:t xml:space="preserve">and a longer duration of feeds </w:t>
      </w:r>
      <w:r w:rsidR="00AC4588" w:rsidRPr="00C12035">
        <w:rPr>
          <w:rFonts w:ascii="Arial" w:hAnsi="Arial" w:cs="Arial"/>
          <w:sz w:val="24"/>
        </w:rPr>
        <w:t>predicted poorer maternal health-related quality of life</w:t>
      </w:r>
      <w:r w:rsidR="007A5B8F" w:rsidRPr="00C12035">
        <w:rPr>
          <w:rFonts w:ascii="Arial" w:hAnsi="Arial" w:cs="Arial"/>
          <w:sz w:val="24"/>
        </w:rPr>
        <w:t xml:space="preserve"> in </w:t>
      </w:r>
      <w:r w:rsidR="00D16493" w:rsidRPr="00C12035">
        <w:rPr>
          <w:rFonts w:ascii="Arial" w:hAnsi="Arial" w:cs="Arial"/>
          <w:sz w:val="24"/>
        </w:rPr>
        <w:t>two studies</w:t>
      </w:r>
      <w:r w:rsidR="00A7188E" w:rsidRPr="00C12035">
        <w:rPr>
          <w:rFonts w:ascii="Arial" w:hAnsi="Arial" w:cs="Arial"/>
          <w:sz w:val="24"/>
          <w:vertAlign w:val="superscript"/>
        </w:rPr>
        <w:t>4</w:t>
      </w:r>
      <w:r w:rsidR="003E63C0" w:rsidRPr="00C12035">
        <w:rPr>
          <w:rFonts w:ascii="Arial" w:hAnsi="Arial" w:cs="Arial"/>
          <w:sz w:val="24"/>
          <w:vertAlign w:val="superscript"/>
        </w:rPr>
        <w:t>3</w:t>
      </w:r>
      <w:r w:rsidR="00A7188E" w:rsidRPr="00C12035">
        <w:rPr>
          <w:rFonts w:ascii="Arial" w:hAnsi="Arial" w:cs="Arial"/>
          <w:sz w:val="24"/>
          <w:vertAlign w:val="superscript"/>
        </w:rPr>
        <w:t>-4</w:t>
      </w:r>
      <w:r w:rsidR="003E63C0" w:rsidRPr="00C12035">
        <w:rPr>
          <w:rFonts w:ascii="Arial" w:hAnsi="Arial" w:cs="Arial"/>
          <w:sz w:val="24"/>
          <w:vertAlign w:val="superscript"/>
        </w:rPr>
        <w:t>4</w:t>
      </w:r>
      <w:r w:rsidR="007A5B8F" w:rsidRPr="00C12035">
        <w:rPr>
          <w:rFonts w:ascii="Arial" w:hAnsi="Arial" w:cs="Arial"/>
          <w:sz w:val="24"/>
        </w:rPr>
        <w:t xml:space="preserve">. </w:t>
      </w:r>
    </w:p>
    <w:p w14:paraId="1419F2EF" w14:textId="5968E7FC" w:rsidR="002B3722" w:rsidRPr="00C12035" w:rsidRDefault="00D926E2" w:rsidP="00E56BAB">
      <w:pPr>
        <w:pStyle w:val="ListParagraph"/>
        <w:numPr>
          <w:ilvl w:val="1"/>
          <w:numId w:val="2"/>
        </w:numPr>
        <w:jc w:val="both"/>
        <w:rPr>
          <w:rFonts w:ascii="Arial" w:hAnsi="Arial" w:cs="Arial"/>
          <w:i/>
          <w:iCs/>
          <w:sz w:val="24"/>
        </w:rPr>
      </w:pPr>
      <w:r w:rsidRPr="00C12035">
        <w:rPr>
          <w:rFonts w:ascii="Arial" w:hAnsi="Arial" w:cs="Arial"/>
          <w:i/>
          <w:iCs/>
          <w:sz w:val="24"/>
        </w:rPr>
        <w:t>Parent-Infant Bonding</w:t>
      </w:r>
    </w:p>
    <w:p w14:paraId="5B149C5C" w14:textId="45018A1F" w:rsidR="00D91871" w:rsidRPr="00C12035" w:rsidRDefault="007D7AA0" w:rsidP="00E56BAB">
      <w:pPr>
        <w:jc w:val="both"/>
        <w:rPr>
          <w:rFonts w:ascii="Arial" w:hAnsi="Arial" w:cs="Arial"/>
          <w:sz w:val="24"/>
        </w:rPr>
      </w:pPr>
      <w:r w:rsidRPr="00C12035">
        <w:rPr>
          <w:rFonts w:ascii="Arial" w:hAnsi="Arial" w:cs="Arial"/>
          <w:sz w:val="24"/>
        </w:rPr>
        <w:lastRenderedPageBreak/>
        <w:t xml:space="preserve">Considerable variations were observed </w:t>
      </w:r>
      <w:r w:rsidR="005D11B4" w:rsidRPr="00C12035">
        <w:rPr>
          <w:rFonts w:ascii="Arial" w:hAnsi="Arial" w:cs="Arial"/>
          <w:sz w:val="24"/>
        </w:rPr>
        <w:t xml:space="preserve">across studies of </w:t>
      </w:r>
      <w:r w:rsidR="008B73AC" w:rsidRPr="00C12035">
        <w:rPr>
          <w:rFonts w:ascii="Arial" w:hAnsi="Arial" w:cs="Arial"/>
          <w:sz w:val="24"/>
        </w:rPr>
        <w:t>parent-infant bonding</w:t>
      </w:r>
      <w:r w:rsidR="005D11B4" w:rsidRPr="00C12035">
        <w:rPr>
          <w:rFonts w:ascii="Arial" w:hAnsi="Arial" w:cs="Arial"/>
          <w:sz w:val="24"/>
        </w:rPr>
        <w:t xml:space="preserve">. </w:t>
      </w:r>
      <w:r w:rsidR="00F96EEC" w:rsidRPr="00C12035">
        <w:rPr>
          <w:rFonts w:ascii="Arial" w:hAnsi="Arial" w:cs="Arial"/>
          <w:sz w:val="24"/>
        </w:rPr>
        <w:t>Two studies</w:t>
      </w:r>
      <w:r w:rsidR="005D11B4" w:rsidRPr="00C12035">
        <w:rPr>
          <w:rFonts w:ascii="Arial" w:hAnsi="Arial" w:cs="Arial"/>
          <w:sz w:val="24"/>
        </w:rPr>
        <w:t xml:space="preserve"> found no differences </w:t>
      </w:r>
      <w:r w:rsidR="00FE63B2" w:rsidRPr="00C12035">
        <w:rPr>
          <w:rFonts w:ascii="Arial" w:hAnsi="Arial" w:cs="Arial"/>
          <w:sz w:val="24"/>
        </w:rPr>
        <w:t xml:space="preserve">in </w:t>
      </w:r>
      <w:r w:rsidR="0096246A" w:rsidRPr="00C12035">
        <w:rPr>
          <w:rFonts w:ascii="Arial" w:hAnsi="Arial" w:cs="Arial"/>
          <w:sz w:val="24"/>
        </w:rPr>
        <w:t xml:space="preserve">maternal representations or </w:t>
      </w:r>
      <w:r w:rsidR="00FE63B2" w:rsidRPr="00C12035">
        <w:rPr>
          <w:rFonts w:ascii="Arial" w:hAnsi="Arial" w:cs="Arial"/>
          <w:sz w:val="24"/>
        </w:rPr>
        <w:t>parent-reported attachment quality between mothers of children with CL/P and those with</w:t>
      </w:r>
      <w:r w:rsidR="0022163C" w:rsidRPr="00C12035">
        <w:rPr>
          <w:rFonts w:ascii="Arial" w:hAnsi="Arial" w:cs="Arial"/>
          <w:sz w:val="24"/>
        </w:rPr>
        <w:t>out</w:t>
      </w:r>
      <w:r w:rsidR="003E65EF" w:rsidRPr="00C12035">
        <w:rPr>
          <w:rFonts w:ascii="Arial" w:hAnsi="Arial" w:cs="Arial"/>
          <w:sz w:val="24"/>
          <w:vertAlign w:val="superscript"/>
        </w:rPr>
        <w:t>4</w:t>
      </w:r>
      <w:r w:rsidR="003E63C0" w:rsidRPr="00C12035">
        <w:rPr>
          <w:rFonts w:ascii="Arial" w:hAnsi="Arial" w:cs="Arial"/>
          <w:sz w:val="24"/>
          <w:vertAlign w:val="superscript"/>
        </w:rPr>
        <w:t>5</w:t>
      </w:r>
      <w:r w:rsidR="003E65EF" w:rsidRPr="00C12035">
        <w:rPr>
          <w:rFonts w:ascii="Arial" w:hAnsi="Arial" w:cs="Arial"/>
          <w:sz w:val="24"/>
          <w:vertAlign w:val="superscript"/>
        </w:rPr>
        <w:t>-4</w:t>
      </w:r>
      <w:r w:rsidR="003E63C0" w:rsidRPr="00C12035">
        <w:rPr>
          <w:rFonts w:ascii="Arial" w:hAnsi="Arial" w:cs="Arial"/>
          <w:sz w:val="24"/>
          <w:vertAlign w:val="superscript"/>
        </w:rPr>
        <w:t>6</w:t>
      </w:r>
      <w:r w:rsidR="0022163C" w:rsidRPr="00C12035">
        <w:rPr>
          <w:rFonts w:ascii="Arial" w:hAnsi="Arial" w:cs="Arial"/>
          <w:sz w:val="24"/>
        </w:rPr>
        <w:t xml:space="preserve">. </w:t>
      </w:r>
      <w:r w:rsidR="00DE0C93" w:rsidRPr="00C12035">
        <w:rPr>
          <w:rFonts w:ascii="Arial" w:hAnsi="Arial" w:cs="Arial"/>
          <w:sz w:val="24"/>
        </w:rPr>
        <w:t>In contrast, t</w:t>
      </w:r>
      <w:r w:rsidR="00F2787F" w:rsidRPr="00C12035">
        <w:rPr>
          <w:rFonts w:ascii="Arial" w:hAnsi="Arial" w:cs="Arial"/>
          <w:sz w:val="24"/>
        </w:rPr>
        <w:t>hree</w:t>
      </w:r>
      <w:r w:rsidR="00C03110" w:rsidRPr="00C12035">
        <w:rPr>
          <w:rFonts w:ascii="Arial" w:hAnsi="Arial" w:cs="Arial"/>
          <w:sz w:val="24"/>
        </w:rPr>
        <w:t xml:space="preserve"> other studies </w:t>
      </w:r>
      <w:r w:rsidR="00E47804" w:rsidRPr="00C12035">
        <w:rPr>
          <w:rFonts w:ascii="Arial" w:hAnsi="Arial" w:cs="Arial"/>
          <w:sz w:val="24"/>
        </w:rPr>
        <w:t>identified significantly more disengaged attachment representations</w:t>
      </w:r>
      <w:r w:rsidR="00AF10DD" w:rsidRPr="00C12035">
        <w:rPr>
          <w:rFonts w:ascii="Arial" w:hAnsi="Arial" w:cs="Arial"/>
          <w:sz w:val="24"/>
        </w:rPr>
        <w:t xml:space="preserve"> and negative interaction patterns</w:t>
      </w:r>
      <w:r w:rsidR="00D94438" w:rsidRPr="00C12035">
        <w:rPr>
          <w:rFonts w:ascii="Arial" w:hAnsi="Arial" w:cs="Arial"/>
          <w:sz w:val="24"/>
        </w:rPr>
        <w:t xml:space="preserve"> exhibited by mothers of children with CL/P</w:t>
      </w:r>
      <w:r w:rsidR="003C6C76" w:rsidRPr="00C12035">
        <w:rPr>
          <w:rFonts w:ascii="Arial" w:hAnsi="Arial" w:cs="Arial"/>
          <w:sz w:val="24"/>
          <w:vertAlign w:val="superscript"/>
        </w:rPr>
        <w:t>4</w:t>
      </w:r>
      <w:r w:rsidR="003E63C0" w:rsidRPr="00C12035">
        <w:rPr>
          <w:rFonts w:ascii="Arial" w:hAnsi="Arial" w:cs="Arial"/>
          <w:sz w:val="24"/>
          <w:vertAlign w:val="superscript"/>
        </w:rPr>
        <w:t>7</w:t>
      </w:r>
      <w:r w:rsidR="003C6C76" w:rsidRPr="00C12035">
        <w:rPr>
          <w:rFonts w:ascii="Arial" w:hAnsi="Arial" w:cs="Arial"/>
          <w:sz w:val="24"/>
          <w:vertAlign w:val="superscript"/>
        </w:rPr>
        <w:t>-4</w:t>
      </w:r>
      <w:r w:rsidR="003E63C0" w:rsidRPr="00C12035">
        <w:rPr>
          <w:rFonts w:ascii="Arial" w:hAnsi="Arial" w:cs="Arial"/>
          <w:sz w:val="24"/>
          <w:vertAlign w:val="superscript"/>
        </w:rPr>
        <w:t>9</w:t>
      </w:r>
      <w:r w:rsidR="00AF10DD" w:rsidRPr="00C12035">
        <w:rPr>
          <w:rFonts w:ascii="Arial" w:hAnsi="Arial" w:cs="Arial"/>
          <w:sz w:val="24"/>
        </w:rPr>
        <w:t xml:space="preserve">. </w:t>
      </w:r>
      <w:r w:rsidR="00D95060" w:rsidRPr="00C12035">
        <w:rPr>
          <w:rFonts w:ascii="Arial" w:hAnsi="Arial" w:cs="Arial"/>
          <w:sz w:val="24"/>
        </w:rPr>
        <w:t xml:space="preserve">One study </w:t>
      </w:r>
      <w:r w:rsidR="00A01714" w:rsidRPr="00C12035">
        <w:rPr>
          <w:rFonts w:ascii="Arial" w:hAnsi="Arial" w:cs="Arial"/>
          <w:sz w:val="24"/>
        </w:rPr>
        <w:t>found that mothers of infants with cleft lip gazed at their infants’ faces less often than controls</w:t>
      </w:r>
      <w:r w:rsidR="00F932C4" w:rsidRPr="00C12035">
        <w:rPr>
          <w:rFonts w:ascii="Arial" w:hAnsi="Arial" w:cs="Arial"/>
          <w:sz w:val="24"/>
          <w:vertAlign w:val="superscript"/>
        </w:rPr>
        <w:t>50</w:t>
      </w:r>
      <w:r w:rsidR="00A01714" w:rsidRPr="00C12035">
        <w:rPr>
          <w:rFonts w:ascii="Arial" w:hAnsi="Arial" w:cs="Arial"/>
          <w:sz w:val="24"/>
        </w:rPr>
        <w:t xml:space="preserve">. </w:t>
      </w:r>
      <w:r w:rsidR="009D26DD" w:rsidRPr="00C12035">
        <w:rPr>
          <w:rFonts w:ascii="Arial" w:hAnsi="Arial" w:cs="Arial"/>
          <w:sz w:val="24"/>
        </w:rPr>
        <w:t>Mothers also reported bonding insecurities, concerns about a lack of physical closeness and reduced maternal instinct</w:t>
      </w:r>
      <w:r w:rsidR="00F932C4" w:rsidRPr="00C12035">
        <w:rPr>
          <w:rFonts w:ascii="Arial" w:hAnsi="Arial" w:cs="Arial"/>
          <w:sz w:val="24"/>
          <w:vertAlign w:val="superscript"/>
        </w:rPr>
        <w:t>14,</w:t>
      </w:r>
      <w:r w:rsidR="00DB6595" w:rsidRPr="00C12035">
        <w:rPr>
          <w:rFonts w:ascii="Arial" w:hAnsi="Arial" w:cs="Arial"/>
          <w:sz w:val="24"/>
          <w:vertAlign w:val="superscript"/>
        </w:rPr>
        <w:t>41</w:t>
      </w:r>
      <w:r w:rsidR="009D26DD" w:rsidRPr="00C12035">
        <w:rPr>
          <w:rFonts w:ascii="Arial" w:hAnsi="Arial" w:cs="Arial"/>
          <w:sz w:val="24"/>
        </w:rPr>
        <w:t>.</w:t>
      </w:r>
      <w:r w:rsidR="005C577C" w:rsidRPr="00C12035">
        <w:rPr>
          <w:rFonts w:ascii="Arial" w:hAnsi="Arial" w:cs="Arial"/>
          <w:sz w:val="24"/>
        </w:rPr>
        <w:t xml:space="preserve"> In one </w:t>
      </w:r>
      <w:r w:rsidR="00F367F2" w:rsidRPr="00C12035">
        <w:rPr>
          <w:rFonts w:ascii="Arial" w:hAnsi="Arial" w:cs="Arial"/>
          <w:sz w:val="24"/>
        </w:rPr>
        <w:t>experimental</w:t>
      </w:r>
      <w:r w:rsidR="005C577C" w:rsidRPr="00C12035">
        <w:rPr>
          <w:rFonts w:ascii="Arial" w:hAnsi="Arial" w:cs="Arial"/>
          <w:sz w:val="24"/>
        </w:rPr>
        <w:t xml:space="preserve"> study, Gassling and coll</w:t>
      </w:r>
      <w:r w:rsidR="00745E2C" w:rsidRPr="00C12035">
        <w:rPr>
          <w:rFonts w:ascii="Arial" w:hAnsi="Arial" w:cs="Arial"/>
          <w:sz w:val="24"/>
        </w:rPr>
        <w:t>e</w:t>
      </w:r>
      <w:r w:rsidR="005C577C" w:rsidRPr="00C12035">
        <w:rPr>
          <w:rFonts w:ascii="Arial" w:hAnsi="Arial" w:cs="Arial"/>
          <w:sz w:val="24"/>
        </w:rPr>
        <w:t xml:space="preserve">agues </w:t>
      </w:r>
      <w:r w:rsidR="00F367F2" w:rsidRPr="00C12035">
        <w:rPr>
          <w:rFonts w:ascii="Arial" w:hAnsi="Arial" w:cs="Arial"/>
          <w:sz w:val="24"/>
        </w:rPr>
        <w:t xml:space="preserve">found parents of children with CL/P to be </w:t>
      </w:r>
      <w:r w:rsidR="001A03EB" w:rsidRPr="00C12035">
        <w:rPr>
          <w:rFonts w:ascii="Arial" w:hAnsi="Arial" w:cs="Arial"/>
          <w:sz w:val="24"/>
        </w:rPr>
        <w:t xml:space="preserve">more encouraging and less directive and restrained compared to controls, which led to </w:t>
      </w:r>
      <w:r w:rsidR="004338B5" w:rsidRPr="00C12035">
        <w:rPr>
          <w:rFonts w:ascii="Arial" w:hAnsi="Arial" w:cs="Arial"/>
          <w:sz w:val="24"/>
        </w:rPr>
        <w:t>the child exhibiting greater independence and initiative</w:t>
      </w:r>
      <w:r w:rsidR="00306FF8" w:rsidRPr="00C12035">
        <w:rPr>
          <w:rFonts w:ascii="Arial" w:hAnsi="Arial" w:cs="Arial"/>
          <w:sz w:val="24"/>
          <w:vertAlign w:val="superscript"/>
        </w:rPr>
        <w:t>51</w:t>
      </w:r>
      <w:r w:rsidR="004338B5" w:rsidRPr="00C12035">
        <w:rPr>
          <w:rFonts w:ascii="Arial" w:hAnsi="Arial" w:cs="Arial"/>
          <w:sz w:val="24"/>
        </w:rPr>
        <w:t xml:space="preserve">. </w:t>
      </w:r>
      <w:r w:rsidR="00E12C7C" w:rsidRPr="00C12035">
        <w:rPr>
          <w:rFonts w:ascii="Arial" w:hAnsi="Arial" w:cs="Arial"/>
          <w:sz w:val="24"/>
        </w:rPr>
        <w:t xml:space="preserve">Parents qualitatively reported </w:t>
      </w:r>
      <w:r w:rsidR="00C07E3C" w:rsidRPr="00C12035">
        <w:rPr>
          <w:rFonts w:ascii="Arial" w:hAnsi="Arial" w:cs="Arial"/>
          <w:sz w:val="24"/>
        </w:rPr>
        <w:t>no impact and/or a positive impact on bonding in one study exploring parents’ early experiences</w:t>
      </w:r>
      <w:r w:rsidR="00EB2B20" w:rsidRPr="00C12035">
        <w:rPr>
          <w:rFonts w:ascii="Arial" w:hAnsi="Arial" w:cs="Arial"/>
          <w:sz w:val="24"/>
          <w:vertAlign w:val="superscript"/>
        </w:rPr>
        <w:t>52</w:t>
      </w:r>
      <w:r w:rsidR="00C07E3C" w:rsidRPr="00C12035">
        <w:rPr>
          <w:rFonts w:ascii="Arial" w:hAnsi="Arial" w:cs="Arial"/>
          <w:sz w:val="24"/>
        </w:rPr>
        <w:t xml:space="preserve">. </w:t>
      </w:r>
      <w:r w:rsidR="00D022EE" w:rsidRPr="00C12035">
        <w:rPr>
          <w:rFonts w:ascii="Arial" w:hAnsi="Arial" w:cs="Arial"/>
          <w:sz w:val="24"/>
        </w:rPr>
        <w:t>N</w:t>
      </w:r>
      <w:r w:rsidR="00255346" w:rsidRPr="00C12035">
        <w:rPr>
          <w:rFonts w:ascii="Arial" w:hAnsi="Arial" w:cs="Arial"/>
          <w:sz w:val="24"/>
        </w:rPr>
        <w:t>asoalveolar Moulding (N</w:t>
      </w:r>
      <w:r w:rsidR="00D022EE" w:rsidRPr="00C12035">
        <w:rPr>
          <w:rFonts w:ascii="Arial" w:hAnsi="Arial" w:cs="Arial"/>
          <w:sz w:val="24"/>
        </w:rPr>
        <w:t>AM</w:t>
      </w:r>
      <w:r w:rsidR="00255346" w:rsidRPr="00C12035">
        <w:rPr>
          <w:rFonts w:ascii="Arial" w:hAnsi="Arial" w:cs="Arial"/>
          <w:sz w:val="24"/>
        </w:rPr>
        <w:t xml:space="preserve">) </w:t>
      </w:r>
      <w:r w:rsidR="00D022EE" w:rsidRPr="00C12035">
        <w:rPr>
          <w:rFonts w:ascii="Arial" w:hAnsi="Arial" w:cs="Arial"/>
          <w:sz w:val="24"/>
        </w:rPr>
        <w:t>treatment was found to both positively and negatively impact bonding according to parent report</w:t>
      </w:r>
      <w:r w:rsidR="00EB2B20" w:rsidRPr="00C12035">
        <w:rPr>
          <w:rFonts w:ascii="Arial" w:hAnsi="Arial" w:cs="Arial"/>
          <w:sz w:val="24"/>
          <w:vertAlign w:val="superscript"/>
        </w:rPr>
        <w:t>53</w:t>
      </w:r>
      <w:r w:rsidR="00D022EE" w:rsidRPr="00C12035">
        <w:rPr>
          <w:rFonts w:ascii="Arial" w:hAnsi="Arial" w:cs="Arial"/>
          <w:sz w:val="24"/>
        </w:rPr>
        <w:t xml:space="preserve">. </w:t>
      </w:r>
    </w:p>
    <w:p w14:paraId="05B46D89" w14:textId="12339049" w:rsidR="005A2B6F" w:rsidRPr="00C12035" w:rsidRDefault="00EA02BD" w:rsidP="00E56BAB">
      <w:pPr>
        <w:pStyle w:val="ListParagraph"/>
        <w:numPr>
          <w:ilvl w:val="1"/>
          <w:numId w:val="2"/>
        </w:numPr>
        <w:jc w:val="both"/>
        <w:rPr>
          <w:rFonts w:ascii="Arial" w:hAnsi="Arial" w:cs="Arial"/>
          <w:i/>
          <w:iCs/>
          <w:sz w:val="24"/>
        </w:rPr>
      </w:pPr>
      <w:r w:rsidRPr="00C12035">
        <w:rPr>
          <w:rFonts w:ascii="Arial" w:hAnsi="Arial" w:cs="Arial"/>
          <w:i/>
          <w:iCs/>
          <w:sz w:val="24"/>
        </w:rPr>
        <w:t>Additional Conditions</w:t>
      </w:r>
    </w:p>
    <w:p w14:paraId="7A5564A9" w14:textId="20749B62" w:rsidR="00BC3B78" w:rsidRPr="00C12035" w:rsidRDefault="00EA02BD" w:rsidP="00B42263">
      <w:pPr>
        <w:jc w:val="both"/>
        <w:rPr>
          <w:rFonts w:ascii="Arial" w:hAnsi="Arial" w:cs="Arial"/>
          <w:sz w:val="24"/>
          <w:szCs w:val="24"/>
        </w:rPr>
      </w:pPr>
      <w:r w:rsidRPr="00C12035">
        <w:rPr>
          <w:rFonts w:ascii="Arial" w:hAnsi="Arial" w:cs="Arial"/>
          <w:sz w:val="24"/>
          <w:szCs w:val="24"/>
        </w:rPr>
        <w:t xml:space="preserve">Parents described the emotional impact of </w:t>
      </w:r>
      <w:r w:rsidR="00E56BAB" w:rsidRPr="00C12035">
        <w:rPr>
          <w:rFonts w:ascii="Arial" w:hAnsi="Arial" w:cs="Arial"/>
          <w:sz w:val="24"/>
          <w:szCs w:val="24"/>
        </w:rPr>
        <w:t xml:space="preserve">a range of additional conditions </w:t>
      </w:r>
      <w:r w:rsidR="00F148F5" w:rsidRPr="00C12035">
        <w:rPr>
          <w:rFonts w:ascii="Arial" w:hAnsi="Arial" w:cs="Arial"/>
          <w:sz w:val="24"/>
          <w:szCs w:val="24"/>
        </w:rPr>
        <w:t>and</w:t>
      </w:r>
      <w:r w:rsidR="00E56BAB" w:rsidRPr="00C12035">
        <w:rPr>
          <w:rFonts w:ascii="Arial" w:hAnsi="Arial" w:cs="Arial"/>
          <w:sz w:val="24"/>
          <w:szCs w:val="24"/>
        </w:rPr>
        <w:t xml:space="preserve"> symptoms related to CL/P. </w:t>
      </w:r>
      <w:r w:rsidR="00F148F5" w:rsidRPr="00C12035">
        <w:rPr>
          <w:rFonts w:ascii="Arial" w:hAnsi="Arial" w:cs="Arial"/>
          <w:sz w:val="24"/>
          <w:szCs w:val="24"/>
        </w:rPr>
        <w:t>In a study by Tierney et al</w:t>
      </w:r>
      <w:r w:rsidR="0099063D" w:rsidRPr="00C12035">
        <w:rPr>
          <w:rFonts w:ascii="Arial" w:hAnsi="Arial" w:cs="Arial"/>
          <w:sz w:val="24"/>
          <w:szCs w:val="24"/>
          <w:vertAlign w:val="superscript"/>
        </w:rPr>
        <w:t>54</w:t>
      </w:r>
      <w:r w:rsidR="00F148F5" w:rsidRPr="00C12035">
        <w:rPr>
          <w:rFonts w:ascii="Arial" w:hAnsi="Arial" w:cs="Arial"/>
          <w:sz w:val="24"/>
          <w:szCs w:val="24"/>
        </w:rPr>
        <w:t xml:space="preserve">., </w:t>
      </w:r>
      <w:r w:rsidR="00C6340C" w:rsidRPr="00C12035">
        <w:rPr>
          <w:rFonts w:ascii="Arial" w:hAnsi="Arial" w:cs="Arial"/>
          <w:sz w:val="24"/>
          <w:szCs w:val="24"/>
        </w:rPr>
        <w:t xml:space="preserve">parents reported feeling frustrated with their child’s inability to hear well and </w:t>
      </w:r>
      <w:r w:rsidR="008573A2" w:rsidRPr="00C12035">
        <w:rPr>
          <w:rFonts w:ascii="Arial" w:hAnsi="Arial" w:cs="Arial"/>
          <w:sz w:val="24"/>
          <w:szCs w:val="24"/>
        </w:rPr>
        <w:t>the subsequent impact on their child’s behaviour</w:t>
      </w:r>
      <w:r w:rsidR="006B1996" w:rsidRPr="00C12035">
        <w:rPr>
          <w:rFonts w:ascii="Arial" w:hAnsi="Arial" w:cs="Arial"/>
          <w:sz w:val="24"/>
          <w:szCs w:val="24"/>
        </w:rPr>
        <w:t xml:space="preserve"> and learning. Parents also </w:t>
      </w:r>
      <w:r w:rsidR="00B300A7" w:rsidRPr="00C12035">
        <w:rPr>
          <w:rFonts w:ascii="Arial" w:hAnsi="Arial" w:cs="Arial"/>
          <w:sz w:val="24"/>
          <w:szCs w:val="24"/>
        </w:rPr>
        <w:t>experienced</w:t>
      </w:r>
      <w:r w:rsidR="006B1996" w:rsidRPr="00C12035">
        <w:rPr>
          <w:rFonts w:ascii="Arial" w:hAnsi="Arial" w:cs="Arial"/>
          <w:sz w:val="24"/>
          <w:szCs w:val="24"/>
        </w:rPr>
        <w:t xml:space="preserve"> </w:t>
      </w:r>
      <w:r w:rsidR="00B300A7" w:rsidRPr="00C12035">
        <w:rPr>
          <w:rFonts w:ascii="Arial" w:hAnsi="Arial" w:cs="Arial"/>
          <w:sz w:val="24"/>
          <w:szCs w:val="24"/>
        </w:rPr>
        <w:t xml:space="preserve">anxiety around hearing appointments, </w:t>
      </w:r>
      <w:r w:rsidR="00A12FB6" w:rsidRPr="00C12035">
        <w:rPr>
          <w:rFonts w:ascii="Arial" w:hAnsi="Arial" w:cs="Arial"/>
          <w:sz w:val="24"/>
          <w:szCs w:val="24"/>
        </w:rPr>
        <w:t>feeling helpless w</w:t>
      </w:r>
      <w:r w:rsidR="00B300A7" w:rsidRPr="00C12035">
        <w:rPr>
          <w:rFonts w:ascii="Arial" w:hAnsi="Arial" w:cs="Arial"/>
          <w:sz w:val="24"/>
          <w:szCs w:val="24"/>
        </w:rPr>
        <w:t xml:space="preserve">ith regard to </w:t>
      </w:r>
      <w:r w:rsidR="00315CB7" w:rsidRPr="00C12035">
        <w:rPr>
          <w:rFonts w:ascii="Arial" w:hAnsi="Arial" w:cs="Arial"/>
          <w:sz w:val="24"/>
          <w:szCs w:val="24"/>
        </w:rPr>
        <w:t>frequent ear infections</w:t>
      </w:r>
      <w:r w:rsidR="00CB73F7" w:rsidRPr="00C12035">
        <w:rPr>
          <w:rFonts w:ascii="Arial" w:hAnsi="Arial" w:cs="Arial"/>
          <w:sz w:val="24"/>
          <w:szCs w:val="24"/>
        </w:rPr>
        <w:t>, and needing to act as an intermediary when their child was struggling to communicate</w:t>
      </w:r>
      <w:r w:rsidR="0092459A" w:rsidRPr="00C12035">
        <w:rPr>
          <w:rFonts w:ascii="Arial" w:hAnsi="Arial" w:cs="Arial"/>
          <w:sz w:val="24"/>
          <w:szCs w:val="24"/>
          <w:vertAlign w:val="superscript"/>
        </w:rPr>
        <w:t>54</w:t>
      </w:r>
      <w:r w:rsidR="00CB73F7" w:rsidRPr="00C12035">
        <w:rPr>
          <w:rFonts w:ascii="Arial" w:hAnsi="Arial" w:cs="Arial"/>
          <w:sz w:val="24"/>
          <w:szCs w:val="24"/>
        </w:rPr>
        <w:t>.</w:t>
      </w:r>
      <w:r w:rsidR="00802055" w:rsidRPr="00C12035">
        <w:rPr>
          <w:rFonts w:ascii="Arial" w:hAnsi="Arial" w:cs="Arial"/>
          <w:sz w:val="24"/>
          <w:szCs w:val="24"/>
        </w:rPr>
        <w:t xml:space="preserve"> </w:t>
      </w:r>
      <w:r w:rsidR="00001DA7" w:rsidRPr="00C12035">
        <w:rPr>
          <w:rFonts w:ascii="Arial" w:hAnsi="Arial" w:cs="Arial"/>
          <w:sz w:val="24"/>
          <w:szCs w:val="24"/>
        </w:rPr>
        <w:t>Berger and Dalton found h</w:t>
      </w:r>
      <w:r w:rsidR="009A3FDC" w:rsidRPr="00C12035">
        <w:rPr>
          <w:rFonts w:ascii="Arial" w:hAnsi="Arial" w:cs="Arial"/>
          <w:sz w:val="24"/>
          <w:szCs w:val="24"/>
        </w:rPr>
        <w:t xml:space="preserve">earing difficulties </w:t>
      </w:r>
      <w:r w:rsidR="00001DA7" w:rsidRPr="00C12035">
        <w:rPr>
          <w:rFonts w:ascii="Arial" w:hAnsi="Arial" w:cs="Arial"/>
          <w:sz w:val="24"/>
          <w:szCs w:val="24"/>
        </w:rPr>
        <w:t xml:space="preserve">to </w:t>
      </w:r>
      <w:r w:rsidR="009A3FDC" w:rsidRPr="00C12035">
        <w:rPr>
          <w:rFonts w:ascii="Arial" w:hAnsi="Arial" w:cs="Arial"/>
          <w:sz w:val="24"/>
          <w:szCs w:val="24"/>
        </w:rPr>
        <w:t xml:space="preserve">account for 6.6% of the variance in </w:t>
      </w:r>
      <w:r w:rsidR="00001DA7" w:rsidRPr="00C12035">
        <w:rPr>
          <w:rFonts w:ascii="Arial" w:hAnsi="Arial" w:cs="Arial"/>
          <w:sz w:val="24"/>
          <w:szCs w:val="24"/>
        </w:rPr>
        <w:t>parental wellbeing</w:t>
      </w:r>
      <w:r w:rsidR="00AE19ED" w:rsidRPr="00C12035">
        <w:rPr>
          <w:rFonts w:ascii="Arial" w:hAnsi="Arial" w:cs="Arial"/>
          <w:sz w:val="24"/>
          <w:szCs w:val="24"/>
          <w:vertAlign w:val="superscript"/>
        </w:rPr>
        <w:t>28</w:t>
      </w:r>
      <w:r w:rsidR="00001DA7" w:rsidRPr="00C12035">
        <w:rPr>
          <w:rFonts w:ascii="Arial" w:hAnsi="Arial" w:cs="Arial"/>
          <w:sz w:val="24"/>
          <w:szCs w:val="24"/>
        </w:rPr>
        <w:t xml:space="preserve">. </w:t>
      </w:r>
      <w:r w:rsidR="00E95688" w:rsidRPr="00C12035">
        <w:rPr>
          <w:rFonts w:ascii="Arial" w:hAnsi="Arial" w:cs="Arial"/>
          <w:sz w:val="24"/>
          <w:szCs w:val="24"/>
        </w:rPr>
        <w:t xml:space="preserve">In </w:t>
      </w:r>
      <w:r w:rsidR="00DC0A44" w:rsidRPr="00C12035">
        <w:rPr>
          <w:rFonts w:ascii="Arial" w:hAnsi="Arial" w:cs="Arial"/>
          <w:sz w:val="24"/>
          <w:szCs w:val="24"/>
        </w:rPr>
        <w:t>two other</w:t>
      </w:r>
      <w:r w:rsidR="00E95688" w:rsidRPr="00C12035">
        <w:rPr>
          <w:rFonts w:ascii="Arial" w:hAnsi="Arial" w:cs="Arial"/>
          <w:sz w:val="24"/>
          <w:szCs w:val="24"/>
        </w:rPr>
        <w:t xml:space="preserve"> qualitative stud</w:t>
      </w:r>
      <w:r w:rsidR="00DC0A44" w:rsidRPr="00C12035">
        <w:rPr>
          <w:rFonts w:ascii="Arial" w:hAnsi="Arial" w:cs="Arial"/>
          <w:sz w:val="24"/>
          <w:szCs w:val="24"/>
        </w:rPr>
        <w:t>ies</w:t>
      </w:r>
      <w:r w:rsidR="00E95688" w:rsidRPr="00C12035">
        <w:rPr>
          <w:rFonts w:ascii="Arial" w:hAnsi="Arial" w:cs="Arial"/>
          <w:sz w:val="24"/>
          <w:szCs w:val="24"/>
        </w:rPr>
        <w:t xml:space="preserve">, </w:t>
      </w:r>
      <w:r w:rsidR="009E3674" w:rsidRPr="00C12035">
        <w:rPr>
          <w:rFonts w:ascii="Arial" w:hAnsi="Arial" w:cs="Arial"/>
          <w:sz w:val="24"/>
          <w:szCs w:val="24"/>
        </w:rPr>
        <w:t xml:space="preserve">parents expressed </w:t>
      </w:r>
      <w:r w:rsidR="00DC6B02" w:rsidRPr="00C12035">
        <w:rPr>
          <w:rFonts w:ascii="Arial" w:hAnsi="Arial" w:cs="Arial"/>
          <w:sz w:val="24"/>
          <w:szCs w:val="24"/>
        </w:rPr>
        <w:t>frustration at their child not being able to communicate intelligibly with others</w:t>
      </w:r>
      <w:r w:rsidR="00AE19ED" w:rsidRPr="00C12035">
        <w:rPr>
          <w:rFonts w:ascii="Arial" w:hAnsi="Arial" w:cs="Arial"/>
          <w:sz w:val="24"/>
          <w:szCs w:val="24"/>
          <w:vertAlign w:val="superscript"/>
        </w:rPr>
        <w:t>15,41</w:t>
      </w:r>
      <w:r w:rsidR="00DC6B02" w:rsidRPr="00C12035">
        <w:rPr>
          <w:rFonts w:ascii="Arial" w:hAnsi="Arial" w:cs="Arial"/>
          <w:sz w:val="24"/>
          <w:szCs w:val="24"/>
        </w:rPr>
        <w:t xml:space="preserve">. </w:t>
      </w:r>
      <w:r w:rsidR="006039E7" w:rsidRPr="00C12035">
        <w:rPr>
          <w:rFonts w:ascii="Arial" w:hAnsi="Arial" w:cs="Arial"/>
          <w:sz w:val="24"/>
          <w:szCs w:val="24"/>
        </w:rPr>
        <w:t>Speech was a particular challenge for parents</w:t>
      </w:r>
      <w:r w:rsidR="00D26D09" w:rsidRPr="00C12035">
        <w:rPr>
          <w:rFonts w:ascii="Arial" w:hAnsi="Arial" w:cs="Arial"/>
          <w:sz w:val="24"/>
          <w:szCs w:val="24"/>
        </w:rPr>
        <w:t xml:space="preserve"> of internationally adopted children</w:t>
      </w:r>
      <w:r w:rsidR="006039E7" w:rsidRPr="00C12035">
        <w:rPr>
          <w:rFonts w:ascii="Arial" w:hAnsi="Arial" w:cs="Arial"/>
          <w:sz w:val="24"/>
          <w:szCs w:val="24"/>
        </w:rPr>
        <w:t>,</w:t>
      </w:r>
      <w:r w:rsidR="00FD4E2F" w:rsidRPr="00C12035">
        <w:rPr>
          <w:rFonts w:ascii="Arial" w:hAnsi="Arial" w:cs="Arial"/>
          <w:sz w:val="24"/>
          <w:szCs w:val="24"/>
        </w:rPr>
        <w:t xml:space="preserve"> given the language barrier</w:t>
      </w:r>
      <w:r w:rsidR="0064128B" w:rsidRPr="00C12035">
        <w:rPr>
          <w:rFonts w:ascii="Arial" w:hAnsi="Arial" w:cs="Arial"/>
          <w:sz w:val="24"/>
          <w:szCs w:val="24"/>
          <w:vertAlign w:val="superscript"/>
        </w:rPr>
        <w:t>33,55</w:t>
      </w:r>
      <w:r w:rsidR="00FD4E2F" w:rsidRPr="00C12035">
        <w:rPr>
          <w:rFonts w:ascii="Arial" w:hAnsi="Arial" w:cs="Arial"/>
          <w:sz w:val="24"/>
          <w:szCs w:val="24"/>
        </w:rPr>
        <w:t xml:space="preserve">. </w:t>
      </w:r>
      <w:r w:rsidR="001A7684" w:rsidRPr="00C12035">
        <w:rPr>
          <w:rFonts w:ascii="Arial" w:hAnsi="Arial" w:cs="Arial"/>
          <w:sz w:val="24"/>
          <w:szCs w:val="24"/>
        </w:rPr>
        <w:t>Parents of children with a syndrome reported mo</w:t>
      </w:r>
      <w:r w:rsidR="00CC2EA5" w:rsidRPr="00C12035">
        <w:rPr>
          <w:rFonts w:ascii="Arial" w:hAnsi="Arial" w:cs="Arial"/>
          <w:sz w:val="24"/>
          <w:szCs w:val="24"/>
        </w:rPr>
        <w:t>re impact on parent and family well-being</w:t>
      </w:r>
      <w:r w:rsidR="00C4482B" w:rsidRPr="00C12035">
        <w:rPr>
          <w:rFonts w:ascii="Arial" w:hAnsi="Arial" w:cs="Arial"/>
          <w:sz w:val="24"/>
          <w:szCs w:val="24"/>
        </w:rPr>
        <w:t xml:space="preserve"> and greater levels of stress</w:t>
      </w:r>
      <w:r w:rsidR="00025CAB" w:rsidRPr="00C12035">
        <w:rPr>
          <w:rFonts w:ascii="Arial" w:hAnsi="Arial" w:cs="Arial"/>
          <w:sz w:val="24"/>
          <w:szCs w:val="24"/>
        </w:rPr>
        <w:t xml:space="preserve">, </w:t>
      </w:r>
      <w:r w:rsidR="00C94DC4" w:rsidRPr="00C12035">
        <w:rPr>
          <w:rFonts w:ascii="Arial" w:hAnsi="Arial" w:cs="Arial"/>
          <w:sz w:val="24"/>
          <w:szCs w:val="24"/>
        </w:rPr>
        <w:t xml:space="preserve">post-traumatic stress, </w:t>
      </w:r>
      <w:r w:rsidR="00025CAB" w:rsidRPr="00C12035">
        <w:rPr>
          <w:rFonts w:ascii="Arial" w:hAnsi="Arial" w:cs="Arial"/>
          <w:sz w:val="24"/>
          <w:szCs w:val="24"/>
        </w:rPr>
        <w:t>hostility</w:t>
      </w:r>
      <w:r w:rsidR="00C4482B" w:rsidRPr="00C12035">
        <w:rPr>
          <w:rFonts w:ascii="Arial" w:hAnsi="Arial" w:cs="Arial"/>
          <w:sz w:val="24"/>
          <w:szCs w:val="24"/>
        </w:rPr>
        <w:t xml:space="preserve"> and depression</w:t>
      </w:r>
      <w:r w:rsidR="00A60950" w:rsidRPr="00C12035">
        <w:rPr>
          <w:rFonts w:ascii="Arial" w:hAnsi="Arial" w:cs="Arial"/>
          <w:sz w:val="24"/>
          <w:szCs w:val="24"/>
          <w:vertAlign w:val="superscript"/>
        </w:rPr>
        <w:t>56-59</w:t>
      </w:r>
      <w:r w:rsidR="00C4482B" w:rsidRPr="00C12035">
        <w:rPr>
          <w:rFonts w:ascii="Arial" w:hAnsi="Arial" w:cs="Arial"/>
          <w:sz w:val="24"/>
          <w:szCs w:val="24"/>
        </w:rPr>
        <w:t>.</w:t>
      </w:r>
    </w:p>
    <w:p w14:paraId="224B360B" w14:textId="4759C6D2" w:rsidR="007A2164" w:rsidRPr="00C12035" w:rsidRDefault="007A2164" w:rsidP="001F16C9">
      <w:pPr>
        <w:pStyle w:val="ListParagraph"/>
        <w:numPr>
          <w:ilvl w:val="1"/>
          <w:numId w:val="2"/>
        </w:numPr>
        <w:jc w:val="both"/>
        <w:rPr>
          <w:rFonts w:ascii="Arial" w:hAnsi="Arial" w:cs="Arial"/>
          <w:i/>
          <w:iCs/>
          <w:sz w:val="24"/>
        </w:rPr>
      </w:pPr>
      <w:r w:rsidRPr="00C12035">
        <w:rPr>
          <w:rFonts w:ascii="Arial" w:hAnsi="Arial" w:cs="Arial"/>
          <w:i/>
          <w:iCs/>
          <w:sz w:val="24"/>
        </w:rPr>
        <w:t>Parental Mental Health</w:t>
      </w:r>
    </w:p>
    <w:p w14:paraId="2D5E0704" w14:textId="28E85941" w:rsidR="000C1E83" w:rsidRPr="00C12035" w:rsidRDefault="007A2164" w:rsidP="00E56BAB">
      <w:pPr>
        <w:jc w:val="both"/>
        <w:rPr>
          <w:rFonts w:ascii="Arial" w:hAnsi="Arial" w:cs="Arial"/>
          <w:sz w:val="24"/>
        </w:rPr>
      </w:pPr>
      <w:r w:rsidRPr="00C12035">
        <w:rPr>
          <w:rFonts w:ascii="Arial" w:hAnsi="Arial" w:cs="Arial"/>
          <w:sz w:val="24"/>
        </w:rPr>
        <w:t>Findings in relation to parent mental health were highly variable depending on the sample and outcome measures used. S</w:t>
      </w:r>
      <w:r w:rsidR="00104BB3" w:rsidRPr="00C12035">
        <w:rPr>
          <w:rFonts w:ascii="Arial" w:hAnsi="Arial" w:cs="Arial"/>
          <w:sz w:val="24"/>
        </w:rPr>
        <w:t>ome</w:t>
      </w:r>
      <w:r w:rsidRPr="00C12035">
        <w:rPr>
          <w:rFonts w:ascii="Arial" w:hAnsi="Arial" w:cs="Arial"/>
          <w:sz w:val="24"/>
        </w:rPr>
        <w:t xml:space="preserve"> studies found no differences between parents of children with CL/P and control/reference groups in relation to depression, anxiety</w:t>
      </w:r>
      <w:r w:rsidR="00E01D04" w:rsidRPr="00C12035">
        <w:rPr>
          <w:rFonts w:ascii="Arial" w:hAnsi="Arial" w:cs="Arial"/>
          <w:sz w:val="24"/>
        </w:rPr>
        <w:t>, stress</w:t>
      </w:r>
      <w:r w:rsidR="00BB593A" w:rsidRPr="00C12035">
        <w:rPr>
          <w:rFonts w:ascii="Arial" w:hAnsi="Arial" w:cs="Arial"/>
          <w:sz w:val="24"/>
        </w:rPr>
        <w:t>, post-traumatic stress symptoms</w:t>
      </w:r>
      <w:r w:rsidRPr="00C12035">
        <w:rPr>
          <w:rFonts w:ascii="Arial" w:hAnsi="Arial" w:cs="Arial"/>
          <w:sz w:val="24"/>
        </w:rPr>
        <w:t xml:space="preserve"> or overall quality of life</w:t>
      </w:r>
      <w:r w:rsidR="00C300C8" w:rsidRPr="00C12035">
        <w:rPr>
          <w:rFonts w:ascii="Arial" w:hAnsi="Arial" w:cs="Arial"/>
          <w:sz w:val="24"/>
          <w:vertAlign w:val="superscript"/>
        </w:rPr>
        <w:t>23</w:t>
      </w:r>
      <w:r w:rsidR="00C111D1" w:rsidRPr="00C12035">
        <w:rPr>
          <w:rFonts w:ascii="Arial" w:hAnsi="Arial" w:cs="Arial"/>
          <w:sz w:val="24"/>
          <w:vertAlign w:val="superscript"/>
        </w:rPr>
        <w:t>,48,</w:t>
      </w:r>
      <w:r w:rsidR="007871F4" w:rsidRPr="00C12035">
        <w:rPr>
          <w:rFonts w:ascii="Arial" w:hAnsi="Arial" w:cs="Arial"/>
          <w:sz w:val="24"/>
          <w:vertAlign w:val="superscript"/>
        </w:rPr>
        <w:t>58-64</w:t>
      </w:r>
      <w:r w:rsidRPr="00C12035">
        <w:rPr>
          <w:rFonts w:ascii="Arial" w:hAnsi="Arial" w:cs="Arial"/>
          <w:sz w:val="24"/>
        </w:rPr>
        <w:t>. In contrast, other studies identified elevated stress, anxiety, and depression, alongside more symptoms of emotional difficulties</w:t>
      </w:r>
      <w:r w:rsidR="000B64F7" w:rsidRPr="00C12035">
        <w:rPr>
          <w:rFonts w:ascii="Arial" w:hAnsi="Arial" w:cs="Arial"/>
          <w:sz w:val="24"/>
        </w:rPr>
        <w:t>,</w:t>
      </w:r>
      <w:r w:rsidRPr="00C12035">
        <w:rPr>
          <w:rFonts w:ascii="Arial" w:hAnsi="Arial" w:cs="Arial"/>
          <w:sz w:val="24"/>
        </w:rPr>
        <w:t xml:space="preserve"> post-traumatic stress</w:t>
      </w:r>
      <w:r w:rsidR="000B64F7" w:rsidRPr="00C12035">
        <w:rPr>
          <w:rFonts w:ascii="Arial" w:hAnsi="Arial" w:cs="Arial"/>
          <w:sz w:val="24"/>
        </w:rPr>
        <w:t xml:space="preserve"> and </w:t>
      </w:r>
      <w:r w:rsidR="003E318F" w:rsidRPr="00C12035">
        <w:rPr>
          <w:rFonts w:ascii="Arial" w:hAnsi="Arial" w:cs="Arial"/>
          <w:sz w:val="24"/>
        </w:rPr>
        <w:t>decreased quality of life</w:t>
      </w:r>
      <w:r w:rsidR="00CE58EF" w:rsidRPr="00C12035">
        <w:rPr>
          <w:rFonts w:ascii="Arial" w:hAnsi="Arial" w:cs="Arial"/>
          <w:sz w:val="24"/>
          <w:vertAlign w:val="superscript"/>
        </w:rPr>
        <w:t>23,35,47,63,65-70</w:t>
      </w:r>
      <w:r w:rsidRPr="00C12035">
        <w:rPr>
          <w:rFonts w:ascii="Arial" w:hAnsi="Arial" w:cs="Arial"/>
          <w:sz w:val="24"/>
        </w:rPr>
        <w:t>. T</w:t>
      </w:r>
      <w:r w:rsidR="00D1595E" w:rsidRPr="00C12035">
        <w:rPr>
          <w:rFonts w:ascii="Arial" w:hAnsi="Arial" w:cs="Arial"/>
          <w:sz w:val="24"/>
        </w:rPr>
        <w:t>hree</w:t>
      </w:r>
      <w:r w:rsidRPr="00C12035">
        <w:rPr>
          <w:rFonts w:ascii="Arial" w:hAnsi="Arial" w:cs="Arial"/>
          <w:sz w:val="24"/>
        </w:rPr>
        <w:t xml:space="preserve"> studies identified elevated postnatal depression scores in mothers</w:t>
      </w:r>
      <w:r w:rsidR="00724641" w:rsidRPr="00C12035">
        <w:rPr>
          <w:rFonts w:ascii="Arial" w:hAnsi="Arial" w:cs="Arial"/>
          <w:sz w:val="24"/>
          <w:vertAlign w:val="superscript"/>
        </w:rPr>
        <w:t>24,43,71</w:t>
      </w:r>
      <w:r w:rsidRPr="00C12035">
        <w:rPr>
          <w:rFonts w:ascii="Arial" w:hAnsi="Arial" w:cs="Arial"/>
          <w:sz w:val="24"/>
        </w:rPr>
        <w:t>, with 11.7 percent of mothers reporting scores above the clinical cutoff in one study</w:t>
      </w:r>
      <w:r w:rsidR="00724641" w:rsidRPr="00C12035">
        <w:rPr>
          <w:rFonts w:ascii="Arial" w:hAnsi="Arial" w:cs="Arial"/>
          <w:sz w:val="24"/>
          <w:vertAlign w:val="superscript"/>
        </w:rPr>
        <w:t>24</w:t>
      </w:r>
      <w:r w:rsidRPr="00C12035">
        <w:rPr>
          <w:rFonts w:ascii="Arial" w:hAnsi="Arial" w:cs="Arial"/>
          <w:sz w:val="24"/>
        </w:rPr>
        <w:t>. Mothers in this sample also reported feeling anxious, scared and sad, with 1.5% endorsing minor intent for self-harm</w:t>
      </w:r>
      <w:r w:rsidR="003B29AC" w:rsidRPr="00C12035">
        <w:rPr>
          <w:rFonts w:ascii="Arial" w:hAnsi="Arial" w:cs="Arial"/>
          <w:sz w:val="24"/>
          <w:vertAlign w:val="superscript"/>
        </w:rPr>
        <w:t>24</w:t>
      </w:r>
      <w:r w:rsidRPr="00C12035">
        <w:rPr>
          <w:rFonts w:ascii="Arial" w:hAnsi="Arial" w:cs="Arial"/>
          <w:sz w:val="24"/>
        </w:rPr>
        <w:t>. Despite elevated anxiety and depression scores compared to a normative sample, scores remained in the normal range in two studies</w:t>
      </w:r>
      <w:r w:rsidR="003B29AC" w:rsidRPr="00C12035">
        <w:rPr>
          <w:rFonts w:ascii="Arial" w:hAnsi="Arial" w:cs="Arial"/>
          <w:sz w:val="24"/>
          <w:vertAlign w:val="superscript"/>
        </w:rPr>
        <w:t>66,71</w:t>
      </w:r>
      <w:r w:rsidRPr="00C12035">
        <w:rPr>
          <w:rFonts w:ascii="Arial" w:hAnsi="Arial" w:cs="Arial"/>
          <w:sz w:val="24"/>
        </w:rPr>
        <w:t xml:space="preserve">. </w:t>
      </w:r>
      <w:r w:rsidR="00384234" w:rsidRPr="00C12035">
        <w:rPr>
          <w:rFonts w:ascii="Arial" w:hAnsi="Arial" w:cs="Arial"/>
          <w:sz w:val="24"/>
        </w:rPr>
        <w:t xml:space="preserve">Parents </w:t>
      </w:r>
      <w:r w:rsidR="00797958" w:rsidRPr="00C12035">
        <w:rPr>
          <w:rFonts w:ascii="Arial" w:hAnsi="Arial" w:cs="Arial"/>
          <w:sz w:val="24"/>
        </w:rPr>
        <w:t xml:space="preserve">qualitatively </w:t>
      </w:r>
      <w:r w:rsidR="00384234" w:rsidRPr="00C12035">
        <w:rPr>
          <w:rFonts w:ascii="Arial" w:hAnsi="Arial" w:cs="Arial"/>
          <w:sz w:val="24"/>
        </w:rPr>
        <w:t>described elevated levels of anxiety during the Covid-19 pandemic</w:t>
      </w:r>
      <w:r w:rsidR="00900BC7" w:rsidRPr="00C12035">
        <w:rPr>
          <w:rFonts w:ascii="Arial" w:hAnsi="Arial" w:cs="Arial"/>
          <w:sz w:val="24"/>
          <w:vertAlign w:val="superscript"/>
        </w:rPr>
        <w:t>72</w:t>
      </w:r>
      <w:r w:rsidR="00384234" w:rsidRPr="00C12035">
        <w:rPr>
          <w:rFonts w:ascii="Arial" w:hAnsi="Arial" w:cs="Arial"/>
          <w:sz w:val="24"/>
        </w:rPr>
        <w:t xml:space="preserve">. </w:t>
      </w:r>
      <w:r w:rsidRPr="00C12035">
        <w:rPr>
          <w:rFonts w:ascii="Arial" w:hAnsi="Arial" w:cs="Arial"/>
          <w:sz w:val="24"/>
        </w:rPr>
        <w:t>Other studies reported lower levels of stress, less anxiety, and better overall quality of life than control/reference groups</w:t>
      </w:r>
      <w:r w:rsidR="005E51BD" w:rsidRPr="00C12035">
        <w:rPr>
          <w:rFonts w:ascii="Arial" w:hAnsi="Arial" w:cs="Arial"/>
          <w:sz w:val="24"/>
          <w:vertAlign w:val="superscript"/>
        </w:rPr>
        <w:t>35,</w:t>
      </w:r>
      <w:r w:rsidR="00DA6FD9" w:rsidRPr="00C12035">
        <w:rPr>
          <w:rFonts w:ascii="Arial" w:hAnsi="Arial" w:cs="Arial"/>
          <w:sz w:val="24"/>
          <w:vertAlign w:val="superscript"/>
        </w:rPr>
        <w:t>59,66</w:t>
      </w:r>
      <w:r w:rsidRPr="00C12035">
        <w:rPr>
          <w:rFonts w:ascii="Arial" w:hAnsi="Arial" w:cs="Arial"/>
          <w:sz w:val="24"/>
        </w:rPr>
        <w:t xml:space="preserve">. Stress scores </w:t>
      </w:r>
      <w:r w:rsidRPr="00C12035">
        <w:rPr>
          <w:rFonts w:ascii="Arial" w:hAnsi="Arial" w:cs="Arial"/>
          <w:sz w:val="24"/>
        </w:rPr>
        <w:lastRenderedPageBreak/>
        <w:t>fluctuated according to treatment stage in one study</w:t>
      </w:r>
      <w:r w:rsidR="00A522F7" w:rsidRPr="00C12035">
        <w:rPr>
          <w:rFonts w:ascii="Arial" w:hAnsi="Arial" w:cs="Arial"/>
          <w:sz w:val="24"/>
          <w:vertAlign w:val="superscript"/>
        </w:rPr>
        <w:t>35</w:t>
      </w:r>
      <w:r w:rsidRPr="00C12035">
        <w:rPr>
          <w:rFonts w:ascii="Arial" w:hAnsi="Arial" w:cs="Arial"/>
          <w:sz w:val="24"/>
        </w:rPr>
        <w:t xml:space="preserve">. Predictors of poorer mental health in parents of children with CL/P included </w:t>
      </w:r>
      <w:r w:rsidR="00D76331" w:rsidRPr="00C12035">
        <w:rPr>
          <w:rFonts w:ascii="Arial" w:hAnsi="Arial" w:cs="Arial"/>
          <w:sz w:val="24"/>
        </w:rPr>
        <w:t xml:space="preserve">lower annual income, </w:t>
      </w:r>
      <w:r w:rsidR="00341350" w:rsidRPr="00C12035">
        <w:rPr>
          <w:rFonts w:ascii="Arial" w:hAnsi="Arial" w:cs="Arial"/>
          <w:sz w:val="24"/>
        </w:rPr>
        <w:t xml:space="preserve">fewer years of parental education, </w:t>
      </w:r>
      <w:r w:rsidR="00DA08C0" w:rsidRPr="00C12035">
        <w:rPr>
          <w:rFonts w:ascii="Arial" w:hAnsi="Arial" w:cs="Arial"/>
          <w:sz w:val="24"/>
        </w:rPr>
        <w:t xml:space="preserve">having a greater number of children, </w:t>
      </w:r>
      <w:r w:rsidRPr="00C12035">
        <w:rPr>
          <w:rFonts w:ascii="Arial" w:hAnsi="Arial" w:cs="Arial"/>
          <w:sz w:val="24"/>
        </w:rPr>
        <w:t xml:space="preserve">behavioural problems in the child, parents’ older age, the presence of a prior mental </w:t>
      </w:r>
      <w:r w:rsidR="006B2966" w:rsidRPr="00C12035">
        <w:rPr>
          <w:rFonts w:ascii="Arial" w:hAnsi="Arial" w:cs="Arial"/>
          <w:sz w:val="24"/>
        </w:rPr>
        <w:t xml:space="preserve">or physical </w:t>
      </w:r>
      <w:r w:rsidRPr="00C12035">
        <w:rPr>
          <w:rFonts w:ascii="Arial" w:hAnsi="Arial" w:cs="Arial"/>
          <w:sz w:val="24"/>
        </w:rPr>
        <w:t xml:space="preserve">health condition, </w:t>
      </w:r>
      <w:r w:rsidR="007F5211" w:rsidRPr="00C12035">
        <w:rPr>
          <w:rFonts w:ascii="Arial" w:hAnsi="Arial" w:cs="Arial"/>
          <w:sz w:val="24"/>
        </w:rPr>
        <w:t xml:space="preserve">prior </w:t>
      </w:r>
      <w:r w:rsidRPr="00C12035">
        <w:rPr>
          <w:rFonts w:ascii="Arial" w:hAnsi="Arial" w:cs="Arial"/>
          <w:sz w:val="24"/>
        </w:rPr>
        <w:t>stressful life events, and unexpected absences from work</w:t>
      </w:r>
      <w:r w:rsidR="001313E6" w:rsidRPr="00C12035">
        <w:rPr>
          <w:rFonts w:ascii="Arial" w:hAnsi="Arial" w:cs="Arial"/>
          <w:sz w:val="24"/>
          <w:vertAlign w:val="superscript"/>
        </w:rPr>
        <w:t>24,28</w:t>
      </w:r>
      <w:r w:rsidR="00DE5D6B" w:rsidRPr="00C12035">
        <w:rPr>
          <w:rFonts w:ascii="Arial" w:hAnsi="Arial" w:cs="Arial"/>
          <w:sz w:val="24"/>
          <w:vertAlign w:val="superscript"/>
        </w:rPr>
        <w:t>,59,62,66</w:t>
      </w:r>
      <w:r w:rsidR="005C745E" w:rsidRPr="00C12035">
        <w:rPr>
          <w:rFonts w:ascii="Arial" w:hAnsi="Arial" w:cs="Arial"/>
          <w:sz w:val="24"/>
          <w:vertAlign w:val="superscript"/>
        </w:rPr>
        <w:t>,73-74</w:t>
      </w:r>
      <w:r w:rsidRPr="00C12035">
        <w:rPr>
          <w:rFonts w:ascii="Arial" w:hAnsi="Arial" w:cs="Arial"/>
          <w:sz w:val="24"/>
        </w:rPr>
        <w:t>. A positive life orientation was identified to protect parents from psychological distress</w:t>
      </w:r>
      <w:r w:rsidR="00227D16" w:rsidRPr="00C12035">
        <w:rPr>
          <w:rFonts w:ascii="Arial" w:hAnsi="Arial" w:cs="Arial"/>
          <w:sz w:val="24"/>
          <w:vertAlign w:val="superscript"/>
        </w:rPr>
        <w:t>66</w:t>
      </w:r>
      <w:r w:rsidRPr="00C12035">
        <w:rPr>
          <w:rFonts w:ascii="Arial" w:hAnsi="Arial" w:cs="Arial"/>
          <w:sz w:val="24"/>
        </w:rPr>
        <w:t>. Five studies found no variations in parental well-being according to cleft type</w:t>
      </w:r>
      <w:r w:rsidR="00282C5E" w:rsidRPr="00C12035">
        <w:rPr>
          <w:rFonts w:ascii="Arial" w:hAnsi="Arial" w:cs="Arial"/>
          <w:sz w:val="24"/>
          <w:vertAlign w:val="superscript"/>
        </w:rPr>
        <w:t>23,37,59,66,75</w:t>
      </w:r>
      <w:r w:rsidRPr="00C12035">
        <w:rPr>
          <w:rFonts w:ascii="Arial" w:hAnsi="Arial" w:cs="Arial"/>
          <w:sz w:val="24"/>
        </w:rPr>
        <w:t>, while others identified a higher impact of cleft lip and palate compared to cleft lip or cleft palate only</w:t>
      </w:r>
      <w:r w:rsidR="00280276" w:rsidRPr="00C12035">
        <w:rPr>
          <w:rFonts w:ascii="Arial" w:hAnsi="Arial" w:cs="Arial"/>
          <w:sz w:val="24"/>
          <w:vertAlign w:val="superscript"/>
        </w:rPr>
        <w:t>37</w:t>
      </w:r>
      <w:r w:rsidR="000836BB" w:rsidRPr="00C12035">
        <w:rPr>
          <w:rFonts w:ascii="Arial" w:hAnsi="Arial" w:cs="Arial"/>
          <w:sz w:val="24"/>
          <w:vertAlign w:val="superscript"/>
        </w:rPr>
        <w:t>,</w:t>
      </w:r>
      <w:r w:rsidR="00280276" w:rsidRPr="00C12035">
        <w:rPr>
          <w:rFonts w:ascii="Arial" w:hAnsi="Arial" w:cs="Arial"/>
          <w:sz w:val="24"/>
          <w:vertAlign w:val="superscript"/>
        </w:rPr>
        <w:t>65,</w:t>
      </w:r>
      <w:r w:rsidR="000836BB" w:rsidRPr="00C12035">
        <w:rPr>
          <w:rFonts w:ascii="Arial" w:hAnsi="Arial" w:cs="Arial"/>
          <w:sz w:val="24"/>
          <w:vertAlign w:val="superscript"/>
        </w:rPr>
        <w:t>68,</w:t>
      </w:r>
      <w:r w:rsidR="007932FD" w:rsidRPr="00C12035">
        <w:rPr>
          <w:rFonts w:ascii="Arial" w:hAnsi="Arial" w:cs="Arial"/>
          <w:sz w:val="24"/>
          <w:vertAlign w:val="superscript"/>
        </w:rPr>
        <w:t>73,76</w:t>
      </w:r>
      <w:r w:rsidRPr="00C12035">
        <w:rPr>
          <w:rFonts w:ascii="Arial" w:hAnsi="Arial" w:cs="Arial"/>
          <w:sz w:val="24"/>
        </w:rPr>
        <w:t>, or a reduced impact for those with cleft lip only</w:t>
      </w:r>
      <w:r w:rsidR="007932FD" w:rsidRPr="00C12035">
        <w:rPr>
          <w:rFonts w:ascii="Arial" w:hAnsi="Arial" w:cs="Arial"/>
          <w:sz w:val="24"/>
          <w:vertAlign w:val="superscript"/>
        </w:rPr>
        <w:t>58,77</w:t>
      </w:r>
      <w:r w:rsidRPr="00C12035">
        <w:rPr>
          <w:rFonts w:ascii="Arial" w:hAnsi="Arial" w:cs="Arial"/>
          <w:sz w:val="24"/>
        </w:rPr>
        <w:t xml:space="preserve">. Mothers scored significantly less favourably than fathers </w:t>
      </w:r>
      <w:r w:rsidR="00516FEF" w:rsidRPr="00C12035">
        <w:rPr>
          <w:rFonts w:ascii="Arial" w:hAnsi="Arial" w:cs="Arial"/>
          <w:sz w:val="24"/>
        </w:rPr>
        <w:t xml:space="preserve">on measures of mental health </w:t>
      </w:r>
      <w:r w:rsidR="00A75ADB" w:rsidRPr="00C12035">
        <w:rPr>
          <w:rFonts w:ascii="Arial" w:hAnsi="Arial" w:cs="Arial"/>
          <w:sz w:val="24"/>
        </w:rPr>
        <w:t>in some studies</w:t>
      </w:r>
      <w:r w:rsidR="00763C37" w:rsidRPr="00C12035">
        <w:rPr>
          <w:rFonts w:ascii="Arial" w:hAnsi="Arial" w:cs="Arial"/>
          <w:sz w:val="24"/>
          <w:vertAlign w:val="superscript"/>
        </w:rPr>
        <w:t>66,73</w:t>
      </w:r>
      <w:r w:rsidRPr="00C12035">
        <w:rPr>
          <w:rFonts w:ascii="Arial" w:hAnsi="Arial" w:cs="Arial"/>
          <w:sz w:val="24"/>
        </w:rPr>
        <w:t>. Psychological distress was found to reduce over time in two studies</w:t>
      </w:r>
      <w:r w:rsidR="00763C37" w:rsidRPr="00C12035">
        <w:rPr>
          <w:rFonts w:ascii="Arial" w:hAnsi="Arial" w:cs="Arial"/>
          <w:sz w:val="24"/>
          <w:vertAlign w:val="superscript"/>
        </w:rPr>
        <w:t>63,77</w:t>
      </w:r>
      <w:r w:rsidRPr="00C12035">
        <w:rPr>
          <w:rFonts w:ascii="Arial" w:hAnsi="Arial" w:cs="Arial"/>
          <w:sz w:val="24"/>
        </w:rPr>
        <w:t xml:space="preserve">. </w:t>
      </w:r>
      <w:r w:rsidR="00B04CCC" w:rsidRPr="00C12035">
        <w:rPr>
          <w:rFonts w:ascii="Arial" w:hAnsi="Arial" w:cs="Arial"/>
          <w:sz w:val="24"/>
        </w:rPr>
        <w:t xml:space="preserve">Parents </w:t>
      </w:r>
      <w:r w:rsidR="006313B6" w:rsidRPr="00C12035">
        <w:rPr>
          <w:rFonts w:ascii="Arial" w:hAnsi="Arial" w:cs="Arial"/>
          <w:sz w:val="24"/>
        </w:rPr>
        <w:t xml:space="preserve">in two studies specifically </w:t>
      </w:r>
      <w:r w:rsidR="0009297F" w:rsidRPr="00C12035">
        <w:rPr>
          <w:rFonts w:ascii="Arial" w:hAnsi="Arial" w:cs="Arial"/>
          <w:sz w:val="24"/>
        </w:rPr>
        <w:t>identified a</w:t>
      </w:r>
      <w:r w:rsidR="006313B6" w:rsidRPr="00C12035">
        <w:rPr>
          <w:rFonts w:ascii="Arial" w:hAnsi="Arial" w:cs="Arial"/>
          <w:sz w:val="24"/>
        </w:rPr>
        <w:t xml:space="preserve"> need for </w:t>
      </w:r>
      <w:r w:rsidR="0009297F" w:rsidRPr="00C12035">
        <w:rPr>
          <w:rFonts w:ascii="Arial" w:hAnsi="Arial" w:cs="Arial"/>
          <w:sz w:val="24"/>
        </w:rPr>
        <w:t xml:space="preserve">dedicated </w:t>
      </w:r>
      <w:r w:rsidR="006313B6" w:rsidRPr="00C12035">
        <w:rPr>
          <w:rFonts w:ascii="Arial" w:hAnsi="Arial" w:cs="Arial"/>
          <w:sz w:val="24"/>
        </w:rPr>
        <w:t>emotional support</w:t>
      </w:r>
      <w:r w:rsidR="009D3844" w:rsidRPr="00C12035">
        <w:rPr>
          <w:rFonts w:ascii="Arial" w:hAnsi="Arial" w:cs="Arial"/>
          <w:sz w:val="24"/>
          <w:vertAlign w:val="superscript"/>
        </w:rPr>
        <w:t>12,13</w:t>
      </w:r>
      <w:r w:rsidR="006313B6" w:rsidRPr="00C12035">
        <w:rPr>
          <w:rFonts w:ascii="Arial" w:hAnsi="Arial" w:cs="Arial"/>
          <w:sz w:val="24"/>
        </w:rPr>
        <w:t xml:space="preserve">. </w:t>
      </w:r>
    </w:p>
    <w:p w14:paraId="69015303" w14:textId="67C401D3" w:rsidR="00D73DEB" w:rsidRPr="00C12035" w:rsidRDefault="00EF4337" w:rsidP="00B42263">
      <w:pPr>
        <w:pStyle w:val="ListParagraph"/>
        <w:numPr>
          <w:ilvl w:val="1"/>
          <w:numId w:val="2"/>
        </w:numPr>
        <w:jc w:val="both"/>
        <w:rPr>
          <w:rFonts w:ascii="Arial" w:hAnsi="Arial" w:cs="Arial"/>
          <w:i/>
          <w:iCs/>
          <w:sz w:val="24"/>
        </w:rPr>
      </w:pPr>
      <w:r w:rsidRPr="00C12035">
        <w:rPr>
          <w:rFonts w:ascii="Arial" w:hAnsi="Arial" w:cs="Arial"/>
          <w:i/>
          <w:iCs/>
          <w:sz w:val="24"/>
        </w:rPr>
        <w:t>Parent</w:t>
      </w:r>
      <w:r w:rsidR="00C5762E" w:rsidRPr="00C12035">
        <w:rPr>
          <w:rFonts w:ascii="Arial" w:hAnsi="Arial" w:cs="Arial"/>
          <w:i/>
          <w:iCs/>
          <w:sz w:val="24"/>
        </w:rPr>
        <w:t>s’</w:t>
      </w:r>
      <w:r w:rsidRPr="00C12035">
        <w:rPr>
          <w:rFonts w:ascii="Arial" w:hAnsi="Arial" w:cs="Arial"/>
          <w:i/>
          <w:iCs/>
          <w:sz w:val="24"/>
        </w:rPr>
        <w:t xml:space="preserve"> Coping Strategies</w:t>
      </w:r>
    </w:p>
    <w:p w14:paraId="705AA3E8" w14:textId="169715FF" w:rsidR="00F754ED" w:rsidRPr="00C12035" w:rsidRDefault="00FE7174" w:rsidP="00E56BAB">
      <w:pPr>
        <w:jc w:val="both"/>
        <w:rPr>
          <w:rFonts w:ascii="Arial" w:hAnsi="Arial" w:cs="Arial"/>
          <w:sz w:val="24"/>
        </w:rPr>
      </w:pPr>
      <w:r w:rsidRPr="00C12035">
        <w:rPr>
          <w:rFonts w:ascii="Arial" w:hAnsi="Arial" w:cs="Arial"/>
          <w:sz w:val="24"/>
        </w:rPr>
        <w:t xml:space="preserve">Parents described a range of </w:t>
      </w:r>
      <w:r w:rsidR="00F35652" w:rsidRPr="00C12035">
        <w:rPr>
          <w:rFonts w:ascii="Arial" w:hAnsi="Arial" w:cs="Arial"/>
          <w:sz w:val="24"/>
        </w:rPr>
        <w:t>emotion-focused, problem-seeking and meaning-making coping strategies</w:t>
      </w:r>
      <w:r w:rsidR="00BF7042" w:rsidRPr="00C12035">
        <w:rPr>
          <w:rFonts w:ascii="Arial" w:hAnsi="Arial" w:cs="Arial"/>
          <w:sz w:val="24"/>
        </w:rPr>
        <w:t xml:space="preserve">, in addition to seeking social support and </w:t>
      </w:r>
      <w:r w:rsidR="00C87F9E" w:rsidRPr="00C12035">
        <w:rPr>
          <w:rFonts w:ascii="Arial" w:hAnsi="Arial" w:cs="Arial"/>
          <w:sz w:val="24"/>
        </w:rPr>
        <w:t>support from health professionals</w:t>
      </w:r>
      <w:r w:rsidR="00BF7042" w:rsidRPr="00C12035">
        <w:rPr>
          <w:rFonts w:ascii="Arial" w:hAnsi="Arial" w:cs="Arial"/>
          <w:sz w:val="24"/>
        </w:rPr>
        <w:t xml:space="preserve">. Specific coping strategies included </w:t>
      </w:r>
      <w:r w:rsidR="00C06E9E" w:rsidRPr="00C12035">
        <w:rPr>
          <w:rFonts w:ascii="Arial" w:hAnsi="Arial" w:cs="Arial"/>
          <w:sz w:val="24"/>
        </w:rPr>
        <w:t xml:space="preserve">adopting an optimistic outlook, making downward comparisons, </w:t>
      </w:r>
      <w:r w:rsidR="00FE5EBE" w:rsidRPr="00C12035">
        <w:rPr>
          <w:rFonts w:ascii="Arial" w:hAnsi="Arial" w:cs="Arial"/>
          <w:sz w:val="24"/>
        </w:rPr>
        <w:t xml:space="preserve">drawing on </w:t>
      </w:r>
      <w:r w:rsidR="00AD4D5F" w:rsidRPr="00C12035">
        <w:rPr>
          <w:rFonts w:ascii="Arial" w:hAnsi="Arial" w:cs="Arial"/>
          <w:sz w:val="24"/>
        </w:rPr>
        <w:t>faith</w:t>
      </w:r>
      <w:r w:rsidR="0074079D" w:rsidRPr="00C12035">
        <w:rPr>
          <w:rFonts w:ascii="Arial" w:hAnsi="Arial" w:cs="Arial"/>
          <w:sz w:val="24"/>
        </w:rPr>
        <w:t xml:space="preserve">, </w:t>
      </w:r>
      <w:r w:rsidR="00686775" w:rsidRPr="00C12035">
        <w:rPr>
          <w:rFonts w:ascii="Arial" w:hAnsi="Arial" w:cs="Arial"/>
          <w:sz w:val="24"/>
        </w:rPr>
        <w:t xml:space="preserve">problem-solving, </w:t>
      </w:r>
      <w:r w:rsidR="00136D6E" w:rsidRPr="00C12035">
        <w:rPr>
          <w:rFonts w:ascii="Arial" w:hAnsi="Arial" w:cs="Arial"/>
          <w:sz w:val="24"/>
        </w:rPr>
        <w:t>leaving the house less often, avoiding taking photographs of the baby</w:t>
      </w:r>
      <w:r w:rsidR="00FE5EBE" w:rsidRPr="00C12035">
        <w:rPr>
          <w:rFonts w:ascii="Arial" w:hAnsi="Arial" w:cs="Arial"/>
          <w:sz w:val="24"/>
        </w:rPr>
        <w:t>, engaging in own research</w:t>
      </w:r>
      <w:r w:rsidR="00686775" w:rsidRPr="00C12035">
        <w:rPr>
          <w:rFonts w:ascii="Arial" w:hAnsi="Arial" w:cs="Arial"/>
          <w:sz w:val="24"/>
        </w:rPr>
        <w:t xml:space="preserve"> </w:t>
      </w:r>
      <w:r w:rsidR="00FE5EBE" w:rsidRPr="00C12035">
        <w:rPr>
          <w:rFonts w:ascii="Arial" w:hAnsi="Arial" w:cs="Arial"/>
          <w:sz w:val="24"/>
        </w:rPr>
        <w:t>and advocacy</w:t>
      </w:r>
      <w:r w:rsidR="003C364E" w:rsidRPr="00C12035">
        <w:rPr>
          <w:rFonts w:ascii="Arial" w:hAnsi="Arial" w:cs="Arial"/>
          <w:sz w:val="24"/>
          <w:vertAlign w:val="superscript"/>
        </w:rPr>
        <w:t>1</w:t>
      </w:r>
      <w:r w:rsidR="00473B85" w:rsidRPr="00C12035">
        <w:rPr>
          <w:rFonts w:ascii="Arial" w:hAnsi="Arial" w:cs="Arial"/>
          <w:sz w:val="24"/>
          <w:vertAlign w:val="superscript"/>
        </w:rPr>
        <w:t>4,1</w:t>
      </w:r>
      <w:r w:rsidR="003C364E" w:rsidRPr="00C12035">
        <w:rPr>
          <w:rFonts w:ascii="Arial" w:hAnsi="Arial" w:cs="Arial"/>
          <w:sz w:val="24"/>
          <w:vertAlign w:val="superscript"/>
        </w:rPr>
        <w:t>8,35</w:t>
      </w:r>
      <w:r w:rsidR="00E63F01" w:rsidRPr="00C12035">
        <w:rPr>
          <w:rFonts w:ascii="Arial" w:hAnsi="Arial" w:cs="Arial"/>
          <w:sz w:val="24"/>
          <w:vertAlign w:val="superscript"/>
        </w:rPr>
        <w:t>,53,78</w:t>
      </w:r>
      <w:r w:rsidR="00FE5EBE" w:rsidRPr="00C12035">
        <w:rPr>
          <w:rFonts w:ascii="Arial" w:hAnsi="Arial" w:cs="Arial"/>
          <w:sz w:val="24"/>
        </w:rPr>
        <w:t xml:space="preserve">. </w:t>
      </w:r>
      <w:r w:rsidR="00B2562E" w:rsidRPr="00C12035">
        <w:rPr>
          <w:rFonts w:ascii="Arial" w:hAnsi="Arial" w:cs="Arial"/>
          <w:sz w:val="24"/>
        </w:rPr>
        <w:t xml:space="preserve">Active coping and </w:t>
      </w:r>
      <w:r w:rsidR="00F40138" w:rsidRPr="00C12035">
        <w:rPr>
          <w:rFonts w:ascii="Arial" w:hAnsi="Arial" w:cs="Arial"/>
          <w:sz w:val="24"/>
        </w:rPr>
        <w:t xml:space="preserve">seeking emotional and </w:t>
      </w:r>
      <w:r w:rsidR="00B2562E" w:rsidRPr="00C12035">
        <w:rPr>
          <w:rFonts w:ascii="Arial" w:hAnsi="Arial" w:cs="Arial"/>
          <w:sz w:val="24"/>
        </w:rPr>
        <w:t>social support w</w:t>
      </w:r>
      <w:r w:rsidR="00D80EAF" w:rsidRPr="00C12035">
        <w:rPr>
          <w:rFonts w:ascii="Arial" w:hAnsi="Arial" w:cs="Arial"/>
          <w:sz w:val="24"/>
        </w:rPr>
        <w:t>ere</w:t>
      </w:r>
      <w:r w:rsidR="00B2562E" w:rsidRPr="00C12035">
        <w:rPr>
          <w:rFonts w:ascii="Arial" w:hAnsi="Arial" w:cs="Arial"/>
          <w:sz w:val="24"/>
        </w:rPr>
        <w:t xml:space="preserve"> associated with family resiliency in one study</w:t>
      </w:r>
      <w:r w:rsidR="00A214FD" w:rsidRPr="00C12035">
        <w:rPr>
          <w:rFonts w:ascii="Arial" w:hAnsi="Arial" w:cs="Arial"/>
          <w:sz w:val="24"/>
          <w:vertAlign w:val="superscript"/>
        </w:rPr>
        <w:t>31</w:t>
      </w:r>
      <w:r w:rsidR="00E438CF" w:rsidRPr="00C12035">
        <w:rPr>
          <w:rFonts w:ascii="Arial" w:hAnsi="Arial" w:cs="Arial"/>
          <w:sz w:val="24"/>
        </w:rPr>
        <w:t xml:space="preserve">. Coping strategies associated with lower resiliency and </w:t>
      </w:r>
      <w:r w:rsidR="006B5334" w:rsidRPr="00C12035">
        <w:rPr>
          <w:rFonts w:ascii="Arial" w:hAnsi="Arial" w:cs="Arial"/>
          <w:sz w:val="24"/>
        </w:rPr>
        <w:t>lower positive affect included restraint coping, substance use, self-blame and denial</w:t>
      </w:r>
      <w:r w:rsidR="00A214FD" w:rsidRPr="00C12035">
        <w:rPr>
          <w:rFonts w:ascii="Arial" w:hAnsi="Arial" w:cs="Arial"/>
          <w:sz w:val="24"/>
          <w:vertAlign w:val="superscript"/>
        </w:rPr>
        <w:t>31</w:t>
      </w:r>
      <w:r w:rsidR="006B5334" w:rsidRPr="00C12035">
        <w:rPr>
          <w:rFonts w:ascii="Arial" w:hAnsi="Arial" w:cs="Arial"/>
          <w:sz w:val="24"/>
        </w:rPr>
        <w:t>.</w:t>
      </w:r>
      <w:r w:rsidR="00236004" w:rsidRPr="00C12035">
        <w:rPr>
          <w:rFonts w:ascii="Arial" w:hAnsi="Arial" w:cs="Arial"/>
          <w:sz w:val="24"/>
        </w:rPr>
        <w:t xml:space="preserve"> P</w:t>
      </w:r>
      <w:r w:rsidR="000D2EC4" w:rsidRPr="00C12035">
        <w:rPr>
          <w:rFonts w:ascii="Arial" w:hAnsi="Arial" w:cs="Arial"/>
          <w:sz w:val="24"/>
        </w:rPr>
        <w:t xml:space="preserve">ersonal growth </w:t>
      </w:r>
      <w:r w:rsidR="00695440" w:rsidRPr="00C12035">
        <w:rPr>
          <w:rFonts w:ascii="Arial" w:hAnsi="Arial" w:cs="Arial"/>
          <w:sz w:val="24"/>
        </w:rPr>
        <w:t>was</w:t>
      </w:r>
      <w:r w:rsidR="000D2EC4" w:rsidRPr="00C12035">
        <w:rPr>
          <w:rFonts w:ascii="Arial" w:hAnsi="Arial" w:cs="Arial"/>
          <w:sz w:val="24"/>
        </w:rPr>
        <w:t xml:space="preserve"> facilitated </w:t>
      </w:r>
      <w:r w:rsidR="00BD4385" w:rsidRPr="00C12035">
        <w:rPr>
          <w:rFonts w:ascii="Arial" w:hAnsi="Arial" w:cs="Arial"/>
          <w:sz w:val="24"/>
        </w:rPr>
        <w:t>through</w:t>
      </w:r>
      <w:r w:rsidR="00695440" w:rsidRPr="00C12035">
        <w:rPr>
          <w:rFonts w:ascii="Arial" w:hAnsi="Arial" w:cs="Arial"/>
          <w:sz w:val="24"/>
        </w:rPr>
        <w:t xml:space="preserve"> parents and couples</w:t>
      </w:r>
      <w:r w:rsidR="00BD4385" w:rsidRPr="00C12035">
        <w:rPr>
          <w:rFonts w:ascii="Arial" w:hAnsi="Arial" w:cs="Arial"/>
          <w:sz w:val="24"/>
        </w:rPr>
        <w:t xml:space="preserve"> taking an active role in the treatment pro</w:t>
      </w:r>
      <w:r w:rsidR="00695440" w:rsidRPr="00C12035">
        <w:rPr>
          <w:rFonts w:ascii="Arial" w:hAnsi="Arial" w:cs="Arial"/>
          <w:sz w:val="24"/>
        </w:rPr>
        <w:t>cess</w:t>
      </w:r>
      <w:r w:rsidR="007F6036" w:rsidRPr="00C12035">
        <w:rPr>
          <w:rFonts w:ascii="Arial" w:hAnsi="Arial" w:cs="Arial"/>
          <w:sz w:val="24"/>
        </w:rPr>
        <w:t xml:space="preserve">, </w:t>
      </w:r>
      <w:r w:rsidR="00A747E7" w:rsidRPr="00C12035">
        <w:rPr>
          <w:rFonts w:ascii="Arial" w:hAnsi="Arial" w:cs="Arial"/>
          <w:sz w:val="24"/>
        </w:rPr>
        <w:t xml:space="preserve">putting CL/P into perspective, recognising strengths, </w:t>
      </w:r>
      <w:r w:rsidR="00966953" w:rsidRPr="00C12035">
        <w:rPr>
          <w:rFonts w:ascii="Arial" w:hAnsi="Arial" w:cs="Arial"/>
          <w:sz w:val="24"/>
        </w:rPr>
        <w:t xml:space="preserve">and </w:t>
      </w:r>
      <w:r w:rsidR="00A747E7" w:rsidRPr="00C12035">
        <w:rPr>
          <w:rFonts w:ascii="Arial" w:hAnsi="Arial" w:cs="Arial"/>
          <w:sz w:val="24"/>
        </w:rPr>
        <w:t>reinforced</w:t>
      </w:r>
      <w:r w:rsidR="00966953" w:rsidRPr="00C12035">
        <w:rPr>
          <w:rFonts w:ascii="Arial" w:hAnsi="Arial" w:cs="Arial"/>
          <w:sz w:val="24"/>
        </w:rPr>
        <w:t xml:space="preserve"> relationships</w:t>
      </w:r>
      <w:r w:rsidR="0033755C" w:rsidRPr="00C12035">
        <w:rPr>
          <w:rFonts w:ascii="Arial" w:hAnsi="Arial" w:cs="Arial"/>
          <w:sz w:val="24"/>
          <w:vertAlign w:val="superscript"/>
        </w:rPr>
        <w:t>15,22,29,53,79-80</w:t>
      </w:r>
      <w:r w:rsidR="00966953" w:rsidRPr="00C12035">
        <w:rPr>
          <w:rFonts w:ascii="Arial" w:hAnsi="Arial" w:cs="Arial"/>
          <w:sz w:val="24"/>
        </w:rPr>
        <w:t>.</w:t>
      </w:r>
      <w:r w:rsidR="007F6036" w:rsidRPr="00C12035">
        <w:rPr>
          <w:rFonts w:ascii="Arial" w:hAnsi="Arial" w:cs="Arial"/>
          <w:sz w:val="24"/>
        </w:rPr>
        <w:t xml:space="preserve"> </w:t>
      </w:r>
    </w:p>
    <w:p w14:paraId="05B55600" w14:textId="0FE17988" w:rsidR="00D91871" w:rsidRPr="00C12035" w:rsidRDefault="00A97483" w:rsidP="001F16C9">
      <w:pPr>
        <w:pStyle w:val="ListParagraph"/>
        <w:numPr>
          <w:ilvl w:val="0"/>
          <w:numId w:val="2"/>
        </w:numPr>
        <w:jc w:val="both"/>
        <w:rPr>
          <w:rFonts w:ascii="Arial" w:hAnsi="Arial" w:cs="Arial"/>
          <w:b/>
          <w:bCs/>
          <w:sz w:val="24"/>
        </w:rPr>
      </w:pPr>
      <w:r w:rsidRPr="00C12035">
        <w:rPr>
          <w:rFonts w:ascii="Arial" w:hAnsi="Arial" w:cs="Arial"/>
          <w:b/>
          <w:bCs/>
          <w:sz w:val="24"/>
        </w:rPr>
        <w:t>Social Experiences</w:t>
      </w:r>
    </w:p>
    <w:p w14:paraId="226B78C6" w14:textId="1614CCFD" w:rsidR="00D91871" w:rsidRPr="00C12035" w:rsidRDefault="00B94237" w:rsidP="00E56BAB">
      <w:pPr>
        <w:jc w:val="both"/>
        <w:rPr>
          <w:rFonts w:ascii="Arial" w:hAnsi="Arial" w:cs="Arial"/>
          <w:sz w:val="24"/>
        </w:rPr>
      </w:pPr>
      <w:r w:rsidRPr="00C12035">
        <w:rPr>
          <w:rFonts w:ascii="Arial" w:hAnsi="Arial" w:cs="Arial"/>
          <w:sz w:val="24"/>
        </w:rPr>
        <w:t>Thirty-</w:t>
      </w:r>
      <w:r w:rsidR="001B29DE" w:rsidRPr="00C12035">
        <w:rPr>
          <w:rFonts w:ascii="Arial" w:hAnsi="Arial" w:cs="Arial"/>
          <w:sz w:val="24"/>
        </w:rPr>
        <w:t>two</w:t>
      </w:r>
      <w:r w:rsidR="00584EEA" w:rsidRPr="00C12035">
        <w:rPr>
          <w:rFonts w:ascii="Arial" w:hAnsi="Arial" w:cs="Arial"/>
          <w:sz w:val="24"/>
        </w:rPr>
        <w:t xml:space="preserve"> papers reported on </w:t>
      </w:r>
      <w:r w:rsidR="006250DE" w:rsidRPr="00C12035">
        <w:rPr>
          <w:rFonts w:ascii="Arial" w:hAnsi="Arial" w:cs="Arial"/>
          <w:sz w:val="24"/>
        </w:rPr>
        <w:t>parents’</w:t>
      </w:r>
      <w:r w:rsidR="0090212A" w:rsidRPr="00C12035">
        <w:rPr>
          <w:rFonts w:ascii="Arial" w:hAnsi="Arial" w:cs="Arial"/>
          <w:sz w:val="24"/>
        </w:rPr>
        <w:t xml:space="preserve"> social experiences in relation to having </w:t>
      </w:r>
      <w:r w:rsidR="00584EEA" w:rsidRPr="00C12035">
        <w:rPr>
          <w:rFonts w:ascii="Arial" w:hAnsi="Arial" w:cs="Arial"/>
          <w:sz w:val="24"/>
        </w:rPr>
        <w:t xml:space="preserve">a child with CL/P. Subthemes included </w:t>
      </w:r>
      <w:r w:rsidR="005C4FCB" w:rsidRPr="00C12035">
        <w:rPr>
          <w:rFonts w:ascii="Arial" w:hAnsi="Arial" w:cs="Arial"/>
          <w:sz w:val="24"/>
        </w:rPr>
        <w:t>other people’s reactions</w:t>
      </w:r>
      <w:r w:rsidR="00584EEA" w:rsidRPr="00C12035">
        <w:rPr>
          <w:rFonts w:ascii="Arial" w:hAnsi="Arial" w:cs="Arial"/>
          <w:sz w:val="24"/>
        </w:rPr>
        <w:t xml:space="preserve"> (</w:t>
      </w:r>
      <w:r w:rsidR="00B70DE1" w:rsidRPr="00C12035">
        <w:rPr>
          <w:rFonts w:ascii="Arial" w:hAnsi="Arial" w:cs="Arial"/>
          <w:sz w:val="24"/>
        </w:rPr>
        <w:t>6</w:t>
      </w:r>
      <w:r w:rsidR="00584EEA" w:rsidRPr="00C12035">
        <w:rPr>
          <w:rFonts w:ascii="Arial" w:hAnsi="Arial" w:cs="Arial"/>
          <w:sz w:val="24"/>
        </w:rPr>
        <w:t xml:space="preserve"> papers), </w:t>
      </w:r>
      <w:r w:rsidR="00D9304E" w:rsidRPr="00C12035">
        <w:rPr>
          <w:rFonts w:ascii="Arial" w:hAnsi="Arial" w:cs="Arial"/>
          <w:sz w:val="24"/>
        </w:rPr>
        <w:t xml:space="preserve">the marital relationship </w:t>
      </w:r>
      <w:r w:rsidR="00584EEA" w:rsidRPr="00C12035">
        <w:rPr>
          <w:rFonts w:ascii="Arial" w:hAnsi="Arial" w:cs="Arial"/>
          <w:sz w:val="24"/>
        </w:rPr>
        <w:t>(</w:t>
      </w:r>
      <w:r w:rsidR="0070145B" w:rsidRPr="00C12035">
        <w:rPr>
          <w:rFonts w:ascii="Arial" w:hAnsi="Arial" w:cs="Arial"/>
          <w:sz w:val="24"/>
        </w:rPr>
        <w:t>6</w:t>
      </w:r>
      <w:r w:rsidR="00584EEA" w:rsidRPr="00C12035">
        <w:rPr>
          <w:rFonts w:ascii="Arial" w:hAnsi="Arial" w:cs="Arial"/>
          <w:sz w:val="24"/>
        </w:rPr>
        <w:t xml:space="preserve"> papers), </w:t>
      </w:r>
      <w:r w:rsidR="005E0999" w:rsidRPr="00C12035">
        <w:rPr>
          <w:rFonts w:ascii="Arial" w:hAnsi="Arial" w:cs="Arial"/>
          <w:sz w:val="24"/>
        </w:rPr>
        <w:t>family functioning (</w:t>
      </w:r>
      <w:r w:rsidR="00164B5F" w:rsidRPr="00C12035">
        <w:rPr>
          <w:rFonts w:ascii="Arial" w:hAnsi="Arial" w:cs="Arial"/>
          <w:sz w:val="24"/>
        </w:rPr>
        <w:t>6</w:t>
      </w:r>
      <w:r w:rsidR="005E0999" w:rsidRPr="00C12035">
        <w:rPr>
          <w:rFonts w:ascii="Arial" w:hAnsi="Arial" w:cs="Arial"/>
          <w:sz w:val="24"/>
        </w:rPr>
        <w:t xml:space="preserve"> papers) and social support (</w:t>
      </w:r>
      <w:r w:rsidR="009511C5" w:rsidRPr="00C12035">
        <w:rPr>
          <w:rFonts w:ascii="Arial" w:hAnsi="Arial" w:cs="Arial"/>
          <w:sz w:val="24"/>
        </w:rPr>
        <w:t>2</w:t>
      </w:r>
      <w:r w:rsidR="001B29DE" w:rsidRPr="00C12035">
        <w:rPr>
          <w:rFonts w:ascii="Arial" w:hAnsi="Arial" w:cs="Arial"/>
          <w:sz w:val="24"/>
        </w:rPr>
        <w:t>2</w:t>
      </w:r>
      <w:r w:rsidR="005E0999" w:rsidRPr="00C12035">
        <w:rPr>
          <w:rFonts w:ascii="Arial" w:hAnsi="Arial" w:cs="Arial"/>
          <w:sz w:val="24"/>
        </w:rPr>
        <w:t xml:space="preserve"> papers)</w:t>
      </w:r>
      <w:r w:rsidR="00584EEA" w:rsidRPr="00C12035">
        <w:rPr>
          <w:rFonts w:ascii="Arial" w:hAnsi="Arial" w:cs="Arial"/>
          <w:sz w:val="24"/>
        </w:rPr>
        <w:t>.</w:t>
      </w:r>
    </w:p>
    <w:p w14:paraId="3C06B7DD" w14:textId="15C5E0D0" w:rsidR="009A3A46" w:rsidRPr="00C12035" w:rsidRDefault="00582FBF" w:rsidP="00821CD8">
      <w:pPr>
        <w:pStyle w:val="ListParagraph"/>
        <w:numPr>
          <w:ilvl w:val="1"/>
          <w:numId w:val="2"/>
        </w:numPr>
        <w:jc w:val="both"/>
        <w:rPr>
          <w:rFonts w:ascii="Arial" w:hAnsi="Arial" w:cs="Arial"/>
          <w:i/>
          <w:iCs/>
          <w:sz w:val="24"/>
        </w:rPr>
      </w:pPr>
      <w:r w:rsidRPr="00C12035">
        <w:rPr>
          <w:rFonts w:ascii="Arial" w:hAnsi="Arial" w:cs="Arial"/>
          <w:i/>
          <w:iCs/>
          <w:sz w:val="24"/>
        </w:rPr>
        <w:t>Other People’s</w:t>
      </w:r>
      <w:r w:rsidR="009A3A46" w:rsidRPr="00C12035">
        <w:rPr>
          <w:rFonts w:ascii="Arial" w:hAnsi="Arial" w:cs="Arial"/>
          <w:i/>
          <w:iCs/>
          <w:sz w:val="24"/>
        </w:rPr>
        <w:t xml:space="preserve"> Reactions</w:t>
      </w:r>
    </w:p>
    <w:p w14:paraId="479D6840" w14:textId="5E0C01F5" w:rsidR="005C4FCB" w:rsidRPr="00C12035" w:rsidRDefault="005C4FCB" w:rsidP="00E56BAB">
      <w:pPr>
        <w:jc w:val="both"/>
        <w:rPr>
          <w:rFonts w:ascii="Arial" w:hAnsi="Arial" w:cs="Arial"/>
          <w:sz w:val="24"/>
        </w:rPr>
      </w:pPr>
      <w:r w:rsidRPr="00C12035">
        <w:rPr>
          <w:rFonts w:ascii="Arial" w:hAnsi="Arial" w:cs="Arial"/>
          <w:sz w:val="24"/>
        </w:rPr>
        <w:t xml:space="preserve">Several papers </w:t>
      </w:r>
      <w:r w:rsidR="00DC1729" w:rsidRPr="00C12035">
        <w:rPr>
          <w:rFonts w:ascii="Arial" w:hAnsi="Arial" w:cs="Arial"/>
          <w:sz w:val="24"/>
        </w:rPr>
        <w:t>highlighted the stigmatising reactions reported by parents</w:t>
      </w:r>
      <w:r w:rsidR="00BC3E20" w:rsidRPr="00C12035">
        <w:rPr>
          <w:rFonts w:ascii="Arial" w:hAnsi="Arial" w:cs="Arial"/>
          <w:sz w:val="24"/>
        </w:rPr>
        <w:t xml:space="preserve"> in relation to their child’s CL/P. </w:t>
      </w:r>
      <w:r w:rsidR="004B62F6" w:rsidRPr="00C12035">
        <w:rPr>
          <w:rFonts w:ascii="Arial" w:hAnsi="Arial" w:cs="Arial"/>
          <w:sz w:val="24"/>
        </w:rPr>
        <w:t>These reactions could be from friends, family members, and members of the public</w:t>
      </w:r>
      <w:r w:rsidR="00B749CE" w:rsidRPr="00C12035">
        <w:rPr>
          <w:rFonts w:ascii="Arial" w:hAnsi="Arial" w:cs="Arial"/>
          <w:sz w:val="24"/>
        </w:rPr>
        <w:t>, as well as health professionals</w:t>
      </w:r>
      <w:r w:rsidR="00AA7FDF" w:rsidRPr="00C12035">
        <w:rPr>
          <w:rFonts w:ascii="Arial" w:hAnsi="Arial" w:cs="Arial"/>
          <w:sz w:val="24"/>
          <w:vertAlign w:val="superscript"/>
        </w:rPr>
        <w:t>13,22,33,36,52</w:t>
      </w:r>
      <w:r w:rsidR="00B749CE" w:rsidRPr="00C12035">
        <w:rPr>
          <w:rFonts w:ascii="Arial" w:hAnsi="Arial" w:cs="Arial"/>
          <w:sz w:val="24"/>
        </w:rPr>
        <w:t xml:space="preserve">. </w:t>
      </w:r>
      <w:r w:rsidR="00057A9B" w:rsidRPr="00C12035">
        <w:rPr>
          <w:rFonts w:ascii="Arial" w:hAnsi="Arial" w:cs="Arial"/>
          <w:sz w:val="24"/>
        </w:rPr>
        <w:t>Curiosity from strangers and c</w:t>
      </w:r>
      <w:r w:rsidR="00B749CE" w:rsidRPr="00C12035">
        <w:rPr>
          <w:rFonts w:ascii="Arial" w:hAnsi="Arial" w:cs="Arial"/>
          <w:sz w:val="24"/>
        </w:rPr>
        <w:t>omments</w:t>
      </w:r>
      <w:r w:rsidR="00057A9B" w:rsidRPr="00C12035">
        <w:rPr>
          <w:rFonts w:ascii="Arial" w:hAnsi="Arial" w:cs="Arial"/>
          <w:sz w:val="24"/>
        </w:rPr>
        <w:t xml:space="preserve"> about their child’s appearance were often experienced</w:t>
      </w:r>
      <w:r w:rsidR="00171C8A" w:rsidRPr="00C12035">
        <w:rPr>
          <w:rFonts w:ascii="Arial" w:hAnsi="Arial" w:cs="Arial"/>
          <w:sz w:val="24"/>
        </w:rPr>
        <w:t xml:space="preserve"> by parents</w:t>
      </w:r>
      <w:r w:rsidR="00057A9B" w:rsidRPr="00C12035">
        <w:rPr>
          <w:rFonts w:ascii="Arial" w:hAnsi="Arial" w:cs="Arial"/>
          <w:sz w:val="24"/>
        </w:rPr>
        <w:t xml:space="preserve"> as hurtful</w:t>
      </w:r>
      <w:r w:rsidR="00817C30" w:rsidRPr="00C12035">
        <w:rPr>
          <w:rFonts w:ascii="Arial" w:hAnsi="Arial" w:cs="Arial"/>
          <w:sz w:val="24"/>
        </w:rPr>
        <w:t xml:space="preserve"> or distressin</w:t>
      </w:r>
      <w:r w:rsidR="00204DE3" w:rsidRPr="00C12035">
        <w:rPr>
          <w:rFonts w:ascii="Arial" w:hAnsi="Arial" w:cs="Arial"/>
          <w:sz w:val="24"/>
        </w:rPr>
        <w:t>g and could have a lasting impact</w:t>
      </w:r>
      <w:r w:rsidR="00D973E5" w:rsidRPr="00C12035">
        <w:rPr>
          <w:rFonts w:ascii="Arial" w:hAnsi="Arial" w:cs="Arial"/>
          <w:sz w:val="24"/>
          <w:vertAlign w:val="superscript"/>
        </w:rPr>
        <w:t>13,22,</w:t>
      </w:r>
      <w:r w:rsidR="00E66FA9" w:rsidRPr="00C12035">
        <w:rPr>
          <w:rFonts w:ascii="Arial" w:hAnsi="Arial" w:cs="Arial"/>
          <w:sz w:val="24"/>
          <w:vertAlign w:val="superscript"/>
        </w:rPr>
        <w:t>36,52</w:t>
      </w:r>
      <w:r w:rsidR="00D73A3B" w:rsidRPr="00C12035">
        <w:rPr>
          <w:rFonts w:ascii="Arial" w:hAnsi="Arial" w:cs="Arial"/>
          <w:sz w:val="24"/>
          <w:vertAlign w:val="superscript"/>
        </w:rPr>
        <w:t>,57</w:t>
      </w:r>
      <w:r w:rsidR="00817C30" w:rsidRPr="00C12035">
        <w:rPr>
          <w:rFonts w:ascii="Arial" w:hAnsi="Arial" w:cs="Arial"/>
          <w:sz w:val="24"/>
        </w:rPr>
        <w:t xml:space="preserve">. </w:t>
      </w:r>
      <w:r w:rsidR="00FC4464" w:rsidRPr="00C12035">
        <w:rPr>
          <w:rFonts w:ascii="Arial" w:hAnsi="Arial" w:cs="Arial"/>
          <w:sz w:val="24"/>
        </w:rPr>
        <w:t>Some parents felt vulnerable to strangers’ comments and therefore chose to hide the child while outside of the home, or to stay in the house to protect themselves</w:t>
      </w:r>
      <w:r w:rsidR="00D73A3B" w:rsidRPr="00C12035">
        <w:rPr>
          <w:rFonts w:ascii="Arial" w:hAnsi="Arial" w:cs="Arial"/>
          <w:sz w:val="24"/>
          <w:vertAlign w:val="superscript"/>
        </w:rPr>
        <w:t>18,36</w:t>
      </w:r>
      <w:r w:rsidR="00FC4464" w:rsidRPr="00C12035">
        <w:rPr>
          <w:rFonts w:ascii="Arial" w:hAnsi="Arial" w:cs="Arial"/>
          <w:sz w:val="24"/>
        </w:rPr>
        <w:t xml:space="preserve">. </w:t>
      </w:r>
      <w:r w:rsidR="00E77215" w:rsidRPr="00C12035">
        <w:rPr>
          <w:rFonts w:ascii="Arial" w:hAnsi="Arial" w:cs="Arial"/>
          <w:sz w:val="24"/>
        </w:rPr>
        <w:t>Parents chose not to share photographs of their child prior to lip surgery</w:t>
      </w:r>
      <w:r w:rsidR="00D77664" w:rsidRPr="00C12035">
        <w:rPr>
          <w:rFonts w:ascii="Arial" w:hAnsi="Arial" w:cs="Arial"/>
          <w:sz w:val="24"/>
        </w:rPr>
        <w:t xml:space="preserve"> in one study</w:t>
      </w:r>
      <w:r w:rsidR="00D73A3B" w:rsidRPr="00C12035">
        <w:rPr>
          <w:rFonts w:ascii="Arial" w:hAnsi="Arial" w:cs="Arial"/>
          <w:sz w:val="24"/>
          <w:vertAlign w:val="superscript"/>
        </w:rPr>
        <w:t>18</w:t>
      </w:r>
      <w:r w:rsidR="00E77215" w:rsidRPr="00C12035">
        <w:rPr>
          <w:rFonts w:ascii="Arial" w:hAnsi="Arial" w:cs="Arial"/>
          <w:sz w:val="24"/>
        </w:rPr>
        <w:t xml:space="preserve">. </w:t>
      </w:r>
      <w:r w:rsidR="000056BE" w:rsidRPr="00C12035">
        <w:rPr>
          <w:rFonts w:ascii="Arial" w:hAnsi="Arial" w:cs="Arial"/>
          <w:sz w:val="24"/>
        </w:rPr>
        <w:t>Some comments were perceived</w:t>
      </w:r>
      <w:r w:rsidR="004C6669" w:rsidRPr="00C12035">
        <w:rPr>
          <w:rFonts w:ascii="Arial" w:hAnsi="Arial" w:cs="Arial"/>
          <w:sz w:val="24"/>
        </w:rPr>
        <w:t xml:space="preserve"> by parents</w:t>
      </w:r>
      <w:r w:rsidR="000056BE" w:rsidRPr="00C12035">
        <w:rPr>
          <w:rFonts w:ascii="Arial" w:hAnsi="Arial" w:cs="Arial"/>
          <w:sz w:val="24"/>
        </w:rPr>
        <w:t xml:space="preserve"> to be more neutral</w:t>
      </w:r>
      <w:r w:rsidR="00E16DF4" w:rsidRPr="00C12035">
        <w:rPr>
          <w:rFonts w:ascii="Arial" w:hAnsi="Arial" w:cs="Arial"/>
          <w:sz w:val="24"/>
        </w:rPr>
        <w:t xml:space="preserve"> or positive in nature</w:t>
      </w:r>
      <w:r w:rsidR="00462DAF" w:rsidRPr="00C12035">
        <w:rPr>
          <w:rFonts w:ascii="Arial" w:hAnsi="Arial" w:cs="Arial"/>
          <w:sz w:val="24"/>
          <w:vertAlign w:val="superscript"/>
        </w:rPr>
        <w:t>17-18,3</w:t>
      </w:r>
      <w:r w:rsidR="008C395A" w:rsidRPr="00C12035">
        <w:rPr>
          <w:rFonts w:ascii="Arial" w:hAnsi="Arial" w:cs="Arial"/>
          <w:sz w:val="24"/>
          <w:vertAlign w:val="superscript"/>
        </w:rPr>
        <w:t>6</w:t>
      </w:r>
      <w:r w:rsidR="00400604" w:rsidRPr="00C12035">
        <w:rPr>
          <w:rFonts w:ascii="Arial" w:hAnsi="Arial" w:cs="Arial"/>
          <w:sz w:val="24"/>
        </w:rPr>
        <w:t xml:space="preserve">, although well-intended comments could </w:t>
      </w:r>
      <w:r w:rsidR="008C395A" w:rsidRPr="00C12035">
        <w:rPr>
          <w:rFonts w:ascii="Arial" w:hAnsi="Arial" w:cs="Arial"/>
          <w:sz w:val="24"/>
        </w:rPr>
        <w:t xml:space="preserve">also </w:t>
      </w:r>
      <w:r w:rsidR="00400604" w:rsidRPr="00C12035">
        <w:rPr>
          <w:rFonts w:ascii="Arial" w:hAnsi="Arial" w:cs="Arial"/>
          <w:sz w:val="24"/>
        </w:rPr>
        <w:t xml:space="preserve">be </w:t>
      </w:r>
      <w:r w:rsidR="00455835" w:rsidRPr="00C12035">
        <w:rPr>
          <w:rFonts w:ascii="Arial" w:hAnsi="Arial" w:cs="Arial"/>
          <w:sz w:val="24"/>
        </w:rPr>
        <w:t xml:space="preserve">seen </w:t>
      </w:r>
      <w:r w:rsidR="008C395A" w:rsidRPr="00C12035">
        <w:rPr>
          <w:rFonts w:ascii="Arial" w:hAnsi="Arial" w:cs="Arial"/>
          <w:sz w:val="24"/>
        </w:rPr>
        <w:t>as</w:t>
      </w:r>
      <w:r w:rsidR="00455835" w:rsidRPr="00C12035">
        <w:rPr>
          <w:rFonts w:ascii="Arial" w:hAnsi="Arial" w:cs="Arial"/>
          <w:sz w:val="24"/>
        </w:rPr>
        <w:t xml:space="preserve"> trivialising</w:t>
      </w:r>
      <w:r w:rsidR="00F87DC5" w:rsidRPr="00C12035">
        <w:rPr>
          <w:rFonts w:ascii="Arial" w:hAnsi="Arial" w:cs="Arial"/>
          <w:sz w:val="24"/>
          <w:vertAlign w:val="superscript"/>
        </w:rPr>
        <w:t>36</w:t>
      </w:r>
      <w:r w:rsidR="000056BE" w:rsidRPr="00C12035">
        <w:rPr>
          <w:rFonts w:ascii="Arial" w:hAnsi="Arial" w:cs="Arial"/>
          <w:sz w:val="24"/>
        </w:rPr>
        <w:t xml:space="preserve">. </w:t>
      </w:r>
      <w:r w:rsidR="00E16DF4" w:rsidRPr="00C12035">
        <w:rPr>
          <w:rFonts w:ascii="Arial" w:hAnsi="Arial" w:cs="Arial"/>
          <w:sz w:val="24"/>
        </w:rPr>
        <w:t>Whispers, stares and pity were also reported</w:t>
      </w:r>
      <w:r w:rsidR="00F87DC5" w:rsidRPr="00C12035">
        <w:rPr>
          <w:rFonts w:ascii="Arial" w:hAnsi="Arial" w:cs="Arial"/>
          <w:sz w:val="24"/>
          <w:vertAlign w:val="superscript"/>
        </w:rPr>
        <w:t>36</w:t>
      </w:r>
      <w:r w:rsidR="00E16DF4" w:rsidRPr="00C12035">
        <w:rPr>
          <w:rFonts w:ascii="Arial" w:hAnsi="Arial" w:cs="Arial"/>
          <w:sz w:val="24"/>
        </w:rPr>
        <w:t xml:space="preserve">. Some parents </w:t>
      </w:r>
      <w:r w:rsidR="00587E4E" w:rsidRPr="00C12035">
        <w:rPr>
          <w:rFonts w:ascii="Arial" w:hAnsi="Arial" w:cs="Arial"/>
          <w:sz w:val="24"/>
        </w:rPr>
        <w:t>felt irritated or angry</w:t>
      </w:r>
      <w:r w:rsidR="00CF030B" w:rsidRPr="00C12035">
        <w:rPr>
          <w:rFonts w:ascii="Arial" w:hAnsi="Arial" w:cs="Arial"/>
          <w:sz w:val="24"/>
        </w:rPr>
        <w:t xml:space="preserve">, </w:t>
      </w:r>
      <w:r w:rsidR="00CF030B" w:rsidRPr="00C12035">
        <w:rPr>
          <w:rFonts w:ascii="Arial" w:hAnsi="Arial" w:cs="Arial"/>
          <w:sz w:val="24"/>
        </w:rPr>
        <w:lastRenderedPageBreak/>
        <w:t xml:space="preserve">while others were happy to be asked about their child’s CL/P and felt an open, calm and practical approach </w:t>
      </w:r>
      <w:r w:rsidR="00496D60" w:rsidRPr="00C12035">
        <w:rPr>
          <w:rFonts w:ascii="Arial" w:hAnsi="Arial" w:cs="Arial"/>
          <w:sz w:val="24"/>
        </w:rPr>
        <w:t>was most helpful in dealing with comments</w:t>
      </w:r>
      <w:r w:rsidR="00F87DC5" w:rsidRPr="00C12035">
        <w:rPr>
          <w:rFonts w:ascii="Arial" w:hAnsi="Arial" w:cs="Arial"/>
          <w:sz w:val="24"/>
          <w:vertAlign w:val="superscript"/>
        </w:rPr>
        <w:t>36</w:t>
      </w:r>
      <w:r w:rsidR="00496D60" w:rsidRPr="00C12035">
        <w:rPr>
          <w:rFonts w:ascii="Arial" w:hAnsi="Arial" w:cs="Arial"/>
          <w:sz w:val="24"/>
        </w:rPr>
        <w:t xml:space="preserve">. </w:t>
      </w:r>
    </w:p>
    <w:p w14:paraId="6CD13A42" w14:textId="3722C24D" w:rsidR="00E10821" w:rsidRPr="00C12035" w:rsidRDefault="00D45480" w:rsidP="00D45480">
      <w:pPr>
        <w:pStyle w:val="ListParagraph"/>
        <w:numPr>
          <w:ilvl w:val="1"/>
          <w:numId w:val="2"/>
        </w:numPr>
        <w:jc w:val="both"/>
        <w:rPr>
          <w:rFonts w:ascii="Arial" w:hAnsi="Arial" w:cs="Arial"/>
          <w:i/>
          <w:iCs/>
          <w:sz w:val="24"/>
        </w:rPr>
      </w:pPr>
      <w:r w:rsidRPr="00C12035">
        <w:rPr>
          <w:rFonts w:ascii="Arial" w:hAnsi="Arial" w:cs="Arial"/>
          <w:i/>
          <w:iCs/>
          <w:sz w:val="24"/>
        </w:rPr>
        <w:t>Marital Relationship</w:t>
      </w:r>
    </w:p>
    <w:p w14:paraId="5680BF10" w14:textId="0496FABB" w:rsidR="00955E61" w:rsidRPr="00C12035" w:rsidRDefault="00955E61" w:rsidP="00925BBA">
      <w:pPr>
        <w:jc w:val="both"/>
        <w:rPr>
          <w:rFonts w:ascii="Arial" w:hAnsi="Arial" w:cs="Arial"/>
          <w:sz w:val="24"/>
        </w:rPr>
      </w:pPr>
      <w:r w:rsidRPr="00C12035">
        <w:rPr>
          <w:rFonts w:ascii="Arial" w:hAnsi="Arial" w:cs="Arial"/>
          <w:sz w:val="24"/>
        </w:rPr>
        <w:t>One study by Maarse and colleagues</w:t>
      </w:r>
      <w:r w:rsidR="00F87DC5" w:rsidRPr="00C12035">
        <w:rPr>
          <w:rFonts w:ascii="Arial" w:hAnsi="Arial" w:cs="Arial"/>
          <w:sz w:val="24"/>
          <w:vertAlign w:val="superscript"/>
        </w:rPr>
        <w:t>20</w:t>
      </w:r>
      <w:r w:rsidRPr="00C12035">
        <w:rPr>
          <w:rFonts w:ascii="Arial" w:hAnsi="Arial" w:cs="Arial"/>
          <w:sz w:val="24"/>
        </w:rPr>
        <w:t xml:space="preserve"> </w:t>
      </w:r>
      <w:r w:rsidR="00BB192E" w:rsidRPr="00C12035">
        <w:rPr>
          <w:rFonts w:ascii="Arial" w:hAnsi="Arial" w:cs="Arial"/>
          <w:sz w:val="24"/>
        </w:rPr>
        <w:t xml:space="preserve">demonstrated </w:t>
      </w:r>
      <w:r w:rsidR="003B5277" w:rsidRPr="00C12035">
        <w:rPr>
          <w:rFonts w:ascii="Arial" w:hAnsi="Arial" w:cs="Arial"/>
          <w:sz w:val="24"/>
        </w:rPr>
        <w:t>that parents’ appraisals of their</w:t>
      </w:r>
      <w:r w:rsidR="00C92CBA" w:rsidRPr="00C12035">
        <w:rPr>
          <w:rFonts w:ascii="Arial" w:hAnsi="Arial" w:cs="Arial"/>
          <w:sz w:val="24"/>
        </w:rPr>
        <w:t xml:space="preserve"> child’s CL/P were strongly influenced by their partner’s </w:t>
      </w:r>
      <w:r w:rsidR="002F0137" w:rsidRPr="00C12035">
        <w:rPr>
          <w:rFonts w:ascii="Arial" w:hAnsi="Arial" w:cs="Arial"/>
          <w:sz w:val="24"/>
        </w:rPr>
        <w:t xml:space="preserve">reactions to the diagnosis. </w:t>
      </w:r>
      <w:r w:rsidR="00F92EC1" w:rsidRPr="00C12035">
        <w:rPr>
          <w:rFonts w:ascii="Arial" w:hAnsi="Arial" w:cs="Arial"/>
          <w:sz w:val="24"/>
        </w:rPr>
        <w:t>When partners responded positively, the negative impact of the diagnosis was lessened</w:t>
      </w:r>
      <w:r w:rsidR="008E598E" w:rsidRPr="00C12035">
        <w:rPr>
          <w:rFonts w:ascii="Arial" w:hAnsi="Arial" w:cs="Arial"/>
          <w:sz w:val="24"/>
          <w:vertAlign w:val="superscript"/>
        </w:rPr>
        <w:t>81</w:t>
      </w:r>
      <w:r w:rsidR="00F92EC1" w:rsidRPr="00C12035">
        <w:rPr>
          <w:rFonts w:ascii="Arial" w:hAnsi="Arial" w:cs="Arial"/>
          <w:sz w:val="24"/>
        </w:rPr>
        <w:t xml:space="preserve">. </w:t>
      </w:r>
      <w:r w:rsidR="00731E33" w:rsidRPr="00C12035">
        <w:rPr>
          <w:rFonts w:ascii="Arial" w:hAnsi="Arial" w:cs="Arial"/>
          <w:sz w:val="24"/>
        </w:rPr>
        <w:t xml:space="preserve">Stock et al. </w:t>
      </w:r>
      <w:r w:rsidR="00EB025B" w:rsidRPr="00C12035">
        <w:rPr>
          <w:rFonts w:ascii="Arial" w:hAnsi="Arial" w:cs="Arial"/>
          <w:sz w:val="24"/>
        </w:rPr>
        <w:t>also found relationship satisfaction to be protective against psychological distress for both mothers and fathers</w:t>
      </w:r>
      <w:r w:rsidR="00072994" w:rsidRPr="00C12035">
        <w:rPr>
          <w:rFonts w:ascii="Arial" w:hAnsi="Arial" w:cs="Arial"/>
          <w:sz w:val="24"/>
          <w:vertAlign w:val="superscript"/>
        </w:rPr>
        <w:t>66</w:t>
      </w:r>
      <w:r w:rsidR="00EB025B" w:rsidRPr="00C12035">
        <w:rPr>
          <w:rFonts w:ascii="Arial" w:hAnsi="Arial" w:cs="Arial"/>
          <w:sz w:val="24"/>
        </w:rPr>
        <w:t xml:space="preserve">. </w:t>
      </w:r>
      <w:r w:rsidR="003A032F" w:rsidRPr="00C12035">
        <w:rPr>
          <w:rFonts w:ascii="Arial" w:hAnsi="Arial" w:cs="Arial"/>
          <w:sz w:val="24"/>
        </w:rPr>
        <w:t xml:space="preserve">In contrast, having a child with CL/P was </w:t>
      </w:r>
      <w:r w:rsidR="00A55122" w:rsidRPr="00C12035">
        <w:rPr>
          <w:rFonts w:ascii="Arial" w:hAnsi="Arial" w:cs="Arial"/>
          <w:sz w:val="24"/>
        </w:rPr>
        <w:t xml:space="preserve">found to change the couples’ relationship and/or be the source of </w:t>
      </w:r>
      <w:r w:rsidR="001B0434" w:rsidRPr="00C12035">
        <w:rPr>
          <w:rFonts w:ascii="Arial" w:hAnsi="Arial" w:cs="Arial"/>
          <w:sz w:val="24"/>
        </w:rPr>
        <w:t>marital discord in some cases</w:t>
      </w:r>
      <w:r w:rsidR="00270660" w:rsidRPr="00C12035">
        <w:rPr>
          <w:rFonts w:ascii="Arial" w:hAnsi="Arial" w:cs="Arial"/>
          <w:sz w:val="24"/>
          <w:vertAlign w:val="superscript"/>
        </w:rPr>
        <w:t>16,19</w:t>
      </w:r>
      <w:r w:rsidR="001B0434" w:rsidRPr="00C12035">
        <w:rPr>
          <w:rFonts w:ascii="Arial" w:hAnsi="Arial" w:cs="Arial"/>
          <w:sz w:val="24"/>
        </w:rPr>
        <w:t xml:space="preserve">. </w:t>
      </w:r>
      <w:r w:rsidR="00F4171F" w:rsidRPr="00C12035">
        <w:rPr>
          <w:rFonts w:ascii="Arial" w:hAnsi="Arial" w:cs="Arial"/>
          <w:sz w:val="24"/>
        </w:rPr>
        <w:t xml:space="preserve">Yet, if the couple were able to work together in times of stress, </w:t>
      </w:r>
      <w:r w:rsidR="00967572" w:rsidRPr="00C12035">
        <w:rPr>
          <w:rFonts w:ascii="Arial" w:hAnsi="Arial" w:cs="Arial"/>
          <w:sz w:val="24"/>
        </w:rPr>
        <w:t>the marital relationship could grow in strength</w:t>
      </w:r>
      <w:r w:rsidR="00270660" w:rsidRPr="00C12035">
        <w:rPr>
          <w:rFonts w:ascii="Arial" w:hAnsi="Arial" w:cs="Arial"/>
          <w:sz w:val="24"/>
          <w:vertAlign w:val="superscript"/>
        </w:rPr>
        <w:t>1</w:t>
      </w:r>
      <w:r w:rsidR="00E63E6D" w:rsidRPr="00C12035">
        <w:rPr>
          <w:rFonts w:ascii="Arial" w:hAnsi="Arial" w:cs="Arial"/>
          <w:sz w:val="24"/>
          <w:vertAlign w:val="superscript"/>
        </w:rPr>
        <w:t>4,1</w:t>
      </w:r>
      <w:r w:rsidR="00270660" w:rsidRPr="00C12035">
        <w:rPr>
          <w:rFonts w:ascii="Arial" w:hAnsi="Arial" w:cs="Arial"/>
          <w:sz w:val="24"/>
          <w:vertAlign w:val="superscript"/>
        </w:rPr>
        <w:t>6,1</w:t>
      </w:r>
      <w:r w:rsidR="00E63E6D" w:rsidRPr="00C12035">
        <w:rPr>
          <w:rFonts w:ascii="Arial" w:hAnsi="Arial" w:cs="Arial"/>
          <w:sz w:val="24"/>
          <w:vertAlign w:val="superscript"/>
        </w:rPr>
        <w:t>,</w:t>
      </w:r>
      <w:r w:rsidR="00270660" w:rsidRPr="00C12035">
        <w:rPr>
          <w:rFonts w:ascii="Arial" w:hAnsi="Arial" w:cs="Arial"/>
          <w:sz w:val="24"/>
          <w:vertAlign w:val="superscript"/>
        </w:rPr>
        <w:t>9</w:t>
      </w:r>
      <w:r w:rsidR="00E63E6D" w:rsidRPr="00C12035">
        <w:rPr>
          <w:rFonts w:ascii="Arial" w:hAnsi="Arial" w:cs="Arial"/>
          <w:sz w:val="24"/>
          <w:vertAlign w:val="superscript"/>
        </w:rPr>
        <w:t>,41</w:t>
      </w:r>
      <w:r w:rsidR="00967572" w:rsidRPr="00C12035">
        <w:rPr>
          <w:rFonts w:ascii="Arial" w:hAnsi="Arial" w:cs="Arial"/>
          <w:sz w:val="24"/>
        </w:rPr>
        <w:t xml:space="preserve">. </w:t>
      </w:r>
    </w:p>
    <w:p w14:paraId="400B0B18" w14:textId="1EAF385D" w:rsidR="00D45480" w:rsidRPr="00C12035" w:rsidRDefault="00D45480" w:rsidP="00925BBA">
      <w:pPr>
        <w:pStyle w:val="ListParagraph"/>
        <w:numPr>
          <w:ilvl w:val="1"/>
          <w:numId w:val="2"/>
        </w:numPr>
        <w:jc w:val="both"/>
        <w:rPr>
          <w:rFonts w:ascii="Arial" w:hAnsi="Arial" w:cs="Arial"/>
          <w:i/>
          <w:iCs/>
          <w:sz w:val="24"/>
        </w:rPr>
      </w:pPr>
      <w:r w:rsidRPr="00C12035">
        <w:rPr>
          <w:rFonts w:ascii="Arial" w:hAnsi="Arial" w:cs="Arial"/>
          <w:i/>
          <w:iCs/>
          <w:sz w:val="24"/>
        </w:rPr>
        <w:t>Family Functioning</w:t>
      </w:r>
    </w:p>
    <w:p w14:paraId="77DD6E0D" w14:textId="1D2F1AE3" w:rsidR="003E5E4C" w:rsidRPr="00C12035" w:rsidRDefault="00A16251" w:rsidP="00925BBA">
      <w:pPr>
        <w:jc w:val="both"/>
        <w:rPr>
          <w:rFonts w:ascii="Arial" w:hAnsi="Arial" w:cs="Arial"/>
          <w:sz w:val="24"/>
        </w:rPr>
      </w:pPr>
      <w:r w:rsidRPr="00C12035">
        <w:rPr>
          <w:rFonts w:ascii="Arial" w:hAnsi="Arial" w:cs="Arial"/>
          <w:sz w:val="24"/>
        </w:rPr>
        <w:t xml:space="preserve">A handful of studies investigated the impact of CL/P on the </w:t>
      </w:r>
      <w:r w:rsidR="00AE26A9" w:rsidRPr="00C12035">
        <w:rPr>
          <w:rFonts w:ascii="Arial" w:hAnsi="Arial" w:cs="Arial"/>
          <w:sz w:val="24"/>
        </w:rPr>
        <w:t xml:space="preserve">psychological health of the </w:t>
      </w:r>
      <w:r w:rsidRPr="00C12035">
        <w:rPr>
          <w:rFonts w:ascii="Arial" w:hAnsi="Arial" w:cs="Arial"/>
          <w:sz w:val="24"/>
        </w:rPr>
        <w:t xml:space="preserve">family </w:t>
      </w:r>
      <w:r w:rsidR="001172F7" w:rsidRPr="00C12035">
        <w:rPr>
          <w:rFonts w:ascii="Arial" w:hAnsi="Arial" w:cs="Arial"/>
          <w:sz w:val="24"/>
        </w:rPr>
        <w:t xml:space="preserve">unit more broadly. </w:t>
      </w:r>
      <w:r w:rsidR="005A571B" w:rsidRPr="00C12035">
        <w:rPr>
          <w:rFonts w:ascii="Arial" w:hAnsi="Arial" w:cs="Arial"/>
          <w:sz w:val="24"/>
        </w:rPr>
        <w:t>This included a</w:t>
      </w:r>
      <w:r w:rsidR="00C73FFA" w:rsidRPr="00C12035">
        <w:rPr>
          <w:rFonts w:ascii="Arial" w:hAnsi="Arial" w:cs="Arial"/>
          <w:sz w:val="24"/>
        </w:rPr>
        <w:t xml:space="preserve"> negative</w:t>
      </w:r>
      <w:r w:rsidR="00F76D28" w:rsidRPr="00C12035">
        <w:rPr>
          <w:rFonts w:ascii="Arial" w:hAnsi="Arial" w:cs="Arial"/>
          <w:sz w:val="24"/>
        </w:rPr>
        <w:t xml:space="preserve"> impact </w:t>
      </w:r>
      <w:r w:rsidR="003E5E4C" w:rsidRPr="00C12035">
        <w:rPr>
          <w:rFonts w:ascii="Arial" w:hAnsi="Arial" w:cs="Arial"/>
          <w:sz w:val="24"/>
        </w:rPr>
        <w:t>on the quality of interaction between family members</w:t>
      </w:r>
      <w:r w:rsidR="001F5A8E" w:rsidRPr="00C12035">
        <w:rPr>
          <w:rFonts w:ascii="Arial" w:hAnsi="Arial" w:cs="Arial"/>
          <w:sz w:val="24"/>
        </w:rPr>
        <w:t xml:space="preserve">, </w:t>
      </w:r>
      <w:r w:rsidR="00C73FFA" w:rsidRPr="00C12035">
        <w:rPr>
          <w:rFonts w:ascii="Arial" w:hAnsi="Arial" w:cs="Arial"/>
          <w:sz w:val="24"/>
        </w:rPr>
        <w:t xml:space="preserve">a reduction in </w:t>
      </w:r>
      <w:r w:rsidR="00F24853" w:rsidRPr="00C12035">
        <w:rPr>
          <w:rFonts w:ascii="Arial" w:hAnsi="Arial" w:cs="Arial"/>
          <w:sz w:val="24"/>
        </w:rPr>
        <w:t xml:space="preserve">family activities </w:t>
      </w:r>
      <w:r w:rsidR="007D62A1" w:rsidRPr="00C12035">
        <w:rPr>
          <w:rFonts w:ascii="Arial" w:hAnsi="Arial" w:cs="Arial"/>
          <w:sz w:val="24"/>
        </w:rPr>
        <w:t xml:space="preserve">and </w:t>
      </w:r>
      <w:r w:rsidR="00C73FFA" w:rsidRPr="00C12035">
        <w:rPr>
          <w:rFonts w:ascii="Arial" w:hAnsi="Arial" w:cs="Arial"/>
          <w:sz w:val="24"/>
        </w:rPr>
        <w:t xml:space="preserve">an increase in the </w:t>
      </w:r>
      <w:r w:rsidR="007D62A1" w:rsidRPr="00C12035">
        <w:rPr>
          <w:rFonts w:ascii="Arial" w:hAnsi="Arial" w:cs="Arial"/>
          <w:sz w:val="24"/>
        </w:rPr>
        <w:t>degree of family conflict</w:t>
      </w:r>
      <w:r w:rsidR="001C6B7C" w:rsidRPr="00C12035">
        <w:rPr>
          <w:rFonts w:ascii="Arial" w:hAnsi="Arial" w:cs="Arial"/>
          <w:sz w:val="24"/>
          <w:vertAlign w:val="superscript"/>
        </w:rPr>
        <w:t>65,67</w:t>
      </w:r>
      <w:r w:rsidR="00E83AA0" w:rsidRPr="00C12035">
        <w:rPr>
          <w:rFonts w:ascii="Arial" w:hAnsi="Arial" w:cs="Arial"/>
          <w:sz w:val="24"/>
          <w:vertAlign w:val="superscript"/>
        </w:rPr>
        <w:t>,82</w:t>
      </w:r>
      <w:r w:rsidR="00F24853" w:rsidRPr="00C12035">
        <w:rPr>
          <w:rFonts w:ascii="Arial" w:hAnsi="Arial" w:cs="Arial"/>
          <w:sz w:val="24"/>
        </w:rPr>
        <w:t xml:space="preserve">. </w:t>
      </w:r>
      <w:r w:rsidR="00C05DE4" w:rsidRPr="00C12035">
        <w:rPr>
          <w:rFonts w:ascii="Arial" w:hAnsi="Arial" w:cs="Arial"/>
          <w:sz w:val="24"/>
        </w:rPr>
        <w:t xml:space="preserve">A total of </w:t>
      </w:r>
      <w:r w:rsidR="00CD6949" w:rsidRPr="00C12035">
        <w:rPr>
          <w:rFonts w:ascii="Arial" w:hAnsi="Arial" w:cs="Arial"/>
          <w:sz w:val="24"/>
        </w:rPr>
        <w:t xml:space="preserve">36.5% </w:t>
      </w:r>
      <w:r w:rsidR="005E4930" w:rsidRPr="00C12035">
        <w:rPr>
          <w:rFonts w:ascii="Arial" w:hAnsi="Arial" w:cs="Arial"/>
          <w:sz w:val="24"/>
        </w:rPr>
        <w:t xml:space="preserve">reported </w:t>
      </w:r>
      <w:r w:rsidR="00BA08AF" w:rsidRPr="00C12035">
        <w:rPr>
          <w:rFonts w:ascii="Arial" w:hAnsi="Arial" w:cs="Arial"/>
          <w:sz w:val="24"/>
        </w:rPr>
        <w:t>‘</w:t>
      </w:r>
      <w:r w:rsidR="00FC29E3" w:rsidRPr="00C12035">
        <w:rPr>
          <w:rFonts w:ascii="Arial" w:hAnsi="Arial" w:cs="Arial"/>
          <w:sz w:val="24"/>
        </w:rPr>
        <w:t>a lot</w:t>
      </w:r>
      <w:r w:rsidR="00BA08AF" w:rsidRPr="00C12035">
        <w:rPr>
          <w:rFonts w:ascii="Arial" w:hAnsi="Arial" w:cs="Arial"/>
          <w:sz w:val="24"/>
        </w:rPr>
        <w:t>’</w:t>
      </w:r>
      <w:r w:rsidR="00FC29E3" w:rsidRPr="00C12035">
        <w:rPr>
          <w:rFonts w:ascii="Arial" w:hAnsi="Arial" w:cs="Arial"/>
          <w:sz w:val="24"/>
        </w:rPr>
        <w:t xml:space="preserve"> or </w:t>
      </w:r>
      <w:r w:rsidR="00BA08AF" w:rsidRPr="00C12035">
        <w:rPr>
          <w:rFonts w:ascii="Arial" w:hAnsi="Arial" w:cs="Arial"/>
          <w:sz w:val="24"/>
        </w:rPr>
        <w:t>‘</w:t>
      </w:r>
      <w:r w:rsidR="00FC29E3" w:rsidRPr="00C12035">
        <w:rPr>
          <w:rFonts w:ascii="Arial" w:hAnsi="Arial" w:cs="Arial"/>
          <w:sz w:val="24"/>
        </w:rPr>
        <w:t>some</w:t>
      </w:r>
      <w:r w:rsidR="00BA08AF" w:rsidRPr="00C12035">
        <w:rPr>
          <w:rFonts w:ascii="Arial" w:hAnsi="Arial" w:cs="Arial"/>
          <w:sz w:val="24"/>
        </w:rPr>
        <w:t>’</w:t>
      </w:r>
      <w:r w:rsidR="00FC29E3" w:rsidRPr="00C12035">
        <w:rPr>
          <w:rFonts w:ascii="Arial" w:hAnsi="Arial" w:cs="Arial"/>
          <w:sz w:val="24"/>
        </w:rPr>
        <w:t xml:space="preserve"> impact of CL/P on family life in a study by Agnew and colleagues</w:t>
      </w:r>
      <w:r w:rsidR="00CB1E07" w:rsidRPr="00C12035">
        <w:rPr>
          <w:rFonts w:ascii="Arial" w:hAnsi="Arial" w:cs="Arial"/>
          <w:sz w:val="24"/>
          <w:vertAlign w:val="superscript"/>
        </w:rPr>
        <w:t>75</w:t>
      </w:r>
      <w:r w:rsidR="00FC29E3" w:rsidRPr="00C12035">
        <w:rPr>
          <w:rFonts w:ascii="Arial" w:hAnsi="Arial" w:cs="Arial"/>
          <w:sz w:val="24"/>
        </w:rPr>
        <w:t xml:space="preserve">. </w:t>
      </w:r>
      <w:r w:rsidR="0088092E" w:rsidRPr="00C12035">
        <w:rPr>
          <w:rFonts w:ascii="Arial" w:hAnsi="Arial" w:cs="Arial"/>
          <w:sz w:val="24"/>
        </w:rPr>
        <w:t xml:space="preserve">However, in two </w:t>
      </w:r>
      <w:r w:rsidR="009D3E81" w:rsidRPr="00C12035">
        <w:rPr>
          <w:rFonts w:ascii="Arial" w:hAnsi="Arial" w:cs="Arial"/>
          <w:sz w:val="24"/>
        </w:rPr>
        <w:t>multicentre studies with &gt;1,000 participants</w:t>
      </w:r>
      <w:r w:rsidR="0088092E" w:rsidRPr="00C12035">
        <w:rPr>
          <w:rFonts w:ascii="Arial" w:hAnsi="Arial" w:cs="Arial"/>
          <w:sz w:val="24"/>
        </w:rPr>
        <w:t xml:space="preserve">, </w:t>
      </w:r>
      <w:r w:rsidR="00046A63" w:rsidRPr="00C12035">
        <w:rPr>
          <w:rFonts w:ascii="Arial" w:hAnsi="Arial" w:cs="Arial"/>
          <w:sz w:val="24"/>
        </w:rPr>
        <w:t xml:space="preserve">scores of </w:t>
      </w:r>
      <w:r w:rsidR="004D48D5" w:rsidRPr="00C12035">
        <w:rPr>
          <w:rFonts w:ascii="Arial" w:hAnsi="Arial" w:cs="Arial"/>
          <w:sz w:val="24"/>
        </w:rPr>
        <w:t>family cohesion, expressiveness, conflict were in the normal range</w:t>
      </w:r>
      <w:r w:rsidR="003B2DB5" w:rsidRPr="00C12035">
        <w:rPr>
          <w:rFonts w:ascii="Arial" w:hAnsi="Arial" w:cs="Arial"/>
          <w:sz w:val="24"/>
          <w:vertAlign w:val="superscript"/>
        </w:rPr>
        <w:t>83</w:t>
      </w:r>
      <w:r w:rsidR="004D48D5" w:rsidRPr="00C12035">
        <w:rPr>
          <w:rFonts w:ascii="Arial" w:hAnsi="Arial" w:cs="Arial"/>
          <w:sz w:val="24"/>
        </w:rPr>
        <w:t xml:space="preserve"> and </w:t>
      </w:r>
      <w:r w:rsidR="00D177CA" w:rsidRPr="00C12035">
        <w:rPr>
          <w:rFonts w:ascii="Arial" w:hAnsi="Arial" w:cs="Arial"/>
          <w:sz w:val="24"/>
        </w:rPr>
        <w:t xml:space="preserve">both mothers and fathers reported more favourable scores </w:t>
      </w:r>
      <w:r w:rsidR="00C06062" w:rsidRPr="00C12035">
        <w:rPr>
          <w:rFonts w:ascii="Arial" w:hAnsi="Arial" w:cs="Arial"/>
          <w:sz w:val="24"/>
        </w:rPr>
        <w:t xml:space="preserve">for daily activities and family relationships </w:t>
      </w:r>
      <w:r w:rsidR="0093059E" w:rsidRPr="00C12035">
        <w:rPr>
          <w:rFonts w:ascii="Arial" w:hAnsi="Arial" w:cs="Arial"/>
          <w:sz w:val="24"/>
        </w:rPr>
        <w:t>compared to normative data</w:t>
      </w:r>
      <w:r w:rsidR="00FB6971" w:rsidRPr="00C12035">
        <w:rPr>
          <w:rFonts w:ascii="Arial" w:hAnsi="Arial" w:cs="Arial"/>
          <w:sz w:val="24"/>
          <w:vertAlign w:val="superscript"/>
        </w:rPr>
        <w:t>66</w:t>
      </w:r>
      <w:r w:rsidR="0093059E" w:rsidRPr="00C12035">
        <w:rPr>
          <w:rFonts w:ascii="Arial" w:hAnsi="Arial" w:cs="Arial"/>
          <w:sz w:val="24"/>
        </w:rPr>
        <w:t xml:space="preserve">. </w:t>
      </w:r>
      <w:r w:rsidR="00C06062" w:rsidRPr="00C12035">
        <w:rPr>
          <w:rFonts w:ascii="Arial" w:hAnsi="Arial" w:cs="Arial"/>
          <w:sz w:val="24"/>
        </w:rPr>
        <w:t xml:space="preserve">Sischo and colleagues also identified greater family expressiveness and less conflict in families with CL/P compared to </w:t>
      </w:r>
      <w:r w:rsidR="00836FC8" w:rsidRPr="00C12035">
        <w:rPr>
          <w:rFonts w:ascii="Arial" w:hAnsi="Arial" w:cs="Arial"/>
          <w:sz w:val="24"/>
        </w:rPr>
        <w:t>published norms</w:t>
      </w:r>
      <w:r w:rsidR="002E03D5" w:rsidRPr="00C12035">
        <w:rPr>
          <w:rFonts w:ascii="Arial" w:hAnsi="Arial" w:cs="Arial"/>
          <w:sz w:val="24"/>
          <w:vertAlign w:val="superscript"/>
        </w:rPr>
        <w:t>35</w:t>
      </w:r>
      <w:r w:rsidR="00836FC8" w:rsidRPr="00C12035">
        <w:rPr>
          <w:rFonts w:ascii="Arial" w:hAnsi="Arial" w:cs="Arial"/>
          <w:sz w:val="24"/>
        </w:rPr>
        <w:t>.</w:t>
      </w:r>
      <w:r w:rsidR="000F0919" w:rsidRPr="00C12035">
        <w:rPr>
          <w:rFonts w:ascii="Arial" w:hAnsi="Arial" w:cs="Arial"/>
          <w:sz w:val="24"/>
        </w:rPr>
        <w:t xml:space="preserve"> </w:t>
      </w:r>
      <w:r w:rsidR="00F22187" w:rsidRPr="00C12035">
        <w:rPr>
          <w:rFonts w:ascii="Arial" w:hAnsi="Arial" w:cs="Arial"/>
          <w:sz w:val="24"/>
        </w:rPr>
        <w:t xml:space="preserve">A range of </w:t>
      </w:r>
      <w:r w:rsidR="001B642E" w:rsidRPr="00C12035">
        <w:rPr>
          <w:rFonts w:ascii="Arial" w:hAnsi="Arial" w:cs="Arial"/>
          <w:sz w:val="24"/>
        </w:rPr>
        <w:t xml:space="preserve">predictor variables were identified in relation to family impact, including </w:t>
      </w:r>
      <w:r w:rsidR="00E15E52" w:rsidRPr="00C12035">
        <w:rPr>
          <w:rFonts w:ascii="Arial" w:hAnsi="Arial" w:cs="Arial"/>
          <w:sz w:val="24"/>
        </w:rPr>
        <w:t xml:space="preserve">a prior mental health condition in the parent, </w:t>
      </w:r>
      <w:r w:rsidR="0018456B" w:rsidRPr="00C12035">
        <w:rPr>
          <w:rFonts w:ascii="Arial" w:hAnsi="Arial" w:cs="Arial"/>
          <w:sz w:val="24"/>
        </w:rPr>
        <w:t xml:space="preserve">degree of clinical need, </w:t>
      </w:r>
      <w:r w:rsidR="0053730B" w:rsidRPr="00C12035">
        <w:rPr>
          <w:rFonts w:ascii="Arial" w:hAnsi="Arial" w:cs="Arial"/>
          <w:sz w:val="24"/>
        </w:rPr>
        <w:t xml:space="preserve">treatment stage, </w:t>
      </w:r>
      <w:r w:rsidR="0018456B" w:rsidRPr="00C12035">
        <w:rPr>
          <w:rFonts w:ascii="Arial" w:hAnsi="Arial" w:cs="Arial"/>
          <w:sz w:val="24"/>
        </w:rPr>
        <w:t xml:space="preserve">type of health insurance, </w:t>
      </w:r>
      <w:r w:rsidR="001B642E" w:rsidRPr="00C12035">
        <w:rPr>
          <w:rFonts w:ascii="Arial" w:hAnsi="Arial" w:cs="Arial"/>
          <w:sz w:val="24"/>
        </w:rPr>
        <w:t>sociocultural variables</w:t>
      </w:r>
      <w:r w:rsidR="0018456B" w:rsidRPr="00C12035">
        <w:rPr>
          <w:rFonts w:ascii="Arial" w:hAnsi="Arial" w:cs="Arial"/>
          <w:sz w:val="24"/>
        </w:rPr>
        <w:t xml:space="preserve">, </w:t>
      </w:r>
      <w:r w:rsidR="00BD3FC7" w:rsidRPr="00C12035">
        <w:rPr>
          <w:rFonts w:ascii="Arial" w:hAnsi="Arial" w:cs="Arial"/>
          <w:sz w:val="24"/>
        </w:rPr>
        <w:t xml:space="preserve">a positive life orientation, </w:t>
      </w:r>
      <w:r w:rsidR="00E15E52" w:rsidRPr="00C12035">
        <w:rPr>
          <w:rFonts w:ascii="Arial" w:hAnsi="Arial" w:cs="Arial"/>
          <w:sz w:val="24"/>
        </w:rPr>
        <w:t>healthcare satisfaction</w:t>
      </w:r>
      <w:r w:rsidR="00B868FD" w:rsidRPr="00C12035">
        <w:rPr>
          <w:rFonts w:ascii="Arial" w:hAnsi="Arial" w:cs="Arial"/>
          <w:sz w:val="24"/>
        </w:rPr>
        <w:t xml:space="preserve"> and</w:t>
      </w:r>
      <w:r w:rsidR="00E15E52" w:rsidRPr="00C12035">
        <w:rPr>
          <w:rFonts w:ascii="Arial" w:hAnsi="Arial" w:cs="Arial"/>
          <w:sz w:val="24"/>
        </w:rPr>
        <w:t xml:space="preserve"> relationship satisfaction</w:t>
      </w:r>
      <w:r w:rsidR="00C41492" w:rsidRPr="00C12035">
        <w:rPr>
          <w:rFonts w:ascii="Arial" w:hAnsi="Arial" w:cs="Arial"/>
          <w:sz w:val="24"/>
          <w:vertAlign w:val="superscript"/>
        </w:rPr>
        <w:t>35,66,83</w:t>
      </w:r>
      <w:r w:rsidR="00E15E52" w:rsidRPr="00C12035">
        <w:rPr>
          <w:rFonts w:ascii="Arial" w:hAnsi="Arial" w:cs="Arial"/>
          <w:sz w:val="24"/>
        </w:rPr>
        <w:t>.</w:t>
      </w:r>
    </w:p>
    <w:p w14:paraId="26DAC8BE" w14:textId="7681F6A4" w:rsidR="00D45480" w:rsidRPr="00C12035" w:rsidRDefault="00D45480" w:rsidP="00925BBA">
      <w:pPr>
        <w:pStyle w:val="ListParagraph"/>
        <w:numPr>
          <w:ilvl w:val="1"/>
          <w:numId w:val="2"/>
        </w:numPr>
        <w:jc w:val="both"/>
        <w:rPr>
          <w:rFonts w:ascii="Arial" w:hAnsi="Arial" w:cs="Arial"/>
          <w:i/>
          <w:iCs/>
          <w:sz w:val="24"/>
        </w:rPr>
      </w:pPr>
      <w:r w:rsidRPr="00C12035">
        <w:rPr>
          <w:rFonts w:ascii="Arial" w:hAnsi="Arial" w:cs="Arial"/>
          <w:i/>
          <w:iCs/>
          <w:sz w:val="24"/>
        </w:rPr>
        <w:t>Social Support</w:t>
      </w:r>
    </w:p>
    <w:p w14:paraId="64B0AACF" w14:textId="744A76A2" w:rsidR="00D91871" w:rsidRPr="00C12035" w:rsidRDefault="0058212A" w:rsidP="00E56BAB">
      <w:pPr>
        <w:jc w:val="both"/>
        <w:rPr>
          <w:rFonts w:ascii="Arial" w:hAnsi="Arial" w:cs="Arial"/>
          <w:sz w:val="24"/>
        </w:rPr>
      </w:pPr>
      <w:r w:rsidRPr="00C12035">
        <w:rPr>
          <w:rFonts w:ascii="Arial" w:hAnsi="Arial" w:cs="Arial"/>
          <w:sz w:val="24"/>
        </w:rPr>
        <w:t xml:space="preserve">Several papers noted the importance of family support for parental adjustment to CL/P. </w:t>
      </w:r>
      <w:r w:rsidR="00A91B41" w:rsidRPr="00C12035">
        <w:rPr>
          <w:rFonts w:ascii="Arial" w:hAnsi="Arial" w:cs="Arial"/>
          <w:sz w:val="24"/>
        </w:rPr>
        <w:t>This support could be emotional or practical in nature</w:t>
      </w:r>
      <w:r w:rsidR="002854D7" w:rsidRPr="00C12035">
        <w:rPr>
          <w:rFonts w:ascii="Arial" w:hAnsi="Arial" w:cs="Arial"/>
          <w:sz w:val="24"/>
          <w:vertAlign w:val="superscript"/>
        </w:rPr>
        <w:t>14,3</w:t>
      </w:r>
      <w:r w:rsidR="00C867C4" w:rsidRPr="00C12035">
        <w:rPr>
          <w:rFonts w:ascii="Arial" w:hAnsi="Arial" w:cs="Arial"/>
          <w:sz w:val="24"/>
          <w:vertAlign w:val="superscript"/>
        </w:rPr>
        <w:t>6</w:t>
      </w:r>
      <w:r w:rsidR="002854D7" w:rsidRPr="00C12035">
        <w:rPr>
          <w:rFonts w:ascii="Arial" w:hAnsi="Arial" w:cs="Arial"/>
          <w:sz w:val="24"/>
          <w:vertAlign w:val="superscript"/>
        </w:rPr>
        <w:t>,</w:t>
      </w:r>
      <w:r w:rsidR="00470066" w:rsidRPr="00C12035">
        <w:rPr>
          <w:rFonts w:ascii="Arial" w:hAnsi="Arial" w:cs="Arial"/>
          <w:sz w:val="24"/>
          <w:vertAlign w:val="superscript"/>
        </w:rPr>
        <w:t>44,</w:t>
      </w:r>
      <w:r w:rsidR="002854D7" w:rsidRPr="00C12035">
        <w:rPr>
          <w:rFonts w:ascii="Arial" w:hAnsi="Arial" w:cs="Arial"/>
          <w:sz w:val="24"/>
          <w:vertAlign w:val="superscript"/>
        </w:rPr>
        <w:t>57</w:t>
      </w:r>
      <w:r w:rsidR="00A91B41" w:rsidRPr="00C12035">
        <w:rPr>
          <w:rFonts w:ascii="Arial" w:hAnsi="Arial" w:cs="Arial"/>
          <w:sz w:val="24"/>
        </w:rPr>
        <w:t xml:space="preserve">. </w:t>
      </w:r>
      <w:r w:rsidR="008E7578" w:rsidRPr="00C12035">
        <w:rPr>
          <w:rFonts w:ascii="Arial" w:hAnsi="Arial" w:cs="Arial"/>
          <w:sz w:val="24"/>
        </w:rPr>
        <w:t xml:space="preserve">Utilising family support was seen as a </w:t>
      </w:r>
      <w:r w:rsidR="00E83F4A" w:rsidRPr="00C12035">
        <w:rPr>
          <w:rFonts w:ascii="Arial" w:hAnsi="Arial" w:cs="Arial"/>
          <w:sz w:val="24"/>
        </w:rPr>
        <w:t>core coping strategy in some studies</w:t>
      </w:r>
      <w:r w:rsidR="00470066" w:rsidRPr="00C12035">
        <w:rPr>
          <w:rFonts w:ascii="Arial" w:hAnsi="Arial" w:cs="Arial"/>
          <w:sz w:val="24"/>
          <w:vertAlign w:val="superscript"/>
        </w:rPr>
        <w:t>18,11,16,</w:t>
      </w:r>
      <w:r w:rsidR="00AB6AEA" w:rsidRPr="00C12035">
        <w:rPr>
          <w:rFonts w:ascii="Arial" w:hAnsi="Arial" w:cs="Arial"/>
          <w:sz w:val="24"/>
          <w:vertAlign w:val="superscript"/>
        </w:rPr>
        <w:t>35,41</w:t>
      </w:r>
      <w:r w:rsidR="00E83F4A" w:rsidRPr="00C12035">
        <w:rPr>
          <w:rFonts w:ascii="Arial" w:hAnsi="Arial" w:cs="Arial"/>
          <w:sz w:val="24"/>
        </w:rPr>
        <w:t>, while</w:t>
      </w:r>
      <w:r w:rsidR="00AA6689" w:rsidRPr="00C12035">
        <w:rPr>
          <w:rFonts w:ascii="Arial" w:hAnsi="Arial" w:cs="Arial"/>
          <w:sz w:val="24"/>
        </w:rPr>
        <w:t xml:space="preserve"> unsupportive </w:t>
      </w:r>
      <w:r w:rsidR="00895912" w:rsidRPr="00C12035">
        <w:rPr>
          <w:rFonts w:ascii="Arial" w:hAnsi="Arial" w:cs="Arial"/>
          <w:sz w:val="24"/>
        </w:rPr>
        <w:t xml:space="preserve">comments or behaviours by family members were harmful to parental </w:t>
      </w:r>
      <w:r w:rsidR="00BC7F2E" w:rsidRPr="00C12035">
        <w:rPr>
          <w:rFonts w:ascii="Arial" w:hAnsi="Arial" w:cs="Arial"/>
          <w:sz w:val="24"/>
        </w:rPr>
        <w:t>well-being</w:t>
      </w:r>
      <w:r w:rsidR="00AB6AEA" w:rsidRPr="00C12035">
        <w:rPr>
          <w:rFonts w:ascii="Arial" w:hAnsi="Arial" w:cs="Arial"/>
          <w:sz w:val="24"/>
          <w:vertAlign w:val="superscript"/>
        </w:rPr>
        <w:t>22,</w:t>
      </w:r>
      <w:r w:rsidR="000D4E15" w:rsidRPr="00C12035">
        <w:rPr>
          <w:rFonts w:ascii="Arial" w:hAnsi="Arial" w:cs="Arial"/>
          <w:sz w:val="24"/>
          <w:vertAlign w:val="superscript"/>
        </w:rPr>
        <w:t>36</w:t>
      </w:r>
      <w:r w:rsidR="00BC7F2E" w:rsidRPr="00C12035">
        <w:rPr>
          <w:rFonts w:ascii="Arial" w:hAnsi="Arial" w:cs="Arial"/>
          <w:sz w:val="24"/>
        </w:rPr>
        <w:t xml:space="preserve">. </w:t>
      </w:r>
      <w:r w:rsidR="009D4452" w:rsidRPr="00C12035">
        <w:rPr>
          <w:rFonts w:ascii="Arial" w:hAnsi="Arial" w:cs="Arial"/>
          <w:sz w:val="24"/>
        </w:rPr>
        <w:t>Similarly, changes in friendships could be hurtful for parents</w:t>
      </w:r>
      <w:r w:rsidR="000D4E15" w:rsidRPr="00C12035">
        <w:rPr>
          <w:rFonts w:ascii="Arial" w:hAnsi="Arial" w:cs="Arial"/>
          <w:sz w:val="24"/>
          <w:vertAlign w:val="superscript"/>
        </w:rPr>
        <w:t>36</w:t>
      </w:r>
      <w:r w:rsidR="009D4452" w:rsidRPr="00C12035">
        <w:rPr>
          <w:rFonts w:ascii="Arial" w:hAnsi="Arial" w:cs="Arial"/>
          <w:sz w:val="24"/>
        </w:rPr>
        <w:t>, while close friendships</w:t>
      </w:r>
      <w:r w:rsidR="00CC287A" w:rsidRPr="00C12035">
        <w:rPr>
          <w:rFonts w:ascii="Arial" w:hAnsi="Arial" w:cs="Arial"/>
          <w:sz w:val="24"/>
        </w:rPr>
        <w:t xml:space="preserve"> were found to be protective against depression in mothers</w:t>
      </w:r>
      <w:r w:rsidR="000D4E15" w:rsidRPr="00C12035">
        <w:rPr>
          <w:rFonts w:ascii="Arial" w:hAnsi="Arial" w:cs="Arial"/>
          <w:sz w:val="24"/>
          <w:vertAlign w:val="superscript"/>
        </w:rPr>
        <w:t>66</w:t>
      </w:r>
      <w:r w:rsidR="00CC287A" w:rsidRPr="00C12035">
        <w:rPr>
          <w:rFonts w:ascii="Arial" w:hAnsi="Arial" w:cs="Arial"/>
          <w:sz w:val="24"/>
        </w:rPr>
        <w:t xml:space="preserve">. </w:t>
      </w:r>
      <w:r w:rsidR="0034027D" w:rsidRPr="00C12035">
        <w:rPr>
          <w:rFonts w:ascii="Arial" w:hAnsi="Arial" w:cs="Arial"/>
          <w:sz w:val="24"/>
        </w:rPr>
        <w:t xml:space="preserve">Parents also sought </w:t>
      </w:r>
      <w:r w:rsidR="006F71A0" w:rsidRPr="00C12035">
        <w:rPr>
          <w:rFonts w:ascii="Arial" w:hAnsi="Arial" w:cs="Arial"/>
          <w:sz w:val="24"/>
        </w:rPr>
        <w:t xml:space="preserve">support from peers via non-profit organisations, social media and hospital-based support groups. </w:t>
      </w:r>
      <w:r w:rsidR="00435B92" w:rsidRPr="00C12035">
        <w:rPr>
          <w:rFonts w:ascii="Arial" w:hAnsi="Arial" w:cs="Arial"/>
          <w:sz w:val="24"/>
        </w:rPr>
        <w:t>Accessing p</w:t>
      </w:r>
      <w:r w:rsidR="008C7399" w:rsidRPr="00C12035">
        <w:rPr>
          <w:rFonts w:ascii="Arial" w:hAnsi="Arial" w:cs="Arial"/>
          <w:sz w:val="24"/>
        </w:rPr>
        <w:t>eer support was also viewed as a</w:t>
      </w:r>
      <w:r w:rsidR="00435B92" w:rsidRPr="00C12035">
        <w:rPr>
          <w:rFonts w:ascii="Arial" w:hAnsi="Arial" w:cs="Arial"/>
          <w:sz w:val="24"/>
        </w:rPr>
        <w:t>n important coping strategy</w:t>
      </w:r>
      <w:r w:rsidR="00530ABE" w:rsidRPr="00C12035">
        <w:rPr>
          <w:rFonts w:ascii="Arial" w:hAnsi="Arial" w:cs="Arial"/>
          <w:sz w:val="24"/>
        </w:rPr>
        <w:t>, with parents citing the opportunity to share their experiences with others, feeling less alone</w:t>
      </w:r>
      <w:r w:rsidR="009D0782" w:rsidRPr="00C12035">
        <w:rPr>
          <w:rFonts w:ascii="Arial" w:hAnsi="Arial" w:cs="Arial"/>
          <w:sz w:val="24"/>
        </w:rPr>
        <w:t>,</w:t>
      </w:r>
      <w:r w:rsidR="000C5715" w:rsidRPr="00C12035">
        <w:rPr>
          <w:rFonts w:ascii="Arial" w:hAnsi="Arial" w:cs="Arial"/>
          <w:sz w:val="24"/>
        </w:rPr>
        <w:t xml:space="preserve"> </w:t>
      </w:r>
      <w:r w:rsidR="00530ABE" w:rsidRPr="00C12035">
        <w:rPr>
          <w:rFonts w:ascii="Arial" w:hAnsi="Arial" w:cs="Arial"/>
          <w:sz w:val="24"/>
        </w:rPr>
        <w:t>reassured</w:t>
      </w:r>
      <w:r w:rsidR="009D0782" w:rsidRPr="00C12035">
        <w:rPr>
          <w:rFonts w:ascii="Arial" w:hAnsi="Arial" w:cs="Arial"/>
          <w:sz w:val="24"/>
        </w:rPr>
        <w:t xml:space="preserve"> and more able to cope with cleft-related challenges</w:t>
      </w:r>
      <w:r w:rsidR="00FA2028" w:rsidRPr="00C12035">
        <w:rPr>
          <w:rFonts w:ascii="Arial" w:hAnsi="Arial" w:cs="Arial"/>
          <w:sz w:val="24"/>
          <w:vertAlign w:val="superscript"/>
        </w:rPr>
        <w:t>11,14,18,22</w:t>
      </w:r>
      <w:r w:rsidR="00C97345" w:rsidRPr="00C12035">
        <w:rPr>
          <w:rFonts w:ascii="Arial" w:hAnsi="Arial" w:cs="Arial"/>
          <w:sz w:val="24"/>
          <w:vertAlign w:val="superscript"/>
        </w:rPr>
        <w:t>,35,53</w:t>
      </w:r>
      <w:r w:rsidR="009228D7" w:rsidRPr="00C12035">
        <w:rPr>
          <w:rFonts w:ascii="Arial" w:hAnsi="Arial" w:cs="Arial"/>
          <w:sz w:val="24"/>
          <w:vertAlign w:val="superscript"/>
        </w:rPr>
        <w:t>,84-86</w:t>
      </w:r>
      <w:r w:rsidR="000C5715" w:rsidRPr="00C12035">
        <w:rPr>
          <w:rFonts w:ascii="Arial" w:hAnsi="Arial" w:cs="Arial"/>
          <w:sz w:val="24"/>
        </w:rPr>
        <w:t xml:space="preserve">. </w:t>
      </w:r>
      <w:r w:rsidR="00D33172" w:rsidRPr="00C12035">
        <w:rPr>
          <w:rFonts w:ascii="Arial" w:hAnsi="Arial" w:cs="Arial"/>
          <w:sz w:val="24"/>
        </w:rPr>
        <w:t>Some n</w:t>
      </w:r>
      <w:r w:rsidR="009D3AFC" w:rsidRPr="00C12035">
        <w:rPr>
          <w:rFonts w:ascii="Arial" w:hAnsi="Arial" w:cs="Arial"/>
          <w:sz w:val="24"/>
        </w:rPr>
        <w:t xml:space="preserve">on-profit organisations </w:t>
      </w:r>
      <w:r w:rsidR="00A97DF3" w:rsidRPr="00C12035">
        <w:rPr>
          <w:rFonts w:ascii="Arial" w:hAnsi="Arial" w:cs="Arial"/>
          <w:sz w:val="24"/>
        </w:rPr>
        <w:t xml:space="preserve">also provided </w:t>
      </w:r>
      <w:r w:rsidR="0025630B" w:rsidRPr="00C12035">
        <w:rPr>
          <w:rFonts w:ascii="Arial" w:hAnsi="Arial" w:cs="Arial"/>
          <w:sz w:val="24"/>
        </w:rPr>
        <w:t xml:space="preserve">physical </w:t>
      </w:r>
      <w:r w:rsidR="00A97DF3" w:rsidRPr="00C12035">
        <w:rPr>
          <w:rFonts w:ascii="Arial" w:hAnsi="Arial" w:cs="Arial"/>
          <w:sz w:val="24"/>
        </w:rPr>
        <w:t>resources such as feeding bottles and information leaflets</w:t>
      </w:r>
      <w:r w:rsidR="00D33172" w:rsidRPr="00C12035">
        <w:rPr>
          <w:rFonts w:ascii="Arial" w:hAnsi="Arial" w:cs="Arial"/>
          <w:sz w:val="24"/>
        </w:rPr>
        <w:t>,</w:t>
      </w:r>
      <w:r w:rsidR="00A97DF3" w:rsidRPr="00C12035">
        <w:rPr>
          <w:rFonts w:ascii="Arial" w:hAnsi="Arial" w:cs="Arial"/>
          <w:sz w:val="24"/>
        </w:rPr>
        <w:t xml:space="preserve"> which parents found helpful</w:t>
      </w:r>
      <w:r w:rsidR="009228D7" w:rsidRPr="00C12035">
        <w:rPr>
          <w:rFonts w:ascii="Arial" w:hAnsi="Arial" w:cs="Arial"/>
          <w:sz w:val="24"/>
          <w:vertAlign w:val="superscript"/>
        </w:rPr>
        <w:t>16</w:t>
      </w:r>
      <w:r w:rsidR="00A97DF3" w:rsidRPr="00C12035">
        <w:rPr>
          <w:rFonts w:ascii="Arial" w:hAnsi="Arial" w:cs="Arial"/>
          <w:sz w:val="24"/>
        </w:rPr>
        <w:t xml:space="preserve">. </w:t>
      </w:r>
      <w:r w:rsidR="00451251" w:rsidRPr="00C12035">
        <w:rPr>
          <w:rFonts w:ascii="Arial" w:hAnsi="Arial" w:cs="Arial"/>
          <w:sz w:val="24"/>
        </w:rPr>
        <w:t>In other cases, parents identified a lack of s</w:t>
      </w:r>
      <w:r w:rsidR="005A6D3C" w:rsidRPr="00C12035">
        <w:rPr>
          <w:rFonts w:ascii="Arial" w:hAnsi="Arial" w:cs="Arial"/>
          <w:sz w:val="24"/>
        </w:rPr>
        <w:t xml:space="preserve">ocial support </w:t>
      </w:r>
      <w:r w:rsidR="005A6D3C" w:rsidRPr="00C12035">
        <w:rPr>
          <w:rFonts w:ascii="Arial" w:hAnsi="Arial" w:cs="Arial"/>
          <w:sz w:val="24"/>
        </w:rPr>
        <w:lastRenderedPageBreak/>
        <w:t xml:space="preserve">and wanted information about and access to support organisations and </w:t>
      </w:r>
      <w:r w:rsidR="00F92D82" w:rsidRPr="00C12035">
        <w:rPr>
          <w:rFonts w:ascii="Arial" w:hAnsi="Arial" w:cs="Arial"/>
          <w:sz w:val="24"/>
        </w:rPr>
        <w:t xml:space="preserve">local parent </w:t>
      </w:r>
      <w:r w:rsidR="005A6D3C" w:rsidRPr="00C12035">
        <w:rPr>
          <w:rFonts w:ascii="Arial" w:hAnsi="Arial" w:cs="Arial"/>
          <w:sz w:val="24"/>
        </w:rPr>
        <w:t>groups</w:t>
      </w:r>
      <w:r w:rsidR="009228D7" w:rsidRPr="00C12035">
        <w:rPr>
          <w:rFonts w:ascii="Arial" w:hAnsi="Arial" w:cs="Arial"/>
          <w:sz w:val="24"/>
          <w:vertAlign w:val="superscript"/>
        </w:rPr>
        <w:t>13,38</w:t>
      </w:r>
      <w:r w:rsidR="00482591" w:rsidRPr="00C12035">
        <w:rPr>
          <w:rFonts w:ascii="Arial" w:hAnsi="Arial" w:cs="Arial"/>
          <w:sz w:val="24"/>
          <w:vertAlign w:val="superscript"/>
        </w:rPr>
        <w:t>,87</w:t>
      </w:r>
      <w:r w:rsidR="005A6D3C" w:rsidRPr="00C12035">
        <w:rPr>
          <w:rFonts w:ascii="Arial" w:hAnsi="Arial" w:cs="Arial"/>
          <w:sz w:val="24"/>
        </w:rPr>
        <w:t xml:space="preserve">. </w:t>
      </w:r>
      <w:r w:rsidR="0025630B" w:rsidRPr="00C12035">
        <w:rPr>
          <w:rFonts w:ascii="Arial" w:hAnsi="Arial" w:cs="Arial"/>
          <w:sz w:val="24"/>
        </w:rPr>
        <w:t xml:space="preserve">A large proportion of parents had </w:t>
      </w:r>
      <w:r w:rsidR="000C7C13" w:rsidRPr="00C12035">
        <w:rPr>
          <w:rFonts w:ascii="Arial" w:hAnsi="Arial" w:cs="Arial"/>
          <w:sz w:val="24"/>
        </w:rPr>
        <w:t xml:space="preserve">also </w:t>
      </w:r>
      <w:r w:rsidR="0025630B" w:rsidRPr="00C12035">
        <w:rPr>
          <w:rFonts w:ascii="Arial" w:hAnsi="Arial" w:cs="Arial"/>
          <w:sz w:val="24"/>
        </w:rPr>
        <w:t xml:space="preserve">used </w:t>
      </w:r>
      <w:r w:rsidR="003E12D1" w:rsidRPr="00C12035">
        <w:rPr>
          <w:rFonts w:ascii="Arial" w:hAnsi="Arial" w:cs="Arial"/>
          <w:sz w:val="24"/>
        </w:rPr>
        <w:t xml:space="preserve">the internet, including </w:t>
      </w:r>
      <w:r w:rsidR="0025630B" w:rsidRPr="00C12035">
        <w:rPr>
          <w:rFonts w:ascii="Arial" w:hAnsi="Arial" w:cs="Arial"/>
          <w:sz w:val="24"/>
        </w:rPr>
        <w:t>social media to access information about CL/P</w:t>
      </w:r>
      <w:r w:rsidR="00644B17" w:rsidRPr="00C12035">
        <w:rPr>
          <w:rFonts w:ascii="Arial" w:hAnsi="Arial" w:cs="Arial"/>
          <w:sz w:val="24"/>
          <w:vertAlign w:val="superscript"/>
        </w:rPr>
        <w:t>22,40,</w:t>
      </w:r>
      <w:r w:rsidR="00830321" w:rsidRPr="00C12035">
        <w:rPr>
          <w:rFonts w:ascii="Arial" w:hAnsi="Arial" w:cs="Arial"/>
          <w:sz w:val="24"/>
          <w:vertAlign w:val="superscript"/>
        </w:rPr>
        <w:t>88</w:t>
      </w:r>
      <w:r w:rsidR="004B3850" w:rsidRPr="00C12035">
        <w:rPr>
          <w:rFonts w:ascii="Arial" w:hAnsi="Arial" w:cs="Arial"/>
          <w:sz w:val="24"/>
        </w:rPr>
        <w:t xml:space="preserve">. </w:t>
      </w:r>
      <w:r w:rsidR="006F1CEF" w:rsidRPr="00C12035">
        <w:rPr>
          <w:rFonts w:ascii="Arial" w:hAnsi="Arial" w:cs="Arial"/>
          <w:sz w:val="24"/>
        </w:rPr>
        <w:t xml:space="preserve">One study found a </w:t>
      </w:r>
      <w:r w:rsidR="002A0639" w:rsidRPr="00C12035">
        <w:rPr>
          <w:rFonts w:ascii="Arial" w:hAnsi="Arial" w:cs="Arial"/>
          <w:sz w:val="24"/>
        </w:rPr>
        <w:t xml:space="preserve">perceived </w:t>
      </w:r>
      <w:r w:rsidR="006F1CEF" w:rsidRPr="00C12035">
        <w:rPr>
          <w:rFonts w:ascii="Arial" w:hAnsi="Arial" w:cs="Arial"/>
          <w:sz w:val="24"/>
        </w:rPr>
        <w:t>lack of social support to predict depression, anxiety</w:t>
      </w:r>
      <w:r w:rsidR="00D833A5" w:rsidRPr="00C12035">
        <w:rPr>
          <w:rFonts w:ascii="Arial" w:hAnsi="Arial" w:cs="Arial"/>
          <w:sz w:val="24"/>
        </w:rPr>
        <w:t>,</w:t>
      </w:r>
      <w:r w:rsidR="002A0639" w:rsidRPr="00C12035">
        <w:rPr>
          <w:rFonts w:ascii="Arial" w:hAnsi="Arial" w:cs="Arial"/>
          <w:sz w:val="24"/>
        </w:rPr>
        <w:t xml:space="preserve"> less self-control and poorer well-being and vitality</w:t>
      </w:r>
      <w:r w:rsidR="00CD4ED2" w:rsidRPr="00C12035">
        <w:rPr>
          <w:rFonts w:ascii="Arial" w:hAnsi="Arial" w:cs="Arial"/>
          <w:sz w:val="24"/>
          <w:vertAlign w:val="superscript"/>
        </w:rPr>
        <w:t>29</w:t>
      </w:r>
      <w:r w:rsidR="002A0639" w:rsidRPr="00C12035">
        <w:rPr>
          <w:rFonts w:ascii="Arial" w:hAnsi="Arial" w:cs="Arial"/>
          <w:sz w:val="24"/>
        </w:rPr>
        <w:t xml:space="preserve">, while another </w:t>
      </w:r>
      <w:r w:rsidR="003B7DB4" w:rsidRPr="00C12035">
        <w:rPr>
          <w:rFonts w:ascii="Arial" w:hAnsi="Arial" w:cs="Arial"/>
          <w:sz w:val="24"/>
        </w:rPr>
        <w:t xml:space="preserve">found </w:t>
      </w:r>
      <w:r w:rsidR="000549B8" w:rsidRPr="00C12035">
        <w:rPr>
          <w:rFonts w:ascii="Arial" w:hAnsi="Arial" w:cs="Arial"/>
          <w:sz w:val="24"/>
        </w:rPr>
        <w:t xml:space="preserve">effective </w:t>
      </w:r>
      <w:r w:rsidR="003B7DB4" w:rsidRPr="00C12035">
        <w:rPr>
          <w:rFonts w:ascii="Arial" w:hAnsi="Arial" w:cs="Arial"/>
          <w:sz w:val="24"/>
        </w:rPr>
        <w:t>social support to be correlated with resiliency</w:t>
      </w:r>
      <w:r w:rsidR="00CD4ED2" w:rsidRPr="00C12035">
        <w:rPr>
          <w:rFonts w:ascii="Arial" w:hAnsi="Arial" w:cs="Arial"/>
          <w:sz w:val="24"/>
          <w:vertAlign w:val="superscript"/>
        </w:rPr>
        <w:t>31</w:t>
      </w:r>
      <w:r w:rsidR="003B7DB4" w:rsidRPr="00C12035">
        <w:rPr>
          <w:rFonts w:ascii="Arial" w:hAnsi="Arial" w:cs="Arial"/>
          <w:sz w:val="24"/>
        </w:rPr>
        <w:t xml:space="preserve">. </w:t>
      </w:r>
    </w:p>
    <w:p w14:paraId="6DF6C1AD" w14:textId="0744CEAE" w:rsidR="00BC5D6F" w:rsidRPr="00C12035" w:rsidRDefault="001122E6" w:rsidP="006250DE">
      <w:pPr>
        <w:pStyle w:val="ListParagraph"/>
        <w:numPr>
          <w:ilvl w:val="0"/>
          <w:numId w:val="2"/>
        </w:numPr>
        <w:jc w:val="both"/>
        <w:rPr>
          <w:rFonts w:ascii="Arial" w:hAnsi="Arial" w:cs="Arial"/>
          <w:b/>
          <w:bCs/>
          <w:sz w:val="24"/>
        </w:rPr>
      </w:pPr>
      <w:r w:rsidRPr="00C12035">
        <w:rPr>
          <w:rFonts w:ascii="Arial" w:hAnsi="Arial" w:cs="Arial"/>
          <w:b/>
          <w:bCs/>
          <w:sz w:val="24"/>
        </w:rPr>
        <w:t>Care Delivery</w:t>
      </w:r>
    </w:p>
    <w:p w14:paraId="06BE4BB7" w14:textId="432176EF" w:rsidR="006250DE" w:rsidRPr="00C12035" w:rsidRDefault="00113EA8" w:rsidP="006250DE">
      <w:pPr>
        <w:jc w:val="both"/>
        <w:rPr>
          <w:rFonts w:ascii="Arial" w:hAnsi="Arial" w:cs="Arial"/>
          <w:sz w:val="24"/>
        </w:rPr>
      </w:pPr>
      <w:r w:rsidRPr="00C12035">
        <w:rPr>
          <w:rFonts w:ascii="Arial" w:hAnsi="Arial" w:cs="Arial"/>
          <w:sz w:val="24"/>
        </w:rPr>
        <w:t>Eighty-</w:t>
      </w:r>
      <w:r w:rsidR="00AF6507" w:rsidRPr="00C12035">
        <w:rPr>
          <w:rFonts w:ascii="Arial" w:hAnsi="Arial" w:cs="Arial"/>
          <w:sz w:val="24"/>
        </w:rPr>
        <w:t>five</w:t>
      </w:r>
      <w:r w:rsidR="00AB412A" w:rsidRPr="00C12035">
        <w:rPr>
          <w:rFonts w:ascii="Arial" w:hAnsi="Arial" w:cs="Arial"/>
          <w:sz w:val="24"/>
        </w:rPr>
        <w:t xml:space="preserve"> </w:t>
      </w:r>
      <w:r w:rsidR="006250DE" w:rsidRPr="00C12035">
        <w:rPr>
          <w:rFonts w:ascii="Arial" w:hAnsi="Arial" w:cs="Arial"/>
          <w:sz w:val="24"/>
        </w:rPr>
        <w:t>papers reported on parents’ experiences of CL/P care. Subthemes included</w:t>
      </w:r>
      <w:r w:rsidR="00087F5F" w:rsidRPr="00C12035">
        <w:rPr>
          <w:rFonts w:ascii="Arial" w:hAnsi="Arial" w:cs="Arial"/>
          <w:sz w:val="24"/>
        </w:rPr>
        <w:t xml:space="preserve"> the diagnostic experience (</w:t>
      </w:r>
      <w:r w:rsidR="00B668C3" w:rsidRPr="00C12035">
        <w:rPr>
          <w:rFonts w:ascii="Arial" w:hAnsi="Arial" w:cs="Arial"/>
          <w:sz w:val="24"/>
        </w:rPr>
        <w:t>3</w:t>
      </w:r>
      <w:r w:rsidR="00AE2079" w:rsidRPr="00C12035">
        <w:rPr>
          <w:rFonts w:ascii="Arial" w:hAnsi="Arial" w:cs="Arial"/>
          <w:sz w:val="24"/>
        </w:rPr>
        <w:t>3</w:t>
      </w:r>
      <w:r w:rsidR="00087F5F" w:rsidRPr="00C12035">
        <w:rPr>
          <w:rFonts w:ascii="Arial" w:hAnsi="Arial" w:cs="Arial"/>
          <w:sz w:val="24"/>
        </w:rPr>
        <w:t xml:space="preserve"> papers), </w:t>
      </w:r>
      <w:r w:rsidR="00100A3B" w:rsidRPr="00C12035">
        <w:rPr>
          <w:rFonts w:ascii="Arial" w:hAnsi="Arial" w:cs="Arial"/>
          <w:sz w:val="24"/>
        </w:rPr>
        <w:t xml:space="preserve">feeding support </w:t>
      </w:r>
      <w:r w:rsidR="00D84D13" w:rsidRPr="00C12035">
        <w:rPr>
          <w:rFonts w:ascii="Arial" w:hAnsi="Arial" w:cs="Arial"/>
          <w:sz w:val="24"/>
        </w:rPr>
        <w:t>(1</w:t>
      </w:r>
      <w:r w:rsidR="00AE2079" w:rsidRPr="00C12035">
        <w:rPr>
          <w:rFonts w:ascii="Arial" w:hAnsi="Arial" w:cs="Arial"/>
          <w:sz w:val="24"/>
        </w:rPr>
        <w:t>0</w:t>
      </w:r>
      <w:r w:rsidR="00100A3B" w:rsidRPr="00C12035">
        <w:rPr>
          <w:rFonts w:ascii="Arial" w:hAnsi="Arial" w:cs="Arial"/>
          <w:sz w:val="24"/>
        </w:rPr>
        <w:t xml:space="preserve"> papers),</w:t>
      </w:r>
      <w:r w:rsidR="00EF0897" w:rsidRPr="00C12035">
        <w:rPr>
          <w:rFonts w:ascii="Arial" w:hAnsi="Arial" w:cs="Arial"/>
          <w:sz w:val="24"/>
        </w:rPr>
        <w:t xml:space="preserve"> treatment decision-making (1</w:t>
      </w:r>
      <w:r w:rsidR="00D96E05" w:rsidRPr="00C12035">
        <w:rPr>
          <w:rFonts w:ascii="Arial" w:hAnsi="Arial" w:cs="Arial"/>
          <w:sz w:val="24"/>
        </w:rPr>
        <w:t>7</w:t>
      </w:r>
      <w:r w:rsidR="00EF0897" w:rsidRPr="00C12035">
        <w:rPr>
          <w:rFonts w:ascii="Arial" w:hAnsi="Arial" w:cs="Arial"/>
          <w:sz w:val="24"/>
        </w:rPr>
        <w:t xml:space="preserve"> papers), treatment experiences (</w:t>
      </w:r>
      <w:r w:rsidR="000F7A82" w:rsidRPr="00C12035">
        <w:rPr>
          <w:rFonts w:ascii="Arial" w:hAnsi="Arial" w:cs="Arial"/>
          <w:sz w:val="24"/>
        </w:rPr>
        <w:t>3</w:t>
      </w:r>
      <w:r w:rsidR="00AE2079" w:rsidRPr="00C12035">
        <w:rPr>
          <w:rFonts w:ascii="Arial" w:hAnsi="Arial" w:cs="Arial"/>
          <w:sz w:val="24"/>
        </w:rPr>
        <w:t>4</w:t>
      </w:r>
      <w:r w:rsidR="00C15442" w:rsidRPr="00C12035">
        <w:rPr>
          <w:rFonts w:ascii="Arial" w:hAnsi="Arial" w:cs="Arial"/>
          <w:sz w:val="24"/>
        </w:rPr>
        <w:t xml:space="preserve"> papers) and </w:t>
      </w:r>
      <w:r w:rsidR="00F4005F" w:rsidRPr="00C12035">
        <w:rPr>
          <w:rFonts w:ascii="Arial" w:hAnsi="Arial" w:cs="Arial"/>
          <w:sz w:val="24"/>
        </w:rPr>
        <w:t>healthcare satisfaction (</w:t>
      </w:r>
      <w:r w:rsidR="004A4C35" w:rsidRPr="00C12035">
        <w:rPr>
          <w:rFonts w:ascii="Arial" w:hAnsi="Arial" w:cs="Arial"/>
          <w:sz w:val="24"/>
        </w:rPr>
        <w:t>3</w:t>
      </w:r>
      <w:r w:rsidR="001B29DE" w:rsidRPr="00C12035">
        <w:rPr>
          <w:rFonts w:ascii="Arial" w:hAnsi="Arial" w:cs="Arial"/>
          <w:sz w:val="24"/>
        </w:rPr>
        <w:t>5</w:t>
      </w:r>
      <w:r w:rsidR="006F49D4" w:rsidRPr="00C12035">
        <w:rPr>
          <w:rFonts w:ascii="Arial" w:hAnsi="Arial" w:cs="Arial"/>
          <w:sz w:val="24"/>
        </w:rPr>
        <w:t xml:space="preserve"> papers</w:t>
      </w:r>
      <w:r w:rsidR="00EF49B0" w:rsidRPr="00C12035">
        <w:rPr>
          <w:rFonts w:ascii="Arial" w:hAnsi="Arial" w:cs="Arial"/>
          <w:sz w:val="24"/>
        </w:rPr>
        <w:t>).</w:t>
      </w:r>
    </w:p>
    <w:p w14:paraId="5AE39AD1" w14:textId="7A37BD09" w:rsidR="007560A6" w:rsidRPr="00C12035" w:rsidRDefault="000767B8" w:rsidP="006250DE">
      <w:pPr>
        <w:pStyle w:val="ListParagraph"/>
        <w:numPr>
          <w:ilvl w:val="1"/>
          <w:numId w:val="2"/>
        </w:numPr>
        <w:jc w:val="both"/>
        <w:rPr>
          <w:rFonts w:ascii="Arial" w:hAnsi="Arial" w:cs="Arial"/>
          <w:i/>
          <w:iCs/>
          <w:sz w:val="24"/>
        </w:rPr>
      </w:pPr>
      <w:r w:rsidRPr="00C12035">
        <w:rPr>
          <w:rFonts w:ascii="Arial" w:hAnsi="Arial" w:cs="Arial"/>
          <w:i/>
          <w:iCs/>
          <w:sz w:val="24"/>
        </w:rPr>
        <w:t>Diagnostic Experience</w:t>
      </w:r>
    </w:p>
    <w:p w14:paraId="7FDB6BA0" w14:textId="0E793A96" w:rsidR="006250DE" w:rsidRPr="00C12035" w:rsidRDefault="0070309C" w:rsidP="00E56BAB">
      <w:pPr>
        <w:jc w:val="both"/>
        <w:rPr>
          <w:rFonts w:ascii="Arial" w:hAnsi="Arial" w:cs="Arial"/>
          <w:sz w:val="24"/>
        </w:rPr>
      </w:pPr>
      <w:r w:rsidRPr="00C12035">
        <w:rPr>
          <w:rFonts w:ascii="Arial" w:hAnsi="Arial" w:cs="Arial"/>
          <w:sz w:val="24"/>
        </w:rPr>
        <w:t xml:space="preserve">Whether diagnosed prenatally or </w:t>
      </w:r>
      <w:r w:rsidR="00F025DF" w:rsidRPr="00C12035">
        <w:rPr>
          <w:rFonts w:ascii="Arial" w:hAnsi="Arial" w:cs="Arial"/>
          <w:sz w:val="24"/>
        </w:rPr>
        <w:t xml:space="preserve">after birth, </w:t>
      </w:r>
      <w:r w:rsidR="00087F5F" w:rsidRPr="00C12035">
        <w:rPr>
          <w:rFonts w:ascii="Arial" w:hAnsi="Arial" w:cs="Arial"/>
          <w:sz w:val="24"/>
        </w:rPr>
        <w:t>parents frequently</w:t>
      </w:r>
      <w:r w:rsidR="00F025DF" w:rsidRPr="00C12035">
        <w:rPr>
          <w:rFonts w:ascii="Arial" w:hAnsi="Arial" w:cs="Arial"/>
          <w:sz w:val="24"/>
        </w:rPr>
        <w:t xml:space="preserve"> reported non-specialist health professionals, such as </w:t>
      </w:r>
      <w:r w:rsidR="003D3D87" w:rsidRPr="00C12035">
        <w:rPr>
          <w:rFonts w:ascii="Arial" w:hAnsi="Arial" w:cs="Arial"/>
          <w:sz w:val="24"/>
        </w:rPr>
        <w:t xml:space="preserve">sonographers, </w:t>
      </w:r>
      <w:r w:rsidR="00F025DF" w:rsidRPr="00C12035">
        <w:rPr>
          <w:rFonts w:ascii="Arial" w:hAnsi="Arial" w:cs="Arial"/>
          <w:sz w:val="24"/>
        </w:rPr>
        <w:t>midwives</w:t>
      </w:r>
      <w:r w:rsidR="003D3D87" w:rsidRPr="00C12035">
        <w:rPr>
          <w:rFonts w:ascii="Arial" w:hAnsi="Arial" w:cs="Arial"/>
          <w:sz w:val="24"/>
        </w:rPr>
        <w:t xml:space="preserve"> and</w:t>
      </w:r>
      <w:r w:rsidR="00F025DF" w:rsidRPr="00C12035">
        <w:rPr>
          <w:rFonts w:ascii="Arial" w:hAnsi="Arial" w:cs="Arial"/>
          <w:sz w:val="24"/>
        </w:rPr>
        <w:t xml:space="preserve"> paediatricians</w:t>
      </w:r>
      <w:r w:rsidR="003D3D87" w:rsidRPr="00C12035">
        <w:rPr>
          <w:rFonts w:ascii="Arial" w:hAnsi="Arial" w:cs="Arial"/>
          <w:sz w:val="24"/>
        </w:rPr>
        <w:t xml:space="preserve"> to lack knowledge </w:t>
      </w:r>
      <w:r w:rsidR="00764EDA" w:rsidRPr="00C12035">
        <w:rPr>
          <w:rFonts w:ascii="Arial" w:hAnsi="Arial" w:cs="Arial"/>
          <w:sz w:val="24"/>
        </w:rPr>
        <w:t>of CL/P</w:t>
      </w:r>
      <w:r w:rsidR="00BC1E08" w:rsidRPr="00C12035">
        <w:rPr>
          <w:rFonts w:ascii="Arial" w:hAnsi="Arial" w:cs="Arial"/>
          <w:sz w:val="24"/>
        </w:rPr>
        <w:t xml:space="preserve">, which in turn had a negative impact on </w:t>
      </w:r>
      <w:r w:rsidR="00087F5F" w:rsidRPr="00C12035">
        <w:rPr>
          <w:rFonts w:ascii="Arial" w:hAnsi="Arial" w:cs="Arial"/>
          <w:sz w:val="24"/>
        </w:rPr>
        <w:t>their</w:t>
      </w:r>
      <w:r w:rsidR="0076570A" w:rsidRPr="00C12035">
        <w:rPr>
          <w:rFonts w:ascii="Arial" w:hAnsi="Arial" w:cs="Arial"/>
          <w:sz w:val="24"/>
        </w:rPr>
        <w:t xml:space="preserve"> appraisals of </w:t>
      </w:r>
      <w:r w:rsidR="0073024A" w:rsidRPr="00C12035">
        <w:rPr>
          <w:rFonts w:ascii="Arial" w:hAnsi="Arial" w:cs="Arial"/>
          <w:sz w:val="24"/>
        </w:rPr>
        <w:t>what CL/P would mean for their family</w:t>
      </w:r>
      <w:r w:rsidR="00163DCF" w:rsidRPr="00C12035">
        <w:rPr>
          <w:rFonts w:ascii="Arial" w:hAnsi="Arial" w:cs="Arial"/>
          <w:sz w:val="24"/>
          <w:vertAlign w:val="superscript"/>
        </w:rPr>
        <w:t>1</w:t>
      </w:r>
      <w:r w:rsidR="009831DC" w:rsidRPr="00C12035">
        <w:rPr>
          <w:rFonts w:ascii="Arial" w:hAnsi="Arial" w:cs="Arial"/>
          <w:sz w:val="24"/>
          <w:vertAlign w:val="superscript"/>
        </w:rPr>
        <w:t>5,</w:t>
      </w:r>
      <w:r w:rsidR="007B2657" w:rsidRPr="00C12035">
        <w:rPr>
          <w:rFonts w:ascii="Arial" w:hAnsi="Arial" w:cs="Arial"/>
          <w:sz w:val="24"/>
          <w:vertAlign w:val="superscript"/>
        </w:rPr>
        <w:t>17-</w:t>
      </w:r>
      <w:r w:rsidR="009831DC" w:rsidRPr="00C12035">
        <w:rPr>
          <w:rFonts w:ascii="Arial" w:hAnsi="Arial" w:cs="Arial"/>
          <w:sz w:val="24"/>
          <w:vertAlign w:val="superscript"/>
        </w:rPr>
        <w:t>1</w:t>
      </w:r>
      <w:r w:rsidR="00163DCF" w:rsidRPr="00C12035">
        <w:rPr>
          <w:rFonts w:ascii="Arial" w:hAnsi="Arial" w:cs="Arial"/>
          <w:sz w:val="24"/>
          <w:vertAlign w:val="superscript"/>
        </w:rPr>
        <w:t>8,</w:t>
      </w:r>
      <w:r w:rsidR="00607DC3" w:rsidRPr="00C12035">
        <w:rPr>
          <w:rFonts w:ascii="Arial" w:hAnsi="Arial" w:cs="Arial"/>
          <w:sz w:val="24"/>
          <w:vertAlign w:val="superscript"/>
        </w:rPr>
        <w:t>20</w:t>
      </w:r>
      <w:r w:rsidR="004B305C" w:rsidRPr="00C12035">
        <w:rPr>
          <w:rFonts w:ascii="Arial" w:hAnsi="Arial" w:cs="Arial"/>
          <w:sz w:val="24"/>
          <w:vertAlign w:val="superscript"/>
        </w:rPr>
        <w:t>-</w:t>
      </w:r>
      <w:r w:rsidR="00607DC3" w:rsidRPr="00C12035">
        <w:rPr>
          <w:rFonts w:ascii="Arial" w:hAnsi="Arial" w:cs="Arial"/>
          <w:sz w:val="24"/>
          <w:vertAlign w:val="superscript"/>
        </w:rPr>
        <w:t>22,</w:t>
      </w:r>
      <w:r w:rsidR="0043204E" w:rsidRPr="00C12035">
        <w:rPr>
          <w:rFonts w:ascii="Arial" w:hAnsi="Arial" w:cs="Arial"/>
          <w:sz w:val="24"/>
          <w:vertAlign w:val="superscript"/>
        </w:rPr>
        <w:t>25,</w:t>
      </w:r>
      <w:r w:rsidR="00365F7F" w:rsidRPr="00C12035">
        <w:rPr>
          <w:rFonts w:ascii="Arial" w:hAnsi="Arial" w:cs="Arial"/>
          <w:sz w:val="24"/>
          <w:vertAlign w:val="superscript"/>
        </w:rPr>
        <w:t>27,</w:t>
      </w:r>
      <w:r w:rsidR="004B305C" w:rsidRPr="00C12035">
        <w:rPr>
          <w:rFonts w:ascii="Arial" w:hAnsi="Arial" w:cs="Arial"/>
          <w:sz w:val="24"/>
          <w:vertAlign w:val="superscript"/>
        </w:rPr>
        <w:t>38</w:t>
      </w:r>
      <w:r w:rsidR="0043204E" w:rsidRPr="00C12035">
        <w:rPr>
          <w:rFonts w:ascii="Arial" w:hAnsi="Arial" w:cs="Arial"/>
          <w:sz w:val="24"/>
          <w:vertAlign w:val="superscript"/>
        </w:rPr>
        <w:t>,41</w:t>
      </w:r>
      <w:r w:rsidR="00F304D6" w:rsidRPr="00C12035">
        <w:rPr>
          <w:rFonts w:ascii="Arial" w:hAnsi="Arial" w:cs="Arial"/>
          <w:sz w:val="24"/>
        </w:rPr>
        <w:t xml:space="preserve">. </w:t>
      </w:r>
      <w:r w:rsidR="003A3E9B" w:rsidRPr="00C12035">
        <w:rPr>
          <w:rFonts w:ascii="Arial" w:hAnsi="Arial" w:cs="Arial"/>
          <w:sz w:val="24"/>
        </w:rPr>
        <w:t>Many parents receiving a diagnosis antenatally had been asked to consider terminating the pregnancy without an opportunity to fully understand the diagnosis</w:t>
      </w:r>
      <w:r w:rsidR="00456C45" w:rsidRPr="00C12035">
        <w:rPr>
          <w:rFonts w:ascii="Arial" w:hAnsi="Arial" w:cs="Arial"/>
          <w:sz w:val="24"/>
          <w:vertAlign w:val="superscript"/>
        </w:rPr>
        <w:t>2</w:t>
      </w:r>
      <w:r w:rsidR="005056CC" w:rsidRPr="00C12035">
        <w:rPr>
          <w:rFonts w:ascii="Arial" w:hAnsi="Arial" w:cs="Arial"/>
          <w:sz w:val="24"/>
          <w:vertAlign w:val="superscript"/>
        </w:rPr>
        <w:t>0,2</w:t>
      </w:r>
      <w:r w:rsidR="00456C45" w:rsidRPr="00C12035">
        <w:rPr>
          <w:rFonts w:ascii="Arial" w:hAnsi="Arial" w:cs="Arial"/>
          <w:sz w:val="24"/>
          <w:vertAlign w:val="superscript"/>
        </w:rPr>
        <w:t>2,26</w:t>
      </w:r>
      <w:r w:rsidR="005056CC" w:rsidRPr="00C12035">
        <w:rPr>
          <w:rFonts w:ascii="Arial" w:hAnsi="Arial" w:cs="Arial"/>
          <w:sz w:val="24"/>
          <w:vertAlign w:val="superscript"/>
        </w:rPr>
        <w:t>,</w:t>
      </w:r>
      <w:r w:rsidR="00AF611F" w:rsidRPr="00C12035">
        <w:rPr>
          <w:rFonts w:ascii="Arial" w:hAnsi="Arial" w:cs="Arial"/>
          <w:sz w:val="24"/>
          <w:vertAlign w:val="superscript"/>
        </w:rPr>
        <w:t>89</w:t>
      </w:r>
      <w:r w:rsidR="003A3E9B" w:rsidRPr="00C12035">
        <w:rPr>
          <w:rFonts w:ascii="Arial" w:hAnsi="Arial" w:cs="Arial"/>
          <w:sz w:val="24"/>
        </w:rPr>
        <w:t>, while others had felt pressured to undergo amniocentesis with a view to terminating the pregnancy if a positive result was identified</w:t>
      </w:r>
      <w:r w:rsidR="00AF611F" w:rsidRPr="00C12035">
        <w:rPr>
          <w:rFonts w:ascii="Arial" w:hAnsi="Arial" w:cs="Arial"/>
          <w:sz w:val="24"/>
          <w:vertAlign w:val="superscript"/>
        </w:rPr>
        <w:t>11,89</w:t>
      </w:r>
      <w:r w:rsidR="003A3E9B" w:rsidRPr="00C12035">
        <w:rPr>
          <w:rFonts w:ascii="Arial" w:hAnsi="Arial" w:cs="Arial"/>
          <w:sz w:val="24"/>
        </w:rPr>
        <w:t>. Those parents that came close to ending their pregnancy reported significant distress</w:t>
      </w:r>
      <w:r w:rsidR="00FC52EF" w:rsidRPr="00C12035">
        <w:rPr>
          <w:rFonts w:ascii="Arial" w:hAnsi="Arial" w:cs="Arial"/>
          <w:sz w:val="24"/>
          <w:vertAlign w:val="superscript"/>
        </w:rPr>
        <w:t>20,8</w:t>
      </w:r>
      <w:r w:rsidR="00AF611F" w:rsidRPr="00C12035">
        <w:rPr>
          <w:rFonts w:ascii="Arial" w:hAnsi="Arial" w:cs="Arial"/>
          <w:sz w:val="24"/>
          <w:vertAlign w:val="superscript"/>
        </w:rPr>
        <w:t>9</w:t>
      </w:r>
      <w:r w:rsidR="003A3E9B" w:rsidRPr="00C12035">
        <w:rPr>
          <w:rFonts w:ascii="Arial" w:hAnsi="Arial" w:cs="Arial"/>
          <w:sz w:val="24"/>
        </w:rPr>
        <w:t xml:space="preserve">. </w:t>
      </w:r>
      <w:r w:rsidR="008C24A7" w:rsidRPr="00C12035">
        <w:rPr>
          <w:rFonts w:ascii="Arial" w:hAnsi="Arial" w:cs="Arial"/>
          <w:sz w:val="24"/>
        </w:rPr>
        <w:t>After the birth</w:t>
      </w:r>
      <w:r w:rsidR="003F69B0" w:rsidRPr="00C12035">
        <w:rPr>
          <w:rFonts w:ascii="Arial" w:hAnsi="Arial" w:cs="Arial"/>
          <w:sz w:val="24"/>
        </w:rPr>
        <w:t xml:space="preserve">, </w:t>
      </w:r>
      <w:r w:rsidR="00124B6E" w:rsidRPr="00C12035">
        <w:rPr>
          <w:rFonts w:ascii="Arial" w:hAnsi="Arial" w:cs="Arial"/>
          <w:sz w:val="24"/>
        </w:rPr>
        <w:t xml:space="preserve">health professionals’ lack of </w:t>
      </w:r>
      <w:r w:rsidR="00C31CB6" w:rsidRPr="00C12035">
        <w:rPr>
          <w:rFonts w:ascii="Arial" w:hAnsi="Arial" w:cs="Arial"/>
          <w:sz w:val="24"/>
        </w:rPr>
        <w:t>knowledge</w:t>
      </w:r>
      <w:r w:rsidR="00124B6E" w:rsidRPr="00C12035">
        <w:rPr>
          <w:rFonts w:ascii="Arial" w:hAnsi="Arial" w:cs="Arial"/>
          <w:sz w:val="24"/>
        </w:rPr>
        <w:t xml:space="preserve"> </w:t>
      </w:r>
      <w:r w:rsidR="00C31CB6" w:rsidRPr="00C12035">
        <w:rPr>
          <w:rFonts w:ascii="Arial" w:hAnsi="Arial" w:cs="Arial"/>
          <w:sz w:val="24"/>
        </w:rPr>
        <w:t>could lead</w:t>
      </w:r>
      <w:r w:rsidR="00124B6E" w:rsidRPr="00C12035">
        <w:rPr>
          <w:rFonts w:ascii="Arial" w:hAnsi="Arial" w:cs="Arial"/>
          <w:sz w:val="24"/>
        </w:rPr>
        <w:t xml:space="preserve"> to delayed diagnosis, </w:t>
      </w:r>
      <w:r w:rsidR="00630DB7" w:rsidRPr="00C12035">
        <w:rPr>
          <w:rFonts w:ascii="Arial" w:hAnsi="Arial" w:cs="Arial"/>
          <w:sz w:val="24"/>
        </w:rPr>
        <w:t xml:space="preserve">parents spending less time with their baby and </w:t>
      </w:r>
      <w:r w:rsidR="00124B6E" w:rsidRPr="00C12035">
        <w:rPr>
          <w:rFonts w:ascii="Arial" w:hAnsi="Arial" w:cs="Arial"/>
          <w:sz w:val="24"/>
        </w:rPr>
        <w:t>delayed referrals to specialist teams</w:t>
      </w:r>
      <w:r w:rsidR="00FC52EF" w:rsidRPr="00C12035">
        <w:rPr>
          <w:rFonts w:ascii="Arial" w:hAnsi="Arial" w:cs="Arial"/>
          <w:sz w:val="24"/>
          <w:vertAlign w:val="superscript"/>
        </w:rPr>
        <w:t>26-27</w:t>
      </w:r>
      <w:r w:rsidR="00630DB7" w:rsidRPr="00C12035">
        <w:rPr>
          <w:rFonts w:ascii="Arial" w:hAnsi="Arial" w:cs="Arial"/>
          <w:sz w:val="24"/>
        </w:rPr>
        <w:t xml:space="preserve">. </w:t>
      </w:r>
      <w:r w:rsidR="00E53D5A" w:rsidRPr="00C12035">
        <w:rPr>
          <w:rFonts w:ascii="Arial" w:hAnsi="Arial" w:cs="Arial"/>
          <w:sz w:val="24"/>
        </w:rPr>
        <w:t>A number of papers also des</w:t>
      </w:r>
      <w:r w:rsidR="00395185" w:rsidRPr="00C12035">
        <w:rPr>
          <w:rFonts w:ascii="Arial" w:hAnsi="Arial" w:cs="Arial"/>
          <w:sz w:val="24"/>
        </w:rPr>
        <w:t>cribed unhelpful</w:t>
      </w:r>
      <w:r w:rsidR="009D54C4" w:rsidRPr="00C12035">
        <w:rPr>
          <w:rFonts w:ascii="Arial" w:hAnsi="Arial" w:cs="Arial"/>
          <w:sz w:val="24"/>
        </w:rPr>
        <w:t>,</w:t>
      </w:r>
      <w:r w:rsidR="00395185" w:rsidRPr="00C12035">
        <w:rPr>
          <w:rFonts w:ascii="Arial" w:hAnsi="Arial" w:cs="Arial"/>
          <w:sz w:val="24"/>
        </w:rPr>
        <w:t xml:space="preserve"> insensitive</w:t>
      </w:r>
      <w:r w:rsidR="009D54C4" w:rsidRPr="00C12035">
        <w:rPr>
          <w:rFonts w:ascii="Arial" w:hAnsi="Arial" w:cs="Arial"/>
          <w:sz w:val="24"/>
        </w:rPr>
        <w:t xml:space="preserve"> or dismissive</w:t>
      </w:r>
      <w:r w:rsidR="009E6712" w:rsidRPr="00C12035">
        <w:rPr>
          <w:rFonts w:ascii="Arial" w:hAnsi="Arial" w:cs="Arial"/>
          <w:sz w:val="24"/>
        </w:rPr>
        <w:t xml:space="preserve"> reactions from non-specialist health professionals that had a lasting impact</w:t>
      </w:r>
      <w:r w:rsidR="008E5EDC" w:rsidRPr="00C12035">
        <w:rPr>
          <w:rFonts w:ascii="Arial" w:hAnsi="Arial" w:cs="Arial"/>
          <w:sz w:val="24"/>
        </w:rPr>
        <w:t xml:space="preserve"> on parental well-being</w:t>
      </w:r>
      <w:r w:rsidR="008A2A37" w:rsidRPr="00C12035">
        <w:rPr>
          <w:rFonts w:ascii="Arial" w:hAnsi="Arial" w:cs="Arial"/>
          <w:sz w:val="24"/>
          <w:vertAlign w:val="superscript"/>
        </w:rPr>
        <w:t>1</w:t>
      </w:r>
      <w:r w:rsidR="008C67A7" w:rsidRPr="00C12035">
        <w:rPr>
          <w:rFonts w:ascii="Arial" w:hAnsi="Arial" w:cs="Arial"/>
          <w:sz w:val="24"/>
          <w:vertAlign w:val="superscript"/>
        </w:rPr>
        <w:t>5</w:t>
      </w:r>
      <w:r w:rsidR="00B727A9" w:rsidRPr="00C12035">
        <w:rPr>
          <w:rFonts w:ascii="Arial" w:hAnsi="Arial" w:cs="Arial"/>
          <w:sz w:val="24"/>
          <w:vertAlign w:val="superscript"/>
        </w:rPr>
        <w:t>-16</w:t>
      </w:r>
      <w:r w:rsidR="008C67A7" w:rsidRPr="00C12035">
        <w:rPr>
          <w:rFonts w:ascii="Arial" w:hAnsi="Arial" w:cs="Arial"/>
          <w:sz w:val="24"/>
          <w:vertAlign w:val="superscript"/>
        </w:rPr>
        <w:t>,1</w:t>
      </w:r>
      <w:r w:rsidR="008A2A37" w:rsidRPr="00C12035">
        <w:rPr>
          <w:rFonts w:ascii="Arial" w:hAnsi="Arial" w:cs="Arial"/>
          <w:sz w:val="24"/>
          <w:vertAlign w:val="superscript"/>
        </w:rPr>
        <w:t>8,</w:t>
      </w:r>
      <w:r w:rsidR="008C67A7" w:rsidRPr="00C12035">
        <w:rPr>
          <w:rFonts w:ascii="Arial" w:hAnsi="Arial" w:cs="Arial"/>
          <w:sz w:val="24"/>
          <w:vertAlign w:val="superscript"/>
        </w:rPr>
        <w:t>2</w:t>
      </w:r>
      <w:r w:rsidR="00B727A9" w:rsidRPr="00C12035">
        <w:rPr>
          <w:rFonts w:ascii="Arial" w:hAnsi="Arial" w:cs="Arial"/>
          <w:sz w:val="24"/>
          <w:vertAlign w:val="superscript"/>
        </w:rPr>
        <w:t>1-2</w:t>
      </w:r>
      <w:r w:rsidR="008C67A7" w:rsidRPr="00C12035">
        <w:rPr>
          <w:rFonts w:ascii="Arial" w:hAnsi="Arial" w:cs="Arial"/>
          <w:sz w:val="24"/>
          <w:vertAlign w:val="superscript"/>
        </w:rPr>
        <w:t>2,</w:t>
      </w:r>
      <w:r w:rsidR="008A2A37" w:rsidRPr="00C12035">
        <w:rPr>
          <w:rFonts w:ascii="Arial" w:hAnsi="Arial" w:cs="Arial"/>
          <w:sz w:val="24"/>
          <w:vertAlign w:val="superscript"/>
        </w:rPr>
        <w:t>26</w:t>
      </w:r>
      <w:r w:rsidR="008C67A7" w:rsidRPr="00C12035">
        <w:rPr>
          <w:rFonts w:ascii="Arial" w:hAnsi="Arial" w:cs="Arial"/>
          <w:sz w:val="24"/>
          <w:vertAlign w:val="superscript"/>
        </w:rPr>
        <w:t>-27</w:t>
      </w:r>
      <w:r w:rsidR="008A2A37" w:rsidRPr="00C12035">
        <w:rPr>
          <w:rFonts w:ascii="Arial" w:hAnsi="Arial" w:cs="Arial"/>
          <w:sz w:val="24"/>
          <w:vertAlign w:val="superscript"/>
        </w:rPr>
        <w:t>,</w:t>
      </w:r>
      <w:r w:rsidR="000F58C6" w:rsidRPr="00C12035">
        <w:rPr>
          <w:rFonts w:ascii="Arial" w:hAnsi="Arial" w:cs="Arial"/>
          <w:sz w:val="24"/>
          <w:vertAlign w:val="superscript"/>
        </w:rPr>
        <w:t>41,</w:t>
      </w:r>
      <w:r w:rsidR="008C67A7" w:rsidRPr="00C12035">
        <w:rPr>
          <w:rFonts w:ascii="Arial" w:hAnsi="Arial" w:cs="Arial"/>
          <w:sz w:val="24"/>
          <w:vertAlign w:val="superscript"/>
        </w:rPr>
        <w:t>89</w:t>
      </w:r>
      <w:r w:rsidR="001A5103" w:rsidRPr="00C12035">
        <w:rPr>
          <w:rFonts w:ascii="Arial" w:hAnsi="Arial" w:cs="Arial"/>
          <w:sz w:val="24"/>
        </w:rPr>
        <w:t xml:space="preserve">. </w:t>
      </w:r>
      <w:r w:rsidR="00FB560B" w:rsidRPr="00C12035">
        <w:rPr>
          <w:rFonts w:ascii="Arial" w:hAnsi="Arial" w:cs="Arial"/>
          <w:sz w:val="24"/>
        </w:rPr>
        <w:t>Parents of adopted children had not always been told about their child’s medical status prior to adoption, and those that had felt this information was inadequate</w:t>
      </w:r>
      <w:r w:rsidR="000F58C6" w:rsidRPr="00C12035">
        <w:rPr>
          <w:rFonts w:ascii="Arial" w:hAnsi="Arial" w:cs="Arial"/>
          <w:sz w:val="24"/>
          <w:vertAlign w:val="superscript"/>
        </w:rPr>
        <w:t>33</w:t>
      </w:r>
      <w:r w:rsidR="00FB560B" w:rsidRPr="00C12035">
        <w:rPr>
          <w:rFonts w:ascii="Arial" w:hAnsi="Arial" w:cs="Arial"/>
          <w:sz w:val="24"/>
        </w:rPr>
        <w:t xml:space="preserve">. </w:t>
      </w:r>
      <w:r w:rsidR="007F1710" w:rsidRPr="00C12035">
        <w:rPr>
          <w:rFonts w:ascii="Arial" w:hAnsi="Arial" w:cs="Arial"/>
          <w:sz w:val="24"/>
        </w:rPr>
        <w:t>In response to a lack of sufficient information</w:t>
      </w:r>
      <w:r w:rsidR="00E71A30" w:rsidRPr="00C12035">
        <w:rPr>
          <w:rFonts w:ascii="Arial" w:hAnsi="Arial" w:cs="Arial"/>
          <w:sz w:val="24"/>
        </w:rPr>
        <w:t>, parents often utilised the internet and social media to learn more about CL/P</w:t>
      </w:r>
      <w:r w:rsidR="00B84B31" w:rsidRPr="00C12035">
        <w:rPr>
          <w:rFonts w:ascii="Arial" w:hAnsi="Arial" w:cs="Arial"/>
          <w:sz w:val="24"/>
        </w:rPr>
        <w:t xml:space="preserve"> and its treatment</w:t>
      </w:r>
      <w:r w:rsidR="000F58C6" w:rsidRPr="00C12035">
        <w:rPr>
          <w:rFonts w:ascii="Arial" w:hAnsi="Arial" w:cs="Arial"/>
          <w:sz w:val="24"/>
          <w:vertAlign w:val="superscript"/>
        </w:rPr>
        <w:t>11,</w:t>
      </w:r>
      <w:r w:rsidR="00C74001" w:rsidRPr="00C12035">
        <w:rPr>
          <w:rFonts w:ascii="Arial" w:hAnsi="Arial" w:cs="Arial"/>
          <w:sz w:val="24"/>
          <w:vertAlign w:val="superscript"/>
        </w:rPr>
        <w:t>13,16,21-</w:t>
      </w:r>
      <w:r w:rsidR="000F58C6" w:rsidRPr="00C12035">
        <w:rPr>
          <w:rFonts w:ascii="Arial" w:hAnsi="Arial" w:cs="Arial"/>
          <w:sz w:val="24"/>
          <w:vertAlign w:val="superscript"/>
        </w:rPr>
        <w:t>22,2</w:t>
      </w:r>
      <w:r w:rsidR="00C74001" w:rsidRPr="00C12035">
        <w:rPr>
          <w:rFonts w:ascii="Arial" w:hAnsi="Arial" w:cs="Arial"/>
          <w:sz w:val="24"/>
          <w:vertAlign w:val="superscript"/>
        </w:rPr>
        <w:t>7</w:t>
      </w:r>
      <w:r w:rsidR="00681F51" w:rsidRPr="00C12035">
        <w:rPr>
          <w:rFonts w:ascii="Arial" w:hAnsi="Arial" w:cs="Arial"/>
          <w:sz w:val="24"/>
          <w:vertAlign w:val="superscript"/>
        </w:rPr>
        <w:t>,38</w:t>
      </w:r>
      <w:r w:rsidR="00E71A30" w:rsidRPr="00C12035">
        <w:rPr>
          <w:rFonts w:ascii="Arial" w:hAnsi="Arial" w:cs="Arial"/>
          <w:sz w:val="24"/>
        </w:rPr>
        <w:t>, yet the quality of online information was found to be highly variable</w:t>
      </w:r>
      <w:r w:rsidR="00681F51" w:rsidRPr="00C12035">
        <w:rPr>
          <w:rFonts w:ascii="Arial" w:hAnsi="Arial" w:cs="Arial"/>
          <w:sz w:val="24"/>
          <w:vertAlign w:val="superscript"/>
        </w:rPr>
        <w:t>1</w:t>
      </w:r>
      <w:r w:rsidR="00B536FD" w:rsidRPr="00C12035">
        <w:rPr>
          <w:rFonts w:ascii="Arial" w:hAnsi="Arial" w:cs="Arial"/>
          <w:sz w:val="24"/>
          <w:vertAlign w:val="superscript"/>
        </w:rPr>
        <w:t>7,1</w:t>
      </w:r>
      <w:r w:rsidR="00681F51" w:rsidRPr="00C12035">
        <w:rPr>
          <w:rFonts w:ascii="Arial" w:hAnsi="Arial" w:cs="Arial"/>
          <w:sz w:val="24"/>
          <w:vertAlign w:val="superscript"/>
        </w:rPr>
        <w:t>8,</w:t>
      </w:r>
      <w:r w:rsidR="007C7147" w:rsidRPr="00C12035">
        <w:rPr>
          <w:rFonts w:ascii="Arial" w:hAnsi="Arial" w:cs="Arial"/>
          <w:sz w:val="24"/>
          <w:vertAlign w:val="superscript"/>
        </w:rPr>
        <w:t>39</w:t>
      </w:r>
      <w:r w:rsidR="006A5199" w:rsidRPr="00C12035">
        <w:rPr>
          <w:rFonts w:ascii="Arial" w:hAnsi="Arial" w:cs="Arial"/>
          <w:sz w:val="24"/>
          <w:vertAlign w:val="superscript"/>
        </w:rPr>
        <w:t>-40,</w:t>
      </w:r>
      <w:r w:rsidR="007C7147" w:rsidRPr="00C12035">
        <w:rPr>
          <w:rFonts w:ascii="Arial" w:hAnsi="Arial" w:cs="Arial"/>
          <w:sz w:val="24"/>
          <w:vertAlign w:val="superscript"/>
        </w:rPr>
        <w:t>88</w:t>
      </w:r>
      <w:r w:rsidR="001C2B98" w:rsidRPr="00C12035">
        <w:rPr>
          <w:rFonts w:ascii="Arial" w:hAnsi="Arial" w:cs="Arial"/>
          <w:sz w:val="24"/>
          <w:vertAlign w:val="superscript"/>
        </w:rPr>
        <w:t>,90-99</w:t>
      </w:r>
      <w:r w:rsidR="00E71A30" w:rsidRPr="00C12035">
        <w:rPr>
          <w:rFonts w:ascii="Arial" w:hAnsi="Arial" w:cs="Arial"/>
          <w:sz w:val="24"/>
        </w:rPr>
        <w:t xml:space="preserve">. </w:t>
      </w:r>
      <w:r w:rsidR="003E24D0" w:rsidRPr="00C12035">
        <w:rPr>
          <w:rFonts w:ascii="Arial" w:hAnsi="Arial" w:cs="Arial"/>
          <w:sz w:val="24"/>
        </w:rPr>
        <w:t xml:space="preserve">Parents </w:t>
      </w:r>
      <w:r w:rsidR="00C31CB6" w:rsidRPr="00C12035">
        <w:rPr>
          <w:rFonts w:ascii="Arial" w:hAnsi="Arial" w:cs="Arial"/>
          <w:sz w:val="24"/>
        </w:rPr>
        <w:t>wanted</w:t>
      </w:r>
      <w:r w:rsidR="003E24D0" w:rsidRPr="00C12035">
        <w:rPr>
          <w:rFonts w:ascii="Arial" w:hAnsi="Arial" w:cs="Arial"/>
          <w:sz w:val="24"/>
        </w:rPr>
        <w:t xml:space="preserve"> reassurance from health professionals</w:t>
      </w:r>
      <w:r w:rsidR="00A736EB" w:rsidRPr="00C12035">
        <w:rPr>
          <w:rFonts w:ascii="Arial" w:hAnsi="Arial" w:cs="Arial"/>
          <w:sz w:val="24"/>
        </w:rPr>
        <w:t>, counselling</w:t>
      </w:r>
      <w:r w:rsidR="001C37CF" w:rsidRPr="00C12035">
        <w:rPr>
          <w:rFonts w:ascii="Arial" w:hAnsi="Arial" w:cs="Arial"/>
          <w:sz w:val="24"/>
        </w:rPr>
        <w:t xml:space="preserve"> </w:t>
      </w:r>
      <w:r w:rsidR="007F7AB7" w:rsidRPr="00C12035">
        <w:rPr>
          <w:rFonts w:ascii="Arial" w:hAnsi="Arial" w:cs="Arial"/>
          <w:sz w:val="24"/>
        </w:rPr>
        <w:t xml:space="preserve">opportunities </w:t>
      </w:r>
      <w:r w:rsidR="001C37CF" w:rsidRPr="00C12035">
        <w:rPr>
          <w:rFonts w:ascii="Arial" w:hAnsi="Arial" w:cs="Arial"/>
          <w:sz w:val="24"/>
        </w:rPr>
        <w:t xml:space="preserve">and consistent and accurate information to reduce </w:t>
      </w:r>
      <w:r w:rsidR="007F7AB7" w:rsidRPr="00C12035">
        <w:rPr>
          <w:rFonts w:ascii="Arial" w:hAnsi="Arial" w:cs="Arial"/>
          <w:sz w:val="24"/>
        </w:rPr>
        <w:t xml:space="preserve">their </w:t>
      </w:r>
      <w:r w:rsidR="001C37CF" w:rsidRPr="00C12035">
        <w:rPr>
          <w:rFonts w:ascii="Arial" w:hAnsi="Arial" w:cs="Arial"/>
          <w:sz w:val="24"/>
        </w:rPr>
        <w:t>anxiety</w:t>
      </w:r>
      <w:r w:rsidR="00CC238A" w:rsidRPr="00C12035">
        <w:rPr>
          <w:rFonts w:ascii="Arial" w:hAnsi="Arial" w:cs="Arial"/>
          <w:sz w:val="24"/>
          <w:vertAlign w:val="superscript"/>
        </w:rPr>
        <w:t>11-12,20,</w:t>
      </w:r>
      <w:r w:rsidR="00C82DEC" w:rsidRPr="00C12035">
        <w:rPr>
          <w:rFonts w:ascii="Arial" w:hAnsi="Arial" w:cs="Arial"/>
          <w:sz w:val="24"/>
          <w:vertAlign w:val="superscript"/>
        </w:rPr>
        <w:t>25,38</w:t>
      </w:r>
      <w:r w:rsidR="001C37CF" w:rsidRPr="00C12035">
        <w:rPr>
          <w:rFonts w:ascii="Arial" w:hAnsi="Arial" w:cs="Arial"/>
          <w:sz w:val="24"/>
        </w:rPr>
        <w:t xml:space="preserve">. </w:t>
      </w:r>
      <w:r w:rsidR="009F7746" w:rsidRPr="00C12035">
        <w:rPr>
          <w:rFonts w:ascii="Arial" w:hAnsi="Arial" w:cs="Arial"/>
          <w:sz w:val="24"/>
        </w:rPr>
        <w:t>Families who were followed up early by a specialist nurse were less likely to utilise online support in one study</w:t>
      </w:r>
      <w:r w:rsidR="00C82DEC" w:rsidRPr="00C12035">
        <w:rPr>
          <w:rFonts w:ascii="Arial" w:hAnsi="Arial" w:cs="Arial"/>
          <w:sz w:val="24"/>
          <w:vertAlign w:val="superscript"/>
        </w:rPr>
        <w:t>64</w:t>
      </w:r>
      <w:r w:rsidR="009F7746" w:rsidRPr="00C12035">
        <w:rPr>
          <w:rFonts w:ascii="Arial" w:hAnsi="Arial" w:cs="Arial"/>
          <w:sz w:val="24"/>
        </w:rPr>
        <w:t xml:space="preserve">. </w:t>
      </w:r>
      <w:r w:rsidR="00920AF1" w:rsidRPr="00C12035">
        <w:rPr>
          <w:rFonts w:ascii="Arial" w:hAnsi="Arial" w:cs="Arial"/>
          <w:sz w:val="24"/>
        </w:rPr>
        <w:t xml:space="preserve">Differences in the </w:t>
      </w:r>
      <w:r w:rsidR="00CC49E3" w:rsidRPr="00C12035">
        <w:rPr>
          <w:rFonts w:ascii="Arial" w:hAnsi="Arial" w:cs="Arial"/>
          <w:sz w:val="24"/>
        </w:rPr>
        <w:t xml:space="preserve">desired </w:t>
      </w:r>
      <w:r w:rsidR="00920AF1" w:rsidRPr="00C12035">
        <w:rPr>
          <w:rFonts w:ascii="Arial" w:hAnsi="Arial" w:cs="Arial"/>
          <w:sz w:val="24"/>
        </w:rPr>
        <w:t xml:space="preserve">level </w:t>
      </w:r>
      <w:r w:rsidR="00CC49E3" w:rsidRPr="00C12035">
        <w:rPr>
          <w:rFonts w:ascii="Arial" w:hAnsi="Arial" w:cs="Arial"/>
          <w:sz w:val="24"/>
        </w:rPr>
        <w:t xml:space="preserve">and timing </w:t>
      </w:r>
      <w:r w:rsidR="00920AF1" w:rsidRPr="00C12035">
        <w:rPr>
          <w:rFonts w:ascii="Arial" w:hAnsi="Arial" w:cs="Arial"/>
          <w:sz w:val="24"/>
        </w:rPr>
        <w:t xml:space="preserve">of information </w:t>
      </w:r>
      <w:r w:rsidR="00CC49E3" w:rsidRPr="00C12035">
        <w:rPr>
          <w:rFonts w:ascii="Arial" w:hAnsi="Arial" w:cs="Arial"/>
          <w:sz w:val="24"/>
        </w:rPr>
        <w:t>were</w:t>
      </w:r>
      <w:r w:rsidR="009439EF" w:rsidRPr="00C12035">
        <w:rPr>
          <w:rFonts w:ascii="Arial" w:hAnsi="Arial" w:cs="Arial"/>
          <w:sz w:val="24"/>
        </w:rPr>
        <w:t xml:space="preserve"> </w:t>
      </w:r>
      <w:r w:rsidR="00CC49E3" w:rsidRPr="00C12035">
        <w:rPr>
          <w:rFonts w:ascii="Arial" w:hAnsi="Arial" w:cs="Arial"/>
          <w:sz w:val="24"/>
        </w:rPr>
        <w:t>observed</w:t>
      </w:r>
      <w:r w:rsidR="00C82DEC" w:rsidRPr="00C12035">
        <w:rPr>
          <w:rFonts w:ascii="Arial" w:hAnsi="Arial" w:cs="Arial"/>
          <w:sz w:val="24"/>
          <w:vertAlign w:val="superscript"/>
        </w:rPr>
        <w:t>11,</w:t>
      </w:r>
      <w:r w:rsidR="00A8576B" w:rsidRPr="00C12035">
        <w:rPr>
          <w:rFonts w:ascii="Arial" w:hAnsi="Arial" w:cs="Arial"/>
          <w:sz w:val="24"/>
          <w:vertAlign w:val="superscript"/>
        </w:rPr>
        <w:t>34,38</w:t>
      </w:r>
      <w:r w:rsidR="007D4CAA" w:rsidRPr="00C12035">
        <w:rPr>
          <w:rFonts w:ascii="Arial" w:hAnsi="Arial" w:cs="Arial"/>
          <w:sz w:val="24"/>
          <w:vertAlign w:val="superscript"/>
        </w:rPr>
        <w:t>,100</w:t>
      </w:r>
      <w:r w:rsidR="00F47419" w:rsidRPr="00C12035">
        <w:rPr>
          <w:rFonts w:ascii="Arial" w:hAnsi="Arial" w:cs="Arial"/>
          <w:sz w:val="24"/>
        </w:rPr>
        <w:t xml:space="preserve">, with some </w:t>
      </w:r>
      <w:r w:rsidR="00E5417A" w:rsidRPr="00C12035">
        <w:rPr>
          <w:rFonts w:ascii="Arial" w:hAnsi="Arial" w:cs="Arial"/>
          <w:sz w:val="24"/>
        </w:rPr>
        <w:t xml:space="preserve">parents </w:t>
      </w:r>
      <w:r w:rsidR="00F47419" w:rsidRPr="00C12035">
        <w:rPr>
          <w:rFonts w:ascii="Arial" w:hAnsi="Arial" w:cs="Arial"/>
          <w:sz w:val="24"/>
        </w:rPr>
        <w:t>preferring not to view pre- and post-surgery photographs</w:t>
      </w:r>
      <w:r w:rsidR="002C370B" w:rsidRPr="00C12035">
        <w:rPr>
          <w:rFonts w:ascii="Arial" w:hAnsi="Arial" w:cs="Arial"/>
          <w:sz w:val="24"/>
          <w:vertAlign w:val="superscript"/>
        </w:rPr>
        <w:t>16,38-39</w:t>
      </w:r>
      <w:r w:rsidR="00CC49E3" w:rsidRPr="00C12035">
        <w:rPr>
          <w:rFonts w:ascii="Arial" w:hAnsi="Arial" w:cs="Arial"/>
          <w:sz w:val="24"/>
        </w:rPr>
        <w:t xml:space="preserve">. </w:t>
      </w:r>
      <w:r w:rsidR="00AE79B6" w:rsidRPr="00C12035">
        <w:rPr>
          <w:rFonts w:ascii="Arial" w:hAnsi="Arial" w:cs="Arial"/>
          <w:sz w:val="24"/>
        </w:rPr>
        <w:t xml:space="preserve">On the whole, parents felt reassured </w:t>
      </w:r>
      <w:r w:rsidR="00456FC7" w:rsidRPr="00C12035">
        <w:rPr>
          <w:rFonts w:ascii="Arial" w:hAnsi="Arial" w:cs="Arial"/>
          <w:sz w:val="24"/>
        </w:rPr>
        <w:t xml:space="preserve">and much more informed </w:t>
      </w:r>
      <w:r w:rsidR="00AE79B6" w:rsidRPr="00C12035">
        <w:rPr>
          <w:rFonts w:ascii="Arial" w:hAnsi="Arial" w:cs="Arial"/>
          <w:sz w:val="24"/>
        </w:rPr>
        <w:t xml:space="preserve">once under the care of a specialist </w:t>
      </w:r>
      <w:r w:rsidR="00456FC7" w:rsidRPr="00C12035">
        <w:rPr>
          <w:rFonts w:ascii="Arial" w:hAnsi="Arial" w:cs="Arial"/>
          <w:sz w:val="24"/>
        </w:rPr>
        <w:t>health professional or team</w:t>
      </w:r>
      <w:r w:rsidR="005D35F6" w:rsidRPr="00C12035">
        <w:rPr>
          <w:rFonts w:ascii="Arial" w:hAnsi="Arial" w:cs="Arial"/>
          <w:sz w:val="24"/>
          <w:vertAlign w:val="superscript"/>
        </w:rPr>
        <w:t>22,3</w:t>
      </w:r>
      <w:r w:rsidR="002C370B" w:rsidRPr="00C12035">
        <w:rPr>
          <w:rFonts w:ascii="Arial" w:hAnsi="Arial" w:cs="Arial"/>
          <w:sz w:val="24"/>
          <w:vertAlign w:val="superscript"/>
        </w:rPr>
        <w:t>8</w:t>
      </w:r>
      <w:r w:rsidR="00744AC4" w:rsidRPr="00C12035">
        <w:rPr>
          <w:rFonts w:ascii="Arial" w:hAnsi="Arial" w:cs="Arial"/>
          <w:sz w:val="24"/>
          <w:vertAlign w:val="superscript"/>
        </w:rPr>
        <w:t>,93,101</w:t>
      </w:r>
      <w:r w:rsidR="00456FC7" w:rsidRPr="00C12035">
        <w:rPr>
          <w:rFonts w:ascii="Arial" w:hAnsi="Arial" w:cs="Arial"/>
          <w:sz w:val="24"/>
        </w:rPr>
        <w:t>.</w:t>
      </w:r>
    </w:p>
    <w:p w14:paraId="5F83594D" w14:textId="26ABD252" w:rsidR="00D479AD" w:rsidRPr="00C12035" w:rsidRDefault="00D479AD" w:rsidP="00C018D3">
      <w:pPr>
        <w:pStyle w:val="ListParagraph"/>
        <w:numPr>
          <w:ilvl w:val="1"/>
          <w:numId w:val="2"/>
        </w:numPr>
        <w:jc w:val="both"/>
        <w:rPr>
          <w:rFonts w:ascii="Arial" w:hAnsi="Arial" w:cs="Arial"/>
          <w:i/>
          <w:iCs/>
          <w:sz w:val="24"/>
        </w:rPr>
      </w:pPr>
      <w:r w:rsidRPr="00C12035">
        <w:rPr>
          <w:rFonts w:ascii="Arial" w:hAnsi="Arial" w:cs="Arial"/>
          <w:i/>
          <w:iCs/>
          <w:sz w:val="24"/>
        </w:rPr>
        <w:t>Feeding Support</w:t>
      </w:r>
    </w:p>
    <w:p w14:paraId="70EBE50F" w14:textId="3CE56C21" w:rsidR="00456FC7" w:rsidRPr="00C12035" w:rsidRDefault="009869C0" w:rsidP="00C018D3">
      <w:pPr>
        <w:jc w:val="both"/>
        <w:rPr>
          <w:rFonts w:ascii="Arial" w:hAnsi="Arial" w:cs="Arial"/>
          <w:sz w:val="24"/>
        </w:rPr>
      </w:pPr>
      <w:r w:rsidRPr="00C12035">
        <w:rPr>
          <w:rFonts w:ascii="Arial" w:hAnsi="Arial" w:cs="Arial"/>
          <w:sz w:val="24"/>
        </w:rPr>
        <w:lastRenderedPageBreak/>
        <w:t>I</w:t>
      </w:r>
      <w:r w:rsidR="0008544A" w:rsidRPr="00C12035">
        <w:rPr>
          <w:rFonts w:ascii="Arial" w:hAnsi="Arial" w:cs="Arial"/>
          <w:sz w:val="24"/>
        </w:rPr>
        <w:t xml:space="preserve">nformation </w:t>
      </w:r>
      <w:r w:rsidR="001E4FD0" w:rsidRPr="00C12035">
        <w:rPr>
          <w:rFonts w:ascii="Arial" w:hAnsi="Arial" w:cs="Arial"/>
          <w:sz w:val="24"/>
        </w:rPr>
        <w:t xml:space="preserve">for parents </w:t>
      </w:r>
      <w:r w:rsidR="0008544A" w:rsidRPr="00C12035">
        <w:rPr>
          <w:rFonts w:ascii="Arial" w:hAnsi="Arial" w:cs="Arial"/>
          <w:sz w:val="24"/>
        </w:rPr>
        <w:t xml:space="preserve">about how to feed a child with CL/P was </w:t>
      </w:r>
      <w:r w:rsidRPr="00C12035">
        <w:rPr>
          <w:rFonts w:ascii="Arial" w:hAnsi="Arial" w:cs="Arial"/>
          <w:sz w:val="24"/>
        </w:rPr>
        <w:t>reported</w:t>
      </w:r>
      <w:r w:rsidR="001E4FD0" w:rsidRPr="00C12035">
        <w:rPr>
          <w:rFonts w:ascii="Arial" w:hAnsi="Arial" w:cs="Arial"/>
          <w:sz w:val="24"/>
        </w:rPr>
        <w:t xml:space="preserve"> to be </w:t>
      </w:r>
      <w:r w:rsidRPr="00C12035">
        <w:rPr>
          <w:rFonts w:ascii="Arial" w:hAnsi="Arial" w:cs="Arial"/>
          <w:sz w:val="24"/>
        </w:rPr>
        <w:t>inadequate across</w:t>
      </w:r>
      <w:r w:rsidR="001E4FD0" w:rsidRPr="00C12035">
        <w:rPr>
          <w:rFonts w:ascii="Arial" w:hAnsi="Arial" w:cs="Arial"/>
          <w:sz w:val="24"/>
        </w:rPr>
        <w:t xml:space="preserve"> a number of studi</w:t>
      </w:r>
      <w:r w:rsidR="002E57D2" w:rsidRPr="00C12035">
        <w:rPr>
          <w:rFonts w:ascii="Arial" w:hAnsi="Arial" w:cs="Arial"/>
          <w:sz w:val="24"/>
        </w:rPr>
        <w:t>es, which resulted in parents feeling anxious and unprepared</w:t>
      </w:r>
      <w:r w:rsidR="00CD694E" w:rsidRPr="00C12035">
        <w:rPr>
          <w:rFonts w:ascii="Arial" w:hAnsi="Arial" w:cs="Arial"/>
          <w:sz w:val="24"/>
          <w:vertAlign w:val="superscript"/>
        </w:rPr>
        <w:t>11</w:t>
      </w:r>
      <w:r w:rsidR="00E2421D" w:rsidRPr="00C12035">
        <w:rPr>
          <w:rFonts w:ascii="Arial" w:hAnsi="Arial" w:cs="Arial"/>
          <w:sz w:val="24"/>
          <w:vertAlign w:val="superscript"/>
        </w:rPr>
        <w:t>,14,87</w:t>
      </w:r>
      <w:r w:rsidR="00CD694E" w:rsidRPr="00C12035">
        <w:rPr>
          <w:rFonts w:ascii="Arial" w:hAnsi="Arial" w:cs="Arial"/>
          <w:sz w:val="24"/>
        </w:rPr>
        <w:t>.</w:t>
      </w:r>
      <w:r w:rsidR="001E4FD0" w:rsidRPr="00C12035">
        <w:rPr>
          <w:rFonts w:ascii="Arial" w:hAnsi="Arial" w:cs="Arial"/>
          <w:sz w:val="24"/>
        </w:rPr>
        <w:t xml:space="preserve"> Non</w:t>
      </w:r>
      <w:r w:rsidR="00F76FCB" w:rsidRPr="00C12035">
        <w:rPr>
          <w:rFonts w:ascii="Arial" w:hAnsi="Arial" w:cs="Arial"/>
          <w:sz w:val="24"/>
        </w:rPr>
        <w:t>-</w:t>
      </w:r>
      <w:r w:rsidR="001E4FD0" w:rsidRPr="00C12035">
        <w:rPr>
          <w:rFonts w:ascii="Arial" w:hAnsi="Arial" w:cs="Arial"/>
          <w:sz w:val="24"/>
        </w:rPr>
        <w:t xml:space="preserve">specialist health professionals </w:t>
      </w:r>
      <w:r w:rsidR="00C018D3" w:rsidRPr="00C12035">
        <w:rPr>
          <w:rFonts w:ascii="Arial" w:hAnsi="Arial" w:cs="Arial"/>
          <w:sz w:val="24"/>
        </w:rPr>
        <w:t>were also perceived to lack the expertise necessary to meet the child’s feeding needs</w:t>
      </w:r>
      <w:r w:rsidR="00E2421D" w:rsidRPr="00C12035">
        <w:rPr>
          <w:rFonts w:ascii="Arial" w:hAnsi="Arial" w:cs="Arial"/>
          <w:sz w:val="24"/>
          <w:vertAlign w:val="superscript"/>
        </w:rPr>
        <w:t>14</w:t>
      </w:r>
      <w:r w:rsidR="00C806FC" w:rsidRPr="00C12035">
        <w:rPr>
          <w:rFonts w:ascii="Arial" w:hAnsi="Arial" w:cs="Arial"/>
          <w:sz w:val="24"/>
          <w:vertAlign w:val="superscript"/>
        </w:rPr>
        <w:t>,41,102</w:t>
      </w:r>
      <w:r w:rsidR="00C018D3" w:rsidRPr="00C12035">
        <w:rPr>
          <w:rFonts w:ascii="Arial" w:hAnsi="Arial" w:cs="Arial"/>
          <w:sz w:val="24"/>
        </w:rPr>
        <w:t xml:space="preserve">. </w:t>
      </w:r>
      <w:r w:rsidR="005400AD" w:rsidRPr="00C12035">
        <w:rPr>
          <w:rFonts w:ascii="Arial" w:hAnsi="Arial" w:cs="Arial"/>
          <w:sz w:val="24"/>
        </w:rPr>
        <w:t xml:space="preserve">A large proportion of parents </w:t>
      </w:r>
      <w:r w:rsidR="00CE3782" w:rsidRPr="00C12035">
        <w:rPr>
          <w:rFonts w:ascii="Arial" w:hAnsi="Arial" w:cs="Arial"/>
          <w:sz w:val="24"/>
        </w:rPr>
        <w:t xml:space="preserve">received no encouragement to breastfeed or </w:t>
      </w:r>
      <w:r w:rsidR="005400AD" w:rsidRPr="00C12035">
        <w:rPr>
          <w:rFonts w:ascii="Arial" w:hAnsi="Arial" w:cs="Arial"/>
          <w:sz w:val="24"/>
        </w:rPr>
        <w:t xml:space="preserve">were actively discouraged according to </w:t>
      </w:r>
      <w:r w:rsidR="002715CE" w:rsidRPr="00C12035">
        <w:rPr>
          <w:rFonts w:ascii="Arial" w:hAnsi="Arial" w:cs="Arial"/>
          <w:sz w:val="24"/>
        </w:rPr>
        <w:t>two</w:t>
      </w:r>
      <w:r w:rsidR="005400AD" w:rsidRPr="00C12035">
        <w:rPr>
          <w:rFonts w:ascii="Arial" w:hAnsi="Arial" w:cs="Arial"/>
          <w:sz w:val="24"/>
        </w:rPr>
        <w:t xml:space="preserve"> studies</w:t>
      </w:r>
      <w:r w:rsidR="002715CE" w:rsidRPr="00C12035">
        <w:rPr>
          <w:rFonts w:ascii="Arial" w:hAnsi="Arial" w:cs="Arial"/>
          <w:sz w:val="24"/>
          <w:vertAlign w:val="superscript"/>
        </w:rPr>
        <w:t>74,87</w:t>
      </w:r>
      <w:r w:rsidR="00EF74FB" w:rsidRPr="00C12035">
        <w:rPr>
          <w:rFonts w:ascii="Arial" w:hAnsi="Arial" w:cs="Arial"/>
          <w:sz w:val="24"/>
        </w:rPr>
        <w:t>, and rates of continuation fell behind the national average</w:t>
      </w:r>
      <w:r w:rsidR="003A6E86" w:rsidRPr="00C12035">
        <w:rPr>
          <w:rFonts w:ascii="Arial" w:hAnsi="Arial" w:cs="Arial"/>
          <w:sz w:val="24"/>
          <w:vertAlign w:val="superscript"/>
        </w:rPr>
        <w:t>44,74</w:t>
      </w:r>
      <w:r w:rsidR="00EF74FB" w:rsidRPr="00C12035">
        <w:rPr>
          <w:rFonts w:ascii="Arial" w:hAnsi="Arial" w:cs="Arial"/>
          <w:sz w:val="24"/>
        </w:rPr>
        <w:t>.</w:t>
      </w:r>
      <w:r w:rsidR="0068700F" w:rsidRPr="00C12035">
        <w:rPr>
          <w:rFonts w:ascii="Arial" w:hAnsi="Arial" w:cs="Arial"/>
          <w:sz w:val="24"/>
        </w:rPr>
        <w:t xml:space="preserve"> </w:t>
      </w:r>
      <w:r w:rsidR="00A84B8A" w:rsidRPr="00C12035">
        <w:rPr>
          <w:rFonts w:ascii="Arial" w:hAnsi="Arial" w:cs="Arial"/>
          <w:sz w:val="24"/>
        </w:rPr>
        <w:t>Despite mothers being motivated to breastfeed, c</w:t>
      </w:r>
      <w:r w:rsidR="0068700F" w:rsidRPr="00C12035">
        <w:rPr>
          <w:rFonts w:ascii="Arial" w:hAnsi="Arial" w:cs="Arial"/>
          <w:sz w:val="24"/>
        </w:rPr>
        <w:t>hallenges such as feeding being too complicated, too stressful, too difficult, too time-consuming and too painful were cited as key reasons for discontinuation</w:t>
      </w:r>
      <w:r w:rsidR="003A6E86" w:rsidRPr="00C12035">
        <w:rPr>
          <w:rFonts w:ascii="Arial" w:hAnsi="Arial" w:cs="Arial"/>
          <w:sz w:val="24"/>
          <w:vertAlign w:val="superscript"/>
        </w:rPr>
        <w:t>74</w:t>
      </w:r>
      <w:r w:rsidR="0068700F" w:rsidRPr="00C12035">
        <w:rPr>
          <w:rFonts w:ascii="Arial" w:hAnsi="Arial" w:cs="Arial"/>
          <w:sz w:val="24"/>
        </w:rPr>
        <w:t>.</w:t>
      </w:r>
      <w:r w:rsidR="00DD6324" w:rsidRPr="00C12035">
        <w:rPr>
          <w:rFonts w:ascii="Arial" w:hAnsi="Arial" w:cs="Arial"/>
          <w:sz w:val="24"/>
        </w:rPr>
        <w:t xml:space="preserve"> Yet, when </w:t>
      </w:r>
      <w:r w:rsidR="006E5A88" w:rsidRPr="00C12035">
        <w:rPr>
          <w:rFonts w:ascii="Arial" w:hAnsi="Arial" w:cs="Arial"/>
          <w:sz w:val="24"/>
        </w:rPr>
        <w:t>parents were provided with</w:t>
      </w:r>
      <w:r w:rsidR="00DD6324" w:rsidRPr="00C12035">
        <w:rPr>
          <w:rFonts w:ascii="Arial" w:hAnsi="Arial" w:cs="Arial"/>
          <w:sz w:val="24"/>
        </w:rPr>
        <w:t xml:space="preserve"> specialist information, counselling, </w:t>
      </w:r>
      <w:r w:rsidR="00BE721A" w:rsidRPr="00C12035">
        <w:rPr>
          <w:rFonts w:ascii="Arial" w:hAnsi="Arial" w:cs="Arial"/>
          <w:sz w:val="24"/>
        </w:rPr>
        <w:t xml:space="preserve">individualised </w:t>
      </w:r>
      <w:r w:rsidR="00DD6324" w:rsidRPr="00C12035">
        <w:rPr>
          <w:rFonts w:ascii="Arial" w:hAnsi="Arial" w:cs="Arial"/>
          <w:sz w:val="24"/>
        </w:rPr>
        <w:t>lactation support</w:t>
      </w:r>
      <w:r w:rsidR="008247F6" w:rsidRPr="00C12035">
        <w:rPr>
          <w:rFonts w:ascii="Arial" w:hAnsi="Arial" w:cs="Arial"/>
          <w:sz w:val="24"/>
        </w:rPr>
        <w:t xml:space="preserve"> and practical guidance, </w:t>
      </w:r>
      <w:r w:rsidR="00BE721A" w:rsidRPr="00C12035">
        <w:rPr>
          <w:rFonts w:ascii="Arial" w:hAnsi="Arial" w:cs="Arial"/>
          <w:sz w:val="24"/>
        </w:rPr>
        <w:t>rates of continued breastfeeding were high</w:t>
      </w:r>
      <w:r w:rsidR="00D31238" w:rsidRPr="00C12035">
        <w:rPr>
          <w:rFonts w:ascii="Arial" w:hAnsi="Arial" w:cs="Arial"/>
          <w:sz w:val="24"/>
          <w:vertAlign w:val="superscript"/>
        </w:rPr>
        <w:t>12,14,86,97</w:t>
      </w:r>
      <w:r w:rsidR="00BE721A" w:rsidRPr="00C12035">
        <w:rPr>
          <w:rFonts w:ascii="Arial" w:hAnsi="Arial" w:cs="Arial"/>
          <w:sz w:val="24"/>
        </w:rPr>
        <w:t xml:space="preserve">. </w:t>
      </w:r>
      <w:r w:rsidR="00780893" w:rsidRPr="00C12035">
        <w:rPr>
          <w:rFonts w:ascii="Arial" w:hAnsi="Arial" w:cs="Arial"/>
          <w:sz w:val="24"/>
        </w:rPr>
        <w:t>Additional b</w:t>
      </w:r>
      <w:r w:rsidR="007C0194" w:rsidRPr="00C12035">
        <w:rPr>
          <w:rFonts w:ascii="Arial" w:hAnsi="Arial" w:cs="Arial"/>
          <w:sz w:val="24"/>
        </w:rPr>
        <w:t>arriers to establishing a</w:t>
      </w:r>
      <w:r w:rsidR="00991B2C" w:rsidRPr="00C12035">
        <w:rPr>
          <w:rFonts w:ascii="Arial" w:hAnsi="Arial" w:cs="Arial"/>
          <w:sz w:val="24"/>
        </w:rPr>
        <w:t>n effective</w:t>
      </w:r>
      <w:r w:rsidR="007C0194" w:rsidRPr="00C12035">
        <w:rPr>
          <w:rFonts w:ascii="Arial" w:hAnsi="Arial" w:cs="Arial"/>
          <w:sz w:val="24"/>
        </w:rPr>
        <w:t xml:space="preserve"> </w:t>
      </w:r>
      <w:r w:rsidR="00991B2C" w:rsidRPr="00C12035">
        <w:rPr>
          <w:rFonts w:ascii="Arial" w:hAnsi="Arial" w:cs="Arial"/>
          <w:sz w:val="24"/>
        </w:rPr>
        <w:t xml:space="preserve">feeding routine included difficulty obtaining a specialist feeding bottle, </w:t>
      </w:r>
      <w:r w:rsidR="00780893" w:rsidRPr="00C12035">
        <w:rPr>
          <w:rFonts w:ascii="Arial" w:hAnsi="Arial" w:cs="Arial"/>
          <w:sz w:val="24"/>
        </w:rPr>
        <w:t>the cost of bottles</w:t>
      </w:r>
      <w:r w:rsidR="00683127" w:rsidRPr="00C12035">
        <w:rPr>
          <w:rFonts w:ascii="Arial" w:hAnsi="Arial" w:cs="Arial"/>
          <w:sz w:val="24"/>
        </w:rPr>
        <w:t xml:space="preserve"> and </w:t>
      </w:r>
      <w:r w:rsidR="00780893" w:rsidRPr="00C12035">
        <w:rPr>
          <w:rFonts w:ascii="Arial" w:hAnsi="Arial" w:cs="Arial"/>
          <w:sz w:val="24"/>
        </w:rPr>
        <w:t>needing to try several bottles before achieving some success</w:t>
      </w:r>
      <w:r w:rsidR="00D31238" w:rsidRPr="00C12035">
        <w:rPr>
          <w:rFonts w:ascii="Arial" w:hAnsi="Arial" w:cs="Arial"/>
          <w:sz w:val="24"/>
          <w:vertAlign w:val="superscript"/>
        </w:rPr>
        <w:t>87</w:t>
      </w:r>
      <w:r w:rsidR="00683127" w:rsidRPr="00C12035">
        <w:rPr>
          <w:rFonts w:ascii="Arial" w:hAnsi="Arial" w:cs="Arial"/>
          <w:sz w:val="24"/>
        </w:rPr>
        <w:t>.</w:t>
      </w:r>
    </w:p>
    <w:p w14:paraId="4E45DB8A" w14:textId="67B05050" w:rsidR="008F2E97" w:rsidRPr="00C12035" w:rsidRDefault="008F2E97" w:rsidP="00984271">
      <w:pPr>
        <w:pStyle w:val="ListParagraph"/>
        <w:numPr>
          <w:ilvl w:val="1"/>
          <w:numId w:val="2"/>
        </w:numPr>
        <w:jc w:val="both"/>
        <w:rPr>
          <w:rFonts w:ascii="Arial" w:hAnsi="Arial" w:cs="Arial"/>
          <w:i/>
          <w:iCs/>
          <w:sz w:val="24"/>
        </w:rPr>
      </w:pPr>
      <w:r w:rsidRPr="00C12035">
        <w:rPr>
          <w:rFonts w:ascii="Arial" w:hAnsi="Arial" w:cs="Arial"/>
          <w:i/>
          <w:iCs/>
          <w:sz w:val="24"/>
        </w:rPr>
        <w:t>Treatment Decision-Making</w:t>
      </w:r>
    </w:p>
    <w:p w14:paraId="13A02DFD" w14:textId="594777A7" w:rsidR="00984271" w:rsidRPr="00C12035" w:rsidRDefault="00E27D90" w:rsidP="00984271">
      <w:pPr>
        <w:jc w:val="both"/>
        <w:rPr>
          <w:rFonts w:ascii="Arial" w:hAnsi="Arial" w:cs="Arial"/>
          <w:sz w:val="24"/>
        </w:rPr>
      </w:pPr>
      <w:r w:rsidRPr="00C12035">
        <w:rPr>
          <w:rFonts w:ascii="Arial" w:hAnsi="Arial" w:cs="Arial"/>
          <w:sz w:val="24"/>
        </w:rPr>
        <w:t xml:space="preserve">A common </w:t>
      </w:r>
      <w:r w:rsidR="007042F8" w:rsidRPr="00C12035">
        <w:rPr>
          <w:rFonts w:ascii="Arial" w:hAnsi="Arial" w:cs="Arial"/>
          <w:sz w:val="24"/>
        </w:rPr>
        <w:t>desire</w:t>
      </w:r>
      <w:r w:rsidRPr="00C12035">
        <w:rPr>
          <w:rFonts w:ascii="Arial" w:hAnsi="Arial" w:cs="Arial"/>
          <w:sz w:val="24"/>
        </w:rPr>
        <w:t xml:space="preserve"> among parents </w:t>
      </w:r>
      <w:r w:rsidR="007042F8" w:rsidRPr="00C12035">
        <w:rPr>
          <w:rFonts w:ascii="Arial" w:hAnsi="Arial" w:cs="Arial"/>
          <w:sz w:val="24"/>
        </w:rPr>
        <w:t xml:space="preserve">was to do the </w:t>
      </w:r>
      <w:r w:rsidR="003A53B1" w:rsidRPr="00C12035">
        <w:rPr>
          <w:rFonts w:ascii="Arial" w:hAnsi="Arial" w:cs="Arial"/>
          <w:sz w:val="24"/>
        </w:rPr>
        <w:t>‘right’ thing by their child. For many, this involved accessing all the treatment available</w:t>
      </w:r>
      <w:r w:rsidR="00E358DA" w:rsidRPr="00C12035">
        <w:rPr>
          <w:rFonts w:ascii="Arial" w:hAnsi="Arial" w:cs="Arial"/>
          <w:sz w:val="24"/>
          <w:vertAlign w:val="superscript"/>
        </w:rPr>
        <w:t>32</w:t>
      </w:r>
      <w:r w:rsidR="00857EBC" w:rsidRPr="00C12035">
        <w:rPr>
          <w:rFonts w:ascii="Arial" w:hAnsi="Arial" w:cs="Arial"/>
          <w:sz w:val="24"/>
          <w:vertAlign w:val="superscript"/>
        </w:rPr>
        <w:t>,103</w:t>
      </w:r>
      <w:r w:rsidR="003A53B1" w:rsidRPr="00C12035">
        <w:rPr>
          <w:rFonts w:ascii="Arial" w:hAnsi="Arial" w:cs="Arial"/>
          <w:sz w:val="24"/>
        </w:rPr>
        <w:t xml:space="preserve">. </w:t>
      </w:r>
      <w:r w:rsidR="00FB21DC" w:rsidRPr="00C12035">
        <w:rPr>
          <w:rFonts w:ascii="Arial" w:hAnsi="Arial" w:cs="Arial"/>
          <w:sz w:val="24"/>
        </w:rPr>
        <w:t xml:space="preserve">The </w:t>
      </w:r>
      <w:r w:rsidR="003256E6" w:rsidRPr="00C12035">
        <w:rPr>
          <w:rFonts w:ascii="Arial" w:hAnsi="Arial" w:cs="Arial"/>
          <w:sz w:val="24"/>
        </w:rPr>
        <w:t>pursuit of</w:t>
      </w:r>
      <w:r w:rsidR="00FB21DC" w:rsidRPr="00C12035">
        <w:rPr>
          <w:rFonts w:ascii="Arial" w:hAnsi="Arial" w:cs="Arial"/>
          <w:sz w:val="24"/>
        </w:rPr>
        <w:t xml:space="preserve"> treatment was</w:t>
      </w:r>
      <w:r w:rsidR="00872DAE" w:rsidRPr="00C12035">
        <w:rPr>
          <w:rFonts w:ascii="Arial" w:hAnsi="Arial" w:cs="Arial"/>
          <w:sz w:val="24"/>
        </w:rPr>
        <w:t xml:space="preserve"> also driven by </w:t>
      </w:r>
      <w:r w:rsidR="003256E6" w:rsidRPr="00C12035">
        <w:rPr>
          <w:rFonts w:ascii="Arial" w:hAnsi="Arial" w:cs="Arial"/>
          <w:sz w:val="24"/>
        </w:rPr>
        <w:t xml:space="preserve">a need to reduce the likelihood of </w:t>
      </w:r>
      <w:r w:rsidR="000D38ED" w:rsidRPr="00C12035">
        <w:rPr>
          <w:rFonts w:ascii="Arial" w:hAnsi="Arial" w:cs="Arial"/>
          <w:sz w:val="24"/>
        </w:rPr>
        <w:t>real or anticipated social stigma</w:t>
      </w:r>
      <w:r w:rsidR="005C7146" w:rsidRPr="00C12035">
        <w:rPr>
          <w:rFonts w:ascii="Arial" w:hAnsi="Arial" w:cs="Arial"/>
          <w:sz w:val="24"/>
          <w:vertAlign w:val="superscript"/>
        </w:rPr>
        <w:t>13,15,32</w:t>
      </w:r>
      <w:r w:rsidR="00D90481" w:rsidRPr="00C12035">
        <w:rPr>
          <w:rFonts w:ascii="Arial" w:hAnsi="Arial" w:cs="Arial"/>
          <w:sz w:val="24"/>
        </w:rPr>
        <w:t xml:space="preserve">. </w:t>
      </w:r>
      <w:r w:rsidR="003A53B1" w:rsidRPr="00C12035">
        <w:rPr>
          <w:rFonts w:ascii="Arial" w:hAnsi="Arial" w:cs="Arial"/>
          <w:sz w:val="24"/>
        </w:rPr>
        <w:t xml:space="preserve">Yet, parents also reported conflicting feelings about </w:t>
      </w:r>
      <w:r w:rsidR="006106A8" w:rsidRPr="00C12035">
        <w:rPr>
          <w:rFonts w:ascii="Arial" w:hAnsi="Arial" w:cs="Arial"/>
          <w:sz w:val="24"/>
        </w:rPr>
        <w:t>sanctioning treatment</w:t>
      </w:r>
      <w:r w:rsidR="004B1E29" w:rsidRPr="00C12035">
        <w:rPr>
          <w:rFonts w:ascii="Arial" w:hAnsi="Arial" w:cs="Arial"/>
          <w:sz w:val="24"/>
        </w:rPr>
        <w:t>, particularly i</w:t>
      </w:r>
      <w:r w:rsidR="00974EB0" w:rsidRPr="00C12035">
        <w:rPr>
          <w:rFonts w:ascii="Arial" w:hAnsi="Arial" w:cs="Arial"/>
          <w:sz w:val="24"/>
        </w:rPr>
        <w:t>f the primary goal was to ‘normalise’ their child’s appearance</w:t>
      </w:r>
      <w:r w:rsidR="004F1FC0" w:rsidRPr="00C12035">
        <w:rPr>
          <w:rFonts w:ascii="Arial" w:hAnsi="Arial" w:cs="Arial"/>
          <w:sz w:val="24"/>
          <w:vertAlign w:val="superscript"/>
        </w:rPr>
        <w:t>18,22,</w:t>
      </w:r>
      <w:r w:rsidR="00ED7CB1" w:rsidRPr="00C12035">
        <w:rPr>
          <w:rFonts w:ascii="Arial" w:hAnsi="Arial" w:cs="Arial"/>
          <w:sz w:val="24"/>
          <w:vertAlign w:val="superscript"/>
        </w:rPr>
        <w:t>32,</w:t>
      </w:r>
      <w:r w:rsidR="004F1FC0" w:rsidRPr="00C12035">
        <w:rPr>
          <w:rFonts w:ascii="Arial" w:hAnsi="Arial" w:cs="Arial"/>
          <w:sz w:val="24"/>
          <w:vertAlign w:val="superscript"/>
        </w:rPr>
        <w:t>35</w:t>
      </w:r>
      <w:r w:rsidR="00974EB0" w:rsidRPr="00C12035">
        <w:rPr>
          <w:rFonts w:ascii="Arial" w:hAnsi="Arial" w:cs="Arial"/>
          <w:sz w:val="24"/>
        </w:rPr>
        <w:t xml:space="preserve">. </w:t>
      </w:r>
      <w:r w:rsidR="00310437" w:rsidRPr="00C12035">
        <w:rPr>
          <w:rFonts w:ascii="Arial" w:hAnsi="Arial" w:cs="Arial"/>
          <w:sz w:val="24"/>
        </w:rPr>
        <w:t>Parents worried about the risks of surgery</w:t>
      </w:r>
      <w:r w:rsidR="007C75B7" w:rsidRPr="00C12035">
        <w:rPr>
          <w:rFonts w:ascii="Arial" w:hAnsi="Arial" w:cs="Arial"/>
          <w:sz w:val="24"/>
        </w:rPr>
        <w:t xml:space="preserve">, </w:t>
      </w:r>
      <w:r w:rsidR="0018321E" w:rsidRPr="00C12035">
        <w:rPr>
          <w:rFonts w:ascii="Arial" w:hAnsi="Arial" w:cs="Arial"/>
          <w:sz w:val="24"/>
        </w:rPr>
        <w:t>pain management</w:t>
      </w:r>
      <w:r w:rsidR="00F62D01" w:rsidRPr="00C12035">
        <w:rPr>
          <w:rFonts w:ascii="Arial" w:hAnsi="Arial" w:cs="Arial"/>
          <w:sz w:val="24"/>
        </w:rPr>
        <w:t xml:space="preserve"> and</w:t>
      </w:r>
      <w:r w:rsidR="0018321E" w:rsidRPr="00C12035">
        <w:rPr>
          <w:rFonts w:ascii="Arial" w:hAnsi="Arial" w:cs="Arial"/>
          <w:sz w:val="24"/>
        </w:rPr>
        <w:t xml:space="preserve"> </w:t>
      </w:r>
      <w:r w:rsidR="007C75B7" w:rsidRPr="00C12035">
        <w:rPr>
          <w:rFonts w:ascii="Arial" w:hAnsi="Arial" w:cs="Arial"/>
          <w:sz w:val="24"/>
        </w:rPr>
        <w:t xml:space="preserve">the </w:t>
      </w:r>
      <w:r w:rsidR="00A50326" w:rsidRPr="00C12035">
        <w:rPr>
          <w:rFonts w:ascii="Arial" w:hAnsi="Arial" w:cs="Arial"/>
          <w:sz w:val="24"/>
        </w:rPr>
        <w:t xml:space="preserve">physical and </w:t>
      </w:r>
      <w:r w:rsidR="007C75B7" w:rsidRPr="00C12035">
        <w:rPr>
          <w:rFonts w:ascii="Arial" w:hAnsi="Arial" w:cs="Arial"/>
          <w:sz w:val="24"/>
        </w:rPr>
        <w:t>emotional impact of treatment on the</w:t>
      </w:r>
      <w:r w:rsidR="0018321E" w:rsidRPr="00C12035">
        <w:rPr>
          <w:rFonts w:ascii="Arial" w:hAnsi="Arial" w:cs="Arial"/>
          <w:sz w:val="24"/>
        </w:rPr>
        <w:t>ir</w:t>
      </w:r>
      <w:r w:rsidR="007C75B7" w:rsidRPr="00C12035">
        <w:rPr>
          <w:rFonts w:ascii="Arial" w:hAnsi="Arial" w:cs="Arial"/>
          <w:sz w:val="24"/>
        </w:rPr>
        <w:t xml:space="preserve"> chil</w:t>
      </w:r>
      <w:r w:rsidR="00F62D01" w:rsidRPr="00C12035">
        <w:rPr>
          <w:rFonts w:ascii="Arial" w:hAnsi="Arial" w:cs="Arial"/>
          <w:sz w:val="24"/>
        </w:rPr>
        <w:t>d</w:t>
      </w:r>
      <w:r w:rsidR="00CF4260" w:rsidRPr="00C12035">
        <w:rPr>
          <w:rFonts w:ascii="Arial" w:hAnsi="Arial" w:cs="Arial"/>
          <w:sz w:val="24"/>
          <w:vertAlign w:val="superscript"/>
        </w:rPr>
        <w:t>11,18,3</w:t>
      </w:r>
      <w:r w:rsidR="00ED7CB1" w:rsidRPr="00C12035">
        <w:rPr>
          <w:rFonts w:ascii="Arial" w:hAnsi="Arial" w:cs="Arial"/>
          <w:sz w:val="24"/>
          <w:vertAlign w:val="superscript"/>
        </w:rPr>
        <w:t>5,</w:t>
      </w:r>
      <w:r w:rsidR="00CF4260" w:rsidRPr="00C12035">
        <w:rPr>
          <w:rFonts w:ascii="Arial" w:hAnsi="Arial" w:cs="Arial"/>
          <w:sz w:val="24"/>
          <w:vertAlign w:val="superscript"/>
        </w:rPr>
        <w:t>55,</w:t>
      </w:r>
      <w:r w:rsidR="00366D5A" w:rsidRPr="00C12035">
        <w:rPr>
          <w:rFonts w:ascii="Arial" w:hAnsi="Arial" w:cs="Arial"/>
          <w:sz w:val="24"/>
          <w:vertAlign w:val="superscript"/>
        </w:rPr>
        <w:t>104-105</w:t>
      </w:r>
      <w:r w:rsidR="0018321E" w:rsidRPr="00C12035">
        <w:rPr>
          <w:rFonts w:ascii="Arial" w:hAnsi="Arial" w:cs="Arial"/>
          <w:sz w:val="24"/>
        </w:rPr>
        <w:t xml:space="preserve">. </w:t>
      </w:r>
      <w:r w:rsidR="00D02AB2" w:rsidRPr="00C12035">
        <w:rPr>
          <w:rFonts w:ascii="Arial" w:hAnsi="Arial" w:cs="Arial"/>
          <w:sz w:val="24"/>
        </w:rPr>
        <w:t>Trust in the medical team was therefore essentia</w:t>
      </w:r>
      <w:r w:rsidR="00512534" w:rsidRPr="00C12035">
        <w:rPr>
          <w:rFonts w:ascii="Arial" w:hAnsi="Arial" w:cs="Arial"/>
          <w:sz w:val="24"/>
        </w:rPr>
        <w:t xml:space="preserve">l, and many parents chose to follow health professionals’ </w:t>
      </w:r>
      <w:r w:rsidR="00A516D9" w:rsidRPr="00C12035">
        <w:rPr>
          <w:rFonts w:ascii="Arial" w:hAnsi="Arial" w:cs="Arial"/>
          <w:sz w:val="24"/>
        </w:rPr>
        <w:t xml:space="preserve">treatment </w:t>
      </w:r>
      <w:r w:rsidR="00512534" w:rsidRPr="00C12035">
        <w:rPr>
          <w:rFonts w:ascii="Arial" w:hAnsi="Arial" w:cs="Arial"/>
          <w:sz w:val="24"/>
        </w:rPr>
        <w:t>recommendations</w:t>
      </w:r>
      <w:r w:rsidR="00681A1F" w:rsidRPr="00C12035">
        <w:rPr>
          <w:rFonts w:ascii="Arial" w:hAnsi="Arial" w:cs="Arial"/>
          <w:sz w:val="24"/>
          <w:vertAlign w:val="superscript"/>
        </w:rPr>
        <w:t>1</w:t>
      </w:r>
      <w:r w:rsidR="00932261" w:rsidRPr="00C12035">
        <w:rPr>
          <w:rFonts w:ascii="Arial" w:hAnsi="Arial" w:cs="Arial"/>
          <w:sz w:val="24"/>
          <w:vertAlign w:val="superscript"/>
        </w:rPr>
        <w:t>1,13,</w:t>
      </w:r>
      <w:r w:rsidR="005A2F7D" w:rsidRPr="00C12035">
        <w:rPr>
          <w:rFonts w:ascii="Arial" w:hAnsi="Arial" w:cs="Arial"/>
          <w:sz w:val="24"/>
          <w:vertAlign w:val="superscript"/>
        </w:rPr>
        <w:t>15,19,</w:t>
      </w:r>
      <w:r w:rsidR="00932261" w:rsidRPr="00C12035">
        <w:rPr>
          <w:rFonts w:ascii="Arial" w:hAnsi="Arial" w:cs="Arial"/>
          <w:sz w:val="24"/>
          <w:vertAlign w:val="superscript"/>
        </w:rPr>
        <w:t>22,32</w:t>
      </w:r>
      <w:r w:rsidR="00577ADA" w:rsidRPr="00C12035">
        <w:rPr>
          <w:rFonts w:ascii="Arial" w:hAnsi="Arial" w:cs="Arial"/>
          <w:sz w:val="24"/>
        </w:rPr>
        <w:t xml:space="preserve">. </w:t>
      </w:r>
      <w:r w:rsidR="00591DB5" w:rsidRPr="00C12035">
        <w:rPr>
          <w:rFonts w:ascii="Arial" w:hAnsi="Arial" w:cs="Arial"/>
          <w:sz w:val="24"/>
        </w:rPr>
        <w:t>There was little evidence of shared decision-making</w:t>
      </w:r>
      <w:r w:rsidR="00F4199F" w:rsidRPr="00C12035">
        <w:rPr>
          <w:rFonts w:ascii="Arial" w:hAnsi="Arial" w:cs="Arial"/>
          <w:sz w:val="24"/>
        </w:rPr>
        <w:t>,</w:t>
      </w:r>
      <w:r w:rsidR="00CD5B20" w:rsidRPr="00C12035">
        <w:rPr>
          <w:rFonts w:ascii="Arial" w:hAnsi="Arial" w:cs="Arial"/>
          <w:sz w:val="24"/>
        </w:rPr>
        <w:t xml:space="preserve"> with</w:t>
      </w:r>
      <w:r w:rsidR="00F4199F" w:rsidRPr="00C12035">
        <w:rPr>
          <w:rFonts w:ascii="Arial" w:hAnsi="Arial" w:cs="Arial"/>
          <w:sz w:val="24"/>
        </w:rPr>
        <w:t xml:space="preserve"> parents </w:t>
      </w:r>
      <w:r w:rsidR="00CD5B20" w:rsidRPr="00C12035">
        <w:rPr>
          <w:rFonts w:ascii="Arial" w:hAnsi="Arial" w:cs="Arial"/>
          <w:sz w:val="24"/>
        </w:rPr>
        <w:t>not always being given</w:t>
      </w:r>
      <w:r w:rsidR="00F4199F" w:rsidRPr="00C12035">
        <w:rPr>
          <w:rFonts w:ascii="Arial" w:hAnsi="Arial" w:cs="Arial"/>
          <w:sz w:val="24"/>
        </w:rPr>
        <w:t xml:space="preserve"> </w:t>
      </w:r>
      <w:r w:rsidR="00FD05AC" w:rsidRPr="00C12035">
        <w:rPr>
          <w:rFonts w:ascii="Arial" w:hAnsi="Arial" w:cs="Arial"/>
          <w:sz w:val="24"/>
        </w:rPr>
        <w:t>the range of</w:t>
      </w:r>
      <w:r w:rsidR="00F4199F" w:rsidRPr="00C12035">
        <w:rPr>
          <w:rFonts w:ascii="Arial" w:hAnsi="Arial" w:cs="Arial"/>
          <w:sz w:val="24"/>
        </w:rPr>
        <w:t xml:space="preserve"> options available</w:t>
      </w:r>
      <w:r w:rsidR="002B601D" w:rsidRPr="00C12035">
        <w:rPr>
          <w:rFonts w:ascii="Arial" w:hAnsi="Arial" w:cs="Arial"/>
          <w:sz w:val="24"/>
        </w:rPr>
        <w:t xml:space="preserve">, </w:t>
      </w:r>
      <w:r w:rsidR="00CD5B20" w:rsidRPr="00C12035">
        <w:rPr>
          <w:rFonts w:ascii="Arial" w:hAnsi="Arial" w:cs="Arial"/>
          <w:sz w:val="24"/>
        </w:rPr>
        <w:t xml:space="preserve">not fully understanding the </w:t>
      </w:r>
      <w:r w:rsidR="00DF36B2" w:rsidRPr="00C12035">
        <w:rPr>
          <w:rFonts w:ascii="Arial" w:hAnsi="Arial" w:cs="Arial"/>
          <w:sz w:val="24"/>
        </w:rPr>
        <w:t>treatment process</w:t>
      </w:r>
      <w:r w:rsidR="002B601D" w:rsidRPr="00C12035">
        <w:rPr>
          <w:rFonts w:ascii="Arial" w:hAnsi="Arial" w:cs="Arial"/>
          <w:sz w:val="24"/>
        </w:rPr>
        <w:t xml:space="preserve"> </w:t>
      </w:r>
      <w:r w:rsidR="00FD05AC" w:rsidRPr="00C12035">
        <w:rPr>
          <w:rFonts w:ascii="Arial" w:hAnsi="Arial" w:cs="Arial"/>
          <w:sz w:val="24"/>
        </w:rPr>
        <w:t>and/or feeling coerced into choosing a particular option</w:t>
      </w:r>
      <w:r w:rsidR="00393AE4" w:rsidRPr="00C12035">
        <w:rPr>
          <w:rFonts w:ascii="Arial" w:hAnsi="Arial" w:cs="Arial"/>
          <w:sz w:val="24"/>
          <w:vertAlign w:val="superscript"/>
        </w:rPr>
        <w:t>16,</w:t>
      </w:r>
      <w:r w:rsidR="00C546A1" w:rsidRPr="00C12035">
        <w:rPr>
          <w:rFonts w:ascii="Arial" w:hAnsi="Arial" w:cs="Arial"/>
          <w:sz w:val="24"/>
          <w:vertAlign w:val="superscript"/>
        </w:rPr>
        <w:t>106-107</w:t>
      </w:r>
      <w:r w:rsidR="00FD05AC" w:rsidRPr="00C12035">
        <w:rPr>
          <w:rFonts w:ascii="Arial" w:hAnsi="Arial" w:cs="Arial"/>
          <w:sz w:val="24"/>
        </w:rPr>
        <w:t xml:space="preserve">. </w:t>
      </w:r>
      <w:r w:rsidR="0017611F" w:rsidRPr="00C12035">
        <w:rPr>
          <w:rFonts w:ascii="Arial" w:hAnsi="Arial" w:cs="Arial"/>
          <w:sz w:val="24"/>
        </w:rPr>
        <w:t>One study reported that parents wanted to be involved in decisions and to take a proactive role in their child’s treatment</w:t>
      </w:r>
      <w:r w:rsidR="008A2446" w:rsidRPr="00C12035">
        <w:rPr>
          <w:rFonts w:ascii="Arial" w:hAnsi="Arial" w:cs="Arial"/>
          <w:sz w:val="24"/>
          <w:vertAlign w:val="superscript"/>
        </w:rPr>
        <w:t>108</w:t>
      </w:r>
      <w:r w:rsidR="0017611F" w:rsidRPr="00C12035">
        <w:rPr>
          <w:rFonts w:ascii="Arial" w:hAnsi="Arial" w:cs="Arial"/>
          <w:sz w:val="24"/>
        </w:rPr>
        <w:t xml:space="preserve">. </w:t>
      </w:r>
      <w:r w:rsidR="00C5119C" w:rsidRPr="00C12035">
        <w:rPr>
          <w:rFonts w:ascii="Arial" w:hAnsi="Arial" w:cs="Arial"/>
          <w:sz w:val="24"/>
        </w:rPr>
        <w:t>Yet, m</w:t>
      </w:r>
      <w:r w:rsidR="0079205C" w:rsidRPr="00C12035">
        <w:rPr>
          <w:rFonts w:ascii="Arial" w:hAnsi="Arial" w:cs="Arial"/>
          <w:sz w:val="24"/>
        </w:rPr>
        <w:t xml:space="preserve">inimal agreement between parents and children </w:t>
      </w:r>
      <w:r w:rsidR="00107CFD" w:rsidRPr="00C12035">
        <w:rPr>
          <w:rFonts w:ascii="Arial" w:hAnsi="Arial" w:cs="Arial"/>
          <w:sz w:val="24"/>
        </w:rPr>
        <w:t>about</w:t>
      </w:r>
      <w:r w:rsidR="00C5119C" w:rsidRPr="00C12035">
        <w:rPr>
          <w:rFonts w:ascii="Arial" w:hAnsi="Arial" w:cs="Arial"/>
          <w:sz w:val="24"/>
        </w:rPr>
        <w:t xml:space="preserve"> proposed</w:t>
      </w:r>
      <w:r w:rsidR="00107CFD" w:rsidRPr="00C12035">
        <w:rPr>
          <w:rFonts w:ascii="Arial" w:hAnsi="Arial" w:cs="Arial"/>
          <w:sz w:val="24"/>
        </w:rPr>
        <w:t xml:space="preserve"> treatment plans </w:t>
      </w:r>
      <w:r w:rsidR="0079205C" w:rsidRPr="00C12035">
        <w:rPr>
          <w:rFonts w:ascii="Arial" w:hAnsi="Arial" w:cs="Arial"/>
          <w:sz w:val="24"/>
        </w:rPr>
        <w:t xml:space="preserve">was highlighted, </w:t>
      </w:r>
      <w:r w:rsidR="003059F8" w:rsidRPr="00C12035">
        <w:rPr>
          <w:rFonts w:ascii="Arial" w:hAnsi="Arial" w:cs="Arial"/>
          <w:sz w:val="24"/>
        </w:rPr>
        <w:t>with some parents only allowing their child responsibility for treatment decisions as they got older</w:t>
      </w:r>
      <w:r w:rsidR="008A0F0C" w:rsidRPr="00C12035">
        <w:rPr>
          <w:rFonts w:ascii="Arial" w:hAnsi="Arial" w:cs="Arial"/>
          <w:sz w:val="24"/>
          <w:vertAlign w:val="superscript"/>
        </w:rPr>
        <w:t>32,103,</w:t>
      </w:r>
      <w:r w:rsidR="00F965A1" w:rsidRPr="00C12035">
        <w:rPr>
          <w:rFonts w:ascii="Arial" w:hAnsi="Arial" w:cs="Arial"/>
          <w:sz w:val="24"/>
          <w:vertAlign w:val="superscript"/>
        </w:rPr>
        <w:t>109</w:t>
      </w:r>
      <w:r w:rsidR="003059F8" w:rsidRPr="00C12035">
        <w:rPr>
          <w:rFonts w:ascii="Arial" w:hAnsi="Arial" w:cs="Arial"/>
          <w:sz w:val="24"/>
        </w:rPr>
        <w:t>.</w:t>
      </w:r>
      <w:r w:rsidR="005A279B" w:rsidRPr="00C12035">
        <w:rPr>
          <w:rFonts w:ascii="Arial" w:hAnsi="Arial" w:cs="Arial"/>
          <w:sz w:val="24"/>
        </w:rPr>
        <w:t xml:space="preserve"> </w:t>
      </w:r>
    </w:p>
    <w:p w14:paraId="7C04484E" w14:textId="3D749765" w:rsidR="0081555E" w:rsidRPr="00C12035" w:rsidRDefault="00EF0897" w:rsidP="00EF0897">
      <w:pPr>
        <w:pStyle w:val="ListParagraph"/>
        <w:numPr>
          <w:ilvl w:val="1"/>
          <w:numId w:val="2"/>
        </w:numPr>
        <w:rPr>
          <w:rFonts w:ascii="Arial" w:hAnsi="Arial" w:cs="Arial"/>
          <w:i/>
          <w:iCs/>
          <w:sz w:val="24"/>
        </w:rPr>
      </w:pPr>
      <w:r w:rsidRPr="00C12035">
        <w:rPr>
          <w:rFonts w:ascii="Arial" w:hAnsi="Arial" w:cs="Arial"/>
          <w:i/>
          <w:iCs/>
          <w:sz w:val="24"/>
        </w:rPr>
        <w:t>Treatment Experiences</w:t>
      </w:r>
    </w:p>
    <w:p w14:paraId="41D89AD8" w14:textId="352ADE4F" w:rsidR="003644AF" w:rsidRPr="00C12035" w:rsidRDefault="0076099A" w:rsidP="003644AF">
      <w:pPr>
        <w:jc w:val="both"/>
        <w:rPr>
          <w:rFonts w:ascii="Arial" w:hAnsi="Arial" w:cs="Arial"/>
          <w:sz w:val="24"/>
        </w:rPr>
      </w:pPr>
      <w:r w:rsidRPr="00C12035">
        <w:rPr>
          <w:rFonts w:ascii="Arial" w:hAnsi="Arial" w:cs="Arial"/>
          <w:sz w:val="24"/>
        </w:rPr>
        <w:t>P</w:t>
      </w:r>
      <w:r w:rsidR="00051350" w:rsidRPr="00C12035">
        <w:rPr>
          <w:rFonts w:ascii="Arial" w:hAnsi="Arial" w:cs="Arial"/>
          <w:sz w:val="24"/>
        </w:rPr>
        <w:t xml:space="preserve">arents described the </w:t>
      </w:r>
      <w:r w:rsidR="00A32F17" w:rsidRPr="00C12035">
        <w:rPr>
          <w:rFonts w:ascii="Arial" w:hAnsi="Arial" w:cs="Arial"/>
          <w:sz w:val="24"/>
        </w:rPr>
        <w:t xml:space="preserve">burden of CL/P care, including financial burden, the frequency of appointments, </w:t>
      </w:r>
      <w:r w:rsidRPr="00C12035">
        <w:rPr>
          <w:rFonts w:ascii="Arial" w:hAnsi="Arial" w:cs="Arial"/>
          <w:sz w:val="24"/>
        </w:rPr>
        <w:t xml:space="preserve">impact on employment, </w:t>
      </w:r>
      <w:r w:rsidR="001B16E4" w:rsidRPr="00C12035">
        <w:rPr>
          <w:rFonts w:ascii="Arial" w:hAnsi="Arial" w:cs="Arial"/>
          <w:sz w:val="24"/>
        </w:rPr>
        <w:t>lack of care coordination</w:t>
      </w:r>
      <w:r w:rsidR="00AB7BA4" w:rsidRPr="00C12035">
        <w:rPr>
          <w:rFonts w:ascii="Arial" w:hAnsi="Arial" w:cs="Arial"/>
          <w:sz w:val="24"/>
        </w:rPr>
        <w:t xml:space="preserve">, </w:t>
      </w:r>
      <w:r w:rsidR="00185E2A" w:rsidRPr="00C12035">
        <w:rPr>
          <w:rFonts w:ascii="Arial" w:hAnsi="Arial" w:cs="Arial"/>
          <w:sz w:val="24"/>
        </w:rPr>
        <w:t xml:space="preserve">childcare difficulties, </w:t>
      </w:r>
      <w:r w:rsidR="00AB7BA4" w:rsidRPr="00C12035">
        <w:rPr>
          <w:rFonts w:ascii="Arial" w:hAnsi="Arial" w:cs="Arial"/>
          <w:sz w:val="24"/>
        </w:rPr>
        <w:t>long wait times</w:t>
      </w:r>
      <w:r w:rsidR="00272596" w:rsidRPr="00C12035">
        <w:rPr>
          <w:rFonts w:ascii="Arial" w:hAnsi="Arial" w:cs="Arial"/>
          <w:sz w:val="24"/>
        </w:rPr>
        <w:t xml:space="preserve"> and</w:t>
      </w:r>
      <w:r w:rsidR="001B16E4" w:rsidRPr="00C12035">
        <w:rPr>
          <w:rFonts w:ascii="Arial" w:hAnsi="Arial" w:cs="Arial"/>
          <w:sz w:val="24"/>
        </w:rPr>
        <w:t xml:space="preserve"> </w:t>
      </w:r>
      <w:r w:rsidR="005E4DA1" w:rsidRPr="00C12035">
        <w:rPr>
          <w:rFonts w:ascii="Arial" w:hAnsi="Arial" w:cs="Arial"/>
          <w:sz w:val="24"/>
        </w:rPr>
        <w:t>distance</w:t>
      </w:r>
      <w:r w:rsidR="001A3623" w:rsidRPr="00C12035">
        <w:rPr>
          <w:rFonts w:ascii="Arial" w:hAnsi="Arial" w:cs="Arial"/>
          <w:sz w:val="24"/>
        </w:rPr>
        <w:t xml:space="preserve"> travel</w:t>
      </w:r>
      <w:r w:rsidR="005E4DA1" w:rsidRPr="00C12035">
        <w:rPr>
          <w:rFonts w:ascii="Arial" w:hAnsi="Arial" w:cs="Arial"/>
          <w:sz w:val="24"/>
        </w:rPr>
        <w:t>led</w:t>
      </w:r>
      <w:r w:rsidR="00AA5935" w:rsidRPr="00C12035">
        <w:rPr>
          <w:rFonts w:ascii="Arial" w:hAnsi="Arial" w:cs="Arial"/>
          <w:sz w:val="24"/>
          <w:vertAlign w:val="superscript"/>
        </w:rPr>
        <w:t>11,18,</w:t>
      </w:r>
      <w:r w:rsidR="00995275" w:rsidRPr="00C12035">
        <w:rPr>
          <w:rFonts w:ascii="Arial" w:hAnsi="Arial" w:cs="Arial"/>
          <w:sz w:val="24"/>
          <w:vertAlign w:val="superscript"/>
        </w:rPr>
        <w:t>22,34,</w:t>
      </w:r>
      <w:r w:rsidR="00C77670" w:rsidRPr="00C12035">
        <w:rPr>
          <w:rFonts w:ascii="Arial" w:hAnsi="Arial" w:cs="Arial"/>
          <w:sz w:val="24"/>
          <w:vertAlign w:val="superscript"/>
        </w:rPr>
        <w:t>56,</w:t>
      </w:r>
      <w:r w:rsidR="00995275" w:rsidRPr="00C12035">
        <w:rPr>
          <w:rFonts w:ascii="Arial" w:hAnsi="Arial" w:cs="Arial"/>
          <w:sz w:val="24"/>
          <w:vertAlign w:val="superscript"/>
        </w:rPr>
        <w:t>104-105,</w:t>
      </w:r>
      <w:r w:rsidR="001573C2" w:rsidRPr="00C12035">
        <w:rPr>
          <w:rFonts w:ascii="Arial" w:hAnsi="Arial" w:cs="Arial"/>
          <w:sz w:val="24"/>
          <w:vertAlign w:val="superscript"/>
        </w:rPr>
        <w:t>108</w:t>
      </w:r>
      <w:r w:rsidR="00A67C5A" w:rsidRPr="00C12035">
        <w:rPr>
          <w:rFonts w:ascii="Arial" w:hAnsi="Arial" w:cs="Arial"/>
          <w:sz w:val="24"/>
          <w:vertAlign w:val="superscript"/>
        </w:rPr>
        <w:t>,110-114</w:t>
      </w:r>
      <w:r w:rsidR="001B16E4" w:rsidRPr="00C12035">
        <w:rPr>
          <w:rFonts w:ascii="Arial" w:hAnsi="Arial" w:cs="Arial"/>
          <w:sz w:val="24"/>
        </w:rPr>
        <w:t xml:space="preserve">. </w:t>
      </w:r>
      <w:r w:rsidR="00E46E46" w:rsidRPr="00C12035">
        <w:rPr>
          <w:rFonts w:ascii="Arial" w:hAnsi="Arial" w:cs="Arial"/>
          <w:sz w:val="24"/>
        </w:rPr>
        <w:t xml:space="preserve">This burden was greatest for </w:t>
      </w:r>
      <w:r w:rsidR="006D59CA" w:rsidRPr="00C12035">
        <w:rPr>
          <w:rFonts w:ascii="Arial" w:hAnsi="Arial" w:cs="Arial"/>
          <w:sz w:val="24"/>
        </w:rPr>
        <w:t>parents</w:t>
      </w:r>
      <w:r w:rsidR="00E46E46" w:rsidRPr="00C12035">
        <w:rPr>
          <w:rFonts w:ascii="Arial" w:hAnsi="Arial" w:cs="Arial"/>
          <w:sz w:val="24"/>
        </w:rPr>
        <w:t xml:space="preserve"> with less education</w:t>
      </w:r>
      <w:r w:rsidR="001C2776" w:rsidRPr="00C12035">
        <w:rPr>
          <w:rFonts w:ascii="Arial" w:hAnsi="Arial" w:cs="Arial"/>
          <w:sz w:val="24"/>
        </w:rPr>
        <w:t xml:space="preserve">, parents belonging to an ethnic minority group and </w:t>
      </w:r>
      <w:r w:rsidR="00F52157" w:rsidRPr="00C12035">
        <w:rPr>
          <w:rFonts w:ascii="Arial" w:hAnsi="Arial" w:cs="Arial"/>
          <w:sz w:val="24"/>
        </w:rPr>
        <w:t>parents speaking languages other than English</w:t>
      </w:r>
      <w:r w:rsidR="00AE1FDB" w:rsidRPr="00C12035">
        <w:rPr>
          <w:rFonts w:ascii="Arial" w:hAnsi="Arial" w:cs="Arial"/>
          <w:sz w:val="24"/>
          <w:vertAlign w:val="superscript"/>
        </w:rPr>
        <w:t>56,111,</w:t>
      </w:r>
      <w:r w:rsidR="007D5D9F" w:rsidRPr="00C12035">
        <w:rPr>
          <w:rFonts w:ascii="Arial" w:hAnsi="Arial" w:cs="Arial"/>
          <w:sz w:val="24"/>
          <w:vertAlign w:val="superscript"/>
        </w:rPr>
        <w:t>115</w:t>
      </w:r>
      <w:r w:rsidR="00E46E46" w:rsidRPr="00C12035">
        <w:rPr>
          <w:rFonts w:ascii="Arial" w:hAnsi="Arial" w:cs="Arial"/>
          <w:sz w:val="24"/>
        </w:rPr>
        <w:t xml:space="preserve">. </w:t>
      </w:r>
      <w:r w:rsidR="006B17AD" w:rsidRPr="00C12035">
        <w:rPr>
          <w:rFonts w:ascii="Arial" w:hAnsi="Arial" w:cs="Arial"/>
          <w:sz w:val="24"/>
        </w:rPr>
        <w:t>A greater impact of treatment predicted poorer global well-being, vitalit</w:t>
      </w:r>
      <w:r w:rsidR="004E3F96" w:rsidRPr="00C12035">
        <w:rPr>
          <w:rFonts w:ascii="Arial" w:hAnsi="Arial" w:cs="Arial"/>
          <w:sz w:val="24"/>
        </w:rPr>
        <w:t>y and general health, and greater anxiety in one study</w:t>
      </w:r>
      <w:r w:rsidR="003163C0" w:rsidRPr="00C12035">
        <w:rPr>
          <w:rFonts w:ascii="Arial" w:hAnsi="Arial" w:cs="Arial"/>
          <w:sz w:val="24"/>
          <w:vertAlign w:val="superscript"/>
        </w:rPr>
        <w:t>29</w:t>
      </w:r>
      <w:r w:rsidR="004E3F96" w:rsidRPr="00C12035">
        <w:rPr>
          <w:rFonts w:ascii="Arial" w:hAnsi="Arial" w:cs="Arial"/>
          <w:sz w:val="24"/>
        </w:rPr>
        <w:t xml:space="preserve">. </w:t>
      </w:r>
      <w:r w:rsidR="00E12654" w:rsidRPr="00C12035">
        <w:rPr>
          <w:rFonts w:ascii="Arial" w:hAnsi="Arial" w:cs="Arial"/>
          <w:sz w:val="24"/>
        </w:rPr>
        <w:t xml:space="preserve">Long-term treatment </w:t>
      </w:r>
      <w:r w:rsidR="00AB4D0C" w:rsidRPr="00C12035">
        <w:rPr>
          <w:rFonts w:ascii="Arial" w:hAnsi="Arial" w:cs="Arial"/>
          <w:sz w:val="24"/>
        </w:rPr>
        <w:t xml:space="preserve">involved peaks and troughs, periods of stability, intensive </w:t>
      </w:r>
      <w:r w:rsidR="00C77E67" w:rsidRPr="00C12035">
        <w:rPr>
          <w:rFonts w:ascii="Arial" w:hAnsi="Arial" w:cs="Arial"/>
          <w:sz w:val="24"/>
        </w:rPr>
        <w:t>stages</w:t>
      </w:r>
      <w:r w:rsidR="00AB4D0C" w:rsidRPr="00C12035">
        <w:rPr>
          <w:rFonts w:ascii="Arial" w:hAnsi="Arial" w:cs="Arial"/>
          <w:sz w:val="24"/>
        </w:rPr>
        <w:t xml:space="preserve"> of treatment</w:t>
      </w:r>
      <w:r w:rsidR="00967F81" w:rsidRPr="00C12035">
        <w:rPr>
          <w:rFonts w:ascii="Arial" w:hAnsi="Arial" w:cs="Arial"/>
          <w:sz w:val="24"/>
        </w:rPr>
        <w:t>,</w:t>
      </w:r>
      <w:r w:rsidR="00AB4D0C" w:rsidRPr="00C12035">
        <w:rPr>
          <w:rFonts w:ascii="Arial" w:hAnsi="Arial" w:cs="Arial"/>
          <w:sz w:val="24"/>
        </w:rPr>
        <w:t xml:space="preserve"> periods of waiting to see the results</w:t>
      </w:r>
      <w:r w:rsidR="00967F81" w:rsidRPr="00C12035">
        <w:rPr>
          <w:rFonts w:ascii="Arial" w:hAnsi="Arial" w:cs="Arial"/>
          <w:sz w:val="24"/>
        </w:rPr>
        <w:t xml:space="preserve">, </w:t>
      </w:r>
      <w:r w:rsidR="002309A6" w:rsidRPr="00C12035">
        <w:rPr>
          <w:rFonts w:ascii="Arial" w:hAnsi="Arial" w:cs="Arial"/>
          <w:sz w:val="24"/>
        </w:rPr>
        <w:t>exhaustively</w:t>
      </w:r>
      <w:r w:rsidR="00B54C86" w:rsidRPr="00C12035">
        <w:rPr>
          <w:rFonts w:ascii="Arial" w:hAnsi="Arial" w:cs="Arial"/>
          <w:sz w:val="24"/>
        </w:rPr>
        <w:t xml:space="preserve"> advocating for the family’s needs to be met</w:t>
      </w:r>
      <w:r w:rsidR="00C37D92" w:rsidRPr="00C12035">
        <w:rPr>
          <w:rFonts w:ascii="Arial" w:hAnsi="Arial" w:cs="Arial"/>
          <w:sz w:val="24"/>
        </w:rPr>
        <w:t xml:space="preserve"> </w:t>
      </w:r>
      <w:r w:rsidR="00967F81" w:rsidRPr="00C12035">
        <w:rPr>
          <w:rFonts w:ascii="Arial" w:hAnsi="Arial" w:cs="Arial"/>
          <w:sz w:val="24"/>
        </w:rPr>
        <w:t xml:space="preserve">and </w:t>
      </w:r>
      <w:r w:rsidR="005050F4" w:rsidRPr="00C12035">
        <w:rPr>
          <w:rFonts w:ascii="Arial" w:hAnsi="Arial" w:cs="Arial"/>
          <w:sz w:val="24"/>
        </w:rPr>
        <w:t xml:space="preserve">dealing with </w:t>
      </w:r>
      <w:r w:rsidR="00967F81" w:rsidRPr="00C12035">
        <w:rPr>
          <w:rFonts w:ascii="Arial" w:hAnsi="Arial" w:cs="Arial"/>
          <w:sz w:val="24"/>
        </w:rPr>
        <w:t>ongoing uncertainty</w:t>
      </w:r>
      <w:r w:rsidR="003163C0" w:rsidRPr="00C12035">
        <w:rPr>
          <w:rFonts w:ascii="Arial" w:hAnsi="Arial" w:cs="Arial"/>
          <w:sz w:val="24"/>
          <w:vertAlign w:val="superscript"/>
        </w:rPr>
        <w:t>13,22,</w:t>
      </w:r>
      <w:r w:rsidR="00222D46" w:rsidRPr="00C12035">
        <w:rPr>
          <w:rFonts w:ascii="Arial" w:hAnsi="Arial" w:cs="Arial"/>
          <w:sz w:val="24"/>
          <w:vertAlign w:val="superscript"/>
        </w:rPr>
        <w:t>41,53</w:t>
      </w:r>
      <w:r w:rsidR="00AB4D0C" w:rsidRPr="00C12035">
        <w:rPr>
          <w:rFonts w:ascii="Arial" w:hAnsi="Arial" w:cs="Arial"/>
          <w:sz w:val="24"/>
        </w:rPr>
        <w:t xml:space="preserve">. </w:t>
      </w:r>
      <w:r w:rsidR="00B1135F" w:rsidRPr="00C12035">
        <w:rPr>
          <w:rFonts w:ascii="Arial" w:hAnsi="Arial" w:cs="Arial"/>
          <w:sz w:val="24"/>
        </w:rPr>
        <w:t>Having continuous access to a highly experienced</w:t>
      </w:r>
      <w:r w:rsidR="00281E70" w:rsidRPr="00C12035">
        <w:rPr>
          <w:rFonts w:ascii="Arial" w:hAnsi="Arial" w:cs="Arial"/>
          <w:sz w:val="24"/>
        </w:rPr>
        <w:t xml:space="preserve"> and specialist</w:t>
      </w:r>
      <w:r w:rsidR="00B1135F" w:rsidRPr="00C12035">
        <w:rPr>
          <w:rFonts w:ascii="Arial" w:hAnsi="Arial" w:cs="Arial"/>
          <w:sz w:val="24"/>
        </w:rPr>
        <w:t xml:space="preserve"> team </w:t>
      </w:r>
      <w:r w:rsidR="00456F94" w:rsidRPr="00C12035">
        <w:rPr>
          <w:rFonts w:ascii="Arial" w:hAnsi="Arial" w:cs="Arial"/>
          <w:sz w:val="24"/>
        </w:rPr>
        <w:t>alleviated some concerns</w:t>
      </w:r>
      <w:r w:rsidR="00033F01" w:rsidRPr="00C12035">
        <w:rPr>
          <w:rFonts w:ascii="Arial" w:hAnsi="Arial" w:cs="Arial"/>
          <w:sz w:val="24"/>
        </w:rPr>
        <w:t xml:space="preserve"> and produced better </w:t>
      </w:r>
      <w:r w:rsidR="009A0502" w:rsidRPr="00C12035">
        <w:rPr>
          <w:rFonts w:ascii="Arial" w:hAnsi="Arial" w:cs="Arial"/>
          <w:sz w:val="24"/>
        </w:rPr>
        <w:t xml:space="preserve">parent-reported </w:t>
      </w:r>
      <w:r w:rsidR="00033F01" w:rsidRPr="00C12035">
        <w:rPr>
          <w:rFonts w:ascii="Arial" w:hAnsi="Arial" w:cs="Arial"/>
          <w:sz w:val="24"/>
        </w:rPr>
        <w:lastRenderedPageBreak/>
        <w:t>outcomes</w:t>
      </w:r>
      <w:r w:rsidR="00B45D07" w:rsidRPr="00C12035">
        <w:rPr>
          <w:rFonts w:ascii="Arial" w:hAnsi="Arial" w:cs="Arial"/>
          <w:sz w:val="24"/>
          <w:vertAlign w:val="superscript"/>
        </w:rPr>
        <w:t>11,18,22,26</w:t>
      </w:r>
      <w:r w:rsidR="00945510" w:rsidRPr="00C12035">
        <w:rPr>
          <w:rFonts w:ascii="Arial" w:hAnsi="Arial" w:cs="Arial"/>
          <w:sz w:val="24"/>
          <w:vertAlign w:val="superscript"/>
        </w:rPr>
        <w:t>,</w:t>
      </w:r>
      <w:r w:rsidR="00642857" w:rsidRPr="00C12035">
        <w:rPr>
          <w:rFonts w:ascii="Arial" w:hAnsi="Arial" w:cs="Arial"/>
          <w:sz w:val="24"/>
          <w:vertAlign w:val="superscript"/>
        </w:rPr>
        <w:t>34,</w:t>
      </w:r>
      <w:r w:rsidR="00945510" w:rsidRPr="00C12035">
        <w:rPr>
          <w:rFonts w:ascii="Arial" w:hAnsi="Arial" w:cs="Arial"/>
          <w:sz w:val="24"/>
          <w:vertAlign w:val="superscript"/>
        </w:rPr>
        <w:t>102,</w:t>
      </w:r>
      <w:r w:rsidR="00642857" w:rsidRPr="00C12035">
        <w:rPr>
          <w:rFonts w:ascii="Arial" w:hAnsi="Arial" w:cs="Arial"/>
          <w:sz w:val="24"/>
          <w:vertAlign w:val="superscript"/>
        </w:rPr>
        <w:t>104,108,</w:t>
      </w:r>
      <w:r w:rsidR="00945510" w:rsidRPr="00C12035">
        <w:rPr>
          <w:rFonts w:ascii="Arial" w:hAnsi="Arial" w:cs="Arial"/>
          <w:sz w:val="24"/>
          <w:vertAlign w:val="superscript"/>
        </w:rPr>
        <w:t>116</w:t>
      </w:r>
      <w:r w:rsidR="008E406E" w:rsidRPr="00C12035">
        <w:rPr>
          <w:rFonts w:ascii="Arial" w:hAnsi="Arial" w:cs="Arial"/>
          <w:sz w:val="24"/>
          <w:vertAlign w:val="superscript"/>
        </w:rPr>
        <w:t>-117</w:t>
      </w:r>
      <w:r w:rsidR="00D034F0" w:rsidRPr="00C12035">
        <w:rPr>
          <w:rFonts w:ascii="Arial" w:hAnsi="Arial" w:cs="Arial"/>
          <w:sz w:val="24"/>
        </w:rPr>
        <w:t xml:space="preserve">, </w:t>
      </w:r>
      <w:r w:rsidR="00033F01" w:rsidRPr="00C12035">
        <w:rPr>
          <w:rFonts w:ascii="Arial" w:hAnsi="Arial" w:cs="Arial"/>
          <w:sz w:val="24"/>
        </w:rPr>
        <w:t>yet</w:t>
      </w:r>
      <w:r w:rsidR="00D034F0" w:rsidRPr="00C12035">
        <w:rPr>
          <w:rFonts w:ascii="Arial" w:hAnsi="Arial" w:cs="Arial"/>
          <w:sz w:val="24"/>
        </w:rPr>
        <w:t xml:space="preserve"> team </w:t>
      </w:r>
      <w:r w:rsidR="00E26FD0" w:rsidRPr="00C12035">
        <w:rPr>
          <w:rFonts w:ascii="Arial" w:hAnsi="Arial" w:cs="Arial"/>
          <w:sz w:val="24"/>
        </w:rPr>
        <w:t>intervention</w:t>
      </w:r>
      <w:r w:rsidR="00D034F0" w:rsidRPr="00C12035">
        <w:rPr>
          <w:rFonts w:ascii="Arial" w:hAnsi="Arial" w:cs="Arial"/>
          <w:sz w:val="24"/>
        </w:rPr>
        <w:t xml:space="preserve"> was still described </w:t>
      </w:r>
      <w:r w:rsidR="00033F01" w:rsidRPr="00C12035">
        <w:rPr>
          <w:rFonts w:ascii="Arial" w:hAnsi="Arial" w:cs="Arial"/>
          <w:sz w:val="24"/>
        </w:rPr>
        <w:t xml:space="preserve">by some parents </w:t>
      </w:r>
      <w:r w:rsidR="00D034F0" w:rsidRPr="00C12035">
        <w:rPr>
          <w:rFonts w:ascii="Arial" w:hAnsi="Arial" w:cs="Arial"/>
          <w:sz w:val="24"/>
        </w:rPr>
        <w:t>as overwhelming</w:t>
      </w:r>
      <w:r w:rsidR="00477D84" w:rsidRPr="00C12035">
        <w:rPr>
          <w:rFonts w:ascii="Arial" w:hAnsi="Arial" w:cs="Arial"/>
          <w:sz w:val="24"/>
          <w:vertAlign w:val="superscript"/>
        </w:rPr>
        <w:t>22,80,102</w:t>
      </w:r>
      <w:r w:rsidR="00D034F0" w:rsidRPr="00C12035">
        <w:rPr>
          <w:rFonts w:ascii="Arial" w:hAnsi="Arial" w:cs="Arial"/>
          <w:sz w:val="24"/>
        </w:rPr>
        <w:t xml:space="preserve">. </w:t>
      </w:r>
      <w:r w:rsidR="003644AF" w:rsidRPr="00C12035">
        <w:rPr>
          <w:rFonts w:ascii="Arial" w:hAnsi="Arial" w:cs="Arial"/>
          <w:sz w:val="24"/>
        </w:rPr>
        <w:t>Surgery was seen as a major stressor for parents</w:t>
      </w:r>
      <w:r w:rsidR="005D70C9" w:rsidRPr="00C12035">
        <w:rPr>
          <w:rFonts w:ascii="Arial" w:hAnsi="Arial" w:cs="Arial"/>
          <w:sz w:val="24"/>
        </w:rPr>
        <w:t xml:space="preserve">, particularly if cancellations </w:t>
      </w:r>
      <w:r w:rsidR="00946319" w:rsidRPr="00C12035">
        <w:rPr>
          <w:rFonts w:ascii="Arial" w:hAnsi="Arial" w:cs="Arial"/>
          <w:sz w:val="24"/>
        </w:rPr>
        <w:t xml:space="preserve">occurred, the benefits </w:t>
      </w:r>
      <w:r w:rsidR="00A550D6" w:rsidRPr="00C12035">
        <w:rPr>
          <w:rFonts w:ascii="Arial" w:hAnsi="Arial" w:cs="Arial"/>
          <w:sz w:val="24"/>
        </w:rPr>
        <w:t xml:space="preserve">of treatment </w:t>
      </w:r>
      <w:r w:rsidR="00946319" w:rsidRPr="00C12035">
        <w:rPr>
          <w:rFonts w:ascii="Arial" w:hAnsi="Arial" w:cs="Arial"/>
          <w:sz w:val="24"/>
        </w:rPr>
        <w:t>were not immediately obvious, there were unexpected complications, or if a surgery needed to be repeated</w:t>
      </w:r>
      <w:r w:rsidR="00477D84" w:rsidRPr="00C12035">
        <w:rPr>
          <w:rFonts w:ascii="Arial" w:hAnsi="Arial" w:cs="Arial"/>
          <w:sz w:val="24"/>
          <w:vertAlign w:val="superscript"/>
        </w:rPr>
        <w:t>13,</w:t>
      </w:r>
      <w:r w:rsidR="009B5CD0" w:rsidRPr="00C12035">
        <w:rPr>
          <w:rFonts w:ascii="Arial" w:hAnsi="Arial" w:cs="Arial"/>
          <w:sz w:val="24"/>
          <w:vertAlign w:val="superscript"/>
        </w:rPr>
        <w:t>19,</w:t>
      </w:r>
      <w:r w:rsidR="00477D84" w:rsidRPr="00C12035">
        <w:rPr>
          <w:rFonts w:ascii="Arial" w:hAnsi="Arial" w:cs="Arial"/>
          <w:sz w:val="24"/>
          <w:vertAlign w:val="superscript"/>
        </w:rPr>
        <w:t>22,</w:t>
      </w:r>
      <w:r w:rsidR="00E97986" w:rsidRPr="00C12035">
        <w:rPr>
          <w:rFonts w:ascii="Arial" w:hAnsi="Arial" w:cs="Arial"/>
          <w:sz w:val="24"/>
          <w:vertAlign w:val="superscript"/>
        </w:rPr>
        <w:t>54,106</w:t>
      </w:r>
      <w:r w:rsidR="00B41B87" w:rsidRPr="00C12035">
        <w:rPr>
          <w:rFonts w:ascii="Arial" w:hAnsi="Arial" w:cs="Arial"/>
          <w:sz w:val="24"/>
          <w:vertAlign w:val="superscript"/>
        </w:rPr>
        <w:t>,118-119</w:t>
      </w:r>
      <w:r w:rsidR="00946319" w:rsidRPr="00C12035">
        <w:rPr>
          <w:rFonts w:ascii="Arial" w:hAnsi="Arial" w:cs="Arial"/>
          <w:sz w:val="24"/>
        </w:rPr>
        <w:t>.</w:t>
      </w:r>
      <w:r w:rsidR="009A49BE" w:rsidRPr="00C12035">
        <w:rPr>
          <w:rFonts w:ascii="Arial" w:hAnsi="Arial" w:cs="Arial"/>
          <w:sz w:val="24"/>
        </w:rPr>
        <w:t xml:space="preserve"> </w:t>
      </w:r>
      <w:r w:rsidR="00A23006" w:rsidRPr="00C12035">
        <w:rPr>
          <w:rFonts w:ascii="Arial" w:hAnsi="Arial" w:cs="Arial"/>
          <w:sz w:val="24"/>
        </w:rPr>
        <w:t xml:space="preserve">Some parents </w:t>
      </w:r>
      <w:r w:rsidR="00780267" w:rsidRPr="00C12035">
        <w:rPr>
          <w:rFonts w:ascii="Arial" w:hAnsi="Arial" w:cs="Arial"/>
          <w:sz w:val="24"/>
        </w:rPr>
        <w:t>stated</w:t>
      </w:r>
      <w:r w:rsidR="00A23006" w:rsidRPr="00C12035">
        <w:rPr>
          <w:rFonts w:ascii="Arial" w:hAnsi="Arial" w:cs="Arial"/>
          <w:sz w:val="24"/>
        </w:rPr>
        <w:t xml:space="preserve"> they had not been prepared for the change in their child’s appearance after surgery</w:t>
      </w:r>
      <w:r w:rsidR="00780267" w:rsidRPr="00C12035">
        <w:rPr>
          <w:rFonts w:ascii="Arial" w:hAnsi="Arial" w:cs="Arial"/>
          <w:sz w:val="24"/>
        </w:rPr>
        <w:t xml:space="preserve"> and </w:t>
      </w:r>
      <w:r w:rsidR="004716F3" w:rsidRPr="00C12035">
        <w:rPr>
          <w:rFonts w:ascii="Arial" w:hAnsi="Arial" w:cs="Arial"/>
          <w:sz w:val="24"/>
        </w:rPr>
        <w:t xml:space="preserve">had </w:t>
      </w:r>
      <w:r w:rsidR="00780267" w:rsidRPr="00C12035">
        <w:rPr>
          <w:rFonts w:ascii="Arial" w:hAnsi="Arial" w:cs="Arial"/>
          <w:sz w:val="24"/>
        </w:rPr>
        <w:t>found this distressing</w:t>
      </w:r>
      <w:r w:rsidR="0060666F" w:rsidRPr="00C12035">
        <w:rPr>
          <w:rFonts w:ascii="Arial" w:hAnsi="Arial" w:cs="Arial"/>
          <w:sz w:val="24"/>
          <w:vertAlign w:val="superscript"/>
        </w:rPr>
        <w:t>11,22</w:t>
      </w:r>
      <w:r w:rsidR="00A23006" w:rsidRPr="00C12035">
        <w:rPr>
          <w:rFonts w:ascii="Arial" w:hAnsi="Arial" w:cs="Arial"/>
          <w:sz w:val="24"/>
        </w:rPr>
        <w:t xml:space="preserve">. </w:t>
      </w:r>
      <w:r w:rsidR="00DA1BEF" w:rsidRPr="00C12035">
        <w:rPr>
          <w:rFonts w:ascii="Arial" w:hAnsi="Arial" w:cs="Arial"/>
          <w:sz w:val="24"/>
        </w:rPr>
        <w:t>T</w:t>
      </w:r>
      <w:r w:rsidR="0060666F" w:rsidRPr="00C12035">
        <w:rPr>
          <w:rFonts w:ascii="Arial" w:hAnsi="Arial" w:cs="Arial"/>
          <w:sz w:val="24"/>
        </w:rPr>
        <w:t>hree</w:t>
      </w:r>
      <w:r w:rsidR="00DA1BEF" w:rsidRPr="00C12035">
        <w:rPr>
          <w:rFonts w:ascii="Arial" w:hAnsi="Arial" w:cs="Arial"/>
          <w:sz w:val="24"/>
        </w:rPr>
        <w:t xml:space="preserve"> </w:t>
      </w:r>
      <w:r w:rsidR="00982F6F" w:rsidRPr="00C12035">
        <w:rPr>
          <w:rFonts w:ascii="Arial" w:hAnsi="Arial" w:cs="Arial"/>
          <w:sz w:val="24"/>
        </w:rPr>
        <w:t>papers</w:t>
      </w:r>
      <w:r w:rsidR="00DA1BEF" w:rsidRPr="00C12035">
        <w:rPr>
          <w:rFonts w:ascii="Arial" w:hAnsi="Arial" w:cs="Arial"/>
          <w:sz w:val="24"/>
        </w:rPr>
        <w:t xml:space="preserve"> </w:t>
      </w:r>
      <w:r w:rsidR="00D64A17" w:rsidRPr="00C12035">
        <w:rPr>
          <w:rFonts w:ascii="Arial" w:hAnsi="Arial" w:cs="Arial"/>
          <w:sz w:val="24"/>
        </w:rPr>
        <w:t xml:space="preserve">described parents’ traumatic stress reactions to medical treatment, </w:t>
      </w:r>
      <w:r w:rsidR="00982F6F" w:rsidRPr="00C12035">
        <w:rPr>
          <w:rFonts w:ascii="Arial" w:hAnsi="Arial" w:cs="Arial"/>
          <w:sz w:val="24"/>
        </w:rPr>
        <w:t>which was worsened by parents’ perceptions that they were not being believed or listened to by health professionals</w:t>
      </w:r>
      <w:r w:rsidR="00512700" w:rsidRPr="00C12035">
        <w:rPr>
          <w:rFonts w:ascii="Arial" w:hAnsi="Arial" w:cs="Arial"/>
          <w:sz w:val="24"/>
          <w:vertAlign w:val="superscript"/>
        </w:rPr>
        <w:t>41,54,107</w:t>
      </w:r>
      <w:r w:rsidR="00982F6F" w:rsidRPr="00C12035">
        <w:rPr>
          <w:rFonts w:ascii="Arial" w:hAnsi="Arial" w:cs="Arial"/>
          <w:sz w:val="24"/>
        </w:rPr>
        <w:t xml:space="preserve">. </w:t>
      </w:r>
      <w:r w:rsidR="00D50A57" w:rsidRPr="00C12035">
        <w:rPr>
          <w:rFonts w:ascii="Arial" w:hAnsi="Arial" w:cs="Arial"/>
          <w:sz w:val="24"/>
        </w:rPr>
        <w:t>Five</w:t>
      </w:r>
      <w:r w:rsidR="004716F3" w:rsidRPr="00C12035">
        <w:rPr>
          <w:rFonts w:ascii="Arial" w:hAnsi="Arial" w:cs="Arial"/>
          <w:sz w:val="24"/>
        </w:rPr>
        <w:t xml:space="preserve"> studies specifically investigated parents’ experiences of NAM</w:t>
      </w:r>
      <w:r w:rsidR="00C41687" w:rsidRPr="00C12035">
        <w:rPr>
          <w:rFonts w:ascii="Arial" w:hAnsi="Arial" w:cs="Arial"/>
          <w:sz w:val="24"/>
        </w:rPr>
        <w:t>. Some parents reported that</w:t>
      </w:r>
      <w:r w:rsidR="00572344" w:rsidRPr="00C12035">
        <w:rPr>
          <w:rFonts w:ascii="Arial" w:hAnsi="Arial" w:cs="Arial"/>
          <w:sz w:val="24"/>
        </w:rPr>
        <w:t xml:space="preserve"> </w:t>
      </w:r>
      <w:r w:rsidR="00C41687" w:rsidRPr="00C12035">
        <w:rPr>
          <w:rFonts w:ascii="Arial" w:hAnsi="Arial" w:cs="Arial"/>
          <w:sz w:val="24"/>
        </w:rPr>
        <w:t>NAM</w:t>
      </w:r>
      <w:r w:rsidR="00572344" w:rsidRPr="00C12035">
        <w:rPr>
          <w:rFonts w:ascii="Arial" w:hAnsi="Arial" w:cs="Arial"/>
          <w:sz w:val="24"/>
        </w:rPr>
        <w:t xml:space="preserve"> </w:t>
      </w:r>
      <w:r w:rsidR="00F454C6" w:rsidRPr="00C12035">
        <w:rPr>
          <w:rFonts w:ascii="Arial" w:hAnsi="Arial" w:cs="Arial"/>
          <w:sz w:val="24"/>
        </w:rPr>
        <w:t xml:space="preserve">became less stressful </w:t>
      </w:r>
      <w:r w:rsidR="00984F0B" w:rsidRPr="00C12035">
        <w:rPr>
          <w:rFonts w:ascii="Arial" w:hAnsi="Arial" w:cs="Arial"/>
          <w:sz w:val="24"/>
        </w:rPr>
        <w:t xml:space="preserve">and more empowering </w:t>
      </w:r>
      <w:r w:rsidR="00F454C6" w:rsidRPr="00C12035">
        <w:rPr>
          <w:rFonts w:ascii="Arial" w:hAnsi="Arial" w:cs="Arial"/>
          <w:sz w:val="24"/>
        </w:rPr>
        <w:t>over time as they began to master the process</w:t>
      </w:r>
      <w:r w:rsidR="00A73FFC" w:rsidRPr="00C12035">
        <w:rPr>
          <w:rFonts w:ascii="Arial" w:hAnsi="Arial" w:cs="Arial"/>
          <w:sz w:val="24"/>
          <w:vertAlign w:val="superscript"/>
        </w:rPr>
        <w:t>35,53,91</w:t>
      </w:r>
      <w:r w:rsidR="00984F0B" w:rsidRPr="00C12035">
        <w:rPr>
          <w:rFonts w:ascii="Arial" w:hAnsi="Arial" w:cs="Arial"/>
          <w:sz w:val="24"/>
        </w:rPr>
        <w:t xml:space="preserve">. </w:t>
      </w:r>
      <w:r w:rsidR="00041245" w:rsidRPr="00C12035">
        <w:rPr>
          <w:rFonts w:ascii="Arial" w:hAnsi="Arial" w:cs="Arial"/>
          <w:sz w:val="24"/>
        </w:rPr>
        <w:t>Reasons for discontinuation of NAM included sleep apnoea in the child, device intolerance, issues with taping and a lack of support</w:t>
      </w:r>
      <w:r w:rsidR="00650198" w:rsidRPr="00C12035">
        <w:rPr>
          <w:rFonts w:ascii="Arial" w:hAnsi="Arial" w:cs="Arial"/>
          <w:sz w:val="24"/>
        </w:rPr>
        <w:t xml:space="preserve">, as well as </w:t>
      </w:r>
      <w:r w:rsidR="000467AF" w:rsidRPr="00C12035">
        <w:rPr>
          <w:rFonts w:ascii="Arial" w:hAnsi="Arial" w:cs="Arial"/>
          <w:sz w:val="24"/>
        </w:rPr>
        <w:t>the mother being younger</w:t>
      </w:r>
      <w:r w:rsidR="00AE6E6A" w:rsidRPr="00C12035">
        <w:rPr>
          <w:rFonts w:ascii="Arial" w:hAnsi="Arial" w:cs="Arial"/>
          <w:sz w:val="24"/>
        </w:rPr>
        <w:t xml:space="preserve">, being a single parent, </w:t>
      </w:r>
      <w:r w:rsidR="000467AF" w:rsidRPr="00C12035">
        <w:rPr>
          <w:rFonts w:ascii="Arial" w:hAnsi="Arial" w:cs="Arial"/>
          <w:sz w:val="24"/>
        </w:rPr>
        <w:t>having longer travel distances to the hospital</w:t>
      </w:r>
      <w:r w:rsidR="00AE6E6A" w:rsidRPr="00C12035">
        <w:rPr>
          <w:rFonts w:ascii="Arial" w:hAnsi="Arial" w:cs="Arial"/>
          <w:sz w:val="24"/>
        </w:rPr>
        <w:t xml:space="preserve"> and </w:t>
      </w:r>
      <w:r w:rsidR="00344099" w:rsidRPr="00C12035">
        <w:rPr>
          <w:rFonts w:ascii="Arial" w:hAnsi="Arial" w:cs="Arial"/>
          <w:sz w:val="24"/>
        </w:rPr>
        <w:t>having less insurance coverage</w:t>
      </w:r>
      <w:r w:rsidR="0019782F" w:rsidRPr="00C12035">
        <w:rPr>
          <w:rFonts w:ascii="Arial" w:hAnsi="Arial" w:cs="Arial"/>
          <w:sz w:val="24"/>
          <w:vertAlign w:val="superscript"/>
        </w:rPr>
        <w:t>120-121</w:t>
      </w:r>
      <w:r w:rsidR="00041245" w:rsidRPr="00C12035">
        <w:rPr>
          <w:rFonts w:ascii="Arial" w:hAnsi="Arial" w:cs="Arial"/>
          <w:sz w:val="24"/>
        </w:rPr>
        <w:t xml:space="preserve">. </w:t>
      </w:r>
      <w:r w:rsidR="00CD598C" w:rsidRPr="00C12035">
        <w:rPr>
          <w:rFonts w:ascii="Arial" w:hAnsi="Arial" w:cs="Arial"/>
          <w:sz w:val="24"/>
        </w:rPr>
        <w:t>Parents who did not complete NAM were less satisfied with the outcome of surgery</w:t>
      </w:r>
      <w:r w:rsidR="0019782F" w:rsidRPr="00C12035">
        <w:rPr>
          <w:rFonts w:ascii="Arial" w:hAnsi="Arial" w:cs="Arial"/>
          <w:sz w:val="24"/>
          <w:vertAlign w:val="superscript"/>
        </w:rPr>
        <w:t>121</w:t>
      </w:r>
      <w:r w:rsidR="00CD598C" w:rsidRPr="00C12035">
        <w:rPr>
          <w:rFonts w:ascii="Arial" w:hAnsi="Arial" w:cs="Arial"/>
          <w:sz w:val="24"/>
        </w:rPr>
        <w:t xml:space="preserve">. </w:t>
      </w:r>
      <w:r w:rsidR="00F92B40" w:rsidRPr="00C12035">
        <w:rPr>
          <w:rFonts w:ascii="Arial" w:hAnsi="Arial" w:cs="Arial"/>
          <w:sz w:val="24"/>
        </w:rPr>
        <w:t xml:space="preserve">Parents described needing to see measurable progress </w:t>
      </w:r>
      <w:r w:rsidR="009A12D5" w:rsidRPr="00C12035">
        <w:rPr>
          <w:rFonts w:ascii="Arial" w:hAnsi="Arial" w:cs="Arial"/>
          <w:sz w:val="24"/>
        </w:rPr>
        <w:t xml:space="preserve">to support the efficacy of treatments and </w:t>
      </w:r>
      <w:r w:rsidR="00BF12CF" w:rsidRPr="00C12035">
        <w:rPr>
          <w:rFonts w:ascii="Arial" w:hAnsi="Arial" w:cs="Arial"/>
          <w:sz w:val="24"/>
        </w:rPr>
        <w:t>to make the burden of treatment worthwhile</w:t>
      </w:r>
      <w:r w:rsidR="00CA73C0" w:rsidRPr="00C12035">
        <w:rPr>
          <w:rFonts w:ascii="Arial" w:hAnsi="Arial" w:cs="Arial"/>
          <w:sz w:val="24"/>
          <w:vertAlign w:val="superscript"/>
        </w:rPr>
        <w:t>41,</w:t>
      </w:r>
      <w:r w:rsidR="000D78D3" w:rsidRPr="00C12035">
        <w:rPr>
          <w:rFonts w:ascii="Arial" w:hAnsi="Arial" w:cs="Arial"/>
          <w:sz w:val="24"/>
          <w:vertAlign w:val="superscript"/>
        </w:rPr>
        <w:t>80,</w:t>
      </w:r>
      <w:r w:rsidR="00CA73C0" w:rsidRPr="00C12035">
        <w:rPr>
          <w:rFonts w:ascii="Arial" w:hAnsi="Arial" w:cs="Arial"/>
          <w:sz w:val="24"/>
          <w:vertAlign w:val="superscript"/>
        </w:rPr>
        <w:t>104,106,108</w:t>
      </w:r>
      <w:r w:rsidR="00BF12CF" w:rsidRPr="00C12035">
        <w:rPr>
          <w:rFonts w:ascii="Arial" w:hAnsi="Arial" w:cs="Arial"/>
          <w:sz w:val="24"/>
        </w:rPr>
        <w:t>.</w:t>
      </w:r>
    </w:p>
    <w:p w14:paraId="7564751E" w14:textId="209F4CF2" w:rsidR="001239A9" w:rsidRPr="00C12035" w:rsidRDefault="002309A6" w:rsidP="002309A6">
      <w:pPr>
        <w:pStyle w:val="ListParagraph"/>
        <w:numPr>
          <w:ilvl w:val="1"/>
          <w:numId w:val="2"/>
        </w:numPr>
        <w:jc w:val="both"/>
        <w:rPr>
          <w:rFonts w:ascii="Arial" w:hAnsi="Arial" w:cs="Arial"/>
          <w:i/>
          <w:iCs/>
          <w:sz w:val="24"/>
        </w:rPr>
      </w:pPr>
      <w:r w:rsidRPr="00C12035">
        <w:rPr>
          <w:rFonts w:ascii="Arial" w:hAnsi="Arial" w:cs="Arial"/>
          <w:i/>
          <w:iCs/>
          <w:sz w:val="24"/>
        </w:rPr>
        <w:t>Healthcare Satisfaction</w:t>
      </w:r>
    </w:p>
    <w:p w14:paraId="0820F709" w14:textId="33273C73" w:rsidR="009F360A" w:rsidRPr="00C12035" w:rsidRDefault="00016B7E" w:rsidP="00E56BAB">
      <w:pPr>
        <w:jc w:val="both"/>
        <w:rPr>
          <w:rFonts w:ascii="Arial" w:hAnsi="Arial" w:cs="Arial"/>
          <w:sz w:val="24"/>
        </w:rPr>
      </w:pPr>
      <w:r w:rsidRPr="00C12035">
        <w:rPr>
          <w:rFonts w:ascii="Arial" w:hAnsi="Arial" w:cs="Arial"/>
          <w:sz w:val="24"/>
        </w:rPr>
        <w:t>Overall, parents reported a high level of satisfaction with the care they and their child had received from the specialist CL/P team</w:t>
      </w:r>
      <w:r w:rsidR="00AB204F" w:rsidRPr="00C12035">
        <w:rPr>
          <w:rFonts w:ascii="Arial" w:hAnsi="Arial" w:cs="Arial"/>
          <w:sz w:val="24"/>
          <w:vertAlign w:val="superscript"/>
        </w:rPr>
        <w:t>22,33</w:t>
      </w:r>
      <w:r w:rsidR="007A3056" w:rsidRPr="00C12035">
        <w:rPr>
          <w:rFonts w:ascii="Arial" w:hAnsi="Arial" w:cs="Arial"/>
          <w:sz w:val="24"/>
          <w:vertAlign w:val="superscript"/>
        </w:rPr>
        <w:t>-34</w:t>
      </w:r>
      <w:r w:rsidR="00AB204F" w:rsidRPr="00C12035">
        <w:rPr>
          <w:rFonts w:ascii="Arial" w:hAnsi="Arial" w:cs="Arial"/>
          <w:sz w:val="24"/>
          <w:vertAlign w:val="superscript"/>
        </w:rPr>
        <w:t>,</w:t>
      </w:r>
      <w:r w:rsidR="008B0F82" w:rsidRPr="00C12035">
        <w:rPr>
          <w:rFonts w:ascii="Arial" w:hAnsi="Arial" w:cs="Arial"/>
          <w:sz w:val="24"/>
          <w:vertAlign w:val="superscript"/>
        </w:rPr>
        <w:t>39,</w:t>
      </w:r>
      <w:r w:rsidR="00AE2323" w:rsidRPr="00C12035">
        <w:rPr>
          <w:rFonts w:ascii="Arial" w:hAnsi="Arial" w:cs="Arial"/>
          <w:sz w:val="24"/>
          <w:vertAlign w:val="superscript"/>
        </w:rPr>
        <w:t>56,</w:t>
      </w:r>
      <w:r w:rsidR="00F523B9" w:rsidRPr="00C12035">
        <w:rPr>
          <w:rFonts w:ascii="Arial" w:hAnsi="Arial" w:cs="Arial"/>
          <w:sz w:val="24"/>
          <w:vertAlign w:val="superscript"/>
        </w:rPr>
        <w:t>64,</w:t>
      </w:r>
      <w:r w:rsidR="007A3056" w:rsidRPr="00C12035">
        <w:rPr>
          <w:rFonts w:ascii="Arial" w:hAnsi="Arial" w:cs="Arial"/>
          <w:sz w:val="24"/>
          <w:vertAlign w:val="superscript"/>
        </w:rPr>
        <w:t>102,104-105,</w:t>
      </w:r>
      <w:r w:rsidR="00F523B9" w:rsidRPr="00C12035">
        <w:rPr>
          <w:rFonts w:ascii="Arial" w:hAnsi="Arial" w:cs="Arial"/>
          <w:sz w:val="24"/>
          <w:vertAlign w:val="superscript"/>
        </w:rPr>
        <w:t>100-</w:t>
      </w:r>
      <w:r w:rsidR="00AE2323" w:rsidRPr="00C12035">
        <w:rPr>
          <w:rFonts w:ascii="Arial" w:hAnsi="Arial" w:cs="Arial"/>
          <w:sz w:val="24"/>
          <w:vertAlign w:val="superscript"/>
        </w:rPr>
        <w:t>111,</w:t>
      </w:r>
      <w:r w:rsidR="00AB204F" w:rsidRPr="00C12035">
        <w:rPr>
          <w:rFonts w:ascii="Arial" w:hAnsi="Arial" w:cs="Arial"/>
          <w:sz w:val="24"/>
          <w:vertAlign w:val="superscript"/>
        </w:rPr>
        <w:t>117</w:t>
      </w:r>
      <w:r w:rsidR="00E327F6" w:rsidRPr="00C12035">
        <w:rPr>
          <w:rFonts w:ascii="Arial" w:hAnsi="Arial" w:cs="Arial"/>
          <w:sz w:val="24"/>
          <w:vertAlign w:val="superscript"/>
        </w:rPr>
        <w:t>,122-123</w:t>
      </w:r>
      <w:r w:rsidRPr="00C12035">
        <w:rPr>
          <w:rFonts w:ascii="Arial" w:hAnsi="Arial" w:cs="Arial"/>
          <w:sz w:val="24"/>
        </w:rPr>
        <w:t xml:space="preserve">. </w:t>
      </w:r>
      <w:r w:rsidR="00EF50D1" w:rsidRPr="00C12035">
        <w:rPr>
          <w:rFonts w:ascii="Arial" w:hAnsi="Arial" w:cs="Arial"/>
          <w:sz w:val="24"/>
        </w:rPr>
        <w:t>Parents particularly valued professionals’ knowledge and technical competence, professionals’ interpersonal skills and continuity of care</w:t>
      </w:r>
      <w:r w:rsidR="004514FE" w:rsidRPr="00C12035">
        <w:rPr>
          <w:rFonts w:ascii="Arial" w:hAnsi="Arial" w:cs="Arial"/>
          <w:sz w:val="24"/>
        </w:rPr>
        <w:t>, as well as repetition of information</w:t>
      </w:r>
      <w:r w:rsidR="006E2E5C" w:rsidRPr="00C12035">
        <w:rPr>
          <w:rFonts w:ascii="Arial" w:hAnsi="Arial" w:cs="Arial"/>
          <w:sz w:val="24"/>
        </w:rPr>
        <w:t xml:space="preserve">, </w:t>
      </w:r>
      <w:r w:rsidR="00232DE7" w:rsidRPr="00C12035">
        <w:rPr>
          <w:rFonts w:ascii="Arial" w:hAnsi="Arial" w:cs="Arial"/>
          <w:sz w:val="24"/>
        </w:rPr>
        <w:t xml:space="preserve">access to </w:t>
      </w:r>
      <w:r w:rsidR="006E2E5C" w:rsidRPr="00C12035">
        <w:rPr>
          <w:rFonts w:ascii="Arial" w:hAnsi="Arial" w:cs="Arial"/>
          <w:sz w:val="24"/>
        </w:rPr>
        <w:t>psychological support</w:t>
      </w:r>
      <w:r w:rsidR="00232DE7" w:rsidRPr="00C12035">
        <w:rPr>
          <w:rFonts w:ascii="Arial" w:hAnsi="Arial" w:cs="Arial"/>
          <w:sz w:val="24"/>
        </w:rPr>
        <w:t xml:space="preserve"> and reassurance about their child’s development</w:t>
      </w:r>
      <w:r w:rsidR="00911F00" w:rsidRPr="00C12035">
        <w:rPr>
          <w:rFonts w:ascii="Arial" w:hAnsi="Arial" w:cs="Arial"/>
          <w:sz w:val="24"/>
          <w:vertAlign w:val="superscript"/>
        </w:rPr>
        <w:t>25,104</w:t>
      </w:r>
      <w:r w:rsidR="00B43DB7" w:rsidRPr="00C12035">
        <w:rPr>
          <w:rFonts w:ascii="Arial" w:hAnsi="Arial" w:cs="Arial"/>
          <w:sz w:val="24"/>
          <w:vertAlign w:val="superscript"/>
        </w:rPr>
        <w:t>,124</w:t>
      </w:r>
      <w:r w:rsidR="00232DE7" w:rsidRPr="00C12035">
        <w:rPr>
          <w:rFonts w:ascii="Arial" w:hAnsi="Arial" w:cs="Arial"/>
          <w:sz w:val="24"/>
        </w:rPr>
        <w:t xml:space="preserve">. </w:t>
      </w:r>
      <w:r w:rsidR="00326CFE" w:rsidRPr="00C12035">
        <w:rPr>
          <w:rFonts w:ascii="Arial" w:hAnsi="Arial" w:cs="Arial"/>
          <w:sz w:val="24"/>
        </w:rPr>
        <w:t xml:space="preserve">Some unmet needs were identified by parents, including </w:t>
      </w:r>
      <w:r w:rsidR="00B04078" w:rsidRPr="00C12035">
        <w:rPr>
          <w:rFonts w:ascii="Arial" w:hAnsi="Arial" w:cs="Arial"/>
          <w:sz w:val="24"/>
        </w:rPr>
        <w:t>a desire for more written information on a wider range of topics</w:t>
      </w:r>
      <w:r w:rsidR="0037405F" w:rsidRPr="00C12035">
        <w:rPr>
          <w:rFonts w:ascii="Arial" w:hAnsi="Arial" w:cs="Arial"/>
          <w:sz w:val="24"/>
        </w:rPr>
        <w:t xml:space="preserve">, </w:t>
      </w:r>
      <w:r w:rsidR="0089118D" w:rsidRPr="00C12035">
        <w:rPr>
          <w:rFonts w:ascii="Arial" w:hAnsi="Arial" w:cs="Arial"/>
          <w:sz w:val="24"/>
        </w:rPr>
        <w:t xml:space="preserve">information and support tailored to the family, </w:t>
      </w:r>
      <w:r w:rsidR="0037405F" w:rsidRPr="00C12035">
        <w:rPr>
          <w:rFonts w:ascii="Arial" w:hAnsi="Arial" w:cs="Arial"/>
          <w:sz w:val="24"/>
        </w:rPr>
        <w:t>training for non-specialist health professionals, increased contact with other parents and more consistency</w:t>
      </w:r>
      <w:r w:rsidR="00436F0F" w:rsidRPr="00C12035">
        <w:rPr>
          <w:rFonts w:ascii="Arial" w:hAnsi="Arial" w:cs="Arial"/>
          <w:sz w:val="24"/>
        </w:rPr>
        <w:t xml:space="preserve"> of information</w:t>
      </w:r>
      <w:r w:rsidR="0037405F" w:rsidRPr="00C12035">
        <w:rPr>
          <w:rFonts w:ascii="Arial" w:hAnsi="Arial" w:cs="Arial"/>
          <w:sz w:val="24"/>
        </w:rPr>
        <w:t xml:space="preserve"> </w:t>
      </w:r>
      <w:r w:rsidR="00436F0F" w:rsidRPr="00C12035">
        <w:rPr>
          <w:rFonts w:ascii="Arial" w:hAnsi="Arial" w:cs="Arial"/>
          <w:sz w:val="24"/>
        </w:rPr>
        <w:t>and communication between health professionals</w:t>
      </w:r>
      <w:r w:rsidR="00B43DB7" w:rsidRPr="00C12035">
        <w:rPr>
          <w:rFonts w:ascii="Arial" w:hAnsi="Arial" w:cs="Arial"/>
          <w:sz w:val="24"/>
          <w:vertAlign w:val="superscript"/>
        </w:rPr>
        <w:t>25,104,124</w:t>
      </w:r>
      <w:r w:rsidR="00436F0F" w:rsidRPr="00C12035">
        <w:rPr>
          <w:rFonts w:ascii="Arial" w:hAnsi="Arial" w:cs="Arial"/>
          <w:sz w:val="24"/>
        </w:rPr>
        <w:t xml:space="preserve">. </w:t>
      </w:r>
      <w:r w:rsidR="00CF7570" w:rsidRPr="00C12035">
        <w:rPr>
          <w:rFonts w:ascii="Arial" w:hAnsi="Arial" w:cs="Arial"/>
          <w:sz w:val="24"/>
        </w:rPr>
        <w:t xml:space="preserve">Fathers were found to be particularly dissatisfied with </w:t>
      </w:r>
      <w:r w:rsidR="00AB1815" w:rsidRPr="00C12035">
        <w:rPr>
          <w:rFonts w:ascii="Arial" w:hAnsi="Arial" w:cs="Arial"/>
          <w:sz w:val="24"/>
        </w:rPr>
        <w:t>their access to credible information and</w:t>
      </w:r>
      <w:r w:rsidR="00EC6E7E" w:rsidRPr="00C12035">
        <w:rPr>
          <w:rFonts w:ascii="Arial" w:hAnsi="Arial" w:cs="Arial"/>
          <w:sz w:val="24"/>
        </w:rPr>
        <w:t xml:space="preserve"> their</w:t>
      </w:r>
      <w:r w:rsidR="00AB1815" w:rsidRPr="00C12035">
        <w:rPr>
          <w:rFonts w:ascii="Arial" w:hAnsi="Arial" w:cs="Arial"/>
          <w:sz w:val="24"/>
        </w:rPr>
        <w:t xml:space="preserve"> inclusion in medical appointments</w:t>
      </w:r>
      <w:r w:rsidR="00EC6E7E" w:rsidRPr="00C12035">
        <w:rPr>
          <w:rFonts w:ascii="Arial" w:hAnsi="Arial" w:cs="Arial"/>
          <w:sz w:val="24"/>
        </w:rPr>
        <w:t xml:space="preserve"> and support networks in </w:t>
      </w:r>
      <w:r w:rsidR="0047056D" w:rsidRPr="00C12035">
        <w:rPr>
          <w:rFonts w:ascii="Arial" w:hAnsi="Arial" w:cs="Arial"/>
          <w:sz w:val="24"/>
        </w:rPr>
        <w:t>four</w:t>
      </w:r>
      <w:r w:rsidR="00EC6E7E" w:rsidRPr="00C12035">
        <w:rPr>
          <w:rFonts w:ascii="Arial" w:hAnsi="Arial" w:cs="Arial"/>
          <w:sz w:val="24"/>
        </w:rPr>
        <w:t xml:space="preserve"> studies</w:t>
      </w:r>
      <w:r w:rsidR="00F72D39" w:rsidRPr="00C12035">
        <w:rPr>
          <w:rFonts w:ascii="Arial" w:hAnsi="Arial" w:cs="Arial"/>
          <w:sz w:val="24"/>
          <w:vertAlign w:val="superscript"/>
        </w:rPr>
        <w:t>22,64,73,123</w:t>
      </w:r>
      <w:r w:rsidR="00637CFB" w:rsidRPr="00C12035">
        <w:rPr>
          <w:rFonts w:ascii="Arial" w:hAnsi="Arial" w:cs="Arial"/>
          <w:sz w:val="24"/>
        </w:rPr>
        <w:t>, which worsened during the Covid-19 pandemic</w:t>
      </w:r>
      <w:r w:rsidR="00C904B8" w:rsidRPr="00C12035">
        <w:rPr>
          <w:rFonts w:ascii="Arial" w:hAnsi="Arial" w:cs="Arial"/>
          <w:sz w:val="24"/>
          <w:vertAlign w:val="superscript"/>
        </w:rPr>
        <w:t>72</w:t>
      </w:r>
      <w:r w:rsidR="00EC6E7E" w:rsidRPr="00C12035">
        <w:rPr>
          <w:rFonts w:ascii="Arial" w:hAnsi="Arial" w:cs="Arial"/>
          <w:sz w:val="24"/>
        </w:rPr>
        <w:t xml:space="preserve">. </w:t>
      </w:r>
      <w:r w:rsidR="006B6330" w:rsidRPr="00C12035">
        <w:rPr>
          <w:rFonts w:ascii="Arial" w:hAnsi="Arial" w:cs="Arial"/>
          <w:sz w:val="24"/>
        </w:rPr>
        <w:t>During the pandemic, reduced contact with health professionals</w:t>
      </w:r>
      <w:r w:rsidR="00DA2A38" w:rsidRPr="00C12035">
        <w:rPr>
          <w:rFonts w:ascii="Arial" w:hAnsi="Arial" w:cs="Arial"/>
          <w:sz w:val="24"/>
        </w:rPr>
        <w:t>, changes to surgical protocols</w:t>
      </w:r>
      <w:r w:rsidR="007312D0" w:rsidRPr="00C12035">
        <w:rPr>
          <w:rFonts w:ascii="Arial" w:hAnsi="Arial" w:cs="Arial"/>
          <w:sz w:val="24"/>
        </w:rPr>
        <w:t xml:space="preserve"> and</w:t>
      </w:r>
      <w:r w:rsidR="00DA2A38" w:rsidRPr="00C12035">
        <w:rPr>
          <w:rFonts w:ascii="Arial" w:hAnsi="Arial" w:cs="Arial"/>
          <w:sz w:val="24"/>
        </w:rPr>
        <w:t xml:space="preserve"> surgical delays</w:t>
      </w:r>
      <w:r w:rsidR="007312D0" w:rsidRPr="00C12035">
        <w:rPr>
          <w:rFonts w:ascii="Arial" w:hAnsi="Arial" w:cs="Arial"/>
          <w:sz w:val="24"/>
        </w:rPr>
        <w:t xml:space="preserve"> negatively</w:t>
      </w:r>
      <w:r w:rsidR="00DA2A38" w:rsidRPr="00C12035">
        <w:rPr>
          <w:rFonts w:ascii="Arial" w:hAnsi="Arial" w:cs="Arial"/>
          <w:sz w:val="24"/>
        </w:rPr>
        <w:t xml:space="preserve"> impacted parents’ experiences of care</w:t>
      </w:r>
      <w:r w:rsidR="00C904B8" w:rsidRPr="00C12035">
        <w:rPr>
          <w:rFonts w:ascii="Arial" w:hAnsi="Arial" w:cs="Arial"/>
          <w:sz w:val="24"/>
          <w:vertAlign w:val="superscript"/>
        </w:rPr>
        <w:t>72</w:t>
      </w:r>
      <w:r w:rsidR="00026F6A" w:rsidRPr="00C12035">
        <w:rPr>
          <w:rFonts w:ascii="Arial" w:hAnsi="Arial" w:cs="Arial"/>
          <w:sz w:val="24"/>
          <w:vertAlign w:val="superscript"/>
        </w:rPr>
        <w:t>,125</w:t>
      </w:r>
      <w:r w:rsidR="00DA2A38" w:rsidRPr="00C12035">
        <w:rPr>
          <w:rFonts w:ascii="Arial" w:hAnsi="Arial" w:cs="Arial"/>
          <w:sz w:val="24"/>
        </w:rPr>
        <w:t xml:space="preserve">. </w:t>
      </w:r>
      <w:r w:rsidR="007250EC" w:rsidRPr="00C12035">
        <w:rPr>
          <w:rFonts w:ascii="Arial" w:hAnsi="Arial" w:cs="Arial"/>
          <w:sz w:val="24"/>
        </w:rPr>
        <w:t xml:space="preserve">However, access to telehealth was </w:t>
      </w:r>
      <w:r w:rsidR="00445FB6" w:rsidRPr="00C12035">
        <w:rPr>
          <w:rFonts w:ascii="Arial" w:hAnsi="Arial" w:cs="Arial"/>
          <w:sz w:val="24"/>
        </w:rPr>
        <w:t xml:space="preserve">broadly </w:t>
      </w:r>
      <w:r w:rsidR="007250EC" w:rsidRPr="00C12035">
        <w:rPr>
          <w:rFonts w:ascii="Arial" w:hAnsi="Arial" w:cs="Arial"/>
          <w:sz w:val="24"/>
        </w:rPr>
        <w:t xml:space="preserve">viewed </w:t>
      </w:r>
      <w:r w:rsidR="00445FB6" w:rsidRPr="00C12035">
        <w:rPr>
          <w:rFonts w:ascii="Arial" w:hAnsi="Arial" w:cs="Arial"/>
          <w:sz w:val="24"/>
        </w:rPr>
        <w:t>as a potentially useful adjunct for future in-person care</w:t>
      </w:r>
      <w:r w:rsidR="00CC51AD" w:rsidRPr="00C12035">
        <w:rPr>
          <w:rFonts w:ascii="Arial" w:hAnsi="Arial" w:cs="Arial"/>
          <w:sz w:val="24"/>
          <w:vertAlign w:val="superscript"/>
        </w:rPr>
        <w:t>72,125,126</w:t>
      </w:r>
      <w:r w:rsidR="007250EC" w:rsidRPr="00C12035">
        <w:rPr>
          <w:rFonts w:ascii="Arial" w:hAnsi="Arial" w:cs="Arial"/>
          <w:sz w:val="24"/>
        </w:rPr>
        <w:t xml:space="preserve">. </w:t>
      </w:r>
      <w:r w:rsidR="007840C9" w:rsidRPr="00C12035">
        <w:rPr>
          <w:rFonts w:ascii="Arial" w:hAnsi="Arial" w:cs="Arial"/>
          <w:sz w:val="24"/>
        </w:rPr>
        <w:t>Eight</w:t>
      </w:r>
      <w:r w:rsidR="0046799A" w:rsidRPr="00C12035">
        <w:rPr>
          <w:rFonts w:ascii="Arial" w:hAnsi="Arial" w:cs="Arial"/>
          <w:sz w:val="24"/>
        </w:rPr>
        <w:t xml:space="preserve"> studies specifically described </w:t>
      </w:r>
      <w:r w:rsidR="0026209F" w:rsidRPr="00C12035">
        <w:rPr>
          <w:rFonts w:ascii="Arial" w:hAnsi="Arial" w:cs="Arial"/>
          <w:sz w:val="24"/>
        </w:rPr>
        <w:t xml:space="preserve">parental </w:t>
      </w:r>
      <w:r w:rsidR="0046799A" w:rsidRPr="00C12035">
        <w:rPr>
          <w:rFonts w:ascii="Arial" w:hAnsi="Arial" w:cs="Arial"/>
          <w:sz w:val="24"/>
        </w:rPr>
        <w:t xml:space="preserve">satisfaction with the aesthetic </w:t>
      </w:r>
      <w:r w:rsidR="00712F66" w:rsidRPr="00C12035">
        <w:rPr>
          <w:rFonts w:ascii="Arial" w:hAnsi="Arial" w:cs="Arial"/>
          <w:sz w:val="24"/>
        </w:rPr>
        <w:t xml:space="preserve">and functional </w:t>
      </w:r>
      <w:r w:rsidR="0046799A" w:rsidRPr="00C12035">
        <w:rPr>
          <w:rFonts w:ascii="Arial" w:hAnsi="Arial" w:cs="Arial"/>
          <w:sz w:val="24"/>
        </w:rPr>
        <w:t xml:space="preserve">outcomes of </w:t>
      </w:r>
      <w:r w:rsidR="00DA376C" w:rsidRPr="00C12035">
        <w:rPr>
          <w:rFonts w:ascii="Arial" w:hAnsi="Arial" w:cs="Arial"/>
          <w:sz w:val="24"/>
        </w:rPr>
        <w:t>NAM</w:t>
      </w:r>
      <w:r w:rsidR="006F4123" w:rsidRPr="00C12035">
        <w:rPr>
          <w:rFonts w:ascii="Arial" w:hAnsi="Arial" w:cs="Arial"/>
          <w:sz w:val="24"/>
          <w:vertAlign w:val="superscript"/>
        </w:rPr>
        <w:t>35,53,102,</w:t>
      </w:r>
      <w:r w:rsidR="00801760" w:rsidRPr="00C12035">
        <w:rPr>
          <w:rFonts w:ascii="Arial" w:hAnsi="Arial" w:cs="Arial"/>
          <w:sz w:val="24"/>
          <w:vertAlign w:val="superscript"/>
        </w:rPr>
        <w:t>127</w:t>
      </w:r>
      <w:r w:rsidR="00DA376C" w:rsidRPr="00C12035">
        <w:rPr>
          <w:rFonts w:ascii="Arial" w:hAnsi="Arial" w:cs="Arial"/>
          <w:sz w:val="24"/>
        </w:rPr>
        <w:t xml:space="preserve"> and </w:t>
      </w:r>
      <w:r w:rsidR="0046799A" w:rsidRPr="00C12035">
        <w:rPr>
          <w:rFonts w:ascii="Arial" w:hAnsi="Arial" w:cs="Arial"/>
          <w:sz w:val="24"/>
        </w:rPr>
        <w:t>surgery</w:t>
      </w:r>
      <w:r w:rsidR="00801760" w:rsidRPr="00C12035">
        <w:rPr>
          <w:rFonts w:ascii="Arial" w:hAnsi="Arial" w:cs="Arial"/>
          <w:sz w:val="24"/>
          <w:vertAlign w:val="superscript"/>
        </w:rPr>
        <w:t>11,15,</w:t>
      </w:r>
      <w:r w:rsidR="009A5B62" w:rsidRPr="00C12035">
        <w:rPr>
          <w:rFonts w:ascii="Arial" w:hAnsi="Arial" w:cs="Arial"/>
          <w:sz w:val="24"/>
          <w:vertAlign w:val="superscript"/>
        </w:rPr>
        <w:t>52,81</w:t>
      </w:r>
      <w:r w:rsidR="0046799A" w:rsidRPr="00C12035">
        <w:rPr>
          <w:rFonts w:ascii="Arial" w:hAnsi="Arial" w:cs="Arial"/>
          <w:sz w:val="24"/>
        </w:rPr>
        <w:t xml:space="preserve">. </w:t>
      </w:r>
      <w:r w:rsidR="00146E9E" w:rsidRPr="00C12035">
        <w:rPr>
          <w:rFonts w:ascii="Arial" w:hAnsi="Arial" w:cs="Arial"/>
          <w:sz w:val="24"/>
        </w:rPr>
        <w:t xml:space="preserve">However, a small proportion of parents </w:t>
      </w:r>
      <w:r w:rsidR="00434241" w:rsidRPr="00C12035">
        <w:rPr>
          <w:rFonts w:ascii="Arial" w:hAnsi="Arial" w:cs="Arial"/>
          <w:sz w:val="24"/>
        </w:rPr>
        <w:t>reported less favourable perceptions of treatment outcomes</w:t>
      </w:r>
      <w:r w:rsidR="00FE69B4" w:rsidRPr="00C12035">
        <w:rPr>
          <w:rFonts w:ascii="Arial" w:hAnsi="Arial" w:cs="Arial"/>
          <w:sz w:val="24"/>
        </w:rPr>
        <w:t xml:space="preserve">, including the appearance of their child’s </w:t>
      </w:r>
      <w:r w:rsidR="006A7916" w:rsidRPr="00C12035">
        <w:rPr>
          <w:rFonts w:ascii="Arial" w:hAnsi="Arial" w:cs="Arial"/>
          <w:sz w:val="24"/>
        </w:rPr>
        <w:t>nose</w:t>
      </w:r>
      <w:r w:rsidR="00A4066D" w:rsidRPr="00C12035">
        <w:rPr>
          <w:rFonts w:ascii="Arial" w:hAnsi="Arial" w:cs="Arial"/>
          <w:sz w:val="24"/>
        </w:rPr>
        <w:t>,</w:t>
      </w:r>
      <w:r w:rsidR="006A7916" w:rsidRPr="00C12035">
        <w:rPr>
          <w:rFonts w:ascii="Arial" w:hAnsi="Arial" w:cs="Arial"/>
          <w:sz w:val="24"/>
        </w:rPr>
        <w:t xml:space="preserve"> lip</w:t>
      </w:r>
      <w:r w:rsidR="00A4066D" w:rsidRPr="00C12035">
        <w:rPr>
          <w:rFonts w:ascii="Arial" w:hAnsi="Arial" w:cs="Arial"/>
          <w:sz w:val="24"/>
        </w:rPr>
        <w:t xml:space="preserve"> and teeth,</w:t>
      </w:r>
      <w:r w:rsidR="006A7916" w:rsidRPr="00C12035">
        <w:rPr>
          <w:rFonts w:ascii="Arial" w:hAnsi="Arial" w:cs="Arial"/>
          <w:sz w:val="24"/>
        </w:rPr>
        <w:t xml:space="preserve"> and dissatisfaction with their child’s </w:t>
      </w:r>
      <w:r w:rsidR="00A4066D" w:rsidRPr="00C12035">
        <w:rPr>
          <w:rFonts w:ascii="Arial" w:hAnsi="Arial" w:cs="Arial"/>
          <w:sz w:val="24"/>
        </w:rPr>
        <w:t>ability to hear and breathe well</w:t>
      </w:r>
      <w:r w:rsidR="00E25E38" w:rsidRPr="00C12035">
        <w:rPr>
          <w:rFonts w:ascii="Arial" w:hAnsi="Arial" w:cs="Arial"/>
          <w:sz w:val="24"/>
          <w:vertAlign w:val="superscript"/>
        </w:rPr>
        <w:t>42,78,8</w:t>
      </w:r>
      <w:r w:rsidR="00426482" w:rsidRPr="00C12035">
        <w:rPr>
          <w:rFonts w:ascii="Arial" w:hAnsi="Arial" w:cs="Arial"/>
          <w:sz w:val="24"/>
          <w:vertAlign w:val="superscript"/>
        </w:rPr>
        <w:t>1</w:t>
      </w:r>
      <w:r w:rsidR="006F6D94" w:rsidRPr="00C12035">
        <w:rPr>
          <w:rFonts w:ascii="Arial" w:hAnsi="Arial" w:cs="Arial"/>
          <w:sz w:val="24"/>
          <w:vertAlign w:val="superscript"/>
        </w:rPr>
        <w:t>-82</w:t>
      </w:r>
      <w:r w:rsidR="00426482" w:rsidRPr="00C12035">
        <w:rPr>
          <w:rFonts w:ascii="Arial" w:hAnsi="Arial" w:cs="Arial"/>
          <w:sz w:val="24"/>
          <w:vertAlign w:val="superscript"/>
        </w:rPr>
        <w:t>,</w:t>
      </w:r>
      <w:r w:rsidR="006F6D94" w:rsidRPr="00C12035">
        <w:rPr>
          <w:rFonts w:ascii="Arial" w:hAnsi="Arial" w:cs="Arial"/>
          <w:sz w:val="24"/>
          <w:vertAlign w:val="superscript"/>
        </w:rPr>
        <w:t>115</w:t>
      </w:r>
      <w:r w:rsidR="008F1913" w:rsidRPr="00C12035">
        <w:rPr>
          <w:rFonts w:ascii="Arial" w:hAnsi="Arial" w:cs="Arial"/>
          <w:sz w:val="24"/>
          <w:vertAlign w:val="superscript"/>
        </w:rPr>
        <w:t>,</w:t>
      </w:r>
      <w:r w:rsidR="001D4892" w:rsidRPr="00C12035">
        <w:rPr>
          <w:rFonts w:ascii="Arial" w:hAnsi="Arial" w:cs="Arial"/>
          <w:sz w:val="24"/>
          <w:vertAlign w:val="superscript"/>
        </w:rPr>
        <w:t>128-</w:t>
      </w:r>
      <w:r w:rsidR="008F1913" w:rsidRPr="00C12035">
        <w:rPr>
          <w:rFonts w:ascii="Arial" w:hAnsi="Arial" w:cs="Arial"/>
          <w:sz w:val="24"/>
          <w:vertAlign w:val="superscript"/>
        </w:rPr>
        <w:t>1</w:t>
      </w:r>
      <w:r w:rsidR="001D4892" w:rsidRPr="00C12035">
        <w:rPr>
          <w:rFonts w:ascii="Arial" w:hAnsi="Arial" w:cs="Arial"/>
          <w:sz w:val="24"/>
          <w:vertAlign w:val="superscript"/>
        </w:rPr>
        <w:t>30</w:t>
      </w:r>
      <w:r w:rsidR="00A4066D" w:rsidRPr="00C12035">
        <w:rPr>
          <w:rFonts w:ascii="Arial" w:hAnsi="Arial" w:cs="Arial"/>
          <w:sz w:val="24"/>
        </w:rPr>
        <w:t>.</w:t>
      </w:r>
      <w:r w:rsidR="005513C5" w:rsidRPr="00C12035">
        <w:rPr>
          <w:rFonts w:ascii="Arial" w:hAnsi="Arial" w:cs="Arial"/>
          <w:sz w:val="24"/>
        </w:rPr>
        <w:t xml:space="preserve"> </w:t>
      </w:r>
      <w:r w:rsidR="00BF4CE7" w:rsidRPr="00C12035">
        <w:rPr>
          <w:rFonts w:ascii="Arial" w:hAnsi="Arial" w:cs="Arial"/>
          <w:sz w:val="24"/>
        </w:rPr>
        <w:t>Parents were less satisfied</w:t>
      </w:r>
      <w:r w:rsidR="00690D0F" w:rsidRPr="00C12035">
        <w:rPr>
          <w:rFonts w:ascii="Arial" w:hAnsi="Arial" w:cs="Arial"/>
          <w:sz w:val="24"/>
        </w:rPr>
        <w:t xml:space="preserve"> with </w:t>
      </w:r>
      <w:r w:rsidR="00A16B0D" w:rsidRPr="00C12035">
        <w:rPr>
          <w:rFonts w:ascii="Arial" w:hAnsi="Arial" w:cs="Arial"/>
          <w:sz w:val="24"/>
        </w:rPr>
        <w:t>treatment</w:t>
      </w:r>
      <w:r w:rsidR="00BF4CE7" w:rsidRPr="00C12035">
        <w:rPr>
          <w:rFonts w:ascii="Arial" w:hAnsi="Arial" w:cs="Arial"/>
          <w:sz w:val="24"/>
        </w:rPr>
        <w:t xml:space="preserve"> if the child had combined cleft lip and palate</w:t>
      </w:r>
      <w:r w:rsidR="00D11348" w:rsidRPr="00C12035">
        <w:rPr>
          <w:rFonts w:ascii="Arial" w:hAnsi="Arial" w:cs="Arial"/>
          <w:sz w:val="24"/>
          <w:vertAlign w:val="superscript"/>
        </w:rPr>
        <w:t>82,1</w:t>
      </w:r>
      <w:r w:rsidR="00873B2D" w:rsidRPr="00C12035">
        <w:rPr>
          <w:rFonts w:ascii="Arial" w:hAnsi="Arial" w:cs="Arial"/>
          <w:sz w:val="24"/>
          <w:vertAlign w:val="superscript"/>
        </w:rPr>
        <w:t>11</w:t>
      </w:r>
      <w:r w:rsidR="00D11348" w:rsidRPr="00C12035">
        <w:rPr>
          <w:rFonts w:ascii="Arial" w:hAnsi="Arial" w:cs="Arial"/>
          <w:sz w:val="24"/>
          <w:vertAlign w:val="superscript"/>
        </w:rPr>
        <w:t>,115</w:t>
      </w:r>
      <w:r w:rsidR="00FF6763" w:rsidRPr="00C12035">
        <w:rPr>
          <w:rFonts w:ascii="Arial" w:hAnsi="Arial" w:cs="Arial"/>
          <w:sz w:val="24"/>
        </w:rPr>
        <w:t xml:space="preserve">. </w:t>
      </w:r>
      <w:r w:rsidR="005513C5" w:rsidRPr="00C12035">
        <w:rPr>
          <w:rFonts w:ascii="Arial" w:hAnsi="Arial" w:cs="Arial"/>
          <w:sz w:val="24"/>
        </w:rPr>
        <w:t xml:space="preserve">Parents </w:t>
      </w:r>
      <w:r w:rsidR="005E1BDC" w:rsidRPr="00C12035">
        <w:rPr>
          <w:rFonts w:ascii="Arial" w:hAnsi="Arial" w:cs="Arial"/>
          <w:sz w:val="24"/>
        </w:rPr>
        <w:t>and children were prone to disagreement, with parents being less satisfied with treatment outcomes and having a greater desire to pursue further surgery</w:t>
      </w:r>
      <w:r w:rsidR="0081242F" w:rsidRPr="00C12035">
        <w:rPr>
          <w:rFonts w:ascii="Arial" w:hAnsi="Arial" w:cs="Arial"/>
          <w:sz w:val="24"/>
          <w:vertAlign w:val="superscript"/>
        </w:rPr>
        <w:t>81,</w:t>
      </w:r>
      <w:r w:rsidR="005D64B8" w:rsidRPr="00C12035">
        <w:rPr>
          <w:rFonts w:ascii="Arial" w:hAnsi="Arial" w:cs="Arial"/>
          <w:sz w:val="24"/>
          <w:vertAlign w:val="superscript"/>
        </w:rPr>
        <w:t>128-131</w:t>
      </w:r>
      <w:r w:rsidR="005E1BDC" w:rsidRPr="00C12035">
        <w:rPr>
          <w:rFonts w:ascii="Arial" w:hAnsi="Arial" w:cs="Arial"/>
          <w:sz w:val="24"/>
        </w:rPr>
        <w:t>.</w:t>
      </w:r>
    </w:p>
    <w:p w14:paraId="25ABB862" w14:textId="77777777" w:rsidR="00936607" w:rsidRPr="00C12035" w:rsidRDefault="00936607" w:rsidP="00936607">
      <w:pPr>
        <w:jc w:val="both"/>
        <w:rPr>
          <w:rFonts w:ascii="Arial" w:hAnsi="Arial" w:cs="Arial"/>
          <w:sz w:val="24"/>
        </w:rPr>
      </w:pPr>
      <w:r w:rsidRPr="00C12035">
        <w:rPr>
          <w:rFonts w:ascii="Arial" w:hAnsi="Arial" w:cs="Arial"/>
          <w:b/>
          <w:sz w:val="24"/>
        </w:rPr>
        <w:t>Discussion</w:t>
      </w:r>
    </w:p>
    <w:p w14:paraId="2E3C0B7B" w14:textId="53D69B24" w:rsidR="00EB5DCF" w:rsidRPr="00C12035" w:rsidRDefault="00751D2B" w:rsidP="00936607">
      <w:pPr>
        <w:jc w:val="both"/>
        <w:rPr>
          <w:rFonts w:ascii="Arial" w:hAnsi="Arial" w:cs="Arial"/>
          <w:i/>
          <w:iCs/>
          <w:sz w:val="24"/>
        </w:rPr>
      </w:pPr>
      <w:r w:rsidRPr="00C12035">
        <w:rPr>
          <w:rFonts w:ascii="Arial" w:hAnsi="Arial" w:cs="Arial"/>
          <w:i/>
          <w:iCs/>
          <w:sz w:val="24"/>
        </w:rPr>
        <w:lastRenderedPageBreak/>
        <w:t xml:space="preserve">Data Synthesis and </w:t>
      </w:r>
      <w:r w:rsidR="00EB5DCF" w:rsidRPr="00C12035">
        <w:rPr>
          <w:rFonts w:ascii="Arial" w:hAnsi="Arial" w:cs="Arial"/>
          <w:i/>
          <w:iCs/>
          <w:sz w:val="24"/>
        </w:rPr>
        <w:t xml:space="preserve">Comparison to </w:t>
      </w:r>
      <w:r w:rsidRPr="00C12035">
        <w:rPr>
          <w:rFonts w:ascii="Arial" w:hAnsi="Arial" w:cs="Arial"/>
          <w:i/>
          <w:iCs/>
          <w:sz w:val="24"/>
        </w:rPr>
        <w:t>Nelson et al. (2012)</w:t>
      </w:r>
    </w:p>
    <w:p w14:paraId="47CD615E" w14:textId="35E506A0" w:rsidR="00936607" w:rsidRPr="00C12035" w:rsidRDefault="00936607" w:rsidP="00936607">
      <w:pPr>
        <w:jc w:val="both"/>
        <w:rPr>
          <w:rFonts w:ascii="Arial" w:hAnsi="Arial" w:cs="Arial"/>
          <w:sz w:val="24"/>
        </w:rPr>
      </w:pPr>
      <w:r w:rsidRPr="00C12035">
        <w:rPr>
          <w:rFonts w:ascii="Arial" w:hAnsi="Arial" w:cs="Arial"/>
          <w:sz w:val="24"/>
        </w:rPr>
        <w:t>This narrative review synthesises the literature published on parents’ experiences of caring for a child with CL/P since Nelson et al.’s original review was completed in 2009</w:t>
      </w:r>
      <w:r w:rsidR="009412E2" w:rsidRPr="00C12035">
        <w:rPr>
          <w:rFonts w:ascii="Arial" w:hAnsi="Arial" w:cs="Arial"/>
          <w:sz w:val="24"/>
          <w:vertAlign w:val="superscript"/>
        </w:rPr>
        <w:t>9</w:t>
      </w:r>
      <w:r w:rsidRPr="00C12035">
        <w:rPr>
          <w:rFonts w:ascii="Arial" w:hAnsi="Arial" w:cs="Arial"/>
          <w:sz w:val="24"/>
        </w:rPr>
        <w:t>. Three overarching</w:t>
      </w:r>
      <w:r w:rsidR="00010439" w:rsidRPr="00C12035">
        <w:rPr>
          <w:rFonts w:ascii="Arial" w:hAnsi="Arial" w:cs="Arial"/>
          <w:sz w:val="24"/>
        </w:rPr>
        <w:t>, novel</w:t>
      </w:r>
      <w:r w:rsidRPr="00C12035">
        <w:rPr>
          <w:rFonts w:ascii="Arial" w:hAnsi="Arial" w:cs="Arial"/>
          <w:sz w:val="24"/>
        </w:rPr>
        <w:t xml:space="preserve"> subthemes were identified: Emotional Impact, Social Experiences, and Care Delivery. </w:t>
      </w:r>
      <w:r w:rsidR="00010439" w:rsidRPr="00C12035">
        <w:rPr>
          <w:rFonts w:ascii="Arial" w:hAnsi="Arial" w:cs="Arial"/>
          <w:sz w:val="24"/>
        </w:rPr>
        <w:t>These themes are similar to those presented in Nelson et al.’s 2012 review</w:t>
      </w:r>
      <w:r w:rsidR="00010439" w:rsidRPr="00C12035">
        <w:rPr>
          <w:rFonts w:ascii="Arial" w:hAnsi="Arial" w:cs="Arial"/>
          <w:sz w:val="24"/>
          <w:vertAlign w:val="superscript"/>
        </w:rPr>
        <w:t>9</w:t>
      </w:r>
      <w:r w:rsidR="00010439" w:rsidRPr="00C12035">
        <w:rPr>
          <w:rFonts w:ascii="Arial" w:hAnsi="Arial" w:cs="Arial"/>
          <w:sz w:val="24"/>
        </w:rPr>
        <w:t>.</w:t>
      </w:r>
    </w:p>
    <w:p w14:paraId="2D1D1DDA" w14:textId="602FFBF1" w:rsidR="00936607" w:rsidRPr="00C12035" w:rsidRDefault="00936607" w:rsidP="00936607">
      <w:pPr>
        <w:jc w:val="both"/>
        <w:rPr>
          <w:rFonts w:ascii="Arial" w:hAnsi="Arial" w:cs="Arial"/>
          <w:sz w:val="24"/>
        </w:rPr>
      </w:pPr>
      <w:r w:rsidRPr="00C12035">
        <w:rPr>
          <w:rFonts w:ascii="Arial" w:hAnsi="Arial" w:cs="Arial"/>
          <w:sz w:val="24"/>
        </w:rPr>
        <w:t>As identified in Nelson et al.’s 2012 review</w:t>
      </w:r>
      <w:r w:rsidR="009412E2" w:rsidRPr="00C12035">
        <w:rPr>
          <w:rFonts w:ascii="Arial" w:hAnsi="Arial" w:cs="Arial"/>
          <w:sz w:val="24"/>
          <w:vertAlign w:val="superscript"/>
        </w:rPr>
        <w:t>9</w:t>
      </w:r>
      <w:r w:rsidRPr="00C12035">
        <w:rPr>
          <w:rFonts w:ascii="Arial" w:hAnsi="Arial" w:cs="Arial"/>
          <w:sz w:val="24"/>
        </w:rPr>
        <w:t xml:space="preserve">, parents reported a wide range of emotional responses to their child’s diagnosis of CL/P, followed by a series of common concerns relating to the aetiology of CL/P, the treatment pathway and the long-term impact of CL/P on the child and wider family unit. Parents across both reviews struggled to access reliable information from non-specialist health professionals at the time of diagnosis, turning instead to internet sources of variable quality. What is novel, however, is an improved understanding of how parents’ early interactions with health professionals and initial degree of CL/P knowledge impact on their response to the diagnosis, the choices they make about antenatal testing and termination and their appraisals of what CL/P may mean for their family. Parents with more negative appraisals of CL/P, internal attributions of the cause of their child’s condition and/or unmet information needs are more likely to experience poor mental health and a greater impact on familial relationships. The timing of the diagnosis may also play a role, in that a diagnosis during pregnancy gives the parents time to adjust and prepare before the baby arrives. </w:t>
      </w:r>
    </w:p>
    <w:p w14:paraId="510F11B5" w14:textId="77777777" w:rsidR="00936607" w:rsidRPr="00C12035" w:rsidRDefault="00936607" w:rsidP="00936607">
      <w:pPr>
        <w:jc w:val="both"/>
        <w:rPr>
          <w:rFonts w:ascii="Arial" w:hAnsi="Arial" w:cs="Arial"/>
          <w:sz w:val="24"/>
        </w:rPr>
      </w:pPr>
      <w:r w:rsidRPr="00C12035">
        <w:rPr>
          <w:rFonts w:ascii="Arial" w:hAnsi="Arial" w:cs="Arial"/>
          <w:sz w:val="24"/>
        </w:rPr>
        <w:t xml:space="preserve">Once the baby has been born, parents’ attention typically focuses on feeding. The emotional impact of feeding difficulties has been explored in more depth since Nelson and colleagues published their review. Parents who lacked information, encouragement and practical support to feed their baby were less likely to breastfeed or continue breastfeeding, and were more likely to experience grief, guilt, bonding insecurities and poorer quality of life. Yet, rates of breastfeeding were comparable with the national average when specialist feeding advice and equipment was provided. </w:t>
      </w:r>
    </w:p>
    <w:p w14:paraId="4A271A9B" w14:textId="224002F9" w:rsidR="00936607" w:rsidRPr="00C12035" w:rsidRDefault="00936607" w:rsidP="00936607">
      <w:pPr>
        <w:jc w:val="both"/>
        <w:rPr>
          <w:rFonts w:ascii="Arial" w:hAnsi="Arial" w:cs="Arial"/>
          <w:sz w:val="24"/>
        </w:rPr>
      </w:pPr>
      <w:r w:rsidRPr="00C12035">
        <w:rPr>
          <w:rFonts w:ascii="Arial" w:hAnsi="Arial" w:cs="Arial"/>
          <w:sz w:val="24"/>
        </w:rPr>
        <w:t xml:space="preserve">Many more studies have examined parental mental health and family functioning since the original review was published. While findings remain highly variable, a marked impact of CL/P on parental and familial well-being is evident in a subsample of vulnerable families. Importantly, studies have </w:t>
      </w:r>
      <w:r w:rsidR="00184D51" w:rsidRPr="00C12035">
        <w:rPr>
          <w:rFonts w:ascii="Arial" w:hAnsi="Arial" w:cs="Arial"/>
          <w:sz w:val="24"/>
        </w:rPr>
        <w:t>begun</w:t>
      </w:r>
      <w:r w:rsidRPr="00C12035">
        <w:rPr>
          <w:rFonts w:ascii="Arial" w:hAnsi="Arial" w:cs="Arial"/>
          <w:sz w:val="24"/>
        </w:rPr>
        <w:t xml:space="preserve"> to identify predictive factors for psychological distress (Table 2), such that identification of parents who may be at risk has been made more possible. The presence of a syndrome and its impact on parental well-being has also been more readily discussed in recent literature, indicating research may have become more inclusive of all cleft types</w:t>
      </w:r>
      <w:r w:rsidR="006560D5" w:rsidRPr="00C12035">
        <w:rPr>
          <w:rFonts w:ascii="Arial" w:hAnsi="Arial" w:cs="Arial"/>
          <w:sz w:val="24"/>
          <w:vertAlign w:val="superscript"/>
        </w:rPr>
        <w:t>132</w:t>
      </w:r>
      <w:r w:rsidRPr="00C12035">
        <w:rPr>
          <w:rFonts w:ascii="Arial" w:hAnsi="Arial" w:cs="Arial"/>
          <w:sz w:val="24"/>
        </w:rPr>
        <w:t>. Another welcome contribution is the inclusion of the father’s voice in CL/P research, and while it seems fathers may be less emotionally impacted by their child’s diagnosis than mothers</w:t>
      </w:r>
      <w:r w:rsidR="00C064E0" w:rsidRPr="00C12035">
        <w:rPr>
          <w:rFonts w:ascii="Arial" w:hAnsi="Arial" w:cs="Arial"/>
          <w:sz w:val="24"/>
        </w:rPr>
        <w:t xml:space="preserve"> overall</w:t>
      </w:r>
      <w:r w:rsidRPr="00C12035">
        <w:rPr>
          <w:rFonts w:ascii="Arial" w:hAnsi="Arial" w:cs="Arial"/>
          <w:sz w:val="24"/>
        </w:rPr>
        <w:t>, research has identified a gap in support tailored to fathers’ specific needs. While examination of coping strategies, personal growth and resiliency remains relatively scarce, an increase</w:t>
      </w:r>
      <w:r w:rsidR="00C064E0" w:rsidRPr="00C12035">
        <w:rPr>
          <w:rFonts w:ascii="Arial" w:hAnsi="Arial" w:cs="Arial"/>
          <w:sz w:val="24"/>
        </w:rPr>
        <w:t>d</w:t>
      </w:r>
      <w:r w:rsidRPr="00C12035">
        <w:rPr>
          <w:rFonts w:ascii="Arial" w:hAnsi="Arial" w:cs="Arial"/>
          <w:sz w:val="24"/>
        </w:rPr>
        <w:t xml:space="preserve"> interest in the factors that protect parents from distress is a welcome contribution to current knowledge. </w:t>
      </w:r>
    </w:p>
    <w:p w14:paraId="59347B95" w14:textId="7484BAB2" w:rsidR="00936607" w:rsidRPr="00C12035" w:rsidRDefault="00936607" w:rsidP="00936607">
      <w:pPr>
        <w:jc w:val="both"/>
        <w:rPr>
          <w:rFonts w:ascii="Arial" w:hAnsi="Arial" w:cs="Arial"/>
          <w:sz w:val="24"/>
        </w:rPr>
      </w:pPr>
      <w:r w:rsidRPr="00C12035">
        <w:rPr>
          <w:rFonts w:ascii="Arial" w:hAnsi="Arial" w:cs="Arial"/>
          <w:sz w:val="24"/>
        </w:rPr>
        <w:lastRenderedPageBreak/>
        <w:t>As described in Nelson et al.’s review</w:t>
      </w:r>
      <w:r w:rsidR="0052739B" w:rsidRPr="00C12035">
        <w:rPr>
          <w:rFonts w:ascii="Arial" w:hAnsi="Arial" w:cs="Arial"/>
          <w:sz w:val="24"/>
          <w:vertAlign w:val="superscript"/>
        </w:rPr>
        <w:t>9</w:t>
      </w:r>
      <w:r w:rsidRPr="00C12035">
        <w:rPr>
          <w:rFonts w:ascii="Arial" w:hAnsi="Arial" w:cs="Arial"/>
          <w:sz w:val="24"/>
        </w:rPr>
        <w:t xml:space="preserve">, other people play a key role in how parents adjust to the news of their child’s condition. Recent research has confirmed the emotional impact on parents of hurtful reactions from strangers, explaining in more detail the strategies parents use to cope with this. </w:t>
      </w:r>
      <w:r w:rsidR="00966CE1" w:rsidRPr="00C12035">
        <w:rPr>
          <w:rFonts w:ascii="Arial" w:hAnsi="Arial" w:cs="Arial"/>
          <w:sz w:val="24"/>
        </w:rPr>
        <w:t>T</w:t>
      </w:r>
      <w:r w:rsidR="00142328" w:rsidRPr="00C12035">
        <w:rPr>
          <w:rFonts w:ascii="Arial" w:hAnsi="Arial" w:cs="Arial"/>
          <w:sz w:val="24"/>
        </w:rPr>
        <w:t>hese societal perceptions, alongside t</w:t>
      </w:r>
      <w:r w:rsidR="00966CE1" w:rsidRPr="00C12035">
        <w:rPr>
          <w:rFonts w:ascii="Arial" w:hAnsi="Arial" w:cs="Arial"/>
          <w:sz w:val="24"/>
        </w:rPr>
        <w:t>he</w:t>
      </w:r>
      <w:r w:rsidRPr="00C12035">
        <w:rPr>
          <w:rFonts w:ascii="Arial" w:hAnsi="Arial" w:cs="Arial"/>
          <w:sz w:val="24"/>
        </w:rPr>
        <w:t xml:space="preserve"> opinions of friends and family members were found to disrupt or facilitate parents’ adjustment to the diagnosis and influence parents’ motivations for treatment through the introduction of constructs such as ‘abnormality’ and ‘difference’. Another aspect not previously documented is the significant influence of romantic partners on how parents perceive CL/P and how in turn, the ability of couples to work together to cope with CL/P-related challenges can impact individual well-being and the marital relationship. Building on Nelson et al.’s suggestion that support from significant others may be important for parental adjustment</w:t>
      </w:r>
      <w:r w:rsidR="0052739B" w:rsidRPr="00C12035">
        <w:rPr>
          <w:rFonts w:ascii="Arial" w:hAnsi="Arial" w:cs="Arial"/>
          <w:sz w:val="24"/>
          <w:vertAlign w:val="superscript"/>
        </w:rPr>
        <w:t>9</w:t>
      </w:r>
      <w:r w:rsidRPr="00C12035">
        <w:rPr>
          <w:rFonts w:ascii="Arial" w:hAnsi="Arial" w:cs="Arial"/>
          <w:sz w:val="24"/>
        </w:rPr>
        <w:t>, the current review identified social support as a key coping strategy which can take many forms, including connecting with other families affected by CL/P.</w:t>
      </w:r>
    </w:p>
    <w:p w14:paraId="4D75E3B6" w14:textId="22FB3581" w:rsidR="00936607" w:rsidRPr="00C12035" w:rsidRDefault="00936607" w:rsidP="00936607">
      <w:pPr>
        <w:jc w:val="both"/>
        <w:rPr>
          <w:rFonts w:ascii="Arial" w:hAnsi="Arial" w:cs="Arial"/>
          <w:sz w:val="24"/>
        </w:rPr>
      </w:pPr>
      <w:r w:rsidRPr="00C12035">
        <w:rPr>
          <w:rFonts w:ascii="Arial" w:hAnsi="Arial" w:cs="Arial"/>
          <w:sz w:val="24"/>
        </w:rPr>
        <w:t>In line with Nelson and colleagues’ original review</w:t>
      </w:r>
      <w:r w:rsidR="0052739B" w:rsidRPr="00C12035">
        <w:rPr>
          <w:rFonts w:ascii="Arial" w:hAnsi="Arial" w:cs="Arial"/>
          <w:sz w:val="24"/>
          <w:vertAlign w:val="superscript"/>
        </w:rPr>
        <w:t>9</w:t>
      </w:r>
      <w:r w:rsidRPr="00C12035">
        <w:rPr>
          <w:rFonts w:ascii="Arial" w:hAnsi="Arial" w:cs="Arial"/>
          <w:sz w:val="24"/>
        </w:rPr>
        <w:t>, overall satisfaction with specialist CL/P services was found to be high. Yet, the burden of ongoing care, poor care coordination and communication between health professionals, pre- and post-operative challenges and inadequate quality and delivery of information continued to impact parent well-being. A lack of shared decision-making was also indicated, which could impact parents’ satisfaction with treatment outcomes and, in some cases, could evoke traumatic stress reactions. Parents’ desired level and timing of information and degree of involvement in treatment decisions was found to vary considerably, emphasising a need to understand how to tailor information and support to the needs of individual families.</w:t>
      </w:r>
    </w:p>
    <w:p w14:paraId="67E89E1A" w14:textId="77777777" w:rsidR="00B352A7" w:rsidRPr="00C12035" w:rsidRDefault="00B352A7" w:rsidP="00936607">
      <w:pPr>
        <w:jc w:val="both"/>
        <w:rPr>
          <w:rFonts w:ascii="Arial" w:hAnsi="Arial" w:cs="Arial"/>
          <w:i/>
          <w:iCs/>
          <w:sz w:val="24"/>
        </w:rPr>
      </w:pPr>
      <w:r w:rsidRPr="00C12035">
        <w:rPr>
          <w:rFonts w:ascii="Arial" w:hAnsi="Arial" w:cs="Arial"/>
          <w:i/>
          <w:iCs/>
          <w:sz w:val="24"/>
        </w:rPr>
        <w:t>Implications for Clinical Practice</w:t>
      </w:r>
    </w:p>
    <w:p w14:paraId="7F5E0198" w14:textId="64909C8C" w:rsidR="005720F3" w:rsidRPr="00C12035" w:rsidRDefault="00936607" w:rsidP="00936607">
      <w:pPr>
        <w:jc w:val="both"/>
        <w:rPr>
          <w:rFonts w:ascii="Arial" w:hAnsi="Arial" w:cs="Arial"/>
          <w:sz w:val="24"/>
          <w:vertAlign w:val="superscript"/>
        </w:rPr>
      </w:pPr>
      <w:r w:rsidRPr="00C12035">
        <w:rPr>
          <w:rFonts w:ascii="Arial" w:hAnsi="Arial" w:cs="Arial"/>
          <w:sz w:val="24"/>
        </w:rPr>
        <w:t xml:space="preserve">Taken together, the findings of the current review highlight a number of considerations for clinical practice (Table 3). </w:t>
      </w:r>
      <w:r w:rsidR="005F56EB" w:rsidRPr="00C12035">
        <w:rPr>
          <w:rFonts w:ascii="Arial" w:hAnsi="Arial" w:cs="Arial"/>
          <w:sz w:val="24"/>
        </w:rPr>
        <w:t>I</w:t>
      </w:r>
      <w:r w:rsidR="0049192E" w:rsidRPr="00C12035">
        <w:rPr>
          <w:rFonts w:ascii="Arial" w:hAnsi="Arial" w:cs="Arial"/>
          <w:sz w:val="24"/>
        </w:rPr>
        <w:t>mprovements in the quality, relevance, and accessibility of CL/P-related information for both parents and non-specialist health professionals is recommended</w:t>
      </w:r>
      <w:r w:rsidR="005F56EB" w:rsidRPr="00C12035">
        <w:rPr>
          <w:rFonts w:ascii="Arial" w:hAnsi="Arial" w:cs="Arial"/>
          <w:sz w:val="24"/>
        </w:rPr>
        <w:t xml:space="preserve">, to reduce the </w:t>
      </w:r>
      <w:r w:rsidR="008D7A25" w:rsidRPr="00C12035">
        <w:rPr>
          <w:rFonts w:ascii="Arial" w:hAnsi="Arial" w:cs="Arial"/>
          <w:sz w:val="24"/>
        </w:rPr>
        <w:t>risk</w:t>
      </w:r>
      <w:r w:rsidR="005F56EB" w:rsidRPr="00C12035">
        <w:rPr>
          <w:rFonts w:ascii="Arial" w:hAnsi="Arial" w:cs="Arial"/>
          <w:sz w:val="24"/>
        </w:rPr>
        <w:t xml:space="preserve"> of </w:t>
      </w:r>
      <w:r w:rsidR="008D7A25" w:rsidRPr="00C12035">
        <w:rPr>
          <w:rFonts w:ascii="Arial" w:hAnsi="Arial" w:cs="Arial"/>
          <w:sz w:val="24"/>
        </w:rPr>
        <w:t>misinformatio</w:t>
      </w:r>
      <w:r w:rsidR="001F0BE8" w:rsidRPr="00C12035">
        <w:rPr>
          <w:rFonts w:ascii="Arial" w:hAnsi="Arial" w:cs="Arial"/>
          <w:sz w:val="24"/>
        </w:rPr>
        <w:t xml:space="preserve">n and moderate the emotional impact of the diagnosis. </w:t>
      </w:r>
      <w:r w:rsidR="00EF5418" w:rsidRPr="00C12035">
        <w:rPr>
          <w:rFonts w:ascii="Arial" w:hAnsi="Arial" w:cs="Arial"/>
          <w:sz w:val="24"/>
        </w:rPr>
        <w:t xml:space="preserve">Specialist feeding advice </w:t>
      </w:r>
      <w:r w:rsidR="00F764E7" w:rsidRPr="00C12035">
        <w:rPr>
          <w:rFonts w:ascii="Arial" w:hAnsi="Arial" w:cs="Arial"/>
          <w:sz w:val="24"/>
        </w:rPr>
        <w:t xml:space="preserve">and equipment could also minimise parental </w:t>
      </w:r>
      <w:r w:rsidR="00BD45AA" w:rsidRPr="00C12035">
        <w:rPr>
          <w:rFonts w:ascii="Arial" w:hAnsi="Arial" w:cs="Arial"/>
          <w:sz w:val="24"/>
        </w:rPr>
        <w:t xml:space="preserve">distress and enhance </w:t>
      </w:r>
      <w:r w:rsidR="0094038F" w:rsidRPr="00C12035">
        <w:rPr>
          <w:rFonts w:ascii="Arial" w:hAnsi="Arial" w:cs="Arial"/>
          <w:sz w:val="24"/>
        </w:rPr>
        <w:t>parent-infant bonding,</w:t>
      </w:r>
      <w:r w:rsidR="00F764E7" w:rsidRPr="00C12035">
        <w:rPr>
          <w:rFonts w:ascii="Arial" w:hAnsi="Arial" w:cs="Arial"/>
          <w:sz w:val="24"/>
        </w:rPr>
        <w:t xml:space="preserve"> </w:t>
      </w:r>
      <w:r w:rsidR="00BD45AA" w:rsidRPr="00C12035">
        <w:rPr>
          <w:rFonts w:ascii="Arial" w:hAnsi="Arial" w:cs="Arial"/>
          <w:sz w:val="24"/>
        </w:rPr>
        <w:t>while ensuring</w:t>
      </w:r>
      <w:r w:rsidR="00F764E7" w:rsidRPr="00C12035">
        <w:rPr>
          <w:rFonts w:ascii="Arial" w:hAnsi="Arial" w:cs="Arial"/>
          <w:sz w:val="24"/>
        </w:rPr>
        <w:t xml:space="preserve"> the infant is receiving adequate </w:t>
      </w:r>
      <w:r w:rsidR="00BD45AA" w:rsidRPr="00C12035">
        <w:rPr>
          <w:rFonts w:ascii="Arial" w:hAnsi="Arial" w:cs="Arial"/>
          <w:sz w:val="24"/>
        </w:rPr>
        <w:t>nutrition.</w:t>
      </w:r>
      <w:r w:rsidR="0094038F" w:rsidRPr="00C12035">
        <w:rPr>
          <w:rFonts w:ascii="Arial" w:hAnsi="Arial" w:cs="Arial"/>
          <w:sz w:val="24"/>
        </w:rPr>
        <w:t xml:space="preserve"> </w:t>
      </w:r>
      <w:r w:rsidR="0006227A" w:rsidRPr="00C12035">
        <w:rPr>
          <w:rFonts w:ascii="Arial" w:hAnsi="Arial" w:cs="Arial"/>
          <w:sz w:val="24"/>
        </w:rPr>
        <w:t>Involvement of the father</w:t>
      </w:r>
      <w:r w:rsidR="00F829D4" w:rsidRPr="00C12035">
        <w:rPr>
          <w:rFonts w:ascii="Arial" w:hAnsi="Arial" w:cs="Arial"/>
          <w:sz w:val="24"/>
        </w:rPr>
        <w:t>/partner</w:t>
      </w:r>
      <w:r w:rsidR="0006227A" w:rsidRPr="00C12035">
        <w:rPr>
          <w:rFonts w:ascii="Arial" w:hAnsi="Arial" w:cs="Arial"/>
          <w:sz w:val="24"/>
        </w:rPr>
        <w:t xml:space="preserve"> in healthcare appointments </w:t>
      </w:r>
      <w:r w:rsidR="00E5523B" w:rsidRPr="00C12035">
        <w:rPr>
          <w:rFonts w:ascii="Arial" w:hAnsi="Arial" w:cs="Arial"/>
          <w:sz w:val="24"/>
        </w:rPr>
        <w:t xml:space="preserve">may help </w:t>
      </w:r>
      <w:r w:rsidR="00F829D4" w:rsidRPr="00C12035">
        <w:rPr>
          <w:rFonts w:ascii="Arial" w:hAnsi="Arial" w:cs="Arial"/>
          <w:sz w:val="24"/>
        </w:rPr>
        <w:t>them to feel included in decisions</w:t>
      </w:r>
      <w:r w:rsidR="00C65AFF" w:rsidRPr="00C12035">
        <w:rPr>
          <w:rFonts w:ascii="Arial" w:hAnsi="Arial" w:cs="Arial"/>
          <w:sz w:val="24"/>
        </w:rPr>
        <w:t xml:space="preserve"> about their child’s health</w:t>
      </w:r>
      <w:r w:rsidR="0006227A" w:rsidRPr="00C12035">
        <w:rPr>
          <w:rFonts w:ascii="Arial" w:hAnsi="Arial" w:cs="Arial"/>
          <w:sz w:val="24"/>
        </w:rPr>
        <w:t xml:space="preserve">, as well as </w:t>
      </w:r>
      <w:r w:rsidR="00C65AFF" w:rsidRPr="00C12035">
        <w:rPr>
          <w:rFonts w:ascii="Arial" w:hAnsi="Arial" w:cs="Arial"/>
          <w:sz w:val="24"/>
        </w:rPr>
        <w:t xml:space="preserve">provide opportunities to </w:t>
      </w:r>
      <w:r w:rsidR="003A798A" w:rsidRPr="00C12035">
        <w:rPr>
          <w:rFonts w:ascii="Arial" w:hAnsi="Arial" w:cs="Arial"/>
          <w:sz w:val="24"/>
        </w:rPr>
        <w:t xml:space="preserve">assess their well-being and the </w:t>
      </w:r>
      <w:r w:rsidR="005720F3" w:rsidRPr="00C12035">
        <w:rPr>
          <w:rFonts w:ascii="Arial" w:hAnsi="Arial" w:cs="Arial"/>
          <w:sz w:val="24"/>
        </w:rPr>
        <w:t>health</w:t>
      </w:r>
      <w:r w:rsidR="003A798A" w:rsidRPr="00C12035">
        <w:rPr>
          <w:rFonts w:ascii="Arial" w:hAnsi="Arial" w:cs="Arial"/>
          <w:sz w:val="24"/>
        </w:rPr>
        <w:t xml:space="preserve"> of the marital relationship.</w:t>
      </w:r>
      <w:r w:rsidR="005C0EEE" w:rsidRPr="00C12035">
        <w:rPr>
          <w:rFonts w:ascii="Arial" w:hAnsi="Arial" w:cs="Arial"/>
          <w:sz w:val="24"/>
        </w:rPr>
        <w:t xml:space="preserve"> </w:t>
      </w:r>
      <w:r w:rsidR="005720F3" w:rsidRPr="00C12035">
        <w:rPr>
          <w:rFonts w:ascii="Arial" w:hAnsi="Arial" w:cs="Arial"/>
          <w:sz w:val="24"/>
        </w:rPr>
        <w:t xml:space="preserve">In the absence of a </w:t>
      </w:r>
      <w:r w:rsidR="00AF05A4" w:rsidRPr="00C12035">
        <w:rPr>
          <w:rFonts w:ascii="Arial" w:hAnsi="Arial" w:cs="Arial"/>
          <w:sz w:val="24"/>
        </w:rPr>
        <w:t xml:space="preserve">robust </w:t>
      </w:r>
      <w:r w:rsidR="005720F3" w:rsidRPr="00C12035">
        <w:rPr>
          <w:rFonts w:ascii="Arial" w:hAnsi="Arial" w:cs="Arial"/>
          <w:sz w:val="24"/>
        </w:rPr>
        <w:t>evidence-base for interventio</w:t>
      </w:r>
      <w:r w:rsidR="002D628B" w:rsidRPr="00C12035">
        <w:rPr>
          <w:rFonts w:ascii="Arial" w:hAnsi="Arial" w:cs="Arial"/>
          <w:sz w:val="24"/>
        </w:rPr>
        <w:t>n</w:t>
      </w:r>
      <w:r w:rsidR="002D628B" w:rsidRPr="00C12035">
        <w:rPr>
          <w:rFonts w:ascii="Arial" w:hAnsi="Arial" w:cs="Arial"/>
          <w:sz w:val="24"/>
          <w:vertAlign w:val="superscript"/>
        </w:rPr>
        <w:t>13</w:t>
      </w:r>
      <w:r w:rsidR="009C68B9" w:rsidRPr="00C12035">
        <w:rPr>
          <w:rFonts w:ascii="Arial" w:hAnsi="Arial" w:cs="Arial"/>
          <w:sz w:val="24"/>
          <w:vertAlign w:val="superscript"/>
        </w:rPr>
        <w:t>3</w:t>
      </w:r>
      <w:r w:rsidR="002D628B" w:rsidRPr="00C12035">
        <w:rPr>
          <w:rFonts w:ascii="Arial" w:hAnsi="Arial" w:cs="Arial"/>
          <w:sz w:val="24"/>
        </w:rPr>
        <w:t xml:space="preserve">, </w:t>
      </w:r>
      <w:r w:rsidR="004E3FA1" w:rsidRPr="00C12035">
        <w:rPr>
          <w:rFonts w:ascii="Arial" w:hAnsi="Arial" w:cs="Arial"/>
          <w:sz w:val="24"/>
        </w:rPr>
        <w:t xml:space="preserve">brief psychoeducational resources </w:t>
      </w:r>
      <w:r w:rsidR="004D5E59" w:rsidRPr="00C12035">
        <w:rPr>
          <w:rFonts w:ascii="Arial" w:hAnsi="Arial" w:cs="Arial"/>
          <w:sz w:val="24"/>
        </w:rPr>
        <w:t xml:space="preserve">may be effective in alleviating common concerns and in encouraging parents to seek further psychological support if needed. </w:t>
      </w:r>
      <w:r w:rsidR="00F15AFE" w:rsidRPr="00C12035">
        <w:rPr>
          <w:rFonts w:ascii="Arial" w:hAnsi="Arial" w:cs="Arial"/>
          <w:sz w:val="24"/>
        </w:rPr>
        <w:t>Similarly, facilitating peer support opportunities for families can be a powerful tool</w:t>
      </w:r>
      <w:r w:rsidR="00F37821" w:rsidRPr="00C12035">
        <w:rPr>
          <w:rFonts w:ascii="Arial" w:hAnsi="Arial" w:cs="Arial"/>
          <w:sz w:val="24"/>
          <w:vertAlign w:val="superscript"/>
        </w:rPr>
        <w:t>13</w:t>
      </w:r>
      <w:r w:rsidR="000B11CC" w:rsidRPr="00C12035">
        <w:rPr>
          <w:rFonts w:ascii="Arial" w:hAnsi="Arial" w:cs="Arial"/>
          <w:sz w:val="24"/>
          <w:vertAlign w:val="superscript"/>
        </w:rPr>
        <w:t>4</w:t>
      </w:r>
      <w:r w:rsidR="00270050" w:rsidRPr="00C12035">
        <w:rPr>
          <w:rFonts w:ascii="Arial" w:hAnsi="Arial" w:cs="Arial"/>
          <w:sz w:val="24"/>
        </w:rPr>
        <w:t xml:space="preserve">. </w:t>
      </w:r>
      <w:r w:rsidR="00AA0226" w:rsidRPr="00C12035">
        <w:rPr>
          <w:rFonts w:ascii="Arial" w:hAnsi="Arial" w:cs="Arial"/>
          <w:sz w:val="24"/>
        </w:rPr>
        <w:t xml:space="preserve">Including a psychosocial specialist on all </w:t>
      </w:r>
      <w:r w:rsidR="003E01C3" w:rsidRPr="00C12035">
        <w:rPr>
          <w:rFonts w:ascii="Arial" w:hAnsi="Arial" w:cs="Arial"/>
          <w:sz w:val="24"/>
        </w:rPr>
        <w:t xml:space="preserve">CL/P teams and ensuring they are visible and accessible to families from the diagnosis onward </w:t>
      </w:r>
      <w:r w:rsidR="00064037" w:rsidRPr="00C12035">
        <w:rPr>
          <w:rFonts w:ascii="Arial" w:hAnsi="Arial" w:cs="Arial"/>
          <w:sz w:val="24"/>
        </w:rPr>
        <w:t xml:space="preserve">is also crucial </w:t>
      </w:r>
      <w:r w:rsidR="009336AC" w:rsidRPr="00C12035">
        <w:rPr>
          <w:rFonts w:ascii="Arial" w:hAnsi="Arial" w:cs="Arial"/>
          <w:sz w:val="24"/>
        </w:rPr>
        <w:t xml:space="preserve">for identifying </w:t>
      </w:r>
      <w:r w:rsidR="006C0D01" w:rsidRPr="00C12035">
        <w:rPr>
          <w:rFonts w:ascii="Arial" w:hAnsi="Arial" w:cs="Arial"/>
          <w:sz w:val="24"/>
        </w:rPr>
        <w:t xml:space="preserve">and addressing </w:t>
      </w:r>
      <w:r w:rsidR="009336AC" w:rsidRPr="00C12035">
        <w:rPr>
          <w:rFonts w:ascii="Arial" w:hAnsi="Arial" w:cs="Arial"/>
          <w:sz w:val="24"/>
        </w:rPr>
        <w:t>any concerns</w:t>
      </w:r>
      <w:r w:rsidR="004F0CAF" w:rsidRPr="00C12035">
        <w:rPr>
          <w:rFonts w:ascii="Arial" w:hAnsi="Arial" w:cs="Arial"/>
          <w:sz w:val="24"/>
        </w:rPr>
        <w:t xml:space="preserve">, as is the consistent use of </w:t>
      </w:r>
      <w:r w:rsidR="005C0EEE" w:rsidRPr="00C12035">
        <w:rPr>
          <w:rFonts w:ascii="Arial" w:hAnsi="Arial" w:cs="Arial"/>
          <w:sz w:val="24"/>
        </w:rPr>
        <w:t>appropriate screening tools</w:t>
      </w:r>
      <w:r w:rsidR="009336AC" w:rsidRPr="00C12035">
        <w:rPr>
          <w:rFonts w:ascii="Arial" w:hAnsi="Arial" w:cs="Arial"/>
          <w:sz w:val="24"/>
        </w:rPr>
        <w:t>.</w:t>
      </w:r>
      <w:r w:rsidR="005C0EEE" w:rsidRPr="00C12035">
        <w:rPr>
          <w:rFonts w:ascii="Arial" w:hAnsi="Arial" w:cs="Arial"/>
          <w:sz w:val="24"/>
        </w:rPr>
        <w:t xml:space="preserve"> CL/P teams may also benefit from </w:t>
      </w:r>
      <w:r w:rsidR="009E33A8" w:rsidRPr="00C12035">
        <w:rPr>
          <w:rFonts w:ascii="Arial" w:hAnsi="Arial" w:cs="Arial"/>
          <w:sz w:val="24"/>
        </w:rPr>
        <w:t>regular audit of their services in collaboration with parents to identify areas of strength in service delivery and opportunities for improvement.</w:t>
      </w:r>
    </w:p>
    <w:p w14:paraId="3EAD9C20" w14:textId="76ED5EA0" w:rsidR="00936607" w:rsidRPr="00C12035" w:rsidRDefault="00936607" w:rsidP="00936607">
      <w:pPr>
        <w:jc w:val="both"/>
        <w:rPr>
          <w:rFonts w:ascii="Arial" w:hAnsi="Arial" w:cs="Arial"/>
          <w:sz w:val="24"/>
        </w:rPr>
      </w:pPr>
      <w:r w:rsidRPr="00C12035">
        <w:rPr>
          <w:rFonts w:ascii="Arial" w:hAnsi="Arial" w:cs="Arial"/>
          <w:sz w:val="24"/>
        </w:rPr>
        <w:lastRenderedPageBreak/>
        <w:t>Despite the notable growth in our understanding of parental concerns, integration of psychological support and resources for affected families into the routine treatment pathway is still not commonplace in paediatric care, and neither is screening to identify parents and families in need of support</w:t>
      </w:r>
      <w:r w:rsidR="00C2460A" w:rsidRPr="00C12035">
        <w:rPr>
          <w:rFonts w:ascii="Arial" w:hAnsi="Arial" w:cs="Arial"/>
          <w:sz w:val="24"/>
          <w:vertAlign w:val="superscript"/>
        </w:rPr>
        <w:t>1</w:t>
      </w:r>
      <w:r w:rsidRPr="00C12035">
        <w:rPr>
          <w:rFonts w:ascii="Arial" w:hAnsi="Arial" w:cs="Arial"/>
          <w:sz w:val="24"/>
        </w:rPr>
        <w:t xml:space="preserve">. Preventing </w:t>
      </w:r>
      <w:r w:rsidR="001119A6" w:rsidRPr="00C12035">
        <w:rPr>
          <w:rFonts w:ascii="Arial" w:hAnsi="Arial" w:cs="Arial"/>
          <w:sz w:val="24"/>
        </w:rPr>
        <w:t xml:space="preserve">and addressing </w:t>
      </w:r>
      <w:r w:rsidRPr="00C12035">
        <w:rPr>
          <w:rFonts w:ascii="Arial" w:hAnsi="Arial" w:cs="Arial"/>
          <w:sz w:val="24"/>
        </w:rPr>
        <w:t xml:space="preserve">mental health concerns </w:t>
      </w:r>
      <w:r w:rsidR="001119A6" w:rsidRPr="00C12035">
        <w:rPr>
          <w:rFonts w:ascii="Arial" w:hAnsi="Arial" w:cs="Arial"/>
          <w:sz w:val="24"/>
        </w:rPr>
        <w:t>in</w:t>
      </w:r>
      <w:r w:rsidRPr="00C12035">
        <w:rPr>
          <w:rFonts w:ascii="Arial" w:hAnsi="Arial" w:cs="Arial"/>
          <w:sz w:val="24"/>
        </w:rPr>
        <w:t xml:space="preserve"> parents and families should be a priority to ensure the well-being of individual parents, the affected child and the wider family unit. </w:t>
      </w:r>
    </w:p>
    <w:p w14:paraId="59B77CAE" w14:textId="1CBF8C48" w:rsidR="001F2F15" w:rsidRPr="00C12035" w:rsidRDefault="001F2F15" w:rsidP="00936607">
      <w:pPr>
        <w:jc w:val="both"/>
        <w:rPr>
          <w:rFonts w:ascii="Arial" w:hAnsi="Arial" w:cs="Arial"/>
          <w:i/>
          <w:iCs/>
          <w:sz w:val="24"/>
        </w:rPr>
      </w:pPr>
      <w:r w:rsidRPr="00C12035">
        <w:rPr>
          <w:rFonts w:ascii="Arial" w:hAnsi="Arial" w:cs="Arial"/>
          <w:i/>
          <w:iCs/>
          <w:sz w:val="24"/>
        </w:rPr>
        <w:t>Implications for Future Research</w:t>
      </w:r>
    </w:p>
    <w:p w14:paraId="254B5DC1" w14:textId="3122B45D" w:rsidR="00936607" w:rsidRPr="00C12035" w:rsidRDefault="00936607" w:rsidP="00936607">
      <w:pPr>
        <w:jc w:val="both"/>
        <w:rPr>
          <w:rFonts w:ascii="Arial" w:hAnsi="Arial" w:cs="Arial"/>
          <w:sz w:val="24"/>
        </w:rPr>
      </w:pPr>
      <w:r w:rsidRPr="00C12035">
        <w:rPr>
          <w:rFonts w:ascii="Arial" w:hAnsi="Arial" w:cs="Arial"/>
          <w:sz w:val="24"/>
        </w:rPr>
        <w:t>In comparison to the original review, which accounted for 57 papers published over the course of 29 years (1980-2009)</w:t>
      </w:r>
      <w:r w:rsidR="0052739B" w:rsidRPr="00C12035">
        <w:rPr>
          <w:rFonts w:ascii="Arial" w:hAnsi="Arial" w:cs="Arial"/>
          <w:sz w:val="24"/>
          <w:vertAlign w:val="superscript"/>
        </w:rPr>
        <w:t>9</w:t>
      </w:r>
      <w:r w:rsidRPr="00C12035">
        <w:rPr>
          <w:rFonts w:ascii="Arial" w:hAnsi="Arial" w:cs="Arial"/>
          <w:sz w:val="24"/>
        </w:rPr>
        <w:t>, a far greater number of eligible papers were identified in the current review (between 2009-2024; 15 years;</w:t>
      </w:r>
      <w:r w:rsidRPr="00C12035">
        <w:rPr>
          <w:rFonts w:ascii="Arial" w:hAnsi="Arial" w:cs="Arial"/>
          <w:i/>
          <w:iCs/>
          <w:sz w:val="24"/>
        </w:rPr>
        <w:t xml:space="preserve"> n</w:t>
      </w:r>
      <w:r w:rsidRPr="00C12035">
        <w:rPr>
          <w:rFonts w:ascii="Arial" w:hAnsi="Arial" w:cs="Arial"/>
          <w:sz w:val="24"/>
        </w:rPr>
        <w:t>=</w:t>
      </w:r>
      <w:r w:rsidR="00613E41" w:rsidRPr="00C12035">
        <w:rPr>
          <w:rFonts w:ascii="Arial" w:hAnsi="Arial" w:cs="Arial"/>
          <w:sz w:val="24"/>
        </w:rPr>
        <w:t>126</w:t>
      </w:r>
      <w:r w:rsidRPr="00C12035">
        <w:rPr>
          <w:rFonts w:ascii="Arial" w:hAnsi="Arial" w:cs="Arial"/>
          <w:sz w:val="24"/>
        </w:rPr>
        <w:t>). In response to Nelson et al.’s recommendations</w:t>
      </w:r>
      <w:r w:rsidR="00774076" w:rsidRPr="00C12035">
        <w:rPr>
          <w:rFonts w:ascii="Arial" w:hAnsi="Arial" w:cs="Arial"/>
          <w:sz w:val="24"/>
          <w:vertAlign w:val="superscript"/>
        </w:rPr>
        <w:t>9</w:t>
      </w:r>
      <w:r w:rsidRPr="00C12035">
        <w:rPr>
          <w:rFonts w:ascii="Arial" w:hAnsi="Arial" w:cs="Arial"/>
          <w:sz w:val="24"/>
        </w:rPr>
        <w:t xml:space="preserve">, an increase in the number of qualitative studies is notable. Unfortunately, the lack of exploration of parents’ experiences of the later years (mid-childhood onwards) and </w:t>
      </w:r>
      <w:r w:rsidR="00613E41" w:rsidRPr="00C12035">
        <w:rPr>
          <w:rFonts w:ascii="Arial" w:hAnsi="Arial" w:cs="Arial"/>
          <w:sz w:val="24"/>
        </w:rPr>
        <w:t xml:space="preserve">use of </w:t>
      </w:r>
      <w:r w:rsidRPr="00C12035">
        <w:rPr>
          <w:rFonts w:ascii="Arial" w:hAnsi="Arial" w:cs="Arial"/>
          <w:sz w:val="24"/>
        </w:rPr>
        <w:t xml:space="preserve">broader holistic approaches and theories </w:t>
      </w:r>
      <w:r w:rsidR="00613E41" w:rsidRPr="00C12035">
        <w:rPr>
          <w:rFonts w:ascii="Arial" w:hAnsi="Arial" w:cs="Arial"/>
          <w:sz w:val="24"/>
        </w:rPr>
        <w:t>remains</w:t>
      </w:r>
      <w:r w:rsidRPr="00C12035">
        <w:rPr>
          <w:rFonts w:ascii="Arial" w:hAnsi="Arial" w:cs="Arial"/>
          <w:sz w:val="24"/>
        </w:rPr>
        <w:t xml:space="preserve"> stark. </w:t>
      </w:r>
      <w:r w:rsidR="00EF711B" w:rsidRPr="00C12035">
        <w:rPr>
          <w:rFonts w:ascii="Arial" w:hAnsi="Arial" w:cs="Arial"/>
          <w:sz w:val="24"/>
        </w:rPr>
        <w:t xml:space="preserve">Models from the wider </w:t>
      </w:r>
      <w:r w:rsidR="007857DC" w:rsidRPr="00C12035">
        <w:rPr>
          <w:rFonts w:ascii="Arial" w:hAnsi="Arial" w:cs="Arial"/>
          <w:sz w:val="24"/>
        </w:rPr>
        <w:t xml:space="preserve">health </w:t>
      </w:r>
      <w:r w:rsidR="00EF711B" w:rsidRPr="00C12035">
        <w:rPr>
          <w:rFonts w:ascii="Arial" w:hAnsi="Arial" w:cs="Arial"/>
          <w:sz w:val="24"/>
        </w:rPr>
        <w:t xml:space="preserve">field, such as </w:t>
      </w:r>
      <w:r w:rsidR="00D90539" w:rsidRPr="00C12035">
        <w:rPr>
          <w:rFonts w:ascii="Arial" w:hAnsi="Arial" w:cs="Arial"/>
          <w:sz w:val="24"/>
        </w:rPr>
        <w:t>parental stress and coping in the context of chronic illness and/or disability</w:t>
      </w:r>
      <w:r w:rsidR="000B11CC" w:rsidRPr="00C12035">
        <w:rPr>
          <w:rFonts w:ascii="Arial" w:hAnsi="Arial" w:cs="Arial"/>
          <w:sz w:val="24"/>
          <w:vertAlign w:val="superscript"/>
        </w:rPr>
        <w:t>135-138</w:t>
      </w:r>
      <w:r w:rsidR="007857DC" w:rsidRPr="00C12035">
        <w:rPr>
          <w:rFonts w:ascii="Arial" w:hAnsi="Arial" w:cs="Arial"/>
          <w:sz w:val="24"/>
        </w:rPr>
        <w:t>, could have utility in craniofacial research</w:t>
      </w:r>
      <w:r w:rsidR="007C1D01" w:rsidRPr="00C12035">
        <w:rPr>
          <w:rFonts w:ascii="Arial" w:hAnsi="Arial" w:cs="Arial"/>
          <w:sz w:val="24"/>
        </w:rPr>
        <w:t xml:space="preserve"> and practice</w:t>
      </w:r>
      <w:r w:rsidR="007857DC" w:rsidRPr="00C12035">
        <w:rPr>
          <w:rFonts w:ascii="Arial" w:hAnsi="Arial" w:cs="Arial"/>
          <w:sz w:val="24"/>
        </w:rPr>
        <w:t xml:space="preserve">. </w:t>
      </w:r>
      <w:r w:rsidRPr="00C12035">
        <w:rPr>
          <w:rFonts w:ascii="Arial" w:hAnsi="Arial" w:cs="Arial"/>
          <w:sz w:val="24"/>
        </w:rPr>
        <w:t>An emphasis on single-centre, cross-sectional, deficit-oriented studies utilising small sample sizes without control/reference groups persists, as does an inconsistent use of (often unvalidated) outcome measures</w:t>
      </w:r>
      <w:r w:rsidR="00AE1974" w:rsidRPr="00C12035">
        <w:rPr>
          <w:rFonts w:ascii="Arial" w:hAnsi="Arial" w:cs="Arial"/>
          <w:sz w:val="24"/>
          <w:vertAlign w:val="superscript"/>
        </w:rPr>
        <w:t>13</w:t>
      </w:r>
      <w:r w:rsidR="000036FB" w:rsidRPr="00C12035">
        <w:rPr>
          <w:rFonts w:ascii="Arial" w:hAnsi="Arial" w:cs="Arial"/>
          <w:sz w:val="24"/>
          <w:vertAlign w:val="superscript"/>
        </w:rPr>
        <w:t>9</w:t>
      </w:r>
      <w:r w:rsidR="00AE1974" w:rsidRPr="00C12035">
        <w:rPr>
          <w:rFonts w:ascii="Arial" w:hAnsi="Arial" w:cs="Arial"/>
          <w:sz w:val="24"/>
          <w:vertAlign w:val="superscript"/>
        </w:rPr>
        <w:t>-1</w:t>
      </w:r>
      <w:r w:rsidR="000036FB" w:rsidRPr="00C12035">
        <w:rPr>
          <w:rFonts w:ascii="Arial" w:hAnsi="Arial" w:cs="Arial"/>
          <w:sz w:val="24"/>
          <w:vertAlign w:val="superscript"/>
        </w:rPr>
        <w:t>40</w:t>
      </w:r>
      <w:r w:rsidRPr="00C12035">
        <w:rPr>
          <w:rFonts w:ascii="Arial" w:hAnsi="Arial" w:cs="Arial"/>
          <w:sz w:val="24"/>
        </w:rPr>
        <w:t xml:space="preserve">. </w:t>
      </w:r>
      <w:r w:rsidR="00E953D7" w:rsidRPr="00C12035">
        <w:rPr>
          <w:rFonts w:ascii="Arial" w:hAnsi="Arial" w:cs="Arial"/>
          <w:sz w:val="24"/>
        </w:rPr>
        <w:t xml:space="preserve">Few studies </w:t>
      </w:r>
      <w:r w:rsidR="00657D68" w:rsidRPr="00C12035">
        <w:rPr>
          <w:rFonts w:ascii="Arial" w:hAnsi="Arial" w:cs="Arial"/>
          <w:sz w:val="24"/>
        </w:rPr>
        <w:t xml:space="preserve">include adequate numbers of parents from ethnic minority </w:t>
      </w:r>
      <w:r w:rsidR="00D65401" w:rsidRPr="00C12035">
        <w:rPr>
          <w:rFonts w:ascii="Arial" w:hAnsi="Arial" w:cs="Arial"/>
          <w:sz w:val="24"/>
        </w:rPr>
        <w:t>communities and/or low socioeconomic backgrounds</w:t>
      </w:r>
      <w:r w:rsidR="0029353B" w:rsidRPr="00C12035">
        <w:rPr>
          <w:rFonts w:ascii="Arial" w:hAnsi="Arial" w:cs="Arial"/>
          <w:sz w:val="24"/>
        </w:rPr>
        <w:t xml:space="preserve"> to fully understand the needs of vulnerable subgroups</w:t>
      </w:r>
      <w:r w:rsidR="00D65401" w:rsidRPr="00C12035">
        <w:rPr>
          <w:rFonts w:ascii="Arial" w:hAnsi="Arial" w:cs="Arial"/>
          <w:sz w:val="24"/>
        </w:rPr>
        <w:t xml:space="preserve">. </w:t>
      </w:r>
      <w:r w:rsidR="00557D2F" w:rsidRPr="00C12035">
        <w:rPr>
          <w:rFonts w:ascii="Arial" w:hAnsi="Arial" w:cs="Arial"/>
          <w:sz w:val="24"/>
        </w:rPr>
        <w:t xml:space="preserve">Specific topics that warrant further research exploration according to the findings of this review include </w:t>
      </w:r>
      <w:r w:rsidR="00640DF3" w:rsidRPr="00C12035">
        <w:rPr>
          <w:rFonts w:ascii="Arial" w:hAnsi="Arial" w:cs="Arial"/>
          <w:sz w:val="24"/>
        </w:rPr>
        <w:t xml:space="preserve">an understanding of the type of information families need at each stage, examination of the factors that contribute to personal growth, and </w:t>
      </w:r>
      <w:r w:rsidR="0082247C" w:rsidRPr="00C12035">
        <w:rPr>
          <w:rFonts w:ascii="Arial" w:hAnsi="Arial" w:cs="Arial"/>
          <w:sz w:val="24"/>
        </w:rPr>
        <w:t xml:space="preserve">additional research into effective shared decision-making. </w:t>
      </w:r>
      <w:r w:rsidRPr="00C12035">
        <w:rPr>
          <w:rFonts w:ascii="Arial" w:hAnsi="Arial" w:cs="Arial"/>
          <w:sz w:val="24"/>
        </w:rPr>
        <w:t>In addition, few intervention studies were identified in the current review, emphasising the ongoing need to develop and assess psychological interventions in this field</w:t>
      </w:r>
      <w:r w:rsidR="0063051B" w:rsidRPr="00C12035">
        <w:rPr>
          <w:rFonts w:ascii="Arial" w:hAnsi="Arial" w:cs="Arial"/>
          <w:sz w:val="24"/>
          <w:vertAlign w:val="superscript"/>
        </w:rPr>
        <w:t>13</w:t>
      </w:r>
      <w:r w:rsidR="00EE1B22" w:rsidRPr="00C12035">
        <w:rPr>
          <w:rFonts w:ascii="Arial" w:hAnsi="Arial" w:cs="Arial"/>
          <w:sz w:val="24"/>
          <w:vertAlign w:val="superscript"/>
        </w:rPr>
        <w:t>3</w:t>
      </w:r>
      <w:r w:rsidR="00F37821" w:rsidRPr="00C12035">
        <w:rPr>
          <w:rFonts w:ascii="Arial" w:hAnsi="Arial" w:cs="Arial"/>
          <w:sz w:val="24"/>
          <w:vertAlign w:val="superscript"/>
        </w:rPr>
        <w:t>,1</w:t>
      </w:r>
      <w:r w:rsidR="00EE1B22" w:rsidRPr="00C12035">
        <w:rPr>
          <w:rFonts w:ascii="Arial" w:hAnsi="Arial" w:cs="Arial"/>
          <w:sz w:val="24"/>
          <w:vertAlign w:val="superscript"/>
        </w:rPr>
        <w:t>41</w:t>
      </w:r>
      <w:r w:rsidRPr="00C12035">
        <w:rPr>
          <w:rFonts w:ascii="Arial" w:hAnsi="Arial" w:cs="Arial"/>
          <w:sz w:val="24"/>
        </w:rPr>
        <w:t>. Given the similarities between the psychological and healthcare experiences and needs of parents of children with CL/P and those impacted by other long-term health conditions</w:t>
      </w:r>
      <w:r w:rsidR="00BE7E2E" w:rsidRPr="00C12035">
        <w:rPr>
          <w:rFonts w:ascii="Arial" w:hAnsi="Arial" w:cs="Arial"/>
          <w:sz w:val="24"/>
          <w:vertAlign w:val="superscript"/>
        </w:rPr>
        <w:t>1-5</w:t>
      </w:r>
      <w:r w:rsidRPr="00C12035">
        <w:rPr>
          <w:rFonts w:ascii="Arial" w:hAnsi="Arial" w:cs="Arial"/>
          <w:sz w:val="24"/>
        </w:rPr>
        <w:t>, cross-condition learning could be highly beneficial in moving the field forward.</w:t>
      </w:r>
      <w:r w:rsidR="00383D61" w:rsidRPr="00C12035">
        <w:rPr>
          <w:rFonts w:ascii="Arial" w:hAnsi="Arial" w:cs="Arial"/>
          <w:sz w:val="24"/>
        </w:rPr>
        <w:t xml:space="preserve"> Recommendations for future research are provided in Table 3.</w:t>
      </w:r>
    </w:p>
    <w:p w14:paraId="46AD7EB5" w14:textId="77777777" w:rsidR="00E953D7" w:rsidRPr="00C12035" w:rsidRDefault="00E953D7" w:rsidP="00E953D7">
      <w:pPr>
        <w:jc w:val="both"/>
        <w:rPr>
          <w:rFonts w:ascii="Arial" w:hAnsi="Arial" w:cs="Arial"/>
          <w:b/>
          <w:bCs/>
          <w:sz w:val="24"/>
        </w:rPr>
      </w:pPr>
      <w:r w:rsidRPr="00C12035">
        <w:rPr>
          <w:rFonts w:ascii="Arial" w:hAnsi="Arial" w:cs="Arial"/>
          <w:b/>
          <w:bCs/>
          <w:sz w:val="24"/>
        </w:rPr>
        <w:t>Conclusions</w:t>
      </w:r>
    </w:p>
    <w:p w14:paraId="5C5969C9" w14:textId="67D87F62" w:rsidR="005F7A45" w:rsidRPr="00C12035" w:rsidRDefault="00F11DDD" w:rsidP="00E56BAB">
      <w:pPr>
        <w:jc w:val="both"/>
        <w:rPr>
          <w:rFonts w:ascii="Arial" w:hAnsi="Arial" w:cs="Arial"/>
          <w:sz w:val="24"/>
        </w:rPr>
      </w:pPr>
      <w:r w:rsidRPr="00C12035">
        <w:rPr>
          <w:rFonts w:ascii="Arial" w:hAnsi="Arial" w:cs="Arial"/>
          <w:sz w:val="24"/>
        </w:rPr>
        <w:t xml:space="preserve">This </w:t>
      </w:r>
      <w:r w:rsidR="001E0382" w:rsidRPr="00C12035">
        <w:rPr>
          <w:rFonts w:ascii="Arial" w:hAnsi="Arial" w:cs="Arial"/>
          <w:sz w:val="24"/>
        </w:rPr>
        <w:t xml:space="preserve">narrative </w:t>
      </w:r>
      <w:r w:rsidRPr="00C12035">
        <w:rPr>
          <w:rFonts w:ascii="Arial" w:hAnsi="Arial" w:cs="Arial"/>
          <w:sz w:val="24"/>
        </w:rPr>
        <w:t xml:space="preserve">review </w:t>
      </w:r>
      <w:r w:rsidR="001E0382" w:rsidRPr="00C12035">
        <w:rPr>
          <w:rFonts w:ascii="Arial" w:hAnsi="Arial" w:cs="Arial"/>
          <w:sz w:val="24"/>
        </w:rPr>
        <w:t xml:space="preserve">of recent literature </w:t>
      </w:r>
      <w:r w:rsidRPr="00C12035">
        <w:rPr>
          <w:rFonts w:ascii="Arial" w:hAnsi="Arial" w:cs="Arial"/>
          <w:sz w:val="24"/>
        </w:rPr>
        <w:t>has confirmed a</w:t>
      </w:r>
      <w:r w:rsidR="001E0382" w:rsidRPr="00C12035">
        <w:rPr>
          <w:rFonts w:ascii="Arial" w:hAnsi="Arial" w:cs="Arial"/>
          <w:sz w:val="24"/>
        </w:rPr>
        <w:t xml:space="preserve"> broadly adequate</w:t>
      </w:r>
      <w:r w:rsidRPr="00C12035">
        <w:rPr>
          <w:rFonts w:ascii="Arial" w:hAnsi="Arial" w:cs="Arial"/>
          <w:sz w:val="24"/>
        </w:rPr>
        <w:t xml:space="preserve"> </w:t>
      </w:r>
      <w:r w:rsidR="003814C0" w:rsidRPr="00C12035">
        <w:rPr>
          <w:rFonts w:ascii="Arial" w:hAnsi="Arial" w:cs="Arial"/>
          <w:sz w:val="24"/>
        </w:rPr>
        <w:t xml:space="preserve">depth of understanding of the </w:t>
      </w:r>
      <w:r w:rsidR="0019072D" w:rsidRPr="00C12035">
        <w:rPr>
          <w:rFonts w:ascii="Arial" w:hAnsi="Arial" w:cs="Arial"/>
          <w:sz w:val="24"/>
        </w:rPr>
        <w:t>challenges</w:t>
      </w:r>
      <w:r w:rsidR="003814C0" w:rsidRPr="00C12035">
        <w:rPr>
          <w:rFonts w:ascii="Arial" w:hAnsi="Arial" w:cs="Arial"/>
          <w:sz w:val="24"/>
        </w:rPr>
        <w:t xml:space="preserve"> experienced by parents of children born with CL/P</w:t>
      </w:r>
      <w:r w:rsidR="0019072D" w:rsidRPr="00C12035">
        <w:rPr>
          <w:rFonts w:ascii="Arial" w:hAnsi="Arial" w:cs="Arial"/>
          <w:sz w:val="24"/>
        </w:rPr>
        <w:t xml:space="preserve">. </w:t>
      </w:r>
      <w:r w:rsidR="001E0382" w:rsidRPr="00C12035">
        <w:rPr>
          <w:rFonts w:ascii="Arial" w:hAnsi="Arial" w:cs="Arial"/>
          <w:sz w:val="24"/>
        </w:rPr>
        <w:t xml:space="preserve">An important next step will be to </w:t>
      </w:r>
      <w:r w:rsidR="0019072D" w:rsidRPr="00C12035">
        <w:rPr>
          <w:rFonts w:ascii="Arial" w:hAnsi="Arial" w:cs="Arial"/>
          <w:sz w:val="24"/>
        </w:rPr>
        <w:t xml:space="preserve">move </w:t>
      </w:r>
      <w:r w:rsidR="00BA5411" w:rsidRPr="00C12035">
        <w:rPr>
          <w:rFonts w:ascii="Arial" w:hAnsi="Arial" w:cs="Arial"/>
          <w:sz w:val="24"/>
        </w:rPr>
        <w:t>away</w:t>
      </w:r>
      <w:r w:rsidR="0019072D" w:rsidRPr="00C12035">
        <w:rPr>
          <w:rFonts w:ascii="Arial" w:hAnsi="Arial" w:cs="Arial"/>
          <w:sz w:val="24"/>
        </w:rPr>
        <w:t xml:space="preserve"> from s</w:t>
      </w:r>
      <w:r w:rsidR="00E953D7" w:rsidRPr="00C12035">
        <w:rPr>
          <w:rFonts w:ascii="Arial" w:hAnsi="Arial" w:cs="Arial"/>
          <w:sz w:val="24"/>
        </w:rPr>
        <w:t>impl</w:t>
      </w:r>
      <w:r w:rsidR="003C4AB3" w:rsidRPr="00C12035">
        <w:rPr>
          <w:rFonts w:ascii="Arial" w:hAnsi="Arial" w:cs="Arial"/>
          <w:sz w:val="24"/>
        </w:rPr>
        <w:t>istic</w:t>
      </w:r>
      <w:r w:rsidR="00E953D7" w:rsidRPr="00C12035">
        <w:rPr>
          <w:rFonts w:ascii="Arial" w:hAnsi="Arial" w:cs="Arial"/>
          <w:sz w:val="24"/>
        </w:rPr>
        <w:t xml:space="preserve"> </w:t>
      </w:r>
      <w:r w:rsidR="001E0382" w:rsidRPr="00C12035">
        <w:rPr>
          <w:rFonts w:ascii="Arial" w:hAnsi="Arial" w:cs="Arial"/>
          <w:sz w:val="24"/>
        </w:rPr>
        <w:t xml:space="preserve">descriptions of parents’ experiences </w:t>
      </w:r>
      <w:r w:rsidR="00BE421E" w:rsidRPr="00C12035">
        <w:rPr>
          <w:rFonts w:ascii="Arial" w:hAnsi="Arial" w:cs="Arial"/>
          <w:sz w:val="24"/>
        </w:rPr>
        <w:t xml:space="preserve">and toward a more complex assessment of how </w:t>
      </w:r>
      <w:r w:rsidR="000A76A6" w:rsidRPr="00C12035">
        <w:rPr>
          <w:rFonts w:ascii="Arial" w:hAnsi="Arial" w:cs="Arial"/>
          <w:sz w:val="24"/>
        </w:rPr>
        <w:t>clinical teams can best</w:t>
      </w:r>
      <w:r w:rsidR="00BE421E" w:rsidRPr="00C12035">
        <w:rPr>
          <w:rFonts w:ascii="Arial" w:hAnsi="Arial" w:cs="Arial"/>
          <w:sz w:val="24"/>
        </w:rPr>
        <w:t xml:space="preserve"> </w:t>
      </w:r>
      <w:r w:rsidR="003D1DAC" w:rsidRPr="00C12035">
        <w:rPr>
          <w:rFonts w:ascii="Arial" w:hAnsi="Arial" w:cs="Arial"/>
          <w:sz w:val="24"/>
        </w:rPr>
        <w:t xml:space="preserve">facilitate psychological adjustment </w:t>
      </w:r>
      <w:r w:rsidR="000A76A6" w:rsidRPr="00C12035">
        <w:rPr>
          <w:rFonts w:ascii="Arial" w:hAnsi="Arial" w:cs="Arial"/>
          <w:sz w:val="24"/>
        </w:rPr>
        <w:t>and personal growth.</w:t>
      </w:r>
      <w:r w:rsidR="003D1DAC" w:rsidRPr="00C12035">
        <w:rPr>
          <w:rFonts w:ascii="Arial" w:hAnsi="Arial" w:cs="Arial"/>
          <w:sz w:val="24"/>
        </w:rPr>
        <w:t xml:space="preserve"> </w:t>
      </w:r>
    </w:p>
    <w:p w14:paraId="6EC341E3" w14:textId="6DB03B1C" w:rsidR="00902E02" w:rsidRPr="00C12035" w:rsidRDefault="00EE14A0" w:rsidP="00E56BAB">
      <w:pPr>
        <w:jc w:val="both"/>
        <w:rPr>
          <w:rFonts w:ascii="Arial" w:hAnsi="Arial" w:cs="Arial"/>
          <w:b/>
          <w:sz w:val="24"/>
        </w:rPr>
      </w:pPr>
      <w:r w:rsidRPr="00C12035">
        <w:rPr>
          <w:rFonts w:ascii="Arial" w:hAnsi="Arial" w:cs="Arial"/>
          <w:b/>
          <w:sz w:val="24"/>
        </w:rPr>
        <w:t>References</w:t>
      </w:r>
    </w:p>
    <w:p w14:paraId="54C4200C" w14:textId="54BA2043" w:rsidR="00252865" w:rsidRPr="00C12035" w:rsidRDefault="005B1FDE" w:rsidP="00524380">
      <w:pPr>
        <w:pStyle w:val="NoSpacing"/>
        <w:jc w:val="both"/>
        <w:rPr>
          <w:rFonts w:ascii="Arial" w:hAnsi="Arial" w:cs="Arial"/>
        </w:rPr>
      </w:pPr>
      <w:r w:rsidRPr="00C12035">
        <w:rPr>
          <w:rFonts w:ascii="Arial" w:hAnsi="Arial" w:cs="Arial"/>
          <w:vertAlign w:val="superscript"/>
        </w:rPr>
        <w:t>1</w:t>
      </w:r>
      <w:r w:rsidR="00252865" w:rsidRPr="00C12035">
        <w:rPr>
          <w:rFonts w:ascii="Arial" w:hAnsi="Arial" w:cs="Arial"/>
        </w:rPr>
        <w:t>Cousino MK, Hazen RA. Parenting stress among caregivers of children with chronic</w:t>
      </w:r>
      <w:r w:rsidR="00524380" w:rsidRPr="00C12035">
        <w:rPr>
          <w:rFonts w:ascii="Arial" w:hAnsi="Arial" w:cs="Arial"/>
        </w:rPr>
        <w:t xml:space="preserve"> </w:t>
      </w:r>
      <w:r w:rsidR="00252865" w:rsidRPr="00C12035">
        <w:rPr>
          <w:rFonts w:ascii="Arial" w:hAnsi="Arial" w:cs="Arial"/>
        </w:rPr>
        <w:t xml:space="preserve">illness: A systematic review. </w:t>
      </w:r>
      <w:r w:rsidR="00252865" w:rsidRPr="00C12035">
        <w:rPr>
          <w:rFonts w:ascii="Arial" w:hAnsi="Arial" w:cs="Arial"/>
          <w:i/>
          <w:iCs/>
        </w:rPr>
        <w:t xml:space="preserve">J </w:t>
      </w:r>
      <w:r w:rsidR="00524380" w:rsidRPr="00C12035">
        <w:rPr>
          <w:rFonts w:ascii="Arial" w:hAnsi="Arial" w:cs="Arial"/>
          <w:i/>
          <w:iCs/>
        </w:rPr>
        <w:t>P</w:t>
      </w:r>
      <w:r w:rsidR="00252865" w:rsidRPr="00C12035">
        <w:rPr>
          <w:rFonts w:ascii="Arial" w:hAnsi="Arial" w:cs="Arial"/>
          <w:i/>
          <w:iCs/>
        </w:rPr>
        <w:t xml:space="preserve">ediatr </w:t>
      </w:r>
      <w:r w:rsidR="00524380" w:rsidRPr="00C12035">
        <w:rPr>
          <w:rFonts w:ascii="Arial" w:hAnsi="Arial" w:cs="Arial"/>
          <w:i/>
          <w:iCs/>
        </w:rPr>
        <w:t>Psychol</w:t>
      </w:r>
      <w:r w:rsidR="00252865" w:rsidRPr="00C12035">
        <w:rPr>
          <w:rFonts w:ascii="Arial" w:hAnsi="Arial" w:cs="Arial"/>
        </w:rPr>
        <w:t>. 2013;38(8):809-828.</w:t>
      </w:r>
    </w:p>
    <w:p w14:paraId="22FBAD08" w14:textId="77777777" w:rsidR="008E0EC1" w:rsidRPr="00C12035" w:rsidRDefault="008E0EC1" w:rsidP="00524380">
      <w:pPr>
        <w:pStyle w:val="NoSpacing"/>
        <w:jc w:val="both"/>
        <w:rPr>
          <w:rFonts w:ascii="Arial" w:hAnsi="Arial" w:cs="Arial"/>
        </w:rPr>
      </w:pPr>
    </w:p>
    <w:p w14:paraId="5B0FA835" w14:textId="03749E55" w:rsidR="008E0EC1" w:rsidRPr="00C12035" w:rsidRDefault="005B1FDE" w:rsidP="008E0EC1">
      <w:pPr>
        <w:pStyle w:val="NoSpacing"/>
        <w:jc w:val="both"/>
        <w:rPr>
          <w:rFonts w:ascii="Arial" w:hAnsi="Arial" w:cs="Arial"/>
        </w:rPr>
      </w:pPr>
      <w:r w:rsidRPr="00C12035">
        <w:rPr>
          <w:rFonts w:ascii="Arial" w:hAnsi="Arial" w:cs="Arial"/>
          <w:vertAlign w:val="superscript"/>
        </w:rPr>
        <w:t>2</w:t>
      </w:r>
      <w:r w:rsidR="008E0EC1" w:rsidRPr="00C12035">
        <w:rPr>
          <w:rFonts w:ascii="Arial" w:hAnsi="Arial" w:cs="Arial"/>
        </w:rPr>
        <w:t xml:space="preserve">Cohn LN, Pechlivanoglou P, Lee Y, et al. Health Outcomes of Parents of Children with Chronic Illness: A Systematic Review and Meta-Analysis. </w:t>
      </w:r>
      <w:r w:rsidR="008E0EC1" w:rsidRPr="00C12035">
        <w:rPr>
          <w:rFonts w:ascii="Arial" w:hAnsi="Arial" w:cs="Arial"/>
          <w:i/>
          <w:iCs/>
        </w:rPr>
        <w:t>J Pediatr</w:t>
      </w:r>
      <w:r w:rsidR="008E0EC1" w:rsidRPr="00C12035">
        <w:rPr>
          <w:rFonts w:ascii="Arial" w:hAnsi="Arial" w:cs="Arial"/>
        </w:rPr>
        <w:t>. 2020;218:166-177.e2.</w:t>
      </w:r>
    </w:p>
    <w:p w14:paraId="3C967762" w14:textId="77777777" w:rsidR="008E0EC1" w:rsidRPr="00C12035" w:rsidRDefault="008E0EC1" w:rsidP="008E0EC1">
      <w:pPr>
        <w:pStyle w:val="NoSpacing"/>
        <w:jc w:val="both"/>
        <w:rPr>
          <w:rFonts w:ascii="Arial" w:hAnsi="Arial" w:cs="Arial"/>
        </w:rPr>
      </w:pPr>
    </w:p>
    <w:p w14:paraId="7A987E8C" w14:textId="2BEADD40" w:rsidR="008E0EC1" w:rsidRPr="00C12035" w:rsidRDefault="005B1FDE" w:rsidP="008E0EC1">
      <w:pPr>
        <w:pStyle w:val="NoSpacing"/>
        <w:jc w:val="both"/>
        <w:rPr>
          <w:rFonts w:ascii="Arial" w:hAnsi="Arial" w:cs="Arial"/>
        </w:rPr>
      </w:pPr>
      <w:r w:rsidRPr="00C12035">
        <w:rPr>
          <w:rFonts w:ascii="Arial" w:hAnsi="Arial" w:cs="Arial"/>
          <w:vertAlign w:val="superscript"/>
        </w:rPr>
        <w:t>3</w:t>
      </w:r>
      <w:r w:rsidR="008E0EC1" w:rsidRPr="00C12035">
        <w:rPr>
          <w:rFonts w:ascii="Arial" w:hAnsi="Arial" w:cs="Arial"/>
        </w:rPr>
        <w:t xml:space="preserve">Bayer ND, Wang H, Yu JA, Kuo DZ, Halterman JS, Li Y. A National Mental Health Profile of Parents of Children With Medical Complexity. </w:t>
      </w:r>
      <w:r w:rsidR="008E0EC1" w:rsidRPr="00C12035">
        <w:rPr>
          <w:rFonts w:ascii="Arial" w:hAnsi="Arial" w:cs="Arial"/>
          <w:i/>
          <w:iCs/>
        </w:rPr>
        <w:t>Pediatrics.</w:t>
      </w:r>
      <w:r w:rsidR="008E0EC1" w:rsidRPr="00C12035">
        <w:rPr>
          <w:rFonts w:ascii="Arial" w:hAnsi="Arial" w:cs="Arial"/>
        </w:rPr>
        <w:t xml:space="preserve"> 2021;148(2):e2020023358.</w:t>
      </w:r>
    </w:p>
    <w:p w14:paraId="041D4598" w14:textId="77777777" w:rsidR="00BE7E2E" w:rsidRPr="00C12035" w:rsidRDefault="00BE7E2E" w:rsidP="008E0EC1">
      <w:pPr>
        <w:pStyle w:val="NoSpacing"/>
        <w:jc w:val="both"/>
        <w:rPr>
          <w:rFonts w:ascii="Arial" w:hAnsi="Arial" w:cs="Arial"/>
        </w:rPr>
      </w:pPr>
    </w:p>
    <w:p w14:paraId="712A7075" w14:textId="6C36A6D5" w:rsidR="008E0EC1" w:rsidRPr="00C12035" w:rsidRDefault="005B1FDE" w:rsidP="008E0EC1">
      <w:pPr>
        <w:pStyle w:val="NoSpacing"/>
        <w:jc w:val="both"/>
        <w:rPr>
          <w:rFonts w:ascii="Arial" w:hAnsi="Arial" w:cs="Arial"/>
        </w:rPr>
      </w:pPr>
      <w:r w:rsidRPr="00C12035">
        <w:rPr>
          <w:rFonts w:ascii="Arial" w:hAnsi="Arial" w:cs="Arial"/>
          <w:vertAlign w:val="superscript"/>
        </w:rPr>
        <w:t>4</w:t>
      </w:r>
      <w:r w:rsidR="008E0EC1" w:rsidRPr="00C12035">
        <w:rPr>
          <w:rFonts w:ascii="Arial" w:hAnsi="Arial" w:cs="Arial"/>
        </w:rPr>
        <w:t xml:space="preserve">Melnyk BM, Feinstein NF, Moldenhouer Z, Small L. Coping in parents of children who are chronically ill: strategies for assessment and intervention. </w:t>
      </w:r>
      <w:r w:rsidR="008E0EC1" w:rsidRPr="00C12035">
        <w:rPr>
          <w:rFonts w:ascii="Arial" w:hAnsi="Arial" w:cs="Arial"/>
          <w:i/>
          <w:iCs/>
        </w:rPr>
        <w:t>Pediatr Nurs</w:t>
      </w:r>
      <w:r w:rsidR="008E0EC1" w:rsidRPr="00C12035">
        <w:rPr>
          <w:rFonts w:ascii="Arial" w:hAnsi="Arial" w:cs="Arial"/>
        </w:rPr>
        <w:t>. 2001;27(6):548-558.</w:t>
      </w:r>
    </w:p>
    <w:p w14:paraId="4D691E7F" w14:textId="77777777" w:rsidR="008E0EC1" w:rsidRPr="00C12035" w:rsidRDefault="008E0EC1" w:rsidP="008E0EC1">
      <w:pPr>
        <w:pStyle w:val="NoSpacing"/>
        <w:jc w:val="both"/>
        <w:rPr>
          <w:rFonts w:ascii="Arial" w:hAnsi="Arial" w:cs="Arial"/>
        </w:rPr>
      </w:pPr>
    </w:p>
    <w:p w14:paraId="7759E24A" w14:textId="07AB1745" w:rsidR="008E0EC1" w:rsidRPr="00C12035" w:rsidRDefault="005B1FDE" w:rsidP="00E867C9">
      <w:pPr>
        <w:pStyle w:val="NoSpacing"/>
        <w:jc w:val="both"/>
        <w:rPr>
          <w:rFonts w:ascii="Arial" w:hAnsi="Arial" w:cs="Arial"/>
        </w:rPr>
      </w:pPr>
      <w:r w:rsidRPr="00C12035">
        <w:rPr>
          <w:rFonts w:ascii="Arial" w:hAnsi="Arial" w:cs="Arial"/>
          <w:vertAlign w:val="superscript"/>
        </w:rPr>
        <w:t>5</w:t>
      </w:r>
      <w:r w:rsidR="00E867C9" w:rsidRPr="00C12035">
        <w:rPr>
          <w:rFonts w:ascii="Arial" w:hAnsi="Arial" w:cs="Arial"/>
        </w:rPr>
        <w:t xml:space="preserve">Masefield SC, Prady SL, Sheldon TA, Small N, Jarvis S, Pickett KE. The Caregiver Health Effects of Caring for Young Children with Developmental Disabilities: A Meta-analysis. </w:t>
      </w:r>
      <w:r w:rsidR="00E867C9" w:rsidRPr="00C12035">
        <w:rPr>
          <w:rFonts w:ascii="Arial" w:hAnsi="Arial" w:cs="Arial"/>
          <w:i/>
          <w:iCs/>
        </w:rPr>
        <w:t>Matern Child Health J.</w:t>
      </w:r>
      <w:r w:rsidR="00E867C9" w:rsidRPr="00C12035">
        <w:rPr>
          <w:rFonts w:ascii="Arial" w:hAnsi="Arial" w:cs="Arial"/>
        </w:rPr>
        <w:t xml:space="preserve"> 2020;24(5):561-574.</w:t>
      </w:r>
    </w:p>
    <w:p w14:paraId="3893F1B9" w14:textId="77777777" w:rsidR="00DB6595" w:rsidRPr="00C12035" w:rsidRDefault="00DB6595" w:rsidP="00E867C9">
      <w:pPr>
        <w:pStyle w:val="NoSpacing"/>
        <w:jc w:val="both"/>
        <w:rPr>
          <w:rFonts w:ascii="Arial" w:hAnsi="Arial" w:cs="Arial"/>
        </w:rPr>
      </w:pPr>
    </w:p>
    <w:p w14:paraId="6F9701DA" w14:textId="298DDEDC" w:rsidR="00DB6595" w:rsidRPr="00C12035" w:rsidRDefault="00116A29" w:rsidP="00E867C9">
      <w:pPr>
        <w:pStyle w:val="NoSpacing"/>
        <w:jc w:val="both"/>
        <w:rPr>
          <w:rFonts w:ascii="Arial" w:hAnsi="Arial" w:cs="Arial"/>
        </w:rPr>
      </w:pPr>
      <w:r w:rsidRPr="00C12035">
        <w:rPr>
          <w:rFonts w:ascii="Arial" w:hAnsi="Arial" w:cs="Arial"/>
          <w:vertAlign w:val="superscript"/>
        </w:rPr>
        <w:t>6</w:t>
      </w:r>
      <w:r w:rsidR="00BE0DC5" w:rsidRPr="00C12035">
        <w:rPr>
          <w:rFonts w:ascii="Arial" w:hAnsi="Arial" w:cs="Arial"/>
        </w:rPr>
        <w:t>Stock NM, Costa B, Parnell J,</w:t>
      </w:r>
      <w:r w:rsidR="00515CCD" w:rsidRPr="00C12035">
        <w:rPr>
          <w:rFonts w:ascii="Arial" w:hAnsi="Arial" w:cs="Arial"/>
        </w:rPr>
        <w:t xml:space="preserve"> Johns AL, Crerand CE, Feragen KB, Stueckle LP, Mills A, Magee L, Hotton M, Tumblin M, Schefer A, Drake AF, Heike CL</w:t>
      </w:r>
      <w:r w:rsidR="00BE0DC5" w:rsidRPr="00C12035">
        <w:rPr>
          <w:rFonts w:ascii="Arial" w:hAnsi="Arial" w:cs="Arial"/>
        </w:rPr>
        <w:t xml:space="preserve">. A Conceptual Thematic Framework of Psychological Adjustment in Caregivers of Children with Craniofacial Microsomia. </w:t>
      </w:r>
      <w:r w:rsidR="00BE0DC5" w:rsidRPr="00C12035">
        <w:rPr>
          <w:rFonts w:ascii="Arial" w:hAnsi="Arial" w:cs="Arial"/>
          <w:i/>
          <w:iCs/>
        </w:rPr>
        <w:t>Cleft Palate Craniofac J.</w:t>
      </w:r>
      <w:r w:rsidR="00BE0DC5" w:rsidRPr="00C12035">
        <w:rPr>
          <w:rFonts w:ascii="Arial" w:hAnsi="Arial" w:cs="Arial"/>
        </w:rPr>
        <w:t xml:space="preserve"> 2024;</w:t>
      </w:r>
      <w:r w:rsidR="00515CCD" w:rsidRPr="00C12035">
        <w:rPr>
          <w:rFonts w:ascii="Arial" w:hAnsi="Arial" w:cs="Arial"/>
        </w:rPr>
        <w:t>doi:</w:t>
      </w:r>
      <w:r w:rsidRPr="00C12035">
        <w:rPr>
          <w:rFonts w:ascii="Arial" w:hAnsi="Arial" w:cs="Arial"/>
        </w:rPr>
        <w:t>10.1177/10556656241245284</w:t>
      </w:r>
      <w:r w:rsidR="00BE0DC5" w:rsidRPr="00C12035">
        <w:rPr>
          <w:rFonts w:ascii="Arial" w:hAnsi="Arial" w:cs="Arial"/>
        </w:rPr>
        <w:t>.</w:t>
      </w:r>
    </w:p>
    <w:p w14:paraId="73ADCBE5" w14:textId="77777777" w:rsidR="00E867C9" w:rsidRPr="00C12035" w:rsidRDefault="00E867C9" w:rsidP="00E867C9">
      <w:pPr>
        <w:pStyle w:val="NoSpacing"/>
        <w:jc w:val="both"/>
        <w:rPr>
          <w:rFonts w:ascii="Arial" w:hAnsi="Arial" w:cs="Arial"/>
        </w:rPr>
      </w:pPr>
    </w:p>
    <w:p w14:paraId="166C9E0C" w14:textId="18E48334" w:rsidR="00E867C9" w:rsidRPr="00C12035" w:rsidRDefault="00DB6595" w:rsidP="00E867C9">
      <w:pPr>
        <w:pStyle w:val="NoSpacing"/>
        <w:jc w:val="both"/>
        <w:rPr>
          <w:rFonts w:ascii="Arial" w:hAnsi="Arial" w:cs="Arial"/>
        </w:rPr>
      </w:pPr>
      <w:r w:rsidRPr="00C12035">
        <w:rPr>
          <w:rFonts w:ascii="Arial" w:hAnsi="Arial" w:cs="Arial"/>
          <w:vertAlign w:val="superscript"/>
        </w:rPr>
        <w:t>7</w:t>
      </w:r>
      <w:r w:rsidR="001E4409" w:rsidRPr="00C12035">
        <w:rPr>
          <w:rFonts w:ascii="Arial" w:hAnsi="Arial" w:cs="Arial"/>
        </w:rPr>
        <w:t xml:space="preserve">World Health Organization. </w:t>
      </w:r>
      <w:r w:rsidR="001E4409" w:rsidRPr="00C12035">
        <w:rPr>
          <w:rFonts w:ascii="Arial" w:hAnsi="Arial" w:cs="Arial"/>
          <w:i/>
          <w:iCs/>
        </w:rPr>
        <w:t>Oral Health: Fact Sheet</w:t>
      </w:r>
      <w:r w:rsidR="001E4409" w:rsidRPr="00C12035">
        <w:rPr>
          <w:rFonts w:ascii="Arial" w:hAnsi="Arial" w:cs="Arial"/>
        </w:rPr>
        <w:t xml:space="preserve">. </w:t>
      </w:r>
      <w:r w:rsidR="00D407C5" w:rsidRPr="00C12035">
        <w:rPr>
          <w:rFonts w:ascii="Arial" w:hAnsi="Arial" w:cs="Arial"/>
        </w:rPr>
        <w:t xml:space="preserve">2023. Available at: </w:t>
      </w:r>
      <w:hyperlink r:id="rId9" w:history="1">
        <w:r w:rsidR="00D407C5" w:rsidRPr="00C12035">
          <w:rPr>
            <w:rStyle w:val="Hyperlink"/>
            <w:rFonts w:ascii="Arial" w:hAnsi="Arial" w:cs="Arial"/>
          </w:rPr>
          <w:t>https://www.who.int/news-room/fact-sheets/detail/oral-health</w:t>
        </w:r>
      </w:hyperlink>
      <w:r w:rsidR="00D407C5" w:rsidRPr="00C12035">
        <w:rPr>
          <w:rFonts w:ascii="Arial" w:hAnsi="Arial" w:cs="Arial"/>
        </w:rPr>
        <w:t xml:space="preserve">. Accessed: </w:t>
      </w:r>
      <w:r w:rsidR="002D6BA5" w:rsidRPr="00C12035">
        <w:rPr>
          <w:rFonts w:ascii="Arial" w:hAnsi="Arial" w:cs="Arial"/>
        </w:rPr>
        <w:t>March 2024.</w:t>
      </w:r>
    </w:p>
    <w:p w14:paraId="0BB838AD" w14:textId="77777777" w:rsidR="002D6BA5" w:rsidRPr="00C12035" w:rsidRDefault="002D6BA5" w:rsidP="00E867C9">
      <w:pPr>
        <w:pStyle w:val="NoSpacing"/>
        <w:jc w:val="both"/>
        <w:rPr>
          <w:rFonts w:ascii="Arial" w:hAnsi="Arial" w:cs="Arial"/>
        </w:rPr>
      </w:pPr>
    </w:p>
    <w:p w14:paraId="2FDAA577" w14:textId="7A59BDB2" w:rsidR="002D6BA5" w:rsidRPr="00C12035" w:rsidRDefault="00DB6595" w:rsidP="00E867C9">
      <w:pPr>
        <w:pStyle w:val="NoSpacing"/>
        <w:jc w:val="both"/>
        <w:rPr>
          <w:rFonts w:ascii="Arial" w:hAnsi="Arial" w:cs="Arial"/>
        </w:rPr>
      </w:pPr>
      <w:r w:rsidRPr="00C12035">
        <w:rPr>
          <w:rFonts w:ascii="Arial" w:hAnsi="Arial" w:cs="Arial"/>
          <w:vertAlign w:val="superscript"/>
        </w:rPr>
        <w:t>8</w:t>
      </w:r>
      <w:r w:rsidR="00830D8E" w:rsidRPr="00C12035">
        <w:rPr>
          <w:rFonts w:ascii="Arial" w:hAnsi="Arial" w:cs="Arial"/>
        </w:rPr>
        <w:t>Hod</w:t>
      </w:r>
      <w:r w:rsidR="002A6D71" w:rsidRPr="00C12035">
        <w:rPr>
          <w:rFonts w:ascii="Arial" w:hAnsi="Arial" w:cs="Arial"/>
        </w:rPr>
        <w:t xml:space="preserve">gkinson PD, Brown S, Duncan D, Grant C, McNaughton A, Thomas P, Mattick CR. Management of children with cleft lip and palate: A review describing the application of multidisciplinary team working in this condition based upon the experiences of a regional cleft lip and palate centre in the United Kingdom. </w:t>
      </w:r>
      <w:r w:rsidR="002A6D71" w:rsidRPr="00C12035">
        <w:rPr>
          <w:rFonts w:ascii="Arial" w:hAnsi="Arial" w:cs="Arial"/>
          <w:i/>
          <w:iCs/>
        </w:rPr>
        <w:t>Fetal Mater</w:t>
      </w:r>
      <w:r w:rsidR="005C68EE" w:rsidRPr="00C12035">
        <w:rPr>
          <w:rFonts w:ascii="Arial" w:hAnsi="Arial" w:cs="Arial"/>
          <w:i/>
          <w:iCs/>
        </w:rPr>
        <w:t>n Med Rev</w:t>
      </w:r>
      <w:r w:rsidR="005C68EE" w:rsidRPr="00C12035">
        <w:rPr>
          <w:rFonts w:ascii="Arial" w:hAnsi="Arial" w:cs="Arial"/>
        </w:rPr>
        <w:t>. 2005;16(1)</w:t>
      </w:r>
      <w:r w:rsidR="0022406F" w:rsidRPr="00C12035">
        <w:rPr>
          <w:rFonts w:ascii="Arial" w:hAnsi="Arial" w:cs="Arial"/>
        </w:rPr>
        <w:t>:1-27.</w:t>
      </w:r>
    </w:p>
    <w:p w14:paraId="750D84FC" w14:textId="77777777" w:rsidR="006F2336" w:rsidRPr="00C12035" w:rsidRDefault="006F2336" w:rsidP="00E867C9">
      <w:pPr>
        <w:pStyle w:val="NoSpacing"/>
        <w:jc w:val="both"/>
        <w:rPr>
          <w:rFonts w:ascii="Arial" w:hAnsi="Arial" w:cs="Arial"/>
        </w:rPr>
      </w:pPr>
    </w:p>
    <w:p w14:paraId="62162415" w14:textId="2EAE07F3" w:rsidR="006F2336" w:rsidRPr="00C12035" w:rsidRDefault="00DB6595" w:rsidP="00E867C9">
      <w:pPr>
        <w:pStyle w:val="NoSpacing"/>
        <w:jc w:val="both"/>
        <w:rPr>
          <w:rFonts w:ascii="Arial" w:hAnsi="Arial" w:cs="Arial"/>
        </w:rPr>
      </w:pPr>
      <w:r w:rsidRPr="00C12035">
        <w:rPr>
          <w:rFonts w:ascii="Arial" w:hAnsi="Arial" w:cs="Arial"/>
          <w:vertAlign w:val="superscript"/>
        </w:rPr>
        <w:t>9</w:t>
      </w:r>
      <w:r w:rsidR="006F2336" w:rsidRPr="00C12035">
        <w:rPr>
          <w:rFonts w:ascii="Arial" w:hAnsi="Arial" w:cs="Arial"/>
        </w:rPr>
        <w:t xml:space="preserve">Nelson P, Glenny A-M, Kirk S, Caress A-L. Parents’ experiences of caring for a child with a cleft lip and/or palate: A review of the literature. </w:t>
      </w:r>
      <w:r w:rsidR="006F2336" w:rsidRPr="00C12035">
        <w:rPr>
          <w:rFonts w:ascii="Arial" w:hAnsi="Arial" w:cs="Arial"/>
          <w:i/>
          <w:iCs/>
        </w:rPr>
        <w:t>Child Care Health Dev</w:t>
      </w:r>
      <w:r w:rsidR="006F2336" w:rsidRPr="00C12035">
        <w:rPr>
          <w:rFonts w:ascii="Arial" w:hAnsi="Arial" w:cs="Arial"/>
        </w:rPr>
        <w:t>. 2012;38(1):6-20.</w:t>
      </w:r>
    </w:p>
    <w:p w14:paraId="5CFD729F" w14:textId="77777777" w:rsidR="006F2336" w:rsidRPr="00C12035" w:rsidRDefault="006F2336" w:rsidP="00E867C9">
      <w:pPr>
        <w:pStyle w:val="NoSpacing"/>
        <w:jc w:val="both"/>
        <w:rPr>
          <w:rFonts w:ascii="Arial" w:hAnsi="Arial" w:cs="Arial"/>
        </w:rPr>
      </w:pPr>
    </w:p>
    <w:p w14:paraId="60BB2073" w14:textId="71C65BE9" w:rsidR="006F7E61" w:rsidRPr="00C12035" w:rsidRDefault="00DB6595" w:rsidP="00E867C9">
      <w:pPr>
        <w:pStyle w:val="NoSpacing"/>
        <w:jc w:val="both"/>
        <w:rPr>
          <w:rFonts w:ascii="Arial" w:hAnsi="Arial" w:cs="Arial"/>
        </w:rPr>
      </w:pPr>
      <w:r w:rsidRPr="00C12035">
        <w:rPr>
          <w:rFonts w:ascii="Arial" w:hAnsi="Arial" w:cs="Arial"/>
          <w:vertAlign w:val="superscript"/>
        </w:rPr>
        <w:t>10</w:t>
      </w:r>
      <w:r w:rsidR="006F7E61" w:rsidRPr="00C12035">
        <w:rPr>
          <w:rFonts w:ascii="Arial" w:hAnsi="Arial" w:cs="Arial"/>
        </w:rPr>
        <w:t xml:space="preserve">Page MJ, McKenzie JE, Bossuyt PM, Boutron I, Hoffmann TC, Mulrow CD, et al. The PRISMA 2020 statement: an updated guideline for reporting systematic reviews. </w:t>
      </w:r>
      <w:r w:rsidR="006F7E61" w:rsidRPr="00C12035">
        <w:rPr>
          <w:rFonts w:ascii="Arial" w:hAnsi="Arial" w:cs="Arial"/>
          <w:i/>
          <w:iCs/>
        </w:rPr>
        <w:t>BMJ</w:t>
      </w:r>
      <w:r w:rsidR="006F7E61" w:rsidRPr="00C12035">
        <w:rPr>
          <w:rFonts w:ascii="Arial" w:hAnsi="Arial" w:cs="Arial"/>
        </w:rPr>
        <w:t>. 2021;372:n71.</w:t>
      </w:r>
    </w:p>
    <w:p w14:paraId="3C7E3CE1" w14:textId="77777777" w:rsidR="006F7E61" w:rsidRPr="00C12035" w:rsidRDefault="006F7E61" w:rsidP="00E867C9">
      <w:pPr>
        <w:pStyle w:val="NoSpacing"/>
        <w:jc w:val="both"/>
        <w:rPr>
          <w:rFonts w:ascii="Arial" w:hAnsi="Arial" w:cs="Arial"/>
        </w:rPr>
      </w:pPr>
    </w:p>
    <w:p w14:paraId="2A9073C4" w14:textId="3F32FA23" w:rsidR="00DF3E4B" w:rsidRPr="00C12035" w:rsidRDefault="00DF3E4B" w:rsidP="00DF3E4B">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1</w:t>
      </w:r>
      <w:r w:rsidRPr="00C12035">
        <w:rPr>
          <w:rFonts w:ascii="Arial" w:hAnsi="Arial" w:cs="Arial"/>
        </w:rPr>
        <w:t xml:space="preserve">Stone MB, Botto LD, Feldkamp ML, Smith KR, Roling L, Yamashiro D, Alder SC. Improving quality of life in children with oral clefts: Perspectives of parents. </w:t>
      </w:r>
      <w:r w:rsidRPr="00C12035">
        <w:rPr>
          <w:rFonts w:ascii="Arial" w:hAnsi="Arial" w:cs="Arial"/>
          <w:i/>
          <w:iCs/>
        </w:rPr>
        <w:t>J Craniofac Surg</w:t>
      </w:r>
      <w:r w:rsidRPr="00C12035">
        <w:rPr>
          <w:rFonts w:ascii="Arial" w:hAnsi="Arial" w:cs="Arial"/>
        </w:rPr>
        <w:t>. 2010;21:1358-1364.</w:t>
      </w:r>
    </w:p>
    <w:p w14:paraId="106AC2A8" w14:textId="77777777" w:rsidR="00DF3E4B" w:rsidRPr="00C12035" w:rsidRDefault="00DF3E4B" w:rsidP="00E867C9">
      <w:pPr>
        <w:pStyle w:val="NoSpacing"/>
        <w:jc w:val="both"/>
        <w:rPr>
          <w:rFonts w:ascii="Arial" w:hAnsi="Arial" w:cs="Arial"/>
          <w:vertAlign w:val="superscript"/>
        </w:rPr>
      </w:pPr>
    </w:p>
    <w:p w14:paraId="6370588C" w14:textId="66F445BB" w:rsidR="00DF3E4B" w:rsidRPr="00C12035" w:rsidRDefault="00DF3E4B" w:rsidP="00DF3E4B">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2</w:t>
      </w:r>
      <w:r w:rsidRPr="00C12035">
        <w:rPr>
          <w:rFonts w:ascii="Arial" w:hAnsi="Arial" w:cs="Arial"/>
        </w:rPr>
        <w:t xml:space="preserve">McCorkell G, McCarron C, Blair S, Coates V. Parental experiences of cleft lip and palate services. </w:t>
      </w:r>
      <w:r w:rsidRPr="00C12035">
        <w:rPr>
          <w:rFonts w:ascii="Arial" w:hAnsi="Arial" w:cs="Arial"/>
          <w:i/>
          <w:iCs/>
        </w:rPr>
        <w:t>Community Practitioner</w:t>
      </w:r>
      <w:r w:rsidRPr="00C12035">
        <w:rPr>
          <w:rFonts w:ascii="Arial" w:hAnsi="Arial" w:cs="Arial"/>
        </w:rPr>
        <w:t>. 2012;85(8):24-27.</w:t>
      </w:r>
    </w:p>
    <w:p w14:paraId="6801F109" w14:textId="77777777" w:rsidR="00DF3E4B" w:rsidRPr="00C12035" w:rsidRDefault="00DF3E4B" w:rsidP="00DF3E4B">
      <w:pPr>
        <w:pStyle w:val="NoSpacing"/>
        <w:jc w:val="both"/>
        <w:rPr>
          <w:rFonts w:ascii="Arial" w:hAnsi="Arial" w:cs="Arial"/>
        </w:rPr>
      </w:pPr>
    </w:p>
    <w:p w14:paraId="2D88E1FA" w14:textId="35CF5FF3" w:rsidR="00DF3E4B" w:rsidRPr="00C12035" w:rsidRDefault="00DF3E4B" w:rsidP="00DF3E4B">
      <w:pPr>
        <w:pStyle w:val="NoSpacing"/>
        <w:jc w:val="both"/>
        <w:rPr>
          <w:rFonts w:ascii="Arial" w:hAnsi="Arial" w:cs="Arial"/>
        </w:rPr>
      </w:pPr>
      <w:r w:rsidRPr="00C12035">
        <w:rPr>
          <w:rFonts w:ascii="Arial" w:hAnsi="Arial" w:cs="Arial"/>
          <w:vertAlign w:val="superscript"/>
        </w:rPr>
        <w:lastRenderedPageBreak/>
        <w:t>1</w:t>
      </w:r>
      <w:r w:rsidR="00DB6595" w:rsidRPr="00C12035">
        <w:rPr>
          <w:rFonts w:ascii="Arial" w:hAnsi="Arial" w:cs="Arial"/>
          <w:vertAlign w:val="superscript"/>
        </w:rPr>
        <w:t>3</w:t>
      </w:r>
      <w:r w:rsidRPr="00C12035">
        <w:rPr>
          <w:rFonts w:ascii="Arial" w:hAnsi="Arial" w:cs="Arial"/>
        </w:rPr>
        <w:t xml:space="preserve">Nelson PA, Kirk SA, Caress A-L, Glenny A-M. Parents’ emotional and social experiences of caring for a child through cleft treatment. </w:t>
      </w:r>
      <w:r w:rsidRPr="00C12035">
        <w:rPr>
          <w:rFonts w:ascii="Arial" w:hAnsi="Arial" w:cs="Arial"/>
          <w:i/>
          <w:iCs/>
        </w:rPr>
        <w:t>Qual Health Res</w:t>
      </w:r>
      <w:r w:rsidRPr="00C12035">
        <w:rPr>
          <w:rFonts w:ascii="Arial" w:hAnsi="Arial" w:cs="Arial"/>
        </w:rPr>
        <w:t>. 2012;22(3):346-359.</w:t>
      </w:r>
    </w:p>
    <w:p w14:paraId="20284C7B" w14:textId="77777777" w:rsidR="00DF3E4B" w:rsidRPr="00C12035" w:rsidRDefault="00DF3E4B" w:rsidP="00E867C9">
      <w:pPr>
        <w:pStyle w:val="NoSpacing"/>
        <w:jc w:val="both"/>
        <w:rPr>
          <w:rFonts w:ascii="Arial" w:hAnsi="Arial" w:cs="Arial"/>
          <w:vertAlign w:val="superscript"/>
        </w:rPr>
      </w:pPr>
    </w:p>
    <w:p w14:paraId="798B448B" w14:textId="0668370C" w:rsidR="00DF3E4B" w:rsidRPr="00C12035" w:rsidRDefault="00DF3E4B" w:rsidP="00DF3E4B">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4</w:t>
      </w:r>
      <w:r w:rsidRPr="00C12035">
        <w:rPr>
          <w:rFonts w:ascii="Arial" w:hAnsi="Arial" w:cs="Arial"/>
        </w:rPr>
        <w:t xml:space="preserve">Lindberg N, Berglund A-L. Mothers’ experiences of feeding babies born with cleft lip and palate. </w:t>
      </w:r>
      <w:r w:rsidRPr="00C12035">
        <w:rPr>
          <w:rFonts w:ascii="Arial" w:hAnsi="Arial" w:cs="Arial"/>
          <w:i/>
          <w:iCs/>
        </w:rPr>
        <w:t>Scandinavian J Caring Sci</w:t>
      </w:r>
      <w:r w:rsidRPr="00C12035">
        <w:rPr>
          <w:rFonts w:ascii="Arial" w:hAnsi="Arial" w:cs="Arial"/>
        </w:rPr>
        <w:t>. 2014;28:66-73.</w:t>
      </w:r>
    </w:p>
    <w:p w14:paraId="6D4B358E" w14:textId="77777777" w:rsidR="00DF3E4B" w:rsidRPr="00C12035" w:rsidRDefault="00DF3E4B" w:rsidP="00E867C9">
      <w:pPr>
        <w:pStyle w:val="NoSpacing"/>
        <w:jc w:val="both"/>
        <w:rPr>
          <w:rFonts w:ascii="Arial" w:hAnsi="Arial" w:cs="Arial"/>
          <w:vertAlign w:val="superscript"/>
        </w:rPr>
      </w:pPr>
    </w:p>
    <w:p w14:paraId="262EA15D" w14:textId="190C6628" w:rsidR="00DF3E4B" w:rsidRPr="00C12035" w:rsidRDefault="00DF3E4B" w:rsidP="00DF3E4B">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5</w:t>
      </w:r>
      <w:r w:rsidRPr="00C12035">
        <w:rPr>
          <w:rFonts w:ascii="Arial" w:hAnsi="Arial" w:cs="Arial"/>
        </w:rPr>
        <w:t xml:space="preserve">Zeytinoglu S, Davey MP, Crerand CE, Fisher K. Fathers of children with cleft lip and palate: Impact of the timing of diagnosis. </w:t>
      </w:r>
      <w:r w:rsidRPr="00C12035">
        <w:rPr>
          <w:rFonts w:ascii="Arial" w:hAnsi="Arial" w:cs="Arial"/>
          <w:i/>
          <w:iCs/>
        </w:rPr>
        <w:t>Families Systems Health</w:t>
      </w:r>
      <w:r w:rsidRPr="00C12035">
        <w:rPr>
          <w:rFonts w:ascii="Arial" w:hAnsi="Arial" w:cs="Arial"/>
        </w:rPr>
        <w:t>. 2016;34(2):150-158.</w:t>
      </w:r>
    </w:p>
    <w:p w14:paraId="65F13D7B" w14:textId="77777777" w:rsidR="00DF3E4B" w:rsidRPr="00C12035" w:rsidRDefault="00DF3E4B" w:rsidP="00DF3E4B">
      <w:pPr>
        <w:pStyle w:val="NoSpacing"/>
        <w:jc w:val="both"/>
        <w:rPr>
          <w:rFonts w:ascii="Arial" w:hAnsi="Arial" w:cs="Arial"/>
        </w:rPr>
      </w:pPr>
    </w:p>
    <w:p w14:paraId="72D08992" w14:textId="2519C9B5" w:rsidR="00DF3E4B" w:rsidRPr="00C12035" w:rsidRDefault="00DF3E4B" w:rsidP="00DF3E4B">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6</w:t>
      </w:r>
      <w:r w:rsidRPr="00C12035">
        <w:rPr>
          <w:rFonts w:ascii="Arial" w:hAnsi="Arial" w:cs="Arial"/>
        </w:rPr>
        <w:t xml:space="preserve">Wallace G, Mattner H. Growing up with a cleft lip and/or palate: A qualitative study. </w:t>
      </w:r>
      <w:r w:rsidRPr="00C12035">
        <w:rPr>
          <w:rFonts w:ascii="Arial" w:hAnsi="Arial" w:cs="Arial"/>
          <w:i/>
          <w:iCs/>
        </w:rPr>
        <w:t>J Prenatal Perinatal Psychol Health</w:t>
      </w:r>
      <w:r w:rsidRPr="00C12035">
        <w:rPr>
          <w:rFonts w:ascii="Arial" w:hAnsi="Arial" w:cs="Arial"/>
        </w:rPr>
        <w:t>. 2018;32(2):149-165.</w:t>
      </w:r>
    </w:p>
    <w:p w14:paraId="453AA9D7" w14:textId="77777777" w:rsidR="00DF3E4B" w:rsidRPr="00C12035" w:rsidRDefault="00DF3E4B" w:rsidP="00DF3E4B">
      <w:pPr>
        <w:pStyle w:val="NoSpacing"/>
        <w:jc w:val="both"/>
        <w:rPr>
          <w:rFonts w:ascii="Arial" w:hAnsi="Arial" w:cs="Arial"/>
        </w:rPr>
      </w:pPr>
    </w:p>
    <w:p w14:paraId="6E6D7E18" w14:textId="081DAC16" w:rsidR="00DF3E4B" w:rsidRPr="00C12035" w:rsidRDefault="00DF3E4B" w:rsidP="00E867C9">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7</w:t>
      </w:r>
      <w:r w:rsidRPr="00C12035">
        <w:rPr>
          <w:rFonts w:ascii="Arial" w:hAnsi="Arial" w:cs="Arial"/>
        </w:rPr>
        <w:t xml:space="preserve">Scheller K, Urich J, Scheller C, Watzke A. Psychosocial and socioeconomic aspects of mothers having a child with cleft lip and/or palate (CL/P): A pilot study during the first year. </w:t>
      </w:r>
      <w:r w:rsidRPr="00C12035">
        <w:rPr>
          <w:rFonts w:ascii="Arial" w:hAnsi="Arial" w:cs="Arial"/>
          <w:i/>
          <w:iCs/>
        </w:rPr>
        <w:t>Community Preventive Dentistry</w:t>
      </w:r>
      <w:r w:rsidRPr="00C12035">
        <w:rPr>
          <w:rFonts w:ascii="Arial" w:hAnsi="Arial" w:cs="Arial"/>
        </w:rPr>
        <w:t>. 2020;12(9):e864-869.</w:t>
      </w:r>
    </w:p>
    <w:p w14:paraId="4BE851A1" w14:textId="77777777" w:rsidR="00DF3E4B" w:rsidRPr="00C12035" w:rsidRDefault="00DF3E4B" w:rsidP="00E867C9">
      <w:pPr>
        <w:pStyle w:val="NoSpacing"/>
        <w:jc w:val="both"/>
        <w:rPr>
          <w:rFonts w:ascii="Arial" w:hAnsi="Arial" w:cs="Arial"/>
          <w:vertAlign w:val="superscript"/>
        </w:rPr>
      </w:pPr>
    </w:p>
    <w:p w14:paraId="460433F6" w14:textId="6ABFFFE2" w:rsidR="005B1FDE" w:rsidRPr="00C12035" w:rsidRDefault="00DF3E4B" w:rsidP="00E867C9">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8</w:t>
      </w:r>
      <w:r w:rsidR="00FF6463" w:rsidRPr="00C12035">
        <w:rPr>
          <w:rFonts w:ascii="Arial" w:hAnsi="Arial" w:cs="Arial"/>
        </w:rPr>
        <w:t xml:space="preserve">Breuning EE, Courtemanche RJ, Courtemanche DJ. Experiences of Canadian parents of young children with cleft lip and/or palate. </w:t>
      </w:r>
      <w:r w:rsidR="00FF6463" w:rsidRPr="00C12035">
        <w:rPr>
          <w:rFonts w:ascii="Arial" w:hAnsi="Arial" w:cs="Arial"/>
          <w:i/>
          <w:iCs/>
        </w:rPr>
        <w:t>Cleft Palate Craniofac J</w:t>
      </w:r>
      <w:r w:rsidR="00FF6463" w:rsidRPr="00C12035">
        <w:rPr>
          <w:rFonts w:ascii="Arial" w:hAnsi="Arial" w:cs="Arial"/>
        </w:rPr>
        <w:t>. 2021;58(5):</w:t>
      </w:r>
      <w:r w:rsidR="007E235F" w:rsidRPr="00C12035">
        <w:rPr>
          <w:rFonts w:ascii="Arial" w:hAnsi="Arial" w:cs="Arial"/>
        </w:rPr>
        <w:t>577-586.</w:t>
      </w:r>
    </w:p>
    <w:p w14:paraId="774CFCFF" w14:textId="77777777" w:rsidR="007F4190" w:rsidRPr="00C12035" w:rsidRDefault="007F4190" w:rsidP="00E867C9">
      <w:pPr>
        <w:pStyle w:val="NoSpacing"/>
        <w:jc w:val="both"/>
        <w:rPr>
          <w:rFonts w:ascii="Arial" w:hAnsi="Arial" w:cs="Arial"/>
        </w:rPr>
      </w:pPr>
    </w:p>
    <w:p w14:paraId="1C8E80C0" w14:textId="41155F02" w:rsidR="007F4190" w:rsidRPr="00C12035" w:rsidRDefault="00AE7E9C" w:rsidP="00E867C9">
      <w:pPr>
        <w:pStyle w:val="NoSpacing"/>
        <w:jc w:val="both"/>
        <w:rPr>
          <w:rFonts w:ascii="Arial" w:hAnsi="Arial" w:cs="Arial"/>
        </w:rPr>
      </w:pPr>
      <w:r w:rsidRPr="00C12035">
        <w:rPr>
          <w:rFonts w:ascii="Arial" w:hAnsi="Arial" w:cs="Arial"/>
          <w:vertAlign w:val="superscript"/>
        </w:rPr>
        <w:t>1</w:t>
      </w:r>
      <w:r w:rsidR="00DB6595" w:rsidRPr="00C12035">
        <w:rPr>
          <w:rFonts w:ascii="Arial" w:hAnsi="Arial" w:cs="Arial"/>
          <w:vertAlign w:val="superscript"/>
        </w:rPr>
        <w:t>9</w:t>
      </w:r>
      <w:r w:rsidR="007F4190" w:rsidRPr="00C12035">
        <w:rPr>
          <w:rFonts w:ascii="Arial" w:hAnsi="Arial" w:cs="Arial"/>
        </w:rPr>
        <w:t xml:space="preserve">Zeytinoglu S, Davey MP, Crerand CE, Fisher K, Akyil Y. Experiences of couples caring for a child born with cleft lip and/or palate: Impact of the timing of diagnosis. </w:t>
      </w:r>
      <w:r w:rsidR="007F4190" w:rsidRPr="00C12035">
        <w:rPr>
          <w:rFonts w:ascii="Arial" w:hAnsi="Arial" w:cs="Arial"/>
          <w:i/>
          <w:iCs/>
        </w:rPr>
        <w:t>J Marital Family Therapy.</w:t>
      </w:r>
      <w:r w:rsidR="007F4190" w:rsidRPr="00C12035">
        <w:rPr>
          <w:rFonts w:ascii="Arial" w:hAnsi="Arial" w:cs="Arial"/>
        </w:rPr>
        <w:t xml:space="preserve"> </w:t>
      </w:r>
      <w:r w:rsidRPr="00C12035">
        <w:rPr>
          <w:rFonts w:ascii="Arial" w:hAnsi="Arial" w:cs="Arial"/>
        </w:rPr>
        <w:t>201</w:t>
      </w:r>
      <w:r w:rsidR="005A7A4D" w:rsidRPr="00C12035">
        <w:rPr>
          <w:rFonts w:ascii="Arial" w:hAnsi="Arial" w:cs="Arial"/>
        </w:rPr>
        <w:t>7</w:t>
      </w:r>
      <w:r w:rsidRPr="00C12035">
        <w:rPr>
          <w:rFonts w:ascii="Arial" w:hAnsi="Arial" w:cs="Arial"/>
        </w:rPr>
        <w:t>;43(1):82-99.</w:t>
      </w:r>
    </w:p>
    <w:p w14:paraId="599EC8EC" w14:textId="77777777" w:rsidR="00AE7E9C" w:rsidRPr="00C12035" w:rsidRDefault="00AE7E9C" w:rsidP="00E867C9">
      <w:pPr>
        <w:pStyle w:val="NoSpacing"/>
        <w:jc w:val="both"/>
        <w:rPr>
          <w:rFonts w:ascii="Arial" w:hAnsi="Arial" w:cs="Arial"/>
        </w:rPr>
      </w:pPr>
    </w:p>
    <w:p w14:paraId="75DE5CA5" w14:textId="40F4F237" w:rsidR="00AE7E9C" w:rsidRPr="00C12035" w:rsidRDefault="00DB6595" w:rsidP="00E867C9">
      <w:pPr>
        <w:pStyle w:val="NoSpacing"/>
        <w:jc w:val="both"/>
        <w:rPr>
          <w:rFonts w:ascii="Arial" w:hAnsi="Arial" w:cs="Arial"/>
        </w:rPr>
      </w:pPr>
      <w:r w:rsidRPr="00C12035">
        <w:rPr>
          <w:rFonts w:ascii="Arial" w:hAnsi="Arial" w:cs="Arial"/>
          <w:vertAlign w:val="superscript"/>
        </w:rPr>
        <w:t>20</w:t>
      </w:r>
      <w:r w:rsidR="00535D99" w:rsidRPr="00C12035">
        <w:rPr>
          <w:rFonts w:ascii="Arial" w:hAnsi="Arial" w:cs="Arial"/>
        </w:rPr>
        <w:t>Maarse W, Boonacker CWB, Swanenburg de Veye HFN, Kon M, Breugem CC, M</w:t>
      </w:r>
      <w:r w:rsidR="00E96CE0" w:rsidRPr="00C12035">
        <w:rPr>
          <w:rFonts w:ascii="Arial" w:hAnsi="Arial" w:cs="Arial"/>
        </w:rPr>
        <w:t xml:space="preserve">ink van der Molen AB, van Delden JJM. Parental attitude toward the prenatal diagnosis of oral cleft: A prospective cohort study. </w:t>
      </w:r>
      <w:r w:rsidR="00E95860" w:rsidRPr="00C12035">
        <w:rPr>
          <w:rFonts w:ascii="Arial" w:hAnsi="Arial" w:cs="Arial"/>
          <w:i/>
          <w:iCs/>
        </w:rPr>
        <w:t>Cleft Palate Craniofac J</w:t>
      </w:r>
      <w:r w:rsidR="00E95860" w:rsidRPr="00C12035">
        <w:rPr>
          <w:rFonts w:ascii="Arial" w:hAnsi="Arial" w:cs="Arial"/>
        </w:rPr>
        <w:t>. 2018;55(8):1158-1165.</w:t>
      </w:r>
    </w:p>
    <w:p w14:paraId="57D2B38D" w14:textId="77777777" w:rsidR="00E95860" w:rsidRPr="00C12035" w:rsidRDefault="00E95860" w:rsidP="00E867C9">
      <w:pPr>
        <w:pStyle w:val="NoSpacing"/>
        <w:jc w:val="both"/>
        <w:rPr>
          <w:rFonts w:ascii="Arial" w:hAnsi="Arial" w:cs="Arial"/>
        </w:rPr>
      </w:pPr>
    </w:p>
    <w:p w14:paraId="10C636EB" w14:textId="7949DACD" w:rsidR="00E95860" w:rsidRPr="00C12035" w:rsidRDefault="00CC5D7B"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1</w:t>
      </w:r>
      <w:r w:rsidRPr="00C12035">
        <w:rPr>
          <w:rFonts w:ascii="Arial" w:hAnsi="Arial" w:cs="Arial"/>
        </w:rPr>
        <w:t xml:space="preserve">Stock NM, Costa B, Williams JR, Martindale A. Breaking the news: Parents’ experiences of receiving an antenatal diagnosis of cleft lip. </w:t>
      </w:r>
      <w:r w:rsidRPr="00C12035">
        <w:rPr>
          <w:rFonts w:ascii="Arial" w:hAnsi="Arial" w:cs="Arial"/>
          <w:i/>
          <w:iCs/>
        </w:rPr>
        <w:t>Cleft Palate Craniofac J.</w:t>
      </w:r>
      <w:r w:rsidRPr="00C12035">
        <w:rPr>
          <w:rFonts w:ascii="Arial" w:hAnsi="Arial" w:cs="Arial"/>
        </w:rPr>
        <w:t xml:space="preserve"> 2019;56(9):1149-1156.</w:t>
      </w:r>
    </w:p>
    <w:p w14:paraId="3F8D2789" w14:textId="77777777" w:rsidR="00CC5D7B" w:rsidRPr="00C12035" w:rsidRDefault="00CC5D7B" w:rsidP="00E867C9">
      <w:pPr>
        <w:pStyle w:val="NoSpacing"/>
        <w:jc w:val="both"/>
        <w:rPr>
          <w:rFonts w:ascii="Arial" w:hAnsi="Arial" w:cs="Arial"/>
        </w:rPr>
      </w:pPr>
    </w:p>
    <w:p w14:paraId="1F1270CE" w14:textId="5DA5C7D6" w:rsidR="00CC5D7B" w:rsidRPr="00C12035" w:rsidRDefault="00475432"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2</w:t>
      </w:r>
      <w:r w:rsidR="00CC5D7B" w:rsidRPr="00C12035">
        <w:rPr>
          <w:rFonts w:ascii="Arial" w:hAnsi="Arial" w:cs="Arial"/>
        </w:rPr>
        <w:t xml:space="preserve">Stock NM, Rumsey N. </w:t>
      </w:r>
      <w:r w:rsidRPr="00C12035">
        <w:rPr>
          <w:rFonts w:ascii="Arial" w:hAnsi="Arial" w:cs="Arial"/>
        </w:rPr>
        <w:t xml:space="preserve">Parenting a child with a cleft: The father’s perspective. </w:t>
      </w:r>
      <w:r w:rsidRPr="00C12035">
        <w:rPr>
          <w:rFonts w:ascii="Arial" w:hAnsi="Arial" w:cs="Arial"/>
          <w:i/>
          <w:iCs/>
        </w:rPr>
        <w:t>Cleft Palate Craniofac J.</w:t>
      </w:r>
      <w:r w:rsidRPr="00C12035">
        <w:rPr>
          <w:rFonts w:ascii="Arial" w:hAnsi="Arial" w:cs="Arial"/>
        </w:rPr>
        <w:t xml:space="preserve"> 2015;52(1):31-43.</w:t>
      </w:r>
    </w:p>
    <w:p w14:paraId="47086FEB" w14:textId="77777777" w:rsidR="00475432" w:rsidRPr="00C12035" w:rsidRDefault="00475432" w:rsidP="00E867C9">
      <w:pPr>
        <w:pStyle w:val="NoSpacing"/>
        <w:jc w:val="both"/>
        <w:rPr>
          <w:rFonts w:ascii="Arial" w:hAnsi="Arial" w:cs="Arial"/>
        </w:rPr>
      </w:pPr>
    </w:p>
    <w:p w14:paraId="6EAEBCC5" w14:textId="0A7BD785" w:rsidR="00475432" w:rsidRPr="00C12035" w:rsidRDefault="00A53A7F"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3</w:t>
      </w:r>
      <w:r w:rsidR="00F047F7" w:rsidRPr="00C12035">
        <w:rPr>
          <w:rFonts w:ascii="Arial" w:hAnsi="Arial" w:cs="Arial"/>
        </w:rPr>
        <w:t xml:space="preserve">Jeong JH, Kim B-N, Choi TH, Kim S. A psychological analysis of the Korean mothers of cleft lip and palate patients: Screening for psychological counselling and neuropsychiatric treatment. </w:t>
      </w:r>
      <w:r w:rsidRPr="00C12035">
        <w:rPr>
          <w:rFonts w:ascii="Arial" w:hAnsi="Arial" w:cs="Arial"/>
          <w:i/>
          <w:iCs/>
        </w:rPr>
        <w:t>J Craniofac Surg</w:t>
      </w:r>
      <w:r w:rsidRPr="00C12035">
        <w:rPr>
          <w:rFonts w:ascii="Arial" w:hAnsi="Arial" w:cs="Arial"/>
        </w:rPr>
        <w:t>. 2013;24(5):1515-1520.</w:t>
      </w:r>
    </w:p>
    <w:p w14:paraId="5DF226FB" w14:textId="77777777" w:rsidR="00A53A7F" w:rsidRPr="00C12035" w:rsidRDefault="00A53A7F" w:rsidP="00E867C9">
      <w:pPr>
        <w:pStyle w:val="NoSpacing"/>
        <w:jc w:val="both"/>
        <w:rPr>
          <w:rFonts w:ascii="Arial" w:hAnsi="Arial" w:cs="Arial"/>
        </w:rPr>
      </w:pPr>
    </w:p>
    <w:p w14:paraId="5F9F0D4E" w14:textId="5EA377C6" w:rsidR="00A53A7F" w:rsidRPr="00C12035" w:rsidRDefault="00864FF6"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4</w:t>
      </w:r>
      <w:r w:rsidR="00451830" w:rsidRPr="00C12035">
        <w:rPr>
          <w:rFonts w:ascii="Arial" w:hAnsi="Arial" w:cs="Arial"/>
        </w:rPr>
        <w:t xml:space="preserve">Johns </w:t>
      </w:r>
      <w:r w:rsidR="00DD0345" w:rsidRPr="00C12035">
        <w:rPr>
          <w:rFonts w:ascii="Arial" w:hAnsi="Arial" w:cs="Arial"/>
        </w:rPr>
        <w:t xml:space="preserve">AL, Hershfield JA, Seifu NM, Haynes KA. Postpartum depression in mothers of infants with cleft lip and/or palate. </w:t>
      </w:r>
      <w:r w:rsidRPr="00C12035">
        <w:rPr>
          <w:rFonts w:ascii="Arial" w:hAnsi="Arial" w:cs="Arial"/>
          <w:i/>
          <w:iCs/>
        </w:rPr>
        <w:t>J Craniofac Surg</w:t>
      </w:r>
      <w:r w:rsidRPr="00C12035">
        <w:rPr>
          <w:rFonts w:ascii="Arial" w:hAnsi="Arial" w:cs="Arial"/>
        </w:rPr>
        <w:t>. 2018;29(4):e354-e358.</w:t>
      </w:r>
    </w:p>
    <w:p w14:paraId="39F46539" w14:textId="77777777" w:rsidR="00864FF6" w:rsidRPr="00C12035" w:rsidRDefault="00864FF6" w:rsidP="00E867C9">
      <w:pPr>
        <w:pStyle w:val="NoSpacing"/>
        <w:jc w:val="both"/>
        <w:rPr>
          <w:rFonts w:ascii="Arial" w:hAnsi="Arial" w:cs="Arial"/>
        </w:rPr>
      </w:pPr>
    </w:p>
    <w:p w14:paraId="66E907E9" w14:textId="0F0CBD10" w:rsidR="00864FF6" w:rsidRPr="00C12035" w:rsidRDefault="00005BBD"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5</w:t>
      </w:r>
      <w:r w:rsidR="0083136C" w:rsidRPr="00C12035">
        <w:rPr>
          <w:rFonts w:ascii="Arial" w:hAnsi="Arial" w:cs="Arial"/>
        </w:rPr>
        <w:t>Robbins JM, Damiano P, Druschel CM, Hobbs CA, Romitti PA, Austin AA</w:t>
      </w:r>
      <w:r w:rsidR="00A21CD6" w:rsidRPr="00C12035">
        <w:rPr>
          <w:rFonts w:ascii="Arial" w:hAnsi="Arial" w:cs="Arial"/>
        </w:rPr>
        <w:t xml:space="preserve">, Tyler M, Reading A, Burnett W. Prenatal diagnosis of orofacial clefts: Association with maternal satisfaction, team care and treatment outcomes. </w:t>
      </w:r>
      <w:r w:rsidR="00A21CD6" w:rsidRPr="00C12035">
        <w:rPr>
          <w:rFonts w:ascii="Arial" w:hAnsi="Arial" w:cs="Arial"/>
          <w:i/>
          <w:iCs/>
        </w:rPr>
        <w:t>Cleft Palate Craniofac J</w:t>
      </w:r>
      <w:r w:rsidR="00A21CD6" w:rsidRPr="00C12035">
        <w:rPr>
          <w:rFonts w:ascii="Arial" w:hAnsi="Arial" w:cs="Arial"/>
        </w:rPr>
        <w:t>. 2010;</w:t>
      </w:r>
      <w:r w:rsidRPr="00C12035">
        <w:rPr>
          <w:rFonts w:ascii="Arial" w:hAnsi="Arial" w:cs="Arial"/>
        </w:rPr>
        <w:t>47(5):476-481.</w:t>
      </w:r>
    </w:p>
    <w:p w14:paraId="2ADFA0B6" w14:textId="77777777" w:rsidR="006A776B" w:rsidRPr="00C12035" w:rsidRDefault="006A776B" w:rsidP="00E867C9">
      <w:pPr>
        <w:pStyle w:val="NoSpacing"/>
        <w:jc w:val="both"/>
        <w:rPr>
          <w:rFonts w:ascii="Arial" w:hAnsi="Arial" w:cs="Arial"/>
        </w:rPr>
      </w:pPr>
    </w:p>
    <w:p w14:paraId="0FDFAE02" w14:textId="67CDCE52" w:rsidR="006A776B" w:rsidRPr="00C12035" w:rsidRDefault="007F22D4"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6</w:t>
      </w:r>
      <w:r w:rsidR="006A776B" w:rsidRPr="00C12035">
        <w:rPr>
          <w:rFonts w:ascii="Arial" w:hAnsi="Arial" w:cs="Arial"/>
        </w:rPr>
        <w:t xml:space="preserve">Searle A, Ryan S, Waylen A. Health professional communication and the diagnosis and care of infants born with cleft lip and palate in the UK. </w:t>
      </w:r>
      <w:r w:rsidRPr="00C12035">
        <w:rPr>
          <w:rFonts w:ascii="Arial" w:hAnsi="Arial" w:cs="Arial"/>
          <w:i/>
          <w:iCs/>
        </w:rPr>
        <w:t>J Neonatal Nursing</w:t>
      </w:r>
      <w:r w:rsidRPr="00C12035">
        <w:rPr>
          <w:rFonts w:ascii="Arial" w:hAnsi="Arial" w:cs="Arial"/>
        </w:rPr>
        <w:t>. 2016;22:236-243.</w:t>
      </w:r>
    </w:p>
    <w:p w14:paraId="6E69D83F" w14:textId="77777777" w:rsidR="007F22D4" w:rsidRPr="00C12035" w:rsidRDefault="007F22D4" w:rsidP="00E867C9">
      <w:pPr>
        <w:pStyle w:val="NoSpacing"/>
        <w:jc w:val="both"/>
        <w:rPr>
          <w:rFonts w:ascii="Arial" w:hAnsi="Arial" w:cs="Arial"/>
        </w:rPr>
      </w:pPr>
    </w:p>
    <w:p w14:paraId="1808E00A" w14:textId="568C3477" w:rsidR="00B775B8" w:rsidRPr="00C12035" w:rsidRDefault="00333FE3"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7</w:t>
      </w:r>
      <w:r w:rsidR="001F5002" w:rsidRPr="00C12035">
        <w:rPr>
          <w:rFonts w:ascii="Arial" w:hAnsi="Arial" w:cs="Arial"/>
        </w:rPr>
        <w:t xml:space="preserve">Costa B, Williams JR, Martindale A, Stock NM. Parents’ experiences of diagnosis and care following the birth of a child with cleft lip and/or palate. </w:t>
      </w:r>
      <w:r w:rsidR="001F5002" w:rsidRPr="00C12035">
        <w:rPr>
          <w:rFonts w:ascii="Arial" w:hAnsi="Arial" w:cs="Arial"/>
          <w:i/>
          <w:iCs/>
        </w:rPr>
        <w:t>Br J Midwifery</w:t>
      </w:r>
      <w:r w:rsidR="001F5002" w:rsidRPr="00C12035">
        <w:rPr>
          <w:rFonts w:ascii="Arial" w:hAnsi="Arial" w:cs="Arial"/>
        </w:rPr>
        <w:t>. 2019;27(3):151-</w:t>
      </w:r>
      <w:r w:rsidRPr="00C12035">
        <w:rPr>
          <w:rFonts w:ascii="Arial" w:hAnsi="Arial" w:cs="Arial"/>
        </w:rPr>
        <w:t>160.</w:t>
      </w:r>
    </w:p>
    <w:p w14:paraId="165FF3A4" w14:textId="77777777" w:rsidR="00B775B8" w:rsidRPr="00C12035" w:rsidRDefault="00B775B8" w:rsidP="00E867C9">
      <w:pPr>
        <w:pStyle w:val="NoSpacing"/>
        <w:jc w:val="both"/>
        <w:rPr>
          <w:rFonts w:ascii="Arial" w:hAnsi="Arial" w:cs="Arial"/>
          <w:vertAlign w:val="superscript"/>
        </w:rPr>
      </w:pPr>
    </w:p>
    <w:p w14:paraId="0E9CDBD4" w14:textId="44F5B33B" w:rsidR="00333FE3" w:rsidRPr="00C12035" w:rsidRDefault="000D03AB"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8</w:t>
      </w:r>
      <w:r w:rsidR="00D22055" w:rsidRPr="00C12035">
        <w:rPr>
          <w:rFonts w:ascii="Arial" w:hAnsi="Arial" w:cs="Arial"/>
        </w:rPr>
        <w:t xml:space="preserve">Berger ZE, Dalton LJ. Coping with cleft II: Factors associated with psychosocial adjustment of adolescents with a cleft lip and palate and their parents. </w:t>
      </w:r>
      <w:r w:rsidR="00D22055" w:rsidRPr="00C12035">
        <w:rPr>
          <w:rFonts w:ascii="Arial" w:hAnsi="Arial" w:cs="Arial"/>
          <w:i/>
          <w:iCs/>
        </w:rPr>
        <w:t>Cleft Palate Craniofac J</w:t>
      </w:r>
      <w:r w:rsidR="00D22055" w:rsidRPr="00C12035">
        <w:rPr>
          <w:rFonts w:ascii="Arial" w:hAnsi="Arial" w:cs="Arial"/>
        </w:rPr>
        <w:t>. 2011;48(1):</w:t>
      </w:r>
      <w:r w:rsidR="00B775B8" w:rsidRPr="00C12035">
        <w:rPr>
          <w:rFonts w:ascii="Arial" w:hAnsi="Arial" w:cs="Arial"/>
        </w:rPr>
        <w:t>82-90.</w:t>
      </w:r>
    </w:p>
    <w:p w14:paraId="4CC79DB0" w14:textId="77777777" w:rsidR="00B775B8" w:rsidRPr="00C12035" w:rsidRDefault="00B775B8" w:rsidP="00E867C9">
      <w:pPr>
        <w:pStyle w:val="NoSpacing"/>
        <w:jc w:val="both"/>
        <w:rPr>
          <w:rFonts w:ascii="Arial" w:hAnsi="Arial" w:cs="Arial"/>
        </w:rPr>
      </w:pPr>
    </w:p>
    <w:p w14:paraId="13E5BC0E" w14:textId="3F49BE61" w:rsidR="00B775B8" w:rsidRPr="00C12035" w:rsidRDefault="00543030" w:rsidP="00E867C9">
      <w:pPr>
        <w:pStyle w:val="NoSpacing"/>
        <w:jc w:val="both"/>
        <w:rPr>
          <w:rFonts w:ascii="Arial" w:hAnsi="Arial" w:cs="Arial"/>
        </w:rPr>
      </w:pPr>
      <w:r w:rsidRPr="00C12035">
        <w:rPr>
          <w:rFonts w:ascii="Arial" w:hAnsi="Arial" w:cs="Arial"/>
          <w:vertAlign w:val="superscript"/>
        </w:rPr>
        <w:t>2</w:t>
      </w:r>
      <w:r w:rsidR="00DB6595" w:rsidRPr="00C12035">
        <w:rPr>
          <w:rFonts w:ascii="Arial" w:hAnsi="Arial" w:cs="Arial"/>
          <w:vertAlign w:val="superscript"/>
        </w:rPr>
        <w:t>9</w:t>
      </w:r>
      <w:r w:rsidR="00193A06" w:rsidRPr="00C12035">
        <w:rPr>
          <w:rFonts w:ascii="Arial" w:hAnsi="Arial" w:cs="Arial"/>
        </w:rPr>
        <w:t>Shuttlewood</w:t>
      </w:r>
      <w:r w:rsidR="00226EDB" w:rsidRPr="00C12035">
        <w:rPr>
          <w:rFonts w:ascii="Arial" w:hAnsi="Arial" w:cs="Arial"/>
        </w:rPr>
        <w:t xml:space="preserve"> E, Dalton L, Cooper M. Developing a measure of appraisal: A psychometric analysis of the Parental Appraisal of Cleft Questionnaire. </w:t>
      </w:r>
      <w:r w:rsidRPr="00C12035">
        <w:rPr>
          <w:rFonts w:ascii="Arial" w:hAnsi="Arial" w:cs="Arial"/>
          <w:i/>
          <w:iCs/>
        </w:rPr>
        <w:t>Cleft Palate Craniofac J.</w:t>
      </w:r>
      <w:r w:rsidRPr="00C12035">
        <w:rPr>
          <w:rFonts w:ascii="Arial" w:hAnsi="Arial" w:cs="Arial"/>
        </w:rPr>
        <w:t xml:space="preserve"> 2014;51(2):207-221.</w:t>
      </w:r>
    </w:p>
    <w:p w14:paraId="7C5B7590" w14:textId="77777777" w:rsidR="00543030" w:rsidRPr="00C12035" w:rsidRDefault="00543030" w:rsidP="00E867C9">
      <w:pPr>
        <w:pStyle w:val="NoSpacing"/>
        <w:jc w:val="both"/>
        <w:rPr>
          <w:rFonts w:ascii="Arial" w:hAnsi="Arial" w:cs="Arial"/>
        </w:rPr>
      </w:pPr>
    </w:p>
    <w:p w14:paraId="0D56B503" w14:textId="16BBEAA7" w:rsidR="00543030" w:rsidRPr="00C12035" w:rsidRDefault="00DB6595" w:rsidP="00E867C9">
      <w:pPr>
        <w:pStyle w:val="NoSpacing"/>
        <w:jc w:val="both"/>
        <w:rPr>
          <w:rFonts w:ascii="Arial" w:hAnsi="Arial" w:cs="Arial"/>
        </w:rPr>
      </w:pPr>
      <w:r w:rsidRPr="00C12035">
        <w:rPr>
          <w:rFonts w:ascii="Arial" w:hAnsi="Arial" w:cs="Arial"/>
          <w:vertAlign w:val="superscript"/>
        </w:rPr>
        <w:t>30</w:t>
      </w:r>
      <w:r w:rsidR="00543030" w:rsidRPr="00C12035">
        <w:rPr>
          <w:rFonts w:ascii="Arial" w:hAnsi="Arial" w:cs="Arial"/>
        </w:rPr>
        <w:t>Murray</w:t>
      </w:r>
      <w:r w:rsidR="0065480C" w:rsidRPr="00C12035">
        <w:rPr>
          <w:rFonts w:ascii="Arial" w:hAnsi="Arial" w:cs="Arial"/>
        </w:rPr>
        <w:t xml:space="preserve"> L, Bozicevic L, Ferrari PF, Vaillancourt K, Dalton L, Goodacre T, Chakrabarti B, Bicknell S, Cooper P, Stein A, de Pascalis L. </w:t>
      </w:r>
      <w:r w:rsidR="00192610" w:rsidRPr="00C12035">
        <w:rPr>
          <w:rFonts w:ascii="Arial" w:hAnsi="Arial" w:cs="Arial"/>
        </w:rPr>
        <w:t xml:space="preserve">The effects of maternal mirroring on the development of infant social expressiveness: The case of infant cleft lip. </w:t>
      </w:r>
      <w:r w:rsidR="00192610" w:rsidRPr="00C12035">
        <w:rPr>
          <w:rFonts w:ascii="Arial" w:hAnsi="Arial" w:cs="Arial"/>
          <w:i/>
          <w:iCs/>
        </w:rPr>
        <w:t>Neural Plasticity</w:t>
      </w:r>
      <w:r w:rsidR="00192610" w:rsidRPr="00C12035">
        <w:rPr>
          <w:rFonts w:ascii="Arial" w:hAnsi="Arial" w:cs="Arial"/>
        </w:rPr>
        <w:t xml:space="preserve">. </w:t>
      </w:r>
      <w:r w:rsidR="00041861" w:rsidRPr="00C12035">
        <w:rPr>
          <w:rFonts w:ascii="Arial" w:hAnsi="Arial" w:cs="Arial"/>
        </w:rPr>
        <w:t>2018;</w:t>
      </w:r>
      <w:r w:rsidR="008D734B" w:rsidRPr="00C12035">
        <w:t xml:space="preserve"> </w:t>
      </w:r>
      <w:r w:rsidR="008D734B" w:rsidRPr="00C12035">
        <w:rPr>
          <w:rFonts w:ascii="Arial" w:hAnsi="Arial" w:cs="Arial"/>
        </w:rPr>
        <w:t>Article ID 5314657.</w:t>
      </w:r>
    </w:p>
    <w:p w14:paraId="06A038F2" w14:textId="77777777" w:rsidR="000620DC" w:rsidRPr="00C12035" w:rsidRDefault="000620DC" w:rsidP="00E867C9">
      <w:pPr>
        <w:pStyle w:val="NoSpacing"/>
        <w:jc w:val="both"/>
        <w:rPr>
          <w:rFonts w:ascii="Arial" w:hAnsi="Arial" w:cs="Arial"/>
        </w:rPr>
      </w:pPr>
    </w:p>
    <w:p w14:paraId="38E6737C" w14:textId="3EF44EFD" w:rsidR="003705E0" w:rsidRPr="00C12035" w:rsidRDefault="00D624C7" w:rsidP="00E867C9">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1</w:t>
      </w:r>
      <w:r w:rsidR="00974FC3" w:rsidRPr="00C12035">
        <w:rPr>
          <w:rFonts w:ascii="Arial" w:hAnsi="Arial" w:cs="Arial"/>
        </w:rPr>
        <w:t>Czajeczny D, Matthews-Kozanecka M, Piorkowska K, Ziarko M, Mojs E, Hojan-Jezierska D</w:t>
      </w:r>
      <w:r w:rsidRPr="00C12035">
        <w:rPr>
          <w:rFonts w:ascii="Arial" w:hAnsi="Arial" w:cs="Arial"/>
        </w:rPr>
        <w:t xml:space="preserve">, Matthews-Brzozowski A. Psychological correlates of affect in parents of children with cleft lip and/or palate. </w:t>
      </w:r>
      <w:r w:rsidRPr="00C12035">
        <w:rPr>
          <w:rFonts w:ascii="Arial" w:hAnsi="Arial" w:cs="Arial"/>
          <w:i/>
          <w:iCs/>
        </w:rPr>
        <w:t>Eur Rev Med Pharmacol Sci.</w:t>
      </w:r>
      <w:r w:rsidRPr="00C12035">
        <w:rPr>
          <w:rFonts w:ascii="Arial" w:hAnsi="Arial" w:cs="Arial"/>
        </w:rPr>
        <w:t xml:space="preserve"> 2021;25:5729-5736.</w:t>
      </w:r>
    </w:p>
    <w:p w14:paraId="17BDA225" w14:textId="77777777" w:rsidR="00D624C7" w:rsidRPr="00C12035" w:rsidRDefault="00D624C7" w:rsidP="00E867C9">
      <w:pPr>
        <w:pStyle w:val="NoSpacing"/>
        <w:jc w:val="both"/>
        <w:rPr>
          <w:rFonts w:ascii="Arial" w:hAnsi="Arial" w:cs="Arial"/>
        </w:rPr>
      </w:pPr>
    </w:p>
    <w:p w14:paraId="636BC85F" w14:textId="049D1949" w:rsidR="00D00CE3" w:rsidRPr="00C12035" w:rsidRDefault="003F2858" w:rsidP="00B60DFE">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2</w:t>
      </w:r>
      <w:r w:rsidR="00D00CE3" w:rsidRPr="00C12035">
        <w:rPr>
          <w:rFonts w:ascii="Arial" w:hAnsi="Arial" w:cs="Arial"/>
        </w:rPr>
        <w:t xml:space="preserve">Nelson PA, Caress A-L, Glenny </w:t>
      </w:r>
      <w:r w:rsidR="00F60AF6" w:rsidRPr="00C12035">
        <w:rPr>
          <w:rFonts w:ascii="Arial" w:hAnsi="Arial" w:cs="Arial"/>
        </w:rPr>
        <w:t xml:space="preserve">A-M, Kirk SA. ‘Doing the “right” thing’: How parents experience and manage decision-making for children’s ‘normalising’ surgeries. </w:t>
      </w:r>
      <w:r w:rsidR="00F60AF6" w:rsidRPr="00C12035">
        <w:rPr>
          <w:rFonts w:ascii="Arial" w:hAnsi="Arial" w:cs="Arial"/>
          <w:i/>
          <w:iCs/>
        </w:rPr>
        <w:t>Soc Sci Med.</w:t>
      </w:r>
      <w:r w:rsidR="00F60AF6" w:rsidRPr="00C12035">
        <w:rPr>
          <w:rFonts w:ascii="Arial" w:hAnsi="Arial" w:cs="Arial"/>
        </w:rPr>
        <w:t xml:space="preserve"> 2012;</w:t>
      </w:r>
      <w:r w:rsidR="00B622E1" w:rsidRPr="00C12035">
        <w:rPr>
          <w:rFonts w:ascii="Arial" w:hAnsi="Arial" w:cs="Arial"/>
        </w:rPr>
        <w:t>74:796-804.</w:t>
      </w:r>
    </w:p>
    <w:p w14:paraId="2B75C68E" w14:textId="77777777" w:rsidR="003D31D3" w:rsidRPr="00C12035" w:rsidRDefault="003D31D3" w:rsidP="00B60DFE">
      <w:pPr>
        <w:pStyle w:val="NoSpacing"/>
        <w:jc w:val="both"/>
        <w:rPr>
          <w:rFonts w:ascii="Arial" w:hAnsi="Arial" w:cs="Arial"/>
        </w:rPr>
      </w:pPr>
    </w:p>
    <w:p w14:paraId="52241062" w14:textId="374D1A5C" w:rsidR="003D31D3" w:rsidRPr="00C12035" w:rsidRDefault="003F2858" w:rsidP="00B60DFE">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3</w:t>
      </w:r>
      <w:r w:rsidR="003D31D3" w:rsidRPr="00C12035">
        <w:rPr>
          <w:rFonts w:ascii="Arial" w:hAnsi="Arial" w:cs="Arial"/>
        </w:rPr>
        <w:t xml:space="preserve">Hansson E, Ostman J, Becker M. Adopting a child with cleft lip and palate: A study of parents’ experiences. </w:t>
      </w:r>
      <w:r w:rsidR="003D31D3" w:rsidRPr="00C12035">
        <w:rPr>
          <w:rFonts w:ascii="Arial" w:hAnsi="Arial" w:cs="Arial"/>
          <w:i/>
          <w:iCs/>
        </w:rPr>
        <w:t>J Plast Surg Hand Surg</w:t>
      </w:r>
      <w:r w:rsidR="003D31D3" w:rsidRPr="00C12035">
        <w:rPr>
          <w:rFonts w:ascii="Arial" w:hAnsi="Arial" w:cs="Arial"/>
        </w:rPr>
        <w:t>. 2013;47(1):30-35.</w:t>
      </w:r>
    </w:p>
    <w:p w14:paraId="5E97C94D" w14:textId="77777777" w:rsidR="00E042A9" w:rsidRPr="00C12035" w:rsidRDefault="00E042A9" w:rsidP="00B60DFE">
      <w:pPr>
        <w:pStyle w:val="NoSpacing"/>
        <w:jc w:val="both"/>
        <w:rPr>
          <w:rFonts w:ascii="Arial" w:hAnsi="Arial" w:cs="Arial"/>
        </w:rPr>
      </w:pPr>
    </w:p>
    <w:p w14:paraId="5DC47FCD" w14:textId="25F679E9" w:rsidR="00E042A9" w:rsidRPr="00C12035" w:rsidRDefault="003F2858" w:rsidP="00B60DFE">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4</w:t>
      </w:r>
      <w:r w:rsidR="00E042A9" w:rsidRPr="00C12035">
        <w:rPr>
          <w:rFonts w:ascii="Arial" w:hAnsi="Arial" w:cs="Arial"/>
        </w:rPr>
        <w:t>Ke KM, Mackichan F, Sandy JR</w:t>
      </w:r>
      <w:r w:rsidR="00D227F8" w:rsidRPr="00C12035">
        <w:rPr>
          <w:rFonts w:ascii="Arial" w:hAnsi="Arial" w:cs="Arial"/>
        </w:rPr>
        <w:t xml:space="preserve">, Ness AR, Hollingworth W. Parents’ perspectives on centralized cleft services for children: The development of a DCE questionnaire. </w:t>
      </w:r>
      <w:r w:rsidR="00D227F8" w:rsidRPr="00C12035">
        <w:rPr>
          <w:rFonts w:ascii="Arial" w:hAnsi="Arial" w:cs="Arial"/>
          <w:i/>
          <w:iCs/>
        </w:rPr>
        <w:t>Oral Dis</w:t>
      </w:r>
      <w:r w:rsidR="00E676BF" w:rsidRPr="00C12035">
        <w:rPr>
          <w:rFonts w:ascii="Arial" w:hAnsi="Arial" w:cs="Arial"/>
          <w:i/>
          <w:iCs/>
        </w:rPr>
        <w:t>eases.</w:t>
      </w:r>
      <w:r w:rsidR="00E676BF" w:rsidRPr="00C12035">
        <w:rPr>
          <w:rFonts w:ascii="Arial" w:hAnsi="Arial" w:cs="Arial"/>
        </w:rPr>
        <w:t xml:space="preserve"> 2013;19:185-192.</w:t>
      </w:r>
    </w:p>
    <w:p w14:paraId="57574802" w14:textId="77777777" w:rsidR="00D00CE3" w:rsidRPr="00C12035" w:rsidRDefault="00D00CE3" w:rsidP="00B60DFE">
      <w:pPr>
        <w:pStyle w:val="NoSpacing"/>
        <w:jc w:val="both"/>
        <w:rPr>
          <w:rFonts w:ascii="Arial" w:hAnsi="Arial" w:cs="Arial"/>
        </w:rPr>
      </w:pPr>
    </w:p>
    <w:p w14:paraId="12D76F53" w14:textId="1C0782C7" w:rsidR="00B60DFE" w:rsidRPr="00C12035" w:rsidRDefault="003F2858" w:rsidP="00B60DFE">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5</w:t>
      </w:r>
      <w:r w:rsidR="00B60DFE" w:rsidRPr="00C12035">
        <w:rPr>
          <w:rFonts w:ascii="Arial" w:hAnsi="Arial" w:cs="Arial"/>
        </w:rPr>
        <w:t xml:space="preserve">Sischo L, Clouston SAP, Phillips C, Broder HL. Caregiver responses to early cleft palate care: A mixed methods approach. </w:t>
      </w:r>
      <w:r w:rsidR="00B60DFE" w:rsidRPr="00C12035">
        <w:rPr>
          <w:rFonts w:ascii="Arial" w:hAnsi="Arial" w:cs="Arial"/>
          <w:i/>
          <w:iCs/>
        </w:rPr>
        <w:t>Health Psychol</w:t>
      </w:r>
      <w:r w:rsidR="00B60DFE" w:rsidRPr="00C12035">
        <w:rPr>
          <w:rFonts w:ascii="Arial" w:hAnsi="Arial" w:cs="Arial"/>
        </w:rPr>
        <w:t>. 2016;35(5):474-482.</w:t>
      </w:r>
    </w:p>
    <w:p w14:paraId="15CEE640" w14:textId="77777777" w:rsidR="00B60DFE" w:rsidRPr="00C12035" w:rsidRDefault="00B60DFE" w:rsidP="00E867C9">
      <w:pPr>
        <w:pStyle w:val="NoSpacing"/>
        <w:jc w:val="both"/>
        <w:rPr>
          <w:rFonts w:ascii="Arial" w:hAnsi="Arial" w:cs="Arial"/>
        </w:rPr>
      </w:pPr>
    </w:p>
    <w:p w14:paraId="45AC7911" w14:textId="56B21DC9" w:rsidR="00BD37D7" w:rsidRPr="00C12035" w:rsidRDefault="003F2858" w:rsidP="00E867C9">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6</w:t>
      </w:r>
      <w:r w:rsidR="00AE4D8B" w:rsidRPr="00C12035">
        <w:rPr>
          <w:rFonts w:ascii="Arial" w:hAnsi="Arial" w:cs="Arial"/>
        </w:rPr>
        <w:t xml:space="preserve">Feragen KB, Rumsey N, Heliovaara A, Boysen BM, </w:t>
      </w:r>
      <w:r w:rsidR="00597DED" w:rsidRPr="00C12035">
        <w:rPr>
          <w:rFonts w:ascii="Arial" w:hAnsi="Arial" w:cs="Arial"/>
        </w:rPr>
        <w:t>Johannessen EC, Havstam C, Marcusson A, Nyberg J, Pedersen N-H, Bogh-Nielsen J, Eyres P</w:t>
      </w:r>
      <w:r w:rsidR="00A01B48" w:rsidRPr="00C12035">
        <w:rPr>
          <w:rFonts w:ascii="Arial" w:hAnsi="Arial" w:cs="Arial"/>
        </w:rPr>
        <w:t xml:space="preserve">, Bradbury E, Semb G. Scandcleft randomised trials of primary surgery for unilateral cleft lip and palate: 9. Parental report of social and emotional experiences related to their 5-year-old child’s cleft diagnosis. </w:t>
      </w:r>
      <w:r w:rsidR="00A01B48" w:rsidRPr="00C12035">
        <w:rPr>
          <w:rFonts w:ascii="Arial" w:hAnsi="Arial" w:cs="Arial"/>
          <w:i/>
          <w:iCs/>
        </w:rPr>
        <w:t>J Plast Surg Hand Surg.</w:t>
      </w:r>
      <w:r w:rsidR="00A01B48" w:rsidRPr="00C12035">
        <w:rPr>
          <w:rFonts w:ascii="Arial" w:hAnsi="Arial" w:cs="Arial"/>
        </w:rPr>
        <w:t xml:space="preserve"> </w:t>
      </w:r>
      <w:r w:rsidR="00C507E7" w:rsidRPr="00C12035">
        <w:rPr>
          <w:rFonts w:ascii="Arial" w:hAnsi="Arial" w:cs="Arial"/>
        </w:rPr>
        <w:t>2017;51(1):73-80.</w:t>
      </w:r>
    </w:p>
    <w:p w14:paraId="656193AA" w14:textId="77777777" w:rsidR="00B60DFE" w:rsidRPr="00C12035" w:rsidRDefault="00B60DFE" w:rsidP="00E867C9">
      <w:pPr>
        <w:pStyle w:val="NoSpacing"/>
        <w:jc w:val="both"/>
        <w:rPr>
          <w:rFonts w:ascii="Arial" w:hAnsi="Arial" w:cs="Arial"/>
        </w:rPr>
      </w:pPr>
    </w:p>
    <w:p w14:paraId="4863A639" w14:textId="10E6CF0F" w:rsidR="00B60DFE" w:rsidRPr="00C12035" w:rsidRDefault="003F2858" w:rsidP="00E867C9">
      <w:pPr>
        <w:pStyle w:val="NoSpacing"/>
        <w:jc w:val="both"/>
        <w:rPr>
          <w:rFonts w:ascii="Arial" w:hAnsi="Arial" w:cs="Arial"/>
        </w:rPr>
      </w:pPr>
      <w:r w:rsidRPr="00C12035">
        <w:rPr>
          <w:rFonts w:ascii="Arial" w:hAnsi="Arial" w:cs="Arial"/>
          <w:vertAlign w:val="superscript"/>
        </w:rPr>
        <w:lastRenderedPageBreak/>
        <w:t>3</w:t>
      </w:r>
      <w:r w:rsidR="00DB6595" w:rsidRPr="00C12035">
        <w:rPr>
          <w:rFonts w:ascii="Arial" w:hAnsi="Arial" w:cs="Arial"/>
          <w:vertAlign w:val="superscript"/>
        </w:rPr>
        <w:t>7</w:t>
      </w:r>
      <w:r w:rsidR="00B60DFE" w:rsidRPr="00C12035">
        <w:rPr>
          <w:rFonts w:ascii="Arial" w:hAnsi="Arial" w:cs="Arial"/>
        </w:rPr>
        <w:t xml:space="preserve">Niinomi K, Ueki S, Fujita Y, Kitao M, Matsunaka E, Kumagai Y, Ike M. Differences in specific concerns perceived by parents of children with cleft lip and/or palate based on the types of cleft. </w:t>
      </w:r>
      <w:r w:rsidR="00B60DFE" w:rsidRPr="00C12035">
        <w:rPr>
          <w:rFonts w:ascii="Arial" w:hAnsi="Arial" w:cs="Arial"/>
          <w:i/>
          <w:iCs/>
        </w:rPr>
        <w:t>Int J Paediatr Dentistry</w:t>
      </w:r>
      <w:r w:rsidR="00B60DFE" w:rsidRPr="00C12035">
        <w:rPr>
          <w:rFonts w:ascii="Arial" w:hAnsi="Arial" w:cs="Arial"/>
        </w:rPr>
        <w:t>. 2022;32:304-313.</w:t>
      </w:r>
    </w:p>
    <w:p w14:paraId="036652F4" w14:textId="77777777" w:rsidR="00C507E7" w:rsidRPr="00C12035" w:rsidRDefault="00C507E7" w:rsidP="00E867C9">
      <w:pPr>
        <w:pStyle w:val="NoSpacing"/>
        <w:jc w:val="both"/>
        <w:rPr>
          <w:rFonts w:ascii="Arial" w:hAnsi="Arial" w:cs="Arial"/>
        </w:rPr>
      </w:pPr>
    </w:p>
    <w:p w14:paraId="1259D765" w14:textId="4719A9CD" w:rsidR="004C6C3D" w:rsidRPr="00C12035" w:rsidRDefault="008B3614" w:rsidP="00E867C9">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8</w:t>
      </w:r>
      <w:r w:rsidR="004C6C3D" w:rsidRPr="00C12035">
        <w:rPr>
          <w:rFonts w:ascii="Arial" w:hAnsi="Arial" w:cs="Arial"/>
        </w:rPr>
        <w:t xml:space="preserve">Kuttenberger J, Ohmer JN, Polska E. Initial counselling for cleft lip and palate: Parents’ evaluation, needs and expectations. </w:t>
      </w:r>
      <w:r w:rsidR="004C6C3D" w:rsidRPr="00C12035">
        <w:rPr>
          <w:rFonts w:ascii="Arial" w:hAnsi="Arial" w:cs="Arial"/>
          <w:i/>
          <w:iCs/>
        </w:rPr>
        <w:t>Int J Oral Maxillofac Surg</w:t>
      </w:r>
      <w:r w:rsidR="004C6C3D" w:rsidRPr="00C12035">
        <w:rPr>
          <w:rFonts w:ascii="Arial" w:hAnsi="Arial" w:cs="Arial"/>
        </w:rPr>
        <w:t>. 2010;39:214-220.</w:t>
      </w:r>
    </w:p>
    <w:p w14:paraId="73D6F38A" w14:textId="77777777" w:rsidR="004C6C3D" w:rsidRPr="00C12035" w:rsidRDefault="004C6C3D" w:rsidP="00E867C9">
      <w:pPr>
        <w:pStyle w:val="NoSpacing"/>
        <w:jc w:val="both"/>
        <w:rPr>
          <w:rFonts w:ascii="Arial" w:hAnsi="Arial" w:cs="Arial"/>
        </w:rPr>
      </w:pPr>
    </w:p>
    <w:p w14:paraId="68CFAD59" w14:textId="4D165A1D" w:rsidR="00B60DFE" w:rsidRPr="00C12035" w:rsidRDefault="008B3614" w:rsidP="00E867C9">
      <w:pPr>
        <w:pStyle w:val="NoSpacing"/>
        <w:jc w:val="both"/>
        <w:rPr>
          <w:rFonts w:ascii="Arial" w:hAnsi="Arial" w:cs="Arial"/>
        </w:rPr>
      </w:pPr>
      <w:r w:rsidRPr="00C12035">
        <w:rPr>
          <w:rFonts w:ascii="Arial" w:hAnsi="Arial" w:cs="Arial"/>
          <w:vertAlign w:val="superscript"/>
        </w:rPr>
        <w:t>3</w:t>
      </w:r>
      <w:r w:rsidR="00DB6595" w:rsidRPr="00C12035">
        <w:rPr>
          <w:rFonts w:ascii="Arial" w:hAnsi="Arial" w:cs="Arial"/>
          <w:vertAlign w:val="superscript"/>
        </w:rPr>
        <w:t>9</w:t>
      </w:r>
      <w:r w:rsidR="001F59C1" w:rsidRPr="00C12035">
        <w:rPr>
          <w:rFonts w:ascii="Arial" w:hAnsi="Arial" w:cs="Arial"/>
        </w:rPr>
        <w:t xml:space="preserve">Greives MR, Anderson CL, Dean RA, Scerbo ML, Doringo IL, Bebbington MW, Teichgraeber JF. Survey of parent experiences in prenatal visits for infants with cleft lip and palate. </w:t>
      </w:r>
      <w:r w:rsidR="001F59C1" w:rsidRPr="00C12035">
        <w:rPr>
          <w:rFonts w:ascii="Arial" w:hAnsi="Arial" w:cs="Arial"/>
          <w:i/>
          <w:iCs/>
        </w:rPr>
        <w:t>Cleft Palate Craniofac J.</w:t>
      </w:r>
      <w:r w:rsidR="001F59C1" w:rsidRPr="00C12035">
        <w:rPr>
          <w:rFonts w:ascii="Arial" w:hAnsi="Arial" w:cs="Arial"/>
        </w:rPr>
        <w:t xml:space="preserve"> 2017;54(6):668-673.</w:t>
      </w:r>
    </w:p>
    <w:p w14:paraId="02F8D217" w14:textId="77777777" w:rsidR="001B1950" w:rsidRPr="00C12035" w:rsidRDefault="001B1950" w:rsidP="00E867C9">
      <w:pPr>
        <w:pStyle w:val="NoSpacing"/>
        <w:jc w:val="both"/>
        <w:rPr>
          <w:rFonts w:ascii="Arial" w:hAnsi="Arial" w:cs="Arial"/>
        </w:rPr>
      </w:pPr>
    </w:p>
    <w:p w14:paraId="0DF198E8" w14:textId="154C52F4" w:rsidR="001B1950" w:rsidRPr="00C12035" w:rsidRDefault="00DB6595" w:rsidP="00E867C9">
      <w:pPr>
        <w:pStyle w:val="NoSpacing"/>
        <w:jc w:val="both"/>
        <w:rPr>
          <w:rFonts w:ascii="Arial" w:hAnsi="Arial" w:cs="Arial"/>
        </w:rPr>
      </w:pPr>
      <w:r w:rsidRPr="00C12035">
        <w:rPr>
          <w:rFonts w:ascii="Arial" w:hAnsi="Arial" w:cs="Arial"/>
          <w:vertAlign w:val="superscript"/>
        </w:rPr>
        <w:t>40</w:t>
      </w:r>
      <w:r w:rsidR="001B1950" w:rsidRPr="00C12035">
        <w:rPr>
          <w:rFonts w:ascii="Arial" w:hAnsi="Arial" w:cs="Arial"/>
        </w:rPr>
        <w:t xml:space="preserve">Stock NM, Martindale A, Cunniffe C. #CleftProud: A content analysis and online survey of 2 cleft lip and palate Facebook groups. </w:t>
      </w:r>
      <w:r w:rsidR="00684F69" w:rsidRPr="00C12035">
        <w:rPr>
          <w:rFonts w:ascii="Arial" w:hAnsi="Arial" w:cs="Arial"/>
          <w:i/>
          <w:iCs/>
        </w:rPr>
        <w:t>Cleft Palate Craniofac J.</w:t>
      </w:r>
      <w:r w:rsidR="00684F69" w:rsidRPr="00C12035">
        <w:rPr>
          <w:rFonts w:ascii="Arial" w:hAnsi="Arial" w:cs="Arial"/>
        </w:rPr>
        <w:t xml:space="preserve"> 2018;55(10):1339-1349.</w:t>
      </w:r>
    </w:p>
    <w:p w14:paraId="0D556B69" w14:textId="77777777" w:rsidR="00B60DFE" w:rsidRPr="00C12035" w:rsidRDefault="00B60DFE" w:rsidP="00E867C9">
      <w:pPr>
        <w:pStyle w:val="NoSpacing"/>
        <w:jc w:val="both"/>
        <w:rPr>
          <w:rFonts w:ascii="Arial" w:hAnsi="Arial" w:cs="Arial"/>
        </w:rPr>
      </w:pPr>
    </w:p>
    <w:p w14:paraId="2E8DD67B" w14:textId="0BC4A3BB" w:rsidR="00C507E7" w:rsidRPr="00C12035" w:rsidRDefault="008B3614"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1</w:t>
      </w:r>
      <w:r w:rsidR="003D48AB" w:rsidRPr="00C12035">
        <w:rPr>
          <w:rFonts w:ascii="Arial" w:hAnsi="Arial" w:cs="Arial"/>
        </w:rPr>
        <w:t>Cronin A, Verdon S</w:t>
      </w:r>
      <w:r w:rsidR="00A32003" w:rsidRPr="00C12035">
        <w:rPr>
          <w:rFonts w:ascii="Arial" w:hAnsi="Arial" w:cs="Arial"/>
        </w:rPr>
        <w:t xml:space="preserve">, McLeod S. Persistence, strength, isolation and trauma: An ethnographic exploration of raising children with cleft palate. </w:t>
      </w:r>
      <w:r w:rsidR="00A32003" w:rsidRPr="00C12035">
        <w:rPr>
          <w:rFonts w:ascii="Arial" w:hAnsi="Arial" w:cs="Arial"/>
          <w:i/>
          <w:iCs/>
        </w:rPr>
        <w:t>J Communication Disorders</w:t>
      </w:r>
      <w:r w:rsidR="00A32003" w:rsidRPr="00C12035">
        <w:rPr>
          <w:rFonts w:ascii="Arial" w:hAnsi="Arial" w:cs="Arial"/>
        </w:rPr>
        <w:t>. 2021;91:</w:t>
      </w:r>
      <w:r w:rsidR="00977F44" w:rsidRPr="00C12035">
        <w:rPr>
          <w:rFonts w:ascii="Arial" w:hAnsi="Arial" w:cs="Arial"/>
        </w:rPr>
        <w:t>106102.</w:t>
      </w:r>
    </w:p>
    <w:p w14:paraId="2A3ED379" w14:textId="77777777" w:rsidR="00D624C7" w:rsidRPr="00C12035" w:rsidRDefault="00D624C7" w:rsidP="00E867C9">
      <w:pPr>
        <w:pStyle w:val="NoSpacing"/>
        <w:jc w:val="both"/>
        <w:rPr>
          <w:rFonts w:ascii="Arial" w:hAnsi="Arial" w:cs="Arial"/>
        </w:rPr>
      </w:pPr>
    </w:p>
    <w:p w14:paraId="06D5144A" w14:textId="08F0D6A7" w:rsidR="00D624C7" w:rsidRPr="00C12035" w:rsidRDefault="009414F2"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2</w:t>
      </w:r>
      <w:r w:rsidRPr="00C12035">
        <w:rPr>
          <w:rFonts w:ascii="Arial" w:hAnsi="Arial" w:cs="Arial"/>
        </w:rPr>
        <w:t xml:space="preserve">Davies K, Lin Y-L, Glenny A-M, Callery P, Bruce IA. Parental experience of sleep-disordered breathing in infants with cleft palate: Comparing parental and clinical priorities. </w:t>
      </w:r>
      <w:r w:rsidRPr="00C12035">
        <w:rPr>
          <w:rFonts w:ascii="Arial" w:hAnsi="Arial" w:cs="Arial"/>
          <w:i/>
          <w:iCs/>
        </w:rPr>
        <w:t>Cleft Palate Craniofac J.</w:t>
      </w:r>
      <w:r w:rsidRPr="00C12035">
        <w:rPr>
          <w:rFonts w:ascii="Arial" w:hAnsi="Arial" w:cs="Arial"/>
        </w:rPr>
        <w:t xml:space="preserve"> 2019;56(2):222-230.</w:t>
      </w:r>
    </w:p>
    <w:p w14:paraId="3EBD9295" w14:textId="77777777" w:rsidR="00C45C40" w:rsidRPr="00C12035" w:rsidRDefault="00C45C40" w:rsidP="00E867C9">
      <w:pPr>
        <w:pStyle w:val="NoSpacing"/>
        <w:jc w:val="both"/>
        <w:rPr>
          <w:rFonts w:ascii="Arial" w:hAnsi="Arial" w:cs="Arial"/>
        </w:rPr>
      </w:pPr>
    </w:p>
    <w:p w14:paraId="547A0013" w14:textId="0C3FCEB9" w:rsidR="00C45C40" w:rsidRPr="00C12035" w:rsidRDefault="00421A7A"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3</w:t>
      </w:r>
      <w:r w:rsidR="001C71ED" w:rsidRPr="00C12035">
        <w:rPr>
          <w:rFonts w:ascii="Arial" w:hAnsi="Arial" w:cs="Arial"/>
        </w:rPr>
        <w:t xml:space="preserve">Martin V, </w:t>
      </w:r>
      <w:r w:rsidR="000F13E8" w:rsidRPr="00C12035">
        <w:rPr>
          <w:rFonts w:ascii="Arial" w:hAnsi="Arial" w:cs="Arial"/>
        </w:rPr>
        <w:t xml:space="preserve">Greatrex-White S. An evaluation of factors influencing feeding in babies with a cleft palate with and without cleft lip. </w:t>
      </w:r>
      <w:r w:rsidR="000F13E8" w:rsidRPr="00C12035">
        <w:rPr>
          <w:rFonts w:ascii="Arial" w:hAnsi="Arial" w:cs="Arial"/>
          <w:i/>
          <w:iCs/>
        </w:rPr>
        <w:t>J Child Health Care</w:t>
      </w:r>
      <w:r w:rsidR="000F13E8" w:rsidRPr="00C12035">
        <w:rPr>
          <w:rFonts w:ascii="Arial" w:hAnsi="Arial" w:cs="Arial"/>
        </w:rPr>
        <w:t xml:space="preserve">. </w:t>
      </w:r>
      <w:r w:rsidRPr="00C12035">
        <w:rPr>
          <w:rFonts w:ascii="Arial" w:hAnsi="Arial" w:cs="Arial"/>
        </w:rPr>
        <w:t>2014;18(1):72-83.</w:t>
      </w:r>
    </w:p>
    <w:p w14:paraId="6AAB6342" w14:textId="77777777" w:rsidR="00421A7A" w:rsidRPr="00C12035" w:rsidRDefault="00421A7A" w:rsidP="00E867C9">
      <w:pPr>
        <w:pStyle w:val="NoSpacing"/>
        <w:jc w:val="both"/>
        <w:rPr>
          <w:rFonts w:ascii="Arial" w:hAnsi="Arial" w:cs="Arial"/>
        </w:rPr>
      </w:pPr>
    </w:p>
    <w:p w14:paraId="2E3A84D9" w14:textId="6588742C" w:rsidR="00C45C40" w:rsidRPr="00C12035" w:rsidRDefault="00AB0A8E"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4</w:t>
      </w:r>
      <w:r w:rsidR="00A7188E" w:rsidRPr="00C12035">
        <w:rPr>
          <w:rFonts w:ascii="Arial" w:hAnsi="Arial" w:cs="Arial"/>
        </w:rPr>
        <w:t xml:space="preserve">Madhoun </w:t>
      </w:r>
      <w:r w:rsidRPr="00C12035">
        <w:rPr>
          <w:rFonts w:ascii="Arial" w:hAnsi="Arial" w:cs="Arial"/>
        </w:rPr>
        <w:t xml:space="preserve">LL, Crerand CE, O’Brien M, Baylis AL. Feeding and growth in infants with cleft lip and/or palate: Relationships with maternal distress. </w:t>
      </w:r>
      <w:r w:rsidRPr="00C12035">
        <w:rPr>
          <w:rFonts w:ascii="Arial" w:hAnsi="Arial" w:cs="Arial"/>
          <w:i/>
          <w:iCs/>
        </w:rPr>
        <w:t>Cleft Palate Craniofac J</w:t>
      </w:r>
      <w:r w:rsidRPr="00C12035">
        <w:rPr>
          <w:rFonts w:ascii="Arial" w:hAnsi="Arial" w:cs="Arial"/>
        </w:rPr>
        <w:t>. 2021;58(4):470-478.</w:t>
      </w:r>
    </w:p>
    <w:p w14:paraId="59C09CBB" w14:textId="77777777" w:rsidR="00AB0A8E" w:rsidRPr="00C12035" w:rsidRDefault="00AB0A8E" w:rsidP="00E867C9">
      <w:pPr>
        <w:pStyle w:val="NoSpacing"/>
        <w:jc w:val="both"/>
        <w:rPr>
          <w:rFonts w:ascii="Arial" w:hAnsi="Arial" w:cs="Arial"/>
        </w:rPr>
      </w:pPr>
    </w:p>
    <w:p w14:paraId="3585C99D" w14:textId="5A6F9BC8" w:rsidR="001F51BC" w:rsidRPr="00C12035" w:rsidRDefault="003E65EF"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5</w:t>
      </w:r>
      <w:r w:rsidR="001F51BC" w:rsidRPr="00C12035">
        <w:rPr>
          <w:rFonts w:ascii="Arial" w:hAnsi="Arial" w:cs="Arial"/>
        </w:rPr>
        <w:t>Habersaat S, Turpin H, Moller C, Borghini A, Ansermet F</w:t>
      </w:r>
      <w:r w:rsidR="00EF6109" w:rsidRPr="00C12035">
        <w:rPr>
          <w:rFonts w:ascii="Arial" w:hAnsi="Arial" w:cs="Arial"/>
        </w:rPr>
        <w:t xml:space="preserve">, Muller-Nix C, Urben S, Hohlfeld J. Maternal representations and parenting style in children born with and without an orofacial cleft. </w:t>
      </w:r>
      <w:r w:rsidR="00EF6109" w:rsidRPr="00C12035">
        <w:rPr>
          <w:rFonts w:ascii="Arial" w:hAnsi="Arial" w:cs="Arial"/>
          <w:i/>
          <w:iCs/>
        </w:rPr>
        <w:t>Cleft Palate Craniofac J</w:t>
      </w:r>
      <w:r w:rsidR="00EF6109" w:rsidRPr="00C12035">
        <w:rPr>
          <w:rFonts w:ascii="Arial" w:hAnsi="Arial" w:cs="Arial"/>
        </w:rPr>
        <w:t>. 2018;55(1):</w:t>
      </w:r>
      <w:r w:rsidRPr="00C12035">
        <w:rPr>
          <w:rFonts w:ascii="Arial" w:hAnsi="Arial" w:cs="Arial"/>
        </w:rPr>
        <w:t>88-97.</w:t>
      </w:r>
    </w:p>
    <w:p w14:paraId="1FB91830" w14:textId="77777777" w:rsidR="001F51BC" w:rsidRPr="00C12035" w:rsidRDefault="001F51BC" w:rsidP="00E867C9">
      <w:pPr>
        <w:pStyle w:val="NoSpacing"/>
        <w:jc w:val="both"/>
        <w:rPr>
          <w:rFonts w:ascii="Arial" w:hAnsi="Arial" w:cs="Arial"/>
        </w:rPr>
      </w:pPr>
    </w:p>
    <w:p w14:paraId="2DA01456" w14:textId="63E0B4AA" w:rsidR="00C45C40" w:rsidRPr="00C12035" w:rsidRDefault="00C61671"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6</w:t>
      </w:r>
      <w:r w:rsidR="00F03ABD" w:rsidRPr="00C12035">
        <w:rPr>
          <w:rFonts w:ascii="Arial" w:hAnsi="Arial" w:cs="Arial"/>
        </w:rPr>
        <w:t>Tsuchiya S, Tsuchiya M, Momma H, Koseki T, Igarashi K, Nagatomi R, Arima T, Yaegashi N</w:t>
      </w:r>
      <w:r w:rsidR="00212F4C" w:rsidRPr="00C12035">
        <w:rPr>
          <w:rFonts w:ascii="Arial" w:hAnsi="Arial" w:cs="Arial"/>
        </w:rPr>
        <w:t xml:space="preserve">, Japan Environment &amp; Children’s Study Group. Association of cleft lip and palate on mother-to-infant bonding: A cross-sectional study in the Japan Environment and Children’s Study (JECS). </w:t>
      </w:r>
      <w:r w:rsidRPr="00C12035">
        <w:rPr>
          <w:rFonts w:ascii="Arial" w:hAnsi="Arial" w:cs="Arial"/>
          <w:i/>
          <w:iCs/>
        </w:rPr>
        <w:t>BMC Pediatrics</w:t>
      </w:r>
      <w:r w:rsidRPr="00C12035">
        <w:rPr>
          <w:rFonts w:ascii="Arial" w:hAnsi="Arial" w:cs="Arial"/>
        </w:rPr>
        <w:t>. 2019;19:505.</w:t>
      </w:r>
    </w:p>
    <w:p w14:paraId="203C8D8B" w14:textId="77777777" w:rsidR="00C61671" w:rsidRPr="00C12035" w:rsidRDefault="00C61671" w:rsidP="00E867C9">
      <w:pPr>
        <w:pStyle w:val="NoSpacing"/>
        <w:jc w:val="both"/>
        <w:rPr>
          <w:rFonts w:ascii="Arial" w:hAnsi="Arial" w:cs="Arial"/>
        </w:rPr>
      </w:pPr>
    </w:p>
    <w:p w14:paraId="6F68BD03" w14:textId="4850D09C" w:rsidR="00217268" w:rsidRPr="00C12035" w:rsidRDefault="003C6C76"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7</w:t>
      </w:r>
      <w:r w:rsidR="00734FB5" w:rsidRPr="00C12035">
        <w:rPr>
          <w:rFonts w:ascii="Arial" w:hAnsi="Arial" w:cs="Arial"/>
        </w:rPr>
        <w:t xml:space="preserve">Despars J, Peter C, Borghini A, Peirrehumbert B, Habersaat S, Muller-Nix C, Ansermet F, Hohlfeld J. Impact of a cleft lip and/or palate on maternal stress and attachment representations. </w:t>
      </w:r>
      <w:r w:rsidR="00734FB5" w:rsidRPr="00C12035">
        <w:rPr>
          <w:rFonts w:ascii="Arial" w:hAnsi="Arial" w:cs="Arial"/>
          <w:i/>
          <w:iCs/>
        </w:rPr>
        <w:t>Cleft Palate Craniofac J</w:t>
      </w:r>
      <w:r w:rsidR="00734FB5" w:rsidRPr="00C12035">
        <w:rPr>
          <w:rFonts w:ascii="Arial" w:hAnsi="Arial" w:cs="Arial"/>
        </w:rPr>
        <w:t>. 2011</w:t>
      </w:r>
      <w:r w:rsidR="000C0052" w:rsidRPr="00C12035">
        <w:rPr>
          <w:rFonts w:ascii="Arial" w:hAnsi="Arial" w:cs="Arial"/>
        </w:rPr>
        <w:t>;18(4):419-424.</w:t>
      </w:r>
    </w:p>
    <w:p w14:paraId="03B1C1A0" w14:textId="77777777" w:rsidR="000C0052" w:rsidRPr="00C12035" w:rsidRDefault="000C0052" w:rsidP="00E867C9">
      <w:pPr>
        <w:pStyle w:val="NoSpacing"/>
        <w:jc w:val="both"/>
        <w:rPr>
          <w:rFonts w:ascii="Arial" w:hAnsi="Arial" w:cs="Arial"/>
        </w:rPr>
      </w:pPr>
    </w:p>
    <w:p w14:paraId="08973A1D" w14:textId="7B333AE0" w:rsidR="000C0052" w:rsidRPr="00C12035" w:rsidRDefault="003C6C76" w:rsidP="00E867C9">
      <w:pPr>
        <w:pStyle w:val="NoSpacing"/>
        <w:jc w:val="both"/>
        <w:rPr>
          <w:rFonts w:ascii="Arial" w:hAnsi="Arial" w:cs="Arial"/>
        </w:rPr>
      </w:pPr>
      <w:r w:rsidRPr="00C12035">
        <w:rPr>
          <w:rFonts w:ascii="Arial" w:hAnsi="Arial" w:cs="Arial"/>
          <w:vertAlign w:val="superscript"/>
        </w:rPr>
        <w:lastRenderedPageBreak/>
        <w:t>4</w:t>
      </w:r>
      <w:r w:rsidR="00DB6595" w:rsidRPr="00C12035">
        <w:rPr>
          <w:rFonts w:ascii="Arial" w:hAnsi="Arial" w:cs="Arial"/>
          <w:vertAlign w:val="superscript"/>
        </w:rPr>
        <w:t>8</w:t>
      </w:r>
      <w:r w:rsidR="002278AA" w:rsidRPr="00C12035">
        <w:rPr>
          <w:rFonts w:ascii="Arial" w:hAnsi="Arial" w:cs="Arial"/>
        </w:rPr>
        <w:t xml:space="preserve">Montirosso R, Fedeli C, Murray L, Morandi F, Brusati R, Perego GG, Borgatti R. The role of negative maternal affective states and infant temperament in early interactions between infants with cleft lip and their mothers. </w:t>
      </w:r>
      <w:r w:rsidR="00CA5020" w:rsidRPr="00C12035">
        <w:rPr>
          <w:rFonts w:ascii="Arial" w:hAnsi="Arial" w:cs="Arial"/>
          <w:i/>
          <w:iCs/>
        </w:rPr>
        <w:t>J Pediatr Psychol</w:t>
      </w:r>
      <w:r w:rsidR="00CA5020" w:rsidRPr="00C12035">
        <w:rPr>
          <w:rFonts w:ascii="Arial" w:hAnsi="Arial" w:cs="Arial"/>
        </w:rPr>
        <w:t>. 2011;37(2):241-250.</w:t>
      </w:r>
    </w:p>
    <w:p w14:paraId="2D81A57C" w14:textId="77777777" w:rsidR="00CA5020" w:rsidRPr="00C12035" w:rsidRDefault="00CA5020" w:rsidP="00E867C9">
      <w:pPr>
        <w:pStyle w:val="NoSpacing"/>
        <w:jc w:val="both"/>
        <w:rPr>
          <w:rFonts w:ascii="Arial" w:hAnsi="Arial" w:cs="Arial"/>
        </w:rPr>
      </w:pPr>
    </w:p>
    <w:p w14:paraId="2B922443" w14:textId="380B7199" w:rsidR="00CA5020" w:rsidRPr="00C12035" w:rsidRDefault="003C6C76" w:rsidP="00E867C9">
      <w:pPr>
        <w:pStyle w:val="NoSpacing"/>
        <w:jc w:val="both"/>
        <w:rPr>
          <w:rFonts w:ascii="Arial" w:hAnsi="Arial" w:cs="Arial"/>
        </w:rPr>
      </w:pPr>
      <w:r w:rsidRPr="00C12035">
        <w:rPr>
          <w:rFonts w:ascii="Arial" w:hAnsi="Arial" w:cs="Arial"/>
          <w:vertAlign w:val="superscript"/>
        </w:rPr>
        <w:t>4</w:t>
      </w:r>
      <w:r w:rsidR="00DB6595" w:rsidRPr="00C12035">
        <w:rPr>
          <w:rFonts w:ascii="Arial" w:hAnsi="Arial" w:cs="Arial"/>
          <w:vertAlign w:val="superscript"/>
        </w:rPr>
        <w:t>9</w:t>
      </w:r>
      <w:r w:rsidRPr="00C12035">
        <w:rPr>
          <w:rFonts w:ascii="Arial" w:hAnsi="Arial" w:cs="Arial"/>
        </w:rPr>
        <w:t xml:space="preserve">Losier V, Cyr C, Dubois-Comtois. International adoption of cleft lip and palate children: Attachment, behaviour problems and parental sensitivity. </w:t>
      </w:r>
      <w:r w:rsidRPr="00C12035">
        <w:rPr>
          <w:rFonts w:ascii="Arial" w:hAnsi="Arial" w:cs="Arial"/>
          <w:i/>
          <w:iCs/>
        </w:rPr>
        <w:t>J Applied Dev Psychol</w:t>
      </w:r>
      <w:r w:rsidRPr="00C12035">
        <w:rPr>
          <w:rFonts w:ascii="Arial" w:hAnsi="Arial" w:cs="Arial"/>
        </w:rPr>
        <w:t>. 2020;68:101138.</w:t>
      </w:r>
    </w:p>
    <w:p w14:paraId="2497B39D" w14:textId="77777777" w:rsidR="000C0052" w:rsidRPr="00C12035" w:rsidRDefault="000C0052" w:rsidP="00E867C9">
      <w:pPr>
        <w:pStyle w:val="NoSpacing"/>
        <w:jc w:val="both"/>
        <w:rPr>
          <w:rFonts w:ascii="Arial" w:hAnsi="Arial" w:cs="Arial"/>
        </w:rPr>
      </w:pPr>
    </w:p>
    <w:p w14:paraId="23863DF5" w14:textId="53352B09" w:rsidR="000C0052" w:rsidRPr="00C12035" w:rsidRDefault="00DB6595" w:rsidP="00E867C9">
      <w:pPr>
        <w:pStyle w:val="NoSpacing"/>
        <w:jc w:val="both"/>
        <w:rPr>
          <w:rFonts w:ascii="Arial" w:hAnsi="Arial" w:cs="Arial"/>
        </w:rPr>
      </w:pPr>
      <w:r w:rsidRPr="00C12035">
        <w:rPr>
          <w:rFonts w:ascii="Arial" w:hAnsi="Arial" w:cs="Arial"/>
          <w:vertAlign w:val="superscript"/>
        </w:rPr>
        <w:t>50</w:t>
      </w:r>
      <w:r w:rsidR="00E65037" w:rsidRPr="00C12035">
        <w:rPr>
          <w:rFonts w:ascii="Arial" w:hAnsi="Arial" w:cs="Arial"/>
        </w:rPr>
        <w:t>de Pascalis</w:t>
      </w:r>
      <w:r w:rsidR="00C65FEC" w:rsidRPr="00C12035">
        <w:rPr>
          <w:rFonts w:ascii="Arial" w:hAnsi="Arial" w:cs="Arial"/>
        </w:rPr>
        <w:t xml:space="preserve"> L, Kkeli N, Chakrabarti B, Dalton L, Vaillancourt K, Rayson H, Bicknell S, Goodacre T, Cooper P, Stein A, Murray L. Maternal gaze to the infant face: Effects of infant age and facial configuration during mother-infant engagement in the first nine weeks. </w:t>
      </w:r>
      <w:r w:rsidR="001903EA" w:rsidRPr="00C12035">
        <w:rPr>
          <w:rFonts w:ascii="Arial" w:hAnsi="Arial" w:cs="Arial"/>
          <w:i/>
          <w:iCs/>
        </w:rPr>
        <w:t xml:space="preserve">Infant Behavior Dev. </w:t>
      </w:r>
      <w:r w:rsidR="001903EA" w:rsidRPr="00C12035">
        <w:rPr>
          <w:rFonts w:ascii="Arial" w:hAnsi="Arial" w:cs="Arial"/>
        </w:rPr>
        <w:t>2017;46:91-99.</w:t>
      </w:r>
    </w:p>
    <w:p w14:paraId="05FBD81B" w14:textId="77777777" w:rsidR="00ED3557" w:rsidRPr="00C12035" w:rsidRDefault="00ED3557" w:rsidP="00ED3557">
      <w:pPr>
        <w:pStyle w:val="NoSpacing"/>
        <w:jc w:val="both"/>
        <w:rPr>
          <w:rFonts w:ascii="Arial" w:hAnsi="Arial" w:cs="Arial"/>
        </w:rPr>
      </w:pPr>
    </w:p>
    <w:p w14:paraId="0AFFEEE2" w14:textId="0F7C7231" w:rsidR="003E65EF" w:rsidRPr="00C12035" w:rsidRDefault="008D2011" w:rsidP="00ED3557">
      <w:pPr>
        <w:pStyle w:val="NoSpacing"/>
        <w:jc w:val="both"/>
        <w:rPr>
          <w:rFonts w:ascii="Arial" w:hAnsi="Arial" w:cs="Arial"/>
        </w:rPr>
      </w:pPr>
      <w:r w:rsidRPr="00C12035">
        <w:rPr>
          <w:rFonts w:ascii="Arial" w:hAnsi="Arial" w:cs="Arial"/>
          <w:vertAlign w:val="superscript"/>
        </w:rPr>
        <w:t>51</w:t>
      </w:r>
      <w:r w:rsidR="00ED3557" w:rsidRPr="00C12035">
        <w:rPr>
          <w:rFonts w:ascii="Arial" w:hAnsi="Arial" w:cs="Arial"/>
        </w:rPr>
        <w:t>Gassling</w:t>
      </w:r>
      <w:r w:rsidR="002F0304" w:rsidRPr="00C12035">
        <w:rPr>
          <w:rFonts w:ascii="Arial" w:hAnsi="Arial" w:cs="Arial"/>
        </w:rPr>
        <w:t xml:space="preserve"> V, Christoph C, Wahle K, Koos B, Wiltfang J, Gerber W-D, Siniatchkin M. Children with a cleft lip and palate: An exploratory study of the role of the parent-child interaction. </w:t>
      </w:r>
      <w:r w:rsidR="002F0304" w:rsidRPr="00C12035">
        <w:rPr>
          <w:rFonts w:ascii="Arial" w:hAnsi="Arial" w:cs="Arial"/>
          <w:i/>
          <w:iCs/>
        </w:rPr>
        <w:t>J Cranio</w:t>
      </w:r>
      <w:r w:rsidRPr="00C12035">
        <w:rPr>
          <w:rFonts w:ascii="Arial" w:hAnsi="Arial" w:cs="Arial"/>
          <w:i/>
          <w:iCs/>
        </w:rPr>
        <w:t>maxillofac Surg</w:t>
      </w:r>
      <w:r w:rsidRPr="00C12035">
        <w:rPr>
          <w:rFonts w:ascii="Arial" w:hAnsi="Arial" w:cs="Arial"/>
        </w:rPr>
        <w:t>. 2014;42:953-958.</w:t>
      </w:r>
    </w:p>
    <w:p w14:paraId="37BE460B" w14:textId="77777777" w:rsidR="00ED3557" w:rsidRPr="00C12035" w:rsidRDefault="00ED3557" w:rsidP="00ED3557">
      <w:pPr>
        <w:pStyle w:val="NoSpacing"/>
        <w:jc w:val="both"/>
        <w:rPr>
          <w:rFonts w:ascii="Arial" w:hAnsi="Arial" w:cs="Arial"/>
        </w:rPr>
      </w:pPr>
    </w:p>
    <w:p w14:paraId="0CFC6C53" w14:textId="5AB9D45B" w:rsidR="00ED3557" w:rsidRPr="00C12035" w:rsidRDefault="00EB2B20" w:rsidP="00ED3557">
      <w:pPr>
        <w:pStyle w:val="NoSpacing"/>
        <w:jc w:val="both"/>
        <w:rPr>
          <w:rFonts w:ascii="Arial" w:hAnsi="Arial" w:cs="Arial"/>
        </w:rPr>
      </w:pPr>
      <w:r w:rsidRPr="00C12035">
        <w:rPr>
          <w:rFonts w:ascii="Arial" w:hAnsi="Arial" w:cs="Arial"/>
          <w:vertAlign w:val="superscript"/>
        </w:rPr>
        <w:t>52</w:t>
      </w:r>
      <w:r w:rsidR="00D94536" w:rsidRPr="00C12035">
        <w:rPr>
          <w:rFonts w:ascii="Arial" w:hAnsi="Arial" w:cs="Arial"/>
        </w:rPr>
        <w:t xml:space="preserve">Brichacek MA, Matic DB. Parental perceptions following cleft lip repair in their children. </w:t>
      </w:r>
      <w:r w:rsidR="003A736E" w:rsidRPr="00C12035">
        <w:rPr>
          <w:rFonts w:ascii="Arial" w:hAnsi="Arial" w:cs="Arial"/>
          <w:i/>
          <w:iCs/>
        </w:rPr>
        <w:t>J Craniofac Surg.</w:t>
      </w:r>
      <w:r w:rsidR="003A736E" w:rsidRPr="00C12035">
        <w:rPr>
          <w:rFonts w:ascii="Arial" w:hAnsi="Arial" w:cs="Arial"/>
        </w:rPr>
        <w:t xml:space="preserve"> 2021;32(3):e321-</w:t>
      </w:r>
      <w:r w:rsidRPr="00C12035">
        <w:rPr>
          <w:rFonts w:ascii="Arial" w:hAnsi="Arial" w:cs="Arial"/>
        </w:rPr>
        <w:t>e324.</w:t>
      </w:r>
    </w:p>
    <w:p w14:paraId="2ECF444B" w14:textId="77777777" w:rsidR="00EB2B20" w:rsidRPr="00C12035" w:rsidRDefault="00EB2B20" w:rsidP="00ED3557">
      <w:pPr>
        <w:pStyle w:val="NoSpacing"/>
        <w:jc w:val="both"/>
        <w:rPr>
          <w:rFonts w:ascii="Arial" w:hAnsi="Arial" w:cs="Arial"/>
        </w:rPr>
      </w:pPr>
    </w:p>
    <w:p w14:paraId="03CF8ED9" w14:textId="4CCF5C9A" w:rsidR="00EB2B20" w:rsidRPr="00C12035" w:rsidRDefault="00E857BC" w:rsidP="00ED3557">
      <w:pPr>
        <w:pStyle w:val="NoSpacing"/>
        <w:jc w:val="both"/>
        <w:rPr>
          <w:rFonts w:ascii="Arial" w:hAnsi="Arial" w:cs="Arial"/>
        </w:rPr>
      </w:pPr>
      <w:r w:rsidRPr="00C12035">
        <w:rPr>
          <w:rFonts w:ascii="Arial" w:hAnsi="Arial" w:cs="Arial"/>
          <w:vertAlign w:val="superscript"/>
        </w:rPr>
        <w:t>53</w:t>
      </w:r>
      <w:r w:rsidR="00EB2B20" w:rsidRPr="00C12035">
        <w:rPr>
          <w:rFonts w:ascii="Arial" w:hAnsi="Arial" w:cs="Arial"/>
        </w:rPr>
        <w:t xml:space="preserve">Sischo </w:t>
      </w:r>
      <w:r w:rsidRPr="00C12035">
        <w:rPr>
          <w:rFonts w:ascii="Arial" w:hAnsi="Arial" w:cs="Arial"/>
        </w:rPr>
        <w:t xml:space="preserve">L, Broder HL, Phillips C. Coping with cleft: A conceptual framework of caregiver responses to naseoalveolar molding. </w:t>
      </w:r>
      <w:r w:rsidRPr="00C12035">
        <w:rPr>
          <w:rFonts w:ascii="Arial" w:hAnsi="Arial" w:cs="Arial"/>
          <w:i/>
          <w:iCs/>
        </w:rPr>
        <w:t>Cleft Palate Craniofac J</w:t>
      </w:r>
      <w:r w:rsidRPr="00C12035">
        <w:rPr>
          <w:rFonts w:ascii="Arial" w:hAnsi="Arial" w:cs="Arial"/>
        </w:rPr>
        <w:t>. 2015;52(6):640-650.</w:t>
      </w:r>
    </w:p>
    <w:p w14:paraId="2B5CEB0D" w14:textId="77777777" w:rsidR="00E857BC" w:rsidRPr="00C12035" w:rsidRDefault="00E857BC" w:rsidP="00ED3557">
      <w:pPr>
        <w:pStyle w:val="NoSpacing"/>
        <w:jc w:val="both"/>
        <w:rPr>
          <w:rFonts w:ascii="Arial" w:hAnsi="Arial" w:cs="Arial"/>
        </w:rPr>
      </w:pPr>
    </w:p>
    <w:p w14:paraId="1752FDA2" w14:textId="40BE5A9E" w:rsidR="00E857BC" w:rsidRPr="00C12035" w:rsidRDefault="0099063D" w:rsidP="00ED3557">
      <w:pPr>
        <w:pStyle w:val="NoSpacing"/>
        <w:jc w:val="both"/>
        <w:rPr>
          <w:rFonts w:ascii="Arial" w:hAnsi="Arial" w:cs="Arial"/>
        </w:rPr>
      </w:pPr>
      <w:r w:rsidRPr="00C12035">
        <w:rPr>
          <w:rFonts w:ascii="Arial" w:hAnsi="Arial" w:cs="Arial"/>
          <w:vertAlign w:val="superscript"/>
        </w:rPr>
        <w:t>54</w:t>
      </w:r>
      <w:r w:rsidR="00EB482C" w:rsidRPr="00C12035">
        <w:rPr>
          <w:rFonts w:ascii="Arial" w:hAnsi="Arial" w:cs="Arial"/>
        </w:rPr>
        <w:t xml:space="preserve">Tierney </w:t>
      </w:r>
      <w:r w:rsidRPr="00C12035">
        <w:rPr>
          <w:rFonts w:ascii="Arial" w:hAnsi="Arial" w:cs="Arial"/>
        </w:rPr>
        <w:t xml:space="preserve">S, O’Brien K, Harman NL, Sharma RK, Madden C, Callery P. Otitis media with effusion: Experiences of children with cleft palate and their parents. </w:t>
      </w:r>
      <w:r w:rsidRPr="00C12035">
        <w:rPr>
          <w:rFonts w:ascii="Arial" w:hAnsi="Arial" w:cs="Arial"/>
          <w:i/>
          <w:iCs/>
        </w:rPr>
        <w:t>Cleft Palate Craniofac J.</w:t>
      </w:r>
      <w:r w:rsidRPr="00C12035">
        <w:rPr>
          <w:rFonts w:ascii="Arial" w:hAnsi="Arial" w:cs="Arial"/>
        </w:rPr>
        <w:t xml:space="preserve"> 2015;52(1):23-30.</w:t>
      </w:r>
    </w:p>
    <w:p w14:paraId="4C472074" w14:textId="77777777" w:rsidR="0099063D" w:rsidRPr="00C12035" w:rsidRDefault="0099063D" w:rsidP="00ED3557">
      <w:pPr>
        <w:pStyle w:val="NoSpacing"/>
        <w:jc w:val="both"/>
        <w:rPr>
          <w:rFonts w:ascii="Arial" w:hAnsi="Arial" w:cs="Arial"/>
        </w:rPr>
      </w:pPr>
    </w:p>
    <w:p w14:paraId="4B614EC3" w14:textId="548E6B58" w:rsidR="00EB482C" w:rsidRPr="00C12035" w:rsidRDefault="006052B6" w:rsidP="00ED3557">
      <w:pPr>
        <w:pStyle w:val="NoSpacing"/>
        <w:jc w:val="both"/>
        <w:rPr>
          <w:rFonts w:ascii="Arial" w:hAnsi="Arial" w:cs="Arial"/>
        </w:rPr>
      </w:pPr>
      <w:r w:rsidRPr="00C12035">
        <w:rPr>
          <w:rFonts w:ascii="Arial" w:hAnsi="Arial" w:cs="Arial"/>
          <w:vertAlign w:val="superscript"/>
        </w:rPr>
        <w:t>55</w:t>
      </w:r>
      <w:r w:rsidR="00AE19ED" w:rsidRPr="00C12035">
        <w:rPr>
          <w:rFonts w:ascii="Arial" w:hAnsi="Arial" w:cs="Arial"/>
        </w:rPr>
        <w:t xml:space="preserve">Shipe </w:t>
      </w:r>
      <w:r w:rsidRPr="00C12035">
        <w:rPr>
          <w:rFonts w:ascii="Arial" w:hAnsi="Arial" w:cs="Arial"/>
        </w:rPr>
        <w:t xml:space="preserve">ME, Edwards TC, Evans KN, Schook CC, Leavitt d, Peter A, Saltzman B, Davies JK, Tse R. Optimizing surgical treatment of internationally adopted children with cleft lip and/or palate: Understanding the family experience. </w:t>
      </w:r>
      <w:r w:rsidRPr="00C12035">
        <w:rPr>
          <w:rFonts w:ascii="Arial" w:hAnsi="Arial" w:cs="Arial"/>
          <w:i/>
          <w:iCs/>
        </w:rPr>
        <w:t>Cleft Palate Craniofac J</w:t>
      </w:r>
      <w:r w:rsidRPr="00C12035">
        <w:rPr>
          <w:rFonts w:ascii="Arial" w:hAnsi="Arial" w:cs="Arial"/>
        </w:rPr>
        <w:t>. 2016;53(4):444-452.</w:t>
      </w:r>
    </w:p>
    <w:p w14:paraId="247BDA58" w14:textId="77777777" w:rsidR="00AE19ED" w:rsidRPr="00C12035" w:rsidRDefault="00AE19ED" w:rsidP="00ED3557">
      <w:pPr>
        <w:pStyle w:val="NoSpacing"/>
        <w:jc w:val="both"/>
        <w:rPr>
          <w:rFonts w:ascii="Arial" w:hAnsi="Arial" w:cs="Arial"/>
        </w:rPr>
      </w:pPr>
    </w:p>
    <w:p w14:paraId="06EBC224" w14:textId="0F1037FC" w:rsidR="00AE19ED" w:rsidRPr="00C12035" w:rsidRDefault="003B5B6E" w:rsidP="00ED3557">
      <w:pPr>
        <w:pStyle w:val="NoSpacing"/>
        <w:jc w:val="both"/>
        <w:rPr>
          <w:rFonts w:ascii="Arial" w:hAnsi="Arial" w:cs="Arial"/>
        </w:rPr>
      </w:pPr>
      <w:r w:rsidRPr="00C12035">
        <w:rPr>
          <w:rFonts w:ascii="Arial" w:hAnsi="Arial" w:cs="Arial"/>
          <w:vertAlign w:val="superscript"/>
        </w:rPr>
        <w:t>56</w:t>
      </w:r>
      <w:r w:rsidR="00224ADF" w:rsidRPr="00C12035">
        <w:rPr>
          <w:rFonts w:ascii="Arial" w:hAnsi="Arial" w:cs="Arial"/>
        </w:rPr>
        <w:t xml:space="preserve">Cassell </w:t>
      </w:r>
      <w:r w:rsidR="00BC4197" w:rsidRPr="00C12035">
        <w:rPr>
          <w:rFonts w:ascii="Arial" w:hAnsi="Arial" w:cs="Arial"/>
        </w:rPr>
        <w:t xml:space="preserve">CH, Strassle P, Mendez DD, Lee KA, Krohmer A, Meyer RE, Strauss RP. Barriers to care for children with orofacial clefts in North Carolina. </w:t>
      </w:r>
      <w:r w:rsidR="00BC4197" w:rsidRPr="00C12035">
        <w:rPr>
          <w:rFonts w:ascii="Arial" w:hAnsi="Arial" w:cs="Arial"/>
          <w:i/>
          <w:iCs/>
        </w:rPr>
        <w:t>Birth Defects Res</w:t>
      </w:r>
      <w:r w:rsidR="00BC4197" w:rsidRPr="00C12035">
        <w:rPr>
          <w:rFonts w:ascii="Arial" w:hAnsi="Arial" w:cs="Arial"/>
        </w:rPr>
        <w:t>. 2014</w:t>
      </w:r>
      <w:r w:rsidRPr="00C12035">
        <w:rPr>
          <w:rFonts w:ascii="Arial" w:hAnsi="Arial" w:cs="Arial"/>
        </w:rPr>
        <w:t>;100:837-847.</w:t>
      </w:r>
    </w:p>
    <w:p w14:paraId="3A151331" w14:textId="77777777" w:rsidR="003B5B6E" w:rsidRPr="00C12035" w:rsidRDefault="003B5B6E" w:rsidP="00ED3557">
      <w:pPr>
        <w:pStyle w:val="NoSpacing"/>
        <w:jc w:val="both"/>
        <w:rPr>
          <w:rFonts w:ascii="Arial" w:hAnsi="Arial" w:cs="Arial"/>
        </w:rPr>
      </w:pPr>
    </w:p>
    <w:p w14:paraId="459F30E8" w14:textId="7929D987" w:rsidR="003B5B6E" w:rsidRPr="00C12035" w:rsidRDefault="00D242A6" w:rsidP="00ED3557">
      <w:pPr>
        <w:pStyle w:val="NoSpacing"/>
        <w:jc w:val="both"/>
        <w:rPr>
          <w:rFonts w:ascii="Arial" w:hAnsi="Arial" w:cs="Arial"/>
        </w:rPr>
      </w:pPr>
      <w:r w:rsidRPr="00C12035">
        <w:rPr>
          <w:rFonts w:ascii="Arial" w:hAnsi="Arial" w:cs="Arial"/>
          <w:vertAlign w:val="superscript"/>
        </w:rPr>
        <w:t>57</w:t>
      </w:r>
      <w:r w:rsidRPr="00C12035">
        <w:rPr>
          <w:rFonts w:ascii="Arial" w:hAnsi="Arial" w:cs="Arial"/>
        </w:rPr>
        <w:t xml:space="preserve">Habersaat S, Peter C, Hohlfeld C, Hohlfeld J. Factors influencing maternal mental health after the birth of a child with cleft in Benin and in Switzerland. </w:t>
      </w:r>
      <w:r w:rsidRPr="00C12035">
        <w:rPr>
          <w:rFonts w:ascii="Arial" w:hAnsi="Arial" w:cs="Arial"/>
          <w:i/>
          <w:iCs/>
        </w:rPr>
        <w:t>Cleft Palate Craniofac J.</w:t>
      </w:r>
      <w:r w:rsidRPr="00C12035">
        <w:rPr>
          <w:rFonts w:ascii="Arial" w:hAnsi="Arial" w:cs="Arial"/>
        </w:rPr>
        <w:t xml:space="preserve"> 2014;51(2):189-199.</w:t>
      </w:r>
    </w:p>
    <w:p w14:paraId="5BDF2027" w14:textId="77777777" w:rsidR="00AE19ED" w:rsidRPr="00C12035" w:rsidRDefault="00AE19ED" w:rsidP="00ED3557">
      <w:pPr>
        <w:pStyle w:val="NoSpacing"/>
        <w:jc w:val="both"/>
        <w:rPr>
          <w:rFonts w:ascii="Arial" w:hAnsi="Arial" w:cs="Arial"/>
        </w:rPr>
      </w:pPr>
    </w:p>
    <w:p w14:paraId="6F8AD338" w14:textId="6098755A" w:rsidR="00EB482C" w:rsidRPr="00C12035" w:rsidRDefault="002A2852" w:rsidP="00ED3557">
      <w:pPr>
        <w:pStyle w:val="NoSpacing"/>
        <w:jc w:val="both"/>
        <w:rPr>
          <w:rFonts w:ascii="Arial" w:hAnsi="Arial" w:cs="Arial"/>
        </w:rPr>
      </w:pPr>
      <w:r w:rsidRPr="00C12035">
        <w:rPr>
          <w:rFonts w:ascii="Arial" w:hAnsi="Arial" w:cs="Arial"/>
          <w:vertAlign w:val="superscript"/>
        </w:rPr>
        <w:t>58</w:t>
      </w:r>
      <w:r w:rsidR="008852DA" w:rsidRPr="00C12035">
        <w:rPr>
          <w:rFonts w:ascii="Arial" w:hAnsi="Arial" w:cs="Arial"/>
        </w:rPr>
        <w:t xml:space="preserve">de Cuyper E, Dochy F, de Leenheer E, van Hoecke H. The impact of cleft lip and/or palate on parental quality of life: A pilot study. </w:t>
      </w:r>
      <w:r w:rsidR="008852DA" w:rsidRPr="00C12035">
        <w:rPr>
          <w:rFonts w:ascii="Arial" w:hAnsi="Arial" w:cs="Arial"/>
          <w:i/>
          <w:iCs/>
        </w:rPr>
        <w:t>Int J Ped Otorhinolar</w:t>
      </w:r>
      <w:r w:rsidRPr="00C12035">
        <w:rPr>
          <w:rFonts w:ascii="Arial" w:hAnsi="Arial" w:cs="Arial"/>
          <w:i/>
          <w:iCs/>
        </w:rPr>
        <w:t>yngol</w:t>
      </w:r>
      <w:r w:rsidRPr="00C12035">
        <w:rPr>
          <w:rFonts w:ascii="Arial" w:hAnsi="Arial" w:cs="Arial"/>
        </w:rPr>
        <w:t>. 2019;126:109598.</w:t>
      </w:r>
    </w:p>
    <w:p w14:paraId="518D87D7" w14:textId="77777777" w:rsidR="00ED3557" w:rsidRPr="00C12035" w:rsidRDefault="00ED3557" w:rsidP="00ED3557">
      <w:pPr>
        <w:pStyle w:val="NoSpacing"/>
        <w:jc w:val="both"/>
        <w:rPr>
          <w:rFonts w:ascii="Arial" w:hAnsi="Arial" w:cs="Arial"/>
        </w:rPr>
      </w:pPr>
    </w:p>
    <w:p w14:paraId="687026A1" w14:textId="3639B0E9" w:rsidR="00ED3557" w:rsidRPr="00C12035" w:rsidRDefault="00356834" w:rsidP="00ED3557">
      <w:pPr>
        <w:pStyle w:val="NoSpacing"/>
        <w:jc w:val="both"/>
        <w:rPr>
          <w:rFonts w:ascii="Arial" w:hAnsi="Arial" w:cs="Arial"/>
        </w:rPr>
      </w:pPr>
      <w:r w:rsidRPr="00C12035">
        <w:rPr>
          <w:rFonts w:ascii="Arial" w:hAnsi="Arial" w:cs="Arial"/>
          <w:vertAlign w:val="superscript"/>
        </w:rPr>
        <w:lastRenderedPageBreak/>
        <w:t>59</w:t>
      </w:r>
      <w:r w:rsidR="00095BED" w:rsidRPr="00C12035">
        <w:rPr>
          <w:rFonts w:ascii="Arial" w:hAnsi="Arial" w:cs="Arial"/>
        </w:rPr>
        <w:t xml:space="preserve">van Dalen M, Leemreis WH, Kraaij V, de Laat PCJ, Pasmans SGMA, </w:t>
      </w:r>
      <w:r w:rsidR="00871FC6" w:rsidRPr="00C12035">
        <w:rPr>
          <w:rFonts w:ascii="Arial" w:hAnsi="Arial" w:cs="Arial"/>
        </w:rPr>
        <w:t xml:space="preserve">Versnel SL, Koudstaal MJ, Hillegers MHJ, Utens EMWJ, Okkerse JME. Parenting children with a cleft lip with or without palate or a visible infant hemangioma: A cross-sectional study of distress and parenting stress. </w:t>
      </w:r>
      <w:r w:rsidR="00871FC6" w:rsidRPr="00C12035">
        <w:rPr>
          <w:rFonts w:ascii="Arial" w:hAnsi="Arial" w:cs="Arial"/>
          <w:i/>
          <w:iCs/>
        </w:rPr>
        <w:t>Cleft Palate Craniofac J</w:t>
      </w:r>
      <w:r w:rsidR="00871FC6" w:rsidRPr="00C12035">
        <w:rPr>
          <w:rFonts w:ascii="Arial" w:hAnsi="Arial" w:cs="Arial"/>
        </w:rPr>
        <w:t>. 2021</w:t>
      </w:r>
      <w:r w:rsidRPr="00C12035">
        <w:rPr>
          <w:rFonts w:ascii="Arial" w:hAnsi="Arial" w:cs="Arial"/>
        </w:rPr>
        <w:t>;58(12):1536-1546.</w:t>
      </w:r>
    </w:p>
    <w:p w14:paraId="10D77F1D" w14:textId="77777777" w:rsidR="00356834" w:rsidRPr="00C12035" w:rsidRDefault="00356834" w:rsidP="00ED3557">
      <w:pPr>
        <w:pStyle w:val="NoSpacing"/>
        <w:jc w:val="both"/>
        <w:rPr>
          <w:rFonts w:ascii="Arial" w:hAnsi="Arial" w:cs="Arial"/>
        </w:rPr>
      </w:pPr>
    </w:p>
    <w:p w14:paraId="0BFF0C20" w14:textId="33656DF9" w:rsidR="00356834" w:rsidRPr="00C12035" w:rsidRDefault="00F42278" w:rsidP="00ED3557">
      <w:pPr>
        <w:pStyle w:val="NoSpacing"/>
        <w:jc w:val="both"/>
        <w:rPr>
          <w:rFonts w:ascii="Arial" w:hAnsi="Arial" w:cs="Arial"/>
        </w:rPr>
      </w:pPr>
      <w:r w:rsidRPr="00C12035">
        <w:rPr>
          <w:rFonts w:ascii="Arial" w:hAnsi="Arial" w:cs="Arial"/>
          <w:vertAlign w:val="superscript"/>
        </w:rPr>
        <w:t>60</w:t>
      </w:r>
      <w:r w:rsidR="002178B9" w:rsidRPr="00C12035">
        <w:rPr>
          <w:rFonts w:ascii="Arial" w:hAnsi="Arial" w:cs="Arial"/>
        </w:rPr>
        <w:t xml:space="preserve">Collett BR, Cloonan YK, Speltz ML, Anderka M, Werler MM. Psychosocial functioning in children with and without orofacial clefts and their parents. </w:t>
      </w:r>
      <w:r w:rsidR="002178B9" w:rsidRPr="00C12035">
        <w:rPr>
          <w:rFonts w:ascii="Arial" w:hAnsi="Arial" w:cs="Arial"/>
          <w:i/>
          <w:iCs/>
        </w:rPr>
        <w:t>Cleft Palate Craniofac J.</w:t>
      </w:r>
      <w:r w:rsidR="002178B9" w:rsidRPr="00C12035">
        <w:rPr>
          <w:rFonts w:ascii="Arial" w:hAnsi="Arial" w:cs="Arial"/>
        </w:rPr>
        <w:t xml:space="preserve"> 2012;49(4):397-405.</w:t>
      </w:r>
    </w:p>
    <w:p w14:paraId="2771F4B7" w14:textId="77777777" w:rsidR="002178B9" w:rsidRPr="00C12035" w:rsidRDefault="002178B9" w:rsidP="00ED3557">
      <w:pPr>
        <w:pStyle w:val="NoSpacing"/>
        <w:jc w:val="both"/>
        <w:rPr>
          <w:rFonts w:ascii="Arial" w:hAnsi="Arial" w:cs="Arial"/>
        </w:rPr>
      </w:pPr>
    </w:p>
    <w:p w14:paraId="14938D50" w14:textId="6588099C" w:rsidR="002178B9" w:rsidRPr="00C12035" w:rsidRDefault="00F42278" w:rsidP="00ED3557">
      <w:pPr>
        <w:pStyle w:val="NoSpacing"/>
        <w:jc w:val="both"/>
        <w:rPr>
          <w:rFonts w:ascii="Arial" w:hAnsi="Arial" w:cs="Arial"/>
        </w:rPr>
      </w:pPr>
      <w:r w:rsidRPr="00C12035">
        <w:rPr>
          <w:rFonts w:ascii="Arial" w:hAnsi="Arial" w:cs="Arial"/>
          <w:vertAlign w:val="superscript"/>
        </w:rPr>
        <w:t>61</w:t>
      </w:r>
      <w:r w:rsidRPr="00C12035">
        <w:rPr>
          <w:rFonts w:ascii="Arial" w:hAnsi="Arial" w:cs="Arial"/>
        </w:rPr>
        <w:t xml:space="preserve">Habersaat S, Monnier M, Peter C, Bolomey L, Borghini A, Despars J, Pierrehumbert B, Muller-Nix C, Ansermet F, Hohlfeld J. Early mother-child interaction and later quality of attachment in infants with an orofacial cleft compared to infants without cleft. </w:t>
      </w:r>
      <w:r w:rsidRPr="00C12035">
        <w:rPr>
          <w:rFonts w:ascii="Arial" w:hAnsi="Arial" w:cs="Arial"/>
          <w:i/>
          <w:iCs/>
        </w:rPr>
        <w:t>Cleft Palate Craniofac J</w:t>
      </w:r>
      <w:r w:rsidRPr="00C12035">
        <w:rPr>
          <w:rFonts w:ascii="Arial" w:hAnsi="Arial" w:cs="Arial"/>
        </w:rPr>
        <w:t>. 2013;50(6):704-712.</w:t>
      </w:r>
    </w:p>
    <w:p w14:paraId="1FF1557A" w14:textId="77777777" w:rsidR="00F42278" w:rsidRPr="00C12035" w:rsidRDefault="00F42278" w:rsidP="00ED3557">
      <w:pPr>
        <w:pStyle w:val="NoSpacing"/>
        <w:jc w:val="both"/>
        <w:rPr>
          <w:rFonts w:ascii="Arial" w:hAnsi="Arial" w:cs="Arial"/>
        </w:rPr>
      </w:pPr>
    </w:p>
    <w:p w14:paraId="3C77D26D" w14:textId="733026A5" w:rsidR="00F42278" w:rsidRPr="00C12035" w:rsidRDefault="00D84147" w:rsidP="00ED3557">
      <w:pPr>
        <w:pStyle w:val="NoSpacing"/>
        <w:jc w:val="both"/>
        <w:rPr>
          <w:rFonts w:ascii="Arial" w:hAnsi="Arial" w:cs="Arial"/>
        </w:rPr>
      </w:pPr>
      <w:r w:rsidRPr="00C12035">
        <w:rPr>
          <w:rFonts w:ascii="Arial" w:hAnsi="Arial" w:cs="Arial"/>
          <w:vertAlign w:val="superscript"/>
        </w:rPr>
        <w:t>62</w:t>
      </w:r>
      <w:r w:rsidR="00627F16" w:rsidRPr="00C12035">
        <w:rPr>
          <w:rFonts w:ascii="Arial" w:hAnsi="Arial" w:cs="Arial"/>
        </w:rPr>
        <w:t xml:space="preserve">Dabit JY, Romitti PA, Makelarski JA, Tyler MC, Damiano PC, Druschel CM, Robbins JM, Caspers KM, Burnett WB. Examination of mental health status and aggravation level among mothers of children with isolated oral clefts. </w:t>
      </w:r>
      <w:r w:rsidRPr="00C12035">
        <w:rPr>
          <w:rFonts w:ascii="Arial" w:hAnsi="Arial" w:cs="Arial"/>
          <w:i/>
          <w:iCs/>
        </w:rPr>
        <w:t>Cleft Palate Craniofac J</w:t>
      </w:r>
      <w:r w:rsidRPr="00C12035">
        <w:rPr>
          <w:rFonts w:ascii="Arial" w:hAnsi="Arial" w:cs="Arial"/>
        </w:rPr>
        <w:t>. 2014;51(4):e80-e87.</w:t>
      </w:r>
    </w:p>
    <w:p w14:paraId="1BC5A46C" w14:textId="77777777" w:rsidR="00ED3557" w:rsidRPr="00C12035" w:rsidRDefault="00ED3557" w:rsidP="00ED3557">
      <w:pPr>
        <w:pStyle w:val="NoSpacing"/>
        <w:jc w:val="both"/>
        <w:rPr>
          <w:rFonts w:ascii="Arial" w:hAnsi="Arial" w:cs="Arial"/>
        </w:rPr>
      </w:pPr>
    </w:p>
    <w:p w14:paraId="53AD47B1" w14:textId="54554DA3" w:rsidR="00ED3557" w:rsidRPr="00C12035" w:rsidRDefault="004E3BFF" w:rsidP="00ED3557">
      <w:pPr>
        <w:pStyle w:val="NoSpacing"/>
        <w:jc w:val="both"/>
        <w:rPr>
          <w:rFonts w:ascii="Arial" w:hAnsi="Arial" w:cs="Arial"/>
        </w:rPr>
      </w:pPr>
      <w:r w:rsidRPr="00C12035">
        <w:rPr>
          <w:rFonts w:ascii="Arial" w:hAnsi="Arial" w:cs="Arial"/>
          <w:vertAlign w:val="superscript"/>
        </w:rPr>
        <w:t>63</w:t>
      </w:r>
      <w:r w:rsidR="006A4FA9" w:rsidRPr="00C12035">
        <w:rPr>
          <w:rFonts w:ascii="Arial" w:hAnsi="Arial" w:cs="Arial"/>
        </w:rPr>
        <w:t xml:space="preserve">Nes RB, Roysamb E, Hauge LJ, Kornstad T, Landolt MA, Irgens LM, Eskedal L, Kristensen P, Vollrath ME. Adaptation to the birth of a child with a congenital anomaly: A prospective longitudinal study of maternal well-being and psychological distress. </w:t>
      </w:r>
      <w:r w:rsidRPr="00C12035">
        <w:rPr>
          <w:rFonts w:ascii="Arial" w:hAnsi="Arial" w:cs="Arial"/>
          <w:i/>
          <w:iCs/>
        </w:rPr>
        <w:t>Dev Psychol</w:t>
      </w:r>
      <w:r w:rsidRPr="00C12035">
        <w:rPr>
          <w:rFonts w:ascii="Arial" w:hAnsi="Arial" w:cs="Arial"/>
        </w:rPr>
        <w:t>. 2014;50(6):1827-1839.</w:t>
      </w:r>
    </w:p>
    <w:p w14:paraId="23BA1151" w14:textId="77777777" w:rsidR="004E3BFF" w:rsidRPr="00C12035" w:rsidRDefault="004E3BFF" w:rsidP="00ED3557">
      <w:pPr>
        <w:pStyle w:val="NoSpacing"/>
        <w:jc w:val="both"/>
        <w:rPr>
          <w:rFonts w:ascii="Arial" w:hAnsi="Arial" w:cs="Arial"/>
        </w:rPr>
      </w:pPr>
    </w:p>
    <w:p w14:paraId="3FBFAE05" w14:textId="19372E6A" w:rsidR="004E3BFF" w:rsidRPr="00C12035" w:rsidRDefault="008C0EC0" w:rsidP="00ED3557">
      <w:pPr>
        <w:pStyle w:val="NoSpacing"/>
        <w:jc w:val="both"/>
        <w:rPr>
          <w:rFonts w:ascii="Arial" w:hAnsi="Arial" w:cs="Arial"/>
        </w:rPr>
      </w:pPr>
      <w:r w:rsidRPr="00C12035">
        <w:rPr>
          <w:rFonts w:ascii="Arial" w:hAnsi="Arial" w:cs="Arial"/>
          <w:vertAlign w:val="superscript"/>
        </w:rPr>
        <w:t>64</w:t>
      </w:r>
      <w:r w:rsidR="007871F4" w:rsidRPr="00C12035">
        <w:rPr>
          <w:rFonts w:ascii="Arial" w:hAnsi="Arial" w:cs="Arial"/>
        </w:rPr>
        <w:t>Lindberg</w:t>
      </w:r>
      <w:r w:rsidR="004348CF" w:rsidRPr="00C12035">
        <w:rPr>
          <w:rFonts w:ascii="Arial" w:hAnsi="Arial" w:cs="Arial"/>
        </w:rPr>
        <w:t xml:space="preserve"> NE, Margrethe N, Feragen KB, Pripp AH, Tonseth KM. Parental stress, infant feeding and well-being in families affected by cleft lip and/or cleft palate: The impact of early follow-up. </w:t>
      </w:r>
      <w:r w:rsidR="004348CF" w:rsidRPr="00C12035">
        <w:rPr>
          <w:rFonts w:ascii="Arial" w:hAnsi="Arial" w:cs="Arial"/>
          <w:i/>
          <w:iCs/>
        </w:rPr>
        <w:t>Cleft Palate Craniofac J</w:t>
      </w:r>
      <w:r w:rsidR="004348CF" w:rsidRPr="00C12035">
        <w:rPr>
          <w:rFonts w:ascii="Arial" w:hAnsi="Arial" w:cs="Arial"/>
        </w:rPr>
        <w:t>. 2024;</w:t>
      </w:r>
      <w:r w:rsidRPr="00C12035">
        <w:rPr>
          <w:rFonts w:ascii="Arial" w:hAnsi="Arial" w:cs="Arial"/>
        </w:rPr>
        <w:t>doi:10.1177/10556656241231524.</w:t>
      </w:r>
    </w:p>
    <w:p w14:paraId="68C79977" w14:textId="77777777" w:rsidR="00733A8B" w:rsidRPr="00C12035" w:rsidRDefault="00733A8B" w:rsidP="00ED3557">
      <w:pPr>
        <w:pStyle w:val="NoSpacing"/>
        <w:jc w:val="both"/>
        <w:rPr>
          <w:rFonts w:ascii="Arial" w:hAnsi="Arial" w:cs="Arial"/>
        </w:rPr>
      </w:pPr>
    </w:p>
    <w:p w14:paraId="4BC6ED9B" w14:textId="0395915C" w:rsidR="00733A8B" w:rsidRPr="00C12035" w:rsidRDefault="009C04BD" w:rsidP="00ED3557">
      <w:pPr>
        <w:pStyle w:val="NoSpacing"/>
        <w:jc w:val="both"/>
        <w:rPr>
          <w:rFonts w:ascii="Arial" w:hAnsi="Arial" w:cs="Arial"/>
        </w:rPr>
      </w:pPr>
      <w:r w:rsidRPr="00C12035">
        <w:rPr>
          <w:rFonts w:ascii="Arial" w:hAnsi="Arial" w:cs="Arial"/>
          <w:vertAlign w:val="superscript"/>
        </w:rPr>
        <w:t>65</w:t>
      </w:r>
      <w:r w:rsidR="003B7546" w:rsidRPr="00C12035">
        <w:rPr>
          <w:rFonts w:ascii="Arial" w:hAnsi="Arial" w:cs="Arial"/>
        </w:rPr>
        <w:t xml:space="preserve">Macho P, Bohac M, Fedeles J Jr, Fekiacova D, Fedeles J Sr. Impact of cleft lip and/or palate in children on family quality </w:t>
      </w:r>
      <w:r w:rsidR="00E971F2" w:rsidRPr="00C12035">
        <w:rPr>
          <w:rFonts w:ascii="Arial" w:hAnsi="Arial" w:cs="Arial"/>
        </w:rPr>
        <w:t xml:space="preserve">of life before and after reconstructive surgery. </w:t>
      </w:r>
      <w:r w:rsidR="00E971F2" w:rsidRPr="00C12035">
        <w:rPr>
          <w:rFonts w:ascii="Arial" w:hAnsi="Arial" w:cs="Arial"/>
          <w:i/>
          <w:iCs/>
        </w:rPr>
        <w:t>B</w:t>
      </w:r>
      <w:r w:rsidR="00672341" w:rsidRPr="00C12035">
        <w:rPr>
          <w:rFonts w:ascii="Arial" w:hAnsi="Arial" w:cs="Arial"/>
          <w:i/>
          <w:iCs/>
        </w:rPr>
        <w:t>ratisl</w:t>
      </w:r>
      <w:r w:rsidR="00891B63" w:rsidRPr="00C12035">
        <w:rPr>
          <w:rFonts w:ascii="Arial" w:hAnsi="Arial" w:cs="Arial"/>
          <w:i/>
          <w:iCs/>
        </w:rPr>
        <w:t xml:space="preserve"> Med J.</w:t>
      </w:r>
      <w:r w:rsidR="00891B63" w:rsidRPr="00C12035">
        <w:rPr>
          <w:rFonts w:ascii="Arial" w:hAnsi="Arial" w:cs="Arial"/>
        </w:rPr>
        <w:t xml:space="preserve"> 2017;118(6):370-373.</w:t>
      </w:r>
    </w:p>
    <w:p w14:paraId="2720A000" w14:textId="77777777" w:rsidR="00733A8B" w:rsidRPr="00C12035" w:rsidRDefault="00733A8B" w:rsidP="00ED3557">
      <w:pPr>
        <w:pStyle w:val="NoSpacing"/>
        <w:jc w:val="both"/>
        <w:rPr>
          <w:rFonts w:ascii="Arial" w:hAnsi="Arial" w:cs="Arial"/>
        </w:rPr>
      </w:pPr>
    </w:p>
    <w:p w14:paraId="350704A5" w14:textId="4DE5EBE6" w:rsidR="00A070FE" w:rsidRPr="00C12035" w:rsidRDefault="009C04BD" w:rsidP="00ED3557">
      <w:pPr>
        <w:pStyle w:val="NoSpacing"/>
        <w:jc w:val="both"/>
        <w:rPr>
          <w:rFonts w:ascii="Arial" w:hAnsi="Arial" w:cs="Arial"/>
        </w:rPr>
      </w:pPr>
      <w:r w:rsidRPr="00C12035">
        <w:rPr>
          <w:rFonts w:ascii="Arial" w:hAnsi="Arial" w:cs="Arial"/>
          <w:vertAlign w:val="superscript"/>
        </w:rPr>
        <w:t>66</w:t>
      </w:r>
      <w:r w:rsidR="00A070FE" w:rsidRPr="00C12035">
        <w:rPr>
          <w:rFonts w:ascii="Arial" w:hAnsi="Arial" w:cs="Arial"/>
        </w:rPr>
        <w:t xml:space="preserve">Stock NM, Costa B, White P, Rumsey N. Risk and protective factors for psychological distress in families following a diagnosis of cleft lip and/or palate. </w:t>
      </w:r>
      <w:r w:rsidR="00A070FE" w:rsidRPr="00C12035">
        <w:rPr>
          <w:rFonts w:ascii="Arial" w:hAnsi="Arial" w:cs="Arial"/>
          <w:i/>
          <w:iCs/>
        </w:rPr>
        <w:t xml:space="preserve">Cleft Palate Craniofac J. </w:t>
      </w:r>
      <w:r w:rsidR="00A070FE" w:rsidRPr="00C12035">
        <w:rPr>
          <w:rFonts w:ascii="Arial" w:hAnsi="Arial" w:cs="Arial"/>
        </w:rPr>
        <w:t>2020;57(1):88-98.</w:t>
      </w:r>
    </w:p>
    <w:p w14:paraId="466CE154" w14:textId="77777777" w:rsidR="00336727" w:rsidRPr="00C12035" w:rsidRDefault="00336727" w:rsidP="00ED3557">
      <w:pPr>
        <w:pStyle w:val="NoSpacing"/>
        <w:jc w:val="both"/>
        <w:rPr>
          <w:rFonts w:ascii="Arial" w:hAnsi="Arial" w:cs="Arial"/>
        </w:rPr>
      </w:pPr>
    </w:p>
    <w:p w14:paraId="4E028B52" w14:textId="3EA760BE" w:rsidR="00336727" w:rsidRPr="00C12035" w:rsidRDefault="009C04BD" w:rsidP="00ED3557">
      <w:pPr>
        <w:pStyle w:val="NoSpacing"/>
        <w:jc w:val="both"/>
        <w:rPr>
          <w:rFonts w:ascii="Arial" w:hAnsi="Arial" w:cs="Arial"/>
        </w:rPr>
      </w:pPr>
      <w:r w:rsidRPr="00C12035">
        <w:rPr>
          <w:rFonts w:ascii="Arial" w:hAnsi="Arial" w:cs="Arial"/>
          <w:vertAlign w:val="superscript"/>
        </w:rPr>
        <w:t>67</w:t>
      </w:r>
      <w:r w:rsidR="00336727" w:rsidRPr="00C12035">
        <w:rPr>
          <w:rFonts w:ascii="Arial" w:hAnsi="Arial" w:cs="Arial"/>
        </w:rPr>
        <w:t>Francis</w:t>
      </w:r>
      <w:r w:rsidR="0094766C" w:rsidRPr="00C12035">
        <w:rPr>
          <w:rFonts w:ascii="Arial" w:hAnsi="Arial" w:cs="Arial"/>
        </w:rPr>
        <w:t>co I, Caramelo F, Fernandes MH, Vale F. A comparative study of oral health-related quality of life among cleft lip and palate patients and their families during orthodontic treatment</w:t>
      </w:r>
      <w:r w:rsidR="00B349F2" w:rsidRPr="00C12035">
        <w:rPr>
          <w:rFonts w:ascii="Arial" w:hAnsi="Arial" w:cs="Arial"/>
        </w:rPr>
        <w:t xml:space="preserve">. </w:t>
      </w:r>
      <w:r w:rsidR="00B349F2" w:rsidRPr="00C12035">
        <w:rPr>
          <w:rFonts w:ascii="Arial" w:hAnsi="Arial" w:cs="Arial"/>
          <w:i/>
          <w:iCs/>
        </w:rPr>
        <w:t>Int J Environ Red Public Health</w:t>
      </w:r>
      <w:r w:rsidR="00B349F2" w:rsidRPr="00C12035">
        <w:rPr>
          <w:rFonts w:ascii="Arial" w:hAnsi="Arial" w:cs="Arial"/>
        </w:rPr>
        <w:t>. 2021;18:12826.</w:t>
      </w:r>
    </w:p>
    <w:p w14:paraId="07A3234C" w14:textId="77777777" w:rsidR="00336727" w:rsidRPr="00C12035" w:rsidRDefault="00336727" w:rsidP="00ED3557">
      <w:pPr>
        <w:pStyle w:val="NoSpacing"/>
        <w:jc w:val="both"/>
        <w:rPr>
          <w:rFonts w:ascii="Arial" w:hAnsi="Arial" w:cs="Arial"/>
        </w:rPr>
      </w:pPr>
    </w:p>
    <w:p w14:paraId="4535FD61" w14:textId="7E8A5B3F" w:rsidR="00336727" w:rsidRPr="00C12035" w:rsidRDefault="009C04BD" w:rsidP="00ED3557">
      <w:pPr>
        <w:pStyle w:val="NoSpacing"/>
        <w:jc w:val="both"/>
        <w:rPr>
          <w:rFonts w:ascii="Arial" w:hAnsi="Arial" w:cs="Arial"/>
        </w:rPr>
      </w:pPr>
      <w:r w:rsidRPr="00C12035">
        <w:rPr>
          <w:rFonts w:ascii="Arial" w:hAnsi="Arial" w:cs="Arial"/>
          <w:vertAlign w:val="superscript"/>
        </w:rPr>
        <w:t>68</w:t>
      </w:r>
      <w:r w:rsidR="00336727" w:rsidRPr="00C12035">
        <w:rPr>
          <w:rFonts w:ascii="Arial" w:hAnsi="Arial" w:cs="Arial"/>
        </w:rPr>
        <w:t xml:space="preserve">Sato Y, Yoshioka E, Saijo Y, Miyamoto T, Sengoku K, Azuma H, Tanahashi Y, Ito Y, Kobayashi S, Minatoya M, Bamai YA, Yamazaki K, Ito S, Miyashita C, Araki A, Kishi R, Japan Environment and Children’s Study (JECS) Group. Trajectories of the psychological status of mothers of infants with nonsyndromic orofacial clefts: A prospective cohort study from the Japan Environment and Children’s Study. </w:t>
      </w:r>
      <w:r w:rsidR="00336727" w:rsidRPr="00C12035">
        <w:rPr>
          <w:rFonts w:ascii="Arial" w:hAnsi="Arial" w:cs="Arial"/>
          <w:i/>
          <w:iCs/>
        </w:rPr>
        <w:t>Cleft Palate Craniofac J.</w:t>
      </w:r>
      <w:r w:rsidR="00336727" w:rsidRPr="00C12035">
        <w:rPr>
          <w:rFonts w:ascii="Arial" w:hAnsi="Arial" w:cs="Arial"/>
        </w:rPr>
        <w:t xml:space="preserve"> 2021;58(3):369-377.</w:t>
      </w:r>
    </w:p>
    <w:p w14:paraId="7CE7EC8B" w14:textId="77777777" w:rsidR="00A070FE" w:rsidRPr="00C12035" w:rsidRDefault="00A070FE" w:rsidP="00ED3557">
      <w:pPr>
        <w:pStyle w:val="NoSpacing"/>
        <w:jc w:val="both"/>
        <w:rPr>
          <w:rFonts w:ascii="Arial" w:hAnsi="Arial" w:cs="Arial"/>
        </w:rPr>
      </w:pPr>
    </w:p>
    <w:p w14:paraId="49924DD1" w14:textId="2C29BFF7" w:rsidR="00367A23" w:rsidRPr="00C12035" w:rsidRDefault="009C04BD" w:rsidP="00ED3557">
      <w:pPr>
        <w:pStyle w:val="NoSpacing"/>
        <w:jc w:val="both"/>
        <w:rPr>
          <w:rFonts w:ascii="Arial" w:hAnsi="Arial" w:cs="Arial"/>
        </w:rPr>
      </w:pPr>
      <w:r w:rsidRPr="00C12035">
        <w:rPr>
          <w:rFonts w:ascii="Arial" w:hAnsi="Arial" w:cs="Arial"/>
          <w:vertAlign w:val="superscript"/>
        </w:rPr>
        <w:lastRenderedPageBreak/>
        <w:t>69</w:t>
      </w:r>
      <w:r w:rsidR="00367A23" w:rsidRPr="00C12035">
        <w:rPr>
          <w:rFonts w:ascii="Arial" w:hAnsi="Arial" w:cs="Arial"/>
        </w:rPr>
        <w:t>Acharya K, Rholl E, Malin K, Malnory M, Leuthner J, Leuthner SR</w:t>
      </w:r>
      <w:r w:rsidR="00F82D5B" w:rsidRPr="00C12035">
        <w:rPr>
          <w:rFonts w:ascii="Arial" w:hAnsi="Arial" w:cs="Arial"/>
        </w:rPr>
        <w:t xml:space="preserve">, Lagatta J. Parent health-related quality of life for infants with congenital anomalies receiving neonatal intensive care. </w:t>
      </w:r>
      <w:r w:rsidR="00411774" w:rsidRPr="00C12035">
        <w:rPr>
          <w:rFonts w:ascii="Arial" w:hAnsi="Arial" w:cs="Arial"/>
          <w:i/>
          <w:iCs/>
        </w:rPr>
        <w:t>J Pedatr</w:t>
      </w:r>
      <w:r w:rsidRPr="00C12035">
        <w:rPr>
          <w:rFonts w:ascii="Arial" w:hAnsi="Arial" w:cs="Arial"/>
        </w:rPr>
        <w:t>. 2022;245:39-46.</w:t>
      </w:r>
    </w:p>
    <w:p w14:paraId="4143F0E7" w14:textId="77777777" w:rsidR="00367A23" w:rsidRPr="00C12035" w:rsidRDefault="00367A23" w:rsidP="00ED3557">
      <w:pPr>
        <w:pStyle w:val="NoSpacing"/>
        <w:jc w:val="both"/>
        <w:rPr>
          <w:rFonts w:ascii="Arial" w:hAnsi="Arial" w:cs="Arial"/>
        </w:rPr>
      </w:pPr>
    </w:p>
    <w:p w14:paraId="004B84CE" w14:textId="614E246D" w:rsidR="003C6C76" w:rsidRPr="00C12035" w:rsidRDefault="009C04BD" w:rsidP="00ED3557">
      <w:pPr>
        <w:pStyle w:val="NoSpacing"/>
        <w:jc w:val="both"/>
        <w:rPr>
          <w:rFonts w:ascii="Arial" w:hAnsi="Arial" w:cs="Arial"/>
        </w:rPr>
      </w:pPr>
      <w:r w:rsidRPr="00C12035">
        <w:rPr>
          <w:rFonts w:ascii="Arial" w:hAnsi="Arial" w:cs="Arial"/>
          <w:vertAlign w:val="superscript"/>
        </w:rPr>
        <w:t>70</w:t>
      </w:r>
      <w:r w:rsidR="00096ED0" w:rsidRPr="00C12035">
        <w:rPr>
          <w:rFonts w:ascii="Arial" w:hAnsi="Arial" w:cs="Arial"/>
        </w:rPr>
        <w:t xml:space="preserve">Lentge K, Lentge F, Zeller A-N, Gellrich N-C, </w:t>
      </w:r>
      <w:r w:rsidR="003B6F9F" w:rsidRPr="00C12035">
        <w:rPr>
          <w:rFonts w:ascii="Arial" w:hAnsi="Arial" w:cs="Arial"/>
        </w:rPr>
        <w:t xml:space="preserve">Tavassol F, Korn P, Spalthoff S. Cleft lip and palate: The psychological burden of affected parents during the first three years of their children’s lives. </w:t>
      </w:r>
      <w:r w:rsidR="003B6F9F" w:rsidRPr="00C12035">
        <w:rPr>
          <w:rFonts w:ascii="Arial" w:hAnsi="Arial" w:cs="Arial"/>
          <w:i/>
          <w:iCs/>
        </w:rPr>
        <w:t>Int J Oral Maxillofac Surg</w:t>
      </w:r>
      <w:r w:rsidR="003B6F9F" w:rsidRPr="00C12035">
        <w:rPr>
          <w:rFonts w:ascii="Arial" w:hAnsi="Arial" w:cs="Arial"/>
        </w:rPr>
        <w:t>. 2022;51:1462-1468.</w:t>
      </w:r>
    </w:p>
    <w:p w14:paraId="72727462" w14:textId="77777777" w:rsidR="00A070FE" w:rsidRPr="00C12035" w:rsidRDefault="00A070FE" w:rsidP="00ED3557">
      <w:pPr>
        <w:pStyle w:val="NoSpacing"/>
        <w:jc w:val="both"/>
        <w:rPr>
          <w:rFonts w:ascii="Arial" w:hAnsi="Arial" w:cs="Arial"/>
        </w:rPr>
      </w:pPr>
    </w:p>
    <w:p w14:paraId="769BA441" w14:textId="0C80B9C1" w:rsidR="00A070FE" w:rsidRPr="00C12035" w:rsidRDefault="00A5796E" w:rsidP="00ED3557">
      <w:pPr>
        <w:pStyle w:val="NoSpacing"/>
        <w:jc w:val="both"/>
        <w:rPr>
          <w:rFonts w:ascii="Arial" w:hAnsi="Arial" w:cs="Arial"/>
        </w:rPr>
      </w:pPr>
      <w:r w:rsidRPr="00C12035">
        <w:rPr>
          <w:rFonts w:ascii="Arial" w:hAnsi="Arial" w:cs="Arial"/>
          <w:vertAlign w:val="superscript"/>
        </w:rPr>
        <w:t>71</w:t>
      </w:r>
      <w:r w:rsidR="00943C64" w:rsidRPr="00C12035">
        <w:rPr>
          <w:rFonts w:ascii="Arial" w:hAnsi="Arial" w:cs="Arial"/>
        </w:rPr>
        <w:t>Grollemund</w:t>
      </w:r>
      <w:r w:rsidR="00152509" w:rsidRPr="00C12035">
        <w:rPr>
          <w:rFonts w:ascii="Arial" w:hAnsi="Arial" w:cs="Arial"/>
        </w:rPr>
        <w:t xml:space="preserve"> B, Dissaux C, Gavelle P, Martinez CP, Mullaert J, Alfaiate T, Guedeney A, </w:t>
      </w:r>
      <w:r w:rsidRPr="00C12035">
        <w:rPr>
          <w:rFonts w:ascii="Arial" w:hAnsi="Arial" w:cs="Arial"/>
        </w:rPr>
        <w:t xml:space="preserve">CLIP team. The impact of having a baby with cleft lip and palate on parents and on parent-baby relationship: The first French prospective multicentre study. </w:t>
      </w:r>
      <w:r w:rsidRPr="00C12035">
        <w:rPr>
          <w:rFonts w:ascii="Arial" w:hAnsi="Arial" w:cs="Arial"/>
          <w:i/>
          <w:iCs/>
        </w:rPr>
        <w:t>BMC Pediatrics</w:t>
      </w:r>
      <w:r w:rsidRPr="00C12035">
        <w:rPr>
          <w:rFonts w:ascii="Arial" w:hAnsi="Arial" w:cs="Arial"/>
        </w:rPr>
        <w:t>. 2020;20:230.</w:t>
      </w:r>
    </w:p>
    <w:p w14:paraId="01D63D85" w14:textId="77777777" w:rsidR="00A5796E" w:rsidRPr="00C12035" w:rsidRDefault="00A5796E" w:rsidP="00ED3557">
      <w:pPr>
        <w:pStyle w:val="NoSpacing"/>
        <w:jc w:val="both"/>
        <w:rPr>
          <w:rFonts w:ascii="Arial" w:hAnsi="Arial" w:cs="Arial"/>
        </w:rPr>
      </w:pPr>
    </w:p>
    <w:p w14:paraId="6CB7A497" w14:textId="16709B84" w:rsidR="00A5796E" w:rsidRPr="00C12035" w:rsidRDefault="00CC33F5" w:rsidP="00ED3557">
      <w:pPr>
        <w:pStyle w:val="NoSpacing"/>
        <w:jc w:val="both"/>
        <w:rPr>
          <w:rFonts w:ascii="Arial" w:hAnsi="Arial" w:cs="Arial"/>
        </w:rPr>
      </w:pPr>
      <w:r w:rsidRPr="00C12035">
        <w:rPr>
          <w:rFonts w:ascii="Arial" w:hAnsi="Arial" w:cs="Arial"/>
          <w:vertAlign w:val="superscript"/>
        </w:rPr>
        <w:t>72</w:t>
      </w:r>
      <w:r w:rsidR="00900BC7" w:rsidRPr="00C12035">
        <w:rPr>
          <w:rFonts w:ascii="Arial" w:hAnsi="Arial" w:cs="Arial"/>
        </w:rPr>
        <w:t xml:space="preserve">Costa B, </w:t>
      </w:r>
      <w:r w:rsidR="00173084" w:rsidRPr="00C12035">
        <w:rPr>
          <w:rFonts w:ascii="Arial" w:hAnsi="Arial" w:cs="Arial"/>
        </w:rPr>
        <w:t>McWilliams D, Blighe S, Hudson N, Hotton M, Swan MC, Stock NM. Isolation, uncertainty and treatment delays: Parents’ experiences of having a baby with cleft lip/palate</w:t>
      </w:r>
      <w:r w:rsidRPr="00C12035">
        <w:rPr>
          <w:rFonts w:ascii="Arial" w:hAnsi="Arial" w:cs="Arial"/>
        </w:rPr>
        <w:t xml:space="preserve"> during the Covid-19 pandemic. </w:t>
      </w:r>
      <w:r w:rsidRPr="00C12035">
        <w:rPr>
          <w:rFonts w:ascii="Arial" w:hAnsi="Arial" w:cs="Arial"/>
          <w:i/>
          <w:iCs/>
        </w:rPr>
        <w:t>Cleft Palate Craniofac J</w:t>
      </w:r>
      <w:r w:rsidRPr="00C12035">
        <w:rPr>
          <w:rFonts w:ascii="Arial" w:hAnsi="Arial" w:cs="Arial"/>
        </w:rPr>
        <w:t>. 2023;60(1):82-92.</w:t>
      </w:r>
    </w:p>
    <w:p w14:paraId="23140616" w14:textId="77777777" w:rsidR="002750E3" w:rsidRPr="00C12035" w:rsidRDefault="002750E3" w:rsidP="00ED3557">
      <w:pPr>
        <w:pStyle w:val="NoSpacing"/>
        <w:jc w:val="both"/>
        <w:rPr>
          <w:rFonts w:ascii="Arial" w:hAnsi="Arial" w:cs="Arial"/>
        </w:rPr>
      </w:pPr>
    </w:p>
    <w:p w14:paraId="5CCDE653" w14:textId="3E27770A" w:rsidR="00A070FE" w:rsidRPr="00C12035" w:rsidRDefault="005C745E" w:rsidP="00ED3557">
      <w:pPr>
        <w:pStyle w:val="NoSpacing"/>
        <w:jc w:val="both"/>
        <w:rPr>
          <w:rFonts w:ascii="Arial" w:hAnsi="Arial" w:cs="Arial"/>
        </w:rPr>
      </w:pPr>
      <w:r w:rsidRPr="00C12035">
        <w:rPr>
          <w:rFonts w:ascii="Arial" w:hAnsi="Arial" w:cs="Arial"/>
          <w:vertAlign w:val="superscript"/>
        </w:rPr>
        <w:t>73</w:t>
      </w:r>
      <w:r w:rsidR="00DE5D6B" w:rsidRPr="00C12035">
        <w:rPr>
          <w:rFonts w:ascii="Arial" w:hAnsi="Arial" w:cs="Arial"/>
        </w:rPr>
        <w:t>Nidey N, Moren</w:t>
      </w:r>
      <w:r w:rsidR="00305319" w:rsidRPr="00C12035">
        <w:rPr>
          <w:rFonts w:ascii="Arial" w:hAnsi="Arial" w:cs="Arial"/>
        </w:rPr>
        <w:t xml:space="preserve">o Uribe LM, Marazita MM, Wehby GL. Psychosocial well-being of parents of children with oral clefts. </w:t>
      </w:r>
      <w:r w:rsidR="00305319" w:rsidRPr="00C12035">
        <w:rPr>
          <w:rFonts w:ascii="Arial" w:hAnsi="Arial" w:cs="Arial"/>
          <w:i/>
          <w:iCs/>
        </w:rPr>
        <w:t>Child Care Health Dev</w:t>
      </w:r>
      <w:r w:rsidR="00305319" w:rsidRPr="00C12035">
        <w:rPr>
          <w:rFonts w:ascii="Arial" w:hAnsi="Arial" w:cs="Arial"/>
        </w:rPr>
        <w:t>. 2015</w:t>
      </w:r>
      <w:r w:rsidR="00F21C80" w:rsidRPr="00C12035">
        <w:rPr>
          <w:rFonts w:ascii="Arial" w:hAnsi="Arial" w:cs="Arial"/>
        </w:rPr>
        <w:t>;42(1):42-50.</w:t>
      </w:r>
    </w:p>
    <w:p w14:paraId="4700942D" w14:textId="77777777" w:rsidR="005C745E" w:rsidRPr="00C12035" w:rsidRDefault="005C745E" w:rsidP="00ED3557">
      <w:pPr>
        <w:pStyle w:val="NoSpacing"/>
        <w:jc w:val="both"/>
        <w:rPr>
          <w:rFonts w:ascii="Arial" w:hAnsi="Arial" w:cs="Arial"/>
        </w:rPr>
      </w:pPr>
    </w:p>
    <w:p w14:paraId="71ED9572" w14:textId="16A03F7A" w:rsidR="005C745E" w:rsidRPr="00C12035" w:rsidRDefault="00E7706E" w:rsidP="00ED3557">
      <w:pPr>
        <w:pStyle w:val="NoSpacing"/>
        <w:jc w:val="both"/>
        <w:rPr>
          <w:rFonts w:ascii="Arial" w:hAnsi="Arial" w:cs="Arial"/>
        </w:rPr>
      </w:pPr>
      <w:r w:rsidRPr="00C12035">
        <w:rPr>
          <w:rFonts w:ascii="Arial" w:hAnsi="Arial" w:cs="Arial"/>
          <w:vertAlign w:val="superscript"/>
        </w:rPr>
        <w:t>74</w:t>
      </w:r>
      <w:r w:rsidR="005C745E" w:rsidRPr="00C12035">
        <w:rPr>
          <w:rFonts w:ascii="Arial" w:hAnsi="Arial" w:cs="Arial"/>
        </w:rPr>
        <w:t xml:space="preserve">Kaye A, Shah K, Lybrand S, Baysinger S, Tracy M. Child protective services referral in a cleft lip and/or palate population: Assessment of prevalence, indications and outcomes. </w:t>
      </w:r>
      <w:r w:rsidR="005C745E" w:rsidRPr="00C12035">
        <w:rPr>
          <w:rFonts w:ascii="Arial" w:hAnsi="Arial" w:cs="Arial"/>
          <w:i/>
          <w:iCs/>
        </w:rPr>
        <w:t>Cleft Palate Craniofac J.</w:t>
      </w:r>
      <w:r w:rsidR="005C745E" w:rsidRPr="00C12035">
        <w:rPr>
          <w:rFonts w:ascii="Arial" w:hAnsi="Arial" w:cs="Arial"/>
        </w:rPr>
        <w:t xml:space="preserve"> 2022;</w:t>
      </w:r>
      <w:r w:rsidRPr="00C12035">
        <w:rPr>
          <w:rFonts w:ascii="Arial" w:hAnsi="Arial" w:cs="Arial"/>
        </w:rPr>
        <w:t>59(4S2):28-36.</w:t>
      </w:r>
    </w:p>
    <w:p w14:paraId="237B98D7" w14:textId="77777777" w:rsidR="00E7706E" w:rsidRPr="00C12035" w:rsidRDefault="00E7706E" w:rsidP="00ED3557">
      <w:pPr>
        <w:pStyle w:val="NoSpacing"/>
        <w:jc w:val="both"/>
        <w:rPr>
          <w:rFonts w:ascii="Arial" w:hAnsi="Arial" w:cs="Arial"/>
        </w:rPr>
      </w:pPr>
    </w:p>
    <w:p w14:paraId="2DDD0026" w14:textId="2984B9D4" w:rsidR="00E7706E" w:rsidRPr="00C12035" w:rsidRDefault="00281F12" w:rsidP="00ED3557">
      <w:pPr>
        <w:pStyle w:val="NoSpacing"/>
        <w:jc w:val="both"/>
        <w:rPr>
          <w:rFonts w:ascii="Arial" w:hAnsi="Arial" w:cs="Arial"/>
        </w:rPr>
      </w:pPr>
      <w:r w:rsidRPr="00C12035">
        <w:rPr>
          <w:rFonts w:ascii="Arial" w:hAnsi="Arial" w:cs="Arial"/>
          <w:vertAlign w:val="superscript"/>
        </w:rPr>
        <w:t>75</w:t>
      </w:r>
      <w:r w:rsidR="00282C5E" w:rsidRPr="00C12035">
        <w:rPr>
          <w:rFonts w:ascii="Arial" w:hAnsi="Arial" w:cs="Arial"/>
        </w:rPr>
        <w:t>Agnew</w:t>
      </w:r>
      <w:r w:rsidRPr="00C12035">
        <w:rPr>
          <w:rFonts w:ascii="Arial" w:hAnsi="Arial" w:cs="Arial"/>
        </w:rPr>
        <w:t xml:space="preserve"> CM, Foster Page LA, Hibbert S, Thomson WM. Family impact of child oro-facial cleft. </w:t>
      </w:r>
      <w:r w:rsidRPr="00C12035">
        <w:rPr>
          <w:rFonts w:ascii="Arial" w:hAnsi="Arial" w:cs="Arial"/>
          <w:i/>
          <w:iCs/>
        </w:rPr>
        <w:t>Cleft Palate Craniofac J</w:t>
      </w:r>
      <w:r w:rsidRPr="00C12035">
        <w:rPr>
          <w:rFonts w:ascii="Arial" w:hAnsi="Arial" w:cs="Arial"/>
        </w:rPr>
        <w:t>. 2020;57(11):1291-1297.</w:t>
      </w:r>
    </w:p>
    <w:p w14:paraId="386BA878" w14:textId="77777777" w:rsidR="00281F12" w:rsidRPr="00C12035" w:rsidRDefault="00281F12" w:rsidP="00ED3557">
      <w:pPr>
        <w:pStyle w:val="NoSpacing"/>
        <w:jc w:val="both"/>
        <w:rPr>
          <w:rFonts w:ascii="Arial" w:hAnsi="Arial" w:cs="Arial"/>
        </w:rPr>
      </w:pPr>
    </w:p>
    <w:p w14:paraId="298BF0D7" w14:textId="5D6BD666" w:rsidR="00281F12" w:rsidRPr="00C12035" w:rsidRDefault="00A254CA" w:rsidP="00ED3557">
      <w:pPr>
        <w:pStyle w:val="NoSpacing"/>
        <w:jc w:val="both"/>
        <w:rPr>
          <w:rFonts w:ascii="Arial" w:hAnsi="Arial" w:cs="Arial"/>
        </w:rPr>
      </w:pPr>
      <w:r w:rsidRPr="00C12035">
        <w:rPr>
          <w:rFonts w:ascii="Arial" w:hAnsi="Arial" w:cs="Arial"/>
          <w:vertAlign w:val="superscript"/>
        </w:rPr>
        <w:t>76</w:t>
      </w:r>
      <w:r w:rsidRPr="00C12035">
        <w:rPr>
          <w:rFonts w:ascii="Arial" w:hAnsi="Arial" w:cs="Arial"/>
        </w:rPr>
        <w:t xml:space="preserve">Kramer F-J, Gruber R, Fialka F, Sinikovic B, Hahn W, Schliephake H. Quality of life in school-age children with orofacial clefts and their families. </w:t>
      </w:r>
      <w:r w:rsidRPr="00C12035">
        <w:rPr>
          <w:rFonts w:ascii="Arial" w:hAnsi="Arial" w:cs="Arial"/>
          <w:i/>
          <w:iCs/>
        </w:rPr>
        <w:t>J Craniofac Surg</w:t>
      </w:r>
      <w:r w:rsidRPr="00C12035">
        <w:rPr>
          <w:rFonts w:ascii="Arial" w:hAnsi="Arial" w:cs="Arial"/>
        </w:rPr>
        <w:t>. 2009;20:2061-2066.</w:t>
      </w:r>
    </w:p>
    <w:p w14:paraId="0B3F6028" w14:textId="77777777" w:rsidR="006642DC" w:rsidRPr="00C12035" w:rsidRDefault="006642DC" w:rsidP="00ED3557">
      <w:pPr>
        <w:pStyle w:val="NoSpacing"/>
        <w:jc w:val="both"/>
        <w:rPr>
          <w:rFonts w:ascii="Arial" w:hAnsi="Arial" w:cs="Arial"/>
        </w:rPr>
      </w:pPr>
    </w:p>
    <w:p w14:paraId="7561EE58" w14:textId="090E4778" w:rsidR="006642DC" w:rsidRPr="00C12035" w:rsidRDefault="00D76A88" w:rsidP="00ED3557">
      <w:pPr>
        <w:pStyle w:val="NoSpacing"/>
        <w:jc w:val="both"/>
        <w:rPr>
          <w:rFonts w:ascii="Arial" w:hAnsi="Arial" w:cs="Arial"/>
        </w:rPr>
      </w:pPr>
      <w:r w:rsidRPr="00C12035">
        <w:rPr>
          <w:rFonts w:ascii="Arial" w:hAnsi="Arial" w:cs="Arial"/>
          <w:vertAlign w:val="superscript"/>
        </w:rPr>
        <w:t>77</w:t>
      </w:r>
      <w:r w:rsidR="006642DC" w:rsidRPr="00C12035">
        <w:rPr>
          <w:rFonts w:ascii="Arial" w:hAnsi="Arial" w:cs="Arial"/>
        </w:rPr>
        <w:t xml:space="preserve">Thompson JMD, </w:t>
      </w:r>
      <w:r w:rsidRPr="00C12035">
        <w:rPr>
          <w:rFonts w:ascii="Arial" w:hAnsi="Arial" w:cs="Arial"/>
        </w:rPr>
        <w:t xml:space="preserve">Ayrey SL, Slykerman RF, Stone PR, Fowler PV. Quality of life using general population validated questionnaires in children with cleft lip and/or palate in New Zealand. </w:t>
      </w:r>
      <w:r w:rsidRPr="00C12035">
        <w:rPr>
          <w:rFonts w:ascii="Arial" w:hAnsi="Arial" w:cs="Arial"/>
          <w:i/>
          <w:iCs/>
        </w:rPr>
        <w:t>Cleft Palate Craniofac J</w:t>
      </w:r>
      <w:r w:rsidRPr="00C12035">
        <w:rPr>
          <w:rFonts w:ascii="Arial" w:hAnsi="Arial" w:cs="Arial"/>
        </w:rPr>
        <w:t>. 2021;58(6):779-786.</w:t>
      </w:r>
    </w:p>
    <w:p w14:paraId="7145692E" w14:textId="77777777" w:rsidR="00D76A88" w:rsidRPr="00C12035" w:rsidRDefault="00D76A88" w:rsidP="00ED3557">
      <w:pPr>
        <w:pStyle w:val="NoSpacing"/>
        <w:jc w:val="both"/>
        <w:rPr>
          <w:rFonts w:ascii="Arial" w:hAnsi="Arial" w:cs="Arial"/>
        </w:rPr>
      </w:pPr>
    </w:p>
    <w:p w14:paraId="6A4BE77E" w14:textId="46874F75" w:rsidR="00D76A88" w:rsidRPr="00C12035" w:rsidRDefault="00CF5501" w:rsidP="00ED3557">
      <w:pPr>
        <w:pStyle w:val="NoSpacing"/>
        <w:jc w:val="both"/>
        <w:rPr>
          <w:rFonts w:ascii="Arial" w:hAnsi="Arial" w:cs="Arial"/>
        </w:rPr>
      </w:pPr>
      <w:r w:rsidRPr="00C12035">
        <w:rPr>
          <w:rFonts w:ascii="Arial" w:hAnsi="Arial" w:cs="Arial"/>
          <w:vertAlign w:val="superscript"/>
        </w:rPr>
        <w:t>78</w:t>
      </w:r>
      <w:r w:rsidRPr="00C12035">
        <w:rPr>
          <w:rFonts w:ascii="Arial" w:hAnsi="Arial" w:cs="Arial"/>
        </w:rPr>
        <w:t xml:space="preserve">Ueki S, Fujita Y, Kitao M, Kumagai Y, Ike M, Niinomi K, Matsunaka E, Fujiwara C. Resilience and difficulties of parents of children with a cleft lip and palate. </w:t>
      </w:r>
      <w:r w:rsidRPr="00C12035">
        <w:rPr>
          <w:rFonts w:ascii="Arial" w:hAnsi="Arial" w:cs="Arial"/>
          <w:i/>
          <w:iCs/>
        </w:rPr>
        <w:t>Japan J Nurs Sci</w:t>
      </w:r>
      <w:r w:rsidRPr="00C12035">
        <w:rPr>
          <w:rFonts w:ascii="Arial" w:hAnsi="Arial" w:cs="Arial"/>
        </w:rPr>
        <w:t>. 2019;16:232-237.</w:t>
      </w:r>
    </w:p>
    <w:p w14:paraId="161D617B" w14:textId="77777777" w:rsidR="00E30B8E" w:rsidRPr="00C12035" w:rsidRDefault="00E30B8E" w:rsidP="00ED3557">
      <w:pPr>
        <w:pStyle w:val="NoSpacing"/>
        <w:jc w:val="both"/>
        <w:rPr>
          <w:rFonts w:ascii="Arial" w:hAnsi="Arial" w:cs="Arial"/>
        </w:rPr>
      </w:pPr>
    </w:p>
    <w:p w14:paraId="0047C324" w14:textId="6D74CDAC" w:rsidR="00E30B8E" w:rsidRPr="00C12035" w:rsidRDefault="00F3434D" w:rsidP="00ED3557">
      <w:pPr>
        <w:pStyle w:val="NoSpacing"/>
        <w:jc w:val="both"/>
        <w:rPr>
          <w:rFonts w:ascii="Arial" w:hAnsi="Arial" w:cs="Arial"/>
        </w:rPr>
      </w:pPr>
      <w:r w:rsidRPr="00C12035">
        <w:rPr>
          <w:rFonts w:ascii="Arial" w:hAnsi="Arial" w:cs="Arial"/>
          <w:vertAlign w:val="superscript"/>
        </w:rPr>
        <w:t>79</w:t>
      </w:r>
      <w:r w:rsidR="00D05308" w:rsidRPr="00C12035">
        <w:rPr>
          <w:rFonts w:ascii="Arial" w:hAnsi="Arial" w:cs="Arial"/>
        </w:rPr>
        <w:t xml:space="preserve">Omiya T, Yamazaki Y. Positive change and sense of coherence in Japanese mothers of children with congenital appearance malformation. </w:t>
      </w:r>
      <w:r w:rsidR="00D05308" w:rsidRPr="00C12035">
        <w:rPr>
          <w:rFonts w:ascii="Arial" w:hAnsi="Arial" w:cs="Arial"/>
          <w:i/>
          <w:iCs/>
        </w:rPr>
        <w:t>Health Psychol Open</w:t>
      </w:r>
      <w:r w:rsidR="00D05308" w:rsidRPr="00C12035">
        <w:rPr>
          <w:rFonts w:ascii="Arial" w:hAnsi="Arial" w:cs="Arial"/>
        </w:rPr>
        <w:t xml:space="preserve">. </w:t>
      </w:r>
      <w:r w:rsidR="00EE5429" w:rsidRPr="00C12035">
        <w:rPr>
          <w:rFonts w:ascii="Arial" w:hAnsi="Arial" w:cs="Arial"/>
        </w:rPr>
        <w:t>2017;1-10.</w:t>
      </w:r>
    </w:p>
    <w:p w14:paraId="55EED471" w14:textId="77777777" w:rsidR="00F3434D" w:rsidRPr="00C12035" w:rsidRDefault="00F3434D" w:rsidP="00ED3557">
      <w:pPr>
        <w:pStyle w:val="NoSpacing"/>
        <w:jc w:val="both"/>
        <w:rPr>
          <w:rFonts w:ascii="Arial" w:hAnsi="Arial" w:cs="Arial"/>
        </w:rPr>
      </w:pPr>
    </w:p>
    <w:p w14:paraId="5B930C24" w14:textId="37A153C6" w:rsidR="00F3434D" w:rsidRPr="00C12035" w:rsidRDefault="00916C75" w:rsidP="00ED3557">
      <w:pPr>
        <w:pStyle w:val="NoSpacing"/>
        <w:jc w:val="both"/>
        <w:rPr>
          <w:rFonts w:ascii="Arial" w:hAnsi="Arial" w:cs="Arial"/>
        </w:rPr>
      </w:pPr>
      <w:r w:rsidRPr="00C12035">
        <w:rPr>
          <w:rFonts w:ascii="Arial" w:hAnsi="Arial" w:cs="Arial"/>
          <w:vertAlign w:val="superscript"/>
        </w:rPr>
        <w:t>80</w:t>
      </w:r>
      <w:r w:rsidR="00F3434D" w:rsidRPr="00C12035">
        <w:rPr>
          <w:rFonts w:ascii="Arial" w:hAnsi="Arial" w:cs="Arial"/>
        </w:rPr>
        <w:t xml:space="preserve">Sell D, </w:t>
      </w:r>
      <w:r w:rsidR="00C35E09" w:rsidRPr="00C12035">
        <w:rPr>
          <w:rFonts w:ascii="Arial" w:hAnsi="Arial" w:cs="Arial"/>
        </w:rPr>
        <w:t xml:space="preserve">O’Rourke C, Sweeney T. Parent experiences of undertaking therapy for cleft palate speech disorders following in-depth training. </w:t>
      </w:r>
      <w:r w:rsidRPr="00C12035">
        <w:rPr>
          <w:rFonts w:ascii="Arial" w:hAnsi="Arial" w:cs="Arial"/>
          <w:i/>
          <w:iCs/>
        </w:rPr>
        <w:t>Perspectives ASHA Special Interest Groups</w:t>
      </w:r>
      <w:r w:rsidRPr="00C12035">
        <w:rPr>
          <w:rFonts w:ascii="Arial" w:hAnsi="Arial" w:cs="Arial"/>
        </w:rPr>
        <w:t xml:space="preserve">. 2023;8:969-985. </w:t>
      </w:r>
    </w:p>
    <w:p w14:paraId="7DB37A17" w14:textId="77777777" w:rsidR="00916C75" w:rsidRPr="00C12035" w:rsidRDefault="00916C75" w:rsidP="00ED3557">
      <w:pPr>
        <w:pStyle w:val="NoSpacing"/>
        <w:jc w:val="both"/>
        <w:rPr>
          <w:rFonts w:ascii="Arial" w:hAnsi="Arial" w:cs="Arial"/>
        </w:rPr>
      </w:pPr>
    </w:p>
    <w:p w14:paraId="182FE8B4" w14:textId="22119D1D" w:rsidR="00916C75" w:rsidRPr="00C12035" w:rsidRDefault="008E598E" w:rsidP="00ED3557">
      <w:pPr>
        <w:pStyle w:val="NoSpacing"/>
        <w:jc w:val="both"/>
        <w:rPr>
          <w:rFonts w:ascii="Arial" w:hAnsi="Arial" w:cs="Arial"/>
        </w:rPr>
      </w:pPr>
      <w:r w:rsidRPr="00C12035">
        <w:rPr>
          <w:rFonts w:ascii="Arial" w:hAnsi="Arial" w:cs="Arial"/>
          <w:vertAlign w:val="superscript"/>
        </w:rPr>
        <w:lastRenderedPageBreak/>
        <w:t>81</w:t>
      </w:r>
      <w:r w:rsidR="006B33E4" w:rsidRPr="00C12035">
        <w:rPr>
          <w:rFonts w:ascii="Arial" w:hAnsi="Arial" w:cs="Arial"/>
        </w:rPr>
        <w:t xml:space="preserve">Scheller K, Urich J, Watzke S, Scheller C, Haase R. </w:t>
      </w:r>
      <w:r w:rsidR="007F657A" w:rsidRPr="00C12035">
        <w:rPr>
          <w:rFonts w:ascii="Arial" w:hAnsi="Arial" w:cs="Arial"/>
        </w:rPr>
        <w:t xml:space="preserve">Impact of cleft lip closure on the perception of the child by the mother and the social environment – A retrospective, self-reported, standardised pretest. </w:t>
      </w:r>
      <w:r w:rsidR="007F657A" w:rsidRPr="00C12035">
        <w:rPr>
          <w:rFonts w:ascii="Arial" w:hAnsi="Arial" w:cs="Arial"/>
          <w:i/>
          <w:iCs/>
        </w:rPr>
        <w:t>J Craniomaxillofac Surg</w:t>
      </w:r>
      <w:r w:rsidRPr="00C12035">
        <w:rPr>
          <w:rFonts w:ascii="Arial" w:hAnsi="Arial" w:cs="Arial"/>
        </w:rPr>
        <w:t>. 2020;48:969-976.</w:t>
      </w:r>
    </w:p>
    <w:p w14:paraId="23476209" w14:textId="77777777" w:rsidR="008E598E" w:rsidRPr="00C12035" w:rsidRDefault="008E598E" w:rsidP="00ED3557">
      <w:pPr>
        <w:pStyle w:val="NoSpacing"/>
        <w:jc w:val="both"/>
        <w:rPr>
          <w:rFonts w:ascii="Arial" w:hAnsi="Arial" w:cs="Arial"/>
        </w:rPr>
      </w:pPr>
    </w:p>
    <w:p w14:paraId="0D6B5148" w14:textId="7B027D55" w:rsidR="008E598E" w:rsidRPr="00C12035" w:rsidRDefault="006131FB" w:rsidP="00ED3557">
      <w:pPr>
        <w:pStyle w:val="NoSpacing"/>
        <w:jc w:val="both"/>
        <w:rPr>
          <w:rFonts w:ascii="Arial" w:hAnsi="Arial" w:cs="Arial"/>
        </w:rPr>
      </w:pPr>
      <w:r w:rsidRPr="00C12035">
        <w:rPr>
          <w:rFonts w:ascii="Arial" w:hAnsi="Arial" w:cs="Arial"/>
          <w:vertAlign w:val="superscript"/>
        </w:rPr>
        <w:t>82</w:t>
      </w:r>
      <w:r w:rsidR="00E83AA0" w:rsidRPr="00C12035">
        <w:rPr>
          <w:rFonts w:ascii="Arial" w:hAnsi="Arial" w:cs="Arial"/>
        </w:rPr>
        <w:t>Gkantidis</w:t>
      </w:r>
      <w:r w:rsidR="00A27D31" w:rsidRPr="00C12035">
        <w:rPr>
          <w:rFonts w:ascii="Arial" w:hAnsi="Arial" w:cs="Arial"/>
        </w:rPr>
        <w:t xml:space="preserve"> N, </w:t>
      </w:r>
      <w:r w:rsidR="00FE5B92" w:rsidRPr="00C12035">
        <w:rPr>
          <w:rFonts w:ascii="Arial" w:hAnsi="Arial" w:cs="Arial"/>
        </w:rPr>
        <w:t>Papamanou DA, Karamolegkou</w:t>
      </w:r>
      <w:r w:rsidR="00A42342" w:rsidRPr="00C12035">
        <w:rPr>
          <w:rFonts w:ascii="Arial" w:hAnsi="Arial" w:cs="Arial"/>
        </w:rPr>
        <w:t xml:space="preserve">, Dorotheou D. Esthetic, </w:t>
      </w:r>
      <w:r w:rsidR="00C83DF4" w:rsidRPr="00C12035">
        <w:rPr>
          <w:rFonts w:ascii="Arial" w:hAnsi="Arial" w:cs="Arial"/>
        </w:rPr>
        <w:t xml:space="preserve">functional and everyday life assessment of individuals with cleft lip and/or palate. </w:t>
      </w:r>
      <w:r w:rsidR="0061287D" w:rsidRPr="00C12035">
        <w:rPr>
          <w:rFonts w:ascii="Arial" w:hAnsi="Arial" w:cs="Arial"/>
          <w:i/>
          <w:iCs/>
        </w:rPr>
        <w:t>BioMed</w:t>
      </w:r>
      <w:r w:rsidR="00116C84" w:rsidRPr="00C12035">
        <w:rPr>
          <w:rFonts w:ascii="Arial" w:hAnsi="Arial" w:cs="Arial"/>
          <w:i/>
          <w:iCs/>
        </w:rPr>
        <w:t xml:space="preserve"> Res Int</w:t>
      </w:r>
      <w:r w:rsidR="00116C84" w:rsidRPr="00C12035">
        <w:rPr>
          <w:rFonts w:ascii="Arial" w:hAnsi="Arial" w:cs="Arial"/>
        </w:rPr>
        <w:t>. 2015;510395.</w:t>
      </w:r>
    </w:p>
    <w:p w14:paraId="4D73415F" w14:textId="77777777" w:rsidR="00116C84" w:rsidRPr="00C12035" w:rsidRDefault="00116C84" w:rsidP="00ED3557">
      <w:pPr>
        <w:pStyle w:val="NoSpacing"/>
        <w:jc w:val="both"/>
        <w:rPr>
          <w:rFonts w:ascii="Arial" w:hAnsi="Arial" w:cs="Arial"/>
        </w:rPr>
      </w:pPr>
    </w:p>
    <w:p w14:paraId="5FBE8935" w14:textId="7B1DB542" w:rsidR="00116C84" w:rsidRPr="00C12035" w:rsidRDefault="003B2DB5" w:rsidP="00ED3557">
      <w:pPr>
        <w:pStyle w:val="NoSpacing"/>
        <w:jc w:val="both"/>
        <w:rPr>
          <w:rFonts w:ascii="Arial" w:hAnsi="Arial" w:cs="Arial"/>
        </w:rPr>
      </w:pPr>
      <w:r w:rsidRPr="00C12035">
        <w:rPr>
          <w:rFonts w:ascii="Arial" w:hAnsi="Arial" w:cs="Arial"/>
          <w:vertAlign w:val="superscript"/>
        </w:rPr>
        <w:t>83</w:t>
      </w:r>
      <w:r w:rsidR="009B1DD8" w:rsidRPr="00C12035">
        <w:rPr>
          <w:rFonts w:ascii="Arial" w:hAnsi="Arial" w:cs="Arial"/>
        </w:rPr>
        <w:t xml:space="preserve">Crerand CE, </w:t>
      </w:r>
      <w:r w:rsidRPr="00C12035">
        <w:rPr>
          <w:rFonts w:ascii="Arial" w:hAnsi="Arial" w:cs="Arial"/>
        </w:rPr>
        <w:t xml:space="preserve">Rosenberg J, Magee L, Stein MB, Wilson-Genderson M, Broder HL. Parent-reported family functioning among children with cleft lip/palate. </w:t>
      </w:r>
      <w:r w:rsidRPr="00C12035">
        <w:rPr>
          <w:rFonts w:ascii="Arial" w:hAnsi="Arial" w:cs="Arial"/>
          <w:i/>
          <w:iCs/>
        </w:rPr>
        <w:t xml:space="preserve">Cleft Palate Craniofac J. </w:t>
      </w:r>
      <w:r w:rsidRPr="00C12035">
        <w:rPr>
          <w:rFonts w:ascii="Arial" w:hAnsi="Arial" w:cs="Arial"/>
        </w:rPr>
        <w:t>2015;52(6):651-659.</w:t>
      </w:r>
    </w:p>
    <w:p w14:paraId="14585836" w14:textId="77777777" w:rsidR="003B2DB5" w:rsidRPr="00C12035" w:rsidRDefault="003B2DB5" w:rsidP="00ED3557">
      <w:pPr>
        <w:pStyle w:val="NoSpacing"/>
        <w:jc w:val="both"/>
        <w:rPr>
          <w:rFonts w:ascii="Arial" w:hAnsi="Arial" w:cs="Arial"/>
        </w:rPr>
      </w:pPr>
    </w:p>
    <w:p w14:paraId="654E3C46" w14:textId="1143E38D" w:rsidR="003B2DB5" w:rsidRPr="00C12035" w:rsidRDefault="00CC74B5" w:rsidP="00ED3557">
      <w:pPr>
        <w:pStyle w:val="NoSpacing"/>
        <w:jc w:val="both"/>
        <w:rPr>
          <w:rFonts w:ascii="Arial" w:hAnsi="Arial" w:cs="Arial"/>
        </w:rPr>
      </w:pPr>
      <w:r w:rsidRPr="00C12035">
        <w:rPr>
          <w:rFonts w:ascii="Arial" w:hAnsi="Arial" w:cs="Arial"/>
          <w:vertAlign w:val="superscript"/>
        </w:rPr>
        <w:t>84</w:t>
      </w:r>
      <w:r w:rsidR="00A47AB7" w:rsidRPr="00C12035">
        <w:rPr>
          <w:rFonts w:ascii="Arial" w:hAnsi="Arial" w:cs="Arial"/>
        </w:rPr>
        <w:t xml:space="preserve">Douglas </w:t>
      </w:r>
      <w:r w:rsidR="005879AB" w:rsidRPr="00C12035">
        <w:rPr>
          <w:rFonts w:ascii="Arial" w:hAnsi="Arial" w:cs="Arial"/>
        </w:rPr>
        <w:t>L</w:t>
      </w:r>
      <w:r w:rsidR="00DD06E3" w:rsidRPr="00C12035">
        <w:rPr>
          <w:rFonts w:ascii="Arial" w:hAnsi="Arial" w:cs="Arial"/>
        </w:rPr>
        <w:t xml:space="preserve">. Establishing an antenatal group for families with a diagnosis of cleft lip. </w:t>
      </w:r>
      <w:r w:rsidR="00DD06E3" w:rsidRPr="00C12035">
        <w:rPr>
          <w:rFonts w:ascii="Arial" w:hAnsi="Arial" w:cs="Arial"/>
          <w:i/>
          <w:iCs/>
        </w:rPr>
        <w:t>Community Practitioner.</w:t>
      </w:r>
      <w:r w:rsidR="00DD06E3" w:rsidRPr="00C12035">
        <w:rPr>
          <w:rFonts w:ascii="Arial" w:hAnsi="Arial" w:cs="Arial"/>
        </w:rPr>
        <w:t xml:space="preserve"> 2012;85(6):20-</w:t>
      </w:r>
      <w:r w:rsidRPr="00C12035">
        <w:rPr>
          <w:rFonts w:ascii="Arial" w:hAnsi="Arial" w:cs="Arial"/>
        </w:rPr>
        <w:t>23.</w:t>
      </w:r>
    </w:p>
    <w:p w14:paraId="7307E659" w14:textId="77777777" w:rsidR="00CC74B5" w:rsidRPr="00C12035" w:rsidRDefault="00CC74B5" w:rsidP="00ED3557">
      <w:pPr>
        <w:pStyle w:val="NoSpacing"/>
        <w:jc w:val="both"/>
        <w:rPr>
          <w:rFonts w:ascii="Arial" w:hAnsi="Arial" w:cs="Arial"/>
        </w:rPr>
      </w:pPr>
    </w:p>
    <w:p w14:paraId="1A532625" w14:textId="03D4D0D4" w:rsidR="00CC74B5" w:rsidRPr="00C12035" w:rsidRDefault="0074021D" w:rsidP="00ED3557">
      <w:pPr>
        <w:pStyle w:val="NoSpacing"/>
        <w:jc w:val="both"/>
        <w:rPr>
          <w:rFonts w:ascii="Arial" w:hAnsi="Arial" w:cs="Arial"/>
        </w:rPr>
      </w:pPr>
      <w:r w:rsidRPr="00C12035">
        <w:rPr>
          <w:rFonts w:ascii="Arial" w:hAnsi="Arial" w:cs="Arial"/>
          <w:vertAlign w:val="superscript"/>
        </w:rPr>
        <w:t>85</w:t>
      </w:r>
      <w:r w:rsidR="00872823" w:rsidRPr="00C12035">
        <w:rPr>
          <w:rFonts w:ascii="Arial" w:hAnsi="Arial" w:cs="Arial"/>
        </w:rPr>
        <w:t xml:space="preserve">Stock NM, Guest E, Stoneman K, Ridley M, Evans C, LeRoy C, Anwar H, McCarthy G, Cunniffe C, Rumsey N. The contribution of a charitable organisation to regional cleft lip and palate services in England and Scotland. </w:t>
      </w:r>
      <w:r w:rsidR="00872823" w:rsidRPr="00C12035">
        <w:rPr>
          <w:rFonts w:ascii="Arial" w:hAnsi="Arial" w:cs="Arial"/>
          <w:i/>
          <w:iCs/>
        </w:rPr>
        <w:t>Cleft Palate Craniofac J</w:t>
      </w:r>
      <w:r w:rsidR="00872823" w:rsidRPr="00C12035">
        <w:rPr>
          <w:rFonts w:ascii="Arial" w:hAnsi="Arial" w:cs="Arial"/>
        </w:rPr>
        <w:t>. 2020;57(1):14-20.</w:t>
      </w:r>
    </w:p>
    <w:p w14:paraId="494673EF" w14:textId="77777777" w:rsidR="00872823" w:rsidRPr="00C12035" w:rsidRDefault="00872823" w:rsidP="00ED3557">
      <w:pPr>
        <w:pStyle w:val="NoSpacing"/>
        <w:jc w:val="both"/>
        <w:rPr>
          <w:rFonts w:ascii="Arial" w:hAnsi="Arial" w:cs="Arial"/>
        </w:rPr>
      </w:pPr>
    </w:p>
    <w:p w14:paraId="0FAE7CC2" w14:textId="65CCA3C7" w:rsidR="00872823" w:rsidRPr="00C12035" w:rsidRDefault="0074021D" w:rsidP="00ED3557">
      <w:pPr>
        <w:pStyle w:val="NoSpacing"/>
        <w:jc w:val="both"/>
        <w:rPr>
          <w:rFonts w:ascii="Arial" w:hAnsi="Arial" w:cs="Arial"/>
        </w:rPr>
      </w:pPr>
      <w:r w:rsidRPr="00C12035">
        <w:rPr>
          <w:rFonts w:ascii="Arial" w:hAnsi="Arial" w:cs="Arial"/>
          <w:vertAlign w:val="superscript"/>
        </w:rPr>
        <w:t>86</w:t>
      </w:r>
      <w:r w:rsidR="00872823" w:rsidRPr="00C12035">
        <w:rPr>
          <w:rFonts w:ascii="Arial" w:hAnsi="Arial" w:cs="Arial"/>
        </w:rPr>
        <w:t>Coste M-C, Huby M, Neiva-V C, Soupre V</w:t>
      </w:r>
      <w:r w:rsidR="00E52899" w:rsidRPr="00C12035">
        <w:rPr>
          <w:rFonts w:ascii="Arial" w:hAnsi="Arial" w:cs="Arial"/>
        </w:rPr>
        <w:t xml:space="preserve">, Picard A, Kadlub N. Evaluation of prenatal breastfeeding workshop to inform and support mothers with antenatal diagnosis of cleft lip/palate. </w:t>
      </w:r>
      <w:r w:rsidRPr="00C12035">
        <w:rPr>
          <w:rFonts w:ascii="Arial" w:hAnsi="Arial" w:cs="Arial"/>
          <w:i/>
          <w:iCs/>
        </w:rPr>
        <w:t>J Stomatol Oral Maxillofac Surg</w:t>
      </w:r>
      <w:r w:rsidRPr="00C12035">
        <w:rPr>
          <w:rFonts w:ascii="Arial" w:hAnsi="Arial" w:cs="Arial"/>
        </w:rPr>
        <w:t>. 2022;e1002-1006.</w:t>
      </w:r>
    </w:p>
    <w:p w14:paraId="540E2095" w14:textId="77777777" w:rsidR="0074021D" w:rsidRPr="00C12035" w:rsidRDefault="0074021D" w:rsidP="00ED3557">
      <w:pPr>
        <w:pStyle w:val="NoSpacing"/>
        <w:jc w:val="both"/>
        <w:rPr>
          <w:rFonts w:ascii="Arial" w:hAnsi="Arial" w:cs="Arial"/>
        </w:rPr>
      </w:pPr>
    </w:p>
    <w:p w14:paraId="7BE2E7F6" w14:textId="61E44CD4" w:rsidR="0074021D" w:rsidRPr="00C12035" w:rsidRDefault="004C0DA9" w:rsidP="00ED3557">
      <w:pPr>
        <w:pStyle w:val="NoSpacing"/>
        <w:jc w:val="both"/>
        <w:rPr>
          <w:rFonts w:ascii="Arial" w:hAnsi="Arial" w:cs="Arial"/>
        </w:rPr>
      </w:pPr>
      <w:r w:rsidRPr="00C12035">
        <w:rPr>
          <w:rFonts w:ascii="Arial" w:hAnsi="Arial" w:cs="Arial"/>
          <w:vertAlign w:val="superscript"/>
        </w:rPr>
        <w:t>87</w:t>
      </w:r>
      <w:r w:rsidR="00C85ADB" w:rsidRPr="00C12035">
        <w:rPr>
          <w:rFonts w:ascii="Arial" w:hAnsi="Arial" w:cs="Arial"/>
        </w:rPr>
        <w:t xml:space="preserve">Snyder M, Ruscello M. Parent perceptions of initial feeding experiences of children born with cleft palate in a rural locale. </w:t>
      </w:r>
      <w:r w:rsidR="00C85ADB" w:rsidRPr="00C12035">
        <w:rPr>
          <w:rFonts w:ascii="Arial" w:hAnsi="Arial" w:cs="Arial"/>
          <w:i/>
          <w:iCs/>
        </w:rPr>
        <w:t>Cleft Palate Craniofac J</w:t>
      </w:r>
      <w:r w:rsidR="00C85ADB" w:rsidRPr="00C12035">
        <w:rPr>
          <w:rFonts w:ascii="Arial" w:hAnsi="Arial" w:cs="Arial"/>
        </w:rPr>
        <w:t>. 2019</w:t>
      </w:r>
      <w:r w:rsidRPr="00C12035">
        <w:rPr>
          <w:rFonts w:ascii="Arial" w:hAnsi="Arial" w:cs="Arial"/>
        </w:rPr>
        <w:t>;56(7):908-917.</w:t>
      </w:r>
    </w:p>
    <w:p w14:paraId="313F1FC1" w14:textId="77777777" w:rsidR="00644B17" w:rsidRPr="00C12035" w:rsidRDefault="00644B17" w:rsidP="00ED3557">
      <w:pPr>
        <w:pStyle w:val="NoSpacing"/>
        <w:jc w:val="both"/>
        <w:rPr>
          <w:rFonts w:ascii="Arial" w:hAnsi="Arial" w:cs="Arial"/>
        </w:rPr>
      </w:pPr>
    </w:p>
    <w:p w14:paraId="110E75D3" w14:textId="5905A23E" w:rsidR="00644B17" w:rsidRPr="00C12035" w:rsidRDefault="00830321" w:rsidP="00ED3557">
      <w:pPr>
        <w:pStyle w:val="NoSpacing"/>
        <w:jc w:val="both"/>
        <w:rPr>
          <w:rFonts w:ascii="Arial" w:hAnsi="Arial" w:cs="Arial"/>
        </w:rPr>
      </w:pPr>
      <w:r w:rsidRPr="00C12035">
        <w:rPr>
          <w:rFonts w:ascii="Arial" w:hAnsi="Arial" w:cs="Arial"/>
          <w:vertAlign w:val="superscript"/>
        </w:rPr>
        <w:t>88</w:t>
      </w:r>
      <w:r w:rsidR="00644B17" w:rsidRPr="00C12035">
        <w:rPr>
          <w:rFonts w:ascii="Arial" w:hAnsi="Arial" w:cs="Arial"/>
        </w:rPr>
        <w:t xml:space="preserve">Khouri </w:t>
      </w:r>
      <w:r w:rsidR="00141F8B" w:rsidRPr="00C12035">
        <w:rPr>
          <w:rFonts w:ascii="Arial" w:hAnsi="Arial" w:cs="Arial"/>
        </w:rPr>
        <w:t xml:space="preserve">JS, McCheyne MJ, Morrison CS. #Cleft: The use of social media amongst parents of infants with clefts. </w:t>
      </w:r>
      <w:r w:rsidR="00141F8B" w:rsidRPr="00C12035">
        <w:rPr>
          <w:rFonts w:ascii="Arial" w:hAnsi="Arial" w:cs="Arial"/>
          <w:i/>
          <w:iCs/>
        </w:rPr>
        <w:t>Cleft Palate Craniofac J</w:t>
      </w:r>
      <w:r w:rsidR="00141F8B" w:rsidRPr="00C12035">
        <w:rPr>
          <w:rFonts w:ascii="Arial" w:hAnsi="Arial" w:cs="Arial"/>
        </w:rPr>
        <w:t xml:space="preserve">. </w:t>
      </w:r>
      <w:r w:rsidRPr="00C12035">
        <w:rPr>
          <w:rFonts w:ascii="Arial" w:hAnsi="Arial" w:cs="Arial"/>
        </w:rPr>
        <w:t>2018;55(7):974-976.</w:t>
      </w:r>
    </w:p>
    <w:p w14:paraId="4B4DCA6B" w14:textId="77777777" w:rsidR="00830321" w:rsidRPr="00C12035" w:rsidRDefault="00830321" w:rsidP="00ED3557">
      <w:pPr>
        <w:pStyle w:val="NoSpacing"/>
        <w:jc w:val="both"/>
        <w:rPr>
          <w:rFonts w:ascii="Arial" w:hAnsi="Arial" w:cs="Arial"/>
        </w:rPr>
      </w:pPr>
    </w:p>
    <w:p w14:paraId="01F7B0D6" w14:textId="16D55C2A" w:rsidR="00830321" w:rsidRPr="00C12035" w:rsidRDefault="00431843" w:rsidP="00ED3557">
      <w:pPr>
        <w:pStyle w:val="NoSpacing"/>
        <w:jc w:val="both"/>
        <w:rPr>
          <w:rFonts w:ascii="Arial" w:hAnsi="Arial" w:cs="Arial"/>
        </w:rPr>
      </w:pPr>
      <w:r w:rsidRPr="00C12035">
        <w:rPr>
          <w:rFonts w:ascii="Arial" w:hAnsi="Arial" w:cs="Arial"/>
          <w:vertAlign w:val="superscript"/>
        </w:rPr>
        <w:t>89</w:t>
      </w:r>
      <w:r w:rsidR="00850869" w:rsidRPr="00C12035">
        <w:rPr>
          <w:rFonts w:ascii="Arial" w:hAnsi="Arial" w:cs="Arial"/>
        </w:rPr>
        <w:t xml:space="preserve">Stock NM, </w:t>
      </w:r>
      <w:r w:rsidRPr="00C12035">
        <w:rPr>
          <w:rFonts w:ascii="Arial" w:hAnsi="Arial" w:cs="Arial"/>
        </w:rPr>
        <w:t xml:space="preserve">Costa B, Williams J, Martindale A. Parental views of antenatal testing and termination following a diagnosis of cleft lip. </w:t>
      </w:r>
      <w:r w:rsidRPr="00C12035">
        <w:rPr>
          <w:rFonts w:ascii="Arial" w:hAnsi="Arial" w:cs="Arial"/>
          <w:i/>
          <w:iCs/>
        </w:rPr>
        <w:t>Psychol Health Med</w:t>
      </w:r>
      <w:r w:rsidRPr="00C12035">
        <w:rPr>
          <w:rFonts w:ascii="Arial" w:hAnsi="Arial" w:cs="Arial"/>
        </w:rPr>
        <w:t>. 2019;24(4):456-469.</w:t>
      </w:r>
    </w:p>
    <w:p w14:paraId="5A077663" w14:textId="77777777" w:rsidR="00431843" w:rsidRPr="00C12035" w:rsidRDefault="00431843" w:rsidP="00ED3557">
      <w:pPr>
        <w:pStyle w:val="NoSpacing"/>
        <w:jc w:val="both"/>
        <w:rPr>
          <w:rFonts w:ascii="Arial" w:hAnsi="Arial" w:cs="Arial"/>
        </w:rPr>
      </w:pPr>
    </w:p>
    <w:p w14:paraId="4E9ACD93" w14:textId="754340BD" w:rsidR="00431843" w:rsidRPr="00C12035" w:rsidRDefault="00A468CB" w:rsidP="00ED3557">
      <w:pPr>
        <w:pStyle w:val="NoSpacing"/>
        <w:jc w:val="both"/>
        <w:rPr>
          <w:rFonts w:ascii="Arial" w:hAnsi="Arial" w:cs="Arial"/>
        </w:rPr>
      </w:pPr>
      <w:r w:rsidRPr="00C12035">
        <w:rPr>
          <w:rFonts w:ascii="Arial" w:hAnsi="Arial" w:cs="Arial"/>
          <w:vertAlign w:val="superscript"/>
        </w:rPr>
        <w:t>90</w:t>
      </w:r>
      <w:r w:rsidR="003F1293" w:rsidRPr="00C12035">
        <w:rPr>
          <w:rFonts w:ascii="Arial" w:hAnsi="Arial" w:cs="Arial"/>
        </w:rPr>
        <w:t xml:space="preserve">Antonarakis </w:t>
      </w:r>
      <w:r w:rsidR="00CE04F4" w:rsidRPr="00C12035">
        <w:rPr>
          <w:rFonts w:ascii="Arial" w:hAnsi="Arial" w:cs="Arial"/>
        </w:rPr>
        <w:t>GS, Kiliaridis S</w:t>
      </w:r>
      <w:r w:rsidR="00F45E40" w:rsidRPr="00C12035">
        <w:rPr>
          <w:rFonts w:ascii="Arial" w:hAnsi="Arial" w:cs="Arial"/>
        </w:rPr>
        <w:t xml:space="preserve">. Internet-derived information on cleft lip and palate for families with affected children. </w:t>
      </w:r>
      <w:r w:rsidR="00F45E40" w:rsidRPr="00C12035">
        <w:rPr>
          <w:rFonts w:ascii="Arial" w:hAnsi="Arial" w:cs="Arial"/>
          <w:i/>
          <w:iCs/>
        </w:rPr>
        <w:t>Cleft Palate Craniofac J</w:t>
      </w:r>
      <w:r w:rsidR="00F45E40" w:rsidRPr="00C12035">
        <w:rPr>
          <w:rFonts w:ascii="Arial" w:hAnsi="Arial" w:cs="Arial"/>
        </w:rPr>
        <w:t>. 2009;46(1):</w:t>
      </w:r>
      <w:r w:rsidRPr="00C12035">
        <w:rPr>
          <w:rFonts w:ascii="Arial" w:hAnsi="Arial" w:cs="Arial"/>
        </w:rPr>
        <w:t>75-80.</w:t>
      </w:r>
    </w:p>
    <w:p w14:paraId="31871173" w14:textId="77777777" w:rsidR="00A468CB" w:rsidRPr="00C12035" w:rsidRDefault="00A468CB" w:rsidP="00ED3557">
      <w:pPr>
        <w:pStyle w:val="NoSpacing"/>
        <w:jc w:val="both"/>
        <w:rPr>
          <w:rFonts w:ascii="Arial" w:hAnsi="Arial" w:cs="Arial"/>
        </w:rPr>
      </w:pPr>
    </w:p>
    <w:p w14:paraId="3393328C" w14:textId="3A182136" w:rsidR="00A468CB" w:rsidRPr="00C12035" w:rsidRDefault="00AB2F0D" w:rsidP="00ED3557">
      <w:pPr>
        <w:pStyle w:val="NoSpacing"/>
        <w:jc w:val="both"/>
        <w:rPr>
          <w:rFonts w:ascii="Arial" w:hAnsi="Arial" w:cs="Arial"/>
        </w:rPr>
      </w:pPr>
      <w:r w:rsidRPr="00C12035">
        <w:rPr>
          <w:rFonts w:ascii="Arial" w:hAnsi="Arial" w:cs="Arial"/>
          <w:vertAlign w:val="superscript"/>
        </w:rPr>
        <w:t>91</w:t>
      </w:r>
      <w:r w:rsidR="008D0F7E" w:rsidRPr="00C12035">
        <w:rPr>
          <w:rFonts w:ascii="Arial" w:hAnsi="Arial" w:cs="Arial"/>
        </w:rPr>
        <w:t xml:space="preserve">Hopkins EE, Gazza E, Marazita ML. </w:t>
      </w:r>
      <w:r w:rsidR="00D01042" w:rsidRPr="00C12035">
        <w:rPr>
          <w:rFonts w:ascii="Arial" w:hAnsi="Arial" w:cs="Arial"/>
        </w:rPr>
        <w:t xml:space="preserve">Parental experience caring for cleft lip and palate infants with nasoalveolar moulding. </w:t>
      </w:r>
      <w:r w:rsidRPr="00C12035">
        <w:rPr>
          <w:rFonts w:ascii="Arial" w:hAnsi="Arial" w:cs="Arial"/>
          <w:i/>
          <w:iCs/>
        </w:rPr>
        <w:t>J Advanced Nurs</w:t>
      </w:r>
      <w:r w:rsidRPr="00C12035">
        <w:rPr>
          <w:rFonts w:ascii="Arial" w:hAnsi="Arial" w:cs="Arial"/>
        </w:rPr>
        <w:t>. 2016;72(10):2413-2422.</w:t>
      </w:r>
    </w:p>
    <w:p w14:paraId="0F561ADC" w14:textId="77777777" w:rsidR="00AB2F0D" w:rsidRPr="00C12035" w:rsidRDefault="00AB2F0D" w:rsidP="00ED3557">
      <w:pPr>
        <w:pStyle w:val="NoSpacing"/>
        <w:jc w:val="both"/>
        <w:rPr>
          <w:rFonts w:ascii="Arial" w:hAnsi="Arial" w:cs="Arial"/>
        </w:rPr>
      </w:pPr>
    </w:p>
    <w:p w14:paraId="45D00D7C" w14:textId="3825F764" w:rsidR="00AB2F0D" w:rsidRPr="00C12035" w:rsidRDefault="004461A1" w:rsidP="00ED3557">
      <w:pPr>
        <w:pStyle w:val="NoSpacing"/>
        <w:jc w:val="both"/>
        <w:rPr>
          <w:rFonts w:ascii="Arial" w:hAnsi="Arial" w:cs="Arial"/>
        </w:rPr>
      </w:pPr>
      <w:r w:rsidRPr="00C12035">
        <w:rPr>
          <w:rFonts w:ascii="Arial" w:hAnsi="Arial" w:cs="Arial"/>
          <w:vertAlign w:val="superscript"/>
        </w:rPr>
        <w:t>92</w:t>
      </w:r>
      <w:r w:rsidR="009817CE" w:rsidRPr="00C12035">
        <w:rPr>
          <w:rFonts w:ascii="Arial" w:hAnsi="Arial" w:cs="Arial"/>
        </w:rPr>
        <w:t xml:space="preserve">Jodeh DS, Pringle AJ, Rottgers SA. Comprehension of online educational material regarding orofacial clefts. </w:t>
      </w:r>
      <w:r w:rsidR="009817CE" w:rsidRPr="00C12035">
        <w:rPr>
          <w:rFonts w:ascii="Arial" w:hAnsi="Arial" w:cs="Arial"/>
          <w:i/>
          <w:iCs/>
        </w:rPr>
        <w:t>Cleft Palate Craniofac J.</w:t>
      </w:r>
      <w:r w:rsidR="009817CE" w:rsidRPr="00C12035">
        <w:rPr>
          <w:rFonts w:ascii="Arial" w:hAnsi="Arial" w:cs="Arial"/>
        </w:rPr>
        <w:t xml:space="preserve"> 2019</w:t>
      </w:r>
      <w:r w:rsidRPr="00C12035">
        <w:rPr>
          <w:rFonts w:ascii="Arial" w:hAnsi="Arial" w:cs="Arial"/>
        </w:rPr>
        <w:t>;56(9):1206-1212.</w:t>
      </w:r>
    </w:p>
    <w:p w14:paraId="0B3C5424" w14:textId="77777777" w:rsidR="004461A1" w:rsidRPr="00C12035" w:rsidRDefault="004461A1" w:rsidP="00ED3557">
      <w:pPr>
        <w:pStyle w:val="NoSpacing"/>
        <w:jc w:val="both"/>
        <w:rPr>
          <w:rFonts w:ascii="Arial" w:hAnsi="Arial" w:cs="Arial"/>
        </w:rPr>
      </w:pPr>
    </w:p>
    <w:p w14:paraId="29B7E75A" w14:textId="2DE3008C" w:rsidR="004461A1" w:rsidRPr="00C12035" w:rsidRDefault="00CC0074" w:rsidP="00ED3557">
      <w:pPr>
        <w:pStyle w:val="NoSpacing"/>
        <w:jc w:val="both"/>
        <w:rPr>
          <w:rFonts w:ascii="Arial" w:hAnsi="Arial" w:cs="Arial"/>
        </w:rPr>
      </w:pPr>
      <w:r w:rsidRPr="00C12035">
        <w:rPr>
          <w:rFonts w:ascii="Arial" w:hAnsi="Arial" w:cs="Arial"/>
          <w:vertAlign w:val="superscript"/>
        </w:rPr>
        <w:lastRenderedPageBreak/>
        <w:t>93</w:t>
      </w:r>
      <w:r w:rsidRPr="00C12035">
        <w:rPr>
          <w:rFonts w:ascii="Arial" w:hAnsi="Arial" w:cs="Arial"/>
        </w:rPr>
        <w:t xml:space="preserve">Martin S, Slevin E, Hill C. The cleft nurse specialist: A key building block in the cleft multidisciplinary team. </w:t>
      </w:r>
      <w:r w:rsidRPr="00C12035">
        <w:rPr>
          <w:rFonts w:ascii="Arial" w:hAnsi="Arial" w:cs="Arial"/>
          <w:i/>
          <w:iCs/>
        </w:rPr>
        <w:t>Cleft Palate Craniofac J.</w:t>
      </w:r>
      <w:r w:rsidRPr="00C12035">
        <w:rPr>
          <w:rFonts w:ascii="Arial" w:hAnsi="Arial" w:cs="Arial"/>
        </w:rPr>
        <w:t xml:space="preserve"> 2020;57(12):1351-1356.</w:t>
      </w:r>
    </w:p>
    <w:p w14:paraId="721F4749" w14:textId="77777777" w:rsidR="00CC0074" w:rsidRPr="00C12035" w:rsidRDefault="00CC0074" w:rsidP="00ED3557">
      <w:pPr>
        <w:pStyle w:val="NoSpacing"/>
        <w:jc w:val="both"/>
        <w:rPr>
          <w:rFonts w:ascii="Arial" w:hAnsi="Arial" w:cs="Arial"/>
        </w:rPr>
      </w:pPr>
    </w:p>
    <w:p w14:paraId="2860DD64" w14:textId="47493FA9" w:rsidR="00CC0074" w:rsidRPr="00C12035" w:rsidRDefault="00877BAC" w:rsidP="00ED3557">
      <w:pPr>
        <w:pStyle w:val="NoSpacing"/>
        <w:jc w:val="both"/>
        <w:rPr>
          <w:rFonts w:ascii="Arial" w:hAnsi="Arial" w:cs="Arial"/>
        </w:rPr>
      </w:pPr>
      <w:r w:rsidRPr="00C12035">
        <w:rPr>
          <w:rFonts w:ascii="Arial" w:hAnsi="Arial" w:cs="Arial"/>
          <w:vertAlign w:val="superscript"/>
        </w:rPr>
        <w:t>94</w:t>
      </w:r>
      <w:r w:rsidRPr="00C12035">
        <w:rPr>
          <w:rFonts w:ascii="Arial" w:hAnsi="Arial" w:cs="Arial"/>
        </w:rPr>
        <w:t xml:space="preserve">Spoyalo K, Courtemanche RJM, Henkelman E. Online cleft educational videos: Parent preferences. </w:t>
      </w:r>
      <w:r w:rsidRPr="00C12035">
        <w:rPr>
          <w:rFonts w:ascii="Arial" w:hAnsi="Arial" w:cs="Arial"/>
          <w:i/>
          <w:iCs/>
        </w:rPr>
        <w:t>Cleft Palate Craniofac J</w:t>
      </w:r>
      <w:r w:rsidRPr="00C12035">
        <w:rPr>
          <w:rFonts w:ascii="Arial" w:hAnsi="Arial" w:cs="Arial"/>
        </w:rPr>
        <w:t>. 2021;58(4):525-532.</w:t>
      </w:r>
    </w:p>
    <w:p w14:paraId="745AB010" w14:textId="77777777" w:rsidR="00877BAC" w:rsidRPr="00C12035" w:rsidRDefault="00877BAC" w:rsidP="00ED3557">
      <w:pPr>
        <w:pStyle w:val="NoSpacing"/>
        <w:jc w:val="both"/>
        <w:rPr>
          <w:rFonts w:ascii="Arial" w:hAnsi="Arial" w:cs="Arial"/>
        </w:rPr>
      </w:pPr>
    </w:p>
    <w:p w14:paraId="550DCA4E" w14:textId="0F442A06" w:rsidR="00877BAC" w:rsidRPr="00C12035" w:rsidRDefault="00AB4F03" w:rsidP="00ED3557">
      <w:pPr>
        <w:pStyle w:val="NoSpacing"/>
        <w:jc w:val="both"/>
        <w:rPr>
          <w:rFonts w:ascii="Arial" w:hAnsi="Arial" w:cs="Arial"/>
        </w:rPr>
      </w:pPr>
      <w:r w:rsidRPr="00C12035">
        <w:rPr>
          <w:rFonts w:ascii="Arial" w:hAnsi="Arial" w:cs="Arial"/>
          <w:vertAlign w:val="superscript"/>
        </w:rPr>
        <w:t>95</w:t>
      </w:r>
      <w:r w:rsidR="00964655" w:rsidRPr="00C12035">
        <w:rPr>
          <w:rFonts w:ascii="Arial" w:hAnsi="Arial" w:cs="Arial"/>
        </w:rPr>
        <w:t>Marcus E, Latos-Bielenska A, Jamry-Dziurla A, Barisic I, Cavero-Carbonell</w:t>
      </w:r>
      <w:r w:rsidR="00E02D27" w:rsidRPr="00C12035">
        <w:rPr>
          <w:rFonts w:ascii="Arial" w:hAnsi="Arial" w:cs="Arial"/>
        </w:rPr>
        <w:t xml:space="preserve">, den Hond E, Garne E, Genard L, Santos AJ, Lutke LR, Dias CM, Pedersen CN, Neville AJ, Niemann A, Odak L, Pierini A, Rico J, Rissmann A, Rankin J, Morris JK. </w:t>
      </w:r>
      <w:r w:rsidRPr="00C12035">
        <w:rPr>
          <w:rFonts w:ascii="Arial" w:hAnsi="Arial" w:cs="Arial"/>
        </w:rPr>
        <w:t xml:space="preserve">Information needs of parents of children with congenital anomalies across Europe: A EUROlinkCAT survey. </w:t>
      </w:r>
      <w:r w:rsidRPr="00C12035">
        <w:rPr>
          <w:rFonts w:ascii="Arial" w:hAnsi="Arial" w:cs="Arial"/>
          <w:i/>
          <w:iCs/>
        </w:rPr>
        <w:t>BMC Pediatrics</w:t>
      </w:r>
      <w:r w:rsidRPr="00C12035">
        <w:rPr>
          <w:rFonts w:ascii="Arial" w:hAnsi="Arial" w:cs="Arial"/>
        </w:rPr>
        <w:t>. 2022;22:657.</w:t>
      </w:r>
    </w:p>
    <w:p w14:paraId="395B23A3" w14:textId="77777777" w:rsidR="00AB4F03" w:rsidRPr="00C12035" w:rsidRDefault="00AB4F03" w:rsidP="00ED3557">
      <w:pPr>
        <w:pStyle w:val="NoSpacing"/>
        <w:jc w:val="both"/>
        <w:rPr>
          <w:rFonts w:ascii="Arial" w:hAnsi="Arial" w:cs="Arial"/>
        </w:rPr>
      </w:pPr>
    </w:p>
    <w:p w14:paraId="6D360004" w14:textId="6C1EDA22" w:rsidR="00AB4F03" w:rsidRPr="00C12035" w:rsidRDefault="005676AD" w:rsidP="00ED3557">
      <w:pPr>
        <w:pStyle w:val="NoSpacing"/>
        <w:jc w:val="both"/>
        <w:rPr>
          <w:rFonts w:ascii="Arial" w:hAnsi="Arial" w:cs="Arial"/>
        </w:rPr>
      </w:pPr>
      <w:r w:rsidRPr="00C12035">
        <w:rPr>
          <w:rFonts w:ascii="Arial" w:hAnsi="Arial" w:cs="Arial"/>
          <w:vertAlign w:val="superscript"/>
        </w:rPr>
        <w:t>96</w:t>
      </w:r>
      <w:r w:rsidR="00043B44" w:rsidRPr="00C12035">
        <w:rPr>
          <w:rFonts w:ascii="Arial" w:hAnsi="Arial" w:cs="Arial"/>
        </w:rPr>
        <w:t xml:space="preserve">Srivastav S, Tewari N, </w:t>
      </w:r>
      <w:r w:rsidR="001819B5" w:rsidRPr="00C12035">
        <w:rPr>
          <w:rFonts w:ascii="Arial" w:hAnsi="Arial" w:cs="Arial"/>
        </w:rPr>
        <w:t xml:space="preserve">Antonarakis GS, Upadhyaya AD, Duggal R, Goel S. </w:t>
      </w:r>
      <w:r w:rsidRPr="00C12035">
        <w:rPr>
          <w:rFonts w:ascii="Arial" w:hAnsi="Arial" w:cs="Arial"/>
        </w:rPr>
        <w:t xml:space="preserve">How informative is YouTube regarding feeding in infants with cleft lip and palate? </w:t>
      </w:r>
      <w:r w:rsidRPr="00C12035">
        <w:rPr>
          <w:rFonts w:ascii="Arial" w:hAnsi="Arial" w:cs="Arial"/>
          <w:i/>
          <w:iCs/>
        </w:rPr>
        <w:t>Cleft Palate Craniofac J.</w:t>
      </w:r>
      <w:r w:rsidRPr="00C12035">
        <w:rPr>
          <w:rFonts w:ascii="Arial" w:hAnsi="Arial" w:cs="Arial"/>
        </w:rPr>
        <w:t xml:space="preserve"> 2024;61(5):774-790.</w:t>
      </w:r>
    </w:p>
    <w:p w14:paraId="2A1FD6BC" w14:textId="77777777" w:rsidR="005676AD" w:rsidRPr="00C12035" w:rsidRDefault="005676AD" w:rsidP="00ED3557">
      <w:pPr>
        <w:pStyle w:val="NoSpacing"/>
        <w:jc w:val="both"/>
        <w:rPr>
          <w:rFonts w:ascii="Arial" w:hAnsi="Arial" w:cs="Arial"/>
        </w:rPr>
      </w:pPr>
    </w:p>
    <w:p w14:paraId="4D829855" w14:textId="6427D3DB" w:rsidR="005676AD" w:rsidRPr="00C12035" w:rsidRDefault="00740BA2" w:rsidP="00ED3557">
      <w:pPr>
        <w:pStyle w:val="NoSpacing"/>
        <w:jc w:val="both"/>
        <w:rPr>
          <w:rFonts w:ascii="Arial" w:hAnsi="Arial" w:cs="Arial"/>
        </w:rPr>
      </w:pPr>
      <w:r w:rsidRPr="00C12035">
        <w:rPr>
          <w:rFonts w:ascii="Arial" w:hAnsi="Arial" w:cs="Arial"/>
          <w:vertAlign w:val="superscript"/>
        </w:rPr>
        <w:t>97</w:t>
      </w:r>
      <w:r w:rsidR="00277966" w:rsidRPr="00C12035">
        <w:rPr>
          <w:rFonts w:ascii="Arial" w:hAnsi="Arial" w:cs="Arial"/>
        </w:rPr>
        <w:t xml:space="preserve">Huang C, Green K, Bland LE, Fisher JD. Caregiver experiences of feeding instruction for infants born with cleft lip and palate. </w:t>
      </w:r>
      <w:r w:rsidR="00277966" w:rsidRPr="00C12035">
        <w:rPr>
          <w:rFonts w:ascii="Arial" w:hAnsi="Arial" w:cs="Arial"/>
          <w:i/>
          <w:iCs/>
        </w:rPr>
        <w:t>Internet J Allied Health Sci Practice</w:t>
      </w:r>
      <w:r w:rsidR="00277966" w:rsidRPr="00C12035">
        <w:rPr>
          <w:rFonts w:ascii="Arial" w:hAnsi="Arial" w:cs="Arial"/>
        </w:rPr>
        <w:t>. 2023;21(3):</w:t>
      </w:r>
      <w:r w:rsidRPr="00C12035">
        <w:rPr>
          <w:rFonts w:ascii="Arial" w:hAnsi="Arial" w:cs="Arial"/>
        </w:rPr>
        <w:t>15.</w:t>
      </w:r>
    </w:p>
    <w:p w14:paraId="3D48EE22" w14:textId="77777777" w:rsidR="00740BA2" w:rsidRPr="00C12035" w:rsidRDefault="00740BA2" w:rsidP="00ED3557">
      <w:pPr>
        <w:pStyle w:val="NoSpacing"/>
        <w:jc w:val="both"/>
        <w:rPr>
          <w:rFonts w:ascii="Arial" w:hAnsi="Arial" w:cs="Arial"/>
        </w:rPr>
      </w:pPr>
    </w:p>
    <w:p w14:paraId="22E56CD2" w14:textId="540DEE5F" w:rsidR="00740BA2" w:rsidRPr="00C12035" w:rsidRDefault="002F2992" w:rsidP="00ED3557">
      <w:pPr>
        <w:pStyle w:val="NoSpacing"/>
        <w:jc w:val="both"/>
        <w:rPr>
          <w:rFonts w:ascii="Arial" w:hAnsi="Arial" w:cs="Arial"/>
        </w:rPr>
      </w:pPr>
      <w:r w:rsidRPr="00C12035">
        <w:rPr>
          <w:rFonts w:ascii="Arial" w:hAnsi="Arial" w:cs="Arial"/>
          <w:vertAlign w:val="superscript"/>
        </w:rPr>
        <w:t>98</w:t>
      </w:r>
      <w:r w:rsidR="00B7282E" w:rsidRPr="00C12035">
        <w:rPr>
          <w:rFonts w:ascii="Arial" w:hAnsi="Arial" w:cs="Arial"/>
        </w:rPr>
        <w:t xml:space="preserve">Arslan C, Aksahin EC, Yilmaz RBN, Cakan DG. Does YouTube offer high-quality information about nasoalveolar molding? </w:t>
      </w:r>
      <w:r w:rsidRPr="00C12035">
        <w:rPr>
          <w:rFonts w:ascii="Arial" w:hAnsi="Arial" w:cs="Arial"/>
          <w:i/>
          <w:iCs/>
        </w:rPr>
        <w:t>Cleft Palate Craniofac J</w:t>
      </w:r>
      <w:r w:rsidRPr="00C12035">
        <w:rPr>
          <w:rFonts w:ascii="Arial" w:hAnsi="Arial" w:cs="Arial"/>
        </w:rPr>
        <w:t xml:space="preserve">. 2024;61(1):5-11. </w:t>
      </w:r>
    </w:p>
    <w:p w14:paraId="397E622D" w14:textId="77777777" w:rsidR="002F2992" w:rsidRPr="00C12035" w:rsidRDefault="002F2992" w:rsidP="00ED3557">
      <w:pPr>
        <w:pStyle w:val="NoSpacing"/>
        <w:jc w:val="both"/>
        <w:rPr>
          <w:rFonts w:ascii="Arial" w:hAnsi="Arial" w:cs="Arial"/>
        </w:rPr>
      </w:pPr>
    </w:p>
    <w:p w14:paraId="673AF0EE" w14:textId="27616BF8" w:rsidR="002F2992" w:rsidRPr="00C12035" w:rsidRDefault="00A270F7" w:rsidP="00ED3557">
      <w:pPr>
        <w:pStyle w:val="NoSpacing"/>
        <w:jc w:val="both"/>
        <w:rPr>
          <w:rFonts w:ascii="Arial" w:hAnsi="Arial" w:cs="Arial"/>
        </w:rPr>
      </w:pPr>
      <w:r w:rsidRPr="00C12035">
        <w:rPr>
          <w:rFonts w:ascii="Arial" w:hAnsi="Arial" w:cs="Arial"/>
          <w:vertAlign w:val="superscript"/>
        </w:rPr>
        <w:t>99</w:t>
      </w:r>
      <w:r w:rsidRPr="00C12035">
        <w:rPr>
          <w:rFonts w:ascii="Arial" w:hAnsi="Arial" w:cs="Arial"/>
        </w:rPr>
        <w:t xml:space="preserve">Bellon-Harn ML, Ponce J, Hancock R. A cross-sectional descriptive analysis of speech, hearing and feeding in YouTube videos: A brief communication. </w:t>
      </w:r>
      <w:r w:rsidRPr="00C12035">
        <w:rPr>
          <w:rFonts w:ascii="Arial" w:hAnsi="Arial" w:cs="Arial"/>
          <w:i/>
          <w:iCs/>
        </w:rPr>
        <w:t>Cleft Palate Craniofac J.</w:t>
      </w:r>
      <w:r w:rsidRPr="00C12035">
        <w:rPr>
          <w:rFonts w:ascii="Arial" w:hAnsi="Arial" w:cs="Arial"/>
        </w:rPr>
        <w:t xml:space="preserve"> 2024;61(2):332-338. </w:t>
      </w:r>
    </w:p>
    <w:p w14:paraId="29EA892A" w14:textId="77777777" w:rsidR="00A270F7" w:rsidRPr="00C12035" w:rsidRDefault="00A270F7" w:rsidP="00ED3557">
      <w:pPr>
        <w:pStyle w:val="NoSpacing"/>
        <w:jc w:val="both"/>
        <w:rPr>
          <w:rFonts w:ascii="Arial" w:hAnsi="Arial" w:cs="Arial"/>
        </w:rPr>
      </w:pPr>
    </w:p>
    <w:p w14:paraId="1020EF02" w14:textId="6BB73021" w:rsidR="00A270F7" w:rsidRPr="00C12035" w:rsidRDefault="00217629" w:rsidP="00ED3557">
      <w:pPr>
        <w:pStyle w:val="NoSpacing"/>
        <w:jc w:val="both"/>
        <w:rPr>
          <w:rFonts w:ascii="Arial" w:hAnsi="Arial" w:cs="Arial"/>
        </w:rPr>
      </w:pPr>
      <w:r w:rsidRPr="00C12035">
        <w:rPr>
          <w:rFonts w:ascii="Arial" w:hAnsi="Arial" w:cs="Arial"/>
          <w:vertAlign w:val="superscript"/>
        </w:rPr>
        <w:t>100</w:t>
      </w:r>
      <w:r w:rsidR="007D4CAA" w:rsidRPr="00C12035">
        <w:rPr>
          <w:rFonts w:ascii="Arial" w:hAnsi="Arial" w:cs="Arial"/>
        </w:rPr>
        <w:t>Berggren</w:t>
      </w:r>
      <w:r w:rsidRPr="00C12035">
        <w:rPr>
          <w:rFonts w:ascii="Arial" w:hAnsi="Arial" w:cs="Arial"/>
        </w:rPr>
        <w:t xml:space="preserve"> H, Hansson E, Uvemark A, Svensson H, Becker M. Prenatal compared with postnatal cleft diagnosis: What do the parents think? </w:t>
      </w:r>
      <w:r w:rsidRPr="00C12035">
        <w:rPr>
          <w:rFonts w:ascii="Arial" w:hAnsi="Arial" w:cs="Arial"/>
          <w:i/>
          <w:iCs/>
        </w:rPr>
        <w:t>J Plast Surg Hand Surg</w:t>
      </w:r>
      <w:r w:rsidRPr="00C12035">
        <w:rPr>
          <w:rFonts w:ascii="Arial" w:hAnsi="Arial" w:cs="Arial"/>
        </w:rPr>
        <w:t>, 2012;46:235-241.</w:t>
      </w:r>
    </w:p>
    <w:p w14:paraId="3A61C5F0" w14:textId="77777777" w:rsidR="00217629" w:rsidRPr="00C12035" w:rsidRDefault="00217629" w:rsidP="00ED3557">
      <w:pPr>
        <w:pStyle w:val="NoSpacing"/>
        <w:jc w:val="both"/>
        <w:rPr>
          <w:rFonts w:ascii="Arial" w:hAnsi="Arial" w:cs="Arial"/>
        </w:rPr>
      </w:pPr>
    </w:p>
    <w:p w14:paraId="3CB684B0" w14:textId="034ED90E" w:rsidR="00217629" w:rsidRPr="00C12035" w:rsidRDefault="00C147FD" w:rsidP="00ED3557">
      <w:pPr>
        <w:pStyle w:val="NoSpacing"/>
        <w:jc w:val="both"/>
        <w:rPr>
          <w:rFonts w:ascii="Arial" w:hAnsi="Arial" w:cs="Arial"/>
        </w:rPr>
      </w:pPr>
      <w:r w:rsidRPr="00C12035">
        <w:rPr>
          <w:rFonts w:ascii="Arial" w:hAnsi="Arial" w:cs="Arial"/>
          <w:vertAlign w:val="superscript"/>
        </w:rPr>
        <w:t>101</w:t>
      </w:r>
      <w:r w:rsidR="00744AC4" w:rsidRPr="00C12035">
        <w:rPr>
          <w:rFonts w:ascii="Arial" w:hAnsi="Arial" w:cs="Arial"/>
        </w:rPr>
        <w:t xml:space="preserve">Searle </w:t>
      </w:r>
      <w:r w:rsidR="00F6645F" w:rsidRPr="00C12035">
        <w:rPr>
          <w:rFonts w:ascii="Arial" w:hAnsi="Arial" w:cs="Arial"/>
        </w:rPr>
        <w:t xml:space="preserve">A, Neville P, Ryan S, Waylen A. The role of a clinical nurse specialist from the perspective of parents of children born with cleft lip and/or palate in the United Kingdom. </w:t>
      </w:r>
      <w:r w:rsidR="00EC196F" w:rsidRPr="00C12035">
        <w:rPr>
          <w:rFonts w:ascii="Arial" w:hAnsi="Arial" w:cs="Arial"/>
          <w:i/>
          <w:iCs/>
        </w:rPr>
        <w:t>Clin Nurs Specialist.</w:t>
      </w:r>
      <w:r w:rsidR="00EC196F" w:rsidRPr="00C12035">
        <w:rPr>
          <w:rFonts w:ascii="Arial" w:hAnsi="Arial" w:cs="Arial"/>
        </w:rPr>
        <w:t xml:space="preserve"> 2018;</w:t>
      </w:r>
      <w:r w:rsidRPr="00C12035">
        <w:rPr>
          <w:rFonts w:ascii="Arial" w:hAnsi="Arial" w:cs="Arial"/>
        </w:rPr>
        <w:t>371:121-128.</w:t>
      </w:r>
    </w:p>
    <w:p w14:paraId="61721D27" w14:textId="77777777" w:rsidR="00C147FD" w:rsidRPr="00C12035" w:rsidRDefault="00C147FD" w:rsidP="00ED3557">
      <w:pPr>
        <w:pStyle w:val="NoSpacing"/>
        <w:jc w:val="both"/>
        <w:rPr>
          <w:rFonts w:ascii="Arial" w:hAnsi="Arial" w:cs="Arial"/>
        </w:rPr>
      </w:pPr>
    </w:p>
    <w:p w14:paraId="1F30EBC7" w14:textId="77CCE19F" w:rsidR="00C147FD" w:rsidRPr="00C12035" w:rsidRDefault="002715CE" w:rsidP="00ED3557">
      <w:pPr>
        <w:pStyle w:val="NoSpacing"/>
        <w:jc w:val="both"/>
        <w:rPr>
          <w:rFonts w:ascii="Arial" w:hAnsi="Arial" w:cs="Arial"/>
        </w:rPr>
      </w:pPr>
      <w:r w:rsidRPr="00C12035">
        <w:rPr>
          <w:rFonts w:ascii="Arial" w:hAnsi="Arial" w:cs="Arial"/>
          <w:vertAlign w:val="superscript"/>
        </w:rPr>
        <w:t>102</w:t>
      </w:r>
      <w:r w:rsidR="0042531F" w:rsidRPr="00C12035">
        <w:rPr>
          <w:rFonts w:ascii="Arial" w:hAnsi="Arial" w:cs="Arial"/>
        </w:rPr>
        <w:t xml:space="preserve">Britton KFM, McDonald SH, Welbury RR. An investigation into infant feeding in children born with a cleft lip and/or palate in the West of Scotland. </w:t>
      </w:r>
      <w:r w:rsidR="00CC153C" w:rsidRPr="00C12035">
        <w:rPr>
          <w:rFonts w:ascii="Arial" w:hAnsi="Arial" w:cs="Arial"/>
          <w:i/>
          <w:iCs/>
        </w:rPr>
        <w:t>Eur Arch Paediatr Dentistry</w:t>
      </w:r>
      <w:r w:rsidR="00CC153C" w:rsidRPr="00C12035">
        <w:rPr>
          <w:rFonts w:ascii="Arial" w:hAnsi="Arial" w:cs="Arial"/>
        </w:rPr>
        <w:t>. 2011;12(5):250-</w:t>
      </w:r>
      <w:r w:rsidRPr="00C12035">
        <w:rPr>
          <w:rFonts w:ascii="Arial" w:hAnsi="Arial" w:cs="Arial"/>
        </w:rPr>
        <w:t>255.</w:t>
      </w:r>
    </w:p>
    <w:p w14:paraId="151AEA81" w14:textId="77777777" w:rsidR="002715CE" w:rsidRPr="00C12035" w:rsidRDefault="002715CE" w:rsidP="00ED3557">
      <w:pPr>
        <w:pStyle w:val="NoSpacing"/>
        <w:jc w:val="both"/>
        <w:rPr>
          <w:rFonts w:ascii="Arial" w:hAnsi="Arial" w:cs="Arial"/>
        </w:rPr>
      </w:pPr>
    </w:p>
    <w:p w14:paraId="3EEFF058" w14:textId="05B538FD" w:rsidR="002715CE" w:rsidRPr="00C12035" w:rsidRDefault="00857EBC" w:rsidP="00ED3557">
      <w:pPr>
        <w:pStyle w:val="NoSpacing"/>
        <w:jc w:val="both"/>
        <w:rPr>
          <w:rFonts w:ascii="Arial" w:hAnsi="Arial" w:cs="Arial"/>
        </w:rPr>
      </w:pPr>
      <w:r w:rsidRPr="00C12035">
        <w:rPr>
          <w:rFonts w:ascii="Arial" w:hAnsi="Arial" w:cs="Arial"/>
          <w:vertAlign w:val="superscript"/>
        </w:rPr>
        <w:t>103</w:t>
      </w:r>
      <w:r w:rsidRPr="00C12035">
        <w:rPr>
          <w:rFonts w:ascii="Arial" w:hAnsi="Arial" w:cs="Arial"/>
        </w:rPr>
        <w:t xml:space="preserve">Bennett KG, Patterson AK, Schafer K, Haase M, Ranganathan K, Carlozzi N, Vercler CJ, Kasten SJ, Buchman SR, Waljee JF. Decision-making in cleft-related surgery: A qualitative analysis of patients and caregivers. </w:t>
      </w:r>
      <w:r w:rsidRPr="00C12035">
        <w:rPr>
          <w:rFonts w:ascii="Arial" w:hAnsi="Arial" w:cs="Arial"/>
          <w:i/>
          <w:iCs/>
        </w:rPr>
        <w:t>Cleft Palate Craniofac J</w:t>
      </w:r>
      <w:r w:rsidRPr="00C12035">
        <w:rPr>
          <w:rFonts w:ascii="Arial" w:hAnsi="Arial" w:cs="Arial"/>
        </w:rPr>
        <w:t xml:space="preserve">. 2020;57(2):161-168. </w:t>
      </w:r>
    </w:p>
    <w:p w14:paraId="29B7471E" w14:textId="77777777" w:rsidR="00857EBC" w:rsidRPr="00C12035" w:rsidRDefault="00857EBC" w:rsidP="00ED3557">
      <w:pPr>
        <w:pStyle w:val="NoSpacing"/>
        <w:jc w:val="both"/>
        <w:rPr>
          <w:rFonts w:ascii="Arial" w:hAnsi="Arial" w:cs="Arial"/>
        </w:rPr>
      </w:pPr>
    </w:p>
    <w:p w14:paraId="0A87B5FA" w14:textId="43A930A5" w:rsidR="00857EBC" w:rsidRPr="00C12035" w:rsidRDefault="00366D5A" w:rsidP="00ED3557">
      <w:pPr>
        <w:pStyle w:val="NoSpacing"/>
        <w:jc w:val="both"/>
        <w:rPr>
          <w:rFonts w:ascii="Arial" w:hAnsi="Arial" w:cs="Arial"/>
        </w:rPr>
      </w:pPr>
      <w:r w:rsidRPr="00C12035">
        <w:rPr>
          <w:rFonts w:ascii="Arial" w:hAnsi="Arial" w:cs="Arial"/>
          <w:vertAlign w:val="superscript"/>
        </w:rPr>
        <w:lastRenderedPageBreak/>
        <w:t>104</w:t>
      </w:r>
      <w:r w:rsidRPr="00C12035">
        <w:rPr>
          <w:rFonts w:ascii="Arial" w:hAnsi="Arial" w:cs="Arial"/>
        </w:rPr>
        <w:t xml:space="preserve">Alighieri C, Bettens K, Vanoost L, Demuynck K, Verhaeghe S, van Lierde K. Parents’ perceptions on speech therapy delivery models in children with a cleft palate: A mixed methods study. </w:t>
      </w:r>
      <w:r w:rsidRPr="00C12035">
        <w:rPr>
          <w:rFonts w:ascii="Arial" w:hAnsi="Arial" w:cs="Arial"/>
          <w:i/>
          <w:iCs/>
        </w:rPr>
        <w:t>Int J Pediatr Otorhinolaryngol</w:t>
      </w:r>
      <w:r w:rsidRPr="00C12035">
        <w:rPr>
          <w:rFonts w:ascii="Arial" w:hAnsi="Arial" w:cs="Arial"/>
        </w:rPr>
        <w:t>. 2021;151:110958.</w:t>
      </w:r>
    </w:p>
    <w:p w14:paraId="6BAD43D4" w14:textId="77777777" w:rsidR="00366D5A" w:rsidRPr="00C12035" w:rsidRDefault="00366D5A" w:rsidP="00ED3557">
      <w:pPr>
        <w:pStyle w:val="NoSpacing"/>
        <w:jc w:val="both"/>
        <w:rPr>
          <w:rFonts w:ascii="Arial" w:hAnsi="Arial" w:cs="Arial"/>
        </w:rPr>
      </w:pPr>
    </w:p>
    <w:p w14:paraId="0E6B6C4F" w14:textId="7ECC30A3" w:rsidR="00366D5A" w:rsidRPr="00C12035" w:rsidRDefault="00681A1F" w:rsidP="00ED3557">
      <w:pPr>
        <w:pStyle w:val="NoSpacing"/>
        <w:jc w:val="both"/>
        <w:rPr>
          <w:rFonts w:ascii="Arial" w:hAnsi="Arial" w:cs="Arial"/>
        </w:rPr>
      </w:pPr>
      <w:r w:rsidRPr="00C12035">
        <w:rPr>
          <w:rFonts w:ascii="Arial" w:hAnsi="Arial" w:cs="Arial"/>
          <w:vertAlign w:val="superscript"/>
        </w:rPr>
        <w:t>105</w:t>
      </w:r>
      <w:r w:rsidR="00366D5A" w:rsidRPr="00C12035">
        <w:rPr>
          <w:rFonts w:ascii="Arial" w:hAnsi="Arial" w:cs="Arial"/>
        </w:rPr>
        <w:t xml:space="preserve">Alighieri C, </w:t>
      </w:r>
      <w:r w:rsidR="0016727B" w:rsidRPr="00C12035">
        <w:rPr>
          <w:rFonts w:ascii="Arial" w:hAnsi="Arial" w:cs="Arial"/>
        </w:rPr>
        <w:t xml:space="preserve">van Lierde K, Cammu H, Vanoost L, Bettens K. The retrospective acceptability of high intensity versus low intensity speech intervention in children with a cleft palate: A qualitative study from the parents’ point of view using the Theoretical Framework of Acceptability. </w:t>
      </w:r>
      <w:r w:rsidR="00C35824" w:rsidRPr="00C12035">
        <w:rPr>
          <w:rFonts w:ascii="Arial" w:hAnsi="Arial" w:cs="Arial"/>
          <w:i/>
          <w:iCs/>
        </w:rPr>
        <w:t>Int J Lang Commun Disord</w:t>
      </w:r>
      <w:r w:rsidR="00C35824" w:rsidRPr="00C12035">
        <w:rPr>
          <w:rFonts w:ascii="Arial" w:hAnsi="Arial" w:cs="Arial"/>
        </w:rPr>
        <w:t>. 2023;</w:t>
      </w:r>
      <w:r w:rsidRPr="00C12035">
        <w:rPr>
          <w:rFonts w:ascii="Arial" w:hAnsi="Arial" w:cs="Arial"/>
        </w:rPr>
        <w:t>58:326-341.</w:t>
      </w:r>
    </w:p>
    <w:p w14:paraId="3CD6E9D9" w14:textId="77777777" w:rsidR="00681A1F" w:rsidRPr="00C12035" w:rsidRDefault="00681A1F" w:rsidP="00ED3557">
      <w:pPr>
        <w:pStyle w:val="NoSpacing"/>
        <w:jc w:val="both"/>
        <w:rPr>
          <w:rFonts w:ascii="Arial" w:hAnsi="Arial" w:cs="Arial"/>
        </w:rPr>
      </w:pPr>
    </w:p>
    <w:p w14:paraId="7AA8828D" w14:textId="6A3CBD7D" w:rsidR="00681A1F" w:rsidRPr="00C12035" w:rsidRDefault="00901F4E" w:rsidP="00ED3557">
      <w:pPr>
        <w:pStyle w:val="NoSpacing"/>
        <w:jc w:val="both"/>
        <w:rPr>
          <w:rFonts w:ascii="Arial" w:hAnsi="Arial" w:cs="Arial"/>
        </w:rPr>
      </w:pPr>
      <w:r w:rsidRPr="00C12035">
        <w:rPr>
          <w:rFonts w:ascii="Arial" w:hAnsi="Arial" w:cs="Arial"/>
          <w:vertAlign w:val="superscript"/>
        </w:rPr>
        <w:t>106</w:t>
      </w:r>
      <w:r w:rsidR="00C546A1" w:rsidRPr="00C12035">
        <w:rPr>
          <w:rFonts w:ascii="Arial" w:hAnsi="Arial" w:cs="Arial"/>
        </w:rPr>
        <w:t xml:space="preserve">Tierney S, O’Brien K, Harman NL, Madden C, Sharma RK, Callery P. Risks and benefits of ventilation tubes and hearing aids from the perspective of parents of children with cleft palate. </w:t>
      </w:r>
      <w:r w:rsidRPr="00C12035">
        <w:rPr>
          <w:rFonts w:ascii="Arial" w:hAnsi="Arial" w:cs="Arial"/>
          <w:i/>
          <w:iCs/>
        </w:rPr>
        <w:t>Int J Pediatr Otorhinolaryngol</w:t>
      </w:r>
      <w:r w:rsidRPr="00C12035">
        <w:rPr>
          <w:rFonts w:ascii="Arial" w:hAnsi="Arial" w:cs="Arial"/>
        </w:rPr>
        <w:t>. 2013;77:1742-1748.</w:t>
      </w:r>
    </w:p>
    <w:p w14:paraId="084FC27D" w14:textId="77777777" w:rsidR="00901F4E" w:rsidRPr="00C12035" w:rsidRDefault="00901F4E" w:rsidP="00ED3557">
      <w:pPr>
        <w:pStyle w:val="NoSpacing"/>
        <w:jc w:val="both"/>
        <w:rPr>
          <w:rFonts w:ascii="Arial" w:hAnsi="Arial" w:cs="Arial"/>
        </w:rPr>
      </w:pPr>
    </w:p>
    <w:p w14:paraId="47CCB25E" w14:textId="4A3E2C94" w:rsidR="00901F4E" w:rsidRPr="00C12035" w:rsidRDefault="002F68FB" w:rsidP="00ED3557">
      <w:pPr>
        <w:pStyle w:val="NoSpacing"/>
        <w:jc w:val="both"/>
        <w:rPr>
          <w:rFonts w:ascii="Arial" w:hAnsi="Arial" w:cs="Arial"/>
        </w:rPr>
      </w:pPr>
      <w:r w:rsidRPr="00C12035">
        <w:rPr>
          <w:rFonts w:ascii="Arial" w:hAnsi="Arial" w:cs="Arial"/>
          <w:vertAlign w:val="superscript"/>
        </w:rPr>
        <w:t>107</w:t>
      </w:r>
      <w:r w:rsidR="001835B3" w:rsidRPr="00C12035">
        <w:rPr>
          <w:rFonts w:ascii="Arial" w:hAnsi="Arial" w:cs="Arial"/>
        </w:rPr>
        <w:t xml:space="preserve">Bates A, Forrester-Jones R, McCarthy M. Specialist hospital treatment and care as reported by children with intellectual disabilities and a cleft lip and/or palate, their parents and healthcare professionals. </w:t>
      </w:r>
      <w:r w:rsidRPr="00C12035">
        <w:rPr>
          <w:rFonts w:ascii="Arial" w:hAnsi="Arial" w:cs="Arial"/>
          <w:i/>
          <w:iCs/>
        </w:rPr>
        <w:t>J Appl Res Intellect Disabil</w:t>
      </w:r>
      <w:r w:rsidRPr="00C12035">
        <w:rPr>
          <w:rFonts w:ascii="Arial" w:hAnsi="Arial" w:cs="Arial"/>
        </w:rPr>
        <w:t>. 2020;33:283-295.</w:t>
      </w:r>
    </w:p>
    <w:p w14:paraId="60EF1850" w14:textId="77777777" w:rsidR="002F68FB" w:rsidRPr="00C12035" w:rsidRDefault="002F68FB" w:rsidP="00ED3557">
      <w:pPr>
        <w:pStyle w:val="NoSpacing"/>
        <w:jc w:val="both"/>
        <w:rPr>
          <w:rFonts w:ascii="Arial" w:hAnsi="Arial" w:cs="Arial"/>
        </w:rPr>
      </w:pPr>
    </w:p>
    <w:p w14:paraId="2F141B6E" w14:textId="75EB8D85" w:rsidR="002F68FB" w:rsidRPr="00C12035" w:rsidRDefault="004935D8" w:rsidP="00ED3557">
      <w:pPr>
        <w:pStyle w:val="NoSpacing"/>
        <w:jc w:val="both"/>
        <w:rPr>
          <w:rFonts w:ascii="Arial" w:hAnsi="Arial" w:cs="Arial"/>
        </w:rPr>
      </w:pPr>
      <w:r w:rsidRPr="00C12035">
        <w:rPr>
          <w:rFonts w:ascii="Arial" w:hAnsi="Arial" w:cs="Arial"/>
          <w:vertAlign w:val="superscript"/>
        </w:rPr>
        <w:t>108</w:t>
      </w:r>
      <w:r w:rsidR="00B447AF" w:rsidRPr="00C12035">
        <w:rPr>
          <w:rFonts w:ascii="Arial" w:hAnsi="Arial" w:cs="Arial"/>
        </w:rPr>
        <w:t>Alighieri C, Peersman W, Bettens K, van Herreweghe W, van Lierde K. Parental perceptions and expectations concerning speech therapy</w:t>
      </w:r>
      <w:r w:rsidRPr="00C12035">
        <w:rPr>
          <w:rFonts w:ascii="Arial" w:hAnsi="Arial" w:cs="Arial"/>
        </w:rPr>
        <w:t xml:space="preserve">-related cleft care: A qualitative study. </w:t>
      </w:r>
      <w:r w:rsidRPr="00C12035">
        <w:rPr>
          <w:rFonts w:ascii="Arial" w:hAnsi="Arial" w:cs="Arial"/>
          <w:i/>
          <w:iCs/>
        </w:rPr>
        <w:t>J Commun Disord.</w:t>
      </w:r>
      <w:r w:rsidRPr="00C12035">
        <w:rPr>
          <w:rFonts w:ascii="Arial" w:hAnsi="Arial" w:cs="Arial"/>
        </w:rPr>
        <w:t xml:space="preserve"> 2020;87:106028.</w:t>
      </w:r>
    </w:p>
    <w:p w14:paraId="7B32CE3C" w14:textId="77777777" w:rsidR="004935D8" w:rsidRPr="00C12035" w:rsidRDefault="004935D8" w:rsidP="00ED3557">
      <w:pPr>
        <w:pStyle w:val="NoSpacing"/>
        <w:jc w:val="both"/>
        <w:rPr>
          <w:rFonts w:ascii="Arial" w:hAnsi="Arial" w:cs="Arial"/>
        </w:rPr>
      </w:pPr>
    </w:p>
    <w:p w14:paraId="253EEFBF" w14:textId="2AE72D0A" w:rsidR="004935D8" w:rsidRPr="00C12035" w:rsidRDefault="00D17244" w:rsidP="00ED3557">
      <w:pPr>
        <w:pStyle w:val="NoSpacing"/>
        <w:jc w:val="both"/>
        <w:rPr>
          <w:rFonts w:ascii="Arial" w:hAnsi="Arial" w:cs="Arial"/>
        </w:rPr>
      </w:pPr>
      <w:r w:rsidRPr="00C12035">
        <w:rPr>
          <w:rFonts w:ascii="Arial" w:hAnsi="Arial" w:cs="Arial"/>
          <w:vertAlign w:val="superscript"/>
        </w:rPr>
        <w:t>109</w:t>
      </w:r>
      <w:r w:rsidR="00F965A1" w:rsidRPr="00C12035">
        <w:rPr>
          <w:rFonts w:ascii="Arial" w:hAnsi="Arial" w:cs="Arial"/>
        </w:rPr>
        <w:t>Wogden F, Norman A, Dibben L. Treatment choice in adol</w:t>
      </w:r>
      <w:r w:rsidRPr="00C12035">
        <w:rPr>
          <w:rFonts w:ascii="Arial" w:hAnsi="Arial" w:cs="Arial"/>
        </w:rPr>
        <w:t xml:space="preserve">escents with cleft lip and/or palate: The importance of shared decision-making. </w:t>
      </w:r>
      <w:r w:rsidRPr="00C12035">
        <w:rPr>
          <w:rFonts w:ascii="Arial" w:hAnsi="Arial" w:cs="Arial"/>
          <w:i/>
          <w:iCs/>
        </w:rPr>
        <w:t>Cleft Palate Craniofac J</w:t>
      </w:r>
      <w:r w:rsidRPr="00C12035">
        <w:rPr>
          <w:rFonts w:ascii="Arial" w:hAnsi="Arial" w:cs="Arial"/>
        </w:rPr>
        <w:t>. 2019;56(9):1220-1229.</w:t>
      </w:r>
    </w:p>
    <w:p w14:paraId="29A07A0D" w14:textId="77777777" w:rsidR="00D17244" w:rsidRPr="00C12035" w:rsidRDefault="00D17244" w:rsidP="00ED3557">
      <w:pPr>
        <w:pStyle w:val="NoSpacing"/>
        <w:jc w:val="both"/>
        <w:rPr>
          <w:rFonts w:ascii="Arial" w:hAnsi="Arial" w:cs="Arial"/>
        </w:rPr>
      </w:pPr>
    </w:p>
    <w:p w14:paraId="7D1BD696" w14:textId="35EE0B17" w:rsidR="00D17244" w:rsidRPr="00C12035" w:rsidRDefault="006835C0" w:rsidP="00ED3557">
      <w:pPr>
        <w:pStyle w:val="NoSpacing"/>
        <w:jc w:val="both"/>
        <w:rPr>
          <w:rFonts w:ascii="Arial" w:hAnsi="Arial" w:cs="Arial"/>
        </w:rPr>
      </w:pPr>
      <w:r w:rsidRPr="00C12035">
        <w:rPr>
          <w:rFonts w:ascii="Arial" w:hAnsi="Arial" w:cs="Arial"/>
          <w:vertAlign w:val="superscript"/>
        </w:rPr>
        <w:t>110</w:t>
      </w:r>
      <w:r w:rsidR="003706BF" w:rsidRPr="00C12035">
        <w:rPr>
          <w:rFonts w:ascii="Arial" w:hAnsi="Arial" w:cs="Arial"/>
        </w:rPr>
        <w:t xml:space="preserve">Cassell CH, Mendez DD, Strauss RP. Maternal perspectives: Qualitative responses about perceived barriers to care among children with orofacial clefts in North Carolina. </w:t>
      </w:r>
      <w:r w:rsidRPr="00C12035">
        <w:rPr>
          <w:rFonts w:ascii="Arial" w:hAnsi="Arial" w:cs="Arial"/>
          <w:i/>
          <w:iCs/>
        </w:rPr>
        <w:t>Cleft Palate Craniofac J.</w:t>
      </w:r>
      <w:r w:rsidRPr="00C12035">
        <w:rPr>
          <w:rFonts w:ascii="Arial" w:hAnsi="Arial" w:cs="Arial"/>
        </w:rPr>
        <w:t xml:space="preserve"> 2012;49(3):262-269.</w:t>
      </w:r>
    </w:p>
    <w:p w14:paraId="1D011E32" w14:textId="77777777" w:rsidR="006835C0" w:rsidRPr="00C12035" w:rsidRDefault="006835C0" w:rsidP="00ED3557">
      <w:pPr>
        <w:pStyle w:val="NoSpacing"/>
        <w:jc w:val="both"/>
        <w:rPr>
          <w:rFonts w:ascii="Arial" w:hAnsi="Arial" w:cs="Arial"/>
        </w:rPr>
      </w:pPr>
    </w:p>
    <w:p w14:paraId="6F6B1659" w14:textId="06E1877D" w:rsidR="006835C0" w:rsidRPr="00C12035" w:rsidRDefault="001806E4" w:rsidP="00ED3557">
      <w:pPr>
        <w:pStyle w:val="NoSpacing"/>
        <w:jc w:val="both"/>
        <w:rPr>
          <w:rFonts w:ascii="Arial" w:hAnsi="Arial" w:cs="Arial"/>
        </w:rPr>
      </w:pPr>
      <w:r w:rsidRPr="00C12035">
        <w:rPr>
          <w:rFonts w:ascii="Arial" w:hAnsi="Arial" w:cs="Arial"/>
          <w:vertAlign w:val="superscript"/>
        </w:rPr>
        <w:t>111</w:t>
      </w:r>
      <w:r w:rsidR="00CB1047" w:rsidRPr="00C12035">
        <w:rPr>
          <w:rFonts w:ascii="Arial" w:hAnsi="Arial" w:cs="Arial"/>
        </w:rPr>
        <w:t xml:space="preserve">Cassell CH, Krohmer A, Mendez DD, Lee KA, Strauss RP, Meyer RE. Factors associated with distance and time travelled to cleft and craniofacial care. </w:t>
      </w:r>
      <w:r w:rsidR="00CB1047" w:rsidRPr="00C12035">
        <w:rPr>
          <w:rFonts w:ascii="Arial" w:hAnsi="Arial" w:cs="Arial"/>
          <w:i/>
          <w:iCs/>
        </w:rPr>
        <w:t>Birth Defects Res</w:t>
      </w:r>
      <w:r w:rsidR="00CB1047" w:rsidRPr="00C12035">
        <w:rPr>
          <w:rFonts w:ascii="Arial" w:hAnsi="Arial" w:cs="Arial"/>
        </w:rPr>
        <w:t xml:space="preserve">. </w:t>
      </w:r>
      <w:r w:rsidRPr="00C12035">
        <w:rPr>
          <w:rFonts w:ascii="Arial" w:hAnsi="Arial" w:cs="Arial"/>
        </w:rPr>
        <w:t>2013;97:685-695.</w:t>
      </w:r>
    </w:p>
    <w:p w14:paraId="130621A7" w14:textId="77777777" w:rsidR="001806E4" w:rsidRPr="00C12035" w:rsidRDefault="001806E4" w:rsidP="00ED3557">
      <w:pPr>
        <w:pStyle w:val="NoSpacing"/>
        <w:jc w:val="both"/>
        <w:rPr>
          <w:rFonts w:ascii="Arial" w:hAnsi="Arial" w:cs="Arial"/>
        </w:rPr>
      </w:pPr>
    </w:p>
    <w:p w14:paraId="29B793C6" w14:textId="0BC73130" w:rsidR="001806E4" w:rsidRPr="00C12035" w:rsidRDefault="000F63A3" w:rsidP="00ED3557">
      <w:pPr>
        <w:pStyle w:val="NoSpacing"/>
        <w:jc w:val="both"/>
        <w:rPr>
          <w:rFonts w:ascii="Arial" w:hAnsi="Arial" w:cs="Arial"/>
        </w:rPr>
      </w:pPr>
      <w:r w:rsidRPr="00C12035">
        <w:rPr>
          <w:rFonts w:ascii="Arial" w:hAnsi="Arial" w:cs="Arial"/>
          <w:vertAlign w:val="superscript"/>
        </w:rPr>
        <w:t>112</w:t>
      </w:r>
      <w:r w:rsidR="001D0622" w:rsidRPr="00C12035">
        <w:rPr>
          <w:rFonts w:ascii="Arial" w:hAnsi="Arial" w:cs="Arial"/>
        </w:rPr>
        <w:t xml:space="preserve">Bennett KG, Ranganathan K, Patterson AK, Baker MK, Vercler CJ, Kasten SJ, Buchman SR, Waljee JF. Caregiver-reported outcomes and barriers to care among patients with cleft lip and palate. </w:t>
      </w:r>
      <w:r w:rsidR="001D0622" w:rsidRPr="00C12035">
        <w:rPr>
          <w:rFonts w:ascii="Arial" w:hAnsi="Arial" w:cs="Arial"/>
          <w:i/>
          <w:iCs/>
        </w:rPr>
        <w:t>P</w:t>
      </w:r>
      <w:r w:rsidRPr="00C12035">
        <w:rPr>
          <w:rFonts w:ascii="Arial" w:hAnsi="Arial" w:cs="Arial"/>
          <w:i/>
          <w:iCs/>
        </w:rPr>
        <w:t>last Reconstr Surg</w:t>
      </w:r>
      <w:r w:rsidR="001D0622" w:rsidRPr="00C12035">
        <w:rPr>
          <w:rFonts w:ascii="Arial" w:hAnsi="Arial" w:cs="Arial"/>
        </w:rPr>
        <w:t xml:space="preserve">. </w:t>
      </w:r>
      <w:r w:rsidRPr="00C12035">
        <w:rPr>
          <w:rFonts w:ascii="Arial" w:hAnsi="Arial" w:cs="Arial"/>
        </w:rPr>
        <w:t>2018;142(6):884e-891e.</w:t>
      </w:r>
    </w:p>
    <w:p w14:paraId="7C609D8F" w14:textId="77777777" w:rsidR="000F63A3" w:rsidRPr="00C12035" w:rsidRDefault="000F63A3" w:rsidP="00ED3557">
      <w:pPr>
        <w:pStyle w:val="NoSpacing"/>
        <w:jc w:val="both"/>
        <w:rPr>
          <w:rFonts w:ascii="Arial" w:hAnsi="Arial" w:cs="Arial"/>
        </w:rPr>
      </w:pPr>
    </w:p>
    <w:p w14:paraId="30BE4F93" w14:textId="66B0D8E5" w:rsidR="000F63A3" w:rsidRPr="00C12035" w:rsidRDefault="00127AFD" w:rsidP="00ED3557">
      <w:pPr>
        <w:pStyle w:val="NoSpacing"/>
        <w:jc w:val="both"/>
        <w:rPr>
          <w:rFonts w:ascii="Arial" w:hAnsi="Arial" w:cs="Arial"/>
        </w:rPr>
      </w:pPr>
      <w:r w:rsidRPr="00C12035">
        <w:rPr>
          <w:rFonts w:ascii="Arial" w:hAnsi="Arial" w:cs="Arial"/>
          <w:vertAlign w:val="superscript"/>
        </w:rPr>
        <w:t>113</w:t>
      </w:r>
      <w:r w:rsidR="007D4F69" w:rsidRPr="00C12035">
        <w:rPr>
          <w:rFonts w:ascii="Arial" w:hAnsi="Arial" w:cs="Arial"/>
        </w:rPr>
        <w:t xml:space="preserve">Akiki RK, Jehle C, Crozier J, Woo AS. Cleft lip and palate surgery crowdfunding and access to care. </w:t>
      </w:r>
      <w:r w:rsidRPr="00C12035">
        <w:rPr>
          <w:rFonts w:ascii="Arial" w:hAnsi="Arial" w:cs="Arial"/>
          <w:i/>
          <w:iCs/>
        </w:rPr>
        <w:t>J Craniofac Surg</w:t>
      </w:r>
      <w:r w:rsidRPr="00C12035">
        <w:rPr>
          <w:rFonts w:ascii="Arial" w:hAnsi="Arial" w:cs="Arial"/>
        </w:rPr>
        <w:t>. 2021;32:469-471.</w:t>
      </w:r>
    </w:p>
    <w:p w14:paraId="3C777E09" w14:textId="77777777" w:rsidR="00127AFD" w:rsidRPr="00C12035" w:rsidRDefault="00127AFD" w:rsidP="00ED3557">
      <w:pPr>
        <w:pStyle w:val="NoSpacing"/>
        <w:jc w:val="both"/>
        <w:rPr>
          <w:rFonts w:ascii="Arial" w:hAnsi="Arial" w:cs="Arial"/>
        </w:rPr>
      </w:pPr>
    </w:p>
    <w:p w14:paraId="3AF78322" w14:textId="38657B6C" w:rsidR="00127AFD" w:rsidRPr="00C12035" w:rsidRDefault="00334C6C" w:rsidP="00ED3557">
      <w:pPr>
        <w:pStyle w:val="NoSpacing"/>
        <w:jc w:val="both"/>
        <w:rPr>
          <w:rFonts w:ascii="Arial" w:hAnsi="Arial" w:cs="Arial"/>
        </w:rPr>
      </w:pPr>
      <w:r w:rsidRPr="00C12035">
        <w:rPr>
          <w:rFonts w:ascii="Arial" w:hAnsi="Arial" w:cs="Arial"/>
          <w:vertAlign w:val="superscript"/>
        </w:rPr>
        <w:t>114</w:t>
      </w:r>
      <w:r w:rsidR="005C0674" w:rsidRPr="00C12035">
        <w:rPr>
          <w:rFonts w:ascii="Arial" w:hAnsi="Arial" w:cs="Arial"/>
        </w:rPr>
        <w:t xml:space="preserve">Alfonso </w:t>
      </w:r>
      <w:r w:rsidRPr="00C12035">
        <w:rPr>
          <w:rFonts w:ascii="Arial" w:hAnsi="Arial" w:cs="Arial"/>
        </w:rPr>
        <w:t xml:space="preserve">AR, Park JJ, Kalra A, deMitchell-Rodriguez EM, Kussie HC, Shen C, Staffenberg DA, Flores RL, Shetye PR. The burden of care of nasoalveolar molding: An institutional experience. </w:t>
      </w:r>
      <w:r w:rsidRPr="00C12035">
        <w:rPr>
          <w:rFonts w:ascii="Arial" w:hAnsi="Arial" w:cs="Arial"/>
          <w:i/>
          <w:iCs/>
        </w:rPr>
        <w:t>J Craniofac Surg</w:t>
      </w:r>
      <w:r w:rsidRPr="00C12035">
        <w:rPr>
          <w:rFonts w:ascii="Arial" w:hAnsi="Arial" w:cs="Arial"/>
        </w:rPr>
        <w:t>. 2024;35:602-607.</w:t>
      </w:r>
    </w:p>
    <w:p w14:paraId="227FC72A" w14:textId="77777777" w:rsidR="00334C6C" w:rsidRPr="00C12035" w:rsidRDefault="00334C6C" w:rsidP="00ED3557">
      <w:pPr>
        <w:pStyle w:val="NoSpacing"/>
        <w:jc w:val="both"/>
        <w:rPr>
          <w:rFonts w:ascii="Arial" w:hAnsi="Arial" w:cs="Arial"/>
        </w:rPr>
      </w:pPr>
    </w:p>
    <w:p w14:paraId="2A998519" w14:textId="15E613E1" w:rsidR="00334C6C" w:rsidRPr="00C12035" w:rsidRDefault="00DA320F" w:rsidP="00ED3557">
      <w:pPr>
        <w:pStyle w:val="NoSpacing"/>
        <w:jc w:val="both"/>
        <w:rPr>
          <w:rFonts w:ascii="Arial" w:hAnsi="Arial" w:cs="Arial"/>
        </w:rPr>
      </w:pPr>
      <w:r w:rsidRPr="00C12035">
        <w:rPr>
          <w:rFonts w:ascii="Arial" w:hAnsi="Arial" w:cs="Arial"/>
          <w:vertAlign w:val="superscript"/>
        </w:rPr>
        <w:t>115</w:t>
      </w:r>
      <w:r w:rsidR="007D5D9F" w:rsidRPr="00C12035">
        <w:rPr>
          <w:rFonts w:ascii="Arial" w:hAnsi="Arial" w:cs="Arial"/>
        </w:rPr>
        <w:t>Forer</w:t>
      </w:r>
      <w:r w:rsidR="008D4144" w:rsidRPr="00C12035">
        <w:rPr>
          <w:rFonts w:ascii="Arial" w:hAnsi="Arial" w:cs="Arial"/>
        </w:rPr>
        <w:t xml:space="preserve"> O, Cohen E, Ben-Bassat Y, Zini A, Shalish M. </w:t>
      </w:r>
      <w:r w:rsidRPr="00C12035">
        <w:rPr>
          <w:rFonts w:ascii="Arial" w:hAnsi="Arial" w:cs="Arial"/>
        </w:rPr>
        <w:t xml:space="preserve">Orthodontic treatment of patients with clefts: Satisfaction and psychological aspects. </w:t>
      </w:r>
      <w:r w:rsidRPr="00C12035">
        <w:rPr>
          <w:rFonts w:ascii="Arial" w:hAnsi="Arial" w:cs="Arial"/>
          <w:i/>
          <w:iCs/>
        </w:rPr>
        <w:t>Cleft Palate Craniofac J</w:t>
      </w:r>
      <w:r w:rsidRPr="00C12035">
        <w:rPr>
          <w:rFonts w:ascii="Arial" w:hAnsi="Arial" w:cs="Arial"/>
        </w:rPr>
        <w:t>. 2023;60(9):1149-1156.</w:t>
      </w:r>
    </w:p>
    <w:p w14:paraId="3138F36D" w14:textId="77777777" w:rsidR="00DA320F" w:rsidRPr="00C12035" w:rsidRDefault="00DA320F" w:rsidP="00ED3557">
      <w:pPr>
        <w:pStyle w:val="NoSpacing"/>
        <w:jc w:val="both"/>
        <w:rPr>
          <w:rFonts w:ascii="Arial" w:hAnsi="Arial" w:cs="Arial"/>
        </w:rPr>
      </w:pPr>
    </w:p>
    <w:p w14:paraId="46E3C2F7" w14:textId="5836931C" w:rsidR="00DA320F" w:rsidRPr="00C12035" w:rsidRDefault="00F022BC" w:rsidP="00ED3557">
      <w:pPr>
        <w:pStyle w:val="NoSpacing"/>
        <w:jc w:val="both"/>
        <w:rPr>
          <w:rFonts w:ascii="Arial" w:hAnsi="Arial" w:cs="Arial"/>
        </w:rPr>
      </w:pPr>
      <w:r w:rsidRPr="00C12035">
        <w:rPr>
          <w:rFonts w:ascii="Arial" w:hAnsi="Arial" w:cs="Arial"/>
          <w:vertAlign w:val="superscript"/>
        </w:rPr>
        <w:t>116</w:t>
      </w:r>
      <w:r w:rsidR="008E406E" w:rsidRPr="00C12035">
        <w:rPr>
          <w:rFonts w:ascii="Arial" w:hAnsi="Arial" w:cs="Arial"/>
        </w:rPr>
        <w:t xml:space="preserve">Austin </w:t>
      </w:r>
      <w:r w:rsidR="00B37597" w:rsidRPr="00C12035">
        <w:rPr>
          <w:rFonts w:ascii="Arial" w:hAnsi="Arial" w:cs="Arial"/>
        </w:rPr>
        <w:t>AA, Druschel CM, Tyler MC, Romitti PA, West II, Damiano PC, Robbins JM, Burnett</w:t>
      </w:r>
      <w:r w:rsidRPr="00C12035">
        <w:rPr>
          <w:rFonts w:ascii="Arial" w:hAnsi="Arial" w:cs="Arial"/>
        </w:rPr>
        <w:t xml:space="preserve"> W. Interdisciplinary craniofacial teams compared with individual providers: Is orofacial cleft care more comprehensive and do parents perceive better outcomes? </w:t>
      </w:r>
      <w:r w:rsidRPr="00C12035">
        <w:rPr>
          <w:rFonts w:ascii="Arial" w:hAnsi="Arial" w:cs="Arial"/>
          <w:i/>
          <w:iCs/>
        </w:rPr>
        <w:t xml:space="preserve">Cleft Palate Craniofac J. </w:t>
      </w:r>
      <w:r w:rsidRPr="00C12035">
        <w:rPr>
          <w:rFonts w:ascii="Arial" w:hAnsi="Arial" w:cs="Arial"/>
        </w:rPr>
        <w:t>2010;47(1):1-8.</w:t>
      </w:r>
    </w:p>
    <w:p w14:paraId="67626246" w14:textId="77777777" w:rsidR="00F022BC" w:rsidRPr="00C12035" w:rsidRDefault="00F022BC" w:rsidP="00ED3557">
      <w:pPr>
        <w:pStyle w:val="NoSpacing"/>
        <w:jc w:val="both"/>
        <w:rPr>
          <w:rFonts w:ascii="Arial" w:hAnsi="Arial" w:cs="Arial"/>
        </w:rPr>
      </w:pPr>
    </w:p>
    <w:p w14:paraId="5BC6142B" w14:textId="20A5B77C" w:rsidR="00F022BC" w:rsidRPr="00C12035" w:rsidRDefault="00477D84" w:rsidP="00ED3557">
      <w:pPr>
        <w:pStyle w:val="NoSpacing"/>
        <w:jc w:val="both"/>
        <w:rPr>
          <w:rFonts w:ascii="Arial" w:hAnsi="Arial" w:cs="Arial"/>
        </w:rPr>
      </w:pPr>
      <w:r w:rsidRPr="00C12035">
        <w:rPr>
          <w:rFonts w:ascii="Arial" w:hAnsi="Arial" w:cs="Arial"/>
          <w:vertAlign w:val="superscript"/>
        </w:rPr>
        <w:t>117</w:t>
      </w:r>
      <w:r w:rsidR="00CD3263" w:rsidRPr="00C12035">
        <w:rPr>
          <w:rFonts w:ascii="Arial" w:hAnsi="Arial" w:cs="Arial"/>
        </w:rPr>
        <w:t xml:space="preserve">Knapke SC, Bender P, Prows C, Schultz JR, Saal HM. Parental perspectives of children born with cleft lip and/or palate: A qualitative assessment of suggestions for healthcare improvements and interventions. </w:t>
      </w:r>
      <w:r w:rsidR="00CD3263" w:rsidRPr="00C12035">
        <w:rPr>
          <w:rFonts w:ascii="Arial" w:hAnsi="Arial" w:cs="Arial"/>
          <w:i/>
          <w:iCs/>
        </w:rPr>
        <w:t>Cleft Palate Craniofac J</w:t>
      </w:r>
      <w:r w:rsidR="00CD3263" w:rsidRPr="00C12035">
        <w:rPr>
          <w:rFonts w:ascii="Arial" w:hAnsi="Arial" w:cs="Arial"/>
        </w:rPr>
        <w:t>. 2010;47(2):143-</w:t>
      </w:r>
      <w:r w:rsidRPr="00C12035">
        <w:rPr>
          <w:rFonts w:ascii="Arial" w:hAnsi="Arial" w:cs="Arial"/>
        </w:rPr>
        <w:t>150.</w:t>
      </w:r>
    </w:p>
    <w:p w14:paraId="25570ECA" w14:textId="77777777" w:rsidR="00477D84" w:rsidRPr="00C12035" w:rsidRDefault="00477D84" w:rsidP="00ED3557">
      <w:pPr>
        <w:pStyle w:val="NoSpacing"/>
        <w:jc w:val="both"/>
        <w:rPr>
          <w:rFonts w:ascii="Arial" w:hAnsi="Arial" w:cs="Arial"/>
        </w:rPr>
      </w:pPr>
    </w:p>
    <w:p w14:paraId="63A8BB53" w14:textId="3DE97AF7" w:rsidR="00477D84" w:rsidRPr="00C12035" w:rsidRDefault="00402A9E" w:rsidP="00ED3557">
      <w:pPr>
        <w:pStyle w:val="NoSpacing"/>
        <w:jc w:val="both"/>
        <w:rPr>
          <w:rFonts w:ascii="Arial" w:hAnsi="Arial" w:cs="Arial"/>
        </w:rPr>
      </w:pPr>
      <w:r w:rsidRPr="00C12035">
        <w:rPr>
          <w:rFonts w:ascii="Arial" w:hAnsi="Arial" w:cs="Arial"/>
          <w:vertAlign w:val="superscript"/>
        </w:rPr>
        <w:t>118</w:t>
      </w:r>
      <w:r w:rsidR="00B41B87" w:rsidRPr="00C12035">
        <w:rPr>
          <w:rFonts w:ascii="Arial" w:hAnsi="Arial" w:cs="Arial"/>
        </w:rPr>
        <w:t xml:space="preserve">Feragen </w:t>
      </w:r>
      <w:r w:rsidR="004235C5" w:rsidRPr="00C12035">
        <w:rPr>
          <w:rFonts w:ascii="Arial" w:hAnsi="Arial" w:cs="Arial"/>
        </w:rPr>
        <w:t xml:space="preserve">KB, Semb G, Heliovaara A, Lohmander A, Johannessen AC, Boysen BM, Havstam C, Lundeborg I, Nyberg J, Pedersen N-H, Bogh-Nielsen J, Eyres P, Bradbury E, Rumsey N. Scandcleft randomised trials of primary surgery for unilateral cleft lip and palate: 10. Parental perceptions of appearance and treatment outcomes in their 5-year-old child. </w:t>
      </w:r>
      <w:r w:rsidR="004235C5" w:rsidRPr="00C12035">
        <w:rPr>
          <w:rFonts w:ascii="Arial" w:hAnsi="Arial" w:cs="Arial"/>
          <w:i/>
          <w:iCs/>
        </w:rPr>
        <w:t>J Plast Surg Hand Surg.</w:t>
      </w:r>
      <w:r w:rsidR="004235C5" w:rsidRPr="00C12035">
        <w:rPr>
          <w:rFonts w:ascii="Arial" w:hAnsi="Arial" w:cs="Arial"/>
        </w:rPr>
        <w:t xml:space="preserve"> </w:t>
      </w:r>
      <w:r w:rsidRPr="00C12035">
        <w:rPr>
          <w:rFonts w:ascii="Arial" w:hAnsi="Arial" w:cs="Arial"/>
        </w:rPr>
        <w:t>2017;51(1):81-87.</w:t>
      </w:r>
    </w:p>
    <w:p w14:paraId="1E48B187" w14:textId="77777777" w:rsidR="00402A9E" w:rsidRPr="00C12035" w:rsidRDefault="00402A9E" w:rsidP="00ED3557">
      <w:pPr>
        <w:pStyle w:val="NoSpacing"/>
        <w:jc w:val="both"/>
        <w:rPr>
          <w:rFonts w:ascii="Arial" w:hAnsi="Arial" w:cs="Arial"/>
        </w:rPr>
      </w:pPr>
    </w:p>
    <w:p w14:paraId="5E445FC8" w14:textId="068BFBD0" w:rsidR="00402A9E" w:rsidRPr="00C12035" w:rsidRDefault="00402A9E" w:rsidP="00ED3557">
      <w:pPr>
        <w:pStyle w:val="NoSpacing"/>
        <w:jc w:val="both"/>
        <w:rPr>
          <w:rFonts w:ascii="Arial" w:hAnsi="Arial" w:cs="Arial"/>
        </w:rPr>
      </w:pPr>
      <w:r w:rsidRPr="00C12035">
        <w:rPr>
          <w:rFonts w:ascii="Arial" w:hAnsi="Arial" w:cs="Arial"/>
          <w:vertAlign w:val="superscript"/>
        </w:rPr>
        <w:t>119</w:t>
      </w:r>
      <w:r w:rsidRPr="00C12035">
        <w:rPr>
          <w:rFonts w:ascii="Arial" w:hAnsi="Arial" w:cs="Arial"/>
        </w:rPr>
        <w:t xml:space="preserve">Al-Taha MT, Butler MB, Hong P, Bezuhly M. The effect of written information on recall of surgical risks of primary cleft palate repair: A randomized controlled study. </w:t>
      </w:r>
      <w:r w:rsidRPr="00C12035">
        <w:rPr>
          <w:rFonts w:ascii="Arial" w:hAnsi="Arial" w:cs="Arial"/>
          <w:i/>
          <w:iCs/>
        </w:rPr>
        <w:t>Cleft Palate Craniofac J.</w:t>
      </w:r>
      <w:r w:rsidRPr="00C12035">
        <w:rPr>
          <w:rFonts w:ascii="Arial" w:hAnsi="Arial" w:cs="Arial"/>
        </w:rPr>
        <w:t xml:space="preserve"> 2019;56(6):806-813. </w:t>
      </w:r>
    </w:p>
    <w:p w14:paraId="6735BE59" w14:textId="77777777" w:rsidR="00402A9E" w:rsidRPr="00C12035" w:rsidRDefault="00402A9E" w:rsidP="00ED3557">
      <w:pPr>
        <w:pStyle w:val="NoSpacing"/>
        <w:jc w:val="both"/>
        <w:rPr>
          <w:rFonts w:ascii="Arial" w:hAnsi="Arial" w:cs="Arial"/>
        </w:rPr>
      </w:pPr>
    </w:p>
    <w:p w14:paraId="4FC480EE" w14:textId="340EC23D" w:rsidR="00402A9E" w:rsidRPr="00C12035" w:rsidRDefault="009A4263" w:rsidP="00ED3557">
      <w:pPr>
        <w:pStyle w:val="NoSpacing"/>
        <w:jc w:val="both"/>
        <w:rPr>
          <w:rFonts w:ascii="Arial" w:hAnsi="Arial" w:cs="Arial"/>
        </w:rPr>
      </w:pPr>
      <w:r w:rsidRPr="00C12035">
        <w:rPr>
          <w:rFonts w:ascii="Arial" w:hAnsi="Arial" w:cs="Arial"/>
          <w:vertAlign w:val="superscript"/>
        </w:rPr>
        <w:t>120</w:t>
      </w:r>
      <w:r w:rsidRPr="00C12035">
        <w:rPr>
          <w:rFonts w:ascii="Arial" w:hAnsi="Arial" w:cs="Arial"/>
        </w:rPr>
        <w:t xml:space="preserve">Esmonde NO, Garfinkle JS, Chen Y, Lambert WE, Kuang AA. Factors associated with adherence to nasoalveolar molding (NAM) by caregivers of infants born with cleft lip and palate. </w:t>
      </w:r>
      <w:r w:rsidRPr="00C12035">
        <w:rPr>
          <w:rFonts w:ascii="Arial" w:hAnsi="Arial" w:cs="Arial"/>
          <w:i/>
          <w:iCs/>
        </w:rPr>
        <w:t>Cleft Palate Craniofac J</w:t>
      </w:r>
      <w:r w:rsidRPr="00C12035">
        <w:rPr>
          <w:rFonts w:ascii="Arial" w:hAnsi="Arial" w:cs="Arial"/>
        </w:rPr>
        <w:t>. 2018;55(2):252-258.</w:t>
      </w:r>
    </w:p>
    <w:p w14:paraId="6DDCE54A" w14:textId="77777777" w:rsidR="009A4263" w:rsidRPr="00C12035" w:rsidRDefault="009A4263" w:rsidP="00ED3557">
      <w:pPr>
        <w:pStyle w:val="NoSpacing"/>
        <w:jc w:val="both"/>
        <w:rPr>
          <w:rFonts w:ascii="Arial" w:hAnsi="Arial" w:cs="Arial"/>
        </w:rPr>
      </w:pPr>
    </w:p>
    <w:p w14:paraId="34E711EA" w14:textId="59CF857C" w:rsidR="009A4263" w:rsidRPr="00C12035" w:rsidRDefault="00CF60CE" w:rsidP="00ED3557">
      <w:pPr>
        <w:pStyle w:val="NoSpacing"/>
        <w:jc w:val="both"/>
        <w:rPr>
          <w:rFonts w:ascii="Arial" w:hAnsi="Arial" w:cs="Arial"/>
        </w:rPr>
      </w:pPr>
      <w:r w:rsidRPr="00C12035">
        <w:rPr>
          <w:rFonts w:ascii="Arial" w:hAnsi="Arial" w:cs="Arial"/>
          <w:vertAlign w:val="superscript"/>
        </w:rPr>
        <w:t>121</w:t>
      </w:r>
      <w:r w:rsidR="009A4263" w:rsidRPr="00C12035">
        <w:rPr>
          <w:rFonts w:ascii="Arial" w:hAnsi="Arial" w:cs="Arial"/>
        </w:rPr>
        <w:t>Dean</w:t>
      </w:r>
      <w:r w:rsidR="000F73C1" w:rsidRPr="00C12035">
        <w:rPr>
          <w:rFonts w:ascii="Arial" w:hAnsi="Arial" w:cs="Arial"/>
        </w:rPr>
        <w:t xml:space="preserve"> RA, Wainwright DJ, Doringo IL, Teichgraeber JF, Greives MR. Assessing burden of care in the patient with cleft lip and palate: Factors influencing completion and noncompletion of nasoalveolar molding.</w:t>
      </w:r>
      <w:r w:rsidRPr="00C12035">
        <w:rPr>
          <w:rFonts w:ascii="Arial" w:hAnsi="Arial" w:cs="Arial"/>
        </w:rPr>
        <w:t xml:space="preserve"> </w:t>
      </w:r>
      <w:r w:rsidRPr="00C12035">
        <w:rPr>
          <w:rFonts w:ascii="Arial" w:hAnsi="Arial" w:cs="Arial"/>
          <w:i/>
          <w:iCs/>
        </w:rPr>
        <w:t>Cleft Palate Craniofac J</w:t>
      </w:r>
      <w:r w:rsidRPr="00C12035">
        <w:rPr>
          <w:rFonts w:ascii="Arial" w:hAnsi="Arial" w:cs="Arial"/>
        </w:rPr>
        <w:t>. 2019;56(6):759-765.</w:t>
      </w:r>
    </w:p>
    <w:p w14:paraId="74BE6510" w14:textId="77777777" w:rsidR="00CF60CE" w:rsidRPr="00C12035" w:rsidRDefault="00CF60CE" w:rsidP="00ED3557">
      <w:pPr>
        <w:pStyle w:val="NoSpacing"/>
        <w:jc w:val="both"/>
        <w:rPr>
          <w:rFonts w:ascii="Arial" w:hAnsi="Arial" w:cs="Arial"/>
        </w:rPr>
      </w:pPr>
    </w:p>
    <w:p w14:paraId="4BFD7B9D" w14:textId="71ED64E5" w:rsidR="00CF60CE" w:rsidRPr="00C12035" w:rsidRDefault="00B37605" w:rsidP="00ED3557">
      <w:pPr>
        <w:pStyle w:val="NoSpacing"/>
        <w:jc w:val="both"/>
        <w:rPr>
          <w:rFonts w:ascii="Arial" w:hAnsi="Arial" w:cs="Arial"/>
        </w:rPr>
      </w:pPr>
      <w:r w:rsidRPr="00C12035">
        <w:rPr>
          <w:rFonts w:ascii="Arial" w:hAnsi="Arial" w:cs="Arial"/>
          <w:vertAlign w:val="superscript"/>
        </w:rPr>
        <w:t>122</w:t>
      </w:r>
      <w:r w:rsidR="00E327F6" w:rsidRPr="00C12035">
        <w:rPr>
          <w:rFonts w:ascii="Arial" w:hAnsi="Arial" w:cs="Arial"/>
        </w:rPr>
        <w:t>Hennocq Q, Person H, Hachani M, Bertin H</w:t>
      </w:r>
      <w:r w:rsidR="007426E5" w:rsidRPr="00C12035">
        <w:rPr>
          <w:rFonts w:ascii="Arial" w:hAnsi="Arial" w:cs="Arial"/>
        </w:rPr>
        <w:t xml:space="preserve">, Corre P, Gorbonosov V, Ivanov A, Khonsari RH. Quality of life and nasal splints after primary cleft lip and nose repair: Prospective assessment of information and tolerance. </w:t>
      </w:r>
      <w:r w:rsidRPr="00C12035">
        <w:rPr>
          <w:rFonts w:ascii="Arial" w:hAnsi="Arial" w:cs="Arial"/>
          <w:i/>
          <w:iCs/>
        </w:rPr>
        <w:t>J Craniomaxillofac Surg</w:t>
      </w:r>
      <w:r w:rsidRPr="00C12035">
        <w:rPr>
          <w:rFonts w:ascii="Arial" w:hAnsi="Arial" w:cs="Arial"/>
        </w:rPr>
        <w:t>. 2018;46:1783-1789.</w:t>
      </w:r>
    </w:p>
    <w:p w14:paraId="43D315EA" w14:textId="77777777" w:rsidR="00B37605" w:rsidRPr="00C12035" w:rsidRDefault="00B37605" w:rsidP="00ED3557">
      <w:pPr>
        <w:pStyle w:val="NoSpacing"/>
        <w:jc w:val="both"/>
        <w:rPr>
          <w:rFonts w:ascii="Arial" w:hAnsi="Arial" w:cs="Arial"/>
        </w:rPr>
      </w:pPr>
    </w:p>
    <w:p w14:paraId="5C59C0CF" w14:textId="132C5090" w:rsidR="00B37605" w:rsidRPr="00C12035" w:rsidRDefault="00051E06" w:rsidP="00ED3557">
      <w:pPr>
        <w:pStyle w:val="NoSpacing"/>
        <w:jc w:val="both"/>
        <w:rPr>
          <w:rFonts w:ascii="Arial" w:hAnsi="Arial" w:cs="Arial"/>
        </w:rPr>
      </w:pPr>
      <w:r w:rsidRPr="00C12035">
        <w:rPr>
          <w:rFonts w:ascii="Arial" w:hAnsi="Arial" w:cs="Arial"/>
          <w:vertAlign w:val="superscript"/>
        </w:rPr>
        <w:t>123</w:t>
      </w:r>
      <w:r w:rsidR="00FB4880" w:rsidRPr="00C12035">
        <w:rPr>
          <w:rFonts w:ascii="Arial" w:hAnsi="Arial" w:cs="Arial"/>
        </w:rPr>
        <w:t xml:space="preserve">Costa </w:t>
      </w:r>
      <w:r w:rsidRPr="00C12035">
        <w:rPr>
          <w:rFonts w:ascii="Arial" w:hAnsi="Arial" w:cs="Arial"/>
        </w:rPr>
        <w:t xml:space="preserve">B, White P, Stock NM. Satisfaction with healthcare in families following a diagnosis of cleft lip and/or palate in the United Kingdom. </w:t>
      </w:r>
      <w:r w:rsidRPr="00C12035">
        <w:rPr>
          <w:rFonts w:ascii="Arial" w:hAnsi="Arial" w:cs="Arial"/>
          <w:i/>
          <w:iCs/>
        </w:rPr>
        <w:t>Cleft Palate Craniofac J</w:t>
      </w:r>
      <w:r w:rsidRPr="00C12035">
        <w:rPr>
          <w:rFonts w:ascii="Arial" w:hAnsi="Arial" w:cs="Arial"/>
        </w:rPr>
        <w:t>. 2020;57(5):599-605.</w:t>
      </w:r>
    </w:p>
    <w:p w14:paraId="7D9A08E0" w14:textId="77777777" w:rsidR="00051E06" w:rsidRPr="00C12035" w:rsidRDefault="00051E06" w:rsidP="00ED3557">
      <w:pPr>
        <w:pStyle w:val="NoSpacing"/>
        <w:jc w:val="both"/>
        <w:rPr>
          <w:rFonts w:ascii="Arial" w:hAnsi="Arial" w:cs="Arial"/>
        </w:rPr>
      </w:pPr>
    </w:p>
    <w:p w14:paraId="33352B76" w14:textId="72126837" w:rsidR="00051E06" w:rsidRPr="00C12035" w:rsidRDefault="00B6242C" w:rsidP="00ED3557">
      <w:pPr>
        <w:pStyle w:val="NoSpacing"/>
        <w:jc w:val="both"/>
        <w:rPr>
          <w:rFonts w:ascii="Arial" w:hAnsi="Arial" w:cs="Arial"/>
        </w:rPr>
      </w:pPr>
      <w:r w:rsidRPr="00C12035">
        <w:rPr>
          <w:rFonts w:ascii="Arial" w:hAnsi="Arial" w:cs="Arial"/>
          <w:vertAlign w:val="superscript"/>
        </w:rPr>
        <w:t>124</w:t>
      </w:r>
      <w:r w:rsidR="00CC51AD" w:rsidRPr="00C12035">
        <w:rPr>
          <w:rFonts w:ascii="Arial" w:hAnsi="Arial" w:cs="Arial"/>
        </w:rPr>
        <w:t xml:space="preserve">Nelson PA, </w:t>
      </w:r>
      <w:r w:rsidRPr="00C12035">
        <w:rPr>
          <w:rFonts w:ascii="Arial" w:hAnsi="Arial" w:cs="Arial"/>
        </w:rPr>
        <w:t xml:space="preserve">Kirk SA. Parents’ perspectives of cleft lip and/or palate services: A qualitative study. </w:t>
      </w:r>
      <w:r w:rsidRPr="00C12035">
        <w:rPr>
          <w:rFonts w:ascii="Arial" w:hAnsi="Arial" w:cs="Arial"/>
          <w:i/>
          <w:iCs/>
        </w:rPr>
        <w:t>Cleft Palate Craniofac J</w:t>
      </w:r>
      <w:r w:rsidRPr="00C12035">
        <w:rPr>
          <w:rFonts w:ascii="Arial" w:hAnsi="Arial" w:cs="Arial"/>
        </w:rPr>
        <w:t>. 2013;50(3):275-285.</w:t>
      </w:r>
    </w:p>
    <w:p w14:paraId="45AF9472" w14:textId="77777777" w:rsidR="00B6242C" w:rsidRPr="00C12035" w:rsidRDefault="00B6242C" w:rsidP="00ED3557">
      <w:pPr>
        <w:pStyle w:val="NoSpacing"/>
        <w:jc w:val="both"/>
        <w:rPr>
          <w:rFonts w:ascii="Arial" w:hAnsi="Arial" w:cs="Arial"/>
        </w:rPr>
      </w:pPr>
    </w:p>
    <w:p w14:paraId="284DA4C5" w14:textId="0536C9C3" w:rsidR="00B6242C" w:rsidRPr="00C12035" w:rsidRDefault="00D20221" w:rsidP="00ED3557">
      <w:pPr>
        <w:pStyle w:val="NoSpacing"/>
        <w:jc w:val="both"/>
        <w:rPr>
          <w:rFonts w:ascii="Arial" w:hAnsi="Arial" w:cs="Arial"/>
        </w:rPr>
      </w:pPr>
      <w:r w:rsidRPr="00C12035">
        <w:rPr>
          <w:rFonts w:ascii="Arial" w:hAnsi="Arial" w:cs="Arial"/>
          <w:vertAlign w:val="superscript"/>
        </w:rPr>
        <w:t>125</w:t>
      </w:r>
      <w:r w:rsidRPr="00C12035">
        <w:rPr>
          <w:rFonts w:ascii="Arial" w:hAnsi="Arial" w:cs="Arial"/>
        </w:rPr>
        <w:t xml:space="preserve">McWilliams D, Costa B, Blighe S, Swan MC, Hotton M, Hudson N, Stock NM. The impact of the Covid-19 pandemic on cleft lip and palate service delivery for new families in the United Kingdom: Medical and community service provider perspectives. </w:t>
      </w:r>
      <w:r w:rsidRPr="00C12035">
        <w:rPr>
          <w:rFonts w:ascii="Arial" w:hAnsi="Arial" w:cs="Arial"/>
          <w:i/>
          <w:iCs/>
        </w:rPr>
        <w:t>Cleft Palate Craniofac J.</w:t>
      </w:r>
      <w:r w:rsidRPr="00C12035">
        <w:rPr>
          <w:rFonts w:ascii="Arial" w:hAnsi="Arial" w:cs="Arial"/>
        </w:rPr>
        <w:t xml:space="preserve"> 2023;60(5):551-561.</w:t>
      </w:r>
    </w:p>
    <w:p w14:paraId="4C323301" w14:textId="77777777" w:rsidR="00D20221" w:rsidRPr="00C12035" w:rsidRDefault="00D20221" w:rsidP="00ED3557">
      <w:pPr>
        <w:pStyle w:val="NoSpacing"/>
        <w:jc w:val="both"/>
        <w:rPr>
          <w:rFonts w:ascii="Arial" w:hAnsi="Arial" w:cs="Arial"/>
        </w:rPr>
      </w:pPr>
    </w:p>
    <w:p w14:paraId="4F79898F" w14:textId="1EF2B631" w:rsidR="00D20221" w:rsidRPr="00C12035" w:rsidRDefault="000B59E3" w:rsidP="00ED3557">
      <w:pPr>
        <w:pStyle w:val="NoSpacing"/>
        <w:jc w:val="both"/>
        <w:rPr>
          <w:rFonts w:ascii="Arial" w:hAnsi="Arial" w:cs="Arial"/>
        </w:rPr>
      </w:pPr>
      <w:r w:rsidRPr="00C12035">
        <w:rPr>
          <w:rFonts w:ascii="Arial" w:hAnsi="Arial" w:cs="Arial"/>
          <w:vertAlign w:val="superscript"/>
        </w:rPr>
        <w:t>126</w:t>
      </w:r>
      <w:r w:rsidR="00720703" w:rsidRPr="00C12035">
        <w:rPr>
          <w:rFonts w:ascii="Arial" w:hAnsi="Arial" w:cs="Arial"/>
        </w:rPr>
        <w:t xml:space="preserve">Southby L, Harding S, Davies A, Lane H, Chandler H, Wren Y. Parent-caregiver views of the effectiveness of speech-language pathology for children born with cleft palate delivered via telemedicine during Covid-19. </w:t>
      </w:r>
      <w:r w:rsidR="00720703" w:rsidRPr="00C12035">
        <w:rPr>
          <w:rFonts w:ascii="Arial" w:hAnsi="Arial" w:cs="Arial"/>
          <w:i/>
          <w:iCs/>
        </w:rPr>
        <w:t>ASHA Perspectives</w:t>
      </w:r>
      <w:r w:rsidRPr="00C12035">
        <w:rPr>
          <w:rFonts w:ascii="Arial" w:hAnsi="Arial" w:cs="Arial"/>
          <w:i/>
          <w:iCs/>
        </w:rPr>
        <w:t xml:space="preserve"> LSHSS</w:t>
      </w:r>
      <w:r w:rsidRPr="00C12035">
        <w:rPr>
          <w:rFonts w:ascii="Arial" w:hAnsi="Arial" w:cs="Arial"/>
        </w:rPr>
        <w:t>. 2022;53:307-316.</w:t>
      </w:r>
    </w:p>
    <w:p w14:paraId="7B2ABF22" w14:textId="77777777" w:rsidR="00FD714B" w:rsidRPr="00C12035" w:rsidRDefault="00FD714B" w:rsidP="00ED3557">
      <w:pPr>
        <w:pStyle w:val="NoSpacing"/>
        <w:jc w:val="both"/>
        <w:rPr>
          <w:rFonts w:ascii="Arial" w:hAnsi="Arial" w:cs="Arial"/>
        </w:rPr>
      </w:pPr>
    </w:p>
    <w:p w14:paraId="6156F0AE" w14:textId="36BB9CBA" w:rsidR="00FD714B" w:rsidRPr="00C12035" w:rsidRDefault="00D31D03" w:rsidP="00ED3557">
      <w:pPr>
        <w:pStyle w:val="NoSpacing"/>
        <w:jc w:val="both"/>
        <w:rPr>
          <w:rFonts w:ascii="Arial" w:hAnsi="Arial" w:cs="Arial"/>
        </w:rPr>
      </w:pPr>
      <w:r w:rsidRPr="00C12035">
        <w:rPr>
          <w:rFonts w:ascii="Arial" w:hAnsi="Arial" w:cs="Arial"/>
          <w:vertAlign w:val="superscript"/>
        </w:rPr>
        <w:t>127</w:t>
      </w:r>
      <w:r w:rsidR="00FD714B" w:rsidRPr="00C12035">
        <w:rPr>
          <w:rFonts w:ascii="Arial" w:hAnsi="Arial" w:cs="Arial"/>
        </w:rPr>
        <w:t>Roth</w:t>
      </w:r>
      <w:r w:rsidR="00603122" w:rsidRPr="00C12035">
        <w:rPr>
          <w:rFonts w:ascii="Arial" w:hAnsi="Arial" w:cs="Arial"/>
        </w:rPr>
        <w:t xml:space="preserve"> M, Lonic D, Grill FD, Ritschl LM, Loeffelbein DJ, Wolff K-D, Niu L-S, Pai BC-J, Prantl L, Kehrer A, Heidekruger PI, Rau A, Lo L-J. NAM – help or burden? Intercultural evaluation of parental stress caused by nasoalveolar molding: A retrospective multi-centre study. </w:t>
      </w:r>
      <w:r w:rsidRPr="00C12035">
        <w:rPr>
          <w:rFonts w:ascii="Arial" w:hAnsi="Arial" w:cs="Arial"/>
          <w:i/>
          <w:iCs/>
        </w:rPr>
        <w:t>Clin Oral Investigations</w:t>
      </w:r>
      <w:r w:rsidRPr="00C12035">
        <w:rPr>
          <w:rFonts w:ascii="Arial" w:hAnsi="Arial" w:cs="Arial"/>
        </w:rPr>
        <w:t>. 2021;25:5421-5430.</w:t>
      </w:r>
    </w:p>
    <w:p w14:paraId="5695B265" w14:textId="77777777" w:rsidR="000B59E3" w:rsidRPr="00C12035" w:rsidRDefault="000B59E3" w:rsidP="00ED3557">
      <w:pPr>
        <w:pStyle w:val="NoSpacing"/>
        <w:jc w:val="both"/>
        <w:rPr>
          <w:rFonts w:ascii="Arial" w:hAnsi="Arial" w:cs="Arial"/>
        </w:rPr>
      </w:pPr>
    </w:p>
    <w:p w14:paraId="2A85290B" w14:textId="41D1DF5F" w:rsidR="005321F9" w:rsidRPr="00C12035" w:rsidRDefault="002C4258" w:rsidP="00ED3557">
      <w:pPr>
        <w:pStyle w:val="NoSpacing"/>
        <w:jc w:val="both"/>
        <w:rPr>
          <w:rFonts w:ascii="Arial" w:hAnsi="Arial" w:cs="Arial"/>
        </w:rPr>
      </w:pPr>
      <w:r w:rsidRPr="00C12035">
        <w:rPr>
          <w:rFonts w:ascii="Arial" w:hAnsi="Arial" w:cs="Arial"/>
          <w:vertAlign w:val="superscript"/>
        </w:rPr>
        <w:t>12</w:t>
      </w:r>
      <w:r w:rsidR="00FD714B" w:rsidRPr="00C12035">
        <w:rPr>
          <w:rFonts w:ascii="Arial" w:hAnsi="Arial" w:cs="Arial"/>
          <w:vertAlign w:val="superscript"/>
        </w:rPr>
        <w:t>8</w:t>
      </w:r>
      <w:r w:rsidR="005321F9" w:rsidRPr="00C12035">
        <w:rPr>
          <w:rFonts w:ascii="Arial" w:hAnsi="Arial" w:cs="Arial"/>
        </w:rPr>
        <w:t xml:space="preserve">van Lierde KM, Dhaeseleer E, Luyten A, van de Woedstijne K, </w:t>
      </w:r>
      <w:r w:rsidR="002039A4" w:rsidRPr="00C12035">
        <w:rPr>
          <w:rFonts w:ascii="Arial" w:hAnsi="Arial" w:cs="Arial"/>
        </w:rPr>
        <w:t xml:space="preserve">Vermeersch H, Roche N. Parent and child ratings of satisfaction with speech and facial appearance in Flemish pre-pubescent boys and girls with unilateral cleft lip and palate. </w:t>
      </w:r>
      <w:r w:rsidRPr="00C12035">
        <w:rPr>
          <w:rFonts w:ascii="Arial" w:hAnsi="Arial" w:cs="Arial"/>
          <w:i/>
          <w:iCs/>
        </w:rPr>
        <w:t xml:space="preserve">Int J </w:t>
      </w:r>
      <w:r w:rsidR="002039A4" w:rsidRPr="00C12035">
        <w:rPr>
          <w:rFonts w:ascii="Arial" w:hAnsi="Arial" w:cs="Arial"/>
          <w:i/>
          <w:iCs/>
        </w:rPr>
        <w:t>Oral Maxillofac Surg</w:t>
      </w:r>
      <w:r w:rsidR="002039A4" w:rsidRPr="00C12035">
        <w:rPr>
          <w:rFonts w:ascii="Arial" w:hAnsi="Arial" w:cs="Arial"/>
        </w:rPr>
        <w:t xml:space="preserve">. </w:t>
      </w:r>
      <w:r w:rsidRPr="00C12035">
        <w:rPr>
          <w:rFonts w:ascii="Arial" w:hAnsi="Arial" w:cs="Arial"/>
        </w:rPr>
        <w:t>2012;41:192-199.</w:t>
      </w:r>
    </w:p>
    <w:p w14:paraId="65592F22" w14:textId="77777777" w:rsidR="002C4258" w:rsidRPr="00C12035" w:rsidRDefault="002C4258" w:rsidP="00ED3557">
      <w:pPr>
        <w:pStyle w:val="NoSpacing"/>
        <w:jc w:val="both"/>
        <w:rPr>
          <w:rFonts w:ascii="Arial" w:hAnsi="Arial" w:cs="Arial"/>
        </w:rPr>
      </w:pPr>
    </w:p>
    <w:p w14:paraId="19E15093" w14:textId="781C54D3" w:rsidR="002C4258" w:rsidRPr="00C12035" w:rsidRDefault="006A5867" w:rsidP="00ED3557">
      <w:pPr>
        <w:pStyle w:val="NoSpacing"/>
        <w:jc w:val="both"/>
        <w:rPr>
          <w:rFonts w:ascii="Arial" w:hAnsi="Arial" w:cs="Arial"/>
        </w:rPr>
      </w:pPr>
      <w:r w:rsidRPr="00C12035">
        <w:rPr>
          <w:rFonts w:ascii="Arial" w:hAnsi="Arial" w:cs="Arial"/>
          <w:vertAlign w:val="superscript"/>
        </w:rPr>
        <w:t>12</w:t>
      </w:r>
      <w:r w:rsidR="00FD714B" w:rsidRPr="00C12035">
        <w:rPr>
          <w:rFonts w:ascii="Arial" w:hAnsi="Arial" w:cs="Arial"/>
          <w:vertAlign w:val="superscript"/>
        </w:rPr>
        <w:t>9</w:t>
      </w:r>
      <w:r w:rsidR="002C4258" w:rsidRPr="00C12035">
        <w:rPr>
          <w:rFonts w:ascii="Arial" w:hAnsi="Arial" w:cs="Arial"/>
        </w:rPr>
        <w:t xml:space="preserve">Gkantidis </w:t>
      </w:r>
      <w:r w:rsidR="00A43D0A" w:rsidRPr="00C12035">
        <w:rPr>
          <w:rFonts w:ascii="Arial" w:hAnsi="Arial" w:cs="Arial"/>
        </w:rPr>
        <w:t>N, Papamanou DA, Christou P, Topouzelis N. Aesthetic outcome of cleft lip and palate treatment</w:t>
      </w:r>
      <w:r w:rsidRPr="00C12035">
        <w:rPr>
          <w:rFonts w:ascii="Arial" w:hAnsi="Arial" w:cs="Arial"/>
        </w:rPr>
        <w:t xml:space="preserve">: Perceptions of patients, families and health professionals compared to the general public. </w:t>
      </w:r>
      <w:r w:rsidRPr="00C12035">
        <w:rPr>
          <w:rFonts w:ascii="Arial" w:hAnsi="Arial" w:cs="Arial"/>
          <w:i/>
          <w:iCs/>
        </w:rPr>
        <w:t>J Craniomaxillofac Surg</w:t>
      </w:r>
      <w:r w:rsidRPr="00C12035">
        <w:rPr>
          <w:rFonts w:ascii="Arial" w:hAnsi="Arial" w:cs="Arial"/>
        </w:rPr>
        <w:t>. 2013;41:e105-e110.</w:t>
      </w:r>
    </w:p>
    <w:p w14:paraId="4091722F" w14:textId="77777777" w:rsidR="006A5867" w:rsidRPr="00C12035" w:rsidRDefault="006A5867" w:rsidP="00ED3557">
      <w:pPr>
        <w:pStyle w:val="NoSpacing"/>
        <w:jc w:val="both"/>
        <w:rPr>
          <w:rFonts w:ascii="Arial" w:hAnsi="Arial" w:cs="Arial"/>
        </w:rPr>
      </w:pPr>
    </w:p>
    <w:p w14:paraId="0636BD57" w14:textId="53F688FB" w:rsidR="006A5867" w:rsidRPr="00C12035" w:rsidRDefault="00603122" w:rsidP="00ED3557">
      <w:pPr>
        <w:pStyle w:val="NoSpacing"/>
        <w:jc w:val="both"/>
        <w:rPr>
          <w:rFonts w:ascii="Arial" w:hAnsi="Arial" w:cs="Arial"/>
        </w:rPr>
      </w:pPr>
      <w:r w:rsidRPr="00C12035">
        <w:rPr>
          <w:rFonts w:ascii="Arial" w:hAnsi="Arial" w:cs="Arial"/>
          <w:vertAlign w:val="superscript"/>
        </w:rPr>
        <w:t>130</w:t>
      </w:r>
      <w:r w:rsidR="00FD714B" w:rsidRPr="00C12035">
        <w:rPr>
          <w:rFonts w:ascii="Arial" w:hAnsi="Arial" w:cs="Arial"/>
        </w:rPr>
        <w:t>Ranganathan K, Kochkodan JM, Baker MK, Matusko N, Bennett KG, Shapiro DN, Warschausky SA, Vercler CJ, Kasten SJ, Buchman SR</w:t>
      </w:r>
      <w:r w:rsidR="004C33D9" w:rsidRPr="00C12035">
        <w:rPr>
          <w:rFonts w:ascii="Arial" w:hAnsi="Arial" w:cs="Arial"/>
        </w:rPr>
        <w:t xml:space="preserve">, Waljee JF. Variation in the desire for cleft revision surgery among children, caregivers and surgeons. </w:t>
      </w:r>
      <w:r w:rsidR="004C33D9" w:rsidRPr="00C12035">
        <w:rPr>
          <w:rFonts w:ascii="Arial" w:hAnsi="Arial" w:cs="Arial"/>
          <w:i/>
          <w:iCs/>
        </w:rPr>
        <w:t>Plast Reconstr Surg</w:t>
      </w:r>
      <w:r w:rsidR="004C33D9" w:rsidRPr="00C12035">
        <w:rPr>
          <w:rFonts w:ascii="Arial" w:hAnsi="Arial" w:cs="Arial"/>
        </w:rPr>
        <w:t>. 2019;</w:t>
      </w:r>
      <w:r w:rsidRPr="00C12035">
        <w:rPr>
          <w:rFonts w:ascii="Arial" w:hAnsi="Arial" w:cs="Arial"/>
        </w:rPr>
        <w:t>171-178.</w:t>
      </w:r>
    </w:p>
    <w:p w14:paraId="1C1B356E" w14:textId="77777777" w:rsidR="00603122" w:rsidRPr="00C12035" w:rsidRDefault="00603122" w:rsidP="00ED3557">
      <w:pPr>
        <w:pStyle w:val="NoSpacing"/>
        <w:jc w:val="both"/>
        <w:rPr>
          <w:rFonts w:ascii="Arial" w:hAnsi="Arial" w:cs="Arial"/>
        </w:rPr>
      </w:pPr>
    </w:p>
    <w:p w14:paraId="7DC4981F" w14:textId="56F867A7" w:rsidR="00603122" w:rsidRPr="00C12035" w:rsidRDefault="00227538" w:rsidP="00ED3557">
      <w:pPr>
        <w:pStyle w:val="NoSpacing"/>
        <w:jc w:val="both"/>
        <w:rPr>
          <w:rFonts w:ascii="Arial" w:hAnsi="Arial" w:cs="Arial"/>
        </w:rPr>
      </w:pPr>
      <w:r w:rsidRPr="00C12035">
        <w:rPr>
          <w:rFonts w:ascii="Arial" w:hAnsi="Arial" w:cs="Arial"/>
          <w:vertAlign w:val="superscript"/>
        </w:rPr>
        <w:t>131</w:t>
      </w:r>
      <w:r w:rsidR="000308BA" w:rsidRPr="00C12035">
        <w:rPr>
          <w:rFonts w:ascii="Arial" w:hAnsi="Arial" w:cs="Arial"/>
        </w:rPr>
        <w:t xml:space="preserve">Dissaux C, Diop V, Wagner D, Talmant J-C, Morand B, Bruant-Rodier C, Ruffenach L, Grollemund B. Aesthetic and psychosocial impact of dentofacial appearance after primary rhinoplasty for cleft lip and palate. </w:t>
      </w:r>
      <w:r w:rsidR="000308BA" w:rsidRPr="00C12035">
        <w:rPr>
          <w:rFonts w:ascii="Arial" w:hAnsi="Arial" w:cs="Arial"/>
          <w:i/>
          <w:iCs/>
        </w:rPr>
        <w:t>J Craniomaxillofac Surg</w:t>
      </w:r>
      <w:r w:rsidR="000308BA" w:rsidRPr="00C12035">
        <w:rPr>
          <w:rFonts w:ascii="Arial" w:hAnsi="Arial" w:cs="Arial"/>
        </w:rPr>
        <w:t>. 2021;49:</w:t>
      </w:r>
      <w:r w:rsidRPr="00C12035">
        <w:rPr>
          <w:rFonts w:ascii="Arial" w:hAnsi="Arial" w:cs="Arial"/>
        </w:rPr>
        <w:t>914-922.</w:t>
      </w:r>
    </w:p>
    <w:p w14:paraId="0CFB4E45" w14:textId="77777777" w:rsidR="00227538" w:rsidRPr="00C12035" w:rsidRDefault="00227538" w:rsidP="00ED3557">
      <w:pPr>
        <w:pStyle w:val="NoSpacing"/>
        <w:jc w:val="both"/>
        <w:rPr>
          <w:rFonts w:ascii="Arial" w:hAnsi="Arial" w:cs="Arial"/>
        </w:rPr>
      </w:pPr>
    </w:p>
    <w:p w14:paraId="4CF9029A" w14:textId="03C9D297" w:rsidR="00227538" w:rsidRPr="00C12035" w:rsidRDefault="001D0ECD" w:rsidP="00ED3557">
      <w:pPr>
        <w:pStyle w:val="NoSpacing"/>
        <w:jc w:val="both"/>
        <w:rPr>
          <w:rFonts w:ascii="Arial" w:hAnsi="Arial" w:cs="Arial"/>
        </w:rPr>
      </w:pPr>
      <w:r w:rsidRPr="00C12035">
        <w:rPr>
          <w:rFonts w:ascii="Arial" w:hAnsi="Arial" w:cs="Arial"/>
          <w:vertAlign w:val="superscript"/>
        </w:rPr>
        <w:t>132</w:t>
      </w:r>
      <w:r w:rsidR="0034475E" w:rsidRPr="00C12035">
        <w:rPr>
          <w:rFonts w:ascii="Arial" w:hAnsi="Arial" w:cs="Arial"/>
        </w:rPr>
        <w:t xml:space="preserve">Feragen KB, Stock NM, Rumsey N. Toward a reconsideration of inclusion and exclusion criteria in cleft lip and palate: Implications for psychological research. </w:t>
      </w:r>
      <w:r w:rsidR="0034475E" w:rsidRPr="00C12035">
        <w:rPr>
          <w:rFonts w:ascii="Arial" w:hAnsi="Arial" w:cs="Arial"/>
          <w:i/>
          <w:iCs/>
        </w:rPr>
        <w:t>Cleft Palate Craniofac J.</w:t>
      </w:r>
      <w:r w:rsidR="0034475E" w:rsidRPr="00C12035">
        <w:rPr>
          <w:rFonts w:ascii="Arial" w:hAnsi="Arial" w:cs="Arial"/>
        </w:rPr>
        <w:t xml:space="preserve"> 20</w:t>
      </w:r>
      <w:r w:rsidRPr="00C12035">
        <w:rPr>
          <w:rFonts w:ascii="Arial" w:hAnsi="Arial" w:cs="Arial"/>
        </w:rPr>
        <w:t>14;51(5):569-578.</w:t>
      </w:r>
    </w:p>
    <w:p w14:paraId="1B8B8314" w14:textId="77777777" w:rsidR="000B11CC" w:rsidRPr="00C12035" w:rsidRDefault="000B11CC" w:rsidP="00ED3557">
      <w:pPr>
        <w:pStyle w:val="NoSpacing"/>
        <w:jc w:val="both"/>
        <w:rPr>
          <w:rFonts w:ascii="Arial" w:hAnsi="Arial" w:cs="Arial"/>
        </w:rPr>
      </w:pPr>
    </w:p>
    <w:p w14:paraId="4C268270" w14:textId="7EB4E8D2" w:rsidR="000B11CC" w:rsidRPr="00C12035" w:rsidRDefault="000B11CC" w:rsidP="000B11CC">
      <w:pPr>
        <w:pStyle w:val="NoSpacing"/>
        <w:jc w:val="both"/>
        <w:rPr>
          <w:rFonts w:ascii="Arial" w:hAnsi="Arial" w:cs="Arial"/>
        </w:rPr>
      </w:pPr>
      <w:r w:rsidRPr="00C12035">
        <w:rPr>
          <w:rFonts w:ascii="Arial" w:hAnsi="Arial" w:cs="Arial"/>
          <w:vertAlign w:val="superscript"/>
        </w:rPr>
        <w:t>133</w:t>
      </w:r>
      <w:r w:rsidRPr="00C12035">
        <w:rPr>
          <w:rFonts w:ascii="Arial" w:hAnsi="Arial" w:cs="Arial"/>
        </w:rPr>
        <w:t xml:space="preserve">Norman A, Persson M, Stock NM, Rumsey N, Sandy J, Waylen A, Edwards Z, Hammond V, Partridge L, Ness A. The effectiveness of psychosocial intervention for individuals with cleft lip and/or palate. </w:t>
      </w:r>
      <w:r w:rsidRPr="00C12035">
        <w:rPr>
          <w:rFonts w:ascii="Arial" w:hAnsi="Arial" w:cs="Arial"/>
          <w:i/>
          <w:iCs/>
        </w:rPr>
        <w:t>Cleft Palate Craniofac J</w:t>
      </w:r>
      <w:r w:rsidRPr="00C12035">
        <w:rPr>
          <w:rFonts w:ascii="Arial" w:hAnsi="Arial" w:cs="Arial"/>
        </w:rPr>
        <w:t>. 2015;52(3):301-310.</w:t>
      </w:r>
    </w:p>
    <w:p w14:paraId="7C66F2B4" w14:textId="77777777" w:rsidR="000B11CC" w:rsidRPr="00C12035" w:rsidRDefault="000B11CC" w:rsidP="000B11CC">
      <w:pPr>
        <w:pStyle w:val="NoSpacing"/>
        <w:jc w:val="both"/>
        <w:rPr>
          <w:rFonts w:ascii="Arial" w:hAnsi="Arial" w:cs="Arial"/>
        </w:rPr>
      </w:pPr>
    </w:p>
    <w:p w14:paraId="1479D270" w14:textId="370D77A9" w:rsidR="000B11CC" w:rsidRPr="00C12035" w:rsidRDefault="000B11CC" w:rsidP="000B11CC">
      <w:pPr>
        <w:pStyle w:val="NoSpacing"/>
        <w:jc w:val="both"/>
        <w:rPr>
          <w:rFonts w:ascii="Arial" w:hAnsi="Arial" w:cs="Arial"/>
        </w:rPr>
      </w:pPr>
      <w:r w:rsidRPr="00C12035">
        <w:rPr>
          <w:rFonts w:ascii="Arial" w:hAnsi="Arial" w:cs="Arial"/>
          <w:vertAlign w:val="superscript"/>
        </w:rPr>
        <w:t>134</w:t>
      </w:r>
      <w:r w:rsidRPr="00C12035">
        <w:rPr>
          <w:rFonts w:ascii="Arial" w:hAnsi="Arial" w:cs="Arial"/>
        </w:rPr>
        <w:t xml:space="preserve">Bogart KR, Hemmesch AR. Benefits of support conferences for parents of and people with Moebius syndrome. </w:t>
      </w:r>
      <w:r w:rsidRPr="00C12035">
        <w:rPr>
          <w:rFonts w:ascii="Arial" w:hAnsi="Arial" w:cs="Arial"/>
          <w:i/>
          <w:iCs/>
        </w:rPr>
        <w:t>Stigma Health</w:t>
      </w:r>
      <w:r w:rsidRPr="00C12035">
        <w:rPr>
          <w:rFonts w:ascii="Arial" w:hAnsi="Arial" w:cs="Arial"/>
        </w:rPr>
        <w:t>. 2016;1(2):109–121.</w:t>
      </w:r>
    </w:p>
    <w:p w14:paraId="21E00BD1" w14:textId="77777777" w:rsidR="000B11CC" w:rsidRPr="00C12035" w:rsidRDefault="000B11CC" w:rsidP="00ED3557">
      <w:pPr>
        <w:pStyle w:val="NoSpacing"/>
        <w:jc w:val="both"/>
        <w:rPr>
          <w:rFonts w:ascii="Arial" w:hAnsi="Arial" w:cs="Arial"/>
        </w:rPr>
      </w:pPr>
    </w:p>
    <w:p w14:paraId="65E4599C" w14:textId="49CD65C7" w:rsidR="000B11CC" w:rsidRPr="00C12035" w:rsidRDefault="000B11CC" w:rsidP="000B11CC">
      <w:pPr>
        <w:pStyle w:val="NoSpacing"/>
        <w:jc w:val="both"/>
        <w:rPr>
          <w:rFonts w:ascii="Arial" w:hAnsi="Arial" w:cs="Arial"/>
        </w:rPr>
      </w:pPr>
      <w:r w:rsidRPr="00C12035">
        <w:rPr>
          <w:rFonts w:ascii="Arial" w:hAnsi="Arial" w:cs="Arial"/>
          <w:vertAlign w:val="superscript"/>
        </w:rPr>
        <w:t>135</w:t>
      </w:r>
      <w:r w:rsidRPr="00C12035">
        <w:rPr>
          <w:rFonts w:ascii="Arial" w:hAnsi="Arial" w:cs="Arial"/>
        </w:rPr>
        <w:t xml:space="preserve">McCubbin M, McCubbin H. Resiliency in families: </w:t>
      </w:r>
      <w:r w:rsidRPr="00C12035">
        <w:rPr>
          <w:rFonts w:ascii="Arial" w:hAnsi="Arial" w:cs="Arial"/>
          <w:i/>
          <w:iCs/>
        </w:rPr>
        <w:t>A conceptual model of family adjustment and adaptation in response to stress and crises.</w:t>
      </w:r>
      <w:r w:rsidRPr="00C12035">
        <w:rPr>
          <w:rFonts w:ascii="Arial" w:hAnsi="Arial" w:cs="Arial"/>
        </w:rPr>
        <w:t xml:space="preserve"> In: McCubbin HI, Thompson AI, McCubbin MA, eds. Family assessment: resiliency, coping and adaptation - Inventories for research and practice. University of Wisconsin; 1996:1-64</w:t>
      </w:r>
    </w:p>
    <w:p w14:paraId="3BFD350D" w14:textId="77777777" w:rsidR="000B11CC" w:rsidRPr="00C12035" w:rsidRDefault="000B11CC" w:rsidP="000B11CC">
      <w:pPr>
        <w:pStyle w:val="NoSpacing"/>
        <w:jc w:val="both"/>
        <w:rPr>
          <w:rFonts w:ascii="Arial" w:hAnsi="Arial" w:cs="Arial"/>
        </w:rPr>
      </w:pPr>
    </w:p>
    <w:p w14:paraId="0AD576DD" w14:textId="1E9CC022" w:rsidR="000B11CC" w:rsidRPr="00C12035" w:rsidRDefault="000B11CC" w:rsidP="008E50EE">
      <w:pPr>
        <w:pStyle w:val="NoSpacing"/>
        <w:jc w:val="both"/>
        <w:rPr>
          <w:rFonts w:ascii="Arial" w:hAnsi="Arial" w:cs="Arial"/>
        </w:rPr>
      </w:pPr>
      <w:r w:rsidRPr="00C12035">
        <w:rPr>
          <w:rFonts w:ascii="Arial" w:hAnsi="Arial" w:cs="Arial"/>
          <w:vertAlign w:val="superscript"/>
        </w:rPr>
        <w:t>136</w:t>
      </w:r>
      <w:r w:rsidRPr="00C12035">
        <w:rPr>
          <w:rFonts w:ascii="Arial" w:hAnsi="Arial" w:cs="Arial"/>
        </w:rPr>
        <w:t xml:space="preserve">Walsh F. Family resilience: a developmental systems framework. </w:t>
      </w:r>
      <w:r w:rsidRPr="00C12035">
        <w:rPr>
          <w:rFonts w:ascii="Arial" w:hAnsi="Arial" w:cs="Arial"/>
          <w:i/>
          <w:iCs/>
        </w:rPr>
        <w:t>Eur J</w:t>
      </w:r>
      <w:r w:rsidR="006773A2" w:rsidRPr="00C12035">
        <w:rPr>
          <w:rFonts w:ascii="Arial" w:hAnsi="Arial" w:cs="Arial"/>
          <w:i/>
          <w:iCs/>
        </w:rPr>
        <w:t xml:space="preserve"> </w:t>
      </w:r>
      <w:r w:rsidRPr="00C12035">
        <w:rPr>
          <w:rFonts w:ascii="Arial" w:hAnsi="Arial" w:cs="Arial"/>
          <w:i/>
          <w:iCs/>
        </w:rPr>
        <w:t>Dev Psychol</w:t>
      </w:r>
      <w:r w:rsidRPr="00C12035">
        <w:rPr>
          <w:rFonts w:ascii="Arial" w:hAnsi="Arial" w:cs="Arial"/>
        </w:rPr>
        <w:t>. 2016;13:1-12.</w:t>
      </w:r>
    </w:p>
    <w:p w14:paraId="6D6CA7E9" w14:textId="77777777" w:rsidR="000B11CC" w:rsidRPr="00C12035" w:rsidRDefault="000B11CC" w:rsidP="000B11CC">
      <w:pPr>
        <w:pStyle w:val="NoSpacing"/>
        <w:jc w:val="both"/>
        <w:rPr>
          <w:rFonts w:ascii="Arial" w:hAnsi="Arial" w:cs="Arial"/>
        </w:rPr>
      </w:pPr>
    </w:p>
    <w:p w14:paraId="5673F449" w14:textId="5B1E8D8A" w:rsidR="000B11CC" w:rsidRPr="00C12035" w:rsidRDefault="000B11CC" w:rsidP="000B11CC">
      <w:pPr>
        <w:pStyle w:val="NoSpacing"/>
        <w:jc w:val="both"/>
        <w:rPr>
          <w:rFonts w:ascii="Arial" w:hAnsi="Arial" w:cs="Arial"/>
        </w:rPr>
      </w:pPr>
      <w:r w:rsidRPr="00C12035">
        <w:rPr>
          <w:rFonts w:ascii="Arial" w:hAnsi="Arial" w:cs="Arial"/>
          <w:vertAlign w:val="superscript"/>
        </w:rPr>
        <w:t>137</w:t>
      </w:r>
      <w:r w:rsidRPr="00C12035">
        <w:rPr>
          <w:rFonts w:ascii="Arial" w:hAnsi="Arial" w:cs="Arial"/>
        </w:rPr>
        <w:t xml:space="preserve">Didericksen KW, Muse A, Aamar R. Rethinking Parental Coping with Child Health: A Proposed Theoretical Model. </w:t>
      </w:r>
      <w:r w:rsidRPr="00C12035">
        <w:rPr>
          <w:rFonts w:ascii="Arial" w:hAnsi="Arial" w:cs="Arial"/>
          <w:i/>
          <w:iCs/>
        </w:rPr>
        <w:t>Marriage Fam Rev.</w:t>
      </w:r>
      <w:r w:rsidRPr="00C12035">
        <w:rPr>
          <w:rFonts w:ascii="Arial" w:hAnsi="Arial" w:cs="Arial"/>
        </w:rPr>
        <w:t xml:space="preserve"> 2019;55(5):423-446. </w:t>
      </w:r>
    </w:p>
    <w:p w14:paraId="686F1DE2" w14:textId="77777777" w:rsidR="000B11CC" w:rsidRPr="00C12035" w:rsidRDefault="000B11CC" w:rsidP="00ED3557">
      <w:pPr>
        <w:pStyle w:val="NoSpacing"/>
        <w:jc w:val="both"/>
        <w:rPr>
          <w:rFonts w:ascii="Arial" w:hAnsi="Arial" w:cs="Arial"/>
        </w:rPr>
      </w:pPr>
    </w:p>
    <w:p w14:paraId="0941F593" w14:textId="3F5FAE56" w:rsidR="000B11CC" w:rsidRPr="00C12035" w:rsidRDefault="001C38D7" w:rsidP="00ED3557">
      <w:pPr>
        <w:pStyle w:val="NoSpacing"/>
        <w:jc w:val="both"/>
        <w:rPr>
          <w:rFonts w:ascii="Arial" w:hAnsi="Arial" w:cs="Arial"/>
        </w:rPr>
      </w:pPr>
      <w:r w:rsidRPr="00C12035">
        <w:rPr>
          <w:rFonts w:ascii="Arial" w:hAnsi="Arial" w:cs="Arial"/>
          <w:vertAlign w:val="superscript"/>
        </w:rPr>
        <w:lastRenderedPageBreak/>
        <w:t>138</w:t>
      </w:r>
      <w:r w:rsidRPr="00C12035">
        <w:rPr>
          <w:rFonts w:ascii="Arial" w:hAnsi="Arial" w:cs="Arial"/>
        </w:rPr>
        <w:t xml:space="preserve">Kazak AE. Pediatric Psychosocial Preventative Health Model (PPPHM): Research, practice, and collaboration in pediatric family systems medicine. </w:t>
      </w:r>
      <w:r w:rsidRPr="00C12035">
        <w:rPr>
          <w:rFonts w:ascii="Arial" w:hAnsi="Arial" w:cs="Arial"/>
          <w:i/>
          <w:iCs/>
        </w:rPr>
        <w:t>Families Systems Health</w:t>
      </w:r>
      <w:r w:rsidRPr="00C12035">
        <w:rPr>
          <w:rFonts w:ascii="Arial" w:hAnsi="Arial" w:cs="Arial"/>
        </w:rPr>
        <w:t>. 2006;24(4):381–395.</w:t>
      </w:r>
    </w:p>
    <w:p w14:paraId="3EC0827B" w14:textId="77777777" w:rsidR="005017DC" w:rsidRPr="00C12035" w:rsidRDefault="005017DC" w:rsidP="00ED3557">
      <w:pPr>
        <w:pStyle w:val="NoSpacing"/>
        <w:jc w:val="both"/>
        <w:rPr>
          <w:rFonts w:ascii="Arial" w:hAnsi="Arial" w:cs="Arial"/>
        </w:rPr>
      </w:pPr>
    </w:p>
    <w:p w14:paraId="7C9BE85E" w14:textId="327EAEED" w:rsidR="005017DC" w:rsidRPr="00C12035" w:rsidRDefault="00F751C9" w:rsidP="00ED3557">
      <w:pPr>
        <w:pStyle w:val="NoSpacing"/>
        <w:jc w:val="both"/>
        <w:rPr>
          <w:rFonts w:ascii="Arial" w:hAnsi="Arial" w:cs="Arial"/>
        </w:rPr>
      </w:pPr>
      <w:r w:rsidRPr="00C12035">
        <w:rPr>
          <w:rFonts w:ascii="Arial" w:hAnsi="Arial" w:cs="Arial"/>
          <w:vertAlign w:val="superscript"/>
        </w:rPr>
        <w:t>13</w:t>
      </w:r>
      <w:r w:rsidR="000036FB" w:rsidRPr="00C12035">
        <w:rPr>
          <w:rFonts w:ascii="Arial" w:hAnsi="Arial" w:cs="Arial"/>
          <w:vertAlign w:val="superscript"/>
        </w:rPr>
        <w:t>9</w:t>
      </w:r>
      <w:r w:rsidR="005017DC" w:rsidRPr="00C12035">
        <w:rPr>
          <w:rFonts w:ascii="Arial" w:hAnsi="Arial" w:cs="Arial"/>
        </w:rPr>
        <w:t xml:space="preserve">Stock NM, </w:t>
      </w:r>
      <w:r w:rsidRPr="00C12035">
        <w:rPr>
          <w:rFonts w:ascii="Arial" w:hAnsi="Arial" w:cs="Arial"/>
        </w:rPr>
        <w:t xml:space="preserve">Feragen KB, Moss TP, Rumsey N. Toward a conceptual and methodological shift in craniofacial research. </w:t>
      </w:r>
      <w:r w:rsidRPr="00C12035">
        <w:rPr>
          <w:rFonts w:ascii="Arial" w:hAnsi="Arial" w:cs="Arial"/>
          <w:i/>
          <w:iCs/>
        </w:rPr>
        <w:t>Cleft Palate Craniofac J.</w:t>
      </w:r>
      <w:r w:rsidRPr="00C12035">
        <w:rPr>
          <w:rFonts w:ascii="Arial" w:hAnsi="Arial" w:cs="Arial"/>
        </w:rPr>
        <w:t xml:space="preserve"> 2018;55(1):105-111.</w:t>
      </w:r>
    </w:p>
    <w:p w14:paraId="26893EF4" w14:textId="77777777" w:rsidR="001D0ECD" w:rsidRPr="00C12035" w:rsidRDefault="001D0ECD" w:rsidP="00ED3557">
      <w:pPr>
        <w:pStyle w:val="NoSpacing"/>
        <w:jc w:val="both"/>
        <w:rPr>
          <w:rFonts w:ascii="Arial" w:hAnsi="Arial" w:cs="Arial"/>
        </w:rPr>
      </w:pPr>
    </w:p>
    <w:p w14:paraId="25E3CC8D" w14:textId="377A2753" w:rsidR="001D0ECD" w:rsidRPr="00C12035" w:rsidRDefault="00E72299" w:rsidP="00ED3557">
      <w:pPr>
        <w:pStyle w:val="NoSpacing"/>
        <w:jc w:val="both"/>
        <w:rPr>
          <w:rFonts w:ascii="Arial" w:hAnsi="Arial" w:cs="Arial"/>
        </w:rPr>
      </w:pPr>
      <w:r w:rsidRPr="00C12035">
        <w:rPr>
          <w:rFonts w:ascii="Arial" w:hAnsi="Arial" w:cs="Arial"/>
          <w:vertAlign w:val="superscript"/>
        </w:rPr>
        <w:t>1</w:t>
      </w:r>
      <w:r w:rsidR="000036FB" w:rsidRPr="00C12035">
        <w:rPr>
          <w:rFonts w:ascii="Arial" w:hAnsi="Arial" w:cs="Arial"/>
          <w:vertAlign w:val="superscript"/>
        </w:rPr>
        <w:t>40</w:t>
      </w:r>
      <w:r w:rsidRPr="00C12035">
        <w:rPr>
          <w:rFonts w:ascii="Arial" w:hAnsi="Arial" w:cs="Arial"/>
        </w:rPr>
        <w:t xml:space="preserve">Stock NM, Feragen KB. Assessing psychological adjustment to congenital craniofacial anomalies: An illustration of methodological challenges. </w:t>
      </w:r>
      <w:r w:rsidRPr="00C12035">
        <w:rPr>
          <w:rFonts w:ascii="Arial" w:hAnsi="Arial" w:cs="Arial"/>
          <w:i/>
          <w:iCs/>
        </w:rPr>
        <w:t>Cleft Palate Craniofac J.</w:t>
      </w:r>
      <w:r w:rsidRPr="00C12035">
        <w:rPr>
          <w:rFonts w:ascii="Arial" w:hAnsi="Arial" w:cs="Arial"/>
        </w:rPr>
        <w:t xml:space="preserve"> 2019;56(1):64-73.</w:t>
      </w:r>
    </w:p>
    <w:p w14:paraId="0EED9980" w14:textId="77777777" w:rsidR="000B11CC" w:rsidRPr="00C12035" w:rsidRDefault="000B11CC" w:rsidP="00ED3557">
      <w:pPr>
        <w:pStyle w:val="NoSpacing"/>
        <w:jc w:val="both"/>
        <w:rPr>
          <w:rFonts w:ascii="Arial" w:hAnsi="Arial" w:cs="Arial"/>
        </w:rPr>
      </w:pPr>
    </w:p>
    <w:p w14:paraId="12CDB153" w14:textId="7E3FCA5A" w:rsidR="00790597" w:rsidRDefault="009B746A" w:rsidP="00ED3557">
      <w:pPr>
        <w:pStyle w:val="NoSpacing"/>
        <w:jc w:val="both"/>
        <w:rPr>
          <w:rFonts w:ascii="Arial" w:hAnsi="Arial" w:cs="Arial"/>
        </w:rPr>
      </w:pPr>
      <w:r w:rsidRPr="00C12035">
        <w:rPr>
          <w:rFonts w:ascii="Arial" w:hAnsi="Arial" w:cs="Arial"/>
          <w:vertAlign w:val="superscript"/>
        </w:rPr>
        <w:t>1</w:t>
      </w:r>
      <w:r w:rsidR="00EE1B22" w:rsidRPr="00C12035">
        <w:rPr>
          <w:rFonts w:ascii="Arial" w:hAnsi="Arial" w:cs="Arial"/>
          <w:vertAlign w:val="superscript"/>
        </w:rPr>
        <w:t>41</w:t>
      </w:r>
      <w:r w:rsidR="00453041" w:rsidRPr="00C12035">
        <w:rPr>
          <w:rFonts w:ascii="Arial" w:hAnsi="Arial" w:cs="Arial"/>
        </w:rPr>
        <w:t xml:space="preserve">Costa B, Thornton M, Guest E, Meyrick J, Williamson H. The effectiveness of inerventions to improve psychosocial outcomes in parents of children with appearance-affecting health conditions: A systematic review. </w:t>
      </w:r>
      <w:r w:rsidRPr="00C12035">
        <w:rPr>
          <w:rFonts w:ascii="Arial" w:hAnsi="Arial" w:cs="Arial"/>
          <w:i/>
          <w:iCs/>
        </w:rPr>
        <w:t>Child Care Health Dev</w:t>
      </w:r>
      <w:r w:rsidRPr="00C12035">
        <w:rPr>
          <w:rFonts w:ascii="Arial" w:hAnsi="Arial" w:cs="Arial"/>
        </w:rPr>
        <w:t>. 2021;47:15-30.</w:t>
      </w:r>
    </w:p>
    <w:p w14:paraId="3C1F3242" w14:textId="77777777" w:rsidR="00872823" w:rsidRDefault="00872823" w:rsidP="00ED3557">
      <w:pPr>
        <w:pStyle w:val="NoSpacing"/>
        <w:jc w:val="both"/>
        <w:rPr>
          <w:rFonts w:ascii="Arial" w:hAnsi="Arial" w:cs="Arial"/>
        </w:rPr>
      </w:pPr>
    </w:p>
    <w:p w14:paraId="59DCF184" w14:textId="77777777" w:rsidR="00872823" w:rsidRDefault="00872823" w:rsidP="00ED3557">
      <w:pPr>
        <w:pStyle w:val="NoSpacing"/>
        <w:jc w:val="both"/>
        <w:rPr>
          <w:rFonts w:ascii="Arial" w:hAnsi="Arial" w:cs="Arial"/>
        </w:rPr>
      </w:pPr>
    </w:p>
    <w:p w14:paraId="38890ADE" w14:textId="77777777" w:rsidR="00E74A6B" w:rsidRDefault="00E74A6B" w:rsidP="00ED3557">
      <w:pPr>
        <w:pStyle w:val="NoSpacing"/>
        <w:jc w:val="both"/>
        <w:rPr>
          <w:rFonts w:ascii="Arial" w:hAnsi="Arial" w:cs="Arial"/>
        </w:rPr>
      </w:pPr>
    </w:p>
    <w:p w14:paraId="59384E1E" w14:textId="77777777" w:rsidR="00E74A6B" w:rsidRDefault="00E74A6B" w:rsidP="00ED3557">
      <w:pPr>
        <w:pStyle w:val="NoSpacing"/>
        <w:jc w:val="both"/>
        <w:rPr>
          <w:rFonts w:ascii="Arial" w:hAnsi="Arial" w:cs="Arial"/>
        </w:rPr>
      </w:pPr>
    </w:p>
    <w:p w14:paraId="5376E429" w14:textId="77777777" w:rsidR="00E74A6B" w:rsidRDefault="00E74A6B" w:rsidP="00ED3557">
      <w:pPr>
        <w:pStyle w:val="NoSpacing"/>
        <w:jc w:val="both"/>
        <w:rPr>
          <w:rFonts w:ascii="Arial" w:hAnsi="Arial" w:cs="Arial"/>
        </w:rPr>
      </w:pPr>
    </w:p>
    <w:p w14:paraId="2E507DE2" w14:textId="77777777" w:rsidR="00E74A6B" w:rsidRDefault="00E74A6B" w:rsidP="00ED3557">
      <w:pPr>
        <w:pStyle w:val="NoSpacing"/>
        <w:jc w:val="both"/>
        <w:rPr>
          <w:rFonts w:ascii="Arial" w:hAnsi="Arial" w:cs="Arial"/>
        </w:rPr>
      </w:pPr>
    </w:p>
    <w:p w14:paraId="748FA916" w14:textId="77777777" w:rsidR="00E74A6B" w:rsidRDefault="00E74A6B" w:rsidP="00ED3557">
      <w:pPr>
        <w:pStyle w:val="NoSpacing"/>
        <w:jc w:val="both"/>
        <w:rPr>
          <w:rFonts w:ascii="Arial" w:hAnsi="Arial" w:cs="Arial"/>
        </w:rPr>
      </w:pPr>
    </w:p>
    <w:p w14:paraId="03D07FD5" w14:textId="77777777" w:rsidR="00E74A6B" w:rsidRDefault="00E74A6B" w:rsidP="00ED3557">
      <w:pPr>
        <w:pStyle w:val="NoSpacing"/>
        <w:jc w:val="both"/>
        <w:rPr>
          <w:rFonts w:ascii="Arial" w:hAnsi="Arial" w:cs="Arial"/>
        </w:rPr>
      </w:pPr>
    </w:p>
    <w:p w14:paraId="41D9E6F0" w14:textId="77777777" w:rsidR="009E1C21" w:rsidRDefault="009E1C21" w:rsidP="00ED3557">
      <w:pPr>
        <w:pStyle w:val="NoSpacing"/>
        <w:jc w:val="both"/>
        <w:rPr>
          <w:rFonts w:ascii="Arial" w:hAnsi="Arial" w:cs="Arial"/>
        </w:rPr>
      </w:pPr>
    </w:p>
    <w:p w14:paraId="6914F14E" w14:textId="77777777" w:rsidR="009E1C21" w:rsidRDefault="009E1C21" w:rsidP="00ED3557">
      <w:pPr>
        <w:pStyle w:val="NoSpacing"/>
        <w:jc w:val="both"/>
        <w:rPr>
          <w:rFonts w:ascii="Arial" w:hAnsi="Arial" w:cs="Arial"/>
        </w:rPr>
      </w:pPr>
    </w:p>
    <w:p w14:paraId="624D17AD" w14:textId="77777777" w:rsidR="009E1C21" w:rsidRDefault="009E1C21" w:rsidP="00ED3557">
      <w:pPr>
        <w:pStyle w:val="NoSpacing"/>
        <w:jc w:val="both"/>
        <w:rPr>
          <w:rFonts w:ascii="Arial" w:hAnsi="Arial" w:cs="Arial"/>
        </w:rPr>
      </w:pPr>
    </w:p>
    <w:p w14:paraId="7D1A37F9" w14:textId="77777777" w:rsidR="009E1C21" w:rsidRDefault="009E1C21" w:rsidP="00ED3557">
      <w:pPr>
        <w:pStyle w:val="NoSpacing"/>
        <w:jc w:val="both"/>
        <w:rPr>
          <w:rFonts w:ascii="Arial" w:hAnsi="Arial" w:cs="Arial"/>
        </w:rPr>
      </w:pPr>
    </w:p>
    <w:p w14:paraId="12943786" w14:textId="77777777" w:rsidR="009E1C21" w:rsidRDefault="009E1C21" w:rsidP="00ED3557">
      <w:pPr>
        <w:pStyle w:val="NoSpacing"/>
        <w:jc w:val="both"/>
        <w:rPr>
          <w:rFonts w:ascii="Arial" w:hAnsi="Arial" w:cs="Arial"/>
        </w:rPr>
      </w:pPr>
    </w:p>
    <w:p w14:paraId="62ED0170" w14:textId="77777777" w:rsidR="009E1C21" w:rsidRDefault="009E1C21" w:rsidP="00ED3557">
      <w:pPr>
        <w:pStyle w:val="NoSpacing"/>
        <w:jc w:val="both"/>
        <w:rPr>
          <w:rFonts w:ascii="Arial" w:hAnsi="Arial" w:cs="Arial"/>
        </w:rPr>
      </w:pPr>
    </w:p>
    <w:p w14:paraId="4355C697" w14:textId="77777777" w:rsidR="009E1C21" w:rsidRDefault="009E1C21" w:rsidP="00ED3557">
      <w:pPr>
        <w:pStyle w:val="NoSpacing"/>
        <w:jc w:val="both"/>
        <w:rPr>
          <w:rFonts w:ascii="Arial" w:hAnsi="Arial" w:cs="Arial"/>
        </w:rPr>
      </w:pPr>
    </w:p>
    <w:p w14:paraId="25B051B8" w14:textId="77777777" w:rsidR="009E1C21" w:rsidRDefault="009E1C21" w:rsidP="00ED3557">
      <w:pPr>
        <w:pStyle w:val="NoSpacing"/>
        <w:jc w:val="both"/>
        <w:rPr>
          <w:rFonts w:ascii="Arial" w:hAnsi="Arial" w:cs="Arial"/>
        </w:rPr>
      </w:pPr>
    </w:p>
    <w:p w14:paraId="27E4C53C" w14:textId="77777777" w:rsidR="009E1C21" w:rsidRDefault="009E1C21" w:rsidP="00ED3557">
      <w:pPr>
        <w:pStyle w:val="NoSpacing"/>
        <w:jc w:val="both"/>
        <w:rPr>
          <w:rFonts w:ascii="Arial" w:hAnsi="Arial" w:cs="Arial"/>
        </w:rPr>
      </w:pPr>
    </w:p>
    <w:p w14:paraId="61649A06" w14:textId="77777777" w:rsidR="009E1C21" w:rsidRDefault="009E1C21" w:rsidP="00ED3557">
      <w:pPr>
        <w:pStyle w:val="NoSpacing"/>
        <w:jc w:val="both"/>
        <w:rPr>
          <w:rFonts w:ascii="Arial" w:hAnsi="Arial" w:cs="Arial"/>
        </w:rPr>
      </w:pPr>
    </w:p>
    <w:p w14:paraId="225440C7" w14:textId="77777777" w:rsidR="009E1C21" w:rsidRDefault="009E1C21" w:rsidP="00ED3557">
      <w:pPr>
        <w:pStyle w:val="NoSpacing"/>
        <w:jc w:val="both"/>
        <w:rPr>
          <w:rFonts w:ascii="Arial" w:hAnsi="Arial" w:cs="Arial"/>
        </w:rPr>
      </w:pPr>
    </w:p>
    <w:p w14:paraId="3202D9C1" w14:textId="77777777" w:rsidR="009E1C21" w:rsidRDefault="009E1C21" w:rsidP="00ED3557">
      <w:pPr>
        <w:pStyle w:val="NoSpacing"/>
        <w:jc w:val="both"/>
        <w:rPr>
          <w:rFonts w:ascii="Arial" w:hAnsi="Arial" w:cs="Arial"/>
        </w:rPr>
      </w:pPr>
    </w:p>
    <w:p w14:paraId="71CE1728" w14:textId="77777777" w:rsidR="009E1C21" w:rsidRDefault="009E1C21" w:rsidP="00ED3557">
      <w:pPr>
        <w:pStyle w:val="NoSpacing"/>
        <w:jc w:val="both"/>
        <w:rPr>
          <w:rFonts w:ascii="Arial" w:hAnsi="Arial" w:cs="Arial"/>
        </w:rPr>
      </w:pPr>
    </w:p>
    <w:p w14:paraId="555342D8" w14:textId="77777777" w:rsidR="009E1C21" w:rsidRDefault="009E1C21" w:rsidP="00ED3557">
      <w:pPr>
        <w:pStyle w:val="NoSpacing"/>
        <w:jc w:val="both"/>
        <w:rPr>
          <w:rFonts w:ascii="Arial" w:hAnsi="Arial" w:cs="Arial"/>
        </w:rPr>
      </w:pPr>
    </w:p>
    <w:p w14:paraId="484D94B8" w14:textId="77777777" w:rsidR="00E74A6B" w:rsidRDefault="00E74A6B" w:rsidP="00ED3557">
      <w:pPr>
        <w:pStyle w:val="NoSpacing"/>
        <w:jc w:val="both"/>
        <w:rPr>
          <w:rFonts w:ascii="Arial" w:hAnsi="Arial" w:cs="Arial"/>
        </w:rPr>
      </w:pPr>
    </w:p>
    <w:p w14:paraId="7283DECB" w14:textId="77777777" w:rsidR="00E74A6B" w:rsidRDefault="00E74A6B" w:rsidP="00ED3557">
      <w:pPr>
        <w:pStyle w:val="NoSpacing"/>
        <w:jc w:val="both"/>
        <w:rPr>
          <w:rFonts w:ascii="Arial" w:hAnsi="Arial" w:cs="Arial"/>
        </w:rPr>
      </w:pPr>
    </w:p>
    <w:p w14:paraId="101C2683" w14:textId="77777777" w:rsidR="000D795A" w:rsidRDefault="000D795A" w:rsidP="000D795A">
      <w:pPr>
        <w:rPr>
          <w:rFonts w:cstheme="minorHAnsi"/>
          <w:b/>
        </w:rPr>
      </w:pPr>
      <w:r>
        <w:rPr>
          <w:rFonts w:cstheme="minorHAnsi"/>
          <w:b/>
        </w:rPr>
        <w:lastRenderedPageBreak/>
        <w:t xml:space="preserve">Figure 1: </w:t>
      </w:r>
      <w:r w:rsidRPr="00263272">
        <w:rPr>
          <w:rFonts w:cstheme="minorHAnsi"/>
          <w:bCs/>
        </w:rPr>
        <w:t>Flow Chart Demonstrating the Selection of Articles for Inclusion</w:t>
      </w:r>
    </w:p>
    <w:p w14:paraId="22FE380C" w14:textId="77777777" w:rsidR="000D795A" w:rsidRDefault="000D795A" w:rsidP="000D795A">
      <w:pPr>
        <w:rPr>
          <w:rFonts w:cstheme="minorHAnsi"/>
          <w:b/>
        </w:rPr>
      </w:pPr>
      <w:r>
        <w:rPr>
          <w:noProof/>
        </w:rPr>
        <w:drawing>
          <wp:inline distT="0" distB="0" distL="0" distR="0" wp14:anchorId="0AF4739C" wp14:editId="5F03EBB5">
            <wp:extent cx="5743575" cy="2725764"/>
            <wp:effectExtent l="0" t="0" r="0" b="0"/>
            <wp:docPr id="5088983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98320" name="Picture 1" descr="A screenshot of a computer&#10;&#10;Description automatically generated"/>
                    <pic:cNvPicPr/>
                  </pic:nvPicPr>
                  <pic:blipFill rotWithShape="1">
                    <a:blip r:embed="rId10"/>
                    <a:srcRect l="14957" t="25995" r="55628" b="24379"/>
                    <a:stretch/>
                  </pic:blipFill>
                  <pic:spPr bwMode="auto">
                    <a:xfrm>
                      <a:off x="0" y="0"/>
                      <a:ext cx="5778805" cy="2742483"/>
                    </a:xfrm>
                    <a:prstGeom prst="rect">
                      <a:avLst/>
                    </a:prstGeom>
                    <a:ln>
                      <a:noFill/>
                    </a:ln>
                    <a:extLst>
                      <a:ext uri="{53640926-AAD7-44D8-BBD7-CCE9431645EC}">
                        <a14:shadowObscured xmlns:a14="http://schemas.microsoft.com/office/drawing/2010/main"/>
                      </a:ext>
                    </a:extLst>
                  </pic:spPr>
                </pic:pic>
              </a:graphicData>
            </a:graphic>
          </wp:inline>
        </w:drawing>
      </w:r>
    </w:p>
    <w:p w14:paraId="0DB8F0A4" w14:textId="77777777" w:rsidR="000D795A" w:rsidRDefault="000D795A" w:rsidP="000D795A"/>
    <w:p w14:paraId="4E93D3B3" w14:textId="77777777" w:rsidR="00E74A6B" w:rsidRDefault="00E74A6B" w:rsidP="00ED3557">
      <w:pPr>
        <w:pStyle w:val="NoSpacing"/>
        <w:jc w:val="both"/>
        <w:rPr>
          <w:rFonts w:ascii="Arial" w:hAnsi="Arial" w:cs="Arial"/>
        </w:rPr>
      </w:pPr>
    </w:p>
    <w:p w14:paraId="6B308D66" w14:textId="77777777" w:rsidR="000D795A" w:rsidRDefault="000D795A" w:rsidP="00ED3557">
      <w:pPr>
        <w:pStyle w:val="NoSpacing"/>
        <w:jc w:val="both"/>
        <w:rPr>
          <w:rFonts w:ascii="Arial" w:hAnsi="Arial" w:cs="Arial"/>
        </w:rPr>
      </w:pPr>
    </w:p>
    <w:p w14:paraId="1CA54089" w14:textId="77777777" w:rsidR="000D795A" w:rsidRDefault="000D795A" w:rsidP="00ED3557">
      <w:pPr>
        <w:pStyle w:val="NoSpacing"/>
        <w:jc w:val="both"/>
        <w:rPr>
          <w:rFonts w:ascii="Arial" w:hAnsi="Arial" w:cs="Arial"/>
        </w:rPr>
      </w:pPr>
    </w:p>
    <w:p w14:paraId="24A49DA5" w14:textId="77777777" w:rsidR="000D795A" w:rsidRDefault="000D795A" w:rsidP="00ED3557">
      <w:pPr>
        <w:pStyle w:val="NoSpacing"/>
        <w:jc w:val="both"/>
        <w:rPr>
          <w:rFonts w:ascii="Arial" w:hAnsi="Arial" w:cs="Arial"/>
        </w:rPr>
      </w:pPr>
    </w:p>
    <w:p w14:paraId="789B1B0E" w14:textId="77777777" w:rsidR="000D795A" w:rsidRDefault="000D795A" w:rsidP="00ED3557">
      <w:pPr>
        <w:pStyle w:val="NoSpacing"/>
        <w:jc w:val="both"/>
        <w:rPr>
          <w:rFonts w:ascii="Arial" w:hAnsi="Arial" w:cs="Arial"/>
        </w:rPr>
      </w:pPr>
    </w:p>
    <w:p w14:paraId="041B9200" w14:textId="77777777" w:rsidR="000D795A" w:rsidRDefault="000D795A" w:rsidP="00ED3557">
      <w:pPr>
        <w:pStyle w:val="NoSpacing"/>
        <w:jc w:val="both"/>
        <w:rPr>
          <w:rFonts w:ascii="Arial" w:hAnsi="Arial" w:cs="Arial"/>
        </w:rPr>
      </w:pPr>
    </w:p>
    <w:p w14:paraId="53170A7E" w14:textId="77777777" w:rsidR="000D795A" w:rsidRDefault="000D795A" w:rsidP="00ED3557">
      <w:pPr>
        <w:pStyle w:val="NoSpacing"/>
        <w:jc w:val="both"/>
        <w:rPr>
          <w:rFonts w:ascii="Arial" w:hAnsi="Arial" w:cs="Arial"/>
        </w:rPr>
      </w:pPr>
    </w:p>
    <w:p w14:paraId="62281339" w14:textId="77777777" w:rsidR="000D795A" w:rsidRDefault="000D795A" w:rsidP="00ED3557">
      <w:pPr>
        <w:pStyle w:val="NoSpacing"/>
        <w:jc w:val="both"/>
        <w:rPr>
          <w:rFonts w:ascii="Arial" w:hAnsi="Arial" w:cs="Arial"/>
        </w:rPr>
      </w:pPr>
    </w:p>
    <w:p w14:paraId="72FDCE60" w14:textId="77777777" w:rsidR="000D795A" w:rsidRDefault="000D795A" w:rsidP="00ED3557">
      <w:pPr>
        <w:pStyle w:val="NoSpacing"/>
        <w:jc w:val="both"/>
        <w:rPr>
          <w:rFonts w:ascii="Arial" w:hAnsi="Arial" w:cs="Arial"/>
        </w:rPr>
      </w:pPr>
    </w:p>
    <w:p w14:paraId="5D5730F2" w14:textId="77777777" w:rsidR="000D795A" w:rsidRDefault="000D795A" w:rsidP="00ED3557">
      <w:pPr>
        <w:pStyle w:val="NoSpacing"/>
        <w:jc w:val="both"/>
        <w:rPr>
          <w:rFonts w:ascii="Arial" w:hAnsi="Arial" w:cs="Arial"/>
        </w:rPr>
      </w:pPr>
    </w:p>
    <w:p w14:paraId="42FF5F90" w14:textId="77777777" w:rsidR="000D795A" w:rsidRDefault="000D795A" w:rsidP="00ED3557">
      <w:pPr>
        <w:pStyle w:val="NoSpacing"/>
        <w:jc w:val="both"/>
        <w:rPr>
          <w:rFonts w:ascii="Arial" w:hAnsi="Arial" w:cs="Arial"/>
        </w:rPr>
      </w:pPr>
    </w:p>
    <w:p w14:paraId="183F6ED3" w14:textId="77777777" w:rsidR="000D795A" w:rsidRDefault="000D795A" w:rsidP="00ED3557">
      <w:pPr>
        <w:pStyle w:val="NoSpacing"/>
        <w:jc w:val="both"/>
        <w:rPr>
          <w:rFonts w:ascii="Arial" w:hAnsi="Arial" w:cs="Arial"/>
        </w:rPr>
      </w:pPr>
    </w:p>
    <w:p w14:paraId="003DD5F0" w14:textId="77777777" w:rsidR="000D795A" w:rsidRDefault="000D795A" w:rsidP="00ED3557">
      <w:pPr>
        <w:pStyle w:val="NoSpacing"/>
        <w:jc w:val="both"/>
        <w:rPr>
          <w:rFonts w:ascii="Arial" w:hAnsi="Arial" w:cs="Arial"/>
        </w:rPr>
      </w:pPr>
    </w:p>
    <w:p w14:paraId="76870E4F" w14:textId="77777777" w:rsidR="000D795A" w:rsidRDefault="000D795A" w:rsidP="00ED3557">
      <w:pPr>
        <w:pStyle w:val="NoSpacing"/>
        <w:jc w:val="both"/>
        <w:rPr>
          <w:rFonts w:ascii="Arial" w:hAnsi="Arial" w:cs="Arial"/>
        </w:rPr>
      </w:pPr>
    </w:p>
    <w:p w14:paraId="632DCB16" w14:textId="77777777" w:rsidR="00C32EAC" w:rsidRDefault="00C32EAC" w:rsidP="00C32EAC">
      <w:pPr>
        <w:rPr>
          <w:rFonts w:ascii="Aptos" w:hAnsi="Aptos"/>
          <w:sz w:val="20"/>
          <w:szCs w:val="20"/>
        </w:rPr>
      </w:pPr>
      <w:r w:rsidRPr="0092773F">
        <w:rPr>
          <w:rFonts w:ascii="Aptos" w:hAnsi="Aptos"/>
          <w:b/>
          <w:bCs/>
          <w:sz w:val="20"/>
          <w:szCs w:val="20"/>
        </w:rPr>
        <w:lastRenderedPageBreak/>
        <w:t>Table 1:</w:t>
      </w:r>
      <w:r>
        <w:rPr>
          <w:rFonts w:ascii="Aptos" w:hAnsi="Aptos"/>
          <w:sz w:val="20"/>
          <w:szCs w:val="20"/>
        </w:rPr>
        <w:t xml:space="preserve"> Data Extraction Table</w:t>
      </w:r>
    </w:p>
    <w:tbl>
      <w:tblPr>
        <w:tblStyle w:val="TableGrid"/>
        <w:tblW w:w="13887" w:type="dxa"/>
        <w:jc w:val="center"/>
        <w:tblLayout w:type="fixed"/>
        <w:tblLook w:val="04A0" w:firstRow="1" w:lastRow="0" w:firstColumn="1" w:lastColumn="0" w:noHBand="0" w:noVBand="1"/>
      </w:tblPr>
      <w:tblGrid>
        <w:gridCol w:w="1271"/>
        <w:gridCol w:w="1276"/>
        <w:gridCol w:w="1134"/>
        <w:gridCol w:w="1134"/>
        <w:gridCol w:w="2268"/>
        <w:gridCol w:w="1843"/>
        <w:gridCol w:w="2409"/>
        <w:gridCol w:w="1418"/>
        <w:gridCol w:w="1134"/>
      </w:tblGrid>
      <w:tr w:rsidR="00C32EAC" w:rsidRPr="00C627B7" w14:paraId="3788026B" w14:textId="77777777" w:rsidTr="0017434E">
        <w:trPr>
          <w:trHeight w:val="300"/>
          <w:jc w:val="center"/>
        </w:trPr>
        <w:tc>
          <w:tcPr>
            <w:tcW w:w="1271" w:type="dxa"/>
            <w:vAlign w:val="center"/>
          </w:tcPr>
          <w:p w14:paraId="6ED4FE01"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Author(s) and year</w:t>
            </w:r>
          </w:p>
        </w:tc>
        <w:tc>
          <w:tcPr>
            <w:tcW w:w="1276" w:type="dxa"/>
            <w:vAlign w:val="center"/>
          </w:tcPr>
          <w:p w14:paraId="7C216598"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Recruitment site(s)</w:t>
            </w:r>
          </w:p>
        </w:tc>
        <w:tc>
          <w:tcPr>
            <w:tcW w:w="1134" w:type="dxa"/>
            <w:vAlign w:val="center"/>
          </w:tcPr>
          <w:p w14:paraId="28437487"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Child’s diagnosis</w:t>
            </w:r>
          </w:p>
        </w:tc>
        <w:tc>
          <w:tcPr>
            <w:tcW w:w="1134" w:type="dxa"/>
            <w:vAlign w:val="center"/>
          </w:tcPr>
          <w:p w14:paraId="3EDA1FB5"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Child’s age range</w:t>
            </w:r>
          </w:p>
        </w:tc>
        <w:tc>
          <w:tcPr>
            <w:tcW w:w="2268" w:type="dxa"/>
            <w:vAlign w:val="center"/>
          </w:tcPr>
          <w:p w14:paraId="50FF333A"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Exclusion criteria</w:t>
            </w:r>
          </w:p>
        </w:tc>
        <w:tc>
          <w:tcPr>
            <w:tcW w:w="1843" w:type="dxa"/>
            <w:vAlign w:val="center"/>
          </w:tcPr>
          <w:p w14:paraId="695D150E"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Sample size</w:t>
            </w:r>
          </w:p>
        </w:tc>
        <w:tc>
          <w:tcPr>
            <w:tcW w:w="2409" w:type="dxa"/>
            <w:vAlign w:val="center"/>
          </w:tcPr>
          <w:p w14:paraId="32FDA3E3"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Measurement</w:t>
            </w:r>
          </w:p>
        </w:tc>
        <w:tc>
          <w:tcPr>
            <w:tcW w:w="1418" w:type="dxa"/>
            <w:vAlign w:val="center"/>
          </w:tcPr>
          <w:p w14:paraId="47850139" w14:textId="77777777" w:rsidR="00C32EAC" w:rsidRPr="00C627B7" w:rsidRDefault="00C32EAC" w:rsidP="0017434E">
            <w:pPr>
              <w:jc w:val="center"/>
              <w:rPr>
                <w:rFonts w:ascii="Aptos" w:hAnsi="Aptos" w:cs="Arial"/>
                <w:b/>
                <w:bCs/>
                <w:sz w:val="18"/>
                <w:szCs w:val="18"/>
              </w:rPr>
            </w:pPr>
            <w:r w:rsidRPr="00C627B7">
              <w:rPr>
                <w:rFonts w:ascii="Aptos" w:hAnsi="Aptos" w:cs="Arial"/>
                <w:b/>
                <w:bCs/>
                <w:sz w:val="18"/>
                <w:szCs w:val="18"/>
              </w:rPr>
              <w:t>Comparison group</w:t>
            </w:r>
          </w:p>
        </w:tc>
        <w:tc>
          <w:tcPr>
            <w:tcW w:w="1134" w:type="dxa"/>
            <w:vAlign w:val="center"/>
          </w:tcPr>
          <w:p w14:paraId="548CC5AB" w14:textId="77777777" w:rsidR="00C32EAC" w:rsidRPr="00C627B7" w:rsidRDefault="00C32EAC" w:rsidP="0017434E">
            <w:pPr>
              <w:jc w:val="center"/>
              <w:rPr>
                <w:rFonts w:ascii="Aptos" w:hAnsi="Aptos" w:cs="Arial"/>
                <w:b/>
                <w:bCs/>
                <w:sz w:val="18"/>
                <w:szCs w:val="18"/>
                <w:highlight w:val="yellow"/>
              </w:rPr>
            </w:pPr>
            <w:r w:rsidRPr="00E679A2">
              <w:rPr>
                <w:rFonts w:ascii="Aptos" w:hAnsi="Aptos" w:cs="Arial"/>
                <w:b/>
                <w:bCs/>
                <w:sz w:val="18"/>
                <w:szCs w:val="18"/>
              </w:rPr>
              <w:t>Theme(s)</w:t>
            </w:r>
          </w:p>
        </w:tc>
      </w:tr>
      <w:tr w:rsidR="00C32EAC" w:rsidRPr="00C627B7" w14:paraId="0E6678F1" w14:textId="77777777" w:rsidTr="0017434E">
        <w:trPr>
          <w:trHeight w:val="300"/>
          <w:jc w:val="center"/>
        </w:trPr>
        <w:tc>
          <w:tcPr>
            <w:tcW w:w="1271" w:type="dxa"/>
            <w:vAlign w:val="center"/>
          </w:tcPr>
          <w:p w14:paraId="77D19FC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Acharya, 2022</w:t>
            </w:r>
          </w:p>
        </w:tc>
        <w:tc>
          <w:tcPr>
            <w:tcW w:w="1276" w:type="dxa"/>
            <w:vAlign w:val="center"/>
          </w:tcPr>
          <w:p w14:paraId="3FEB9E7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4D2BEB5D" w14:textId="77777777" w:rsidR="00C32EAC" w:rsidRPr="00C627B7" w:rsidRDefault="00C32EAC" w:rsidP="0017434E">
            <w:pPr>
              <w:jc w:val="center"/>
              <w:rPr>
                <w:rFonts w:ascii="Aptos" w:hAnsi="Aptos" w:cs="Arial"/>
                <w:sz w:val="18"/>
                <w:szCs w:val="18"/>
              </w:rPr>
            </w:pPr>
            <w:r>
              <w:rPr>
                <w:rFonts w:ascii="Aptos" w:eastAsia="Arial" w:hAnsi="Aptos" w:cs="Arial"/>
                <w:sz w:val="18"/>
                <w:szCs w:val="18"/>
              </w:rPr>
              <w:t>CL or CP</w:t>
            </w:r>
          </w:p>
        </w:tc>
        <w:tc>
          <w:tcPr>
            <w:tcW w:w="1134" w:type="dxa"/>
            <w:vAlign w:val="center"/>
          </w:tcPr>
          <w:p w14:paraId="28F1335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28</w:t>
            </w:r>
          </w:p>
          <w:p w14:paraId="484B61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37 weeks</w:t>
            </w:r>
          </w:p>
        </w:tc>
        <w:tc>
          <w:tcPr>
            <w:tcW w:w="2268" w:type="dxa"/>
            <w:vAlign w:val="center"/>
          </w:tcPr>
          <w:p w14:paraId="0EE0B8DE"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N</w:t>
            </w:r>
            <w:r w:rsidRPr="00C627B7">
              <w:rPr>
                <w:rFonts w:ascii="Aptos" w:eastAsia="Aptos" w:hAnsi="Aptos" w:cs="Aptos"/>
                <w:sz w:val="18"/>
                <w:szCs w:val="18"/>
              </w:rPr>
              <w:t>on–English-speaking</w:t>
            </w:r>
            <w:r>
              <w:rPr>
                <w:rFonts w:ascii="Aptos" w:eastAsia="Aptos" w:hAnsi="Aptos" w:cs="Aptos"/>
                <w:sz w:val="18"/>
                <w:szCs w:val="18"/>
              </w:rPr>
              <w:t xml:space="preserve">, </w:t>
            </w:r>
            <w:r w:rsidRPr="00C627B7">
              <w:rPr>
                <w:rFonts w:ascii="Aptos" w:eastAsia="Aptos" w:hAnsi="Aptos" w:cs="Aptos"/>
                <w:sz w:val="18"/>
                <w:szCs w:val="18"/>
              </w:rPr>
              <w:t>non</w:t>
            </w:r>
            <w:r>
              <w:rPr>
                <w:rFonts w:ascii="Aptos" w:eastAsia="Aptos" w:hAnsi="Aptos" w:cs="Aptos"/>
                <w:sz w:val="18"/>
                <w:szCs w:val="18"/>
              </w:rPr>
              <w:t>-</w:t>
            </w:r>
            <w:r w:rsidRPr="00C627B7">
              <w:rPr>
                <w:rFonts w:ascii="Aptos" w:eastAsia="Aptos" w:hAnsi="Aptos" w:cs="Aptos"/>
                <w:sz w:val="18"/>
                <w:szCs w:val="18"/>
              </w:rPr>
              <w:t>biological parent</w:t>
            </w:r>
            <w:r>
              <w:rPr>
                <w:rFonts w:ascii="Aptos" w:eastAsia="Aptos" w:hAnsi="Aptos" w:cs="Aptos"/>
                <w:sz w:val="18"/>
                <w:szCs w:val="18"/>
              </w:rPr>
              <w:t>s</w:t>
            </w:r>
            <w:r w:rsidRPr="00C627B7">
              <w:rPr>
                <w:rFonts w:ascii="Aptos" w:eastAsia="Aptos" w:hAnsi="Aptos" w:cs="Aptos"/>
                <w:sz w:val="18"/>
                <w:szCs w:val="18"/>
              </w:rPr>
              <w:t>, infants previously discharged,</w:t>
            </w:r>
            <w:r>
              <w:rPr>
                <w:rFonts w:ascii="Aptos" w:eastAsia="Aptos" w:hAnsi="Aptos" w:cs="Aptos"/>
                <w:sz w:val="18"/>
                <w:szCs w:val="18"/>
              </w:rPr>
              <w:t xml:space="preserve"> </w:t>
            </w:r>
            <w:r w:rsidRPr="00C627B7">
              <w:rPr>
                <w:rFonts w:ascii="Aptos" w:eastAsia="Aptos" w:hAnsi="Aptos" w:cs="Aptos"/>
                <w:sz w:val="18"/>
                <w:szCs w:val="18"/>
              </w:rPr>
              <w:t>infants transferred to cardiac intensive care, infants for whom death was imminent</w:t>
            </w:r>
          </w:p>
        </w:tc>
        <w:tc>
          <w:tcPr>
            <w:tcW w:w="1843" w:type="dxa"/>
            <w:vAlign w:val="center"/>
          </w:tcPr>
          <w:p w14:paraId="5E20D3B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Baseline: 166 </w:t>
            </w:r>
            <w:r>
              <w:rPr>
                <w:rFonts w:ascii="Aptos" w:hAnsi="Aptos" w:cs="Arial"/>
                <w:sz w:val="18"/>
                <w:szCs w:val="18"/>
              </w:rPr>
              <w:t xml:space="preserve">parent-infant </w:t>
            </w:r>
            <w:r w:rsidRPr="00C627B7">
              <w:rPr>
                <w:rFonts w:ascii="Aptos" w:hAnsi="Aptos" w:cs="Arial"/>
                <w:sz w:val="18"/>
                <w:szCs w:val="18"/>
              </w:rPr>
              <w:t>dyads</w:t>
            </w:r>
          </w:p>
          <w:p w14:paraId="2C672717" w14:textId="77777777" w:rsidR="00C32EAC" w:rsidRPr="00C627B7" w:rsidRDefault="00C32EAC" w:rsidP="0017434E">
            <w:pPr>
              <w:jc w:val="center"/>
              <w:rPr>
                <w:rFonts w:ascii="Aptos" w:hAnsi="Aptos" w:cs="Arial"/>
                <w:sz w:val="18"/>
                <w:szCs w:val="18"/>
              </w:rPr>
            </w:pPr>
          </w:p>
          <w:p w14:paraId="0C5370C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Follow-up: 124 </w:t>
            </w:r>
            <w:r>
              <w:rPr>
                <w:rFonts w:ascii="Aptos" w:hAnsi="Aptos" w:cs="Arial"/>
                <w:sz w:val="18"/>
                <w:szCs w:val="18"/>
              </w:rPr>
              <w:t xml:space="preserve">parent-infant </w:t>
            </w:r>
            <w:r w:rsidRPr="00C627B7">
              <w:rPr>
                <w:rFonts w:ascii="Aptos" w:hAnsi="Aptos" w:cs="Arial"/>
                <w:sz w:val="18"/>
                <w:szCs w:val="18"/>
              </w:rPr>
              <w:t>dyads</w:t>
            </w:r>
          </w:p>
          <w:p w14:paraId="781955F4" w14:textId="77777777" w:rsidR="00C32EAC" w:rsidRPr="00C627B7" w:rsidRDefault="00C32EAC" w:rsidP="0017434E">
            <w:pPr>
              <w:jc w:val="center"/>
              <w:rPr>
                <w:rFonts w:ascii="Aptos" w:hAnsi="Aptos" w:cs="Arial"/>
                <w:sz w:val="18"/>
                <w:szCs w:val="18"/>
              </w:rPr>
            </w:pPr>
          </w:p>
          <w:p w14:paraId="7F037A8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Cleft: 12 </w:t>
            </w:r>
            <w:r>
              <w:rPr>
                <w:rFonts w:ascii="Aptos" w:hAnsi="Aptos" w:cs="Arial"/>
                <w:sz w:val="18"/>
                <w:szCs w:val="18"/>
              </w:rPr>
              <w:t xml:space="preserve">parent-infant </w:t>
            </w:r>
            <w:r w:rsidRPr="00C627B7">
              <w:rPr>
                <w:rFonts w:ascii="Aptos" w:hAnsi="Aptos" w:cs="Arial"/>
                <w:sz w:val="18"/>
                <w:szCs w:val="18"/>
              </w:rPr>
              <w:t>dyads</w:t>
            </w:r>
          </w:p>
        </w:tc>
        <w:tc>
          <w:tcPr>
            <w:tcW w:w="2409" w:type="dxa"/>
            <w:vAlign w:val="center"/>
          </w:tcPr>
          <w:p w14:paraId="4380AE37" w14:textId="77777777" w:rsidR="00C32EAC" w:rsidRPr="00C627B7" w:rsidRDefault="00C32EAC" w:rsidP="0017434E">
            <w:pPr>
              <w:jc w:val="center"/>
              <w:rPr>
                <w:rFonts w:ascii="Aptos" w:hAnsi="Aptos" w:cs="Arial"/>
                <w:sz w:val="18"/>
                <w:szCs w:val="18"/>
              </w:rPr>
            </w:pPr>
            <w:r>
              <w:rPr>
                <w:rFonts w:ascii="Aptos" w:hAnsi="Aptos" w:cs="Arial"/>
                <w:sz w:val="18"/>
                <w:szCs w:val="18"/>
              </w:rPr>
              <w:t xml:space="preserve">Pediatric Quality of Life (Family Impact Module) </w:t>
            </w:r>
            <w:r w:rsidRPr="00C627B7">
              <w:rPr>
                <w:rFonts w:ascii="Aptos" w:hAnsi="Aptos" w:cs="Arial"/>
                <w:sz w:val="18"/>
                <w:szCs w:val="18"/>
              </w:rPr>
              <w:t>PedsQL-FIM</w:t>
            </w:r>
          </w:p>
        </w:tc>
        <w:tc>
          <w:tcPr>
            <w:tcW w:w="1418" w:type="dxa"/>
            <w:vAlign w:val="center"/>
          </w:tcPr>
          <w:p w14:paraId="3AA842BB" w14:textId="77777777" w:rsidR="00C32EAC" w:rsidRPr="00C627B7" w:rsidRDefault="00C32EAC" w:rsidP="0017434E">
            <w:pPr>
              <w:jc w:val="center"/>
              <w:rPr>
                <w:rFonts w:ascii="Aptos" w:hAnsi="Aptos" w:cs="Arial"/>
                <w:sz w:val="18"/>
                <w:szCs w:val="18"/>
              </w:rPr>
            </w:pPr>
            <w:r>
              <w:rPr>
                <w:rFonts w:ascii="Aptos" w:hAnsi="Aptos" w:cs="Arial"/>
                <w:sz w:val="18"/>
                <w:szCs w:val="18"/>
              </w:rPr>
              <w:t>Published data on o</w:t>
            </w:r>
            <w:r w:rsidRPr="00C627B7">
              <w:rPr>
                <w:rFonts w:ascii="Aptos" w:hAnsi="Aptos" w:cs="Arial"/>
                <w:sz w:val="18"/>
                <w:szCs w:val="18"/>
              </w:rPr>
              <w:t>ther major congenital anomalies</w:t>
            </w:r>
          </w:p>
        </w:tc>
        <w:tc>
          <w:tcPr>
            <w:tcW w:w="1134" w:type="dxa"/>
            <w:vAlign w:val="center"/>
          </w:tcPr>
          <w:p w14:paraId="6414D619"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5E984764" w14:textId="77777777" w:rsidTr="0017434E">
        <w:trPr>
          <w:trHeight w:val="300"/>
          <w:jc w:val="center"/>
        </w:trPr>
        <w:tc>
          <w:tcPr>
            <w:tcW w:w="1271" w:type="dxa"/>
            <w:vAlign w:val="center"/>
          </w:tcPr>
          <w:p w14:paraId="0C3A72B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Agnew et al., 2020</w:t>
            </w:r>
          </w:p>
        </w:tc>
        <w:tc>
          <w:tcPr>
            <w:tcW w:w="1276" w:type="dxa"/>
            <w:vAlign w:val="center"/>
          </w:tcPr>
          <w:p w14:paraId="394ED28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(Australia)</w:t>
            </w:r>
          </w:p>
        </w:tc>
        <w:tc>
          <w:tcPr>
            <w:tcW w:w="1134" w:type="dxa"/>
            <w:vAlign w:val="center"/>
          </w:tcPr>
          <w:p w14:paraId="1FEF8A4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CL / CP / CLP / </w:t>
            </w:r>
            <w:r>
              <w:rPr>
                <w:rFonts w:ascii="Aptos" w:hAnsi="Aptos" w:cs="Arial"/>
                <w:sz w:val="18"/>
                <w:szCs w:val="18"/>
              </w:rPr>
              <w:t>VPI / submucous cleft</w:t>
            </w:r>
          </w:p>
        </w:tc>
        <w:tc>
          <w:tcPr>
            <w:tcW w:w="1134" w:type="dxa"/>
            <w:vAlign w:val="center"/>
          </w:tcPr>
          <w:p w14:paraId="43982AE5" w14:textId="77777777" w:rsidR="00C32EAC" w:rsidRPr="00C627B7" w:rsidRDefault="00C32EAC" w:rsidP="0017434E">
            <w:pPr>
              <w:jc w:val="center"/>
              <w:rPr>
                <w:rFonts w:ascii="Aptos" w:hAnsi="Aptos"/>
                <w:sz w:val="18"/>
                <w:szCs w:val="18"/>
              </w:rPr>
            </w:pPr>
            <w:r w:rsidRPr="00C627B7">
              <w:rPr>
                <w:rFonts w:ascii="Aptos" w:hAnsi="Aptos" w:cs="Arial"/>
                <w:sz w:val="18"/>
                <w:szCs w:val="18"/>
              </w:rPr>
              <w:t>7-18</w:t>
            </w:r>
            <w:r>
              <w:rPr>
                <w:rFonts w:ascii="Aptos" w:hAnsi="Aptos" w:cs="Arial"/>
                <w:sz w:val="18"/>
                <w:szCs w:val="18"/>
              </w:rPr>
              <w:t xml:space="preserve"> years</w:t>
            </w:r>
          </w:p>
        </w:tc>
        <w:tc>
          <w:tcPr>
            <w:tcW w:w="2268" w:type="dxa"/>
            <w:vAlign w:val="center"/>
          </w:tcPr>
          <w:p w14:paraId="3FB2650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with a known syndrome</w:t>
            </w:r>
          </w:p>
        </w:tc>
        <w:tc>
          <w:tcPr>
            <w:tcW w:w="1843" w:type="dxa"/>
            <w:vAlign w:val="center"/>
          </w:tcPr>
          <w:p w14:paraId="39DA0B6B" w14:textId="77777777" w:rsidR="00C32EAC" w:rsidRDefault="00C32EAC" w:rsidP="0017434E">
            <w:pPr>
              <w:jc w:val="center"/>
              <w:rPr>
                <w:rFonts w:ascii="Aptos" w:hAnsi="Aptos" w:cs="Arial"/>
                <w:sz w:val="18"/>
                <w:szCs w:val="18"/>
              </w:rPr>
            </w:pPr>
            <w:r w:rsidRPr="00C627B7">
              <w:rPr>
                <w:rFonts w:ascii="Aptos" w:hAnsi="Aptos" w:cs="Arial"/>
                <w:sz w:val="18"/>
                <w:szCs w:val="18"/>
              </w:rPr>
              <w:t>214</w:t>
            </w:r>
          </w:p>
          <w:p w14:paraId="7CF4CDD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(129 mothers, 85 fathers)</w:t>
            </w:r>
          </w:p>
        </w:tc>
        <w:tc>
          <w:tcPr>
            <w:tcW w:w="2409" w:type="dxa"/>
            <w:vAlign w:val="center"/>
          </w:tcPr>
          <w:p w14:paraId="568A170F" w14:textId="77777777" w:rsidR="00C32EAC" w:rsidRPr="00C627B7" w:rsidRDefault="00C32EAC" w:rsidP="0017434E">
            <w:pPr>
              <w:jc w:val="center"/>
              <w:rPr>
                <w:rFonts w:ascii="Aptos" w:hAnsi="Aptos" w:cs="Arial"/>
                <w:sz w:val="18"/>
                <w:szCs w:val="18"/>
              </w:rPr>
            </w:pPr>
            <w:r>
              <w:rPr>
                <w:rFonts w:ascii="Aptos" w:hAnsi="Aptos" w:cs="Arial"/>
                <w:sz w:val="18"/>
                <w:szCs w:val="18"/>
              </w:rPr>
              <w:t>Family Impact Scale Short-Form (</w:t>
            </w:r>
            <w:r w:rsidRPr="00C627B7">
              <w:rPr>
                <w:rFonts w:ascii="Aptos" w:hAnsi="Aptos" w:cs="Arial"/>
                <w:sz w:val="18"/>
                <w:szCs w:val="18"/>
              </w:rPr>
              <w:t>FIS-SF</w:t>
            </w:r>
            <w:r>
              <w:rPr>
                <w:rFonts w:ascii="Aptos" w:hAnsi="Aptos" w:cs="Arial"/>
                <w:sz w:val="18"/>
                <w:szCs w:val="18"/>
              </w:rPr>
              <w:t>)</w:t>
            </w:r>
          </w:p>
        </w:tc>
        <w:tc>
          <w:tcPr>
            <w:tcW w:w="1418" w:type="dxa"/>
            <w:vAlign w:val="center"/>
          </w:tcPr>
          <w:p w14:paraId="0AA385D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3E51AE4B"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3FEA156B" w14:textId="77777777" w:rsidTr="0017434E">
        <w:trPr>
          <w:trHeight w:val="300"/>
          <w:jc w:val="center"/>
        </w:trPr>
        <w:tc>
          <w:tcPr>
            <w:tcW w:w="1271" w:type="dxa"/>
            <w:vAlign w:val="center"/>
          </w:tcPr>
          <w:p w14:paraId="12F7A07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Akiki et al., 2021</w:t>
            </w:r>
          </w:p>
        </w:tc>
        <w:tc>
          <w:tcPr>
            <w:tcW w:w="1276" w:type="dxa"/>
            <w:vAlign w:val="center"/>
          </w:tcPr>
          <w:p w14:paraId="40D4E175"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GoFundMe </w:t>
            </w:r>
            <w:r>
              <w:rPr>
                <w:rFonts w:ascii="Aptos" w:hAnsi="Aptos" w:cs="Arial"/>
                <w:sz w:val="18"/>
                <w:szCs w:val="18"/>
              </w:rPr>
              <w:t>website</w:t>
            </w:r>
          </w:p>
          <w:p w14:paraId="41DA1D9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(US</w:t>
            </w:r>
            <w:r>
              <w:rPr>
                <w:rFonts w:ascii="Aptos" w:hAnsi="Aptos" w:cs="Arial"/>
                <w:sz w:val="18"/>
                <w:szCs w:val="18"/>
              </w:rPr>
              <w:t>A</w:t>
            </w:r>
            <w:r w:rsidRPr="00C627B7">
              <w:rPr>
                <w:rFonts w:ascii="Aptos" w:hAnsi="Aptos" w:cs="Arial"/>
                <w:sz w:val="18"/>
                <w:szCs w:val="18"/>
              </w:rPr>
              <w:t>)</w:t>
            </w:r>
          </w:p>
        </w:tc>
        <w:tc>
          <w:tcPr>
            <w:tcW w:w="1134" w:type="dxa"/>
            <w:vAlign w:val="center"/>
          </w:tcPr>
          <w:p w14:paraId="67AF279D"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458F9D7B" w14:textId="77777777" w:rsidR="00C32EAC"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2268" w:type="dxa"/>
            <w:vAlign w:val="center"/>
          </w:tcPr>
          <w:p w14:paraId="319963A8" w14:textId="77777777" w:rsidR="00C32EAC" w:rsidRDefault="00C32EAC" w:rsidP="0017434E">
            <w:pPr>
              <w:jc w:val="center"/>
              <w:rPr>
                <w:rFonts w:ascii="Aptos" w:eastAsia="Aptos" w:hAnsi="Aptos" w:cs="Aptos"/>
                <w:sz w:val="18"/>
                <w:szCs w:val="18"/>
              </w:rPr>
            </w:pPr>
            <w:r w:rsidRPr="00C627B7">
              <w:rPr>
                <w:rFonts w:ascii="Aptos" w:eastAsia="Aptos" w:hAnsi="Aptos" w:cs="Aptos"/>
                <w:sz w:val="18"/>
                <w:szCs w:val="18"/>
              </w:rPr>
              <w:t>Duplicate</w:t>
            </w:r>
            <w:r>
              <w:rPr>
                <w:rFonts w:ascii="Aptos" w:eastAsia="Aptos" w:hAnsi="Aptos" w:cs="Aptos"/>
                <w:sz w:val="18"/>
                <w:szCs w:val="18"/>
              </w:rPr>
              <w:t xml:space="preserve"> campaigns, </w:t>
            </w:r>
            <w:r w:rsidRPr="00C627B7">
              <w:rPr>
                <w:rFonts w:ascii="Aptos" w:eastAsia="Aptos" w:hAnsi="Aptos" w:cs="Aptos"/>
                <w:sz w:val="18"/>
                <w:szCs w:val="18"/>
              </w:rPr>
              <w:t xml:space="preserve">campaigns outside </w:t>
            </w:r>
            <w:r>
              <w:rPr>
                <w:rFonts w:ascii="Aptos" w:eastAsia="Aptos" w:hAnsi="Aptos" w:cs="Aptos"/>
                <w:sz w:val="18"/>
                <w:szCs w:val="18"/>
              </w:rPr>
              <w:t>the USA</w:t>
            </w:r>
            <w:r w:rsidRPr="00C627B7">
              <w:rPr>
                <w:rFonts w:ascii="Aptos" w:eastAsia="Aptos" w:hAnsi="Aptos" w:cs="Aptos"/>
                <w:sz w:val="18"/>
                <w:szCs w:val="18"/>
              </w:rPr>
              <w:t xml:space="preserve">, </w:t>
            </w:r>
            <w:r>
              <w:rPr>
                <w:rFonts w:ascii="Aptos" w:eastAsia="Aptos" w:hAnsi="Aptos" w:cs="Aptos"/>
                <w:sz w:val="18"/>
                <w:szCs w:val="18"/>
              </w:rPr>
              <w:t xml:space="preserve">campaigns </w:t>
            </w:r>
            <w:r w:rsidRPr="00C627B7">
              <w:rPr>
                <w:rFonts w:ascii="Aptos" w:eastAsia="Aptos" w:hAnsi="Aptos" w:cs="Aptos"/>
                <w:sz w:val="18"/>
                <w:szCs w:val="18"/>
              </w:rPr>
              <w:t>created by an organization</w:t>
            </w:r>
            <w:r>
              <w:rPr>
                <w:rFonts w:ascii="Aptos" w:eastAsia="Aptos" w:hAnsi="Aptos" w:cs="Aptos"/>
                <w:sz w:val="18"/>
                <w:szCs w:val="18"/>
              </w:rPr>
              <w:t>, raising funds for a pet rather than a child</w:t>
            </w:r>
          </w:p>
        </w:tc>
        <w:tc>
          <w:tcPr>
            <w:tcW w:w="1843" w:type="dxa"/>
            <w:vAlign w:val="center"/>
          </w:tcPr>
          <w:p w14:paraId="6490F40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635 crowd</w:t>
            </w:r>
            <w:r>
              <w:rPr>
                <w:rFonts w:ascii="Aptos" w:hAnsi="Aptos" w:cs="Arial"/>
                <w:sz w:val="18"/>
                <w:szCs w:val="18"/>
              </w:rPr>
              <w:t>-</w:t>
            </w:r>
            <w:r w:rsidRPr="00C627B7">
              <w:rPr>
                <w:rFonts w:ascii="Aptos" w:hAnsi="Aptos" w:cs="Arial"/>
                <w:sz w:val="18"/>
                <w:szCs w:val="18"/>
              </w:rPr>
              <w:t>funding</w:t>
            </w:r>
            <w:r>
              <w:rPr>
                <w:rFonts w:ascii="Aptos" w:hAnsi="Aptos" w:cs="Arial"/>
                <w:sz w:val="18"/>
                <w:szCs w:val="18"/>
              </w:rPr>
              <w:t xml:space="preserve"> </w:t>
            </w:r>
            <w:r w:rsidRPr="00C627B7">
              <w:rPr>
                <w:rFonts w:ascii="Aptos" w:hAnsi="Aptos" w:cs="Arial"/>
                <w:sz w:val="18"/>
                <w:szCs w:val="18"/>
              </w:rPr>
              <w:t>campaigns</w:t>
            </w:r>
          </w:p>
        </w:tc>
        <w:tc>
          <w:tcPr>
            <w:tcW w:w="2409" w:type="dxa"/>
            <w:vAlign w:val="center"/>
          </w:tcPr>
          <w:p w14:paraId="27EF96A1"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 xml:space="preserve">Google Trends, </w:t>
            </w:r>
            <w:r>
              <w:rPr>
                <w:rFonts w:ascii="Aptos" w:eastAsia="Aptos" w:hAnsi="Aptos" w:cs="Aptos"/>
                <w:sz w:val="18"/>
                <w:szCs w:val="18"/>
              </w:rPr>
              <w:t xml:space="preserve">with </w:t>
            </w:r>
            <w:r w:rsidRPr="00C627B7">
              <w:rPr>
                <w:rFonts w:ascii="Aptos" w:eastAsia="Aptos" w:hAnsi="Aptos" w:cs="Aptos"/>
                <w:sz w:val="18"/>
                <w:szCs w:val="18"/>
              </w:rPr>
              <w:t>values reported as Relative Search Volumes (RSV</w:t>
            </w:r>
            <w:r>
              <w:rPr>
                <w:rFonts w:ascii="Aptos" w:eastAsia="Aptos" w:hAnsi="Aptos" w:cs="Aptos"/>
                <w:sz w:val="18"/>
                <w:szCs w:val="18"/>
              </w:rPr>
              <w:t xml:space="preserve">), </w:t>
            </w:r>
            <w:r w:rsidRPr="00C627B7">
              <w:rPr>
                <w:rFonts w:ascii="Aptos" w:eastAsia="Aptos" w:hAnsi="Aptos" w:cs="Aptos"/>
                <w:sz w:val="18"/>
                <w:szCs w:val="18"/>
              </w:rPr>
              <w:t>Google Maps data</w:t>
            </w:r>
          </w:p>
        </w:tc>
        <w:tc>
          <w:tcPr>
            <w:tcW w:w="1418" w:type="dxa"/>
            <w:vAlign w:val="center"/>
          </w:tcPr>
          <w:p w14:paraId="2D72544A"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16185E6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5B15506" w14:textId="77777777" w:rsidTr="0017434E">
        <w:trPr>
          <w:trHeight w:val="300"/>
          <w:jc w:val="center"/>
        </w:trPr>
        <w:tc>
          <w:tcPr>
            <w:tcW w:w="1271" w:type="dxa"/>
            <w:vAlign w:val="center"/>
          </w:tcPr>
          <w:p w14:paraId="124483B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Alfonso et al., 2024</w:t>
            </w:r>
          </w:p>
        </w:tc>
        <w:tc>
          <w:tcPr>
            <w:tcW w:w="1276" w:type="dxa"/>
            <w:vAlign w:val="center"/>
          </w:tcPr>
          <w:p w14:paraId="697DAEC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15A754C6"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CLP</w:t>
            </w:r>
          </w:p>
        </w:tc>
        <w:tc>
          <w:tcPr>
            <w:tcW w:w="1134" w:type="dxa"/>
            <w:vAlign w:val="center"/>
          </w:tcPr>
          <w:p w14:paraId="4F6BFE27" w14:textId="77777777" w:rsidR="00C32EAC" w:rsidRPr="00C627B7" w:rsidRDefault="00C32EAC" w:rsidP="0017434E">
            <w:pPr>
              <w:jc w:val="center"/>
              <w:rPr>
                <w:rFonts w:ascii="Aptos" w:hAnsi="Aptos" w:cs="Arial"/>
                <w:sz w:val="18"/>
                <w:szCs w:val="18"/>
              </w:rPr>
            </w:pPr>
            <w:r>
              <w:rPr>
                <w:rFonts w:ascii="Aptos" w:hAnsi="Aptos" w:cs="Arial"/>
                <w:sz w:val="18"/>
                <w:szCs w:val="18"/>
              </w:rPr>
              <w:t>Supplementary material only</w:t>
            </w:r>
          </w:p>
        </w:tc>
        <w:tc>
          <w:tcPr>
            <w:tcW w:w="2268" w:type="dxa"/>
            <w:vAlign w:val="center"/>
          </w:tcPr>
          <w:p w14:paraId="7D021048"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S</w:t>
            </w:r>
            <w:r w:rsidRPr="00C627B7">
              <w:rPr>
                <w:rFonts w:ascii="Aptos" w:eastAsia="Aptos" w:hAnsi="Aptos" w:cs="Aptos"/>
                <w:sz w:val="18"/>
                <w:szCs w:val="18"/>
              </w:rPr>
              <w:t xml:space="preserve">yndromic facial clefts, NAM therapy performed at </w:t>
            </w:r>
            <w:r>
              <w:rPr>
                <w:rFonts w:ascii="Aptos" w:eastAsia="Aptos" w:hAnsi="Aptos" w:cs="Aptos"/>
                <w:sz w:val="18"/>
                <w:szCs w:val="18"/>
              </w:rPr>
              <w:t xml:space="preserve">other </w:t>
            </w:r>
            <w:r w:rsidRPr="00C627B7">
              <w:rPr>
                <w:rFonts w:ascii="Aptos" w:eastAsia="Aptos" w:hAnsi="Aptos" w:cs="Aptos"/>
                <w:sz w:val="18"/>
                <w:szCs w:val="18"/>
              </w:rPr>
              <w:t>institutions, initial presentation for revision surgery, presurgical assessment unavailable</w:t>
            </w:r>
          </w:p>
        </w:tc>
        <w:tc>
          <w:tcPr>
            <w:tcW w:w="1843" w:type="dxa"/>
            <w:vAlign w:val="center"/>
          </w:tcPr>
          <w:p w14:paraId="53378C7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230 </w:t>
            </w:r>
            <w:r>
              <w:rPr>
                <w:rFonts w:ascii="Aptos" w:hAnsi="Aptos" w:cs="Arial"/>
                <w:sz w:val="18"/>
                <w:szCs w:val="18"/>
              </w:rPr>
              <w:t>patients</w:t>
            </w:r>
          </w:p>
        </w:tc>
        <w:tc>
          <w:tcPr>
            <w:tcW w:w="2409" w:type="dxa"/>
            <w:vAlign w:val="center"/>
          </w:tcPr>
          <w:p w14:paraId="1515C52C" w14:textId="77777777" w:rsidR="00C32EAC" w:rsidRPr="00C627B7" w:rsidRDefault="00C32EAC" w:rsidP="0017434E">
            <w:pPr>
              <w:jc w:val="center"/>
              <w:rPr>
                <w:rFonts w:ascii="Aptos" w:hAnsi="Aptos" w:cs="Arial"/>
                <w:sz w:val="18"/>
                <w:szCs w:val="18"/>
              </w:rPr>
            </w:pPr>
            <w:r>
              <w:rPr>
                <w:rFonts w:ascii="Aptos" w:hAnsi="Aptos" w:cs="Arial"/>
                <w:sz w:val="18"/>
                <w:szCs w:val="18"/>
              </w:rPr>
              <w:t>Medical records</w:t>
            </w:r>
          </w:p>
        </w:tc>
        <w:tc>
          <w:tcPr>
            <w:tcW w:w="1418" w:type="dxa"/>
            <w:vAlign w:val="center"/>
          </w:tcPr>
          <w:p w14:paraId="7F39E513"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6B15FDAA"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1DAB7E5C" w14:textId="77777777" w:rsidTr="0017434E">
        <w:trPr>
          <w:trHeight w:val="300"/>
          <w:jc w:val="center"/>
        </w:trPr>
        <w:tc>
          <w:tcPr>
            <w:tcW w:w="1271" w:type="dxa"/>
            <w:vAlign w:val="center"/>
          </w:tcPr>
          <w:p w14:paraId="3F17A12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Alighieri et al., 2020</w:t>
            </w:r>
          </w:p>
        </w:tc>
        <w:tc>
          <w:tcPr>
            <w:tcW w:w="1276" w:type="dxa"/>
            <w:vAlign w:val="center"/>
          </w:tcPr>
          <w:p w14:paraId="088ECE3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(Belgium)</w:t>
            </w:r>
          </w:p>
        </w:tc>
        <w:tc>
          <w:tcPr>
            <w:tcW w:w="1134" w:type="dxa"/>
            <w:vAlign w:val="center"/>
          </w:tcPr>
          <w:p w14:paraId="698A7E9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CP / CLP</w:t>
            </w:r>
          </w:p>
        </w:tc>
        <w:tc>
          <w:tcPr>
            <w:tcW w:w="1134" w:type="dxa"/>
            <w:vAlign w:val="center"/>
          </w:tcPr>
          <w:p w14:paraId="0126E91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5-13</w:t>
            </w:r>
            <w:r>
              <w:rPr>
                <w:rFonts w:ascii="Aptos" w:hAnsi="Aptos" w:cs="Arial"/>
                <w:sz w:val="18"/>
                <w:szCs w:val="18"/>
              </w:rPr>
              <w:t xml:space="preserve"> years</w:t>
            </w:r>
          </w:p>
        </w:tc>
        <w:tc>
          <w:tcPr>
            <w:tcW w:w="2268" w:type="dxa"/>
            <w:vAlign w:val="center"/>
          </w:tcPr>
          <w:p w14:paraId="4CC9758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Parents with craniofacial anomaly themselves</w:t>
            </w:r>
          </w:p>
        </w:tc>
        <w:tc>
          <w:tcPr>
            <w:tcW w:w="1843" w:type="dxa"/>
            <w:vAlign w:val="center"/>
          </w:tcPr>
          <w:p w14:paraId="67AE3872" w14:textId="77777777" w:rsidR="00C32EAC" w:rsidRDefault="00C32EAC" w:rsidP="0017434E">
            <w:pPr>
              <w:jc w:val="center"/>
              <w:rPr>
                <w:rFonts w:ascii="Aptos" w:hAnsi="Aptos" w:cs="Arial"/>
                <w:sz w:val="18"/>
                <w:szCs w:val="18"/>
              </w:rPr>
            </w:pPr>
            <w:r w:rsidRPr="00C627B7">
              <w:rPr>
                <w:rFonts w:ascii="Aptos" w:hAnsi="Aptos" w:cs="Arial"/>
                <w:sz w:val="18"/>
                <w:szCs w:val="18"/>
              </w:rPr>
              <w:t>11</w:t>
            </w:r>
          </w:p>
          <w:p w14:paraId="21B85D8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 mothers, 6 fathers)</w:t>
            </w:r>
          </w:p>
        </w:tc>
        <w:tc>
          <w:tcPr>
            <w:tcW w:w="2409" w:type="dxa"/>
            <w:vAlign w:val="center"/>
          </w:tcPr>
          <w:p w14:paraId="38E813E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3A4F55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108D7418"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100C7B82" w14:textId="77777777" w:rsidTr="0017434E">
        <w:trPr>
          <w:trHeight w:val="300"/>
          <w:jc w:val="center"/>
        </w:trPr>
        <w:tc>
          <w:tcPr>
            <w:tcW w:w="1271" w:type="dxa"/>
            <w:vAlign w:val="center"/>
          </w:tcPr>
          <w:p w14:paraId="571B4764" w14:textId="77777777" w:rsidR="00C32EAC" w:rsidRPr="00C627B7" w:rsidRDefault="00C32EAC" w:rsidP="0017434E">
            <w:pPr>
              <w:jc w:val="center"/>
              <w:rPr>
                <w:rFonts w:ascii="Aptos" w:hAnsi="Aptos" w:cs="Arial"/>
                <w:sz w:val="18"/>
                <w:szCs w:val="18"/>
              </w:rPr>
            </w:pPr>
            <w:r w:rsidRPr="002309ED">
              <w:rPr>
                <w:rFonts w:ascii="Aptos" w:hAnsi="Aptos" w:cs="Arial"/>
                <w:sz w:val="18"/>
                <w:szCs w:val="18"/>
              </w:rPr>
              <w:t>Alighieri, 2021</w:t>
            </w:r>
          </w:p>
        </w:tc>
        <w:tc>
          <w:tcPr>
            <w:tcW w:w="1276" w:type="dxa"/>
            <w:vAlign w:val="center"/>
          </w:tcPr>
          <w:p w14:paraId="4C8EBB7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w:t>
            </w:r>
            <w:r>
              <w:rPr>
                <w:rFonts w:ascii="Aptos" w:hAnsi="Aptos" w:cs="Arial"/>
                <w:sz w:val="18"/>
                <w:szCs w:val="18"/>
              </w:rPr>
              <w:t xml:space="preserve"> </w:t>
            </w:r>
            <w:r w:rsidRPr="00C627B7">
              <w:rPr>
                <w:rFonts w:ascii="Aptos" w:hAnsi="Aptos" w:cs="Arial"/>
                <w:sz w:val="18"/>
                <w:szCs w:val="18"/>
              </w:rPr>
              <w:t>centre (Belgium)</w:t>
            </w:r>
          </w:p>
        </w:tc>
        <w:tc>
          <w:tcPr>
            <w:tcW w:w="1134" w:type="dxa"/>
            <w:vAlign w:val="center"/>
          </w:tcPr>
          <w:p w14:paraId="1ABAB2E7"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076E064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6-10</w:t>
            </w:r>
            <w:r>
              <w:rPr>
                <w:rFonts w:ascii="Aptos" w:hAnsi="Aptos" w:cs="Arial"/>
                <w:sz w:val="18"/>
                <w:szCs w:val="18"/>
              </w:rPr>
              <w:t xml:space="preserve"> years</w:t>
            </w:r>
          </w:p>
        </w:tc>
        <w:tc>
          <w:tcPr>
            <w:tcW w:w="2268" w:type="dxa"/>
            <w:vAlign w:val="center"/>
          </w:tcPr>
          <w:p w14:paraId="22F2F09D"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C</w:t>
            </w:r>
            <w:r w:rsidRPr="00C627B7">
              <w:rPr>
                <w:rFonts w:ascii="Aptos" w:eastAsia="Aptos" w:hAnsi="Aptos" w:cs="Aptos"/>
                <w:sz w:val="18"/>
                <w:szCs w:val="18"/>
              </w:rPr>
              <w:t>ognitive</w:t>
            </w:r>
            <w:r>
              <w:rPr>
                <w:rFonts w:ascii="Aptos" w:eastAsia="Aptos" w:hAnsi="Aptos" w:cs="Aptos"/>
                <w:sz w:val="18"/>
                <w:szCs w:val="18"/>
              </w:rPr>
              <w:t>/</w:t>
            </w:r>
            <w:r w:rsidRPr="00C627B7">
              <w:rPr>
                <w:rFonts w:ascii="Aptos" w:eastAsia="Aptos" w:hAnsi="Aptos" w:cs="Aptos"/>
                <w:sz w:val="18"/>
                <w:szCs w:val="18"/>
              </w:rPr>
              <w:t>related learning disabilities or syndrome</w:t>
            </w:r>
            <w:r>
              <w:rPr>
                <w:rFonts w:ascii="Aptos" w:eastAsia="Aptos" w:hAnsi="Aptos" w:cs="Aptos"/>
                <w:sz w:val="18"/>
                <w:szCs w:val="18"/>
              </w:rPr>
              <w:t>,</w:t>
            </w:r>
            <w:r w:rsidRPr="00C627B7">
              <w:rPr>
                <w:rFonts w:ascii="Aptos" w:eastAsia="Aptos" w:hAnsi="Aptos" w:cs="Aptos"/>
                <w:sz w:val="18"/>
                <w:szCs w:val="18"/>
              </w:rPr>
              <w:t xml:space="preserve"> oronasal fistula</w:t>
            </w:r>
            <w:r>
              <w:rPr>
                <w:rFonts w:ascii="Aptos" w:eastAsia="Aptos" w:hAnsi="Aptos" w:cs="Aptos"/>
                <w:sz w:val="18"/>
                <w:szCs w:val="18"/>
              </w:rPr>
              <w:t xml:space="preserve">, VPI, </w:t>
            </w:r>
            <w:r w:rsidRPr="00C627B7">
              <w:rPr>
                <w:rFonts w:ascii="Aptos" w:eastAsia="Aptos" w:hAnsi="Aptos" w:cs="Aptos"/>
                <w:sz w:val="18"/>
                <w:szCs w:val="18"/>
              </w:rPr>
              <w:t xml:space="preserve">hearing </w:t>
            </w:r>
            <w:r>
              <w:rPr>
                <w:rFonts w:ascii="Aptos" w:eastAsia="Aptos" w:hAnsi="Aptos" w:cs="Aptos"/>
                <w:sz w:val="18"/>
                <w:szCs w:val="18"/>
              </w:rPr>
              <w:t>difficulties</w:t>
            </w:r>
          </w:p>
        </w:tc>
        <w:tc>
          <w:tcPr>
            <w:tcW w:w="1843" w:type="dxa"/>
            <w:vAlign w:val="center"/>
          </w:tcPr>
          <w:p w14:paraId="5D057A5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12 </w:t>
            </w:r>
            <w:r>
              <w:rPr>
                <w:rFonts w:ascii="Aptos" w:hAnsi="Aptos" w:cs="Arial"/>
                <w:sz w:val="18"/>
                <w:szCs w:val="18"/>
              </w:rPr>
              <w:t>mothers</w:t>
            </w:r>
          </w:p>
        </w:tc>
        <w:tc>
          <w:tcPr>
            <w:tcW w:w="2409" w:type="dxa"/>
            <w:vAlign w:val="center"/>
          </w:tcPr>
          <w:p w14:paraId="363279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Non-validated questionnaire and semi-structured interviews</w:t>
            </w:r>
          </w:p>
        </w:tc>
        <w:tc>
          <w:tcPr>
            <w:tcW w:w="1418" w:type="dxa"/>
            <w:vAlign w:val="center"/>
          </w:tcPr>
          <w:p w14:paraId="497E2BA9"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085DC2F2"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2983C827" w14:textId="77777777" w:rsidTr="0017434E">
        <w:trPr>
          <w:trHeight w:val="300"/>
          <w:jc w:val="center"/>
        </w:trPr>
        <w:tc>
          <w:tcPr>
            <w:tcW w:w="1271" w:type="dxa"/>
            <w:vAlign w:val="center"/>
          </w:tcPr>
          <w:p w14:paraId="49EAE98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Alighieri</w:t>
            </w:r>
            <w:r>
              <w:rPr>
                <w:rFonts w:ascii="Aptos" w:hAnsi="Aptos" w:cs="Arial"/>
                <w:sz w:val="18"/>
                <w:szCs w:val="18"/>
              </w:rPr>
              <w:t>,</w:t>
            </w:r>
            <w:r w:rsidRPr="00C627B7">
              <w:rPr>
                <w:rFonts w:ascii="Aptos" w:hAnsi="Aptos" w:cs="Arial"/>
                <w:sz w:val="18"/>
                <w:szCs w:val="18"/>
              </w:rPr>
              <w:t xml:space="preserve"> 2023</w:t>
            </w:r>
          </w:p>
        </w:tc>
        <w:tc>
          <w:tcPr>
            <w:tcW w:w="1276" w:type="dxa"/>
            <w:vAlign w:val="center"/>
          </w:tcPr>
          <w:p w14:paraId="540E3FA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Single-centre (Belgium)</w:t>
            </w:r>
          </w:p>
        </w:tc>
        <w:tc>
          <w:tcPr>
            <w:tcW w:w="1134" w:type="dxa"/>
            <w:vAlign w:val="center"/>
          </w:tcPr>
          <w:p w14:paraId="41ABDDED"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796DB02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6-10</w:t>
            </w:r>
            <w:r>
              <w:rPr>
                <w:rFonts w:ascii="Aptos" w:hAnsi="Aptos" w:cs="Arial"/>
                <w:sz w:val="18"/>
                <w:szCs w:val="18"/>
              </w:rPr>
              <w:t xml:space="preserve"> years</w:t>
            </w:r>
          </w:p>
        </w:tc>
        <w:tc>
          <w:tcPr>
            <w:tcW w:w="2268" w:type="dxa"/>
            <w:vAlign w:val="center"/>
          </w:tcPr>
          <w:p w14:paraId="000BA6F5" w14:textId="77777777" w:rsidR="00C32EAC" w:rsidRPr="00C627B7" w:rsidRDefault="00C32EAC" w:rsidP="0017434E">
            <w:pPr>
              <w:jc w:val="center"/>
              <w:rPr>
                <w:rFonts w:ascii="Aptos" w:hAnsi="Aptos" w:cs="Arial"/>
                <w:sz w:val="18"/>
                <w:szCs w:val="18"/>
              </w:rPr>
            </w:pPr>
            <w:r>
              <w:rPr>
                <w:rFonts w:ascii="Aptos" w:hAnsi="Aptos" w:cs="Arial"/>
                <w:sz w:val="18"/>
                <w:szCs w:val="18"/>
              </w:rPr>
              <w:t>Not reported</w:t>
            </w:r>
          </w:p>
        </w:tc>
        <w:tc>
          <w:tcPr>
            <w:tcW w:w="1843" w:type="dxa"/>
            <w:vAlign w:val="center"/>
          </w:tcPr>
          <w:p w14:paraId="5A10AFF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7 </w:t>
            </w:r>
            <w:r>
              <w:rPr>
                <w:rFonts w:ascii="Aptos" w:hAnsi="Aptos" w:cs="Arial"/>
                <w:sz w:val="18"/>
                <w:szCs w:val="18"/>
              </w:rPr>
              <w:t>mothers</w:t>
            </w:r>
          </w:p>
        </w:tc>
        <w:tc>
          <w:tcPr>
            <w:tcW w:w="2409" w:type="dxa"/>
            <w:vAlign w:val="center"/>
          </w:tcPr>
          <w:p w14:paraId="4D3A671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54921A8C"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04115F5B"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1D03E5C1" w14:textId="77777777" w:rsidTr="0017434E">
        <w:trPr>
          <w:trHeight w:val="300"/>
          <w:jc w:val="center"/>
        </w:trPr>
        <w:tc>
          <w:tcPr>
            <w:tcW w:w="1271" w:type="dxa"/>
            <w:vAlign w:val="center"/>
          </w:tcPr>
          <w:p w14:paraId="3FA24C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Al-Taha</w:t>
            </w:r>
            <w:r>
              <w:rPr>
                <w:rFonts w:ascii="Aptos" w:hAnsi="Aptos" w:cs="Arial"/>
                <w:sz w:val="18"/>
                <w:szCs w:val="18"/>
              </w:rPr>
              <w:t>,</w:t>
            </w:r>
            <w:r w:rsidRPr="00C627B7">
              <w:rPr>
                <w:rFonts w:ascii="Aptos" w:hAnsi="Aptos" w:cs="Arial"/>
                <w:sz w:val="18"/>
                <w:szCs w:val="18"/>
              </w:rPr>
              <w:t xml:space="preserve"> 2019</w:t>
            </w:r>
          </w:p>
        </w:tc>
        <w:tc>
          <w:tcPr>
            <w:tcW w:w="1276" w:type="dxa"/>
            <w:vAlign w:val="center"/>
          </w:tcPr>
          <w:p w14:paraId="505B87C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Single-centre (Canada)</w:t>
            </w:r>
          </w:p>
        </w:tc>
        <w:tc>
          <w:tcPr>
            <w:tcW w:w="1134" w:type="dxa"/>
            <w:vAlign w:val="center"/>
          </w:tcPr>
          <w:p w14:paraId="6275D43B"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CP</w:t>
            </w:r>
          </w:p>
        </w:tc>
        <w:tc>
          <w:tcPr>
            <w:tcW w:w="1134" w:type="dxa"/>
            <w:vAlign w:val="center"/>
          </w:tcPr>
          <w:p w14:paraId="5D5BD8F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9-11 months</w:t>
            </w:r>
          </w:p>
        </w:tc>
        <w:tc>
          <w:tcPr>
            <w:tcW w:w="2268" w:type="dxa"/>
            <w:vAlign w:val="center"/>
          </w:tcPr>
          <w:p w14:paraId="279E528B"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L</w:t>
            </w:r>
            <w:r w:rsidRPr="00C627B7">
              <w:rPr>
                <w:rFonts w:ascii="Aptos" w:eastAsia="Aptos" w:hAnsi="Aptos" w:cs="Aptos"/>
                <w:sz w:val="18"/>
                <w:szCs w:val="18"/>
              </w:rPr>
              <w:t xml:space="preserve">ack of English fluency; inability to read at a grade 7 level; discussion of </w:t>
            </w:r>
            <w:r w:rsidRPr="00C627B7">
              <w:rPr>
                <w:rFonts w:ascii="Aptos" w:eastAsia="Aptos" w:hAnsi="Aptos" w:cs="Aptos"/>
                <w:sz w:val="18"/>
                <w:szCs w:val="18"/>
              </w:rPr>
              <w:lastRenderedPageBreak/>
              <w:t>additional procedures</w:t>
            </w:r>
            <w:r>
              <w:rPr>
                <w:rFonts w:ascii="Aptos" w:eastAsia="Aptos" w:hAnsi="Aptos" w:cs="Aptos"/>
                <w:sz w:val="18"/>
                <w:szCs w:val="18"/>
              </w:rPr>
              <w:t xml:space="preserve">; </w:t>
            </w:r>
            <w:r w:rsidRPr="00C627B7">
              <w:rPr>
                <w:rFonts w:ascii="Aptos" w:eastAsia="Aptos" w:hAnsi="Aptos" w:cs="Aptos"/>
                <w:sz w:val="18"/>
                <w:szCs w:val="18"/>
              </w:rPr>
              <w:t>inability to provide informed consent</w:t>
            </w:r>
          </w:p>
        </w:tc>
        <w:tc>
          <w:tcPr>
            <w:tcW w:w="1843" w:type="dxa"/>
            <w:vAlign w:val="center"/>
          </w:tcPr>
          <w:p w14:paraId="7FD172C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40 parents</w:t>
            </w:r>
          </w:p>
        </w:tc>
        <w:tc>
          <w:tcPr>
            <w:tcW w:w="2409" w:type="dxa"/>
            <w:vAlign w:val="center"/>
          </w:tcPr>
          <w:p w14:paraId="212D967D"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w:t>
            </w:r>
            <w:r w:rsidRPr="00C627B7">
              <w:rPr>
                <w:rFonts w:ascii="Aptos" w:hAnsi="Aptos" w:cs="Arial"/>
                <w:sz w:val="18"/>
                <w:szCs w:val="18"/>
              </w:rPr>
              <w:t xml:space="preserve"> interview</w:t>
            </w:r>
          </w:p>
        </w:tc>
        <w:tc>
          <w:tcPr>
            <w:tcW w:w="1418" w:type="dxa"/>
            <w:vAlign w:val="center"/>
          </w:tcPr>
          <w:p w14:paraId="6CF2EA7C"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3E1A9647"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2EB5732" w14:textId="77777777" w:rsidTr="0017434E">
        <w:trPr>
          <w:trHeight w:val="300"/>
          <w:jc w:val="center"/>
        </w:trPr>
        <w:tc>
          <w:tcPr>
            <w:tcW w:w="1271" w:type="dxa"/>
            <w:vAlign w:val="center"/>
          </w:tcPr>
          <w:p w14:paraId="3991ED4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Antonarakis &amp; Kiliaridis, 2009</w:t>
            </w:r>
          </w:p>
        </w:tc>
        <w:tc>
          <w:tcPr>
            <w:tcW w:w="1276" w:type="dxa"/>
            <w:vAlign w:val="center"/>
          </w:tcPr>
          <w:p w14:paraId="2E48F0F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Internet search</w:t>
            </w:r>
          </w:p>
          <w:p w14:paraId="3F523A8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(Global)</w:t>
            </w:r>
          </w:p>
        </w:tc>
        <w:tc>
          <w:tcPr>
            <w:tcW w:w="1134" w:type="dxa"/>
            <w:vAlign w:val="center"/>
          </w:tcPr>
          <w:p w14:paraId="509D443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3C4E914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2268" w:type="dxa"/>
            <w:vAlign w:val="center"/>
          </w:tcPr>
          <w:p w14:paraId="2D290DF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1843" w:type="dxa"/>
            <w:vAlign w:val="center"/>
          </w:tcPr>
          <w:p w14:paraId="1B0992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49 websites</w:t>
            </w:r>
          </w:p>
        </w:tc>
        <w:tc>
          <w:tcPr>
            <w:tcW w:w="2409" w:type="dxa"/>
            <w:vAlign w:val="center"/>
          </w:tcPr>
          <w:p w14:paraId="5938985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Flesch Reading Ease Score / Flesch-Kincaid Grade Level</w:t>
            </w:r>
          </w:p>
        </w:tc>
        <w:tc>
          <w:tcPr>
            <w:tcW w:w="1418" w:type="dxa"/>
            <w:vAlign w:val="center"/>
          </w:tcPr>
          <w:p w14:paraId="6B3927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1134" w:type="dxa"/>
            <w:vAlign w:val="center"/>
          </w:tcPr>
          <w:p w14:paraId="0ABEC07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1C6D04C7" w14:textId="77777777" w:rsidTr="0017434E">
        <w:trPr>
          <w:trHeight w:val="300"/>
          <w:jc w:val="center"/>
        </w:trPr>
        <w:tc>
          <w:tcPr>
            <w:tcW w:w="1271" w:type="dxa"/>
            <w:vAlign w:val="center"/>
          </w:tcPr>
          <w:p w14:paraId="297D069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Arslan</w:t>
            </w:r>
            <w:r>
              <w:rPr>
                <w:rFonts w:ascii="Aptos" w:hAnsi="Aptos" w:cs="Arial"/>
                <w:sz w:val="18"/>
                <w:szCs w:val="18"/>
              </w:rPr>
              <w:t>,</w:t>
            </w:r>
            <w:r w:rsidRPr="00C627B7">
              <w:rPr>
                <w:rFonts w:ascii="Aptos" w:hAnsi="Aptos" w:cs="Arial"/>
                <w:sz w:val="18"/>
                <w:szCs w:val="18"/>
              </w:rPr>
              <w:t xml:space="preserve"> 2024</w:t>
            </w:r>
          </w:p>
        </w:tc>
        <w:tc>
          <w:tcPr>
            <w:tcW w:w="1276" w:type="dxa"/>
            <w:vAlign w:val="center"/>
          </w:tcPr>
          <w:p w14:paraId="3C717D48" w14:textId="77777777" w:rsidR="00C32EAC" w:rsidRDefault="00C32EAC" w:rsidP="0017434E">
            <w:pPr>
              <w:jc w:val="center"/>
              <w:rPr>
                <w:rFonts w:ascii="Aptos" w:hAnsi="Aptos" w:cs="Arial"/>
                <w:sz w:val="18"/>
                <w:szCs w:val="18"/>
              </w:rPr>
            </w:pPr>
            <w:r w:rsidRPr="00C627B7">
              <w:rPr>
                <w:rFonts w:ascii="Aptos" w:hAnsi="Aptos" w:cs="Arial"/>
                <w:sz w:val="18"/>
                <w:szCs w:val="18"/>
              </w:rPr>
              <w:t>YouTube videos</w:t>
            </w:r>
          </w:p>
          <w:p w14:paraId="68E00B1F" w14:textId="77777777" w:rsidR="00C32EAC" w:rsidRPr="00C627B7" w:rsidRDefault="00C32EAC" w:rsidP="0017434E">
            <w:pPr>
              <w:jc w:val="center"/>
              <w:rPr>
                <w:rFonts w:ascii="Aptos" w:hAnsi="Aptos" w:cs="Arial"/>
                <w:sz w:val="18"/>
                <w:szCs w:val="18"/>
              </w:rPr>
            </w:pPr>
            <w:r>
              <w:rPr>
                <w:rFonts w:ascii="Aptos" w:hAnsi="Aptos" w:cs="Arial"/>
                <w:sz w:val="18"/>
                <w:szCs w:val="18"/>
              </w:rPr>
              <w:t>(Global)</w:t>
            </w:r>
          </w:p>
        </w:tc>
        <w:tc>
          <w:tcPr>
            <w:tcW w:w="1134" w:type="dxa"/>
            <w:vAlign w:val="center"/>
          </w:tcPr>
          <w:p w14:paraId="7617878A"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7FB7ACD2"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2268" w:type="dxa"/>
            <w:vAlign w:val="center"/>
          </w:tcPr>
          <w:p w14:paraId="446DDF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Surgery videos, videos using a technique other than NAM,</w:t>
            </w:r>
          </w:p>
          <w:p w14:paraId="46247BBB" w14:textId="77777777" w:rsidR="00C32EAC" w:rsidRPr="00C627B7" w:rsidRDefault="00C32EAC" w:rsidP="0017434E">
            <w:pPr>
              <w:jc w:val="center"/>
              <w:rPr>
                <w:rFonts w:ascii="Aptos" w:hAnsi="Aptos"/>
                <w:sz w:val="18"/>
                <w:szCs w:val="18"/>
              </w:rPr>
            </w:pPr>
            <w:r w:rsidRPr="00C627B7">
              <w:rPr>
                <w:rFonts w:ascii="Aptos" w:hAnsi="Aptos" w:cs="Arial"/>
                <w:sz w:val="18"/>
                <w:szCs w:val="18"/>
              </w:rPr>
              <w:t>content not in English,</w:t>
            </w:r>
            <w:r>
              <w:rPr>
                <w:rFonts w:ascii="Aptos" w:hAnsi="Aptos" w:cs="Arial"/>
                <w:sz w:val="18"/>
                <w:szCs w:val="18"/>
              </w:rPr>
              <w:t xml:space="preserve"> </w:t>
            </w:r>
            <w:r w:rsidRPr="00C627B7">
              <w:rPr>
                <w:rFonts w:ascii="Aptos" w:hAnsi="Aptos" w:cs="Arial"/>
                <w:sz w:val="18"/>
                <w:szCs w:val="18"/>
              </w:rPr>
              <w:t>videos not</w:t>
            </w:r>
          </w:p>
          <w:p w14:paraId="00AB984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related to the subject</w:t>
            </w:r>
          </w:p>
        </w:tc>
        <w:tc>
          <w:tcPr>
            <w:tcW w:w="1843" w:type="dxa"/>
            <w:vAlign w:val="center"/>
          </w:tcPr>
          <w:p w14:paraId="51FE232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 videos evaluated</w:t>
            </w:r>
          </w:p>
        </w:tc>
        <w:tc>
          <w:tcPr>
            <w:tcW w:w="2409" w:type="dxa"/>
            <w:vAlign w:val="center"/>
          </w:tcPr>
          <w:p w14:paraId="1D985C7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Interaction index, viewing rate, Global Quality Scale (GQS), content evaluation by experts (orthodontists), unvalidated audio and video quality assessment</w:t>
            </w:r>
          </w:p>
        </w:tc>
        <w:tc>
          <w:tcPr>
            <w:tcW w:w="1418" w:type="dxa"/>
            <w:vAlign w:val="center"/>
          </w:tcPr>
          <w:p w14:paraId="791F8AAE"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4A182C6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CA604C0" w14:textId="77777777" w:rsidTr="0017434E">
        <w:trPr>
          <w:trHeight w:val="300"/>
          <w:jc w:val="center"/>
        </w:trPr>
        <w:tc>
          <w:tcPr>
            <w:tcW w:w="1271" w:type="dxa"/>
            <w:vAlign w:val="center"/>
          </w:tcPr>
          <w:p w14:paraId="1D5CFC1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Austin et al., 2010</w:t>
            </w:r>
          </w:p>
        </w:tc>
        <w:tc>
          <w:tcPr>
            <w:tcW w:w="1276" w:type="dxa"/>
            <w:vAlign w:val="center"/>
          </w:tcPr>
          <w:p w14:paraId="133FE83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National Birth Defects Prevention Study (USA)</w:t>
            </w:r>
          </w:p>
        </w:tc>
        <w:tc>
          <w:tcPr>
            <w:tcW w:w="1134" w:type="dxa"/>
            <w:vAlign w:val="center"/>
          </w:tcPr>
          <w:p w14:paraId="15BCEC2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BBCBAB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2-7</w:t>
            </w:r>
            <w:r>
              <w:rPr>
                <w:rFonts w:ascii="Aptos" w:hAnsi="Aptos" w:cs="Arial"/>
                <w:sz w:val="18"/>
                <w:szCs w:val="18"/>
              </w:rPr>
              <w:t xml:space="preserve"> years</w:t>
            </w:r>
          </w:p>
        </w:tc>
        <w:tc>
          <w:tcPr>
            <w:tcW w:w="2268" w:type="dxa"/>
            <w:vAlign w:val="center"/>
          </w:tcPr>
          <w:p w14:paraId="62548FF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with microtia or craniosynostosis</w:t>
            </w:r>
          </w:p>
        </w:tc>
        <w:tc>
          <w:tcPr>
            <w:tcW w:w="1843" w:type="dxa"/>
            <w:vAlign w:val="center"/>
          </w:tcPr>
          <w:p w14:paraId="6123F67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253 mothers</w:t>
            </w:r>
          </w:p>
        </w:tc>
        <w:tc>
          <w:tcPr>
            <w:tcW w:w="2409" w:type="dxa"/>
            <w:vAlign w:val="center"/>
          </w:tcPr>
          <w:p w14:paraId="3BB3C1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 completed by telephone</w:t>
            </w:r>
          </w:p>
        </w:tc>
        <w:tc>
          <w:tcPr>
            <w:tcW w:w="1418" w:type="dxa"/>
            <w:vAlign w:val="center"/>
          </w:tcPr>
          <w:p w14:paraId="7A0A662E"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7BFEE50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ECB8A27" w14:textId="77777777" w:rsidTr="0017434E">
        <w:trPr>
          <w:trHeight w:val="300"/>
          <w:jc w:val="center"/>
        </w:trPr>
        <w:tc>
          <w:tcPr>
            <w:tcW w:w="1271" w:type="dxa"/>
            <w:vAlign w:val="center"/>
          </w:tcPr>
          <w:p w14:paraId="081142A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Bates</w:t>
            </w:r>
            <w:r>
              <w:rPr>
                <w:rFonts w:ascii="Aptos" w:hAnsi="Aptos" w:cs="Arial"/>
                <w:sz w:val="18"/>
                <w:szCs w:val="18"/>
              </w:rPr>
              <w:t>,</w:t>
            </w:r>
            <w:r w:rsidRPr="00C627B7">
              <w:rPr>
                <w:rFonts w:ascii="Aptos" w:hAnsi="Aptos" w:cs="Arial"/>
                <w:sz w:val="18"/>
                <w:szCs w:val="18"/>
              </w:rPr>
              <w:t xml:space="preserve"> 2019</w:t>
            </w:r>
          </w:p>
        </w:tc>
        <w:tc>
          <w:tcPr>
            <w:tcW w:w="1276" w:type="dxa"/>
            <w:vAlign w:val="center"/>
          </w:tcPr>
          <w:p w14:paraId="1936886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w:t>
            </w:r>
            <w:r>
              <w:rPr>
                <w:rFonts w:ascii="Aptos" w:hAnsi="Aptos" w:cs="Arial"/>
                <w:sz w:val="18"/>
                <w:szCs w:val="18"/>
              </w:rPr>
              <w:t xml:space="preserve"> </w:t>
            </w:r>
            <w:r w:rsidRPr="00C627B7">
              <w:rPr>
                <w:rFonts w:ascii="Aptos" w:hAnsi="Aptos" w:cs="Arial"/>
                <w:sz w:val="18"/>
                <w:szCs w:val="18"/>
              </w:rPr>
              <w:t>centre (</w:t>
            </w:r>
            <w:r>
              <w:rPr>
                <w:rFonts w:ascii="Aptos" w:hAnsi="Aptos" w:cs="Arial"/>
                <w:sz w:val="18"/>
                <w:szCs w:val="18"/>
              </w:rPr>
              <w:t>UK</w:t>
            </w:r>
            <w:r w:rsidRPr="00C627B7">
              <w:rPr>
                <w:rFonts w:ascii="Aptos" w:hAnsi="Aptos" w:cs="Arial"/>
                <w:sz w:val="18"/>
                <w:szCs w:val="18"/>
              </w:rPr>
              <w:t>)</w:t>
            </w:r>
          </w:p>
        </w:tc>
        <w:tc>
          <w:tcPr>
            <w:tcW w:w="1134" w:type="dxa"/>
            <w:vAlign w:val="center"/>
          </w:tcPr>
          <w:p w14:paraId="5C1B0CA3"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14C0BEC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10-16</w:t>
            </w:r>
            <w:r>
              <w:rPr>
                <w:rFonts w:ascii="Aptos" w:hAnsi="Aptos" w:cs="Arial"/>
                <w:sz w:val="18"/>
                <w:szCs w:val="18"/>
              </w:rPr>
              <w:t xml:space="preserve"> years</w:t>
            </w:r>
          </w:p>
        </w:tc>
        <w:tc>
          <w:tcPr>
            <w:tcW w:w="2268" w:type="dxa"/>
            <w:vAlign w:val="center"/>
          </w:tcPr>
          <w:p w14:paraId="4163B1E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8ACF46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23</w:t>
            </w:r>
            <w:r>
              <w:rPr>
                <w:rFonts w:ascii="Aptos" w:hAnsi="Aptos" w:cs="Arial"/>
                <w:sz w:val="18"/>
                <w:szCs w:val="18"/>
              </w:rPr>
              <w:t xml:space="preserve"> participants</w:t>
            </w:r>
            <w:r w:rsidRPr="00C627B7">
              <w:rPr>
                <w:rFonts w:ascii="Aptos" w:hAnsi="Aptos" w:cs="Arial"/>
                <w:sz w:val="18"/>
                <w:szCs w:val="18"/>
              </w:rPr>
              <w:t>:</w:t>
            </w:r>
          </w:p>
          <w:p w14:paraId="0E2945E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 children</w:t>
            </w:r>
            <w:r>
              <w:rPr>
                <w:rFonts w:ascii="Aptos" w:hAnsi="Aptos" w:cs="Arial"/>
                <w:sz w:val="18"/>
                <w:szCs w:val="18"/>
              </w:rPr>
              <w:t>,</w:t>
            </w:r>
          </w:p>
          <w:p w14:paraId="606B55A7"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9 parents </w:t>
            </w:r>
          </w:p>
          <w:p w14:paraId="10C1E45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(1 father, </w:t>
            </w:r>
            <w:r>
              <w:rPr>
                <w:rFonts w:ascii="Aptos" w:hAnsi="Aptos" w:cs="Arial"/>
                <w:sz w:val="18"/>
                <w:szCs w:val="18"/>
              </w:rPr>
              <w:t>5</w:t>
            </w:r>
            <w:r w:rsidRPr="00C627B7">
              <w:rPr>
                <w:rFonts w:ascii="Aptos" w:hAnsi="Aptos" w:cs="Arial"/>
                <w:sz w:val="18"/>
                <w:szCs w:val="18"/>
              </w:rPr>
              <w:t xml:space="preserve"> </w:t>
            </w:r>
            <w:r>
              <w:rPr>
                <w:rFonts w:ascii="Aptos" w:hAnsi="Aptos" w:cs="Arial"/>
                <w:sz w:val="18"/>
                <w:szCs w:val="18"/>
              </w:rPr>
              <w:t xml:space="preserve">mothers, </w:t>
            </w:r>
            <w:r w:rsidRPr="00C627B7">
              <w:rPr>
                <w:rFonts w:ascii="Aptos" w:hAnsi="Aptos" w:cs="Arial"/>
                <w:sz w:val="18"/>
                <w:szCs w:val="18"/>
              </w:rPr>
              <w:t>3 mother/father dyads)</w:t>
            </w:r>
            <w:r>
              <w:rPr>
                <w:rFonts w:ascii="Aptos" w:hAnsi="Aptos" w:cs="Arial"/>
                <w:sz w:val="18"/>
                <w:szCs w:val="18"/>
              </w:rPr>
              <w:t xml:space="preserve">, </w:t>
            </w:r>
            <w:r w:rsidRPr="00C627B7">
              <w:rPr>
                <w:rFonts w:ascii="Aptos" w:hAnsi="Aptos" w:cs="Arial"/>
                <w:sz w:val="18"/>
                <w:szCs w:val="18"/>
              </w:rPr>
              <w:t xml:space="preserve">9 </w:t>
            </w:r>
            <w:r>
              <w:rPr>
                <w:rFonts w:ascii="Aptos" w:hAnsi="Aptos" w:cs="Arial"/>
                <w:sz w:val="18"/>
                <w:szCs w:val="18"/>
              </w:rPr>
              <w:t>professionals</w:t>
            </w:r>
          </w:p>
        </w:tc>
        <w:tc>
          <w:tcPr>
            <w:tcW w:w="2409" w:type="dxa"/>
            <w:vAlign w:val="center"/>
          </w:tcPr>
          <w:p w14:paraId="79620DC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41B6CD1A" w14:textId="77777777" w:rsidR="00C32EAC"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1134" w:type="dxa"/>
            <w:vAlign w:val="center"/>
          </w:tcPr>
          <w:p w14:paraId="1CE74194"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C4DE602" w14:textId="77777777" w:rsidTr="0017434E">
        <w:trPr>
          <w:trHeight w:val="300"/>
          <w:jc w:val="center"/>
        </w:trPr>
        <w:tc>
          <w:tcPr>
            <w:tcW w:w="1271" w:type="dxa"/>
            <w:vAlign w:val="center"/>
          </w:tcPr>
          <w:p w14:paraId="117FEDA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Bellon-Harn</w:t>
            </w:r>
            <w:r>
              <w:rPr>
                <w:rFonts w:ascii="Aptos" w:hAnsi="Aptos" w:cs="Arial"/>
                <w:sz w:val="18"/>
                <w:szCs w:val="18"/>
              </w:rPr>
              <w:t>,</w:t>
            </w:r>
            <w:r w:rsidRPr="00C627B7">
              <w:rPr>
                <w:rFonts w:ascii="Aptos" w:hAnsi="Aptos" w:cs="Arial"/>
                <w:sz w:val="18"/>
                <w:szCs w:val="18"/>
              </w:rPr>
              <w:t xml:space="preserve"> 2024</w:t>
            </w:r>
          </w:p>
        </w:tc>
        <w:tc>
          <w:tcPr>
            <w:tcW w:w="1276" w:type="dxa"/>
            <w:vAlign w:val="center"/>
          </w:tcPr>
          <w:p w14:paraId="73CC363E" w14:textId="77777777" w:rsidR="00C32EAC" w:rsidRDefault="00C32EAC" w:rsidP="0017434E">
            <w:pPr>
              <w:jc w:val="center"/>
              <w:rPr>
                <w:rFonts w:ascii="Aptos" w:hAnsi="Aptos" w:cs="Arial"/>
                <w:sz w:val="18"/>
                <w:szCs w:val="18"/>
              </w:rPr>
            </w:pPr>
            <w:r w:rsidRPr="00C627B7">
              <w:rPr>
                <w:rFonts w:ascii="Aptos" w:hAnsi="Aptos" w:cs="Arial"/>
                <w:sz w:val="18"/>
                <w:szCs w:val="18"/>
              </w:rPr>
              <w:t>You</w:t>
            </w:r>
            <w:r>
              <w:rPr>
                <w:rFonts w:ascii="Aptos" w:hAnsi="Aptos" w:cs="Arial"/>
                <w:sz w:val="18"/>
                <w:szCs w:val="18"/>
              </w:rPr>
              <w:t>T</w:t>
            </w:r>
            <w:r w:rsidRPr="00C627B7">
              <w:rPr>
                <w:rFonts w:ascii="Aptos" w:hAnsi="Aptos" w:cs="Arial"/>
                <w:sz w:val="18"/>
                <w:szCs w:val="18"/>
              </w:rPr>
              <w:t>ube</w:t>
            </w:r>
            <w:r>
              <w:rPr>
                <w:rFonts w:ascii="Aptos" w:hAnsi="Aptos" w:cs="Arial"/>
                <w:sz w:val="18"/>
                <w:szCs w:val="18"/>
              </w:rPr>
              <w:t xml:space="preserve"> videos</w:t>
            </w:r>
          </w:p>
          <w:p w14:paraId="7C49D2EB" w14:textId="77777777" w:rsidR="00C32EAC" w:rsidRPr="00C627B7" w:rsidRDefault="00C32EAC" w:rsidP="0017434E">
            <w:pPr>
              <w:jc w:val="center"/>
              <w:rPr>
                <w:rFonts w:ascii="Aptos" w:hAnsi="Aptos" w:cs="Arial"/>
                <w:sz w:val="18"/>
                <w:szCs w:val="18"/>
              </w:rPr>
            </w:pPr>
            <w:r>
              <w:rPr>
                <w:rFonts w:ascii="Aptos" w:hAnsi="Aptos" w:cs="Arial"/>
                <w:sz w:val="18"/>
                <w:szCs w:val="18"/>
              </w:rPr>
              <w:t>(Global)</w:t>
            </w:r>
          </w:p>
        </w:tc>
        <w:tc>
          <w:tcPr>
            <w:tcW w:w="1134" w:type="dxa"/>
            <w:vAlign w:val="center"/>
          </w:tcPr>
          <w:p w14:paraId="372D7EE0"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67693AC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2268" w:type="dxa"/>
            <w:vAlign w:val="center"/>
          </w:tcPr>
          <w:p w14:paraId="4B01CC1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Duplicates,</w:t>
            </w:r>
            <w:r>
              <w:rPr>
                <w:rFonts w:ascii="Aptos" w:hAnsi="Aptos" w:cs="Arial"/>
                <w:sz w:val="18"/>
                <w:szCs w:val="18"/>
              </w:rPr>
              <w:t xml:space="preserve"> t</w:t>
            </w:r>
            <w:r w:rsidRPr="00C627B7">
              <w:rPr>
                <w:rFonts w:ascii="Aptos" w:hAnsi="Aptos" w:cs="Arial"/>
                <w:sz w:val="18"/>
                <w:szCs w:val="18"/>
              </w:rPr>
              <w:t>itle or description did not</w:t>
            </w:r>
          </w:p>
          <w:p w14:paraId="1EFFBE11" w14:textId="77777777" w:rsidR="00C32EAC" w:rsidRPr="0015660F" w:rsidRDefault="00C32EAC" w:rsidP="0017434E">
            <w:pPr>
              <w:jc w:val="center"/>
              <w:rPr>
                <w:rFonts w:ascii="Aptos" w:hAnsi="Aptos" w:cs="Arial"/>
                <w:sz w:val="18"/>
                <w:szCs w:val="18"/>
              </w:rPr>
            </w:pPr>
            <w:r w:rsidRPr="00C627B7">
              <w:rPr>
                <w:rFonts w:ascii="Aptos" w:hAnsi="Aptos" w:cs="Arial"/>
                <w:sz w:val="18"/>
                <w:szCs w:val="18"/>
              </w:rPr>
              <w:t>include the term</w:t>
            </w:r>
            <w:r>
              <w:rPr>
                <w:rFonts w:ascii="Aptos" w:hAnsi="Aptos" w:cs="Arial"/>
                <w:sz w:val="18"/>
                <w:szCs w:val="18"/>
              </w:rPr>
              <w:t>s</w:t>
            </w:r>
            <w:r w:rsidRPr="00C627B7">
              <w:rPr>
                <w:rFonts w:ascii="Aptos" w:hAnsi="Aptos" w:cs="Arial"/>
                <w:sz w:val="18"/>
                <w:szCs w:val="18"/>
              </w:rPr>
              <w:t xml:space="preserve"> speech, resonance, hearing, feeding</w:t>
            </w:r>
            <w:r>
              <w:rPr>
                <w:rFonts w:ascii="Aptos" w:hAnsi="Aptos" w:cs="Arial"/>
                <w:sz w:val="18"/>
                <w:szCs w:val="18"/>
              </w:rPr>
              <w:t>, v</w:t>
            </w:r>
            <w:r w:rsidRPr="00C627B7">
              <w:rPr>
                <w:rFonts w:ascii="Aptos" w:hAnsi="Aptos" w:cs="Arial"/>
                <w:sz w:val="18"/>
                <w:szCs w:val="18"/>
              </w:rPr>
              <w:t>ideos consisting</w:t>
            </w:r>
            <w:r>
              <w:rPr>
                <w:rFonts w:ascii="Aptos" w:hAnsi="Aptos" w:cs="Arial"/>
                <w:sz w:val="18"/>
                <w:szCs w:val="18"/>
              </w:rPr>
              <w:t xml:space="preserve"> </w:t>
            </w:r>
            <w:r w:rsidRPr="00C627B7">
              <w:rPr>
                <w:rFonts w:ascii="Aptos" w:hAnsi="Aptos" w:cs="Arial"/>
                <w:sz w:val="18"/>
                <w:szCs w:val="18"/>
              </w:rPr>
              <w:t xml:space="preserve">of promotional advertisement, </w:t>
            </w:r>
            <w:r>
              <w:rPr>
                <w:rFonts w:ascii="Aptos" w:hAnsi="Aptos" w:cs="Arial"/>
                <w:sz w:val="18"/>
                <w:szCs w:val="18"/>
              </w:rPr>
              <w:t>P</w:t>
            </w:r>
            <w:r w:rsidRPr="00C627B7">
              <w:rPr>
                <w:rFonts w:ascii="Aptos" w:hAnsi="Aptos" w:cs="Arial"/>
                <w:sz w:val="18"/>
                <w:szCs w:val="18"/>
              </w:rPr>
              <w:t>ower</w:t>
            </w:r>
            <w:r>
              <w:rPr>
                <w:rFonts w:ascii="Aptos" w:hAnsi="Aptos" w:cs="Arial"/>
                <w:sz w:val="18"/>
                <w:szCs w:val="18"/>
              </w:rPr>
              <w:t>P</w:t>
            </w:r>
            <w:r w:rsidRPr="00C627B7">
              <w:rPr>
                <w:rFonts w:ascii="Aptos" w:hAnsi="Aptos" w:cs="Arial"/>
                <w:sz w:val="18"/>
                <w:szCs w:val="18"/>
              </w:rPr>
              <w:t>oints lectures,</w:t>
            </w:r>
            <w:r>
              <w:rPr>
                <w:rFonts w:ascii="Aptos" w:hAnsi="Aptos" w:cs="Arial"/>
                <w:sz w:val="18"/>
                <w:szCs w:val="18"/>
              </w:rPr>
              <w:t xml:space="preserve"> </w:t>
            </w:r>
            <w:r w:rsidRPr="00C627B7">
              <w:rPr>
                <w:rFonts w:ascii="Aptos" w:hAnsi="Aptos" w:cs="Arial"/>
                <w:sz w:val="18"/>
                <w:szCs w:val="18"/>
              </w:rPr>
              <w:t>talk shows</w:t>
            </w:r>
            <w:r>
              <w:rPr>
                <w:rFonts w:ascii="Aptos" w:hAnsi="Aptos" w:cs="Arial"/>
                <w:sz w:val="18"/>
                <w:szCs w:val="18"/>
              </w:rPr>
              <w:t xml:space="preserve">, </w:t>
            </w:r>
            <w:r w:rsidRPr="00C627B7">
              <w:rPr>
                <w:rFonts w:ascii="Aptos" w:hAnsi="Aptos" w:cs="Arial"/>
                <w:sz w:val="18"/>
                <w:szCs w:val="18"/>
              </w:rPr>
              <w:t>professional workshops, book reviews, and news</w:t>
            </w:r>
            <w:r>
              <w:rPr>
                <w:rFonts w:ascii="Aptos" w:hAnsi="Aptos" w:cs="Arial"/>
                <w:sz w:val="18"/>
                <w:szCs w:val="18"/>
              </w:rPr>
              <w:t xml:space="preserve"> c</w:t>
            </w:r>
            <w:r w:rsidRPr="00C627B7">
              <w:rPr>
                <w:rFonts w:ascii="Aptos" w:hAnsi="Aptos" w:cs="Arial"/>
                <w:sz w:val="18"/>
                <w:szCs w:val="18"/>
              </w:rPr>
              <w:t>hannels</w:t>
            </w:r>
            <w:r>
              <w:rPr>
                <w:rFonts w:ascii="Aptos" w:hAnsi="Aptos"/>
                <w:sz w:val="18"/>
                <w:szCs w:val="18"/>
              </w:rPr>
              <w:t xml:space="preserve">, </w:t>
            </w:r>
            <w:r w:rsidRPr="00C627B7">
              <w:rPr>
                <w:rFonts w:ascii="Aptos" w:hAnsi="Aptos" w:cs="Arial"/>
                <w:sz w:val="18"/>
                <w:szCs w:val="18"/>
              </w:rPr>
              <w:t>videos having parent or professional</w:t>
            </w:r>
          </w:p>
          <w:p w14:paraId="542B43A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testimonials without direct instructional content</w:t>
            </w:r>
          </w:p>
        </w:tc>
        <w:tc>
          <w:tcPr>
            <w:tcW w:w="1843" w:type="dxa"/>
            <w:vAlign w:val="center"/>
          </w:tcPr>
          <w:p w14:paraId="1ACE4CD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33 videos</w:t>
            </w:r>
          </w:p>
        </w:tc>
        <w:tc>
          <w:tcPr>
            <w:tcW w:w="2409" w:type="dxa"/>
            <w:vAlign w:val="center"/>
          </w:tcPr>
          <w:p w14:paraId="77665CF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Patient Education Material Assessment Tool-AudioVisual</w:t>
            </w:r>
            <w:r>
              <w:rPr>
                <w:rFonts w:ascii="Aptos" w:hAnsi="Aptos" w:cs="Arial"/>
                <w:sz w:val="18"/>
                <w:szCs w:val="18"/>
              </w:rPr>
              <w:t xml:space="preserve">, </w:t>
            </w:r>
            <w:r w:rsidRPr="00C627B7">
              <w:rPr>
                <w:rFonts w:ascii="Aptos" w:hAnsi="Aptos" w:cs="Arial"/>
                <w:sz w:val="18"/>
                <w:szCs w:val="18"/>
              </w:rPr>
              <w:t>DISCERN instrument</w:t>
            </w:r>
            <w:r>
              <w:rPr>
                <w:rFonts w:ascii="Aptos" w:hAnsi="Aptos" w:cs="Arial"/>
                <w:sz w:val="18"/>
                <w:szCs w:val="18"/>
              </w:rPr>
              <w:t>, V</w:t>
            </w:r>
            <w:r w:rsidRPr="00C627B7">
              <w:rPr>
                <w:rFonts w:ascii="Aptos" w:hAnsi="Aptos" w:cs="Arial"/>
                <w:sz w:val="18"/>
                <w:szCs w:val="18"/>
              </w:rPr>
              <w:t xml:space="preserve">ideo </w:t>
            </w:r>
            <w:r>
              <w:rPr>
                <w:rFonts w:ascii="Aptos" w:hAnsi="Aptos" w:cs="Arial"/>
                <w:sz w:val="18"/>
                <w:szCs w:val="18"/>
              </w:rPr>
              <w:t>P</w:t>
            </w:r>
            <w:r w:rsidRPr="00C627B7">
              <w:rPr>
                <w:rFonts w:ascii="Aptos" w:hAnsi="Aptos" w:cs="Arial"/>
                <w:sz w:val="18"/>
                <w:szCs w:val="18"/>
              </w:rPr>
              <w:t xml:space="preserve">ower </w:t>
            </w:r>
            <w:r>
              <w:rPr>
                <w:rFonts w:ascii="Aptos" w:hAnsi="Aptos" w:cs="Arial"/>
                <w:sz w:val="18"/>
                <w:szCs w:val="18"/>
              </w:rPr>
              <w:t>I</w:t>
            </w:r>
            <w:r w:rsidRPr="00C627B7">
              <w:rPr>
                <w:rFonts w:ascii="Aptos" w:hAnsi="Aptos" w:cs="Arial"/>
                <w:sz w:val="18"/>
                <w:szCs w:val="18"/>
              </w:rPr>
              <w:t>ndex</w:t>
            </w:r>
          </w:p>
        </w:tc>
        <w:tc>
          <w:tcPr>
            <w:tcW w:w="1418" w:type="dxa"/>
            <w:vAlign w:val="center"/>
          </w:tcPr>
          <w:p w14:paraId="2D089A63" w14:textId="77777777" w:rsidR="00C32EAC"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one</w:t>
            </w:r>
          </w:p>
        </w:tc>
        <w:tc>
          <w:tcPr>
            <w:tcW w:w="1134" w:type="dxa"/>
            <w:vAlign w:val="center"/>
          </w:tcPr>
          <w:p w14:paraId="3E17A62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DD0E0B3" w14:textId="77777777" w:rsidTr="0017434E">
        <w:trPr>
          <w:trHeight w:val="300"/>
          <w:jc w:val="center"/>
        </w:trPr>
        <w:tc>
          <w:tcPr>
            <w:tcW w:w="1271" w:type="dxa"/>
            <w:vAlign w:val="center"/>
          </w:tcPr>
          <w:p w14:paraId="437DAB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Bennet</w:t>
            </w:r>
            <w:r>
              <w:rPr>
                <w:rFonts w:ascii="Aptos" w:hAnsi="Aptos" w:cs="Arial"/>
                <w:sz w:val="18"/>
                <w:szCs w:val="18"/>
              </w:rPr>
              <w:t>t</w:t>
            </w:r>
            <w:r w:rsidRPr="00C627B7">
              <w:rPr>
                <w:rFonts w:ascii="Aptos" w:hAnsi="Aptos" w:cs="Arial"/>
                <w:sz w:val="18"/>
                <w:szCs w:val="18"/>
              </w:rPr>
              <w:t xml:space="preserve"> et al., 2018</w:t>
            </w:r>
          </w:p>
        </w:tc>
        <w:tc>
          <w:tcPr>
            <w:tcW w:w="1276" w:type="dxa"/>
            <w:vAlign w:val="center"/>
          </w:tcPr>
          <w:p w14:paraId="4720806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44EA154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633F314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5-19</w:t>
            </w:r>
            <w:r>
              <w:rPr>
                <w:rFonts w:ascii="Aptos" w:hAnsi="Aptos" w:cs="Arial"/>
                <w:sz w:val="18"/>
                <w:szCs w:val="18"/>
              </w:rPr>
              <w:t xml:space="preserve"> years</w:t>
            </w:r>
          </w:p>
        </w:tc>
        <w:tc>
          <w:tcPr>
            <w:tcW w:w="2268" w:type="dxa"/>
            <w:vAlign w:val="center"/>
          </w:tcPr>
          <w:p w14:paraId="0A52BE5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Non-English speaking</w:t>
            </w:r>
          </w:p>
        </w:tc>
        <w:tc>
          <w:tcPr>
            <w:tcW w:w="1843" w:type="dxa"/>
            <w:vAlign w:val="center"/>
          </w:tcPr>
          <w:p w14:paraId="235C32D9"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60 </w:t>
            </w:r>
          </w:p>
          <w:p w14:paraId="2317674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(49 female, 11 male)</w:t>
            </w:r>
          </w:p>
        </w:tc>
        <w:tc>
          <w:tcPr>
            <w:tcW w:w="2409" w:type="dxa"/>
            <w:vAlign w:val="center"/>
          </w:tcPr>
          <w:p w14:paraId="53E0F9D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Barriers to Care </w:t>
            </w:r>
            <w:r>
              <w:rPr>
                <w:rFonts w:ascii="Aptos" w:hAnsi="Aptos" w:cs="Arial"/>
                <w:sz w:val="18"/>
                <w:szCs w:val="18"/>
              </w:rPr>
              <w:t>q</w:t>
            </w:r>
            <w:r w:rsidRPr="00C627B7">
              <w:rPr>
                <w:rFonts w:ascii="Aptos" w:hAnsi="Aptos" w:cs="Arial"/>
                <w:sz w:val="18"/>
                <w:szCs w:val="18"/>
              </w:rPr>
              <w:t>uestionnaire, Cleft Evaluation Profile</w:t>
            </w:r>
          </w:p>
        </w:tc>
        <w:tc>
          <w:tcPr>
            <w:tcW w:w="1418" w:type="dxa"/>
            <w:vAlign w:val="center"/>
          </w:tcPr>
          <w:p w14:paraId="78DD5CA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5F398C8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FB1AD90" w14:textId="77777777" w:rsidTr="0017434E">
        <w:trPr>
          <w:trHeight w:val="300"/>
          <w:jc w:val="center"/>
        </w:trPr>
        <w:tc>
          <w:tcPr>
            <w:tcW w:w="1271" w:type="dxa"/>
            <w:vAlign w:val="center"/>
          </w:tcPr>
          <w:p w14:paraId="1148FBB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Bennet</w:t>
            </w:r>
            <w:r>
              <w:rPr>
                <w:rFonts w:ascii="Aptos" w:hAnsi="Aptos" w:cs="Arial"/>
                <w:sz w:val="18"/>
                <w:szCs w:val="18"/>
              </w:rPr>
              <w:t>t</w:t>
            </w:r>
            <w:r w:rsidRPr="00C627B7">
              <w:rPr>
                <w:rFonts w:ascii="Aptos" w:hAnsi="Aptos" w:cs="Arial"/>
                <w:sz w:val="18"/>
                <w:szCs w:val="18"/>
              </w:rPr>
              <w:t xml:space="preserve"> et al., 2020</w:t>
            </w:r>
          </w:p>
        </w:tc>
        <w:tc>
          <w:tcPr>
            <w:tcW w:w="1276" w:type="dxa"/>
            <w:vAlign w:val="center"/>
          </w:tcPr>
          <w:p w14:paraId="37ED2FF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2154D43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CLP</w:t>
            </w:r>
          </w:p>
        </w:tc>
        <w:tc>
          <w:tcPr>
            <w:tcW w:w="1134" w:type="dxa"/>
            <w:vAlign w:val="center"/>
          </w:tcPr>
          <w:p w14:paraId="4E5E2D8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w:t>
            </w:r>
            <w:r>
              <w:rPr>
                <w:rFonts w:ascii="Aptos" w:hAnsi="Aptos" w:cs="Arial"/>
                <w:sz w:val="18"/>
                <w:szCs w:val="18"/>
              </w:rPr>
              <w:t xml:space="preserve"> years</w:t>
            </w:r>
          </w:p>
        </w:tc>
        <w:tc>
          <w:tcPr>
            <w:tcW w:w="2268" w:type="dxa"/>
            <w:vAlign w:val="center"/>
          </w:tcPr>
          <w:p w14:paraId="0E047A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Non-English speaking, (2) under 8y, (3) isolated CP, (4) intellectual disability or (5) syndromic diagnosis.</w:t>
            </w:r>
          </w:p>
        </w:tc>
        <w:tc>
          <w:tcPr>
            <w:tcW w:w="1843" w:type="dxa"/>
            <w:vAlign w:val="center"/>
          </w:tcPr>
          <w:p w14:paraId="5CDA0CF4"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62 </w:t>
            </w:r>
          </w:p>
          <w:p w14:paraId="342FC68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(31 patients aged 8+, 31 caregivers)</w:t>
            </w:r>
          </w:p>
        </w:tc>
        <w:tc>
          <w:tcPr>
            <w:tcW w:w="2409" w:type="dxa"/>
            <w:vAlign w:val="center"/>
          </w:tcPr>
          <w:p w14:paraId="27E10E3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7FEB9C56"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0CD9843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9898555" w14:textId="77777777" w:rsidTr="0017434E">
        <w:trPr>
          <w:trHeight w:val="300"/>
          <w:jc w:val="center"/>
        </w:trPr>
        <w:tc>
          <w:tcPr>
            <w:tcW w:w="1271" w:type="dxa"/>
            <w:vAlign w:val="center"/>
          </w:tcPr>
          <w:p w14:paraId="2E5C2B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Berger &amp; Dalton, 2011</w:t>
            </w:r>
          </w:p>
        </w:tc>
        <w:tc>
          <w:tcPr>
            <w:tcW w:w="1276" w:type="dxa"/>
            <w:vAlign w:val="center"/>
          </w:tcPr>
          <w:p w14:paraId="210384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1EF767A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144F1CF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11-16</w:t>
            </w:r>
            <w:r>
              <w:rPr>
                <w:rFonts w:ascii="Aptos" w:hAnsi="Aptos" w:cs="Arial"/>
                <w:sz w:val="18"/>
                <w:szCs w:val="18"/>
              </w:rPr>
              <w:t xml:space="preserve"> years</w:t>
            </w:r>
          </w:p>
        </w:tc>
        <w:tc>
          <w:tcPr>
            <w:tcW w:w="2268" w:type="dxa"/>
            <w:vAlign w:val="center"/>
          </w:tcPr>
          <w:p w14:paraId="3A16561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Cognitive, language, or</w:t>
            </w:r>
          </w:p>
          <w:p w14:paraId="05F28D73" w14:textId="77777777" w:rsidR="00C32EAC" w:rsidRPr="00C627B7" w:rsidRDefault="00C32EAC" w:rsidP="0017434E">
            <w:pPr>
              <w:jc w:val="center"/>
              <w:rPr>
                <w:rFonts w:ascii="Aptos" w:hAnsi="Aptos"/>
                <w:sz w:val="18"/>
                <w:szCs w:val="18"/>
              </w:rPr>
            </w:pPr>
            <w:r w:rsidRPr="00C627B7">
              <w:rPr>
                <w:rFonts w:ascii="Aptos" w:hAnsi="Aptos" w:cs="Arial"/>
                <w:sz w:val="18"/>
                <w:szCs w:val="18"/>
              </w:rPr>
              <w:t>communication difficulties</w:t>
            </w:r>
          </w:p>
          <w:p w14:paraId="4529325E" w14:textId="77777777" w:rsidR="00C32EAC" w:rsidRPr="00C627B7" w:rsidRDefault="00C32EAC" w:rsidP="0017434E">
            <w:pPr>
              <w:jc w:val="center"/>
              <w:rPr>
                <w:rFonts w:ascii="Aptos" w:hAnsi="Aptos" w:cs="Arial"/>
                <w:sz w:val="18"/>
                <w:szCs w:val="18"/>
              </w:rPr>
            </w:pPr>
          </w:p>
        </w:tc>
        <w:tc>
          <w:tcPr>
            <w:tcW w:w="1843" w:type="dxa"/>
            <w:vAlign w:val="center"/>
          </w:tcPr>
          <w:p w14:paraId="587E25D3" w14:textId="77777777" w:rsidR="00C32EAC" w:rsidRDefault="00C32EAC" w:rsidP="0017434E">
            <w:pPr>
              <w:jc w:val="center"/>
              <w:rPr>
                <w:rFonts w:ascii="Aptos" w:hAnsi="Aptos" w:cs="Arial"/>
                <w:sz w:val="18"/>
                <w:szCs w:val="18"/>
              </w:rPr>
            </w:pPr>
            <w:r w:rsidRPr="00C627B7">
              <w:rPr>
                <w:rFonts w:ascii="Aptos" w:hAnsi="Aptos" w:cs="Arial"/>
                <w:sz w:val="18"/>
                <w:szCs w:val="18"/>
              </w:rPr>
              <w:t>191</w:t>
            </w:r>
          </w:p>
          <w:p w14:paraId="7A7DFC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 (100 mothers, 91 adolescents)</w:t>
            </w:r>
          </w:p>
        </w:tc>
        <w:tc>
          <w:tcPr>
            <w:tcW w:w="2409" w:type="dxa"/>
            <w:vAlign w:val="center"/>
          </w:tcPr>
          <w:p w14:paraId="4E3F183E" w14:textId="77777777" w:rsidR="00C32EAC" w:rsidRPr="00C627B7" w:rsidRDefault="00C32EAC" w:rsidP="0017434E">
            <w:pPr>
              <w:jc w:val="center"/>
              <w:rPr>
                <w:rFonts w:ascii="Aptos" w:hAnsi="Aptos" w:cs="Arial"/>
                <w:sz w:val="18"/>
                <w:szCs w:val="18"/>
              </w:rPr>
            </w:pPr>
            <w:r>
              <w:rPr>
                <w:rFonts w:ascii="Aptos" w:hAnsi="Aptos" w:cs="Arial"/>
                <w:sz w:val="18"/>
                <w:szCs w:val="18"/>
              </w:rPr>
              <w:t>Strengths and Difficulties Questionnaire (S</w:t>
            </w:r>
            <w:r w:rsidRPr="00C627B7">
              <w:rPr>
                <w:rFonts w:ascii="Aptos" w:hAnsi="Aptos" w:cs="Arial"/>
                <w:sz w:val="18"/>
                <w:szCs w:val="18"/>
              </w:rPr>
              <w:t>DQ</w:t>
            </w:r>
            <w:r>
              <w:rPr>
                <w:rFonts w:ascii="Aptos" w:hAnsi="Aptos" w:cs="Arial"/>
                <w:sz w:val="18"/>
                <w:szCs w:val="18"/>
              </w:rPr>
              <w:t>)</w:t>
            </w:r>
            <w:r w:rsidRPr="00C627B7">
              <w:rPr>
                <w:rFonts w:ascii="Aptos" w:hAnsi="Aptos" w:cs="Arial"/>
                <w:sz w:val="18"/>
                <w:szCs w:val="18"/>
              </w:rPr>
              <w:t>, General Well-being Scale (GWBS),</w:t>
            </w:r>
            <w:r>
              <w:rPr>
                <w:rFonts w:ascii="Aptos" w:hAnsi="Aptos" w:cs="Arial"/>
                <w:sz w:val="18"/>
                <w:szCs w:val="18"/>
              </w:rPr>
              <w:t xml:space="preserve"> </w:t>
            </w:r>
            <w:r w:rsidRPr="00C627B7">
              <w:rPr>
                <w:rFonts w:ascii="Aptos" w:hAnsi="Aptos" w:cs="Arial"/>
                <w:sz w:val="18"/>
                <w:szCs w:val="18"/>
              </w:rPr>
              <w:t>KIDCOPE, Brief COPE, Satisfaction with Appearance Questionnaire (SWA), Childhood Experience Questionnaire (CEQ),</w:t>
            </w:r>
            <w:r>
              <w:rPr>
                <w:rFonts w:ascii="Aptos" w:hAnsi="Aptos" w:cs="Arial"/>
                <w:sz w:val="18"/>
                <w:szCs w:val="18"/>
              </w:rPr>
              <w:t xml:space="preserve"> </w:t>
            </w:r>
            <w:r w:rsidRPr="00C627B7">
              <w:rPr>
                <w:rFonts w:ascii="Aptos" w:hAnsi="Aptos" w:cs="Arial"/>
                <w:sz w:val="18"/>
                <w:szCs w:val="18"/>
              </w:rPr>
              <w:t>Family Support Scale, Parenting Stress Index Life Stress subscale</w:t>
            </w:r>
          </w:p>
        </w:tc>
        <w:tc>
          <w:tcPr>
            <w:tcW w:w="1418" w:type="dxa"/>
            <w:vAlign w:val="center"/>
          </w:tcPr>
          <w:p w14:paraId="6591E5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29241D6C"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12441A67" w14:textId="77777777" w:rsidTr="0017434E">
        <w:trPr>
          <w:trHeight w:val="300"/>
          <w:jc w:val="center"/>
        </w:trPr>
        <w:tc>
          <w:tcPr>
            <w:tcW w:w="1271" w:type="dxa"/>
            <w:vAlign w:val="center"/>
          </w:tcPr>
          <w:p w14:paraId="5BCD0A8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Berggren et al., 2012</w:t>
            </w:r>
          </w:p>
        </w:tc>
        <w:tc>
          <w:tcPr>
            <w:tcW w:w="1276" w:type="dxa"/>
            <w:vAlign w:val="center"/>
          </w:tcPr>
          <w:p w14:paraId="641AF3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(Sweden)</w:t>
            </w:r>
          </w:p>
        </w:tc>
        <w:tc>
          <w:tcPr>
            <w:tcW w:w="1134" w:type="dxa"/>
            <w:vAlign w:val="center"/>
          </w:tcPr>
          <w:p w14:paraId="78F7AB7F"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507B307B" w14:textId="77777777" w:rsidR="00C32EAC" w:rsidRPr="00C627B7" w:rsidRDefault="00C32EAC" w:rsidP="0017434E">
            <w:pPr>
              <w:jc w:val="center"/>
              <w:rPr>
                <w:rFonts w:ascii="Aptos" w:hAnsi="Aptos" w:cs="Arial"/>
                <w:sz w:val="18"/>
                <w:szCs w:val="18"/>
              </w:rPr>
            </w:pPr>
            <w:r>
              <w:rPr>
                <w:rFonts w:ascii="Aptos" w:hAnsi="Aptos" w:cs="Arial"/>
                <w:sz w:val="18"/>
                <w:szCs w:val="18"/>
              </w:rPr>
              <w:t>Not reported</w:t>
            </w:r>
          </w:p>
        </w:tc>
        <w:tc>
          <w:tcPr>
            <w:tcW w:w="2268" w:type="dxa"/>
            <w:vAlign w:val="center"/>
          </w:tcPr>
          <w:p w14:paraId="20FFB694"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Isolated CP</w:t>
            </w:r>
          </w:p>
        </w:tc>
        <w:tc>
          <w:tcPr>
            <w:tcW w:w="1843" w:type="dxa"/>
            <w:vAlign w:val="center"/>
          </w:tcPr>
          <w:p w14:paraId="0D0C01B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Prenatal group: 36 families</w:t>
            </w:r>
          </w:p>
          <w:p w14:paraId="20AA9AEE" w14:textId="77777777" w:rsidR="00C32EAC" w:rsidRPr="00C627B7" w:rsidRDefault="00C32EAC" w:rsidP="0017434E">
            <w:pPr>
              <w:jc w:val="center"/>
              <w:rPr>
                <w:rFonts w:ascii="Aptos" w:hAnsi="Aptos" w:cs="Arial"/>
                <w:sz w:val="18"/>
                <w:szCs w:val="18"/>
              </w:rPr>
            </w:pPr>
          </w:p>
          <w:p w14:paraId="4C0660F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Postnatal group: 46 families</w:t>
            </w:r>
          </w:p>
        </w:tc>
        <w:tc>
          <w:tcPr>
            <w:tcW w:w="2409" w:type="dxa"/>
            <w:vAlign w:val="center"/>
          </w:tcPr>
          <w:p w14:paraId="2BC1FE81" w14:textId="77777777" w:rsidR="00C32EAC" w:rsidRPr="00C627B7" w:rsidRDefault="00C32EAC" w:rsidP="0017434E">
            <w:pPr>
              <w:jc w:val="center"/>
              <w:rPr>
                <w:rFonts w:ascii="Aptos" w:hAnsi="Aptos" w:cs="Arial"/>
                <w:sz w:val="18"/>
                <w:szCs w:val="18"/>
              </w:rPr>
            </w:pPr>
            <w:r>
              <w:rPr>
                <w:rFonts w:ascii="Aptos" w:hAnsi="Aptos" w:cs="Arial"/>
                <w:sz w:val="18"/>
                <w:szCs w:val="18"/>
              </w:rPr>
              <w:t>Unvalidated questionnaire</w:t>
            </w:r>
          </w:p>
        </w:tc>
        <w:tc>
          <w:tcPr>
            <w:tcW w:w="1418" w:type="dxa"/>
            <w:vAlign w:val="center"/>
          </w:tcPr>
          <w:p w14:paraId="4C4D657E"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503B6951"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1CEE90CB" w14:textId="77777777" w:rsidTr="0017434E">
        <w:trPr>
          <w:trHeight w:val="300"/>
          <w:jc w:val="center"/>
        </w:trPr>
        <w:tc>
          <w:tcPr>
            <w:tcW w:w="1271" w:type="dxa"/>
            <w:vAlign w:val="center"/>
          </w:tcPr>
          <w:p w14:paraId="59B589F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Breuning et al., 2021</w:t>
            </w:r>
          </w:p>
        </w:tc>
        <w:tc>
          <w:tcPr>
            <w:tcW w:w="1276" w:type="dxa"/>
            <w:vAlign w:val="center"/>
          </w:tcPr>
          <w:p w14:paraId="247A39B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(Canada)</w:t>
            </w:r>
          </w:p>
        </w:tc>
        <w:tc>
          <w:tcPr>
            <w:tcW w:w="1134" w:type="dxa"/>
            <w:vAlign w:val="center"/>
          </w:tcPr>
          <w:p w14:paraId="000621A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6454E7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8m</w:t>
            </w:r>
            <w:r>
              <w:rPr>
                <w:rFonts w:ascii="Aptos" w:hAnsi="Aptos" w:cs="Arial"/>
                <w:sz w:val="18"/>
                <w:szCs w:val="18"/>
              </w:rPr>
              <w:t>onths</w:t>
            </w:r>
            <w:r w:rsidRPr="00C627B7">
              <w:rPr>
                <w:rFonts w:ascii="Aptos" w:hAnsi="Aptos" w:cs="Arial"/>
                <w:sz w:val="18"/>
                <w:szCs w:val="18"/>
              </w:rPr>
              <w:t xml:space="preserve"> – 6y</w:t>
            </w:r>
            <w:r>
              <w:rPr>
                <w:rFonts w:ascii="Aptos" w:hAnsi="Aptos" w:cs="Arial"/>
                <w:sz w:val="18"/>
                <w:szCs w:val="18"/>
              </w:rPr>
              <w:t>ears</w:t>
            </w:r>
          </w:p>
        </w:tc>
        <w:tc>
          <w:tcPr>
            <w:tcW w:w="2268" w:type="dxa"/>
            <w:vAlign w:val="center"/>
          </w:tcPr>
          <w:p w14:paraId="2BE02CC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Non-English speaking, syndromic patients</w:t>
            </w:r>
          </w:p>
        </w:tc>
        <w:tc>
          <w:tcPr>
            <w:tcW w:w="1843" w:type="dxa"/>
            <w:vAlign w:val="center"/>
          </w:tcPr>
          <w:p w14:paraId="5222DE53"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14 families </w:t>
            </w:r>
          </w:p>
          <w:p w14:paraId="1EB7EC7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 w/ both parents and child, 11 mothers only)</w:t>
            </w:r>
          </w:p>
        </w:tc>
        <w:tc>
          <w:tcPr>
            <w:tcW w:w="2409" w:type="dxa"/>
            <w:vAlign w:val="center"/>
          </w:tcPr>
          <w:p w14:paraId="10F79B0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060310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3E9AA208"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4D46E4B9" w14:textId="77777777" w:rsidR="00C32EAC" w:rsidRDefault="00C32EAC" w:rsidP="0017434E">
            <w:pPr>
              <w:jc w:val="center"/>
              <w:rPr>
                <w:rFonts w:ascii="Aptos" w:hAnsi="Aptos" w:cs="Arial"/>
                <w:sz w:val="18"/>
                <w:szCs w:val="18"/>
              </w:rPr>
            </w:pPr>
            <w:r>
              <w:rPr>
                <w:rFonts w:ascii="Aptos" w:hAnsi="Aptos" w:cs="Arial"/>
                <w:sz w:val="18"/>
                <w:szCs w:val="18"/>
              </w:rPr>
              <w:t>Social</w:t>
            </w:r>
          </w:p>
          <w:p w14:paraId="33C1628D"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662E21A" w14:textId="77777777" w:rsidTr="0017434E">
        <w:trPr>
          <w:trHeight w:val="300"/>
          <w:jc w:val="center"/>
        </w:trPr>
        <w:tc>
          <w:tcPr>
            <w:tcW w:w="1271" w:type="dxa"/>
            <w:vAlign w:val="center"/>
          </w:tcPr>
          <w:p w14:paraId="07357FD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Brichacek &amp; Matic, 2021</w:t>
            </w:r>
          </w:p>
        </w:tc>
        <w:tc>
          <w:tcPr>
            <w:tcW w:w="1276" w:type="dxa"/>
            <w:vAlign w:val="center"/>
          </w:tcPr>
          <w:p w14:paraId="2A76D2A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(Canada)</w:t>
            </w:r>
          </w:p>
        </w:tc>
        <w:tc>
          <w:tcPr>
            <w:tcW w:w="1134" w:type="dxa"/>
            <w:vAlign w:val="center"/>
          </w:tcPr>
          <w:p w14:paraId="2B7CC95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CLP</w:t>
            </w:r>
          </w:p>
        </w:tc>
        <w:tc>
          <w:tcPr>
            <w:tcW w:w="1134" w:type="dxa"/>
            <w:vAlign w:val="center"/>
          </w:tcPr>
          <w:p w14:paraId="6D457CB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0-6</w:t>
            </w:r>
            <w:r>
              <w:rPr>
                <w:rFonts w:ascii="Aptos" w:hAnsi="Aptos" w:cs="Arial"/>
                <w:sz w:val="18"/>
                <w:szCs w:val="18"/>
              </w:rPr>
              <w:t xml:space="preserve"> years</w:t>
            </w:r>
          </w:p>
        </w:tc>
        <w:tc>
          <w:tcPr>
            <w:tcW w:w="2268" w:type="dxa"/>
            <w:vAlign w:val="center"/>
          </w:tcPr>
          <w:p w14:paraId="1DCECF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1EDCE15"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37 parents </w:t>
            </w:r>
          </w:p>
          <w:p w14:paraId="3B07B6F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(non-specified mothers vs fathers)</w:t>
            </w:r>
          </w:p>
        </w:tc>
        <w:tc>
          <w:tcPr>
            <w:tcW w:w="2409" w:type="dxa"/>
            <w:vAlign w:val="center"/>
          </w:tcPr>
          <w:p w14:paraId="320342E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open-ended survey</w:t>
            </w:r>
          </w:p>
        </w:tc>
        <w:tc>
          <w:tcPr>
            <w:tcW w:w="1418" w:type="dxa"/>
            <w:vAlign w:val="center"/>
          </w:tcPr>
          <w:p w14:paraId="422A669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6FAEA46A" w14:textId="77777777" w:rsidR="00C32EAC" w:rsidRDefault="00C32EAC" w:rsidP="0017434E">
            <w:pPr>
              <w:jc w:val="center"/>
              <w:rPr>
                <w:rFonts w:ascii="Aptos" w:eastAsia="Arial" w:hAnsi="Aptos" w:cs="Arial"/>
                <w:sz w:val="18"/>
                <w:szCs w:val="18"/>
              </w:rPr>
            </w:pPr>
            <w:r>
              <w:rPr>
                <w:rFonts w:ascii="Aptos" w:eastAsia="Arial" w:hAnsi="Aptos" w:cs="Arial"/>
                <w:sz w:val="18"/>
                <w:szCs w:val="18"/>
              </w:rPr>
              <w:t>Emotional</w:t>
            </w:r>
          </w:p>
          <w:p w14:paraId="19E6767D" w14:textId="77777777" w:rsidR="00C32EAC" w:rsidRDefault="00C32EAC" w:rsidP="0017434E">
            <w:pPr>
              <w:jc w:val="center"/>
              <w:rPr>
                <w:rFonts w:ascii="Aptos" w:eastAsia="Arial" w:hAnsi="Aptos" w:cs="Arial"/>
                <w:sz w:val="18"/>
                <w:szCs w:val="18"/>
              </w:rPr>
            </w:pPr>
            <w:r>
              <w:rPr>
                <w:rFonts w:ascii="Aptos" w:eastAsia="Arial" w:hAnsi="Aptos" w:cs="Arial"/>
                <w:sz w:val="18"/>
                <w:szCs w:val="18"/>
              </w:rPr>
              <w:t>Social</w:t>
            </w:r>
          </w:p>
          <w:p w14:paraId="395C562E" w14:textId="77777777" w:rsidR="00C32EAC" w:rsidRPr="00674FE0" w:rsidRDefault="00C32EAC" w:rsidP="0017434E">
            <w:pPr>
              <w:jc w:val="center"/>
              <w:rPr>
                <w:rFonts w:ascii="Aptos" w:eastAsia="Arial" w:hAnsi="Aptos" w:cs="Arial"/>
                <w:sz w:val="18"/>
                <w:szCs w:val="18"/>
              </w:rPr>
            </w:pPr>
            <w:r>
              <w:rPr>
                <w:rFonts w:ascii="Aptos" w:eastAsia="Arial" w:hAnsi="Aptos" w:cs="Arial"/>
                <w:sz w:val="18"/>
                <w:szCs w:val="18"/>
              </w:rPr>
              <w:t>Care</w:t>
            </w:r>
          </w:p>
        </w:tc>
      </w:tr>
      <w:tr w:rsidR="00C32EAC" w:rsidRPr="00C627B7" w14:paraId="41E0FC80" w14:textId="77777777" w:rsidTr="0017434E">
        <w:trPr>
          <w:trHeight w:val="300"/>
          <w:jc w:val="center"/>
        </w:trPr>
        <w:tc>
          <w:tcPr>
            <w:tcW w:w="1271" w:type="dxa"/>
            <w:vAlign w:val="center"/>
          </w:tcPr>
          <w:p w14:paraId="3A88CC8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Britton et al., 2011</w:t>
            </w:r>
          </w:p>
        </w:tc>
        <w:tc>
          <w:tcPr>
            <w:tcW w:w="1276" w:type="dxa"/>
            <w:vAlign w:val="center"/>
          </w:tcPr>
          <w:p w14:paraId="2D1BED2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(UK)</w:t>
            </w:r>
          </w:p>
        </w:tc>
        <w:tc>
          <w:tcPr>
            <w:tcW w:w="1134" w:type="dxa"/>
            <w:vAlign w:val="center"/>
          </w:tcPr>
          <w:p w14:paraId="2366BAC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37183F8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0-6</w:t>
            </w:r>
            <w:r>
              <w:rPr>
                <w:rFonts w:ascii="Aptos" w:hAnsi="Aptos" w:cs="Arial"/>
                <w:sz w:val="18"/>
                <w:szCs w:val="18"/>
              </w:rPr>
              <w:t xml:space="preserve"> years</w:t>
            </w:r>
          </w:p>
        </w:tc>
        <w:tc>
          <w:tcPr>
            <w:tcW w:w="2268" w:type="dxa"/>
            <w:vAlign w:val="center"/>
          </w:tcPr>
          <w:p w14:paraId="384B0D9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2544B7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90 parents (non-specified mothers vs fathers)</w:t>
            </w:r>
          </w:p>
        </w:tc>
        <w:tc>
          <w:tcPr>
            <w:tcW w:w="2409" w:type="dxa"/>
            <w:vAlign w:val="center"/>
          </w:tcPr>
          <w:p w14:paraId="66E0F61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5F4EB27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692169B4"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EEBCD0B" w14:textId="77777777" w:rsidTr="0017434E">
        <w:trPr>
          <w:trHeight w:val="300"/>
          <w:jc w:val="center"/>
        </w:trPr>
        <w:tc>
          <w:tcPr>
            <w:tcW w:w="1271" w:type="dxa"/>
            <w:vAlign w:val="center"/>
          </w:tcPr>
          <w:p w14:paraId="6F4399B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Cassell</w:t>
            </w:r>
            <w:r>
              <w:rPr>
                <w:rFonts w:ascii="Aptos" w:hAnsi="Aptos" w:cs="Arial"/>
                <w:sz w:val="18"/>
                <w:szCs w:val="18"/>
              </w:rPr>
              <w:t>,</w:t>
            </w:r>
            <w:r w:rsidRPr="00C627B7">
              <w:rPr>
                <w:rFonts w:ascii="Aptos" w:hAnsi="Aptos" w:cs="Arial"/>
                <w:sz w:val="18"/>
                <w:szCs w:val="18"/>
              </w:rPr>
              <w:t xml:space="preserve"> 2012</w:t>
            </w:r>
          </w:p>
        </w:tc>
        <w:tc>
          <w:tcPr>
            <w:tcW w:w="1276" w:type="dxa"/>
            <w:vAlign w:val="center"/>
          </w:tcPr>
          <w:p w14:paraId="0F6D95F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7A1F0875"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CP / CLP</w:t>
            </w:r>
          </w:p>
        </w:tc>
        <w:tc>
          <w:tcPr>
            <w:tcW w:w="1134" w:type="dxa"/>
            <w:vAlign w:val="center"/>
          </w:tcPr>
          <w:p w14:paraId="139467A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0-6</w:t>
            </w:r>
            <w:r>
              <w:rPr>
                <w:rFonts w:ascii="Aptos" w:hAnsi="Aptos" w:cs="Arial"/>
                <w:sz w:val="18"/>
                <w:szCs w:val="18"/>
              </w:rPr>
              <w:t xml:space="preserve"> years</w:t>
            </w:r>
          </w:p>
        </w:tc>
        <w:tc>
          <w:tcPr>
            <w:tcW w:w="2268" w:type="dxa"/>
            <w:vAlign w:val="center"/>
          </w:tcPr>
          <w:p w14:paraId="3F58D139" w14:textId="77777777" w:rsidR="00C32EAC"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 xml:space="preserve">hild with OFC died, </w:t>
            </w:r>
            <w:r>
              <w:rPr>
                <w:rFonts w:ascii="Aptos" w:hAnsi="Aptos" w:cs="Arial"/>
                <w:sz w:val="18"/>
                <w:szCs w:val="18"/>
              </w:rPr>
              <w:t>child</w:t>
            </w:r>
            <w:r w:rsidRPr="00C627B7">
              <w:rPr>
                <w:rFonts w:ascii="Aptos" w:hAnsi="Aptos" w:cs="Arial"/>
                <w:sz w:val="18"/>
                <w:szCs w:val="18"/>
              </w:rPr>
              <w:t xml:space="preserve"> </w:t>
            </w:r>
            <w:r>
              <w:rPr>
                <w:rFonts w:ascii="Aptos" w:hAnsi="Aptos" w:cs="Arial"/>
                <w:sz w:val="18"/>
                <w:szCs w:val="18"/>
              </w:rPr>
              <w:t xml:space="preserve">was born or </w:t>
            </w:r>
            <w:r w:rsidRPr="00C627B7">
              <w:rPr>
                <w:rFonts w:ascii="Aptos" w:hAnsi="Aptos" w:cs="Arial"/>
                <w:sz w:val="18"/>
                <w:szCs w:val="18"/>
              </w:rPr>
              <w:t>lived</w:t>
            </w:r>
            <w:r>
              <w:rPr>
                <w:rFonts w:ascii="Aptos" w:hAnsi="Aptos" w:cs="Arial"/>
                <w:sz w:val="18"/>
                <w:szCs w:val="18"/>
              </w:rPr>
              <w:t xml:space="preserve"> </w:t>
            </w:r>
            <w:r w:rsidRPr="00C627B7">
              <w:rPr>
                <w:rFonts w:ascii="Aptos" w:hAnsi="Aptos" w:cs="Arial"/>
                <w:sz w:val="18"/>
                <w:szCs w:val="18"/>
              </w:rPr>
              <w:t>out of state, adopted</w:t>
            </w:r>
            <w:r>
              <w:rPr>
                <w:rFonts w:ascii="Aptos" w:hAnsi="Aptos" w:cs="Arial"/>
                <w:sz w:val="18"/>
                <w:szCs w:val="18"/>
              </w:rPr>
              <w:t xml:space="preserve"> </w:t>
            </w:r>
            <w:r w:rsidRPr="00C627B7">
              <w:rPr>
                <w:rFonts w:ascii="Aptos" w:hAnsi="Aptos" w:cs="Arial"/>
                <w:sz w:val="18"/>
                <w:szCs w:val="18"/>
              </w:rPr>
              <w:t>children</w:t>
            </w:r>
          </w:p>
        </w:tc>
        <w:tc>
          <w:tcPr>
            <w:tcW w:w="1843" w:type="dxa"/>
            <w:vAlign w:val="center"/>
          </w:tcPr>
          <w:p w14:paraId="4D5F5E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248 mothers</w:t>
            </w:r>
          </w:p>
        </w:tc>
        <w:tc>
          <w:tcPr>
            <w:tcW w:w="2409" w:type="dxa"/>
            <w:vAlign w:val="center"/>
          </w:tcPr>
          <w:p w14:paraId="5ECAC2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 + questions extracted from Barriers to Care Questionnaire</w:t>
            </w:r>
          </w:p>
        </w:tc>
        <w:tc>
          <w:tcPr>
            <w:tcW w:w="1418" w:type="dxa"/>
            <w:vAlign w:val="center"/>
          </w:tcPr>
          <w:p w14:paraId="238FFA3A" w14:textId="77777777" w:rsidR="00C32EAC"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657F47A1"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7B81C60" w14:textId="77777777" w:rsidTr="0017434E">
        <w:trPr>
          <w:trHeight w:val="300"/>
          <w:jc w:val="center"/>
        </w:trPr>
        <w:tc>
          <w:tcPr>
            <w:tcW w:w="1271" w:type="dxa"/>
            <w:vAlign w:val="center"/>
          </w:tcPr>
          <w:p w14:paraId="17260BD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Cassell</w:t>
            </w:r>
            <w:r>
              <w:rPr>
                <w:rFonts w:ascii="Aptos" w:hAnsi="Aptos" w:cs="Arial"/>
                <w:sz w:val="18"/>
                <w:szCs w:val="18"/>
              </w:rPr>
              <w:t>,</w:t>
            </w:r>
            <w:r w:rsidRPr="00C627B7">
              <w:rPr>
                <w:rFonts w:ascii="Aptos" w:hAnsi="Aptos" w:cs="Arial"/>
                <w:sz w:val="18"/>
                <w:szCs w:val="18"/>
              </w:rPr>
              <w:t xml:space="preserve"> 2013</w:t>
            </w:r>
          </w:p>
        </w:tc>
        <w:tc>
          <w:tcPr>
            <w:tcW w:w="1276" w:type="dxa"/>
            <w:vAlign w:val="center"/>
          </w:tcPr>
          <w:p w14:paraId="29A21A9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4AE1FB20"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CP / CLP</w:t>
            </w:r>
          </w:p>
        </w:tc>
        <w:tc>
          <w:tcPr>
            <w:tcW w:w="1134" w:type="dxa"/>
            <w:vAlign w:val="center"/>
          </w:tcPr>
          <w:p w14:paraId="5A6BDB4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2-6</w:t>
            </w:r>
            <w:r>
              <w:rPr>
                <w:rFonts w:ascii="Aptos" w:hAnsi="Aptos" w:cs="Arial"/>
                <w:sz w:val="18"/>
                <w:szCs w:val="18"/>
              </w:rPr>
              <w:t xml:space="preserve"> years</w:t>
            </w:r>
          </w:p>
        </w:tc>
        <w:tc>
          <w:tcPr>
            <w:tcW w:w="2268" w:type="dxa"/>
            <w:vAlign w:val="center"/>
          </w:tcPr>
          <w:p w14:paraId="76C83F21" w14:textId="77777777" w:rsidR="00C32EAC" w:rsidRPr="00C627B7" w:rsidRDefault="00C32EAC" w:rsidP="0017434E">
            <w:pPr>
              <w:jc w:val="center"/>
              <w:rPr>
                <w:rFonts w:ascii="Aptos" w:hAnsi="Aptos" w:cs="Arial"/>
                <w:sz w:val="18"/>
                <w:szCs w:val="18"/>
              </w:rPr>
            </w:pPr>
            <w:r>
              <w:rPr>
                <w:rFonts w:ascii="Aptos" w:hAnsi="Aptos" w:cs="Arial"/>
                <w:sz w:val="18"/>
                <w:szCs w:val="18"/>
              </w:rPr>
              <w:t>Child</w:t>
            </w:r>
          </w:p>
          <w:p w14:paraId="7B2ADD5B" w14:textId="77777777" w:rsidR="00C32EAC" w:rsidRDefault="00C32EAC" w:rsidP="0017434E">
            <w:pPr>
              <w:jc w:val="center"/>
              <w:rPr>
                <w:rFonts w:ascii="Aptos" w:hAnsi="Aptos" w:cs="Arial"/>
                <w:sz w:val="18"/>
                <w:szCs w:val="18"/>
              </w:rPr>
            </w:pPr>
            <w:r w:rsidRPr="00C627B7">
              <w:rPr>
                <w:rFonts w:ascii="Aptos" w:hAnsi="Aptos" w:cs="Arial"/>
                <w:sz w:val="18"/>
                <w:szCs w:val="18"/>
              </w:rPr>
              <w:lastRenderedPageBreak/>
              <w:t>with OFC died</w:t>
            </w:r>
            <w:r>
              <w:rPr>
                <w:rFonts w:ascii="Aptos" w:hAnsi="Aptos" w:cs="Arial"/>
                <w:sz w:val="18"/>
                <w:szCs w:val="18"/>
              </w:rPr>
              <w:t xml:space="preserve">, child was born or </w:t>
            </w:r>
            <w:r w:rsidRPr="00C627B7">
              <w:rPr>
                <w:rFonts w:ascii="Aptos" w:hAnsi="Aptos" w:cs="Arial"/>
                <w:sz w:val="18"/>
                <w:szCs w:val="18"/>
              </w:rPr>
              <w:t>lived out</w:t>
            </w:r>
            <w:r>
              <w:rPr>
                <w:rFonts w:ascii="Aptos" w:hAnsi="Aptos" w:cs="Arial"/>
                <w:sz w:val="18"/>
                <w:szCs w:val="18"/>
              </w:rPr>
              <w:t xml:space="preserve"> </w:t>
            </w:r>
            <w:r w:rsidRPr="00C627B7">
              <w:rPr>
                <w:rFonts w:ascii="Aptos" w:hAnsi="Aptos" w:cs="Arial"/>
                <w:sz w:val="18"/>
                <w:szCs w:val="18"/>
              </w:rPr>
              <w:t>of</w:t>
            </w:r>
            <w:r>
              <w:rPr>
                <w:rFonts w:ascii="Aptos" w:hAnsi="Aptos" w:cs="Arial"/>
                <w:sz w:val="18"/>
                <w:szCs w:val="18"/>
              </w:rPr>
              <w:t xml:space="preserve"> </w:t>
            </w:r>
            <w:r w:rsidRPr="00C627B7">
              <w:rPr>
                <w:rFonts w:ascii="Aptos" w:hAnsi="Aptos" w:cs="Arial"/>
                <w:sz w:val="18"/>
                <w:szCs w:val="18"/>
              </w:rPr>
              <w:t>state</w:t>
            </w:r>
          </w:p>
        </w:tc>
        <w:tc>
          <w:tcPr>
            <w:tcW w:w="1843" w:type="dxa"/>
            <w:vAlign w:val="center"/>
          </w:tcPr>
          <w:p w14:paraId="367ADC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245 mothers</w:t>
            </w:r>
          </w:p>
        </w:tc>
        <w:tc>
          <w:tcPr>
            <w:tcW w:w="2409" w:type="dxa"/>
            <w:vAlign w:val="center"/>
          </w:tcPr>
          <w:p w14:paraId="2265338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1F75B388" w14:textId="77777777" w:rsidR="00C32EAC"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01752FD1"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4BB6E88" w14:textId="77777777" w:rsidTr="0017434E">
        <w:trPr>
          <w:trHeight w:val="300"/>
          <w:jc w:val="center"/>
        </w:trPr>
        <w:tc>
          <w:tcPr>
            <w:tcW w:w="1271" w:type="dxa"/>
            <w:vAlign w:val="center"/>
          </w:tcPr>
          <w:p w14:paraId="3D25523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Cassell</w:t>
            </w:r>
            <w:r>
              <w:rPr>
                <w:rFonts w:ascii="Aptos" w:hAnsi="Aptos" w:cs="Arial"/>
                <w:sz w:val="18"/>
                <w:szCs w:val="18"/>
              </w:rPr>
              <w:t>,</w:t>
            </w:r>
            <w:r w:rsidRPr="00C627B7">
              <w:rPr>
                <w:rFonts w:ascii="Aptos" w:hAnsi="Aptos" w:cs="Arial"/>
                <w:sz w:val="18"/>
                <w:szCs w:val="18"/>
              </w:rPr>
              <w:t xml:space="preserve"> 2014</w:t>
            </w:r>
          </w:p>
        </w:tc>
        <w:tc>
          <w:tcPr>
            <w:tcW w:w="1276" w:type="dxa"/>
            <w:vAlign w:val="center"/>
          </w:tcPr>
          <w:p w14:paraId="5BD0B873" w14:textId="77777777" w:rsidR="00C32EAC" w:rsidRDefault="00C32EAC" w:rsidP="0017434E">
            <w:pPr>
              <w:jc w:val="center"/>
              <w:rPr>
                <w:rFonts w:ascii="Aptos" w:hAnsi="Aptos" w:cs="Arial"/>
                <w:sz w:val="18"/>
                <w:szCs w:val="18"/>
              </w:rPr>
            </w:pPr>
            <w:r w:rsidRPr="00C627B7">
              <w:rPr>
                <w:rFonts w:ascii="Aptos" w:hAnsi="Aptos" w:cs="Arial"/>
                <w:sz w:val="18"/>
                <w:szCs w:val="18"/>
              </w:rPr>
              <w:t>Multi-centred</w:t>
            </w:r>
          </w:p>
          <w:p w14:paraId="7141047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(US</w:t>
            </w:r>
            <w:r>
              <w:rPr>
                <w:rFonts w:ascii="Aptos" w:hAnsi="Aptos" w:cs="Arial"/>
                <w:sz w:val="18"/>
                <w:szCs w:val="18"/>
              </w:rPr>
              <w:t>A</w:t>
            </w:r>
            <w:r w:rsidRPr="00C627B7">
              <w:rPr>
                <w:rFonts w:ascii="Aptos" w:hAnsi="Aptos" w:cs="Arial"/>
                <w:sz w:val="18"/>
                <w:szCs w:val="18"/>
              </w:rPr>
              <w:t>)</w:t>
            </w:r>
          </w:p>
        </w:tc>
        <w:tc>
          <w:tcPr>
            <w:tcW w:w="1134" w:type="dxa"/>
            <w:vAlign w:val="center"/>
          </w:tcPr>
          <w:p w14:paraId="665550A0"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CP / CLP</w:t>
            </w:r>
          </w:p>
        </w:tc>
        <w:tc>
          <w:tcPr>
            <w:tcW w:w="1134" w:type="dxa"/>
            <w:vAlign w:val="center"/>
          </w:tcPr>
          <w:p w14:paraId="7202EC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2-6</w:t>
            </w:r>
            <w:r>
              <w:rPr>
                <w:rFonts w:ascii="Aptos" w:hAnsi="Aptos" w:cs="Arial"/>
                <w:sz w:val="18"/>
                <w:szCs w:val="18"/>
              </w:rPr>
              <w:t xml:space="preserve"> years</w:t>
            </w:r>
          </w:p>
          <w:p w14:paraId="753DBD66" w14:textId="77777777" w:rsidR="00C32EAC" w:rsidRPr="00C627B7" w:rsidRDefault="00C32EAC" w:rsidP="0017434E">
            <w:pPr>
              <w:jc w:val="center"/>
              <w:rPr>
                <w:rFonts w:ascii="Aptos" w:hAnsi="Aptos" w:cs="Arial"/>
                <w:sz w:val="18"/>
                <w:szCs w:val="18"/>
              </w:rPr>
            </w:pPr>
          </w:p>
        </w:tc>
        <w:tc>
          <w:tcPr>
            <w:tcW w:w="2268" w:type="dxa"/>
            <w:vAlign w:val="center"/>
          </w:tcPr>
          <w:p w14:paraId="5C97E046" w14:textId="77777777" w:rsidR="00C32EAC"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 xml:space="preserve">hild with OFC died, </w:t>
            </w:r>
            <w:r>
              <w:rPr>
                <w:rFonts w:ascii="Aptos" w:hAnsi="Aptos" w:cs="Arial"/>
                <w:sz w:val="18"/>
                <w:szCs w:val="18"/>
              </w:rPr>
              <w:t>child</w:t>
            </w:r>
            <w:r w:rsidRPr="00C627B7">
              <w:rPr>
                <w:rFonts w:ascii="Aptos" w:hAnsi="Aptos" w:cs="Arial"/>
                <w:sz w:val="18"/>
                <w:szCs w:val="18"/>
              </w:rPr>
              <w:t xml:space="preserve"> </w:t>
            </w:r>
            <w:r>
              <w:rPr>
                <w:rFonts w:ascii="Aptos" w:hAnsi="Aptos" w:cs="Arial"/>
                <w:sz w:val="18"/>
                <w:szCs w:val="18"/>
              </w:rPr>
              <w:t xml:space="preserve">was born or </w:t>
            </w:r>
            <w:r w:rsidRPr="00C627B7">
              <w:rPr>
                <w:rFonts w:ascii="Aptos" w:hAnsi="Aptos" w:cs="Arial"/>
                <w:sz w:val="18"/>
                <w:szCs w:val="18"/>
              </w:rPr>
              <w:t>lived</w:t>
            </w:r>
            <w:r>
              <w:rPr>
                <w:rFonts w:ascii="Aptos" w:hAnsi="Aptos" w:cs="Arial"/>
                <w:sz w:val="18"/>
                <w:szCs w:val="18"/>
              </w:rPr>
              <w:t xml:space="preserve"> </w:t>
            </w:r>
            <w:r w:rsidRPr="00C627B7">
              <w:rPr>
                <w:rFonts w:ascii="Aptos" w:hAnsi="Aptos" w:cs="Arial"/>
                <w:sz w:val="18"/>
                <w:szCs w:val="18"/>
              </w:rPr>
              <w:t>out of state, adopted</w:t>
            </w:r>
            <w:r>
              <w:rPr>
                <w:rFonts w:ascii="Aptos" w:hAnsi="Aptos" w:cs="Arial"/>
                <w:sz w:val="18"/>
                <w:szCs w:val="18"/>
              </w:rPr>
              <w:t xml:space="preserve"> </w:t>
            </w:r>
            <w:r w:rsidRPr="00C627B7">
              <w:rPr>
                <w:rFonts w:ascii="Aptos" w:hAnsi="Aptos" w:cs="Arial"/>
                <w:sz w:val="18"/>
                <w:szCs w:val="18"/>
              </w:rPr>
              <w:t>children</w:t>
            </w:r>
          </w:p>
        </w:tc>
        <w:tc>
          <w:tcPr>
            <w:tcW w:w="1843" w:type="dxa"/>
            <w:vAlign w:val="center"/>
          </w:tcPr>
          <w:p w14:paraId="4983BEC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245 mothers</w:t>
            </w:r>
          </w:p>
        </w:tc>
        <w:tc>
          <w:tcPr>
            <w:tcW w:w="2409" w:type="dxa"/>
            <w:vAlign w:val="center"/>
          </w:tcPr>
          <w:p w14:paraId="5E3A16C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7589C01D" w14:textId="77777777" w:rsidR="00C32EAC"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409C0C3A"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3D8DD1E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8020207" w14:textId="77777777" w:rsidTr="0017434E">
        <w:trPr>
          <w:trHeight w:val="300"/>
          <w:jc w:val="center"/>
        </w:trPr>
        <w:tc>
          <w:tcPr>
            <w:tcW w:w="1271" w:type="dxa"/>
            <w:vAlign w:val="center"/>
          </w:tcPr>
          <w:p w14:paraId="258C0D6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Collett et al</w:t>
            </w:r>
            <w:r>
              <w:rPr>
                <w:rFonts w:ascii="Aptos" w:hAnsi="Aptos" w:cs="Arial"/>
                <w:sz w:val="18"/>
                <w:szCs w:val="18"/>
              </w:rPr>
              <w:t>.,</w:t>
            </w:r>
            <w:r w:rsidRPr="00C627B7">
              <w:rPr>
                <w:rFonts w:ascii="Aptos" w:hAnsi="Aptos" w:cs="Arial"/>
                <w:sz w:val="18"/>
                <w:szCs w:val="18"/>
              </w:rPr>
              <w:t xml:space="preserve"> 2012</w:t>
            </w:r>
          </w:p>
        </w:tc>
        <w:tc>
          <w:tcPr>
            <w:tcW w:w="1276" w:type="dxa"/>
            <w:vAlign w:val="center"/>
          </w:tcPr>
          <w:p w14:paraId="08EC0D61" w14:textId="77777777" w:rsidR="00C32EAC" w:rsidRDefault="00C32EAC" w:rsidP="0017434E">
            <w:pPr>
              <w:jc w:val="center"/>
              <w:rPr>
                <w:rFonts w:ascii="Aptos" w:hAnsi="Aptos" w:cs="Arial"/>
                <w:sz w:val="18"/>
                <w:szCs w:val="18"/>
              </w:rPr>
            </w:pPr>
            <w:r w:rsidRPr="00C627B7">
              <w:rPr>
                <w:rFonts w:ascii="Aptos" w:hAnsi="Aptos" w:cs="Arial"/>
                <w:sz w:val="18"/>
                <w:szCs w:val="18"/>
              </w:rPr>
              <w:t>Single</w:t>
            </w:r>
            <w:r>
              <w:rPr>
                <w:rFonts w:ascii="Aptos" w:hAnsi="Aptos" w:cs="Arial"/>
                <w:sz w:val="18"/>
                <w:szCs w:val="18"/>
              </w:rPr>
              <w:t xml:space="preserve"> </w:t>
            </w:r>
            <w:r w:rsidRPr="00C627B7">
              <w:rPr>
                <w:rFonts w:ascii="Aptos" w:hAnsi="Aptos" w:cs="Arial"/>
                <w:sz w:val="18"/>
                <w:szCs w:val="18"/>
              </w:rPr>
              <w:t xml:space="preserve">centre </w:t>
            </w:r>
          </w:p>
          <w:p w14:paraId="62CA029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(US</w:t>
            </w:r>
            <w:r>
              <w:rPr>
                <w:rFonts w:ascii="Aptos" w:hAnsi="Aptos" w:cs="Arial"/>
                <w:sz w:val="18"/>
                <w:szCs w:val="18"/>
              </w:rPr>
              <w:t>A</w:t>
            </w:r>
            <w:r w:rsidRPr="00C627B7">
              <w:rPr>
                <w:rFonts w:ascii="Aptos" w:hAnsi="Aptos" w:cs="Arial"/>
                <w:sz w:val="18"/>
                <w:szCs w:val="18"/>
              </w:rPr>
              <w:t>)</w:t>
            </w:r>
          </w:p>
        </w:tc>
        <w:tc>
          <w:tcPr>
            <w:tcW w:w="1134" w:type="dxa"/>
            <w:vAlign w:val="center"/>
          </w:tcPr>
          <w:p w14:paraId="7AD2A8E8"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7EA6B9B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5-9</w:t>
            </w:r>
            <w:r>
              <w:rPr>
                <w:rFonts w:ascii="Aptos" w:hAnsi="Aptos" w:cs="Arial"/>
                <w:sz w:val="18"/>
                <w:szCs w:val="18"/>
              </w:rPr>
              <w:t xml:space="preserve"> years</w:t>
            </w:r>
          </w:p>
        </w:tc>
        <w:tc>
          <w:tcPr>
            <w:tcW w:w="2268" w:type="dxa"/>
            <w:vAlign w:val="center"/>
          </w:tcPr>
          <w:p w14:paraId="5D30E320" w14:textId="77777777" w:rsidR="00C32EAC" w:rsidRPr="00C627B7" w:rsidRDefault="00C32EAC" w:rsidP="0017434E">
            <w:pPr>
              <w:jc w:val="center"/>
              <w:rPr>
                <w:rFonts w:ascii="Aptos" w:hAnsi="Aptos" w:cs="Arial"/>
                <w:sz w:val="18"/>
                <w:szCs w:val="18"/>
              </w:rPr>
            </w:pPr>
            <w:r>
              <w:rPr>
                <w:rFonts w:ascii="Aptos" w:hAnsi="Aptos" w:cs="Arial"/>
                <w:sz w:val="18"/>
                <w:szCs w:val="18"/>
              </w:rPr>
              <w:t>Did not speak</w:t>
            </w:r>
            <w:r w:rsidRPr="00C627B7">
              <w:rPr>
                <w:rFonts w:ascii="Aptos" w:hAnsi="Aptos" w:cs="Arial"/>
                <w:sz w:val="18"/>
                <w:szCs w:val="18"/>
              </w:rPr>
              <w:t xml:space="preserve"> English or Spanish</w:t>
            </w:r>
            <w:r>
              <w:rPr>
                <w:rFonts w:ascii="Aptos" w:hAnsi="Aptos" w:cs="Arial"/>
                <w:sz w:val="18"/>
                <w:szCs w:val="18"/>
              </w:rPr>
              <w:t xml:space="preserve">, </w:t>
            </w:r>
            <w:r w:rsidRPr="00C627B7">
              <w:rPr>
                <w:rFonts w:ascii="Aptos" w:hAnsi="Aptos" w:cs="Arial"/>
                <w:sz w:val="18"/>
                <w:szCs w:val="18"/>
              </w:rPr>
              <w:t>known</w:t>
            </w:r>
            <w:r>
              <w:rPr>
                <w:rFonts w:ascii="Aptos" w:hAnsi="Aptos" w:cs="Arial"/>
                <w:sz w:val="18"/>
                <w:szCs w:val="18"/>
              </w:rPr>
              <w:t xml:space="preserve"> </w:t>
            </w:r>
            <w:r w:rsidRPr="00C627B7">
              <w:rPr>
                <w:rFonts w:ascii="Aptos" w:hAnsi="Aptos" w:cs="Arial"/>
                <w:sz w:val="18"/>
                <w:szCs w:val="18"/>
              </w:rPr>
              <w:t>syndrome or Mendelian-inherited disorder</w:t>
            </w:r>
          </w:p>
        </w:tc>
        <w:tc>
          <w:tcPr>
            <w:tcW w:w="1843" w:type="dxa"/>
            <w:vAlign w:val="center"/>
          </w:tcPr>
          <w:p w14:paraId="37861D84"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93 </w:t>
            </w:r>
            <w:r>
              <w:rPr>
                <w:rFonts w:ascii="Aptos" w:hAnsi="Aptos" w:cs="Arial"/>
                <w:sz w:val="18"/>
                <w:szCs w:val="18"/>
              </w:rPr>
              <w:t>families with CL/P</w:t>
            </w:r>
          </w:p>
          <w:p w14:paraId="2F271118" w14:textId="77777777" w:rsidR="00C32EAC" w:rsidRPr="00C627B7" w:rsidRDefault="00C32EAC" w:rsidP="0017434E">
            <w:pPr>
              <w:jc w:val="center"/>
              <w:rPr>
                <w:rFonts w:ascii="Aptos" w:hAnsi="Aptos" w:cs="Arial"/>
                <w:sz w:val="18"/>
                <w:szCs w:val="18"/>
              </w:rPr>
            </w:pPr>
          </w:p>
          <w:p w14:paraId="08C78BC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124 control</w:t>
            </w:r>
            <w:r>
              <w:rPr>
                <w:rFonts w:ascii="Aptos" w:hAnsi="Aptos" w:cs="Arial"/>
                <w:sz w:val="18"/>
                <w:szCs w:val="18"/>
              </w:rPr>
              <w:t>s</w:t>
            </w:r>
          </w:p>
        </w:tc>
        <w:tc>
          <w:tcPr>
            <w:tcW w:w="2409" w:type="dxa"/>
            <w:vAlign w:val="center"/>
          </w:tcPr>
          <w:p w14:paraId="6A4A24C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Behavior Checklist, PedsQL 4.0,</w:t>
            </w:r>
            <w:r>
              <w:rPr>
                <w:rFonts w:ascii="Aptos" w:hAnsi="Aptos" w:cs="Arial"/>
                <w:sz w:val="18"/>
                <w:szCs w:val="18"/>
              </w:rPr>
              <w:t xml:space="preserve"> </w:t>
            </w:r>
            <w:r w:rsidRPr="00C627B7">
              <w:rPr>
                <w:rFonts w:ascii="Aptos" w:hAnsi="Aptos" w:cs="Arial"/>
                <w:sz w:val="18"/>
                <w:szCs w:val="18"/>
              </w:rPr>
              <w:t>Social Competence Scale, Parenting Stress Inventory</w:t>
            </w:r>
          </w:p>
        </w:tc>
        <w:tc>
          <w:tcPr>
            <w:tcW w:w="1418" w:type="dxa"/>
            <w:vAlign w:val="center"/>
          </w:tcPr>
          <w:p w14:paraId="39713404" w14:textId="77777777" w:rsidR="00C32EAC" w:rsidRPr="00C627B7" w:rsidRDefault="00C32EAC" w:rsidP="0017434E">
            <w:pPr>
              <w:jc w:val="center"/>
              <w:rPr>
                <w:rFonts w:ascii="Aptos" w:hAnsi="Aptos" w:cs="Arial"/>
                <w:sz w:val="18"/>
                <w:szCs w:val="18"/>
              </w:rPr>
            </w:pPr>
            <w:r>
              <w:rPr>
                <w:rFonts w:ascii="Aptos" w:hAnsi="Aptos" w:cs="Arial"/>
                <w:sz w:val="18"/>
                <w:szCs w:val="18"/>
              </w:rPr>
              <w:t>Control group</w:t>
            </w:r>
          </w:p>
        </w:tc>
        <w:tc>
          <w:tcPr>
            <w:tcW w:w="1134" w:type="dxa"/>
            <w:vAlign w:val="center"/>
          </w:tcPr>
          <w:p w14:paraId="46E55BDD"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7730216D" w14:textId="77777777" w:rsidTr="0017434E">
        <w:trPr>
          <w:trHeight w:val="300"/>
          <w:jc w:val="center"/>
        </w:trPr>
        <w:tc>
          <w:tcPr>
            <w:tcW w:w="1271" w:type="dxa"/>
            <w:vAlign w:val="center"/>
          </w:tcPr>
          <w:p w14:paraId="3014B118"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Costa et al., 2019</w:t>
            </w:r>
          </w:p>
        </w:tc>
        <w:tc>
          <w:tcPr>
            <w:tcW w:w="1276" w:type="dxa"/>
            <w:vAlign w:val="center"/>
          </w:tcPr>
          <w:p w14:paraId="24DAA470"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Charitable organisation</w:t>
            </w:r>
          </w:p>
          <w:p w14:paraId="72E3116F" w14:textId="77777777" w:rsidR="00C32EAC" w:rsidRPr="00906C58" w:rsidRDefault="00C32EAC" w:rsidP="0017434E">
            <w:pPr>
              <w:jc w:val="center"/>
              <w:rPr>
                <w:rFonts w:ascii="Aptos" w:hAnsi="Aptos"/>
                <w:sz w:val="18"/>
                <w:szCs w:val="18"/>
              </w:rPr>
            </w:pPr>
            <w:r w:rsidRPr="00906C58">
              <w:rPr>
                <w:rFonts w:ascii="Aptos" w:hAnsi="Aptos" w:cs="Arial"/>
                <w:sz w:val="18"/>
                <w:szCs w:val="18"/>
              </w:rPr>
              <w:t>(UK)</w:t>
            </w:r>
          </w:p>
        </w:tc>
        <w:tc>
          <w:tcPr>
            <w:tcW w:w="1134" w:type="dxa"/>
            <w:vAlign w:val="center"/>
          </w:tcPr>
          <w:p w14:paraId="0C20CAB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610E481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7BEF8FB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06A1E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470 parents (92% mothers, 8% parents)</w:t>
            </w:r>
          </w:p>
        </w:tc>
        <w:tc>
          <w:tcPr>
            <w:tcW w:w="2409" w:type="dxa"/>
            <w:vAlign w:val="center"/>
          </w:tcPr>
          <w:p w14:paraId="7213859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mix</w:t>
            </w:r>
            <w:r>
              <w:rPr>
                <w:rFonts w:ascii="Aptos" w:hAnsi="Aptos" w:cs="Arial"/>
                <w:sz w:val="18"/>
                <w:szCs w:val="18"/>
              </w:rPr>
              <w:t>ed</w:t>
            </w:r>
            <w:r w:rsidRPr="00C627B7">
              <w:rPr>
                <w:rFonts w:ascii="Aptos" w:hAnsi="Aptos" w:cs="Arial"/>
                <w:sz w:val="18"/>
                <w:szCs w:val="18"/>
              </w:rPr>
              <w:t>-methods survey</w:t>
            </w:r>
          </w:p>
        </w:tc>
        <w:tc>
          <w:tcPr>
            <w:tcW w:w="1418" w:type="dxa"/>
            <w:vAlign w:val="center"/>
          </w:tcPr>
          <w:p w14:paraId="71F836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w:t>
            </w:r>
          </w:p>
        </w:tc>
        <w:tc>
          <w:tcPr>
            <w:tcW w:w="1134" w:type="dxa"/>
            <w:vAlign w:val="center"/>
          </w:tcPr>
          <w:p w14:paraId="5A449F57"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15A1B1D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736E57C" w14:textId="77777777" w:rsidTr="0017434E">
        <w:trPr>
          <w:trHeight w:val="300"/>
          <w:jc w:val="center"/>
        </w:trPr>
        <w:tc>
          <w:tcPr>
            <w:tcW w:w="1271" w:type="dxa"/>
            <w:vAlign w:val="center"/>
          </w:tcPr>
          <w:p w14:paraId="0C7F45C4"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Costa et al., 2020</w:t>
            </w:r>
          </w:p>
        </w:tc>
        <w:tc>
          <w:tcPr>
            <w:tcW w:w="1276" w:type="dxa"/>
            <w:vAlign w:val="center"/>
          </w:tcPr>
          <w:p w14:paraId="09A42ABA"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Multi-centre</w:t>
            </w:r>
          </w:p>
          <w:p w14:paraId="7A07CFB9"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(UK)</w:t>
            </w:r>
          </w:p>
        </w:tc>
        <w:tc>
          <w:tcPr>
            <w:tcW w:w="1134" w:type="dxa"/>
            <w:vAlign w:val="center"/>
          </w:tcPr>
          <w:p w14:paraId="18B8E83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8B15123" w14:textId="77777777" w:rsidR="00C32EAC" w:rsidRPr="00C627B7" w:rsidRDefault="00C32EAC" w:rsidP="0017434E">
            <w:pPr>
              <w:jc w:val="center"/>
              <w:rPr>
                <w:rFonts w:ascii="Aptos" w:hAnsi="Aptos" w:cs="Arial"/>
                <w:sz w:val="18"/>
                <w:szCs w:val="18"/>
              </w:rPr>
            </w:pPr>
            <w:r>
              <w:rPr>
                <w:rFonts w:ascii="Aptos" w:hAnsi="Aptos" w:cs="Arial"/>
                <w:sz w:val="18"/>
                <w:szCs w:val="18"/>
              </w:rPr>
              <w:t>&lt;1 year</w:t>
            </w:r>
          </w:p>
        </w:tc>
        <w:tc>
          <w:tcPr>
            <w:tcW w:w="2268" w:type="dxa"/>
            <w:vAlign w:val="center"/>
          </w:tcPr>
          <w:p w14:paraId="1582665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469BC03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517 parent</w:t>
            </w:r>
            <w:r>
              <w:rPr>
                <w:rFonts w:ascii="Aptos" w:hAnsi="Aptos" w:cs="Arial"/>
                <w:sz w:val="18"/>
                <w:szCs w:val="18"/>
              </w:rPr>
              <w:t xml:space="preserve"> </w:t>
            </w:r>
            <w:r w:rsidRPr="00C627B7">
              <w:rPr>
                <w:rFonts w:ascii="Aptos" w:hAnsi="Aptos" w:cs="Arial"/>
                <w:sz w:val="18"/>
                <w:szCs w:val="18"/>
              </w:rPr>
              <w:t>dyads</w:t>
            </w:r>
          </w:p>
        </w:tc>
        <w:tc>
          <w:tcPr>
            <w:tcW w:w="2409" w:type="dxa"/>
            <w:vAlign w:val="center"/>
          </w:tcPr>
          <w:p w14:paraId="6028C2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PedsQL-HSGM</w:t>
            </w:r>
          </w:p>
        </w:tc>
        <w:tc>
          <w:tcPr>
            <w:tcW w:w="1418" w:type="dxa"/>
            <w:vAlign w:val="center"/>
          </w:tcPr>
          <w:p w14:paraId="16CC22D3"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3060A8C2"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0B49E0C" w14:textId="77777777" w:rsidTr="0017434E">
        <w:trPr>
          <w:trHeight w:val="300"/>
          <w:jc w:val="center"/>
        </w:trPr>
        <w:tc>
          <w:tcPr>
            <w:tcW w:w="1271" w:type="dxa"/>
            <w:vAlign w:val="center"/>
          </w:tcPr>
          <w:p w14:paraId="600E72B4"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Coste et al., 2022</w:t>
            </w:r>
          </w:p>
        </w:tc>
        <w:tc>
          <w:tcPr>
            <w:tcW w:w="1276" w:type="dxa"/>
            <w:vAlign w:val="center"/>
          </w:tcPr>
          <w:p w14:paraId="2553471F"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Single centre</w:t>
            </w:r>
          </w:p>
          <w:p w14:paraId="06DC410A" w14:textId="77777777" w:rsidR="00C32EAC" w:rsidRPr="00906C58" w:rsidRDefault="00C32EAC" w:rsidP="0017434E">
            <w:pPr>
              <w:jc w:val="center"/>
              <w:rPr>
                <w:rFonts w:ascii="Aptos" w:hAnsi="Aptos" w:cs="Arial"/>
                <w:sz w:val="18"/>
                <w:szCs w:val="18"/>
              </w:rPr>
            </w:pPr>
            <w:r w:rsidRPr="00906C58">
              <w:rPr>
                <w:rFonts w:ascii="Aptos" w:hAnsi="Aptos" w:cs="Arial"/>
                <w:sz w:val="18"/>
                <w:szCs w:val="18"/>
              </w:rPr>
              <w:t>(France)</w:t>
            </w:r>
          </w:p>
        </w:tc>
        <w:tc>
          <w:tcPr>
            <w:tcW w:w="1134" w:type="dxa"/>
            <w:vAlign w:val="center"/>
          </w:tcPr>
          <w:p w14:paraId="4AB7C8C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79DE08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4EBB159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7A3778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124 mothers</w:t>
            </w:r>
            <w:r>
              <w:rPr>
                <w:rFonts w:ascii="Aptos" w:hAnsi="Aptos" w:cs="Arial"/>
                <w:sz w:val="18"/>
                <w:szCs w:val="18"/>
              </w:rPr>
              <w:t xml:space="preserve"> (114 at 12-month follow-up)</w:t>
            </w:r>
          </w:p>
        </w:tc>
        <w:tc>
          <w:tcPr>
            <w:tcW w:w="2409" w:type="dxa"/>
            <w:vAlign w:val="center"/>
          </w:tcPr>
          <w:p w14:paraId="3D0E076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 (workshop evaluation)</w:t>
            </w:r>
          </w:p>
        </w:tc>
        <w:tc>
          <w:tcPr>
            <w:tcW w:w="1418" w:type="dxa"/>
            <w:vAlign w:val="center"/>
          </w:tcPr>
          <w:p w14:paraId="5E3E922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Published normative data</w:t>
            </w:r>
          </w:p>
        </w:tc>
        <w:tc>
          <w:tcPr>
            <w:tcW w:w="1134" w:type="dxa"/>
            <w:vAlign w:val="center"/>
          </w:tcPr>
          <w:p w14:paraId="217A6BB7" w14:textId="77777777" w:rsidR="00C32EAC" w:rsidRDefault="00C32EAC" w:rsidP="0017434E">
            <w:pPr>
              <w:jc w:val="center"/>
              <w:rPr>
                <w:rFonts w:ascii="Aptos" w:hAnsi="Aptos" w:cs="Arial"/>
                <w:sz w:val="18"/>
                <w:szCs w:val="18"/>
              </w:rPr>
            </w:pPr>
            <w:r>
              <w:rPr>
                <w:rFonts w:ascii="Aptos" w:hAnsi="Aptos" w:cs="Arial"/>
                <w:sz w:val="18"/>
                <w:szCs w:val="18"/>
              </w:rPr>
              <w:t>Social</w:t>
            </w:r>
          </w:p>
          <w:p w14:paraId="70831B20"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F803E64" w14:textId="77777777" w:rsidTr="0017434E">
        <w:trPr>
          <w:trHeight w:val="300"/>
          <w:jc w:val="center"/>
        </w:trPr>
        <w:tc>
          <w:tcPr>
            <w:tcW w:w="1271" w:type="dxa"/>
            <w:vAlign w:val="center"/>
          </w:tcPr>
          <w:p w14:paraId="5C2023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Costa et al</w:t>
            </w:r>
            <w:r>
              <w:rPr>
                <w:rFonts w:ascii="Aptos" w:hAnsi="Aptos" w:cs="Arial"/>
                <w:sz w:val="18"/>
                <w:szCs w:val="18"/>
              </w:rPr>
              <w:t>.,</w:t>
            </w:r>
            <w:r w:rsidRPr="00C627B7">
              <w:rPr>
                <w:rFonts w:ascii="Aptos" w:hAnsi="Aptos" w:cs="Arial"/>
                <w:sz w:val="18"/>
                <w:szCs w:val="18"/>
              </w:rPr>
              <w:t xml:space="preserve"> 2023</w:t>
            </w:r>
          </w:p>
        </w:tc>
        <w:tc>
          <w:tcPr>
            <w:tcW w:w="1276" w:type="dxa"/>
            <w:vAlign w:val="center"/>
          </w:tcPr>
          <w:p w14:paraId="57F62A7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Online recruitment (UK)</w:t>
            </w:r>
          </w:p>
        </w:tc>
        <w:tc>
          <w:tcPr>
            <w:tcW w:w="1134" w:type="dxa"/>
            <w:vAlign w:val="center"/>
          </w:tcPr>
          <w:p w14:paraId="19C70E1D"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047538F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Mean age (months): 5.30</w:t>
            </w:r>
          </w:p>
        </w:tc>
        <w:tc>
          <w:tcPr>
            <w:tcW w:w="2268" w:type="dxa"/>
            <w:vAlign w:val="center"/>
          </w:tcPr>
          <w:p w14:paraId="20163731" w14:textId="77777777" w:rsidR="00C32EAC" w:rsidRDefault="00C32EAC" w:rsidP="0017434E">
            <w:pPr>
              <w:jc w:val="center"/>
              <w:rPr>
                <w:rFonts w:ascii="Aptos" w:hAnsi="Aptos" w:cs="Arial"/>
                <w:sz w:val="18"/>
                <w:szCs w:val="18"/>
              </w:rPr>
            </w:pPr>
            <w:r>
              <w:rPr>
                <w:rFonts w:ascii="Aptos" w:hAnsi="Aptos" w:cs="Arial"/>
                <w:sz w:val="18"/>
                <w:szCs w:val="18"/>
              </w:rPr>
              <w:t>C</w:t>
            </w:r>
            <w:r w:rsidRPr="00526DCB">
              <w:rPr>
                <w:rFonts w:ascii="Aptos" w:hAnsi="Aptos" w:cs="Arial"/>
                <w:sz w:val="18"/>
                <w:szCs w:val="18"/>
              </w:rPr>
              <w:t xml:space="preserve">hild born with CL/P between January </w:t>
            </w:r>
            <w:r>
              <w:rPr>
                <w:rFonts w:ascii="Aptos" w:hAnsi="Aptos" w:cs="Arial"/>
                <w:sz w:val="18"/>
                <w:szCs w:val="18"/>
              </w:rPr>
              <w:t>and</w:t>
            </w:r>
            <w:r w:rsidRPr="00526DCB">
              <w:rPr>
                <w:rFonts w:ascii="Aptos" w:hAnsi="Aptos" w:cs="Arial"/>
                <w:sz w:val="18"/>
                <w:szCs w:val="18"/>
              </w:rPr>
              <w:t xml:space="preserve"> June 2020</w:t>
            </w:r>
          </w:p>
        </w:tc>
        <w:tc>
          <w:tcPr>
            <w:tcW w:w="1843" w:type="dxa"/>
            <w:vAlign w:val="center"/>
          </w:tcPr>
          <w:p w14:paraId="0F500AC7"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14 parents </w:t>
            </w:r>
          </w:p>
          <w:p w14:paraId="0CBA1BB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 mothers, 4 fathers)</w:t>
            </w:r>
          </w:p>
        </w:tc>
        <w:tc>
          <w:tcPr>
            <w:tcW w:w="2409" w:type="dxa"/>
            <w:vAlign w:val="center"/>
          </w:tcPr>
          <w:p w14:paraId="5AC5B7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6E0C9F2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/A</w:t>
            </w:r>
          </w:p>
        </w:tc>
        <w:tc>
          <w:tcPr>
            <w:tcW w:w="1134" w:type="dxa"/>
            <w:vAlign w:val="center"/>
          </w:tcPr>
          <w:p w14:paraId="754279CD"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12479733"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19024D1" w14:textId="77777777" w:rsidTr="0017434E">
        <w:trPr>
          <w:trHeight w:val="300"/>
          <w:jc w:val="center"/>
        </w:trPr>
        <w:tc>
          <w:tcPr>
            <w:tcW w:w="1271" w:type="dxa"/>
            <w:vAlign w:val="center"/>
          </w:tcPr>
          <w:p w14:paraId="55E66B60" w14:textId="77777777" w:rsidR="00C32EAC" w:rsidRPr="00C627B7" w:rsidRDefault="00C32EAC" w:rsidP="0017434E">
            <w:pPr>
              <w:jc w:val="center"/>
              <w:rPr>
                <w:rStyle w:val="FootnoteReference"/>
                <w:rFonts w:ascii="Aptos" w:hAnsi="Aptos" w:cs="Arial"/>
                <w:sz w:val="18"/>
                <w:szCs w:val="18"/>
              </w:rPr>
            </w:pPr>
            <w:r w:rsidRPr="00C627B7">
              <w:rPr>
                <w:rFonts w:ascii="Aptos" w:hAnsi="Aptos" w:cs="Arial"/>
                <w:sz w:val="18"/>
                <w:szCs w:val="18"/>
              </w:rPr>
              <w:t>Crerand et al., 2015</w:t>
            </w:r>
          </w:p>
        </w:tc>
        <w:tc>
          <w:tcPr>
            <w:tcW w:w="1276" w:type="dxa"/>
            <w:vAlign w:val="center"/>
          </w:tcPr>
          <w:p w14:paraId="03B2350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66A9A1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14A3399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7.5-18</w:t>
            </w:r>
            <w:r>
              <w:rPr>
                <w:rFonts w:ascii="Aptos" w:hAnsi="Aptos" w:cs="Arial"/>
                <w:sz w:val="18"/>
                <w:szCs w:val="18"/>
              </w:rPr>
              <w:t xml:space="preserve"> years</w:t>
            </w:r>
          </w:p>
        </w:tc>
        <w:tc>
          <w:tcPr>
            <w:tcW w:w="2268" w:type="dxa"/>
            <w:vAlign w:val="center"/>
          </w:tcPr>
          <w:p w14:paraId="54E5A2B5" w14:textId="77777777" w:rsidR="00C32EAC" w:rsidRPr="00C627B7" w:rsidRDefault="00C32EAC" w:rsidP="0017434E">
            <w:pPr>
              <w:jc w:val="center"/>
              <w:rPr>
                <w:rFonts w:ascii="Aptos" w:hAnsi="Aptos" w:cs="Arial"/>
                <w:sz w:val="18"/>
                <w:szCs w:val="18"/>
              </w:rPr>
            </w:pPr>
            <w:r>
              <w:rPr>
                <w:rFonts w:ascii="Aptos" w:hAnsi="Aptos" w:cs="Arial"/>
                <w:sz w:val="18"/>
                <w:szCs w:val="18"/>
              </w:rPr>
              <w:t>I</w:t>
            </w:r>
            <w:r w:rsidRPr="00C627B7">
              <w:rPr>
                <w:rFonts w:ascii="Aptos" w:hAnsi="Aptos" w:cs="Arial"/>
                <w:sz w:val="18"/>
                <w:szCs w:val="18"/>
              </w:rPr>
              <w:t>nability to</w:t>
            </w:r>
          </w:p>
          <w:p w14:paraId="089FEAD3" w14:textId="77777777" w:rsidR="00C32EAC" w:rsidRPr="00C627B7" w:rsidRDefault="00C32EAC" w:rsidP="0017434E">
            <w:pPr>
              <w:jc w:val="center"/>
              <w:rPr>
                <w:rFonts w:ascii="Aptos" w:hAnsi="Aptos"/>
                <w:sz w:val="18"/>
                <w:szCs w:val="18"/>
              </w:rPr>
            </w:pPr>
            <w:r w:rsidRPr="00C627B7">
              <w:rPr>
                <w:rFonts w:ascii="Aptos" w:hAnsi="Aptos" w:cs="Arial"/>
                <w:sz w:val="18"/>
                <w:szCs w:val="18"/>
              </w:rPr>
              <w:t>read at a second-grade level, diagnosis with an</w:t>
            </w:r>
          </w:p>
          <w:p w14:paraId="7A0057CC" w14:textId="77777777" w:rsidR="00C32EAC" w:rsidRPr="00C627B7" w:rsidRDefault="00C32EAC" w:rsidP="0017434E">
            <w:pPr>
              <w:jc w:val="center"/>
              <w:rPr>
                <w:rFonts w:ascii="Aptos" w:hAnsi="Aptos"/>
                <w:sz w:val="18"/>
                <w:szCs w:val="18"/>
              </w:rPr>
            </w:pPr>
            <w:r w:rsidRPr="00C627B7">
              <w:rPr>
                <w:rFonts w:ascii="Aptos" w:hAnsi="Aptos" w:cs="Arial"/>
                <w:sz w:val="18"/>
                <w:szCs w:val="18"/>
              </w:rPr>
              <w:t>incomplete cleft lip without cleft of the alveolus, or</w:t>
            </w:r>
          </w:p>
          <w:p w14:paraId="7A35215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diagnosis </w:t>
            </w:r>
            <w:r>
              <w:rPr>
                <w:rFonts w:ascii="Aptos" w:hAnsi="Aptos" w:cs="Arial"/>
                <w:sz w:val="18"/>
                <w:szCs w:val="18"/>
              </w:rPr>
              <w:t>of</w:t>
            </w:r>
            <w:r w:rsidRPr="00C627B7">
              <w:rPr>
                <w:rFonts w:ascii="Aptos" w:hAnsi="Aptos" w:cs="Arial"/>
                <w:sz w:val="18"/>
                <w:szCs w:val="18"/>
              </w:rPr>
              <w:t xml:space="preserve"> craniofacial syndrome</w:t>
            </w:r>
          </w:p>
          <w:p w14:paraId="634C3C80" w14:textId="77777777" w:rsidR="00C32EAC" w:rsidRPr="00C627B7" w:rsidRDefault="00C32EAC" w:rsidP="0017434E">
            <w:pPr>
              <w:jc w:val="center"/>
              <w:rPr>
                <w:rFonts w:ascii="Aptos" w:hAnsi="Aptos"/>
                <w:sz w:val="18"/>
                <w:szCs w:val="18"/>
              </w:rPr>
            </w:pPr>
            <w:r w:rsidRPr="00C627B7">
              <w:rPr>
                <w:rFonts w:ascii="Aptos" w:hAnsi="Aptos" w:cs="Arial"/>
                <w:sz w:val="18"/>
                <w:szCs w:val="18"/>
              </w:rPr>
              <w:t xml:space="preserve">or other complex medical </w:t>
            </w:r>
            <w:r>
              <w:rPr>
                <w:rFonts w:ascii="Aptos" w:hAnsi="Aptos" w:cs="Arial"/>
                <w:sz w:val="18"/>
                <w:szCs w:val="18"/>
              </w:rPr>
              <w:t>conditions</w:t>
            </w:r>
          </w:p>
        </w:tc>
        <w:tc>
          <w:tcPr>
            <w:tcW w:w="1843" w:type="dxa"/>
            <w:vAlign w:val="center"/>
          </w:tcPr>
          <w:p w14:paraId="7EB9E21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w:t>
            </w:r>
            <w:r>
              <w:rPr>
                <w:rFonts w:ascii="Aptos" w:hAnsi="Aptos" w:cs="Arial"/>
                <w:sz w:val="18"/>
                <w:szCs w:val="18"/>
              </w:rPr>
              <w:t>,</w:t>
            </w:r>
            <w:r w:rsidRPr="00C627B7">
              <w:rPr>
                <w:rFonts w:ascii="Aptos" w:hAnsi="Aptos" w:cs="Arial"/>
                <w:sz w:val="18"/>
                <w:szCs w:val="18"/>
              </w:rPr>
              <w:t>200 parent-child dyads</w:t>
            </w:r>
          </w:p>
        </w:tc>
        <w:tc>
          <w:tcPr>
            <w:tcW w:w="2409" w:type="dxa"/>
            <w:vAlign w:val="center"/>
          </w:tcPr>
          <w:p w14:paraId="3C24C77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Family Environment Scale (FES)</w:t>
            </w:r>
          </w:p>
        </w:tc>
        <w:tc>
          <w:tcPr>
            <w:tcW w:w="1418" w:type="dxa"/>
            <w:vAlign w:val="center"/>
          </w:tcPr>
          <w:p w14:paraId="6A059C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Published normative data</w:t>
            </w:r>
          </w:p>
        </w:tc>
        <w:tc>
          <w:tcPr>
            <w:tcW w:w="1134" w:type="dxa"/>
            <w:vAlign w:val="center"/>
          </w:tcPr>
          <w:p w14:paraId="7446BE59"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9014A67"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57E2BC4C" w14:textId="77777777" w:rsidTr="0017434E">
        <w:trPr>
          <w:trHeight w:val="300"/>
          <w:jc w:val="center"/>
        </w:trPr>
        <w:tc>
          <w:tcPr>
            <w:tcW w:w="1271" w:type="dxa"/>
            <w:vAlign w:val="center"/>
          </w:tcPr>
          <w:p w14:paraId="31E11FC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Cronin et al, 2021</w:t>
            </w:r>
          </w:p>
        </w:tc>
        <w:tc>
          <w:tcPr>
            <w:tcW w:w="1276" w:type="dxa"/>
            <w:vAlign w:val="center"/>
          </w:tcPr>
          <w:p w14:paraId="248CAB1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Non-clinical sample (Australia)</w:t>
            </w:r>
          </w:p>
        </w:tc>
        <w:tc>
          <w:tcPr>
            <w:tcW w:w="1134" w:type="dxa"/>
            <w:vAlign w:val="center"/>
          </w:tcPr>
          <w:p w14:paraId="438CB27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7A6D3D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2-3</w:t>
            </w:r>
            <w:r>
              <w:rPr>
                <w:rFonts w:ascii="Aptos" w:hAnsi="Aptos" w:cs="Arial"/>
                <w:sz w:val="18"/>
                <w:szCs w:val="18"/>
              </w:rPr>
              <w:t xml:space="preserve"> years</w:t>
            </w:r>
          </w:p>
        </w:tc>
        <w:tc>
          <w:tcPr>
            <w:tcW w:w="2268" w:type="dxa"/>
            <w:vAlign w:val="center"/>
          </w:tcPr>
          <w:p w14:paraId="2619FF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not aged between 2–4 years</w:t>
            </w:r>
          </w:p>
        </w:tc>
        <w:tc>
          <w:tcPr>
            <w:tcW w:w="1843" w:type="dxa"/>
            <w:vAlign w:val="center"/>
          </w:tcPr>
          <w:p w14:paraId="4E5E546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Expanded network of 7 children </w:t>
            </w:r>
          </w:p>
          <w:p w14:paraId="13D900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 mothers, 6 fathers, 4 grandmothers, 2 grandfathers, 1 sibling, 1 aunt and 3 educators)</w:t>
            </w:r>
          </w:p>
        </w:tc>
        <w:tc>
          <w:tcPr>
            <w:tcW w:w="2409" w:type="dxa"/>
            <w:vAlign w:val="center"/>
          </w:tcPr>
          <w:p w14:paraId="06F27653" w14:textId="77777777" w:rsidR="00C32EAC" w:rsidRDefault="00C32EAC" w:rsidP="0017434E">
            <w:pPr>
              <w:jc w:val="center"/>
              <w:rPr>
                <w:rFonts w:ascii="Aptos" w:hAnsi="Aptos" w:cs="Arial"/>
                <w:sz w:val="18"/>
                <w:szCs w:val="18"/>
              </w:rPr>
            </w:pPr>
            <w:r>
              <w:rPr>
                <w:rFonts w:ascii="Aptos" w:hAnsi="Aptos" w:cs="Arial"/>
                <w:sz w:val="18"/>
                <w:szCs w:val="18"/>
              </w:rPr>
              <w:t>E</w:t>
            </w:r>
            <w:r w:rsidRPr="00C627B7">
              <w:rPr>
                <w:rFonts w:ascii="Aptos" w:hAnsi="Aptos" w:cs="Arial"/>
                <w:sz w:val="18"/>
                <w:szCs w:val="18"/>
              </w:rPr>
              <w:t xml:space="preserve">thnographic study </w:t>
            </w:r>
          </w:p>
          <w:p w14:paraId="1EB1F30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 case history interview, videos, recording of mealtimes, photos and field notes)</w:t>
            </w:r>
          </w:p>
        </w:tc>
        <w:tc>
          <w:tcPr>
            <w:tcW w:w="1418" w:type="dxa"/>
            <w:vAlign w:val="center"/>
          </w:tcPr>
          <w:p w14:paraId="2BC4C8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N/A</w:t>
            </w:r>
          </w:p>
        </w:tc>
        <w:tc>
          <w:tcPr>
            <w:tcW w:w="1134" w:type="dxa"/>
            <w:vAlign w:val="center"/>
          </w:tcPr>
          <w:p w14:paraId="3748089B"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617EF434" w14:textId="77777777" w:rsidR="00C32EAC" w:rsidRDefault="00C32EAC" w:rsidP="0017434E">
            <w:pPr>
              <w:jc w:val="center"/>
              <w:rPr>
                <w:rFonts w:ascii="Aptos" w:hAnsi="Aptos" w:cs="Arial"/>
                <w:sz w:val="18"/>
                <w:szCs w:val="18"/>
              </w:rPr>
            </w:pPr>
            <w:r>
              <w:rPr>
                <w:rFonts w:ascii="Aptos" w:hAnsi="Aptos" w:cs="Arial"/>
                <w:sz w:val="18"/>
                <w:szCs w:val="18"/>
              </w:rPr>
              <w:t>Social</w:t>
            </w:r>
          </w:p>
          <w:p w14:paraId="5E6B5D2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5323347" w14:textId="77777777" w:rsidTr="0017434E">
        <w:trPr>
          <w:trHeight w:val="300"/>
          <w:jc w:val="center"/>
        </w:trPr>
        <w:tc>
          <w:tcPr>
            <w:tcW w:w="1271" w:type="dxa"/>
            <w:vAlign w:val="center"/>
          </w:tcPr>
          <w:p w14:paraId="305EA2D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Czajeczny et al., 2021</w:t>
            </w:r>
          </w:p>
        </w:tc>
        <w:tc>
          <w:tcPr>
            <w:tcW w:w="1276" w:type="dxa"/>
            <w:vAlign w:val="center"/>
          </w:tcPr>
          <w:p w14:paraId="399A469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(Poland)</w:t>
            </w:r>
          </w:p>
        </w:tc>
        <w:tc>
          <w:tcPr>
            <w:tcW w:w="1134" w:type="dxa"/>
            <w:vAlign w:val="center"/>
          </w:tcPr>
          <w:p w14:paraId="6E93981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p w14:paraId="2F3EF796" w14:textId="77777777" w:rsidR="00C32EAC" w:rsidRPr="00C627B7" w:rsidRDefault="00C32EAC" w:rsidP="0017434E">
            <w:pPr>
              <w:jc w:val="center"/>
              <w:rPr>
                <w:rFonts w:ascii="Aptos" w:hAnsi="Aptos" w:cs="Arial"/>
                <w:sz w:val="18"/>
                <w:szCs w:val="18"/>
              </w:rPr>
            </w:pPr>
          </w:p>
        </w:tc>
        <w:tc>
          <w:tcPr>
            <w:tcW w:w="1134" w:type="dxa"/>
            <w:vAlign w:val="center"/>
          </w:tcPr>
          <w:p w14:paraId="1DACFCC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Under 5</w:t>
            </w:r>
            <w:r>
              <w:rPr>
                <w:rFonts w:ascii="Aptos" w:hAnsi="Aptos" w:cs="Arial"/>
                <w:sz w:val="18"/>
                <w:szCs w:val="18"/>
              </w:rPr>
              <w:t xml:space="preserve"> years</w:t>
            </w:r>
          </w:p>
        </w:tc>
        <w:tc>
          <w:tcPr>
            <w:tcW w:w="2268" w:type="dxa"/>
            <w:vAlign w:val="center"/>
          </w:tcPr>
          <w:p w14:paraId="106921A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C3BC2BB"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78 </w:t>
            </w:r>
          </w:p>
          <w:p w14:paraId="0BAA3D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(69 women, 9 men)</w:t>
            </w:r>
          </w:p>
        </w:tc>
        <w:tc>
          <w:tcPr>
            <w:tcW w:w="2409" w:type="dxa"/>
            <w:vAlign w:val="center"/>
          </w:tcPr>
          <w:p w14:paraId="1D18629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Inventory for Measuring</w:t>
            </w:r>
          </w:p>
          <w:p w14:paraId="4B8AC1E6" w14:textId="77777777" w:rsidR="00C32EAC" w:rsidRPr="00C627B7" w:rsidRDefault="00C32EAC" w:rsidP="0017434E">
            <w:pPr>
              <w:jc w:val="center"/>
              <w:rPr>
                <w:rFonts w:ascii="Aptos" w:hAnsi="Aptos"/>
                <w:sz w:val="18"/>
                <w:szCs w:val="18"/>
              </w:rPr>
            </w:pPr>
            <w:r w:rsidRPr="00C627B7">
              <w:rPr>
                <w:rFonts w:ascii="Aptos" w:hAnsi="Aptos" w:cs="Arial"/>
                <w:sz w:val="18"/>
                <w:szCs w:val="18"/>
              </w:rPr>
              <w:t xml:space="preserve">Coping with Stress (Mini-COPE), the Family </w:t>
            </w:r>
            <w:r w:rsidRPr="00C627B7">
              <w:rPr>
                <w:rFonts w:ascii="Aptos" w:hAnsi="Aptos" w:cs="Arial"/>
                <w:sz w:val="18"/>
                <w:szCs w:val="18"/>
              </w:rPr>
              <w:lastRenderedPageBreak/>
              <w:t>Resilience Assessment Scale (FRAS), and the Positive and Negative Affect Schedule (PANAS)</w:t>
            </w:r>
          </w:p>
        </w:tc>
        <w:tc>
          <w:tcPr>
            <w:tcW w:w="1418" w:type="dxa"/>
            <w:vAlign w:val="center"/>
          </w:tcPr>
          <w:p w14:paraId="253D713E" w14:textId="77777777" w:rsidR="00C32EAC" w:rsidRPr="00C627B7" w:rsidRDefault="00C32EAC" w:rsidP="0017434E">
            <w:pPr>
              <w:jc w:val="center"/>
              <w:rPr>
                <w:rFonts w:ascii="Aptos" w:hAnsi="Aptos" w:cs="Arial"/>
                <w:sz w:val="18"/>
                <w:szCs w:val="18"/>
              </w:rPr>
            </w:pPr>
            <w:r>
              <w:rPr>
                <w:rFonts w:ascii="Aptos" w:hAnsi="Aptos" w:cs="Arial"/>
                <w:sz w:val="18"/>
                <w:szCs w:val="18"/>
              </w:rPr>
              <w:lastRenderedPageBreak/>
              <w:t>N</w:t>
            </w:r>
            <w:r w:rsidRPr="00C627B7">
              <w:rPr>
                <w:rFonts w:ascii="Aptos" w:hAnsi="Aptos" w:cs="Arial"/>
                <w:sz w:val="18"/>
                <w:szCs w:val="18"/>
              </w:rPr>
              <w:t>one</w:t>
            </w:r>
          </w:p>
        </w:tc>
        <w:tc>
          <w:tcPr>
            <w:tcW w:w="1134" w:type="dxa"/>
            <w:vAlign w:val="center"/>
          </w:tcPr>
          <w:p w14:paraId="412E2573"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25F8306"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10DB2A09" w14:textId="77777777" w:rsidTr="0017434E">
        <w:trPr>
          <w:trHeight w:val="300"/>
          <w:jc w:val="center"/>
        </w:trPr>
        <w:tc>
          <w:tcPr>
            <w:tcW w:w="1271" w:type="dxa"/>
            <w:vAlign w:val="center"/>
          </w:tcPr>
          <w:p w14:paraId="31E60A2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Dabit et al., 2024</w:t>
            </w:r>
          </w:p>
        </w:tc>
        <w:tc>
          <w:tcPr>
            <w:tcW w:w="1276" w:type="dxa"/>
            <w:vAlign w:val="center"/>
          </w:tcPr>
          <w:p w14:paraId="612142F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541265FA"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60DF11C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4-9</w:t>
            </w:r>
            <w:r>
              <w:rPr>
                <w:rFonts w:ascii="Aptos" w:hAnsi="Aptos" w:cs="Arial"/>
                <w:sz w:val="18"/>
                <w:szCs w:val="18"/>
              </w:rPr>
              <w:t xml:space="preserve"> years</w:t>
            </w:r>
          </w:p>
        </w:tc>
        <w:tc>
          <w:tcPr>
            <w:tcW w:w="2268" w:type="dxa"/>
            <w:vAlign w:val="center"/>
          </w:tcPr>
          <w:p w14:paraId="68B98642" w14:textId="77777777" w:rsidR="00C32EAC" w:rsidRPr="00C627B7" w:rsidRDefault="00C32EAC" w:rsidP="0017434E">
            <w:pPr>
              <w:jc w:val="center"/>
              <w:rPr>
                <w:rFonts w:ascii="Aptos" w:hAnsi="Aptos" w:cs="Arial"/>
                <w:sz w:val="18"/>
                <w:szCs w:val="18"/>
              </w:rPr>
            </w:pPr>
            <w:r>
              <w:rPr>
                <w:rFonts w:ascii="Aptos" w:hAnsi="Aptos" w:cs="Arial"/>
                <w:sz w:val="18"/>
                <w:szCs w:val="18"/>
              </w:rPr>
              <w:t>Additional major defects</w:t>
            </w:r>
          </w:p>
        </w:tc>
        <w:tc>
          <w:tcPr>
            <w:tcW w:w="1843" w:type="dxa"/>
            <w:vAlign w:val="center"/>
          </w:tcPr>
          <w:p w14:paraId="30608E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294 b</w:t>
            </w:r>
            <w:r>
              <w:rPr>
                <w:rFonts w:ascii="Aptos" w:hAnsi="Aptos" w:cs="Arial"/>
                <w:sz w:val="18"/>
                <w:szCs w:val="18"/>
              </w:rPr>
              <w:t>iological</w:t>
            </w:r>
            <w:r w:rsidRPr="00C627B7">
              <w:rPr>
                <w:rFonts w:ascii="Aptos" w:hAnsi="Aptos" w:cs="Arial"/>
                <w:sz w:val="18"/>
                <w:szCs w:val="18"/>
              </w:rPr>
              <w:t xml:space="preserve"> mothers</w:t>
            </w:r>
          </w:p>
        </w:tc>
        <w:tc>
          <w:tcPr>
            <w:tcW w:w="2409" w:type="dxa"/>
            <w:vAlign w:val="center"/>
          </w:tcPr>
          <w:p w14:paraId="0336A78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Mental Health Inventory</w:t>
            </w:r>
            <w:r>
              <w:rPr>
                <w:rFonts w:ascii="Aptos" w:hAnsi="Aptos" w:cs="Arial"/>
                <w:sz w:val="18"/>
                <w:szCs w:val="18"/>
              </w:rPr>
              <w:t xml:space="preserve">, </w:t>
            </w:r>
            <w:r w:rsidRPr="00C627B7">
              <w:rPr>
                <w:rFonts w:ascii="Aptos" w:hAnsi="Aptos" w:cs="Arial"/>
                <w:sz w:val="18"/>
                <w:szCs w:val="18"/>
              </w:rPr>
              <w:t>Aggravation in</w:t>
            </w:r>
          </w:p>
          <w:p w14:paraId="62C4890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Parenting Scale</w:t>
            </w:r>
          </w:p>
        </w:tc>
        <w:tc>
          <w:tcPr>
            <w:tcW w:w="1418" w:type="dxa"/>
            <w:vAlign w:val="center"/>
          </w:tcPr>
          <w:p w14:paraId="28C8CB5A" w14:textId="77777777" w:rsidR="00C32EAC" w:rsidRDefault="00C32EAC" w:rsidP="0017434E">
            <w:pPr>
              <w:jc w:val="center"/>
              <w:rPr>
                <w:rFonts w:ascii="Aptos" w:hAnsi="Aptos" w:cs="Arial"/>
                <w:sz w:val="18"/>
                <w:szCs w:val="18"/>
              </w:rPr>
            </w:pPr>
            <w:r>
              <w:rPr>
                <w:rFonts w:ascii="Aptos" w:hAnsi="Aptos" w:cs="Arial"/>
                <w:sz w:val="18"/>
                <w:szCs w:val="18"/>
              </w:rPr>
              <w:t>Published general population data</w:t>
            </w:r>
          </w:p>
        </w:tc>
        <w:tc>
          <w:tcPr>
            <w:tcW w:w="1134" w:type="dxa"/>
            <w:vAlign w:val="center"/>
          </w:tcPr>
          <w:p w14:paraId="3A2DF9F6"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14FD2307" w14:textId="77777777" w:rsidTr="0017434E">
        <w:trPr>
          <w:trHeight w:val="300"/>
          <w:jc w:val="center"/>
        </w:trPr>
        <w:tc>
          <w:tcPr>
            <w:tcW w:w="1271" w:type="dxa"/>
            <w:vAlign w:val="center"/>
          </w:tcPr>
          <w:p w14:paraId="42E862A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Davies et al., 2019</w:t>
            </w:r>
          </w:p>
        </w:tc>
        <w:tc>
          <w:tcPr>
            <w:tcW w:w="1276" w:type="dxa"/>
            <w:vAlign w:val="center"/>
          </w:tcPr>
          <w:p w14:paraId="681E64A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71086AC1"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CP</w:t>
            </w:r>
          </w:p>
        </w:tc>
        <w:tc>
          <w:tcPr>
            <w:tcW w:w="1134" w:type="dxa"/>
            <w:vAlign w:val="center"/>
          </w:tcPr>
          <w:p w14:paraId="6AF4534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12-16 weeks</w:t>
            </w:r>
          </w:p>
        </w:tc>
        <w:tc>
          <w:tcPr>
            <w:tcW w:w="2268" w:type="dxa"/>
            <w:vAlign w:val="center"/>
          </w:tcPr>
          <w:p w14:paraId="3A2B39EF"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I</w:t>
            </w:r>
            <w:r w:rsidRPr="00C627B7">
              <w:rPr>
                <w:rFonts w:ascii="Aptos" w:eastAsia="Aptos" w:hAnsi="Aptos" w:cs="Aptos"/>
                <w:sz w:val="18"/>
                <w:szCs w:val="18"/>
              </w:rPr>
              <w:t xml:space="preserve">nfants with cleft lip </w:t>
            </w:r>
            <w:r>
              <w:rPr>
                <w:rFonts w:ascii="Aptos" w:eastAsia="Aptos" w:hAnsi="Aptos" w:cs="Aptos"/>
                <w:sz w:val="18"/>
                <w:szCs w:val="18"/>
              </w:rPr>
              <w:t>+/-</w:t>
            </w:r>
            <w:r w:rsidRPr="00C627B7">
              <w:rPr>
                <w:rFonts w:ascii="Aptos" w:eastAsia="Aptos" w:hAnsi="Aptos" w:cs="Aptos"/>
                <w:sz w:val="18"/>
                <w:szCs w:val="18"/>
              </w:rPr>
              <w:t xml:space="preserve"> cleft palate</w:t>
            </w:r>
            <w:r>
              <w:rPr>
                <w:rFonts w:ascii="Aptos" w:hAnsi="Aptos"/>
                <w:sz w:val="18"/>
                <w:szCs w:val="18"/>
              </w:rPr>
              <w:t xml:space="preserve">, </w:t>
            </w:r>
            <w:r w:rsidRPr="00C627B7">
              <w:rPr>
                <w:rFonts w:ascii="Aptos" w:eastAsia="Aptos" w:hAnsi="Aptos" w:cs="Aptos"/>
                <w:sz w:val="18"/>
                <w:szCs w:val="18"/>
              </w:rPr>
              <w:t>associate</w:t>
            </w:r>
            <w:r>
              <w:rPr>
                <w:rFonts w:ascii="Aptos" w:eastAsia="Aptos" w:hAnsi="Aptos" w:cs="Aptos"/>
                <w:sz w:val="18"/>
                <w:szCs w:val="18"/>
              </w:rPr>
              <w:t xml:space="preserve">d </w:t>
            </w:r>
            <w:r w:rsidRPr="00C627B7">
              <w:rPr>
                <w:rFonts w:ascii="Aptos" w:eastAsia="Aptos" w:hAnsi="Aptos" w:cs="Aptos"/>
                <w:sz w:val="18"/>
                <w:szCs w:val="18"/>
              </w:rPr>
              <w:t>syndrome</w:t>
            </w:r>
            <w:r>
              <w:rPr>
                <w:rFonts w:ascii="Aptos" w:hAnsi="Aptos"/>
                <w:sz w:val="18"/>
                <w:szCs w:val="18"/>
              </w:rPr>
              <w:t xml:space="preserve">, </w:t>
            </w:r>
            <w:r w:rsidRPr="00C627B7">
              <w:rPr>
                <w:rFonts w:ascii="Aptos" w:eastAsia="Aptos" w:hAnsi="Aptos" w:cs="Aptos"/>
                <w:sz w:val="18"/>
                <w:szCs w:val="18"/>
              </w:rPr>
              <w:t xml:space="preserve">breathing </w:t>
            </w:r>
            <w:r>
              <w:rPr>
                <w:rFonts w:ascii="Aptos" w:eastAsia="Aptos" w:hAnsi="Aptos" w:cs="Aptos"/>
                <w:sz w:val="18"/>
                <w:szCs w:val="18"/>
              </w:rPr>
              <w:t xml:space="preserve">intervention required feeding intervention required, </w:t>
            </w:r>
            <w:r>
              <w:rPr>
                <w:rFonts w:ascii="Aptos" w:hAnsi="Aptos"/>
                <w:sz w:val="18"/>
                <w:szCs w:val="18"/>
              </w:rPr>
              <w:t>i</w:t>
            </w:r>
            <w:r w:rsidRPr="00C627B7">
              <w:rPr>
                <w:rFonts w:ascii="Aptos" w:eastAsia="Aptos" w:hAnsi="Aptos" w:cs="Aptos"/>
                <w:sz w:val="18"/>
                <w:szCs w:val="18"/>
              </w:rPr>
              <w:t>nfants born prematurely</w:t>
            </w:r>
            <w:r>
              <w:rPr>
                <w:rFonts w:ascii="Aptos" w:eastAsia="Aptos" w:hAnsi="Aptos" w:cs="Aptos"/>
                <w:sz w:val="18"/>
                <w:szCs w:val="18"/>
              </w:rPr>
              <w:t xml:space="preserve">, </w:t>
            </w:r>
            <w:r w:rsidRPr="00C627B7">
              <w:rPr>
                <w:rFonts w:ascii="Aptos" w:eastAsia="Aptos" w:hAnsi="Aptos" w:cs="Aptos"/>
                <w:sz w:val="18"/>
                <w:szCs w:val="18"/>
              </w:rPr>
              <w:t>known cardiorespiratory disease</w:t>
            </w:r>
            <w:r>
              <w:rPr>
                <w:rFonts w:ascii="Aptos" w:hAnsi="Aptos"/>
                <w:sz w:val="18"/>
                <w:szCs w:val="18"/>
              </w:rPr>
              <w:t>, CL/P history in family</w:t>
            </w:r>
          </w:p>
        </w:tc>
        <w:tc>
          <w:tcPr>
            <w:tcW w:w="1843" w:type="dxa"/>
            <w:vAlign w:val="center"/>
          </w:tcPr>
          <w:p w14:paraId="275A64C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27 parents</w:t>
            </w:r>
          </w:p>
        </w:tc>
        <w:tc>
          <w:tcPr>
            <w:tcW w:w="2409" w:type="dxa"/>
            <w:vAlign w:val="center"/>
          </w:tcPr>
          <w:p w14:paraId="51D845A2"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emi-structured interviews</w:t>
            </w:r>
          </w:p>
        </w:tc>
        <w:tc>
          <w:tcPr>
            <w:tcW w:w="1418" w:type="dxa"/>
            <w:vAlign w:val="center"/>
          </w:tcPr>
          <w:p w14:paraId="70F44BEA"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671137B5"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1A93039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B523B65" w14:textId="77777777" w:rsidTr="0017434E">
        <w:trPr>
          <w:trHeight w:val="300"/>
          <w:jc w:val="center"/>
        </w:trPr>
        <w:tc>
          <w:tcPr>
            <w:tcW w:w="1271" w:type="dxa"/>
            <w:vAlign w:val="center"/>
          </w:tcPr>
          <w:p w14:paraId="4E358A5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Dean et al., 2019</w:t>
            </w:r>
          </w:p>
        </w:tc>
        <w:tc>
          <w:tcPr>
            <w:tcW w:w="1276" w:type="dxa"/>
            <w:vAlign w:val="center"/>
          </w:tcPr>
          <w:p w14:paraId="77096B1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3F5F6897"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w:t>
            </w:r>
          </w:p>
        </w:tc>
        <w:tc>
          <w:tcPr>
            <w:tcW w:w="1134" w:type="dxa"/>
            <w:vAlign w:val="center"/>
          </w:tcPr>
          <w:p w14:paraId="4A3C4B1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061969DB" w14:textId="77777777" w:rsidR="00C32EAC" w:rsidRPr="00C627B7" w:rsidRDefault="00C32EAC" w:rsidP="0017434E">
            <w:pPr>
              <w:jc w:val="center"/>
              <w:rPr>
                <w:rFonts w:ascii="Aptos" w:hAnsi="Aptos" w:cs="Arial"/>
                <w:sz w:val="18"/>
                <w:szCs w:val="18"/>
              </w:rPr>
            </w:pPr>
            <w:r>
              <w:rPr>
                <w:rFonts w:ascii="Aptos" w:hAnsi="Aptos" w:cs="Arial"/>
                <w:sz w:val="18"/>
                <w:szCs w:val="18"/>
              </w:rPr>
              <w:t>Not reported</w:t>
            </w:r>
          </w:p>
        </w:tc>
        <w:tc>
          <w:tcPr>
            <w:tcW w:w="1843" w:type="dxa"/>
            <w:vAlign w:val="center"/>
          </w:tcPr>
          <w:p w14:paraId="17FEA864"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94 caregivers </w:t>
            </w:r>
          </w:p>
          <w:p w14:paraId="1F8EAFC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 males, 85 females)</w:t>
            </w:r>
          </w:p>
        </w:tc>
        <w:tc>
          <w:tcPr>
            <w:tcW w:w="2409" w:type="dxa"/>
            <w:vAlign w:val="center"/>
          </w:tcPr>
          <w:p w14:paraId="3FFA995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0BD9B152"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39743CE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320CA05" w14:textId="77777777" w:rsidTr="0017434E">
        <w:trPr>
          <w:trHeight w:val="300"/>
          <w:jc w:val="center"/>
        </w:trPr>
        <w:tc>
          <w:tcPr>
            <w:tcW w:w="1271" w:type="dxa"/>
            <w:vAlign w:val="center"/>
          </w:tcPr>
          <w:p w14:paraId="5CBD6FBA" w14:textId="77777777" w:rsidR="00C32EAC" w:rsidRPr="00C627B7" w:rsidRDefault="00C32EAC" w:rsidP="0017434E">
            <w:pPr>
              <w:jc w:val="center"/>
              <w:rPr>
                <w:rFonts w:ascii="Aptos" w:hAnsi="Aptos" w:cs="Arial"/>
                <w:sz w:val="18"/>
                <w:szCs w:val="18"/>
              </w:rPr>
            </w:pPr>
            <w:r w:rsidRPr="000228F4">
              <w:rPr>
                <w:rFonts w:ascii="Aptos" w:hAnsi="Aptos" w:cs="Arial"/>
                <w:sz w:val="18"/>
                <w:szCs w:val="18"/>
              </w:rPr>
              <w:t>de Cuyper et al., 2019</w:t>
            </w:r>
          </w:p>
        </w:tc>
        <w:tc>
          <w:tcPr>
            <w:tcW w:w="1276" w:type="dxa"/>
            <w:vAlign w:val="center"/>
          </w:tcPr>
          <w:p w14:paraId="6A740AD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(Belgium)</w:t>
            </w:r>
          </w:p>
        </w:tc>
        <w:tc>
          <w:tcPr>
            <w:tcW w:w="1134" w:type="dxa"/>
            <w:vAlign w:val="center"/>
          </w:tcPr>
          <w:p w14:paraId="00D08C8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5BAC209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w:t>
            </w:r>
            <w:r>
              <w:rPr>
                <w:rFonts w:ascii="Aptos" w:hAnsi="Aptos" w:cs="Arial"/>
                <w:sz w:val="18"/>
                <w:szCs w:val="18"/>
              </w:rPr>
              <w:t xml:space="preserve"> months</w:t>
            </w:r>
            <w:r w:rsidRPr="00C627B7">
              <w:rPr>
                <w:rFonts w:ascii="Aptos" w:hAnsi="Aptos" w:cs="Arial"/>
                <w:sz w:val="18"/>
                <w:szCs w:val="18"/>
              </w:rPr>
              <w:t xml:space="preserve"> </w:t>
            </w:r>
            <w:r>
              <w:rPr>
                <w:rFonts w:ascii="Aptos" w:hAnsi="Aptos" w:cs="Arial"/>
                <w:sz w:val="18"/>
                <w:szCs w:val="18"/>
              </w:rPr>
              <w:t>–</w:t>
            </w:r>
            <w:r w:rsidRPr="00C627B7">
              <w:rPr>
                <w:rFonts w:ascii="Aptos" w:hAnsi="Aptos" w:cs="Arial"/>
                <w:sz w:val="18"/>
                <w:szCs w:val="18"/>
              </w:rPr>
              <w:t xml:space="preserve"> 6</w:t>
            </w:r>
            <w:r>
              <w:rPr>
                <w:rFonts w:ascii="Aptos" w:hAnsi="Aptos" w:cs="Arial"/>
                <w:sz w:val="18"/>
                <w:szCs w:val="18"/>
              </w:rPr>
              <w:t xml:space="preserve"> years</w:t>
            </w:r>
          </w:p>
        </w:tc>
        <w:tc>
          <w:tcPr>
            <w:tcW w:w="2268" w:type="dxa"/>
            <w:vAlign w:val="center"/>
          </w:tcPr>
          <w:p w14:paraId="756BED6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487F102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45 families</w:t>
            </w:r>
          </w:p>
        </w:tc>
        <w:tc>
          <w:tcPr>
            <w:tcW w:w="2409" w:type="dxa"/>
            <w:vAlign w:val="center"/>
          </w:tcPr>
          <w:p w14:paraId="4D9ADD7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Impact</w:t>
            </w:r>
          </w:p>
          <w:p w14:paraId="492EF46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on Family Scale (IOFS), Family Impact Scale (FIS), Care-Related Quality of Life Instrument (CarerQoL)</w:t>
            </w:r>
          </w:p>
        </w:tc>
        <w:tc>
          <w:tcPr>
            <w:tcW w:w="1418" w:type="dxa"/>
            <w:vAlign w:val="center"/>
          </w:tcPr>
          <w:p w14:paraId="2962C28D" w14:textId="77777777" w:rsidR="00C32EAC"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4CCE585D"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06C15158" w14:textId="77777777" w:rsidTr="0017434E">
        <w:trPr>
          <w:trHeight w:val="300"/>
          <w:jc w:val="center"/>
        </w:trPr>
        <w:tc>
          <w:tcPr>
            <w:tcW w:w="1271" w:type="dxa"/>
            <w:vAlign w:val="center"/>
          </w:tcPr>
          <w:p w14:paraId="3BF2DA50" w14:textId="77777777" w:rsidR="00C32EAC" w:rsidRPr="000228F4" w:rsidRDefault="00C32EAC" w:rsidP="0017434E">
            <w:pPr>
              <w:jc w:val="center"/>
              <w:rPr>
                <w:rFonts w:ascii="Aptos" w:hAnsi="Aptos" w:cs="Arial"/>
                <w:sz w:val="18"/>
                <w:szCs w:val="18"/>
              </w:rPr>
            </w:pPr>
            <w:r>
              <w:rPr>
                <w:rFonts w:ascii="Aptos" w:hAnsi="Aptos" w:cs="Arial"/>
                <w:sz w:val="18"/>
                <w:szCs w:val="18"/>
              </w:rPr>
              <w:t>de</w:t>
            </w:r>
            <w:r w:rsidRPr="00C627B7">
              <w:rPr>
                <w:rFonts w:ascii="Aptos" w:hAnsi="Aptos" w:cs="Arial"/>
                <w:sz w:val="18"/>
                <w:szCs w:val="18"/>
              </w:rPr>
              <w:t xml:space="preserve"> </w:t>
            </w:r>
            <w:r>
              <w:rPr>
                <w:rFonts w:ascii="Aptos" w:hAnsi="Aptos" w:cs="Arial"/>
                <w:sz w:val="18"/>
                <w:szCs w:val="18"/>
              </w:rPr>
              <w:t>P</w:t>
            </w:r>
            <w:r w:rsidRPr="00C627B7">
              <w:rPr>
                <w:rFonts w:ascii="Aptos" w:hAnsi="Aptos" w:cs="Arial"/>
                <w:sz w:val="18"/>
                <w:szCs w:val="18"/>
              </w:rPr>
              <w:t>ascalis et al., 2017</w:t>
            </w:r>
          </w:p>
        </w:tc>
        <w:tc>
          <w:tcPr>
            <w:tcW w:w="1276" w:type="dxa"/>
            <w:vAlign w:val="center"/>
          </w:tcPr>
          <w:p w14:paraId="6EAE0740" w14:textId="77777777" w:rsidR="00C32EAC" w:rsidRDefault="00C32EAC" w:rsidP="0017434E">
            <w:pPr>
              <w:jc w:val="center"/>
              <w:rPr>
                <w:rFonts w:ascii="Aptos" w:hAnsi="Aptos" w:cs="Arial"/>
                <w:sz w:val="18"/>
                <w:szCs w:val="18"/>
              </w:rPr>
            </w:pPr>
            <w:r w:rsidRPr="00C627B7">
              <w:rPr>
                <w:rFonts w:ascii="Aptos" w:hAnsi="Aptos" w:cs="Arial"/>
                <w:sz w:val="18"/>
                <w:szCs w:val="18"/>
              </w:rPr>
              <w:t>Single centre</w:t>
            </w:r>
          </w:p>
          <w:p w14:paraId="25591A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(UK)</w:t>
            </w:r>
          </w:p>
        </w:tc>
        <w:tc>
          <w:tcPr>
            <w:tcW w:w="1134" w:type="dxa"/>
            <w:vAlign w:val="center"/>
          </w:tcPr>
          <w:p w14:paraId="6657FBA6"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585DFBA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0-9 weeks</w:t>
            </w:r>
          </w:p>
        </w:tc>
        <w:tc>
          <w:tcPr>
            <w:tcW w:w="2268" w:type="dxa"/>
            <w:vAlign w:val="center"/>
          </w:tcPr>
          <w:p w14:paraId="288C022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1E3C16E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Cleft: 30 mother-infant dyads</w:t>
            </w:r>
          </w:p>
          <w:p w14:paraId="02481369" w14:textId="77777777" w:rsidR="00C32EAC" w:rsidRPr="00C627B7" w:rsidRDefault="00C32EAC" w:rsidP="0017434E">
            <w:pPr>
              <w:jc w:val="center"/>
              <w:rPr>
                <w:rFonts w:ascii="Aptos" w:hAnsi="Aptos" w:cs="Arial"/>
                <w:sz w:val="18"/>
                <w:szCs w:val="18"/>
              </w:rPr>
            </w:pPr>
          </w:p>
          <w:p w14:paraId="221D550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Control: 20 mother-infant dyads</w:t>
            </w:r>
          </w:p>
        </w:tc>
        <w:tc>
          <w:tcPr>
            <w:tcW w:w="2409" w:type="dxa"/>
            <w:vAlign w:val="center"/>
          </w:tcPr>
          <w:p w14:paraId="5A548627" w14:textId="77777777" w:rsidR="00C32EAC" w:rsidRPr="00C627B7" w:rsidRDefault="00C32EAC" w:rsidP="0017434E">
            <w:pPr>
              <w:jc w:val="center"/>
              <w:rPr>
                <w:rFonts w:ascii="Aptos" w:hAnsi="Aptos" w:cs="Arial"/>
                <w:sz w:val="18"/>
                <w:szCs w:val="18"/>
              </w:rPr>
            </w:pPr>
            <w:r>
              <w:rPr>
                <w:rFonts w:ascii="Aptos" w:hAnsi="Aptos" w:cs="Arial"/>
                <w:sz w:val="18"/>
                <w:szCs w:val="18"/>
              </w:rPr>
              <w:t>E</w:t>
            </w:r>
            <w:r w:rsidRPr="00C627B7">
              <w:rPr>
                <w:rFonts w:ascii="Aptos" w:hAnsi="Aptos" w:cs="Arial"/>
                <w:sz w:val="18"/>
                <w:szCs w:val="18"/>
              </w:rPr>
              <w:t>ye-tracking</w:t>
            </w:r>
            <w:r>
              <w:rPr>
                <w:rFonts w:ascii="Aptos" w:hAnsi="Aptos" w:cs="Arial"/>
                <w:sz w:val="18"/>
                <w:szCs w:val="18"/>
              </w:rPr>
              <w:t xml:space="preserve">, </w:t>
            </w:r>
            <w:r w:rsidRPr="00C627B7">
              <w:rPr>
                <w:rFonts w:ascii="Aptos" w:hAnsi="Aptos" w:cs="Arial"/>
                <w:sz w:val="18"/>
                <w:szCs w:val="18"/>
              </w:rPr>
              <w:t>General Areas of Interest (AOIs) &amp; Facial AOIs</w:t>
            </w:r>
          </w:p>
        </w:tc>
        <w:tc>
          <w:tcPr>
            <w:tcW w:w="1418" w:type="dxa"/>
            <w:vAlign w:val="center"/>
          </w:tcPr>
          <w:p w14:paraId="77AB5A02" w14:textId="77777777" w:rsidR="00C32EAC"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ontrol group</w:t>
            </w:r>
          </w:p>
        </w:tc>
        <w:tc>
          <w:tcPr>
            <w:tcW w:w="1134" w:type="dxa"/>
            <w:vAlign w:val="center"/>
          </w:tcPr>
          <w:p w14:paraId="03A908C0"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4FA974D1" w14:textId="77777777" w:rsidTr="0017434E">
        <w:trPr>
          <w:trHeight w:val="300"/>
          <w:jc w:val="center"/>
        </w:trPr>
        <w:tc>
          <w:tcPr>
            <w:tcW w:w="1271" w:type="dxa"/>
            <w:vAlign w:val="center"/>
          </w:tcPr>
          <w:p w14:paraId="415A5B2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Despars et al., 2011</w:t>
            </w:r>
          </w:p>
        </w:tc>
        <w:tc>
          <w:tcPr>
            <w:tcW w:w="1276" w:type="dxa"/>
            <w:vAlign w:val="center"/>
          </w:tcPr>
          <w:p w14:paraId="42680498" w14:textId="77777777" w:rsidR="00C32EAC" w:rsidRPr="00C627B7" w:rsidRDefault="00C32EAC" w:rsidP="0017434E">
            <w:pPr>
              <w:jc w:val="center"/>
              <w:rPr>
                <w:rFonts w:ascii="Aptos" w:eastAsia="Arial" w:hAnsi="Aptos" w:cs="Arial"/>
                <w:sz w:val="18"/>
                <w:szCs w:val="18"/>
              </w:rPr>
            </w:pPr>
            <w:r w:rsidRPr="00C627B7">
              <w:rPr>
                <w:rFonts w:ascii="Aptos" w:hAnsi="Aptos" w:cs="Arial"/>
                <w:sz w:val="18"/>
                <w:szCs w:val="18"/>
              </w:rPr>
              <w:t>Single centre (</w:t>
            </w:r>
            <w:r w:rsidRPr="00C627B7">
              <w:rPr>
                <w:rFonts w:ascii="Aptos" w:eastAsia="Helvetica" w:hAnsi="Aptos" w:cs="Helvetica"/>
                <w:color w:val="333333"/>
                <w:sz w:val="18"/>
                <w:szCs w:val="18"/>
              </w:rPr>
              <w:t>Switzerland)</w:t>
            </w:r>
          </w:p>
        </w:tc>
        <w:tc>
          <w:tcPr>
            <w:tcW w:w="1134" w:type="dxa"/>
            <w:vAlign w:val="center"/>
          </w:tcPr>
          <w:p w14:paraId="2B8506B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CLP</w:t>
            </w:r>
          </w:p>
        </w:tc>
        <w:tc>
          <w:tcPr>
            <w:tcW w:w="1134" w:type="dxa"/>
            <w:vAlign w:val="center"/>
          </w:tcPr>
          <w:p w14:paraId="2960AAD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7C862788" w14:textId="77777777" w:rsidR="00C32EAC" w:rsidRPr="00C627B7" w:rsidRDefault="00C32EAC" w:rsidP="0017434E">
            <w:pPr>
              <w:jc w:val="center"/>
              <w:rPr>
                <w:rFonts w:ascii="Aptos" w:hAnsi="Aptos" w:cs="Arial"/>
                <w:sz w:val="18"/>
                <w:szCs w:val="18"/>
              </w:rPr>
            </w:pPr>
            <w:r w:rsidRPr="00C627B7">
              <w:rPr>
                <w:rFonts w:ascii="Aptos" w:hAnsi="Aptos" w:cs="Arial"/>
                <w:i/>
                <w:iCs/>
                <w:sz w:val="18"/>
                <w:szCs w:val="18"/>
              </w:rPr>
              <w:t>Clinical group</w:t>
            </w:r>
            <w:r w:rsidRPr="00C627B7">
              <w:rPr>
                <w:rFonts w:ascii="Aptos" w:hAnsi="Aptos" w:cs="Arial"/>
                <w:sz w:val="18"/>
                <w:szCs w:val="18"/>
              </w:rPr>
              <w:t>: associated genetic syndrome, non-visibility of the cleft</w:t>
            </w:r>
            <w:r>
              <w:rPr>
                <w:rFonts w:ascii="Aptos" w:hAnsi="Aptos" w:cs="Arial"/>
                <w:sz w:val="18"/>
                <w:szCs w:val="18"/>
              </w:rPr>
              <w:t>,</w:t>
            </w:r>
          </w:p>
          <w:p w14:paraId="41A7862A" w14:textId="77777777" w:rsidR="00C32EAC" w:rsidRDefault="00C32EAC" w:rsidP="0017434E">
            <w:pPr>
              <w:jc w:val="center"/>
              <w:rPr>
                <w:rFonts w:ascii="Aptos" w:hAnsi="Aptos" w:cs="Arial"/>
                <w:sz w:val="18"/>
                <w:szCs w:val="18"/>
              </w:rPr>
            </w:pPr>
            <w:r w:rsidRPr="00C627B7">
              <w:rPr>
                <w:rFonts w:ascii="Aptos" w:hAnsi="Aptos" w:cs="Arial"/>
                <w:sz w:val="18"/>
                <w:szCs w:val="18"/>
              </w:rPr>
              <w:t>parental psychiatric illness, difficulty speaking French</w:t>
            </w:r>
            <w:r>
              <w:rPr>
                <w:rFonts w:ascii="Aptos" w:hAnsi="Aptos" w:cs="Arial"/>
                <w:sz w:val="18"/>
                <w:szCs w:val="18"/>
              </w:rPr>
              <w:t>.</w:t>
            </w:r>
          </w:p>
          <w:p w14:paraId="52D2D98A" w14:textId="77777777" w:rsidR="00C32EAC" w:rsidRPr="00C627B7" w:rsidRDefault="00C32EAC" w:rsidP="0017434E">
            <w:pPr>
              <w:jc w:val="center"/>
              <w:rPr>
                <w:rFonts w:ascii="Aptos" w:hAnsi="Aptos" w:cs="Arial"/>
                <w:sz w:val="18"/>
                <w:szCs w:val="18"/>
              </w:rPr>
            </w:pPr>
            <w:r>
              <w:rPr>
                <w:rFonts w:ascii="Aptos" w:hAnsi="Aptos" w:cs="Arial"/>
                <w:i/>
                <w:iCs/>
                <w:sz w:val="18"/>
                <w:szCs w:val="18"/>
              </w:rPr>
              <w:t>C</w:t>
            </w:r>
            <w:r w:rsidRPr="00C627B7">
              <w:rPr>
                <w:rFonts w:ascii="Aptos" w:hAnsi="Aptos" w:cs="Arial"/>
                <w:i/>
                <w:iCs/>
                <w:sz w:val="18"/>
                <w:szCs w:val="18"/>
              </w:rPr>
              <w:t>ontrol group:</w:t>
            </w:r>
            <w:r w:rsidRPr="00C627B7">
              <w:rPr>
                <w:rFonts w:ascii="Aptos" w:hAnsi="Aptos" w:cs="Arial"/>
                <w:sz w:val="18"/>
                <w:szCs w:val="18"/>
              </w:rPr>
              <w:t xml:space="preserve"> difficulties during</w:t>
            </w:r>
          </w:p>
          <w:p w14:paraId="7DF06CA1" w14:textId="77777777" w:rsidR="00C32EAC" w:rsidRPr="00C627B7" w:rsidRDefault="00C32EAC" w:rsidP="0017434E">
            <w:pPr>
              <w:jc w:val="center"/>
              <w:rPr>
                <w:rFonts w:ascii="Aptos" w:hAnsi="Aptos"/>
                <w:sz w:val="18"/>
                <w:szCs w:val="18"/>
              </w:rPr>
            </w:pPr>
            <w:r w:rsidRPr="00C627B7">
              <w:rPr>
                <w:rFonts w:ascii="Aptos" w:hAnsi="Aptos" w:cs="Arial"/>
                <w:sz w:val="18"/>
                <w:szCs w:val="18"/>
              </w:rPr>
              <w:t xml:space="preserve">pregnancy or delivery, somatic abnormalities, </w:t>
            </w:r>
            <w:r w:rsidRPr="00C627B7">
              <w:rPr>
                <w:rFonts w:ascii="Aptos" w:hAnsi="Aptos" w:cs="Arial"/>
                <w:sz w:val="18"/>
                <w:szCs w:val="18"/>
              </w:rPr>
              <w:lastRenderedPageBreak/>
              <w:t>parental psychiatric illness,</w:t>
            </w:r>
            <w:r>
              <w:rPr>
                <w:rFonts w:ascii="Aptos" w:hAnsi="Aptos" w:cs="Arial"/>
                <w:sz w:val="18"/>
                <w:szCs w:val="18"/>
              </w:rPr>
              <w:t xml:space="preserve"> </w:t>
            </w:r>
            <w:r w:rsidRPr="00C627B7">
              <w:rPr>
                <w:rFonts w:ascii="Aptos" w:hAnsi="Aptos" w:cs="Arial"/>
                <w:sz w:val="18"/>
                <w:szCs w:val="18"/>
              </w:rPr>
              <w:t>difficulty</w:t>
            </w:r>
          </w:p>
          <w:p w14:paraId="0B84531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speaking French</w:t>
            </w:r>
          </w:p>
        </w:tc>
        <w:tc>
          <w:tcPr>
            <w:tcW w:w="1843" w:type="dxa"/>
            <w:vAlign w:val="center"/>
          </w:tcPr>
          <w:p w14:paraId="6E74D499" w14:textId="77777777" w:rsidR="00C32EAC" w:rsidRDefault="00C32EAC" w:rsidP="0017434E">
            <w:pPr>
              <w:jc w:val="center"/>
              <w:rPr>
                <w:rFonts w:ascii="Aptos" w:hAnsi="Aptos" w:cs="Arial"/>
                <w:sz w:val="18"/>
                <w:szCs w:val="18"/>
              </w:rPr>
            </w:pPr>
            <w:r w:rsidRPr="00C627B7">
              <w:rPr>
                <w:rFonts w:ascii="Aptos" w:hAnsi="Aptos" w:cs="Arial"/>
                <w:sz w:val="18"/>
                <w:szCs w:val="18"/>
              </w:rPr>
              <w:lastRenderedPageBreak/>
              <w:t xml:space="preserve">58 </w:t>
            </w:r>
            <w:r>
              <w:rPr>
                <w:rFonts w:ascii="Aptos" w:hAnsi="Aptos" w:cs="Arial"/>
                <w:sz w:val="18"/>
                <w:szCs w:val="18"/>
              </w:rPr>
              <w:t>mothers</w:t>
            </w:r>
          </w:p>
          <w:p w14:paraId="130CEEB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(22 cleft, 36 </w:t>
            </w:r>
            <w:r>
              <w:rPr>
                <w:rFonts w:ascii="Aptos" w:hAnsi="Aptos" w:cs="Arial"/>
                <w:sz w:val="18"/>
                <w:szCs w:val="18"/>
              </w:rPr>
              <w:t>controls</w:t>
            </w:r>
            <w:r w:rsidRPr="00C627B7">
              <w:rPr>
                <w:rFonts w:ascii="Aptos" w:hAnsi="Aptos" w:cs="Arial"/>
                <w:sz w:val="18"/>
                <w:szCs w:val="18"/>
              </w:rPr>
              <w:t>)</w:t>
            </w:r>
          </w:p>
        </w:tc>
        <w:tc>
          <w:tcPr>
            <w:tcW w:w="2409" w:type="dxa"/>
            <w:vAlign w:val="center"/>
          </w:tcPr>
          <w:p w14:paraId="722EA32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Working Model of the Child Interview (WMCI), The Impact of Event Scale (IES)</w:t>
            </w:r>
          </w:p>
        </w:tc>
        <w:tc>
          <w:tcPr>
            <w:tcW w:w="1418" w:type="dxa"/>
            <w:vAlign w:val="center"/>
          </w:tcPr>
          <w:p w14:paraId="023592EB" w14:textId="77777777" w:rsidR="00C32EAC" w:rsidRPr="00C627B7" w:rsidRDefault="00C32EAC" w:rsidP="0017434E">
            <w:pPr>
              <w:jc w:val="center"/>
              <w:rPr>
                <w:rFonts w:ascii="Aptos" w:hAnsi="Aptos" w:cs="Arial"/>
                <w:sz w:val="18"/>
                <w:szCs w:val="18"/>
              </w:rPr>
            </w:pPr>
            <w:r>
              <w:rPr>
                <w:rFonts w:ascii="Aptos" w:hAnsi="Aptos" w:cs="Arial"/>
                <w:sz w:val="18"/>
                <w:szCs w:val="18"/>
              </w:rPr>
              <w:t>Control group</w:t>
            </w:r>
          </w:p>
        </w:tc>
        <w:tc>
          <w:tcPr>
            <w:tcW w:w="1134" w:type="dxa"/>
            <w:vAlign w:val="center"/>
          </w:tcPr>
          <w:p w14:paraId="5C51F824"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2ABD1B0A" w14:textId="77777777" w:rsidTr="0017434E">
        <w:trPr>
          <w:trHeight w:val="300"/>
          <w:jc w:val="center"/>
        </w:trPr>
        <w:tc>
          <w:tcPr>
            <w:tcW w:w="1271" w:type="dxa"/>
            <w:vAlign w:val="center"/>
          </w:tcPr>
          <w:p w14:paraId="32F34A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Dissaux et al., 2021</w:t>
            </w:r>
          </w:p>
        </w:tc>
        <w:tc>
          <w:tcPr>
            <w:tcW w:w="1276" w:type="dxa"/>
            <w:vAlign w:val="center"/>
          </w:tcPr>
          <w:p w14:paraId="3A7BCD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(France)</w:t>
            </w:r>
          </w:p>
        </w:tc>
        <w:tc>
          <w:tcPr>
            <w:tcW w:w="1134" w:type="dxa"/>
            <w:vAlign w:val="center"/>
          </w:tcPr>
          <w:p w14:paraId="3A768387"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UCLP</w:t>
            </w:r>
          </w:p>
        </w:tc>
        <w:tc>
          <w:tcPr>
            <w:tcW w:w="1134" w:type="dxa"/>
            <w:vAlign w:val="center"/>
          </w:tcPr>
          <w:p w14:paraId="6FA0AC0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8-14</w:t>
            </w:r>
            <w:r>
              <w:rPr>
                <w:rFonts w:ascii="Aptos" w:hAnsi="Aptos" w:cs="Arial"/>
                <w:sz w:val="18"/>
                <w:szCs w:val="18"/>
              </w:rPr>
              <w:t xml:space="preserve"> years</w:t>
            </w:r>
          </w:p>
        </w:tc>
        <w:tc>
          <w:tcPr>
            <w:tcW w:w="2268" w:type="dxa"/>
            <w:vAlign w:val="center"/>
          </w:tcPr>
          <w:p w14:paraId="01F48E85" w14:textId="77777777" w:rsidR="00C32EAC" w:rsidRPr="00C627B7" w:rsidRDefault="00C32EAC" w:rsidP="0017434E">
            <w:pPr>
              <w:jc w:val="center"/>
              <w:rPr>
                <w:rFonts w:ascii="Aptos" w:hAnsi="Aptos" w:cs="Arial"/>
                <w:sz w:val="18"/>
                <w:szCs w:val="18"/>
              </w:rPr>
            </w:pPr>
            <w:r>
              <w:rPr>
                <w:rFonts w:ascii="Aptos" w:hAnsi="Aptos" w:cs="Arial"/>
                <w:sz w:val="18"/>
                <w:szCs w:val="18"/>
              </w:rPr>
              <w:t>I</w:t>
            </w:r>
            <w:r w:rsidRPr="00C627B7">
              <w:rPr>
                <w:rFonts w:ascii="Aptos" w:hAnsi="Aptos" w:cs="Arial"/>
                <w:sz w:val="18"/>
                <w:szCs w:val="18"/>
              </w:rPr>
              <w:t>solated cleft lip or</w:t>
            </w:r>
          </w:p>
          <w:p w14:paraId="1E0C2F1A" w14:textId="77777777" w:rsidR="00C32EAC" w:rsidRPr="00C627B7" w:rsidRDefault="00C32EAC" w:rsidP="0017434E">
            <w:pPr>
              <w:jc w:val="center"/>
              <w:rPr>
                <w:rFonts w:ascii="Aptos" w:hAnsi="Aptos"/>
                <w:sz w:val="18"/>
                <w:szCs w:val="18"/>
              </w:rPr>
            </w:pPr>
            <w:r w:rsidRPr="00C627B7">
              <w:rPr>
                <w:rFonts w:ascii="Aptos" w:hAnsi="Aptos" w:cs="Arial"/>
                <w:sz w:val="18"/>
                <w:szCs w:val="18"/>
              </w:rPr>
              <w:t>palate, bilateral cleft syndrome,</w:t>
            </w:r>
          </w:p>
          <w:p w14:paraId="5477C76C" w14:textId="77777777" w:rsidR="00C32EAC" w:rsidRPr="00C627B7" w:rsidRDefault="00C32EAC" w:rsidP="0017434E">
            <w:pPr>
              <w:jc w:val="center"/>
              <w:rPr>
                <w:rFonts w:ascii="Aptos" w:hAnsi="Aptos" w:cs="Arial"/>
                <w:i/>
                <w:iCs/>
                <w:sz w:val="18"/>
                <w:szCs w:val="18"/>
              </w:rPr>
            </w:pPr>
            <w:r w:rsidRPr="00C627B7">
              <w:rPr>
                <w:rFonts w:ascii="Aptos" w:hAnsi="Aptos" w:cs="Arial"/>
                <w:sz w:val="18"/>
                <w:szCs w:val="18"/>
              </w:rPr>
              <w:t>associated malformation, psychological disorder, mental delay</w:t>
            </w:r>
            <w:r>
              <w:rPr>
                <w:rFonts w:ascii="Aptos" w:hAnsi="Aptos"/>
                <w:sz w:val="18"/>
                <w:szCs w:val="18"/>
              </w:rPr>
              <w:t xml:space="preserve"> </w:t>
            </w:r>
            <w:r w:rsidRPr="00C627B7">
              <w:rPr>
                <w:rFonts w:ascii="Aptos" w:hAnsi="Aptos" w:cs="Arial"/>
                <w:sz w:val="18"/>
                <w:szCs w:val="18"/>
              </w:rPr>
              <w:t>making them unable to read and/or understand</w:t>
            </w:r>
          </w:p>
        </w:tc>
        <w:tc>
          <w:tcPr>
            <w:tcW w:w="1843" w:type="dxa"/>
            <w:vAlign w:val="center"/>
          </w:tcPr>
          <w:p w14:paraId="122A55F3"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56 families </w:t>
            </w:r>
          </w:p>
          <w:p w14:paraId="7D300B5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(23A, 33B)</w:t>
            </w:r>
          </w:p>
        </w:tc>
        <w:tc>
          <w:tcPr>
            <w:tcW w:w="2409" w:type="dxa"/>
            <w:vAlign w:val="center"/>
          </w:tcPr>
          <w:p w14:paraId="372FEE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Unvalidated questionnaire </w:t>
            </w:r>
          </w:p>
        </w:tc>
        <w:tc>
          <w:tcPr>
            <w:tcW w:w="1418" w:type="dxa"/>
            <w:vAlign w:val="center"/>
          </w:tcPr>
          <w:p w14:paraId="44CC8D31"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76515F2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65C4235" w14:textId="77777777" w:rsidTr="0017434E">
        <w:trPr>
          <w:trHeight w:val="300"/>
          <w:jc w:val="center"/>
        </w:trPr>
        <w:tc>
          <w:tcPr>
            <w:tcW w:w="1271" w:type="dxa"/>
            <w:vAlign w:val="center"/>
          </w:tcPr>
          <w:p w14:paraId="33C312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Douglas, 2012</w:t>
            </w:r>
          </w:p>
        </w:tc>
        <w:tc>
          <w:tcPr>
            <w:tcW w:w="1276" w:type="dxa"/>
            <w:vAlign w:val="center"/>
          </w:tcPr>
          <w:p w14:paraId="5DA761A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795A0D0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EB2725A" w14:textId="77777777" w:rsidR="00C32EAC" w:rsidRPr="00C627B7" w:rsidRDefault="00C32EAC" w:rsidP="0017434E">
            <w:pPr>
              <w:jc w:val="center"/>
              <w:rPr>
                <w:rFonts w:ascii="Aptos" w:hAnsi="Aptos" w:cs="Arial"/>
                <w:sz w:val="18"/>
                <w:szCs w:val="18"/>
              </w:rPr>
            </w:pPr>
            <w:r>
              <w:rPr>
                <w:rFonts w:ascii="Aptos" w:hAnsi="Aptos" w:cs="Arial"/>
                <w:sz w:val="18"/>
                <w:szCs w:val="18"/>
              </w:rPr>
              <w:t>Pregnancy</w:t>
            </w:r>
          </w:p>
        </w:tc>
        <w:tc>
          <w:tcPr>
            <w:tcW w:w="2268" w:type="dxa"/>
            <w:vAlign w:val="center"/>
          </w:tcPr>
          <w:p w14:paraId="6ED9B2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09432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14 expectant parents</w:t>
            </w:r>
          </w:p>
        </w:tc>
        <w:tc>
          <w:tcPr>
            <w:tcW w:w="2409" w:type="dxa"/>
            <w:vAlign w:val="center"/>
          </w:tcPr>
          <w:p w14:paraId="4059729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pilot-group workshops</w:t>
            </w:r>
          </w:p>
        </w:tc>
        <w:tc>
          <w:tcPr>
            <w:tcW w:w="1418" w:type="dxa"/>
            <w:vAlign w:val="center"/>
          </w:tcPr>
          <w:p w14:paraId="428D9F1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w:t>
            </w:r>
            <w:r w:rsidRPr="00C627B7">
              <w:rPr>
                <w:rFonts w:ascii="Aptos" w:hAnsi="Aptos" w:cs="Arial"/>
                <w:sz w:val="18"/>
                <w:szCs w:val="18"/>
              </w:rPr>
              <w:t>A</w:t>
            </w:r>
          </w:p>
        </w:tc>
        <w:tc>
          <w:tcPr>
            <w:tcW w:w="1134" w:type="dxa"/>
            <w:vAlign w:val="center"/>
          </w:tcPr>
          <w:p w14:paraId="4E1CEA7B"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279C260B" w14:textId="77777777" w:rsidTr="0017434E">
        <w:trPr>
          <w:trHeight w:val="300"/>
          <w:jc w:val="center"/>
        </w:trPr>
        <w:tc>
          <w:tcPr>
            <w:tcW w:w="1271" w:type="dxa"/>
            <w:vAlign w:val="center"/>
          </w:tcPr>
          <w:p w14:paraId="5C64B6B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Esmonde et al., 2018</w:t>
            </w:r>
          </w:p>
        </w:tc>
        <w:tc>
          <w:tcPr>
            <w:tcW w:w="1276" w:type="dxa"/>
            <w:vAlign w:val="center"/>
          </w:tcPr>
          <w:p w14:paraId="1EC2143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168E99B7"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77ABAE22" w14:textId="77777777" w:rsidR="00C32EAC" w:rsidRDefault="00C32EAC" w:rsidP="0017434E">
            <w:pPr>
              <w:jc w:val="center"/>
              <w:rPr>
                <w:rFonts w:ascii="Aptos" w:hAnsi="Aptos" w:cs="Arial"/>
                <w:sz w:val="18"/>
                <w:szCs w:val="18"/>
              </w:rPr>
            </w:pPr>
            <w:r w:rsidRPr="00C627B7">
              <w:rPr>
                <w:rFonts w:ascii="Aptos" w:hAnsi="Aptos" w:cs="Arial"/>
                <w:sz w:val="18"/>
                <w:szCs w:val="18"/>
              </w:rPr>
              <w:t>2-84 days at first clinic appointment</w:t>
            </w:r>
          </w:p>
        </w:tc>
        <w:tc>
          <w:tcPr>
            <w:tcW w:w="2268" w:type="dxa"/>
            <w:vAlign w:val="center"/>
          </w:tcPr>
          <w:p w14:paraId="1044587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Patients not</w:t>
            </w:r>
            <w:r>
              <w:rPr>
                <w:rFonts w:ascii="Aptos" w:hAnsi="Aptos" w:cs="Arial"/>
                <w:sz w:val="18"/>
                <w:szCs w:val="18"/>
              </w:rPr>
              <w:t xml:space="preserve"> </w:t>
            </w:r>
            <w:r w:rsidRPr="00C627B7">
              <w:rPr>
                <w:rFonts w:ascii="Aptos" w:hAnsi="Aptos" w:cs="Arial"/>
                <w:sz w:val="18"/>
                <w:szCs w:val="18"/>
              </w:rPr>
              <w:t>recommended</w:t>
            </w:r>
          </w:p>
          <w:p w14:paraId="2901DE4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for NAM treatment by craniofacial team</w:t>
            </w:r>
          </w:p>
        </w:tc>
        <w:tc>
          <w:tcPr>
            <w:tcW w:w="1843" w:type="dxa"/>
            <w:vAlign w:val="center"/>
          </w:tcPr>
          <w:p w14:paraId="47B889CE" w14:textId="77777777" w:rsidR="00C32EAC" w:rsidRPr="00C627B7"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 xml:space="preserve">135 </w:t>
            </w:r>
            <w:r>
              <w:rPr>
                <w:rFonts w:ascii="Aptos" w:hAnsi="Aptos" w:cs="Arial"/>
                <w:sz w:val="18"/>
                <w:szCs w:val="18"/>
              </w:rPr>
              <w:t>children</w:t>
            </w:r>
          </w:p>
          <w:p w14:paraId="0D8B7908" w14:textId="77777777" w:rsidR="00C32EAC" w:rsidRPr="00C627B7" w:rsidRDefault="00C32EAC" w:rsidP="0017434E">
            <w:pPr>
              <w:jc w:val="center"/>
              <w:rPr>
                <w:rFonts w:ascii="Aptos" w:hAnsi="Aptos" w:cs="Arial"/>
                <w:sz w:val="18"/>
                <w:szCs w:val="18"/>
              </w:rPr>
            </w:pPr>
            <w:r>
              <w:rPr>
                <w:rFonts w:ascii="Aptos" w:hAnsi="Aptos" w:cs="Arial"/>
                <w:sz w:val="18"/>
                <w:szCs w:val="18"/>
              </w:rPr>
              <w:t>(</w:t>
            </w:r>
            <w:r w:rsidRPr="00C627B7">
              <w:rPr>
                <w:rFonts w:ascii="Aptos" w:hAnsi="Aptos" w:cs="Arial"/>
                <w:sz w:val="18"/>
                <w:szCs w:val="18"/>
              </w:rPr>
              <w:t>77% males</w:t>
            </w:r>
            <w:r>
              <w:rPr>
                <w:rFonts w:ascii="Aptos" w:hAnsi="Aptos" w:cs="Arial"/>
                <w:sz w:val="18"/>
                <w:szCs w:val="18"/>
              </w:rPr>
              <w:t>)</w:t>
            </w:r>
          </w:p>
          <w:p w14:paraId="3AAEEF8A" w14:textId="77777777" w:rsidR="00C32EAC" w:rsidRPr="00C627B7" w:rsidRDefault="00C32EAC" w:rsidP="0017434E">
            <w:pPr>
              <w:jc w:val="center"/>
              <w:rPr>
                <w:rFonts w:ascii="Aptos" w:hAnsi="Aptos" w:cs="Arial"/>
                <w:sz w:val="18"/>
                <w:szCs w:val="18"/>
              </w:rPr>
            </w:pPr>
          </w:p>
        </w:tc>
        <w:tc>
          <w:tcPr>
            <w:tcW w:w="2409" w:type="dxa"/>
            <w:vAlign w:val="center"/>
          </w:tcPr>
          <w:p w14:paraId="64284D7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Adherence to NAM therapy</w:t>
            </w:r>
          </w:p>
        </w:tc>
        <w:tc>
          <w:tcPr>
            <w:tcW w:w="1418" w:type="dxa"/>
            <w:vAlign w:val="center"/>
          </w:tcPr>
          <w:p w14:paraId="79316B68"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77F25B0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E9F9498" w14:textId="77777777" w:rsidTr="0017434E">
        <w:trPr>
          <w:trHeight w:val="300"/>
          <w:jc w:val="center"/>
        </w:trPr>
        <w:tc>
          <w:tcPr>
            <w:tcW w:w="1271" w:type="dxa"/>
            <w:vAlign w:val="center"/>
          </w:tcPr>
          <w:p w14:paraId="2C6C34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Feragen et al., 2017</w:t>
            </w:r>
            <w:r>
              <w:rPr>
                <w:rFonts w:ascii="Aptos" w:hAnsi="Aptos" w:cs="Arial"/>
                <w:sz w:val="18"/>
                <w:szCs w:val="18"/>
              </w:rPr>
              <w:t>a</w:t>
            </w:r>
          </w:p>
        </w:tc>
        <w:tc>
          <w:tcPr>
            <w:tcW w:w="1276" w:type="dxa"/>
            <w:vAlign w:val="center"/>
          </w:tcPr>
          <w:p w14:paraId="4E274820" w14:textId="77777777" w:rsidR="00C32EAC" w:rsidRPr="00C627B7" w:rsidRDefault="00C32EAC" w:rsidP="0017434E">
            <w:pPr>
              <w:jc w:val="center"/>
              <w:rPr>
                <w:rFonts w:ascii="Aptos" w:hAnsi="Aptos" w:cs="Arial"/>
                <w:sz w:val="18"/>
                <w:szCs w:val="18"/>
              </w:rPr>
            </w:pPr>
            <w:r>
              <w:rPr>
                <w:rFonts w:ascii="Aptos" w:hAnsi="Aptos" w:cs="Arial"/>
                <w:sz w:val="18"/>
                <w:szCs w:val="18"/>
              </w:rPr>
              <w:t>M</w:t>
            </w:r>
            <w:r w:rsidRPr="00C627B7">
              <w:rPr>
                <w:rFonts w:ascii="Aptos" w:hAnsi="Aptos" w:cs="Arial"/>
                <w:sz w:val="18"/>
                <w:szCs w:val="18"/>
              </w:rPr>
              <w:t>ulti-centred (Denmark, Finland, Sweden, Norway, UK)</w:t>
            </w:r>
          </w:p>
        </w:tc>
        <w:tc>
          <w:tcPr>
            <w:tcW w:w="1134" w:type="dxa"/>
            <w:vAlign w:val="center"/>
          </w:tcPr>
          <w:p w14:paraId="5406D8D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UCLP</w:t>
            </w:r>
          </w:p>
        </w:tc>
        <w:tc>
          <w:tcPr>
            <w:tcW w:w="1134" w:type="dxa"/>
            <w:vAlign w:val="center"/>
          </w:tcPr>
          <w:p w14:paraId="25BA0C3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w:t>
            </w:r>
            <w:r>
              <w:rPr>
                <w:rFonts w:ascii="Aptos" w:hAnsi="Aptos" w:cs="Arial"/>
                <w:sz w:val="18"/>
                <w:szCs w:val="18"/>
              </w:rPr>
              <w:t xml:space="preserve"> years</w:t>
            </w:r>
          </w:p>
        </w:tc>
        <w:tc>
          <w:tcPr>
            <w:tcW w:w="2268" w:type="dxa"/>
            <w:vAlign w:val="center"/>
          </w:tcPr>
          <w:p w14:paraId="6D7499B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D38D5BF" w14:textId="77777777" w:rsidR="00C32EAC"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 xml:space="preserve">356 children </w:t>
            </w:r>
          </w:p>
          <w:p w14:paraId="786CCDE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(119 girls, 237 boys)</w:t>
            </w:r>
          </w:p>
        </w:tc>
        <w:tc>
          <w:tcPr>
            <w:tcW w:w="2409" w:type="dxa"/>
            <w:vAlign w:val="center"/>
          </w:tcPr>
          <w:p w14:paraId="012549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Cleft </w:t>
            </w:r>
            <w:r>
              <w:rPr>
                <w:rFonts w:ascii="Aptos" w:hAnsi="Aptos" w:cs="Arial"/>
                <w:sz w:val="18"/>
                <w:szCs w:val="18"/>
              </w:rPr>
              <w:t>E</w:t>
            </w:r>
            <w:r w:rsidRPr="00C627B7">
              <w:rPr>
                <w:rFonts w:ascii="Aptos" w:hAnsi="Aptos" w:cs="Arial"/>
                <w:sz w:val="18"/>
                <w:szCs w:val="18"/>
              </w:rPr>
              <w:t xml:space="preserve">valuation </w:t>
            </w:r>
            <w:r>
              <w:rPr>
                <w:rFonts w:ascii="Aptos" w:hAnsi="Aptos" w:cs="Arial"/>
                <w:sz w:val="18"/>
                <w:szCs w:val="18"/>
              </w:rPr>
              <w:t>P</w:t>
            </w:r>
            <w:r w:rsidRPr="00C627B7">
              <w:rPr>
                <w:rFonts w:ascii="Aptos" w:hAnsi="Aptos" w:cs="Arial"/>
                <w:sz w:val="18"/>
                <w:szCs w:val="18"/>
              </w:rPr>
              <w:t>rofile (CEP), unvalidated Scandcleft parent questionnaire</w:t>
            </w:r>
          </w:p>
        </w:tc>
        <w:tc>
          <w:tcPr>
            <w:tcW w:w="1418" w:type="dxa"/>
            <w:vAlign w:val="center"/>
          </w:tcPr>
          <w:p w14:paraId="0E92E07F"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33BB2D39"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EC2B4D1"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470348E9" w14:textId="77777777" w:rsidTr="0017434E">
        <w:trPr>
          <w:trHeight w:val="300"/>
          <w:jc w:val="center"/>
        </w:trPr>
        <w:tc>
          <w:tcPr>
            <w:tcW w:w="1271" w:type="dxa"/>
            <w:vAlign w:val="center"/>
          </w:tcPr>
          <w:p w14:paraId="4B148B8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Feragen et al., 2017</w:t>
            </w:r>
            <w:r>
              <w:rPr>
                <w:rFonts w:ascii="Aptos" w:hAnsi="Aptos" w:cs="Arial"/>
                <w:sz w:val="18"/>
                <w:szCs w:val="18"/>
              </w:rPr>
              <w:t>b</w:t>
            </w:r>
          </w:p>
        </w:tc>
        <w:tc>
          <w:tcPr>
            <w:tcW w:w="1276" w:type="dxa"/>
            <w:vAlign w:val="center"/>
          </w:tcPr>
          <w:p w14:paraId="6E39CFD2" w14:textId="77777777" w:rsidR="00C32EAC" w:rsidRPr="00C627B7" w:rsidRDefault="00C32EAC" w:rsidP="0017434E">
            <w:pPr>
              <w:jc w:val="center"/>
              <w:rPr>
                <w:rFonts w:ascii="Aptos" w:hAnsi="Aptos" w:cs="Arial"/>
                <w:sz w:val="18"/>
                <w:szCs w:val="18"/>
              </w:rPr>
            </w:pPr>
            <w:r>
              <w:rPr>
                <w:rFonts w:ascii="Aptos" w:hAnsi="Aptos" w:cs="Arial"/>
                <w:sz w:val="18"/>
                <w:szCs w:val="18"/>
              </w:rPr>
              <w:t>M</w:t>
            </w:r>
            <w:r w:rsidRPr="00C627B7">
              <w:rPr>
                <w:rFonts w:ascii="Aptos" w:hAnsi="Aptos" w:cs="Arial"/>
                <w:sz w:val="18"/>
                <w:szCs w:val="18"/>
              </w:rPr>
              <w:t>ulti-centred (Denmark, Finland, Sweden, Norway, UK)</w:t>
            </w:r>
          </w:p>
        </w:tc>
        <w:tc>
          <w:tcPr>
            <w:tcW w:w="1134" w:type="dxa"/>
            <w:vAlign w:val="center"/>
          </w:tcPr>
          <w:p w14:paraId="3AE6AF5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UCPL</w:t>
            </w:r>
          </w:p>
        </w:tc>
        <w:tc>
          <w:tcPr>
            <w:tcW w:w="1134" w:type="dxa"/>
            <w:vAlign w:val="center"/>
          </w:tcPr>
          <w:p w14:paraId="3EE06C0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w:t>
            </w:r>
            <w:r>
              <w:rPr>
                <w:rFonts w:ascii="Aptos" w:hAnsi="Aptos" w:cs="Arial"/>
                <w:sz w:val="18"/>
                <w:szCs w:val="18"/>
              </w:rPr>
              <w:t xml:space="preserve"> years</w:t>
            </w:r>
          </w:p>
        </w:tc>
        <w:tc>
          <w:tcPr>
            <w:tcW w:w="2268" w:type="dxa"/>
            <w:vAlign w:val="center"/>
          </w:tcPr>
          <w:p w14:paraId="429C10F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7843D32E" w14:textId="77777777" w:rsidR="00C32EAC"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 xml:space="preserve">356 children </w:t>
            </w:r>
          </w:p>
          <w:p w14:paraId="5D098AC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(119 girls, 237 boys)</w:t>
            </w:r>
          </w:p>
          <w:p w14:paraId="521E439E" w14:textId="77777777" w:rsidR="00C32EAC" w:rsidRPr="00C627B7" w:rsidRDefault="00C32EAC" w:rsidP="0017434E">
            <w:pPr>
              <w:jc w:val="center"/>
              <w:rPr>
                <w:rFonts w:ascii="Aptos" w:hAnsi="Aptos" w:cs="Arial"/>
                <w:sz w:val="18"/>
                <w:szCs w:val="18"/>
              </w:rPr>
            </w:pPr>
          </w:p>
        </w:tc>
        <w:tc>
          <w:tcPr>
            <w:tcW w:w="2409" w:type="dxa"/>
            <w:vAlign w:val="center"/>
          </w:tcPr>
          <w:p w14:paraId="6E14F53D" w14:textId="77777777" w:rsidR="00C32EAC" w:rsidRPr="00C627B7" w:rsidRDefault="00C32EAC" w:rsidP="0017434E">
            <w:pPr>
              <w:jc w:val="center"/>
              <w:rPr>
                <w:rFonts w:ascii="Aptos" w:hAnsi="Aptos" w:cs="Arial"/>
                <w:sz w:val="18"/>
                <w:szCs w:val="18"/>
              </w:rPr>
            </w:pPr>
            <w:r>
              <w:rPr>
                <w:rFonts w:ascii="Aptos" w:hAnsi="Aptos" w:cs="Arial"/>
                <w:sz w:val="18"/>
                <w:szCs w:val="18"/>
              </w:rPr>
              <w:t>U</w:t>
            </w:r>
            <w:r w:rsidRPr="00C627B7">
              <w:rPr>
                <w:rFonts w:ascii="Aptos" w:hAnsi="Aptos" w:cs="Arial"/>
                <w:sz w:val="18"/>
                <w:szCs w:val="18"/>
              </w:rPr>
              <w:t>nvalidated Scandcleft Questionnaire</w:t>
            </w:r>
          </w:p>
        </w:tc>
        <w:tc>
          <w:tcPr>
            <w:tcW w:w="1418" w:type="dxa"/>
            <w:vAlign w:val="center"/>
          </w:tcPr>
          <w:p w14:paraId="35111421"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6B3E104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23D7F30" w14:textId="77777777" w:rsidTr="0017434E">
        <w:trPr>
          <w:trHeight w:val="300"/>
          <w:jc w:val="center"/>
        </w:trPr>
        <w:tc>
          <w:tcPr>
            <w:tcW w:w="1271" w:type="dxa"/>
            <w:vAlign w:val="center"/>
          </w:tcPr>
          <w:p w14:paraId="6410F9A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Forer et al., 2023</w:t>
            </w:r>
          </w:p>
        </w:tc>
        <w:tc>
          <w:tcPr>
            <w:tcW w:w="1276" w:type="dxa"/>
            <w:vAlign w:val="center"/>
          </w:tcPr>
          <w:p w14:paraId="7A470BF4" w14:textId="77777777" w:rsidR="00C32EAC" w:rsidRDefault="00C32EAC" w:rsidP="0017434E">
            <w:pPr>
              <w:jc w:val="center"/>
              <w:rPr>
                <w:rFonts w:ascii="Aptos" w:hAnsi="Aptos" w:cs="Arial"/>
                <w:sz w:val="18"/>
                <w:szCs w:val="18"/>
              </w:rPr>
            </w:pPr>
            <w:r w:rsidRPr="00C627B7">
              <w:rPr>
                <w:rFonts w:ascii="Aptos" w:hAnsi="Aptos" w:cs="Arial"/>
                <w:sz w:val="18"/>
                <w:szCs w:val="18"/>
              </w:rPr>
              <w:t>Single centre (Israel)</w:t>
            </w:r>
          </w:p>
        </w:tc>
        <w:tc>
          <w:tcPr>
            <w:tcW w:w="1134" w:type="dxa"/>
            <w:vAlign w:val="center"/>
          </w:tcPr>
          <w:p w14:paraId="12A292FE"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01EDDDC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7-20</w:t>
            </w:r>
            <w:r>
              <w:rPr>
                <w:rFonts w:ascii="Aptos" w:hAnsi="Aptos" w:cs="Arial"/>
                <w:sz w:val="18"/>
                <w:szCs w:val="18"/>
              </w:rPr>
              <w:t xml:space="preserve"> years</w:t>
            </w:r>
          </w:p>
        </w:tc>
        <w:tc>
          <w:tcPr>
            <w:tcW w:w="2268" w:type="dxa"/>
            <w:vAlign w:val="center"/>
          </w:tcPr>
          <w:p w14:paraId="1D6234C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Syndromic cleft</w:t>
            </w:r>
            <w:r>
              <w:rPr>
                <w:rFonts w:ascii="Aptos" w:hAnsi="Aptos" w:cs="Arial"/>
                <w:sz w:val="18"/>
                <w:szCs w:val="18"/>
              </w:rPr>
              <w:t>, not undergoing orthodontic treatment</w:t>
            </w:r>
            <w:r w:rsidRPr="00C627B7">
              <w:rPr>
                <w:rFonts w:ascii="Aptos" w:hAnsi="Aptos" w:cs="Arial"/>
                <w:sz w:val="18"/>
                <w:szCs w:val="18"/>
              </w:rPr>
              <w:t xml:space="preserve"> </w:t>
            </w:r>
          </w:p>
        </w:tc>
        <w:tc>
          <w:tcPr>
            <w:tcW w:w="1843" w:type="dxa"/>
            <w:vAlign w:val="center"/>
          </w:tcPr>
          <w:p w14:paraId="5B8E5D3A"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64 </w:t>
            </w:r>
          </w:p>
          <w:p w14:paraId="7F9B62BE" w14:textId="77777777" w:rsidR="00C32EAC" w:rsidRDefault="00C32EAC" w:rsidP="0017434E">
            <w:pPr>
              <w:jc w:val="center"/>
              <w:rPr>
                <w:rFonts w:ascii="Aptos" w:hAnsi="Aptos" w:cs="Arial"/>
                <w:sz w:val="18"/>
                <w:szCs w:val="18"/>
              </w:rPr>
            </w:pPr>
            <w:r w:rsidRPr="00C627B7">
              <w:rPr>
                <w:rFonts w:ascii="Aptos" w:hAnsi="Aptos" w:cs="Arial"/>
                <w:sz w:val="18"/>
                <w:szCs w:val="18"/>
              </w:rPr>
              <w:t>(63 parents, 1 orthodontist)</w:t>
            </w:r>
          </w:p>
        </w:tc>
        <w:tc>
          <w:tcPr>
            <w:tcW w:w="2409" w:type="dxa"/>
            <w:vAlign w:val="center"/>
          </w:tcPr>
          <w:p w14:paraId="072809B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Cleft</w:t>
            </w:r>
          </w:p>
          <w:p w14:paraId="26095A2B"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Hearing, Appearance and Speech Questionnaire </w:t>
            </w:r>
          </w:p>
        </w:tc>
        <w:tc>
          <w:tcPr>
            <w:tcW w:w="1418" w:type="dxa"/>
            <w:vAlign w:val="center"/>
          </w:tcPr>
          <w:p w14:paraId="4FD4EF4C"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36ED21F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DB9582F" w14:textId="77777777" w:rsidTr="0017434E">
        <w:trPr>
          <w:trHeight w:val="300"/>
          <w:jc w:val="center"/>
        </w:trPr>
        <w:tc>
          <w:tcPr>
            <w:tcW w:w="1271" w:type="dxa"/>
            <w:vAlign w:val="center"/>
          </w:tcPr>
          <w:p w14:paraId="4C45289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Francisco et al, 2021</w:t>
            </w:r>
          </w:p>
        </w:tc>
        <w:tc>
          <w:tcPr>
            <w:tcW w:w="1276" w:type="dxa"/>
            <w:vAlign w:val="center"/>
          </w:tcPr>
          <w:p w14:paraId="1432B54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(Portugal)</w:t>
            </w:r>
          </w:p>
        </w:tc>
        <w:tc>
          <w:tcPr>
            <w:tcW w:w="1134" w:type="dxa"/>
            <w:vAlign w:val="center"/>
          </w:tcPr>
          <w:p w14:paraId="7861DDE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p w14:paraId="5D8BCB93" w14:textId="77777777" w:rsidR="00C32EAC" w:rsidRPr="00C627B7" w:rsidRDefault="00C32EAC" w:rsidP="0017434E">
            <w:pPr>
              <w:jc w:val="center"/>
              <w:rPr>
                <w:rFonts w:ascii="Aptos" w:hAnsi="Aptos" w:cs="Arial"/>
                <w:sz w:val="18"/>
                <w:szCs w:val="18"/>
              </w:rPr>
            </w:pPr>
          </w:p>
        </w:tc>
        <w:tc>
          <w:tcPr>
            <w:tcW w:w="1134" w:type="dxa"/>
            <w:vAlign w:val="center"/>
          </w:tcPr>
          <w:p w14:paraId="570DB79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8-27</w:t>
            </w:r>
            <w:r>
              <w:rPr>
                <w:rFonts w:ascii="Aptos" w:hAnsi="Aptos" w:cs="Arial"/>
                <w:sz w:val="18"/>
                <w:szCs w:val="18"/>
              </w:rPr>
              <w:t xml:space="preserve"> years</w:t>
            </w:r>
          </w:p>
        </w:tc>
        <w:tc>
          <w:tcPr>
            <w:tcW w:w="2268" w:type="dxa"/>
            <w:vAlign w:val="center"/>
          </w:tcPr>
          <w:p w14:paraId="444A13D8" w14:textId="77777777" w:rsidR="00C32EAC" w:rsidRPr="00C627B7" w:rsidRDefault="00C32EAC" w:rsidP="0017434E">
            <w:pPr>
              <w:jc w:val="center"/>
              <w:rPr>
                <w:rFonts w:ascii="Aptos" w:hAnsi="Aptos" w:cs="Arial"/>
                <w:sz w:val="18"/>
                <w:szCs w:val="18"/>
              </w:rPr>
            </w:pPr>
            <w:r>
              <w:rPr>
                <w:rFonts w:ascii="Aptos" w:hAnsi="Aptos" w:cs="Arial"/>
                <w:sz w:val="18"/>
                <w:szCs w:val="18"/>
              </w:rPr>
              <w:t>Patients with c</w:t>
            </w:r>
            <w:r w:rsidRPr="00C627B7">
              <w:rPr>
                <w:rFonts w:ascii="Aptos" w:hAnsi="Aptos" w:cs="Arial"/>
                <w:sz w:val="18"/>
                <w:szCs w:val="18"/>
              </w:rPr>
              <w:t>ognitive disorders, craniofacial syndromes,</w:t>
            </w:r>
          </w:p>
          <w:p w14:paraId="68E83170" w14:textId="77777777" w:rsidR="00C32EAC" w:rsidRPr="00C627B7" w:rsidRDefault="00C32EAC" w:rsidP="0017434E">
            <w:pPr>
              <w:jc w:val="center"/>
              <w:rPr>
                <w:rFonts w:ascii="Aptos" w:hAnsi="Aptos"/>
                <w:sz w:val="18"/>
                <w:szCs w:val="18"/>
              </w:rPr>
            </w:pPr>
            <w:r w:rsidRPr="00C627B7">
              <w:rPr>
                <w:rFonts w:ascii="Aptos" w:hAnsi="Aptos" w:cs="Arial"/>
                <w:sz w:val="18"/>
                <w:szCs w:val="18"/>
              </w:rPr>
              <w:t>multiple dental loss, untreated dental caries, periodontal disease, severe facial trauma,</w:t>
            </w:r>
          </w:p>
          <w:p w14:paraId="2EBD8C13" w14:textId="77777777" w:rsidR="00C32EAC" w:rsidRPr="00C627B7" w:rsidRDefault="00C32EAC" w:rsidP="0017434E">
            <w:pPr>
              <w:jc w:val="center"/>
              <w:rPr>
                <w:rFonts w:ascii="Aptos" w:hAnsi="Aptos"/>
                <w:sz w:val="18"/>
                <w:szCs w:val="18"/>
              </w:rPr>
            </w:pPr>
            <w:r w:rsidRPr="00C627B7">
              <w:rPr>
                <w:rFonts w:ascii="Aptos" w:hAnsi="Aptos" w:cs="Arial"/>
                <w:sz w:val="18"/>
                <w:szCs w:val="18"/>
              </w:rPr>
              <w:t>chronic pain</w:t>
            </w:r>
            <w:r>
              <w:rPr>
                <w:rFonts w:ascii="Aptos" w:hAnsi="Aptos" w:cs="Arial"/>
                <w:sz w:val="18"/>
                <w:szCs w:val="18"/>
              </w:rPr>
              <w:t>,</w:t>
            </w:r>
            <w:r w:rsidRPr="00C627B7">
              <w:rPr>
                <w:rFonts w:ascii="Aptos" w:hAnsi="Aptos" w:cs="Arial"/>
                <w:sz w:val="18"/>
                <w:szCs w:val="18"/>
              </w:rPr>
              <w:t xml:space="preserve"> </w:t>
            </w:r>
            <w:r>
              <w:rPr>
                <w:rFonts w:ascii="Aptos" w:hAnsi="Aptos" w:cs="Arial"/>
                <w:sz w:val="18"/>
                <w:szCs w:val="18"/>
              </w:rPr>
              <w:t>prior</w:t>
            </w:r>
            <w:r w:rsidRPr="00C627B7">
              <w:rPr>
                <w:rFonts w:ascii="Aptos" w:hAnsi="Aptos" w:cs="Arial"/>
                <w:sz w:val="18"/>
                <w:szCs w:val="18"/>
              </w:rPr>
              <w:t xml:space="preserve"> orthodontic treatment</w:t>
            </w:r>
          </w:p>
        </w:tc>
        <w:tc>
          <w:tcPr>
            <w:tcW w:w="1843" w:type="dxa"/>
            <w:vAlign w:val="center"/>
          </w:tcPr>
          <w:p w14:paraId="38B38E71" w14:textId="77777777" w:rsidR="00C32EAC" w:rsidRDefault="00C32EAC" w:rsidP="0017434E">
            <w:pPr>
              <w:jc w:val="center"/>
              <w:rPr>
                <w:rFonts w:ascii="Aptos" w:hAnsi="Aptos" w:cs="Arial"/>
                <w:sz w:val="18"/>
                <w:szCs w:val="18"/>
              </w:rPr>
            </w:pPr>
            <w:r w:rsidRPr="00C627B7">
              <w:rPr>
                <w:rFonts w:ascii="Aptos" w:hAnsi="Aptos" w:cs="Arial"/>
                <w:sz w:val="18"/>
                <w:szCs w:val="18"/>
              </w:rPr>
              <w:t>226</w:t>
            </w:r>
            <w:r>
              <w:rPr>
                <w:rFonts w:ascii="Aptos" w:hAnsi="Aptos" w:cs="Arial"/>
                <w:sz w:val="18"/>
                <w:szCs w:val="18"/>
              </w:rPr>
              <w:t xml:space="preserve"> parents</w:t>
            </w:r>
            <w:r w:rsidRPr="00C627B7">
              <w:rPr>
                <w:rFonts w:ascii="Aptos" w:hAnsi="Aptos" w:cs="Arial"/>
                <w:sz w:val="18"/>
                <w:szCs w:val="18"/>
              </w:rPr>
              <w:t xml:space="preserve"> </w:t>
            </w:r>
          </w:p>
          <w:p w14:paraId="5B6C61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(111 with cleft, 115 control</w:t>
            </w:r>
            <w:r>
              <w:rPr>
                <w:rFonts w:ascii="Aptos" w:hAnsi="Aptos" w:cs="Arial"/>
                <w:sz w:val="18"/>
                <w:szCs w:val="18"/>
              </w:rPr>
              <w:t>s</w:t>
            </w:r>
            <w:r w:rsidRPr="00C627B7">
              <w:rPr>
                <w:rFonts w:ascii="Aptos" w:hAnsi="Aptos" w:cs="Arial"/>
                <w:sz w:val="18"/>
                <w:szCs w:val="18"/>
              </w:rPr>
              <w:t>)</w:t>
            </w:r>
          </w:p>
        </w:tc>
        <w:tc>
          <w:tcPr>
            <w:tcW w:w="2409" w:type="dxa"/>
            <w:vAlign w:val="center"/>
          </w:tcPr>
          <w:p w14:paraId="67DA3E7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Oral Health Impact Profile-14 (OHIP-14), Family Impact Scale (FIS)</w:t>
            </w:r>
          </w:p>
        </w:tc>
        <w:tc>
          <w:tcPr>
            <w:tcW w:w="1418" w:type="dxa"/>
            <w:vAlign w:val="center"/>
          </w:tcPr>
          <w:p w14:paraId="3A9C3480" w14:textId="77777777" w:rsidR="00C32EAC" w:rsidRPr="00C627B7" w:rsidRDefault="00C32EAC" w:rsidP="0017434E">
            <w:pPr>
              <w:jc w:val="center"/>
              <w:rPr>
                <w:rFonts w:ascii="Aptos" w:hAnsi="Aptos" w:cs="Arial"/>
                <w:sz w:val="18"/>
                <w:szCs w:val="18"/>
              </w:rPr>
            </w:pPr>
            <w:r>
              <w:rPr>
                <w:rFonts w:ascii="Aptos" w:hAnsi="Aptos" w:cs="Arial"/>
                <w:sz w:val="18"/>
                <w:szCs w:val="18"/>
              </w:rPr>
              <w:t>Control group</w:t>
            </w:r>
          </w:p>
        </w:tc>
        <w:tc>
          <w:tcPr>
            <w:tcW w:w="1134" w:type="dxa"/>
            <w:vAlign w:val="center"/>
          </w:tcPr>
          <w:p w14:paraId="1596EC58"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9F59747"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1FC6553F" w14:textId="77777777" w:rsidTr="0017434E">
        <w:trPr>
          <w:trHeight w:val="300"/>
          <w:jc w:val="center"/>
        </w:trPr>
        <w:tc>
          <w:tcPr>
            <w:tcW w:w="1271" w:type="dxa"/>
            <w:vAlign w:val="center"/>
          </w:tcPr>
          <w:p w14:paraId="0A78D1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Gassling et al., 2014</w:t>
            </w:r>
          </w:p>
        </w:tc>
        <w:tc>
          <w:tcPr>
            <w:tcW w:w="1276" w:type="dxa"/>
            <w:vAlign w:val="center"/>
          </w:tcPr>
          <w:p w14:paraId="580242B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(Germany)</w:t>
            </w:r>
          </w:p>
        </w:tc>
        <w:tc>
          <w:tcPr>
            <w:tcW w:w="1134" w:type="dxa"/>
            <w:vAlign w:val="center"/>
          </w:tcPr>
          <w:p w14:paraId="69C6A58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04C9CCBF" w14:textId="77777777" w:rsidR="00C32EAC" w:rsidRPr="00C627B7" w:rsidRDefault="00C32EAC" w:rsidP="0017434E">
            <w:pPr>
              <w:jc w:val="center"/>
              <w:rPr>
                <w:rFonts w:ascii="Aptos" w:hAnsi="Aptos" w:cs="Arial"/>
                <w:sz w:val="18"/>
                <w:szCs w:val="18"/>
              </w:rPr>
            </w:pPr>
            <w:r>
              <w:rPr>
                <w:rFonts w:ascii="Aptos" w:hAnsi="Aptos" w:cs="Arial"/>
                <w:sz w:val="18"/>
                <w:szCs w:val="18"/>
              </w:rPr>
              <w:t>Mage =</w:t>
            </w:r>
            <w:r w:rsidRPr="00C627B7">
              <w:rPr>
                <w:rFonts w:ascii="Aptos" w:hAnsi="Aptos" w:cs="Arial"/>
                <w:sz w:val="18"/>
                <w:szCs w:val="18"/>
              </w:rPr>
              <w:t xml:space="preserve"> 9.00</w:t>
            </w:r>
            <w:r>
              <w:rPr>
                <w:rFonts w:ascii="Aptos" w:hAnsi="Aptos" w:cs="Arial"/>
                <w:sz w:val="18"/>
                <w:szCs w:val="18"/>
              </w:rPr>
              <w:t>-1</w:t>
            </w:r>
            <w:r w:rsidRPr="00C627B7">
              <w:rPr>
                <w:rFonts w:ascii="Aptos" w:hAnsi="Aptos" w:cs="Arial"/>
                <w:sz w:val="18"/>
                <w:szCs w:val="18"/>
              </w:rPr>
              <w:t>0.6</w:t>
            </w:r>
          </w:p>
        </w:tc>
        <w:tc>
          <w:tcPr>
            <w:tcW w:w="2268" w:type="dxa"/>
            <w:vAlign w:val="center"/>
          </w:tcPr>
          <w:p w14:paraId="4CC0698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0C9DCF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55 families (55 mothers, 55 fathers, 55 children)</w:t>
            </w:r>
          </w:p>
        </w:tc>
        <w:tc>
          <w:tcPr>
            <w:tcW w:w="2409" w:type="dxa"/>
            <w:vAlign w:val="center"/>
          </w:tcPr>
          <w:p w14:paraId="1D20632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analysis of the intra-familial interaction (video recording)</w:t>
            </w:r>
          </w:p>
        </w:tc>
        <w:tc>
          <w:tcPr>
            <w:tcW w:w="1418" w:type="dxa"/>
            <w:vAlign w:val="center"/>
          </w:tcPr>
          <w:p w14:paraId="7E88CF8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CLP vs healthy vs </w:t>
            </w:r>
            <w:r>
              <w:rPr>
                <w:rFonts w:ascii="Aptos" w:hAnsi="Aptos" w:cs="Arial"/>
                <w:sz w:val="18"/>
                <w:szCs w:val="18"/>
              </w:rPr>
              <w:t>children with migraine</w:t>
            </w:r>
          </w:p>
        </w:tc>
        <w:tc>
          <w:tcPr>
            <w:tcW w:w="1134" w:type="dxa"/>
            <w:vAlign w:val="center"/>
          </w:tcPr>
          <w:p w14:paraId="618E00EC"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4D5E1579" w14:textId="77777777" w:rsidTr="0017434E">
        <w:trPr>
          <w:trHeight w:val="300"/>
          <w:jc w:val="center"/>
        </w:trPr>
        <w:tc>
          <w:tcPr>
            <w:tcW w:w="1271" w:type="dxa"/>
            <w:vAlign w:val="center"/>
          </w:tcPr>
          <w:p w14:paraId="16C120D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Gibson et al., 2021</w:t>
            </w:r>
          </w:p>
        </w:tc>
        <w:tc>
          <w:tcPr>
            <w:tcW w:w="1276" w:type="dxa"/>
            <w:vAlign w:val="center"/>
          </w:tcPr>
          <w:p w14:paraId="0A1682F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1CAC39C5"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1630F8D6" w14:textId="77777777" w:rsidR="00C32EAC"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6FC6DB0B" w14:textId="77777777" w:rsidR="00C32EAC" w:rsidRPr="00C627B7" w:rsidRDefault="00C32EAC" w:rsidP="0017434E">
            <w:pPr>
              <w:jc w:val="center"/>
              <w:rPr>
                <w:rFonts w:ascii="Aptos" w:hAnsi="Aptos" w:cs="Arial"/>
                <w:sz w:val="18"/>
                <w:szCs w:val="18"/>
              </w:rPr>
            </w:pPr>
            <w:r>
              <w:rPr>
                <w:rFonts w:ascii="Aptos" w:hAnsi="Aptos" w:cs="Arial"/>
                <w:sz w:val="18"/>
                <w:szCs w:val="18"/>
              </w:rPr>
              <w:t>No</w:t>
            </w:r>
            <w:r w:rsidRPr="00C627B7">
              <w:rPr>
                <w:rFonts w:ascii="Aptos" w:hAnsi="Aptos" w:cs="Arial"/>
                <w:sz w:val="18"/>
                <w:szCs w:val="18"/>
              </w:rPr>
              <w:t xml:space="preserve"> palatal</w:t>
            </w:r>
          </w:p>
          <w:p w14:paraId="3ACE22C4" w14:textId="77777777" w:rsidR="00C32EAC" w:rsidRPr="00C627B7" w:rsidRDefault="00C32EAC" w:rsidP="0017434E">
            <w:pPr>
              <w:jc w:val="center"/>
              <w:rPr>
                <w:rFonts w:ascii="Aptos" w:hAnsi="Aptos" w:cs="Arial"/>
                <w:sz w:val="18"/>
                <w:szCs w:val="18"/>
              </w:rPr>
            </w:pPr>
            <w:r>
              <w:rPr>
                <w:rFonts w:ascii="Aptos" w:hAnsi="Aptos" w:cs="Arial"/>
                <w:sz w:val="18"/>
                <w:szCs w:val="18"/>
              </w:rPr>
              <w:t>o</w:t>
            </w:r>
            <w:r w:rsidRPr="00C627B7">
              <w:rPr>
                <w:rFonts w:ascii="Aptos" w:hAnsi="Aptos" w:cs="Arial"/>
                <w:sz w:val="18"/>
                <w:szCs w:val="18"/>
              </w:rPr>
              <w:t>r alveolar involvement</w:t>
            </w:r>
          </w:p>
        </w:tc>
        <w:tc>
          <w:tcPr>
            <w:tcW w:w="1843" w:type="dxa"/>
            <w:vAlign w:val="center"/>
          </w:tcPr>
          <w:p w14:paraId="1118971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106 patients</w:t>
            </w:r>
          </w:p>
        </w:tc>
        <w:tc>
          <w:tcPr>
            <w:tcW w:w="2409" w:type="dxa"/>
            <w:vAlign w:val="center"/>
          </w:tcPr>
          <w:p w14:paraId="776917A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Patient</w:t>
            </w:r>
            <w:r>
              <w:rPr>
                <w:rFonts w:ascii="Aptos" w:hAnsi="Aptos" w:cs="Arial"/>
                <w:sz w:val="18"/>
                <w:szCs w:val="18"/>
              </w:rPr>
              <w:t>’</w:t>
            </w:r>
            <w:r w:rsidRPr="00C627B7">
              <w:rPr>
                <w:rFonts w:ascii="Aptos" w:hAnsi="Aptos" w:cs="Arial"/>
                <w:sz w:val="18"/>
                <w:szCs w:val="18"/>
              </w:rPr>
              <w:t>s records</w:t>
            </w:r>
          </w:p>
        </w:tc>
        <w:tc>
          <w:tcPr>
            <w:tcW w:w="1418" w:type="dxa"/>
            <w:vAlign w:val="center"/>
          </w:tcPr>
          <w:p w14:paraId="15BE759C"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46B29DD7"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F12038B" w14:textId="77777777" w:rsidTr="0017434E">
        <w:trPr>
          <w:trHeight w:val="300"/>
          <w:jc w:val="center"/>
        </w:trPr>
        <w:tc>
          <w:tcPr>
            <w:tcW w:w="1271" w:type="dxa"/>
            <w:vAlign w:val="center"/>
          </w:tcPr>
          <w:p w14:paraId="2D6AB10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Gkantidis et al., 2013</w:t>
            </w:r>
          </w:p>
        </w:tc>
        <w:tc>
          <w:tcPr>
            <w:tcW w:w="1276" w:type="dxa"/>
            <w:vAlign w:val="center"/>
          </w:tcPr>
          <w:p w14:paraId="71162CD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w:t>
            </w:r>
            <w:r>
              <w:rPr>
                <w:rFonts w:ascii="Aptos" w:hAnsi="Aptos" w:cs="Arial"/>
                <w:sz w:val="18"/>
                <w:szCs w:val="18"/>
              </w:rPr>
              <w:t>Greece</w:t>
            </w:r>
            <w:r w:rsidRPr="00C627B7">
              <w:rPr>
                <w:rFonts w:ascii="Aptos" w:hAnsi="Aptos" w:cs="Arial"/>
                <w:sz w:val="18"/>
                <w:szCs w:val="18"/>
              </w:rPr>
              <w:t>)</w:t>
            </w:r>
          </w:p>
        </w:tc>
        <w:tc>
          <w:tcPr>
            <w:tcW w:w="1134" w:type="dxa"/>
            <w:vAlign w:val="center"/>
          </w:tcPr>
          <w:p w14:paraId="7AC3F38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UCLP</w:t>
            </w:r>
          </w:p>
        </w:tc>
        <w:tc>
          <w:tcPr>
            <w:tcW w:w="1134" w:type="dxa"/>
            <w:vAlign w:val="center"/>
          </w:tcPr>
          <w:p w14:paraId="4A62426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369A6AD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Patients with</w:t>
            </w:r>
          </w:p>
          <w:p w14:paraId="5D00C85D" w14:textId="77777777" w:rsidR="00C32EAC" w:rsidRPr="00C627B7" w:rsidRDefault="00C32EAC" w:rsidP="0017434E">
            <w:pPr>
              <w:jc w:val="center"/>
              <w:rPr>
                <w:rFonts w:ascii="Aptos" w:hAnsi="Aptos"/>
                <w:sz w:val="18"/>
                <w:szCs w:val="18"/>
              </w:rPr>
            </w:pPr>
            <w:r w:rsidRPr="00C627B7">
              <w:rPr>
                <w:rFonts w:ascii="Aptos" w:hAnsi="Aptos" w:cs="Arial"/>
                <w:sz w:val="18"/>
                <w:szCs w:val="18"/>
              </w:rPr>
              <w:t>syndromes, other congenital anomalies</w:t>
            </w:r>
            <w:r>
              <w:rPr>
                <w:rFonts w:ascii="Aptos" w:hAnsi="Aptos" w:cs="Arial"/>
                <w:sz w:val="18"/>
                <w:szCs w:val="18"/>
              </w:rPr>
              <w:t xml:space="preserve">, </w:t>
            </w:r>
            <w:r w:rsidRPr="00C627B7">
              <w:rPr>
                <w:rFonts w:ascii="Aptos" w:hAnsi="Aptos" w:cs="Arial"/>
                <w:sz w:val="18"/>
                <w:szCs w:val="18"/>
              </w:rPr>
              <w:t>psychological disorders</w:t>
            </w:r>
          </w:p>
        </w:tc>
        <w:tc>
          <w:tcPr>
            <w:tcW w:w="1843" w:type="dxa"/>
            <w:vAlign w:val="center"/>
          </w:tcPr>
          <w:p w14:paraId="02137BF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 young adults with UCLP and their parents, 24 layperson</w:t>
            </w:r>
            <w:r>
              <w:rPr>
                <w:rFonts w:ascii="Aptos" w:hAnsi="Aptos" w:cs="Arial"/>
                <w:sz w:val="18"/>
                <w:szCs w:val="18"/>
              </w:rPr>
              <w:t>s</w:t>
            </w:r>
            <w:r w:rsidRPr="00C627B7">
              <w:rPr>
                <w:rFonts w:ascii="Aptos" w:hAnsi="Aptos" w:cs="Arial"/>
                <w:sz w:val="18"/>
                <w:szCs w:val="18"/>
              </w:rPr>
              <w:t>, 6 orthodontists, 6 maxillofacial surgeons</w:t>
            </w:r>
          </w:p>
        </w:tc>
        <w:tc>
          <w:tcPr>
            <w:tcW w:w="2409" w:type="dxa"/>
            <w:vAlign w:val="center"/>
          </w:tcPr>
          <w:p w14:paraId="408786F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2A50F86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General population</w:t>
            </w:r>
          </w:p>
        </w:tc>
        <w:tc>
          <w:tcPr>
            <w:tcW w:w="1134" w:type="dxa"/>
            <w:vAlign w:val="center"/>
          </w:tcPr>
          <w:p w14:paraId="7F56C6B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3FBC4E4" w14:textId="77777777" w:rsidTr="0017434E">
        <w:trPr>
          <w:trHeight w:val="300"/>
          <w:jc w:val="center"/>
        </w:trPr>
        <w:tc>
          <w:tcPr>
            <w:tcW w:w="1271" w:type="dxa"/>
            <w:vAlign w:val="center"/>
          </w:tcPr>
          <w:p w14:paraId="311EB3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Gkantidis et al., 2015</w:t>
            </w:r>
          </w:p>
        </w:tc>
        <w:tc>
          <w:tcPr>
            <w:tcW w:w="1276" w:type="dxa"/>
            <w:vAlign w:val="center"/>
          </w:tcPr>
          <w:p w14:paraId="01DEE470"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ingle centre (Greece)</w:t>
            </w:r>
          </w:p>
        </w:tc>
        <w:tc>
          <w:tcPr>
            <w:tcW w:w="1134" w:type="dxa"/>
            <w:vAlign w:val="center"/>
          </w:tcPr>
          <w:p w14:paraId="5EEE5D33"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797A566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9-33</w:t>
            </w:r>
            <w:r>
              <w:rPr>
                <w:rFonts w:ascii="Aptos" w:hAnsi="Aptos" w:cs="Arial"/>
                <w:sz w:val="18"/>
                <w:szCs w:val="18"/>
              </w:rPr>
              <w:t xml:space="preserve"> years</w:t>
            </w:r>
          </w:p>
        </w:tc>
        <w:tc>
          <w:tcPr>
            <w:tcW w:w="2268" w:type="dxa"/>
            <w:vAlign w:val="center"/>
          </w:tcPr>
          <w:p w14:paraId="65528FD4" w14:textId="77777777" w:rsidR="00C32EAC" w:rsidRPr="00C627B7" w:rsidRDefault="00C32EAC" w:rsidP="0017434E">
            <w:pPr>
              <w:jc w:val="center"/>
              <w:rPr>
                <w:rFonts w:ascii="Aptos" w:hAnsi="Aptos" w:cs="Arial"/>
                <w:sz w:val="18"/>
                <w:szCs w:val="18"/>
              </w:rPr>
            </w:pPr>
            <w:r>
              <w:rPr>
                <w:rFonts w:ascii="Aptos" w:hAnsi="Aptos" w:cs="Arial"/>
                <w:sz w:val="18"/>
                <w:szCs w:val="18"/>
              </w:rPr>
              <w:t>&lt;9 years,</w:t>
            </w:r>
            <w:r w:rsidRPr="00C627B7">
              <w:rPr>
                <w:rFonts w:ascii="Aptos" w:hAnsi="Aptos" w:cs="Arial"/>
                <w:sz w:val="18"/>
                <w:szCs w:val="18"/>
              </w:rPr>
              <w:t xml:space="preserve"> syndrome</w:t>
            </w:r>
            <w:r>
              <w:rPr>
                <w:rFonts w:ascii="Aptos" w:hAnsi="Aptos" w:cs="Arial"/>
                <w:sz w:val="18"/>
                <w:szCs w:val="18"/>
              </w:rPr>
              <w:t xml:space="preserve">, </w:t>
            </w:r>
            <w:r w:rsidRPr="00C627B7">
              <w:rPr>
                <w:rFonts w:ascii="Aptos" w:hAnsi="Aptos" w:cs="Arial"/>
                <w:sz w:val="18"/>
                <w:szCs w:val="18"/>
              </w:rPr>
              <w:t>other congenital anomalies</w:t>
            </w:r>
            <w:r>
              <w:rPr>
                <w:rFonts w:ascii="Aptos" w:hAnsi="Aptos" w:cs="Arial"/>
                <w:sz w:val="18"/>
                <w:szCs w:val="18"/>
              </w:rPr>
              <w:t>, learning difficulty</w:t>
            </w:r>
          </w:p>
        </w:tc>
        <w:tc>
          <w:tcPr>
            <w:tcW w:w="1843" w:type="dxa"/>
            <w:vAlign w:val="center"/>
          </w:tcPr>
          <w:p w14:paraId="2B64982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33 patients and </w:t>
            </w:r>
            <w:r>
              <w:rPr>
                <w:rFonts w:ascii="Aptos" w:hAnsi="Aptos" w:cs="Arial"/>
                <w:sz w:val="18"/>
                <w:szCs w:val="18"/>
              </w:rPr>
              <w:t>30</w:t>
            </w:r>
            <w:r w:rsidRPr="00C627B7">
              <w:rPr>
                <w:rFonts w:ascii="Aptos" w:hAnsi="Aptos" w:cs="Arial"/>
                <w:sz w:val="18"/>
                <w:szCs w:val="18"/>
              </w:rPr>
              <w:t xml:space="preserve"> parents</w:t>
            </w:r>
          </w:p>
        </w:tc>
        <w:tc>
          <w:tcPr>
            <w:tcW w:w="2409" w:type="dxa"/>
            <w:vAlign w:val="center"/>
          </w:tcPr>
          <w:p w14:paraId="4D2DC55E" w14:textId="77777777" w:rsidR="00C32EAC" w:rsidRPr="00C627B7" w:rsidRDefault="00C32EAC" w:rsidP="0017434E">
            <w:pPr>
              <w:jc w:val="center"/>
              <w:rPr>
                <w:rFonts w:ascii="Aptos" w:hAnsi="Aptos" w:cs="Arial"/>
                <w:sz w:val="18"/>
                <w:szCs w:val="18"/>
              </w:rPr>
            </w:pPr>
            <w:r>
              <w:rPr>
                <w:rFonts w:ascii="Aptos" w:hAnsi="Aptos" w:cs="Arial"/>
                <w:sz w:val="18"/>
                <w:szCs w:val="18"/>
              </w:rPr>
              <w:t>Unvalidated questionnaire</w:t>
            </w:r>
          </w:p>
        </w:tc>
        <w:tc>
          <w:tcPr>
            <w:tcW w:w="1418" w:type="dxa"/>
            <w:vAlign w:val="center"/>
          </w:tcPr>
          <w:p w14:paraId="6FF97FA3"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51A27DE9" w14:textId="77777777" w:rsidR="00C32EAC" w:rsidRDefault="00C32EAC" w:rsidP="0017434E">
            <w:pPr>
              <w:jc w:val="center"/>
              <w:rPr>
                <w:rFonts w:ascii="Aptos" w:hAnsi="Aptos" w:cs="Arial"/>
                <w:sz w:val="18"/>
                <w:szCs w:val="18"/>
              </w:rPr>
            </w:pPr>
            <w:r>
              <w:rPr>
                <w:rFonts w:ascii="Aptos" w:hAnsi="Aptos" w:cs="Arial"/>
                <w:sz w:val="18"/>
                <w:szCs w:val="18"/>
              </w:rPr>
              <w:t>Social</w:t>
            </w:r>
          </w:p>
          <w:p w14:paraId="61C52A7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DC0E576" w14:textId="77777777" w:rsidTr="0017434E">
        <w:trPr>
          <w:trHeight w:val="300"/>
          <w:jc w:val="center"/>
        </w:trPr>
        <w:tc>
          <w:tcPr>
            <w:tcW w:w="1271" w:type="dxa"/>
            <w:vAlign w:val="center"/>
          </w:tcPr>
          <w:p w14:paraId="4CBD439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Greives et al., 2017</w:t>
            </w:r>
          </w:p>
        </w:tc>
        <w:tc>
          <w:tcPr>
            <w:tcW w:w="1276" w:type="dxa"/>
            <w:vAlign w:val="center"/>
          </w:tcPr>
          <w:p w14:paraId="13D776EA" w14:textId="77777777" w:rsidR="00C32EAC"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ocial media websites</w:t>
            </w:r>
          </w:p>
          <w:p w14:paraId="4BF9AE2C" w14:textId="77777777" w:rsidR="00C32EAC" w:rsidRPr="00C627B7" w:rsidRDefault="00C32EAC" w:rsidP="0017434E">
            <w:pPr>
              <w:jc w:val="center"/>
              <w:rPr>
                <w:rFonts w:ascii="Aptos" w:hAnsi="Aptos" w:cs="Arial"/>
                <w:sz w:val="18"/>
                <w:szCs w:val="18"/>
              </w:rPr>
            </w:pPr>
            <w:r>
              <w:rPr>
                <w:rFonts w:ascii="Aptos" w:hAnsi="Aptos" w:cs="Arial"/>
                <w:sz w:val="18"/>
                <w:szCs w:val="18"/>
              </w:rPr>
              <w:t>(Global)</w:t>
            </w:r>
          </w:p>
        </w:tc>
        <w:tc>
          <w:tcPr>
            <w:tcW w:w="1134" w:type="dxa"/>
            <w:vAlign w:val="center"/>
          </w:tcPr>
          <w:p w14:paraId="449BAC8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2337332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17B327A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4F05177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112 parents</w:t>
            </w:r>
          </w:p>
        </w:tc>
        <w:tc>
          <w:tcPr>
            <w:tcW w:w="2409" w:type="dxa"/>
            <w:vAlign w:val="center"/>
          </w:tcPr>
          <w:p w14:paraId="116337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2649BE74"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761C2594"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30DA9CD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792CE95" w14:textId="77777777" w:rsidTr="0017434E">
        <w:trPr>
          <w:trHeight w:val="300"/>
          <w:jc w:val="center"/>
        </w:trPr>
        <w:tc>
          <w:tcPr>
            <w:tcW w:w="1271" w:type="dxa"/>
            <w:vAlign w:val="center"/>
          </w:tcPr>
          <w:p w14:paraId="7C2FC08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Grollemund et al., 2020</w:t>
            </w:r>
          </w:p>
        </w:tc>
        <w:tc>
          <w:tcPr>
            <w:tcW w:w="1276" w:type="dxa"/>
            <w:vAlign w:val="center"/>
          </w:tcPr>
          <w:p w14:paraId="4EF9BAA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(France)</w:t>
            </w:r>
          </w:p>
        </w:tc>
        <w:tc>
          <w:tcPr>
            <w:tcW w:w="1134" w:type="dxa"/>
            <w:vAlign w:val="center"/>
          </w:tcPr>
          <w:p w14:paraId="5D7AA11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4483A67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0995B6F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Isolated CP, child over 4 months at T0</w:t>
            </w:r>
          </w:p>
        </w:tc>
        <w:tc>
          <w:tcPr>
            <w:tcW w:w="1843" w:type="dxa"/>
            <w:vAlign w:val="center"/>
          </w:tcPr>
          <w:p w14:paraId="4F97E64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158 infants and their parents</w:t>
            </w:r>
          </w:p>
        </w:tc>
        <w:tc>
          <w:tcPr>
            <w:tcW w:w="2409" w:type="dxa"/>
            <w:vAlign w:val="center"/>
          </w:tcPr>
          <w:p w14:paraId="1169605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Alarm Distress Baby Scale (ADBB), Parenting Stress Index (PSI), Edinburgh Post-partum Depression Scale</w:t>
            </w:r>
          </w:p>
          <w:p w14:paraId="12A1FF2A" w14:textId="77777777" w:rsidR="00C32EAC" w:rsidRPr="00C627B7" w:rsidRDefault="00C32EAC" w:rsidP="0017434E">
            <w:pPr>
              <w:jc w:val="center"/>
              <w:rPr>
                <w:rFonts w:ascii="Aptos" w:hAnsi="Aptos"/>
                <w:sz w:val="18"/>
                <w:szCs w:val="18"/>
              </w:rPr>
            </w:pPr>
            <w:r w:rsidRPr="00C627B7">
              <w:rPr>
                <w:rFonts w:ascii="Aptos" w:hAnsi="Aptos" w:cs="Arial"/>
                <w:sz w:val="18"/>
                <w:szCs w:val="18"/>
              </w:rPr>
              <w:t>(EPDS), The Impact on Family Scale (IOFS)</w:t>
            </w:r>
          </w:p>
        </w:tc>
        <w:tc>
          <w:tcPr>
            <w:tcW w:w="1418" w:type="dxa"/>
            <w:vAlign w:val="center"/>
          </w:tcPr>
          <w:p w14:paraId="6BC6B70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General population</w:t>
            </w:r>
          </w:p>
        </w:tc>
        <w:tc>
          <w:tcPr>
            <w:tcW w:w="1134" w:type="dxa"/>
            <w:vAlign w:val="center"/>
          </w:tcPr>
          <w:p w14:paraId="4167D63E"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20220E3B" w14:textId="77777777" w:rsidTr="0017434E">
        <w:trPr>
          <w:trHeight w:val="300"/>
          <w:jc w:val="center"/>
        </w:trPr>
        <w:tc>
          <w:tcPr>
            <w:tcW w:w="1271" w:type="dxa"/>
            <w:vAlign w:val="center"/>
          </w:tcPr>
          <w:p w14:paraId="660BFD9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Habersaat et al., 2013</w:t>
            </w:r>
          </w:p>
        </w:tc>
        <w:tc>
          <w:tcPr>
            <w:tcW w:w="1276" w:type="dxa"/>
            <w:vAlign w:val="center"/>
          </w:tcPr>
          <w:p w14:paraId="750CBDC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(Switzerland)</w:t>
            </w:r>
          </w:p>
        </w:tc>
        <w:tc>
          <w:tcPr>
            <w:tcW w:w="1134" w:type="dxa"/>
            <w:vAlign w:val="center"/>
          </w:tcPr>
          <w:p w14:paraId="04D899E4"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04946E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2-12 months</w:t>
            </w:r>
          </w:p>
        </w:tc>
        <w:tc>
          <w:tcPr>
            <w:tcW w:w="2268" w:type="dxa"/>
            <w:vAlign w:val="center"/>
          </w:tcPr>
          <w:p w14:paraId="4D54D1CD" w14:textId="77777777" w:rsidR="00C32EAC" w:rsidRPr="00C627B7" w:rsidRDefault="00C32EAC" w:rsidP="0017434E">
            <w:pPr>
              <w:jc w:val="center"/>
              <w:rPr>
                <w:rFonts w:ascii="Aptos" w:hAnsi="Aptos"/>
                <w:sz w:val="18"/>
                <w:szCs w:val="18"/>
              </w:rPr>
            </w:pPr>
            <w:r w:rsidRPr="00C627B7">
              <w:rPr>
                <w:rFonts w:ascii="Aptos" w:hAnsi="Aptos" w:cs="Arial"/>
                <w:sz w:val="18"/>
                <w:szCs w:val="18"/>
              </w:rPr>
              <w:t>Children with associated disorders or medical complications, cleft not visually apparent, parents who do not speak</w:t>
            </w:r>
          </w:p>
          <w:p w14:paraId="4A018A8D" w14:textId="77777777" w:rsidR="00C32EAC" w:rsidRDefault="00C32EAC" w:rsidP="0017434E">
            <w:pPr>
              <w:jc w:val="center"/>
              <w:rPr>
                <w:rFonts w:ascii="Aptos" w:hAnsi="Aptos" w:cs="Arial"/>
                <w:sz w:val="18"/>
                <w:szCs w:val="18"/>
              </w:rPr>
            </w:pPr>
            <w:r w:rsidRPr="00C627B7">
              <w:rPr>
                <w:rFonts w:ascii="Aptos" w:hAnsi="Aptos" w:cs="Arial"/>
                <w:sz w:val="18"/>
                <w:szCs w:val="18"/>
              </w:rPr>
              <w:t>French, parental history of psychiatric disorder</w:t>
            </w:r>
          </w:p>
        </w:tc>
        <w:tc>
          <w:tcPr>
            <w:tcW w:w="1843" w:type="dxa"/>
            <w:vAlign w:val="center"/>
          </w:tcPr>
          <w:p w14:paraId="382D1E5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Cleft: 40</w:t>
            </w:r>
            <w:r w:rsidRPr="00C627B7">
              <w:rPr>
                <w:rFonts w:ascii="Aptos" w:hAnsi="Aptos"/>
                <w:sz w:val="18"/>
                <w:szCs w:val="18"/>
              </w:rPr>
              <w:br/>
            </w:r>
            <w:r>
              <w:rPr>
                <w:rFonts w:ascii="Aptos" w:hAnsi="Aptos" w:cs="Arial"/>
                <w:sz w:val="18"/>
                <w:szCs w:val="18"/>
              </w:rPr>
              <w:t>Controls</w:t>
            </w:r>
            <w:r w:rsidRPr="00C627B7">
              <w:rPr>
                <w:rFonts w:ascii="Aptos" w:hAnsi="Aptos" w:cs="Arial"/>
                <w:sz w:val="18"/>
                <w:szCs w:val="18"/>
              </w:rPr>
              <w:t>: 45</w:t>
            </w:r>
          </w:p>
        </w:tc>
        <w:tc>
          <w:tcPr>
            <w:tcW w:w="2409" w:type="dxa"/>
            <w:vAlign w:val="center"/>
          </w:tcPr>
          <w:p w14:paraId="35F19E49" w14:textId="77777777" w:rsidR="00C32EAC" w:rsidRPr="003A6588" w:rsidRDefault="00C32EAC" w:rsidP="0017434E">
            <w:pPr>
              <w:jc w:val="center"/>
              <w:rPr>
                <w:rFonts w:ascii="Aptos" w:hAnsi="Aptos" w:cs="Arial"/>
                <w:sz w:val="18"/>
                <w:szCs w:val="18"/>
              </w:rPr>
            </w:pPr>
            <w:r w:rsidRPr="00C627B7">
              <w:rPr>
                <w:rFonts w:ascii="Aptos" w:hAnsi="Aptos" w:cs="Arial"/>
                <w:sz w:val="18"/>
                <w:szCs w:val="18"/>
              </w:rPr>
              <w:t>Interactive play coded using</w:t>
            </w:r>
            <w:r>
              <w:rPr>
                <w:rFonts w:ascii="Aptos" w:hAnsi="Aptos" w:cs="Arial"/>
                <w:sz w:val="18"/>
                <w:szCs w:val="18"/>
              </w:rPr>
              <w:t xml:space="preserve"> the </w:t>
            </w:r>
            <w:r w:rsidRPr="00C627B7">
              <w:rPr>
                <w:rFonts w:ascii="Aptos" w:hAnsi="Aptos" w:cs="Arial"/>
                <w:sz w:val="18"/>
                <w:szCs w:val="18"/>
              </w:rPr>
              <w:t>Care Index</w:t>
            </w:r>
            <w:r>
              <w:rPr>
                <w:rFonts w:ascii="Aptos" w:hAnsi="Aptos" w:cs="Arial"/>
                <w:sz w:val="18"/>
                <w:szCs w:val="18"/>
              </w:rPr>
              <w:t xml:space="preserve">, </w:t>
            </w:r>
            <w:r w:rsidRPr="00C627B7">
              <w:rPr>
                <w:rFonts w:ascii="Aptos" w:hAnsi="Aptos" w:cs="Arial"/>
                <w:sz w:val="18"/>
                <w:szCs w:val="18"/>
              </w:rPr>
              <w:t xml:space="preserve">Perinatal Posttraumatic </w:t>
            </w:r>
            <w:r>
              <w:rPr>
                <w:rFonts w:ascii="Aptos" w:hAnsi="Aptos" w:cs="Arial"/>
                <w:sz w:val="18"/>
                <w:szCs w:val="18"/>
              </w:rPr>
              <w:t>S</w:t>
            </w:r>
            <w:r w:rsidRPr="00C627B7">
              <w:rPr>
                <w:rFonts w:ascii="Aptos" w:hAnsi="Aptos" w:cs="Arial"/>
                <w:sz w:val="18"/>
                <w:szCs w:val="18"/>
              </w:rPr>
              <w:t>tress Questionnaire (PPQ)</w:t>
            </w:r>
            <w:r>
              <w:rPr>
                <w:rFonts w:ascii="Aptos" w:hAnsi="Aptos" w:cs="Arial"/>
                <w:sz w:val="18"/>
                <w:szCs w:val="18"/>
              </w:rPr>
              <w:t xml:space="preserve">, </w:t>
            </w:r>
            <w:r w:rsidRPr="00C627B7">
              <w:rPr>
                <w:rFonts w:ascii="Aptos" w:hAnsi="Aptos" w:cs="Arial"/>
                <w:sz w:val="18"/>
                <w:szCs w:val="18"/>
              </w:rPr>
              <w:t>the ‘‘strange situation’’ (SSP</w:t>
            </w:r>
            <w:r>
              <w:rPr>
                <w:rFonts w:ascii="Aptos" w:hAnsi="Aptos" w:cs="Arial"/>
                <w:sz w:val="18"/>
                <w:szCs w:val="18"/>
              </w:rPr>
              <w:t>)</w:t>
            </w:r>
          </w:p>
          <w:p w14:paraId="11523695" w14:textId="77777777" w:rsidR="00C32EAC" w:rsidRPr="00C627B7" w:rsidRDefault="00C32EAC" w:rsidP="0017434E">
            <w:pPr>
              <w:jc w:val="center"/>
              <w:rPr>
                <w:rFonts w:ascii="Aptos" w:hAnsi="Aptos" w:cs="Arial"/>
                <w:sz w:val="18"/>
                <w:szCs w:val="18"/>
              </w:rPr>
            </w:pPr>
          </w:p>
        </w:tc>
        <w:tc>
          <w:tcPr>
            <w:tcW w:w="1418" w:type="dxa"/>
            <w:vAlign w:val="center"/>
          </w:tcPr>
          <w:p w14:paraId="1A04A05D" w14:textId="77777777" w:rsidR="00C32EAC" w:rsidRDefault="00C32EAC" w:rsidP="0017434E">
            <w:pPr>
              <w:jc w:val="center"/>
              <w:rPr>
                <w:rFonts w:ascii="Aptos" w:hAnsi="Aptos" w:cs="Arial"/>
                <w:sz w:val="18"/>
                <w:szCs w:val="18"/>
              </w:rPr>
            </w:pPr>
            <w:r w:rsidRPr="00C627B7">
              <w:rPr>
                <w:rFonts w:ascii="Aptos" w:hAnsi="Aptos" w:cs="Arial"/>
                <w:sz w:val="18"/>
                <w:szCs w:val="18"/>
              </w:rPr>
              <w:t>C</w:t>
            </w:r>
            <w:r>
              <w:rPr>
                <w:rFonts w:ascii="Aptos" w:hAnsi="Aptos" w:cs="Arial"/>
                <w:sz w:val="18"/>
                <w:szCs w:val="18"/>
              </w:rPr>
              <w:t>ontrol group</w:t>
            </w:r>
          </w:p>
        </w:tc>
        <w:tc>
          <w:tcPr>
            <w:tcW w:w="1134" w:type="dxa"/>
            <w:vAlign w:val="center"/>
          </w:tcPr>
          <w:p w14:paraId="3E88C609"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2EF32CD6" w14:textId="77777777" w:rsidTr="0017434E">
        <w:trPr>
          <w:trHeight w:val="300"/>
          <w:jc w:val="center"/>
        </w:trPr>
        <w:tc>
          <w:tcPr>
            <w:tcW w:w="1271" w:type="dxa"/>
            <w:vAlign w:val="center"/>
          </w:tcPr>
          <w:p w14:paraId="5588A16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Habersaat et al., 2014</w:t>
            </w:r>
          </w:p>
        </w:tc>
        <w:tc>
          <w:tcPr>
            <w:tcW w:w="1276" w:type="dxa"/>
            <w:vAlign w:val="center"/>
          </w:tcPr>
          <w:p w14:paraId="75A5FB6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Multi-country (Benin + Switzerland)</w:t>
            </w:r>
          </w:p>
        </w:tc>
        <w:tc>
          <w:tcPr>
            <w:tcW w:w="1134" w:type="dxa"/>
            <w:vAlign w:val="center"/>
          </w:tcPr>
          <w:p w14:paraId="7BAACE0C"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62AF999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Mean age in months</w:t>
            </w:r>
          </w:p>
          <w:p w14:paraId="05A34F95" w14:textId="77777777" w:rsidR="00C32EAC" w:rsidRPr="00C627B7" w:rsidRDefault="00C32EAC" w:rsidP="0017434E">
            <w:pPr>
              <w:jc w:val="center"/>
              <w:rPr>
                <w:rFonts w:ascii="Aptos" w:hAnsi="Aptos" w:cs="Arial"/>
                <w:sz w:val="18"/>
                <w:szCs w:val="18"/>
              </w:rPr>
            </w:pPr>
          </w:p>
          <w:p w14:paraId="6530BCE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Swiss: 2.28</w:t>
            </w:r>
          </w:p>
          <w:p w14:paraId="19CCB9F9" w14:textId="77777777" w:rsidR="00C32EAC" w:rsidRPr="00C627B7" w:rsidRDefault="00C32EAC" w:rsidP="0017434E">
            <w:pPr>
              <w:jc w:val="center"/>
              <w:rPr>
                <w:rFonts w:ascii="Aptos" w:hAnsi="Aptos" w:cs="Arial"/>
                <w:sz w:val="18"/>
                <w:szCs w:val="18"/>
              </w:rPr>
            </w:pPr>
          </w:p>
          <w:p w14:paraId="5E07522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Benin: 34.9</w:t>
            </w:r>
          </w:p>
        </w:tc>
        <w:tc>
          <w:tcPr>
            <w:tcW w:w="2268" w:type="dxa"/>
            <w:vAlign w:val="center"/>
          </w:tcPr>
          <w:p w14:paraId="59E8AEE9" w14:textId="77777777" w:rsidR="00C32EAC" w:rsidRPr="00C627B7"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hildren</w:t>
            </w:r>
          </w:p>
          <w:p w14:paraId="4E8B18AE" w14:textId="77777777" w:rsidR="00C32EAC" w:rsidRDefault="00C32EAC" w:rsidP="0017434E">
            <w:pPr>
              <w:jc w:val="center"/>
              <w:rPr>
                <w:rFonts w:ascii="Aptos" w:hAnsi="Aptos" w:cs="Arial"/>
                <w:sz w:val="18"/>
                <w:szCs w:val="18"/>
              </w:rPr>
            </w:pPr>
            <w:r w:rsidRPr="00C627B7">
              <w:rPr>
                <w:rFonts w:ascii="Aptos" w:hAnsi="Aptos" w:cs="Arial"/>
                <w:sz w:val="18"/>
                <w:szCs w:val="18"/>
              </w:rPr>
              <w:t>with other malformations or medical complications</w:t>
            </w:r>
          </w:p>
        </w:tc>
        <w:tc>
          <w:tcPr>
            <w:tcW w:w="1843" w:type="dxa"/>
            <w:vAlign w:val="center"/>
          </w:tcPr>
          <w:p w14:paraId="493EA49A" w14:textId="77777777" w:rsidR="00C32EAC" w:rsidRDefault="00C32EAC" w:rsidP="0017434E">
            <w:pPr>
              <w:jc w:val="center"/>
              <w:rPr>
                <w:rFonts w:ascii="Aptos" w:hAnsi="Aptos" w:cs="Arial"/>
                <w:sz w:val="18"/>
                <w:szCs w:val="18"/>
              </w:rPr>
            </w:pPr>
            <w:r w:rsidRPr="00C627B7">
              <w:rPr>
                <w:rFonts w:ascii="Aptos" w:hAnsi="Aptos" w:cs="Arial"/>
                <w:sz w:val="18"/>
                <w:szCs w:val="18"/>
              </w:rPr>
              <w:t>Benin: 36 mothers</w:t>
            </w:r>
          </w:p>
          <w:p w14:paraId="033D762D" w14:textId="77777777" w:rsidR="00C32EAC" w:rsidRPr="00C627B7" w:rsidRDefault="00C32EAC" w:rsidP="0017434E">
            <w:pPr>
              <w:jc w:val="center"/>
              <w:rPr>
                <w:rFonts w:ascii="Aptos" w:hAnsi="Aptos" w:cs="Arial"/>
                <w:sz w:val="18"/>
                <w:szCs w:val="18"/>
              </w:rPr>
            </w:pPr>
          </w:p>
          <w:p w14:paraId="67EB41B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Swiss: 40 mothers</w:t>
            </w:r>
          </w:p>
        </w:tc>
        <w:tc>
          <w:tcPr>
            <w:tcW w:w="2409" w:type="dxa"/>
            <w:vAlign w:val="center"/>
          </w:tcPr>
          <w:p w14:paraId="4745BBA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w:t>
            </w:r>
            <w:r>
              <w:rPr>
                <w:rFonts w:ascii="Aptos" w:hAnsi="Aptos" w:cs="Arial"/>
                <w:sz w:val="18"/>
                <w:szCs w:val="18"/>
              </w:rPr>
              <w:t>-</w:t>
            </w:r>
            <w:r w:rsidRPr="00C627B7">
              <w:rPr>
                <w:rFonts w:ascii="Aptos" w:hAnsi="Aptos" w:cs="Arial"/>
                <w:sz w:val="18"/>
                <w:szCs w:val="18"/>
              </w:rPr>
              <w:t>structured interview</w:t>
            </w:r>
            <w:r>
              <w:rPr>
                <w:rFonts w:ascii="Aptos" w:hAnsi="Aptos" w:cs="Arial"/>
                <w:sz w:val="18"/>
                <w:szCs w:val="18"/>
              </w:rPr>
              <w:t>s,</w:t>
            </w:r>
            <w:r w:rsidRPr="00C627B7">
              <w:rPr>
                <w:rFonts w:ascii="Aptos" w:hAnsi="Aptos" w:cs="Arial"/>
                <w:sz w:val="18"/>
                <w:szCs w:val="18"/>
              </w:rPr>
              <w:t xml:space="preserve"> Perinatal</w:t>
            </w:r>
          </w:p>
          <w:p w14:paraId="593C541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Post</w:t>
            </w:r>
            <w:r>
              <w:rPr>
                <w:rFonts w:ascii="Aptos" w:hAnsi="Aptos" w:cs="Arial"/>
                <w:sz w:val="18"/>
                <w:szCs w:val="18"/>
              </w:rPr>
              <w:t>-t</w:t>
            </w:r>
            <w:r w:rsidRPr="00C627B7">
              <w:rPr>
                <w:rFonts w:ascii="Aptos" w:hAnsi="Aptos" w:cs="Arial"/>
                <w:sz w:val="18"/>
                <w:szCs w:val="18"/>
              </w:rPr>
              <w:t>raumatic Stress Questionnaire</w:t>
            </w:r>
            <w:r>
              <w:rPr>
                <w:rFonts w:ascii="Aptos" w:hAnsi="Aptos" w:cs="Arial"/>
                <w:sz w:val="18"/>
                <w:szCs w:val="18"/>
              </w:rPr>
              <w:t>,</w:t>
            </w:r>
            <w:r w:rsidRPr="00C627B7">
              <w:rPr>
                <w:rFonts w:ascii="Aptos" w:hAnsi="Aptos" w:cs="Arial"/>
                <w:sz w:val="18"/>
                <w:szCs w:val="18"/>
              </w:rPr>
              <w:t xml:space="preserve"> Beck Depression Inventory</w:t>
            </w:r>
          </w:p>
        </w:tc>
        <w:tc>
          <w:tcPr>
            <w:tcW w:w="1418" w:type="dxa"/>
            <w:vAlign w:val="center"/>
          </w:tcPr>
          <w:p w14:paraId="7A7334E5"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30C13206"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7EA8DB54"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67E20B5A" w14:textId="77777777" w:rsidTr="0017434E">
        <w:trPr>
          <w:trHeight w:val="300"/>
          <w:jc w:val="center"/>
        </w:trPr>
        <w:tc>
          <w:tcPr>
            <w:tcW w:w="1271" w:type="dxa"/>
            <w:vAlign w:val="center"/>
          </w:tcPr>
          <w:p w14:paraId="420BE9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Habersaat et al., 2018</w:t>
            </w:r>
          </w:p>
        </w:tc>
        <w:tc>
          <w:tcPr>
            <w:tcW w:w="1276" w:type="dxa"/>
            <w:vAlign w:val="center"/>
          </w:tcPr>
          <w:p w14:paraId="5E050DB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(Switzerland)</w:t>
            </w:r>
          </w:p>
        </w:tc>
        <w:tc>
          <w:tcPr>
            <w:tcW w:w="1134" w:type="dxa"/>
            <w:vAlign w:val="center"/>
          </w:tcPr>
          <w:p w14:paraId="02EB4F3E"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184BAE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2-60 months</w:t>
            </w:r>
          </w:p>
        </w:tc>
        <w:tc>
          <w:tcPr>
            <w:tcW w:w="2268" w:type="dxa"/>
            <w:vAlign w:val="center"/>
          </w:tcPr>
          <w:p w14:paraId="2A6D8334" w14:textId="77777777" w:rsidR="00C32EAC" w:rsidRPr="00C627B7" w:rsidRDefault="00C32EAC" w:rsidP="0017434E">
            <w:pPr>
              <w:jc w:val="center"/>
              <w:rPr>
                <w:rFonts w:ascii="Aptos" w:hAnsi="Aptos" w:cs="Arial"/>
                <w:sz w:val="18"/>
                <w:szCs w:val="18"/>
              </w:rPr>
            </w:pPr>
            <w:r>
              <w:rPr>
                <w:rFonts w:ascii="Aptos" w:hAnsi="Aptos" w:cs="Arial"/>
                <w:sz w:val="18"/>
                <w:szCs w:val="18"/>
              </w:rPr>
              <w:t>Children with</w:t>
            </w:r>
            <w:r w:rsidRPr="00C627B7">
              <w:rPr>
                <w:rFonts w:ascii="Aptos" w:hAnsi="Aptos" w:cs="Arial"/>
                <w:sz w:val="18"/>
                <w:szCs w:val="18"/>
              </w:rPr>
              <w:t xml:space="preserve"> associated disorder or</w:t>
            </w:r>
          </w:p>
          <w:p w14:paraId="464F22B4" w14:textId="77777777" w:rsidR="00C32EAC" w:rsidRPr="00C627B7" w:rsidRDefault="00C32EAC" w:rsidP="0017434E">
            <w:pPr>
              <w:jc w:val="center"/>
              <w:rPr>
                <w:rFonts w:ascii="Aptos" w:hAnsi="Aptos"/>
                <w:sz w:val="18"/>
                <w:szCs w:val="18"/>
              </w:rPr>
            </w:pPr>
            <w:r w:rsidRPr="00C627B7">
              <w:rPr>
                <w:rFonts w:ascii="Aptos" w:hAnsi="Aptos" w:cs="Arial"/>
                <w:sz w:val="18"/>
                <w:szCs w:val="18"/>
              </w:rPr>
              <w:lastRenderedPageBreak/>
              <w:t>medical complications, cleft not visually apparent,</w:t>
            </w:r>
            <w:r>
              <w:rPr>
                <w:rFonts w:ascii="Aptos" w:hAnsi="Aptos"/>
                <w:sz w:val="18"/>
                <w:szCs w:val="18"/>
              </w:rPr>
              <w:t xml:space="preserve"> </w:t>
            </w:r>
            <w:r w:rsidRPr="00C627B7">
              <w:rPr>
                <w:rFonts w:ascii="Aptos" w:hAnsi="Aptos" w:cs="Arial"/>
                <w:sz w:val="18"/>
                <w:szCs w:val="18"/>
              </w:rPr>
              <w:t>parents with a history of psychiatric disorder</w:t>
            </w:r>
            <w:r>
              <w:rPr>
                <w:rFonts w:ascii="Aptos" w:hAnsi="Aptos" w:cs="Arial"/>
                <w:sz w:val="18"/>
                <w:szCs w:val="18"/>
              </w:rPr>
              <w:t xml:space="preserve">, </w:t>
            </w:r>
            <w:r w:rsidRPr="00C627B7">
              <w:rPr>
                <w:rFonts w:ascii="Aptos" w:hAnsi="Aptos" w:cs="Arial"/>
                <w:sz w:val="18"/>
                <w:szCs w:val="18"/>
              </w:rPr>
              <w:t>not</w:t>
            </w:r>
          </w:p>
          <w:p w14:paraId="64F331CC" w14:textId="77777777" w:rsidR="00C32EAC" w:rsidRDefault="00C32EAC" w:rsidP="0017434E">
            <w:pPr>
              <w:jc w:val="center"/>
              <w:rPr>
                <w:rFonts w:ascii="Aptos" w:hAnsi="Aptos" w:cs="Arial"/>
                <w:sz w:val="18"/>
                <w:szCs w:val="18"/>
              </w:rPr>
            </w:pPr>
            <w:r w:rsidRPr="00C627B7">
              <w:rPr>
                <w:rFonts w:ascii="Aptos" w:hAnsi="Aptos" w:cs="Arial"/>
                <w:sz w:val="18"/>
                <w:szCs w:val="18"/>
              </w:rPr>
              <w:t>sufficiently fluent in French</w:t>
            </w:r>
          </w:p>
        </w:tc>
        <w:tc>
          <w:tcPr>
            <w:tcW w:w="1843" w:type="dxa"/>
            <w:vAlign w:val="center"/>
          </w:tcPr>
          <w:p w14:paraId="60CA5A37" w14:textId="77777777" w:rsidR="00C32EAC" w:rsidRDefault="00C32EAC" w:rsidP="0017434E">
            <w:pPr>
              <w:jc w:val="center"/>
              <w:rPr>
                <w:rFonts w:ascii="Aptos" w:hAnsi="Aptos" w:cs="Arial"/>
                <w:sz w:val="18"/>
                <w:szCs w:val="18"/>
              </w:rPr>
            </w:pPr>
            <w:r w:rsidRPr="00C627B7">
              <w:rPr>
                <w:rFonts w:ascii="Aptos" w:hAnsi="Aptos" w:cs="Arial"/>
                <w:sz w:val="18"/>
                <w:szCs w:val="18"/>
              </w:rPr>
              <w:lastRenderedPageBreak/>
              <w:t>Cleft: 30</w:t>
            </w:r>
          </w:p>
          <w:p w14:paraId="4DF3DA87" w14:textId="77777777" w:rsidR="00C32EAC" w:rsidRPr="00C627B7" w:rsidRDefault="00C32EAC" w:rsidP="0017434E">
            <w:pPr>
              <w:jc w:val="center"/>
              <w:rPr>
                <w:rFonts w:ascii="Aptos" w:hAnsi="Aptos" w:cs="Arial"/>
                <w:sz w:val="18"/>
                <w:szCs w:val="18"/>
              </w:rPr>
            </w:pPr>
          </w:p>
          <w:p w14:paraId="1F135220" w14:textId="77777777" w:rsidR="00C32EAC" w:rsidRPr="00C627B7" w:rsidRDefault="00C32EAC" w:rsidP="0017434E">
            <w:pPr>
              <w:jc w:val="center"/>
              <w:rPr>
                <w:rFonts w:ascii="Aptos" w:hAnsi="Aptos" w:cs="Arial"/>
                <w:sz w:val="18"/>
                <w:szCs w:val="18"/>
              </w:rPr>
            </w:pPr>
            <w:r>
              <w:rPr>
                <w:rFonts w:ascii="Aptos" w:hAnsi="Aptos" w:cs="Arial"/>
                <w:sz w:val="18"/>
                <w:szCs w:val="18"/>
              </w:rPr>
              <w:t>Controls</w:t>
            </w:r>
            <w:r w:rsidRPr="00C627B7">
              <w:rPr>
                <w:rFonts w:ascii="Aptos" w:hAnsi="Aptos" w:cs="Arial"/>
                <w:sz w:val="18"/>
                <w:szCs w:val="18"/>
              </w:rPr>
              <w:t>: 14</w:t>
            </w:r>
          </w:p>
        </w:tc>
        <w:tc>
          <w:tcPr>
            <w:tcW w:w="2409" w:type="dxa"/>
            <w:vAlign w:val="center"/>
          </w:tcPr>
          <w:p w14:paraId="43424A6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Working Model of the Child</w:t>
            </w:r>
          </w:p>
          <w:p w14:paraId="612C19E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Interview [WMCI]</w:t>
            </w:r>
            <w:r>
              <w:rPr>
                <w:rFonts w:ascii="Aptos" w:hAnsi="Aptos" w:cs="Arial"/>
                <w:sz w:val="18"/>
                <w:szCs w:val="18"/>
              </w:rPr>
              <w:t xml:space="preserve">, </w:t>
            </w:r>
            <w:r w:rsidRPr="00C627B7">
              <w:rPr>
                <w:rFonts w:ascii="Aptos" w:hAnsi="Aptos" w:cs="Arial"/>
                <w:sz w:val="18"/>
                <w:szCs w:val="18"/>
              </w:rPr>
              <w:t>Parent</w:t>
            </w:r>
          </w:p>
          <w:p w14:paraId="73EB2C6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Development Interview [PDI]</w:t>
            </w:r>
            <w:r>
              <w:rPr>
                <w:rFonts w:ascii="Aptos" w:hAnsi="Aptos" w:cs="Arial"/>
                <w:sz w:val="18"/>
                <w:szCs w:val="18"/>
              </w:rPr>
              <w:t>, P</w:t>
            </w:r>
            <w:r w:rsidRPr="00C627B7">
              <w:rPr>
                <w:rFonts w:ascii="Aptos" w:hAnsi="Aptos" w:cs="Arial"/>
                <w:sz w:val="18"/>
                <w:szCs w:val="18"/>
              </w:rPr>
              <w:t>arenting Style and Dimensions Questionnaire</w:t>
            </w:r>
            <w:r>
              <w:rPr>
                <w:rFonts w:ascii="Aptos" w:hAnsi="Aptos" w:cs="Arial"/>
                <w:sz w:val="18"/>
                <w:szCs w:val="18"/>
              </w:rPr>
              <w:t xml:space="preserve"> </w:t>
            </w:r>
            <w:r w:rsidRPr="00C627B7">
              <w:rPr>
                <w:rFonts w:ascii="Aptos" w:hAnsi="Aptos" w:cs="Arial"/>
                <w:sz w:val="18"/>
                <w:szCs w:val="18"/>
              </w:rPr>
              <w:t>(PSDQ)</w:t>
            </w:r>
          </w:p>
        </w:tc>
        <w:tc>
          <w:tcPr>
            <w:tcW w:w="1418" w:type="dxa"/>
            <w:vAlign w:val="center"/>
          </w:tcPr>
          <w:p w14:paraId="20144C8F" w14:textId="77777777" w:rsidR="00C32EAC" w:rsidRDefault="00C32EAC" w:rsidP="0017434E">
            <w:pPr>
              <w:jc w:val="center"/>
              <w:rPr>
                <w:rFonts w:ascii="Aptos" w:hAnsi="Aptos" w:cs="Arial"/>
                <w:sz w:val="18"/>
                <w:szCs w:val="18"/>
              </w:rPr>
            </w:pPr>
            <w:r>
              <w:rPr>
                <w:rFonts w:ascii="Aptos" w:hAnsi="Aptos" w:cs="Arial"/>
                <w:sz w:val="18"/>
                <w:szCs w:val="18"/>
              </w:rPr>
              <w:lastRenderedPageBreak/>
              <w:t>Control group</w:t>
            </w:r>
          </w:p>
        </w:tc>
        <w:tc>
          <w:tcPr>
            <w:tcW w:w="1134" w:type="dxa"/>
            <w:vAlign w:val="center"/>
          </w:tcPr>
          <w:p w14:paraId="45C9C046"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38AFB42D" w14:textId="77777777" w:rsidTr="0017434E">
        <w:trPr>
          <w:trHeight w:val="300"/>
          <w:jc w:val="center"/>
        </w:trPr>
        <w:tc>
          <w:tcPr>
            <w:tcW w:w="1271" w:type="dxa"/>
            <w:vAlign w:val="center"/>
          </w:tcPr>
          <w:p w14:paraId="65DA784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Hansson et al., 2013</w:t>
            </w:r>
          </w:p>
        </w:tc>
        <w:tc>
          <w:tcPr>
            <w:tcW w:w="1276" w:type="dxa"/>
            <w:vAlign w:val="center"/>
          </w:tcPr>
          <w:p w14:paraId="0945FE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(Sweden)</w:t>
            </w:r>
          </w:p>
        </w:tc>
        <w:tc>
          <w:tcPr>
            <w:tcW w:w="1134" w:type="dxa"/>
            <w:vAlign w:val="center"/>
          </w:tcPr>
          <w:p w14:paraId="5D3EC7B5" w14:textId="77777777" w:rsidR="00C32EAC" w:rsidRPr="006812BB"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4C804D5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71249DC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4C5056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33 parents</w:t>
            </w:r>
          </w:p>
        </w:tc>
        <w:tc>
          <w:tcPr>
            <w:tcW w:w="2409" w:type="dxa"/>
            <w:vAlign w:val="center"/>
          </w:tcPr>
          <w:p w14:paraId="356DFA7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572DA4B4" w14:textId="77777777" w:rsidR="00C32EAC" w:rsidRPr="00C627B7" w:rsidRDefault="00C32EAC" w:rsidP="0017434E">
            <w:pPr>
              <w:jc w:val="center"/>
              <w:rPr>
                <w:rFonts w:ascii="Aptos" w:hAnsi="Aptos"/>
                <w:sz w:val="18"/>
                <w:szCs w:val="18"/>
              </w:rPr>
            </w:pPr>
            <w:r w:rsidRPr="00C627B7">
              <w:rPr>
                <w:rFonts w:ascii="Aptos" w:hAnsi="Aptos" w:cs="Arial"/>
                <w:sz w:val="18"/>
                <w:szCs w:val="18"/>
              </w:rPr>
              <w:t>Published data from previous studies</w:t>
            </w:r>
          </w:p>
        </w:tc>
        <w:tc>
          <w:tcPr>
            <w:tcW w:w="1134" w:type="dxa"/>
            <w:vAlign w:val="center"/>
          </w:tcPr>
          <w:p w14:paraId="0D147D90"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6621AD90" w14:textId="77777777" w:rsidR="00C32EAC" w:rsidRDefault="00C32EAC" w:rsidP="0017434E">
            <w:pPr>
              <w:jc w:val="center"/>
              <w:rPr>
                <w:rFonts w:ascii="Aptos" w:hAnsi="Aptos" w:cs="Arial"/>
                <w:sz w:val="18"/>
                <w:szCs w:val="18"/>
              </w:rPr>
            </w:pPr>
            <w:r>
              <w:rPr>
                <w:rFonts w:ascii="Aptos" w:hAnsi="Aptos" w:cs="Arial"/>
                <w:sz w:val="18"/>
                <w:szCs w:val="18"/>
              </w:rPr>
              <w:t>Social</w:t>
            </w:r>
          </w:p>
          <w:p w14:paraId="350C6C9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18A034B" w14:textId="77777777" w:rsidTr="0017434E">
        <w:trPr>
          <w:trHeight w:val="300"/>
          <w:jc w:val="center"/>
        </w:trPr>
        <w:tc>
          <w:tcPr>
            <w:tcW w:w="1271" w:type="dxa"/>
            <w:vAlign w:val="center"/>
          </w:tcPr>
          <w:p w14:paraId="47A006D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Hennocq et al., 2018</w:t>
            </w:r>
          </w:p>
        </w:tc>
        <w:tc>
          <w:tcPr>
            <w:tcW w:w="1276" w:type="dxa"/>
            <w:vAlign w:val="center"/>
          </w:tcPr>
          <w:p w14:paraId="6132BCB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w:t>
            </w:r>
            <w:r>
              <w:rPr>
                <w:rFonts w:ascii="Aptos" w:hAnsi="Aptos" w:cs="Arial"/>
                <w:sz w:val="18"/>
                <w:szCs w:val="18"/>
              </w:rPr>
              <w:t>Paris</w:t>
            </w:r>
            <w:r w:rsidRPr="00C627B7">
              <w:rPr>
                <w:rFonts w:ascii="Aptos" w:hAnsi="Aptos" w:cs="Arial"/>
                <w:sz w:val="18"/>
                <w:szCs w:val="18"/>
              </w:rPr>
              <w:t>, Nantes and Moscow)</w:t>
            </w:r>
          </w:p>
        </w:tc>
        <w:tc>
          <w:tcPr>
            <w:tcW w:w="1134" w:type="dxa"/>
            <w:vAlign w:val="center"/>
          </w:tcPr>
          <w:p w14:paraId="727FBB08"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29372555" w14:textId="77777777" w:rsidR="00C32EAC" w:rsidRPr="00C627B7" w:rsidRDefault="00C32EAC" w:rsidP="0017434E">
            <w:pPr>
              <w:jc w:val="center"/>
              <w:rPr>
                <w:rFonts w:ascii="Aptos" w:hAnsi="Aptos" w:cs="Arial"/>
                <w:sz w:val="18"/>
                <w:szCs w:val="18"/>
              </w:rPr>
            </w:pPr>
            <w:r>
              <w:rPr>
                <w:rFonts w:ascii="Aptos" w:hAnsi="Aptos" w:cs="Arial"/>
                <w:sz w:val="18"/>
                <w:szCs w:val="18"/>
              </w:rPr>
              <w:t>A</w:t>
            </w:r>
            <w:r w:rsidRPr="00C627B7">
              <w:rPr>
                <w:rFonts w:ascii="Aptos" w:hAnsi="Aptos" w:cs="Arial"/>
                <w:sz w:val="18"/>
                <w:szCs w:val="18"/>
              </w:rPr>
              <w:t>ge at</w:t>
            </w:r>
          </w:p>
          <w:p w14:paraId="439FF86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surgery was 6.722 months</w:t>
            </w:r>
            <w:r>
              <w:rPr>
                <w:rFonts w:ascii="Aptos" w:hAnsi="Aptos" w:cs="Arial"/>
                <w:sz w:val="18"/>
                <w:szCs w:val="18"/>
              </w:rPr>
              <w:t xml:space="preserve">, not reported for </w:t>
            </w:r>
            <w:r w:rsidRPr="00C627B7">
              <w:rPr>
                <w:rFonts w:ascii="Aptos" w:hAnsi="Aptos" w:cs="Arial"/>
                <w:sz w:val="18"/>
                <w:szCs w:val="18"/>
              </w:rPr>
              <w:t>15 patients</w:t>
            </w:r>
          </w:p>
        </w:tc>
        <w:tc>
          <w:tcPr>
            <w:tcW w:w="2268" w:type="dxa"/>
            <w:vAlign w:val="center"/>
          </w:tcPr>
          <w:p w14:paraId="6B0A89E5" w14:textId="77777777" w:rsidR="00C32EAC" w:rsidRPr="00C627B7" w:rsidRDefault="00C32EAC" w:rsidP="0017434E">
            <w:pPr>
              <w:jc w:val="center"/>
              <w:rPr>
                <w:rFonts w:ascii="Aptos" w:hAnsi="Aptos" w:cs="Arial"/>
                <w:sz w:val="18"/>
                <w:szCs w:val="18"/>
              </w:rPr>
            </w:pPr>
            <w:r>
              <w:rPr>
                <w:rFonts w:ascii="Aptos" w:hAnsi="Aptos" w:cs="Arial"/>
                <w:sz w:val="18"/>
                <w:szCs w:val="18"/>
              </w:rPr>
              <w:t>I</w:t>
            </w:r>
            <w:r w:rsidRPr="00C627B7">
              <w:rPr>
                <w:rFonts w:ascii="Aptos" w:hAnsi="Aptos" w:cs="Arial"/>
                <w:sz w:val="18"/>
                <w:szCs w:val="18"/>
              </w:rPr>
              <w:t>ncomplete clefts, syndromic</w:t>
            </w:r>
            <w:r>
              <w:rPr>
                <w:rFonts w:ascii="Aptos" w:hAnsi="Aptos" w:cs="Arial"/>
                <w:sz w:val="18"/>
                <w:szCs w:val="18"/>
              </w:rPr>
              <w:t>,</w:t>
            </w:r>
          </w:p>
          <w:p w14:paraId="0E5912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cognitive and/or motor impairment</w:t>
            </w:r>
          </w:p>
        </w:tc>
        <w:tc>
          <w:tcPr>
            <w:tcW w:w="1843" w:type="dxa"/>
            <w:vAlign w:val="center"/>
          </w:tcPr>
          <w:p w14:paraId="0A2D38E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72 patients </w:t>
            </w:r>
          </w:p>
          <w:p w14:paraId="03ECE48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(41 </w:t>
            </w:r>
            <w:r>
              <w:rPr>
                <w:rFonts w:ascii="Aptos" w:hAnsi="Aptos" w:cs="Arial"/>
                <w:sz w:val="18"/>
                <w:szCs w:val="18"/>
              </w:rPr>
              <w:t>Paris</w:t>
            </w:r>
            <w:r w:rsidRPr="00C627B7">
              <w:rPr>
                <w:rFonts w:ascii="Aptos" w:hAnsi="Aptos" w:cs="Arial"/>
                <w:sz w:val="18"/>
                <w:szCs w:val="18"/>
              </w:rPr>
              <w:t>, 21 Moscow, 10 Nantes)</w:t>
            </w:r>
          </w:p>
        </w:tc>
        <w:tc>
          <w:tcPr>
            <w:tcW w:w="2409" w:type="dxa"/>
            <w:vAlign w:val="center"/>
          </w:tcPr>
          <w:p w14:paraId="3207535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5E1479E8"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5295A28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A4ABA28" w14:textId="77777777" w:rsidTr="0017434E">
        <w:trPr>
          <w:trHeight w:val="300"/>
          <w:jc w:val="center"/>
        </w:trPr>
        <w:tc>
          <w:tcPr>
            <w:tcW w:w="1271" w:type="dxa"/>
            <w:vAlign w:val="center"/>
          </w:tcPr>
          <w:p w14:paraId="36AD28B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Hopkins et al., 2016</w:t>
            </w:r>
          </w:p>
        </w:tc>
        <w:tc>
          <w:tcPr>
            <w:tcW w:w="1276" w:type="dxa"/>
            <w:vAlign w:val="center"/>
          </w:tcPr>
          <w:p w14:paraId="2BFEDC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6B70320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4A3BC36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71C5361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5B8F61C"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12 parents </w:t>
            </w:r>
          </w:p>
          <w:p w14:paraId="13C65D6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 mothers, 4 fathers)</w:t>
            </w:r>
          </w:p>
        </w:tc>
        <w:tc>
          <w:tcPr>
            <w:tcW w:w="2409" w:type="dxa"/>
            <w:vAlign w:val="center"/>
          </w:tcPr>
          <w:p w14:paraId="3BFADC7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21E9829A"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16440399"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5DE351A" w14:textId="77777777" w:rsidTr="0017434E">
        <w:trPr>
          <w:trHeight w:val="300"/>
          <w:jc w:val="center"/>
        </w:trPr>
        <w:tc>
          <w:tcPr>
            <w:tcW w:w="1271" w:type="dxa"/>
            <w:vAlign w:val="center"/>
          </w:tcPr>
          <w:p w14:paraId="2FD4658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H</w:t>
            </w:r>
            <w:r>
              <w:rPr>
                <w:rFonts w:ascii="Aptos" w:hAnsi="Aptos" w:cs="Arial"/>
                <w:sz w:val="18"/>
                <w:szCs w:val="18"/>
              </w:rPr>
              <w:t>u</w:t>
            </w:r>
            <w:r w:rsidRPr="00C627B7">
              <w:rPr>
                <w:rFonts w:ascii="Aptos" w:hAnsi="Aptos" w:cs="Arial"/>
                <w:sz w:val="18"/>
                <w:szCs w:val="18"/>
              </w:rPr>
              <w:t>ang et al., 2013</w:t>
            </w:r>
          </w:p>
        </w:tc>
        <w:tc>
          <w:tcPr>
            <w:tcW w:w="1276" w:type="dxa"/>
            <w:vAlign w:val="center"/>
          </w:tcPr>
          <w:p w14:paraId="0246B898" w14:textId="77777777" w:rsidR="00C32EAC" w:rsidRDefault="00C32EAC" w:rsidP="0017434E">
            <w:pPr>
              <w:jc w:val="center"/>
              <w:rPr>
                <w:rFonts w:ascii="Aptos" w:hAnsi="Aptos" w:cs="Arial"/>
                <w:sz w:val="18"/>
                <w:szCs w:val="18"/>
              </w:rPr>
            </w:pPr>
            <w:r>
              <w:rPr>
                <w:rFonts w:ascii="Aptos" w:hAnsi="Aptos" w:cs="Arial"/>
                <w:sz w:val="18"/>
                <w:szCs w:val="18"/>
              </w:rPr>
              <w:t>Online support groups</w:t>
            </w:r>
          </w:p>
          <w:p w14:paraId="6E245191" w14:textId="77777777" w:rsidR="00C32EAC" w:rsidRPr="00C627B7" w:rsidRDefault="00C32EAC" w:rsidP="0017434E">
            <w:pPr>
              <w:jc w:val="center"/>
              <w:rPr>
                <w:rFonts w:ascii="Aptos" w:hAnsi="Aptos" w:cs="Arial"/>
                <w:sz w:val="18"/>
                <w:szCs w:val="18"/>
              </w:rPr>
            </w:pPr>
            <w:r>
              <w:rPr>
                <w:rFonts w:ascii="Aptos" w:hAnsi="Aptos" w:cs="Arial"/>
                <w:sz w:val="18"/>
                <w:szCs w:val="18"/>
              </w:rPr>
              <w:t>(Global)</w:t>
            </w:r>
          </w:p>
        </w:tc>
        <w:tc>
          <w:tcPr>
            <w:tcW w:w="1134" w:type="dxa"/>
            <w:vAlign w:val="center"/>
          </w:tcPr>
          <w:p w14:paraId="025A2A48"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5814C7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w:t>
            </w:r>
            <w:r>
              <w:rPr>
                <w:rFonts w:ascii="Aptos" w:hAnsi="Aptos" w:cs="Arial"/>
                <w:sz w:val="18"/>
                <w:szCs w:val="18"/>
              </w:rPr>
              <w:t xml:space="preserve"> year</w:t>
            </w:r>
          </w:p>
        </w:tc>
        <w:tc>
          <w:tcPr>
            <w:tcW w:w="2268" w:type="dxa"/>
            <w:vAlign w:val="center"/>
          </w:tcPr>
          <w:p w14:paraId="302DAE5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over 1</w:t>
            </w:r>
            <w:r>
              <w:rPr>
                <w:rFonts w:ascii="Aptos" w:hAnsi="Aptos" w:cs="Arial"/>
                <w:sz w:val="18"/>
                <w:szCs w:val="18"/>
              </w:rPr>
              <w:t xml:space="preserve"> year</w:t>
            </w:r>
            <w:r w:rsidRPr="00C627B7">
              <w:rPr>
                <w:rFonts w:ascii="Aptos" w:hAnsi="Aptos" w:cs="Arial"/>
                <w:sz w:val="18"/>
                <w:szCs w:val="18"/>
              </w:rPr>
              <w:t>, syndromic cleft</w:t>
            </w:r>
          </w:p>
        </w:tc>
        <w:tc>
          <w:tcPr>
            <w:tcW w:w="1843" w:type="dxa"/>
            <w:vAlign w:val="center"/>
          </w:tcPr>
          <w:p w14:paraId="6385E4E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5 </w:t>
            </w:r>
            <w:r>
              <w:rPr>
                <w:rFonts w:ascii="Aptos" w:hAnsi="Aptos" w:cs="Arial"/>
                <w:sz w:val="18"/>
                <w:szCs w:val="18"/>
              </w:rPr>
              <w:t>mothers</w:t>
            </w:r>
          </w:p>
        </w:tc>
        <w:tc>
          <w:tcPr>
            <w:tcW w:w="2409" w:type="dxa"/>
            <w:vAlign w:val="center"/>
          </w:tcPr>
          <w:p w14:paraId="22ABF6BF" w14:textId="77777777" w:rsidR="00C32EAC" w:rsidRPr="00C627B7" w:rsidRDefault="00C32EAC" w:rsidP="0017434E">
            <w:pPr>
              <w:jc w:val="center"/>
              <w:rPr>
                <w:rFonts w:ascii="Aptos" w:hAnsi="Aptos" w:cs="Arial"/>
                <w:sz w:val="18"/>
                <w:szCs w:val="18"/>
              </w:rPr>
            </w:pPr>
            <w:r>
              <w:rPr>
                <w:rFonts w:ascii="Aptos" w:hAnsi="Aptos" w:cs="Arial"/>
                <w:sz w:val="18"/>
                <w:szCs w:val="18"/>
              </w:rPr>
              <w:t>Unvalidated survey</w:t>
            </w:r>
          </w:p>
        </w:tc>
        <w:tc>
          <w:tcPr>
            <w:tcW w:w="1418" w:type="dxa"/>
            <w:vAlign w:val="center"/>
          </w:tcPr>
          <w:p w14:paraId="3A25BC07" w14:textId="77777777" w:rsidR="00C32EAC"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54AB2CB0"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C07FFA5" w14:textId="77777777" w:rsidTr="0017434E">
        <w:trPr>
          <w:trHeight w:val="300"/>
          <w:jc w:val="center"/>
        </w:trPr>
        <w:tc>
          <w:tcPr>
            <w:tcW w:w="1271" w:type="dxa"/>
            <w:vAlign w:val="center"/>
          </w:tcPr>
          <w:p w14:paraId="78A8062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Jeong </w:t>
            </w:r>
            <w:r>
              <w:rPr>
                <w:rFonts w:ascii="Aptos" w:hAnsi="Aptos" w:cs="Arial"/>
                <w:sz w:val="18"/>
                <w:szCs w:val="18"/>
              </w:rPr>
              <w:t>e</w:t>
            </w:r>
            <w:r w:rsidRPr="00C627B7">
              <w:rPr>
                <w:rFonts w:ascii="Aptos" w:hAnsi="Aptos" w:cs="Arial"/>
                <w:sz w:val="18"/>
                <w:szCs w:val="18"/>
              </w:rPr>
              <w:t>t al., 2013</w:t>
            </w:r>
          </w:p>
        </w:tc>
        <w:tc>
          <w:tcPr>
            <w:tcW w:w="1276" w:type="dxa"/>
            <w:vAlign w:val="center"/>
          </w:tcPr>
          <w:p w14:paraId="60FFF81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w:t>
            </w:r>
            <w:r>
              <w:rPr>
                <w:rFonts w:ascii="Aptos" w:hAnsi="Aptos" w:cs="Arial"/>
                <w:sz w:val="18"/>
                <w:szCs w:val="18"/>
              </w:rPr>
              <w:t xml:space="preserve">North </w:t>
            </w:r>
            <w:r w:rsidRPr="00C627B7">
              <w:rPr>
                <w:rFonts w:ascii="Aptos" w:hAnsi="Aptos" w:cs="Arial"/>
                <w:sz w:val="18"/>
                <w:szCs w:val="18"/>
              </w:rPr>
              <w:t>Korea)</w:t>
            </w:r>
          </w:p>
        </w:tc>
        <w:tc>
          <w:tcPr>
            <w:tcW w:w="1134" w:type="dxa"/>
            <w:vAlign w:val="center"/>
          </w:tcPr>
          <w:p w14:paraId="56DDEEA9" w14:textId="77777777" w:rsidR="00C32EAC" w:rsidRPr="006812BB"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1B19B4D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w:t>
            </w:r>
            <w:r>
              <w:rPr>
                <w:rFonts w:ascii="Aptos" w:hAnsi="Aptos" w:cs="Arial"/>
                <w:sz w:val="18"/>
                <w:szCs w:val="18"/>
              </w:rPr>
              <w:t xml:space="preserve"> months –</w:t>
            </w:r>
            <w:r w:rsidRPr="00C627B7">
              <w:rPr>
                <w:rFonts w:ascii="Aptos" w:hAnsi="Aptos" w:cs="Arial"/>
                <w:sz w:val="18"/>
                <w:szCs w:val="18"/>
              </w:rPr>
              <w:t xml:space="preserve"> 17</w:t>
            </w:r>
            <w:r>
              <w:rPr>
                <w:rFonts w:ascii="Aptos" w:hAnsi="Aptos" w:cs="Arial"/>
                <w:sz w:val="18"/>
                <w:szCs w:val="18"/>
              </w:rPr>
              <w:t xml:space="preserve"> years</w:t>
            </w:r>
          </w:p>
        </w:tc>
        <w:tc>
          <w:tcPr>
            <w:tcW w:w="2268" w:type="dxa"/>
            <w:vAlign w:val="center"/>
          </w:tcPr>
          <w:p w14:paraId="443B881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AE0374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36 mothers</w:t>
            </w:r>
          </w:p>
        </w:tc>
        <w:tc>
          <w:tcPr>
            <w:tcW w:w="2409" w:type="dxa"/>
            <w:vAlign w:val="center"/>
          </w:tcPr>
          <w:p w14:paraId="46B5EB6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Beck</w:t>
            </w:r>
          </w:p>
          <w:p w14:paraId="4C156A65" w14:textId="77777777" w:rsidR="00C32EAC" w:rsidRPr="00C627B7" w:rsidRDefault="00C32EAC" w:rsidP="0017434E">
            <w:pPr>
              <w:jc w:val="center"/>
              <w:rPr>
                <w:rFonts w:ascii="Aptos" w:hAnsi="Aptos"/>
                <w:sz w:val="18"/>
                <w:szCs w:val="18"/>
              </w:rPr>
            </w:pPr>
            <w:r w:rsidRPr="00C627B7">
              <w:rPr>
                <w:rFonts w:ascii="Aptos" w:hAnsi="Aptos" w:cs="Arial"/>
                <w:sz w:val="18"/>
                <w:szCs w:val="18"/>
              </w:rPr>
              <w:t>Depression Inventory, Beck Anxiety Inventory, Parenting Stress</w:t>
            </w:r>
          </w:p>
          <w:p w14:paraId="6C9F8E90" w14:textId="77777777" w:rsidR="00C32EAC" w:rsidRPr="00C627B7" w:rsidRDefault="00C32EAC" w:rsidP="0017434E">
            <w:pPr>
              <w:jc w:val="center"/>
              <w:rPr>
                <w:rFonts w:ascii="Aptos" w:hAnsi="Aptos"/>
                <w:sz w:val="18"/>
                <w:szCs w:val="18"/>
              </w:rPr>
            </w:pPr>
            <w:r w:rsidRPr="00C627B7">
              <w:rPr>
                <w:rFonts w:ascii="Aptos" w:hAnsi="Aptos" w:cs="Arial"/>
                <w:sz w:val="18"/>
                <w:szCs w:val="18"/>
              </w:rPr>
              <w:t>Inventory</w:t>
            </w:r>
          </w:p>
        </w:tc>
        <w:tc>
          <w:tcPr>
            <w:tcW w:w="1418" w:type="dxa"/>
            <w:vAlign w:val="center"/>
          </w:tcPr>
          <w:p w14:paraId="402D1D6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General population</w:t>
            </w:r>
          </w:p>
        </w:tc>
        <w:tc>
          <w:tcPr>
            <w:tcW w:w="1134" w:type="dxa"/>
            <w:vAlign w:val="center"/>
          </w:tcPr>
          <w:p w14:paraId="1DCDD242"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53925473" w14:textId="77777777" w:rsidTr="0017434E">
        <w:trPr>
          <w:trHeight w:val="300"/>
          <w:jc w:val="center"/>
        </w:trPr>
        <w:tc>
          <w:tcPr>
            <w:tcW w:w="1271" w:type="dxa"/>
            <w:vAlign w:val="center"/>
          </w:tcPr>
          <w:p w14:paraId="59E75CB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Jodeh</w:t>
            </w:r>
            <w:r>
              <w:rPr>
                <w:rFonts w:ascii="Aptos" w:hAnsi="Aptos" w:cs="Arial"/>
                <w:sz w:val="18"/>
                <w:szCs w:val="18"/>
              </w:rPr>
              <w:t>,</w:t>
            </w:r>
            <w:r w:rsidRPr="00C627B7">
              <w:rPr>
                <w:rFonts w:ascii="Aptos" w:hAnsi="Aptos" w:cs="Arial"/>
                <w:sz w:val="18"/>
                <w:szCs w:val="18"/>
              </w:rPr>
              <w:t xml:space="preserve"> 2019</w:t>
            </w:r>
          </w:p>
        </w:tc>
        <w:tc>
          <w:tcPr>
            <w:tcW w:w="1276" w:type="dxa"/>
            <w:vAlign w:val="center"/>
          </w:tcPr>
          <w:p w14:paraId="1BDBE6F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5E386473"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34727DF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w:t>
            </w:r>
            <w:r>
              <w:rPr>
                <w:rFonts w:ascii="Aptos" w:hAnsi="Aptos" w:cs="Arial"/>
                <w:sz w:val="18"/>
                <w:szCs w:val="18"/>
              </w:rPr>
              <w:t xml:space="preserve"> years</w:t>
            </w:r>
          </w:p>
        </w:tc>
        <w:tc>
          <w:tcPr>
            <w:tcW w:w="2268" w:type="dxa"/>
            <w:vAlign w:val="center"/>
          </w:tcPr>
          <w:p w14:paraId="275880E5"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ot reported</w:t>
            </w:r>
          </w:p>
        </w:tc>
        <w:tc>
          <w:tcPr>
            <w:tcW w:w="1843" w:type="dxa"/>
            <w:vAlign w:val="center"/>
          </w:tcPr>
          <w:p w14:paraId="0955A231"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60 parents </w:t>
            </w:r>
          </w:p>
          <w:p w14:paraId="353BF2D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(44 </w:t>
            </w:r>
            <w:r>
              <w:rPr>
                <w:rFonts w:ascii="Aptos" w:hAnsi="Aptos" w:cs="Arial"/>
                <w:sz w:val="18"/>
                <w:szCs w:val="18"/>
              </w:rPr>
              <w:t>mothers</w:t>
            </w:r>
            <w:r w:rsidRPr="00C627B7">
              <w:rPr>
                <w:rFonts w:ascii="Aptos" w:hAnsi="Aptos" w:cs="Arial"/>
                <w:sz w:val="18"/>
                <w:szCs w:val="18"/>
              </w:rPr>
              <w:t xml:space="preserve">, 16 </w:t>
            </w:r>
            <w:r>
              <w:rPr>
                <w:rFonts w:ascii="Aptos" w:hAnsi="Aptos" w:cs="Arial"/>
                <w:sz w:val="18"/>
                <w:szCs w:val="18"/>
              </w:rPr>
              <w:t>fathers</w:t>
            </w:r>
            <w:r w:rsidRPr="00C627B7">
              <w:rPr>
                <w:rFonts w:ascii="Aptos" w:hAnsi="Aptos" w:cs="Arial"/>
                <w:sz w:val="18"/>
                <w:szCs w:val="18"/>
              </w:rPr>
              <w:t>)</w:t>
            </w:r>
          </w:p>
        </w:tc>
        <w:tc>
          <w:tcPr>
            <w:tcW w:w="2409" w:type="dxa"/>
            <w:vAlign w:val="center"/>
          </w:tcPr>
          <w:p w14:paraId="57DFEF0E" w14:textId="77777777" w:rsidR="00C32EAC" w:rsidRPr="00C627B7" w:rsidRDefault="00C32EAC" w:rsidP="0017434E">
            <w:pPr>
              <w:jc w:val="center"/>
              <w:rPr>
                <w:rFonts w:ascii="Aptos" w:hAnsi="Aptos" w:cs="Arial"/>
                <w:sz w:val="18"/>
                <w:szCs w:val="18"/>
              </w:rPr>
            </w:pPr>
            <w:r>
              <w:rPr>
                <w:rFonts w:ascii="Aptos" w:hAnsi="Aptos" w:cs="Arial"/>
                <w:sz w:val="18"/>
                <w:szCs w:val="18"/>
              </w:rPr>
              <w:t>Unvalidated questionnaire</w:t>
            </w:r>
          </w:p>
        </w:tc>
        <w:tc>
          <w:tcPr>
            <w:tcW w:w="1418" w:type="dxa"/>
            <w:vAlign w:val="center"/>
          </w:tcPr>
          <w:p w14:paraId="44E2DAD4"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4DF1E2B0"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FC484E1" w14:textId="77777777" w:rsidTr="0017434E">
        <w:trPr>
          <w:trHeight w:val="300"/>
          <w:jc w:val="center"/>
        </w:trPr>
        <w:tc>
          <w:tcPr>
            <w:tcW w:w="1271" w:type="dxa"/>
            <w:vAlign w:val="center"/>
          </w:tcPr>
          <w:p w14:paraId="2FBEA9C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Johns et al., 2018</w:t>
            </w:r>
          </w:p>
        </w:tc>
        <w:tc>
          <w:tcPr>
            <w:tcW w:w="1276" w:type="dxa"/>
            <w:vAlign w:val="center"/>
          </w:tcPr>
          <w:p w14:paraId="4084F82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48302850" w14:textId="77777777" w:rsidR="00C32EAC" w:rsidRPr="006812BB"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7A87577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5.1 </w:t>
            </w:r>
            <w:r>
              <w:rPr>
                <w:rFonts w:ascii="Aptos" w:hAnsi="Aptos" w:cs="Arial"/>
                <w:sz w:val="18"/>
                <w:szCs w:val="18"/>
              </w:rPr>
              <w:t>–</w:t>
            </w:r>
            <w:r w:rsidRPr="00C627B7">
              <w:rPr>
                <w:rFonts w:ascii="Aptos" w:hAnsi="Aptos" w:cs="Arial"/>
                <w:sz w:val="18"/>
                <w:szCs w:val="18"/>
              </w:rPr>
              <w:t xml:space="preserve"> 6.9 weeks</w:t>
            </w:r>
          </w:p>
        </w:tc>
        <w:tc>
          <w:tcPr>
            <w:tcW w:w="2268" w:type="dxa"/>
            <w:vAlign w:val="center"/>
          </w:tcPr>
          <w:p w14:paraId="35340265" w14:textId="77777777" w:rsidR="00C32EAC" w:rsidRPr="00C627B7" w:rsidRDefault="00C32EAC" w:rsidP="0017434E">
            <w:pPr>
              <w:jc w:val="center"/>
              <w:rPr>
                <w:rFonts w:ascii="Aptos" w:hAnsi="Aptos"/>
                <w:sz w:val="18"/>
                <w:szCs w:val="18"/>
              </w:rPr>
            </w:pPr>
            <w:r>
              <w:rPr>
                <w:rFonts w:ascii="Aptos" w:hAnsi="Aptos" w:cs="Arial"/>
                <w:sz w:val="18"/>
                <w:szCs w:val="18"/>
              </w:rPr>
              <w:t>A</w:t>
            </w:r>
            <w:r w:rsidRPr="00C627B7">
              <w:rPr>
                <w:rFonts w:ascii="Aptos" w:hAnsi="Aptos" w:cs="Arial"/>
                <w:sz w:val="18"/>
                <w:szCs w:val="18"/>
              </w:rPr>
              <w:t xml:space="preserve">dditional medical concerns </w:t>
            </w:r>
            <w:r>
              <w:rPr>
                <w:rFonts w:ascii="Aptos" w:hAnsi="Aptos" w:cs="Arial"/>
                <w:sz w:val="18"/>
                <w:szCs w:val="18"/>
              </w:rPr>
              <w:t>in the child</w:t>
            </w:r>
          </w:p>
        </w:tc>
        <w:tc>
          <w:tcPr>
            <w:tcW w:w="1843" w:type="dxa"/>
            <w:vAlign w:val="center"/>
          </w:tcPr>
          <w:p w14:paraId="274CA8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206 mothers</w:t>
            </w:r>
          </w:p>
        </w:tc>
        <w:tc>
          <w:tcPr>
            <w:tcW w:w="2409" w:type="dxa"/>
            <w:vAlign w:val="center"/>
          </w:tcPr>
          <w:p w14:paraId="42DB69E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Edinburgh Postnatal Depression Scale (EPDS)</w:t>
            </w:r>
          </w:p>
        </w:tc>
        <w:tc>
          <w:tcPr>
            <w:tcW w:w="1418" w:type="dxa"/>
            <w:vAlign w:val="center"/>
          </w:tcPr>
          <w:p w14:paraId="767ADAA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General population</w:t>
            </w:r>
          </w:p>
        </w:tc>
        <w:tc>
          <w:tcPr>
            <w:tcW w:w="1134" w:type="dxa"/>
            <w:vAlign w:val="center"/>
          </w:tcPr>
          <w:p w14:paraId="6222E553"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51F8DB0C" w14:textId="77777777" w:rsidTr="0017434E">
        <w:trPr>
          <w:trHeight w:val="300"/>
          <w:jc w:val="center"/>
        </w:trPr>
        <w:tc>
          <w:tcPr>
            <w:tcW w:w="1271" w:type="dxa"/>
            <w:vAlign w:val="center"/>
          </w:tcPr>
          <w:p w14:paraId="612AA2D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Kaye et al., 2019</w:t>
            </w:r>
          </w:p>
        </w:tc>
        <w:tc>
          <w:tcPr>
            <w:tcW w:w="1276" w:type="dxa"/>
            <w:vAlign w:val="center"/>
          </w:tcPr>
          <w:p w14:paraId="3BB73E0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7FD32D10" w14:textId="77777777" w:rsidR="00C32EAC" w:rsidRPr="00C627B7" w:rsidRDefault="00C32EAC" w:rsidP="0017434E">
            <w:pPr>
              <w:jc w:val="center"/>
              <w:rPr>
                <w:rFonts w:ascii="Aptos" w:hAnsi="Aptos" w:cs="Arial"/>
                <w:sz w:val="18"/>
                <w:szCs w:val="18"/>
                <w:highlight w:val="yellow"/>
              </w:rPr>
            </w:pPr>
            <w:r w:rsidRPr="00C627B7">
              <w:rPr>
                <w:rFonts w:ascii="Aptos" w:hAnsi="Aptos" w:cs="Arial"/>
                <w:sz w:val="18"/>
                <w:szCs w:val="18"/>
              </w:rPr>
              <w:t>CL / CP / CLP</w:t>
            </w:r>
          </w:p>
        </w:tc>
        <w:tc>
          <w:tcPr>
            <w:tcW w:w="1134" w:type="dxa"/>
            <w:vAlign w:val="center"/>
          </w:tcPr>
          <w:p w14:paraId="6374CA8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 2</w:t>
            </w:r>
            <w:r>
              <w:rPr>
                <w:rFonts w:ascii="Aptos" w:hAnsi="Aptos" w:cs="Arial"/>
                <w:sz w:val="18"/>
                <w:szCs w:val="18"/>
              </w:rPr>
              <w:t xml:space="preserve"> years</w:t>
            </w:r>
          </w:p>
        </w:tc>
        <w:tc>
          <w:tcPr>
            <w:tcW w:w="2268" w:type="dxa"/>
            <w:vAlign w:val="center"/>
          </w:tcPr>
          <w:p w14:paraId="128B7A4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Mothers who did not reside</w:t>
            </w:r>
          </w:p>
          <w:p w14:paraId="0BDF0E0D" w14:textId="77777777" w:rsidR="00C32EAC" w:rsidRPr="00C627B7" w:rsidRDefault="00C32EAC" w:rsidP="0017434E">
            <w:pPr>
              <w:jc w:val="center"/>
              <w:rPr>
                <w:rFonts w:ascii="Aptos" w:hAnsi="Aptos"/>
                <w:sz w:val="18"/>
                <w:szCs w:val="18"/>
              </w:rPr>
            </w:pPr>
            <w:r w:rsidRPr="00C627B7">
              <w:rPr>
                <w:rFonts w:ascii="Aptos" w:hAnsi="Aptos" w:cs="Arial"/>
                <w:sz w:val="18"/>
                <w:szCs w:val="18"/>
              </w:rPr>
              <w:t>with their infant during infancy</w:t>
            </w:r>
          </w:p>
        </w:tc>
        <w:tc>
          <w:tcPr>
            <w:tcW w:w="1843" w:type="dxa"/>
            <w:vAlign w:val="center"/>
          </w:tcPr>
          <w:p w14:paraId="072ABFC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50 mothers</w:t>
            </w:r>
          </w:p>
        </w:tc>
        <w:tc>
          <w:tcPr>
            <w:tcW w:w="2409" w:type="dxa"/>
            <w:vAlign w:val="center"/>
          </w:tcPr>
          <w:p w14:paraId="0E0CBBF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telephone survey</w:t>
            </w:r>
          </w:p>
        </w:tc>
        <w:tc>
          <w:tcPr>
            <w:tcW w:w="1418" w:type="dxa"/>
            <w:vAlign w:val="center"/>
          </w:tcPr>
          <w:p w14:paraId="1994D2AC"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7D62CA53" w14:textId="77777777" w:rsidR="00C32EAC" w:rsidRPr="00674FE0" w:rsidRDefault="00C32EAC" w:rsidP="0017434E">
            <w:pPr>
              <w:jc w:val="center"/>
              <w:rPr>
                <w:rFonts w:ascii="Aptos" w:hAnsi="Aptos" w:cs="Arial"/>
                <w:sz w:val="18"/>
                <w:szCs w:val="18"/>
              </w:rPr>
            </w:pPr>
            <w:r w:rsidRPr="00674FE0">
              <w:rPr>
                <w:rFonts w:ascii="Aptos" w:hAnsi="Aptos" w:cs="Arial"/>
                <w:sz w:val="18"/>
                <w:szCs w:val="18"/>
              </w:rPr>
              <w:t>Care</w:t>
            </w:r>
          </w:p>
        </w:tc>
      </w:tr>
      <w:tr w:rsidR="00C32EAC" w:rsidRPr="00C627B7" w14:paraId="03C77D51" w14:textId="77777777" w:rsidTr="0017434E">
        <w:trPr>
          <w:trHeight w:val="300"/>
          <w:jc w:val="center"/>
        </w:trPr>
        <w:tc>
          <w:tcPr>
            <w:tcW w:w="1271" w:type="dxa"/>
            <w:vAlign w:val="center"/>
          </w:tcPr>
          <w:p w14:paraId="52F82FC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Kaye et al., 2022</w:t>
            </w:r>
          </w:p>
        </w:tc>
        <w:tc>
          <w:tcPr>
            <w:tcW w:w="1276" w:type="dxa"/>
            <w:vAlign w:val="center"/>
          </w:tcPr>
          <w:p w14:paraId="164EC0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663C30C9"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2E288F0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&lt; 18</w:t>
            </w:r>
            <w:r>
              <w:rPr>
                <w:rFonts w:ascii="Aptos" w:hAnsi="Aptos" w:cs="Arial"/>
                <w:sz w:val="18"/>
                <w:szCs w:val="18"/>
              </w:rPr>
              <w:t xml:space="preserve"> years</w:t>
            </w:r>
          </w:p>
        </w:tc>
        <w:tc>
          <w:tcPr>
            <w:tcW w:w="2268" w:type="dxa"/>
            <w:vAlign w:val="center"/>
          </w:tcPr>
          <w:p w14:paraId="6502AFC4" w14:textId="77777777" w:rsidR="00C32EAC" w:rsidRPr="00C627B7" w:rsidRDefault="00C32EAC" w:rsidP="0017434E">
            <w:pPr>
              <w:jc w:val="center"/>
              <w:rPr>
                <w:rFonts w:ascii="Aptos" w:hAnsi="Aptos" w:cs="Arial"/>
                <w:sz w:val="18"/>
                <w:szCs w:val="18"/>
              </w:rPr>
            </w:pPr>
            <w:r>
              <w:rPr>
                <w:rFonts w:ascii="Aptos" w:hAnsi="Aptos" w:cs="Arial"/>
                <w:sz w:val="18"/>
                <w:szCs w:val="18"/>
              </w:rPr>
              <w:t>P</w:t>
            </w:r>
            <w:r w:rsidRPr="00C627B7">
              <w:rPr>
                <w:rFonts w:ascii="Aptos" w:hAnsi="Aptos" w:cs="Arial"/>
                <w:sz w:val="18"/>
                <w:szCs w:val="18"/>
              </w:rPr>
              <w:t>atients with incomplete records</w:t>
            </w:r>
          </w:p>
          <w:p w14:paraId="331DD7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related to their Child Protective Services (CPS) referral history</w:t>
            </w:r>
          </w:p>
        </w:tc>
        <w:tc>
          <w:tcPr>
            <w:tcW w:w="1843" w:type="dxa"/>
            <w:vAlign w:val="center"/>
          </w:tcPr>
          <w:p w14:paraId="1AF29F1C" w14:textId="77777777" w:rsidR="00C32EAC" w:rsidRPr="00C627B7"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25 patients with history of CPS referral</w:t>
            </w:r>
          </w:p>
        </w:tc>
        <w:tc>
          <w:tcPr>
            <w:tcW w:w="2409" w:type="dxa"/>
            <w:vAlign w:val="center"/>
          </w:tcPr>
          <w:p w14:paraId="68CEA52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Patients</w:t>
            </w:r>
            <w:r>
              <w:rPr>
                <w:rFonts w:ascii="Aptos" w:hAnsi="Aptos" w:cs="Arial"/>
                <w:sz w:val="18"/>
                <w:szCs w:val="18"/>
              </w:rPr>
              <w:t>’</w:t>
            </w:r>
            <w:r w:rsidRPr="00C627B7">
              <w:rPr>
                <w:rFonts w:ascii="Aptos" w:hAnsi="Aptos" w:cs="Arial"/>
                <w:sz w:val="18"/>
                <w:szCs w:val="18"/>
              </w:rPr>
              <w:t xml:space="preserve"> records</w:t>
            </w:r>
          </w:p>
        </w:tc>
        <w:tc>
          <w:tcPr>
            <w:tcW w:w="1418" w:type="dxa"/>
            <w:vAlign w:val="center"/>
          </w:tcPr>
          <w:p w14:paraId="5AA1A00E" w14:textId="77777777" w:rsidR="00C32EAC"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0586145A"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787E19A7" w14:textId="77777777" w:rsidTr="0017434E">
        <w:trPr>
          <w:trHeight w:val="300"/>
          <w:jc w:val="center"/>
        </w:trPr>
        <w:tc>
          <w:tcPr>
            <w:tcW w:w="1271" w:type="dxa"/>
            <w:vAlign w:val="center"/>
          </w:tcPr>
          <w:p w14:paraId="171F3DE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Ke et al., 2013</w:t>
            </w:r>
          </w:p>
        </w:tc>
        <w:tc>
          <w:tcPr>
            <w:tcW w:w="1276" w:type="dxa"/>
            <w:vAlign w:val="center"/>
          </w:tcPr>
          <w:p w14:paraId="2495B61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(UK)</w:t>
            </w:r>
          </w:p>
        </w:tc>
        <w:tc>
          <w:tcPr>
            <w:tcW w:w="1134" w:type="dxa"/>
            <w:vAlign w:val="center"/>
          </w:tcPr>
          <w:p w14:paraId="1E77193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5A0E7DA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78F6B45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B70B36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16 parents</w:t>
            </w:r>
          </w:p>
        </w:tc>
        <w:tc>
          <w:tcPr>
            <w:tcW w:w="2409" w:type="dxa"/>
            <w:vAlign w:val="center"/>
          </w:tcPr>
          <w:p w14:paraId="1D9EB1B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telephone interviews</w:t>
            </w:r>
          </w:p>
        </w:tc>
        <w:tc>
          <w:tcPr>
            <w:tcW w:w="1418" w:type="dxa"/>
            <w:vAlign w:val="center"/>
          </w:tcPr>
          <w:p w14:paraId="6C14574D"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63660A0D"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C9C6FE9"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F4748CB" w14:textId="77777777" w:rsidTr="0017434E">
        <w:trPr>
          <w:trHeight w:val="300"/>
          <w:jc w:val="center"/>
        </w:trPr>
        <w:tc>
          <w:tcPr>
            <w:tcW w:w="1271" w:type="dxa"/>
            <w:vAlign w:val="center"/>
          </w:tcPr>
          <w:p w14:paraId="18AB1DF9"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Khouri et al., 2018</w:t>
            </w:r>
          </w:p>
        </w:tc>
        <w:tc>
          <w:tcPr>
            <w:tcW w:w="1276" w:type="dxa"/>
            <w:vAlign w:val="center"/>
          </w:tcPr>
          <w:p w14:paraId="77A98822"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Single centre (USA)</w:t>
            </w:r>
          </w:p>
        </w:tc>
        <w:tc>
          <w:tcPr>
            <w:tcW w:w="1134" w:type="dxa"/>
            <w:vAlign w:val="center"/>
          </w:tcPr>
          <w:p w14:paraId="3DD886C6"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CL / CP / CLP</w:t>
            </w:r>
          </w:p>
        </w:tc>
        <w:tc>
          <w:tcPr>
            <w:tcW w:w="1134" w:type="dxa"/>
            <w:vAlign w:val="center"/>
          </w:tcPr>
          <w:p w14:paraId="36B72EAD"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Not reported</w:t>
            </w:r>
          </w:p>
        </w:tc>
        <w:tc>
          <w:tcPr>
            <w:tcW w:w="2268" w:type="dxa"/>
            <w:vAlign w:val="center"/>
          </w:tcPr>
          <w:p w14:paraId="2C866709"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Non-English speaking</w:t>
            </w:r>
          </w:p>
        </w:tc>
        <w:tc>
          <w:tcPr>
            <w:tcW w:w="1843" w:type="dxa"/>
            <w:vAlign w:val="center"/>
          </w:tcPr>
          <w:p w14:paraId="3B2B82FC"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25</w:t>
            </w:r>
          </w:p>
          <w:p w14:paraId="0F4CD8AA"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(22 mothers, 3 fathers)</w:t>
            </w:r>
          </w:p>
        </w:tc>
        <w:tc>
          <w:tcPr>
            <w:tcW w:w="2409" w:type="dxa"/>
            <w:vAlign w:val="center"/>
          </w:tcPr>
          <w:p w14:paraId="1220A071"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Unvalidated survey completed by telephone</w:t>
            </w:r>
          </w:p>
        </w:tc>
        <w:tc>
          <w:tcPr>
            <w:tcW w:w="1418" w:type="dxa"/>
            <w:vAlign w:val="center"/>
          </w:tcPr>
          <w:p w14:paraId="08B7C8C0" w14:textId="77777777" w:rsidR="00C32EAC" w:rsidRPr="00D83B1F" w:rsidRDefault="00C32EAC" w:rsidP="0017434E">
            <w:pPr>
              <w:jc w:val="center"/>
              <w:rPr>
                <w:rFonts w:ascii="Aptos" w:hAnsi="Aptos" w:cs="Arial"/>
                <w:sz w:val="18"/>
                <w:szCs w:val="18"/>
              </w:rPr>
            </w:pPr>
            <w:r w:rsidRPr="00D83B1F">
              <w:rPr>
                <w:rFonts w:ascii="Aptos" w:hAnsi="Aptos" w:cs="Arial"/>
                <w:sz w:val="18"/>
                <w:szCs w:val="18"/>
              </w:rPr>
              <w:t>None</w:t>
            </w:r>
          </w:p>
        </w:tc>
        <w:tc>
          <w:tcPr>
            <w:tcW w:w="1134" w:type="dxa"/>
            <w:vAlign w:val="center"/>
          </w:tcPr>
          <w:p w14:paraId="0D9D1BFC" w14:textId="77777777" w:rsidR="00C32EAC" w:rsidRPr="00674FE0" w:rsidRDefault="00C32EAC" w:rsidP="0017434E">
            <w:pPr>
              <w:jc w:val="center"/>
              <w:rPr>
                <w:rFonts w:ascii="Aptos" w:hAnsi="Aptos" w:cs="Arial"/>
                <w:sz w:val="18"/>
                <w:szCs w:val="18"/>
              </w:rPr>
            </w:pPr>
            <w:r w:rsidRPr="00674FE0">
              <w:rPr>
                <w:rFonts w:ascii="Aptos" w:hAnsi="Aptos" w:cs="Arial"/>
                <w:sz w:val="18"/>
                <w:szCs w:val="18"/>
              </w:rPr>
              <w:t>Social</w:t>
            </w:r>
          </w:p>
        </w:tc>
      </w:tr>
      <w:tr w:rsidR="00C32EAC" w:rsidRPr="00C627B7" w14:paraId="049A87A1" w14:textId="77777777" w:rsidTr="0017434E">
        <w:trPr>
          <w:trHeight w:val="300"/>
          <w:jc w:val="center"/>
        </w:trPr>
        <w:tc>
          <w:tcPr>
            <w:tcW w:w="1271" w:type="dxa"/>
            <w:vAlign w:val="center"/>
          </w:tcPr>
          <w:p w14:paraId="4CC0811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Knapke et al., 2010</w:t>
            </w:r>
          </w:p>
        </w:tc>
        <w:tc>
          <w:tcPr>
            <w:tcW w:w="1276" w:type="dxa"/>
            <w:vAlign w:val="center"/>
          </w:tcPr>
          <w:p w14:paraId="1024438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5A3FE138" w14:textId="77777777" w:rsidR="00C32EAC" w:rsidRPr="00FF49A1"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5FB0043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&lt;1yr</w:t>
            </w:r>
          </w:p>
        </w:tc>
        <w:tc>
          <w:tcPr>
            <w:tcW w:w="2268" w:type="dxa"/>
            <w:vAlign w:val="center"/>
          </w:tcPr>
          <w:p w14:paraId="7E9FDC18" w14:textId="77777777" w:rsidR="00C32EAC" w:rsidRPr="00C627B7" w:rsidRDefault="00C32EAC" w:rsidP="0017434E">
            <w:pPr>
              <w:jc w:val="center"/>
              <w:rPr>
                <w:rFonts w:ascii="Aptos" w:hAnsi="Aptos"/>
                <w:sz w:val="18"/>
                <w:szCs w:val="18"/>
              </w:rPr>
            </w:pPr>
            <w:r>
              <w:rPr>
                <w:rFonts w:ascii="Aptos" w:hAnsi="Aptos" w:cs="Arial"/>
                <w:sz w:val="18"/>
                <w:szCs w:val="18"/>
              </w:rPr>
              <w:t>S</w:t>
            </w:r>
            <w:r w:rsidRPr="00C627B7">
              <w:rPr>
                <w:rFonts w:ascii="Aptos" w:hAnsi="Aptos" w:cs="Arial"/>
                <w:sz w:val="18"/>
                <w:szCs w:val="18"/>
              </w:rPr>
              <w:t>yndromes</w:t>
            </w:r>
            <w:r>
              <w:rPr>
                <w:rFonts w:ascii="Aptos" w:hAnsi="Aptos" w:cs="Arial"/>
                <w:sz w:val="18"/>
                <w:szCs w:val="18"/>
              </w:rPr>
              <w:t xml:space="preserve"> </w:t>
            </w:r>
            <w:r w:rsidRPr="00C627B7">
              <w:rPr>
                <w:rFonts w:ascii="Aptos" w:hAnsi="Aptos" w:cs="Arial"/>
                <w:sz w:val="18"/>
                <w:szCs w:val="18"/>
              </w:rPr>
              <w:t>(excepting Stickler</w:t>
            </w:r>
          </w:p>
          <w:p w14:paraId="55CB848C" w14:textId="77777777" w:rsidR="00C32EAC" w:rsidRPr="00C627B7" w:rsidRDefault="00C32EAC" w:rsidP="0017434E">
            <w:pPr>
              <w:jc w:val="center"/>
              <w:rPr>
                <w:rFonts w:ascii="Aptos" w:hAnsi="Aptos"/>
                <w:sz w:val="18"/>
                <w:szCs w:val="18"/>
              </w:rPr>
            </w:pPr>
            <w:r w:rsidRPr="00C627B7">
              <w:rPr>
                <w:rFonts w:ascii="Aptos" w:hAnsi="Aptos" w:cs="Arial"/>
                <w:sz w:val="18"/>
                <w:szCs w:val="18"/>
              </w:rPr>
              <w:t>syndrome or Van der Woude syndrome)</w:t>
            </w:r>
          </w:p>
        </w:tc>
        <w:tc>
          <w:tcPr>
            <w:tcW w:w="1843" w:type="dxa"/>
            <w:vAlign w:val="center"/>
          </w:tcPr>
          <w:p w14:paraId="7BA8C43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 parents (15 mothers, 2 fathers)</w:t>
            </w:r>
          </w:p>
        </w:tc>
        <w:tc>
          <w:tcPr>
            <w:tcW w:w="2409" w:type="dxa"/>
            <w:vAlign w:val="center"/>
          </w:tcPr>
          <w:p w14:paraId="147BD47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telephone interview</w:t>
            </w:r>
          </w:p>
        </w:tc>
        <w:tc>
          <w:tcPr>
            <w:tcW w:w="1418" w:type="dxa"/>
            <w:vAlign w:val="center"/>
          </w:tcPr>
          <w:p w14:paraId="6D927720"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26F0F2A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A031AAB" w14:textId="77777777" w:rsidTr="0017434E">
        <w:trPr>
          <w:trHeight w:val="300"/>
          <w:jc w:val="center"/>
        </w:trPr>
        <w:tc>
          <w:tcPr>
            <w:tcW w:w="1271" w:type="dxa"/>
            <w:vAlign w:val="center"/>
          </w:tcPr>
          <w:p w14:paraId="3751E87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Kramer et al., 2009</w:t>
            </w:r>
          </w:p>
        </w:tc>
        <w:tc>
          <w:tcPr>
            <w:tcW w:w="1276" w:type="dxa"/>
            <w:vAlign w:val="center"/>
          </w:tcPr>
          <w:p w14:paraId="5C508A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(Germany)</w:t>
            </w:r>
          </w:p>
        </w:tc>
        <w:tc>
          <w:tcPr>
            <w:tcW w:w="1134" w:type="dxa"/>
            <w:vAlign w:val="center"/>
          </w:tcPr>
          <w:p w14:paraId="18F07FED" w14:textId="77777777" w:rsidR="00C32EAC" w:rsidRPr="00FF49A1"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5D68582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8-12</w:t>
            </w:r>
            <w:r>
              <w:rPr>
                <w:rFonts w:ascii="Aptos" w:hAnsi="Aptos" w:cs="Arial"/>
                <w:sz w:val="18"/>
                <w:szCs w:val="18"/>
              </w:rPr>
              <w:t xml:space="preserve"> years</w:t>
            </w:r>
          </w:p>
        </w:tc>
        <w:tc>
          <w:tcPr>
            <w:tcW w:w="2268" w:type="dxa"/>
            <w:vAlign w:val="center"/>
          </w:tcPr>
          <w:p w14:paraId="070B8F37"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yndromic OFC</w:t>
            </w:r>
            <w:r>
              <w:rPr>
                <w:rFonts w:ascii="Aptos" w:hAnsi="Aptos" w:cs="Arial"/>
                <w:sz w:val="18"/>
                <w:szCs w:val="18"/>
              </w:rPr>
              <w:t xml:space="preserve">, receiving other </w:t>
            </w:r>
            <w:r w:rsidRPr="00C627B7">
              <w:rPr>
                <w:rFonts w:ascii="Aptos" w:hAnsi="Aptos" w:cs="Arial"/>
                <w:sz w:val="18"/>
                <w:szCs w:val="18"/>
              </w:rPr>
              <w:t>medical care within last 3 months</w:t>
            </w:r>
          </w:p>
        </w:tc>
        <w:tc>
          <w:tcPr>
            <w:tcW w:w="1843" w:type="dxa"/>
            <w:vAlign w:val="center"/>
          </w:tcPr>
          <w:p w14:paraId="6181F4CA"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132 families </w:t>
            </w:r>
          </w:p>
          <w:p w14:paraId="5198D1F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(81 male patients, 51 female patients)</w:t>
            </w:r>
          </w:p>
        </w:tc>
        <w:tc>
          <w:tcPr>
            <w:tcW w:w="2409" w:type="dxa"/>
            <w:vAlign w:val="center"/>
          </w:tcPr>
          <w:p w14:paraId="6EBC79E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Impact on family Scale (IOFS), KINDL Questionnaires</w:t>
            </w:r>
          </w:p>
        </w:tc>
        <w:tc>
          <w:tcPr>
            <w:tcW w:w="1418" w:type="dxa"/>
            <w:vAlign w:val="center"/>
          </w:tcPr>
          <w:p w14:paraId="4F9D661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Age- and sex-matched </w:t>
            </w:r>
            <w:r>
              <w:rPr>
                <w:rFonts w:ascii="Aptos" w:hAnsi="Aptos" w:cs="Arial"/>
                <w:sz w:val="18"/>
                <w:szCs w:val="18"/>
              </w:rPr>
              <w:t>control group</w:t>
            </w:r>
          </w:p>
        </w:tc>
        <w:tc>
          <w:tcPr>
            <w:tcW w:w="1134" w:type="dxa"/>
            <w:vAlign w:val="center"/>
          </w:tcPr>
          <w:p w14:paraId="64624BCE"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52F86B16" w14:textId="77777777" w:rsidTr="0017434E">
        <w:trPr>
          <w:trHeight w:val="300"/>
          <w:jc w:val="center"/>
        </w:trPr>
        <w:tc>
          <w:tcPr>
            <w:tcW w:w="1271" w:type="dxa"/>
            <w:vAlign w:val="center"/>
          </w:tcPr>
          <w:p w14:paraId="5422DD2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Kuttenberger </w:t>
            </w:r>
            <w:r>
              <w:rPr>
                <w:rFonts w:ascii="Aptos" w:hAnsi="Aptos" w:cs="Arial"/>
                <w:sz w:val="18"/>
                <w:szCs w:val="18"/>
              </w:rPr>
              <w:t>&amp;</w:t>
            </w:r>
            <w:r w:rsidRPr="00C627B7">
              <w:rPr>
                <w:rFonts w:ascii="Aptos" w:hAnsi="Aptos" w:cs="Arial"/>
                <w:sz w:val="18"/>
                <w:szCs w:val="18"/>
              </w:rPr>
              <w:t xml:space="preserve"> Polska, 2010</w:t>
            </w:r>
          </w:p>
        </w:tc>
        <w:tc>
          <w:tcPr>
            <w:tcW w:w="1276" w:type="dxa"/>
            <w:vAlign w:val="center"/>
          </w:tcPr>
          <w:p w14:paraId="5889E7A5" w14:textId="77777777" w:rsidR="00C32EAC" w:rsidRPr="00C627B7" w:rsidRDefault="00C32EAC" w:rsidP="0017434E">
            <w:pPr>
              <w:jc w:val="center"/>
              <w:rPr>
                <w:rFonts w:ascii="Aptos" w:eastAsia="Arial" w:hAnsi="Aptos" w:cs="Arial"/>
                <w:sz w:val="18"/>
                <w:szCs w:val="18"/>
              </w:rPr>
            </w:pPr>
            <w:r w:rsidRPr="00C627B7">
              <w:rPr>
                <w:rFonts w:ascii="Aptos" w:hAnsi="Aptos" w:cs="Arial"/>
                <w:sz w:val="18"/>
                <w:szCs w:val="18"/>
              </w:rPr>
              <w:t>Single centre (</w:t>
            </w:r>
            <w:r w:rsidRPr="00C627B7">
              <w:rPr>
                <w:rFonts w:ascii="Aptos" w:eastAsia="Helvetica" w:hAnsi="Aptos" w:cs="Helvetica"/>
                <w:color w:val="333333"/>
                <w:sz w:val="18"/>
                <w:szCs w:val="18"/>
              </w:rPr>
              <w:t>Switzerland)</w:t>
            </w:r>
          </w:p>
        </w:tc>
        <w:tc>
          <w:tcPr>
            <w:tcW w:w="1134" w:type="dxa"/>
            <w:vAlign w:val="center"/>
          </w:tcPr>
          <w:p w14:paraId="3D8888AC" w14:textId="77777777" w:rsidR="00C32EAC" w:rsidRPr="00FF49A1"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39EFFF4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 weeks-19.5</w:t>
            </w:r>
            <w:r>
              <w:rPr>
                <w:rFonts w:ascii="Aptos" w:hAnsi="Aptos" w:cs="Arial"/>
                <w:sz w:val="18"/>
                <w:szCs w:val="18"/>
              </w:rPr>
              <w:t xml:space="preserve"> years</w:t>
            </w:r>
          </w:p>
        </w:tc>
        <w:tc>
          <w:tcPr>
            <w:tcW w:w="2268" w:type="dxa"/>
            <w:vAlign w:val="center"/>
          </w:tcPr>
          <w:p w14:paraId="4720597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3F15504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73 parents</w:t>
            </w:r>
          </w:p>
        </w:tc>
        <w:tc>
          <w:tcPr>
            <w:tcW w:w="2409" w:type="dxa"/>
            <w:vAlign w:val="center"/>
          </w:tcPr>
          <w:p w14:paraId="2FB554B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5A7EB3CF"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49C4FE2A"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55775AA" w14:textId="77777777" w:rsidR="00C32EAC" w:rsidRDefault="00C32EAC" w:rsidP="0017434E">
            <w:pPr>
              <w:jc w:val="center"/>
              <w:rPr>
                <w:rFonts w:ascii="Aptos" w:hAnsi="Aptos" w:cs="Arial"/>
                <w:sz w:val="18"/>
                <w:szCs w:val="18"/>
              </w:rPr>
            </w:pPr>
            <w:r>
              <w:rPr>
                <w:rFonts w:ascii="Aptos" w:hAnsi="Aptos" w:cs="Arial"/>
                <w:sz w:val="18"/>
                <w:szCs w:val="18"/>
              </w:rPr>
              <w:t>Social</w:t>
            </w:r>
          </w:p>
          <w:p w14:paraId="2749BD8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26BAB6F" w14:textId="77777777" w:rsidTr="0017434E">
        <w:trPr>
          <w:trHeight w:val="300"/>
          <w:jc w:val="center"/>
        </w:trPr>
        <w:tc>
          <w:tcPr>
            <w:tcW w:w="1271" w:type="dxa"/>
            <w:vAlign w:val="center"/>
          </w:tcPr>
          <w:p w14:paraId="1F3107A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Lentge et al., 2022</w:t>
            </w:r>
          </w:p>
        </w:tc>
        <w:tc>
          <w:tcPr>
            <w:tcW w:w="1276" w:type="dxa"/>
            <w:vAlign w:val="center"/>
          </w:tcPr>
          <w:p w14:paraId="37006C2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(Germany)</w:t>
            </w:r>
          </w:p>
        </w:tc>
        <w:tc>
          <w:tcPr>
            <w:tcW w:w="1134" w:type="dxa"/>
            <w:vAlign w:val="center"/>
          </w:tcPr>
          <w:p w14:paraId="264150F6" w14:textId="77777777" w:rsidR="00C32EAC" w:rsidRPr="0057320B"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32CBA37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0-3</w:t>
            </w:r>
            <w:r>
              <w:rPr>
                <w:rFonts w:ascii="Aptos" w:hAnsi="Aptos" w:cs="Arial"/>
                <w:sz w:val="18"/>
                <w:szCs w:val="18"/>
              </w:rPr>
              <w:t xml:space="preserve"> years</w:t>
            </w:r>
          </w:p>
        </w:tc>
        <w:tc>
          <w:tcPr>
            <w:tcW w:w="2268" w:type="dxa"/>
            <w:vAlign w:val="center"/>
          </w:tcPr>
          <w:p w14:paraId="494AEB9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5A3DC8A4"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33 parents </w:t>
            </w:r>
          </w:p>
          <w:p w14:paraId="0F4716E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(26 females, 7 males)</w:t>
            </w:r>
          </w:p>
        </w:tc>
        <w:tc>
          <w:tcPr>
            <w:tcW w:w="2409" w:type="dxa"/>
            <w:vAlign w:val="center"/>
          </w:tcPr>
          <w:p w14:paraId="3546F8F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Parenting Stress Index, PSI + face-to-face interview</w:t>
            </w:r>
          </w:p>
        </w:tc>
        <w:tc>
          <w:tcPr>
            <w:tcW w:w="1418" w:type="dxa"/>
            <w:vAlign w:val="center"/>
          </w:tcPr>
          <w:p w14:paraId="7EC9A2B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Published </w:t>
            </w:r>
            <w:r>
              <w:rPr>
                <w:rFonts w:ascii="Aptos" w:hAnsi="Aptos" w:cs="Arial"/>
                <w:sz w:val="18"/>
                <w:szCs w:val="18"/>
              </w:rPr>
              <w:t>norm data</w:t>
            </w:r>
          </w:p>
        </w:tc>
        <w:tc>
          <w:tcPr>
            <w:tcW w:w="1134" w:type="dxa"/>
            <w:vAlign w:val="center"/>
          </w:tcPr>
          <w:p w14:paraId="187382C0"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7C0E9C1C" w14:textId="77777777" w:rsidTr="0017434E">
        <w:trPr>
          <w:trHeight w:val="300"/>
          <w:jc w:val="center"/>
        </w:trPr>
        <w:tc>
          <w:tcPr>
            <w:tcW w:w="1271" w:type="dxa"/>
            <w:vAlign w:val="center"/>
          </w:tcPr>
          <w:p w14:paraId="179C973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Lindberg et al., 2024a</w:t>
            </w:r>
          </w:p>
        </w:tc>
        <w:tc>
          <w:tcPr>
            <w:tcW w:w="1276" w:type="dxa"/>
            <w:vAlign w:val="center"/>
          </w:tcPr>
          <w:p w14:paraId="6D6112C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(Norway)</w:t>
            </w:r>
          </w:p>
        </w:tc>
        <w:tc>
          <w:tcPr>
            <w:tcW w:w="1134" w:type="dxa"/>
            <w:vAlign w:val="center"/>
          </w:tcPr>
          <w:p w14:paraId="401A76A5"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524678AC"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ot reported</w:t>
            </w:r>
          </w:p>
        </w:tc>
        <w:tc>
          <w:tcPr>
            <w:tcW w:w="2268" w:type="dxa"/>
            <w:vAlign w:val="center"/>
          </w:tcPr>
          <w:p w14:paraId="74904B6D" w14:textId="77777777" w:rsidR="00C32EAC" w:rsidRPr="00C627B7" w:rsidRDefault="00C32EAC" w:rsidP="0017434E">
            <w:pPr>
              <w:jc w:val="center"/>
              <w:rPr>
                <w:rFonts w:ascii="Aptos" w:hAnsi="Aptos" w:cs="Arial"/>
                <w:sz w:val="18"/>
                <w:szCs w:val="18"/>
              </w:rPr>
            </w:pPr>
            <w:r>
              <w:rPr>
                <w:rFonts w:ascii="Aptos" w:hAnsi="Aptos" w:cs="Arial"/>
                <w:sz w:val="18"/>
                <w:szCs w:val="18"/>
              </w:rPr>
              <w:t xml:space="preserve">Not able </w:t>
            </w:r>
            <w:r w:rsidRPr="00882912">
              <w:rPr>
                <w:rFonts w:ascii="Aptos" w:hAnsi="Aptos" w:cs="Arial"/>
                <w:sz w:val="18"/>
                <w:szCs w:val="18"/>
              </w:rPr>
              <w:t>to speak, read, and write Norwegian</w:t>
            </w:r>
            <w:r>
              <w:rPr>
                <w:rFonts w:ascii="Aptos" w:hAnsi="Aptos" w:cs="Arial"/>
                <w:sz w:val="18"/>
                <w:szCs w:val="18"/>
              </w:rPr>
              <w:t xml:space="preserve">, not referred by </w:t>
            </w:r>
            <w:r w:rsidRPr="00882912">
              <w:rPr>
                <w:rFonts w:ascii="Aptos" w:hAnsi="Aptos" w:cs="Arial"/>
                <w:sz w:val="18"/>
                <w:szCs w:val="18"/>
              </w:rPr>
              <w:t>one month after birth</w:t>
            </w:r>
          </w:p>
        </w:tc>
        <w:tc>
          <w:tcPr>
            <w:tcW w:w="1843" w:type="dxa"/>
            <w:vAlign w:val="center"/>
          </w:tcPr>
          <w:p w14:paraId="5EAA98D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70 families </w:t>
            </w:r>
          </w:p>
          <w:p w14:paraId="51B6873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(69 mothers and 57 fathers)</w:t>
            </w:r>
          </w:p>
          <w:p w14:paraId="626EF0CC" w14:textId="77777777" w:rsidR="00C32EAC" w:rsidRPr="00C627B7" w:rsidRDefault="00C32EAC" w:rsidP="0017434E">
            <w:pPr>
              <w:jc w:val="center"/>
              <w:rPr>
                <w:rFonts w:ascii="Aptos" w:hAnsi="Aptos" w:cs="Arial"/>
                <w:sz w:val="18"/>
                <w:szCs w:val="18"/>
              </w:rPr>
            </w:pPr>
          </w:p>
          <w:p w14:paraId="5518A071" w14:textId="77777777" w:rsidR="00C32EAC" w:rsidRDefault="00C32EAC" w:rsidP="0017434E">
            <w:pPr>
              <w:jc w:val="center"/>
              <w:rPr>
                <w:rFonts w:ascii="Aptos" w:hAnsi="Aptos" w:cs="Arial"/>
                <w:sz w:val="18"/>
                <w:szCs w:val="18"/>
              </w:rPr>
            </w:pPr>
            <w:r>
              <w:rPr>
                <w:rFonts w:ascii="Aptos" w:hAnsi="Aptos" w:cs="Arial"/>
                <w:sz w:val="18"/>
                <w:szCs w:val="18"/>
              </w:rPr>
              <w:t>I</w:t>
            </w:r>
            <w:r w:rsidRPr="00C627B7">
              <w:rPr>
                <w:rFonts w:ascii="Aptos" w:hAnsi="Aptos" w:cs="Arial"/>
                <w:sz w:val="18"/>
                <w:szCs w:val="18"/>
              </w:rPr>
              <w:t>ntervention group (n =32)</w:t>
            </w:r>
          </w:p>
          <w:p w14:paraId="2CD00331" w14:textId="77777777" w:rsidR="00C32EAC" w:rsidRDefault="00C32EAC" w:rsidP="0017434E">
            <w:pPr>
              <w:jc w:val="center"/>
              <w:rPr>
                <w:rFonts w:ascii="Aptos" w:hAnsi="Aptos" w:cs="Arial"/>
                <w:sz w:val="18"/>
                <w:szCs w:val="18"/>
              </w:rPr>
            </w:pPr>
          </w:p>
          <w:p w14:paraId="4317371B" w14:textId="77777777" w:rsidR="00C32EAC" w:rsidRPr="00C627B7"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ontrol group (n =38</w:t>
            </w:r>
            <w:r>
              <w:rPr>
                <w:rFonts w:ascii="Aptos" w:hAnsi="Aptos" w:cs="Arial"/>
                <w:sz w:val="18"/>
                <w:szCs w:val="18"/>
              </w:rPr>
              <w:t>)</w:t>
            </w:r>
          </w:p>
        </w:tc>
        <w:tc>
          <w:tcPr>
            <w:tcW w:w="2409" w:type="dxa"/>
            <w:vAlign w:val="center"/>
          </w:tcPr>
          <w:p w14:paraId="6CA9EB83"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Parental Stress Index (PSI), Perceived Stress Scale (PSS-14), feeding questionnaire, survey of infant diets, weight</w:t>
            </w:r>
            <w:r>
              <w:rPr>
                <w:rFonts w:ascii="Aptos" w:eastAsia="Aptos" w:hAnsi="Aptos" w:cs="Aptos"/>
                <w:sz w:val="18"/>
                <w:szCs w:val="18"/>
              </w:rPr>
              <w:t xml:space="preserve"> </w:t>
            </w:r>
            <w:r w:rsidRPr="00C627B7">
              <w:rPr>
                <w:rFonts w:ascii="Aptos" w:eastAsia="Aptos" w:hAnsi="Aptos" w:cs="Aptos"/>
                <w:sz w:val="18"/>
                <w:szCs w:val="18"/>
              </w:rPr>
              <w:t>percentiles</w:t>
            </w:r>
          </w:p>
        </w:tc>
        <w:tc>
          <w:tcPr>
            <w:tcW w:w="1418" w:type="dxa"/>
            <w:vAlign w:val="center"/>
          </w:tcPr>
          <w:p w14:paraId="4DBCDF39" w14:textId="77777777" w:rsidR="00C32EAC" w:rsidRDefault="00C32EAC" w:rsidP="0017434E">
            <w:pPr>
              <w:jc w:val="center"/>
              <w:rPr>
                <w:rFonts w:ascii="Aptos" w:hAnsi="Aptos" w:cs="Arial"/>
                <w:sz w:val="18"/>
                <w:szCs w:val="18"/>
              </w:rPr>
            </w:pPr>
            <w:r>
              <w:rPr>
                <w:rFonts w:ascii="Aptos" w:hAnsi="Aptos"/>
                <w:sz w:val="18"/>
                <w:szCs w:val="18"/>
              </w:rPr>
              <w:t>Control group</w:t>
            </w:r>
          </w:p>
        </w:tc>
        <w:tc>
          <w:tcPr>
            <w:tcW w:w="1134" w:type="dxa"/>
            <w:vAlign w:val="center"/>
          </w:tcPr>
          <w:p w14:paraId="61CC776E"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2F36AE7D" w14:textId="77777777" w:rsidTr="0017434E">
        <w:trPr>
          <w:trHeight w:val="300"/>
          <w:jc w:val="center"/>
        </w:trPr>
        <w:tc>
          <w:tcPr>
            <w:tcW w:w="1271" w:type="dxa"/>
            <w:vAlign w:val="center"/>
          </w:tcPr>
          <w:p w14:paraId="5787E69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Lindberg et al., 2024b</w:t>
            </w:r>
          </w:p>
        </w:tc>
        <w:tc>
          <w:tcPr>
            <w:tcW w:w="1276" w:type="dxa"/>
            <w:vAlign w:val="center"/>
          </w:tcPr>
          <w:p w14:paraId="13A70C6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(Norway)</w:t>
            </w:r>
          </w:p>
          <w:p w14:paraId="0A936619" w14:textId="77777777" w:rsidR="00C32EAC" w:rsidRPr="00C627B7" w:rsidRDefault="00C32EAC" w:rsidP="0017434E">
            <w:pPr>
              <w:jc w:val="center"/>
              <w:rPr>
                <w:rFonts w:ascii="Aptos" w:hAnsi="Aptos" w:cs="Arial"/>
                <w:sz w:val="18"/>
                <w:szCs w:val="18"/>
              </w:rPr>
            </w:pPr>
          </w:p>
        </w:tc>
        <w:tc>
          <w:tcPr>
            <w:tcW w:w="1134" w:type="dxa"/>
            <w:vAlign w:val="center"/>
          </w:tcPr>
          <w:p w14:paraId="53C073AB"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192255D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5544EAF5" w14:textId="77777777" w:rsidR="00C32EAC" w:rsidRPr="00C627B7" w:rsidRDefault="00C32EAC" w:rsidP="0017434E">
            <w:pPr>
              <w:jc w:val="center"/>
              <w:rPr>
                <w:rFonts w:ascii="Aptos" w:hAnsi="Aptos" w:cs="Arial"/>
                <w:sz w:val="18"/>
                <w:szCs w:val="18"/>
              </w:rPr>
            </w:pPr>
            <w:r>
              <w:rPr>
                <w:rFonts w:ascii="Aptos" w:hAnsi="Aptos" w:cs="Arial"/>
                <w:sz w:val="18"/>
                <w:szCs w:val="18"/>
              </w:rPr>
              <w:t xml:space="preserve">Not able </w:t>
            </w:r>
            <w:r w:rsidRPr="00882912">
              <w:rPr>
                <w:rFonts w:ascii="Aptos" w:hAnsi="Aptos" w:cs="Arial"/>
                <w:sz w:val="18"/>
                <w:szCs w:val="18"/>
              </w:rPr>
              <w:t>to speak, read, and write Norwegian</w:t>
            </w:r>
            <w:r>
              <w:rPr>
                <w:rFonts w:ascii="Aptos" w:hAnsi="Aptos" w:cs="Arial"/>
                <w:sz w:val="18"/>
                <w:szCs w:val="18"/>
              </w:rPr>
              <w:t xml:space="preserve">, not referred by </w:t>
            </w:r>
            <w:r w:rsidRPr="00882912">
              <w:rPr>
                <w:rFonts w:ascii="Aptos" w:hAnsi="Aptos" w:cs="Arial"/>
                <w:sz w:val="18"/>
                <w:szCs w:val="18"/>
              </w:rPr>
              <w:t>one month after birth</w:t>
            </w:r>
          </w:p>
        </w:tc>
        <w:tc>
          <w:tcPr>
            <w:tcW w:w="1843" w:type="dxa"/>
            <w:vAlign w:val="center"/>
          </w:tcPr>
          <w:p w14:paraId="4FF69384"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70 families </w:t>
            </w:r>
          </w:p>
          <w:p w14:paraId="418618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(69 mothers and 57 fathers)</w:t>
            </w:r>
          </w:p>
          <w:p w14:paraId="5079097C" w14:textId="77777777" w:rsidR="00C32EAC" w:rsidRPr="00C627B7" w:rsidRDefault="00C32EAC" w:rsidP="0017434E">
            <w:pPr>
              <w:jc w:val="center"/>
              <w:rPr>
                <w:rFonts w:ascii="Aptos" w:hAnsi="Aptos" w:cs="Arial"/>
                <w:sz w:val="18"/>
                <w:szCs w:val="18"/>
              </w:rPr>
            </w:pPr>
          </w:p>
          <w:p w14:paraId="4E6DABA5" w14:textId="77777777" w:rsidR="00C32EAC" w:rsidRDefault="00C32EAC" w:rsidP="0017434E">
            <w:pPr>
              <w:jc w:val="center"/>
              <w:rPr>
                <w:rFonts w:ascii="Aptos" w:hAnsi="Aptos" w:cs="Arial"/>
                <w:sz w:val="18"/>
                <w:szCs w:val="18"/>
              </w:rPr>
            </w:pPr>
            <w:r>
              <w:rPr>
                <w:rFonts w:ascii="Aptos" w:hAnsi="Aptos" w:cs="Arial"/>
                <w:sz w:val="18"/>
                <w:szCs w:val="18"/>
              </w:rPr>
              <w:t>I</w:t>
            </w:r>
            <w:r w:rsidRPr="00C627B7">
              <w:rPr>
                <w:rFonts w:ascii="Aptos" w:hAnsi="Aptos" w:cs="Arial"/>
                <w:sz w:val="18"/>
                <w:szCs w:val="18"/>
              </w:rPr>
              <w:t>ntervention group (n =32)</w:t>
            </w:r>
          </w:p>
          <w:p w14:paraId="605EAB5C" w14:textId="77777777" w:rsidR="00C32EAC" w:rsidRDefault="00C32EAC" w:rsidP="0017434E">
            <w:pPr>
              <w:jc w:val="center"/>
              <w:rPr>
                <w:rFonts w:ascii="Aptos" w:hAnsi="Aptos" w:cs="Arial"/>
                <w:sz w:val="18"/>
                <w:szCs w:val="18"/>
              </w:rPr>
            </w:pPr>
          </w:p>
          <w:p w14:paraId="2AE0E122" w14:textId="77777777" w:rsidR="00C32EAC" w:rsidRPr="00C627B7" w:rsidRDefault="00C32EAC" w:rsidP="0017434E">
            <w:pPr>
              <w:jc w:val="center"/>
              <w:rPr>
                <w:rFonts w:ascii="Aptos" w:hAnsi="Aptos" w:cs="Arial"/>
                <w:sz w:val="18"/>
                <w:szCs w:val="18"/>
              </w:rPr>
            </w:pPr>
            <w:r>
              <w:rPr>
                <w:rFonts w:ascii="Aptos" w:hAnsi="Aptos" w:cs="Arial"/>
                <w:sz w:val="18"/>
                <w:szCs w:val="18"/>
              </w:rPr>
              <w:lastRenderedPageBreak/>
              <w:t>C</w:t>
            </w:r>
            <w:r w:rsidRPr="00C627B7">
              <w:rPr>
                <w:rFonts w:ascii="Aptos" w:hAnsi="Aptos" w:cs="Arial"/>
                <w:sz w:val="18"/>
                <w:szCs w:val="18"/>
              </w:rPr>
              <w:t>ontrol group (n =38</w:t>
            </w:r>
            <w:r>
              <w:rPr>
                <w:rFonts w:ascii="Aptos" w:hAnsi="Aptos" w:cs="Arial"/>
                <w:sz w:val="18"/>
                <w:szCs w:val="18"/>
              </w:rPr>
              <w:t>)</w:t>
            </w:r>
          </w:p>
        </w:tc>
        <w:tc>
          <w:tcPr>
            <w:tcW w:w="2409" w:type="dxa"/>
            <w:vAlign w:val="center"/>
          </w:tcPr>
          <w:p w14:paraId="1029A0BC"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lastRenderedPageBreak/>
              <w:t xml:space="preserve">Use of Internet-Questionnaire, Quality of </w:t>
            </w:r>
            <w:r>
              <w:rPr>
                <w:rFonts w:ascii="Aptos" w:eastAsia="Aptos" w:hAnsi="Aptos" w:cs="Aptos"/>
                <w:sz w:val="18"/>
                <w:szCs w:val="18"/>
              </w:rPr>
              <w:t>D</w:t>
            </w:r>
            <w:r w:rsidRPr="00C627B7">
              <w:rPr>
                <w:rFonts w:ascii="Aptos" w:eastAsia="Aptos" w:hAnsi="Aptos" w:cs="Aptos"/>
                <w:sz w:val="18"/>
                <w:szCs w:val="18"/>
              </w:rPr>
              <w:t xml:space="preserve">ischarge </w:t>
            </w:r>
            <w:r>
              <w:rPr>
                <w:rFonts w:ascii="Aptos" w:eastAsia="Aptos" w:hAnsi="Aptos" w:cs="Aptos"/>
                <w:sz w:val="18"/>
                <w:szCs w:val="18"/>
              </w:rPr>
              <w:t>T</w:t>
            </w:r>
            <w:r w:rsidRPr="00C627B7">
              <w:rPr>
                <w:rFonts w:ascii="Aptos" w:eastAsia="Aptos" w:hAnsi="Aptos" w:cs="Aptos"/>
                <w:sz w:val="18"/>
                <w:szCs w:val="18"/>
              </w:rPr>
              <w:t xml:space="preserve">eaching </w:t>
            </w:r>
            <w:r>
              <w:rPr>
                <w:rFonts w:ascii="Aptos" w:eastAsia="Aptos" w:hAnsi="Aptos" w:cs="Aptos"/>
                <w:sz w:val="18"/>
                <w:szCs w:val="18"/>
              </w:rPr>
              <w:t>S</w:t>
            </w:r>
            <w:r w:rsidRPr="00C627B7">
              <w:rPr>
                <w:rFonts w:ascii="Aptos" w:eastAsia="Aptos" w:hAnsi="Aptos" w:cs="Aptos"/>
                <w:sz w:val="18"/>
                <w:szCs w:val="18"/>
              </w:rPr>
              <w:t xml:space="preserve">cale (QDTS), Post </w:t>
            </w:r>
            <w:r>
              <w:rPr>
                <w:rFonts w:ascii="Aptos" w:eastAsia="Aptos" w:hAnsi="Aptos" w:cs="Aptos"/>
                <w:sz w:val="18"/>
                <w:szCs w:val="18"/>
              </w:rPr>
              <w:t>D</w:t>
            </w:r>
            <w:r w:rsidRPr="00C627B7">
              <w:rPr>
                <w:rFonts w:ascii="Aptos" w:eastAsia="Aptos" w:hAnsi="Aptos" w:cs="Aptos"/>
                <w:sz w:val="18"/>
                <w:szCs w:val="18"/>
              </w:rPr>
              <w:t xml:space="preserve">ischarge </w:t>
            </w:r>
            <w:r>
              <w:rPr>
                <w:rFonts w:ascii="Aptos" w:eastAsia="Aptos" w:hAnsi="Aptos" w:cs="Aptos"/>
                <w:sz w:val="18"/>
                <w:szCs w:val="18"/>
              </w:rPr>
              <w:t>C</w:t>
            </w:r>
            <w:r w:rsidRPr="00C627B7">
              <w:rPr>
                <w:rFonts w:ascii="Aptos" w:eastAsia="Aptos" w:hAnsi="Aptos" w:cs="Aptos"/>
                <w:sz w:val="18"/>
                <w:szCs w:val="18"/>
              </w:rPr>
              <w:t xml:space="preserve">oping </w:t>
            </w:r>
            <w:r>
              <w:rPr>
                <w:rFonts w:ascii="Aptos" w:eastAsia="Aptos" w:hAnsi="Aptos" w:cs="Aptos"/>
                <w:sz w:val="18"/>
                <w:szCs w:val="18"/>
              </w:rPr>
              <w:t>D</w:t>
            </w:r>
            <w:r w:rsidRPr="00C627B7">
              <w:rPr>
                <w:rFonts w:ascii="Aptos" w:eastAsia="Aptos" w:hAnsi="Aptos" w:cs="Aptos"/>
                <w:sz w:val="18"/>
                <w:szCs w:val="18"/>
              </w:rPr>
              <w:t>ifficulty</w:t>
            </w:r>
          </w:p>
          <w:p w14:paraId="2807F56F"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S</w:t>
            </w:r>
            <w:r w:rsidRPr="00C627B7">
              <w:rPr>
                <w:rFonts w:ascii="Aptos" w:eastAsia="Aptos" w:hAnsi="Aptos" w:cs="Aptos"/>
                <w:sz w:val="18"/>
                <w:szCs w:val="18"/>
              </w:rPr>
              <w:t xml:space="preserve">cale (PDCDS), </w:t>
            </w:r>
            <w:r>
              <w:rPr>
                <w:rFonts w:ascii="Aptos" w:eastAsia="Aptos" w:hAnsi="Aptos" w:cs="Aptos"/>
                <w:sz w:val="18"/>
                <w:szCs w:val="18"/>
              </w:rPr>
              <w:t>r</w:t>
            </w:r>
            <w:r w:rsidRPr="00C627B7">
              <w:rPr>
                <w:rFonts w:ascii="Aptos" w:eastAsia="Aptos" w:hAnsi="Aptos" w:cs="Aptos"/>
                <w:sz w:val="18"/>
                <w:szCs w:val="18"/>
              </w:rPr>
              <w:t>esponse on follow-up by health professionals</w:t>
            </w:r>
            <w:r w:rsidRPr="00C627B7">
              <w:rPr>
                <w:rFonts w:ascii="Aptos" w:hAnsi="Aptos" w:cs="Arial"/>
                <w:sz w:val="18"/>
                <w:szCs w:val="18"/>
              </w:rPr>
              <w:t xml:space="preserve"> </w:t>
            </w:r>
          </w:p>
        </w:tc>
        <w:tc>
          <w:tcPr>
            <w:tcW w:w="1418" w:type="dxa"/>
            <w:vAlign w:val="center"/>
          </w:tcPr>
          <w:p w14:paraId="545F7273" w14:textId="77777777" w:rsidR="00C32EAC" w:rsidRDefault="00C32EAC" w:rsidP="0017434E">
            <w:pPr>
              <w:jc w:val="center"/>
              <w:rPr>
                <w:rFonts w:ascii="Aptos" w:hAnsi="Aptos" w:cs="Arial"/>
                <w:sz w:val="18"/>
                <w:szCs w:val="18"/>
              </w:rPr>
            </w:pPr>
            <w:r>
              <w:rPr>
                <w:rFonts w:ascii="Aptos" w:hAnsi="Aptos"/>
                <w:sz w:val="18"/>
                <w:szCs w:val="18"/>
              </w:rPr>
              <w:t>Control group</w:t>
            </w:r>
          </w:p>
        </w:tc>
        <w:tc>
          <w:tcPr>
            <w:tcW w:w="1134" w:type="dxa"/>
            <w:vAlign w:val="center"/>
          </w:tcPr>
          <w:p w14:paraId="6CB6786C"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96BDEBA" w14:textId="77777777" w:rsidTr="0017434E">
        <w:trPr>
          <w:trHeight w:val="300"/>
          <w:jc w:val="center"/>
        </w:trPr>
        <w:tc>
          <w:tcPr>
            <w:tcW w:w="1271" w:type="dxa"/>
            <w:vAlign w:val="center"/>
          </w:tcPr>
          <w:p w14:paraId="5FD0B09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Lindeberg </w:t>
            </w:r>
            <w:r>
              <w:rPr>
                <w:rFonts w:ascii="Aptos" w:hAnsi="Aptos" w:cs="Arial"/>
                <w:sz w:val="18"/>
                <w:szCs w:val="18"/>
              </w:rPr>
              <w:t>&amp;</w:t>
            </w:r>
            <w:r w:rsidRPr="00C627B7">
              <w:rPr>
                <w:rFonts w:ascii="Aptos" w:hAnsi="Aptos" w:cs="Arial"/>
                <w:sz w:val="18"/>
                <w:szCs w:val="18"/>
              </w:rPr>
              <w:t xml:space="preserve"> Berglund, 2014</w:t>
            </w:r>
          </w:p>
        </w:tc>
        <w:tc>
          <w:tcPr>
            <w:tcW w:w="1276" w:type="dxa"/>
            <w:vAlign w:val="center"/>
          </w:tcPr>
          <w:p w14:paraId="6412D5F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(Norway)</w:t>
            </w:r>
          </w:p>
        </w:tc>
        <w:tc>
          <w:tcPr>
            <w:tcW w:w="1134" w:type="dxa"/>
            <w:vAlign w:val="center"/>
          </w:tcPr>
          <w:p w14:paraId="41A7210C" w14:textId="77777777" w:rsidR="00C32EAC" w:rsidRPr="0057320B" w:rsidRDefault="00C32EAC" w:rsidP="0017434E">
            <w:pPr>
              <w:jc w:val="center"/>
              <w:rPr>
                <w:rFonts w:ascii="Aptos" w:hAnsi="Aptos" w:cs="Arial"/>
                <w:sz w:val="18"/>
                <w:szCs w:val="18"/>
              </w:rPr>
            </w:pPr>
            <w:r w:rsidRPr="00C627B7">
              <w:rPr>
                <w:rFonts w:ascii="Aptos" w:hAnsi="Aptos" w:cs="Arial"/>
                <w:sz w:val="18"/>
                <w:szCs w:val="18"/>
              </w:rPr>
              <w:t>CL / CP/ CLP</w:t>
            </w:r>
          </w:p>
        </w:tc>
        <w:tc>
          <w:tcPr>
            <w:tcW w:w="1134" w:type="dxa"/>
            <w:vAlign w:val="center"/>
          </w:tcPr>
          <w:p w14:paraId="43ABABA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2BE57E9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1E36149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 mothers</w:t>
            </w:r>
          </w:p>
        </w:tc>
        <w:tc>
          <w:tcPr>
            <w:tcW w:w="2409" w:type="dxa"/>
            <w:vAlign w:val="center"/>
          </w:tcPr>
          <w:p w14:paraId="1BBFAA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w:t>
            </w:r>
          </w:p>
        </w:tc>
        <w:tc>
          <w:tcPr>
            <w:tcW w:w="1418" w:type="dxa"/>
            <w:vAlign w:val="center"/>
          </w:tcPr>
          <w:p w14:paraId="22FD2108"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63E907A5"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7DD739AD" w14:textId="77777777" w:rsidR="00C32EAC" w:rsidRDefault="00C32EAC" w:rsidP="0017434E">
            <w:pPr>
              <w:jc w:val="center"/>
              <w:rPr>
                <w:rFonts w:ascii="Aptos" w:hAnsi="Aptos" w:cs="Arial"/>
                <w:sz w:val="18"/>
                <w:szCs w:val="18"/>
              </w:rPr>
            </w:pPr>
            <w:r>
              <w:rPr>
                <w:rFonts w:ascii="Aptos" w:hAnsi="Aptos" w:cs="Arial"/>
                <w:sz w:val="18"/>
                <w:szCs w:val="18"/>
              </w:rPr>
              <w:t>Social</w:t>
            </w:r>
          </w:p>
          <w:p w14:paraId="44CCA1E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18A81B7" w14:textId="77777777" w:rsidTr="0017434E">
        <w:trPr>
          <w:trHeight w:val="300"/>
          <w:jc w:val="center"/>
        </w:trPr>
        <w:tc>
          <w:tcPr>
            <w:tcW w:w="1271" w:type="dxa"/>
            <w:vAlign w:val="center"/>
          </w:tcPr>
          <w:p w14:paraId="3A4C6E2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Losier et al., 2020</w:t>
            </w:r>
          </w:p>
        </w:tc>
        <w:tc>
          <w:tcPr>
            <w:tcW w:w="1276" w:type="dxa"/>
            <w:vAlign w:val="center"/>
          </w:tcPr>
          <w:p w14:paraId="212B575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(Canada)</w:t>
            </w:r>
          </w:p>
        </w:tc>
        <w:tc>
          <w:tcPr>
            <w:tcW w:w="1134" w:type="dxa"/>
            <w:vAlign w:val="center"/>
          </w:tcPr>
          <w:p w14:paraId="16C277C7"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CLP</w:t>
            </w:r>
          </w:p>
        </w:tc>
        <w:tc>
          <w:tcPr>
            <w:tcW w:w="1134" w:type="dxa"/>
            <w:vAlign w:val="center"/>
          </w:tcPr>
          <w:p w14:paraId="3D79D89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13-75 months</w:t>
            </w:r>
          </w:p>
        </w:tc>
        <w:tc>
          <w:tcPr>
            <w:tcW w:w="2268" w:type="dxa"/>
            <w:vAlign w:val="center"/>
          </w:tcPr>
          <w:p w14:paraId="06772E1E"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Children with other diagnosed developmental / mental health disorders,</w:t>
            </w:r>
            <w:r>
              <w:rPr>
                <w:rFonts w:ascii="Aptos" w:eastAsia="Aptos" w:hAnsi="Aptos" w:cs="Aptos"/>
                <w:sz w:val="18"/>
                <w:szCs w:val="18"/>
              </w:rPr>
              <w:t xml:space="preserve"> </w:t>
            </w:r>
            <w:r w:rsidRPr="00C627B7">
              <w:rPr>
                <w:rFonts w:ascii="Aptos" w:eastAsia="Aptos" w:hAnsi="Aptos" w:cs="Aptos"/>
                <w:sz w:val="18"/>
                <w:szCs w:val="18"/>
              </w:rPr>
              <w:t>severe disabilities</w:t>
            </w:r>
            <w:r>
              <w:rPr>
                <w:rFonts w:ascii="Aptos" w:hAnsi="Aptos"/>
                <w:sz w:val="18"/>
                <w:szCs w:val="18"/>
              </w:rPr>
              <w:t>, intellectual disabilities</w:t>
            </w:r>
          </w:p>
        </w:tc>
        <w:tc>
          <w:tcPr>
            <w:tcW w:w="1843" w:type="dxa"/>
            <w:vAlign w:val="center"/>
          </w:tcPr>
          <w:p w14:paraId="2530E1C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84 adoptive parents </w:t>
            </w:r>
          </w:p>
          <w:p w14:paraId="5F5287E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(76 mothers and 8 fathers)</w:t>
            </w:r>
          </w:p>
          <w:p w14:paraId="7C3579DE" w14:textId="77777777" w:rsidR="00C32EAC" w:rsidRPr="00C627B7" w:rsidRDefault="00C32EAC" w:rsidP="0017434E">
            <w:pPr>
              <w:jc w:val="center"/>
              <w:rPr>
                <w:rFonts w:ascii="Aptos" w:hAnsi="Aptos" w:cs="Arial"/>
                <w:sz w:val="18"/>
                <w:szCs w:val="18"/>
              </w:rPr>
            </w:pPr>
          </w:p>
          <w:p w14:paraId="2A9133A2" w14:textId="77777777" w:rsidR="00C32EAC" w:rsidRDefault="00C32EAC" w:rsidP="0017434E">
            <w:pPr>
              <w:jc w:val="center"/>
              <w:rPr>
                <w:rFonts w:ascii="Aptos" w:hAnsi="Aptos" w:cs="Arial"/>
                <w:sz w:val="18"/>
                <w:szCs w:val="18"/>
              </w:rPr>
            </w:pPr>
            <w:r w:rsidRPr="00C627B7">
              <w:rPr>
                <w:rFonts w:ascii="Aptos" w:hAnsi="Aptos" w:cs="Arial"/>
                <w:sz w:val="18"/>
                <w:szCs w:val="18"/>
              </w:rPr>
              <w:t>29 children</w:t>
            </w:r>
            <w:r>
              <w:rPr>
                <w:rFonts w:ascii="Aptos" w:hAnsi="Aptos" w:cs="Arial"/>
                <w:sz w:val="18"/>
                <w:szCs w:val="18"/>
              </w:rPr>
              <w:t xml:space="preserve"> with CLP</w:t>
            </w:r>
          </w:p>
          <w:p w14:paraId="1F769C9A" w14:textId="77777777" w:rsidR="00C32EAC" w:rsidRPr="00C627B7" w:rsidRDefault="00C32EAC" w:rsidP="0017434E">
            <w:pPr>
              <w:jc w:val="center"/>
              <w:rPr>
                <w:rFonts w:ascii="Aptos" w:hAnsi="Aptos" w:cs="Arial"/>
                <w:sz w:val="18"/>
                <w:szCs w:val="18"/>
              </w:rPr>
            </w:pPr>
          </w:p>
          <w:p w14:paraId="2462961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55 </w:t>
            </w:r>
            <w:r>
              <w:rPr>
                <w:rFonts w:ascii="Aptos" w:hAnsi="Aptos" w:cs="Arial"/>
                <w:sz w:val="18"/>
                <w:szCs w:val="18"/>
              </w:rPr>
              <w:t>controls</w:t>
            </w:r>
          </w:p>
        </w:tc>
        <w:tc>
          <w:tcPr>
            <w:tcW w:w="2409" w:type="dxa"/>
            <w:vAlign w:val="center"/>
          </w:tcPr>
          <w:p w14:paraId="7525AC07"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Unvalidated questionnair</w:t>
            </w:r>
            <w:r>
              <w:rPr>
                <w:rFonts w:ascii="Aptos" w:eastAsia="Aptos" w:hAnsi="Aptos" w:cs="Aptos"/>
                <w:sz w:val="18"/>
                <w:szCs w:val="18"/>
              </w:rPr>
              <w:t>e, t</w:t>
            </w:r>
            <w:r w:rsidRPr="00C627B7">
              <w:rPr>
                <w:rFonts w:ascii="Aptos" w:eastAsia="Aptos" w:hAnsi="Aptos" w:cs="Aptos"/>
                <w:sz w:val="18"/>
                <w:szCs w:val="18"/>
              </w:rPr>
              <w:t xml:space="preserve">he Strange Situation </w:t>
            </w:r>
            <w:r>
              <w:rPr>
                <w:rFonts w:ascii="Aptos" w:eastAsia="Aptos" w:hAnsi="Aptos" w:cs="Aptos"/>
                <w:sz w:val="18"/>
                <w:szCs w:val="18"/>
              </w:rPr>
              <w:t>protocol</w:t>
            </w:r>
            <w:r w:rsidRPr="00C627B7">
              <w:rPr>
                <w:rFonts w:ascii="Aptos" w:eastAsia="Aptos" w:hAnsi="Aptos" w:cs="Aptos"/>
                <w:sz w:val="18"/>
                <w:szCs w:val="18"/>
              </w:rPr>
              <w:t xml:space="preserve"> for children aged 12 to 24 months, the separation-reunion</w:t>
            </w:r>
            <w:r>
              <w:rPr>
                <w:rFonts w:ascii="Aptos" w:eastAsia="Aptos" w:hAnsi="Aptos" w:cs="Aptos"/>
                <w:sz w:val="18"/>
                <w:szCs w:val="18"/>
              </w:rPr>
              <w:t xml:space="preserve"> </w:t>
            </w:r>
            <w:r w:rsidRPr="00C627B7">
              <w:rPr>
                <w:rFonts w:ascii="Aptos" w:eastAsia="Aptos" w:hAnsi="Aptos" w:cs="Aptos"/>
                <w:sz w:val="18"/>
                <w:szCs w:val="18"/>
              </w:rPr>
              <w:t>procedure adapted for children aged 2</w:t>
            </w:r>
            <w:r>
              <w:rPr>
                <w:rFonts w:ascii="Aptos" w:eastAsia="Aptos" w:hAnsi="Aptos" w:cs="Aptos"/>
                <w:sz w:val="18"/>
                <w:szCs w:val="18"/>
              </w:rPr>
              <w:t xml:space="preserve">4 </w:t>
            </w:r>
            <w:r w:rsidRPr="00C627B7">
              <w:rPr>
                <w:rFonts w:ascii="Aptos" w:eastAsia="Aptos" w:hAnsi="Aptos" w:cs="Aptos"/>
                <w:sz w:val="18"/>
                <w:szCs w:val="18"/>
              </w:rPr>
              <w:t>to 72 months</w:t>
            </w:r>
          </w:p>
        </w:tc>
        <w:tc>
          <w:tcPr>
            <w:tcW w:w="1418" w:type="dxa"/>
            <w:vAlign w:val="center"/>
          </w:tcPr>
          <w:p w14:paraId="41456C0C" w14:textId="77777777" w:rsidR="00C32EAC" w:rsidRDefault="00C32EAC" w:rsidP="0017434E">
            <w:pPr>
              <w:jc w:val="center"/>
              <w:rPr>
                <w:rFonts w:ascii="Aptos" w:hAnsi="Aptos" w:cs="Arial"/>
                <w:sz w:val="18"/>
                <w:szCs w:val="18"/>
              </w:rPr>
            </w:pPr>
            <w:r>
              <w:rPr>
                <w:rFonts w:ascii="Aptos" w:eastAsia="Aptos" w:hAnsi="Aptos" w:cs="Aptos"/>
                <w:sz w:val="18"/>
                <w:szCs w:val="18"/>
              </w:rPr>
              <w:t>Control group</w:t>
            </w:r>
          </w:p>
        </w:tc>
        <w:tc>
          <w:tcPr>
            <w:tcW w:w="1134" w:type="dxa"/>
            <w:vAlign w:val="center"/>
          </w:tcPr>
          <w:p w14:paraId="1F4EEA98"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3FE497FF" w14:textId="77777777" w:rsidTr="0017434E">
        <w:trPr>
          <w:trHeight w:val="300"/>
          <w:jc w:val="center"/>
        </w:trPr>
        <w:tc>
          <w:tcPr>
            <w:tcW w:w="1271" w:type="dxa"/>
            <w:vAlign w:val="center"/>
          </w:tcPr>
          <w:p w14:paraId="299F21A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Maarse et al., 2018</w:t>
            </w:r>
          </w:p>
        </w:tc>
        <w:tc>
          <w:tcPr>
            <w:tcW w:w="1276" w:type="dxa"/>
            <w:vAlign w:val="center"/>
          </w:tcPr>
          <w:p w14:paraId="58DB95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(Netherlands)</w:t>
            </w:r>
          </w:p>
        </w:tc>
        <w:tc>
          <w:tcPr>
            <w:tcW w:w="1134" w:type="dxa"/>
            <w:vAlign w:val="center"/>
          </w:tcPr>
          <w:p w14:paraId="7AFBB8A9" w14:textId="77777777" w:rsidR="00C32EAC" w:rsidRPr="0057320B"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25E817BE" w14:textId="77777777" w:rsidR="00C32EAC" w:rsidRPr="00C627B7" w:rsidRDefault="00C32EAC" w:rsidP="0017434E">
            <w:pPr>
              <w:jc w:val="center"/>
              <w:rPr>
                <w:rFonts w:ascii="Aptos" w:hAnsi="Aptos" w:cs="Arial"/>
                <w:sz w:val="18"/>
                <w:szCs w:val="18"/>
              </w:rPr>
            </w:pPr>
            <w:r>
              <w:rPr>
                <w:rFonts w:ascii="Aptos" w:hAnsi="Aptos" w:cs="Arial"/>
                <w:sz w:val="18"/>
                <w:szCs w:val="18"/>
              </w:rPr>
              <w:t>Not reported</w:t>
            </w:r>
          </w:p>
        </w:tc>
        <w:tc>
          <w:tcPr>
            <w:tcW w:w="2268" w:type="dxa"/>
            <w:vAlign w:val="center"/>
          </w:tcPr>
          <w:p w14:paraId="53E3A0A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Non-Dutch speaking</w:t>
            </w:r>
            <w:r>
              <w:rPr>
                <w:rFonts w:ascii="Aptos" w:hAnsi="Aptos" w:cs="Arial"/>
                <w:sz w:val="18"/>
                <w:szCs w:val="18"/>
              </w:rPr>
              <w:t xml:space="preserve">, </w:t>
            </w:r>
            <w:r w:rsidRPr="00C627B7">
              <w:rPr>
                <w:rFonts w:ascii="Aptos" w:hAnsi="Aptos" w:cs="Arial"/>
                <w:sz w:val="18"/>
                <w:szCs w:val="18"/>
              </w:rPr>
              <w:t>advanced gestation, not living in the Netherlands</w:t>
            </w:r>
          </w:p>
        </w:tc>
        <w:tc>
          <w:tcPr>
            <w:tcW w:w="1843" w:type="dxa"/>
            <w:vAlign w:val="center"/>
          </w:tcPr>
          <w:p w14:paraId="5E97DFB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85 individuals </w:t>
            </w:r>
          </w:p>
          <w:p w14:paraId="036E6BA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(45 mothers, 40 partners)</w:t>
            </w:r>
          </w:p>
        </w:tc>
        <w:tc>
          <w:tcPr>
            <w:tcW w:w="2409" w:type="dxa"/>
            <w:vAlign w:val="center"/>
          </w:tcPr>
          <w:p w14:paraId="3E24253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questionnaire</w:t>
            </w:r>
          </w:p>
        </w:tc>
        <w:tc>
          <w:tcPr>
            <w:tcW w:w="1418" w:type="dxa"/>
            <w:vAlign w:val="center"/>
          </w:tcPr>
          <w:p w14:paraId="0BB51A2F"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3DBA3712"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BDF77A5" w14:textId="77777777" w:rsidR="00C32EAC" w:rsidRDefault="00C32EAC" w:rsidP="0017434E">
            <w:pPr>
              <w:jc w:val="center"/>
              <w:rPr>
                <w:rFonts w:ascii="Aptos" w:hAnsi="Aptos" w:cs="Arial"/>
                <w:sz w:val="18"/>
                <w:szCs w:val="18"/>
              </w:rPr>
            </w:pPr>
            <w:r>
              <w:rPr>
                <w:rFonts w:ascii="Aptos" w:hAnsi="Aptos" w:cs="Arial"/>
                <w:sz w:val="18"/>
                <w:szCs w:val="18"/>
              </w:rPr>
              <w:t>Social</w:t>
            </w:r>
          </w:p>
          <w:p w14:paraId="36FDC112"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8AE8B8F" w14:textId="77777777" w:rsidTr="0017434E">
        <w:trPr>
          <w:trHeight w:val="300"/>
          <w:jc w:val="center"/>
        </w:trPr>
        <w:tc>
          <w:tcPr>
            <w:tcW w:w="1271" w:type="dxa"/>
            <w:vAlign w:val="center"/>
          </w:tcPr>
          <w:p w14:paraId="3FA7DDE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Macho et al., 2017</w:t>
            </w:r>
          </w:p>
        </w:tc>
        <w:tc>
          <w:tcPr>
            <w:tcW w:w="1276" w:type="dxa"/>
            <w:vAlign w:val="center"/>
          </w:tcPr>
          <w:p w14:paraId="25F9306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(Slovakia)</w:t>
            </w:r>
          </w:p>
        </w:tc>
        <w:tc>
          <w:tcPr>
            <w:tcW w:w="1134" w:type="dxa"/>
            <w:vAlign w:val="center"/>
          </w:tcPr>
          <w:p w14:paraId="63C2A37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CLP</w:t>
            </w:r>
          </w:p>
        </w:tc>
        <w:tc>
          <w:tcPr>
            <w:tcW w:w="1134" w:type="dxa"/>
            <w:vAlign w:val="center"/>
          </w:tcPr>
          <w:p w14:paraId="3D05704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w:t>
            </w:r>
            <w:r>
              <w:rPr>
                <w:rFonts w:ascii="Aptos" w:hAnsi="Aptos" w:cs="Arial"/>
                <w:sz w:val="18"/>
                <w:szCs w:val="18"/>
              </w:rPr>
              <w:t xml:space="preserve"> months </w:t>
            </w:r>
            <w:r w:rsidRPr="00C627B7">
              <w:rPr>
                <w:rFonts w:ascii="Aptos" w:hAnsi="Aptos" w:cs="Arial"/>
                <w:sz w:val="18"/>
                <w:szCs w:val="18"/>
              </w:rPr>
              <w:t xml:space="preserve">- </w:t>
            </w:r>
            <w:r>
              <w:rPr>
                <w:rFonts w:ascii="Aptos" w:hAnsi="Aptos" w:cs="Arial"/>
                <w:sz w:val="18"/>
                <w:szCs w:val="18"/>
              </w:rPr>
              <w:t xml:space="preserve"> </w:t>
            </w:r>
            <w:r w:rsidRPr="00C627B7">
              <w:rPr>
                <w:rFonts w:ascii="Aptos" w:hAnsi="Aptos" w:cs="Arial"/>
                <w:sz w:val="18"/>
                <w:szCs w:val="18"/>
              </w:rPr>
              <w:t>1</w:t>
            </w:r>
            <w:r>
              <w:rPr>
                <w:rFonts w:ascii="Aptos" w:hAnsi="Aptos" w:cs="Arial"/>
                <w:sz w:val="18"/>
                <w:szCs w:val="18"/>
              </w:rPr>
              <w:t xml:space="preserve"> year</w:t>
            </w:r>
          </w:p>
        </w:tc>
        <w:tc>
          <w:tcPr>
            <w:tcW w:w="2268" w:type="dxa"/>
            <w:vAlign w:val="center"/>
          </w:tcPr>
          <w:p w14:paraId="14B15D8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735D3EE2"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40 families </w:t>
            </w:r>
          </w:p>
          <w:p w14:paraId="5B424B3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(20 CL</w:t>
            </w:r>
            <w:r>
              <w:rPr>
                <w:rFonts w:ascii="Aptos" w:hAnsi="Aptos" w:cs="Arial"/>
                <w:sz w:val="18"/>
                <w:szCs w:val="18"/>
              </w:rPr>
              <w:t>,</w:t>
            </w:r>
            <w:r w:rsidRPr="00C627B7">
              <w:rPr>
                <w:rFonts w:ascii="Aptos" w:hAnsi="Aptos" w:cs="Arial"/>
                <w:sz w:val="18"/>
                <w:szCs w:val="18"/>
              </w:rPr>
              <w:t xml:space="preserve"> 20 CLP)</w:t>
            </w:r>
          </w:p>
        </w:tc>
        <w:tc>
          <w:tcPr>
            <w:tcW w:w="2409" w:type="dxa"/>
            <w:vAlign w:val="center"/>
          </w:tcPr>
          <w:p w14:paraId="194BE15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Impact on Family Scale</w:t>
            </w:r>
          </w:p>
        </w:tc>
        <w:tc>
          <w:tcPr>
            <w:tcW w:w="1418" w:type="dxa"/>
            <w:vAlign w:val="center"/>
          </w:tcPr>
          <w:p w14:paraId="0F1052BF"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00432D33"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C29BFC4"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117DC1B3" w14:textId="77777777" w:rsidTr="0017434E">
        <w:trPr>
          <w:trHeight w:val="300"/>
          <w:jc w:val="center"/>
        </w:trPr>
        <w:tc>
          <w:tcPr>
            <w:tcW w:w="1271" w:type="dxa"/>
            <w:vAlign w:val="center"/>
          </w:tcPr>
          <w:p w14:paraId="3B2CCE8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Madhoun et al., 2020</w:t>
            </w:r>
          </w:p>
        </w:tc>
        <w:tc>
          <w:tcPr>
            <w:tcW w:w="1276" w:type="dxa"/>
            <w:vAlign w:val="center"/>
          </w:tcPr>
          <w:p w14:paraId="40FB17BC" w14:textId="77777777" w:rsidR="00C32EAC" w:rsidRDefault="00C32EAC" w:rsidP="0017434E">
            <w:pPr>
              <w:jc w:val="center"/>
              <w:rPr>
                <w:rFonts w:ascii="Aptos" w:hAnsi="Aptos" w:cs="Arial"/>
                <w:sz w:val="18"/>
                <w:szCs w:val="18"/>
              </w:rPr>
            </w:pPr>
            <w:r>
              <w:rPr>
                <w:rFonts w:ascii="Aptos" w:hAnsi="Aptos" w:cs="Arial"/>
                <w:sz w:val="18"/>
                <w:szCs w:val="18"/>
              </w:rPr>
              <w:t>Variety of recruitment methods</w:t>
            </w:r>
            <w:r w:rsidRPr="00C627B7">
              <w:rPr>
                <w:rFonts w:ascii="Aptos" w:hAnsi="Aptos" w:cs="Arial"/>
                <w:sz w:val="18"/>
                <w:szCs w:val="18"/>
              </w:rPr>
              <w:t xml:space="preserve"> </w:t>
            </w:r>
          </w:p>
          <w:p w14:paraId="7BCA5E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(US</w:t>
            </w:r>
            <w:r>
              <w:rPr>
                <w:rFonts w:ascii="Aptos" w:hAnsi="Aptos" w:cs="Arial"/>
                <w:sz w:val="18"/>
                <w:szCs w:val="18"/>
              </w:rPr>
              <w:t>A</w:t>
            </w:r>
            <w:r w:rsidRPr="00C627B7">
              <w:rPr>
                <w:rFonts w:ascii="Aptos" w:hAnsi="Aptos" w:cs="Arial"/>
                <w:sz w:val="18"/>
                <w:szCs w:val="18"/>
              </w:rPr>
              <w:t>)</w:t>
            </w:r>
          </w:p>
        </w:tc>
        <w:tc>
          <w:tcPr>
            <w:tcW w:w="1134" w:type="dxa"/>
            <w:vAlign w:val="center"/>
          </w:tcPr>
          <w:p w14:paraId="1D8D326F"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4CD486B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8-14 months</w:t>
            </w:r>
          </w:p>
        </w:tc>
        <w:tc>
          <w:tcPr>
            <w:tcW w:w="2268" w:type="dxa"/>
            <w:vAlign w:val="center"/>
          </w:tcPr>
          <w:p w14:paraId="10402140" w14:textId="77777777" w:rsidR="00C32EAC" w:rsidRPr="00C627B7" w:rsidRDefault="00C32EAC" w:rsidP="0017434E">
            <w:pPr>
              <w:spacing w:line="257" w:lineRule="auto"/>
              <w:jc w:val="center"/>
              <w:rPr>
                <w:rFonts w:ascii="Aptos" w:eastAsia="Aptos" w:hAnsi="Aptos" w:cs="Aptos"/>
                <w:sz w:val="18"/>
                <w:szCs w:val="18"/>
              </w:rPr>
            </w:pPr>
            <w:r>
              <w:rPr>
                <w:rFonts w:ascii="Aptos" w:eastAsia="Aptos" w:hAnsi="Aptos" w:cs="Aptos"/>
                <w:sz w:val="18"/>
                <w:szCs w:val="18"/>
              </w:rPr>
              <w:t>F</w:t>
            </w:r>
            <w:r w:rsidRPr="00C627B7">
              <w:rPr>
                <w:rFonts w:ascii="Aptos" w:eastAsia="Aptos" w:hAnsi="Aptos" w:cs="Aptos"/>
                <w:sz w:val="18"/>
                <w:szCs w:val="18"/>
              </w:rPr>
              <w:t xml:space="preserve">ailure to answer initial screening questions, </w:t>
            </w:r>
            <w:r>
              <w:rPr>
                <w:rFonts w:ascii="Aptos" w:eastAsia="Aptos" w:hAnsi="Aptos" w:cs="Aptos"/>
                <w:sz w:val="18"/>
                <w:szCs w:val="18"/>
              </w:rPr>
              <w:t>infant</w:t>
            </w:r>
            <w:r w:rsidRPr="00C627B7">
              <w:rPr>
                <w:rFonts w:ascii="Aptos" w:eastAsia="Aptos" w:hAnsi="Aptos" w:cs="Aptos"/>
                <w:sz w:val="18"/>
                <w:szCs w:val="18"/>
              </w:rPr>
              <w:t xml:space="preserve"> not within</w:t>
            </w:r>
          </w:p>
          <w:p w14:paraId="07484BC7"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defined age range,</w:t>
            </w:r>
            <w:r>
              <w:rPr>
                <w:rFonts w:ascii="Aptos" w:eastAsia="Aptos" w:hAnsi="Aptos" w:cs="Aptos"/>
                <w:sz w:val="18"/>
                <w:szCs w:val="18"/>
              </w:rPr>
              <w:t xml:space="preserve"> </w:t>
            </w:r>
            <w:r w:rsidRPr="00C627B7">
              <w:rPr>
                <w:rFonts w:ascii="Aptos" w:eastAsia="Aptos" w:hAnsi="Aptos" w:cs="Aptos"/>
                <w:sz w:val="18"/>
                <w:szCs w:val="18"/>
              </w:rPr>
              <w:t xml:space="preserve">adopted, </w:t>
            </w:r>
            <w:r>
              <w:rPr>
                <w:rFonts w:ascii="Aptos" w:eastAsia="Aptos" w:hAnsi="Aptos" w:cs="Aptos"/>
                <w:sz w:val="18"/>
                <w:szCs w:val="18"/>
              </w:rPr>
              <w:t>mother</w:t>
            </w:r>
            <w:r>
              <w:rPr>
                <w:rFonts w:ascii="Aptos" w:hAnsi="Aptos"/>
                <w:sz w:val="18"/>
                <w:szCs w:val="18"/>
              </w:rPr>
              <w:t xml:space="preserve"> </w:t>
            </w:r>
            <w:r w:rsidRPr="00C627B7">
              <w:rPr>
                <w:rFonts w:ascii="Aptos" w:eastAsia="Aptos" w:hAnsi="Aptos" w:cs="Aptos"/>
                <w:sz w:val="18"/>
                <w:szCs w:val="18"/>
              </w:rPr>
              <w:t xml:space="preserve">living outside the </w:t>
            </w:r>
            <w:r>
              <w:rPr>
                <w:rFonts w:ascii="Aptos" w:eastAsia="Aptos" w:hAnsi="Aptos" w:cs="Aptos"/>
                <w:sz w:val="18"/>
                <w:szCs w:val="18"/>
              </w:rPr>
              <w:t>USA</w:t>
            </w:r>
            <w:r w:rsidRPr="00C627B7">
              <w:rPr>
                <w:rFonts w:ascii="Aptos" w:eastAsia="Aptos" w:hAnsi="Aptos" w:cs="Aptos"/>
                <w:sz w:val="18"/>
                <w:szCs w:val="18"/>
              </w:rPr>
              <w:t>, English was not the primary</w:t>
            </w:r>
            <w:r>
              <w:rPr>
                <w:rFonts w:ascii="Aptos" w:hAnsi="Aptos"/>
                <w:sz w:val="18"/>
                <w:szCs w:val="18"/>
              </w:rPr>
              <w:t xml:space="preserve"> l</w:t>
            </w:r>
            <w:r w:rsidRPr="00C627B7">
              <w:rPr>
                <w:rFonts w:ascii="Aptos" w:eastAsia="Aptos" w:hAnsi="Aptos" w:cs="Aptos"/>
                <w:sz w:val="18"/>
                <w:szCs w:val="18"/>
              </w:rPr>
              <w:t>anguage</w:t>
            </w:r>
          </w:p>
        </w:tc>
        <w:tc>
          <w:tcPr>
            <w:tcW w:w="1843" w:type="dxa"/>
            <w:vAlign w:val="center"/>
          </w:tcPr>
          <w:p w14:paraId="7B8FB54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150 mothers</w:t>
            </w:r>
          </w:p>
        </w:tc>
        <w:tc>
          <w:tcPr>
            <w:tcW w:w="2409" w:type="dxa"/>
            <w:vAlign w:val="center"/>
          </w:tcPr>
          <w:p w14:paraId="53298602"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Unvalidated survey</w:t>
            </w:r>
            <w:r w:rsidRPr="00C627B7">
              <w:rPr>
                <w:rFonts w:ascii="Aptos" w:hAnsi="Aptos" w:cs="Arial"/>
                <w:sz w:val="18"/>
                <w:szCs w:val="18"/>
              </w:rPr>
              <w:t xml:space="preserve"> </w:t>
            </w:r>
          </w:p>
        </w:tc>
        <w:tc>
          <w:tcPr>
            <w:tcW w:w="1418" w:type="dxa"/>
            <w:vAlign w:val="center"/>
          </w:tcPr>
          <w:p w14:paraId="7B06DD41"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51630158" w14:textId="77777777" w:rsidR="00C32EAC" w:rsidRDefault="00C32EAC" w:rsidP="0017434E">
            <w:pPr>
              <w:jc w:val="center"/>
              <w:rPr>
                <w:rFonts w:ascii="Aptos" w:hAnsi="Aptos" w:cs="Arial"/>
                <w:sz w:val="18"/>
                <w:szCs w:val="18"/>
              </w:rPr>
            </w:pPr>
            <w:r>
              <w:rPr>
                <w:rFonts w:ascii="Aptos" w:hAnsi="Aptos" w:cs="Arial"/>
                <w:sz w:val="18"/>
                <w:szCs w:val="18"/>
              </w:rPr>
              <w:t>Social</w:t>
            </w:r>
          </w:p>
          <w:p w14:paraId="5E377B30"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957503A" w14:textId="77777777" w:rsidTr="0017434E">
        <w:trPr>
          <w:trHeight w:val="300"/>
          <w:jc w:val="center"/>
        </w:trPr>
        <w:tc>
          <w:tcPr>
            <w:tcW w:w="1271" w:type="dxa"/>
            <w:vAlign w:val="center"/>
          </w:tcPr>
          <w:p w14:paraId="207C9AA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Madhoun et al., 2021</w:t>
            </w:r>
          </w:p>
        </w:tc>
        <w:tc>
          <w:tcPr>
            <w:tcW w:w="1276" w:type="dxa"/>
            <w:vAlign w:val="center"/>
          </w:tcPr>
          <w:p w14:paraId="67462CC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0A315B10" w14:textId="77777777" w:rsidR="00C32EAC" w:rsidRPr="00683921"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227F3D3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1-12 weeks</w:t>
            </w:r>
          </w:p>
        </w:tc>
        <w:tc>
          <w:tcPr>
            <w:tcW w:w="2268" w:type="dxa"/>
            <w:vAlign w:val="center"/>
          </w:tcPr>
          <w:p w14:paraId="065B6C7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CLP group: known genetic disorder or syndrome, except for</w:t>
            </w:r>
          </w:p>
          <w:p w14:paraId="7C5D387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mild </w:t>
            </w:r>
            <w:r>
              <w:rPr>
                <w:rFonts w:ascii="Aptos" w:hAnsi="Aptos" w:cs="Arial"/>
                <w:sz w:val="18"/>
                <w:szCs w:val="18"/>
              </w:rPr>
              <w:t>PRS.</w:t>
            </w:r>
          </w:p>
          <w:p w14:paraId="1F4C3D9F" w14:textId="77777777" w:rsidR="00C32EAC" w:rsidRPr="00C627B7" w:rsidRDefault="00C32EAC" w:rsidP="0017434E">
            <w:pPr>
              <w:jc w:val="center"/>
              <w:rPr>
                <w:rFonts w:ascii="Aptos" w:hAnsi="Aptos" w:cs="Arial"/>
                <w:sz w:val="18"/>
                <w:szCs w:val="18"/>
              </w:rPr>
            </w:pPr>
            <w:r>
              <w:rPr>
                <w:rFonts w:ascii="Aptos" w:hAnsi="Aptos" w:cs="Arial"/>
                <w:sz w:val="18"/>
                <w:szCs w:val="18"/>
              </w:rPr>
              <w:t>C</w:t>
            </w:r>
            <w:r w:rsidRPr="00C627B7">
              <w:rPr>
                <w:rFonts w:ascii="Aptos" w:hAnsi="Aptos" w:cs="Arial"/>
                <w:sz w:val="18"/>
                <w:szCs w:val="18"/>
              </w:rPr>
              <w:t>ontrol group: genetic disorder or</w:t>
            </w:r>
          </w:p>
          <w:p w14:paraId="4AE4B123" w14:textId="77777777" w:rsidR="00C32EAC" w:rsidRPr="00C627B7" w:rsidRDefault="00C32EAC" w:rsidP="0017434E">
            <w:pPr>
              <w:jc w:val="center"/>
              <w:rPr>
                <w:rFonts w:ascii="Aptos" w:hAnsi="Aptos"/>
                <w:sz w:val="18"/>
                <w:szCs w:val="18"/>
              </w:rPr>
            </w:pPr>
            <w:r w:rsidRPr="00C627B7">
              <w:rPr>
                <w:rFonts w:ascii="Aptos" w:hAnsi="Aptos" w:cs="Arial"/>
                <w:sz w:val="18"/>
                <w:szCs w:val="18"/>
              </w:rPr>
              <w:t>syndrome, significant feeding or swallowing disorder,</w:t>
            </w:r>
            <w:r>
              <w:rPr>
                <w:rFonts w:ascii="Aptos" w:hAnsi="Aptos" w:cs="Arial"/>
                <w:sz w:val="18"/>
                <w:szCs w:val="18"/>
              </w:rPr>
              <w:t xml:space="preserve"> </w:t>
            </w:r>
            <w:r w:rsidRPr="00C627B7">
              <w:rPr>
                <w:rFonts w:ascii="Aptos" w:hAnsi="Aptos" w:cs="Arial"/>
                <w:sz w:val="18"/>
                <w:szCs w:val="18"/>
              </w:rPr>
              <w:t xml:space="preserve">chronic medical condition. </w:t>
            </w:r>
            <w:r>
              <w:rPr>
                <w:rFonts w:ascii="Aptos" w:hAnsi="Aptos" w:cs="Arial"/>
                <w:sz w:val="18"/>
                <w:szCs w:val="18"/>
              </w:rPr>
              <w:t>B</w:t>
            </w:r>
            <w:r w:rsidRPr="00C627B7">
              <w:rPr>
                <w:rFonts w:ascii="Aptos" w:hAnsi="Aptos" w:cs="Arial"/>
                <w:sz w:val="18"/>
                <w:szCs w:val="18"/>
              </w:rPr>
              <w:t>oth groups: non-oral feeding methods</w:t>
            </w:r>
            <w:r>
              <w:rPr>
                <w:rFonts w:ascii="Aptos" w:hAnsi="Aptos" w:cs="Arial"/>
                <w:sz w:val="18"/>
                <w:szCs w:val="18"/>
              </w:rPr>
              <w:t>.</w:t>
            </w:r>
          </w:p>
        </w:tc>
        <w:tc>
          <w:tcPr>
            <w:tcW w:w="1843" w:type="dxa"/>
            <w:vAlign w:val="center"/>
          </w:tcPr>
          <w:p w14:paraId="426C6448"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60 </w:t>
            </w:r>
          </w:p>
          <w:p w14:paraId="534FEC7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(30 with CLP, 30 without CLP)</w:t>
            </w:r>
          </w:p>
        </w:tc>
        <w:tc>
          <w:tcPr>
            <w:tcW w:w="2409" w:type="dxa"/>
            <w:vAlign w:val="center"/>
          </w:tcPr>
          <w:p w14:paraId="3C2F173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Feeding/Swallowing Impact Survey (FS-IS), (2) Parenting Stress Index, Fourth</w:t>
            </w:r>
          </w:p>
          <w:p w14:paraId="759AD3E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Edition, Short Form (PSI-4-SF), and (3) Edinburgh Postnatal Depression Scale</w:t>
            </w:r>
          </w:p>
        </w:tc>
        <w:tc>
          <w:tcPr>
            <w:tcW w:w="1418" w:type="dxa"/>
            <w:vAlign w:val="center"/>
          </w:tcPr>
          <w:p w14:paraId="4FC10C5B" w14:textId="77777777" w:rsidR="00C32EAC" w:rsidRPr="00C627B7" w:rsidRDefault="00C32EAC" w:rsidP="0017434E">
            <w:pPr>
              <w:jc w:val="center"/>
              <w:rPr>
                <w:rFonts w:ascii="Aptos" w:hAnsi="Aptos" w:cs="Arial"/>
                <w:sz w:val="18"/>
                <w:szCs w:val="18"/>
              </w:rPr>
            </w:pPr>
            <w:r>
              <w:rPr>
                <w:rFonts w:ascii="Aptos" w:hAnsi="Aptos" w:cs="Arial"/>
                <w:sz w:val="18"/>
                <w:szCs w:val="18"/>
              </w:rPr>
              <w:t>Control group</w:t>
            </w:r>
          </w:p>
        </w:tc>
        <w:tc>
          <w:tcPr>
            <w:tcW w:w="1134" w:type="dxa"/>
            <w:vAlign w:val="center"/>
          </w:tcPr>
          <w:p w14:paraId="3C03D035"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2F79CB76" w14:textId="77777777" w:rsidTr="0017434E">
        <w:trPr>
          <w:trHeight w:val="300"/>
          <w:jc w:val="center"/>
        </w:trPr>
        <w:tc>
          <w:tcPr>
            <w:tcW w:w="1271" w:type="dxa"/>
            <w:vAlign w:val="center"/>
          </w:tcPr>
          <w:p w14:paraId="25ADAC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Marcus et al., 2022</w:t>
            </w:r>
          </w:p>
        </w:tc>
        <w:tc>
          <w:tcPr>
            <w:tcW w:w="1276" w:type="dxa"/>
            <w:vAlign w:val="center"/>
          </w:tcPr>
          <w:p w14:paraId="12B1D0A6" w14:textId="77777777" w:rsidR="00C32EAC" w:rsidRPr="00C627B7" w:rsidRDefault="00C32EAC" w:rsidP="0017434E">
            <w:pPr>
              <w:jc w:val="center"/>
              <w:rPr>
                <w:rFonts w:ascii="Aptos" w:hAnsi="Aptos" w:cs="Arial"/>
                <w:sz w:val="18"/>
                <w:szCs w:val="18"/>
              </w:rPr>
            </w:pPr>
            <w:r>
              <w:rPr>
                <w:rFonts w:ascii="Aptos" w:hAnsi="Aptos" w:cs="Arial"/>
                <w:sz w:val="18"/>
                <w:szCs w:val="18"/>
              </w:rPr>
              <w:t>M</w:t>
            </w:r>
            <w:r w:rsidRPr="00C627B7">
              <w:rPr>
                <w:rFonts w:ascii="Aptos" w:hAnsi="Aptos" w:cs="Arial"/>
                <w:sz w:val="18"/>
                <w:szCs w:val="18"/>
              </w:rPr>
              <w:t>ulti-centred (10 European countries</w:t>
            </w:r>
            <w:r>
              <w:rPr>
                <w:rFonts w:ascii="Aptos" w:hAnsi="Aptos" w:cs="Arial"/>
                <w:sz w:val="18"/>
                <w:szCs w:val="18"/>
              </w:rPr>
              <w:t>)</w:t>
            </w:r>
          </w:p>
        </w:tc>
        <w:tc>
          <w:tcPr>
            <w:tcW w:w="1134" w:type="dxa"/>
            <w:vAlign w:val="center"/>
          </w:tcPr>
          <w:p w14:paraId="4A9E358A"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w:t>
            </w:r>
          </w:p>
        </w:tc>
        <w:tc>
          <w:tcPr>
            <w:tcW w:w="1134" w:type="dxa"/>
            <w:vAlign w:val="center"/>
          </w:tcPr>
          <w:p w14:paraId="3278C2A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0-10</w:t>
            </w:r>
            <w:r>
              <w:rPr>
                <w:rFonts w:ascii="Aptos" w:hAnsi="Aptos" w:cs="Arial"/>
                <w:sz w:val="18"/>
                <w:szCs w:val="18"/>
              </w:rPr>
              <w:t xml:space="preserve"> years</w:t>
            </w:r>
          </w:p>
        </w:tc>
        <w:tc>
          <w:tcPr>
            <w:tcW w:w="2268" w:type="dxa"/>
            <w:vAlign w:val="center"/>
          </w:tcPr>
          <w:p w14:paraId="5DD154FE" w14:textId="77777777" w:rsidR="00C32EAC" w:rsidRPr="00C627B7" w:rsidRDefault="00C32EAC" w:rsidP="0017434E">
            <w:pPr>
              <w:spacing w:line="257" w:lineRule="auto"/>
              <w:jc w:val="center"/>
              <w:rPr>
                <w:rFonts w:ascii="Aptos" w:eastAsia="Aptos" w:hAnsi="Aptos" w:cs="Aptos"/>
                <w:sz w:val="18"/>
                <w:szCs w:val="18"/>
              </w:rPr>
            </w:pPr>
            <w:r>
              <w:rPr>
                <w:rFonts w:ascii="Aptos" w:eastAsia="Aptos" w:hAnsi="Aptos" w:cs="Aptos"/>
                <w:sz w:val="18"/>
                <w:szCs w:val="18"/>
              </w:rPr>
              <w:t>Not living</w:t>
            </w:r>
            <w:r w:rsidRPr="00064B5E">
              <w:rPr>
                <w:rFonts w:ascii="Aptos" w:eastAsia="Aptos" w:hAnsi="Aptos" w:cs="Aptos"/>
                <w:sz w:val="18"/>
                <w:szCs w:val="18"/>
              </w:rPr>
              <w:t xml:space="preserve"> in Europe, </w:t>
            </w:r>
            <w:r>
              <w:rPr>
                <w:rFonts w:ascii="Aptos" w:eastAsia="Aptos" w:hAnsi="Aptos" w:cs="Aptos"/>
                <w:sz w:val="18"/>
                <w:szCs w:val="18"/>
              </w:rPr>
              <w:t>child &lt;10 years</w:t>
            </w:r>
          </w:p>
        </w:tc>
        <w:tc>
          <w:tcPr>
            <w:tcW w:w="1843" w:type="dxa"/>
            <w:vAlign w:val="center"/>
          </w:tcPr>
          <w:p w14:paraId="42B66E90" w14:textId="77777777" w:rsidR="00C32EAC" w:rsidRPr="00101056" w:rsidRDefault="00C32EAC" w:rsidP="0017434E">
            <w:pPr>
              <w:spacing w:line="257" w:lineRule="auto"/>
              <w:jc w:val="center"/>
              <w:rPr>
                <w:rFonts w:ascii="Aptos" w:eastAsia="Aptos" w:hAnsi="Aptos" w:cs="Aptos"/>
                <w:sz w:val="18"/>
                <w:szCs w:val="18"/>
              </w:rPr>
            </w:pPr>
            <w:r w:rsidRPr="00C627B7">
              <w:rPr>
                <w:rFonts w:ascii="Aptos" w:hAnsi="Aptos" w:cs="Arial"/>
                <w:sz w:val="18"/>
                <w:szCs w:val="18"/>
              </w:rPr>
              <w:t>247 caregivers</w:t>
            </w:r>
            <w:r>
              <w:rPr>
                <w:rFonts w:ascii="Aptos" w:hAnsi="Aptos" w:cs="Arial"/>
                <w:sz w:val="18"/>
                <w:szCs w:val="18"/>
              </w:rPr>
              <w:t xml:space="preserve"> of children with </w:t>
            </w:r>
            <w:r w:rsidRPr="00064B5E">
              <w:rPr>
                <w:rFonts w:ascii="Aptos" w:eastAsia="Aptos" w:hAnsi="Aptos" w:cs="Aptos"/>
                <w:sz w:val="18"/>
                <w:szCs w:val="18"/>
              </w:rPr>
              <w:t>cleft lip, spina bifida, CHD</w:t>
            </w:r>
            <w:r>
              <w:rPr>
                <w:rFonts w:ascii="Aptos" w:eastAsia="Aptos" w:hAnsi="Aptos" w:cs="Aptos"/>
                <w:sz w:val="18"/>
                <w:szCs w:val="18"/>
              </w:rPr>
              <w:t xml:space="preserve"> </w:t>
            </w:r>
            <w:r w:rsidRPr="00064B5E">
              <w:rPr>
                <w:rFonts w:ascii="Aptos" w:eastAsia="Aptos" w:hAnsi="Aptos" w:cs="Aptos"/>
                <w:sz w:val="18"/>
                <w:szCs w:val="18"/>
              </w:rPr>
              <w:t>and/or Down syndrome</w:t>
            </w:r>
          </w:p>
        </w:tc>
        <w:tc>
          <w:tcPr>
            <w:tcW w:w="2409" w:type="dxa"/>
            <w:vAlign w:val="center"/>
          </w:tcPr>
          <w:p w14:paraId="6BBC5F6E" w14:textId="77777777" w:rsidR="00C32EAC" w:rsidRDefault="00C32EAC" w:rsidP="0017434E">
            <w:pPr>
              <w:jc w:val="center"/>
              <w:rPr>
                <w:rFonts w:ascii="Aptos" w:eastAsia="Aptos" w:hAnsi="Aptos" w:cs="Aptos"/>
                <w:sz w:val="18"/>
                <w:szCs w:val="18"/>
              </w:rPr>
            </w:pPr>
            <w:r>
              <w:rPr>
                <w:rFonts w:ascii="Aptos" w:hAnsi="Aptos"/>
                <w:sz w:val="18"/>
                <w:szCs w:val="18"/>
              </w:rPr>
              <w:t>Unvalidated online survey in 9 languages</w:t>
            </w:r>
          </w:p>
        </w:tc>
        <w:tc>
          <w:tcPr>
            <w:tcW w:w="1418" w:type="dxa"/>
            <w:vAlign w:val="center"/>
          </w:tcPr>
          <w:p w14:paraId="34A5E5FD"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5B74EB7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9C5B1E3" w14:textId="77777777" w:rsidTr="0017434E">
        <w:trPr>
          <w:trHeight w:val="300"/>
          <w:jc w:val="center"/>
        </w:trPr>
        <w:tc>
          <w:tcPr>
            <w:tcW w:w="1271" w:type="dxa"/>
            <w:vAlign w:val="center"/>
          </w:tcPr>
          <w:p w14:paraId="6E7F2D2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Martin &amp; Greatrex-White 2014</w:t>
            </w:r>
          </w:p>
        </w:tc>
        <w:tc>
          <w:tcPr>
            <w:tcW w:w="1276" w:type="dxa"/>
            <w:vAlign w:val="center"/>
          </w:tcPr>
          <w:p w14:paraId="1FF52A36" w14:textId="77777777" w:rsidR="00C32EAC"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1B610DB2"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hAnsi="Aptos" w:cs="Arial"/>
                <w:sz w:val="18"/>
                <w:szCs w:val="18"/>
              </w:rPr>
              <w:t>CP, CLP</w:t>
            </w:r>
          </w:p>
        </w:tc>
        <w:tc>
          <w:tcPr>
            <w:tcW w:w="1134" w:type="dxa"/>
            <w:vAlign w:val="center"/>
          </w:tcPr>
          <w:p w14:paraId="7557225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2ACDDBD8"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Babies</w:t>
            </w:r>
          </w:p>
          <w:p w14:paraId="3677BEC4" w14:textId="77777777" w:rsidR="00C32EAC" w:rsidRDefault="00C32EAC" w:rsidP="0017434E">
            <w:pPr>
              <w:jc w:val="center"/>
              <w:rPr>
                <w:rFonts w:ascii="Aptos" w:eastAsia="Aptos" w:hAnsi="Aptos" w:cs="Aptos"/>
                <w:sz w:val="18"/>
                <w:szCs w:val="18"/>
              </w:rPr>
            </w:pPr>
            <w:r w:rsidRPr="00C627B7">
              <w:rPr>
                <w:rFonts w:ascii="Aptos" w:eastAsia="Aptos" w:hAnsi="Aptos" w:cs="Aptos"/>
                <w:sz w:val="18"/>
                <w:szCs w:val="18"/>
              </w:rPr>
              <w:t>diagnosed with syndromes or respiratory problems</w:t>
            </w:r>
          </w:p>
        </w:tc>
        <w:tc>
          <w:tcPr>
            <w:tcW w:w="1843" w:type="dxa"/>
            <w:vAlign w:val="center"/>
          </w:tcPr>
          <w:p w14:paraId="2ADE421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50 mothers</w:t>
            </w:r>
          </w:p>
        </w:tc>
        <w:tc>
          <w:tcPr>
            <w:tcW w:w="2409" w:type="dxa"/>
            <w:vAlign w:val="center"/>
          </w:tcPr>
          <w:p w14:paraId="2B9B355E" w14:textId="77777777" w:rsidR="00C32EAC" w:rsidRDefault="00C32EAC" w:rsidP="0017434E">
            <w:pPr>
              <w:jc w:val="center"/>
              <w:rPr>
                <w:rFonts w:ascii="Aptos" w:hAnsi="Aptos"/>
                <w:sz w:val="18"/>
                <w:szCs w:val="18"/>
              </w:rPr>
            </w:pPr>
            <w:r>
              <w:rPr>
                <w:rFonts w:ascii="Aptos" w:eastAsia="Aptos" w:hAnsi="Aptos" w:cs="Aptos"/>
                <w:sz w:val="18"/>
                <w:szCs w:val="18"/>
              </w:rPr>
              <w:t xml:space="preserve">Feeding diaries, </w:t>
            </w:r>
            <w:r w:rsidRPr="00C627B7">
              <w:rPr>
                <w:rFonts w:ascii="Aptos" w:eastAsia="Aptos" w:hAnsi="Aptos" w:cs="Aptos"/>
                <w:sz w:val="18"/>
                <w:szCs w:val="18"/>
              </w:rPr>
              <w:t>Edinburgh Postnatal Depression Score (EPDS)</w:t>
            </w:r>
            <w:r>
              <w:rPr>
                <w:rFonts w:ascii="Aptos" w:eastAsia="Aptos" w:hAnsi="Aptos" w:cs="Aptos"/>
                <w:sz w:val="18"/>
                <w:szCs w:val="18"/>
              </w:rPr>
              <w:t>, unvalidated v</w:t>
            </w:r>
            <w:r w:rsidRPr="00C627B7">
              <w:rPr>
                <w:rFonts w:ascii="Aptos" w:eastAsia="Aptos" w:hAnsi="Aptos" w:cs="Aptos"/>
                <w:sz w:val="18"/>
                <w:szCs w:val="18"/>
              </w:rPr>
              <w:t>isual analogue scales</w:t>
            </w:r>
          </w:p>
        </w:tc>
        <w:tc>
          <w:tcPr>
            <w:tcW w:w="1418" w:type="dxa"/>
            <w:vAlign w:val="center"/>
          </w:tcPr>
          <w:p w14:paraId="7C5B2106"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4F0EE721"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583E3B18" w14:textId="77777777" w:rsidTr="0017434E">
        <w:trPr>
          <w:trHeight w:val="300"/>
          <w:jc w:val="center"/>
        </w:trPr>
        <w:tc>
          <w:tcPr>
            <w:tcW w:w="1271" w:type="dxa"/>
            <w:vAlign w:val="center"/>
          </w:tcPr>
          <w:p w14:paraId="0045FD3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Martin et al., 2020</w:t>
            </w:r>
          </w:p>
        </w:tc>
        <w:tc>
          <w:tcPr>
            <w:tcW w:w="1276" w:type="dxa"/>
            <w:vAlign w:val="center"/>
          </w:tcPr>
          <w:p w14:paraId="1810508C" w14:textId="77777777" w:rsidR="00C32EAC" w:rsidRDefault="00C32EAC" w:rsidP="0017434E">
            <w:pPr>
              <w:jc w:val="center"/>
              <w:rPr>
                <w:rFonts w:ascii="Aptos" w:hAnsi="Aptos" w:cs="Arial"/>
                <w:sz w:val="18"/>
                <w:szCs w:val="18"/>
              </w:rPr>
            </w:pPr>
            <w:r>
              <w:rPr>
                <w:rFonts w:ascii="Aptos" w:hAnsi="Aptos" w:cs="Arial"/>
                <w:sz w:val="18"/>
                <w:szCs w:val="18"/>
              </w:rPr>
              <w:t>Multi-centred</w:t>
            </w:r>
          </w:p>
          <w:p w14:paraId="44EEC05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(UK)</w:t>
            </w:r>
          </w:p>
        </w:tc>
        <w:tc>
          <w:tcPr>
            <w:tcW w:w="1134" w:type="dxa"/>
            <w:vAlign w:val="center"/>
          </w:tcPr>
          <w:p w14:paraId="165665CB"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0B8BD6A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0EB72143"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N</w:t>
            </w:r>
            <w:r w:rsidRPr="00C627B7">
              <w:rPr>
                <w:rFonts w:ascii="Aptos" w:eastAsia="Aptos" w:hAnsi="Aptos" w:cs="Aptos"/>
                <w:sz w:val="18"/>
                <w:szCs w:val="18"/>
              </w:rPr>
              <w:t>ot reported</w:t>
            </w:r>
          </w:p>
        </w:tc>
        <w:tc>
          <w:tcPr>
            <w:tcW w:w="1843" w:type="dxa"/>
            <w:vAlign w:val="center"/>
          </w:tcPr>
          <w:p w14:paraId="2283B13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Parents of 38 babies</w:t>
            </w:r>
          </w:p>
        </w:tc>
        <w:tc>
          <w:tcPr>
            <w:tcW w:w="2409" w:type="dxa"/>
            <w:vAlign w:val="center"/>
          </w:tcPr>
          <w:p w14:paraId="3132C627" w14:textId="77777777" w:rsidR="00C32EAC" w:rsidRPr="00C627B7" w:rsidRDefault="00C32EAC" w:rsidP="0017434E">
            <w:pPr>
              <w:jc w:val="center"/>
              <w:rPr>
                <w:rFonts w:ascii="Aptos" w:hAnsi="Aptos" w:cs="Arial"/>
                <w:sz w:val="18"/>
                <w:szCs w:val="18"/>
              </w:rPr>
            </w:pPr>
            <w:r>
              <w:rPr>
                <w:rFonts w:ascii="Aptos" w:hAnsi="Aptos"/>
                <w:sz w:val="18"/>
                <w:szCs w:val="18"/>
              </w:rPr>
              <w:t>Unvalidated questionnaire</w:t>
            </w:r>
          </w:p>
        </w:tc>
        <w:tc>
          <w:tcPr>
            <w:tcW w:w="1418" w:type="dxa"/>
            <w:vAlign w:val="center"/>
          </w:tcPr>
          <w:p w14:paraId="03E895F8" w14:textId="77777777" w:rsidR="00C32EAC"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0CCE0FBB"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5F11530F" w14:textId="77777777" w:rsidTr="0017434E">
        <w:trPr>
          <w:trHeight w:val="300"/>
          <w:jc w:val="center"/>
        </w:trPr>
        <w:tc>
          <w:tcPr>
            <w:tcW w:w="1271" w:type="dxa"/>
            <w:vAlign w:val="center"/>
          </w:tcPr>
          <w:p w14:paraId="666DF07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McCorkell et al., 2012</w:t>
            </w:r>
          </w:p>
        </w:tc>
        <w:tc>
          <w:tcPr>
            <w:tcW w:w="1276" w:type="dxa"/>
            <w:vAlign w:val="center"/>
          </w:tcPr>
          <w:p w14:paraId="22AF02E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(UK)</w:t>
            </w:r>
          </w:p>
        </w:tc>
        <w:tc>
          <w:tcPr>
            <w:tcW w:w="1134" w:type="dxa"/>
            <w:vAlign w:val="center"/>
          </w:tcPr>
          <w:p w14:paraId="2F0E8965" w14:textId="77777777" w:rsidR="00C32EAC" w:rsidRPr="00E17C1C" w:rsidRDefault="00C32EAC" w:rsidP="0017434E">
            <w:pPr>
              <w:jc w:val="center"/>
              <w:rPr>
                <w:rFonts w:ascii="Aptos" w:hAnsi="Aptos" w:cs="Arial"/>
                <w:sz w:val="18"/>
                <w:szCs w:val="18"/>
              </w:rPr>
            </w:pPr>
            <w:r w:rsidRPr="00C627B7">
              <w:rPr>
                <w:rFonts w:ascii="Aptos" w:hAnsi="Aptos" w:cs="Arial"/>
                <w:sz w:val="18"/>
                <w:szCs w:val="18"/>
              </w:rPr>
              <w:t>CL / CP / CLP</w:t>
            </w:r>
          </w:p>
        </w:tc>
        <w:tc>
          <w:tcPr>
            <w:tcW w:w="1134" w:type="dxa"/>
            <w:vAlign w:val="center"/>
          </w:tcPr>
          <w:p w14:paraId="5BB9B3B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12 months </w:t>
            </w:r>
            <w:r>
              <w:rPr>
                <w:rFonts w:ascii="Aptos" w:hAnsi="Aptos" w:cs="Arial"/>
                <w:sz w:val="18"/>
                <w:szCs w:val="18"/>
              </w:rPr>
              <w:t>–</w:t>
            </w:r>
            <w:r w:rsidRPr="00C627B7">
              <w:rPr>
                <w:rFonts w:ascii="Aptos" w:hAnsi="Aptos" w:cs="Arial"/>
                <w:sz w:val="18"/>
                <w:szCs w:val="18"/>
              </w:rPr>
              <w:t xml:space="preserve"> 8</w:t>
            </w:r>
            <w:r>
              <w:rPr>
                <w:rFonts w:ascii="Aptos" w:hAnsi="Aptos" w:cs="Arial"/>
                <w:sz w:val="18"/>
                <w:szCs w:val="18"/>
              </w:rPr>
              <w:t xml:space="preserve"> years</w:t>
            </w:r>
          </w:p>
        </w:tc>
        <w:tc>
          <w:tcPr>
            <w:tcW w:w="2268" w:type="dxa"/>
            <w:vAlign w:val="center"/>
          </w:tcPr>
          <w:p w14:paraId="7E3167D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486ACCC6"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20 parents </w:t>
            </w:r>
          </w:p>
          <w:p w14:paraId="443E9E0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(16 mothers, 1 father, 1 grandmother)</w:t>
            </w:r>
          </w:p>
        </w:tc>
        <w:tc>
          <w:tcPr>
            <w:tcW w:w="2409" w:type="dxa"/>
            <w:vAlign w:val="center"/>
          </w:tcPr>
          <w:p w14:paraId="31411AB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29AA5305" w14:textId="77777777" w:rsidR="00C32EAC" w:rsidRPr="00C627B7" w:rsidRDefault="00C32EAC" w:rsidP="0017434E">
            <w:pPr>
              <w:jc w:val="center"/>
              <w:rPr>
                <w:rFonts w:ascii="Aptos" w:hAnsi="Aptos"/>
                <w:sz w:val="18"/>
                <w:szCs w:val="18"/>
              </w:rPr>
            </w:pPr>
            <w:r>
              <w:rPr>
                <w:rFonts w:ascii="Aptos" w:hAnsi="Aptos" w:cs="Arial"/>
                <w:sz w:val="18"/>
                <w:szCs w:val="18"/>
              </w:rPr>
              <w:t>N/A</w:t>
            </w:r>
          </w:p>
        </w:tc>
        <w:tc>
          <w:tcPr>
            <w:tcW w:w="1134" w:type="dxa"/>
            <w:vAlign w:val="center"/>
          </w:tcPr>
          <w:p w14:paraId="063FA250"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2429314"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FC455BA" w14:textId="77777777" w:rsidTr="0017434E">
        <w:trPr>
          <w:trHeight w:val="300"/>
          <w:jc w:val="center"/>
        </w:trPr>
        <w:tc>
          <w:tcPr>
            <w:tcW w:w="1271" w:type="dxa"/>
            <w:vAlign w:val="center"/>
          </w:tcPr>
          <w:p w14:paraId="36AC5CC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McWilliams et al., 2022</w:t>
            </w:r>
          </w:p>
        </w:tc>
        <w:tc>
          <w:tcPr>
            <w:tcW w:w="1276" w:type="dxa"/>
            <w:vAlign w:val="center"/>
          </w:tcPr>
          <w:p w14:paraId="0D6F776A" w14:textId="77777777" w:rsidR="00C32EAC" w:rsidRDefault="00C32EAC" w:rsidP="0017434E">
            <w:pPr>
              <w:jc w:val="center"/>
              <w:rPr>
                <w:rFonts w:ascii="Aptos" w:hAnsi="Aptos" w:cs="Arial"/>
                <w:sz w:val="18"/>
                <w:szCs w:val="18"/>
              </w:rPr>
            </w:pPr>
            <w:r>
              <w:rPr>
                <w:rFonts w:ascii="Aptos" w:hAnsi="Aptos" w:cs="Arial"/>
                <w:sz w:val="18"/>
                <w:szCs w:val="18"/>
              </w:rPr>
              <w:t>Variety of recruitment methods</w:t>
            </w:r>
          </w:p>
          <w:p w14:paraId="0844D76E"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54095A19"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CP, CLP</w:t>
            </w:r>
          </w:p>
        </w:tc>
        <w:tc>
          <w:tcPr>
            <w:tcW w:w="1134" w:type="dxa"/>
            <w:vAlign w:val="center"/>
          </w:tcPr>
          <w:p w14:paraId="05D24156" w14:textId="77777777" w:rsidR="00C32EAC" w:rsidRPr="00C627B7" w:rsidRDefault="00C32EAC" w:rsidP="0017434E">
            <w:pPr>
              <w:jc w:val="center"/>
              <w:rPr>
                <w:rFonts w:ascii="Aptos" w:hAnsi="Aptos" w:cs="Arial"/>
                <w:sz w:val="18"/>
                <w:szCs w:val="18"/>
              </w:rPr>
            </w:pPr>
            <w:r>
              <w:rPr>
                <w:rFonts w:ascii="Aptos" w:hAnsi="Aptos" w:cs="Arial"/>
                <w:sz w:val="18"/>
                <w:szCs w:val="18"/>
              </w:rPr>
              <w:t>Not reported</w:t>
            </w:r>
          </w:p>
        </w:tc>
        <w:tc>
          <w:tcPr>
            <w:tcW w:w="2268" w:type="dxa"/>
            <w:vAlign w:val="center"/>
          </w:tcPr>
          <w:p w14:paraId="6E2121F5"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Staff who were currently or who had recently been on temporar</w:t>
            </w:r>
            <w:r>
              <w:rPr>
                <w:rFonts w:ascii="Aptos" w:eastAsia="Aptos" w:hAnsi="Aptos" w:cs="Aptos"/>
                <w:sz w:val="18"/>
                <w:szCs w:val="18"/>
              </w:rPr>
              <w:t xml:space="preserve">y </w:t>
            </w:r>
            <w:r w:rsidRPr="00C627B7">
              <w:rPr>
                <w:rFonts w:ascii="Aptos" w:eastAsia="Aptos" w:hAnsi="Aptos" w:cs="Aptos"/>
                <w:sz w:val="18"/>
                <w:szCs w:val="18"/>
              </w:rPr>
              <w:t>enforced</w:t>
            </w:r>
            <w:r>
              <w:rPr>
                <w:rFonts w:ascii="Aptos" w:eastAsia="Aptos" w:hAnsi="Aptos" w:cs="Aptos"/>
                <w:sz w:val="18"/>
                <w:szCs w:val="18"/>
              </w:rPr>
              <w:t xml:space="preserve"> </w:t>
            </w:r>
            <w:r w:rsidRPr="00C627B7">
              <w:rPr>
                <w:rFonts w:ascii="Aptos" w:eastAsia="Aptos" w:hAnsi="Aptos" w:cs="Aptos"/>
                <w:sz w:val="18"/>
                <w:szCs w:val="18"/>
              </w:rPr>
              <w:t>leave</w:t>
            </w:r>
          </w:p>
        </w:tc>
        <w:tc>
          <w:tcPr>
            <w:tcW w:w="1843" w:type="dxa"/>
            <w:vAlign w:val="center"/>
          </w:tcPr>
          <w:p w14:paraId="0820AA2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27 healthcare providers </w:t>
            </w:r>
            <w:r>
              <w:rPr>
                <w:rFonts w:ascii="Aptos" w:hAnsi="Aptos" w:cs="Arial"/>
                <w:sz w:val="18"/>
                <w:szCs w:val="18"/>
              </w:rPr>
              <w:t>and charity staff</w:t>
            </w:r>
          </w:p>
        </w:tc>
        <w:tc>
          <w:tcPr>
            <w:tcW w:w="2409" w:type="dxa"/>
            <w:vAlign w:val="center"/>
          </w:tcPr>
          <w:p w14:paraId="682CF854"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 interviews</w:t>
            </w:r>
          </w:p>
        </w:tc>
        <w:tc>
          <w:tcPr>
            <w:tcW w:w="1418" w:type="dxa"/>
            <w:vAlign w:val="center"/>
          </w:tcPr>
          <w:p w14:paraId="203F9E03" w14:textId="77777777" w:rsidR="00C32EAC" w:rsidRDefault="00C32EAC" w:rsidP="0017434E">
            <w:pPr>
              <w:jc w:val="center"/>
              <w:rPr>
                <w:rFonts w:ascii="Aptos" w:hAnsi="Aptos" w:cs="Arial"/>
                <w:sz w:val="18"/>
                <w:szCs w:val="18"/>
              </w:rPr>
            </w:pPr>
            <w:r>
              <w:rPr>
                <w:rFonts w:ascii="Aptos" w:eastAsia="Aptos" w:hAnsi="Aptos" w:cs="Aptos"/>
                <w:sz w:val="18"/>
                <w:szCs w:val="18"/>
              </w:rPr>
              <w:t>N/A</w:t>
            </w:r>
          </w:p>
        </w:tc>
        <w:tc>
          <w:tcPr>
            <w:tcW w:w="1134" w:type="dxa"/>
            <w:vAlign w:val="center"/>
          </w:tcPr>
          <w:p w14:paraId="439D975B"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793AB49" w14:textId="77777777" w:rsidTr="0017434E">
        <w:trPr>
          <w:trHeight w:val="300"/>
          <w:jc w:val="center"/>
        </w:trPr>
        <w:tc>
          <w:tcPr>
            <w:tcW w:w="1271" w:type="dxa"/>
            <w:vAlign w:val="center"/>
          </w:tcPr>
          <w:p w14:paraId="7A1987F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Montirosso et al., 2012</w:t>
            </w:r>
          </w:p>
        </w:tc>
        <w:tc>
          <w:tcPr>
            <w:tcW w:w="1276" w:type="dxa"/>
            <w:vAlign w:val="center"/>
          </w:tcPr>
          <w:p w14:paraId="40825FA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(Italy)</w:t>
            </w:r>
          </w:p>
        </w:tc>
        <w:tc>
          <w:tcPr>
            <w:tcW w:w="1134" w:type="dxa"/>
            <w:vAlign w:val="center"/>
          </w:tcPr>
          <w:p w14:paraId="649B8D3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 / CLP</w:t>
            </w:r>
          </w:p>
        </w:tc>
        <w:tc>
          <w:tcPr>
            <w:tcW w:w="1134" w:type="dxa"/>
            <w:vAlign w:val="center"/>
          </w:tcPr>
          <w:p w14:paraId="3E8535C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 months</w:t>
            </w:r>
          </w:p>
        </w:tc>
        <w:tc>
          <w:tcPr>
            <w:tcW w:w="2268" w:type="dxa"/>
            <w:vAlign w:val="center"/>
          </w:tcPr>
          <w:p w14:paraId="176CA8A6" w14:textId="77777777" w:rsidR="00C32EAC" w:rsidRPr="00C627B7" w:rsidRDefault="00C32EAC" w:rsidP="0017434E">
            <w:pPr>
              <w:jc w:val="center"/>
              <w:rPr>
                <w:rFonts w:ascii="Aptos" w:hAnsi="Aptos"/>
                <w:sz w:val="18"/>
                <w:szCs w:val="18"/>
              </w:rPr>
            </w:pPr>
            <w:r>
              <w:rPr>
                <w:rFonts w:ascii="Aptos" w:hAnsi="Aptos" w:cs="Arial"/>
                <w:sz w:val="18"/>
                <w:szCs w:val="18"/>
              </w:rPr>
              <w:t>P</w:t>
            </w:r>
            <w:r w:rsidRPr="00C627B7">
              <w:rPr>
                <w:rFonts w:ascii="Aptos" w:hAnsi="Aptos" w:cs="Arial"/>
                <w:sz w:val="18"/>
                <w:szCs w:val="18"/>
              </w:rPr>
              <w:t>rematurity</w:t>
            </w:r>
            <w:r>
              <w:rPr>
                <w:rFonts w:ascii="Aptos" w:hAnsi="Aptos" w:cs="Arial"/>
                <w:sz w:val="18"/>
                <w:szCs w:val="18"/>
              </w:rPr>
              <w:t>,</w:t>
            </w:r>
          </w:p>
          <w:p w14:paraId="3E8EB93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other syndromes</w:t>
            </w:r>
            <w:r>
              <w:rPr>
                <w:rFonts w:ascii="Aptos" w:hAnsi="Aptos" w:cs="Arial"/>
                <w:sz w:val="18"/>
                <w:szCs w:val="18"/>
              </w:rPr>
              <w:t>,</w:t>
            </w:r>
          </w:p>
          <w:p w14:paraId="0464C68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mothers with </w:t>
            </w:r>
            <w:r>
              <w:rPr>
                <w:rFonts w:ascii="Aptos" w:hAnsi="Aptos" w:cs="Arial"/>
                <w:sz w:val="18"/>
                <w:szCs w:val="18"/>
              </w:rPr>
              <w:t xml:space="preserve">learning difficulty, </w:t>
            </w:r>
            <w:r w:rsidRPr="00C627B7">
              <w:rPr>
                <w:rFonts w:ascii="Aptos" w:hAnsi="Aptos" w:cs="Arial"/>
                <w:sz w:val="18"/>
                <w:szCs w:val="18"/>
              </w:rPr>
              <w:t>psychiatric disorder</w:t>
            </w:r>
            <w:r>
              <w:rPr>
                <w:rFonts w:ascii="Aptos" w:hAnsi="Aptos" w:cs="Arial"/>
                <w:sz w:val="18"/>
                <w:szCs w:val="18"/>
              </w:rPr>
              <w:t xml:space="preserve"> or a</w:t>
            </w:r>
            <w:r w:rsidRPr="00C627B7">
              <w:rPr>
                <w:rFonts w:ascii="Aptos" w:hAnsi="Aptos" w:cs="Arial"/>
                <w:sz w:val="18"/>
                <w:szCs w:val="18"/>
              </w:rPr>
              <w:t>ddiction</w:t>
            </w:r>
            <w:r>
              <w:rPr>
                <w:rFonts w:ascii="Aptos" w:hAnsi="Aptos" w:cs="Arial"/>
                <w:sz w:val="18"/>
                <w:szCs w:val="18"/>
              </w:rPr>
              <w:t xml:space="preserve">, </w:t>
            </w:r>
            <w:r w:rsidRPr="00C627B7">
              <w:rPr>
                <w:rFonts w:ascii="Aptos" w:hAnsi="Aptos" w:cs="Arial"/>
                <w:sz w:val="18"/>
                <w:szCs w:val="18"/>
              </w:rPr>
              <w:t>teenage</w:t>
            </w:r>
            <w:r>
              <w:rPr>
                <w:rFonts w:ascii="Aptos" w:hAnsi="Aptos" w:cs="Arial"/>
                <w:sz w:val="18"/>
                <w:szCs w:val="18"/>
              </w:rPr>
              <w:t xml:space="preserve"> parent</w:t>
            </w:r>
            <w:r w:rsidRPr="00C627B7">
              <w:rPr>
                <w:rFonts w:ascii="Aptos" w:hAnsi="Aptos" w:cs="Arial"/>
                <w:sz w:val="18"/>
                <w:szCs w:val="18"/>
              </w:rPr>
              <w:t>, single parent</w:t>
            </w:r>
            <w:r>
              <w:rPr>
                <w:rFonts w:ascii="Aptos" w:hAnsi="Aptos" w:cs="Arial"/>
                <w:sz w:val="18"/>
                <w:szCs w:val="18"/>
              </w:rPr>
              <w:t>,</w:t>
            </w:r>
            <w:r w:rsidRPr="00C627B7">
              <w:rPr>
                <w:rFonts w:ascii="Aptos" w:hAnsi="Aptos" w:cs="Arial"/>
                <w:sz w:val="18"/>
                <w:szCs w:val="18"/>
              </w:rPr>
              <w:t xml:space="preserve"> non-Italian nationality</w:t>
            </w:r>
          </w:p>
        </w:tc>
        <w:tc>
          <w:tcPr>
            <w:tcW w:w="1843" w:type="dxa"/>
            <w:vAlign w:val="center"/>
          </w:tcPr>
          <w:p w14:paraId="292013F0" w14:textId="77777777" w:rsidR="00C32EAC" w:rsidRDefault="00C32EAC" w:rsidP="0017434E">
            <w:pPr>
              <w:jc w:val="center"/>
              <w:rPr>
                <w:rFonts w:ascii="Aptos" w:hAnsi="Aptos" w:cs="Arial"/>
                <w:sz w:val="18"/>
                <w:szCs w:val="18"/>
              </w:rPr>
            </w:pPr>
            <w:r>
              <w:rPr>
                <w:rFonts w:ascii="Aptos" w:hAnsi="Aptos" w:cs="Arial"/>
                <w:sz w:val="18"/>
                <w:szCs w:val="18"/>
              </w:rPr>
              <w:t xml:space="preserve">Mothers of </w:t>
            </w:r>
            <w:r w:rsidRPr="00C627B7">
              <w:rPr>
                <w:rFonts w:ascii="Aptos" w:hAnsi="Aptos" w:cs="Arial"/>
                <w:sz w:val="18"/>
                <w:szCs w:val="18"/>
              </w:rPr>
              <w:t xml:space="preserve">25 infants </w:t>
            </w:r>
          </w:p>
          <w:p w14:paraId="4EA9A631" w14:textId="77777777" w:rsidR="00C32EAC" w:rsidRDefault="00C32EAC" w:rsidP="0017434E">
            <w:pPr>
              <w:jc w:val="center"/>
              <w:rPr>
                <w:rFonts w:ascii="Aptos" w:hAnsi="Aptos" w:cs="Arial"/>
                <w:sz w:val="18"/>
                <w:szCs w:val="18"/>
              </w:rPr>
            </w:pPr>
            <w:r w:rsidRPr="00C627B7">
              <w:rPr>
                <w:rFonts w:ascii="Aptos" w:hAnsi="Aptos" w:cs="Arial"/>
                <w:sz w:val="18"/>
                <w:szCs w:val="18"/>
              </w:rPr>
              <w:t>(21 males, 4 females)</w:t>
            </w:r>
          </w:p>
          <w:p w14:paraId="5D5994FE" w14:textId="77777777" w:rsidR="00C32EAC" w:rsidRDefault="00C32EAC" w:rsidP="0017434E">
            <w:pPr>
              <w:jc w:val="center"/>
              <w:rPr>
                <w:rFonts w:ascii="Aptos" w:hAnsi="Aptos" w:cs="Arial"/>
                <w:sz w:val="18"/>
                <w:szCs w:val="18"/>
              </w:rPr>
            </w:pPr>
          </w:p>
          <w:p w14:paraId="50B5C364" w14:textId="77777777" w:rsidR="00C32EAC" w:rsidRPr="00C627B7" w:rsidRDefault="00C32EAC" w:rsidP="0017434E">
            <w:pPr>
              <w:jc w:val="center"/>
              <w:rPr>
                <w:rFonts w:ascii="Aptos" w:hAnsi="Aptos" w:cs="Arial"/>
                <w:sz w:val="18"/>
                <w:szCs w:val="18"/>
              </w:rPr>
            </w:pPr>
            <w:r>
              <w:rPr>
                <w:rFonts w:ascii="Aptos" w:hAnsi="Aptos" w:cs="Arial"/>
                <w:sz w:val="18"/>
                <w:szCs w:val="18"/>
              </w:rPr>
              <w:t>25 controls</w:t>
            </w:r>
          </w:p>
        </w:tc>
        <w:tc>
          <w:tcPr>
            <w:tcW w:w="2409" w:type="dxa"/>
            <w:vAlign w:val="center"/>
          </w:tcPr>
          <w:p w14:paraId="6815BB7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Family SES, Infant</w:t>
            </w:r>
          </w:p>
          <w:p w14:paraId="24C62398" w14:textId="77777777" w:rsidR="00C32EAC" w:rsidRPr="00C627B7" w:rsidRDefault="00C32EAC" w:rsidP="0017434E">
            <w:pPr>
              <w:jc w:val="center"/>
              <w:rPr>
                <w:rFonts w:ascii="Aptos" w:hAnsi="Aptos"/>
                <w:sz w:val="18"/>
                <w:szCs w:val="18"/>
              </w:rPr>
            </w:pPr>
            <w:r w:rsidRPr="00C627B7">
              <w:rPr>
                <w:rFonts w:ascii="Aptos" w:hAnsi="Aptos" w:cs="Arial"/>
                <w:sz w:val="18"/>
                <w:szCs w:val="18"/>
              </w:rPr>
              <w:t>Behavior Questionnaire-Revised (IBQ-R), Beck Depression Inventory (BDI),</w:t>
            </w:r>
            <w:r>
              <w:rPr>
                <w:rFonts w:ascii="Aptos" w:hAnsi="Aptos" w:cs="Arial"/>
                <w:sz w:val="18"/>
                <w:szCs w:val="18"/>
              </w:rPr>
              <w:t xml:space="preserve"> </w:t>
            </w:r>
            <w:r w:rsidRPr="00C627B7">
              <w:rPr>
                <w:rFonts w:ascii="Aptos" w:hAnsi="Aptos" w:cs="Arial"/>
                <w:sz w:val="18"/>
                <w:szCs w:val="18"/>
              </w:rPr>
              <w:t>Global Rating Scales of Mother–Infant Interaction (GRS)</w:t>
            </w:r>
          </w:p>
        </w:tc>
        <w:tc>
          <w:tcPr>
            <w:tcW w:w="1418" w:type="dxa"/>
            <w:vAlign w:val="center"/>
          </w:tcPr>
          <w:p w14:paraId="605043C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25 age-matched healthy infants</w:t>
            </w:r>
          </w:p>
        </w:tc>
        <w:tc>
          <w:tcPr>
            <w:tcW w:w="1134" w:type="dxa"/>
            <w:vAlign w:val="center"/>
          </w:tcPr>
          <w:p w14:paraId="02440C2C"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3F70BE7B" w14:textId="77777777" w:rsidTr="0017434E">
        <w:trPr>
          <w:trHeight w:val="300"/>
          <w:jc w:val="center"/>
        </w:trPr>
        <w:tc>
          <w:tcPr>
            <w:tcW w:w="1271" w:type="dxa"/>
            <w:vAlign w:val="center"/>
          </w:tcPr>
          <w:p w14:paraId="471EC4F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Murray et al., 2018</w:t>
            </w:r>
          </w:p>
        </w:tc>
        <w:tc>
          <w:tcPr>
            <w:tcW w:w="1276" w:type="dxa"/>
            <w:vAlign w:val="center"/>
          </w:tcPr>
          <w:p w14:paraId="027655F2" w14:textId="77777777" w:rsidR="00C32EAC" w:rsidRDefault="00C32EAC" w:rsidP="0017434E">
            <w:pPr>
              <w:jc w:val="center"/>
              <w:rPr>
                <w:rFonts w:ascii="Aptos" w:hAnsi="Aptos" w:cs="Arial"/>
                <w:sz w:val="18"/>
                <w:szCs w:val="18"/>
              </w:rPr>
            </w:pPr>
            <w:r>
              <w:rPr>
                <w:rFonts w:ascii="Aptos" w:hAnsi="Aptos" w:cs="Arial"/>
                <w:sz w:val="18"/>
                <w:szCs w:val="18"/>
              </w:rPr>
              <w:t>Recruitment methods unclear</w:t>
            </w:r>
          </w:p>
          <w:p w14:paraId="10CBC789"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74B28319" w14:textId="77777777" w:rsidR="00C32EAC" w:rsidRPr="00C627B7" w:rsidRDefault="00C32EAC" w:rsidP="0017434E">
            <w:pPr>
              <w:jc w:val="center"/>
              <w:rPr>
                <w:rFonts w:ascii="Aptos" w:hAnsi="Aptos" w:cs="Arial"/>
                <w:sz w:val="18"/>
                <w:szCs w:val="18"/>
              </w:rPr>
            </w:pPr>
            <w:r w:rsidRPr="00C627B7">
              <w:rPr>
                <w:rFonts w:ascii="Aptos" w:eastAsia="Arial" w:hAnsi="Aptos" w:cs="Arial"/>
                <w:color w:val="000000" w:themeColor="text1"/>
                <w:sz w:val="18"/>
                <w:szCs w:val="18"/>
              </w:rPr>
              <w:t>CL, CLP</w:t>
            </w:r>
          </w:p>
        </w:tc>
        <w:tc>
          <w:tcPr>
            <w:tcW w:w="1134" w:type="dxa"/>
            <w:vAlign w:val="center"/>
          </w:tcPr>
          <w:p w14:paraId="7F5C4CF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1302904E"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Not reported</w:t>
            </w:r>
          </w:p>
        </w:tc>
        <w:tc>
          <w:tcPr>
            <w:tcW w:w="1843" w:type="dxa"/>
            <w:vAlign w:val="center"/>
          </w:tcPr>
          <w:p w14:paraId="6466C6B1" w14:textId="77777777" w:rsidR="00C32EAC"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10 children</w:t>
            </w:r>
          </w:p>
          <w:p w14:paraId="55E163A5" w14:textId="77777777" w:rsidR="00C32EAC" w:rsidRDefault="00C32EAC" w:rsidP="0017434E">
            <w:pPr>
              <w:jc w:val="center"/>
              <w:rPr>
                <w:rFonts w:ascii="Aptos" w:hAnsi="Aptos" w:cs="Arial"/>
                <w:sz w:val="18"/>
                <w:szCs w:val="18"/>
              </w:rPr>
            </w:pPr>
          </w:p>
          <w:p w14:paraId="42B887A2" w14:textId="77777777" w:rsidR="00C32EAC" w:rsidRDefault="00C32EAC" w:rsidP="0017434E">
            <w:pPr>
              <w:jc w:val="center"/>
              <w:rPr>
                <w:rFonts w:ascii="Aptos" w:hAnsi="Aptos" w:cs="Arial"/>
                <w:sz w:val="18"/>
                <w:szCs w:val="18"/>
              </w:rPr>
            </w:pPr>
            <w:r>
              <w:rPr>
                <w:rFonts w:ascii="Aptos" w:hAnsi="Aptos" w:cs="Arial"/>
                <w:sz w:val="18"/>
                <w:szCs w:val="18"/>
              </w:rPr>
              <w:t>Control group = 20</w:t>
            </w:r>
          </w:p>
        </w:tc>
        <w:tc>
          <w:tcPr>
            <w:tcW w:w="2409" w:type="dxa"/>
            <w:vAlign w:val="center"/>
          </w:tcPr>
          <w:p w14:paraId="3C3831C3"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Videotaped interaction</w:t>
            </w:r>
            <w:r>
              <w:rPr>
                <w:rFonts w:ascii="Aptos" w:eastAsia="Aptos" w:hAnsi="Aptos" w:cs="Aptos"/>
                <w:sz w:val="18"/>
                <w:szCs w:val="18"/>
              </w:rPr>
              <w:t>s, e</w:t>
            </w:r>
            <w:r w:rsidRPr="00C627B7">
              <w:rPr>
                <w:rFonts w:ascii="Aptos" w:eastAsia="Aptos" w:hAnsi="Aptos" w:cs="Aptos"/>
                <w:sz w:val="18"/>
                <w:szCs w:val="18"/>
              </w:rPr>
              <w:t>ye tracking</w:t>
            </w:r>
            <w:r>
              <w:rPr>
                <w:rFonts w:ascii="Aptos" w:eastAsia="Aptos" w:hAnsi="Aptos" w:cs="Aptos"/>
                <w:sz w:val="18"/>
                <w:szCs w:val="18"/>
              </w:rPr>
              <w:t>, E</w:t>
            </w:r>
            <w:r w:rsidRPr="00C627B7">
              <w:rPr>
                <w:rFonts w:ascii="Aptos" w:eastAsia="Aptos" w:hAnsi="Aptos" w:cs="Aptos"/>
                <w:sz w:val="18"/>
                <w:szCs w:val="18"/>
              </w:rPr>
              <w:t>dinburgh Postnatal Depression Scale (EPDS</w:t>
            </w:r>
            <w:r>
              <w:rPr>
                <w:rFonts w:ascii="Aptos" w:eastAsia="Aptos" w:hAnsi="Aptos" w:cs="Aptos"/>
                <w:sz w:val="18"/>
                <w:szCs w:val="18"/>
              </w:rPr>
              <w:t>)</w:t>
            </w:r>
          </w:p>
        </w:tc>
        <w:tc>
          <w:tcPr>
            <w:tcW w:w="1418" w:type="dxa"/>
            <w:vAlign w:val="center"/>
          </w:tcPr>
          <w:p w14:paraId="52D9CC7F"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Control group</w:t>
            </w:r>
          </w:p>
        </w:tc>
        <w:tc>
          <w:tcPr>
            <w:tcW w:w="1134" w:type="dxa"/>
            <w:vAlign w:val="center"/>
          </w:tcPr>
          <w:p w14:paraId="088708FE"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18A6CF6C" w14:textId="77777777" w:rsidTr="0017434E">
        <w:trPr>
          <w:trHeight w:val="300"/>
          <w:jc w:val="center"/>
        </w:trPr>
        <w:tc>
          <w:tcPr>
            <w:tcW w:w="1271" w:type="dxa"/>
            <w:vAlign w:val="center"/>
          </w:tcPr>
          <w:p w14:paraId="6348561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Nelson </w:t>
            </w:r>
            <w:r>
              <w:rPr>
                <w:rFonts w:ascii="Aptos" w:hAnsi="Aptos" w:cs="Arial"/>
                <w:sz w:val="18"/>
                <w:szCs w:val="18"/>
              </w:rPr>
              <w:t>&amp;</w:t>
            </w:r>
            <w:r w:rsidRPr="00C627B7">
              <w:rPr>
                <w:rFonts w:ascii="Aptos" w:hAnsi="Aptos" w:cs="Arial"/>
                <w:sz w:val="18"/>
                <w:szCs w:val="18"/>
              </w:rPr>
              <w:t xml:space="preserve"> Kirk, 2013</w:t>
            </w:r>
          </w:p>
        </w:tc>
        <w:tc>
          <w:tcPr>
            <w:tcW w:w="1276" w:type="dxa"/>
            <w:vAlign w:val="center"/>
          </w:tcPr>
          <w:p w14:paraId="691B8F4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(UK)</w:t>
            </w:r>
          </w:p>
        </w:tc>
        <w:tc>
          <w:tcPr>
            <w:tcW w:w="1134" w:type="dxa"/>
            <w:vAlign w:val="center"/>
          </w:tcPr>
          <w:p w14:paraId="6154E90A"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117D18B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20 weeks </w:t>
            </w:r>
            <w:r>
              <w:rPr>
                <w:rFonts w:ascii="Aptos" w:hAnsi="Aptos" w:cs="Arial"/>
                <w:sz w:val="18"/>
                <w:szCs w:val="18"/>
              </w:rPr>
              <w:t>–</w:t>
            </w:r>
            <w:r w:rsidRPr="00C627B7">
              <w:rPr>
                <w:rFonts w:ascii="Aptos" w:hAnsi="Aptos" w:cs="Arial"/>
                <w:sz w:val="18"/>
                <w:szCs w:val="18"/>
              </w:rPr>
              <w:t xml:space="preserve"> 21</w:t>
            </w:r>
            <w:r>
              <w:rPr>
                <w:rFonts w:ascii="Aptos" w:hAnsi="Aptos" w:cs="Arial"/>
                <w:sz w:val="18"/>
                <w:szCs w:val="18"/>
              </w:rPr>
              <w:t xml:space="preserve"> years</w:t>
            </w:r>
          </w:p>
        </w:tc>
        <w:tc>
          <w:tcPr>
            <w:tcW w:w="2268" w:type="dxa"/>
            <w:vAlign w:val="center"/>
          </w:tcPr>
          <w:p w14:paraId="07294C5E" w14:textId="77777777" w:rsidR="00C32EAC" w:rsidRPr="00C627B7" w:rsidRDefault="00C32EAC" w:rsidP="0017434E">
            <w:pPr>
              <w:jc w:val="center"/>
              <w:rPr>
                <w:rFonts w:ascii="Aptos" w:hAnsi="Aptos"/>
                <w:sz w:val="18"/>
                <w:szCs w:val="18"/>
              </w:rPr>
            </w:pPr>
            <w:r w:rsidRPr="00C627B7">
              <w:rPr>
                <w:rFonts w:ascii="Aptos" w:hAnsi="Aptos" w:cs="Arial"/>
                <w:sz w:val="18"/>
                <w:szCs w:val="18"/>
              </w:rPr>
              <w:t>Non-</w:t>
            </w:r>
            <w:r>
              <w:rPr>
                <w:rFonts w:ascii="Aptos" w:hAnsi="Aptos" w:cs="Arial"/>
                <w:sz w:val="18"/>
                <w:szCs w:val="18"/>
              </w:rPr>
              <w:t>E</w:t>
            </w:r>
            <w:r w:rsidRPr="00C627B7">
              <w:rPr>
                <w:rFonts w:ascii="Aptos" w:hAnsi="Aptos" w:cs="Arial"/>
                <w:sz w:val="18"/>
                <w:szCs w:val="18"/>
              </w:rPr>
              <w:t>nglish speakers</w:t>
            </w:r>
            <w:r>
              <w:rPr>
                <w:rFonts w:ascii="Aptos" w:hAnsi="Aptos" w:cs="Arial"/>
                <w:sz w:val="18"/>
                <w:szCs w:val="18"/>
              </w:rPr>
              <w:t>,</w:t>
            </w:r>
            <w:r w:rsidRPr="00C627B7">
              <w:rPr>
                <w:rFonts w:ascii="Aptos" w:hAnsi="Aptos" w:cs="Arial"/>
                <w:sz w:val="18"/>
                <w:szCs w:val="18"/>
              </w:rPr>
              <w:t xml:space="preserve"> families with challenging circumstances</w:t>
            </w:r>
          </w:p>
        </w:tc>
        <w:tc>
          <w:tcPr>
            <w:tcW w:w="1843" w:type="dxa"/>
            <w:vAlign w:val="center"/>
          </w:tcPr>
          <w:p w14:paraId="5663749C"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35 parents </w:t>
            </w:r>
          </w:p>
          <w:p w14:paraId="407D62E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 mothers, 11 fathers)</w:t>
            </w:r>
          </w:p>
        </w:tc>
        <w:tc>
          <w:tcPr>
            <w:tcW w:w="2409" w:type="dxa"/>
            <w:vAlign w:val="center"/>
          </w:tcPr>
          <w:p w14:paraId="254931A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0401E048"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5705E81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7FA5667" w14:textId="77777777" w:rsidTr="0017434E">
        <w:trPr>
          <w:trHeight w:val="300"/>
          <w:jc w:val="center"/>
        </w:trPr>
        <w:tc>
          <w:tcPr>
            <w:tcW w:w="1271" w:type="dxa"/>
            <w:vAlign w:val="center"/>
          </w:tcPr>
          <w:p w14:paraId="527013C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Nelson et al., 2012</w:t>
            </w:r>
            <w:r>
              <w:rPr>
                <w:rFonts w:ascii="Aptos" w:hAnsi="Aptos" w:cs="Arial"/>
                <w:sz w:val="18"/>
                <w:szCs w:val="18"/>
              </w:rPr>
              <w:t>a</w:t>
            </w:r>
          </w:p>
        </w:tc>
        <w:tc>
          <w:tcPr>
            <w:tcW w:w="1276" w:type="dxa"/>
            <w:vAlign w:val="center"/>
          </w:tcPr>
          <w:p w14:paraId="30B2FC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(UK)</w:t>
            </w:r>
          </w:p>
        </w:tc>
        <w:tc>
          <w:tcPr>
            <w:tcW w:w="1134" w:type="dxa"/>
            <w:vAlign w:val="center"/>
          </w:tcPr>
          <w:p w14:paraId="5D80359D"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1A95B2E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20 weeks </w:t>
            </w:r>
            <w:r>
              <w:rPr>
                <w:rFonts w:ascii="Aptos" w:hAnsi="Aptos" w:cs="Arial"/>
                <w:sz w:val="18"/>
                <w:szCs w:val="18"/>
              </w:rPr>
              <w:t>–</w:t>
            </w:r>
            <w:r w:rsidRPr="00C627B7">
              <w:rPr>
                <w:rFonts w:ascii="Aptos" w:hAnsi="Aptos" w:cs="Arial"/>
                <w:sz w:val="18"/>
                <w:szCs w:val="18"/>
              </w:rPr>
              <w:t xml:space="preserve"> 21</w:t>
            </w:r>
            <w:r>
              <w:rPr>
                <w:rFonts w:ascii="Aptos" w:hAnsi="Aptos" w:cs="Arial"/>
                <w:sz w:val="18"/>
                <w:szCs w:val="18"/>
              </w:rPr>
              <w:t xml:space="preserve"> years</w:t>
            </w:r>
          </w:p>
        </w:tc>
        <w:tc>
          <w:tcPr>
            <w:tcW w:w="2268" w:type="dxa"/>
            <w:vAlign w:val="center"/>
          </w:tcPr>
          <w:p w14:paraId="7BFC62B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w:t>
            </w:r>
            <w:r>
              <w:rPr>
                <w:rFonts w:ascii="Aptos" w:hAnsi="Aptos" w:cs="Arial"/>
                <w:sz w:val="18"/>
                <w:szCs w:val="18"/>
              </w:rPr>
              <w:t>E</w:t>
            </w:r>
            <w:r w:rsidRPr="00C627B7">
              <w:rPr>
                <w:rFonts w:ascii="Aptos" w:hAnsi="Aptos" w:cs="Arial"/>
                <w:sz w:val="18"/>
                <w:szCs w:val="18"/>
              </w:rPr>
              <w:t>nglish speakers</w:t>
            </w:r>
            <w:r>
              <w:rPr>
                <w:rFonts w:ascii="Aptos" w:hAnsi="Aptos" w:cs="Arial"/>
                <w:sz w:val="18"/>
                <w:szCs w:val="18"/>
              </w:rPr>
              <w:t xml:space="preserve">, </w:t>
            </w:r>
            <w:r w:rsidRPr="00C627B7">
              <w:rPr>
                <w:rFonts w:ascii="Aptos" w:hAnsi="Aptos" w:cs="Arial"/>
                <w:sz w:val="18"/>
                <w:szCs w:val="18"/>
              </w:rPr>
              <w:t>families with challenging circumstances</w:t>
            </w:r>
          </w:p>
        </w:tc>
        <w:tc>
          <w:tcPr>
            <w:tcW w:w="1843" w:type="dxa"/>
            <w:vAlign w:val="center"/>
          </w:tcPr>
          <w:p w14:paraId="1C62EAEF"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35 parents </w:t>
            </w:r>
          </w:p>
          <w:p w14:paraId="19DB830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 mothers, 11 fathers)</w:t>
            </w:r>
          </w:p>
        </w:tc>
        <w:tc>
          <w:tcPr>
            <w:tcW w:w="2409" w:type="dxa"/>
            <w:vAlign w:val="center"/>
          </w:tcPr>
          <w:p w14:paraId="153D8F5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75B0A524"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14BC3A2F"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1410EA54"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0B2763F" w14:textId="77777777" w:rsidTr="0017434E">
        <w:trPr>
          <w:trHeight w:val="300"/>
          <w:jc w:val="center"/>
        </w:trPr>
        <w:tc>
          <w:tcPr>
            <w:tcW w:w="1271" w:type="dxa"/>
            <w:vAlign w:val="center"/>
          </w:tcPr>
          <w:p w14:paraId="09D1AEF9"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Nelson et al., 2012</w:t>
            </w:r>
            <w:r>
              <w:rPr>
                <w:rFonts w:ascii="Aptos" w:hAnsi="Aptos" w:cs="Arial"/>
                <w:sz w:val="18"/>
                <w:szCs w:val="18"/>
              </w:rPr>
              <w:t>b</w:t>
            </w:r>
          </w:p>
        </w:tc>
        <w:tc>
          <w:tcPr>
            <w:tcW w:w="1276" w:type="dxa"/>
            <w:vAlign w:val="center"/>
          </w:tcPr>
          <w:p w14:paraId="4C323C1B"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Single centre (UK)</w:t>
            </w:r>
          </w:p>
        </w:tc>
        <w:tc>
          <w:tcPr>
            <w:tcW w:w="1134" w:type="dxa"/>
            <w:vAlign w:val="center"/>
          </w:tcPr>
          <w:p w14:paraId="3E38B3BF" w14:textId="77777777" w:rsidR="00C32EAC" w:rsidRPr="00DF3DF4" w:rsidRDefault="00C32EAC" w:rsidP="0017434E">
            <w:pPr>
              <w:jc w:val="center"/>
              <w:rPr>
                <w:rFonts w:ascii="Aptos" w:eastAsia="Arial" w:hAnsi="Aptos" w:cs="Arial"/>
                <w:sz w:val="18"/>
                <w:szCs w:val="18"/>
                <w:highlight w:val="yellow"/>
              </w:rPr>
            </w:pPr>
            <w:r w:rsidRPr="00C627B7">
              <w:rPr>
                <w:rFonts w:ascii="Aptos" w:eastAsia="Arial" w:hAnsi="Aptos" w:cs="Arial"/>
                <w:color w:val="000000" w:themeColor="text1"/>
                <w:sz w:val="18"/>
                <w:szCs w:val="18"/>
              </w:rPr>
              <w:t>CL / CP / CLP</w:t>
            </w:r>
          </w:p>
        </w:tc>
        <w:tc>
          <w:tcPr>
            <w:tcW w:w="1134" w:type="dxa"/>
            <w:vAlign w:val="center"/>
          </w:tcPr>
          <w:p w14:paraId="20547B5C"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 xml:space="preserve">20 weeks </w:t>
            </w:r>
            <w:r>
              <w:rPr>
                <w:rFonts w:ascii="Aptos" w:hAnsi="Aptos" w:cs="Arial"/>
                <w:sz w:val="18"/>
                <w:szCs w:val="18"/>
              </w:rPr>
              <w:t>–</w:t>
            </w:r>
            <w:r w:rsidRPr="00C627B7">
              <w:rPr>
                <w:rFonts w:ascii="Aptos" w:hAnsi="Aptos" w:cs="Arial"/>
                <w:sz w:val="18"/>
                <w:szCs w:val="18"/>
              </w:rPr>
              <w:t xml:space="preserve"> 21</w:t>
            </w:r>
            <w:r>
              <w:rPr>
                <w:rFonts w:ascii="Aptos" w:hAnsi="Aptos" w:cs="Arial"/>
                <w:sz w:val="18"/>
                <w:szCs w:val="18"/>
              </w:rPr>
              <w:t xml:space="preserve"> years</w:t>
            </w:r>
          </w:p>
        </w:tc>
        <w:tc>
          <w:tcPr>
            <w:tcW w:w="2268" w:type="dxa"/>
            <w:vAlign w:val="center"/>
          </w:tcPr>
          <w:p w14:paraId="640D2B25"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Non-</w:t>
            </w:r>
            <w:r>
              <w:rPr>
                <w:rFonts w:ascii="Aptos" w:hAnsi="Aptos" w:cs="Arial"/>
                <w:sz w:val="18"/>
                <w:szCs w:val="18"/>
              </w:rPr>
              <w:t>E</w:t>
            </w:r>
            <w:r w:rsidRPr="00C627B7">
              <w:rPr>
                <w:rFonts w:ascii="Aptos" w:hAnsi="Aptos" w:cs="Arial"/>
                <w:sz w:val="18"/>
                <w:szCs w:val="18"/>
              </w:rPr>
              <w:t>nglish speakers</w:t>
            </w:r>
            <w:r>
              <w:rPr>
                <w:rFonts w:ascii="Aptos" w:hAnsi="Aptos" w:cs="Arial"/>
                <w:sz w:val="18"/>
                <w:szCs w:val="18"/>
              </w:rPr>
              <w:t xml:space="preserve">, </w:t>
            </w:r>
            <w:r w:rsidRPr="00C627B7">
              <w:rPr>
                <w:rFonts w:ascii="Aptos" w:hAnsi="Aptos" w:cs="Arial"/>
                <w:sz w:val="18"/>
                <w:szCs w:val="18"/>
              </w:rPr>
              <w:t>families with challenging circumstances</w:t>
            </w:r>
          </w:p>
        </w:tc>
        <w:tc>
          <w:tcPr>
            <w:tcW w:w="1843" w:type="dxa"/>
            <w:vAlign w:val="center"/>
          </w:tcPr>
          <w:p w14:paraId="683D2985"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35 parents </w:t>
            </w:r>
          </w:p>
          <w:p w14:paraId="0D6EAF8E"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(24 mothers, 11 fathers)</w:t>
            </w:r>
          </w:p>
        </w:tc>
        <w:tc>
          <w:tcPr>
            <w:tcW w:w="2409" w:type="dxa"/>
            <w:vAlign w:val="center"/>
          </w:tcPr>
          <w:p w14:paraId="6A51A510" w14:textId="77777777" w:rsidR="00C32EAC" w:rsidRPr="00DF3DF4" w:rsidRDefault="00C32EAC" w:rsidP="0017434E">
            <w:pPr>
              <w:jc w:val="center"/>
              <w:rPr>
                <w:rFonts w:ascii="Aptos" w:hAnsi="Aptos" w:cs="Arial"/>
                <w:sz w:val="18"/>
                <w:szCs w:val="18"/>
                <w:highlight w:val="yellow"/>
              </w:rPr>
            </w:pPr>
            <w:r w:rsidRPr="00C627B7">
              <w:rPr>
                <w:rFonts w:ascii="Aptos" w:hAnsi="Aptos" w:cs="Arial"/>
                <w:sz w:val="18"/>
                <w:szCs w:val="18"/>
              </w:rPr>
              <w:t>Semi-structured interviews</w:t>
            </w:r>
          </w:p>
        </w:tc>
        <w:tc>
          <w:tcPr>
            <w:tcW w:w="1418" w:type="dxa"/>
            <w:vAlign w:val="center"/>
          </w:tcPr>
          <w:p w14:paraId="593645C8" w14:textId="77777777" w:rsidR="00C32EAC" w:rsidRPr="00DF3DF4" w:rsidRDefault="00C32EAC" w:rsidP="0017434E">
            <w:pPr>
              <w:jc w:val="center"/>
              <w:rPr>
                <w:rFonts w:ascii="Aptos" w:hAnsi="Aptos" w:cs="Arial"/>
                <w:sz w:val="18"/>
                <w:szCs w:val="18"/>
                <w:highlight w:val="yellow"/>
              </w:rPr>
            </w:pPr>
            <w:r>
              <w:rPr>
                <w:rFonts w:ascii="Aptos" w:hAnsi="Aptos" w:cs="Arial"/>
                <w:sz w:val="18"/>
                <w:szCs w:val="18"/>
              </w:rPr>
              <w:t>N/A</w:t>
            </w:r>
          </w:p>
        </w:tc>
        <w:tc>
          <w:tcPr>
            <w:tcW w:w="1134" w:type="dxa"/>
            <w:vAlign w:val="center"/>
          </w:tcPr>
          <w:p w14:paraId="121FE3DF"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6C75B029" w14:textId="77777777" w:rsidR="00C32EAC" w:rsidRDefault="00C32EAC" w:rsidP="0017434E">
            <w:pPr>
              <w:jc w:val="center"/>
              <w:rPr>
                <w:rFonts w:ascii="Aptos" w:hAnsi="Aptos" w:cs="Arial"/>
                <w:sz w:val="18"/>
                <w:szCs w:val="18"/>
              </w:rPr>
            </w:pPr>
            <w:r>
              <w:rPr>
                <w:rFonts w:ascii="Aptos" w:hAnsi="Aptos" w:cs="Arial"/>
                <w:sz w:val="18"/>
                <w:szCs w:val="18"/>
              </w:rPr>
              <w:t>Social</w:t>
            </w:r>
          </w:p>
          <w:p w14:paraId="79F4000A"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6908125" w14:textId="77777777" w:rsidTr="0017434E">
        <w:trPr>
          <w:trHeight w:val="300"/>
          <w:jc w:val="center"/>
        </w:trPr>
        <w:tc>
          <w:tcPr>
            <w:tcW w:w="1271" w:type="dxa"/>
            <w:vAlign w:val="center"/>
          </w:tcPr>
          <w:p w14:paraId="796F170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Nes et al., 2014</w:t>
            </w:r>
          </w:p>
        </w:tc>
        <w:tc>
          <w:tcPr>
            <w:tcW w:w="1276" w:type="dxa"/>
            <w:vAlign w:val="center"/>
          </w:tcPr>
          <w:p w14:paraId="35D3D7C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(Norway)</w:t>
            </w:r>
          </w:p>
        </w:tc>
        <w:tc>
          <w:tcPr>
            <w:tcW w:w="1134" w:type="dxa"/>
            <w:vAlign w:val="center"/>
          </w:tcPr>
          <w:p w14:paraId="1B093ADE" w14:textId="77777777" w:rsidR="00C32EAC" w:rsidRPr="00DF3DF4"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4C24271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0-3</w:t>
            </w:r>
            <w:r>
              <w:rPr>
                <w:rFonts w:ascii="Aptos" w:hAnsi="Aptos" w:cs="Arial"/>
                <w:sz w:val="18"/>
                <w:szCs w:val="18"/>
              </w:rPr>
              <w:t xml:space="preserve"> years</w:t>
            </w:r>
          </w:p>
        </w:tc>
        <w:tc>
          <w:tcPr>
            <w:tcW w:w="2268" w:type="dxa"/>
            <w:vAlign w:val="center"/>
          </w:tcPr>
          <w:p w14:paraId="21FDAD40" w14:textId="77777777" w:rsidR="00C32EAC" w:rsidRPr="00EB4557" w:rsidRDefault="00C32EAC" w:rsidP="0017434E">
            <w:pPr>
              <w:jc w:val="center"/>
              <w:rPr>
                <w:rFonts w:ascii="Aptos" w:hAnsi="Aptos" w:cs="Arial"/>
                <w:sz w:val="18"/>
                <w:szCs w:val="18"/>
              </w:rPr>
            </w:pPr>
            <w:r w:rsidRPr="00C627B7">
              <w:rPr>
                <w:rFonts w:ascii="Aptos" w:hAnsi="Aptos" w:cs="Arial"/>
                <w:sz w:val="18"/>
                <w:szCs w:val="18"/>
              </w:rPr>
              <w:t>Pregnancies not ending in live births, children</w:t>
            </w:r>
            <w:r>
              <w:rPr>
                <w:rFonts w:ascii="Aptos" w:hAnsi="Aptos" w:cs="Arial"/>
                <w:sz w:val="18"/>
                <w:szCs w:val="18"/>
              </w:rPr>
              <w:t xml:space="preserve"> </w:t>
            </w:r>
            <w:r w:rsidRPr="00C627B7">
              <w:rPr>
                <w:rFonts w:ascii="Aptos" w:hAnsi="Aptos" w:cs="Arial"/>
                <w:sz w:val="18"/>
                <w:szCs w:val="18"/>
              </w:rPr>
              <w:t>with severe congenital anomalies</w:t>
            </w:r>
            <w:r>
              <w:rPr>
                <w:rFonts w:ascii="Aptos" w:hAnsi="Aptos" w:cs="Arial"/>
                <w:sz w:val="18"/>
                <w:szCs w:val="18"/>
              </w:rPr>
              <w:t xml:space="preserve">, </w:t>
            </w:r>
            <w:r w:rsidRPr="00C627B7">
              <w:rPr>
                <w:rFonts w:ascii="Aptos" w:hAnsi="Aptos" w:cs="Arial"/>
                <w:sz w:val="18"/>
                <w:szCs w:val="18"/>
              </w:rPr>
              <w:t>missing responses on all relevant variables</w:t>
            </w:r>
          </w:p>
        </w:tc>
        <w:tc>
          <w:tcPr>
            <w:tcW w:w="1843" w:type="dxa"/>
            <w:vAlign w:val="center"/>
          </w:tcPr>
          <w:p w14:paraId="1BEC33B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179 mothers</w:t>
            </w:r>
          </w:p>
        </w:tc>
        <w:tc>
          <w:tcPr>
            <w:tcW w:w="2409" w:type="dxa"/>
            <w:vAlign w:val="center"/>
          </w:tcPr>
          <w:p w14:paraId="4F87ACB2" w14:textId="77777777" w:rsidR="00C32EAC" w:rsidRPr="003D52CF" w:rsidRDefault="00C32EAC" w:rsidP="0017434E">
            <w:pPr>
              <w:jc w:val="center"/>
              <w:rPr>
                <w:rFonts w:ascii="Aptos" w:hAnsi="Aptos" w:cs="Arial"/>
                <w:sz w:val="18"/>
                <w:szCs w:val="18"/>
              </w:rPr>
            </w:pPr>
            <w:r w:rsidRPr="00C627B7">
              <w:rPr>
                <w:rFonts w:ascii="Aptos" w:hAnsi="Aptos" w:cs="Arial"/>
                <w:sz w:val="18"/>
                <w:szCs w:val="18"/>
              </w:rPr>
              <w:t>(1) Satisfaction With Life Scale</w:t>
            </w:r>
            <w:r>
              <w:rPr>
                <w:rFonts w:ascii="Aptos" w:hAnsi="Aptos" w:cs="Arial"/>
                <w:sz w:val="18"/>
                <w:szCs w:val="18"/>
              </w:rPr>
              <w:t xml:space="preserve"> </w:t>
            </w:r>
            <w:r w:rsidRPr="00C627B7">
              <w:rPr>
                <w:rFonts w:ascii="Aptos" w:hAnsi="Aptos" w:cs="Arial"/>
                <w:sz w:val="18"/>
                <w:szCs w:val="18"/>
              </w:rPr>
              <w:t>(SWLS), (2) short version of the 25-item Hopkins Symptom Checklis</w:t>
            </w:r>
            <w:r>
              <w:rPr>
                <w:rFonts w:ascii="Aptos" w:hAnsi="Aptos" w:cs="Arial"/>
                <w:sz w:val="18"/>
                <w:szCs w:val="18"/>
              </w:rPr>
              <w:t xml:space="preserve">t </w:t>
            </w:r>
            <w:r w:rsidRPr="00C627B7">
              <w:rPr>
                <w:rFonts w:ascii="Aptos" w:hAnsi="Aptos" w:cs="Arial"/>
                <w:sz w:val="18"/>
                <w:szCs w:val="18"/>
              </w:rPr>
              <w:t>(SCL-25)</w:t>
            </w:r>
          </w:p>
        </w:tc>
        <w:tc>
          <w:tcPr>
            <w:tcW w:w="1418" w:type="dxa"/>
            <w:vAlign w:val="center"/>
          </w:tcPr>
          <w:p w14:paraId="22F906A0"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467FF96C"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06F4B60A" w14:textId="77777777" w:rsidTr="0017434E">
        <w:trPr>
          <w:trHeight w:val="300"/>
          <w:jc w:val="center"/>
        </w:trPr>
        <w:tc>
          <w:tcPr>
            <w:tcW w:w="1271" w:type="dxa"/>
            <w:vAlign w:val="center"/>
          </w:tcPr>
          <w:p w14:paraId="60B74B4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Nidey et al., 2015</w:t>
            </w:r>
          </w:p>
        </w:tc>
        <w:tc>
          <w:tcPr>
            <w:tcW w:w="1276" w:type="dxa"/>
            <w:vAlign w:val="center"/>
          </w:tcPr>
          <w:p w14:paraId="72CF86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1E606249"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72A75F6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0-17</w:t>
            </w:r>
            <w:r>
              <w:rPr>
                <w:rFonts w:ascii="Aptos" w:hAnsi="Aptos" w:cs="Arial"/>
                <w:sz w:val="18"/>
                <w:szCs w:val="18"/>
              </w:rPr>
              <w:t xml:space="preserve"> years</w:t>
            </w:r>
          </w:p>
        </w:tc>
        <w:tc>
          <w:tcPr>
            <w:tcW w:w="2268" w:type="dxa"/>
            <w:vAlign w:val="center"/>
          </w:tcPr>
          <w:p w14:paraId="1A0437A2"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No history of genetic conditions, parents of multiple affected</w:t>
            </w:r>
          </w:p>
          <w:p w14:paraId="2ED6F853"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children</w:t>
            </w:r>
          </w:p>
        </w:tc>
        <w:tc>
          <w:tcPr>
            <w:tcW w:w="1843" w:type="dxa"/>
            <w:vAlign w:val="center"/>
          </w:tcPr>
          <w:p w14:paraId="08016405"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287 parents </w:t>
            </w:r>
          </w:p>
          <w:p w14:paraId="3866BB7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(171 mothers and 116 fathers)</w:t>
            </w:r>
          </w:p>
        </w:tc>
        <w:tc>
          <w:tcPr>
            <w:tcW w:w="2409" w:type="dxa"/>
            <w:vAlign w:val="center"/>
          </w:tcPr>
          <w:p w14:paraId="58322E5A" w14:textId="77777777" w:rsidR="00C32EAC" w:rsidRPr="005D5053"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Social</w:t>
            </w:r>
            <w:r>
              <w:rPr>
                <w:rFonts w:ascii="Aptos" w:eastAsia="Aptos" w:hAnsi="Aptos" w:cs="Aptos"/>
                <w:sz w:val="18"/>
                <w:szCs w:val="18"/>
              </w:rPr>
              <w:t xml:space="preserve"> </w:t>
            </w:r>
            <w:r w:rsidRPr="00C627B7">
              <w:rPr>
                <w:rFonts w:ascii="Aptos" w:eastAsia="Aptos" w:hAnsi="Aptos" w:cs="Aptos"/>
                <w:sz w:val="18"/>
                <w:szCs w:val="18"/>
              </w:rPr>
              <w:t>Avoidance and Distress (SAD) scale, Fear o</w:t>
            </w:r>
            <w:r>
              <w:rPr>
                <w:rFonts w:ascii="Aptos" w:eastAsia="Aptos" w:hAnsi="Aptos" w:cs="Aptos"/>
                <w:sz w:val="18"/>
                <w:szCs w:val="18"/>
              </w:rPr>
              <w:t xml:space="preserve">f </w:t>
            </w:r>
            <w:r w:rsidRPr="00C627B7">
              <w:rPr>
                <w:rFonts w:ascii="Aptos" w:eastAsia="Aptos" w:hAnsi="Aptos" w:cs="Aptos"/>
                <w:sz w:val="18"/>
                <w:szCs w:val="18"/>
              </w:rPr>
              <w:t>Negative</w:t>
            </w:r>
            <w:r>
              <w:rPr>
                <w:rFonts w:ascii="Aptos" w:eastAsia="Aptos" w:hAnsi="Aptos" w:cs="Aptos"/>
                <w:sz w:val="18"/>
                <w:szCs w:val="18"/>
              </w:rPr>
              <w:t xml:space="preserve"> </w:t>
            </w:r>
            <w:r w:rsidRPr="00C627B7">
              <w:rPr>
                <w:rFonts w:ascii="Aptos" w:eastAsia="Aptos" w:hAnsi="Aptos" w:cs="Aptos"/>
                <w:sz w:val="18"/>
                <w:szCs w:val="18"/>
              </w:rPr>
              <w:t>Evaluation (FNE) scale, Rosenberg Sel</w:t>
            </w:r>
            <w:r>
              <w:rPr>
                <w:rFonts w:ascii="Aptos" w:eastAsia="Aptos" w:hAnsi="Aptos" w:cs="Aptos"/>
                <w:sz w:val="18"/>
                <w:szCs w:val="18"/>
              </w:rPr>
              <w:t>f-</w:t>
            </w:r>
            <w:r w:rsidRPr="00C627B7">
              <w:rPr>
                <w:rFonts w:ascii="Aptos" w:eastAsia="Aptos" w:hAnsi="Aptos" w:cs="Aptos"/>
                <w:sz w:val="18"/>
                <w:szCs w:val="18"/>
              </w:rPr>
              <w:t>Esteem (RSE)</w:t>
            </w:r>
            <w:r>
              <w:rPr>
                <w:rFonts w:ascii="Aptos" w:eastAsia="Aptos" w:hAnsi="Aptos" w:cs="Aptos"/>
                <w:sz w:val="18"/>
                <w:szCs w:val="18"/>
              </w:rPr>
              <w:t>,</w:t>
            </w:r>
          </w:p>
          <w:p w14:paraId="18290B0A"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Interpersonal Support Evaluation List (ISEL)</w:t>
            </w:r>
          </w:p>
        </w:tc>
        <w:tc>
          <w:tcPr>
            <w:tcW w:w="1418" w:type="dxa"/>
            <w:vAlign w:val="center"/>
          </w:tcPr>
          <w:p w14:paraId="79993806" w14:textId="77777777" w:rsidR="00C32EAC" w:rsidRDefault="00C32EAC" w:rsidP="0017434E">
            <w:pPr>
              <w:jc w:val="center"/>
              <w:rPr>
                <w:rFonts w:ascii="Aptos" w:hAnsi="Aptos" w:cs="Arial"/>
                <w:sz w:val="18"/>
                <w:szCs w:val="18"/>
              </w:rPr>
            </w:pPr>
            <w:r>
              <w:rPr>
                <w:rFonts w:ascii="Aptos" w:eastAsia="Aptos" w:hAnsi="Aptos" w:cs="Aptos"/>
                <w:sz w:val="18"/>
                <w:szCs w:val="18"/>
              </w:rPr>
              <w:t>None</w:t>
            </w:r>
          </w:p>
        </w:tc>
        <w:tc>
          <w:tcPr>
            <w:tcW w:w="1134" w:type="dxa"/>
            <w:vAlign w:val="center"/>
          </w:tcPr>
          <w:p w14:paraId="060743A1"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FBA3E4B"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3F848B4" w14:textId="77777777" w:rsidTr="0017434E">
        <w:trPr>
          <w:trHeight w:val="300"/>
          <w:jc w:val="center"/>
        </w:trPr>
        <w:tc>
          <w:tcPr>
            <w:tcW w:w="1271" w:type="dxa"/>
            <w:vAlign w:val="center"/>
          </w:tcPr>
          <w:p w14:paraId="74F85B9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Niinomi et al., 2022</w:t>
            </w:r>
          </w:p>
        </w:tc>
        <w:tc>
          <w:tcPr>
            <w:tcW w:w="1276" w:type="dxa"/>
            <w:vAlign w:val="center"/>
          </w:tcPr>
          <w:p w14:paraId="76DEDEB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(Japan)</w:t>
            </w:r>
          </w:p>
        </w:tc>
        <w:tc>
          <w:tcPr>
            <w:tcW w:w="1134" w:type="dxa"/>
            <w:vAlign w:val="center"/>
          </w:tcPr>
          <w:p w14:paraId="5F13D0B3"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163A4D5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0-12</w:t>
            </w:r>
            <w:r>
              <w:rPr>
                <w:rFonts w:ascii="Aptos" w:hAnsi="Aptos" w:cs="Arial"/>
                <w:sz w:val="18"/>
                <w:szCs w:val="18"/>
              </w:rPr>
              <w:t xml:space="preserve"> years</w:t>
            </w:r>
          </w:p>
        </w:tc>
        <w:tc>
          <w:tcPr>
            <w:tcW w:w="2268" w:type="dxa"/>
            <w:vAlign w:val="center"/>
          </w:tcPr>
          <w:p w14:paraId="55B645DE"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yndromic CL/P</w:t>
            </w:r>
            <w:r>
              <w:rPr>
                <w:rFonts w:ascii="Aptos" w:hAnsi="Aptos" w:cs="Arial"/>
                <w:sz w:val="18"/>
                <w:szCs w:val="18"/>
              </w:rPr>
              <w:t xml:space="preserve">, </w:t>
            </w:r>
            <w:r w:rsidRPr="00C627B7">
              <w:rPr>
                <w:rFonts w:ascii="Aptos" w:hAnsi="Aptos" w:cs="Arial"/>
                <w:sz w:val="18"/>
                <w:szCs w:val="18"/>
              </w:rPr>
              <w:t>other</w:t>
            </w:r>
          </w:p>
          <w:p w14:paraId="4CA33D20" w14:textId="77777777" w:rsidR="00C32EAC" w:rsidRPr="00C627B7" w:rsidRDefault="00C32EAC" w:rsidP="0017434E">
            <w:pPr>
              <w:jc w:val="center"/>
              <w:rPr>
                <w:rFonts w:ascii="Aptos" w:hAnsi="Aptos"/>
                <w:sz w:val="18"/>
                <w:szCs w:val="18"/>
              </w:rPr>
            </w:pPr>
            <w:r w:rsidRPr="00C627B7">
              <w:rPr>
                <w:rFonts w:ascii="Aptos" w:hAnsi="Aptos" w:cs="Arial"/>
                <w:sz w:val="18"/>
                <w:szCs w:val="18"/>
              </w:rPr>
              <w:t>chronic or congenital diseases</w:t>
            </w:r>
          </w:p>
        </w:tc>
        <w:tc>
          <w:tcPr>
            <w:tcW w:w="1843" w:type="dxa"/>
            <w:vAlign w:val="center"/>
          </w:tcPr>
          <w:p w14:paraId="2D6CC88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171 parents</w:t>
            </w:r>
          </w:p>
        </w:tc>
        <w:tc>
          <w:tcPr>
            <w:tcW w:w="2409" w:type="dxa"/>
            <w:vAlign w:val="center"/>
          </w:tcPr>
          <w:p w14:paraId="4156671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2ABED5F2"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76227BE7"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3FE2AD8F" w14:textId="77777777" w:rsidTr="0017434E">
        <w:trPr>
          <w:trHeight w:val="300"/>
          <w:jc w:val="center"/>
        </w:trPr>
        <w:tc>
          <w:tcPr>
            <w:tcW w:w="1271" w:type="dxa"/>
            <w:vAlign w:val="center"/>
          </w:tcPr>
          <w:p w14:paraId="0709D79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Omiya &amp; Yamazaki 2017</w:t>
            </w:r>
          </w:p>
        </w:tc>
        <w:tc>
          <w:tcPr>
            <w:tcW w:w="1276" w:type="dxa"/>
            <w:vAlign w:val="center"/>
          </w:tcPr>
          <w:p w14:paraId="1F9F95A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(Japan)</w:t>
            </w:r>
          </w:p>
        </w:tc>
        <w:tc>
          <w:tcPr>
            <w:tcW w:w="1134" w:type="dxa"/>
            <w:vAlign w:val="center"/>
          </w:tcPr>
          <w:p w14:paraId="483D793E"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79611B3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Mean age = 18.7</w:t>
            </w:r>
            <w:r>
              <w:rPr>
                <w:rFonts w:ascii="Aptos" w:hAnsi="Aptos" w:cs="Arial"/>
                <w:sz w:val="18"/>
                <w:szCs w:val="18"/>
              </w:rPr>
              <w:t xml:space="preserve"> years</w:t>
            </w:r>
          </w:p>
        </w:tc>
        <w:tc>
          <w:tcPr>
            <w:tcW w:w="2268" w:type="dxa"/>
            <w:vAlign w:val="center"/>
          </w:tcPr>
          <w:p w14:paraId="1D5EB33A"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Questionnaires answered by the father or other relatives</w:t>
            </w:r>
          </w:p>
        </w:tc>
        <w:tc>
          <w:tcPr>
            <w:tcW w:w="1843" w:type="dxa"/>
            <w:vAlign w:val="center"/>
          </w:tcPr>
          <w:p w14:paraId="550E773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293 mothers</w:t>
            </w:r>
          </w:p>
        </w:tc>
        <w:tc>
          <w:tcPr>
            <w:tcW w:w="2409" w:type="dxa"/>
            <w:vAlign w:val="center"/>
          </w:tcPr>
          <w:p w14:paraId="2701175C"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U</w:t>
            </w:r>
            <w:r w:rsidRPr="00C627B7">
              <w:rPr>
                <w:rFonts w:ascii="Aptos" w:eastAsia="Aptos" w:hAnsi="Aptos" w:cs="Aptos"/>
                <w:sz w:val="18"/>
                <w:szCs w:val="18"/>
              </w:rPr>
              <w:t>nvalidated questionnaire</w:t>
            </w:r>
            <w:r>
              <w:rPr>
                <w:rFonts w:ascii="Aptos" w:eastAsia="Aptos" w:hAnsi="Aptos" w:cs="Aptos"/>
                <w:sz w:val="18"/>
                <w:szCs w:val="18"/>
              </w:rPr>
              <w:t>, P</w:t>
            </w:r>
            <w:r w:rsidRPr="00C627B7">
              <w:rPr>
                <w:rFonts w:ascii="Aptos" w:eastAsia="Aptos" w:hAnsi="Aptos" w:cs="Aptos"/>
                <w:sz w:val="18"/>
                <w:szCs w:val="18"/>
              </w:rPr>
              <w:t xml:space="preserve">erceived </w:t>
            </w:r>
            <w:r>
              <w:rPr>
                <w:rFonts w:ascii="Aptos" w:eastAsia="Aptos" w:hAnsi="Aptos" w:cs="Aptos"/>
                <w:sz w:val="18"/>
                <w:szCs w:val="18"/>
              </w:rPr>
              <w:t>P</w:t>
            </w:r>
            <w:r w:rsidRPr="00C627B7">
              <w:rPr>
                <w:rFonts w:ascii="Aptos" w:eastAsia="Aptos" w:hAnsi="Aptos" w:cs="Aptos"/>
                <w:sz w:val="18"/>
                <w:szCs w:val="18"/>
              </w:rPr>
              <w:t xml:space="preserve">ositive </w:t>
            </w:r>
            <w:r>
              <w:rPr>
                <w:rFonts w:ascii="Aptos" w:eastAsia="Aptos" w:hAnsi="Aptos" w:cs="Aptos"/>
                <w:sz w:val="18"/>
                <w:szCs w:val="18"/>
              </w:rPr>
              <w:t>C</w:t>
            </w:r>
            <w:r w:rsidRPr="00C627B7">
              <w:rPr>
                <w:rFonts w:ascii="Aptos" w:eastAsia="Aptos" w:hAnsi="Aptos" w:cs="Aptos"/>
                <w:sz w:val="18"/>
                <w:szCs w:val="18"/>
              </w:rPr>
              <w:t>hange (PPC) scale</w:t>
            </w:r>
            <w:r>
              <w:rPr>
                <w:rFonts w:ascii="Aptos" w:eastAsia="Aptos" w:hAnsi="Aptos" w:cs="Aptos"/>
                <w:sz w:val="18"/>
                <w:szCs w:val="18"/>
              </w:rPr>
              <w:t>, S</w:t>
            </w:r>
            <w:r w:rsidRPr="00C627B7">
              <w:rPr>
                <w:rFonts w:ascii="Aptos" w:eastAsia="Aptos" w:hAnsi="Aptos" w:cs="Aptos"/>
                <w:sz w:val="18"/>
                <w:szCs w:val="18"/>
              </w:rPr>
              <w:t xml:space="preserve">ubjective Social Capital (SC) </w:t>
            </w:r>
            <w:r>
              <w:rPr>
                <w:rFonts w:ascii="Aptos" w:eastAsia="Aptos" w:hAnsi="Aptos" w:cs="Aptos"/>
                <w:sz w:val="18"/>
                <w:szCs w:val="18"/>
              </w:rPr>
              <w:t>s</w:t>
            </w:r>
            <w:r w:rsidRPr="00C627B7">
              <w:rPr>
                <w:rFonts w:ascii="Aptos" w:eastAsia="Aptos" w:hAnsi="Aptos" w:cs="Aptos"/>
                <w:sz w:val="18"/>
                <w:szCs w:val="18"/>
              </w:rPr>
              <w:t>cale</w:t>
            </w:r>
            <w:r>
              <w:rPr>
                <w:rFonts w:ascii="Aptos" w:eastAsia="Aptos" w:hAnsi="Aptos" w:cs="Aptos"/>
                <w:sz w:val="18"/>
                <w:szCs w:val="18"/>
              </w:rPr>
              <w:t xml:space="preserve">, </w:t>
            </w:r>
            <w:r w:rsidRPr="00C627B7">
              <w:rPr>
                <w:rFonts w:ascii="Aptos" w:eastAsia="Aptos" w:hAnsi="Aptos" w:cs="Aptos"/>
                <w:sz w:val="18"/>
                <w:szCs w:val="18"/>
              </w:rPr>
              <w:t>Japanese version of the SOC-13</w:t>
            </w:r>
          </w:p>
        </w:tc>
        <w:tc>
          <w:tcPr>
            <w:tcW w:w="1418" w:type="dxa"/>
            <w:vAlign w:val="center"/>
          </w:tcPr>
          <w:p w14:paraId="6FE9E0BD" w14:textId="77777777" w:rsidR="00C32EAC" w:rsidRDefault="00C32EAC" w:rsidP="0017434E">
            <w:pPr>
              <w:jc w:val="center"/>
              <w:rPr>
                <w:rFonts w:ascii="Aptos" w:hAnsi="Aptos" w:cs="Arial"/>
                <w:sz w:val="18"/>
                <w:szCs w:val="18"/>
              </w:rPr>
            </w:pPr>
            <w:r>
              <w:rPr>
                <w:rFonts w:ascii="Aptos" w:eastAsia="Aptos" w:hAnsi="Aptos" w:cs="Aptos"/>
                <w:sz w:val="18"/>
                <w:szCs w:val="18"/>
              </w:rPr>
              <w:t>None</w:t>
            </w:r>
          </w:p>
        </w:tc>
        <w:tc>
          <w:tcPr>
            <w:tcW w:w="1134" w:type="dxa"/>
            <w:vAlign w:val="center"/>
          </w:tcPr>
          <w:p w14:paraId="7A5F94F6"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373FE591" w14:textId="77777777" w:rsidTr="0017434E">
        <w:trPr>
          <w:trHeight w:val="300"/>
          <w:jc w:val="center"/>
        </w:trPr>
        <w:tc>
          <w:tcPr>
            <w:tcW w:w="1271" w:type="dxa"/>
            <w:vAlign w:val="center"/>
          </w:tcPr>
          <w:p w14:paraId="76291B1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Ranganathan et </w:t>
            </w:r>
            <w:r>
              <w:rPr>
                <w:rFonts w:ascii="Aptos" w:hAnsi="Aptos" w:cs="Arial"/>
                <w:sz w:val="18"/>
                <w:szCs w:val="18"/>
              </w:rPr>
              <w:t>a</w:t>
            </w:r>
            <w:r w:rsidRPr="00C627B7">
              <w:rPr>
                <w:rFonts w:ascii="Aptos" w:hAnsi="Aptos" w:cs="Arial"/>
                <w:sz w:val="18"/>
                <w:szCs w:val="18"/>
              </w:rPr>
              <w:t>l., 2019</w:t>
            </w:r>
          </w:p>
        </w:tc>
        <w:tc>
          <w:tcPr>
            <w:tcW w:w="1276" w:type="dxa"/>
            <w:vAlign w:val="center"/>
          </w:tcPr>
          <w:p w14:paraId="220140E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2522FDF0"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hAnsi="Aptos" w:cs="Arial"/>
                <w:sz w:val="18"/>
                <w:szCs w:val="18"/>
              </w:rPr>
              <w:t>CL, CP, CLP</w:t>
            </w:r>
          </w:p>
        </w:tc>
        <w:tc>
          <w:tcPr>
            <w:tcW w:w="1134" w:type="dxa"/>
            <w:vAlign w:val="center"/>
          </w:tcPr>
          <w:p w14:paraId="4A749FE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5-19</w:t>
            </w:r>
            <w:r>
              <w:rPr>
                <w:rFonts w:ascii="Aptos" w:hAnsi="Aptos" w:cs="Arial"/>
                <w:sz w:val="18"/>
                <w:szCs w:val="18"/>
              </w:rPr>
              <w:t xml:space="preserve"> years</w:t>
            </w:r>
          </w:p>
        </w:tc>
        <w:tc>
          <w:tcPr>
            <w:tcW w:w="2268" w:type="dxa"/>
            <w:vAlign w:val="center"/>
          </w:tcPr>
          <w:p w14:paraId="77263D59" w14:textId="77777777" w:rsidR="00C32EAC" w:rsidRDefault="00C32EAC" w:rsidP="0017434E">
            <w:pPr>
              <w:spacing w:line="257" w:lineRule="auto"/>
              <w:jc w:val="center"/>
              <w:rPr>
                <w:rFonts w:ascii="Aptos" w:eastAsia="Aptos" w:hAnsi="Aptos" w:cs="Aptos"/>
                <w:sz w:val="18"/>
                <w:szCs w:val="18"/>
              </w:rPr>
            </w:pPr>
            <w:r>
              <w:rPr>
                <w:rFonts w:ascii="Aptos" w:eastAsia="Aptos" w:hAnsi="Aptos" w:cs="Aptos"/>
                <w:sz w:val="18"/>
                <w:szCs w:val="18"/>
              </w:rPr>
              <w:t>Not</w:t>
            </w:r>
            <w:r w:rsidRPr="00A14CA2">
              <w:rPr>
                <w:rFonts w:ascii="Aptos" w:eastAsia="Aptos" w:hAnsi="Aptos" w:cs="Aptos"/>
                <w:sz w:val="18"/>
                <w:szCs w:val="18"/>
              </w:rPr>
              <w:t xml:space="preserve"> able to read and respond</w:t>
            </w:r>
            <w:r>
              <w:rPr>
                <w:rFonts w:ascii="Aptos" w:eastAsia="Aptos" w:hAnsi="Aptos" w:cs="Aptos"/>
                <w:sz w:val="18"/>
                <w:szCs w:val="18"/>
              </w:rPr>
              <w:t xml:space="preserve"> </w:t>
            </w:r>
            <w:r w:rsidRPr="00A14CA2">
              <w:rPr>
                <w:rFonts w:ascii="Aptos" w:eastAsia="Aptos" w:hAnsi="Aptos" w:cs="Aptos"/>
                <w:sz w:val="18"/>
                <w:szCs w:val="18"/>
              </w:rPr>
              <w:t>independently in English</w:t>
            </w:r>
          </w:p>
        </w:tc>
        <w:tc>
          <w:tcPr>
            <w:tcW w:w="1843" w:type="dxa"/>
            <w:vAlign w:val="center"/>
          </w:tcPr>
          <w:p w14:paraId="110C6B8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Children – 100</w:t>
            </w:r>
          </w:p>
          <w:p w14:paraId="2485FEF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Caregivers – 100</w:t>
            </w:r>
          </w:p>
          <w:p w14:paraId="439363A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Surgeons – 10</w:t>
            </w:r>
          </w:p>
          <w:p w14:paraId="08621B2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Control observers - 10</w:t>
            </w:r>
          </w:p>
        </w:tc>
        <w:tc>
          <w:tcPr>
            <w:tcW w:w="2409" w:type="dxa"/>
            <w:vAlign w:val="center"/>
          </w:tcPr>
          <w:p w14:paraId="36B7ED06"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Cleft Evaluation</w:t>
            </w:r>
          </w:p>
          <w:p w14:paraId="490CDAD1"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Profile</w:t>
            </w:r>
            <w:r>
              <w:rPr>
                <w:rFonts w:ascii="Aptos" w:eastAsia="Aptos" w:hAnsi="Aptos" w:cs="Aptos"/>
                <w:sz w:val="18"/>
                <w:szCs w:val="18"/>
              </w:rPr>
              <w:t xml:space="preserve"> (CEP), u</w:t>
            </w:r>
            <w:r w:rsidRPr="00C627B7">
              <w:rPr>
                <w:rFonts w:ascii="Aptos" w:eastAsia="Aptos" w:hAnsi="Aptos" w:cs="Aptos"/>
                <w:sz w:val="18"/>
                <w:szCs w:val="18"/>
              </w:rPr>
              <w:t>nvalidated questionnaire</w:t>
            </w:r>
            <w:r>
              <w:rPr>
                <w:rFonts w:ascii="Aptos" w:eastAsia="Aptos" w:hAnsi="Aptos" w:cs="Aptos"/>
                <w:sz w:val="18"/>
                <w:szCs w:val="18"/>
              </w:rPr>
              <w:t xml:space="preserve">, photographs </w:t>
            </w:r>
            <w:r w:rsidRPr="00C627B7">
              <w:rPr>
                <w:rFonts w:ascii="Aptos" w:eastAsia="Aptos" w:hAnsi="Aptos" w:cs="Aptos"/>
                <w:sz w:val="18"/>
                <w:szCs w:val="18"/>
              </w:rPr>
              <w:t>eliciting rating</w:t>
            </w:r>
            <w:r>
              <w:rPr>
                <w:rFonts w:ascii="Aptos" w:eastAsia="Aptos" w:hAnsi="Aptos" w:cs="Aptos"/>
                <w:sz w:val="18"/>
                <w:szCs w:val="18"/>
              </w:rPr>
              <w:t xml:space="preserve">, </w:t>
            </w:r>
            <w:r w:rsidRPr="00C627B7">
              <w:rPr>
                <w:rFonts w:ascii="Aptos" w:eastAsia="Aptos" w:hAnsi="Aptos" w:cs="Aptos"/>
                <w:sz w:val="18"/>
                <w:szCs w:val="18"/>
              </w:rPr>
              <w:t>unvalidated questionnaire to surgeons and control</w:t>
            </w:r>
          </w:p>
        </w:tc>
        <w:tc>
          <w:tcPr>
            <w:tcW w:w="1418" w:type="dxa"/>
            <w:vAlign w:val="center"/>
          </w:tcPr>
          <w:p w14:paraId="0D336363" w14:textId="77777777" w:rsidR="00C32EAC" w:rsidRDefault="00C32EAC" w:rsidP="0017434E">
            <w:pPr>
              <w:jc w:val="center"/>
              <w:rPr>
                <w:rFonts w:ascii="Aptos" w:eastAsia="Aptos" w:hAnsi="Aptos" w:cs="Aptos"/>
                <w:sz w:val="18"/>
                <w:szCs w:val="18"/>
              </w:rPr>
            </w:pPr>
            <w:r>
              <w:rPr>
                <w:rFonts w:ascii="Aptos" w:eastAsia="Aptos" w:hAnsi="Aptos" w:cs="Aptos"/>
                <w:sz w:val="18"/>
                <w:szCs w:val="18"/>
              </w:rPr>
              <w:t>Within-group comparisons</w:t>
            </w:r>
          </w:p>
        </w:tc>
        <w:tc>
          <w:tcPr>
            <w:tcW w:w="1134" w:type="dxa"/>
            <w:vAlign w:val="center"/>
          </w:tcPr>
          <w:p w14:paraId="0778902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402BF53" w14:textId="77777777" w:rsidTr="0017434E">
        <w:trPr>
          <w:trHeight w:val="300"/>
          <w:jc w:val="center"/>
        </w:trPr>
        <w:tc>
          <w:tcPr>
            <w:tcW w:w="1271" w:type="dxa"/>
            <w:vAlign w:val="center"/>
          </w:tcPr>
          <w:p w14:paraId="2956AFA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Robbins et al., 2010</w:t>
            </w:r>
          </w:p>
        </w:tc>
        <w:tc>
          <w:tcPr>
            <w:tcW w:w="1276" w:type="dxa"/>
            <w:vAlign w:val="center"/>
          </w:tcPr>
          <w:p w14:paraId="7D9CD06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03F34D72"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27EEBC0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2-7</w:t>
            </w:r>
            <w:r>
              <w:rPr>
                <w:rFonts w:ascii="Aptos" w:hAnsi="Aptos" w:cs="Arial"/>
                <w:sz w:val="18"/>
                <w:szCs w:val="18"/>
              </w:rPr>
              <w:t xml:space="preserve"> years</w:t>
            </w:r>
          </w:p>
        </w:tc>
        <w:tc>
          <w:tcPr>
            <w:tcW w:w="2268" w:type="dxa"/>
            <w:vAlign w:val="center"/>
          </w:tcPr>
          <w:p w14:paraId="0CB0E397" w14:textId="77777777" w:rsidR="00C32EAC" w:rsidRPr="00C627B7" w:rsidRDefault="00C32EAC" w:rsidP="0017434E">
            <w:pPr>
              <w:spacing w:line="257" w:lineRule="auto"/>
              <w:jc w:val="center"/>
              <w:rPr>
                <w:rFonts w:ascii="Aptos" w:eastAsia="Aptos" w:hAnsi="Aptos" w:cs="Aptos"/>
                <w:sz w:val="18"/>
                <w:szCs w:val="18"/>
              </w:rPr>
            </w:pPr>
            <w:r>
              <w:rPr>
                <w:rFonts w:ascii="Aptos" w:eastAsia="Aptos" w:hAnsi="Aptos" w:cs="Aptos"/>
                <w:sz w:val="18"/>
                <w:szCs w:val="18"/>
              </w:rPr>
              <w:t>Child not</w:t>
            </w:r>
            <w:r w:rsidRPr="00C627B7">
              <w:rPr>
                <w:rFonts w:ascii="Aptos" w:eastAsia="Aptos" w:hAnsi="Aptos" w:cs="Aptos"/>
                <w:sz w:val="18"/>
                <w:szCs w:val="18"/>
              </w:rPr>
              <w:t xml:space="preserve"> living</w:t>
            </w:r>
          </w:p>
          <w:p w14:paraId="7917D96A" w14:textId="77777777" w:rsidR="00C32EAC" w:rsidRPr="00C627B7" w:rsidRDefault="00C32EAC" w:rsidP="0017434E">
            <w:pPr>
              <w:jc w:val="center"/>
              <w:rPr>
                <w:rFonts w:ascii="Aptos" w:eastAsia="Aptos" w:hAnsi="Aptos" w:cs="Aptos"/>
                <w:sz w:val="18"/>
                <w:szCs w:val="18"/>
              </w:rPr>
            </w:pPr>
            <w:r w:rsidRPr="00C627B7">
              <w:rPr>
                <w:rFonts w:ascii="Aptos" w:eastAsia="Aptos" w:hAnsi="Aptos" w:cs="Aptos"/>
                <w:sz w:val="18"/>
                <w:szCs w:val="18"/>
              </w:rPr>
              <w:t xml:space="preserve">with biological mother, family moved out of state, </w:t>
            </w:r>
            <w:r>
              <w:rPr>
                <w:rFonts w:ascii="Aptos" w:eastAsia="Aptos" w:hAnsi="Aptos" w:cs="Aptos"/>
                <w:sz w:val="18"/>
                <w:szCs w:val="18"/>
              </w:rPr>
              <w:t>diagnosis of other craniofacial condition</w:t>
            </w:r>
          </w:p>
        </w:tc>
        <w:tc>
          <w:tcPr>
            <w:tcW w:w="1843" w:type="dxa"/>
            <w:vAlign w:val="center"/>
          </w:tcPr>
          <w:p w14:paraId="22FCB53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235 mothers</w:t>
            </w:r>
          </w:p>
        </w:tc>
        <w:tc>
          <w:tcPr>
            <w:tcW w:w="2409" w:type="dxa"/>
            <w:vAlign w:val="center"/>
          </w:tcPr>
          <w:p w14:paraId="53C1B735" w14:textId="77777777" w:rsidR="00C32EAC" w:rsidRDefault="00C32EAC" w:rsidP="0017434E">
            <w:pPr>
              <w:jc w:val="center"/>
              <w:rPr>
                <w:rFonts w:ascii="Aptos" w:hAnsi="Aptos" w:cs="Arial"/>
                <w:sz w:val="18"/>
                <w:szCs w:val="18"/>
              </w:rPr>
            </w:pPr>
            <w:r>
              <w:rPr>
                <w:rFonts w:ascii="Aptos" w:hAnsi="Aptos" w:cs="Arial"/>
                <w:sz w:val="18"/>
                <w:szCs w:val="18"/>
              </w:rPr>
              <w:t>Unvalidated survey</w:t>
            </w:r>
          </w:p>
        </w:tc>
        <w:tc>
          <w:tcPr>
            <w:tcW w:w="1418" w:type="dxa"/>
            <w:vAlign w:val="center"/>
          </w:tcPr>
          <w:p w14:paraId="499E421F" w14:textId="77777777" w:rsidR="00C32EAC" w:rsidRDefault="00C32EAC" w:rsidP="0017434E">
            <w:pPr>
              <w:jc w:val="center"/>
              <w:rPr>
                <w:rFonts w:ascii="Aptos" w:eastAsia="Aptos" w:hAnsi="Aptos" w:cs="Aptos"/>
                <w:sz w:val="18"/>
                <w:szCs w:val="18"/>
              </w:rPr>
            </w:pPr>
            <w:r>
              <w:rPr>
                <w:rFonts w:ascii="Aptos" w:eastAsia="Aptos" w:hAnsi="Aptos" w:cs="Aptos"/>
                <w:sz w:val="18"/>
                <w:szCs w:val="18"/>
              </w:rPr>
              <w:t>Within-group comparisons</w:t>
            </w:r>
          </w:p>
        </w:tc>
        <w:tc>
          <w:tcPr>
            <w:tcW w:w="1134" w:type="dxa"/>
            <w:vAlign w:val="center"/>
          </w:tcPr>
          <w:p w14:paraId="575B7F3E"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6C2D6183"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628C0F8F" w14:textId="77777777" w:rsidTr="0017434E">
        <w:trPr>
          <w:trHeight w:val="300"/>
          <w:jc w:val="center"/>
        </w:trPr>
        <w:tc>
          <w:tcPr>
            <w:tcW w:w="1271" w:type="dxa"/>
            <w:vAlign w:val="center"/>
          </w:tcPr>
          <w:p w14:paraId="187299D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Roth et al., 2021</w:t>
            </w:r>
          </w:p>
        </w:tc>
        <w:tc>
          <w:tcPr>
            <w:tcW w:w="1276" w:type="dxa"/>
            <w:vAlign w:val="center"/>
          </w:tcPr>
          <w:p w14:paraId="7F837F0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(Taiwan and Germany)</w:t>
            </w:r>
          </w:p>
        </w:tc>
        <w:tc>
          <w:tcPr>
            <w:tcW w:w="1134" w:type="dxa"/>
            <w:vAlign w:val="center"/>
          </w:tcPr>
          <w:p w14:paraId="72AE024A"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UCLP</w:t>
            </w:r>
          </w:p>
        </w:tc>
        <w:tc>
          <w:tcPr>
            <w:tcW w:w="1134" w:type="dxa"/>
            <w:vAlign w:val="center"/>
          </w:tcPr>
          <w:p w14:paraId="189AD8B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07793D8D"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Not reported</w:t>
            </w:r>
          </w:p>
        </w:tc>
        <w:tc>
          <w:tcPr>
            <w:tcW w:w="1843" w:type="dxa"/>
            <w:vAlign w:val="center"/>
          </w:tcPr>
          <w:p w14:paraId="513B05D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Parents of 117 </w:t>
            </w:r>
            <w:r>
              <w:rPr>
                <w:rFonts w:ascii="Aptos" w:hAnsi="Aptos" w:cs="Arial"/>
                <w:sz w:val="18"/>
                <w:szCs w:val="18"/>
              </w:rPr>
              <w:t>children</w:t>
            </w:r>
            <w:r w:rsidRPr="00C627B7">
              <w:rPr>
                <w:rFonts w:ascii="Aptos" w:hAnsi="Aptos"/>
                <w:sz w:val="18"/>
                <w:szCs w:val="18"/>
              </w:rPr>
              <w:br/>
            </w:r>
            <w:r w:rsidRPr="00C627B7">
              <w:rPr>
                <w:rFonts w:ascii="Aptos" w:hAnsi="Aptos"/>
                <w:sz w:val="18"/>
                <w:szCs w:val="18"/>
              </w:rPr>
              <w:br/>
            </w:r>
            <w:r w:rsidRPr="00C627B7">
              <w:rPr>
                <w:rFonts w:ascii="Aptos" w:hAnsi="Aptos" w:cs="Arial"/>
                <w:sz w:val="18"/>
                <w:szCs w:val="18"/>
              </w:rPr>
              <w:t>Germany: 15 mothers, 13 fathers</w:t>
            </w:r>
          </w:p>
          <w:p w14:paraId="605CDF9A" w14:textId="77777777" w:rsidR="00C32EAC" w:rsidRPr="00C627B7" w:rsidRDefault="00C32EAC" w:rsidP="0017434E">
            <w:pPr>
              <w:jc w:val="center"/>
              <w:rPr>
                <w:rFonts w:ascii="Aptos" w:hAnsi="Aptos" w:cs="Arial"/>
                <w:sz w:val="18"/>
                <w:szCs w:val="18"/>
              </w:rPr>
            </w:pPr>
          </w:p>
          <w:p w14:paraId="65FAFB7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Taiwan: 38 mothers, 34 fathers</w:t>
            </w:r>
          </w:p>
        </w:tc>
        <w:tc>
          <w:tcPr>
            <w:tcW w:w="2409" w:type="dxa"/>
            <w:vAlign w:val="center"/>
          </w:tcPr>
          <w:p w14:paraId="688F2E32" w14:textId="77777777" w:rsidR="00C32EAC" w:rsidRPr="00C627B7" w:rsidRDefault="00C32EAC" w:rsidP="0017434E">
            <w:pPr>
              <w:jc w:val="center"/>
              <w:rPr>
                <w:rFonts w:ascii="Aptos" w:hAnsi="Aptos" w:cs="Arial"/>
                <w:sz w:val="18"/>
                <w:szCs w:val="18"/>
              </w:rPr>
            </w:pPr>
            <w:r>
              <w:rPr>
                <w:rFonts w:ascii="Aptos" w:hAnsi="Aptos" w:cs="Arial"/>
                <w:sz w:val="18"/>
                <w:szCs w:val="18"/>
              </w:rPr>
              <w:lastRenderedPageBreak/>
              <w:t>Unvalidated questionnaire</w:t>
            </w:r>
          </w:p>
        </w:tc>
        <w:tc>
          <w:tcPr>
            <w:tcW w:w="1418" w:type="dxa"/>
            <w:vAlign w:val="center"/>
          </w:tcPr>
          <w:p w14:paraId="57EC260E" w14:textId="77777777" w:rsidR="00C32EAC" w:rsidRDefault="00C32EAC" w:rsidP="0017434E">
            <w:pPr>
              <w:jc w:val="center"/>
              <w:rPr>
                <w:rFonts w:ascii="Aptos" w:hAnsi="Aptos" w:cs="Arial"/>
                <w:sz w:val="18"/>
                <w:szCs w:val="18"/>
              </w:rPr>
            </w:pPr>
            <w:r>
              <w:rPr>
                <w:rFonts w:ascii="Aptos" w:eastAsia="Aptos" w:hAnsi="Aptos" w:cs="Aptos"/>
                <w:sz w:val="18"/>
                <w:szCs w:val="18"/>
              </w:rPr>
              <w:t>Within-group comparisons</w:t>
            </w:r>
          </w:p>
        </w:tc>
        <w:tc>
          <w:tcPr>
            <w:tcW w:w="1134" w:type="dxa"/>
            <w:vAlign w:val="center"/>
          </w:tcPr>
          <w:p w14:paraId="197CC486"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1C04C9D" w14:textId="77777777" w:rsidTr="0017434E">
        <w:trPr>
          <w:trHeight w:val="300"/>
          <w:jc w:val="center"/>
        </w:trPr>
        <w:tc>
          <w:tcPr>
            <w:tcW w:w="1271" w:type="dxa"/>
            <w:vAlign w:val="center"/>
          </w:tcPr>
          <w:p w14:paraId="323DDAB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Sato et al., 2021</w:t>
            </w:r>
          </w:p>
        </w:tc>
        <w:tc>
          <w:tcPr>
            <w:tcW w:w="1276" w:type="dxa"/>
            <w:vAlign w:val="center"/>
          </w:tcPr>
          <w:p w14:paraId="09FC31F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(Japan)</w:t>
            </w:r>
          </w:p>
        </w:tc>
        <w:tc>
          <w:tcPr>
            <w:tcW w:w="1134" w:type="dxa"/>
            <w:vAlign w:val="center"/>
          </w:tcPr>
          <w:p w14:paraId="2B158CE6"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74CB27E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30C776CE" w14:textId="77777777" w:rsidR="00C32EAC" w:rsidRDefault="00C32EAC" w:rsidP="0017434E">
            <w:pPr>
              <w:jc w:val="center"/>
              <w:rPr>
                <w:rFonts w:ascii="Aptos" w:hAnsi="Aptos" w:cs="Arial"/>
                <w:sz w:val="18"/>
                <w:szCs w:val="18"/>
              </w:rPr>
            </w:pPr>
            <w:r>
              <w:rPr>
                <w:rFonts w:ascii="Aptos" w:eastAsia="Aptos" w:hAnsi="Aptos" w:cs="Aptos"/>
                <w:sz w:val="18"/>
                <w:szCs w:val="18"/>
              </w:rPr>
              <w:t>Infant</w:t>
            </w:r>
            <w:r w:rsidRPr="00C627B7">
              <w:rPr>
                <w:rFonts w:ascii="Aptos" w:eastAsia="Aptos" w:hAnsi="Aptos" w:cs="Aptos"/>
                <w:sz w:val="18"/>
                <w:szCs w:val="18"/>
              </w:rPr>
              <w:t xml:space="preserve"> sex not recorded</w:t>
            </w:r>
            <w:r>
              <w:rPr>
                <w:rFonts w:ascii="Aptos" w:eastAsia="Aptos" w:hAnsi="Aptos" w:cs="Aptos"/>
                <w:sz w:val="18"/>
                <w:szCs w:val="18"/>
              </w:rPr>
              <w:t xml:space="preserve">, </w:t>
            </w:r>
            <w:r w:rsidRPr="00C627B7">
              <w:rPr>
                <w:rFonts w:ascii="Aptos" w:eastAsia="Times New Roman" w:hAnsi="Aptos" w:cs="Times New Roman"/>
                <w:sz w:val="18"/>
                <w:szCs w:val="18"/>
              </w:rPr>
              <w:t>non</w:t>
            </w:r>
            <w:r w:rsidRPr="00C627B7">
              <w:rPr>
                <w:rFonts w:ascii="Aptos" w:eastAsia="Aptos" w:hAnsi="Aptos" w:cs="Aptos"/>
                <w:sz w:val="18"/>
                <w:szCs w:val="18"/>
              </w:rPr>
              <w:t>-classified</w:t>
            </w:r>
            <w:r w:rsidRPr="00C627B7">
              <w:rPr>
                <w:rFonts w:ascii="Aptos" w:eastAsia="Times New Roman" w:hAnsi="Aptos" w:cs="Times New Roman"/>
                <w:sz w:val="18"/>
                <w:szCs w:val="18"/>
              </w:rPr>
              <w:t xml:space="preserve"> orofacial</w:t>
            </w:r>
            <w:r>
              <w:rPr>
                <w:rFonts w:ascii="Aptos" w:eastAsia="Times New Roman" w:hAnsi="Aptos" w:cs="Times New Roman"/>
                <w:sz w:val="18"/>
                <w:szCs w:val="18"/>
              </w:rPr>
              <w:t xml:space="preserve"> </w:t>
            </w:r>
            <w:r w:rsidRPr="00C627B7">
              <w:rPr>
                <w:rFonts w:ascii="Aptos" w:eastAsia="Times New Roman" w:hAnsi="Aptos" w:cs="Times New Roman"/>
                <w:sz w:val="18"/>
                <w:szCs w:val="18"/>
              </w:rPr>
              <w:t>clefts</w:t>
            </w:r>
            <w:r>
              <w:rPr>
                <w:rFonts w:ascii="Aptos" w:eastAsia="Aptos" w:hAnsi="Aptos" w:cs="Aptos"/>
                <w:sz w:val="18"/>
                <w:szCs w:val="18"/>
              </w:rPr>
              <w:t xml:space="preserve">, </w:t>
            </w:r>
            <w:r w:rsidRPr="00C627B7">
              <w:rPr>
                <w:rFonts w:ascii="Aptos" w:eastAsia="Aptos" w:hAnsi="Aptos" w:cs="Aptos"/>
                <w:sz w:val="18"/>
                <w:szCs w:val="18"/>
              </w:rPr>
              <w:t>other congenital anomalies</w:t>
            </w:r>
            <w:r>
              <w:rPr>
                <w:rFonts w:ascii="Aptos" w:eastAsia="Aptos" w:hAnsi="Aptos" w:cs="Aptos"/>
                <w:sz w:val="18"/>
                <w:szCs w:val="18"/>
              </w:rPr>
              <w:t xml:space="preserve"> or </w:t>
            </w:r>
            <w:r w:rsidRPr="00C627B7">
              <w:rPr>
                <w:rFonts w:ascii="Aptos" w:eastAsia="Times New Roman" w:hAnsi="Aptos" w:cs="Times New Roman"/>
                <w:sz w:val="18"/>
                <w:szCs w:val="18"/>
              </w:rPr>
              <w:t>syndromes</w:t>
            </w:r>
            <w:r>
              <w:rPr>
                <w:rFonts w:ascii="Aptos" w:eastAsia="Aptos" w:hAnsi="Aptos" w:cs="Aptos"/>
                <w:sz w:val="18"/>
                <w:szCs w:val="18"/>
              </w:rPr>
              <w:t>, mothers with</w:t>
            </w:r>
            <w:r w:rsidRPr="00C627B7">
              <w:rPr>
                <w:rFonts w:ascii="Aptos" w:eastAsia="Aptos" w:hAnsi="Aptos" w:cs="Aptos"/>
                <w:sz w:val="18"/>
                <w:szCs w:val="18"/>
              </w:rPr>
              <w:t xml:space="preserve"> a history of</w:t>
            </w:r>
            <w:r>
              <w:rPr>
                <w:rFonts w:ascii="Aptos" w:eastAsia="Aptos" w:hAnsi="Aptos" w:cs="Aptos"/>
                <w:sz w:val="18"/>
                <w:szCs w:val="18"/>
              </w:rPr>
              <w:t xml:space="preserve"> </w:t>
            </w:r>
            <w:r w:rsidRPr="00C627B7">
              <w:rPr>
                <w:rFonts w:ascii="Aptos" w:eastAsia="Aptos" w:hAnsi="Aptos" w:cs="Aptos"/>
                <w:sz w:val="18"/>
                <w:szCs w:val="18"/>
              </w:rPr>
              <w:t>depression</w:t>
            </w:r>
            <w:r w:rsidRPr="00C627B7">
              <w:rPr>
                <w:rFonts w:ascii="Aptos" w:eastAsia="Aptos" w:hAnsi="Aptos" w:cs="Aptos"/>
                <w:sz w:val="18"/>
                <w:szCs w:val="18"/>
                <w:lang w:val="en-US"/>
              </w:rPr>
              <w:t xml:space="preserve"> </w:t>
            </w:r>
            <w:r w:rsidRPr="00C627B7">
              <w:rPr>
                <w:rFonts w:ascii="Aptos" w:eastAsia="Aptos" w:hAnsi="Aptos" w:cs="Aptos"/>
                <w:sz w:val="18"/>
                <w:szCs w:val="18"/>
              </w:rPr>
              <w:t>or antipsychotic drug use in the past</w:t>
            </w:r>
            <w:r>
              <w:rPr>
                <w:rFonts w:ascii="Aptos" w:eastAsia="Aptos" w:hAnsi="Aptos" w:cs="Aptos"/>
                <w:sz w:val="18"/>
                <w:szCs w:val="18"/>
              </w:rPr>
              <w:t xml:space="preserve"> </w:t>
            </w:r>
            <w:r w:rsidRPr="00C627B7">
              <w:rPr>
                <w:rFonts w:ascii="Aptos" w:eastAsia="Aptos" w:hAnsi="Aptos" w:cs="Aptos"/>
                <w:sz w:val="18"/>
                <w:szCs w:val="18"/>
              </w:rPr>
              <w:t>year</w:t>
            </w:r>
            <w:r>
              <w:rPr>
                <w:rFonts w:ascii="Aptos" w:eastAsia="Aptos" w:hAnsi="Aptos" w:cs="Aptos"/>
                <w:sz w:val="18"/>
                <w:szCs w:val="18"/>
              </w:rPr>
              <w:t xml:space="preserve">, </w:t>
            </w:r>
            <w:r w:rsidRPr="00C627B7">
              <w:rPr>
                <w:rFonts w:ascii="Aptos" w:eastAsia="Aptos" w:hAnsi="Aptos" w:cs="Aptos"/>
                <w:sz w:val="18"/>
                <w:szCs w:val="18"/>
              </w:rPr>
              <w:t xml:space="preserve">participants who did not answer </w:t>
            </w:r>
            <w:r>
              <w:rPr>
                <w:rFonts w:ascii="Aptos" w:eastAsia="Aptos" w:hAnsi="Aptos" w:cs="Aptos"/>
                <w:sz w:val="18"/>
                <w:szCs w:val="18"/>
              </w:rPr>
              <w:t xml:space="preserve">dependent-variable </w:t>
            </w:r>
            <w:r w:rsidRPr="00C627B7">
              <w:rPr>
                <w:rFonts w:ascii="Aptos" w:eastAsia="Aptos" w:hAnsi="Aptos" w:cs="Aptos"/>
                <w:sz w:val="18"/>
                <w:szCs w:val="18"/>
              </w:rPr>
              <w:t>questions</w:t>
            </w:r>
            <w:r w:rsidRPr="00C627B7">
              <w:rPr>
                <w:rFonts w:ascii="Aptos" w:eastAsia="Aptos" w:hAnsi="Aptos" w:cs="Aptos"/>
                <w:sz w:val="18"/>
                <w:szCs w:val="18"/>
                <w:lang w:val="en-US"/>
              </w:rPr>
              <w:t xml:space="preserve"> more than 3 times</w:t>
            </w:r>
          </w:p>
        </w:tc>
        <w:tc>
          <w:tcPr>
            <w:tcW w:w="1843" w:type="dxa"/>
            <w:vAlign w:val="center"/>
          </w:tcPr>
          <w:p w14:paraId="6F25903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148 mothers of infants </w:t>
            </w:r>
            <w:r>
              <w:rPr>
                <w:rFonts w:ascii="Aptos" w:hAnsi="Aptos" w:cs="Arial"/>
                <w:sz w:val="18"/>
                <w:szCs w:val="18"/>
              </w:rPr>
              <w:t>with CL/P</w:t>
            </w:r>
          </w:p>
          <w:p w14:paraId="0F1B07A5" w14:textId="77777777" w:rsidR="00C32EAC" w:rsidRPr="00C627B7" w:rsidRDefault="00C32EAC" w:rsidP="0017434E">
            <w:pPr>
              <w:jc w:val="center"/>
              <w:rPr>
                <w:rFonts w:ascii="Aptos" w:hAnsi="Aptos" w:cs="Arial"/>
                <w:sz w:val="18"/>
                <w:szCs w:val="18"/>
              </w:rPr>
            </w:pPr>
          </w:p>
          <w:p w14:paraId="1B01011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84</w:t>
            </w:r>
            <w:r>
              <w:rPr>
                <w:rFonts w:ascii="Aptos" w:hAnsi="Aptos" w:cs="Arial"/>
                <w:sz w:val="18"/>
                <w:szCs w:val="18"/>
              </w:rPr>
              <w:t>,</w:t>
            </w:r>
            <w:r w:rsidRPr="00C627B7">
              <w:rPr>
                <w:rFonts w:ascii="Aptos" w:hAnsi="Aptos" w:cs="Arial"/>
                <w:sz w:val="18"/>
                <w:szCs w:val="18"/>
              </w:rPr>
              <w:t xml:space="preserve">454 </w:t>
            </w:r>
            <w:r>
              <w:rPr>
                <w:rFonts w:ascii="Aptos" w:hAnsi="Aptos" w:cs="Arial"/>
                <w:sz w:val="18"/>
                <w:szCs w:val="18"/>
              </w:rPr>
              <w:t>control group</w:t>
            </w:r>
          </w:p>
        </w:tc>
        <w:tc>
          <w:tcPr>
            <w:tcW w:w="2409" w:type="dxa"/>
            <w:vAlign w:val="center"/>
          </w:tcPr>
          <w:p w14:paraId="1094638B" w14:textId="77777777" w:rsidR="00C32EAC" w:rsidRPr="00C627B7" w:rsidRDefault="00C32EAC" w:rsidP="0017434E">
            <w:pPr>
              <w:jc w:val="center"/>
              <w:rPr>
                <w:rFonts w:ascii="Aptos" w:hAnsi="Aptos" w:cs="Arial"/>
                <w:sz w:val="18"/>
                <w:szCs w:val="18"/>
              </w:rPr>
            </w:pPr>
          </w:p>
          <w:p w14:paraId="27BB9334"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Kessler Psychologica</w:t>
            </w:r>
            <w:r>
              <w:rPr>
                <w:rFonts w:ascii="Aptos" w:eastAsia="Aptos" w:hAnsi="Aptos" w:cs="Aptos"/>
                <w:sz w:val="18"/>
                <w:szCs w:val="18"/>
              </w:rPr>
              <w:t xml:space="preserve">l </w:t>
            </w:r>
            <w:r w:rsidRPr="00C627B7">
              <w:rPr>
                <w:rFonts w:ascii="Aptos" w:eastAsia="Aptos" w:hAnsi="Aptos" w:cs="Aptos"/>
                <w:sz w:val="18"/>
                <w:szCs w:val="18"/>
              </w:rPr>
              <w:t>Distress</w:t>
            </w:r>
          </w:p>
          <w:p w14:paraId="620B0536"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Scale</w:t>
            </w:r>
            <w:r>
              <w:rPr>
                <w:rFonts w:ascii="Aptos" w:hAnsi="Aptos"/>
                <w:sz w:val="18"/>
                <w:szCs w:val="18"/>
              </w:rPr>
              <w:t>,</w:t>
            </w:r>
            <w:r w:rsidRPr="00C627B7">
              <w:rPr>
                <w:rFonts w:ascii="Aptos" w:eastAsia="Aptos" w:hAnsi="Aptos" w:cs="Aptos"/>
                <w:sz w:val="18"/>
                <w:szCs w:val="18"/>
              </w:rPr>
              <w:t xml:space="preserve"> Edinburgh Postnatal Depression Scale</w:t>
            </w:r>
          </w:p>
        </w:tc>
        <w:tc>
          <w:tcPr>
            <w:tcW w:w="1418" w:type="dxa"/>
            <w:vAlign w:val="center"/>
          </w:tcPr>
          <w:p w14:paraId="5BD3C1DB" w14:textId="77777777" w:rsidR="00C32EAC" w:rsidRDefault="00C32EAC" w:rsidP="0017434E">
            <w:pPr>
              <w:jc w:val="center"/>
              <w:rPr>
                <w:rFonts w:ascii="Aptos" w:hAnsi="Aptos" w:cs="Arial"/>
                <w:sz w:val="18"/>
                <w:szCs w:val="18"/>
              </w:rPr>
            </w:pPr>
            <w:r>
              <w:rPr>
                <w:rFonts w:ascii="Aptos" w:eastAsia="Aptos" w:hAnsi="Aptos" w:cs="Aptos"/>
                <w:sz w:val="18"/>
                <w:szCs w:val="18"/>
              </w:rPr>
              <w:t>Control group</w:t>
            </w:r>
          </w:p>
        </w:tc>
        <w:tc>
          <w:tcPr>
            <w:tcW w:w="1134" w:type="dxa"/>
            <w:vAlign w:val="center"/>
          </w:tcPr>
          <w:p w14:paraId="65C0D535"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45F5AD6B" w14:textId="77777777" w:rsidTr="0017434E">
        <w:trPr>
          <w:trHeight w:val="300"/>
          <w:jc w:val="center"/>
        </w:trPr>
        <w:tc>
          <w:tcPr>
            <w:tcW w:w="1271" w:type="dxa"/>
            <w:vAlign w:val="center"/>
          </w:tcPr>
          <w:p w14:paraId="3947EE4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Scheller et al., 2020</w:t>
            </w:r>
            <w:r>
              <w:rPr>
                <w:rFonts w:ascii="Aptos" w:hAnsi="Aptos" w:cs="Arial"/>
                <w:sz w:val="18"/>
                <w:szCs w:val="18"/>
              </w:rPr>
              <w:t>a</w:t>
            </w:r>
          </w:p>
        </w:tc>
        <w:tc>
          <w:tcPr>
            <w:tcW w:w="1276" w:type="dxa"/>
            <w:vAlign w:val="center"/>
          </w:tcPr>
          <w:p w14:paraId="178C684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(Germany)</w:t>
            </w:r>
          </w:p>
        </w:tc>
        <w:tc>
          <w:tcPr>
            <w:tcW w:w="1134" w:type="dxa"/>
            <w:vAlign w:val="center"/>
          </w:tcPr>
          <w:p w14:paraId="0088D013"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CLP</w:t>
            </w:r>
          </w:p>
          <w:p w14:paraId="1BA31470" w14:textId="77777777" w:rsidR="00C32EAC" w:rsidRPr="00C627B7" w:rsidRDefault="00C32EAC" w:rsidP="0017434E">
            <w:pPr>
              <w:jc w:val="center"/>
              <w:rPr>
                <w:rFonts w:ascii="Aptos" w:eastAsia="Arial" w:hAnsi="Aptos" w:cs="Arial"/>
                <w:color w:val="000000" w:themeColor="text1"/>
                <w:sz w:val="18"/>
                <w:szCs w:val="18"/>
              </w:rPr>
            </w:pPr>
          </w:p>
        </w:tc>
        <w:tc>
          <w:tcPr>
            <w:tcW w:w="1134" w:type="dxa"/>
            <w:vAlign w:val="center"/>
          </w:tcPr>
          <w:p w14:paraId="5A53D49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9 months </w:t>
            </w:r>
            <w:r>
              <w:rPr>
                <w:rFonts w:ascii="Aptos" w:hAnsi="Aptos" w:cs="Arial"/>
                <w:sz w:val="18"/>
                <w:szCs w:val="18"/>
              </w:rPr>
              <w:t>–</w:t>
            </w:r>
            <w:r w:rsidRPr="00C627B7">
              <w:rPr>
                <w:rFonts w:ascii="Aptos" w:hAnsi="Aptos" w:cs="Arial"/>
                <w:sz w:val="18"/>
                <w:szCs w:val="18"/>
              </w:rPr>
              <w:t xml:space="preserve"> 27</w:t>
            </w:r>
            <w:r>
              <w:rPr>
                <w:rFonts w:ascii="Aptos" w:hAnsi="Aptos" w:cs="Arial"/>
                <w:sz w:val="18"/>
                <w:szCs w:val="18"/>
              </w:rPr>
              <w:t xml:space="preserve"> years</w:t>
            </w:r>
          </w:p>
        </w:tc>
        <w:tc>
          <w:tcPr>
            <w:tcW w:w="2268" w:type="dxa"/>
            <w:vAlign w:val="center"/>
          </w:tcPr>
          <w:p w14:paraId="5D10A520" w14:textId="77777777" w:rsidR="00C32EAC" w:rsidRPr="00C627B7" w:rsidRDefault="00C32EAC" w:rsidP="0017434E">
            <w:pPr>
              <w:jc w:val="center"/>
              <w:rPr>
                <w:rFonts w:ascii="Aptos" w:hAnsi="Aptos"/>
                <w:sz w:val="18"/>
                <w:szCs w:val="18"/>
              </w:rPr>
            </w:pPr>
            <w:r>
              <w:rPr>
                <w:rFonts w:ascii="Aptos" w:hAnsi="Aptos" w:cs="Arial"/>
                <w:sz w:val="18"/>
                <w:szCs w:val="18"/>
              </w:rPr>
              <w:t>S</w:t>
            </w:r>
            <w:r w:rsidRPr="00C627B7">
              <w:rPr>
                <w:rFonts w:ascii="Aptos" w:hAnsi="Aptos" w:cs="Arial"/>
                <w:sz w:val="18"/>
                <w:szCs w:val="18"/>
              </w:rPr>
              <w:t>yndromi</w:t>
            </w:r>
            <w:r>
              <w:rPr>
                <w:rFonts w:ascii="Aptos" w:hAnsi="Aptos" w:cs="Arial"/>
                <w:sz w:val="18"/>
                <w:szCs w:val="18"/>
              </w:rPr>
              <w:t>c cleft, other</w:t>
            </w:r>
            <w:r w:rsidRPr="00C627B7">
              <w:rPr>
                <w:rFonts w:ascii="Aptos" w:hAnsi="Aptos" w:cs="Arial"/>
                <w:sz w:val="18"/>
                <w:szCs w:val="18"/>
              </w:rPr>
              <w:t xml:space="preserve"> malformations or chromosomal aberration</w:t>
            </w:r>
          </w:p>
        </w:tc>
        <w:tc>
          <w:tcPr>
            <w:tcW w:w="1843" w:type="dxa"/>
            <w:vAlign w:val="center"/>
          </w:tcPr>
          <w:p w14:paraId="629B983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84 mothers</w:t>
            </w:r>
          </w:p>
        </w:tc>
        <w:tc>
          <w:tcPr>
            <w:tcW w:w="2409" w:type="dxa"/>
            <w:vAlign w:val="center"/>
          </w:tcPr>
          <w:p w14:paraId="062A41E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survey</w:t>
            </w:r>
          </w:p>
        </w:tc>
        <w:tc>
          <w:tcPr>
            <w:tcW w:w="1418" w:type="dxa"/>
            <w:vAlign w:val="center"/>
          </w:tcPr>
          <w:p w14:paraId="1E300ECC"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34B45897"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05B76057" w14:textId="77777777" w:rsidR="00C32EAC" w:rsidRDefault="00C32EAC" w:rsidP="0017434E">
            <w:pPr>
              <w:jc w:val="center"/>
              <w:rPr>
                <w:rFonts w:ascii="Aptos" w:hAnsi="Aptos" w:cs="Arial"/>
                <w:sz w:val="18"/>
                <w:szCs w:val="18"/>
              </w:rPr>
            </w:pPr>
            <w:r>
              <w:rPr>
                <w:rFonts w:ascii="Aptos" w:hAnsi="Aptos" w:cs="Arial"/>
                <w:sz w:val="18"/>
                <w:szCs w:val="18"/>
              </w:rPr>
              <w:t>Social</w:t>
            </w:r>
          </w:p>
          <w:p w14:paraId="66F7A80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0B255F2" w14:textId="77777777" w:rsidTr="0017434E">
        <w:trPr>
          <w:trHeight w:val="300"/>
          <w:jc w:val="center"/>
        </w:trPr>
        <w:tc>
          <w:tcPr>
            <w:tcW w:w="1271" w:type="dxa"/>
            <w:vAlign w:val="center"/>
          </w:tcPr>
          <w:p w14:paraId="7D0AC76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Scheller et al., 2020b</w:t>
            </w:r>
          </w:p>
        </w:tc>
        <w:tc>
          <w:tcPr>
            <w:tcW w:w="1276" w:type="dxa"/>
            <w:vAlign w:val="center"/>
          </w:tcPr>
          <w:p w14:paraId="2190729E"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ingle centre (Germany)</w:t>
            </w:r>
          </w:p>
        </w:tc>
        <w:tc>
          <w:tcPr>
            <w:tcW w:w="1134" w:type="dxa"/>
            <w:vAlign w:val="center"/>
          </w:tcPr>
          <w:p w14:paraId="3D89D3DE"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6B91B58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4FEDD9A1" w14:textId="77777777" w:rsidR="00C32EAC" w:rsidRDefault="00C32EAC" w:rsidP="0017434E">
            <w:pPr>
              <w:jc w:val="center"/>
              <w:rPr>
                <w:rFonts w:ascii="Aptos" w:hAnsi="Aptos" w:cs="Arial"/>
                <w:sz w:val="18"/>
                <w:szCs w:val="18"/>
              </w:rPr>
            </w:pPr>
            <w:r>
              <w:rPr>
                <w:rFonts w:ascii="Aptos" w:eastAsia="Aptos" w:hAnsi="Aptos" w:cs="Aptos"/>
                <w:sz w:val="18"/>
                <w:szCs w:val="18"/>
              </w:rPr>
              <w:t>C</w:t>
            </w:r>
            <w:r w:rsidRPr="00C627B7">
              <w:rPr>
                <w:rFonts w:ascii="Aptos" w:eastAsia="Aptos" w:hAnsi="Aptos" w:cs="Aptos"/>
                <w:sz w:val="18"/>
                <w:szCs w:val="18"/>
              </w:rPr>
              <w:t>hildren with a syndromic</w:t>
            </w:r>
            <w:r>
              <w:rPr>
                <w:rFonts w:ascii="Aptos" w:eastAsia="Aptos" w:hAnsi="Aptos" w:cs="Aptos"/>
                <w:sz w:val="18"/>
                <w:szCs w:val="18"/>
              </w:rPr>
              <w:t xml:space="preserve"> </w:t>
            </w:r>
            <w:r w:rsidRPr="00C627B7">
              <w:rPr>
                <w:rFonts w:ascii="Aptos" w:eastAsia="Aptos" w:hAnsi="Aptos" w:cs="Aptos"/>
                <w:sz w:val="18"/>
                <w:szCs w:val="18"/>
              </w:rPr>
              <w:t>cleft</w:t>
            </w:r>
            <w:r>
              <w:rPr>
                <w:rFonts w:ascii="Aptos" w:eastAsia="Aptos" w:hAnsi="Aptos" w:cs="Aptos"/>
                <w:sz w:val="18"/>
                <w:szCs w:val="18"/>
              </w:rPr>
              <w:t xml:space="preserve"> or </w:t>
            </w:r>
            <w:r w:rsidRPr="00C627B7">
              <w:rPr>
                <w:rFonts w:ascii="Aptos" w:eastAsia="Aptos" w:hAnsi="Aptos" w:cs="Aptos"/>
                <w:sz w:val="18"/>
                <w:szCs w:val="18"/>
              </w:rPr>
              <w:t>other malformations</w:t>
            </w:r>
          </w:p>
        </w:tc>
        <w:tc>
          <w:tcPr>
            <w:tcW w:w="1843" w:type="dxa"/>
            <w:vAlign w:val="center"/>
          </w:tcPr>
          <w:p w14:paraId="72C2CA6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84 mothers</w:t>
            </w:r>
          </w:p>
        </w:tc>
        <w:tc>
          <w:tcPr>
            <w:tcW w:w="2409" w:type="dxa"/>
            <w:vAlign w:val="center"/>
          </w:tcPr>
          <w:p w14:paraId="35DAE3B9" w14:textId="77777777" w:rsidR="00C32EAC" w:rsidRPr="00C627B7" w:rsidRDefault="00C32EAC" w:rsidP="0017434E">
            <w:pPr>
              <w:jc w:val="center"/>
              <w:rPr>
                <w:rFonts w:ascii="Aptos" w:hAnsi="Aptos" w:cs="Arial"/>
                <w:sz w:val="18"/>
                <w:szCs w:val="18"/>
              </w:rPr>
            </w:pPr>
            <w:r>
              <w:rPr>
                <w:rFonts w:ascii="Aptos" w:hAnsi="Aptos" w:cs="Arial"/>
                <w:sz w:val="18"/>
                <w:szCs w:val="18"/>
              </w:rPr>
              <w:t>Validated measures, not reported</w:t>
            </w:r>
          </w:p>
        </w:tc>
        <w:tc>
          <w:tcPr>
            <w:tcW w:w="1418" w:type="dxa"/>
            <w:vAlign w:val="center"/>
          </w:tcPr>
          <w:p w14:paraId="295F0D0B" w14:textId="77777777" w:rsidR="00C32EAC" w:rsidRDefault="00C32EAC" w:rsidP="0017434E">
            <w:pPr>
              <w:jc w:val="center"/>
              <w:rPr>
                <w:rFonts w:ascii="Aptos" w:hAnsi="Aptos" w:cs="Arial"/>
                <w:sz w:val="18"/>
                <w:szCs w:val="18"/>
              </w:rPr>
            </w:pPr>
            <w:r>
              <w:rPr>
                <w:rFonts w:ascii="Aptos" w:eastAsia="Aptos" w:hAnsi="Aptos" w:cs="Aptos"/>
                <w:sz w:val="18"/>
                <w:szCs w:val="18"/>
              </w:rPr>
              <w:t>None</w:t>
            </w:r>
          </w:p>
        </w:tc>
        <w:tc>
          <w:tcPr>
            <w:tcW w:w="1134" w:type="dxa"/>
            <w:vAlign w:val="center"/>
          </w:tcPr>
          <w:p w14:paraId="3E843ADC"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71D2D7EB"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BBD982E" w14:textId="77777777" w:rsidTr="0017434E">
        <w:trPr>
          <w:trHeight w:val="300"/>
          <w:jc w:val="center"/>
        </w:trPr>
        <w:tc>
          <w:tcPr>
            <w:tcW w:w="1271" w:type="dxa"/>
            <w:vAlign w:val="center"/>
          </w:tcPr>
          <w:p w14:paraId="1497FD4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Searle et al., 2016</w:t>
            </w:r>
          </w:p>
        </w:tc>
        <w:tc>
          <w:tcPr>
            <w:tcW w:w="1276" w:type="dxa"/>
            <w:vAlign w:val="center"/>
          </w:tcPr>
          <w:p w14:paraId="25DB866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(UK)</w:t>
            </w:r>
          </w:p>
        </w:tc>
        <w:tc>
          <w:tcPr>
            <w:tcW w:w="1134" w:type="dxa"/>
            <w:vAlign w:val="center"/>
          </w:tcPr>
          <w:p w14:paraId="71BEC998"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3F48B95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63FA1DE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0D594F8E"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24 families </w:t>
            </w:r>
          </w:p>
          <w:p w14:paraId="364DB60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(15 mothers, 2 fathers, 7 couples)</w:t>
            </w:r>
          </w:p>
        </w:tc>
        <w:tc>
          <w:tcPr>
            <w:tcW w:w="2409" w:type="dxa"/>
            <w:vAlign w:val="center"/>
          </w:tcPr>
          <w:p w14:paraId="5E4C1FC6"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w:t>
            </w:r>
            <w:r w:rsidRPr="00C627B7">
              <w:rPr>
                <w:rFonts w:ascii="Aptos" w:hAnsi="Aptos" w:cs="Arial"/>
                <w:sz w:val="18"/>
                <w:szCs w:val="18"/>
              </w:rPr>
              <w:t xml:space="preserve"> interviews</w:t>
            </w:r>
          </w:p>
        </w:tc>
        <w:tc>
          <w:tcPr>
            <w:tcW w:w="1418" w:type="dxa"/>
            <w:vAlign w:val="center"/>
          </w:tcPr>
          <w:p w14:paraId="296BDFD9"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2A775768" w14:textId="77777777" w:rsidR="00C32EAC" w:rsidRDefault="00C32EAC" w:rsidP="0017434E">
            <w:pPr>
              <w:jc w:val="center"/>
              <w:rPr>
                <w:rFonts w:ascii="Aptos" w:hAnsi="Aptos"/>
                <w:sz w:val="18"/>
                <w:szCs w:val="18"/>
              </w:rPr>
            </w:pPr>
            <w:r>
              <w:rPr>
                <w:rFonts w:ascii="Aptos" w:hAnsi="Aptos"/>
                <w:sz w:val="18"/>
                <w:szCs w:val="18"/>
              </w:rPr>
              <w:t>Emotional</w:t>
            </w:r>
          </w:p>
          <w:p w14:paraId="3F6106E0" w14:textId="77777777" w:rsidR="00C32EAC" w:rsidRDefault="00C32EAC" w:rsidP="0017434E">
            <w:pPr>
              <w:jc w:val="center"/>
              <w:rPr>
                <w:rFonts w:ascii="Aptos" w:hAnsi="Aptos"/>
                <w:sz w:val="18"/>
                <w:szCs w:val="18"/>
              </w:rPr>
            </w:pPr>
            <w:r>
              <w:rPr>
                <w:rFonts w:ascii="Aptos" w:hAnsi="Aptos"/>
                <w:sz w:val="18"/>
                <w:szCs w:val="18"/>
              </w:rPr>
              <w:t>Social</w:t>
            </w:r>
          </w:p>
          <w:p w14:paraId="08518DE7"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2A565B20" w14:textId="77777777" w:rsidTr="0017434E">
        <w:trPr>
          <w:trHeight w:val="300"/>
          <w:jc w:val="center"/>
        </w:trPr>
        <w:tc>
          <w:tcPr>
            <w:tcW w:w="1271" w:type="dxa"/>
            <w:vAlign w:val="center"/>
          </w:tcPr>
          <w:p w14:paraId="7383FE9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Searle et al., 2018</w:t>
            </w:r>
          </w:p>
        </w:tc>
        <w:tc>
          <w:tcPr>
            <w:tcW w:w="1276" w:type="dxa"/>
            <w:vAlign w:val="center"/>
          </w:tcPr>
          <w:p w14:paraId="29C9E3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(UK)</w:t>
            </w:r>
          </w:p>
        </w:tc>
        <w:tc>
          <w:tcPr>
            <w:tcW w:w="1134" w:type="dxa"/>
            <w:vAlign w:val="center"/>
          </w:tcPr>
          <w:p w14:paraId="41187CF5" w14:textId="77777777" w:rsidR="00C32EAC" w:rsidRPr="00C627B7"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637E99E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7 months </w:t>
            </w:r>
            <w:r>
              <w:rPr>
                <w:rFonts w:ascii="Aptos" w:hAnsi="Aptos" w:cs="Arial"/>
                <w:sz w:val="18"/>
                <w:szCs w:val="18"/>
              </w:rPr>
              <w:t>–</w:t>
            </w:r>
            <w:r w:rsidRPr="00C627B7">
              <w:rPr>
                <w:rFonts w:ascii="Aptos" w:hAnsi="Aptos" w:cs="Arial"/>
                <w:sz w:val="18"/>
                <w:szCs w:val="18"/>
              </w:rPr>
              <w:t xml:space="preserve"> 19</w:t>
            </w:r>
            <w:r>
              <w:rPr>
                <w:rFonts w:ascii="Aptos" w:hAnsi="Aptos" w:cs="Arial"/>
                <w:sz w:val="18"/>
                <w:szCs w:val="18"/>
              </w:rPr>
              <w:t xml:space="preserve"> years</w:t>
            </w:r>
          </w:p>
        </w:tc>
        <w:tc>
          <w:tcPr>
            <w:tcW w:w="2268" w:type="dxa"/>
            <w:vAlign w:val="center"/>
          </w:tcPr>
          <w:p w14:paraId="0AE3C13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5E7708BB"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25 families </w:t>
            </w:r>
          </w:p>
          <w:p w14:paraId="1796D3E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(16 mothers, 3 fathers, 12 couples)</w:t>
            </w:r>
          </w:p>
        </w:tc>
        <w:tc>
          <w:tcPr>
            <w:tcW w:w="2409" w:type="dxa"/>
            <w:vAlign w:val="center"/>
          </w:tcPr>
          <w:p w14:paraId="104C73A7"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w:t>
            </w:r>
            <w:r w:rsidRPr="00C627B7">
              <w:rPr>
                <w:rFonts w:ascii="Aptos" w:hAnsi="Aptos" w:cs="Arial"/>
                <w:sz w:val="18"/>
                <w:szCs w:val="18"/>
              </w:rPr>
              <w:t xml:space="preserve"> interviews</w:t>
            </w:r>
          </w:p>
        </w:tc>
        <w:tc>
          <w:tcPr>
            <w:tcW w:w="1418" w:type="dxa"/>
            <w:vAlign w:val="center"/>
          </w:tcPr>
          <w:p w14:paraId="5FFD979F"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1EAE9351"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44F9F60F" w14:textId="77777777" w:rsidTr="0017434E">
        <w:trPr>
          <w:trHeight w:val="300"/>
          <w:jc w:val="center"/>
        </w:trPr>
        <w:tc>
          <w:tcPr>
            <w:tcW w:w="1271" w:type="dxa"/>
            <w:vAlign w:val="center"/>
          </w:tcPr>
          <w:p w14:paraId="4DF2A62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Sell et al., 2023</w:t>
            </w:r>
          </w:p>
        </w:tc>
        <w:tc>
          <w:tcPr>
            <w:tcW w:w="1276" w:type="dxa"/>
            <w:vAlign w:val="center"/>
          </w:tcPr>
          <w:p w14:paraId="70DD039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(Ireland and UK)</w:t>
            </w:r>
          </w:p>
        </w:tc>
        <w:tc>
          <w:tcPr>
            <w:tcW w:w="1134" w:type="dxa"/>
            <w:vAlign w:val="center"/>
          </w:tcPr>
          <w:p w14:paraId="69E01830"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CP, CLP</w:t>
            </w:r>
          </w:p>
        </w:tc>
        <w:tc>
          <w:tcPr>
            <w:tcW w:w="1134" w:type="dxa"/>
            <w:vAlign w:val="center"/>
          </w:tcPr>
          <w:p w14:paraId="550CE35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3-7</w:t>
            </w:r>
            <w:r>
              <w:rPr>
                <w:rFonts w:ascii="Aptos" w:hAnsi="Aptos" w:cs="Arial"/>
                <w:sz w:val="18"/>
                <w:szCs w:val="18"/>
              </w:rPr>
              <w:t xml:space="preserve"> years</w:t>
            </w:r>
          </w:p>
        </w:tc>
        <w:tc>
          <w:tcPr>
            <w:tcW w:w="2268" w:type="dxa"/>
            <w:vAlign w:val="center"/>
          </w:tcPr>
          <w:p w14:paraId="6A7A951C"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 xml:space="preserve">Not </w:t>
            </w:r>
            <w:r>
              <w:rPr>
                <w:rFonts w:ascii="Aptos" w:eastAsia="Aptos" w:hAnsi="Aptos" w:cs="Aptos"/>
                <w:sz w:val="18"/>
                <w:szCs w:val="18"/>
              </w:rPr>
              <w:t>reported</w:t>
            </w:r>
          </w:p>
        </w:tc>
        <w:tc>
          <w:tcPr>
            <w:tcW w:w="1843" w:type="dxa"/>
            <w:vAlign w:val="center"/>
          </w:tcPr>
          <w:p w14:paraId="7BB753D2"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21 parents </w:t>
            </w:r>
          </w:p>
          <w:p w14:paraId="43179AC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 fathers, 17 mothers)</w:t>
            </w:r>
          </w:p>
        </w:tc>
        <w:tc>
          <w:tcPr>
            <w:tcW w:w="2409" w:type="dxa"/>
            <w:vAlign w:val="center"/>
          </w:tcPr>
          <w:p w14:paraId="7B995E97" w14:textId="77777777" w:rsidR="00C32EAC" w:rsidRPr="00C627B7" w:rsidRDefault="00C32EAC" w:rsidP="0017434E">
            <w:pPr>
              <w:jc w:val="center"/>
              <w:rPr>
                <w:rFonts w:ascii="Aptos" w:hAnsi="Aptos" w:cs="Arial"/>
                <w:sz w:val="18"/>
                <w:szCs w:val="18"/>
              </w:rPr>
            </w:pPr>
            <w:r>
              <w:rPr>
                <w:rFonts w:ascii="Aptos" w:hAnsi="Aptos" w:cs="Arial"/>
                <w:sz w:val="18"/>
                <w:szCs w:val="18"/>
              </w:rPr>
              <w:t>Focus group, semi-structured interviews</w:t>
            </w:r>
          </w:p>
        </w:tc>
        <w:tc>
          <w:tcPr>
            <w:tcW w:w="1418" w:type="dxa"/>
            <w:vAlign w:val="center"/>
          </w:tcPr>
          <w:p w14:paraId="45CEBDB1" w14:textId="77777777" w:rsidR="00C32EAC" w:rsidRDefault="00C32EAC" w:rsidP="0017434E">
            <w:pPr>
              <w:jc w:val="center"/>
              <w:rPr>
                <w:rFonts w:ascii="Aptos" w:hAnsi="Aptos" w:cs="Arial"/>
                <w:sz w:val="18"/>
                <w:szCs w:val="18"/>
              </w:rPr>
            </w:pPr>
            <w:r>
              <w:rPr>
                <w:rFonts w:ascii="Aptos" w:eastAsia="Aptos" w:hAnsi="Aptos" w:cs="Aptos"/>
                <w:sz w:val="18"/>
                <w:szCs w:val="18"/>
              </w:rPr>
              <w:t>N/A</w:t>
            </w:r>
          </w:p>
        </w:tc>
        <w:tc>
          <w:tcPr>
            <w:tcW w:w="1134" w:type="dxa"/>
            <w:vAlign w:val="center"/>
          </w:tcPr>
          <w:p w14:paraId="27500C70"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B0E3590" w14:textId="77777777" w:rsidTr="0017434E">
        <w:trPr>
          <w:trHeight w:val="300"/>
          <w:jc w:val="center"/>
        </w:trPr>
        <w:tc>
          <w:tcPr>
            <w:tcW w:w="1271" w:type="dxa"/>
            <w:vAlign w:val="center"/>
          </w:tcPr>
          <w:p w14:paraId="4461815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Shipe et al., 2016</w:t>
            </w:r>
          </w:p>
        </w:tc>
        <w:tc>
          <w:tcPr>
            <w:tcW w:w="1276" w:type="dxa"/>
            <w:vAlign w:val="center"/>
          </w:tcPr>
          <w:p w14:paraId="6BAB523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267E4553" w14:textId="77777777" w:rsidR="00C32EAC" w:rsidRPr="009047D9"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55365B4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Mean age at adoption= 2.3 (1.8)</w:t>
            </w:r>
          </w:p>
        </w:tc>
        <w:tc>
          <w:tcPr>
            <w:tcW w:w="2268" w:type="dxa"/>
            <w:vAlign w:val="center"/>
          </w:tcPr>
          <w:p w14:paraId="2159136E" w14:textId="77777777" w:rsidR="00C32EAC" w:rsidRPr="00C627B7" w:rsidRDefault="00C32EAC" w:rsidP="0017434E">
            <w:pPr>
              <w:jc w:val="center"/>
              <w:rPr>
                <w:rFonts w:ascii="Aptos" w:hAnsi="Aptos"/>
                <w:sz w:val="18"/>
                <w:szCs w:val="18"/>
              </w:rPr>
            </w:pPr>
            <w:r>
              <w:rPr>
                <w:rFonts w:ascii="Aptos" w:hAnsi="Aptos" w:cs="Arial"/>
                <w:sz w:val="18"/>
                <w:szCs w:val="18"/>
              </w:rPr>
              <w:t>Had primary surgery elsewhere</w:t>
            </w:r>
          </w:p>
        </w:tc>
        <w:tc>
          <w:tcPr>
            <w:tcW w:w="1843" w:type="dxa"/>
            <w:vAlign w:val="center"/>
          </w:tcPr>
          <w:p w14:paraId="714B2BDD"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20 caregivers </w:t>
            </w:r>
          </w:p>
          <w:p w14:paraId="6BDEB35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 female, 9 male)</w:t>
            </w:r>
          </w:p>
        </w:tc>
        <w:tc>
          <w:tcPr>
            <w:tcW w:w="2409" w:type="dxa"/>
            <w:vAlign w:val="center"/>
          </w:tcPr>
          <w:p w14:paraId="5994278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23BDC5DB"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425C2B8A" w14:textId="77777777" w:rsidR="00C32EAC" w:rsidRDefault="00C32EAC" w:rsidP="0017434E">
            <w:pPr>
              <w:jc w:val="center"/>
              <w:rPr>
                <w:rFonts w:ascii="Aptos" w:hAnsi="Aptos"/>
                <w:sz w:val="18"/>
                <w:szCs w:val="18"/>
              </w:rPr>
            </w:pPr>
            <w:r>
              <w:rPr>
                <w:rFonts w:ascii="Aptos" w:hAnsi="Aptos"/>
                <w:sz w:val="18"/>
                <w:szCs w:val="18"/>
              </w:rPr>
              <w:t>Emotional</w:t>
            </w:r>
          </w:p>
          <w:p w14:paraId="64FF23D3"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7282E9E5" w14:textId="77777777" w:rsidTr="0017434E">
        <w:trPr>
          <w:trHeight w:val="300"/>
          <w:jc w:val="center"/>
        </w:trPr>
        <w:tc>
          <w:tcPr>
            <w:tcW w:w="1271" w:type="dxa"/>
            <w:vAlign w:val="center"/>
          </w:tcPr>
          <w:p w14:paraId="5B299BF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Shuttlewood et al., 2014</w:t>
            </w:r>
          </w:p>
        </w:tc>
        <w:tc>
          <w:tcPr>
            <w:tcW w:w="1276" w:type="dxa"/>
            <w:vAlign w:val="center"/>
          </w:tcPr>
          <w:p w14:paraId="66515DF2" w14:textId="77777777" w:rsidR="00C32EAC" w:rsidRDefault="00C32EAC" w:rsidP="0017434E">
            <w:pPr>
              <w:jc w:val="center"/>
              <w:rPr>
                <w:rFonts w:ascii="Aptos" w:hAnsi="Aptos" w:cs="Arial"/>
                <w:sz w:val="18"/>
                <w:szCs w:val="18"/>
              </w:rPr>
            </w:pPr>
            <w:r>
              <w:rPr>
                <w:rFonts w:ascii="Aptos" w:hAnsi="Aptos" w:cs="Arial"/>
                <w:sz w:val="18"/>
                <w:szCs w:val="18"/>
              </w:rPr>
              <w:t>Multiple recruitment methods</w:t>
            </w:r>
            <w:r w:rsidRPr="00C627B7">
              <w:rPr>
                <w:rFonts w:ascii="Aptos" w:hAnsi="Aptos" w:cs="Arial"/>
                <w:sz w:val="18"/>
                <w:szCs w:val="18"/>
              </w:rPr>
              <w:t xml:space="preserve"> </w:t>
            </w:r>
          </w:p>
          <w:p w14:paraId="5A8DF97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(UK)</w:t>
            </w:r>
          </w:p>
        </w:tc>
        <w:tc>
          <w:tcPr>
            <w:tcW w:w="1134" w:type="dxa"/>
            <w:vAlign w:val="center"/>
          </w:tcPr>
          <w:p w14:paraId="13A8EB75"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525DA01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1-23</w:t>
            </w:r>
            <w:r>
              <w:rPr>
                <w:rFonts w:ascii="Aptos" w:hAnsi="Aptos" w:cs="Arial"/>
                <w:sz w:val="18"/>
                <w:szCs w:val="18"/>
              </w:rPr>
              <w:t xml:space="preserve"> years</w:t>
            </w:r>
          </w:p>
        </w:tc>
        <w:tc>
          <w:tcPr>
            <w:tcW w:w="2268" w:type="dxa"/>
            <w:vAlign w:val="center"/>
          </w:tcPr>
          <w:p w14:paraId="6CD2D80F" w14:textId="77777777" w:rsidR="00C32EAC" w:rsidRPr="00C627B7" w:rsidRDefault="00C32EAC" w:rsidP="0017434E">
            <w:pPr>
              <w:spacing w:line="257" w:lineRule="auto"/>
              <w:jc w:val="center"/>
              <w:rPr>
                <w:rFonts w:ascii="Aptos" w:hAnsi="Aptos"/>
                <w:sz w:val="18"/>
                <w:szCs w:val="18"/>
              </w:rPr>
            </w:pPr>
            <w:r>
              <w:rPr>
                <w:rFonts w:ascii="Aptos" w:eastAsia="Aptos" w:hAnsi="Aptos" w:cs="Aptos"/>
                <w:sz w:val="18"/>
                <w:szCs w:val="18"/>
              </w:rPr>
              <w:t>I</w:t>
            </w:r>
            <w:r w:rsidRPr="00C627B7">
              <w:rPr>
                <w:rFonts w:ascii="Aptos" w:eastAsia="Aptos" w:hAnsi="Aptos" w:cs="Aptos"/>
                <w:sz w:val="18"/>
                <w:szCs w:val="18"/>
              </w:rPr>
              <w:t>nsufficient understanding of English</w:t>
            </w:r>
            <w:r>
              <w:rPr>
                <w:rFonts w:ascii="Aptos" w:eastAsia="Aptos" w:hAnsi="Aptos" w:cs="Aptos"/>
                <w:sz w:val="18"/>
                <w:szCs w:val="18"/>
              </w:rPr>
              <w:t>, known</w:t>
            </w:r>
          </w:p>
          <w:p w14:paraId="6FB7AB83"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significant mental health problems,</w:t>
            </w:r>
          </w:p>
          <w:p w14:paraId="743BA85D" w14:textId="77777777" w:rsidR="00C32EAC" w:rsidRPr="00C627B7" w:rsidRDefault="00C32EAC" w:rsidP="0017434E">
            <w:pPr>
              <w:spacing w:line="257" w:lineRule="auto"/>
              <w:jc w:val="center"/>
              <w:rPr>
                <w:rFonts w:ascii="Aptos" w:hAnsi="Aptos"/>
                <w:sz w:val="18"/>
                <w:szCs w:val="18"/>
              </w:rPr>
            </w:pPr>
            <w:r w:rsidRPr="00C627B7">
              <w:rPr>
                <w:rFonts w:ascii="Aptos" w:eastAsia="Aptos" w:hAnsi="Aptos" w:cs="Aptos"/>
                <w:sz w:val="18"/>
                <w:szCs w:val="18"/>
              </w:rPr>
              <w:t>known additional physical health problems,</w:t>
            </w:r>
            <w:r>
              <w:rPr>
                <w:rFonts w:ascii="Aptos" w:hAnsi="Aptos"/>
                <w:sz w:val="18"/>
                <w:szCs w:val="18"/>
              </w:rPr>
              <w:t xml:space="preserve"> </w:t>
            </w:r>
            <w:r w:rsidRPr="00C627B7">
              <w:rPr>
                <w:rFonts w:ascii="Aptos" w:eastAsia="Aptos" w:hAnsi="Aptos" w:cs="Aptos"/>
                <w:sz w:val="18"/>
                <w:szCs w:val="18"/>
              </w:rPr>
              <w:t>child</w:t>
            </w:r>
            <w:r>
              <w:rPr>
                <w:rFonts w:ascii="Aptos" w:eastAsia="Aptos" w:hAnsi="Aptos" w:cs="Aptos"/>
                <w:sz w:val="18"/>
                <w:szCs w:val="18"/>
              </w:rPr>
              <w:t xml:space="preserve"> </w:t>
            </w:r>
            <w:r w:rsidRPr="00C627B7">
              <w:rPr>
                <w:rFonts w:ascii="Aptos" w:eastAsia="Aptos" w:hAnsi="Aptos" w:cs="Aptos"/>
                <w:sz w:val="18"/>
                <w:szCs w:val="18"/>
              </w:rPr>
              <w:lastRenderedPageBreak/>
              <w:t xml:space="preserve">cared for by persons outside </w:t>
            </w:r>
          </w:p>
          <w:p w14:paraId="2FB6E7A8"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biological extended family</w:t>
            </w:r>
          </w:p>
        </w:tc>
        <w:tc>
          <w:tcPr>
            <w:tcW w:w="1843" w:type="dxa"/>
            <w:vAlign w:val="center"/>
          </w:tcPr>
          <w:p w14:paraId="16E1D2D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 xml:space="preserve">179 parents (74.9% </w:t>
            </w:r>
            <w:r>
              <w:rPr>
                <w:rFonts w:ascii="Aptos" w:hAnsi="Aptos" w:cs="Arial"/>
                <w:sz w:val="18"/>
                <w:szCs w:val="18"/>
              </w:rPr>
              <w:t>mothers</w:t>
            </w:r>
            <w:r w:rsidRPr="00C627B7">
              <w:rPr>
                <w:rFonts w:ascii="Aptos" w:hAnsi="Aptos" w:cs="Arial"/>
                <w:sz w:val="18"/>
                <w:szCs w:val="18"/>
              </w:rPr>
              <w:t>)</w:t>
            </w:r>
          </w:p>
        </w:tc>
        <w:tc>
          <w:tcPr>
            <w:tcW w:w="2409" w:type="dxa"/>
            <w:vAlign w:val="center"/>
          </w:tcPr>
          <w:p w14:paraId="7062BF39"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Parental</w:t>
            </w:r>
          </w:p>
          <w:p w14:paraId="174ED93B" w14:textId="77777777" w:rsidR="00C32EAC" w:rsidRPr="00FB0DCF" w:rsidRDefault="00C32EAC" w:rsidP="0017434E">
            <w:pPr>
              <w:spacing w:line="257" w:lineRule="auto"/>
              <w:jc w:val="center"/>
              <w:rPr>
                <w:rFonts w:ascii="Aptos" w:hAnsi="Aptos"/>
                <w:sz w:val="18"/>
                <w:szCs w:val="18"/>
              </w:rPr>
            </w:pPr>
            <w:r w:rsidRPr="00C627B7">
              <w:rPr>
                <w:rFonts w:ascii="Aptos" w:eastAsia="Aptos" w:hAnsi="Aptos" w:cs="Aptos"/>
                <w:sz w:val="18"/>
                <w:szCs w:val="18"/>
              </w:rPr>
              <w:t>Appraisal of Cleft Questionnaire</w:t>
            </w:r>
            <w:r>
              <w:rPr>
                <w:rFonts w:ascii="Aptos" w:hAnsi="Aptos"/>
                <w:sz w:val="18"/>
                <w:szCs w:val="18"/>
              </w:rPr>
              <w:t xml:space="preserve">, </w:t>
            </w:r>
            <w:r w:rsidRPr="00C627B7">
              <w:rPr>
                <w:rFonts w:ascii="Aptos" w:eastAsia="Aptos" w:hAnsi="Aptos" w:cs="Aptos"/>
                <w:sz w:val="18"/>
                <w:szCs w:val="18"/>
              </w:rPr>
              <w:t>Psychological General Well-Being Index</w:t>
            </w:r>
            <w:r>
              <w:rPr>
                <w:rFonts w:ascii="Aptos" w:hAnsi="Aptos"/>
                <w:sz w:val="18"/>
                <w:szCs w:val="18"/>
              </w:rPr>
              <w:t xml:space="preserve"> </w:t>
            </w:r>
            <w:r w:rsidRPr="00C627B7">
              <w:rPr>
                <w:rFonts w:ascii="Aptos" w:eastAsia="Aptos" w:hAnsi="Aptos" w:cs="Aptos"/>
                <w:sz w:val="18"/>
                <w:szCs w:val="18"/>
              </w:rPr>
              <w:t>(PGWBI</w:t>
            </w:r>
            <w:r>
              <w:rPr>
                <w:rFonts w:ascii="Aptos" w:eastAsia="Aptos" w:hAnsi="Aptos" w:cs="Aptos"/>
                <w:sz w:val="18"/>
                <w:szCs w:val="18"/>
              </w:rPr>
              <w:t xml:space="preserve">), </w:t>
            </w:r>
            <w:r w:rsidRPr="00C627B7">
              <w:rPr>
                <w:rFonts w:ascii="Aptos" w:eastAsia="Aptos" w:hAnsi="Aptos" w:cs="Aptos"/>
                <w:sz w:val="18"/>
                <w:szCs w:val="18"/>
              </w:rPr>
              <w:t>Socially Desirable</w:t>
            </w:r>
          </w:p>
          <w:p w14:paraId="46F07916" w14:textId="77777777" w:rsidR="00C32EAC" w:rsidRPr="00FB0DCF" w:rsidRDefault="00C32EAC" w:rsidP="0017434E">
            <w:pPr>
              <w:spacing w:line="257" w:lineRule="auto"/>
              <w:jc w:val="center"/>
              <w:rPr>
                <w:rFonts w:ascii="Aptos" w:hAnsi="Aptos"/>
                <w:sz w:val="18"/>
                <w:szCs w:val="18"/>
              </w:rPr>
            </w:pPr>
            <w:r w:rsidRPr="00C627B7">
              <w:rPr>
                <w:rFonts w:ascii="Aptos" w:eastAsia="Aptos" w:hAnsi="Aptos" w:cs="Aptos"/>
                <w:sz w:val="18"/>
                <w:szCs w:val="18"/>
              </w:rPr>
              <w:lastRenderedPageBreak/>
              <w:t>Response Set (SDRS-5),</w:t>
            </w:r>
            <w:r>
              <w:rPr>
                <w:rFonts w:ascii="Aptos" w:hAnsi="Aptos"/>
                <w:sz w:val="18"/>
                <w:szCs w:val="18"/>
              </w:rPr>
              <w:t xml:space="preserve"> </w:t>
            </w:r>
            <w:r w:rsidRPr="00C627B7">
              <w:rPr>
                <w:rFonts w:ascii="Aptos" w:eastAsia="Aptos" w:hAnsi="Aptos" w:cs="Aptos"/>
                <w:sz w:val="18"/>
                <w:szCs w:val="18"/>
              </w:rPr>
              <w:t>Social Support</w:t>
            </w:r>
          </w:p>
          <w:p w14:paraId="126213DE"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Questionnaire (SSQ</w:t>
            </w:r>
            <w:r>
              <w:rPr>
                <w:rFonts w:ascii="Aptos" w:eastAsia="Aptos" w:hAnsi="Aptos" w:cs="Aptos"/>
                <w:sz w:val="18"/>
                <w:szCs w:val="18"/>
              </w:rPr>
              <w:t>)</w:t>
            </w:r>
          </w:p>
        </w:tc>
        <w:tc>
          <w:tcPr>
            <w:tcW w:w="1418" w:type="dxa"/>
            <w:vAlign w:val="center"/>
          </w:tcPr>
          <w:p w14:paraId="57A0DB14" w14:textId="77777777" w:rsidR="00C32EAC" w:rsidRDefault="00C32EAC" w:rsidP="0017434E">
            <w:pPr>
              <w:jc w:val="center"/>
              <w:rPr>
                <w:rFonts w:ascii="Aptos" w:hAnsi="Aptos" w:cs="Arial"/>
                <w:sz w:val="18"/>
                <w:szCs w:val="18"/>
              </w:rPr>
            </w:pPr>
            <w:r>
              <w:rPr>
                <w:rFonts w:ascii="Aptos" w:hAnsi="Aptos"/>
                <w:sz w:val="18"/>
                <w:szCs w:val="18"/>
              </w:rPr>
              <w:lastRenderedPageBreak/>
              <w:t>None</w:t>
            </w:r>
          </w:p>
        </w:tc>
        <w:tc>
          <w:tcPr>
            <w:tcW w:w="1134" w:type="dxa"/>
            <w:vAlign w:val="center"/>
          </w:tcPr>
          <w:p w14:paraId="51016748" w14:textId="77777777" w:rsidR="00C32EAC" w:rsidRDefault="00C32EAC" w:rsidP="0017434E">
            <w:pPr>
              <w:jc w:val="center"/>
              <w:rPr>
                <w:rFonts w:ascii="Aptos" w:hAnsi="Aptos"/>
                <w:sz w:val="18"/>
                <w:szCs w:val="18"/>
              </w:rPr>
            </w:pPr>
            <w:r>
              <w:rPr>
                <w:rFonts w:ascii="Aptos" w:hAnsi="Aptos"/>
                <w:sz w:val="18"/>
                <w:szCs w:val="18"/>
              </w:rPr>
              <w:t>Emotional</w:t>
            </w:r>
          </w:p>
          <w:p w14:paraId="3DE406E7" w14:textId="77777777" w:rsidR="00C32EAC" w:rsidRDefault="00C32EAC" w:rsidP="0017434E">
            <w:pPr>
              <w:jc w:val="center"/>
              <w:rPr>
                <w:rFonts w:ascii="Aptos" w:hAnsi="Aptos"/>
                <w:sz w:val="18"/>
                <w:szCs w:val="18"/>
              </w:rPr>
            </w:pPr>
            <w:r>
              <w:rPr>
                <w:rFonts w:ascii="Aptos" w:hAnsi="Aptos"/>
                <w:sz w:val="18"/>
                <w:szCs w:val="18"/>
              </w:rPr>
              <w:t>Social</w:t>
            </w:r>
          </w:p>
          <w:p w14:paraId="6FE9AC46"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0A66E613" w14:textId="77777777" w:rsidTr="0017434E">
        <w:trPr>
          <w:trHeight w:val="300"/>
          <w:jc w:val="center"/>
        </w:trPr>
        <w:tc>
          <w:tcPr>
            <w:tcW w:w="1271" w:type="dxa"/>
            <w:vAlign w:val="center"/>
          </w:tcPr>
          <w:p w14:paraId="2353E8C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Sischo et al., 2015</w:t>
            </w:r>
          </w:p>
        </w:tc>
        <w:tc>
          <w:tcPr>
            <w:tcW w:w="1276" w:type="dxa"/>
            <w:vAlign w:val="center"/>
          </w:tcPr>
          <w:p w14:paraId="651529F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77F82AF1"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CLP</w:t>
            </w:r>
          </w:p>
        </w:tc>
        <w:tc>
          <w:tcPr>
            <w:tcW w:w="1134" w:type="dxa"/>
            <w:vAlign w:val="center"/>
          </w:tcPr>
          <w:p w14:paraId="0694589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04164D4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w:t>
            </w:r>
            <w:r>
              <w:rPr>
                <w:rFonts w:ascii="Aptos" w:hAnsi="Aptos" w:cs="Arial"/>
                <w:sz w:val="18"/>
                <w:szCs w:val="18"/>
              </w:rPr>
              <w:t>-E</w:t>
            </w:r>
            <w:r w:rsidRPr="00C627B7">
              <w:rPr>
                <w:rFonts w:ascii="Aptos" w:hAnsi="Aptos" w:cs="Arial"/>
                <w:sz w:val="18"/>
                <w:szCs w:val="18"/>
              </w:rPr>
              <w:t xml:space="preserve">nglish or </w:t>
            </w:r>
            <w:r>
              <w:rPr>
                <w:rFonts w:ascii="Aptos" w:hAnsi="Aptos" w:cs="Arial"/>
                <w:sz w:val="18"/>
                <w:szCs w:val="18"/>
              </w:rPr>
              <w:t>non-S</w:t>
            </w:r>
            <w:r w:rsidRPr="00C627B7">
              <w:rPr>
                <w:rFonts w:ascii="Aptos" w:hAnsi="Aptos" w:cs="Arial"/>
                <w:sz w:val="18"/>
                <w:szCs w:val="18"/>
              </w:rPr>
              <w:t>panish-speaking, syndrom</w:t>
            </w:r>
            <w:r>
              <w:rPr>
                <w:rFonts w:ascii="Aptos" w:hAnsi="Aptos" w:cs="Arial"/>
                <w:sz w:val="18"/>
                <w:szCs w:val="18"/>
              </w:rPr>
              <w:t>e</w:t>
            </w:r>
            <w:r w:rsidRPr="00C627B7">
              <w:rPr>
                <w:rFonts w:ascii="Aptos" w:hAnsi="Aptos" w:cs="Arial"/>
                <w:sz w:val="18"/>
                <w:szCs w:val="18"/>
              </w:rPr>
              <w:t>, other major medical issues, caregivers with major psychiatric disorder</w:t>
            </w:r>
          </w:p>
        </w:tc>
        <w:tc>
          <w:tcPr>
            <w:tcW w:w="1843" w:type="dxa"/>
            <w:vAlign w:val="center"/>
          </w:tcPr>
          <w:p w14:paraId="669F62C6"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68 caregivers </w:t>
            </w:r>
          </w:p>
          <w:p w14:paraId="0B9D38C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(62 </w:t>
            </w:r>
            <w:r>
              <w:rPr>
                <w:rFonts w:ascii="Aptos" w:hAnsi="Aptos" w:cs="Arial"/>
                <w:sz w:val="18"/>
                <w:szCs w:val="18"/>
              </w:rPr>
              <w:t>mothers</w:t>
            </w:r>
            <w:r w:rsidRPr="00C627B7">
              <w:rPr>
                <w:rFonts w:ascii="Aptos" w:hAnsi="Aptos" w:cs="Arial"/>
                <w:sz w:val="18"/>
                <w:szCs w:val="18"/>
              </w:rPr>
              <w:t xml:space="preserve">, 6 </w:t>
            </w:r>
            <w:r>
              <w:rPr>
                <w:rFonts w:ascii="Aptos" w:hAnsi="Aptos" w:cs="Arial"/>
                <w:sz w:val="18"/>
                <w:szCs w:val="18"/>
              </w:rPr>
              <w:t>fathers</w:t>
            </w:r>
            <w:r w:rsidRPr="00C627B7">
              <w:rPr>
                <w:rFonts w:ascii="Aptos" w:hAnsi="Aptos" w:cs="Arial"/>
                <w:sz w:val="18"/>
                <w:szCs w:val="18"/>
              </w:rPr>
              <w:t>)</w:t>
            </w:r>
          </w:p>
        </w:tc>
        <w:tc>
          <w:tcPr>
            <w:tcW w:w="2409" w:type="dxa"/>
            <w:vAlign w:val="center"/>
          </w:tcPr>
          <w:p w14:paraId="2998AF0C"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 interviews</w:t>
            </w:r>
          </w:p>
        </w:tc>
        <w:tc>
          <w:tcPr>
            <w:tcW w:w="1418" w:type="dxa"/>
            <w:vAlign w:val="center"/>
          </w:tcPr>
          <w:p w14:paraId="61801708"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0A00662D"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4C5C7EC6" w14:textId="77777777" w:rsidR="00C32EAC" w:rsidRDefault="00C32EAC" w:rsidP="0017434E">
            <w:pPr>
              <w:jc w:val="center"/>
              <w:rPr>
                <w:rFonts w:ascii="Aptos" w:hAnsi="Aptos" w:cs="Arial"/>
                <w:sz w:val="18"/>
                <w:szCs w:val="18"/>
              </w:rPr>
            </w:pPr>
            <w:r>
              <w:rPr>
                <w:rFonts w:ascii="Aptos" w:hAnsi="Aptos" w:cs="Arial"/>
                <w:sz w:val="18"/>
                <w:szCs w:val="18"/>
              </w:rPr>
              <w:t>Social</w:t>
            </w:r>
          </w:p>
          <w:p w14:paraId="13785523"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A383248" w14:textId="77777777" w:rsidTr="0017434E">
        <w:trPr>
          <w:trHeight w:val="300"/>
          <w:jc w:val="center"/>
        </w:trPr>
        <w:tc>
          <w:tcPr>
            <w:tcW w:w="1271" w:type="dxa"/>
            <w:vAlign w:val="center"/>
          </w:tcPr>
          <w:p w14:paraId="28952FE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Sischo et al., 2016</w:t>
            </w:r>
          </w:p>
        </w:tc>
        <w:tc>
          <w:tcPr>
            <w:tcW w:w="1276" w:type="dxa"/>
            <w:vAlign w:val="center"/>
          </w:tcPr>
          <w:p w14:paraId="7E5AC7C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w:t>
            </w:r>
            <w:r>
              <w:rPr>
                <w:rFonts w:ascii="Aptos" w:hAnsi="Aptos" w:cs="Arial"/>
                <w:sz w:val="18"/>
                <w:szCs w:val="18"/>
              </w:rPr>
              <w:t>-</w:t>
            </w:r>
            <w:r w:rsidRPr="00C627B7">
              <w:rPr>
                <w:rFonts w:ascii="Aptos" w:hAnsi="Aptos" w:cs="Arial"/>
                <w:sz w:val="18"/>
                <w:szCs w:val="18"/>
              </w:rPr>
              <w:t>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7BAF96A7"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CLP</w:t>
            </w:r>
          </w:p>
        </w:tc>
        <w:tc>
          <w:tcPr>
            <w:tcW w:w="1134" w:type="dxa"/>
            <w:vAlign w:val="center"/>
          </w:tcPr>
          <w:p w14:paraId="1A3371B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w:t>
            </w:r>
            <w:r>
              <w:rPr>
                <w:rFonts w:ascii="Aptos" w:hAnsi="Aptos" w:cs="Arial"/>
                <w:sz w:val="18"/>
                <w:szCs w:val="18"/>
              </w:rPr>
              <w:t xml:space="preserve"> year</w:t>
            </w:r>
          </w:p>
        </w:tc>
        <w:tc>
          <w:tcPr>
            <w:tcW w:w="2268" w:type="dxa"/>
            <w:vAlign w:val="center"/>
          </w:tcPr>
          <w:p w14:paraId="429D51D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w:t>
            </w:r>
            <w:r>
              <w:rPr>
                <w:rFonts w:ascii="Aptos" w:hAnsi="Aptos" w:cs="Arial"/>
                <w:sz w:val="18"/>
                <w:szCs w:val="18"/>
              </w:rPr>
              <w:t>-E</w:t>
            </w:r>
            <w:r w:rsidRPr="00C627B7">
              <w:rPr>
                <w:rFonts w:ascii="Aptos" w:hAnsi="Aptos" w:cs="Arial"/>
                <w:sz w:val="18"/>
                <w:szCs w:val="18"/>
              </w:rPr>
              <w:t xml:space="preserve">nglish or </w:t>
            </w:r>
            <w:r>
              <w:rPr>
                <w:rFonts w:ascii="Aptos" w:hAnsi="Aptos" w:cs="Arial"/>
                <w:sz w:val="18"/>
                <w:szCs w:val="18"/>
              </w:rPr>
              <w:t>non-S</w:t>
            </w:r>
            <w:r w:rsidRPr="00C627B7">
              <w:rPr>
                <w:rFonts w:ascii="Aptos" w:hAnsi="Aptos" w:cs="Arial"/>
                <w:sz w:val="18"/>
                <w:szCs w:val="18"/>
              </w:rPr>
              <w:t>panish-speaking, syndrom</w:t>
            </w:r>
            <w:r>
              <w:rPr>
                <w:rFonts w:ascii="Aptos" w:hAnsi="Aptos" w:cs="Arial"/>
                <w:sz w:val="18"/>
                <w:szCs w:val="18"/>
              </w:rPr>
              <w:t>e</w:t>
            </w:r>
            <w:r w:rsidRPr="00C627B7">
              <w:rPr>
                <w:rFonts w:ascii="Aptos" w:hAnsi="Aptos" w:cs="Arial"/>
                <w:sz w:val="18"/>
                <w:szCs w:val="18"/>
              </w:rPr>
              <w:t>, other major medical issues, caregivers with major psychiatric disorder</w:t>
            </w:r>
          </w:p>
        </w:tc>
        <w:tc>
          <w:tcPr>
            <w:tcW w:w="1843" w:type="dxa"/>
            <w:vAlign w:val="center"/>
          </w:tcPr>
          <w:p w14:paraId="285A7ED4" w14:textId="77777777" w:rsidR="00C32EAC" w:rsidRDefault="00C32EAC" w:rsidP="0017434E">
            <w:pPr>
              <w:jc w:val="center"/>
              <w:rPr>
                <w:rFonts w:ascii="Aptos" w:hAnsi="Aptos" w:cs="Arial"/>
                <w:sz w:val="18"/>
                <w:szCs w:val="18"/>
              </w:rPr>
            </w:pPr>
            <w:r w:rsidRPr="00C627B7">
              <w:rPr>
                <w:rFonts w:ascii="Aptos" w:hAnsi="Aptos" w:cs="Arial"/>
                <w:sz w:val="18"/>
                <w:szCs w:val="18"/>
              </w:rPr>
              <w:t>118 caregivers</w:t>
            </w:r>
          </w:p>
          <w:p w14:paraId="32C041F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(107 females, 11 males)</w:t>
            </w:r>
          </w:p>
        </w:tc>
        <w:tc>
          <w:tcPr>
            <w:tcW w:w="2409" w:type="dxa"/>
            <w:vAlign w:val="center"/>
          </w:tcPr>
          <w:p w14:paraId="14AE738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Semi-structured interviews, (2) The Patient Health Questionnaire (PHQ-9), (3) Generalized Anxiety and Depressive symptom scales (GAD-7), (4) The Parenting</w:t>
            </w:r>
          </w:p>
          <w:p w14:paraId="0391AAC7" w14:textId="77777777" w:rsidR="00C32EAC" w:rsidRPr="00C627B7" w:rsidRDefault="00C32EAC" w:rsidP="0017434E">
            <w:pPr>
              <w:jc w:val="center"/>
              <w:rPr>
                <w:rFonts w:ascii="Aptos" w:hAnsi="Aptos"/>
                <w:sz w:val="18"/>
                <w:szCs w:val="18"/>
              </w:rPr>
            </w:pPr>
            <w:r w:rsidRPr="00C627B7">
              <w:rPr>
                <w:rFonts w:ascii="Aptos" w:hAnsi="Aptos" w:cs="Arial"/>
                <w:sz w:val="18"/>
                <w:szCs w:val="18"/>
              </w:rPr>
              <w:t>Stress Index—Short Form (PSI–SF), (5) LOT-R, (6) The Family Environment</w:t>
            </w:r>
          </w:p>
          <w:p w14:paraId="06514D64" w14:textId="77777777" w:rsidR="00C32EAC" w:rsidRPr="00C627B7" w:rsidRDefault="00C32EAC" w:rsidP="0017434E">
            <w:pPr>
              <w:jc w:val="center"/>
              <w:rPr>
                <w:rFonts w:ascii="Aptos" w:hAnsi="Aptos"/>
                <w:sz w:val="18"/>
                <w:szCs w:val="18"/>
              </w:rPr>
            </w:pPr>
            <w:r w:rsidRPr="00C627B7">
              <w:rPr>
                <w:rFonts w:ascii="Aptos" w:hAnsi="Aptos" w:cs="Arial"/>
                <w:sz w:val="18"/>
                <w:szCs w:val="18"/>
              </w:rPr>
              <w:t>Scale (FES), (7) Coping</w:t>
            </w:r>
          </w:p>
          <w:p w14:paraId="7812B889" w14:textId="77777777" w:rsidR="00C32EAC" w:rsidRPr="00C627B7" w:rsidRDefault="00C32EAC" w:rsidP="0017434E">
            <w:pPr>
              <w:jc w:val="center"/>
              <w:rPr>
                <w:rFonts w:ascii="Aptos" w:hAnsi="Aptos"/>
                <w:sz w:val="18"/>
                <w:szCs w:val="18"/>
              </w:rPr>
            </w:pPr>
            <w:r w:rsidRPr="00C627B7">
              <w:rPr>
                <w:rFonts w:ascii="Aptos" w:hAnsi="Aptos" w:cs="Arial"/>
                <w:sz w:val="18"/>
                <w:szCs w:val="18"/>
              </w:rPr>
              <w:t>Health Inventory for Parents (CHIP)</w:t>
            </w:r>
          </w:p>
        </w:tc>
        <w:tc>
          <w:tcPr>
            <w:tcW w:w="1418" w:type="dxa"/>
            <w:vAlign w:val="center"/>
          </w:tcPr>
          <w:p w14:paraId="013E5D5A"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509009A8"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40CF4235" w14:textId="77777777" w:rsidR="00C32EAC" w:rsidRDefault="00C32EAC" w:rsidP="0017434E">
            <w:pPr>
              <w:jc w:val="center"/>
              <w:rPr>
                <w:rFonts w:ascii="Aptos" w:hAnsi="Aptos" w:cs="Arial"/>
                <w:sz w:val="18"/>
                <w:szCs w:val="18"/>
              </w:rPr>
            </w:pPr>
            <w:r>
              <w:rPr>
                <w:rFonts w:ascii="Aptos" w:hAnsi="Aptos" w:cs="Arial"/>
                <w:sz w:val="18"/>
                <w:szCs w:val="18"/>
              </w:rPr>
              <w:t>Social</w:t>
            </w:r>
          </w:p>
          <w:p w14:paraId="6A2BB7D4"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56F2787" w14:textId="77777777" w:rsidTr="0017434E">
        <w:trPr>
          <w:trHeight w:val="300"/>
          <w:jc w:val="center"/>
        </w:trPr>
        <w:tc>
          <w:tcPr>
            <w:tcW w:w="1271" w:type="dxa"/>
            <w:vAlign w:val="center"/>
          </w:tcPr>
          <w:p w14:paraId="48EDCE1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Snyder </w:t>
            </w:r>
            <w:r>
              <w:rPr>
                <w:rFonts w:ascii="Aptos" w:hAnsi="Aptos" w:cs="Arial"/>
                <w:sz w:val="18"/>
                <w:szCs w:val="18"/>
              </w:rPr>
              <w:t>&amp;</w:t>
            </w:r>
            <w:r w:rsidRPr="00C627B7">
              <w:rPr>
                <w:rFonts w:ascii="Aptos" w:hAnsi="Aptos" w:cs="Arial"/>
                <w:sz w:val="18"/>
                <w:szCs w:val="18"/>
              </w:rPr>
              <w:t xml:space="preserve"> Rushcello, 2019</w:t>
            </w:r>
          </w:p>
        </w:tc>
        <w:tc>
          <w:tcPr>
            <w:tcW w:w="1276" w:type="dxa"/>
            <w:vAlign w:val="center"/>
          </w:tcPr>
          <w:p w14:paraId="6607612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4427F6FB" w14:textId="77777777" w:rsidR="00C32EAC" w:rsidRPr="006E4A0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4C3AC9C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 month</w:t>
            </w:r>
            <w:r>
              <w:rPr>
                <w:rFonts w:ascii="Aptos" w:hAnsi="Aptos" w:cs="Arial"/>
                <w:sz w:val="18"/>
                <w:szCs w:val="18"/>
              </w:rPr>
              <w:t>s</w:t>
            </w:r>
            <w:r w:rsidRPr="00C627B7">
              <w:rPr>
                <w:rFonts w:ascii="Aptos" w:hAnsi="Aptos" w:cs="Arial"/>
                <w:sz w:val="18"/>
                <w:szCs w:val="18"/>
              </w:rPr>
              <w:t xml:space="preserve"> – 7.5</w:t>
            </w:r>
            <w:r>
              <w:rPr>
                <w:rFonts w:ascii="Aptos" w:hAnsi="Aptos" w:cs="Arial"/>
                <w:sz w:val="18"/>
                <w:szCs w:val="18"/>
              </w:rPr>
              <w:t xml:space="preserve"> years</w:t>
            </w:r>
          </w:p>
        </w:tc>
        <w:tc>
          <w:tcPr>
            <w:tcW w:w="2268" w:type="dxa"/>
            <w:vAlign w:val="center"/>
          </w:tcPr>
          <w:p w14:paraId="065BEC41" w14:textId="77777777" w:rsidR="00C32EAC" w:rsidRPr="00C627B7" w:rsidRDefault="00C32EAC" w:rsidP="0017434E">
            <w:pPr>
              <w:jc w:val="center"/>
              <w:rPr>
                <w:rFonts w:ascii="Aptos" w:hAnsi="Aptos" w:cs="Arial"/>
                <w:sz w:val="18"/>
                <w:szCs w:val="18"/>
              </w:rPr>
            </w:pPr>
            <w:r>
              <w:rPr>
                <w:rFonts w:ascii="Aptos" w:hAnsi="Aptos" w:cs="Arial"/>
                <w:sz w:val="18"/>
                <w:szCs w:val="18"/>
              </w:rPr>
              <w:t>Diagnosis of</w:t>
            </w:r>
            <w:r w:rsidRPr="00C627B7">
              <w:rPr>
                <w:rFonts w:ascii="Aptos" w:hAnsi="Aptos" w:cs="Arial"/>
                <w:sz w:val="18"/>
                <w:szCs w:val="18"/>
              </w:rPr>
              <w:t xml:space="preserve"> syndrome or sequence</w:t>
            </w:r>
          </w:p>
        </w:tc>
        <w:tc>
          <w:tcPr>
            <w:tcW w:w="1843" w:type="dxa"/>
            <w:vAlign w:val="center"/>
          </w:tcPr>
          <w:p w14:paraId="0F8330FD"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26 families </w:t>
            </w:r>
          </w:p>
          <w:p w14:paraId="36FB16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(20 mothers, 1 father, 5 couples)</w:t>
            </w:r>
          </w:p>
        </w:tc>
        <w:tc>
          <w:tcPr>
            <w:tcW w:w="2409" w:type="dxa"/>
            <w:vAlign w:val="center"/>
          </w:tcPr>
          <w:p w14:paraId="5993713F" w14:textId="77777777" w:rsidR="00C32EAC" w:rsidRPr="00C627B7" w:rsidRDefault="00C32EAC" w:rsidP="0017434E">
            <w:pPr>
              <w:jc w:val="center"/>
              <w:rPr>
                <w:rFonts w:ascii="Aptos" w:hAnsi="Aptos" w:cs="Arial"/>
                <w:sz w:val="18"/>
                <w:szCs w:val="18"/>
              </w:rPr>
            </w:pPr>
            <w:r>
              <w:rPr>
                <w:rFonts w:ascii="Aptos" w:hAnsi="Aptos" w:cs="Arial"/>
                <w:sz w:val="18"/>
                <w:szCs w:val="18"/>
              </w:rPr>
              <w:t>U</w:t>
            </w:r>
            <w:r w:rsidRPr="00C627B7">
              <w:rPr>
                <w:rFonts w:ascii="Aptos" w:hAnsi="Aptos" w:cs="Arial"/>
                <w:sz w:val="18"/>
                <w:szCs w:val="18"/>
              </w:rPr>
              <w:t>nvalidated 29-items questionnaire</w:t>
            </w:r>
          </w:p>
        </w:tc>
        <w:tc>
          <w:tcPr>
            <w:tcW w:w="1418" w:type="dxa"/>
            <w:vAlign w:val="center"/>
          </w:tcPr>
          <w:p w14:paraId="086C5F99"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409C1EAA" w14:textId="77777777" w:rsidR="00C32EAC" w:rsidRDefault="00C32EAC" w:rsidP="0017434E">
            <w:pPr>
              <w:jc w:val="center"/>
              <w:rPr>
                <w:rFonts w:ascii="Aptos" w:hAnsi="Aptos" w:cs="Arial"/>
                <w:sz w:val="18"/>
                <w:szCs w:val="18"/>
              </w:rPr>
            </w:pPr>
            <w:r>
              <w:rPr>
                <w:rFonts w:ascii="Aptos" w:hAnsi="Aptos" w:cs="Arial"/>
                <w:sz w:val="18"/>
                <w:szCs w:val="18"/>
              </w:rPr>
              <w:t>Social</w:t>
            </w:r>
          </w:p>
          <w:p w14:paraId="40512E6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070F65F" w14:textId="77777777" w:rsidTr="0017434E">
        <w:trPr>
          <w:trHeight w:val="300"/>
          <w:jc w:val="center"/>
        </w:trPr>
        <w:tc>
          <w:tcPr>
            <w:tcW w:w="1271" w:type="dxa"/>
            <w:vAlign w:val="center"/>
          </w:tcPr>
          <w:p w14:paraId="144C194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Southby et al., 2022</w:t>
            </w:r>
          </w:p>
        </w:tc>
        <w:tc>
          <w:tcPr>
            <w:tcW w:w="1276" w:type="dxa"/>
            <w:vAlign w:val="center"/>
          </w:tcPr>
          <w:p w14:paraId="46733560" w14:textId="77777777" w:rsidR="00C32EAC" w:rsidRPr="00C627B7" w:rsidRDefault="00C32EAC" w:rsidP="0017434E">
            <w:pPr>
              <w:jc w:val="center"/>
              <w:rPr>
                <w:rFonts w:ascii="Aptos" w:hAnsi="Aptos" w:cs="Arial"/>
                <w:sz w:val="18"/>
                <w:szCs w:val="18"/>
              </w:rPr>
            </w:pPr>
            <w:r>
              <w:rPr>
                <w:rFonts w:ascii="Aptos" w:hAnsi="Aptos" w:cs="Arial"/>
                <w:sz w:val="18"/>
                <w:szCs w:val="18"/>
              </w:rPr>
              <w:t>Multi-centre</w:t>
            </w:r>
            <w:r w:rsidRPr="00C627B7">
              <w:rPr>
                <w:rFonts w:ascii="Aptos" w:hAnsi="Aptos" w:cs="Arial"/>
                <w:sz w:val="18"/>
                <w:szCs w:val="18"/>
              </w:rPr>
              <w:t xml:space="preserve"> (UK)</w:t>
            </w:r>
          </w:p>
        </w:tc>
        <w:tc>
          <w:tcPr>
            <w:tcW w:w="1134" w:type="dxa"/>
            <w:vAlign w:val="center"/>
          </w:tcPr>
          <w:p w14:paraId="4CD389A1"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CP, CLP</w:t>
            </w:r>
          </w:p>
        </w:tc>
        <w:tc>
          <w:tcPr>
            <w:tcW w:w="1134" w:type="dxa"/>
            <w:vAlign w:val="center"/>
          </w:tcPr>
          <w:p w14:paraId="6A53B29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5.7 months–12.4 years</w:t>
            </w:r>
          </w:p>
        </w:tc>
        <w:tc>
          <w:tcPr>
            <w:tcW w:w="2268" w:type="dxa"/>
            <w:vAlign w:val="center"/>
          </w:tcPr>
          <w:p w14:paraId="27F7212D"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Not reported</w:t>
            </w:r>
          </w:p>
        </w:tc>
        <w:tc>
          <w:tcPr>
            <w:tcW w:w="1843" w:type="dxa"/>
            <w:vAlign w:val="center"/>
          </w:tcPr>
          <w:p w14:paraId="4EC0786A"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212 </w:t>
            </w:r>
          </w:p>
          <w:p w14:paraId="48D855C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(153 mothers, 59 father</w:t>
            </w:r>
            <w:r>
              <w:rPr>
                <w:rFonts w:ascii="Aptos" w:hAnsi="Aptos" w:cs="Arial"/>
                <w:sz w:val="18"/>
                <w:szCs w:val="18"/>
              </w:rPr>
              <w:t>s</w:t>
            </w:r>
            <w:r w:rsidRPr="00C627B7">
              <w:rPr>
                <w:rFonts w:ascii="Aptos" w:hAnsi="Aptos" w:cs="Arial"/>
                <w:sz w:val="18"/>
                <w:szCs w:val="18"/>
              </w:rPr>
              <w:t>/other caregiver)</w:t>
            </w:r>
          </w:p>
        </w:tc>
        <w:tc>
          <w:tcPr>
            <w:tcW w:w="2409" w:type="dxa"/>
            <w:vAlign w:val="center"/>
          </w:tcPr>
          <w:p w14:paraId="2E5F498C" w14:textId="77777777" w:rsidR="00C32EAC" w:rsidRDefault="00C32EAC" w:rsidP="0017434E">
            <w:pPr>
              <w:jc w:val="center"/>
              <w:rPr>
                <w:rFonts w:ascii="Aptos" w:hAnsi="Aptos" w:cs="Arial"/>
                <w:sz w:val="18"/>
                <w:szCs w:val="18"/>
              </w:rPr>
            </w:pPr>
            <w:r>
              <w:rPr>
                <w:rFonts w:ascii="Aptos" w:hAnsi="Aptos" w:cs="Arial"/>
                <w:sz w:val="18"/>
                <w:szCs w:val="18"/>
              </w:rPr>
              <w:t>Unvalidated questionnaire</w:t>
            </w:r>
          </w:p>
        </w:tc>
        <w:tc>
          <w:tcPr>
            <w:tcW w:w="1418" w:type="dxa"/>
            <w:vAlign w:val="center"/>
          </w:tcPr>
          <w:p w14:paraId="189557AE" w14:textId="77777777" w:rsidR="00C32EAC" w:rsidRDefault="00C32EAC" w:rsidP="0017434E">
            <w:pPr>
              <w:jc w:val="center"/>
              <w:rPr>
                <w:rFonts w:ascii="Aptos" w:hAnsi="Aptos" w:cs="Arial"/>
                <w:sz w:val="18"/>
                <w:szCs w:val="18"/>
              </w:rPr>
            </w:pPr>
            <w:r>
              <w:rPr>
                <w:rFonts w:ascii="Aptos" w:eastAsia="Aptos" w:hAnsi="Aptos" w:cs="Aptos"/>
                <w:sz w:val="18"/>
                <w:szCs w:val="18"/>
              </w:rPr>
              <w:t>None</w:t>
            </w:r>
          </w:p>
        </w:tc>
        <w:tc>
          <w:tcPr>
            <w:tcW w:w="1134" w:type="dxa"/>
            <w:vAlign w:val="center"/>
          </w:tcPr>
          <w:p w14:paraId="34515D31"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0E814AF9" w14:textId="77777777" w:rsidTr="0017434E">
        <w:trPr>
          <w:trHeight w:val="300"/>
          <w:jc w:val="center"/>
        </w:trPr>
        <w:tc>
          <w:tcPr>
            <w:tcW w:w="1271" w:type="dxa"/>
            <w:vAlign w:val="center"/>
          </w:tcPr>
          <w:p w14:paraId="78A85E9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Spoyalo et al., 2021</w:t>
            </w:r>
          </w:p>
        </w:tc>
        <w:tc>
          <w:tcPr>
            <w:tcW w:w="1276" w:type="dxa"/>
            <w:vAlign w:val="center"/>
          </w:tcPr>
          <w:p w14:paraId="6E42D7D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15606540"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CLP</w:t>
            </w:r>
          </w:p>
        </w:tc>
        <w:tc>
          <w:tcPr>
            <w:tcW w:w="1134" w:type="dxa"/>
            <w:vAlign w:val="center"/>
          </w:tcPr>
          <w:p w14:paraId="2E18F6A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0-11</w:t>
            </w:r>
            <w:r>
              <w:rPr>
                <w:rFonts w:ascii="Aptos" w:hAnsi="Aptos" w:cs="Arial"/>
                <w:sz w:val="18"/>
                <w:szCs w:val="18"/>
              </w:rPr>
              <w:t xml:space="preserve"> years</w:t>
            </w:r>
          </w:p>
        </w:tc>
        <w:tc>
          <w:tcPr>
            <w:tcW w:w="2268" w:type="dxa"/>
            <w:vAlign w:val="center"/>
          </w:tcPr>
          <w:p w14:paraId="0EBA690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Syndromic CLP</w:t>
            </w:r>
          </w:p>
        </w:tc>
        <w:tc>
          <w:tcPr>
            <w:tcW w:w="1843" w:type="dxa"/>
            <w:vAlign w:val="center"/>
          </w:tcPr>
          <w:p w14:paraId="205C635A"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24 parents </w:t>
            </w:r>
          </w:p>
          <w:p w14:paraId="135C287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couple, 19 mothers, 3 fathers)</w:t>
            </w:r>
          </w:p>
        </w:tc>
        <w:tc>
          <w:tcPr>
            <w:tcW w:w="2409" w:type="dxa"/>
            <w:vAlign w:val="center"/>
          </w:tcPr>
          <w:p w14:paraId="5188727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Focus group and telephone interviews</w:t>
            </w:r>
          </w:p>
        </w:tc>
        <w:tc>
          <w:tcPr>
            <w:tcW w:w="1418" w:type="dxa"/>
            <w:vAlign w:val="center"/>
          </w:tcPr>
          <w:p w14:paraId="7A9BD28F"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46E9B2E8"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1DEB757D" w14:textId="77777777" w:rsidTr="0017434E">
        <w:trPr>
          <w:trHeight w:val="300"/>
          <w:jc w:val="center"/>
        </w:trPr>
        <w:tc>
          <w:tcPr>
            <w:tcW w:w="1271" w:type="dxa"/>
            <w:vAlign w:val="center"/>
          </w:tcPr>
          <w:p w14:paraId="1125DA0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Srivastav et al., 2022</w:t>
            </w:r>
          </w:p>
        </w:tc>
        <w:tc>
          <w:tcPr>
            <w:tcW w:w="1276" w:type="dxa"/>
            <w:vAlign w:val="center"/>
          </w:tcPr>
          <w:p w14:paraId="7429C80E" w14:textId="77777777" w:rsidR="00C32EAC" w:rsidRDefault="00C32EAC" w:rsidP="0017434E">
            <w:pPr>
              <w:jc w:val="center"/>
              <w:rPr>
                <w:rFonts w:ascii="Aptos" w:hAnsi="Aptos" w:cs="Arial"/>
                <w:sz w:val="18"/>
                <w:szCs w:val="18"/>
              </w:rPr>
            </w:pPr>
            <w:r w:rsidRPr="00C627B7">
              <w:rPr>
                <w:rFonts w:ascii="Aptos" w:hAnsi="Aptos" w:cs="Arial"/>
                <w:sz w:val="18"/>
                <w:szCs w:val="18"/>
              </w:rPr>
              <w:t>You</w:t>
            </w:r>
            <w:r>
              <w:rPr>
                <w:rFonts w:ascii="Aptos" w:hAnsi="Aptos" w:cs="Arial"/>
                <w:sz w:val="18"/>
                <w:szCs w:val="18"/>
              </w:rPr>
              <w:t>T</w:t>
            </w:r>
            <w:r w:rsidRPr="00C627B7">
              <w:rPr>
                <w:rFonts w:ascii="Aptos" w:hAnsi="Aptos" w:cs="Arial"/>
                <w:sz w:val="18"/>
                <w:szCs w:val="18"/>
              </w:rPr>
              <w:t>ube</w:t>
            </w:r>
            <w:r>
              <w:rPr>
                <w:rFonts w:ascii="Aptos" w:hAnsi="Aptos" w:cs="Arial"/>
                <w:sz w:val="18"/>
                <w:szCs w:val="18"/>
              </w:rPr>
              <w:t xml:space="preserve"> videos</w:t>
            </w:r>
          </w:p>
          <w:p w14:paraId="01ECC3EA" w14:textId="77777777" w:rsidR="00C32EAC" w:rsidRPr="00C627B7" w:rsidRDefault="00C32EAC" w:rsidP="0017434E">
            <w:pPr>
              <w:jc w:val="center"/>
              <w:rPr>
                <w:rFonts w:ascii="Aptos" w:hAnsi="Aptos" w:cs="Arial"/>
                <w:sz w:val="18"/>
                <w:szCs w:val="18"/>
              </w:rPr>
            </w:pPr>
            <w:r>
              <w:rPr>
                <w:rFonts w:ascii="Aptos" w:hAnsi="Aptos" w:cs="Arial"/>
                <w:sz w:val="18"/>
                <w:szCs w:val="18"/>
              </w:rPr>
              <w:t>(Global)</w:t>
            </w:r>
          </w:p>
        </w:tc>
        <w:tc>
          <w:tcPr>
            <w:tcW w:w="1134" w:type="dxa"/>
            <w:vAlign w:val="center"/>
          </w:tcPr>
          <w:p w14:paraId="7324A12D"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5F482BE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ot reported</w:t>
            </w:r>
          </w:p>
        </w:tc>
        <w:tc>
          <w:tcPr>
            <w:tcW w:w="2268" w:type="dxa"/>
            <w:vAlign w:val="center"/>
          </w:tcPr>
          <w:p w14:paraId="6EC8B400" w14:textId="77777777" w:rsidR="00C32EAC" w:rsidRPr="00ED2FEE" w:rsidRDefault="00C32EAC" w:rsidP="0017434E">
            <w:pPr>
              <w:spacing w:line="257" w:lineRule="auto"/>
              <w:jc w:val="center"/>
              <w:rPr>
                <w:rFonts w:ascii="Aptos" w:eastAsia="Aptos" w:hAnsi="Aptos" w:cs="Aptos"/>
                <w:sz w:val="18"/>
                <w:szCs w:val="18"/>
              </w:rPr>
            </w:pPr>
            <w:r>
              <w:rPr>
                <w:rFonts w:ascii="Aptos" w:eastAsia="Aptos" w:hAnsi="Aptos" w:cs="Aptos"/>
                <w:sz w:val="18"/>
                <w:szCs w:val="18"/>
              </w:rPr>
              <w:t xml:space="preserve">Feeding videos for children without CL/P, feeding videos for children with other healthcare needs, videos </w:t>
            </w:r>
            <w:r w:rsidRPr="00C627B7">
              <w:rPr>
                <w:rFonts w:ascii="Aptos" w:eastAsia="Aptos" w:hAnsi="Aptos" w:cs="Aptos"/>
                <w:sz w:val="18"/>
                <w:szCs w:val="18"/>
              </w:rPr>
              <w:t>providing</w:t>
            </w:r>
          </w:p>
          <w:p w14:paraId="24AE4C9A"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 xml:space="preserve">information </w:t>
            </w:r>
            <w:r>
              <w:rPr>
                <w:rFonts w:ascii="Aptos" w:eastAsia="Aptos" w:hAnsi="Aptos" w:cs="Aptos"/>
                <w:sz w:val="18"/>
                <w:szCs w:val="18"/>
              </w:rPr>
              <w:t>not about infancy</w:t>
            </w:r>
          </w:p>
        </w:tc>
        <w:tc>
          <w:tcPr>
            <w:tcW w:w="1843" w:type="dxa"/>
            <w:vAlign w:val="center"/>
          </w:tcPr>
          <w:p w14:paraId="4DBD794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42 videos</w:t>
            </w:r>
          </w:p>
        </w:tc>
        <w:tc>
          <w:tcPr>
            <w:tcW w:w="2409" w:type="dxa"/>
            <w:vAlign w:val="center"/>
          </w:tcPr>
          <w:p w14:paraId="78E35224" w14:textId="77777777" w:rsidR="00C32EAC" w:rsidRPr="00C627B7" w:rsidRDefault="00C32EAC" w:rsidP="0017434E">
            <w:pPr>
              <w:jc w:val="center"/>
              <w:rPr>
                <w:rFonts w:ascii="Aptos" w:hAnsi="Aptos" w:cs="Arial"/>
                <w:sz w:val="18"/>
                <w:szCs w:val="18"/>
              </w:rPr>
            </w:pPr>
            <w:r>
              <w:rPr>
                <w:rFonts w:ascii="Aptos" w:hAnsi="Aptos" w:cs="Arial"/>
                <w:sz w:val="18"/>
                <w:szCs w:val="18"/>
              </w:rPr>
              <w:t>Unvalidated protocol</w:t>
            </w:r>
          </w:p>
        </w:tc>
        <w:tc>
          <w:tcPr>
            <w:tcW w:w="1418" w:type="dxa"/>
            <w:vAlign w:val="center"/>
          </w:tcPr>
          <w:p w14:paraId="43D320BF" w14:textId="77777777" w:rsidR="00C32EAC" w:rsidRDefault="00C32EAC" w:rsidP="0017434E">
            <w:pPr>
              <w:jc w:val="center"/>
              <w:rPr>
                <w:rFonts w:ascii="Aptos" w:hAnsi="Aptos" w:cs="Arial"/>
                <w:sz w:val="18"/>
                <w:szCs w:val="18"/>
              </w:rPr>
            </w:pPr>
            <w:r>
              <w:rPr>
                <w:rFonts w:ascii="Aptos" w:eastAsia="Aptos" w:hAnsi="Aptos" w:cs="Aptos"/>
                <w:sz w:val="18"/>
                <w:szCs w:val="18"/>
              </w:rPr>
              <w:t>N/A</w:t>
            </w:r>
          </w:p>
        </w:tc>
        <w:tc>
          <w:tcPr>
            <w:tcW w:w="1134" w:type="dxa"/>
            <w:vAlign w:val="center"/>
          </w:tcPr>
          <w:p w14:paraId="159C07F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B7ECDD9" w14:textId="77777777" w:rsidTr="0017434E">
        <w:trPr>
          <w:trHeight w:val="300"/>
          <w:jc w:val="center"/>
        </w:trPr>
        <w:tc>
          <w:tcPr>
            <w:tcW w:w="1271" w:type="dxa"/>
            <w:vAlign w:val="center"/>
          </w:tcPr>
          <w:p w14:paraId="6D070A8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 xml:space="preserve">Stock </w:t>
            </w:r>
            <w:r>
              <w:rPr>
                <w:rFonts w:ascii="Aptos" w:hAnsi="Aptos" w:cs="Arial"/>
                <w:sz w:val="18"/>
                <w:szCs w:val="18"/>
              </w:rPr>
              <w:t>&amp;</w:t>
            </w:r>
            <w:r w:rsidRPr="00C627B7">
              <w:rPr>
                <w:rFonts w:ascii="Aptos" w:hAnsi="Aptos" w:cs="Arial"/>
                <w:sz w:val="18"/>
                <w:szCs w:val="18"/>
              </w:rPr>
              <w:t xml:space="preserve"> Rumsey, 2015</w:t>
            </w:r>
          </w:p>
        </w:tc>
        <w:tc>
          <w:tcPr>
            <w:tcW w:w="1276" w:type="dxa"/>
            <w:vAlign w:val="center"/>
          </w:tcPr>
          <w:p w14:paraId="422CFB19" w14:textId="77777777" w:rsidR="00C32EAC" w:rsidRDefault="00C32EAC" w:rsidP="0017434E">
            <w:pPr>
              <w:jc w:val="center"/>
              <w:rPr>
                <w:rFonts w:ascii="Aptos" w:hAnsi="Aptos" w:cs="Arial"/>
                <w:sz w:val="18"/>
                <w:szCs w:val="18"/>
              </w:rPr>
            </w:pPr>
            <w:r>
              <w:rPr>
                <w:rFonts w:ascii="Aptos" w:hAnsi="Aptos" w:cs="Arial"/>
                <w:sz w:val="18"/>
                <w:szCs w:val="18"/>
              </w:rPr>
              <w:t>Variety of recruitment methods</w:t>
            </w:r>
            <w:r w:rsidRPr="00C627B7">
              <w:rPr>
                <w:rFonts w:ascii="Aptos" w:hAnsi="Aptos" w:cs="Arial"/>
                <w:sz w:val="18"/>
                <w:szCs w:val="18"/>
              </w:rPr>
              <w:t xml:space="preserve"> </w:t>
            </w:r>
          </w:p>
          <w:p w14:paraId="52A9BE5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(UK)</w:t>
            </w:r>
          </w:p>
        </w:tc>
        <w:tc>
          <w:tcPr>
            <w:tcW w:w="1134" w:type="dxa"/>
            <w:vAlign w:val="center"/>
          </w:tcPr>
          <w:p w14:paraId="54F78AF5" w14:textId="77777777" w:rsidR="00C32EAC" w:rsidRPr="006E4A0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379ACF2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w:t>
            </w:r>
            <w:r>
              <w:rPr>
                <w:rFonts w:ascii="Aptos" w:hAnsi="Aptos" w:cs="Arial"/>
                <w:sz w:val="18"/>
                <w:szCs w:val="18"/>
              </w:rPr>
              <w:t>.5</w:t>
            </w:r>
            <w:r w:rsidRPr="00C627B7">
              <w:rPr>
                <w:rFonts w:ascii="Aptos" w:hAnsi="Aptos" w:cs="Arial"/>
                <w:sz w:val="18"/>
                <w:szCs w:val="18"/>
              </w:rPr>
              <w:t xml:space="preserve"> months</w:t>
            </w:r>
            <w:r>
              <w:rPr>
                <w:rFonts w:ascii="Aptos" w:hAnsi="Aptos" w:cs="Arial"/>
                <w:sz w:val="18"/>
                <w:szCs w:val="18"/>
              </w:rPr>
              <w:t xml:space="preserve"> –</w:t>
            </w:r>
            <w:r w:rsidRPr="00C627B7">
              <w:rPr>
                <w:rFonts w:ascii="Aptos" w:hAnsi="Aptos" w:cs="Arial"/>
                <w:sz w:val="18"/>
                <w:szCs w:val="18"/>
              </w:rPr>
              <w:t xml:space="preserve"> 24</w:t>
            </w:r>
            <w:r>
              <w:rPr>
                <w:rFonts w:ascii="Aptos" w:hAnsi="Aptos" w:cs="Arial"/>
                <w:sz w:val="18"/>
                <w:szCs w:val="18"/>
              </w:rPr>
              <w:t xml:space="preserve"> years</w:t>
            </w:r>
          </w:p>
        </w:tc>
        <w:tc>
          <w:tcPr>
            <w:tcW w:w="2268" w:type="dxa"/>
            <w:vAlign w:val="center"/>
          </w:tcPr>
          <w:p w14:paraId="490A694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F74CB2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15 fathers</w:t>
            </w:r>
          </w:p>
        </w:tc>
        <w:tc>
          <w:tcPr>
            <w:tcW w:w="2409" w:type="dxa"/>
            <w:vAlign w:val="center"/>
          </w:tcPr>
          <w:p w14:paraId="2EA1E677" w14:textId="77777777" w:rsidR="00C32EAC" w:rsidRPr="00C627B7" w:rsidRDefault="00C32EAC" w:rsidP="0017434E">
            <w:pPr>
              <w:jc w:val="center"/>
              <w:rPr>
                <w:rFonts w:ascii="Aptos" w:hAnsi="Aptos" w:cs="Arial"/>
                <w:sz w:val="18"/>
                <w:szCs w:val="18"/>
              </w:rPr>
            </w:pPr>
            <w:r>
              <w:rPr>
                <w:rFonts w:ascii="Aptos" w:hAnsi="Aptos" w:cs="Arial"/>
                <w:sz w:val="18"/>
                <w:szCs w:val="18"/>
              </w:rPr>
              <w:t>Semi-structured</w:t>
            </w:r>
            <w:r w:rsidRPr="00C627B7">
              <w:rPr>
                <w:rFonts w:ascii="Aptos" w:hAnsi="Aptos" w:cs="Arial"/>
                <w:sz w:val="18"/>
                <w:szCs w:val="18"/>
              </w:rPr>
              <w:t xml:space="preserve"> interviews</w:t>
            </w:r>
          </w:p>
        </w:tc>
        <w:tc>
          <w:tcPr>
            <w:tcW w:w="1418" w:type="dxa"/>
            <w:vAlign w:val="center"/>
          </w:tcPr>
          <w:p w14:paraId="14133A86"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40B8F19C" w14:textId="77777777" w:rsidR="00C32EAC" w:rsidRDefault="00C32EAC" w:rsidP="0017434E">
            <w:pPr>
              <w:jc w:val="center"/>
              <w:rPr>
                <w:rFonts w:ascii="Aptos" w:hAnsi="Aptos"/>
                <w:sz w:val="18"/>
                <w:szCs w:val="18"/>
              </w:rPr>
            </w:pPr>
            <w:r>
              <w:rPr>
                <w:rFonts w:ascii="Aptos" w:hAnsi="Aptos"/>
                <w:sz w:val="18"/>
                <w:szCs w:val="18"/>
              </w:rPr>
              <w:t>Emotional</w:t>
            </w:r>
          </w:p>
          <w:p w14:paraId="1219B9BA" w14:textId="77777777" w:rsidR="00C32EAC" w:rsidRDefault="00C32EAC" w:rsidP="0017434E">
            <w:pPr>
              <w:jc w:val="center"/>
              <w:rPr>
                <w:rFonts w:ascii="Aptos" w:hAnsi="Aptos"/>
                <w:sz w:val="18"/>
                <w:szCs w:val="18"/>
              </w:rPr>
            </w:pPr>
            <w:r>
              <w:rPr>
                <w:rFonts w:ascii="Aptos" w:hAnsi="Aptos"/>
                <w:sz w:val="18"/>
                <w:szCs w:val="18"/>
              </w:rPr>
              <w:t>Social</w:t>
            </w:r>
          </w:p>
          <w:p w14:paraId="7FF6D60E"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0DD87318" w14:textId="77777777" w:rsidTr="0017434E">
        <w:trPr>
          <w:trHeight w:val="300"/>
          <w:jc w:val="center"/>
        </w:trPr>
        <w:tc>
          <w:tcPr>
            <w:tcW w:w="1271" w:type="dxa"/>
            <w:vAlign w:val="center"/>
          </w:tcPr>
          <w:p w14:paraId="0AABD3E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Stock et al., 2018</w:t>
            </w:r>
          </w:p>
        </w:tc>
        <w:tc>
          <w:tcPr>
            <w:tcW w:w="1276" w:type="dxa"/>
            <w:vAlign w:val="center"/>
          </w:tcPr>
          <w:p w14:paraId="7CEDF99E" w14:textId="77777777" w:rsidR="00C32EAC" w:rsidRDefault="00C32EAC" w:rsidP="0017434E">
            <w:pPr>
              <w:jc w:val="center"/>
              <w:rPr>
                <w:rFonts w:ascii="Aptos" w:hAnsi="Aptos" w:cs="Arial"/>
                <w:sz w:val="18"/>
                <w:szCs w:val="18"/>
              </w:rPr>
            </w:pPr>
            <w:r>
              <w:rPr>
                <w:rFonts w:ascii="Aptos" w:hAnsi="Aptos" w:cs="Arial"/>
                <w:sz w:val="18"/>
                <w:szCs w:val="18"/>
              </w:rPr>
              <w:t>Online support groups</w:t>
            </w:r>
          </w:p>
          <w:p w14:paraId="508E3063" w14:textId="77777777" w:rsidR="00C32EAC"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79E327E5"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1A7E658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w:t>
            </w:r>
            <w:r>
              <w:rPr>
                <w:rFonts w:ascii="Aptos" w:hAnsi="Aptos" w:cs="Arial"/>
                <w:sz w:val="18"/>
                <w:szCs w:val="18"/>
              </w:rPr>
              <w:t>ot reported</w:t>
            </w:r>
          </w:p>
        </w:tc>
        <w:tc>
          <w:tcPr>
            <w:tcW w:w="2268" w:type="dxa"/>
            <w:vAlign w:val="center"/>
          </w:tcPr>
          <w:p w14:paraId="7E0A47F4"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N</w:t>
            </w:r>
            <w:r>
              <w:rPr>
                <w:rFonts w:ascii="Aptos" w:eastAsia="Aptos" w:hAnsi="Aptos" w:cs="Aptos"/>
                <w:sz w:val="18"/>
                <w:szCs w:val="18"/>
              </w:rPr>
              <w:t>/</w:t>
            </w:r>
            <w:r w:rsidRPr="00C627B7">
              <w:rPr>
                <w:rFonts w:ascii="Aptos" w:eastAsia="Aptos" w:hAnsi="Aptos" w:cs="Aptos"/>
                <w:sz w:val="18"/>
                <w:szCs w:val="18"/>
              </w:rPr>
              <w:t>A</w:t>
            </w:r>
          </w:p>
        </w:tc>
        <w:tc>
          <w:tcPr>
            <w:tcW w:w="1843" w:type="dxa"/>
            <w:vAlign w:val="center"/>
          </w:tcPr>
          <w:p w14:paraId="6B776043" w14:textId="77777777" w:rsidR="00C32EAC" w:rsidRDefault="00C32EAC" w:rsidP="0017434E">
            <w:pPr>
              <w:jc w:val="center"/>
              <w:rPr>
                <w:rFonts w:ascii="Aptos" w:hAnsi="Aptos" w:cs="Arial"/>
                <w:sz w:val="18"/>
                <w:szCs w:val="18"/>
              </w:rPr>
            </w:pPr>
            <w:r w:rsidRPr="00C627B7">
              <w:rPr>
                <w:rFonts w:ascii="Aptos" w:hAnsi="Aptos" w:cs="Arial"/>
                <w:sz w:val="18"/>
                <w:szCs w:val="18"/>
              </w:rPr>
              <w:t>150 parents/</w:t>
            </w:r>
            <w:r>
              <w:rPr>
                <w:rFonts w:ascii="Aptos" w:hAnsi="Aptos" w:cs="Arial"/>
                <w:sz w:val="18"/>
                <w:szCs w:val="18"/>
              </w:rPr>
              <w:t xml:space="preserve"> </w:t>
            </w:r>
            <w:r w:rsidRPr="00C627B7">
              <w:rPr>
                <w:rFonts w:ascii="Aptos" w:hAnsi="Aptos" w:cs="Arial"/>
                <w:sz w:val="18"/>
                <w:szCs w:val="18"/>
              </w:rPr>
              <w:t>caregivers</w:t>
            </w:r>
          </w:p>
          <w:p w14:paraId="5DB4D7A9" w14:textId="77777777" w:rsidR="00C32EAC" w:rsidRDefault="00C32EAC" w:rsidP="0017434E">
            <w:pPr>
              <w:jc w:val="center"/>
              <w:rPr>
                <w:rFonts w:ascii="Aptos" w:hAnsi="Aptos" w:cs="Arial"/>
                <w:sz w:val="18"/>
                <w:szCs w:val="18"/>
              </w:rPr>
            </w:pPr>
          </w:p>
          <w:p w14:paraId="7DC248D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64 adults</w:t>
            </w:r>
            <w:r>
              <w:rPr>
                <w:rFonts w:ascii="Aptos" w:hAnsi="Aptos" w:cs="Arial"/>
                <w:sz w:val="18"/>
                <w:szCs w:val="18"/>
              </w:rPr>
              <w:t xml:space="preserve"> with CL/P</w:t>
            </w:r>
          </w:p>
          <w:p w14:paraId="2170F670" w14:textId="77777777" w:rsidR="00C32EAC" w:rsidRPr="00C627B7" w:rsidRDefault="00C32EAC" w:rsidP="0017434E">
            <w:pPr>
              <w:jc w:val="center"/>
              <w:rPr>
                <w:rFonts w:ascii="Aptos" w:hAnsi="Aptos" w:cs="Arial"/>
                <w:sz w:val="18"/>
                <w:szCs w:val="18"/>
              </w:rPr>
            </w:pPr>
          </w:p>
          <w:p w14:paraId="05AADF4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Online survey: 39 parents/</w:t>
            </w:r>
            <w:r>
              <w:rPr>
                <w:rFonts w:ascii="Aptos" w:hAnsi="Aptos" w:cs="Arial"/>
                <w:sz w:val="18"/>
                <w:szCs w:val="18"/>
              </w:rPr>
              <w:t xml:space="preserve"> </w:t>
            </w:r>
            <w:r w:rsidRPr="00C627B7">
              <w:rPr>
                <w:rFonts w:ascii="Aptos" w:hAnsi="Aptos" w:cs="Arial"/>
                <w:sz w:val="18"/>
                <w:szCs w:val="18"/>
              </w:rPr>
              <w:t>caregivers, 22 adults</w:t>
            </w:r>
            <w:r>
              <w:rPr>
                <w:rFonts w:ascii="Aptos" w:hAnsi="Aptos" w:cs="Arial"/>
                <w:sz w:val="18"/>
                <w:szCs w:val="18"/>
              </w:rPr>
              <w:t xml:space="preserve"> with CL/P</w:t>
            </w:r>
          </w:p>
        </w:tc>
        <w:tc>
          <w:tcPr>
            <w:tcW w:w="2409" w:type="dxa"/>
            <w:vAlign w:val="center"/>
          </w:tcPr>
          <w:p w14:paraId="0743C624" w14:textId="77777777" w:rsidR="00C32EAC" w:rsidRPr="00C627B7" w:rsidRDefault="00C32EAC" w:rsidP="0017434E">
            <w:pPr>
              <w:spacing w:line="257" w:lineRule="auto"/>
              <w:jc w:val="center"/>
              <w:rPr>
                <w:rFonts w:ascii="Aptos" w:eastAsia="Aptos" w:hAnsi="Aptos" w:cs="Aptos"/>
                <w:sz w:val="18"/>
                <w:szCs w:val="18"/>
              </w:rPr>
            </w:pPr>
            <w:r w:rsidRPr="00C627B7">
              <w:rPr>
                <w:rFonts w:ascii="Aptos" w:eastAsia="Aptos" w:hAnsi="Aptos" w:cs="Aptos"/>
                <w:sz w:val="18"/>
                <w:szCs w:val="18"/>
              </w:rPr>
              <w:t xml:space="preserve">Content analysis </w:t>
            </w:r>
            <w:r>
              <w:rPr>
                <w:rFonts w:ascii="Aptos" w:eastAsia="Aptos" w:hAnsi="Aptos" w:cs="Aptos"/>
                <w:sz w:val="18"/>
                <w:szCs w:val="18"/>
              </w:rPr>
              <w:t>using</w:t>
            </w:r>
            <w:r w:rsidRPr="00C627B7">
              <w:rPr>
                <w:rFonts w:ascii="Aptos" w:eastAsia="Aptos" w:hAnsi="Aptos" w:cs="Aptos"/>
                <w:sz w:val="18"/>
                <w:szCs w:val="18"/>
              </w:rPr>
              <w:t xml:space="preserve"> screen capture program</w:t>
            </w:r>
          </w:p>
          <w:p w14:paraId="4E14FA6A" w14:textId="77777777" w:rsidR="00C32EAC" w:rsidRPr="00C627B7" w:rsidRDefault="00C32EAC" w:rsidP="0017434E">
            <w:pPr>
              <w:spacing w:line="257" w:lineRule="auto"/>
              <w:jc w:val="center"/>
              <w:rPr>
                <w:rFonts w:ascii="Aptos" w:eastAsia="Aptos" w:hAnsi="Aptos" w:cs="Aptos"/>
                <w:sz w:val="18"/>
                <w:szCs w:val="18"/>
              </w:rPr>
            </w:pPr>
          </w:p>
          <w:p w14:paraId="15D79C36" w14:textId="77777777" w:rsidR="00C32EAC" w:rsidRDefault="00C32EAC" w:rsidP="0017434E">
            <w:pPr>
              <w:jc w:val="center"/>
              <w:rPr>
                <w:rFonts w:ascii="Aptos" w:hAnsi="Aptos" w:cs="Arial"/>
                <w:sz w:val="18"/>
                <w:szCs w:val="18"/>
              </w:rPr>
            </w:pPr>
            <w:r w:rsidRPr="00C627B7">
              <w:rPr>
                <w:rFonts w:ascii="Aptos" w:eastAsia="Aptos" w:hAnsi="Aptos" w:cs="Aptos"/>
                <w:sz w:val="18"/>
                <w:szCs w:val="18"/>
              </w:rPr>
              <w:t>Unvalidated online survey</w:t>
            </w:r>
          </w:p>
        </w:tc>
        <w:tc>
          <w:tcPr>
            <w:tcW w:w="1418" w:type="dxa"/>
            <w:vAlign w:val="center"/>
          </w:tcPr>
          <w:p w14:paraId="0B908615" w14:textId="77777777" w:rsidR="00C32EAC" w:rsidRDefault="00C32EAC" w:rsidP="0017434E">
            <w:pPr>
              <w:jc w:val="center"/>
              <w:rPr>
                <w:rFonts w:ascii="Aptos" w:hAnsi="Aptos" w:cs="Arial"/>
                <w:sz w:val="18"/>
                <w:szCs w:val="18"/>
              </w:rPr>
            </w:pPr>
            <w:r>
              <w:rPr>
                <w:rFonts w:ascii="Aptos" w:eastAsia="Aptos" w:hAnsi="Aptos" w:cs="Aptos"/>
                <w:sz w:val="18"/>
                <w:szCs w:val="18"/>
              </w:rPr>
              <w:t>N/A</w:t>
            </w:r>
          </w:p>
        </w:tc>
        <w:tc>
          <w:tcPr>
            <w:tcW w:w="1134" w:type="dxa"/>
            <w:vAlign w:val="center"/>
          </w:tcPr>
          <w:p w14:paraId="42748B87" w14:textId="77777777" w:rsidR="00C32EAC" w:rsidRDefault="00C32EAC" w:rsidP="0017434E">
            <w:pPr>
              <w:jc w:val="center"/>
              <w:rPr>
                <w:rFonts w:ascii="Aptos" w:hAnsi="Aptos"/>
                <w:sz w:val="18"/>
                <w:szCs w:val="18"/>
              </w:rPr>
            </w:pPr>
            <w:r>
              <w:rPr>
                <w:rFonts w:ascii="Aptos" w:hAnsi="Aptos"/>
                <w:sz w:val="18"/>
                <w:szCs w:val="18"/>
              </w:rPr>
              <w:t>Emotional</w:t>
            </w:r>
          </w:p>
          <w:p w14:paraId="0C1980DB" w14:textId="77777777" w:rsidR="00C32EAC" w:rsidRDefault="00C32EAC" w:rsidP="0017434E">
            <w:pPr>
              <w:jc w:val="center"/>
              <w:rPr>
                <w:rFonts w:ascii="Aptos" w:hAnsi="Aptos"/>
                <w:sz w:val="18"/>
                <w:szCs w:val="18"/>
              </w:rPr>
            </w:pPr>
            <w:r>
              <w:rPr>
                <w:rFonts w:ascii="Aptos" w:hAnsi="Aptos"/>
                <w:sz w:val="18"/>
                <w:szCs w:val="18"/>
              </w:rPr>
              <w:t>Social</w:t>
            </w:r>
          </w:p>
          <w:p w14:paraId="4970F79F"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335F76EC" w14:textId="77777777" w:rsidTr="0017434E">
        <w:trPr>
          <w:trHeight w:val="300"/>
          <w:jc w:val="center"/>
        </w:trPr>
        <w:tc>
          <w:tcPr>
            <w:tcW w:w="1271" w:type="dxa"/>
            <w:vAlign w:val="center"/>
          </w:tcPr>
          <w:p w14:paraId="43C41B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Stock et al., 2019</w:t>
            </w:r>
            <w:r>
              <w:rPr>
                <w:rFonts w:ascii="Aptos" w:hAnsi="Aptos" w:cs="Arial"/>
                <w:sz w:val="18"/>
                <w:szCs w:val="18"/>
              </w:rPr>
              <w:t>a</w:t>
            </w:r>
          </w:p>
        </w:tc>
        <w:tc>
          <w:tcPr>
            <w:tcW w:w="1276" w:type="dxa"/>
            <w:vAlign w:val="center"/>
          </w:tcPr>
          <w:p w14:paraId="5560487B" w14:textId="77777777" w:rsidR="00C32EAC" w:rsidRDefault="00C32EAC" w:rsidP="0017434E">
            <w:pPr>
              <w:jc w:val="center"/>
              <w:rPr>
                <w:rFonts w:ascii="Aptos" w:hAnsi="Aptos" w:cs="Arial"/>
                <w:sz w:val="18"/>
                <w:szCs w:val="18"/>
              </w:rPr>
            </w:pPr>
            <w:r>
              <w:rPr>
                <w:rFonts w:ascii="Aptos" w:hAnsi="Aptos" w:cs="Arial"/>
                <w:sz w:val="18"/>
                <w:szCs w:val="18"/>
              </w:rPr>
              <w:t>Charitable organisation</w:t>
            </w:r>
          </w:p>
          <w:p w14:paraId="69C972FE"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704D7215"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CLP</w:t>
            </w:r>
          </w:p>
        </w:tc>
        <w:tc>
          <w:tcPr>
            <w:tcW w:w="1134" w:type="dxa"/>
            <w:vAlign w:val="center"/>
          </w:tcPr>
          <w:p w14:paraId="661E7A7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3A4D75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received antenatal diagnosis of CL/CLP</w:t>
            </w:r>
          </w:p>
        </w:tc>
        <w:tc>
          <w:tcPr>
            <w:tcW w:w="1843" w:type="dxa"/>
            <w:vAlign w:val="center"/>
          </w:tcPr>
          <w:p w14:paraId="48909904" w14:textId="77777777" w:rsidR="00C32EAC" w:rsidRDefault="00C32EAC" w:rsidP="0017434E">
            <w:pPr>
              <w:jc w:val="center"/>
              <w:rPr>
                <w:rFonts w:ascii="Aptos" w:hAnsi="Aptos" w:cs="Arial"/>
                <w:sz w:val="18"/>
                <w:szCs w:val="18"/>
              </w:rPr>
            </w:pPr>
            <w:r w:rsidRPr="00C627B7">
              <w:rPr>
                <w:rFonts w:ascii="Aptos" w:hAnsi="Aptos" w:cs="Arial"/>
                <w:sz w:val="18"/>
                <w:szCs w:val="18"/>
              </w:rPr>
              <w:t>574 parents</w:t>
            </w:r>
          </w:p>
          <w:p w14:paraId="6E4AFCC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(88% mothers, 12% fathers)</w:t>
            </w:r>
          </w:p>
        </w:tc>
        <w:tc>
          <w:tcPr>
            <w:tcW w:w="2409" w:type="dxa"/>
            <w:vAlign w:val="center"/>
          </w:tcPr>
          <w:p w14:paraId="4DCF4AD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online survey</w:t>
            </w:r>
          </w:p>
        </w:tc>
        <w:tc>
          <w:tcPr>
            <w:tcW w:w="1418" w:type="dxa"/>
            <w:vAlign w:val="center"/>
          </w:tcPr>
          <w:p w14:paraId="2476BB9A"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7A07BDD6" w14:textId="77777777" w:rsidR="00C32EAC" w:rsidRDefault="00C32EAC" w:rsidP="0017434E">
            <w:pPr>
              <w:jc w:val="center"/>
              <w:rPr>
                <w:rFonts w:ascii="Aptos" w:hAnsi="Aptos"/>
                <w:sz w:val="18"/>
                <w:szCs w:val="18"/>
              </w:rPr>
            </w:pPr>
            <w:r>
              <w:rPr>
                <w:rFonts w:ascii="Aptos" w:hAnsi="Aptos"/>
                <w:sz w:val="18"/>
                <w:szCs w:val="18"/>
              </w:rPr>
              <w:t>Emotional</w:t>
            </w:r>
          </w:p>
          <w:p w14:paraId="160AB21B"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65D3B78A" w14:textId="77777777" w:rsidTr="0017434E">
        <w:trPr>
          <w:trHeight w:val="300"/>
          <w:jc w:val="center"/>
        </w:trPr>
        <w:tc>
          <w:tcPr>
            <w:tcW w:w="1271" w:type="dxa"/>
            <w:vAlign w:val="center"/>
          </w:tcPr>
          <w:p w14:paraId="70620FA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Stock et al., 2019</w:t>
            </w:r>
            <w:r>
              <w:rPr>
                <w:rFonts w:ascii="Aptos" w:hAnsi="Aptos" w:cs="Arial"/>
                <w:sz w:val="18"/>
                <w:szCs w:val="18"/>
              </w:rPr>
              <w:t>b</w:t>
            </w:r>
          </w:p>
        </w:tc>
        <w:tc>
          <w:tcPr>
            <w:tcW w:w="1276" w:type="dxa"/>
            <w:vAlign w:val="center"/>
          </w:tcPr>
          <w:p w14:paraId="7CFF644A" w14:textId="77777777" w:rsidR="00C32EAC" w:rsidRDefault="00C32EAC" w:rsidP="0017434E">
            <w:pPr>
              <w:jc w:val="center"/>
              <w:rPr>
                <w:rFonts w:ascii="Aptos" w:hAnsi="Aptos" w:cs="Arial"/>
                <w:sz w:val="18"/>
                <w:szCs w:val="18"/>
              </w:rPr>
            </w:pPr>
            <w:r>
              <w:rPr>
                <w:rFonts w:ascii="Aptos" w:hAnsi="Aptos" w:cs="Arial"/>
                <w:sz w:val="18"/>
                <w:szCs w:val="18"/>
              </w:rPr>
              <w:t>Charitable organisation</w:t>
            </w:r>
          </w:p>
          <w:p w14:paraId="6CB75700"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50919F66"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CLP</w:t>
            </w:r>
          </w:p>
        </w:tc>
        <w:tc>
          <w:tcPr>
            <w:tcW w:w="1134" w:type="dxa"/>
            <w:vAlign w:val="center"/>
          </w:tcPr>
          <w:p w14:paraId="7D9CE46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2268" w:type="dxa"/>
            <w:vAlign w:val="center"/>
          </w:tcPr>
          <w:p w14:paraId="06F2D67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received antenatal diagnosis of CL/CLP</w:t>
            </w:r>
          </w:p>
        </w:tc>
        <w:tc>
          <w:tcPr>
            <w:tcW w:w="1843" w:type="dxa"/>
            <w:vAlign w:val="center"/>
          </w:tcPr>
          <w:p w14:paraId="2D19D90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217 parents (90% mothers, 10% fathers)</w:t>
            </w:r>
          </w:p>
        </w:tc>
        <w:tc>
          <w:tcPr>
            <w:tcW w:w="2409" w:type="dxa"/>
            <w:vAlign w:val="center"/>
          </w:tcPr>
          <w:p w14:paraId="53A71CC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Unvalidated online survey</w:t>
            </w:r>
          </w:p>
        </w:tc>
        <w:tc>
          <w:tcPr>
            <w:tcW w:w="1418" w:type="dxa"/>
            <w:vAlign w:val="center"/>
          </w:tcPr>
          <w:p w14:paraId="4D07220E"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25B25C4A"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468B3742"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1ACFD512" w14:textId="77777777" w:rsidTr="0017434E">
        <w:trPr>
          <w:trHeight w:val="300"/>
          <w:jc w:val="center"/>
        </w:trPr>
        <w:tc>
          <w:tcPr>
            <w:tcW w:w="1271" w:type="dxa"/>
            <w:vAlign w:val="center"/>
          </w:tcPr>
          <w:p w14:paraId="06351DC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Stock et al., 2020</w:t>
            </w:r>
            <w:r>
              <w:rPr>
                <w:rFonts w:ascii="Aptos" w:hAnsi="Aptos" w:cs="Arial"/>
                <w:sz w:val="18"/>
                <w:szCs w:val="18"/>
              </w:rPr>
              <w:t>a</w:t>
            </w:r>
          </w:p>
        </w:tc>
        <w:tc>
          <w:tcPr>
            <w:tcW w:w="1276" w:type="dxa"/>
            <w:vAlign w:val="center"/>
          </w:tcPr>
          <w:p w14:paraId="3EC4EDD5" w14:textId="77777777" w:rsidR="00C32EAC" w:rsidRDefault="00C32EAC" w:rsidP="0017434E">
            <w:pPr>
              <w:jc w:val="center"/>
              <w:rPr>
                <w:rFonts w:ascii="Aptos" w:hAnsi="Aptos" w:cs="Arial"/>
                <w:sz w:val="18"/>
                <w:szCs w:val="18"/>
              </w:rPr>
            </w:pPr>
            <w:r>
              <w:rPr>
                <w:rFonts w:ascii="Aptos" w:hAnsi="Aptos" w:cs="Arial"/>
                <w:sz w:val="18"/>
                <w:szCs w:val="18"/>
              </w:rPr>
              <w:t>Multi-centred</w:t>
            </w:r>
          </w:p>
          <w:p w14:paraId="23E4CC3D"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1B7BFB0E" w14:textId="77777777" w:rsidR="00C32EAC" w:rsidRPr="003A3CC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7E5B1914" w14:textId="77777777" w:rsidR="00C32EAC" w:rsidRPr="00C627B7" w:rsidRDefault="00C32EAC" w:rsidP="0017434E">
            <w:pPr>
              <w:jc w:val="center"/>
              <w:rPr>
                <w:rFonts w:ascii="Aptos" w:hAnsi="Aptos" w:cs="Arial"/>
                <w:sz w:val="18"/>
                <w:szCs w:val="18"/>
              </w:rPr>
            </w:pPr>
            <w:r>
              <w:rPr>
                <w:rFonts w:ascii="Aptos" w:hAnsi="Aptos" w:cs="Arial"/>
                <w:sz w:val="18"/>
                <w:szCs w:val="18"/>
              </w:rPr>
              <w:t>&lt;1 year</w:t>
            </w:r>
          </w:p>
        </w:tc>
        <w:tc>
          <w:tcPr>
            <w:tcW w:w="2268" w:type="dxa"/>
            <w:vAlign w:val="center"/>
          </w:tcPr>
          <w:p w14:paraId="07DE220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6FCC59D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1163 parents (644 mothers, 519 fathers)</w:t>
            </w:r>
          </w:p>
        </w:tc>
        <w:tc>
          <w:tcPr>
            <w:tcW w:w="2409" w:type="dxa"/>
            <w:vAlign w:val="center"/>
          </w:tcPr>
          <w:p w14:paraId="0DA0154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Outcomes: PedsQL-FIM, PSS, HADS and CEN-Q</w:t>
            </w:r>
          </w:p>
          <w:p w14:paraId="515E16C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Predictors: PedsQL-HSGM, LOT-R, SRRS, RSS</w:t>
            </w:r>
          </w:p>
        </w:tc>
        <w:tc>
          <w:tcPr>
            <w:tcW w:w="1418" w:type="dxa"/>
            <w:vAlign w:val="center"/>
          </w:tcPr>
          <w:p w14:paraId="219D523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Published normative data</w:t>
            </w:r>
          </w:p>
        </w:tc>
        <w:tc>
          <w:tcPr>
            <w:tcW w:w="1134" w:type="dxa"/>
            <w:vAlign w:val="center"/>
          </w:tcPr>
          <w:p w14:paraId="2B6729F2"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2FC10454"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42B957A5" w14:textId="77777777" w:rsidTr="0017434E">
        <w:trPr>
          <w:trHeight w:val="300"/>
          <w:jc w:val="center"/>
        </w:trPr>
        <w:tc>
          <w:tcPr>
            <w:tcW w:w="1271" w:type="dxa"/>
            <w:vAlign w:val="center"/>
          </w:tcPr>
          <w:p w14:paraId="322DE31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Stock et al., 2020</w:t>
            </w:r>
            <w:r>
              <w:rPr>
                <w:rFonts w:ascii="Aptos" w:hAnsi="Aptos" w:cs="Arial"/>
                <w:sz w:val="18"/>
                <w:szCs w:val="18"/>
              </w:rPr>
              <w:t>b</w:t>
            </w:r>
          </w:p>
        </w:tc>
        <w:tc>
          <w:tcPr>
            <w:tcW w:w="1276" w:type="dxa"/>
            <w:vAlign w:val="center"/>
          </w:tcPr>
          <w:p w14:paraId="256EA5A1" w14:textId="77777777" w:rsidR="00C32EAC" w:rsidRDefault="00C32EAC" w:rsidP="0017434E">
            <w:pPr>
              <w:jc w:val="center"/>
              <w:rPr>
                <w:rFonts w:ascii="Aptos" w:hAnsi="Aptos" w:cs="Arial"/>
                <w:sz w:val="18"/>
                <w:szCs w:val="18"/>
              </w:rPr>
            </w:pPr>
            <w:r w:rsidRPr="00C627B7">
              <w:rPr>
                <w:rFonts w:ascii="Aptos" w:hAnsi="Aptos" w:cs="Arial"/>
                <w:sz w:val="18"/>
                <w:szCs w:val="18"/>
              </w:rPr>
              <w:t>Single centre (UK)</w:t>
            </w:r>
          </w:p>
        </w:tc>
        <w:tc>
          <w:tcPr>
            <w:tcW w:w="1134" w:type="dxa"/>
            <w:vAlign w:val="center"/>
          </w:tcPr>
          <w:p w14:paraId="20D4E004"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CP, CLP</w:t>
            </w:r>
          </w:p>
        </w:tc>
        <w:tc>
          <w:tcPr>
            <w:tcW w:w="1134" w:type="dxa"/>
            <w:vAlign w:val="center"/>
          </w:tcPr>
          <w:p w14:paraId="21A2BAB8" w14:textId="77777777" w:rsidR="00C32EAC" w:rsidRDefault="00C32EAC" w:rsidP="0017434E">
            <w:pPr>
              <w:jc w:val="center"/>
              <w:rPr>
                <w:rFonts w:ascii="Aptos" w:hAnsi="Aptos" w:cs="Arial"/>
                <w:sz w:val="18"/>
                <w:szCs w:val="18"/>
              </w:rPr>
            </w:pPr>
            <w:r>
              <w:rPr>
                <w:rFonts w:ascii="Aptos" w:hAnsi="Aptos" w:cs="Arial"/>
                <w:sz w:val="18"/>
                <w:szCs w:val="18"/>
              </w:rPr>
              <w:t>Not reported</w:t>
            </w:r>
          </w:p>
        </w:tc>
        <w:tc>
          <w:tcPr>
            <w:tcW w:w="2268" w:type="dxa"/>
            <w:vAlign w:val="center"/>
          </w:tcPr>
          <w:p w14:paraId="7AE1E055"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Not reported</w:t>
            </w:r>
          </w:p>
        </w:tc>
        <w:tc>
          <w:tcPr>
            <w:tcW w:w="1843" w:type="dxa"/>
            <w:vAlign w:val="center"/>
          </w:tcPr>
          <w:p w14:paraId="4668259F" w14:textId="77777777" w:rsidR="00C32EAC" w:rsidRPr="00C627B7" w:rsidRDefault="00C32EAC" w:rsidP="0017434E">
            <w:pPr>
              <w:jc w:val="center"/>
              <w:rPr>
                <w:rFonts w:ascii="Aptos" w:hAnsi="Aptos" w:cs="Arial"/>
                <w:sz w:val="18"/>
                <w:szCs w:val="18"/>
              </w:rPr>
            </w:pPr>
            <w:r w:rsidRPr="00D81EA9">
              <w:rPr>
                <w:rFonts w:ascii="Aptos" w:hAnsi="Aptos" w:cs="Arial"/>
                <w:sz w:val="18"/>
                <w:szCs w:val="18"/>
              </w:rPr>
              <w:t>Focus group</w:t>
            </w:r>
            <w:r w:rsidRPr="00C627B7">
              <w:rPr>
                <w:rFonts w:ascii="Aptos" w:hAnsi="Aptos" w:cs="Arial"/>
                <w:sz w:val="18"/>
                <w:szCs w:val="18"/>
              </w:rPr>
              <w:t xml:space="preserve"> (n = 4):</w:t>
            </w:r>
          </w:p>
          <w:p w14:paraId="247831A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14 caregivers</w:t>
            </w:r>
          </w:p>
          <w:p w14:paraId="3214EAC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 young people</w:t>
            </w:r>
          </w:p>
          <w:p w14:paraId="677F560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 adults</w:t>
            </w:r>
          </w:p>
          <w:p w14:paraId="1B13B81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 healthcare professionals</w:t>
            </w:r>
          </w:p>
          <w:p w14:paraId="5E8AF026" w14:textId="77777777" w:rsidR="00C32EAC" w:rsidRPr="00C627B7" w:rsidRDefault="00C32EAC" w:rsidP="0017434E">
            <w:pPr>
              <w:jc w:val="center"/>
              <w:rPr>
                <w:rFonts w:ascii="Aptos" w:hAnsi="Aptos" w:cs="Arial"/>
                <w:sz w:val="18"/>
                <w:szCs w:val="18"/>
              </w:rPr>
            </w:pPr>
          </w:p>
          <w:p w14:paraId="132BC3D0" w14:textId="77777777" w:rsidR="00C32EAC" w:rsidRPr="00C627B7" w:rsidRDefault="00C32EAC" w:rsidP="0017434E">
            <w:pPr>
              <w:jc w:val="center"/>
              <w:rPr>
                <w:rFonts w:ascii="Aptos" w:hAnsi="Aptos" w:cs="Arial"/>
                <w:sz w:val="18"/>
                <w:szCs w:val="18"/>
              </w:rPr>
            </w:pPr>
            <w:r w:rsidRPr="00D81EA9">
              <w:rPr>
                <w:rFonts w:ascii="Aptos" w:hAnsi="Aptos" w:cs="Arial"/>
                <w:sz w:val="18"/>
                <w:szCs w:val="18"/>
              </w:rPr>
              <w:t>Feedback form:</w:t>
            </w:r>
            <w:r w:rsidRPr="00C627B7">
              <w:rPr>
                <w:rFonts w:ascii="Aptos" w:hAnsi="Aptos" w:cs="Arial"/>
                <w:sz w:val="18"/>
                <w:szCs w:val="18"/>
              </w:rPr>
              <w:t xml:space="preserve"> 924</w:t>
            </w:r>
          </w:p>
          <w:p w14:paraId="1103CC8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522 caregivers</w:t>
            </w:r>
          </w:p>
          <w:p w14:paraId="59C9C88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247 children and young adults</w:t>
            </w:r>
          </w:p>
          <w:p w14:paraId="2D1DF3E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44 adults</w:t>
            </w:r>
          </w:p>
          <w:p w14:paraId="7123969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111 volunteers</w:t>
            </w:r>
          </w:p>
          <w:p w14:paraId="7D56558F" w14:textId="77777777" w:rsidR="00C32EAC" w:rsidRPr="00C627B7" w:rsidRDefault="00C32EAC" w:rsidP="0017434E">
            <w:pPr>
              <w:rPr>
                <w:rFonts w:ascii="Aptos" w:hAnsi="Aptos" w:cs="Arial"/>
                <w:sz w:val="18"/>
                <w:szCs w:val="18"/>
              </w:rPr>
            </w:pPr>
          </w:p>
          <w:p w14:paraId="741D3C44" w14:textId="77777777" w:rsidR="00C32EAC" w:rsidRPr="00C627B7" w:rsidRDefault="00C32EAC" w:rsidP="0017434E">
            <w:pPr>
              <w:jc w:val="center"/>
              <w:rPr>
                <w:rFonts w:ascii="Aptos" w:hAnsi="Aptos" w:cs="Arial"/>
                <w:sz w:val="18"/>
                <w:szCs w:val="18"/>
              </w:rPr>
            </w:pPr>
            <w:r w:rsidRPr="00D81EA9">
              <w:rPr>
                <w:rFonts w:ascii="Aptos" w:hAnsi="Aptos" w:cs="Arial"/>
                <w:sz w:val="18"/>
                <w:szCs w:val="18"/>
              </w:rPr>
              <w:t>Online survey:</w:t>
            </w:r>
            <w:r w:rsidRPr="00C627B7">
              <w:rPr>
                <w:rFonts w:ascii="Aptos" w:hAnsi="Aptos" w:cs="Arial"/>
                <w:sz w:val="18"/>
                <w:szCs w:val="18"/>
              </w:rPr>
              <w:t xml:space="preserve"> 82 stakeholders</w:t>
            </w:r>
          </w:p>
        </w:tc>
        <w:tc>
          <w:tcPr>
            <w:tcW w:w="2409" w:type="dxa"/>
            <w:vAlign w:val="center"/>
          </w:tcPr>
          <w:p w14:paraId="209DFD82" w14:textId="77777777" w:rsidR="00C32EAC" w:rsidRPr="00C627B7" w:rsidRDefault="00C32EAC" w:rsidP="0017434E">
            <w:pPr>
              <w:jc w:val="center"/>
              <w:rPr>
                <w:rFonts w:ascii="Aptos" w:hAnsi="Aptos" w:cs="Arial"/>
                <w:sz w:val="18"/>
                <w:szCs w:val="18"/>
              </w:rPr>
            </w:pPr>
            <w:r w:rsidRPr="00C627B7">
              <w:rPr>
                <w:rFonts w:ascii="Aptos" w:eastAsia="Aptos" w:hAnsi="Aptos" w:cs="Aptos"/>
                <w:sz w:val="18"/>
                <w:szCs w:val="18"/>
              </w:rPr>
              <w:t>Focus group</w:t>
            </w:r>
            <w:r>
              <w:rPr>
                <w:rFonts w:ascii="Aptos" w:eastAsia="Aptos" w:hAnsi="Aptos" w:cs="Aptos"/>
                <w:sz w:val="18"/>
                <w:szCs w:val="18"/>
              </w:rPr>
              <w:t>s, u</w:t>
            </w:r>
            <w:r w:rsidRPr="00C627B7">
              <w:rPr>
                <w:rFonts w:ascii="Aptos" w:eastAsia="Aptos" w:hAnsi="Aptos" w:cs="Aptos"/>
                <w:sz w:val="18"/>
                <w:szCs w:val="18"/>
              </w:rPr>
              <w:t>nvalidate</w:t>
            </w:r>
            <w:r>
              <w:rPr>
                <w:rFonts w:ascii="Aptos" w:eastAsia="Aptos" w:hAnsi="Aptos" w:cs="Aptos"/>
                <w:sz w:val="18"/>
                <w:szCs w:val="18"/>
              </w:rPr>
              <w:t>d surveys</w:t>
            </w:r>
          </w:p>
        </w:tc>
        <w:tc>
          <w:tcPr>
            <w:tcW w:w="1418" w:type="dxa"/>
            <w:vAlign w:val="center"/>
          </w:tcPr>
          <w:p w14:paraId="681320FE" w14:textId="77777777" w:rsidR="00C32EAC" w:rsidRPr="00C627B7" w:rsidRDefault="00C32EAC" w:rsidP="0017434E">
            <w:pPr>
              <w:jc w:val="center"/>
              <w:rPr>
                <w:rFonts w:ascii="Aptos" w:hAnsi="Aptos" w:cs="Arial"/>
                <w:sz w:val="18"/>
                <w:szCs w:val="18"/>
              </w:rPr>
            </w:pPr>
            <w:r>
              <w:rPr>
                <w:rFonts w:ascii="Aptos" w:eastAsia="Aptos" w:hAnsi="Aptos" w:cs="Aptos"/>
                <w:sz w:val="18"/>
                <w:szCs w:val="18"/>
              </w:rPr>
              <w:t>N/A</w:t>
            </w:r>
          </w:p>
        </w:tc>
        <w:tc>
          <w:tcPr>
            <w:tcW w:w="1134" w:type="dxa"/>
            <w:vAlign w:val="center"/>
          </w:tcPr>
          <w:p w14:paraId="40E59607" w14:textId="77777777" w:rsidR="00C32EAC" w:rsidRPr="00674FE0" w:rsidRDefault="00C32EAC" w:rsidP="0017434E">
            <w:pPr>
              <w:jc w:val="center"/>
              <w:rPr>
                <w:rFonts w:ascii="Aptos" w:hAnsi="Aptos" w:cs="Arial"/>
                <w:sz w:val="18"/>
                <w:szCs w:val="18"/>
              </w:rPr>
            </w:pPr>
            <w:r>
              <w:rPr>
                <w:rFonts w:ascii="Aptos" w:hAnsi="Aptos" w:cs="Arial"/>
                <w:sz w:val="18"/>
                <w:szCs w:val="18"/>
              </w:rPr>
              <w:t>Social</w:t>
            </w:r>
          </w:p>
        </w:tc>
      </w:tr>
      <w:tr w:rsidR="00C32EAC" w:rsidRPr="00C627B7" w14:paraId="3CCBC336" w14:textId="77777777" w:rsidTr="0017434E">
        <w:trPr>
          <w:trHeight w:val="300"/>
          <w:jc w:val="center"/>
        </w:trPr>
        <w:tc>
          <w:tcPr>
            <w:tcW w:w="1271" w:type="dxa"/>
            <w:vAlign w:val="center"/>
          </w:tcPr>
          <w:p w14:paraId="5B642B4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Stone et al., 2010</w:t>
            </w:r>
          </w:p>
        </w:tc>
        <w:tc>
          <w:tcPr>
            <w:tcW w:w="1276" w:type="dxa"/>
            <w:vAlign w:val="center"/>
          </w:tcPr>
          <w:p w14:paraId="2CDC666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(US</w:t>
            </w:r>
            <w:r>
              <w:rPr>
                <w:rFonts w:ascii="Aptos" w:hAnsi="Aptos" w:cs="Arial"/>
                <w:sz w:val="18"/>
                <w:szCs w:val="18"/>
              </w:rPr>
              <w:t>A</w:t>
            </w:r>
            <w:r w:rsidRPr="00C627B7">
              <w:rPr>
                <w:rFonts w:ascii="Aptos" w:hAnsi="Aptos" w:cs="Arial"/>
                <w:sz w:val="18"/>
                <w:szCs w:val="18"/>
              </w:rPr>
              <w:t>)</w:t>
            </w:r>
          </w:p>
        </w:tc>
        <w:tc>
          <w:tcPr>
            <w:tcW w:w="1134" w:type="dxa"/>
            <w:vAlign w:val="center"/>
          </w:tcPr>
          <w:p w14:paraId="1E517F0C" w14:textId="77777777" w:rsidR="00C32EAC" w:rsidRPr="00AA2E6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3783ABF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0-18</w:t>
            </w:r>
            <w:r>
              <w:rPr>
                <w:rFonts w:ascii="Aptos" w:hAnsi="Aptos" w:cs="Arial"/>
                <w:sz w:val="18"/>
                <w:szCs w:val="18"/>
              </w:rPr>
              <w:t xml:space="preserve"> years</w:t>
            </w:r>
          </w:p>
        </w:tc>
        <w:tc>
          <w:tcPr>
            <w:tcW w:w="2268" w:type="dxa"/>
            <w:vAlign w:val="center"/>
          </w:tcPr>
          <w:p w14:paraId="51696DA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549FDB8F"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20 parents </w:t>
            </w:r>
          </w:p>
          <w:p w14:paraId="13B6D28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(15 mothers, 5 fathers)</w:t>
            </w:r>
          </w:p>
        </w:tc>
        <w:tc>
          <w:tcPr>
            <w:tcW w:w="2409" w:type="dxa"/>
            <w:vAlign w:val="center"/>
          </w:tcPr>
          <w:p w14:paraId="67B6FC6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Focus groups</w:t>
            </w:r>
          </w:p>
        </w:tc>
        <w:tc>
          <w:tcPr>
            <w:tcW w:w="1418" w:type="dxa"/>
            <w:vAlign w:val="center"/>
          </w:tcPr>
          <w:p w14:paraId="71FEBFB4"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550D61FD"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7D74FBA7" w14:textId="77777777" w:rsidR="00C32EAC" w:rsidRDefault="00C32EAC" w:rsidP="0017434E">
            <w:pPr>
              <w:jc w:val="center"/>
              <w:rPr>
                <w:rFonts w:ascii="Aptos" w:hAnsi="Aptos" w:cs="Arial"/>
                <w:sz w:val="18"/>
                <w:szCs w:val="18"/>
              </w:rPr>
            </w:pPr>
            <w:r>
              <w:rPr>
                <w:rFonts w:ascii="Aptos" w:hAnsi="Aptos" w:cs="Arial"/>
                <w:sz w:val="18"/>
                <w:szCs w:val="18"/>
              </w:rPr>
              <w:t>Social</w:t>
            </w:r>
          </w:p>
          <w:p w14:paraId="0BE72038" w14:textId="77777777" w:rsidR="00C32EAC" w:rsidRPr="00674FE0" w:rsidRDefault="00C32EAC" w:rsidP="0017434E">
            <w:pPr>
              <w:jc w:val="center"/>
              <w:rPr>
                <w:rFonts w:ascii="Aptos" w:hAnsi="Aptos" w:cs="Arial"/>
                <w:sz w:val="18"/>
                <w:szCs w:val="18"/>
              </w:rPr>
            </w:pPr>
            <w:r>
              <w:rPr>
                <w:rFonts w:ascii="Aptos" w:hAnsi="Aptos" w:cs="Arial"/>
                <w:sz w:val="18"/>
                <w:szCs w:val="18"/>
              </w:rPr>
              <w:lastRenderedPageBreak/>
              <w:t>Care</w:t>
            </w:r>
          </w:p>
        </w:tc>
      </w:tr>
      <w:tr w:rsidR="00C32EAC" w:rsidRPr="00C627B7" w14:paraId="06832C3C" w14:textId="77777777" w:rsidTr="0017434E">
        <w:trPr>
          <w:trHeight w:val="300"/>
          <w:jc w:val="center"/>
        </w:trPr>
        <w:tc>
          <w:tcPr>
            <w:tcW w:w="1271" w:type="dxa"/>
            <w:vAlign w:val="center"/>
          </w:tcPr>
          <w:p w14:paraId="700CB14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Thompson et al., 2021</w:t>
            </w:r>
          </w:p>
        </w:tc>
        <w:tc>
          <w:tcPr>
            <w:tcW w:w="1276" w:type="dxa"/>
            <w:vAlign w:val="center"/>
          </w:tcPr>
          <w:p w14:paraId="31FACA2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(New Zealand)</w:t>
            </w:r>
          </w:p>
        </w:tc>
        <w:tc>
          <w:tcPr>
            <w:tcW w:w="1134" w:type="dxa"/>
            <w:vAlign w:val="center"/>
          </w:tcPr>
          <w:p w14:paraId="7D298198" w14:textId="77777777" w:rsidR="00C32EAC" w:rsidRPr="00AA2E6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3C5D9F1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5-12</w:t>
            </w:r>
            <w:r>
              <w:rPr>
                <w:rFonts w:ascii="Aptos" w:hAnsi="Aptos" w:cs="Arial"/>
                <w:sz w:val="18"/>
                <w:szCs w:val="18"/>
              </w:rPr>
              <w:t xml:space="preserve"> years</w:t>
            </w:r>
          </w:p>
        </w:tc>
        <w:tc>
          <w:tcPr>
            <w:tcW w:w="2268" w:type="dxa"/>
            <w:vAlign w:val="center"/>
          </w:tcPr>
          <w:p w14:paraId="6EAD7E16" w14:textId="77777777" w:rsidR="00C32EAC" w:rsidRPr="00C627B7" w:rsidRDefault="00C32EAC" w:rsidP="0017434E">
            <w:pPr>
              <w:jc w:val="center"/>
              <w:rPr>
                <w:rFonts w:ascii="Aptos" w:hAnsi="Aptos" w:cs="Arial"/>
                <w:sz w:val="18"/>
                <w:szCs w:val="18"/>
              </w:rPr>
            </w:pPr>
            <w:r>
              <w:rPr>
                <w:rFonts w:ascii="Aptos" w:hAnsi="Aptos" w:cs="Arial"/>
                <w:sz w:val="18"/>
                <w:szCs w:val="18"/>
              </w:rPr>
              <w:t>K</w:t>
            </w:r>
            <w:r w:rsidRPr="00C627B7">
              <w:rPr>
                <w:rFonts w:ascii="Aptos" w:hAnsi="Aptos" w:cs="Arial"/>
                <w:sz w:val="18"/>
                <w:szCs w:val="18"/>
              </w:rPr>
              <w:t>nown syndrome</w:t>
            </w:r>
          </w:p>
        </w:tc>
        <w:tc>
          <w:tcPr>
            <w:tcW w:w="1843" w:type="dxa"/>
            <w:vAlign w:val="center"/>
          </w:tcPr>
          <w:p w14:paraId="10CB037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397</w:t>
            </w:r>
          </w:p>
        </w:tc>
        <w:tc>
          <w:tcPr>
            <w:tcW w:w="2409" w:type="dxa"/>
            <w:vAlign w:val="center"/>
          </w:tcPr>
          <w:p w14:paraId="574F937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QoL subscale of PedsQL</w:t>
            </w:r>
          </w:p>
        </w:tc>
        <w:tc>
          <w:tcPr>
            <w:tcW w:w="1418" w:type="dxa"/>
            <w:vAlign w:val="center"/>
          </w:tcPr>
          <w:p w14:paraId="22D9036A"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7A64C269"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4389676C" w14:textId="77777777" w:rsidTr="0017434E">
        <w:trPr>
          <w:trHeight w:val="300"/>
          <w:jc w:val="center"/>
        </w:trPr>
        <w:tc>
          <w:tcPr>
            <w:tcW w:w="1271" w:type="dxa"/>
            <w:vAlign w:val="center"/>
          </w:tcPr>
          <w:p w14:paraId="7144B77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Tierney et al., 2013</w:t>
            </w:r>
          </w:p>
        </w:tc>
        <w:tc>
          <w:tcPr>
            <w:tcW w:w="1276" w:type="dxa"/>
            <w:vAlign w:val="center"/>
          </w:tcPr>
          <w:p w14:paraId="743F16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334F881E"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CP / CLP</w:t>
            </w:r>
          </w:p>
        </w:tc>
        <w:tc>
          <w:tcPr>
            <w:tcW w:w="1134" w:type="dxa"/>
            <w:vAlign w:val="center"/>
          </w:tcPr>
          <w:p w14:paraId="0D25A95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0-11</w:t>
            </w:r>
            <w:r>
              <w:rPr>
                <w:rFonts w:ascii="Aptos" w:hAnsi="Aptos" w:cs="Arial"/>
                <w:sz w:val="18"/>
                <w:szCs w:val="18"/>
              </w:rPr>
              <w:t xml:space="preserve"> years</w:t>
            </w:r>
          </w:p>
        </w:tc>
        <w:tc>
          <w:tcPr>
            <w:tcW w:w="2268" w:type="dxa"/>
            <w:vAlign w:val="center"/>
          </w:tcPr>
          <w:p w14:paraId="78DF0CAE" w14:textId="77777777" w:rsidR="00C32EAC" w:rsidRDefault="00C32EAC" w:rsidP="0017434E">
            <w:pPr>
              <w:jc w:val="center"/>
              <w:rPr>
                <w:rFonts w:ascii="Aptos" w:hAnsi="Aptos" w:cs="Arial"/>
                <w:sz w:val="18"/>
                <w:szCs w:val="18"/>
              </w:rPr>
            </w:pPr>
            <w:r>
              <w:rPr>
                <w:rFonts w:ascii="Aptos" w:hAnsi="Aptos" w:cs="Arial"/>
                <w:sz w:val="18"/>
                <w:szCs w:val="18"/>
              </w:rPr>
              <w:t>Syndrome, no OME, non-English speaking, significant psychosocial difficulties</w:t>
            </w:r>
          </w:p>
        </w:tc>
        <w:tc>
          <w:tcPr>
            <w:tcW w:w="1843" w:type="dxa"/>
            <w:vAlign w:val="center"/>
          </w:tcPr>
          <w:p w14:paraId="1FF65C62" w14:textId="77777777" w:rsidR="00C32EAC" w:rsidRDefault="00C32EAC" w:rsidP="0017434E">
            <w:pPr>
              <w:jc w:val="center"/>
              <w:rPr>
                <w:rFonts w:ascii="Aptos" w:hAnsi="Aptos" w:cs="Arial"/>
                <w:sz w:val="18"/>
                <w:szCs w:val="18"/>
              </w:rPr>
            </w:pPr>
            <w:r w:rsidRPr="00C627B7">
              <w:rPr>
                <w:rFonts w:ascii="Aptos" w:hAnsi="Aptos" w:cs="Arial"/>
                <w:sz w:val="18"/>
                <w:szCs w:val="18"/>
              </w:rPr>
              <w:t>37 families</w:t>
            </w:r>
          </w:p>
          <w:p w14:paraId="4942E81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(6 couples, 30 mothers, 1 father, 37 children </w:t>
            </w:r>
            <w:r>
              <w:rPr>
                <w:rFonts w:ascii="Aptos" w:hAnsi="Aptos" w:cs="Arial"/>
                <w:sz w:val="18"/>
                <w:szCs w:val="18"/>
              </w:rPr>
              <w:t xml:space="preserve">- </w:t>
            </w:r>
            <w:r w:rsidRPr="00C627B7">
              <w:rPr>
                <w:rFonts w:ascii="Aptos" w:hAnsi="Aptos" w:cs="Arial"/>
                <w:sz w:val="18"/>
                <w:szCs w:val="18"/>
              </w:rPr>
              <w:t>16 females</w:t>
            </w:r>
            <w:r>
              <w:rPr>
                <w:rFonts w:ascii="Aptos" w:hAnsi="Aptos" w:cs="Arial"/>
                <w:sz w:val="18"/>
                <w:szCs w:val="18"/>
              </w:rPr>
              <w:t>,</w:t>
            </w:r>
            <w:r w:rsidRPr="00C627B7">
              <w:rPr>
                <w:rFonts w:ascii="Aptos" w:hAnsi="Aptos" w:cs="Arial"/>
                <w:sz w:val="18"/>
                <w:szCs w:val="18"/>
              </w:rPr>
              <w:t xml:space="preserve"> 21 males)</w:t>
            </w:r>
          </w:p>
        </w:tc>
        <w:tc>
          <w:tcPr>
            <w:tcW w:w="2409" w:type="dxa"/>
            <w:vAlign w:val="center"/>
          </w:tcPr>
          <w:p w14:paraId="26CF18B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w:t>
            </w:r>
            <w:r>
              <w:rPr>
                <w:rFonts w:ascii="Aptos" w:hAnsi="Aptos" w:cs="Arial"/>
                <w:sz w:val="18"/>
                <w:szCs w:val="18"/>
              </w:rPr>
              <w:t>-</w:t>
            </w:r>
            <w:r w:rsidRPr="00C627B7">
              <w:rPr>
                <w:rFonts w:ascii="Aptos" w:hAnsi="Aptos" w:cs="Arial"/>
                <w:sz w:val="18"/>
                <w:szCs w:val="18"/>
              </w:rPr>
              <w:t>structured interviews</w:t>
            </w:r>
          </w:p>
        </w:tc>
        <w:tc>
          <w:tcPr>
            <w:tcW w:w="1418" w:type="dxa"/>
            <w:vAlign w:val="center"/>
          </w:tcPr>
          <w:p w14:paraId="71F50F0E" w14:textId="77777777" w:rsidR="00C32EAC"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614F8AB7"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9DBBA54" w14:textId="77777777" w:rsidTr="0017434E">
        <w:trPr>
          <w:trHeight w:val="300"/>
          <w:jc w:val="center"/>
        </w:trPr>
        <w:tc>
          <w:tcPr>
            <w:tcW w:w="1271" w:type="dxa"/>
            <w:vAlign w:val="center"/>
          </w:tcPr>
          <w:p w14:paraId="0951650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Tierney et al., 2015</w:t>
            </w:r>
            <w:r>
              <w:rPr>
                <w:rFonts w:ascii="Aptos" w:hAnsi="Aptos" w:cs="Arial"/>
                <w:sz w:val="18"/>
                <w:szCs w:val="18"/>
              </w:rPr>
              <w:t>a</w:t>
            </w:r>
          </w:p>
        </w:tc>
        <w:tc>
          <w:tcPr>
            <w:tcW w:w="1276" w:type="dxa"/>
            <w:vAlign w:val="center"/>
          </w:tcPr>
          <w:p w14:paraId="129D089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(UK)</w:t>
            </w:r>
          </w:p>
        </w:tc>
        <w:tc>
          <w:tcPr>
            <w:tcW w:w="1134" w:type="dxa"/>
            <w:vAlign w:val="center"/>
          </w:tcPr>
          <w:p w14:paraId="2D5E92C5" w14:textId="77777777" w:rsidR="00C32EAC" w:rsidRPr="00591E1C"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CP / CLP</w:t>
            </w:r>
          </w:p>
        </w:tc>
        <w:tc>
          <w:tcPr>
            <w:tcW w:w="1134" w:type="dxa"/>
            <w:vAlign w:val="center"/>
          </w:tcPr>
          <w:p w14:paraId="20315F3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0-11</w:t>
            </w:r>
            <w:r>
              <w:rPr>
                <w:rFonts w:ascii="Aptos" w:hAnsi="Aptos" w:cs="Arial"/>
                <w:sz w:val="18"/>
                <w:szCs w:val="18"/>
              </w:rPr>
              <w:t xml:space="preserve"> years</w:t>
            </w:r>
          </w:p>
        </w:tc>
        <w:tc>
          <w:tcPr>
            <w:tcW w:w="2268" w:type="dxa"/>
            <w:vAlign w:val="center"/>
          </w:tcPr>
          <w:p w14:paraId="211E9E0B" w14:textId="77777777" w:rsidR="00C32EAC" w:rsidRPr="00C627B7" w:rsidRDefault="00C32EAC" w:rsidP="0017434E">
            <w:pPr>
              <w:jc w:val="center"/>
              <w:rPr>
                <w:rFonts w:ascii="Aptos" w:hAnsi="Aptos" w:cs="Arial"/>
                <w:sz w:val="18"/>
                <w:szCs w:val="18"/>
              </w:rPr>
            </w:pPr>
            <w:r>
              <w:rPr>
                <w:rFonts w:ascii="Aptos" w:hAnsi="Aptos" w:cs="Arial"/>
                <w:sz w:val="18"/>
                <w:szCs w:val="18"/>
              </w:rPr>
              <w:t>Syndrome, no OME, non-English speaking, significant psychosocial difficulties</w:t>
            </w:r>
          </w:p>
        </w:tc>
        <w:tc>
          <w:tcPr>
            <w:tcW w:w="1843" w:type="dxa"/>
            <w:vAlign w:val="center"/>
          </w:tcPr>
          <w:p w14:paraId="2EA1D667"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37 families </w:t>
            </w:r>
          </w:p>
          <w:p w14:paraId="11AAEF0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 couples, 30 mothers, 1</w:t>
            </w:r>
            <w:r>
              <w:rPr>
                <w:rFonts w:ascii="Aptos" w:hAnsi="Aptos" w:cs="Arial"/>
                <w:sz w:val="18"/>
                <w:szCs w:val="18"/>
              </w:rPr>
              <w:t xml:space="preserve"> </w:t>
            </w:r>
            <w:r w:rsidRPr="00C627B7">
              <w:rPr>
                <w:rFonts w:ascii="Aptos" w:hAnsi="Aptos" w:cs="Arial"/>
                <w:sz w:val="18"/>
                <w:szCs w:val="18"/>
              </w:rPr>
              <w:t>father,</w:t>
            </w:r>
            <w:r>
              <w:rPr>
                <w:rFonts w:ascii="Aptos" w:hAnsi="Aptos" w:cs="Arial"/>
                <w:sz w:val="18"/>
                <w:szCs w:val="18"/>
              </w:rPr>
              <w:t xml:space="preserve"> </w:t>
            </w:r>
            <w:r w:rsidRPr="00C627B7">
              <w:rPr>
                <w:rFonts w:ascii="Aptos" w:hAnsi="Aptos" w:cs="Arial"/>
                <w:sz w:val="18"/>
                <w:szCs w:val="18"/>
              </w:rPr>
              <w:t xml:space="preserve">37 children </w:t>
            </w:r>
            <w:r>
              <w:rPr>
                <w:rFonts w:ascii="Aptos" w:hAnsi="Aptos" w:cs="Arial"/>
                <w:sz w:val="18"/>
                <w:szCs w:val="18"/>
              </w:rPr>
              <w:t xml:space="preserve">- </w:t>
            </w:r>
            <w:r w:rsidRPr="00C627B7">
              <w:rPr>
                <w:rFonts w:ascii="Aptos" w:hAnsi="Aptos" w:cs="Arial"/>
                <w:sz w:val="18"/>
                <w:szCs w:val="18"/>
              </w:rPr>
              <w:t>16 females</w:t>
            </w:r>
            <w:r>
              <w:rPr>
                <w:rFonts w:ascii="Aptos" w:hAnsi="Aptos" w:cs="Arial"/>
                <w:sz w:val="18"/>
                <w:szCs w:val="18"/>
              </w:rPr>
              <w:t>,</w:t>
            </w:r>
            <w:r w:rsidRPr="00C627B7">
              <w:rPr>
                <w:rFonts w:ascii="Aptos" w:hAnsi="Aptos" w:cs="Arial"/>
                <w:sz w:val="18"/>
                <w:szCs w:val="18"/>
              </w:rPr>
              <w:t xml:space="preserve"> 21 males)</w:t>
            </w:r>
          </w:p>
        </w:tc>
        <w:tc>
          <w:tcPr>
            <w:tcW w:w="2409" w:type="dxa"/>
            <w:vAlign w:val="center"/>
          </w:tcPr>
          <w:p w14:paraId="65A1CA6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w:t>
            </w:r>
            <w:r>
              <w:rPr>
                <w:rFonts w:ascii="Aptos" w:hAnsi="Aptos" w:cs="Arial"/>
                <w:sz w:val="18"/>
                <w:szCs w:val="18"/>
              </w:rPr>
              <w:t>-</w:t>
            </w:r>
            <w:r w:rsidRPr="00C627B7">
              <w:rPr>
                <w:rFonts w:ascii="Aptos" w:hAnsi="Aptos" w:cs="Arial"/>
                <w:sz w:val="18"/>
                <w:szCs w:val="18"/>
              </w:rPr>
              <w:t>structured interviews</w:t>
            </w:r>
          </w:p>
        </w:tc>
        <w:tc>
          <w:tcPr>
            <w:tcW w:w="1418" w:type="dxa"/>
            <w:vAlign w:val="center"/>
          </w:tcPr>
          <w:p w14:paraId="0ADF5F03"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364CBE66"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39310D6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44C82B7B" w14:textId="77777777" w:rsidTr="0017434E">
        <w:trPr>
          <w:trHeight w:val="300"/>
          <w:jc w:val="center"/>
        </w:trPr>
        <w:tc>
          <w:tcPr>
            <w:tcW w:w="1271" w:type="dxa"/>
            <w:vAlign w:val="center"/>
          </w:tcPr>
          <w:p w14:paraId="6D87EBC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Tierney et al., 2015</w:t>
            </w:r>
            <w:r>
              <w:rPr>
                <w:rFonts w:ascii="Aptos" w:hAnsi="Aptos" w:cs="Arial"/>
                <w:sz w:val="18"/>
                <w:szCs w:val="18"/>
              </w:rPr>
              <w:t>b</w:t>
            </w:r>
          </w:p>
        </w:tc>
        <w:tc>
          <w:tcPr>
            <w:tcW w:w="1276" w:type="dxa"/>
            <w:vAlign w:val="center"/>
          </w:tcPr>
          <w:p w14:paraId="126DF5A9" w14:textId="77777777" w:rsidR="00C32EAC" w:rsidRDefault="00C32EAC" w:rsidP="0017434E">
            <w:pPr>
              <w:jc w:val="center"/>
              <w:rPr>
                <w:rFonts w:ascii="Aptos" w:hAnsi="Aptos" w:cs="Arial"/>
                <w:sz w:val="18"/>
                <w:szCs w:val="18"/>
              </w:rPr>
            </w:pPr>
            <w:r>
              <w:rPr>
                <w:rFonts w:ascii="Aptos" w:hAnsi="Aptos" w:cs="Arial"/>
                <w:sz w:val="18"/>
                <w:szCs w:val="18"/>
              </w:rPr>
              <w:t>Variety of recruitment methods</w:t>
            </w:r>
          </w:p>
          <w:p w14:paraId="1F761450"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0FF5F238"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CP</w:t>
            </w:r>
          </w:p>
        </w:tc>
        <w:tc>
          <w:tcPr>
            <w:tcW w:w="1134" w:type="dxa"/>
            <w:vAlign w:val="center"/>
          </w:tcPr>
          <w:p w14:paraId="695A07D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0-4</w:t>
            </w:r>
            <w:r>
              <w:rPr>
                <w:rFonts w:ascii="Aptos" w:hAnsi="Aptos" w:cs="Arial"/>
                <w:sz w:val="18"/>
                <w:szCs w:val="18"/>
              </w:rPr>
              <w:t xml:space="preserve"> years</w:t>
            </w:r>
          </w:p>
        </w:tc>
        <w:tc>
          <w:tcPr>
            <w:tcW w:w="2268" w:type="dxa"/>
            <w:vAlign w:val="center"/>
          </w:tcPr>
          <w:p w14:paraId="3DEA9C9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Non-English speakers</w:t>
            </w:r>
          </w:p>
        </w:tc>
        <w:tc>
          <w:tcPr>
            <w:tcW w:w="1843" w:type="dxa"/>
            <w:vAlign w:val="center"/>
          </w:tcPr>
          <w:p w14:paraId="6C871C02"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Parents of 17 children </w:t>
            </w:r>
          </w:p>
          <w:p w14:paraId="164A64E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 couple, 16 mothers) and 3 specialist nurses</w:t>
            </w:r>
          </w:p>
        </w:tc>
        <w:tc>
          <w:tcPr>
            <w:tcW w:w="2409" w:type="dxa"/>
            <w:vAlign w:val="center"/>
          </w:tcPr>
          <w:p w14:paraId="3F0E96AA"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w:t>
            </w:r>
            <w:r>
              <w:rPr>
                <w:rFonts w:ascii="Aptos" w:hAnsi="Aptos" w:cs="Arial"/>
                <w:sz w:val="18"/>
                <w:szCs w:val="18"/>
              </w:rPr>
              <w:t>-</w:t>
            </w:r>
            <w:r w:rsidRPr="00C627B7">
              <w:rPr>
                <w:rFonts w:ascii="Aptos" w:hAnsi="Aptos" w:cs="Arial"/>
                <w:sz w:val="18"/>
                <w:szCs w:val="18"/>
              </w:rPr>
              <w:t>structured interviews</w:t>
            </w:r>
          </w:p>
        </w:tc>
        <w:tc>
          <w:tcPr>
            <w:tcW w:w="1418" w:type="dxa"/>
            <w:vAlign w:val="center"/>
          </w:tcPr>
          <w:p w14:paraId="2DB6C4EF"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57ADE21C" w14:textId="77777777" w:rsidR="00C32EAC" w:rsidRPr="00674FE0" w:rsidRDefault="00C32EAC" w:rsidP="0017434E">
            <w:pPr>
              <w:jc w:val="center"/>
              <w:rPr>
                <w:rFonts w:ascii="Aptos" w:hAnsi="Aptos" w:cs="Arial"/>
                <w:sz w:val="18"/>
                <w:szCs w:val="18"/>
              </w:rPr>
            </w:pPr>
          </w:p>
        </w:tc>
      </w:tr>
      <w:tr w:rsidR="00C32EAC" w:rsidRPr="00C627B7" w14:paraId="2A433806" w14:textId="77777777" w:rsidTr="0017434E">
        <w:trPr>
          <w:trHeight w:val="300"/>
          <w:jc w:val="center"/>
        </w:trPr>
        <w:tc>
          <w:tcPr>
            <w:tcW w:w="1271" w:type="dxa"/>
            <w:vAlign w:val="center"/>
          </w:tcPr>
          <w:p w14:paraId="4E38E95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Tsuchiya et al., 2019</w:t>
            </w:r>
          </w:p>
        </w:tc>
        <w:tc>
          <w:tcPr>
            <w:tcW w:w="1276" w:type="dxa"/>
            <w:vAlign w:val="center"/>
          </w:tcPr>
          <w:p w14:paraId="785BCE3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(Japan)</w:t>
            </w:r>
          </w:p>
        </w:tc>
        <w:tc>
          <w:tcPr>
            <w:tcW w:w="1134" w:type="dxa"/>
            <w:vAlign w:val="center"/>
          </w:tcPr>
          <w:p w14:paraId="75043075" w14:textId="77777777" w:rsidR="00C32EAC" w:rsidRPr="008E78F8"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3CC3F62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w:t>
            </w:r>
            <w:r>
              <w:rPr>
                <w:rFonts w:ascii="Aptos" w:hAnsi="Aptos" w:cs="Arial"/>
                <w:sz w:val="18"/>
                <w:szCs w:val="18"/>
              </w:rPr>
              <w:t xml:space="preserve"> year</w:t>
            </w:r>
          </w:p>
        </w:tc>
        <w:tc>
          <w:tcPr>
            <w:tcW w:w="2268" w:type="dxa"/>
            <w:vAlign w:val="center"/>
          </w:tcPr>
          <w:p w14:paraId="44C74DE6" w14:textId="77777777" w:rsidR="00C32EAC" w:rsidRPr="00C627B7" w:rsidRDefault="00C32EAC" w:rsidP="0017434E">
            <w:pPr>
              <w:jc w:val="center"/>
              <w:rPr>
                <w:rFonts w:ascii="Aptos" w:hAnsi="Aptos" w:cs="Arial"/>
                <w:sz w:val="18"/>
                <w:szCs w:val="18"/>
              </w:rPr>
            </w:pPr>
            <w:r>
              <w:rPr>
                <w:rFonts w:ascii="Aptos" w:hAnsi="Aptos" w:cs="Arial"/>
                <w:sz w:val="18"/>
                <w:szCs w:val="18"/>
              </w:rPr>
              <w:t>O</w:t>
            </w:r>
            <w:r w:rsidRPr="00C627B7">
              <w:rPr>
                <w:rFonts w:ascii="Aptos" w:hAnsi="Aptos" w:cs="Arial"/>
                <w:sz w:val="18"/>
                <w:szCs w:val="18"/>
              </w:rPr>
              <w:t>ther congenital disease</w:t>
            </w:r>
          </w:p>
        </w:tc>
        <w:tc>
          <w:tcPr>
            <w:tcW w:w="1843" w:type="dxa"/>
            <w:vAlign w:val="center"/>
          </w:tcPr>
          <w:p w14:paraId="2D04439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79,140 mother-child dyads</w:t>
            </w:r>
          </w:p>
        </w:tc>
        <w:tc>
          <w:tcPr>
            <w:tcW w:w="2409" w:type="dxa"/>
            <w:vAlign w:val="center"/>
          </w:tcPr>
          <w:p w14:paraId="17A1422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The Mother-to-Infant Bonding</w:t>
            </w:r>
          </w:p>
          <w:p w14:paraId="2072E320" w14:textId="77777777" w:rsidR="00C32EAC" w:rsidRPr="00C627B7" w:rsidRDefault="00C32EAC" w:rsidP="0017434E">
            <w:pPr>
              <w:jc w:val="center"/>
              <w:rPr>
                <w:rFonts w:ascii="Aptos" w:hAnsi="Aptos"/>
                <w:sz w:val="18"/>
                <w:szCs w:val="18"/>
              </w:rPr>
            </w:pPr>
            <w:r w:rsidRPr="00C627B7">
              <w:rPr>
                <w:rFonts w:ascii="Aptos" w:hAnsi="Aptos" w:cs="Arial"/>
                <w:sz w:val="18"/>
                <w:szCs w:val="18"/>
              </w:rPr>
              <w:t>Scale, Kessler Distress Scale (K6)</w:t>
            </w:r>
          </w:p>
        </w:tc>
        <w:tc>
          <w:tcPr>
            <w:tcW w:w="1418" w:type="dxa"/>
            <w:vAlign w:val="center"/>
          </w:tcPr>
          <w:p w14:paraId="7280151E" w14:textId="77777777" w:rsidR="00C32EAC" w:rsidRPr="00C627B7" w:rsidRDefault="00C32EAC" w:rsidP="0017434E">
            <w:pPr>
              <w:jc w:val="center"/>
              <w:rPr>
                <w:rFonts w:ascii="Aptos" w:hAnsi="Aptos" w:cs="Arial"/>
                <w:sz w:val="18"/>
                <w:szCs w:val="18"/>
              </w:rPr>
            </w:pPr>
            <w:r>
              <w:rPr>
                <w:rFonts w:ascii="Aptos" w:hAnsi="Aptos" w:cs="Arial"/>
                <w:sz w:val="18"/>
                <w:szCs w:val="18"/>
              </w:rPr>
              <w:t>Published normative data</w:t>
            </w:r>
          </w:p>
        </w:tc>
        <w:tc>
          <w:tcPr>
            <w:tcW w:w="1134" w:type="dxa"/>
            <w:vAlign w:val="center"/>
          </w:tcPr>
          <w:p w14:paraId="36B71F94"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70F8CEC6" w14:textId="77777777" w:rsidTr="0017434E">
        <w:trPr>
          <w:trHeight w:val="300"/>
          <w:jc w:val="center"/>
        </w:trPr>
        <w:tc>
          <w:tcPr>
            <w:tcW w:w="1271" w:type="dxa"/>
            <w:vAlign w:val="center"/>
          </w:tcPr>
          <w:p w14:paraId="6FC90E0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Ueki et al., 2019</w:t>
            </w:r>
          </w:p>
        </w:tc>
        <w:tc>
          <w:tcPr>
            <w:tcW w:w="1276" w:type="dxa"/>
            <w:vAlign w:val="center"/>
          </w:tcPr>
          <w:p w14:paraId="0F2CFAB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Single centre (Japan)</w:t>
            </w:r>
          </w:p>
        </w:tc>
        <w:tc>
          <w:tcPr>
            <w:tcW w:w="1134" w:type="dxa"/>
            <w:vAlign w:val="center"/>
          </w:tcPr>
          <w:p w14:paraId="4B9A166A" w14:textId="77777777" w:rsidR="00C32EAC" w:rsidRPr="001E567A"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715AD09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0-12</w:t>
            </w:r>
            <w:r>
              <w:rPr>
                <w:rFonts w:ascii="Aptos" w:hAnsi="Aptos" w:cs="Arial"/>
                <w:sz w:val="18"/>
                <w:szCs w:val="18"/>
              </w:rPr>
              <w:t xml:space="preserve"> years</w:t>
            </w:r>
          </w:p>
        </w:tc>
        <w:tc>
          <w:tcPr>
            <w:tcW w:w="2268" w:type="dxa"/>
            <w:vAlign w:val="center"/>
          </w:tcPr>
          <w:p w14:paraId="44017398" w14:textId="77777777" w:rsidR="00C32EAC" w:rsidRPr="00C627B7" w:rsidRDefault="00C32EAC" w:rsidP="0017434E">
            <w:pPr>
              <w:jc w:val="center"/>
              <w:rPr>
                <w:rFonts w:ascii="Aptos" w:hAnsi="Aptos" w:cs="Arial"/>
                <w:sz w:val="18"/>
                <w:szCs w:val="18"/>
              </w:rPr>
            </w:pPr>
            <w:r>
              <w:rPr>
                <w:rFonts w:ascii="Aptos" w:hAnsi="Aptos" w:cs="Arial"/>
                <w:sz w:val="18"/>
                <w:szCs w:val="18"/>
              </w:rPr>
              <w:t>Other</w:t>
            </w:r>
            <w:r w:rsidRPr="00C627B7">
              <w:rPr>
                <w:rFonts w:ascii="Aptos" w:hAnsi="Aptos" w:cs="Arial"/>
                <w:sz w:val="18"/>
                <w:szCs w:val="18"/>
              </w:rPr>
              <w:t xml:space="preserve"> chronic </w:t>
            </w:r>
            <w:r>
              <w:rPr>
                <w:rFonts w:ascii="Aptos" w:hAnsi="Aptos" w:cs="Arial"/>
                <w:sz w:val="18"/>
                <w:szCs w:val="18"/>
              </w:rPr>
              <w:t xml:space="preserve">disease </w:t>
            </w:r>
            <w:r w:rsidRPr="00C627B7">
              <w:rPr>
                <w:rFonts w:ascii="Aptos" w:hAnsi="Aptos" w:cs="Arial"/>
                <w:sz w:val="18"/>
                <w:szCs w:val="18"/>
              </w:rPr>
              <w:t xml:space="preserve">or </w:t>
            </w:r>
            <w:r>
              <w:rPr>
                <w:rFonts w:ascii="Aptos" w:hAnsi="Aptos" w:cs="Arial"/>
                <w:sz w:val="18"/>
                <w:szCs w:val="18"/>
              </w:rPr>
              <w:t>syndrome</w:t>
            </w:r>
          </w:p>
        </w:tc>
        <w:tc>
          <w:tcPr>
            <w:tcW w:w="1843" w:type="dxa"/>
            <w:vAlign w:val="center"/>
          </w:tcPr>
          <w:p w14:paraId="06BC6B5C"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64 couples</w:t>
            </w:r>
          </w:p>
        </w:tc>
        <w:tc>
          <w:tcPr>
            <w:tcW w:w="2409" w:type="dxa"/>
            <w:vAlign w:val="center"/>
          </w:tcPr>
          <w:p w14:paraId="056F536F" w14:textId="77777777" w:rsidR="00C32EAC" w:rsidRPr="001E567A" w:rsidRDefault="00C32EAC" w:rsidP="0017434E">
            <w:pPr>
              <w:jc w:val="center"/>
              <w:rPr>
                <w:rFonts w:ascii="Aptos" w:hAnsi="Aptos" w:cs="Arial"/>
                <w:sz w:val="18"/>
                <w:szCs w:val="18"/>
              </w:rPr>
            </w:pPr>
            <w:r w:rsidRPr="00C627B7">
              <w:rPr>
                <w:rFonts w:ascii="Aptos" w:hAnsi="Aptos" w:cs="Arial"/>
                <w:sz w:val="18"/>
                <w:szCs w:val="18"/>
              </w:rPr>
              <w:t>Scale to Measure Resilience in Child</w:t>
            </w:r>
            <w:r>
              <w:rPr>
                <w:rFonts w:ascii="Aptos" w:hAnsi="Aptos" w:cs="Arial"/>
                <w:sz w:val="18"/>
                <w:szCs w:val="18"/>
              </w:rPr>
              <w:t xml:space="preserve"> </w:t>
            </w:r>
            <w:r w:rsidRPr="00C627B7">
              <w:rPr>
                <w:rFonts w:ascii="Aptos" w:hAnsi="Aptos" w:cs="Arial"/>
                <w:sz w:val="18"/>
                <w:szCs w:val="18"/>
              </w:rPr>
              <w:t>Care (SMRCC), unvalidated questionnaire</w:t>
            </w:r>
          </w:p>
        </w:tc>
        <w:tc>
          <w:tcPr>
            <w:tcW w:w="1418" w:type="dxa"/>
            <w:vAlign w:val="center"/>
          </w:tcPr>
          <w:p w14:paraId="1AE086D8" w14:textId="77777777" w:rsidR="00C32EAC" w:rsidRPr="00C627B7" w:rsidRDefault="00C32EAC" w:rsidP="0017434E">
            <w:pPr>
              <w:jc w:val="center"/>
              <w:rPr>
                <w:rFonts w:ascii="Aptos" w:hAnsi="Aptos" w:cs="Arial"/>
                <w:sz w:val="18"/>
                <w:szCs w:val="18"/>
              </w:rPr>
            </w:pPr>
            <w:r>
              <w:rPr>
                <w:rFonts w:ascii="Aptos" w:hAnsi="Aptos" w:cs="Arial"/>
                <w:sz w:val="18"/>
                <w:szCs w:val="18"/>
              </w:rPr>
              <w:t>Within-group comparisons</w:t>
            </w:r>
          </w:p>
        </w:tc>
        <w:tc>
          <w:tcPr>
            <w:tcW w:w="1134" w:type="dxa"/>
            <w:vAlign w:val="center"/>
          </w:tcPr>
          <w:p w14:paraId="32A1C4D1"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0308502F"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347F6689" w14:textId="77777777" w:rsidTr="0017434E">
        <w:trPr>
          <w:trHeight w:val="300"/>
          <w:jc w:val="center"/>
        </w:trPr>
        <w:tc>
          <w:tcPr>
            <w:tcW w:w="1271" w:type="dxa"/>
            <w:vAlign w:val="center"/>
          </w:tcPr>
          <w:p w14:paraId="1421688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Van Dalen et al., 2021</w:t>
            </w:r>
          </w:p>
        </w:tc>
        <w:tc>
          <w:tcPr>
            <w:tcW w:w="1276" w:type="dxa"/>
            <w:vAlign w:val="center"/>
          </w:tcPr>
          <w:p w14:paraId="60B32741"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ingle centre (Netherlands)</w:t>
            </w:r>
          </w:p>
        </w:tc>
        <w:tc>
          <w:tcPr>
            <w:tcW w:w="1134" w:type="dxa"/>
            <w:vAlign w:val="center"/>
          </w:tcPr>
          <w:p w14:paraId="53F5D542"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CLP</w:t>
            </w:r>
          </w:p>
        </w:tc>
        <w:tc>
          <w:tcPr>
            <w:tcW w:w="1134" w:type="dxa"/>
            <w:vAlign w:val="center"/>
          </w:tcPr>
          <w:p w14:paraId="19032D5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0-12</w:t>
            </w:r>
            <w:r>
              <w:rPr>
                <w:rFonts w:ascii="Aptos" w:hAnsi="Aptos" w:cs="Arial"/>
                <w:sz w:val="18"/>
                <w:szCs w:val="18"/>
              </w:rPr>
              <w:t xml:space="preserve"> years</w:t>
            </w:r>
          </w:p>
        </w:tc>
        <w:tc>
          <w:tcPr>
            <w:tcW w:w="2268" w:type="dxa"/>
            <w:vAlign w:val="center"/>
          </w:tcPr>
          <w:p w14:paraId="29EFB083" w14:textId="77777777" w:rsidR="00C32EAC" w:rsidRPr="00C627B7" w:rsidRDefault="00C32EAC" w:rsidP="0017434E">
            <w:pPr>
              <w:jc w:val="center"/>
              <w:rPr>
                <w:rFonts w:ascii="Aptos" w:hAnsi="Aptos" w:cs="Arial"/>
                <w:sz w:val="18"/>
                <w:szCs w:val="18"/>
              </w:rPr>
            </w:pPr>
            <w:r>
              <w:rPr>
                <w:rFonts w:ascii="Aptos" w:hAnsi="Aptos" w:cs="Arial"/>
                <w:sz w:val="18"/>
                <w:szCs w:val="18"/>
              </w:rPr>
              <w:t>Isolated</w:t>
            </w:r>
            <w:r w:rsidRPr="00C627B7">
              <w:rPr>
                <w:rFonts w:ascii="Aptos" w:hAnsi="Aptos" w:cs="Arial"/>
                <w:sz w:val="18"/>
                <w:szCs w:val="18"/>
              </w:rPr>
              <w:t xml:space="preserve"> cleft palate or cleft</w:t>
            </w:r>
          </w:p>
          <w:p w14:paraId="6B534AC2" w14:textId="77777777" w:rsidR="00C32EAC" w:rsidRPr="00C627B7" w:rsidRDefault="00C32EAC" w:rsidP="0017434E">
            <w:pPr>
              <w:jc w:val="center"/>
              <w:rPr>
                <w:rFonts w:ascii="Aptos" w:hAnsi="Aptos" w:cs="Arial"/>
                <w:sz w:val="18"/>
                <w:szCs w:val="18"/>
              </w:rPr>
            </w:pPr>
            <w:r>
              <w:rPr>
                <w:rFonts w:ascii="Aptos" w:hAnsi="Aptos" w:cs="Arial"/>
                <w:sz w:val="18"/>
                <w:szCs w:val="18"/>
              </w:rPr>
              <w:t>a</w:t>
            </w:r>
            <w:r w:rsidRPr="00C627B7">
              <w:rPr>
                <w:rFonts w:ascii="Aptos" w:hAnsi="Aptos" w:cs="Arial"/>
                <w:sz w:val="18"/>
                <w:szCs w:val="18"/>
              </w:rPr>
              <w:t>lveolus, non-sufficient knowledge of the Dutch</w:t>
            </w:r>
          </w:p>
          <w:p w14:paraId="7567E504" w14:textId="77777777" w:rsidR="00C32EAC" w:rsidRPr="00C627B7" w:rsidRDefault="00C32EAC" w:rsidP="0017434E">
            <w:pPr>
              <w:jc w:val="center"/>
              <w:rPr>
                <w:rFonts w:ascii="Aptos" w:hAnsi="Aptos"/>
                <w:sz w:val="18"/>
                <w:szCs w:val="18"/>
              </w:rPr>
            </w:pPr>
            <w:r>
              <w:rPr>
                <w:rFonts w:ascii="Aptos" w:hAnsi="Aptos" w:cs="Arial"/>
                <w:sz w:val="18"/>
                <w:szCs w:val="18"/>
              </w:rPr>
              <w:t>l</w:t>
            </w:r>
            <w:r w:rsidRPr="00C627B7">
              <w:rPr>
                <w:rFonts w:ascii="Aptos" w:hAnsi="Aptos" w:cs="Arial"/>
                <w:sz w:val="18"/>
                <w:szCs w:val="18"/>
              </w:rPr>
              <w:t xml:space="preserve">anguage, children </w:t>
            </w:r>
            <w:r>
              <w:rPr>
                <w:rFonts w:ascii="Aptos" w:hAnsi="Aptos" w:cs="Arial"/>
                <w:sz w:val="18"/>
                <w:szCs w:val="18"/>
              </w:rPr>
              <w:t>&gt;1</w:t>
            </w:r>
            <w:r w:rsidRPr="00C627B7">
              <w:rPr>
                <w:rFonts w:ascii="Aptos" w:hAnsi="Aptos" w:cs="Arial"/>
                <w:sz w:val="18"/>
                <w:szCs w:val="18"/>
              </w:rPr>
              <w:t>2</w:t>
            </w:r>
            <w:r>
              <w:rPr>
                <w:rFonts w:ascii="Aptos" w:hAnsi="Aptos" w:cs="Arial"/>
                <w:sz w:val="18"/>
                <w:szCs w:val="18"/>
              </w:rPr>
              <w:t xml:space="preserve"> years</w:t>
            </w:r>
          </w:p>
        </w:tc>
        <w:tc>
          <w:tcPr>
            <w:tcW w:w="1843" w:type="dxa"/>
            <w:vAlign w:val="center"/>
          </w:tcPr>
          <w:p w14:paraId="2DC9C410"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309 parents </w:t>
            </w:r>
          </w:p>
          <w:p w14:paraId="30736C2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(173 mothers, 136 fathers)</w:t>
            </w:r>
          </w:p>
        </w:tc>
        <w:tc>
          <w:tcPr>
            <w:tcW w:w="2409" w:type="dxa"/>
            <w:vAlign w:val="center"/>
          </w:tcPr>
          <w:p w14:paraId="57092C45" w14:textId="77777777" w:rsidR="00C32EAC" w:rsidRPr="00C627B7" w:rsidRDefault="00C32EAC" w:rsidP="0017434E">
            <w:pPr>
              <w:jc w:val="center"/>
              <w:rPr>
                <w:rFonts w:ascii="Aptos" w:hAnsi="Aptos"/>
                <w:sz w:val="18"/>
                <w:szCs w:val="18"/>
              </w:rPr>
            </w:pPr>
            <w:r w:rsidRPr="00C627B7">
              <w:rPr>
                <w:rFonts w:ascii="Aptos" w:hAnsi="Aptos" w:cs="Arial"/>
                <w:sz w:val="18"/>
                <w:szCs w:val="18"/>
              </w:rPr>
              <w:t xml:space="preserve">(1) NOSI-K </w:t>
            </w:r>
            <w:r>
              <w:rPr>
                <w:rFonts w:ascii="Aptos" w:hAnsi="Aptos" w:cs="Arial"/>
                <w:sz w:val="18"/>
                <w:szCs w:val="18"/>
              </w:rPr>
              <w:t xml:space="preserve">– </w:t>
            </w:r>
            <w:r w:rsidRPr="00C627B7">
              <w:rPr>
                <w:rFonts w:ascii="Aptos" w:hAnsi="Aptos" w:cs="Arial"/>
                <w:sz w:val="18"/>
                <w:szCs w:val="18"/>
              </w:rPr>
              <w:t>Dutch</w:t>
            </w:r>
            <w:r>
              <w:rPr>
                <w:rFonts w:ascii="Aptos" w:hAnsi="Aptos" w:cs="Arial"/>
                <w:sz w:val="18"/>
                <w:szCs w:val="18"/>
              </w:rPr>
              <w:t xml:space="preserve"> </w:t>
            </w:r>
            <w:r w:rsidRPr="00C627B7">
              <w:rPr>
                <w:rFonts w:ascii="Aptos" w:hAnsi="Aptos" w:cs="Arial"/>
                <w:sz w:val="18"/>
                <w:szCs w:val="18"/>
              </w:rPr>
              <w:t>shortened version of the Parenting Stress Index, (2) corresponding depression anxiety and hostility subscales of the Dutch</w:t>
            </w:r>
          </w:p>
          <w:p w14:paraId="15F448EE"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Symptom Checklist – 90 (SCL-90), (3) the Child Behavior Checklist: </w:t>
            </w:r>
            <w:r>
              <w:rPr>
                <w:rFonts w:ascii="Aptos" w:hAnsi="Aptos" w:cs="Arial"/>
                <w:sz w:val="18"/>
                <w:szCs w:val="18"/>
              </w:rPr>
              <w:t>a</w:t>
            </w:r>
            <w:r w:rsidRPr="00C627B7">
              <w:rPr>
                <w:rFonts w:ascii="Aptos" w:hAnsi="Aptos" w:cs="Arial"/>
                <w:sz w:val="18"/>
                <w:szCs w:val="18"/>
              </w:rPr>
              <w:t>ges</w:t>
            </w:r>
          </w:p>
          <w:p w14:paraId="579EA196" w14:textId="77777777" w:rsidR="00C32EAC" w:rsidRPr="00C627B7" w:rsidRDefault="00C32EAC" w:rsidP="0017434E">
            <w:pPr>
              <w:jc w:val="center"/>
              <w:rPr>
                <w:rFonts w:ascii="Aptos" w:hAnsi="Aptos"/>
                <w:sz w:val="18"/>
                <w:szCs w:val="18"/>
              </w:rPr>
            </w:pPr>
            <w:r w:rsidRPr="00C627B7">
              <w:rPr>
                <w:rFonts w:ascii="Aptos" w:hAnsi="Aptos" w:cs="Arial"/>
                <w:sz w:val="18"/>
                <w:szCs w:val="18"/>
              </w:rPr>
              <w:t>1</w:t>
            </w:r>
            <w:r>
              <w:rPr>
                <w:rFonts w:ascii="Aptos" w:hAnsi="Aptos" w:cs="Arial"/>
                <w:sz w:val="18"/>
                <w:szCs w:val="18"/>
              </w:rPr>
              <w:t>.5</w:t>
            </w:r>
            <w:r w:rsidRPr="00C627B7">
              <w:rPr>
                <w:rFonts w:ascii="Aptos" w:hAnsi="Aptos" w:cs="Arial"/>
                <w:sz w:val="18"/>
                <w:szCs w:val="18"/>
              </w:rPr>
              <w:t xml:space="preserve"> to 5 (CBCL 1</w:t>
            </w:r>
            <w:r>
              <w:rPr>
                <w:rFonts w:ascii="Aptos" w:hAnsi="Aptos" w:cs="Arial"/>
                <w:sz w:val="18"/>
                <w:szCs w:val="18"/>
              </w:rPr>
              <w:t>.5</w:t>
            </w:r>
            <w:r w:rsidRPr="00C627B7">
              <w:rPr>
                <w:rFonts w:ascii="Aptos" w:hAnsi="Aptos" w:cs="Arial"/>
                <w:sz w:val="18"/>
                <w:szCs w:val="18"/>
              </w:rPr>
              <w:t>-5), (4) the</w:t>
            </w:r>
          </w:p>
          <w:p w14:paraId="7BA9CA23" w14:textId="77777777" w:rsidR="00C32EAC" w:rsidRPr="00C627B7" w:rsidRDefault="00C32EAC" w:rsidP="0017434E">
            <w:pPr>
              <w:jc w:val="center"/>
              <w:rPr>
                <w:rFonts w:ascii="Aptos" w:hAnsi="Aptos"/>
                <w:sz w:val="18"/>
                <w:szCs w:val="18"/>
              </w:rPr>
            </w:pPr>
            <w:r w:rsidRPr="00C627B7">
              <w:rPr>
                <w:rFonts w:ascii="Aptos" w:hAnsi="Aptos" w:cs="Arial"/>
                <w:sz w:val="18"/>
                <w:szCs w:val="18"/>
              </w:rPr>
              <w:t xml:space="preserve">Child Behavior Checklist: </w:t>
            </w:r>
            <w:r>
              <w:rPr>
                <w:rFonts w:ascii="Aptos" w:hAnsi="Aptos" w:cs="Arial"/>
                <w:sz w:val="18"/>
                <w:szCs w:val="18"/>
              </w:rPr>
              <w:t>a</w:t>
            </w:r>
            <w:r w:rsidRPr="00C627B7">
              <w:rPr>
                <w:rFonts w:ascii="Aptos" w:hAnsi="Aptos" w:cs="Arial"/>
                <w:sz w:val="18"/>
                <w:szCs w:val="18"/>
              </w:rPr>
              <w:t>ges 6 to 18 (CBCL 6-18)</w:t>
            </w:r>
          </w:p>
        </w:tc>
        <w:tc>
          <w:tcPr>
            <w:tcW w:w="1418" w:type="dxa"/>
            <w:vAlign w:val="center"/>
          </w:tcPr>
          <w:p w14:paraId="3BBC87F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Published normative data</w:t>
            </w:r>
          </w:p>
        </w:tc>
        <w:tc>
          <w:tcPr>
            <w:tcW w:w="1134" w:type="dxa"/>
            <w:vAlign w:val="center"/>
          </w:tcPr>
          <w:p w14:paraId="4AB8F442" w14:textId="77777777" w:rsidR="00C32EAC" w:rsidRPr="00674FE0" w:rsidRDefault="00C32EAC" w:rsidP="0017434E">
            <w:pPr>
              <w:jc w:val="center"/>
              <w:rPr>
                <w:rFonts w:ascii="Aptos" w:hAnsi="Aptos" w:cs="Arial"/>
                <w:sz w:val="18"/>
                <w:szCs w:val="18"/>
              </w:rPr>
            </w:pPr>
            <w:r>
              <w:rPr>
                <w:rFonts w:ascii="Aptos" w:hAnsi="Aptos" w:cs="Arial"/>
                <w:sz w:val="18"/>
                <w:szCs w:val="18"/>
              </w:rPr>
              <w:t>Emotional</w:t>
            </w:r>
          </w:p>
        </w:tc>
      </w:tr>
      <w:tr w:rsidR="00C32EAC" w:rsidRPr="00C627B7" w14:paraId="71862CF1" w14:textId="77777777" w:rsidTr="0017434E">
        <w:trPr>
          <w:trHeight w:val="300"/>
          <w:jc w:val="center"/>
        </w:trPr>
        <w:tc>
          <w:tcPr>
            <w:tcW w:w="1271" w:type="dxa"/>
            <w:vAlign w:val="center"/>
          </w:tcPr>
          <w:p w14:paraId="168D7874"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lastRenderedPageBreak/>
              <w:t>Van Lierde et al., 2012</w:t>
            </w:r>
          </w:p>
        </w:tc>
        <w:tc>
          <w:tcPr>
            <w:tcW w:w="1276" w:type="dxa"/>
            <w:vAlign w:val="center"/>
          </w:tcPr>
          <w:p w14:paraId="4C52B615" w14:textId="77777777" w:rsidR="00C32EAC" w:rsidRDefault="00C32EAC" w:rsidP="0017434E">
            <w:pPr>
              <w:jc w:val="center"/>
              <w:rPr>
                <w:rFonts w:ascii="Aptos" w:hAnsi="Aptos" w:cs="Arial"/>
                <w:sz w:val="18"/>
                <w:szCs w:val="18"/>
              </w:rPr>
            </w:pPr>
            <w:r>
              <w:rPr>
                <w:rFonts w:ascii="Aptos" w:hAnsi="Aptos" w:cs="Arial"/>
                <w:sz w:val="18"/>
                <w:szCs w:val="18"/>
              </w:rPr>
              <w:t xml:space="preserve">Single centre </w:t>
            </w:r>
          </w:p>
          <w:p w14:paraId="1C20297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(Belgium)</w:t>
            </w:r>
          </w:p>
        </w:tc>
        <w:tc>
          <w:tcPr>
            <w:tcW w:w="1134" w:type="dxa"/>
            <w:vAlign w:val="center"/>
          </w:tcPr>
          <w:p w14:paraId="18E34193"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UCLP</w:t>
            </w:r>
          </w:p>
        </w:tc>
        <w:tc>
          <w:tcPr>
            <w:tcW w:w="1134" w:type="dxa"/>
            <w:vAlign w:val="center"/>
          </w:tcPr>
          <w:p w14:paraId="6157769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10-17</w:t>
            </w:r>
            <w:r>
              <w:rPr>
                <w:rFonts w:ascii="Aptos" w:hAnsi="Aptos" w:cs="Arial"/>
                <w:sz w:val="18"/>
                <w:szCs w:val="18"/>
              </w:rPr>
              <w:t xml:space="preserve"> years</w:t>
            </w:r>
          </w:p>
        </w:tc>
        <w:tc>
          <w:tcPr>
            <w:tcW w:w="2268" w:type="dxa"/>
            <w:vAlign w:val="center"/>
          </w:tcPr>
          <w:p w14:paraId="736DAF62" w14:textId="77777777" w:rsidR="00C32EAC" w:rsidRPr="00C627B7" w:rsidRDefault="00C32EAC" w:rsidP="0017434E">
            <w:pPr>
              <w:spacing w:after="160" w:line="257" w:lineRule="auto"/>
              <w:jc w:val="center"/>
              <w:rPr>
                <w:rFonts w:ascii="Aptos" w:hAnsi="Aptos"/>
                <w:sz w:val="18"/>
                <w:szCs w:val="18"/>
              </w:rPr>
            </w:pPr>
            <w:r>
              <w:rPr>
                <w:rFonts w:ascii="Aptos" w:eastAsia="Aptos" w:hAnsi="Aptos" w:cs="Aptos"/>
                <w:sz w:val="18"/>
                <w:szCs w:val="18"/>
              </w:rPr>
              <w:t>S</w:t>
            </w:r>
            <w:r w:rsidRPr="00C627B7">
              <w:rPr>
                <w:rFonts w:ascii="Aptos" w:eastAsia="Aptos" w:hAnsi="Aptos" w:cs="Aptos"/>
                <w:sz w:val="18"/>
                <w:szCs w:val="18"/>
              </w:rPr>
              <w:t>yndromic UCLP, secondary pharyngeal surgery, cognitive deficiency, neuromotor dysfunction or residual hard palate fistula and specific hearing threshold</w:t>
            </w:r>
          </w:p>
        </w:tc>
        <w:tc>
          <w:tcPr>
            <w:tcW w:w="1843" w:type="dxa"/>
            <w:vAlign w:val="center"/>
          </w:tcPr>
          <w:p w14:paraId="51EE40B5" w14:textId="77777777" w:rsidR="00C32EAC" w:rsidRDefault="00C32EAC" w:rsidP="0017434E">
            <w:pPr>
              <w:jc w:val="center"/>
              <w:rPr>
                <w:rFonts w:ascii="Aptos" w:hAnsi="Aptos" w:cs="Arial"/>
                <w:sz w:val="18"/>
                <w:szCs w:val="18"/>
              </w:rPr>
            </w:pPr>
            <w:r>
              <w:rPr>
                <w:rFonts w:ascii="Aptos" w:hAnsi="Aptos" w:cs="Arial"/>
                <w:sz w:val="18"/>
                <w:szCs w:val="18"/>
              </w:rPr>
              <w:t xml:space="preserve">Parents of </w:t>
            </w:r>
            <w:r w:rsidRPr="00C627B7">
              <w:rPr>
                <w:rFonts w:ascii="Aptos" w:hAnsi="Aptos" w:cs="Arial"/>
                <w:sz w:val="18"/>
                <w:szCs w:val="18"/>
              </w:rPr>
              <w:t xml:space="preserve">43 </w:t>
            </w:r>
            <w:r>
              <w:rPr>
                <w:rFonts w:ascii="Aptos" w:hAnsi="Aptos" w:cs="Arial"/>
                <w:sz w:val="18"/>
                <w:szCs w:val="18"/>
              </w:rPr>
              <w:t xml:space="preserve">children with </w:t>
            </w:r>
            <w:r w:rsidRPr="00C627B7">
              <w:rPr>
                <w:rFonts w:ascii="Aptos" w:hAnsi="Aptos" w:cs="Arial"/>
                <w:sz w:val="18"/>
                <w:szCs w:val="18"/>
              </w:rPr>
              <w:t>UCLP</w:t>
            </w:r>
            <w:r>
              <w:rPr>
                <w:rFonts w:ascii="Aptos" w:hAnsi="Aptos" w:cs="Arial"/>
                <w:sz w:val="18"/>
                <w:szCs w:val="18"/>
              </w:rPr>
              <w:t xml:space="preserve"> </w:t>
            </w:r>
            <w:r w:rsidRPr="00C627B7">
              <w:rPr>
                <w:rFonts w:ascii="Aptos" w:hAnsi="Aptos" w:cs="Arial"/>
                <w:sz w:val="18"/>
                <w:szCs w:val="18"/>
              </w:rPr>
              <w:t xml:space="preserve">(28 boys, 15 girls) </w:t>
            </w:r>
          </w:p>
          <w:p w14:paraId="3C352E34" w14:textId="77777777" w:rsidR="00C32EAC" w:rsidRDefault="00C32EAC" w:rsidP="0017434E">
            <w:pPr>
              <w:jc w:val="center"/>
              <w:rPr>
                <w:rFonts w:ascii="Aptos" w:hAnsi="Aptos" w:cs="Arial"/>
                <w:sz w:val="18"/>
                <w:szCs w:val="18"/>
              </w:rPr>
            </w:pPr>
          </w:p>
          <w:p w14:paraId="5F3A618C" w14:textId="77777777" w:rsidR="00C32EAC" w:rsidRPr="00C627B7" w:rsidRDefault="00C32EAC" w:rsidP="0017434E">
            <w:pPr>
              <w:jc w:val="center"/>
              <w:rPr>
                <w:rFonts w:ascii="Aptos" w:hAnsi="Aptos"/>
                <w:sz w:val="18"/>
                <w:szCs w:val="18"/>
              </w:rPr>
            </w:pPr>
            <w:r>
              <w:rPr>
                <w:rFonts w:ascii="Aptos" w:hAnsi="Aptos" w:cs="Arial"/>
                <w:sz w:val="18"/>
                <w:szCs w:val="18"/>
              </w:rPr>
              <w:t>Controls: 43 families</w:t>
            </w:r>
          </w:p>
        </w:tc>
        <w:tc>
          <w:tcPr>
            <w:tcW w:w="2409" w:type="dxa"/>
            <w:vAlign w:val="center"/>
          </w:tcPr>
          <w:p w14:paraId="5DBD1DD6"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Cleft Evaluation Profile (CEP)</w:t>
            </w:r>
          </w:p>
        </w:tc>
        <w:tc>
          <w:tcPr>
            <w:tcW w:w="1418" w:type="dxa"/>
            <w:vAlign w:val="center"/>
          </w:tcPr>
          <w:p w14:paraId="3B2E7CC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Age and gender matched </w:t>
            </w:r>
            <w:r>
              <w:rPr>
                <w:rFonts w:ascii="Aptos" w:hAnsi="Aptos" w:cs="Arial"/>
                <w:sz w:val="18"/>
                <w:szCs w:val="18"/>
              </w:rPr>
              <w:t>control group</w:t>
            </w:r>
          </w:p>
        </w:tc>
        <w:tc>
          <w:tcPr>
            <w:tcW w:w="1134" w:type="dxa"/>
            <w:vAlign w:val="center"/>
          </w:tcPr>
          <w:p w14:paraId="01749BB5"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28978C9A" w14:textId="77777777" w:rsidTr="0017434E">
        <w:trPr>
          <w:trHeight w:val="300"/>
          <w:jc w:val="center"/>
        </w:trPr>
        <w:tc>
          <w:tcPr>
            <w:tcW w:w="1271" w:type="dxa"/>
            <w:vAlign w:val="center"/>
          </w:tcPr>
          <w:p w14:paraId="4377109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 xml:space="preserve">Wallace </w:t>
            </w:r>
            <w:r>
              <w:rPr>
                <w:rFonts w:ascii="Aptos" w:hAnsi="Aptos" w:cs="Arial"/>
                <w:sz w:val="18"/>
                <w:szCs w:val="18"/>
              </w:rPr>
              <w:t>&amp;</w:t>
            </w:r>
            <w:r w:rsidRPr="00C627B7">
              <w:rPr>
                <w:rFonts w:ascii="Aptos" w:hAnsi="Aptos" w:cs="Arial"/>
                <w:sz w:val="18"/>
                <w:szCs w:val="18"/>
              </w:rPr>
              <w:t xml:space="preserve"> Mattner, 2017</w:t>
            </w:r>
          </w:p>
        </w:tc>
        <w:tc>
          <w:tcPr>
            <w:tcW w:w="1276" w:type="dxa"/>
            <w:vAlign w:val="center"/>
          </w:tcPr>
          <w:p w14:paraId="49C52E2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Multi-centred (Australia)</w:t>
            </w:r>
          </w:p>
        </w:tc>
        <w:tc>
          <w:tcPr>
            <w:tcW w:w="1134" w:type="dxa"/>
            <w:vAlign w:val="center"/>
          </w:tcPr>
          <w:p w14:paraId="2C8957B4"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CP / CLP</w:t>
            </w:r>
          </w:p>
        </w:tc>
        <w:tc>
          <w:tcPr>
            <w:tcW w:w="1134" w:type="dxa"/>
            <w:vAlign w:val="center"/>
          </w:tcPr>
          <w:p w14:paraId="2BF668B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25-38</w:t>
            </w:r>
            <w:r>
              <w:rPr>
                <w:rFonts w:ascii="Aptos" w:hAnsi="Aptos" w:cs="Arial"/>
                <w:sz w:val="18"/>
                <w:szCs w:val="18"/>
              </w:rPr>
              <w:t xml:space="preserve"> years</w:t>
            </w:r>
          </w:p>
        </w:tc>
        <w:tc>
          <w:tcPr>
            <w:tcW w:w="2268" w:type="dxa"/>
            <w:vAlign w:val="center"/>
          </w:tcPr>
          <w:p w14:paraId="271AE8AD"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Child with multiple birth anomalies</w:t>
            </w:r>
          </w:p>
        </w:tc>
        <w:tc>
          <w:tcPr>
            <w:tcW w:w="1843" w:type="dxa"/>
            <w:vAlign w:val="center"/>
          </w:tcPr>
          <w:p w14:paraId="4E5D0C4A" w14:textId="77777777" w:rsidR="00C32EAC" w:rsidRDefault="00C32EAC" w:rsidP="0017434E">
            <w:pPr>
              <w:jc w:val="center"/>
              <w:rPr>
                <w:rFonts w:ascii="Aptos" w:hAnsi="Aptos" w:cs="Arial"/>
                <w:sz w:val="18"/>
                <w:szCs w:val="18"/>
              </w:rPr>
            </w:pPr>
            <w:r w:rsidRPr="00C627B7">
              <w:rPr>
                <w:rFonts w:ascii="Aptos" w:hAnsi="Aptos" w:cs="Arial"/>
                <w:sz w:val="18"/>
                <w:szCs w:val="18"/>
              </w:rPr>
              <w:t xml:space="preserve">5 parents </w:t>
            </w:r>
          </w:p>
          <w:p w14:paraId="62AD4BBF"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(4 mothers, 1 father)</w:t>
            </w:r>
          </w:p>
        </w:tc>
        <w:tc>
          <w:tcPr>
            <w:tcW w:w="2409" w:type="dxa"/>
            <w:vAlign w:val="center"/>
          </w:tcPr>
          <w:p w14:paraId="2D3FC89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w:t>
            </w:r>
          </w:p>
        </w:tc>
        <w:tc>
          <w:tcPr>
            <w:tcW w:w="1418" w:type="dxa"/>
            <w:vAlign w:val="center"/>
          </w:tcPr>
          <w:p w14:paraId="02FDFE8E"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651B3093" w14:textId="77777777" w:rsidR="00C32EAC" w:rsidRDefault="00C32EAC" w:rsidP="0017434E">
            <w:pPr>
              <w:jc w:val="center"/>
              <w:rPr>
                <w:rFonts w:ascii="Aptos" w:hAnsi="Aptos" w:cs="Arial"/>
                <w:sz w:val="18"/>
                <w:szCs w:val="18"/>
              </w:rPr>
            </w:pPr>
            <w:r>
              <w:rPr>
                <w:rFonts w:ascii="Aptos" w:hAnsi="Aptos" w:cs="Arial"/>
                <w:sz w:val="18"/>
                <w:szCs w:val="18"/>
              </w:rPr>
              <w:t>Emotional</w:t>
            </w:r>
          </w:p>
          <w:p w14:paraId="5F2370F0" w14:textId="77777777" w:rsidR="00C32EAC" w:rsidRDefault="00C32EAC" w:rsidP="0017434E">
            <w:pPr>
              <w:jc w:val="center"/>
              <w:rPr>
                <w:rFonts w:ascii="Aptos" w:hAnsi="Aptos" w:cs="Arial"/>
                <w:sz w:val="18"/>
                <w:szCs w:val="18"/>
              </w:rPr>
            </w:pPr>
            <w:r>
              <w:rPr>
                <w:rFonts w:ascii="Aptos" w:hAnsi="Aptos" w:cs="Arial"/>
                <w:sz w:val="18"/>
                <w:szCs w:val="18"/>
              </w:rPr>
              <w:t>Social</w:t>
            </w:r>
          </w:p>
          <w:p w14:paraId="6DB0897E" w14:textId="77777777" w:rsidR="00C32EAC" w:rsidRPr="00674FE0" w:rsidRDefault="00C32EAC" w:rsidP="0017434E">
            <w:pPr>
              <w:jc w:val="center"/>
              <w:rPr>
                <w:rFonts w:ascii="Aptos" w:hAnsi="Aptos" w:cs="Arial"/>
                <w:sz w:val="18"/>
                <w:szCs w:val="18"/>
              </w:rPr>
            </w:pPr>
            <w:r>
              <w:rPr>
                <w:rFonts w:ascii="Aptos" w:hAnsi="Aptos" w:cs="Arial"/>
                <w:sz w:val="18"/>
                <w:szCs w:val="18"/>
              </w:rPr>
              <w:t>Care</w:t>
            </w:r>
          </w:p>
        </w:tc>
      </w:tr>
      <w:tr w:rsidR="00C32EAC" w:rsidRPr="00C627B7" w14:paraId="790359BC" w14:textId="77777777" w:rsidTr="0017434E">
        <w:trPr>
          <w:trHeight w:val="300"/>
          <w:jc w:val="center"/>
        </w:trPr>
        <w:tc>
          <w:tcPr>
            <w:tcW w:w="1271" w:type="dxa"/>
            <w:vAlign w:val="center"/>
          </w:tcPr>
          <w:p w14:paraId="58F9C41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Wogden et al., 2019</w:t>
            </w:r>
          </w:p>
        </w:tc>
        <w:tc>
          <w:tcPr>
            <w:tcW w:w="1276" w:type="dxa"/>
            <w:vAlign w:val="center"/>
          </w:tcPr>
          <w:p w14:paraId="00E47F86" w14:textId="77777777" w:rsidR="00C32EAC" w:rsidRDefault="00C32EAC" w:rsidP="0017434E">
            <w:pPr>
              <w:jc w:val="center"/>
              <w:rPr>
                <w:rFonts w:ascii="Aptos" w:hAnsi="Aptos" w:cs="Arial"/>
                <w:sz w:val="18"/>
                <w:szCs w:val="18"/>
              </w:rPr>
            </w:pPr>
            <w:r>
              <w:rPr>
                <w:rFonts w:ascii="Aptos" w:hAnsi="Aptos" w:cs="Arial"/>
                <w:sz w:val="18"/>
                <w:szCs w:val="18"/>
              </w:rPr>
              <w:t>Charitable organisation</w:t>
            </w:r>
          </w:p>
          <w:p w14:paraId="58FCF100" w14:textId="77777777" w:rsidR="00C32EAC" w:rsidRPr="00C627B7" w:rsidRDefault="00C32EAC" w:rsidP="0017434E">
            <w:pPr>
              <w:jc w:val="center"/>
              <w:rPr>
                <w:rFonts w:ascii="Aptos" w:hAnsi="Aptos" w:cs="Arial"/>
                <w:sz w:val="18"/>
                <w:szCs w:val="18"/>
              </w:rPr>
            </w:pPr>
            <w:r>
              <w:rPr>
                <w:rFonts w:ascii="Aptos" w:hAnsi="Aptos" w:cs="Arial"/>
                <w:sz w:val="18"/>
                <w:szCs w:val="18"/>
              </w:rPr>
              <w:t>(UK)</w:t>
            </w:r>
          </w:p>
        </w:tc>
        <w:tc>
          <w:tcPr>
            <w:tcW w:w="1134" w:type="dxa"/>
            <w:vAlign w:val="center"/>
          </w:tcPr>
          <w:p w14:paraId="7AB6651D" w14:textId="77777777" w:rsidR="00C32EAC" w:rsidRPr="00C627B7" w:rsidRDefault="00C32EAC" w:rsidP="0017434E">
            <w:pPr>
              <w:jc w:val="center"/>
              <w:rPr>
                <w:rFonts w:ascii="Aptos" w:eastAsia="Arial" w:hAnsi="Aptos" w:cs="Arial"/>
                <w:color w:val="000000" w:themeColor="text1"/>
                <w:sz w:val="18"/>
                <w:szCs w:val="18"/>
              </w:rPr>
            </w:pPr>
            <w:r w:rsidRPr="00C627B7">
              <w:rPr>
                <w:rFonts w:ascii="Aptos" w:eastAsia="Arial" w:hAnsi="Aptos" w:cs="Arial"/>
                <w:color w:val="000000" w:themeColor="text1"/>
                <w:sz w:val="18"/>
                <w:szCs w:val="18"/>
              </w:rPr>
              <w:t>CL / CP / CLP</w:t>
            </w:r>
          </w:p>
        </w:tc>
        <w:tc>
          <w:tcPr>
            <w:tcW w:w="1134" w:type="dxa"/>
            <w:vAlign w:val="center"/>
          </w:tcPr>
          <w:p w14:paraId="4252063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12-25</w:t>
            </w:r>
            <w:r>
              <w:rPr>
                <w:rFonts w:ascii="Aptos" w:hAnsi="Aptos" w:cs="Arial"/>
                <w:sz w:val="18"/>
                <w:szCs w:val="18"/>
              </w:rPr>
              <w:t xml:space="preserve"> years</w:t>
            </w:r>
          </w:p>
        </w:tc>
        <w:tc>
          <w:tcPr>
            <w:tcW w:w="2268" w:type="dxa"/>
            <w:vAlign w:val="center"/>
          </w:tcPr>
          <w:p w14:paraId="5FC54F6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2F844A69"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30 participants: 11 young people (3 male, 8 female), 17 parents (13 mothers, 4 fathers),</w:t>
            </w:r>
          </w:p>
          <w:p w14:paraId="01275AC4" w14:textId="77777777" w:rsidR="00C32EAC" w:rsidRPr="00C627B7" w:rsidRDefault="00C32EAC" w:rsidP="0017434E">
            <w:pPr>
              <w:jc w:val="center"/>
              <w:rPr>
                <w:rFonts w:ascii="Aptos" w:hAnsi="Aptos"/>
                <w:sz w:val="18"/>
                <w:szCs w:val="18"/>
              </w:rPr>
            </w:pPr>
            <w:r w:rsidRPr="00C627B7">
              <w:rPr>
                <w:rFonts w:ascii="Aptos" w:hAnsi="Aptos" w:cs="Arial"/>
                <w:sz w:val="18"/>
                <w:szCs w:val="18"/>
              </w:rPr>
              <w:t>5 professionals</w:t>
            </w:r>
          </w:p>
        </w:tc>
        <w:tc>
          <w:tcPr>
            <w:tcW w:w="2409" w:type="dxa"/>
            <w:vAlign w:val="center"/>
          </w:tcPr>
          <w:p w14:paraId="5DD1C2A8"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interviews (young people) and unvalidated online survey (parents and HCPs)</w:t>
            </w:r>
          </w:p>
        </w:tc>
        <w:tc>
          <w:tcPr>
            <w:tcW w:w="1418" w:type="dxa"/>
            <w:vAlign w:val="center"/>
          </w:tcPr>
          <w:p w14:paraId="53257C60" w14:textId="77777777" w:rsidR="00C32EAC" w:rsidRPr="00C627B7" w:rsidRDefault="00C32EAC" w:rsidP="0017434E">
            <w:pPr>
              <w:jc w:val="center"/>
              <w:rPr>
                <w:rFonts w:ascii="Aptos" w:hAnsi="Aptos" w:cs="Arial"/>
                <w:sz w:val="18"/>
                <w:szCs w:val="18"/>
              </w:rPr>
            </w:pPr>
            <w:r>
              <w:rPr>
                <w:rFonts w:ascii="Aptos" w:hAnsi="Aptos" w:cs="Arial"/>
                <w:sz w:val="18"/>
                <w:szCs w:val="18"/>
              </w:rPr>
              <w:t>N</w:t>
            </w:r>
            <w:r w:rsidRPr="00C627B7">
              <w:rPr>
                <w:rFonts w:ascii="Aptos" w:hAnsi="Aptos" w:cs="Arial"/>
                <w:sz w:val="18"/>
                <w:szCs w:val="18"/>
              </w:rPr>
              <w:t>one</w:t>
            </w:r>
          </w:p>
        </w:tc>
        <w:tc>
          <w:tcPr>
            <w:tcW w:w="1134" w:type="dxa"/>
            <w:vAlign w:val="center"/>
          </w:tcPr>
          <w:p w14:paraId="60214FE8"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23DAFDCB" w14:textId="77777777" w:rsidTr="0017434E">
        <w:trPr>
          <w:trHeight w:val="300"/>
          <w:jc w:val="center"/>
        </w:trPr>
        <w:tc>
          <w:tcPr>
            <w:tcW w:w="1271" w:type="dxa"/>
            <w:vAlign w:val="center"/>
          </w:tcPr>
          <w:p w14:paraId="1096751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Zeytinoğlu et al., 2016</w:t>
            </w:r>
          </w:p>
        </w:tc>
        <w:tc>
          <w:tcPr>
            <w:tcW w:w="1276" w:type="dxa"/>
            <w:vAlign w:val="center"/>
          </w:tcPr>
          <w:p w14:paraId="7715B2B6"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1675F066" w14:textId="77777777" w:rsidR="00C32EAC" w:rsidRPr="003556A5"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45942B5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1-4</w:t>
            </w:r>
            <w:r>
              <w:rPr>
                <w:rFonts w:ascii="Aptos" w:hAnsi="Aptos" w:cs="Arial"/>
                <w:sz w:val="18"/>
                <w:szCs w:val="18"/>
              </w:rPr>
              <w:t xml:space="preserve"> years</w:t>
            </w:r>
          </w:p>
        </w:tc>
        <w:tc>
          <w:tcPr>
            <w:tcW w:w="2268" w:type="dxa"/>
            <w:vAlign w:val="center"/>
          </w:tcPr>
          <w:p w14:paraId="604F3125"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Not reported</w:t>
            </w:r>
          </w:p>
        </w:tc>
        <w:tc>
          <w:tcPr>
            <w:tcW w:w="1843" w:type="dxa"/>
            <w:vAlign w:val="center"/>
          </w:tcPr>
          <w:p w14:paraId="591D4D67"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 fathers</w:t>
            </w:r>
          </w:p>
        </w:tc>
        <w:tc>
          <w:tcPr>
            <w:tcW w:w="2409" w:type="dxa"/>
            <w:vAlign w:val="center"/>
          </w:tcPr>
          <w:p w14:paraId="542F5703"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w:t>
            </w:r>
            <w:r>
              <w:rPr>
                <w:rFonts w:ascii="Aptos" w:hAnsi="Aptos" w:cs="Arial"/>
                <w:sz w:val="18"/>
                <w:szCs w:val="18"/>
              </w:rPr>
              <w:t>s</w:t>
            </w:r>
          </w:p>
        </w:tc>
        <w:tc>
          <w:tcPr>
            <w:tcW w:w="1418" w:type="dxa"/>
            <w:vAlign w:val="center"/>
          </w:tcPr>
          <w:p w14:paraId="3729EBD3" w14:textId="77777777" w:rsidR="00C32EAC" w:rsidRPr="00C627B7" w:rsidRDefault="00C32EAC" w:rsidP="0017434E">
            <w:pPr>
              <w:jc w:val="center"/>
              <w:rPr>
                <w:rFonts w:ascii="Aptos" w:hAnsi="Aptos" w:cs="Arial"/>
                <w:sz w:val="18"/>
                <w:szCs w:val="18"/>
              </w:rPr>
            </w:pPr>
            <w:r>
              <w:rPr>
                <w:rFonts w:ascii="Aptos" w:hAnsi="Aptos" w:cs="Arial"/>
                <w:sz w:val="18"/>
                <w:szCs w:val="18"/>
              </w:rPr>
              <w:t>N/A</w:t>
            </w:r>
          </w:p>
        </w:tc>
        <w:tc>
          <w:tcPr>
            <w:tcW w:w="1134" w:type="dxa"/>
            <w:vAlign w:val="center"/>
          </w:tcPr>
          <w:p w14:paraId="5E48E068" w14:textId="77777777" w:rsidR="00C32EAC" w:rsidRDefault="00C32EAC" w:rsidP="0017434E">
            <w:pPr>
              <w:jc w:val="center"/>
              <w:rPr>
                <w:rFonts w:ascii="Aptos" w:hAnsi="Aptos"/>
                <w:sz w:val="18"/>
                <w:szCs w:val="18"/>
              </w:rPr>
            </w:pPr>
            <w:r>
              <w:rPr>
                <w:rFonts w:ascii="Aptos" w:hAnsi="Aptos"/>
                <w:sz w:val="18"/>
                <w:szCs w:val="18"/>
              </w:rPr>
              <w:t>Emotional</w:t>
            </w:r>
          </w:p>
          <w:p w14:paraId="2CD5DF0F" w14:textId="77777777" w:rsidR="00C32EAC" w:rsidRPr="00674FE0" w:rsidRDefault="00C32EAC" w:rsidP="0017434E">
            <w:pPr>
              <w:jc w:val="center"/>
              <w:rPr>
                <w:rFonts w:ascii="Aptos" w:hAnsi="Aptos"/>
                <w:sz w:val="18"/>
                <w:szCs w:val="18"/>
              </w:rPr>
            </w:pPr>
            <w:r>
              <w:rPr>
                <w:rFonts w:ascii="Aptos" w:hAnsi="Aptos"/>
                <w:sz w:val="18"/>
                <w:szCs w:val="18"/>
              </w:rPr>
              <w:t>Care</w:t>
            </w:r>
          </w:p>
        </w:tc>
      </w:tr>
      <w:tr w:rsidR="00C32EAC" w:rsidRPr="00C627B7" w14:paraId="138AA726" w14:textId="77777777" w:rsidTr="0017434E">
        <w:trPr>
          <w:trHeight w:val="300"/>
          <w:jc w:val="center"/>
        </w:trPr>
        <w:tc>
          <w:tcPr>
            <w:tcW w:w="1271" w:type="dxa"/>
            <w:vAlign w:val="center"/>
          </w:tcPr>
          <w:p w14:paraId="23472931"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Zeytinoğlu et al., 2017</w:t>
            </w:r>
          </w:p>
        </w:tc>
        <w:tc>
          <w:tcPr>
            <w:tcW w:w="1276" w:type="dxa"/>
            <w:vAlign w:val="center"/>
          </w:tcPr>
          <w:p w14:paraId="7C040B79" w14:textId="77777777" w:rsidR="00C32EAC" w:rsidRPr="00C627B7" w:rsidRDefault="00C32EAC" w:rsidP="0017434E">
            <w:pPr>
              <w:jc w:val="center"/>
              <w:rPr>
                <w:rFonts w:ascii="Aptos" w:hAnsi="Aptos" w:cs="Arial"/>
                <w:sz w:val="18"/>
                <w:szCs w:val="18"/>
              </w:rPr>
            </w:pPr>
            <w:r>
              <w:rPr>
                <w:rFonts w:ascii="Aptos" w:hAnsi="Aptos" w:cs="Arial"/>
                <w:sz w:val="18"/>
                <w:szCs w:val="18"/>
              </w:rPr>
              <w:t>S</w:t>
            </w:r>
            <w:r w:rsidRPr="00C627B7">
              <w:rPr>
                <w:rFonts w:ascii="Aptos" w:hAnsi="Aptos" w:cs="Arial"/>
                <w:sz w:val="18"/>
                <w:szCs w:val="18"/>
              </w:rPr>
              <w:t>ingle centre (US</w:t>
            </w:r>
            <w:r>
              <w:rPr>
                <w:rFonts w:ascii="Aptos" w:hAnsi="Aptos" w:cs="Arial"/>
                <w:sz w:val="18"/>
                <w:szCs w:val="18"/>
              </w:rPr>
              <w:t>A</w:t>
            </w:r>
            <w:r w:rsidRPr="00C627B7">
              <w:rPr>
                <w:rFonts w:ascii="Aptos" w:hAnsi="Aptos" w:cs="Arial"/>
                <w:sz w:val="18"/>
                <w:szCs w:val="18"/>
              </w:rPr>
              <w:t>)</w:t>
            </w:r>
          </w:p>
        </w:tc>
        <w:tc>
          <w:tcPr>
            <w:tcW w:w="1134" w:type="dxa"/>
            <w:vAlign w:val="center"/>
          </w:tcPr>
          <w:p w14:paraId="42391685" w14:textId="77777777" w:rsidR="00C32EAC" w:rsidRPr="00EF7590" w:rsidRDefault="00C32EAC" w:rsidP="0017434E">
            <w:pPr>
              <w:jc w:val="center"/>
              <w:rPr>
                <w:rFonts w:ascii="Aptos" w:eastAsia="Arial" w:hAnsi="Aptos" w:cs="Arial"/>
                <w:sz w:val="18"/>
                <w:szCs w:val="18"/>
              </w:rPr>
            </w:pPr>
            <w:r w:rsidRPr="00C627B7">
              <w:rPr>
                <w:rFonts w:ascii="Aptos" w:eastAsia="Arial" w:hAnsi="Aptos" w:cs="Arial"/>
                <w:color w:val="000000" w:themeColor="text1"/>
                <w:sz w:val="18"/>
                <w:szCs w:val="18"/>
              </w:rPr>
              <w:t>CL / CP / CLP</w:t>
            </w:r>
          </w:p>
        </w:tc>
        <w:tc>
          <w:tcPr>
            <w:tcW w:w="1134" w:type="dxa"/>
            <w:vAlign w:val="center"/>
          </w:tcPr>
          <w:p w14:paraId="2321C602"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1-4</w:t>
            </w:r>
            <w:r>
              <w:rPr>
                <w:rFonts w:ascii="Aptos" w:hAnsi="Aptos" w:cs="Arial"/>
                <w:sz w:val="18"/>
                <w:szCs w:val="18"/>
              </w:rPr>
              <w:t xml:space="preserve"> years</w:t>
            </w:r>
          </w:p>
        </w:tc>
        <w:tc>
          <w:tcPr>
            <w:tcW w:w="2268" w:type="dxa"/>
            <w:vAlign w:val="center"/>
          </w:tcPr>
          <w:p w14:paraId="61B5FE76" w14:textId="77777777" w:rsidR="00C32EAC" w:rsidRPr="00C627B7" w:rsidRDefault="00C32EAC" w:rsidP="0017434E">
            <w:pPr>
              <w:jc w:val="center"/>
              <w:rPr>
                <w:rFonts w:ascii="Aptos" w:hAnsi="Aptos"/>
                <w:sz w:val="18"/>
                <w:szCs w:val="18"/>
              </w:rPr>
            </w:pPr>
            <w:r>
              <w:rPr>
                <w:rFonts w:ascii="Aptos" w:hAnsi="Aptos" w:cs="Arial"/>
                <w:sz w:val="18"/>
                <w:szCs w:val="18"/>
              </w:rPr>
              <w:t>Inability</w:t>
            </w:r>
            <w:r w:rsidRPr="00C627B7">
              <w:rPr>
                <w:rFonts w:ascii="Aptos" w:hAnsi="Aptos" w:cs="Arial"/>
                <w:sz w:val="18"/>
                <w:szCs w:val="18"/>
              </w:rPr>
              <w:t xml:space="preserve"> to read and/or understand English, presence of a</w:t>
            </w:r>
            <w:r>
              <w:rPr>
                <w:rFonts w:ascii="Aptos" w:hAnsi="Aptos" w:cs="Arial"/>
                <w:sz w:val="18"/>
                <w:szCs w:val="18"/>
              </w:rPr>
              <w:t xml:space="preserve"> </w:t>
            </w:r>
            <w:r w:rsidRPr="00C627B7">
              <w:rPr>
                <w:rFonts w:ascii="Aptos" w:hAnsi="Aptos" w:cs="Arial"/>
                <w:sz w:val="18"/>
                <w:szCs w:val="18"/>
              </w:rPr>
              <w:t>cognitive or physical disability</w:t>
            </w:r>
            <w:r>
              <w:rPr>
                <w:rFonts w:ascii="Aptos" w:hAnsi="Aptos" w:cs="Arial"/>
                <w:sz w:val="18"/>
                <w:szCs w:val="18"/>
              </w:rPr>
              <w:t xml:space="preserve">, </w:t>
            </w:r>
            <w:r w:rsidRPr="00C627B7">
              <w:rPr>
                <w:rFonts w:ascii="Aptos" w:hAnsi="Aptos" w:cs="Arial"/>
                <w:sz w:val="18"/>
                <w:szCs w:val="18"/>
              </w:rPr>
              <w:t>child diagnosed with other significant health problems</w:t>
            </w:r>
          </w:p>
        </w:tc>
        <w:tc>
          <w:tcPr>
            <w:tcW w:w="1843" w:type="dxa"/>
            <w:vAlign w:val="center"/>
          </w:tcPr>
          <w:p w14:paraId="1DEFD680"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17 couples</w:t>
            </w:r>
          </w:p>
        </w:tc>
        <w:tc>
          <w:tcPr>
            <w:tcW w:w="2409" w:type="dxa"/>
            <w:vAlign w:val="center"/>
          </w:tcPr>
          <w:p w14:paraId="1504B9FB" w14:textId="77777777" w:rsidR="00C32EAC" w:rsidRPr="00C627B7" w:rsidRDefault="00C32EAC" w:rsidP="0017434E">
            <w:pPr>
              <w:jc w:val="center"/>
              <w:rPr>
                <w:rFonts w:ascii="Aptos" w:hAnsi="Aptos" w:cs="Arial"/>
                <w:sz w:val="18"/>
                <w:szCs w:val="18"/>
              </w:rPr>
            </w:pPr>
            <w:r w:rsidRPr="00C627B7">
              <w:rPr>
                <w:rFonts w:ascii="Aptos" w:hAnsi="Aptos" w:cs="Arial"/>
                <w:sz w:val="18"/>
                <w:szCs w:val="18"/>
              </w:rPr>
              <w:t>Semi-structured interview and the Revised Dyadic Adjustment Scale (RDAS)</w:t>
            </w:r>
          </w:p>
          <w:p w14:paraId="715F7E9D" w14:textId="77777777" w:rsidR="00C32EAC" w:rsidRPr="00C627B7" w:rsidRDefault="00C32EAC" w:rsidP="0017434E">
            <w:pPr>
              <w:jc w:val="center"/>
              <w:rPr>
                <w:rFonts w:ascii="Aptos" w:hAnsi="Aptos" w:cs="Arial"/>
                <w:sz w:val="18"/>
                <w:szCs w:val="18"/>
              </w:rPr>
            </w:pPr>
          </w:p>
        </w:tc>
        <w:tc>
          <w:tcPr>
            <w:tcW w:w="1418" w:type="dxa"/>
            <w:vAlign w:val="center"/>
          </w:tcPr>
          <w:p w14:paraId="77894238" w14:textId="77777777" w:rsidR="00C32EAC" w:rsidRPr="00C627B7" w:rsidRDefault="00C32EAC" w:rsidP="0017434E">
            <w:pPr>
              <w:jc w:val="center"/>
              <w:rPr>
                <w:rFonts w:ascii="Aptos" w:hAnsi="Aptos" w:cs="Arial"/>
                <w:sz w:val="18"/>
                <w:szCs w:val="18"/>
              </w:rPr>
            </w:pPr>
            <w:r>
              <w:rPr>
                <w:rFonts w:ascii="Aptos" w:hAnsi="Aptos" w:cs="Arial"/>
                <w:sz w:val="18"/>
                <w:szCs w:val="18"/>
              </w:rPr>
              <w:t>None</w:t>
            </w:r>
          </w:p>
        </w:tc>
        <w:tc>
          <w:tcPr>
            <w:tcW w:w="1134" w:type="dxa"/>
            <w:vAlign w:val="center"/>
          </w:tcPr>
          <w:p w14:paraId="67BE61D7" w14:textId="77777777" w:rsidR="00C32EAC" w:rsidRDefault="00C32EAC" w:rsidP="0017434E">
            <w:pPr>
              <w:jc w:val="center"/>
              <w:rPr>
                <w:rFonts w:ascii="Aptos" w:hAnsi="Aptos"/>
                <w:sz w:val="18"/>
                <w:szCs w:val="18"/>
              </w:rPr>
            </w:pPr>
            <w:r>
              <w:rPr>
                <w:rFonts w:ascii="Aptos" w:hAnsi="Aptos"/>
                <w:sz w:val="18"/>
                <w:szCs w:val="18"/>
              </w:rPr>
              <w:t>Emotional</w:t>
            </w:r>
          </w:p>
          <w:p w14:paraId="0DBC6CEB" w14:textId="77777777" w:rsidR="00C32EAC" w:rsidRDefault="00C32EAC" w:rsidP="0017434E">
            <w:pPr>
              <w:jc w:val="center"/>
              <w:rPr>
                <w:rFonts w:ascii="Aptos" w:hAnsi="Aptos"/>
                <w:sz w:val="18"/>
                <w:szCs w:val="18"/>
              </w:rPr>
            </w:pPr>
            <w:r>
              <w:rPr>
                <w:rFonts w:ascii="Aptos" w:hAnsi="Aptos"/>
                <w:sz w:val="18"/>
                <w:szCs w:val="18"/>
              </w:rPr>
              <w:t>Social</w:t>
            </w:r>
          </w:p>
          <w:p w14:paraId="10AB37DC" w14:textId="77777777" w:rsidR="00C32EAC" w:rsidRPr="00674FE0" w:rsidRDefault="00C32EAC" w:rsidP="0017434E">
            <w:pPr>
              <w:jc w:val="center"/>
              <w:rPr>
                <w:rFonts w:ascii="Aptos" w:hAnsi="Aptos"/>
                <w:sz w:val="18"/>
                <w:szCs w:val="18"/>
              </w:rPr>
            </w:pPr>
            <w:r>
              <w:rPr>
                <w:rFonts w:ascii="Aptos" w:hAnsi="Aptos"/>
                <w:sz w:val="18"/>
                <w:szCs w:val="18"/>
              </w:rPr>
              <w:t>Care</w:t>
            </w:r>
          </w:p>
        </w:tc>
      </w:tr>
    </w:tbl>
    <w:p w14:paraId="493B276F" w14:textId="77777777" w:rsidR="00C32EAC" w:rsidRPr="001E488D" w:rsidRDefault="00C32EAC" w:rsidP="00C32EAC">
      <w:pPr>
        <w:rPr>
          <w:rFonts w:ascii="Aptos" w:hAnsi="Aptos"/>
          <w:sz w:val="20"/>
          <w:szCs w:val="20"/>
        </w:rPr>
      </w:pPr>
    </w:p>
    <w:p w14:paraId="214E570E" w14:textId="77777777" w:rsidR="000D795A" w:rsidRDefault="000D795A" w:rsidP="00ED3557">
      <w:pPr>
        <w:pStyle w:val="NoSpacing"/>
        <w:jc w:val="both"/>
        <w:rPr>
          <w:rFonts w:ascii="Arial" w:hAnsi="Arial" w:cs="Arial"/>
        </w:rPr>
      </w:pPr>
    </w:p>
    <w:p w14:paraId="68053660" w14:textId="77777777" w:rsidR="00C32EAC" w:rsidRDefault="00C32EAC" w:rsidP="00ED3557">
      <w:pPr>
        <w:pStyle w:val="NoSpacing"/>
        <w:jc w:val="both"/>
        <w:rPr>
          <w:rFonts w:ascii="Arial" w:hAnsi="Arial" w:cs="Arial"/>
        </w:rPr>
      </w:pPr>
    </w:p>
    <w:p w14:paraId="524B7DB7" w14:textId="77777777" w:rsidR="00C32EAC" w:rsidRDefault="00C32EAC" w:rsidP="00ED3557">
      <w:pPr>
        <w:pStyle w:val="NoSpacing"/>
        <w:jc w:val="both"/>
        <w:rPr>
          <w:rFonts w:ascii="Arial" w:hAnsi="Arial" w:cs="Arial"/>
        </w:rPr>
      </w:pPr>
    </w:p>
    <w:p w14:paraId="0F36A842" w14:textId="77777777" w:rsidR="00C32EAC" w:rsidRDefault="00C32EAC" w:rsidP="00ED3557">
      <w:pPr>
        <w:pStyle w:val="NoSpacing"/>
        <w:jc w:val="both"/>
        <w:rPr>
          <w:rFonts w:ascii="Arial" w:hAnsi="Arial" w:cs="Arial"/>
        </w:rPr>
      </w:pPr>
    </w:p>
    <w:p w14:paraId="6FB7C1EF" w14:textId="77777777" w:rsidR="00C32EAC" w:rsidRDefault="00C32EAC" w:rsidP="00ED3557">
      <w:pPr>
        <w:pStyle w:val="NoSpacing"/>
        <w:jc w:val="both"/>
        <w:rPr>
          <w:rFonts w:ascii="Arial" w:hAnsi="Arial" w:cs="Arial"/>
        </w:rPr>
      </w:pPr>
    </w:p>
    <w:p w14:paraId="16210781" w14:textId="77777777" w:rsidR="00C32EAC" w:rsidRDefault="00C32EAC" w:rsidP="00ED3557">
      <w:pPr>
        <w:pStyle w:val="NoSpacing"/>
        <w:jc w:val="both"/>
        <w:rPr>
          <w:rFonts w:ascii="Arial" w:hAnsi="Arial" w:cs="Arial"/>
        </w:rPr>
      </w:pPr>
    </w:p>
    <w:p w14:paraId="361C9334" w14:textId="77777777" w:rsidR="00C32EAC" w:rsidRDefault="00C32EAC" w:rsidP="00ED3557">
      <w:pPr>
        <w:pStyle w:val="NoSpacing"/>
        <w:jc w:val="both"/>
        <w:rPr>
          <w:rFonts w:ascii="Arial" w:hAnsi="Arial" w:cs="Arial"/>
        </w:rPr>
      </w:pPr>
    </w:p>
    <w:p w14:paraId="43501E1B" w14:textId="77777777" w:rsidR="00C32EAC" w:rsidRDefault="00C32EAC" w:rsidP="00ED3557">
      <w:pPr>
        <w:pStyle w:val="NoSpacing"/>
        <w:jc w:val="both"/>
        <w:rPr>
          <w:rFonts w:ascii="Arial" w:hAnsi="Arial" w:cs="Arial"/>
        </w:rPr>
      </w:pPr>
    </w:p>
    <w:p w14:paraId="7F7518BD" w14:textId="77777777" w:rsidR="00C32EAC" w:rsidRDefault="00C32EAC" w:rsidP="00ED3557">
      <w:pPr>
        <w:pStyle w:val="NoSpacing"/>
        <w:jc w:val="both"/>
        <w:rPr>
          <w:rFonts w:ascii="Arial" w:hAnsi="Arial" w:cs="Arial"/>
        </w:rPr>
      </w:pPr>
    </w:p>
    <w:p w14:paraId="17571DCA" w14:textId="77777777" w:rsidR="00C32EAC" w:rsidRDefault="00C32EAC" w:rsidP="00ED3557">
      <w:pPr>
        <w:pStyle w:val="NoSpacing"/>
        <w:jc w:val="both"/>
        <w:rPr>
          <w:rFonts w:ascii="Arial" w:hAnsi="Arial" w:cs="Arial"/>
        </w:rPr>
      </w:pPr>
    </w:p>
    <w:p w14:paraId="641172B8" w14:textId="77777777" w:rsidR="007E5ABE" w:rsidRDefault="007E5ABE" w:rsidP="007E5ABE">
      <w:pPr>
        <w:jc w:val="both"/>
        <w:rPr>
          <w:rFonts w:ascii="Arial" w:hAnsi="Arial" w:cs="Arial"/>
          <w:b/>
          <w:bCs/>
          <w:sz w:val="24"/>
        </w:rPr>
      </w:pPr>
      <w:r w:rsidRPr="009E0ED0">
        <w:rPr>
          <w:rFonts w:ascii="Arial" w:hAnsi="Arial" w:cs="Arial"/>
          <w:b/>
          <w:bCs/>
          <w:sz w:val="24"/>
        </w:rPr>
        <w:lastRenderedPageBreak/>
        <w:t xml:space="preserve">Table 2 – </w:t>
      </w:r>
      <w:r w:rsidRPr="00725B78">
        <w:rPr>
          <w:rFonts w:ascii="Arial" w:hAnsi="Arial" w:cs="Arial"/>
          <w:sz w:val="24"/>
        </w:rPr>
        <w:t xml:space="preserve">Predictors of </w:t>
      </w:r>
      <w:r>
        <w:rPr>
          <w:rFonts w:ascii="Arial" w:hAnsi="Arial" w:cs="Arial"/>
          <w:sz w:val="24"/>
        </w:rPr>
        <w:t>Parental Adjustment</w:t>
      </w:r>
    </w:p>
    <w:p w14:paraId="0C6ADE67" w14:textId="77777777" w:rsidR="007E5ABE" w:rsidRPr="009E0ED0" w:rsidRDefault="007E5ABE" w:rsidP="007E5ABE">
      <w:pPr>
        <w:pStyle w:val="NoSpacing"/>
      </w:pPr>
    </w:p>
    <w:tbl>
      <w:tblPr>
        <w:tblStyle w:val="TableGrid"/>
        <w:tblW w:w="0" w:type="auto"/>
        <w:jc w:val="center"/>
        <w:tblLook w:val="04A0" w:firstRow="1" w:lastRow="0" w:firstColumn="1" w:lastColumn="0" w:noHBand="0" w:noVBand="1"/>
      </w:tblPr>
      <w:tblGrid>
        <w:gridCol w:w="4531"/>
        <w:gridCol w:w="4485"/>
      </w:tblGrid>
      <w:tr w:rsidR="007E5ABE" w14:paraId="05ED69E8" w14:textId="77777777" w:rsidTr="0017434E">
        <w:trPr>
          <w:jc w:val="center"/>
        </w:trPr>
        <w:tc>
          <w:tcPr>
            <w:tcW w:w="4531" w:type="dxa"/>
            <w:vAlign w:val="center"/>
          </w:tcPr>
          <w:p w14:paraId="7AE2DBEC" w14:textId="77777777" w:rsidR="007E5ABE" w:rsidRPr="009E0ED0" w:rsidRDefault="007E5ABE" w:rsidP="0017434E">
            <w:pPr>
              <w:jc w:val="center"/>
              <w:rPr>
                <w:rFonts w:ascii="Arial" w:hAnsi="Arial" w:cs="Arial"/>
                <w:b/>
                <w:bCs/>
              </w:rPr>
            </w:pPr>
            <w:r w:rsidRPr="009E0ED0">
              <w:rPr>
                <w:rFonts w:ascii="Arial" w:hAnsi="Arial" w:cs="Arial"/>
                <w:b/>
                <w:bCs/>
              </w:rPr>
              <w:t>Risk Factors for Psychological Distress</w:t>
            </w:r>
          </w:p>
        </w:tc>
        <w:tc>
          <w:tcPr>
            <w:tcW w:w="4485" w:type="dxa"/>
            <w:vAlign w:val="center"/>
          </w:tcPr>
          <w:p w14:paraId="6C1BEA03" w14:textId="77777777" w:rsidR="007E5ABE" w:rsidRPr="009E0ED0" w:rsidRDefault="007E5ABE" w:rsidP="0017434E">
            <w:pPr>
              <w:jc w:val="center"/>
              <w:rPr>
                <w:rFonts w:ascii="Arial" w:hAnsi="Arial" w:cs="Arial"/>
                <w:b/>
                <w:bCs/>
              </w:rPr>
            </w:pPr>
            <w:r w:rsidRPr="009E0ED0">
              <w:rPr>
                <w:rFonts w:ascii="Arial" w:hAnsi="Arial" w:cs="Arial"/>
                <w:b/>
                <w:bCs/>
              </w:rPr>
              <w:t>Protective Factors for Psychological Distress</w:t>
            </w:r>
          </w:p>
        </w:tc>
      </w:tr>
      <w:tr w:rsidR="007E5ABE" w14:paraId="5BE8DA46" w14:textId="77777777" w:rsidTr="0017434E">
        <w:trPr>
          <w:trHeight w:val="6830"/>
          <w:jc w:val="center"/>
        </w:trPr>
        <w:tc>
          <w:tcPr>
            <w:tcW w:w="4531" w:type="dxa"/>
            <w:vAlign w:val="center"/>
          </w:tcPr>
          <w:p w14:paraId="0004A3A8" w14:textId="77777777" w:rsidR="007E5ABE" w:rsidRPr="009E0ED0" w:rsidRDefault="007E5ABE" w:rsidP="0017434E">
            <w:pPr>
              <w:jc w:val="center"/>
              <w:rPr>
                <w:rFonts w:ascii="Arial" w:hAnsi="Arial" w:cs="Arial"/>
              </w:rPr>
            </w:pPr>
            <w:r>
              <w:rPr>
                <w:rFonts w:ascii="Arial" w:hAnsi="Arial" w:cs="Arial"/>
              </w:rPr>
              <w:t>A postnatal diagnosis</w:t>
            </w:r>
          </w:p>
          <w:p w14:paraId="4D070440" w14:textId="77777777" w:rsidR="007E5ABE" w:rsidRPr="009E0ED0" w:rsidRDefault="007E5ABE" w:rsidP="0017434E">
            <w:pPr>
              <w:jc w:val="center"/>
              <w:rPr>
                <w:rFonts w:ascii="Arial" w:hAnsi="Arial" w:cs="Arial"/>
              </w:rPr>
            </w:pPr>
            <w:r>
              <w:rPr>
                <w:rFonts w:ascii="Arial" w:hAnsi="Arial" w:cs="Arial"/>
              </w:rPr>
              <w:t>Delayed diagnosis</w:t>
            </w:r>
          </w:p>
          <w:p w14:paraId="213AE924" w14:textId="77777777" w:rsidR="007E5ABE" w:rsidRDefault="007E5ABE" w:rsidP="0017434E">
            <w:pPr>
              <w:jc w:val="center"/>
              <w:rPr>
                <w:rFonts w:ascii="Arial" w:hAnsi="Arial" w:cs="Arial"/>
              </w:rPr>
            </w:pPr>
            <w:r>
              <w:rPr>
                <w:rFonts w:ascii="Arial" w:hAnsi="Arial" w:cs="Arial"/>
              </w:rPr>
              <w:t>Older age at time of diagnosis</w:t>
            </w:r>
          </w:p>
          <w:p w14:paraId="6C0EBBE7" w14:textId="77777777" w:rsidR="007E5ABE" w:rsidRDefault="007E5ABE" w:rsidP="0017434E">
            <w:pPr>
              <w:jc w:val="center"/>
              <w:rPr>
                <w:rFonts w:ascii="Arial" w:hAnsi="Arial" w:cs="Arial"/>
              </w:rPr>
            </w:pPr>
            <w:r>
              <w:rPr>
                <w:rFonts w:ascii="Arial" w:hAnsi="Arial" w:cs="Arial"/>
              </w:rPr>
              <w:t>Pre-existing mental health condition</w:t>
            </w:r>
          </w:p>
          <w:p w14:paraId="0C4B851B" w14:textId="77777777" w:rsidR="007E5ABE" w:rsidRDefault="007E5ABE" w:rsidP="0017434E">
            <w:pPr>
              <w:jc w:val="center"/>
              <w:rPr>
                <w:rFonts w:ascii="Arial" w:hAnsi="Arial" w:cs="Arial"/>
              </w:rPr>
            </w:pPr>
            <w:r>
              <w:rPr>
                <w:rFonts w:ascii="Arial" w:hAnsi="Arial" w:cs="Arial"/>
              </w:rPr>
              <w:t>Lower annual income</w:t>
            </w:r>
          </w:p>
          <w:p w14:paraId="483E1DC5" w14:textId="77777777" w:rsidR="007E5ABE" w:rsidRDefault="007E5ABE" w:rsidP="0017434E">
            <w:pPr>
              <w:jc w:val="center"/>
              <w:rPr>
                <w:rFonts w:ascii="Arial" w:hAnsi="Arial" w:cs="Arial"/>
              </w:rPr>
            </w:pPr>
            <w:r>
              <w:rPr>
                <w:rFonts w:ascii="Arial" w:hAnsi="Arial" w:cs="Arial"/>
              </w:rPr>
              <w:t>Fewer years of parental education</w:t>
            </w:r>
          </w:p>
          <w:p w14:paraId="1208FAEA" w14:textId="77777777" w:rsidR="007E5ABE" w:rsidRDefault="007E5ABE" w:rsidP="0017434E">
            <w:pPr>
              <w:jc w:val="center"/>
              <w:rPr>
                <w:rFonts w:ascii="Arial" w:hAnsi="Arial" w:cs="Arial"/>
              </w:rPr>
            </w:pPr>
            <w:r>
              <w:rPr>
                <w:rFonts w:ascii="Arial" w:hAnsi="Arial" w:cs="Arial"/>
              </w:rPr>
              <w:t>Minority ethnic group</w:t>
            </w:r>
          </w:p>
          <w:p w14:paraId="7D8EAF82" w14:textId="77777777" w:rsidR="007E5ABE" w:rsidRPr="009E0ED0" w:rsidRDefault="007E5ABE" w:rsidP="0017434E">
            <w:pPr>
              <w:jc w:val="center"/>
              <w:rPr>
                <w:rFonts w:ascii="Arial" w:hAnsi="Arial" w:cs="Arial"/>
              </w:rPr>
            </w:pPr>
            <w:r>
              <w:rPr>
                <w:rFonts w:ascii="Arial" w:hAnsi="Arial" w:cs="Arial"/>
              </w:rPr>
              <w:t>Lack of understanding about aetiology</w:t>
            </w:r>
          </w:p>
          <w:p w14:paraId="65EFF986" w14:textId="77777777" w:rsidR="007E5ABE" w:rsidRDefault="007E5ABE" w:rsidP="0017434E">
            <w:pPr>
              <w:jc w:val="center"/>
              <w:rPr>
                <w:rFonts w:ascii="Arial" w:hAnsi="Arial" w:cs="Arial"/>
              </w:rPr>
            </w:pPr>
            <w:r>
              <w:rPr>
                <w:rFonts w:ascii="Arial" w:hAnsi="Arial" w:cs="Arial"/>
              </w:rPr>
              <w:t>Self-blame</w:t>
            </w:r>
          </w:p>
          <w:p w14:paraId="424467B7" w14:textId="77777777" w:rsidR="007E5ABE" w:rsidRDefault="007E5ABE" w:rsidP="0017434E">
            <w:pPr>
              <w:jc w:val="center"/>
              <w:rPr>
                <w:rFonts w:ascii="Arial" w:hAnsi="Arial" w:cs="Arial"/>
              </w:rPr>
            </w:pPr>
            <w:r>
              <w:rPr>
                <w:rFonts w:ascii="Arial" w:hAnsi="Arial" w:cs="Arial"/>
              </w:rPr>
              <w:t>Difficult interactions with health professionals</w:t>
            </w:r>
          </w:p>
          <w:p w14:paraId="554BAFBF" w14:textId="77777777" w:rsidR="007E5ABE" w:rsidRPr="009E0ED0" w:rsidRDefault="007E5ABE" w:rsidP="0017434E">
            <w:pPr>
              <w:jc w:val="center"/>
              <w:rPr>
                <w:rFonts w:ascii="Arial" w:hAnsi="Arial" w:cs="Arial"/>
              </w:rPr>
            </w:pPr>
            <w:r>
              <w:rPr>
                <w:rFonts w:ascii="Arial" w:hAnsi="Arial" w:cs="Arial"/>
              </w:rPr>
              <w:t>A negative appraisal of CL/P</w:t>
            </w:r>
          </w:p>
          <w:p w14:paraId="53A20B2D" w14:textId="77777777" w:rsidR="007E5ABE" w:rsidRDefault="007E5ABE" w:rsidP="0017434E">
            <w:pPr>
              <w:jc w:val="center"/>
              <w:rPr>
                <w:rFonts w:ascii="Arial" w:hAnsi="Arial" w:cs="Arial"/>
              </w:rPr>
            </w:pPr>
            <w:r>
              <w:rPr>
                <w:rFonts w:ascii="Arial" w:hAnsi="Arial" w:cs="Arial"/>
              </w:rPr>
              <w:t>Lack of relevant and timely information</w:t>
            </w:r>
          </w:p>
          <w:p w14:paraId="0A93A08E" w14:textId="77777777" w:rsidR="007E5ABE" w:rsidRPr="009E0ED0" w:rsidRDefault="007E5ABE" w:rsidP="0017434E">
            <w:pPr>
              <w:jc w:val="center"/>
              <w:rPr>
                <w:rFonts w:ascii="Arial" w:hAnsi="Arial" w:cs="Arial"/>
              </w:rPr>
            </w:pPr>
            <w:r>
              <w:rPr>
                <w:rFonts w:ascii="Arial" w:hAnsi="Arial" w:cs="Arial"/>
              </w:rPr>
              <w:t>Perceived stigma</w:t>
            </w:r>
          </w:p>
          <w:p w14:paraId="5C832DF1" w14:textId="77777777" w:rsidR="007E5ABE" w:rsidRDefault="007E5ABE" w:rsidP="0017434E">
            <w:pPr>
              <w:jc w:val="center"/>
              <w:rPr>
                <w:rFonts w:ascii="Arial" w:hAnsi="Arial" w:cs="Arial"/>
              </w:rPr>
            </w:pPr>
            <w:r>
              <w:rPr>
                <w:rFonts w:ascii="Arial" w:hAnsi="Arial" w:cs="Arial"/>
              </w:rPr>
              <w:t>Feeding difficulties</w:t>
            </w:r>
          </w:p>
          <w:p w14:paraId="2F8665E5" w14:textId="77777777" w:rsidR="007E5ABE" w:rsidRDefault="007E5ABE" w:rsidP="0017434E">
            <w:pPr>
              <w:jc w:val="center"/>
              <w:rPr>
                <w:rFonts w:ascii="Arial" w:hAnsi="Arial" w:cs="Arial"/>
              </w:rPr>
            </w:pPr>
            <w:r>
              <w:rPr>
                <w:rFonts w:ascii="Arial" w:hAnsi="Arial" w:cs="Arial"/>
              </w:rPr>
              <w:t>Presence of a syndrome</w:t>
            </w:r>
          </w:p>
          <w:p w14:paraId="51FFD8E2" w14:textId="77777777" w:rsidR="007E5ABE" w:rsidRDefault="007E5ABE" w:rsidP="0017434E">
            <w:pPr>
              <w:jc w:val="center"/>
              <w:rPr>
                <w:rFonts w:ascii="Arial" w:hAnsi="Arial" w:cs="Arial"/>
              </w:rPr>
            </w:pPr>
            <w:r>
              <w:rPr>
                <w:rFonts w:ascii="Arial" w:hAnsi="Arial" w:cs="Arial"/>
              </w:rPr>
              <w:t>Avoidant/restraint coping</w:t>
            </w:r>
          </w:p>
          <w:p w14:paraId="5F303602" w14:textId="77777777" w:rsidR="007E5ABE" w:rsidRPr="009E0ED0" w:rsidRDefault="007E5ABE" w:rsidP="0017434E">
            <w:pPr>
              <w:jc w:val="center"/>
              <w:rPr>
                <w:rFonts w:ascii="Arial" w:hAnsi="Arial" w:cs="Arial"/>
              </w:rPr>
            </w:pPr>
            <w:r>
              <w:rPr>
                <w:rFonts w:ascii="Arial" w:hAnsi="Arial" w:cs="Arial"/>
              </w:rPr>
              <w:t>Burden of care</w:t>
            </w:r>
          </w:p>
          <w:p w14:paraId="5794D7BF" w14:textId="77777777" w:rsidR="007E5ABE" w:rsidRDefault="007E5ABE" w:rsidP="0017434E">
            <w:pPr>
              <w:jc w:val="center"/>
              <w:rPr>
                <w:rFonts w:ascii="Arial" w:hAnsi="Arial" w:cs="Arial"/>
              </w:rPr>
            </w:pPr>
            <w:r>
              <w:rPr>
                <w:rFonts w:ascii="Arial" w:hAnsi="Arial" w:cs="Arial"/>
              </w:rPr>
              <w:t>Poor care coordination</w:t>
            </w:r>
          </w:p>
          <w:p w14:paraId="04259F3F" w14:textId="77777777" w:rsidR="007E5ABE" w:rsidRDefault="007E5ABE" w:rsidP="0017434E">
            <w:pPr>
              <w:jc w:val="center"/>
              <w:rPr>
                <w:rFonts w:ascii="Arial" w:hAnsi="Arial" w:cs="Arial"/>
              </w:rPr>
            </w:pPr>
            <w:r>
              <w:rPr>
                <w:rFonts w:ascii="Arial" w:hAnsi="Arial" w:cs="Arial"/>
              </w:rPr>
              <w:t>Childcare difficulties</w:t>
            </w:r>
          </w:p>
          <w:p w14:paraId="325AD3BB" w14:textId="77777777" w:rsidR="007E5ABE" w:rsidRPr="009E0ED0" w:rsidRDefault="007E5ABE" w:rsidP="0017434E">
            <w:pPr>
              <w:jc w:val="center"/>
              <w:rPr>
                <w:rFonts w:ascii="Arial" w:hAnsi="Arial" w:cs="Arial"/>
              </w:rPr>
            </w:pPr>
            <w:r>
              <w:rPr>
                <w:rFonts w:ascii="Arial" w:hAnsi="Arial" w:cs="Arial"/>
              </w:rPr>
              <w:t>Type of health insurance</w:t>
            </w:r>
          </w:p>
          <w:p w14:paraId="61798E57" w14:textId="77777777" w:rsidR="007E5ABE" w:rsidRPr="009E0ED0" w:rsidRDefault="007E5ABE" w:rsidP="0017434E">
            <w:pPr>
              <w:jc w:val="center"/>
              <w:rPr>
                <w:rFonts w:ascii="Arial" w:hAnsi="Arial" w:cs="Arial"/>
              </w:rPr>
            </w:pPr>
            <w:r>
              <w:rPr>
                <w:rFonts w:ascii="Arial" w:hAnsi="Arial" w:cs="Arial"/>
              </w:rPr>
              <w:t>Surgical complications</w:t>
            </w:r>
          </w:p>
          <w:p w14:paraId="0F567E8B" w14:textId="77777777" w:rsidR="007E5ABE" w:rsidRPr="009E0ED0" w:rsidRDefault="007E5ABE" w:rsidP="0017434E">
            <w:pPr>
              <w:jc w:val="center"/>
              <w:rPr>
                <w:rFonts w:ascii="Arial" w:hAnsi="Arial" w:cs="Arial"/>
              </w:rPr>
            </w:pPr>
            <w:r>
              <w:rPr>
                <w:rFonts w:ascii="Arial" w:hAnsi="Arial" w:cs="Arial"/>
              </w:rPr>
              <w:t>Hearing difficulties</w:t>
            </w:r>
          </w:p>
          <w:p w14:paraId="0441534C" w14:textId="77777777" w:rsidR="007E5ABE" w:rsidRPr="009E0ED0" w:rsidRDefault="007E5ABE" w:rsidP="0017434E">
            <w:pPr>
              <w:jc w:val="center"/>
              <w:rPr>
                <w:rFonts w:ascii="Arial" w:hAnsi="Arial" w:cs="Arial"/>
              </w:rPr>
            </w:pPr>
            <w:r>
              <w:rPr>
                <w:rFonts w:ascii="Arial" w:hAnsi="Arial" w:cs="Arial"/>
              </w:rPr>
              <w:t>Low speech intelligibility</w:t>
            </w:r>
          </w:p>
          <w:p w14:paraId="592531F2" w14:textId="77777777" w:rsidR="007E5ABE" w:rsidRPr="009E0ED0" w:rsidRDefault="007E5ABE" w:rsidP="0017434E">
            <w:pPr>
              <w:jc w:val="center"/>
              <w:rPr>
                <w:rFonts w:ascii="Arial" w:hAnsi="Arial" w:cs="Arial"/>
              </w:rPr>
            </w:pPr>
            <w:r>
              <w:rPr>
                <w:rFonts w:ascii="Arial" w:hAnsi="Arial" w:cs="Arial"/>
              </w:rPr>
              <w:t>Behavioural problems in the child</w:t>
            </w:r>
          </w:p>
          <w:p w14:paraId="02F9F89E" w14:textId="77777777" w:rsidR="007E5ABE" w:rsidRPr="009E0ED0" w:rsidRDefault="007E5ABE" w:rsidP="0017434E">
            <w:pPr>
              <w:jc w:val="center"/>
              <w:rPr>
                <w:rFonts w:ascii="Arial" w:hAnsi="Arial" w:cs="Arial"/>
              </w:rPr>
            </w:pPr>
            <w:r>
              <w:rPr>
                <w:rFonts w:ascii="Arial" w:hAnsi="Arial" w:cs="Arial"/>
              </w:rPr>
              <w:t>Intensive treatment stage</w:t>
            </w:r>
          </w:p>
          <w:p w14:paraId="4AC387DC" w14:textId="77777777" w:rsidR="007E5ABE" w:rsidRPr="009E0ED0" w:rsidRDefault="007E5ABE" w:rsidP="0017434E">
            <w:pPr>
              <w:jc w:val="center"/>
              <w:rPr>
                <w:rFonts w:ascii="Arial" w:hAnsi="Arial" w:cs="Arial"/>
              </w:rPr>
            </w:pPr>
            <w:r>
              <w:rPr>
                <w:rFonts w:ascii="Arial" w:hAnsi="Arial" w:cs="Arial"/>
              </w:rPr>
              <w:t>Lack of shared decision-making</w:t>
            </w:r>
          </w:p>
        </w:tc>
        <w:tc>
          <w:tcPr>
            <w:tcW w:w="4485" w:type="dxa"/>
            <w:vAlign w:val="center"/>
          </w:tcPr>
          <w:p w14:paraId="4A3FE12F" w14:textId="77777777" w:rsidR="007E5ABE" w:rsidRPr="009E0ED0" w:rsidRDefault="007E5ABE" w:rsidP="0017434E">
            <w:pPr>
              <w:jc w:val="center"/>
              <w:rPr>
                <w:rFonts w:ascii="Arial" w:hAnsi="Arial" w:cs="Arial"/>
              </w:rPr>
            </w:pPr>
            <w:r>
              <w:rPr>
                <w:rFonts w:ascii="Arial" w:hAnsi="Arial" w:cs="Arial"/>
              </w:rPr>
              <w:t>Positive outlook on life</w:t>
            </w:r>
          </w:p>
          <w:p w14:paraId="0FAEA5E3" w14:textId="77777777" w:rsidR="007E5ABE" w:rsidRPr="009E0ED0" w:rsidRDefault="007E5ABE" w:rsidP="0017434E">
            <w:pPr>
              <w:jc w:val="center"/>
              <w:rPr>
                <w:rFonts w:ascii="Arial" w:hAnsi="Arial" w:cs="Arial"/>
              </w:rPr>
            </w:pPr>
            <w:r>
              <w:rPr>
                <w:rFonts w:ascii="Arial" w:hAnsi="Arial" w:cs="Arial"/>
              </w:rPr>
              <w:t>Cleft lip only</w:t>
            </w:r>
          </w:p>
          <w:p w14:paraId="3A1EB8D3" w14:textId="77777777" w:rsidR="007E5ABE" w:rsidRPr="009E0ED0" w:rsidRDefault="007E5ABE" w:rsidP="0017434E">
            <w:pPr>
              <w:jc w:val="center"/>
              <w:rPr>
                <w:rFonts w:ascii="Arial" w:hAnsi="Arial" w:cs="Arial"/>
              </w:rPr>
            </w:pPr>
            <w:r>
              <w:rPr>
                <w:rFonts w:ascii="Arial" w:hAnsi="Arial" w:cs="Arial"/>
              </w:rPr>
              <w:t>A healthy parent-infant bond</w:t>
            </w:r>
          </w:p>
          <w:p w14:paraId="47A55BCE" w14:textId="77777777" w:rsidR="007E5ABE" w:rsidRPr="009E0ED0" w:rsidRDefault="007E5ABE" w:rsidP="0017434E">
            <w:pPr>
              <w:jc w:val="center"/>
              <w:rPr>
                <w:rFonts w:ascii="Arial" w:hAnsi="Arial" w:cs="Arial"/>
              </w:rPr>
            </w:pPr>
            <w:r>
              <w:rPr>
                <w:rFonts w:ascii="Arial" w:hAnsi="Arial" w:cs="Arial"/>
              </w:rPr>
              <w:t>Problem-based coping</w:t>
            </w:r>
          </w:p>
          <w:p w14:paraId="2DBFCFEB" w14:textId="77777777" w:rsidR="007E5ABE" w:rsidRDefault="007E5ABE" w:rsidP="0017434E">
            <w:pPr>
              <w:jc w:val="center"/>
              <w:rPr>
                <w:rFonts w:ascii="Arial" w:hAnsi="Arial" w:cs="Arial"/>
              </w:rPr>
            </w:pPr>
            <w:r>
              <w:rPr>
                <w:rFonts w:ascii="Arial" w:hAnsi="Arial" w:cs="Arial"/>
              </w:rPr>
              <w:t>Receiving support from friends and family</w:t>
            </w:r>
          </w:p>
          <w:p w14:paraId="32983B4B" w14:textId="77777777" w:rsidR="007E5ABE" w:rsidRDefault="007E5ABE" w:rsidP="0017434E">
            <w:pPr>
              <w:jc w:val="center"/>
              <w:rPr>
                <w:rFonts w:ascii="Arial" w:hAnsi="Arial" w:cs="Arial"/>
              </w:rPr>
            </w:pPr>
            <w:r>
              <w:rPr>
                <w:rFonts w:ascii="Arial" w:hAnsi="Arial" w:cs="Arial"/>
              </w:rPr>
              <w:t>Engaging in peer support</w:t>
            </w:r>
          </w:p>
          <w:p w14:paraId="15278CAF" w14:textId="77777777" w:rsidR="007E5ABE" w:rsidRPr="009E0ED0" w:rsidRDefault="007E5ABE" w:rsidP="0017434E">
            <w:pPr>
              <w:jc w:val="center"/>
              <w:rPr>
                <w:rFonts w:ascii="Arial" w:hAnsi="Arial" w:cs="Arial"/>
              </w:rPr>
            </w:pPr>
            <w:r>
              <w:rPr>
                <w:rFonts w:ascii="Arial" w:hAnsi="Arial" w:cs="Arial"/>
              </w:rPr>
              <w:t>Relationship satisfaction</w:t>
            </w:r>
          </w:p>
          <w:p w14:paraId="294CC049" w14:textId="77777777" w:rsidR="007E5ABE" w:rsidRPr="009E0ED0" w:rsidRDefault="007E5ABE" w:rsidP="0017434E">
            <w:pPr>
              <w:jc w:val="center"/>
              <w:rPr>
                <w:rFonts w:ascii="Arial" w:hAnsi="Arial" w:cs="Arial"/>
              </w:rPr>
            </w:pPr>
            <w:r>
              <w:rPr>
                <w:rFonts w:ascii="Arial" w:hAnsi="Arial" w:cs="Arial"/>
              </w:rPr>
              <w:t>Meaning making</w:t>
            </w:r>
          </w:p>
          <w:p w14:paraId="00797888" w14:textId="77777777" w:rsidR="007E5ABE" w:rsidRPr="009E0ED0" w:rsidRDefault="007E5ABE" w:rsidP="0017434E">
            <w:pPr>
              <w:jc w:val="center"/>
              <w:rPr>
                <w:rFonts w:ascii="Arial" w:hAnsi="Arial" w:cs="Arial"/>
              </w:rPr>
            </w:pPr>
            <w:r>
              <w:rPr>
                <w:rFonts w:ascii="Arial" w:hAnsi="Arial" w:cs="Arial"/>
              </w:rPr>
              <w:t>Being under the care of a specialist team</w:t>
            </w:r>
          </w:p>
          <w:p w14:paraId="4F119BDF" w14:textId="77777777" w:rsidR="007E5ABE" w:rsidRPr="009E0ED0" w:rsidRDefault="007E5ABE" w:rsidP="0017434E">
            <w:pPr>
              <w:jc w:val="center"/>
              <w:rPr>
                <w:rFonts w:ascii="Arial" w:hAnsi="Arial" w:cs="Arial"/>
              </w:rPr>
            </w:pPr>
            <w:r>
              <w:rPr>
                <w:rFonts w:ascii="Arial" w:hAnsi="Arial" w:cs="Arial"/>
              </w:rPr>
              <w:t>Taking an active role in treatment</w:t>
            </w:r>
          </w:p>
          <w:p w14:paraId="7195A921" w14:textId="77777777" w:rsidR="007E5ABE" w:rsidRPr="009E0ED0" w:rsidRDefault="007E5ABE" w:rsidP="0017434E">
            <w:pPr>
              <w:jc w:val="center"/>
              <w:rPr>
                <w:rFonts w:ascii="Arial" w:hAnsi="Arial" w:cs="Arial"/>
              </w:rPr>
            </w:pPr>
            <w:r>
              <w:rPr>
                <w:rFonts w:ascii="Arial" w:hAnsi="Arial" w:cs="Arial"/>
              </w:rPr>
              <w:t>Measurable treatment progress</w:t>
            </w:r>
          </w:p>
          <w:p w14:paraId="15864A9B" w14:textId="77777777" w:rsidR="007E5ABE" w:rsidRPr="009E0ED0" w:rsidRDefault="007E5ABE" w:rsidP="0017434E">
            <w:pPr>
              <w:jc w:val="center"/>
              <w:rPr>
                <w:rFonts w:ascii="Arial" w:hAnsi="Arial" w:cs="Arial"/>
              </w:rPr>
            </w:pPr>
            <w:r>
              <w:rPr>
                <w:rFonts w:ascii="Arial" w:hAnsi="Arial" w:cs="Arial"/>
              </w:rPr>
              <w:t>Healthcare satisfaction</w:t>
            </w:r>
          </w:p>
        </w:tc>
      </w:tr>
    </w:tbl>
    <w:p w14:paraId="0F0A9197" w14:textId="77777777" w:rsidR="007E5ABE" w:rsidRPr="009E0ED0" w:rsidRDefault="007E5ABE" w:rsidP="007E5ABE">
      <w:pPr>
        <w:jc w:val="both"/>
        <w:rPr>
          <w:rFonts w:ascii="Arial" w:hAnsi="Arial" w:cs="Arial"/>
          <w:sz w:val="24"/>
        </w:rPr>
      </w:pPr>
    </w:p>
    <w:p w14:paraId="4B401E57" w14:textId="77777777" w:rsidR="009E1C21" w:rsidRDefault="009E1C21" w:rsidP="009E1C21">
      <w:pPr>
        <w:rPr>
          <w:rFonts w:ascii="Arial" w:hAnsi="Arial" w:cs="Arial"/>
          <w:b/>
          <w:bCs/>
          <w:sz w:val="24"/>
          <w:szCs w:val="24"/>
        </w:rPr>
      </w:pPr>
    </w:p>
    <w:p w14:paraId="7AF01135" w14:textId="6246A54B" w:rsidR="009E1C21" w:rsidRPr="00D424EC" w:rsidRDefault="009E1C21" w:rsidP="009E1C21">
      <w:pPr>
        <w:rPr>
          <w:rFonts w:ascii="Arial" w:hAnsi="Arial" w:cs="Arial"/>
          <w:sz w:val="24"/>
          <w:szCs w:val="24"/>
        </w:rPr>
      </w:pPr>
      <w:r w:rsidRPr="00D424EC">
        <w:rPr>
          <w:rFonts w:ascii="Arial" w:hAnsi="Arial" w:cs="Arial"/>
          <w:b/>
          <w:bCs/>
          <w:sz w:val="24"/>
          <w:szCs w:val="24"/>
        </w:rPr>
        <w:lastRenderedPageBreak/>
        <w:t>Table 3:</w:t>
      </w:r>
      <w:r w:rsidRPr="00D424EC">
        <w:rPr>
          <w:rFonts w:ascii="Arial" w:hAnsi="Arial" w:cs="Arial"/>
          <w:sz w:val="24"/>
          <w:szCs w:val="24"/>
        </w:rPr>
        <w:t xml:space="preserve"> Recommendations for </w:t>
      </w:r>
      <w:r>
        <w:rPr>
          <w:rFonts w:ascii="Arial" w:hAnsi="Arial" w:cs="Arial"/>
          <w:sz w:val="24"/>
          <w:szCs w:val="24"/>
        </w:rPr>
        <w:t>C</w:t>
      </w:r>
      <w:r w:rsidRPr="00D424EC">
        <w:rPr>
          <w:rFonts w:ascii="Arial" w:hAnsi="Arial" w:cs="Arial"/>
          <w:sz w:val="24"/>
          <w:szCs w:val="24"/>
        </w:rPr>
        <w:t xml:space="preserve">linical </w:t>
      </w:r>
      <w:r>
        <w:rPr>
          <w:rFonts w:ascii="Arial" w:hAnsi="Arial" w:cs="Arial"/>
          <w:sz w:val="24"/>
          <w:szCs w:val="24"/>
        </w:rPr>
        <w:t>P</w:t>
      </w:r>
      <w:r w:rsidRPr="00D424EC">
        <w:rPr>
          <w:rFonts w:ascii="Arial" w:hAnsi="Arial" w:cs="Arial"/>
          <w:sz w:val="24"/>
          <w:szCs w:val="24"/>
        </w:rPr>
        <w:t xml:space="preserve">ractice and </w:t>
      </w:r>
      <w:r>
        <w:rPr>
          <w:rFonts w:ascii="Arial" w:hAnsi="Arial" w:cs="Arial"/>
          <w:sz w:val="24"/>
          <w:szCs w:val="24"/>
        </w:rPr>
        <w:t>F</w:t>
      </w:r>
      <w:r w:rsidRPr="00D424EC">
        <w:rPr>
          <w:rFonts w:ascii="Arial" w:hAnsi="Arial" w:cs="Arial"/>
          <w:sz w:val="24"/>
          <w:szCs w:val="24"/>
        </w:rPr>
        <w:t xml:space="preserve">uture </w:t>
      </w:r>
      <w:r>
        <w:rPr>
          <w:rFonts w:ascii="Arial" w:hAnsi="Arial" w:cs="Arial"/>
          <w:sz w:val="24"/>
          <w:szCs w:val="24"/>
        </w:rPr>
        <w:t>R</w:t>
      </w:r>
      <w:r w:rsidRPr="00D424EC">
        <w:rPr>
          <w:rFonts w:ascii="Arial" w:hAnsi="Arial" w:cs="Arial"/>
          <w:sz w:val="24"/>
          <w:szCs w:val="24"/>
        </w:rPr>
        <w:t>esearch</w:t>
      </w:r>
    </w:p>
    <w:p w14:paraId="66D10CB2" w14:textId="77777777" w:rsidR="009E1C21" w:rsidRDefault="009E1C21" w:rsidP="009E1C2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E1C21" w14:paraId="5EA28F64" w14:textId="77777777" w:rsidTr="0017434E">
        <w:tc>
          <w:tcPr>
            <w:tcW w:w="9016" w:type="dxa"/>
            <w:shd w:val="clear" w:color="auto" w:fill="D9D9D9" w:themeFill="background1" w:themeFillShade="D9"/>
          </w:tcPr>
          <w:p w14:paraId="7CE0FEF9" w14:textId="77777777" w:rsidR="009E1C21" w:rsidRPr="00D424EC" w:rsidRDefault="009E1C21" w:rsidP="0017434E">
            <w:pPr>
              <w:jc w:val="center"/>
              <w:rPr>
                <w:rFonts w:ascii="Arial" w:hAnsi="Arial" w:cs="Arial"/>
                <w:b/>
                <w:bCs/>
                <w:sz w:val="24"/>
                <w:szCs w:val="24"/>
              </w:rPr>
            </w:pPr>
            <w:r w:rsidRPr="00D424EC">
              <w:rPr>
                <w:rFonts w:ascii="Arial" w:hAnsi="Arial" w:cs="Arial"/>
                <w:b/>
                <w:bCs/>
                <w:sz w:val="24"/>
                <w:szCs w:val="24"/>
              </w:rPr>
              <w:t>Recommendations for clinical practice</w:t>
            </w:r>
          </w:p>
        </w:tc>
      </w:tr>
      <w:tr w:rsidR="009E1C21" w14:paraId="19263CEA" w14:textId="77777777" w:rsidTr="0017434E">
        <w:tc>
          <w:tcPr>
            <w:tcW w:w="9016" w:type="dxa"/>
          </w:tcPr>
          <w:p w14:paraId="1D63CFC3" w14:textId="77777777" w:rsidR="009E1C21" w:rsidRDefault="009E1C21" w:rsidP="0017434E">
            <w:pPr>
              <w:jc w:val="center"/>
              <w:rPr>
                <w:rFonts w:ascii="Arial" w:hAnsi="Arial" w:cs="Arial"/>
                <w:sz w:val="24"/>
                <w:szCs w:val="24"/>
              </w:rPr>
            </w:pPr>
            <w:r>
              <w:rPr>
                <w:rFonts w:ascii="Arial" w:hAnsi="Arial" w:cs="Arial"/>
                <w:sz w:val="24"/>
                <w:szCs w:val="24"/>
              </w:rPr>
              <w:t>Increased awareness of CL/P informational resources and referral pathways among non-specialist health professionals</w:t>
            </w:r>
          </w:p>
        </w:tc>
      </w:tr>
      <w:tr w:rsidR="009E1C21" w14:paraId="52F65348" w14:textId="77777777" w:rsidTr="0017434E">
        <w:tc>
          <w:tcPr>
            <w:tcW w:w="9016" w:type="dxa"/>
          </w:tcPr>
          <w:p w14:paraId="6AFBA503" w14:textId="77777777" w:rsidR="009E1C21" w:rsidRDefault="009E1C21" w:rsidP="0017434E">
            <w:pPr>
              <w:jc w:val="center"/>
              <w:rPr>
                <w:rFonts w:ascii="Arial" w:hAnsi="Arial" w:cs="Arial"/>
                <w:sz w:val="24"/>
                <w:szCs w:val="24"/>
              </w:rPr>
            </w:pPr>
            <w:r>
              <w:rPr>
                <w:rFonts w:ascii="Arial" w:hAnsi="Arial" w:cs="Arial"/>
                <w:sz w:val="24"/>
                <w:szCs w:val="24"/>
              </w:rPr>
              <w:t>Improved quality, relevance and accessibility of CL/P information for parents</w:t>
            </w:r>
          </w:p>
        </w:tc>
      </w:tr>
      <w:tr w:rsidR="009E1C21" w14:paraId="63D9C594" w14:textId="77777777" w:rsidTr="0017434E">
        <w:tc>
          <w:tcPr>
            <w:tcW w:w="9016" w:type="dxa"/>
          </w:tcPr>
          <w:p w14:paraId="4EE5E046" w14:textId="77777777" w:rsidR="009E1C21" w:rsidRDefault="009E1C21" w:rsidP="0017434E">
            <w:pPr>
              <w:jc w:val="center"/>
              <w:rPr>
                <w:rFonts w:ascii="Arial" w:hAnsi="Arial" w:cs="Arial"/>
                <w:sz w:val="24"/>
                <w:szCs w:val="24"/>
              </w:rPr>
            </w:pPr>
            <w:r>
              <w:rPr>
                <w:rFonts w:ascii="Arial" w:hAnsi="Arial" w:cs="Arial"/>
                <w:sz w:val="24"/>
                <w:szCs w:val="24"/>
              </w:rPr>
              <w:t>Access to specialist feeding advice and equipment</w:t>
            </w:r>
          </w:p>
        </w:tc>
      </w:tr>
      <w:tr w:rsidR="009E1C21" w14:paraId="5417642A" w14:textId="77777777" w:rsidTr="0017434E">
        <w:tc>
          <w:tcPr>
            <w:tcW w:w="9016" w:type="dxa"/>
          </w:tcPr>
          <w:p w14:paraId="347DAB0A" w14:textId="77777777" w:rsidR="009E1C21" w:rsidRDefault="009E1C21" w:rsidP="0017434E">
            <w:pPr>
              <w:jc w:val="center"/>
              <w:rPr>
                <w:rFonts w:ascii="Arial" w:hAnsi="Arial" w:cs="Arial"/>
                <w:sz w:val="24"/>
                <w:szCs w:val="24"/>
              </w:rPr>
            </w:pPr>
            <w:r>
              <w:rPr>
                <w:rFonts w:ascii="Arial" w:hAnsi="Arial" w:cs="Arial"/>
                <w:sz w:val="24"/>
                <w:szCs w:val="24"/>
              </w:rPr>
              <w:t>Involvement of the father in healthcare appointments and decisions</w:t>
            </w:r>
          </w:p>
        </w:tc>
      </w:tr>
      <w:tr w:rsidR="009E1C21" w14:paraId="32F06082" w14:textId="77777777" w:rsidTr="0017434E">
        <w:tc>
          <w:tcPr>
            <w:tcW w:w="9016" w:type="dxa"/>
          </w:tcPr>
          <w:p w14:paraId="206A8EAE" w14:textId="77777777" w:rsidR="009E1C21" w:rsidRDefault="009E1C21" w:rsidP="0017434E">
            <w:pPr>
              <w:jc w:val="center"/>
              <w:rPr>
                <w:rFonts w:ascii="Arial" w:hAnsi="Arial" w:cs="Arial"/>
                <w:sz w:val="24"/>
                <w:szCs w:val="24"/>
              </w:rPr>
            </w:pPr>
            <w:r>
              <w:rPr>
                <w:rFonts w:ascii="Arial" w:hAnsi="Arial" w:cs="Arial"/>
                <w:sz w:val="24"/>
                <w:szCs w:val="24"/>
              </w:rPr>
              <w:t>Facilitation of effective support networks</w:t>
            </w:r>
          </w:p>
        </w:tc>
      </w:tr>
      <w:tr w:rsidR="009E1C21" w14:paraId="58525B7C" w14:textId="77777777" w:rsidTr="0017434E">
        <w:tc>
          <w:tcPr>
            <w:tcW w:w="9016" w:type="dxa"/>
          </w:tcPr>
          <w:p w14:paraId="4AB33703" w14:textId="77777777" w:rsidR="009E1C21" w:rsidRDefault="009E1C21" w:rsidP="0017434E">
            <w:pPr>
              <w:jc w:val="center"/>
              <w:rPr>
                <w:rFonts w:ascii="Arial" w:hAnsi="Arial" w:cs="Arial"/>
                <w:sz w:val="24"/>
                <w:szCs w:val="24"/>
              </w:rPr>
            </w:pPr>
            <w:r>
              <w:rPr>
                <w:rFonts w:ascii="Arial" w:hAnsi="Arial" w:cs="Arial"/>
                <w:sz w:val="24"/>
                <w:szCs w:val="24"/>
              </w:rPr>
              <w:t>Regular audit of services in collaboration with parents and families to identify areas of strength and opportunities for improvement</w:t>
            </w:r>
          </w:p>
        </w:tc>
      </w:tr>
      <w:tr w:rsidR="009E1C21" w14:paraId="2BE5B235" w14:textId="77777777" w:rsidTr="0017434E">
        <w:tc>
          <w:tcPr>
            <w:tcW w:w="9016" w:type="dxa"/>
          </w:tcPr>
          <w:p w14:paraId="6A8C8560" w14:textId="77777777" w:rsidR="009E1C21" w:rsidRDefault="009E1C21" w:rsidP="0017434E">
            <w:pPr>
              <w:jc w:val="center"/>
              <w:rPr>
                <w:rFonts w:ascii="Arial" w:hAnsi="Arial" w:cs="Arial"/>
                <w:sz w:val="24"/>
                <w:szCs w:val="24"/>
              </w:rPr>
            </w:pPr>
            <w:r>
              <w:rPr>
                <w:rFonts w:ascii="Arial" w:hAnsi="Arial" w:cs="Arial"/>
                <w:sz w:val="24"/>
                <w:szCs w:val="24"/>
              </w:rPr>
              <w:t>Routine psychological screening of known risk factors to identify parents and families in need of support</w:t>
            </w:r>
          </w:p>
        </w:tc>
      </w:tr>
      <w:tr w:rsidR="009E1C21" w14:paraId="5D2D5D4F" w14:textId="77777777" w:rsidTr="0017434E">
        <w:tc>
          <w:tcPr>
            <w:tcW w:w="9016" w:type="dxa"/>
          </w:tcPr>
          <w:p w14:paraId="25F2582C" w14:textId="77777777" w:rsidR="009E1C21" w:rsidRDefault="009E1C21" w:rsidP="0017434E">
            <w:pPr>
              <w:jc w:val="center"/>
              <w:rPr>
                <w:rFonts w:ascii="Arial" w:hAnsi="Arial" w:cs="Arial"/>
                <w:sz w:val="24"/>
                <w:szCs w:val="24"/>
              </w:rPr>
            </w:pPr>
            <w:r>
              <w:rPr>
                <w:rFonts w:ascii="Arial" w:hAnsi="Arial" w:cs="Arial"/>
                <w:sz w:val="24"/>
                <w:szCs w:val="24"/>
              </w:rPr>
              <w:t>Evidence-based psychoeducational resources for parents to address common concerns at key stages in the treatment journey</w:t>
            </w:r>
          </w:p>
        </w:tc>
      </w:tr>
      <w:tr w:rsidR="009E1C21" w14:paraId="291B56CE" w14:textId="77777777" w:rsidTr="0017434E">
        <w:tc>
          <w:tcPr>
            <w:tcW w:w="9016" w:type="dxa"/>
          </w:tcPr>
          <w:p w14:paraId="30618AEC" w14:textId="77777777" w:rsidR="009E1C21" w:rsidRDefault="009E1C21" w:rsidP="0017434E">
            <w:pPr>
              <w:jc w:val="center"/>
              <w:rPr>
                <w:rFonts w:ascii="Arial" w:hAnsi="Arial" w:cs="Arial"/>
                <w:sz w:val="24"/>
                <w:szCs w:val="24"/>
              </w:rPr>
            </w:pPr>
            <w:r>
              <w:rPr>
                <w:rFonts w:ascii="Arial" w:hAnsi="Arial" w:cs="Arial"/>
                <w:sz w:val="24"/>
                <w:szCs w:val="24"/>
              </w:rPr>
              <w:t>Integrated specialist psychological support from diagnosis onward</w:t>
            </w:r>
          </w:p>
        </w:tc>
      </w:tr>
      <w:tr w:rsidR="009E1C21" w14:paraId="10EF1A57" w14:textId="77777777" w:rsidTr="0017434E">
        <w:tc>
          <w:tcPr>
            <w:tcW w:w="9016" w:type="dxa"/>
            <w:shd w:val="clear" w:color="auto" w:fill="D9D9D9" w:themeFill="background1" w:themeFillShade="D9"/>
          </w:tcPr>
          <w:p w14:paraId="18DDD2DD" w14:textId="77777777" w:rsidR="009E1C21" w:rsidRPr="00D424EC" w:rsidRDefault="009E1C21" w:rsidP="0017434E">
            <w:pPr>
              <w:jc w:val="center"/>
              <w:rPr>
                <w:rFonts w:ascii="Arial" w:hAnsi="Arial" w:cs="Arial"/>
                <w:b/>
                <w:bCs/>
                <w:sz w:val="24"/>
                <w:szCs w:val="24"/>
              </w:rPr>
            </w:pPr>
            <w:r w:rsidRPr="00D424EC">
              <w:rPr>
                <w:rFonts w:ascii="Arial" w:hAnsi="Arial" w:cs="Arial"/>
                <w:b/>
                <w:bCs/>
                <w:sz w:val="24"/>
                <w:szCs w:val="24"/>
              </w:rPr>
              <w:t>Recommendations for future research</w:t>
            </w:r>
          </w:p>
        </w:tc>
      </w:tr>
      <w:tr w:rsidR="009E1C21" w14:paraId="7F53740E" w14:textId="77777777" w:rsidTr="0017434E">
        <w:tc>
          <w:tcPr>
            <w:tcW w:w="9016" w:type="dxa"/>
          </w:tcPr>
          <w:p w14:paraId="3FD23BF8" w14:textId="77777777" w:rsidR="009E1C21" w:rsidRDefault="009E1C21" w:rsidP="0017434E">
            <w:pPr>
              <w:jc w:val="center"/>
              <w:rPr>
                <w:rFonts w:ascii="Arial" w:hAnsi="Arial" w:cs="Arial"/>
                <w:sz w:val="24"/>
                <w:szCs w:val="24"/>
              </w:rPr>
            </w:pPr>
            <w:r>
              <w:rPr>
                <w:rFonts w:ascii="Arial" w:hAnsi="Arial" w:cs="Arial"/>
                <w:sz w:val="24"/>
                <w:szCs w:val="24"/>
              </w:rPr>
              <w:t>An assessment of what information different families need and at which stage</w:t>
            </w:r>
          </w:p>
        </w:tc>
      </w:tr>
      <w:tr w:rsidR="009E1C21" w14:paraId="4BA571F6" w14:textId="77777777" w:rsidTr="0017434E">
        <w:tc>
          <w:tcPr>
            <w:tcW w:w="9016" w:type="dxa"/>
          </w:tcPr>
          <w:p w14:paraId="3F982A8E" w14:textId="77777777" w:rsidR="009E1C21" w:rsidRDefault="009E1C21" w:rsidP="0017434E">
            <w:pPr>
              <w:jc w:val="center"/>
              <w:rPr>
                <w:rFonts w:ascii="Arial" w:hAnsi="Arial" w:cs="Arial"/>
                <w:sz w:val="24"/>
                <w:szCs w:val="24"/>
              </w:rPr>
            </w:pPr>
            <w:r>
              <w:rPr>
                <w:rFonts w:ascii="Arial" w:hAnsi="Arial" w:cs="Arial"/>
                <w:sz w:val="24"/>
                <w:szCs w:val="24"/>
              </w:rPr>
              <w:t>Inclusion of families from diverse ethnic and socioeconomic backgrounds</w:t>
            </w:r>
          </w:p>
        </w:tc>
      </w:tr>
      <w:tr w:rsidR="009E1C21" w14:paraId="35C6553F" w14:textId="77777777" w:rsidTr="0017434E">
        <w:tc>
          <w:tcPr>
            <w:tcW w:w="9016" w:type="dxa"/>
          </w:tcPr>
          <w:p w14:paraId="2511C52F" w14:textId="77777777" w:rsidR="009E1C21" w:rsidRDefault="009E1C21" w:rsidP="0017434E">
            <w:pPr>
              <w:jc w:val="center"/>
              <w:rPr>
                <w:rFonts w:ascii="Arial" w:hAnsi="Arial" w:cs="Arial"/>
                <w:sz w:val="24"/>
                <w:szCs w:val="24"/>
              </w:rPr>
            </w:pPr>
            <w:r>
              <w:rPr>
                <w:rFonts w:ascii="Arial" w:hAnsi="Arial" w:cs="Arial"/>
                <w:sz w:val="24"/>
                <w:szCs w:val="24"/>
              </w:rPr>
              <w:t>Further examination of the factors that contribute to personal growth</w:t>
            </w:r>
          </w:p>
        </w:tc>
      </w:tr>
      <w:tr w:rsidR="009E1C21" w14:paraId="4F5E8B45" w14:textId="77777777" w:rsidTr="0017434E">
        <w:tc>
          <w:tcPr>
            <w:tcW w:w="9016" w:type="dxa"/>
          </w:tcPr>
          <w:p w14:paraId="14C11C12" w14:textId="77777777" w:rsidR="009E1C21" w:rsidRDefault="009E1C21" w:rsidP="0017434E">
            <w:pPr>
              <w:jc w:val="center"/>
              <w:rPr>
                <w:rFonts w:ascii="Arial" w:hAnsi="Arial" w:cs="Arial"/>
                <w:sz w:val="24"/>
                <w:szCs w:val="24"/>
              </w:rPr>
            </w:pPr>
            <w:r>
              <w:rPr>
                <w:rFonts w:ascii="Arial" w:hAnsi="Arial" w:cs="Arial"/>
                <w:sz w:val="24"/>
                <w:szCs w:val="24"/>
              </w:rPr>
              <w:t>Additional research into effective shared decision-making</w:t>
            </w:r>
          </w:p>
        </w:tc>
      </w:tr>
      <w:tr w:rsidR="009E1C21" w14:paraId="391CEBDB" w14:textId="77777777" w:rsidTr="0017434E">
        <w:tc>
          <w:tcPr>
            <w:tcW w:w="9016" w:type="dxa"/>
          </w:tcPr>
          <w:p w14:paraId="7911C0C3" w14:textId="77777777" w:rsidR="009E1C21" w:rsidRDefault="009E1C21" w:rsidP="0017434E">
            <w:pPr>
              <w:jc w:val="center"/>
              <w:rPr>
                <w:rFonts w:ascii="Arial" w:hAnsi="Arial" w:cs="Arial"/>
                <w:sz w:val="24"/>
                <w:szCs w:val="24"/>
              </w:rPr>
            </w:pPr>
            <w:r>
              <w:rPr>
                <w:rFonts w:ascii="Arial" w:hAnsi="Arial" w:cs="Arial"/>
                <w:sz w:val="24"/>
                <w:szCs w:val="24"/>
              </w:rPr>
              <w:t>Multicentre, prospective, longitudinal studies with sufficient sample sizes and appropriate control/reference groups</w:t>
            </w:r>
          </w:p>
        </w:tc>
      </w:tr>
      <w:tr w:rsidR="009E1C21" w14:paraId="474048A0" w14:textId="77777777" w:rsidTr="0017434E">
        <w:tc>
          <w:tcPr>
            <w:tcW w:w="9016" w:type="dxa"/>
          </w:tcPr>
          <w:p w14:paraId="25910382" w14:textId="77777777" w:rsidR="009E1C21" w:rsidRDefault="009E1C21" w:rsidP="0017434E">
            <w:pPr>
              <w:jc w:val="center"/>
              <w:rPr>
                <w:rFonts w:ascii="Arial" w:hAnsi="Arial" w:cs="Arial"/>
                <w:sz w:val="24"/>
                <w:szCs w:val="24"/>
              </w:rPr>
            </w:pPr>
            <w:r>
              <w:rPr>
                <w:rFonts w:ascii="Arial" w:hAnsi="Arial" w:cs="Arial"/>
                <w:sz w:val="24"/>
                <w:szCs w:val="24"/>
              </w:rPr>
              <w:t>Application of relevant theories and models</w:t>
            </w:r>
          </w:p>
        </w:tc>
      </w:tr>
      <w:tr w:rsidR="009E1C21" w14:paraId="0CC74CF1" w14:textId="77777777" w:rsidTr="0017434E">
        <w:tc>
          <w:tcPr>
            <w:tcW w:w="9016" w:type="dxa"/>
          </w:tcPr>
          <w:p w14:paraId="082EF706" w14:textId="77777777" w:rsidR="009E1C21" w:rsidRDefault="009E1C21" w:rsidP="0017434E">
            <w:pPr>
              <w:jc w:val="center"/>
              <w:rPr>
                <w:rFonts w:ascii="Arial" w:hAnsi="Arial" w:cs="Arial"/>
                <w:sz w:val="24"/>
                <w:szCs w:val="24"/>
              </w:rPr>
            </w:pPr>
            <w:r>
              <w:rPr>
                <w:rFonts w:ascii="Arial" w:hAnsi="Arial" w:cs="Arial"/>
                <w:sz w:val="24"/>
                <w:szCs w:val="24"/>
              </w:rPr>
              <w:t>Development and evaluation of evidence-based psychological interventions</w:t>
            </w:r>
          </w:p>
        </w:tc>
      </w:tr>
      <w:tr w:rsidR="009E1C21" w14:paraId="1AD9720B" w14:textId="77777777" w:rsidTr="0017434E">
        <w:tc>
          <w:tcPr>
            <w:tcW w:w="9016" w:type="dxa"/>
          </w:tcPr>
          <w:p w14:paraId="54DF7006" w14:textId="77777777" w:rsidR="009E1C21" w:rsidRDefault="009E1C21" w:rsidP="0017434E">
            <w:pPr>
              <w:jc w:val="center"/>
              <w:rPr>
                <w:rFonts w:ascii="Arial" w:hAnsi="Arial" w:cs="Arial"/>
                <w:sz w:val="24"/>
                <w:szCs w:val="24"/>
              </w:rPr>
            </w:pPr>
            <w:r>
              <w:rPr>
                <w:rFonts w:ascii="Arial" w:hAnsi="Arial" w:cs="Arial"/>
                <w:sz w:val="24"/>
                <w:szCs w:val="24"/>
              </w:rPr>
              <w:t>Cross-condition learning which draws on sources outside the immediate field</w:t>
            </w:r>
          </w:p>
        </w:tc>
      </w:tr>
    </w:tbl>
    <w:p w14:paraId="22F8DE00" w14:textId="77777777" w:rsidR="009E1C21" w:rsidRPr="00D424EC" w:rsidRDefault="009E1C21" w:rsidP="009E1C21">
      <w:pPr>
        <w:rPr>
          <w:rFonts w:ascii="Arial" w:hAnsi="Arial" w:cs="Arial"/>
          <w:sz w:val="24"/>
          <w:szCs w:val="24"/>
        </w:rPr>
      </w:pPr>
    </w:p>
    <w:p w14:paraId="0743E298" w14:textId="77777777" w:rsidR="007E5ABE" w:rsidRPr="00524380" w:rsidRDefault="007E5ABE" w:rsidP="00ED3557">
      <w:pPr>
        <w:pStyle w:val="NoSpacing"/>
        <w:jc w:val="both"/>
        <w:rPr>
          <w:rFonts w:ascii="Arial" w:hAnsi="Arial" w:cs="Arial"/>
        </w:rPr>
      </w:pPr>
    </w:p>
    <w:sectPr w:rsidR="007E5ABE" w:rsidRPr="00524380" w:rsidSect="009E1C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E5EE"/>
    <w:multiLevelType w:val="hybridMultilevel"/>
    <w:tmpl w:val="2E248712"/>
    <w:lvl w:ilvl="0" w:tplc="4B9053C6">
      <w:start w:val="1"/>
      <w:numFmt w:val="decimal"/>
      <w:lvlText w:val="(%1)"/>
      <w:lvlJc w:val="left"/>
      <w:pPr>
        <w:ind w:left="720" w:hanging="360"/>
      </w:pPr>
    </w:lvl>
    <w:lvl w:ilvl="1" w:tplc="2C9CCF4C">
      <w:start w:val="1"/>
      <w:numFmt w:val="lowerLetter"/>
      <w:lvlText w:val="%2."/>
      <w:lvlJc w:val="left"/>
      <w:pPr>
        <w:ind w:left="1440" w:hanging="360"/>
      </w:pPr>
    </w:lvl>
    <w:lvl w:ilvl="2" w:tplc="4EA22B84">
      <w:start w:val="1"/>
      <w:numFmt w:val="lowerRoman"/>
      <w:lvlText w:val="%3."/>
      <w:lvlJc w:val="right"/>
      <w:pPr>
        <w:ind w:left="2160" w:hanging="180"/>
      </w:pPr>
    </w:lvl>
    <w:lvl w:ilvl="3" w:tplc="D240669E">
      <w:start w:val="1"/>
      <w:numFmt w:val="decimal"/>
      <w:lvlText w:val="%4."/>
      <w:lvlJc w:val="left"/>
      <w:pPr>
        <w:ind w:left="2880" w:hanging="360"/>
      </w:pPr>
    </w:lvl>
    <w:lvl w:ilvl="4" w:tplc="2390BDE0">
      <w:start w:val="1"/>
      <w:numFmt w:val="lowerLetter"/>
      <w:lvlText w:val="%5."/>
      <w:lvlJc w:val="left"/>
      <w:pPr>
        <w:ind w:left="3600" w:hanging="360"/>
      </w:pPr>
    </w:lvl>
    <w:lvl w:ilvl="5" w:tplc="B9547466">
      <w:start w:val="1"/>
      <w:numFmt w:val="lowerRoman"/>
      <w:lvlText w:val="%6."/>
      <w:lvlJc w:val="right"/>
      <w:pPr>
        <w:ind w:left="4320" w:hanging="180"/>
      </w:pPr>
    </w:lvl>
    <w:lvl w:ilvl="6" w:tplc="DCA43BA8">
      <w:start w:val="1"/>
      <w:numFmt w:val="decimal"/>
      <w:lvlText w:val="%7."/>
      <w:lvlJc w:val="left"/>
      <w:pPr>
        <w:ind w:left="5040" w:hanging="360"/>
      </w:pPr>
    </w:lvl>
    <w:lvl w:ilvl="7" w:tplc="268C54EA">
      <w:start w:val="1"/>
      <w:numFmt w:val="lowerLetter"/>
      <w:lvlText w:val="%8."/>
      <w:lvlJc w:val="left"/>
      <w:pPr>
        <w:ind w:left="5760" w:hanging="360"/>
      </w:pPr>
    </w:lvl>
    <w:lvl w:ilvl="8" w:tplc="2ED4DEB0">
      <w:start w:val="1"/>
      <w:numFmt w:val="lowerRoman"/>
      <w:lvlText w:val="%9."/>
      <w:lvlJc w:val="right"/>
      <w:pPr>
        <w:ind w:left="6480" w:hanging="180"/>
      </w:pPr>
    </w:lvl>
  </w:abstractNum>
  <w:abstractNum w:abstractNumId="1" w15:restartNumberingAfterBreak="0">
    <w:nsid w:val="0D7C7405"/>
    <w:multiLevelType w:val="multilevel"/>
    <w:tmpl w:val="99F03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6F0D9E"/>
    <w:multiLevelType w:val="hybridMultilevel"/>
    <w:tmpl w:val="0E424AF8"/>
    <w:lvl w:ilvl="0" w:tplc="6C706D8C">
      <w:start w:val="1"/>
      <w:numFmt w:val="decimal"/>
      <w:lvlText w:val="(%1)"/>
      <w:lvlJc w:val="left"/>
      <w:pPr>
        <w:ind w:left="720" w:hanging="360"/>
      </w:pPr>
    </w:lvl>
    <w:lvl w:ilvl="1" w:tplc="17C67268">
      <w:start w:val="1"/>
      <w:numFmt w:val="lowerLetter"/>
      <w:lvlText w:val="%2."/>
      <w:lvlJc w:val="left"/>
      <w:pPr>
        <w:ind w:left="1440" w:hanging="360"/>
      </w:pPr>
    </w:lvl>
    <w:lvl w:ilvl="2" w:tplc="95AEAA32">
      <w:start w:val="1"/>
      <w:numFmt w:val="lowerRoman"/>
      <w:lvlText w:val="%3."/>
      <w:lvlJc w:val="right"/>
      <w:pPr>
        <w:ind w:left="2160" w:hanging="180"/>
      </w:pPr>
    </w:lvl>
    <w:lvl w:ilvl="3" w:tplc="EAF44742">
      <w:start w:val="1"/>
      <w:numFmt w:val="decimal"/>
      <w:lvlText w:val="%4."/>
      <w:lvlJc w:val="left"/>
      <w:pPr>
        <w:ind w:left="2880" w:hanging="360"/>
      </w:pPr>
    </w:lvl>
    <w:lvl w:ilvl="4" w:tplc="0F547AA0">
      <w:start w:val="1"/>
      <w:numFmt w:val="lowerLetter"/>
      <w:lvlText w:val="%5."/>
      <w:lvlJc w:val="left"/>
      <w:pPr>
        <w:ind w:left="3600" w:hanging="360"/>
      </w:pPr>
    </w:lvl>
    <w:lvl w:ilvl="5" w:tplc="D6D2B0D6">
      <w:start w:val="1"/>
      <w:numFmt w:val="lowerRoman"/>
      <w:lvlText w:val="%6."/>
      <w:lvlJc w:val="right"/>
      <w:pPr>
        <w:ind w:left="4320" w:hanging="180"/>
      </w:pPr>
    </w:lvl>
    <w:lvl w:ilvl="6" w:tplc="710EBC86">
      <w:start w:val="1"/>
      <w:numFmt w:val="decimal"/>
      <w:lvlText w:val="%7."/>
      <w:lvlJc w:val="left"/>
      <w:pPr>
        <w:ind w:left="5040" w:hanging="360"/>
      </w:pPr>
    </w:lvl>
    <w:lvl w:ilvl="7" w:tplc="08786134">
      <w:start w:val="1"/>
      <w:numFmt w:val="lowerLetter"/>
      <w:lvlText w:val="%8."/>
      <w:lvlJc w:val="left"/>
      <w:pPr>
        <w:ind w:left="5760" w:hanging="360"/>
      </w:pPr>
    </w:lvl>
    <w:lvl w:ilvl="8" w:tplc="69C044C8">
      <w:start w:val="1"/>
      <w:numFmt w:val="lowerRoman"/>
      <w:lvlText w:val="%9."/>
      <w:lvlJc w:val="right"/>
      <w:pPr>
        <w:ind w:left="6480" w:hanging="180"/>
      </w:pPr>
    </w:lvl>
  </w:abstractNum>
  <w:abstractNum w:abstractNumId="3" w15:restartNumberingAfterBreak="0">
    <w:nsid w:val="1A346960"/>
    <w:multiLevelType w:val="hybridMultilevel"/>
    <w:tmpl w:val="97C60BE2"/>
    <w:lvl w:ilvl="0" w:tplc="3D900B84">
      <w:start w:val="1"/>
      <w:numFmt w:val="bullet"/>
      <w:lvlText w:val=""/>
      <w:lvlJc w:val="left"/>
      <w:pPr>
        <w:ind w:left="1440" w:hanging="360"/>
      </w:pPr>
      <w:rPr>
        <w:rFonts w:ascii="Symbol" w:hAnsi="Symbol"/>
      </w:rPr>
    </w:lvl>
    <w:lvl w:ilvl="1" w:tplc="47C6024C">
      <w:start w:val="1"/>
      <w:numFmt w:val="bullet"/>
      <w:lvlText w:val=""/>
      <w:lvlJc w:val="left"/>
      <w:pPr>
        <w:ind w:left="1440" w:hanging="360"/>
      </w:pPr>
      <w:rPr>
        <w:rFonts w:ascii="Symbol" w:hAnsi="Symbol"/>
      </w:rPr>
    </w:lvl>
    <w:lvl w:ilvl="2" w:tplc="68D8BC6C">
      <w:start w:val="1"/>
      <w:numFmt w:val="bullet"/>
      <w:lvlText w:val=""/>
      <w:lvlJc w:val="left"/>
      <w:pPr>
        <w:ind w:left="1440" w:hanging="360"/>
      </w:pPr>
      <w:rPr>
        <w:rFonts w:ascii="Symbol" w:hAnsi="Symbol"/>
      </w:rPr>
    </w:lvl>
    <w:lvl w:ilvl="3" w:tplc="1BEA34B2">
      <w:start w:val="1"/>
      <w:numFmt w:val="bullet"/>
      <w:lvlText w:val=""/>
      <w:lvlJc w:val="left"/>
      <w:pPr>
        <w:ind w:left="1440" w:hanging="360"/>
      </w:pPr>
      <w:rPr>
        <w:rFonts w:ascii="Symbol" w:hAnsi="Symbol"/>
      </w:rPr>
    </w:lvl>
    <w:lvl w:ilvl="4" w:tplc="FD2C3CBE">
      <w:start w:val="1"/>
      <w:numFmt w:val="bullet"/>
      <w:lvlText w:val=""/>
      <w:lvlJc w:val="left"/>
      <w:pPr>
        <w:ind w:left="1440" w:hanging="360"/>
      </w:pPr>
      <w:rPr>
        <w:rFonts w:ascii="Symbol" w:hAnsi="Symbol"/>
      </w:rPr>
    </w:lvl>
    <w:lvl w:ilvl="5" w:tplc="A3625692">
      <w:start w:val="1"/>
      <w:numFmt w:val="bullet"/>
      <w:lvlText w:val=""/>
      <w:lvlJc w:val="left"/>
      <w:pPr>
        <w:ind w:left="1440" w:hanging="360"/>
      </w:pPr>
      <w:rPr>
        <w:rFonts w:ascii="Symbol" w:hAnsi="Symbol"/>
      </w:rPr>
    </w:lvl>
    <w:lvl w:ilvl="6" w:tplc="8F3A25A6">
      <w:start w:val="1"/>
      <w:numFmt w:val="bullet"/>
      <w:lvlText w:val=""/>
      <w:lvlJc w:val="left"/>
      <w:pPr>
        <w:ind w:left="1440" w:hanging="360"/>
      </w:pPr>
      <w:rPr>
        <w:rFonts w:ascii="Symbol" w:hAnsi="Symbol"/>
      </w:rPr>
    </w:lvl>
    <w:lvl w:ilvl="7" w:tplc="A54E2232">
      <w:start w:val="1"/>
      <w:numFmt w:val="bullet"/>
      <w:lvlText w:val=""/>
      <w:lvlJc w:val="left"/>
      <w:pPr>
        <w:ind w:left="1440" w:hanging="360"/>
      </w:pPr>
      <w:rPr>
        <w:rFonts w:ascii="Symbol" w:hAnsi="Symbol"/>
      </w:rPr>
    </w:lvl>
    <w:lvl w:ilvl="8" w:tplc="383C9EA8">
      <w:start w:val="1"/>
      <w:numFmt w:val="bullet"/>
      <w:lvlText w:val=""/>
      <w:lvlJc w:val="left"/>
      <w:pPr>
        <w:ind w:left="1440" w:hanging="360"/>
      </w:pPr>
      <w:rPr>
        <w:rFonts w:ascii="Symbol" w:hAnsi="Symbol"/>
      </w:rPr>
    </w:lvl>
  </w:abstractNum>
  <w:abstractNum w:abstractNumId="4" w15:restartNumberingAfterBreak="0">
    <w:nsid w:val="359132B5"/>
    <w:multiLevelType w:val="multilevel"/>
    <w:tmpl w:val="1A2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38203"/>
    <w:multiLevelType w:val="hybridMultilevel"/>
    <w:tmpl w:val="2F4E08D4"/>
    <w:lvl w:ilvl="0" w:tplc="F3580636">
      <w:start w:val="1"/>
      <w:numFmt w:val="decimal"/>
      <w:lvlText w:val="(%1)"/>
      <w:lvlJc w:val="left"/>
      <w:pPr>
        <w:ind w:left="720" w:hanging="360"/>
      </w:pPr>
    </w:lvl>
    <w:lvl w:ilvl="1" w:tplc="C5C4838E">
      <w:start w:val="1"/>
      <w:numFmt w:val="lowerLetter"/>
      <w:lvlText w:val="%2."/>
      <w:lvlJc w:val="left"/>
      <w:pPr>
        <w:ind w:left="1440" w:hanging="360"/>
      </w:pPr>
    </w:lvl>
    <w:lvl w:ilvl="2" w:tplc="3D765558">
      <w:start w:val="1"/>
      <w:numFmt w:val="lowerRoman"/>
      <w:lvlText w:val="%3."/>
      <w:lvlJc w:val="right"/>
      <w:pPr>
        <w:ind w:left="2160" w:hanging="180"/>
      </w:pPr>
    </w:lvl>
    <w:lvl w:ilvl="3" w:tplc="66BA59F2">
      <w:start w:val="1"/>
      <w:numFmt w:val="decimal"/>
      <w:lvlText w:val="%4."/>
      <w:lvlJc w:val="left"/>
      <w:pPr>
        <w:ind w:left="2880" w:hanging="360"/>
      </w:pPr>
    </w:lvl>
    <w:lvl w:ilvl="4" w:tplc="0B263534">
      <w:start w:val="1"/>
      <w:numFmt w:val="lowerLetter"/>
      <w:lvlText w:val="%5."/>
      <w:lvlJc w:val="left"/>
      <w:pPr>
        <w:ind w:left="3600" w:hanging="360"/>
      </w:pPr>
    </w:lvl>
    <w:lvl w:ilvl="5" w:tplc="7ACC865E">
      <w:start w:val="1"/>
      <w:numFmt w:val="lowerRoman"/>
      <w:lvlText w:val="%6."/>
      <w:lvlJc w:val="right"/>
      <w:pPr>
        <w:ind w:left="4320" w:hanging="180"/>
      </w:pPr>
    </w:lvl>
    <w:lvl w:ilvl="6" w:tplc="4E16154A">
      <w:start w:val="1"/>
      <w:numFmt w:val="decimal"/>
      <w:lvlText w:val="%7."/>
      <w:lvlJc w:val="left"/>
      <w:pPr>
        <w:ind w:left="5040" w:hanging="360"/>
      </w:pPr>
    </w:lvl>
    <w:lvl w:ilvl="7" w:tplc="3748343A">
      <w:start w:val="1"/>
      <w:numFmt w:val="lowerLetter"/>
      <w:lvlText w:val="%8."/>
      <w:lvlJc w:val="left"/>
      <w:pPr>
        <w:ind w:left="5760" w:hanging="360"/>
      </w:pPr>
    </w:lvl>
    <w:lvl w:ilvl="8" w:tplc="24CAD3AE">
      <w:start w:val="1"/>
      <w:numFmt w:val="lowerRoman"/>
      <w:lvlText w:val="%9."/>
      <w:lvlJc w:val="right"/>
      <w:pPr>
        <w:ind w:left="6480" w:hanging="180"/>
      </w:pPr>
    </w:lvl>
  </w:abstractNum>
  <w:abstractNum w:abstractNumId="6" w15:restartNumberingAfterBreak="0">
    <w:nsid w:val="5B760E43"/>
    <w:multiLevelType w:val="multilevel"/>
    <w:tmpl w:val="99F03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D41F6BA"/>
    <w:multiLevelType w:val="hybridMultilevel"/>
    <w:tmpl w:val="2DC2F80A"/>
    <w:lvl w:ilvl="0" w:tplc="61D246CA">
      <w:start w:val="1"/>
      <w:numFmt w:val="decimal"/>
      <w:lvlText w:val="(%1)"/>
      <w:lvlJc w:val="left"/>
      <w:pPr>
        <w:ind w:left="720" w:hanging="360"/>
      </w:pPr>
    </w:lvl>
    <w:lvl w:ilvl="1" w:tplc="0B54ECC6">
      <w:start w:val="1"/>
      <w:numFmt w:val="lowerLetter"/>
      <w:lvlText w:val="%2."/>
      <w:lvlJc w:val="left"/>
      <w:pPr>
        <w:ind w:left="1440" w:hanging="360"/>
      </w:pPr>
    </w:lvl>
    <w:lvl w:ilvl="2" w:tplc="0F965816">
      <w:start w:val="1"/>
      <w:numFmt w:val="lowerRoman"/>
      <w:lvlText w:val="%3."/>
      <w:lvlJc w:val="right"/>
      <w:pPr>
        <w:ind w:left="2160" w:hanging="180"/>
      </w:pPr>
    </w:lvl>
    <w:lvl w:ilvl="3" w:tplc="9DC405B4">
      <w:start w:val="1"/>
      <w:numFmt w:val="decimal"/>
      <w:lvlText w:val="%4."/>
      <w:lvlJc w:val="left"/>
      <w:pPr>
        <w:ind w:left="2880" w:hanging="360"/>
      </w:pPr>
    </w:lvl>
    <w:lvl w:ilvl="4" w:tplc="282C7678">
      <w:start w:val="1"/>
      <w:numFmt w:val="lowerLetter"/>
      <w:lvlText w:val="%5."/>
      <w:lvlJc w:val="left"/>
      <w:pPr>
        <w:ind w:left="3600" w:hanging="360"/>
      </w:pPr>
    </w:lvl>
    <w:lvl w:ilvl="5" w:tplc="7D54813E">
      <w:start w:val="1"/>
      <w:numFmt w:val="lowerRoman"/>
      <w:lvlText w:val="%6."/>
      <w:lvlJc w:val="right"/>
      <w:pPr>
        <w:ind w:left="4320" w:hanging="180"/>
      </w:pPr>
    </w:lvl>
    <w:lvl w:ilvl="6" w:tplc="BEFECBEE">
      <w:start w:val="1"/>
      <w:numFmt w:val="decimal"/>
      <w:lvlText w:val="%7."/>
      <w:lvlJc w:val="left"/>
      <w:pPr>
        <w:ind w:left="5040" w:hanging="360"/>
      </w:pPr>
    </w:lvl>
    <w:lvl w:ilvl="7" w:tplc="1F324722">
      <w:start w:val="1"/>
      <w:numFmt w:val="lowerLetter"/>
      <w:lvlText w:val="%8."/>
      <w:lvlJc w:val="left"/>
      <w:pPr>
        <w:ind w:left="5760" w:hanging="360"/>
      </w:pPr>
    </w:lvl>
    <w:lvl w:ilvl="8" w:tplc="64B00C32">
      <w:start w:val="1"/>
      <w:numFmt w:val="lowerRoman"/>
      <w:lvlText w:val="%9."/>
      <w:lvlJc w:val="right"/>
      <w:pPr>
        <w:ind w:left="6480" w:hanging="180"/>
      </w:pPr>
    </w:lvl>
  </w:abstractNum>
  <w:abstractNum w:abstractNumId="8" w15:restartNumberingAfterBreak="0">
    <w:nsid w:val="5DF70E3E"/>
    <w:multiLevelType w:val="hybridMultilevel"/>
    <w:tmpl w:val="AC1A0456"/>
    <w:lvl w:ilvl="0" w:tplc="C3144CE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C5E2A"/>
    <w:multiLevelType w:val="hybridMultilevel"/>
    <w:tmpl w:val="1350301E"/>
    <w:lvl w:ilvl="0" w:tplc="4C42E0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A30FB"/>
    <w:multiLevelType w:val="hybridMultilevel"/>
    <w:tmpl w:val="714E41E4"/>
    <w:lvl w:ilvl="0" w:tplc="37CCE8E2">
      <w:start w:val="1"/>
      <w:numFmt w:val="decimal"/>
      <w:lvlText w:val="(%1)"/>
      <w:lvlJc w:val="left"/>
      <w:pPr>
        <w:ind w:left="720" w:hanging="360"/>
      </w:pPr>
    </w:lvl>
    <w:lvl w:ilvl="1" w:tplc="AE22EF7E">
      <w:start w:val="1"/>
      <w:numFmt w:val="lowerLetter"/>
      <w:lvlText w:val="%2."/>
      <w:lvlJc w:val="left"/>
      <w:pPr>
        <w:ind w:left="1440" w:hanging="360"/>
      </w:pPr>
    </w:lvl>
    <w:lvl w:ilvl="2" w:tplc="46580944">
      <w:start w:val="1"/>
      <w:numFmt w:val="lowerRoman"/>
      <w:lvlText w:val="%3."/>
      <w:lvlJc w:val="right"/>
      <w:pPr>
        <w:ind w:left="2160" w:hanging="180"/>
      </w:pPr>
    </w:lvl>
    <w:lvl w:ilvl="3" w:tplc="B2982682">
      <w:start w:val="1"/>
      <w:numFmt w:val="decimal"/>
      <w:lvlText w:val="%4."/>
      <w:lvlJc w:val="left"/>
      <w:pPr>
        <w:ind w:left="2880" w:hanging="360"/>
      </w:pPr>
    </w:lvl>
    <w:lvl w:ilvl="4" w:tplc="CB0624A4">
      <w:start w:val="1"/>
      <w:numFmt w:val="lowerLetter"/>
      <w:lvlText w:val="%5."/>
      <w:lvlJc w:val="left"/>
      <w:pPr>
        <w:ind w:left="3600" w:hanging="360"/>
      </w:pPr>
    </w:lvl>
    <w:lvl w:ilvl="5" w:tplc="11007EE6">
      <w:start w:val="1"/>
      <w:numFmt w:val="lowerRoman"/>
      <w:lvlText w:val="%6."/>
      <w:lvlJc w:val="right"/>
      <w:pPr>
        <w:ind w:left="4320" w:hanging="180"/>
      </w:pPr>
    </w:lvl>
    <w:lvl w:ilvl="6" w:tplc="9DCAEA06">
      <w:start w:val="1"/>
      <w:numFmt w:val="decimal"/>
      <w:lvlText w:val="%7."/>
      <w:lvlJc w:val="left"/>
      <w:pPr>
        <w:ind w:left="5040" w:hanging="360"/>
      </w:pPr>
    </w:lvl>
    <w:lvl w:ilvl="7" w:tplc="8A846664">
      <w:start w:val="1"/>
      <w:numFmt w:val="lowerLetter"/>
      <w:lvlText w:val="%8."/>
      <w:lvlJc w:val="left"/>
      <w:pPr>
        <w:ind w:left="5760" w:hanging="360"/>
      </w:pPr>
    </w:lvl>
    <w:lvl w:ilvl="8" w:tplc="9DCAEE1A">
      <w:start w:val="1"/>
      <w:numFmt w:val="lowerRoman"/>
      <w:lvlText w:val="%9."/>
      <w:lvlJc w:val="right"/>
      <w:pPr>
        <w:ind w:left="6480" w:hanging="180"/>
      </w:pPr>
    </w:lvl>
  </w:abstractNum>
  <w:abstractNum w:abstractNumId="11" w15:restartNumberingAfterBreak="0">
    <w:nsid w:val="6B32217A"/>
    <w:multiLevelType w:val="hybridMultilevel"/>
    <w:tmpl w:val="96A0F35C"/>
    <w:lvl w:ilvl="0" w:tplc="9F2E2D48">
      <w:start w:val="1"/>
      <w:numFmt w:val="decimal"/>
      <w:lvlText w:val="%1."/>
      <w:lvlJc w:val="left"/>
      <w:pPr>
        <w:ind w:left="360" w:hanging="360"/>
      </w:pPr>
    </w:lvl>
    <w:lvl w:ilvl="1" w:tplc="87B00078">
      <w:start w:val="1"/>
      <w:numFmt w:val="lowerLetter"/>
      <w:lvlText w:val="%2."/>
      <w:lvlJc w:val="left"/>
      <w:pPr>
        <w:ind w:left="1080" w:hanging="360"/>
      </w:pPr>
    </w:lvl>
    <w:lvl w:ilvl="2" w:tplc="7E7A9904">
      <w:start w:val="1"/>
      <w:numFmt w:val="lowerRoman"/>
      <w:lvlText w:val="%3."/>
      <w:lvlJc w:val="right"/>
      <w:pPr>
        <w:ind w:left="1800" w:hanging="180"/>
      </w:pPr>
    </w:lvl>
    <w:lvl w:ilvl="3" w:tplc="D7D8FC26">
      <w:start w:val="1"/>
      <w:numFmt w:val="decimal"/>
      <w:lvlText w:val="%4."/>
      <w:lvlJc w:val="left"/>
      <w:pPr>
        <w:ind w:left="2520" w:hanging="360"/>
      </w:pPr>
    </w:lvl>
    <w:lvl w:ilvl="4" w:tplc="C0CAA8FE">
      <w:start w:val="1"/>
      <w:numFmt w:val="lowerLetter"/>
      <w:lvlText w:val="%5."/>
      <w:lvlJc w:val="left"/>
      <w:pPr>
        <w:ind w:left="3240" w:hanging="360"/>
      </w:pPr>
    </w:lvl>
    <w:lvl w:ilvl="5" w:tplc="91DC5356">
      <w:start w:val="1"/>
      <w:numFmt w:val="lowerRoman"/>
      <w:lvlText w:val="%6."/>
      <w:lvlJc w:val="right"/>
      <w:pPr>
        <w:ind w:left="3960" w:hanging="180"/>
      </w:pPr>
    </w:lvl>
    <w:lvl w:ilvl="6" w:tplc="97529A70">
      <w:start w:val="1"/>
      <w:numFmt w:val="decimal"/>
      <w:lvlText w:val="%7."/>
      <w:lvlJc w:val="left"/>
      <w:pPr>
        <w:ind w:left="4680" w:hanging="360"/>
      </w:pPr>
    </w:lvl>
    <w:lvl w:ilvl="7" w:tplc="2E5A7A98">
      <w:start w:val="1"/>
      <w:numFmt w:val="lowerLetter"/>
      <w:lvlText w:val="%8."/>
      <w:lvlJc w:val="left"/>
      <w:pPr>
        <w:ind w:left="5400" w:hanging="360"/>
      </w:pPr>
    </w:lvl>
    <w:lvl w:ilvl="8" w:tplc="AEC69678">
      <w:start w:val="1"/>
      <w:numFmt w:val="lowerRoman"/>
      <w:lvlText w:val="%9."/>
      <w:lvlJc w:val="right"/>
      <w:pPr>
        <w:ind w:left="6120" w:hanging="180"/>
      </w:pPr>
    </w:lvl>
  </w:abstractNum>
  <w:abstractNum w:abstractNumId="12" w15:restartNumberingAfterBreak="0">
    <w:nsid w:val="6D64F213"/>
    <w:multiLevelType w:val="hybridMultilevel"/>
    <w:tmpl w:val="1A661E18"/>
    <w:lvl w:ilvl="0" w:tplc="D80855AA">
      <w:start w:val="1"/>
      <w:numFmt w:val="decimal"/>
      <w:lvlText w:val="(%1)"/>
      <w:lvlJc w:val="left"/>
      <w:pPr>
        <w:ind w:left="720" w:hanging="360"/>
      </w:pPr>
    </w:lvl>
    <w:lvl w:ilvl="1" w:tplc="C4D828F4">
      <w:start w:val="1"/>
      <w:numFmt w:val="lowerLetter"/>
      <w:lvlText w:val="%2."/>
      <w:lvlJc w:val="left"/>
      <w:pPr>
        <w:ind w:left="1440" w:hanging="360"/>
      </w:pPr>
    </w:lvl>
    <w:lvl w:ilvl="2" w:tplc="5BECE30C">
      <w:start w:val="1"/>
      <w:numFmt w:val="lowerRoman"/>
      <w:lvlText w:val="%3."/>
      <w:lvlJc w:val="right"/>
      <w:pPr>
        <w:ind w:left="2160" w:hanging="180"/>
      </w:pPr>
    </w:lvl>
    <w:lvl w:ilvl="3" w:tplc="F920F61A">
      <w:start w:val="1"/>
      <w:numFmt w:val="decimal"/>
      <w:lvlText w:val="%4."/>
      <w:lvlJc w:val="left"/>
      <w:pPr>
        <w:ind w:left="2880" w:hanging="360"/>
      </w:pPr>
    </w:lvl>
    <w:lvl w:ilvl="4" w:tplc="DA127F74">
      <w:start w:val="1"/>
      <w:numFmt w:val="lowerLetter"/>
      <w:lvlText w:val="%5."/>
      <w:lvlJc w:val="left"/>
      <w:pPr>
        <w:ind w:left="3600" w:hanging="360"/>
      </w:pPr>
    </w:lvl>
    <w:lvl w:ilvl="5" w:tplc="EEE0C080">
      <w:start w:val="1"/>
      <w:numFmt w:val="lowerRoman"/>
      <w:lvlText w:val="%6."/>
      <w:lvlJc w:val="right"/>
      <w:pPr>
        <w:ind w:left="4320" w:hanging="180"/>
      </w:pPr>
    </w:lvl>
    <w:lvl w:ilvl="6" w:tplc="9C74875A">
      <w:start w:val="1"/>
      <w:numFmt w:val="decimal"/>
      <w:lvlText w:val="%7."/>
      <w:lvlJc w:val="left"/>
      <w:pPr>
        <w:ind w:left="5040" w:hanging="360"/>
      </w:pPr>
    </w:lvl>
    <w:lvl w:ilvl="7" w:tplc="12E079B0">
      <w:start w:val="1"/>
      <w:numFmt w:val="lowerLetter"/>
      <w:lvlText w:val="%8."/>
      <w:lvlJc w:val="left"/>
      <w:pPr>
        <w:ind w:left="5760" w:hanging="360"/>
      </w:pPr>
    </w:lvl>
    <w:lvl w:ilvl="8" w:tplc="CDB8A4E6">
      <w:start w:val="1"/>
      <w:numFmt w:val="lowerRoman"/>
      <w:lvlText w:val="%9."/>
      <w:lvlJc w:val="right"/>
      <w:pPr>
        <w:ind w:left="6480" w:hanging="180"/>
      </w:pPr>
    </w:lvl>
  </w:abstractNum>
  <w:abstractNum w:abstractNumId="13" w15:restartNumberingAfterBreak="0">
    <w:nsid w:val="76B3727C"/>
    <w:multiLevelType w:val="hybridMultilevel"/>
    <w:tmpl w:val="5882CFA0"/>
    <w:lvl w:ilvl="0" w:tplc="75525A66">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654728">
    <w:abstractNumId w:val="4"/>
  </w:num>
  <w:num w:numId="2" w16cid:durableId="1629166335">
    <w:abstractNumId w:val="6"/>
  </w:num>
  <w:num w:numId="3" w16cid:durableId="128785367">
    <w:abstractNumId w:val="8"/>
  </w:num>
  <w:num w:numId="4" w16cid:durableId="1856530956">
    <w:abstractNumId w:val="9"/>
  </w:num>
  <w:num w:numId="5" w16cid:durableId="983703712">
    <w:abstractNumId w:val="1"/>
  </w:num>
  <w:num w:numId="6" w16cid:durableId="676689832">
    <w:abstractNumId w:val="13"/>
  </w:num>
  <w:num w:numId="7" w16cid:durableId="115101091">
    <w:abstractNumId w:val="3"/>
  </w:num>
  <w:num w:numId="8" w16cid:durableId="1879665038">
    <w:abstractNumId w:val="2"/>
  </w:num>
  <w:num w:numId="9" w16cid:durableId="389161284">
    <w:abstractNumId w:val="5"/>
  </w:num>
  <w:num w:numId="10" w16cid:durableId="1151363806">
    <w:abstractNumId w:val="7"/>
  </w:num>
  <w:num w:numId="11" w16cid:durableId="1769738794">
    <w:abstractNumId w:val="10"/>
  </w:num>
  <w:num w:numId="12" w16cid:durableId="744375523">
    <w:abstractNumId w:val="12"/>
  </w:num>
  <w:num w:numId="13" w16cid:durableId="1063412112">
    <w:abstractNumId w:val="0"/>
  </w:num>
  <w:num w:numId="14" w16cid:durableId="2061979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A4"/>
    <w:rsid w:val="000003D8"/>
    <w:rsid w:val="00001998"/>
    <w:rsid w:val="00001A2F"/>
    <w:rsid w:val="00001DA7"/>
    <w:rsid w:val="000036FB"/>
    <w:rsid w:val="00004EC9"/>
    <w:rsid w:val="000056BE"/>
    <w:rsid w:val="00005BBD"/>
    <w:rsid w:val="00006285"/>
    <w:rsid w:val="00006431"/>
    <w:rsid w:val="00006656"/>
    <w:rsid w:val="00006C92"/>
    <w:rsid w:val="00010439"/>
    <w:rsid w:val="00012F86"/>
    <w:rsid w:val="00013535"/>
    <w:rsid w:val="000159DF"/>
    <w:rsid w:val="00016B7E"/>
    <w:rsid w:val="00017264"/>
    <w:rsid w:val="000178D9"/>
    <w:rsid w:val="000200E3"/>
    <w:rsid w:val="00020965"/>
    <w:rsid w:val="00020AEF"/>
    <w:rsid w:val="00021A9E"/>
    <w:rsid w:val="00025CAB"/>
    <w:rsid w:val="00025FE1"/>
    <w:rsid w:val="00026F6A"/>
    <w:rsid w:val="000308BA"/>
    <w:rsid w:val="00031C08"/>
    <w:rsid w:val="0003397E"/>
    <w:rsid w:val="00033EEA"/>
    <w:rsid w:val="00033F01"/>
    <w:rsid w:val="0003749B"/>
    <w:rsid w:val="00041245"/>
    <w:rsid w:val="000414C8"/>
    <w:rsid w:val="00041861"/>
    <w:rsid w:val="00041D40"/>
    <w:rsid w:val="00041E68"/>
    <w:rsid w:val="000420D9"/>
    <w:rsid w:val="000424A3"/>
    <w:rsid w:val="00043B44"/>
    <w:rsid w:val="00043F67"/>
    <w:rsid w:val="000464BF"/>
    <w:rsid w:val="000467AF"/>
    <w:rsid w:val="00046A63"/>
    <w:rsid w:val="00047007"/>
    <w:rsid w:val="000478B6"/>
    <w:rsid w:val="00051350"/>
    <w:rsid w:val="00051E06"/>
    <w:rsid w:val="000527C0"/>
    <w:rsid w:val="0005412B"/>
    <w:rsid w:val="000549B8"/>
    <w:rsid w:val="0005653D"/>
    <w:rsid w:val="00056E4A"/>
    <w:rsid w:val="00057A9B"/>
    <w:rsid w:val="000620DC"/>
    <w:rsid w:val="0006227A"/>
    <w:rsid w:val="000628BF"/>
    <w:rsid w:val="00064037"/>
    <w:rsid w:val="00064226"/>
    <w:rsid w:val="00065247"/>
    <w:rsid w:val="00066268"/>
    <w:rsid w:val="000664DE"/>
    <w:rsid w:val="00067F7A"/>
    <w:rsid w:val="000710E4"/>
    <w:rsid w:val="00072715"/>
    <w:rsid w:val="00072994"/>
    <w:rsid w:val="000767B8"/>
    <w:rsid w:val="00080A5E"/>
    <w:rsid w:val="000820E2"/>
    <w:rsid w:val="000836BB"/>
    <w:rsid w:val="00083A38"/>
    <w:rsid w:val="00084868"/>
    <w:rsid w:val="000849B6"/>
    <w:rsid w:val="000850A1"/>
    <w:rsid w:val="0008544A"/>
    <w:rsid w:val="00087F5F"/>
    <w:rsid w:val="0009297F"/>
    <w:rsid w:val="000941E6"/>
    <w:rsid w:val="00095BED"/>
    <w:rsid w:val="00095EE7"/>
    <w:rsid w:val="00096C84"/>
    <w:rsid w:val="00096ED0"/>
    <w:rsid w:val="00097230"/>
    <w:rsid w:val="000A2886"/>
    <w:rsid w:val="000A2B3D"/>
    <w:rsid w:val="000A2BC6"/>
    <w:rsid w:val="000A2EDE"/>
    <w:rsid w:val="000A6731"/>
    <w:rsid w:val="000A68C2"/>
    <w:rsid w:val="000A76A6"/>
    <w:rsid w:val="000B08C7"/>
    <w:rsid w:val="000B11CC"/>
    <w:rsid w:val="000B4F0A"/>
    <w:rsid w:val="000B55A7"/>
    <w:rsid w:val="000B59E3"/>
    <w:rsid w:val="000B64F7"/>
    <w:rsid w:val="000B69CB"/>
    <w:rsid w:val="000C0052"/>
    <w:rsid w:val="000C00AA"/>
    <w:rsid w:val="000C097E"/>
    <w:rsid w:val="000C0CD9"/>
    <w:rsid w:val="000C1C8E"/>
    <w:rsid w:val="000C1E83"/>
    <w:rsid w:val="000C5715"/>
    <w:rsid w:val="000C7C13"/>
    <w:rsid w:val="000D03AB"/>
    <w:rsid w:val="000D25B6"/>
    <w:rsid w:val="000D27EC"/>
    <w:rsid w:val="000D2EC4"/>
    <w:rsid w:val="000D38ED"/>
    <w:rsid w:val="000D4E15"/>
    <w:rsid w:val="000D6B79"/>
    <w:rsid w:val="000D78D3"/>
    <w:rsid w:val="000D795A"/>
    <w:rsid w:val="000E1758"/>
    <w:rsid w:val="000E1A29"/>
    <w:rsid w:val="000E282E"/>
    <w:rsid w:val="000E5593"/>
    <w:rsid w:val="000F02F0"/>
    <w:rsid w:val="000F0870"/>
    <w:rsid w:val="000F0919"/>
    <w:rsid w:val="000F129B"/>
    <w:rsid w:val="000F13E8"/>
    <w:rsid w:val="000F4440"/>
    <w:rsid w:val="000F510E"/>
    <w:rsid w:val="000F58C6"/>
    <w:rsid w:val="000F5B0E"/>
    <w:rsid w:val="000F63A3"/>
    <w:rsid w:val="000F73C1"/>
    <w:rsid w:val="000F7A82"/>
    <w:rsid w:val="00100A3B"/>
    <w:rsid w:val="00104BB3"/>
    <w:rsid w:val="00107CFD"/>
    <w:rsid w:val="00107D8B"/>
    <w:rsid w:val="00110264"/>
    <w:rsid w:val="00110558"/>
    <w:rsid w:val="00110E5B"/>
    <w:rsid w:val="001119A6"/>
    <w:rsid w:val="001122E6"/>
    <w:rsid w:val="00112E49"/>
    <w:rsid w:val="00113EA8"/>
    <w:rsid w:val="00114FEB"/>
    <w:rsid w:val="00115980"/>
    <w:rsid w:val="00115EBA"/>
    <w:rsid w:val="00116A29"/>
    <w:rsid w:val="00116C84"/>
    <w:rsid w:val="001172F7"/>
    <w:rsid w:val="001239A9"/>
    <w:rsid w:val="00124B6E"/>
    <w:rsid w:val="001256DD"/>
    <w:rsid w:val="001269DF"/>
    <w:rsid w:val="00127AFD"/>
    <w:rsid w:val="001304DB"/>
    <w:rsid w:val="00130A9E"/>
    <w:rsid w:val="00130D2F"/>
    <w:rsid w:val="001313E6"/>
    <w:rsid w:val="00131647"/>
    <w:rsid w:val="00132345"/>
    <w:rsid w:val="00132648"/>
    <w:rsid w:val="001328A7"/>
    <w:rsid w:val="00134C43"/>
    <w:rsid w:val="00135EA4"/>
    <w:rsid w:val="00136D6E"/>
    <w:rsid w:val="00137EB7"/>
    <w:rsid w:val="00141ED5"/>
    <w:rsid w:val="00141F8B"/>
    <w:rsid w:val="0014207F"/>
    <w:rsid w:val="00142241"/>
    <w:rsid w:val="00142328"/>
    <w:rsid w:val="00143287"/>
    <w:rsid w:val="00144192"/>
    <w:rsid w:val="00146E9E"/>
    <w:rsid w:val="00152509"/>
    <w:rsid w:val="00152BFC"/>
    <w:rsid w:val="0015412F"/>
    <w:rsid w:val="001541DA"/>
    <w:rsid w:val="00154563"/>
    <w:rsid w:val="001551FF"/>
    <w:rsid w:val="00155612"/>
    <w:rsid w:val="001573C2"/>
    <w:rsid w:val="00157AE5"/>
    <w:rsid w:val="001633CB"/>
    <w:rsid w:val="00163CE0"/>
    <w:rsid w:val="00163DCF"/>
    <w:rsid w:val="00163FDC"/>
    <w:rsid w:val="00164AFC"/>
    <w:rsid w:val="00164B5F"/>
    <w:rsid w:val="00166D75"/>
    <w:rsid w:val="0016727B"/>
    <w:rsid w:val="00167638"/>
    <w:rsid w:val="00170E84"/>
    <w:rsid w:val="0017115A"/>
    <w:rsid w:val="00171600"/>
    <w:rsid w:val="00171623"/>
    <w:rsid w:val="00171C8A"/>
    <w:rsid w:val="00173084"/>
    <w:rsid w:val="001740AE"/>
    <w:rsid w:val="0017611F"/>
    <w:rsid w:val="00177361"/>
    <w:rsid w:val="001806E4"/>
    <w:rsid w:val="001819B5"/>
    <w:rsid w:val="0018260C"/>
    <w:rsid w:val="0018321E"/>
    <w:rsid w:val="001835B3"/>
    <w:rsid w:val="0018456B"/>
    <w:rsid w:val="00184C56"/>
    <w:rsid w:val="00184D51"/>
    <w:rsid w:val="001851FB"/>
    <w:rsid w:val="0018532F"/>
    <w:rsid w:val="0018593D"/>
    <w:rsid w:val="00185E2A"/>
    <w:rsid w:val="00187907"/>
    <w:rsid w:val="00187D65"/>
    <w:rsid w:val="00190336"/>
    <w:rsid w:val="001903EA"/>
    <w:rsid w:val="0019072D"/>
    <w:rsid w:val="00192610"/>
    <w:rsid w:val="00192EDB"/>
    <w:rsid w:val="0019343F"/>
    <w:rsid w:val="00193578"/>
    <w:rsid w:val="00193A06"/>
    <w:rsid w:val="00194532"/>
    <w:rsid w:val="00197157"/>
    <w:rsid w:val="0019782F"/>
    <w:rsid w:val="001A03EB"/>
    <w:rsid w:val="001A307F"/>
    <w:rsid w:val="001A316F"/>
    <w:rsid w:val="001A3623"/>
    <w:rsid w:val="001A3A3E"/>
    <w:rsid w:val="001A4445"/>
    <w:rsid w:val="001A48CB"/>
    <w:rsid w:val="001A4EE6"/>
    <w:rsid w:val="001A5103"/>
    <w:rsid w:val="001A7684"/>
    <w:rsid w:val="001B0116"/>
    <w:rsid w:val="001B0434"/>
    <w:rsid w:val="001B16E4"/>
    <w:rsid w:val="001B1950"/>
    <w:rsid w:val="001B29DE"/>
    <w:rsid w:val="001B47E5"/>
    <w:rsid w:val="001B4968"/>
    <w:rsid w:val="001B5C67"/>
    <w:rsid w:val="001B61BF"/>
    <w:rsid w:val="001B642E"/>
    <w:rsid w:val="001C063A"/>
    <w:rsid w:val="001C2445"/>
    <w:rsid w:val="001C2776"/>
    <w:rsid w:val="001C2B98"/>
    <w:rsid w:val="001C37CF"/>
    <w:rsid w:val="001C38D7"/>
    <w:rsid w:val="001C6B7C"/>
    <w:rsid w:val="001C71ED"/>
    <w:rsid w:val="001D0622"/>
    <w:rsid w:val="001D0E7B"/>
    <w:rsid w:val="001D0ECD"/>
    <w:rsid w:val="001D20E1"/>
    <w:rsid w:val="001D4173"/>
    <w:rsid w:val="001D4892"/>
    <w:rsid w:val="001D718A"/>
    <w:rsid w:val="001E0382"/>
    <w:rsid w:val="001E1158"/>
    <w:rsid w:val="001E1CBC"/>
    <w:rsid w:val="001E380C"/>
    <w:rsid w:val="001E4409"/>
    <w:rsid w:val="001E4FD0"/>
    <w:rsid w:val="001E5974"/>
    <w:rsid w:val="001F0BE8"/>
    <w:rsid w:val="001F12AB"/>
    <w:rsid w:val="001F16C9"/>
    <w:rsid w:val="001F2F15"/>
    <w:rsid w:val="001F4115"/>
    <w:rsid w:val="001F5002"/>
    <w:rsid w:val="001F51BC"/>
    <w:rsid w:val="001F59C1"/>
    <w:rsid w:val="001F5A8E"/>
    <w:rsid w:val="002008FF"/>
    <w:rsid w:val="00201ECD"/>
    <w:rsid w:val="002039A4"/>
    <w:rsid w:val="00204CD6"/>
    <w:rsid w:val="00204DE3"/>
    <w:rsid w:val="00207EE0"/>
    <w:rsid w:val="002123BE"/>
    <w:rsid w:val="00212F4C"/>
    <w:rsid w:val="00216E4E"/>
    <w:rsid w:val="00217268"/>
    <w:rsid w:val="00217629"/>
    <w:rsid w:val="002178B9"/>
    <w:rsid w:val="00217D2B"/>
    <w:rsid w:val="0022163C"/>
    <w:rsid w:val="0022269F"/>
    <w:rsid w:val="00222BDD"/>
    <w:rsid w:val="00222D46"/>
    <w:rsid w:val="0022406F"/>
    <w:rsid w:val="0022453A"/>
    <w:rsid w:val="00224ADF"/>
    <w:rsid w:val="00225B8A"/>
    <w:rsid w:val="00226EDB"/>
    <w:rsid w:val="00227538"/>
    <w:rsid w:val="002278AA"/>
    <w:rsid w:val="00227D16"/>
    <w:rsid w:val="00227FFD"/>
    <w:rsid w:val="0023017A"/>
    <w:rsid w:val="002309A6"/>
    <w:rsid w:val="00232DE7"/>
    <w:rsid w:val="00233563"/>
    <w:rsid w:val="00233614"/>
    <w:rsid w:val="00236004"/>
    <w:rsid w:val="002363AD"/>
    <w:rsid w:val="00236D81"/>
    <w:rsid w:val="0024269E"/>
    <w:rsid w:val="0024308D"/>
    <w:rsid w:val="00252865"/>
    <w:rsid w:val="00252FC6"/>
    <w:rsid w:val="00253361"/>
    <w:rsid w:val="00255346"/>
    <w:rsid w:val="00255573"/>
    <w:rsid w:val="0025630B"/>
    <w:rsid w:val="002609C1"/>
    <w:rsid w:val="00261743"/>
    <w:rsid w:val="0026209F"/>
    <w:rsid w:val="0026759F"/>
    <w:rsid w:val="00270050"/>
    <w:rsid w:val="002704C5"/>
    <w:rsid w:val="00270660"/>
    <w:rsid w:val="002715CE"/>
    <w:rsid w:val="00272596"/>
    <w:rsid w:val="0027327E"/>
    <w:rsid w:val="002750E3"/>
    <w:rsid w:val="002756D0"/>
    <w:rsid w:val="00275718"/>
    <w:rsid w:val="00276833"/>
    <w:rsid w:val="00277966"/>
    <w:rsid w:val="00280276"/>
    <w:rsid w:val="00281E70"/>
    <w:rsid w:val="00281F12"/>
    <w:rsid w:val="00282C5E"/>
    <w:rsid w:val="00284804"/>
    <w:rsid w:val="002854D7"/>
    <w:rsid w:val="002856F8"/>
    <w:rsid w:val="00285E23"/>
    <w:rsid w:val="002873AE"/>
    <w:rsid w:val="0028743B"/>
    <w:rsid w:val="00290395"/>
    <w:rsid w:val="002922C6"/>
    <w:rsid w:val="00292947"/>
    <w:rsid w:val="0029329A"/>
    <w:rsid w:val="002932FA"/>
    <w:rsid w:val="0029353B"/>
    <w:rsid w:val="0029621C"/>
    <w:rsid w:val="002A0639"/>
    <w:rsid w:val="002A128C"/>
    <w:rsid w:val="002A2852"/>
    <w:rsid w:val="002A65BA"/>
    <w:rsid w:val="002A6D71"/>
    <w:rsid w:val="002A7C23"/>
    <w:rsid w:val="002A7F2B"/>
    <w:rsid w:val="002B3198"/>
    <w:rsid w:val="002B3722"/>
    <w:rsid w:val="002B601D"/>
    <w:rsid w:val="002B6243"/>
    <w:rsid w:val="002B6C14"/>
    <w:rsid w:val="002B7CED"/>
    <w:rsid w:val="002C0A30"/>
    <w:rsid w:val="002C370B"/>
    <w:rsid w:val="002C3B69"/>
    <w:rsid w:val="002C4258"/>
    <w:rsid w:val="002C50E5"/>
    <w:rsid w:val="002C736E"/>
    <w:rsid w:val="002D119D"/>
    <w:rsid w:val="002D2731"/>
    <w:rsid w:val="002D45CD"/>
    <w:rsid w:val="002D628B"/>
    <w:rsid w:val="002D6BA5"/>
    <w:rsid w:val="002D7A01"/>
    <w:rsid w:val="002D7C24"/>
    <w:rsid w:val="002E03D5"/>
    <w:rsid w:val="002E05F9"/>
    <w:rsid w:val="002E0D83"/>
    <w:rsid w:val="002E0EED"/>
    <w:rsid w:val="002E2B27"/>
    <w:rsid w:val="002E4227"/>
    <w:rsid w:val="002E57D2"/>
    <w:rsid w:val="002E6C5C"/>
    <w:rsid w:val="002F0137"/>
    <w:rsid w:val="002F0304"/>
    <w:rsid w:val="002F03CA"/>
    <w:rsid w:val="002F108F"/>
    <w:rsid w:val="002F2992"/>
    <w:rsid w:val="002F4FEA"/>
    <w:rsid w:val="002F542C"/>
    <w:rsid w:val="002F65BF"/>
    <w:rsid w:val="002F68FB"/>
    <w:rsid w:val="002F7180"/>
    <w:rsid w:val="0030017E"/>
    <w:rsid w:val="003030B0"/>
    <w:rsid w:val="00304AAF"/>
    <w:rsid w:val="00305319"/>
    <w:rsid w:val="003059F8"/>
    <w:rsid w:val="00306EA9"/>
    <w:rsid w:val="00306FF8"/>
    <w:rsid w:val="00307B1A"/>
    <w:rsid w:val="00310437"/>
    <w:rsid w:val="003104C9"/>
    <w:rsid w:val="00315B09"/>
    <w:rsid w:val="00315CB7"/>
    <w:rsid w:val="003163C0"/>
    <w:rsid w:val="003177D7"/>
    <w:rsid w:val="003229D7"/>
    <w:rsid w:val="00323DB3"/>
    <w:rsid w:val="00324A22"/>
    <w:rsid w:val="003256E6"/>
    <w:rsid w:val="00326CFE"/>
    <w:rsid w:val="003270C7"/>
    <w:rsid w:val="00330F30"/>
    <w:rsid w:val="0033136C"/>
    <w:rsid w:val="003316DE"/>
    <w:rsid w:val="00333FE3"/>
    <w:rsid w:val="003345CE"/>
    <w:rsid w:val="00334874"/>
    <w:rsid w:val="00334C6C"/>
    <w:rsid w:val="0033519F"/>
    <w:rsid w:val="00335559"/>
    <w:rsid w:val="00336727"/>
    <w:rsid w:val="0033755C"/>
    <w:rsid w:val="0034027D"/>
    <w:rsid w:val="00341350"/>
    <w:rsid w:val="00343484"/>
    <w:rsid w:val="00344099"/>
    <w:rsid w:val="0034475E"/>
    <w:rsid w:val="00346C93"/>
    <w:rsid w:val="00346CE1"/>
    <w:rsid w:val="00346D6F"/>
    <w:rsid w:val="00350624"/>
    <w:rsid w:val="00350860"/>
    <w:rsid w:val="00350F0E"/>
    <w:rsid w:val="00354801"/>
    <w:rsid w:val="00354BC1"/>
    <w:rsid w:val="00356834"/>
    <w:rsid w:val="0035724F"/>
    <w:rsid w:val="00357D47"/>
    <w:rsid w:val="00360CCA"/>
    <w:rsid w:val="003644AF"/>
    <w:rsid w:val="00364F60"/>
    <w:rsid w:val="00365F7F"/>
    <w:rsid w:val="00366D5A"/>
    <w:rsid w:val="00367A23"/>
    <w:rsid w:val="00367ECC"/>
    <w:rsid w:val="00367FC0"/>
    <w:rsid w:val="00370522"/>
    <w:rsid w:val="003705E0"/>
    <w:rsid w:val="003706BF"/>
    <w:rsid w:val="0037081B"/>
    <w:rsid w:val="00370D3A"/>
    <w:rsid w:val="00370F3F"/>
    <w:rsid w:val="0037294F"/>
    <w:rsid w:val="0037405F"/>
    <w:rsid w:val="003741C5"/>
    <w:rsid w:val="00376265"/>
    <w:rsid w:val="00380666"/>
    <w:rsid w:val="003810E1"/>
    <w:rsid w:val="003814C0"/>
    <w:rsid w:val="003826D2"/>
    <w:rsid w:val="00383311"/>
    <w:rsid w:val="00383906"/>
    <w:rsid w:val="00383D61"/>
    <w:rsid w:val="00383DB3"/>
    <w:rsid w:val="00384234"/>
    <w:rsid w:val="00384643"/>
    <w:rsid w:val="00384EF8"/>
    <w:rsid w:val="003875D9"/>
    <w:rsid w:val="00387C04"/>
    <w:rsid w:val="00391EE6"/>
    <w:rsid w:val="00393AE4"/>
    <w:rsid w:val="00394C8C"/>
    <w:rsid w:val="00395185"/>
    <w:rsid w:val="00395985"/>
    <w:rsid w:val="003A032F"/>
    <w:rsid w:val="003A0D14"/>
    <w:rsid w:val="003A3162"/>
    <w:rsid w:val="003A3E9B"/>
    <w:rsid w:val="003A53B1"/>
    <w:rsid w:val="003A63CB"/>
    <w:rsid w:val="003A6B54"/>
    <w:rsid w:val="003A6E86"/>
    <w:rsid w:val="003A736E"/>
    <w:rsid w:val="003A798A"/>
    <w:rsid w:val="003B1A1E"/>
    <w:rsid w:val="003B29AC"/>
    <w:rsid w:val="003B2DB5"/>
    <w:rsid w:val="003B5277"/>
    <w:rsid w:val="003B5B6E"/>
    <w:rsid w:val="003B6F9F"/>
    <w:rsid w:val="003B7334"/>
    <w:rsid w:val="003B7546"/>
    <w:rsid w:val="003B7DB4"/>
    <w:rsid w:val="003C12BE"/>
    <w:rsid w:val="003C1E13"/>
    <w:rsid w:val="003C1ED7"/>
    <w:rsid w:val="003C2A4D"/>
    <w:rsid w:val="003C353C"/>
    <w:rsid w:val="003C364E"/>
    <w:rsid w:val="003C3BF8"/>
    <w:rsid w:val="003C4AB3"/>
    <w:rsid w:val="003C68C5"/>
    <w:rsid w:val="003C6C76"/>
    <w:rsid w:val="003D1987"/>
    <w:rsid w:val="003D1DAC"/>
    <w:rsid w:val="003D31D3"/>
    <w:rsid w:val="003D3D87"/>
    <w:rsid w:val="003D48AB"/>
    <w:rsid w:val="003D7CB8"/>
    <w:rsid w:val="003E01C3"/>
    <w:rsid w:val="003E12D1"/>
    <w:rsid w:val="003E24D0"/>
    <w:rsid w:val="003E2854"/>
    <w:rsid w:val="003E2D7B"/>
    <w:rsid w:val="003E318F"/>
    <w:rsid w:val="003E5E4C"/>
    <w:rsid w:val="003E5ECE"/>
    <w:rsid w:val="003E610A"/>
    <w:rsid w:val="003E63C0"/>
    <w:rsid w:val="003E63E6"/>
    <w:rsid w:val="003E65EF"/>
    <w:rsid w:val="003F1293"/>
    <w:rsid w:val="003F2858"/>
    <w:rsid w:val="003F373F"/>
    <w:rsid w:val="003F4383"/>
    <w:rsid w:val="003F5FDF"/>
    <w:rsid w:val="003F6852"/>
    <w:rsid w:val="003F69B0"/>
    <w:rsid w:val="003F737F"/>
    <w:rsid w:val="00400604"/>
    <w:rsid w:val="004007AA"/>
    <w:rsid w:val="004013EF"/>
    <w:rsid w:val="00401DB6"/>
    <w:rsid w:val="00402A9E"/>
    <w:rsid w:val="004100D4"/>
    <w:rsid w:val="00411774"/>
    <w:rsid w:val="00411E3D"/>
    <w:rsid w:val="004126D8"/>
    <w:rsid w:val="0041450C"/>
    <w:rsid w:val="004153B8"/>
    <w:rsid w:val="0041586B"/>
    <w:rsid w:val="00415A90"/>
    <w:rsid w:val="00417B99"/>
    <w:rsid w:val="00421051"/>
    <w:rsid w:val="004214B5"/>
    <w:rsid w:val="00421831"/>
    <w:rsid w:val="00421A7A"/>
    <w:rsid w:val="00422907"/>
    <w:rsid w:val="00422953"/>
    <w:rsid w:val="004235C5"/>
    <w:rsid w:val="0042531F"/>
    <w:rsid w:val="0042637B"/>
    <w:rsid w:val="00426482"/>
    <w:rsid w:val="004310E1"/>
    <w:rsid w:val="00431843"/>
    <w:rsid w:val="0043204E"/>
    <w:rsid w:val="004335BF"/>
    <w:rsid w:val="00433877"/>
    <w:rsid w:val="004338B5"/>
    <w:rsid w:val="00433DA8"/>
    <w:rsid w:val="00434241"/>
    <w:rsid w:val="004348CF"/>
    <w:rsid w:val="00435B92"/>
    <w:rsid w:val="00435C84"/>
    <w:rsid w:val="00436F0F"/>
    <w:rsid w:val="00441089"/>
    <w:rsid w:val="00445FB6"/>
    <w:rsid w:val="004461A1"/>
    <w:rsid w:val="00447134"/>
    <w:rsid w:val="00451251"/>
    <w:rsid w:val="004514FE"/>
    <w:rsid w:val="00451830"/>
    <w:rsid w:val="00453041"/>
    <w:rsid w:val="00453A63"/>
    <w:rsid w:val="0045467B"/>
    <w:rsid w:val="004548C0"/>
    <w:rsid w:val="00455383"/>
    <w:rsid w:val="0045546C"/>
    <w:rsid w:val="00455835"/>
    <w:rsid w:val="00456C45"/>
    <w:rsid w:val="00456F94"/>
    <w:rsid w:val="00456FC7"/>
    <w:rsid w:val="00457BA6"/>
    <w:rsid w:val="004601FB"/>
    <w:rsid w:val="00460577"/>
    <w:rsid w:val="00462351"/>
    <w:rsid w:val="00462B9A"/>
    <w:rsid w:val="00462DAF"/>
    <w:rsid w:val="00462E76"/>
    <w:rsid w:val="00464859"/>
    <w:rsid w:val="004678BD"/>
    <w:rsid w:val="0046799A"/>
    <w:rsid w:val="00470066"/>
    <w:rsid w:val="0047056D"/>
    <w:rsid w:val="004716F3"/>
    <w:rsid w:val="00471882"/>
    <w:rsid w:val="00473B85"/>
    <w:rsid w:val="004746E1"/>
    <w:rsid w:val="00475432"/>
    <w:rsid w:val="004778C1"/>
    <w:rsid w:val="00477D84"/>
    <w:rsid w:val="00477FA3"/>
    <w:rsid w:val="00482591"/>
    <w:rsid w:val="004836BF"/>
    <w:rsid w:val="00484291"/>
    <w:rsid w:val="00485631"/>
    <w:rsid w:val="00486106"/>
    <w:rsid w:val="0048658D"/>
    <w:rsid w:val="00487B12"/>
    <w:rsid w:val="0049192E"/>
    <w:rsid w:val="004935A3"/>
    <w:rsid w:val="004935D8"/>
    <w:rsid w:val="00496D60"/>
    <w:rsid w:val="004973BD"/>
    <w:rsid w:val="004977FF"/>
    <w:rsid w:val="004A2111"/>
    <w:rsid w:val="004A48AD"/>
    <w:rsid w:val="004A4C35"/>
    <w:rsid w:val="004A4F2E"/>
    <w:rsid w:val="004A5F29"/>
    <w:rsid w:val="004A6048"/>
    <w:rsid w:val="004A68AB"/>
    <w:rsid w:val="004B0569"/>
    <w:rsid w:val="004B1E29"/>
    <w:rsid w:val="004B305C"/>
    <w:rsid w:val="004B3850"/>
    <w:rsid w:val="004B62F6"/>
    <w:rsid w:val="004C01E2"/>
    <w:rsid w:val="004C0DA9"/>
    <w:rsid w:val="004C2C2C"/>
    <w:rsid w:val="004C32D8"/>
    <w:rsid w:val="004C33D9"/>
    <w:rsid w:val="004C60C7"/>
    <w:rsid w:val="004C6669"/>
    <w:rsid w:val="004C6C3D"/>
    <w:rsid w:val="004D0511"/>
    <w:rsid w:val="004D136A"/>
    <w:rsid w:val="004D1C10"/>
    <w:rsid w:val="004D2428"/>
    <w:rsid w:val="004D2681"/>
    <w:rsid w:val="004D2BC8"/>
    <w:rsid w:val="004D2BEA"/>
    <w:rsid w:val="004D38FC"/>
    <w:rsid w:val="004D48D5"/>
    <w:rsid w:val="004D5C5E"/>
    <w:rsid w:val="004D5E59"/>
    <w:rsid w:val="004D6BCA"/>
    <w:rsid w:val="004D76BB"/>
    <w:rsid w:val="004E0AAA"/>
    <w:rsid w:val="004E2231"/>
    <w:rsid w:val="004E26A2"/>
    <w:rsid w:val="004E2784"/>
    <w:rsid w:val="004E39A5"/>
    <w:rsid w:val="004E3BFF"/>
    <w:rsid w:val="004E3F96"/>
    <w:rsid w:val="004E3FA1"/>
    <w:rsid w:val="004E469D"/>
    <w:rsid w:val="004E4904"/>
    <w:rsid w:val="004E6126"/>
    <w:rsid w:val="004F000A"/>
    <w:rsid w:val="004F0CAF"/>
    <w:rsid w:val="004F1FC0"/>
    <w:rsid w:val="004F5091"/>
    <w:rsid w:val="004F61FF"/>
    <w:rsid w:val="004F70CA"/>
    <w:rsid w:val="005017DC"/>
    <w:rsid w:val="00501AA2"/>
    <w:rsid w:val="00503C41"/>
    <w:rsid w:val="00504E1A"/>
    <w:rsid w:val="005050F4"/>
    <w:rsid w:val="005056CC"/>
    <w:rsid w:val="00506D49"/>
    <w:rsid w:val="00511221"/>
    <w:rsid w:val="00512534"/>
    <w:rsid w:val="00512700"/>
    <w:rsid w:val="00515CCD"/>
    <w:rsid w:val="00516FEF"/>
    <w:rsid w:val="005212C6"/>
    <w:rsid w:val="00522270"/>
    <w:rsid w:val="005231BB"/>
    <w:rsid w:val="005231C3"/>
    <w:rsid w:val="00523519"/>
    <w:rsid w:val="00524380"/>
    <w:rsid w:val="005252E6"/>
    <w:rsid w:val="0052604E"/>
    <w:rsid w:val="0052739B"/>
    <w:rsid w:val="00530ABE"/>
    <w:rsid w:val="00531365"/>
    <w:rsid w:val="005321F9"/>
    <w:rsid w:val="005334FB"/>
    <w:rsid w:val="00535D99"/>
    <w:rsid w:val="0053730B"/>
    <w:rsid w:val="00537B54"/>
    <w:rsid w:val="005400AD"/>
    <w:rsid w:val="005401AA"/>
    <w:rsid w:val="00543030"/>
    <w:rsid w:val="00543489"/>
    <w:rsid w:val="00544282"/>
    <w:rsid w:val="005513C5"/>
    <w:rsid w:val="005560C8"/>
    <w:rsid w:val="00556F5C"/>
    <w:rsid w:val="005570DA"/>
    <w:rsid w:val="00557642"/>
    <w:rsid w:val="00557D2F"/>
    <w:rsid w:val="00561F78"/>
    <w:rsid w:val="0056275D"/>
    <w:rsid w:val="00562DA1"/>
    <w:rsid w:val="005656DC"/>
    <w:rsid w:val="00565D80"/>
    <w:rsid w:val="00565FFA"/>
    <w:rsid w:val="005676AD"/>
    <w:rsid w:val="005678ED"/>
    <w:rsid w:val="00567A31"/>
    <w:rsid w:val="00571AE2"/>
    <w:rsid w:val="00571D63"/>
    <w:rsid w:val="005720F3"/>
    <w:rsid w:val="00572344"/>
    <w:rsid w:val="005737BB"/>
    <w:rsid w:val="00573F47"/>
    <w:rsid w:val="005743C2"/>
    <w:rsid w:val="00575DF3"/>
    <w:rsid w:val="00576C9E"/>
    <w:rsid w:val="00577ADA"/>
    <w:rsid w:val="00577CD9"/>
    <w:rsid w:val="005808C3"/>
    <w:rsid w:val="00580CF9"/>
    <w:rsid w:val="0058127B"/>
    <w:rsid w:val="00581893"/>
    <w:rsid w:val="0058212A"/>
    <w:rsid w:val="00582EE2"/>
    <w:rsid w:val="00582FBF"/>
    <w:rsid w:val="005835A8"/>
    <w:rsid w:val="005839E3"/>
    <w:rsid w:val="00584EEA"/>
    <w:rsid w:val="00585113"/>
    <w:rsid w:val="00585A50"/>
    <w:rsid w:val="00586BDD"/>
    <w:rsid w:val="005879AB"/>
    <w:rsid w:val="00587E4E"/>
    <w:rsid w:val="00590303"/>
    <w:rsid w:val="00591DB5"/>
    <w:rsid w:val="005922EA"/>
    <w:rsid w:val="00593101"/>
    <w:rsid w:val="005934F4"/>
    <w:rsid w:val="00595CD7"/>
    <w:rsid w:val="00597D8D"/>
    <w:rsid w:val="00597DED"/>
    <w:rsid w:val="005A1121"/>
    <w:rsid w:val="005A279B"/>
    <w:rsid w:val="005A2B6F"/>
    <w:rsid w:val="005A2F7D"/>
    <w:rsid w:val="005A3F20"/>
    <w:rsid w:val="005A571B"/>
    <w:rsid w:val="005A5F9A"/>
    <w:rsid w:val="005A6D3C"/>
    <w:rsid w:val="005A7A4D"/>
    <w:rsid w:val="005B1705"/>
    <w:rsid w:val="005B1FDE"/>
    <w:rsid w:val="005C018A"/>
    <w:rsid w:val="005C0674"/>
    <w:rsid w:val="005C0DE5"/>
    <w:rsid w:val="005C0EEE"/>
    <w:rsid w:val="005C3FD8"/>
    <w:rsid w:val="005C4FCB"/>
    <w:rsid w:val="005C577C"/>
    <w:rsid w:val="005C61A0"/>
    <w:rsid w:val="005C68EE"/>
    <w:rsid w:val="005C7146"/>
    <w:rsid w:val="005C745E"/>
    <w:rsid w:val="005C7A14"/>
    <w:rsid w:val="005D0AB4"/>
    <w:rsid w:val="005D11B4"/>
    <w:rsid w:val="005D35F6"/>
    <w:rsid w:val="005D3956"/>
    <w:rsid w:val="005D4474"/>
    <w:rsid w:val="005D47E4"/>
    <w:rsid w:val="005D64B8"/>
    <w:rsid w:val="005D68C7"/>
    <w:rsid w:val="005D6CF4"/>
    <w:rsid w:val="005D70C9"/>
    <w:rsid w:val="005E0999"/>
    <w:rsid w:val="005E1BDC"/>
    <w:rsid w:val="005E39BA"/>
    <w:rsid w:val="005E4930"/>
    <w:rsid w:val="005E4DA1"/>
    <w:rsid w:val="005E51BD"/>
    <w:rsid w:val="005E7984"/>
    <w:rsid w:val="005E7CF7"/>
    <w:rsid w:val="005F03E6"/>
    <w:rsid w:val="005F0A8A"/>
    <w:rsid w:val="005F3522"/>
    <w:rsid w:val="005F4133"/>
    <w:rsid w:val="005F56EB"/>
    <w:rsid w:val="005F64B8"/>
    <w:rsid w:val="005F7A45"/>
    <w:rsid w:val="00602598"/>
    <w:rsid w:val="00603122"/>
    <w:rsid w:val="006039E7"/>
    <w:rsid w:val="006052B6"/>
    <w:rsid w:val="0060666F"/>
    <w:rsid w:val="00607DC3"/>
    <w:rsid w:val="00607EBD"/>
    <w:rsid w:val="00610436"/>
    <w:rsid w:val="006106A8"/>
    <w:rsid w:val="00610939"/>
    <w:rsid w:val="0061287D"/>
    <w:rsid w:val="00613077"/>
    <w:rsid w:val="006131FB"/>
    <w:rsid w:val="00613E41"/>
    <w:rsid w:val="006151CD"/>
    <w:rsid w:val="00617ACA"/>
    <w:rsid w:val="006240F2"/>
    <w:rsid w:val="00624EE0"/>
    <w:rsid w:val="006250DE"/>
    <w:rsid w:val="006263CA"/>
    <w:rsid w:val="00626716"/>
    <w:rsid w:val="00626A0A"/>
    <w:rsid w:val="00627568"/>
    <w:rsid w:val="00627ECC"/>
    <w:rsid w:val="00627F16"/>
    <w:rsid w:val="0063051B"/>
    <w:rsid w:val="0063072B"/>
    <w:rsid w:val="00630963"/>
    <w:rsid w:val="00630DB7"/>
    <w:rsid w:val="006313B6"/>
    <w:rsid w:val="00632EF7"/>
    <w:rsid w:val="00633828"/>
    <w:rsid w:val="00635370"/>
    <w:rsid w:val="00637CFB"/>
    <w:rsid w:val="00640B0C"/>
    <w:rsid w:val="00640DF3"/>
    <w:rsid w:val="0064128B"/>
    <w:rsid w:val="006416AE"/>
    <w:rsid w:val="006426B3"/>
    <w:rsid w:val="00642857"/>
    <w:rsid w:val="006444D9"/>
    <w:rsid w:val="00644B17"/>
    <w:rsid w:val="006470A0"/>
    <w:rsid w:val="00650198"/>
    <w:rsid w:val="0065164A"/>
    <w:rsid w:val="006522DD"/>
    <w:rsid w:val="0065234D"/>
    <w:rsid w:val="0065480C"/>
    <w:rsid w:val="006560D5"/>
    <w:rsid w:val="0065705C"/>
    <w:rsid w:val="00657D68"/>
    <w:rsid w:val="006642DC"/>
    <w:rsid w:val="00666237"/>
    <w:rsid w:val="00672341"/>
    <w:rsid w:val="00673B21"/>
    <w:rsid w:val="0067423A"/>
    <w:rsid w:val="00674B1B"/>
    <w:rsid w:val="006762BE"/>
    <w:rsid w:val="00676BB4"/>
    <w:rsid w:val="00676BBF"/>
    <w:rsid w:val="006773A2"/>
    <w:rsid w:val="0068157A"/>
    <w:rsid w:val="00681A1F"/>
    <w:rsid w:val="00681F51"/>
    <w:rsid w:val="00683127"/>
    <w:rsid w:val="006835C0"/>
    <w:rsid w:val="006841F4"/>
    <w:rsid w:val="00684558"/>
    <w:rsid w:val="00684F69"/>
    <w:rsid w:val="00686775"/>
    <w:rsid w:val="0068700F"/>
    <w:rsid w:val="0069084F"/>
    <w:rsid w:val="00690D0F"/>
    <w:rsid w:val="00691E04"/>
    <w:rsid w:val="00691EB0"/>
    <w:rsid w:val="00693A01"/>
    <w:rsid w:val="00694132"/>
    <w:rsid w:val="00694421"/>
    <w:rsid w:val="00694B13"/>
    <w:rsid w:val="00695440"/>
    <w:rsid w:val="006A135A"/>
    <w:rsid w:val="006A4FA9"/>
    <w:rsid w:val="006A5199"/>
    <w:rsid w:val="006A5867"/>
    <w:rsid w:val="006A698B"/>
    <w:rsid w:val="006A70E2"/>
    <w:rsid w:val="006A776B"/>
    <w:rsid w:val="006A7916"/>
    <w:rsid w:val="006B17AD"/>
    <w:rsid w:val="006B1996"/>
    <w:rsid w:val="006B1AA0"/>
    <w:rsid w:val="006B27C9"/>
    <w:rsid w:val="006B2966"/>
    <w:rsid w:val="006B33E4"/>
    <w:rsid w:val="006B3D68"/>
    <w:rsid w:val="006B5334"/>
    <w:rsid w:val="006B5C96"/>
    <w:rsid w:val="006B5CD2"/>
    <w:rsid w:val="006B6330"/>
    <w:rsid w:val="006B690B"/>
    <w:rsid w:val="006C01FB"/>
    <w:rsid w:val="006C0D01"/>
    <w:rsid w:val="006C1BD3"/>
    <w:rsid w:val="006C2564"/>
    <w:rsid w:val="006C25F0"/>
    <w:rsid w:val="006C3997"/>
    <w:rsid w:val="006C5063"/>
    <w:rsid w:val="006C5B24"/>
    <w:rsid w:val="006D0BDA"/>
    <w:rsid w:val="006D3411"/>
    <w:rsid w:val="006D37F3"/>
    <w:rsid w:val="006D4479"/>
    <w:rsid w:val="006D49D2"/>
    <w:rsid w:val="006D59CA"/>
    <w:rsid w:val="006D6A03"/>
    <w:rsid w:val="006D6E8C"/>
    <w:rsid w:val="006E00A2"/>
    <w:rsid w:val="006E2E5C"/>
    <w:rsid w:val="006E2F60"/>
    <w:rsid w:val="006E5A88"/>
    <w:rsid w:val="006E729A"/>
    <w:rsid w:val="006E72EF"/>
    <w:rsid w:val="006F1CEF"/>
    <w:rsid w:val="006F2336"/>
    <w:rsid w:val="006F327D"/>
    <w:rsid w:val="006F35CD"/>
    <w:rsid w:val="006F3720"/>
    <w:rsid w:val="006F4123"/>
    <w:rsid w:val="006F49D4"/>
    <w:rsid w:val="006F57C8"/>
    <w:rsid w:val="006F67EA"/>
    <w:rsid w:val="006F6D94"/>
    <w:rsid w:val="006F71A0"/>
    <w:rsid w:val="006F7886"/>
    <w:rsid w:val="006F7E61"/>
    <w:rsid w:val="00700808"/>
    <w:rsid w:val="0070145B"/>
    <w:rsid w:val="00702071"/>
    <w:rsid w:val="0070309C"/>
    <w:rsid w:val="00703380"/>
    <w:rsid w:val="00703499"/>
    <w:rsid w:val="00703AE3"/>
    <w:rsid w:val="00703B05"/>
    <w:rsid w:val="007042F8"/>
    <w:rsid w:val="00705BC3"/>
    <w:rsid w:val="007063A5"/>
    <w:rsid w:val="00710722"/>
    <w:rsid w:val="00710E88"/>
    <w:rsid w:val="00712F66"/>
    <w:rsid w:val="00713EF4"/>
    <w:rsid w:val="00716A89"/>
    <w:rsid w:val="00716AEE"/>
    <w:rsid w:val="007200AA"/>
    <w:rsid w:val="00720703"/>
    <w:rsid w:val="00723CEE"/>
    <w:rsid w:val="007245B1"/>
    <w:rsid w:val="00724641"/>
    <w:rsid w:val="007248E4"/>
    <w:rsid w:val="007250EC"/>
    <w:rsid w:val="0072542F"/>
    <w:rsid w:val="0073024A"/>
    <w:rsid w:val="00730502"/>
    <w:rsid w:val="00730F99"/>
    <w:rsid w:val="007312D0"/>
    <w:rsid w:val="007313C8"/>
    <w:rsid w:val="00731929"/>
    <w:rsid w:val="00731E33"/>
    <w:rsid w:val="00733A8B"/>
    <w:rsid w:val="00734629"/>
    <w:rsid w:val="00734FB5"/>
    <w:rsid w:val="00735E99"/>
    <w:rsid w:val="00737834"/>
    <w:rsid w:val="0074021D"/>
    <w:rsid w:val="0074079D"/>
    <w:rsid w:val="00740BA2"/>
    <w:rsid w:val="00740D2F"/>
    <w:rsid w:val="007426E5"/>
    <w:rsid w:val="0074327B"/>
    <w:rsid w:val="00744AC4"/>
    <w:rsid w:val="00745E2C"/>
    <w:rsid w:val="0074648D"/>
    <w:rsid w:val="00747AF1"/>
    <w:rsid w:val="007503EB"/>
    <w:rsid w:val="00750939"/>
    <w:rsid w:val="00750ED4"/>
    <w:rsid w:val="00751936"/>
    <w:rsid w:val="00751D2B"/>
    <w:rsid w:val="00752ABF"/>
    <w:rsid w:val="007545AC"/>
    <w:rsid w:val="00755634"/>
    <w:rsid w:val="007560A6"/>
    <w:rsid w:val="0076051E"/>
    <w:rsid w:val="0076099A"/>
    <w:rsid w:val="00761764"/>
    <w:rsid w:val="00761ED3"/>
    <w:rsid w:val="00762403"/>
    <w:rsid w:val="00762862"/>
    <w:rsid w:val="00763432"/>
    <w:rsid w:val="00763C37"/>
    <w:rsid w:val="00763E31"/>
    <w:rsid w:val="00764056"/>
    <w:rsid w:val="00764EDA"/>
    <w:rsid w:val="0076570A"/>
    <w:rsid w:val="007706C6"/>
    <w:rsid w:val="00770AF8"/>
    <w:rsid w:val="00770FE5"/>
    <w:rsid w:val="00773404"/>
    <w:rsid w:val="00774076"/>
    <w:rsid w:val="007744D3"/>
    <w:rsid w:val="007748CD"/>
    <w:rsid w:val="0077613C"/>
    <w:rsid w:val="00776454"/>
    <w:rsid w:val="00776C4C"/>
    <w:rsid w:val="00776C66"/>
    <w:rsid w:val="00777CAD"/>
    <w:rsid w:val="00780267"/>
    <w:rsid w:val="0078058B"/>
    <w:rsid w:val="00780704"/>
    <w:rsid w:val="00780893"/>
    <w:rsid w:val="007835D0"/>
    <w:rsid w:val="007840C9"/>
    <w:rsid w:val="007857DC"/>
    <w:rsid w:val="00786BB4"/>
    <w:rsid w:val="007871F4"/>
    <w:rsid w:val="00790386"/>
    <w:rsid w:val="00790597"/>
    <w:rsid w:val="0079205C"/>
    <w:rsid w:val="00792DBF"/>
    <w:rsid w:val="007930EF"/>
    <w:rsid w:val="007932FD"/>
    <w:rsid w:val="00795815"/>
    <w:rsid w:val="00795B39"/>
    <w:rsid w:val="00797958"/>
    <w:rsid w:val="007A1E04"/>
    <w:rsid w:val="007A2164"/>
    <w:rsid w:val="007A3025"/>
    <w:rsid w:val="007A3056"/>
    <w:rsid w:val="007A4815"/>
    <w:rsid w:val="007A5B8F"/>
    <w:rsid w:val="007B07C4"/>
    <w:rsid w:val="007B0E04"/>
    <w:rsid w:val="007B1359"/>
    <w:rsid w:val="007B2657"/>
    <w:rsid w:val="007B2BA0"/>
    <w:rsid w:val="007C0194"/>
    <w:rsid w:val="007C1D01"/>
    <w:rsid w:val="007C7147"/>
    <w:rsid w:val="007C75B7"/>
    <w:rsid w:val="007D3949"/>
    <w:rsid w:val="007D42B0"/>
    <w:rsid w:val="007D4CAA"/>
    <w:rsid w:val="007D4F69"/>
    <w:rsid w:val="007D55B9"/>
    <w:rsid w:val="007D5D9F"/>
    <w:rsid w:val="007D6248"/>
    <w:rsid w:val="007D62A1"/>
    <w:rsid w:val="007D7599"/>
    <w:rsid w:val="007D7AA0"/>
    <w:rsid w:val="007E0B4F"/>
    <w:rsid w:val="007E235F"/>
    <w:rsid w:val="007E24A6"/>
    <w:rsid w:val="007E35A2"/>
    <w:rsid w:val="007E4AB0"/>
    <w:rsid w:val="007E4B5D"/>
    <w:rsid w:val="007E5ABE"/>
    <w:rsid w:val="007E67DC"/>
    <w:rsid w:val="007F11D0"/>
    <w:rsid w:val="007F1710"/>
    <w:rsid w:val="007F1917"/>
    <w:rsid w:val="007F2151"/>
    <w:rsid w:val="007F22D4"/>
    <w:rsid w:val="007F2D7A"/>
    <w:rsid w:val="007F3163"/>
    <w:rsid w:val="007F3771"/>
    <w:rsid w:val="007F3C69"/>
    <w:rsid w:val="007F3E14"/>
    <w:rsid w:val="007F4190"/>
    <w:rsid w:val="007F5211"/>
    <w:rsid w:val="007F5AEC"/>
    <w:rsid w:val="007F6036"/>
    <w:rsid w:val="007F657A"/>
    <w:rsid w:val="007F7AB7"/>
    <w:rsid w:val="00801760"/>
    <w:rsid w:val="00802055"/>
    <w:rsid w:val="008020CF"/>
    <w:rsid w:val="008036DD"/>
    <w:rsid w:val="00804B24"/>
    <w:rsid w:val="0081030F"/>
    <w:rsid w:val="008115B1"/>
    <w:rsid w:val="0081242F"/>
    <w:rsid w:val="00814572"/>
    <w:rsid w:val="008152E4"/>
    <w:rsid w:val="0081555E"/>
    <w:rsid w:val="0081603D"/>
    <w:rsid w:val="00817C30"/>
    <w:rsid w:val="00820EE8"/>
    <w:rsid w:val="00821058"/>
    <w:rsid w:val="00821993"/>
    <w:rsid w:val="00821CD8"/>
    <w:rsid w:val="0082247C"/>
    <w:rsid w:val="00823022"/>
    <w:rsid w:val="008247F6"/>
    <w:rsid w:val="0082631C"/>
    <w:rsid w:val="00830321"/>
    <w:rsid w:val="00830D8E"/>
    <w:rsid w:val="0083136C"/>
    <w:rsid w:val="00831424"/>
    <w:rsid w:val="00835D2E"/>
    <w:rsid w:val="00836FC8"/>
    <w:rsid w:val="008411B8"/>
    <w:rsid w:val="00841210"/>
    <w:rsid w:val="00843239"/>
    <w:rsid w:val="008432B2"/>
    <w:rsid w:val="008442AF"/>
    <w:rsid w:val="008464F2"/>
    <w:rsid w:val="008467A7"/>
    <w:rsid w:val="00850869"/>
    <w:rsid w:val="008517A0"/>
    <w:rsid w:val="00852AD3"/>
    <w:rsid w:val="00852C66"/>
    <w:rsid w:val="008573A2"/>
    <w:rsid w:val="00857EBC"/>
    <w:rsid w:val="00860722"/>
    <w:rsid w:val="00861C5E"/>
    <w:rsid w:val="008631D7"/>
    <w:rsid w:val="00864FF6"/>
    <w:rsid w:val="00871B87"/>
    <w:rsid w:val="00871FC6"/>
    <w:rsid w:val="00872823"/>
    <w:rsid w:val="00872DAE"/>
    <w:rsid w:val="008736F9"/>
    <w:rsid w:val="00873B2D"/>
    <w:rsid w:val="00874CF6"/>
    <w:rsid w:val="00875E0E"/>
    <w:rsid w:val="00876A1D"/>
    <w:rsid w:val="00877BAC"/>
    <w:rsid w:val="00877E01"/>
    <w:rsid w:val="00880531"/>
    <w:rsid w:val="0088092E"/>
    <w:rsid w:val="00882F61"/>
    <w:rsid w:val="00883ED9"/>
    <w:rsid w:val="008852DA"/>
    <w:rsid w:val="0089118D"/>
    <w:rsid w:val="00891B63"/>
    <w:rsid w:val="0089220B"/>
    <w:rsid w:val="00892613"/>
    <w:rsid w:val="00893B89"/>
    <w:rsid w:val="00895912"/>
    <w:rsid w:val="00895B07"/>
    <w:rsid w:val="00895D53"/>
    <w:rsid w:val="00896228"/>
    <w:rsid w:val="008A0F0C"/>
    <w:rsid w:val="008A1B12"/>
    <w:rsid w:val="008A2446"/>
    <w:rsid w:val="008A2A37"/>
    <w:rsid w:val="008A6293"/>
    <w:rsid w:val="008A7394"/>
    <w:rsid w:val="008B0300"/>
    <w:rsid w:val="008B0F82"/>
    <w:rsid w:val="008B21C9"/>
    <w:rsid w:val="008B3614"/>
    <w:rsid w:val="008B4A4E"/>
    <w:rsid w:val="008B62B5"/>
    <w:rsid w:val="008B65F9"/>
    <w:rsid w:val="008B6708"/>
    <w:rsid w:val="008B69AC"/>
    <w:rsid w:val="008B73AC"/>
    <w:rsid w:val="008C0EC0"/>
    <w:rsid w:val="008C157B"/>
    <w:rsid w:val="008C24A7"/>
    <w:rsid w:val="008C395A"/>
    <w:rsid w:val="008C4FB3"/>
    <w:rsid w:val="008C6686"/>
    <w:rsid w:val="008C67A7"/>
    <w:rsid w:val="008C69E1"/>
    <w:rsid w:val="008C7399"/>
    <w:rsid w:val="008D0F7E"/>
    <w:rsid w:val="008D2011"/>
    <w:rsid w:val="008D4144"/>
    <w:rsid w:val="008D4B67"/>
    <w:rsid w:val="008D5127"/>
    <w:rsid w:val="008D5488"/>
    <w:rsid w:val="008D734B"/>
    <w:rsid w:val="008D7A25"/>
    <w:rsid w:val="008D7A4C"/>
    <w:rsid w:val="008E0EC1"/>
    <w:rsid w:val="008E12B2"/>
    <w:rsid w:val="008E1503"/>
    <w:rsid w:val="008E35A4"/>
    <w:rsid w:val="008E406E"/>
    <w:rsid w:val="008E4309"/>
    <w:rsid w:val="008E50EE"/>
    <w:rsid w:val="008E598E"/>
    <w:rsid w:val="008E5EDC"/>
    <w:rsid w:val="008E6123"/>
    <w:rsid w:val="008E7578"/>
    <w:rsid w:val="008F0FB8"/>
    <w:rsid w:val="008F1913"/>
    <w:rsid w:val="008F25B9"/>
    <w:rsid w:val="008F2E97"/>
    <w:rsid w:val="008F6FE5"/>
    <w:rsid w:val="00900735"/>
    <w:rsid w:val="00900BC7"/>
    <w:rsid w:val="00901F4E"/>
    <w:rsid w:val="0090212A"/>
    <w:rsid w:val="00902E02"/>
    <w:rsid w:val="00904476"/>
    <w:rsid w:val="00905EB1"/>
    <w:rsid w:val="00906DA9"/>
    <w:rsid w:val="00907F1E"/>
    <w:rsid w:val="00910BBF"/>
    <w:rsid w:val="00911267"/>
    <w:rsid w:val="009113F7"/>
    <w:rsid w:val="00911F00"/>
    <w:rsid w:val="00913C82"/>
    <w:rsid w:val="00915E78"/>
    <w:rsid w:val="00915F32"/>
    <w:rsid w:val="00916C75"/>
    <w:rsid w:val="00917622"/>
    <w:rsid w:val="00920662"/>
    <w:rsid w:val="009209F4"/>
    <w:rsid w:val="00920AF1"/>
    <w:rsid w:val="00922630"/>
    <w:rsid w:val="009228D7"/>
    <w:rsid w:val="009229FF"/>
    <w:rsid w:val="00923AB0"/>
    <w:rsid w:val="0092459A"/>
    <w:rsid w:val="00924DE3"/>
    <w:rsid w:val="00925BBA"/>
    <w:rsid w:val="00926F26"/>
    <w:rsid w:val="009278F0"/>
    <w:rsid w:val="009300A6"/>
    <w:rsid w:val="009300E9"/>
    <w:rsid w:val="0093059E"/>
    <w:rsid w:val="00930BC2"/>
    <w:rsid w:val="00932261"/>
    <w:rsid w:val="009328BC"/>
    <w:rsid w:val="009336AC"/>
    <w:rsid w:val="00933EC7"/>
    <w:rsid w:val="00934F76"/>
    <w:rsid w:val="00936607"/>
    <w:rsid w:val="0094038F"/>
    <w:rsid w:val="009412E2"/>
    <w:rsid w:val="009414F2"/>
    <w:rsid w:val="00941BBF"/>
    <w:rsid w:val="009439EF"/>
    <w:rsid w:val="00943C64"/>
    <w:rsid w:val="00943CB6"/>
    <w:rsid w:val="00945510"/>
    <w:rsid w:val="00945B2B"/>
    <w:rsid w:val="00946319"/>
    <w:rsid w:val="0094674C"/>
    <w:rsid w:val="00946C93"/>
    <w:rsid w:val="0094766C"/>
    <w:rsid w:val="00950639"/>
    <w:rsid w:val="009506DF"/>
    <w:rsid w:val="00950EF4"/>
    <w:rsid w:val="009511C5"/>
    <w:rsid w:val="009524A9"/>
    <w:rsid w:val="0095572D"/>
    <w:rsid w:val="0095598F"/>
    <w:rsid w:val="00955E61"/>
    <w:rsid w:val="00956297"/>
    <w:rsid w:val="00960528"/>
    <w:rsid w:val="00960D86"/>
    <w:rsid w:val="0096246A"/>
    <w:rsid w:val="00962AB0"/>
    <w:rsid w:val="00963743"/>
    <w:rsid w:val="00963C5D"/>
    <w:rsid w:val="00963F8E"/>
    <w:rsid w:val="00964655"/>
    <w:rsid w:val="00964830"/>
    <w:rsid w:val="009656C1"/>
    <w:rsid w:val="00965D38"/>
    <w:rsid w:val="00966953"/>
    <w:rsid w:val="00966CE1"/>
    <w:rsid w:val="009670ED"/>
    <w:rsid w:val="00967572"/>
    <w:rsid w:val="00967F81"/>
    <w:rsid w:val="00971F5A"/>
    <w:rsid w:val="00972322"/>
    <w:rsid w:val="00974EB0"/>
    <w:rsid w:val="00974FC3"/>
    <w:rsid w:val="00975E35"/>
    <w:rsid w:val="00977F44"/>
    <w:rsid w:val="00977F9A"/>
    <w:rsid w:val="009817CE"/>
    <w:rsid w:val="009820C7"/>
    <w:rsid w:val="00982F6F"/>
    <w:rsid w:val="009831DC"/>
    <w:rsid w:val="00984271"/>
    <w:rsid w:val="00984710"/>
    <w:rsid w:val="00984F0B"/>
    <w:rsid w:val="00985E62"/>
    <w:rsid w:val="00986574"/>
    <w:rsid w:val="009869C0"/>
    <w:rsid w:val="00986DC8"/>
    <w:rsid w:val="0099063D"/>
    <w:rsid w:val="0099173B"/>
    <w:rsid w:val="00991B2C"/>
    <w:rsid w:val="00991E5F"/>
    <w:rsid w:val="0099225A"/>
    <w:rsid w:val="00992F76"/>
    <w:rsid w:val="009930E6"/>
    <w:rsid w:val="00995275"/>
    <w:rsid w:val="00995C25"/>
    <w:rsid w:val="00996D1A"/>
    <w:rsid w:val="00997324"/>
    <w:rsid w:val="009A0502"/>
    <w:rsid w:val="009A12D5"/>
    <w:rsid w:val="009A28E7"/>
    <w:rsid w:val="009A36B7"/>
    <w:rsid w:val="009A3A46"/>
    <w:rsid w:val="009A3DF5"/>
    <w:rsid w:val="009A3FDC"/>
    <w:rsid w:val="009A4263"/>
    <w:rsid w:val="009A49BE"/>
    <w:rsid w:val="009A5B62"/>
    <w:rsid w:val="009B10EC"/>
    <w:rsid w:val="009B1DD8"/>
    <w:rsid w:val="009B5B6A"/>
    <w:rsid w:val="009B5CD0"/>
    <w:rsid w:val="009B5D69"/>
    <w:rsid w:val="009B6786"/>
    <w:rsid w:val="009B6980"/>
    <w:rsid w:val="009B746A"/>
    <w:rsid w:val="009B7B55"/>
    <w:rsid w:val="009C04BD"/>
    <w:rsid w:val="009C147E"/>
    <w:rsid w:val="009C1FB5"/>
    <w:rsid w:val="009C2320"/>
    <w:rsid w:val="009C2BF3"/>
    <w:rsid w:val="009C4471"/>
    <w:rsid w:val="009C5186"/>
    <w:rsid w:val="009C5828"/>
    <w:rsid w:val="009C68B9"/>
    <w:rsid w:val="009C7767"/>
    <w:rsid w:val="009D068A"/>
    <w:rsid w:val="009D0782"/>
    <w:rsid w:val="009D26DD"/>
    <w:rsid w:val="009D319E"/>
    <w:rsid w:val="009D3844"/>
    <w:rsid w:val="009D3AFC"/>
    <w:rsid w:val="009D3E81"/>
    <w:rsid w:val="009D4452"/>
    <w:rsid w:val="009D536F"/>
    <w:rsid w:val="009D54C4"/>
    <w:rsid w:val="009D569E"/>
    <w:rsid w:val="009E0435"/>
    <w:rsid w:val="009E0A26"/>
    <w:rsid w:val="009E1C21"/>
    <w:rsid w:val="009E33A8"/>
    <w:rsid w:val="009E3674"/>
    <w:rsid w:val="009E38EB"/>
    <w:rsid w:val="009E3AED"/>
    <w:rsid w:val="009E4A05"/>
    <w:rsid w:val="009E4DE1"/>
    <w:rsid w:val="009E568D"/>
    <w:rsid w:val="009E6712"/>
    <w:rsid w:val="009F1E16"/>
    <w:rsid w:val="009F360A"/>
    <w:rsid w:val="009F404D"/>
    <w:rsid w:val="009F4F64"/>
    <w:rsid w:val="009F5C89"/>
    <w:rsid w:val="009F7746"/>
    <w:rsid w:val="009F794E"/>
    <w:rsid w:val="00A01714"/>
    <w:rsid w:val="00A01B48"/>
    <w:rsid w:val="00A0512B"/>
    <w:rsid w:val="00A0546D"/>
    <w:rsid w:val="00A06EAD"/>
    <w:rsid w:val="00A070FE"/>
    <w:rsid w:val="00A11DE3"/>
    <w:rsid w:val="00A12FB6"/>
    <w:rsid w:val="00A13552"/>
    <w:rsid w:val="00A13BC4"/>
    <w:rsid w:val="00A16251"/>
    <w:rsid w:val="00A16B0D"/>
    <w:rsid w:val="00A17449"/>
    <w:rsid w:val="00A17FCA"/>
    <w:rsid w:val="00A214FD"/>
    <w:rsid w:val="00A2182C"/>
    <w:rsid w:val="00A219BD"/>
    <w:rsid w:val="00A21CD6"/>
    <w:rsid w:val="00A22788"/>
    <w:rsid w:val="00A23006"/>
    <w:rsid w:val="00A254CA"/>
    <w:rsid w:val="00A25FB6"/>
    <w:rsid w:val="00A26D8E"/>
    <w:rsid w:val="00A270F7"/>
    <w:rsid w:val="00A27D31"/>
    <w:rsid w:val="00A32003"/>
    <w:rsid w:val="00A32F17"/>
    <w:rsid w:val="00A34430"/>
    <w:rsid w:val="00A34A13"/>
    <w:rsid w:val="00A358B6"/>
    <w:rsid w:val="00A36170"/>
    <w:rsid w:val="00A4066D"/>
    <w:rsid w:val="00A42168"/>
    <w:rsid w:val="00A42342"/>
    <w:rsid w:val="00A42EC6"/>
    <w:rsid w:val="00A43D0A"/>
    <w:rsid w:val="00A468CB"/>
    <w:rsid w:val="00A47AB7"/>
    <w:rsid w:val="00A50326"/>
    <w:rsid w:val="00A516D9"/>
    <w:rsid w:val="00A522F7"/>
    <w:rsid w:val="00A534D4"/>
    <w:rsid w:val="00A53A7F"/>
    <w:rsid w:val="00A53E7C"/>
    <w:rsid w:val="00A550D6"/>
    <w:rsid w:val="00A55122"/>
    <w:rsid w:val="00A5796E"/>
    <w:rsid w:val="00A57CDD"/>
    <w:rsid w:val="00A60950"/>
    <w:rsid w:val="00A60BB8"/>
    <w:rsid w:val="00A610EB"/>
    <w:rsid w:val="00A615EF"/>
    <w:rsid w:val="00A61C69"/>
    <w:rsid w:val="00A62294"/>
    <w:rsid w:val="00A63599"/>
    <w:rsid w:val="00A63A74"/>
    <w:rsid w:val="00A64395"/>
    <w:rsid w:val="00A65BCE"/>
    <w:rsid w:val="00A66505"/>
    <w:rsid w:val="00A67C5A"/>
    <w:rsid w:val="00A7188E"/>
    <w:rsid w:val="00A736EB"/>
    <w:rsid w:val="00A73FFC"/>
    <w:rsid w:val="00A747E7"/>
    <w:rsid w:val="00A752CB"/>
    <w:rsid w:val="00A7569E"/>
    <w:rsid w:val="00A75ADB"/>
    <w:rsid w:val="00A76328"/>
    <w:rsid w:val="00A76363"/>
    <w:rsid w:val="00A7757B"/>
    <w:rsid w:val="00A777EF"/>
    <w:rsid w:val="00A822AE"/>
    <w:rsid w:val="00A84B8A"/>
    <w:rsid w:val="00A8576B"/>
    <w:rsid w:val="00A85B85"/>
    <w:rsid w:val="00A86FBB"/>
    <w:rsid w:val="00A90180"/>
    <w:rsid w:val="00A90183"/>
    <w:rsid w:val="00A91B41"/>
    <w:rsid w:val="00A92B43"/>
    <w:rsid w:val="00A95750"/>
    <w:rsid w:val="00A964C7"/>
    <w:rsid w:val="00A97483"/>
    <w:rsid w:val="00A97DF3"/>
    <w:rsid w:val="00AA0226"/>
    <w:rsid w:val="00AA5935"/>
    <w:rsid w:val="00AA6689"/>
    <w:rsid w:val="00AA6DF7"/>
    <w:rsid w:val="00AA7FDF"/>
    <w:rsid w:val="00AB0A8E"/>
    <w:rsid w:val="00AB1815"/>
    <w:rsid w:val="00AB204F"/>
    <w:rsid w:val="00AB2F0D"/>
    <w:rsid w:val="00AB412A"/>
    <w:rsid w:val="00AB4D0C"/>
    <w:rsid w:val="00AB4F03"/>
    <w:rsid w:val="00AB5CFB"/>
    <w:rsid w:val="00AB6AEA"/>
    <w:rsid w:val="00AB7BA4"/>
    <w:rsid w:val="00AC032D"/>
    <w:rsid w:val="00AC063F"/>
    <w:rsid w:val="00AC2193"/>
    <w:rsid w:val="00AC39AA"/>
    <w:rsid w:val="00AC4588"/>
    <w:rsid w:val="00AC49A2"/>
    <w:rsid w:val="00AC51FC"/>
    <w:rsid w:val="00AC6035"/>
    <w:rsid w:val="00AC665A"/>
    <w:rsid w:val="00AC6830"/>
    <w:rsid w:val="00AC702D"/>
    <w:rsid w:val="00AC7867"/>
    <w:rsid w:val="00AD28F2"/>
    <w:rsid w:val="00AD40EC"/>
    <w:rsid w:val="00AD4D5F"/>
    <w:rsid w:val="00AD6ED3"/>
    <w:rsid w:val="00AD6EDC"/>
    <w:rsid w:val="00AE085E"/>
    <w:rsid w:val="00AE1220"/>
    <w:rsid w:val="00AE1974"/>
    <w:rsid w:val="00AE19ED"/>
    <w:rsid w:val="00AE1FDB"/>
    <w:rsid w:val="00AE2079"/>
    <w:rsid w:val="00AE2323"/>
    <w:rsid w:val="00AE24B9"/>
    <w:rsid w:val="00AE26A9"/>
    <w:rsid w:val="00AE2F6F"/>
    <w:rsid w:val="00AE4D8B"/>
    <w:rsid w:val="00AE5385"/>
    <w:rsid w:val="00AE5ABE"/>
    <w:rsid w:val="00AE6E6A"/>
    <w:rsid w:val="00AE79B6"/>
    <w:rsid w:val="00AE7A4F"/>
    <w:rsid w:val="00AE7E9C"/>
    <w:rsid w:val="00AF05A4"/>
    <w:rsid w:val="00AF10DD"/>
    <w:rsid w:val="00AF37A8"/>
    <w:rsid w:val="00AF611F"/>
    <w:rsid w:val="00AF6507"/>
    <w:rsid w:val="00AF7136"/>
    <w:rsid w:val="00B01E2F"/>
    <w:rsid w:val="00B020B0"/>
    <w:rsid w:val="00B021FC"/>
    <w:rsid w:val="00B04078"/>
    <w:rsid w:val="00B04CCC"/>
    <w:rsid w:val="00B052C6"/>
    <w:rsid w:val="00B05DB0"/>
    <w:rsid w:val="00B06611"/>
    <w:rsid w:val="00B07616"/>
    <w:rsid w:val="00B077CA"/>
    <w:rsid w:val="00B10974"/>
    <w:rsid w:val="00B109BA"/>
    <w:rsid w:val="00B10FD9"/>
    <w:rsid w:val="00B1135F"/>
    <w:rsid w:val="00B133D6"/>
    <w:rsid w:val="00B13F27"/>
    <w:rsid w:val="00B15C39"/>
    <w:rsid w:val="00B15DEC"/>
    <w:rsid w:val="00B20EC5"/>
    <w:rsid w:val="00B215B2"/>
    <w:rsid w:val="00B217CA"/>
    <w:rsid w:val="00B21CA3"/>
    <w:rsid w:val="00B23015"/>
    <w:rsid w:val="00B230F7"/>
    <w:rsid w:val="00B23B35"/>
    <w:rsid w:val="00B23C08"/>
    <w:rsid w:val="00B23EE3"/>
    <w:rsid w:val="00B2562E"/>
    <w:rsid w:val="00B27B3F"/>
    <w:rsid w:val="00B300A7"/>
    <w:rsid w:val="00B320C0"/>
    <w:rsid w:val="00B32FF3"/>
    <w:rsid w:val="00B33DBE"/>
    <w:rsid w:val="00B33EA6"/>
    <w:rsid w:val="00B34622"/>
    <w:rsid w:val="00B349F2"/>
    <w:rsid w:val="00B352A7"/>
    <w:rsid w:val="00B35C2F"/>
    <w:rsid w:val="00B37597"/>
    <w:rsid w:val="00B37605"/>
    <w:rsid w:val="00B40986"/>
    <w:rsid w:val="00B41B87"/>
    <w:rsid w:val="00B42263"/>
    <w:rsid w:val="00B42395"/>
    <w:rsid w:val="00B431D4"/>
    <w:rsid w:val="00B43DB7"/>
    <w:rsid w:val="00B446ED"/>
    <w:rsid w:val="00B447AF"/>
    <w:rsid w:val="00B44D80"/>
    <w:rsid w:val="00B45C09"/>
    <w:rsid w:val="00B45D07"/>
    <w:rsid w:val="00B46099"/>
    <w:rsid w:val="00B46A1F"/>
    <w:rsid w:val="00B529D5"/>
    <w:rsid w:val="00B536FD"/>
    <w:rsid w:val="00B54C86"/>
    <w:rsid w:val="00B57E61"/>
    <w:rsid w:val="00B60834"/>
    <w:rsid w:val="00B60DFE"/>
    <w:rsid w:val="00B61306"/>
    <w:rsid w:val="00B61541"/>
    <w:rsid w:val="00B622E1"/>
    <w:rsid w:val="00B6242C"/>
    <w:rsid w:val="00B668C3"/>
    <w:rsid w:val="00B70DE1"/>
    <w:rsid w:val="00B711FC"/>
    <w:rsid w:val="00B712F0"/>
    <w:rsid w:val="00B71893"/>
    <w:rsid w:val="00B727A9"/>
    <w:rsid w:val="00B7282E"/>
    <w:rsid w:val="00B7393E"/>
    <w:rsid w:val="00B749CE"/>
    <w:rsid w:val="00B74F1D"/>
    <w:rsid w:val="00B75FA7"/>
    <w:rsid w:val="00B775B8"/>
    <w:rsid w:val="00B800D5"/>
    <w:rsid w:val="00B81B93"/>
    <w:rsid w:val="00B827E0"/>
    <w:rsid w:val="00B83A11"/>
    <w:rsid w:val="00B8435C"/>
    <w:rsid w:val="00B84B31"/>
    <w:rsid w:val="00B868FD"/>
    <w:rsid w:val="00B902A6"/>
    <w:rsid w:val="00B93E9E"/>
    <w:rsid w:val="00B94237"/>
    <w:rsid w:val="00B96B59"/>
    <w:rsid w:val="00BA08AF"/>
    <w:rsid w:val="00BA325E"/>
    <w:rsid w:val="00BA4535"/>
    <w:rsid w:val="00BA5411"/>
    <w:rsid w:val="00BA6900"/>
    <w:rsid w:val="00BB0570"/>
    <w:rsid w:val="00BB192E"/>
    <w:rsid w:val="00BB2477"/>
    <w:rsid w:val="00BB31B9"/>
    <w:rsid w:val="00BB3F95"/>
    <w:rsid w:val="00BB4250"/>
    <w:rsid w:val="00BB593A"/>
    <w:rsid w:val="00BB654D"/>
    <w:rsid w:val="00BB7D5D"/>
    <w:rsid w:val="00BC05B9"/>
    <w:rsid w:val="00BC1E08"/>
    <w:rsid w:val="00BC2A81"/>
    <w:rsid w:val="00BC2E9C"/>
    <w:rsid w:val="00BC2F07"/>
    <w:rsid w:val="00BC3544"/>
    <w:rsid w:val="00BC3881"/>
    <w:rsid w:val="00BC3B78"/>
    <w:rsid w:val="00BC3E20"/>
    <w:rsid w:val="00BC4197"/>
    <w:rsid w:val="00BC58D6"/>
    <w:rsid w:val="00BC5D6F"/>
    <w:rsid w:val="00BC7F2E"/>
    <w:rsid w:val="00BD105E"/>
    <w:rsid w:val="00BD25D5"/>
    <w:rsid w:val="00BD2F50"/>
    <w:rsid w:val="00BD37D7"/>
    <w:rsid w:val="00BD3FC7"/>
    <w:rsid w:val="00BD4385"/>
    <w:rsid w:val="00BD45AA"/>
    <w:rsid w:val="00BD4F46"/>
    <w:rsid w:val="00BD641F"/>
    <w:rsid w:val="00BD7EA3"/>
    <w:rsid w:val="00BE0DC5"/>
    <w:rsid w:val="00BE20F2"/>
    <w:rsid w:val="00BE2C1E"/>
    <w:rsid w:val="00BE421E"/>
    <w:rsid w:val="00BE53D7"/>
    <w:rsid w:val="00BE5573"/>
    <w:rsid w:val="00BE721A"/>
    <w:rsid w:val="00BE7E2E"/>
    <w:rsid w:val="00BF12CF"/>
    <w:rsid w:val="00BF4CE7"/>
    <w:rsid w:val="00BF54DB"/>
    <w:rsid w:val="00BF64CC"/>
    <w:rsid w:val="00BF65F7"/>
    <w:rsid w:val="00BF6857"/>
    <w:rsid w:val="00BF7042"/>
    <w:rsid w:val="00BF7B95"/>
    <w:rsid w:val="00C006B8"/>
    <w:rsid w:val="00C00A5E"/>
    <w:rsid w:val="00C018D3"/>
    <w:rsid w:val="00C01EEA"/>
    <w:rsid w:val="00C0287A"/>
    <w:rsid w:val="00C03110"/>
    <w:rsid w:val="00C0330B"/>
    <w:rsid w:val="00C03340"/>
    <w:rsid w:val="00C03666"/>
    <w:rsid w:val="00C0597C"/>
    <w:rsid w:val="00C05C77"/>
    <w:rsid w:val="00C05DE4"/>
    <w:rsid w:val="00C06062"/>
    <w:rsid w:val="00C064E0"/>
    <w:rsid w:val="00C06E9E"/>
    <w:rsid w:val="00C07E3C"/>
    <w:rsid w:val="00C111D1"/>
    <w:rsid w:val="00C11777"/>
    <w:rsid w:val="00C11E05"/>
    <w:rsid w:val="00C12035"/>
    <w:rsid w:val="00C12EED"/>
    <w:rsid w:val="00C13788"/>
    <w:rsid w:val="00C13C4C"/>
    <w:rsid w:val="00C1472F"/>
    <w:rsid w:val="00C147FD"/>
    <w:rsid w:val="00C15442"/>
    <w:rsid w:val="00C178CB"/>
    <w:rsid w:val="00C22037"/>
    <w:rsid w:val="00C2460A"/>
    <w:rsid w:val="00C24767"/>
    <w:rsid w:val="00C2484B"/>
    <w:rsid w:val="00C25497"/>
    <w:rsid w:val="00C300C8"/>
    <w:rsid w:val="00C31C25"/>
    <w:rsid w:val="00C31CB6"/>
    <w:rsid w:val="00C32EAC"/>
    <w:rsid w:val="00C34742"/>
    <w:rsid w:val="00C35824"/>
    <w:rsid w:val="00C35E09"/>
    <w:rsid w:val="00C37D92"/>
    <w:rsid w:val="00C41492"/>
    <w:rsid w:val="00C41634"/>
    <w:rsid w:val="00C41687"/>
    <w:rsid w:val="00C4482B"/>
    <w:rsid w:val="00C45A3B"/>
    <w:rsid w:val="00C45C40"/>
    <w:rsid w:val="00C507E7"/>
    <w:rsid w:val="00C5119C"/>
    <w:rsid w:val="00C51294"/>
    <w:rsid w:val="00C51D1C"/>
    <w:rsid w:val="00C53837"/>
    <w:rsid w:val="00C546A1"/>
    <w:rsid w:val="00C5762E"/>
    <w:rsid w:val="00C61671"/>
    <w:rsid w:val="00C625C0"/>
    <w:rsid w:val="00C6340C"/>
    <w:rsid w:val="00C65AFF"/>
    <w:rsid w:val="00C65F02"/>
    <w:rsid w:val="00C65FEC"/>
    <w:rsid w:val="00C67614"/>
    <w:rsid w:val="00C70082"/>
    <w:rsid w:val="00C71187"/>
    <w:rsid w:val="00C73494"/>
    <w:rsid w:val="00C73FFA"/>
    <w:rsid w:val="00C74001"/>
    <w:rsid w:val="00C76C50"/>
    <w:rsid w:val="00C77670"/>
    <w:rsid w:val="00C77734"/>
    <w:rsid w:val="00C77E67"/>
    <w:rsid w:val="00C80246"/>
    <w:rsid w:val="00C80599"/>
    <w:rsid w:val="00C806FC"/>
    <w:rsid w:val="00C823F2"/>
    <w:rsid w:val="00C82DEC"/>
    <w:rsid w:val="00C83061"/>
    <w:rsid w:val="00C83DF4"/>
    <w:rsid w:val="00C85378"/>
    <w:rsid w:val="00C85ADB"/>
    <w:rsid w:val="00C85B23"/>
    <w:rsid w:val="00C867C4"/>
    <w:rsid w:val="00C87F9E"/>
    <w:rsid w:val="00C904B8"/>
    <w:rsid w:val="00C90981"/>
    <w:rsid w:val="00C910A3"/>
    <w:rsid w:val="00C92456"/>
    <w:rsid w:val="00C92CBA"/>
    <w:rsid w:val="00C934E8"/>
    <w:rsid w:val="00C94CB9"/>
    <w:rsid w:val="00C94DC4"/>
    <w:rsid w:val="00C95BFB"/>
    <w:rsid w:val="00C95E43"/>
    <w:rsid w:val="00C96BC3"/>
    <w:rsid w:val="00C97345"/>
    <w:rsid w:val="00CA08B4"/>
    <w:rsid w:val="00CA1BDA"/>
    <w:rsid w:val="00CA5020"/>
    <w:rsid w:val="00CA6F8E"/>
    <w:rsid w:val="00CA73C0"/>
    <w:rsid w:val="00CB1047"/>
    <w:rsid w:val="00CB1E07"/>
    <w:rsid w:val="00CB26B7"/>
    <w:rsid w:val="00CB361C"/>
    <w:rsid w:val="00CB41C1"/>
    <w:rsid w:val="00CB4285"/>
    <w:rsid w:val="00CB6C4D"/>
    <w:rsid w:val="00CB73F7"/>
    <w:rsid w:val="00CC0074"/>
    <w:rsid w:val="00CC0973"/>
    <w:rsid w:val="00CC153C"/>
    <w:rsid w:val="00CC238A"/>
    <w:rsid w:val="00CC287A"/>
    <w:rsid w:val="00CC2EA5"/>
    <w:rsid w:val="00CC3154"/>
    <w:rsid w:val="00CC33F5"/>
    <w:rsid w:val="00CC49E3"/>
    <w:rsid w:val="00CC51AD"/>
    <w:rsid w:val="00CC5D7B"/>
    <w:rsid w:val="00CC67DA"/>
    <w:rsid w:val="00CC74B5"/>
    <w:rsid w:val="00CD1887"/>
    <w:rsid w:val="00CD3263"/>
    <w:rsid w:val="00CD4ED2"/>
    <w:rsid w:val="00CD598C"/>
    <w:rsid w:val="00CD5B20"/>
    <w:rsid w:val="00CD5CDB"/>
    <w:rsid w:val="00CD6949"/>
    <w:rsid w:val="00CD694E"/>
    <w:rsid w:val="00CD7143"/>
    <w:rsid w:val="00CD75D8"/>
    <w:rsid w:val="00CE0298"/>
    <w:rsid w:val="00CE04F4"/>
    <w:rsid w:val="00CE1C3B"/>
    <w:rsid w:val="00CE1C6F"/>
    <w:rsid w:val="00CE2B81"/>
    <w:rsid w:val="00CE3782"/>
    <w:rsid w:val="00CE58EF"/>
    <w:rsid w:val="00CF030B"/>
    <w:rsid w:val="00CF0916"/>
    <w:rsid w:val="00CF3135"/>
    <w:rsid w:val="00CF4260"/>
    <w:rsid w:val="00CF43D9"/>
    <w:rsid w:val="00CF51EF"/>
    <w:rsid w:val="00CF5501"/>
    <w:rsid w:val="00CF55D0"/>
    <w:rsid w:val="00CF60CE"/>
    <w:rsid w:val="00CF7570"/>
    <w:rsid w:val="00D00CE3"/>
    <w:rsid w:val="00D01042"/>
    <w:rsid w:val="00D022EE"/>
    <w:rsid w:val="00D025C2"/>
    <w:rsid w:val="00D02AB2"/>
    <w:rsid w:val="00D034F0"/>
    <w:rsid w:val="00D0503E"/>
    <w:rsid w:val="00D05308"/>
    <w:rsid w:val="00D05C36"/>
    <w:rsid w:val="00D07CC3"/>
    <w:rsid w:val="00D111B0"/>
    <w:rsid w:val="00D11348"/>
    <w:rsid w:val="00D11EB2"/>
    <w:rsid w:val="00D1499E"/>
    <w:rsid w:val="00D1595E"/>
    <w:rsid w:val="00D15976"/>
    <w:rsid w:val="00D1646A"/>
    <w:rsid w:val="00D16493"/>
    <w:rsid w:val="00D16EF4"/>
    <w:rsid w:val="00D17244"/>
    <w:rsid w:val="00D177CA"/>
    <w:rsid w:val="00D179F1"/>
    <w:rsid w:val="00D17EDB"/>
    <w:rsid w:val="00D20221"/>
    <w:rsid w:val="00D20B9B"/>
    <w:rsid w:val="00D21342"/>
    <w:rsid w:val="00D22055"/>
    <w:rsid w:val="00D227F8"/>
    <w:rsid w:val="00D23248"/>
    <w:rsid w:val="00D24082"/>
    <w:rsid w:val="00D242A6"/>
    <w:rsid w:val="00D25912"/>
    <w:rsid w:val="00D26C5E"/>
    <w:rsid w:val="00D26D09"/>
    <w:rsid w:val="00D3030D"/>
    <w:rsid w:val="00D31238"/>
    <w:rsid w:val="00D31D03"/>
    <w:rsid w:val="00D33172"/>
    <w:rsid w:val="00D33323"/>
    <w:rsid w:val="00D379BF"/>
    <w:rsid w:val="00D407C5"/>
    <w:rsid w:val="00D4197F"/>
    <w:rsid w:val="00D431BF"/>
    <w:rsid w:val="00D44A21"/>
    <w:rsid w:val="00D45480"/>
    <w:rsid w:val="00D45FDC"/>
    <w:rsid w:val="00D479AD"/>
    <w:rsid w:val="00D50A57"/>
    <w:rsid w:val="00D50F29"/>
    <w:rsid w:val="00D56B2E"/>
    <w:rsid w:val="00D56DA8"/>
    <w:rsid w:val="00D61E93"/>
    <w:rsid w:val="00D624C7"/>
    <w:rsid w:val="00D63E59"/>
    <w:rsid w:val="00D64A17"/>
    <w:rsid w:val="00D64A7D"/>
    <w:rsid w:val="00D65401"/>
    <w:rsid w:val="00D65B02"/>
    <w:rsid w:val="00D65DA8"/>
    <w:rsid w:val="00D67400"/>
    <w:rsid w:val="00D67CBC"/>
    <w:rsid w:val="00D67E82"/>
    <w:rsid w:val="00D710F8"/>
    <w:rsid w:val="00D73A3B"/>
    <w:rsid w:val="00D73DEB"/>
    <w:rsid w:val="00D74D6D"/>
    <w:rsid w:val="00D75125"/>
    <w:rsid w:val="00D76331"/>
    <w:rsid w:val="00D76A88"/>
    <w:rsid w:val="00D76E05"/>
    <w:rsid w:val="00D77664"/>
    <w:rsid w:val="00D80EAF"/>
    <w:rsid w:val="00D82545"/>
    <w:rsid w:val="00D833A5"/>
    <w:rsid w:val="00D84147"/>
    <w:rsid w:val="00D843AF"/>
    <w:rsid w:val="00D84D13"/>
    <w:rsid w:val="00D8750B"/>
    <w:rsid w:val="00D8798D"/>
    <w:rsid w:val="00D90481"/>
    <w:rsid w:val="00D90539"/>
    <w:rsid w:val="00D91814"/>
    <w:rsid w:val="00D91871"/>
    <w:rsid w:val="00D926E2"/>
    <w:rsid w:val="00D929A2"/>
    <w:rsid w:val="00D9304E"/>
    <w:rsid w:val="00D94438"/>
    <w:rsid w:val="00D94536"/>
    <w:rsid w:val="00D948D8"/>
    <w:rsid w:val="00D95060"/>
    <w:rsid w:val="00D96933"/>
    <w:rsid w:val="00D96E05"/>
    <w:rsid w:val="00D973E5"/>
    <w:rsid w:val="00DA06A8"/>
    <w:rsid w:val="00DA08C0"/>
    <w:rsid w:val="00DA18D9"/>
    <w:rsid w:val="00DA1BEF"/>
    <w:rsid w:val="00DA2A38"/>
    <w:rsid w:val="00DA320F"/>
    <w:rsid w:val="00DA376C"/>
    <w:rsid w:val="00DA5B47"/>
    <w:rsid w:val="00DA6FD9"/>
    <w:rsid w:val="00DB12F0"/>
    <w:rsid w:val="00DB4664"/>
    <w:rsid w:val="00DB57B7"/>
    <w:rsid w:val="00DB6595"/>
    <w:rsid w:val="00DB789D"/>
    <w:rsid w:val="00DC0A44"/>
    <w:rsid w:val="00DC0C3B"/>
    <w:rsid w:val="00DC12B8"/>
    <w:rsid w:val="00DC1729"/>
    <w:rsid w:val="00DC19F1"/>
    <w:rsid w:val="00DC35CB"/>
    <w:rsid w:val="00DC4AB9"/>
    <w:rsid w:val="00DC6B02"/>
    <w:rsid w:val="00DC7C54"/>
    <w:rsid w:val="00DD0345"/>
    <w:rsid w:val="00DD056F"/>
    <w:rsid w:val="00DD06E3"/>
    <w:rsid w:val="00DD4E0A"/>
    <w:rsid w:val="00DD51EB"/>
    <w:rsid w:val="00DD6324"/>
    <w:rsid w:val="00DD6780"/>
    <w:rsid w:val="00DD725D"/>
    <w:rsid w:val="00DE01E1"/>
    <w:rsid w:val="00DE0C93"/>
    <w:rsid w:val="00DE0D98"/>
    <w:rsid w:val="00DE2CCA"/>
    <w:rsid w:val="00DE5C95"/>
    <w:rsid w:val="00DE5D6B"/>
    <w:rsid w:val="00DE5DE4"/>
    <w:rsid w:val="00DE6A45"/>
    <w:rsid w:val="00DE7827"/>
    <w:rsid w:val="00DE78F4"/>
    <w:rsid w:val="00DF1FF5"/>
    <w:rsid w:val="00DF264E"/>
    <w:rsid w:val="00DF2D00"/>
    <w:rsid w:val="00DF36B2"/>
    <w:rsid w:val="00DF3E4B"/>
    <w:rsid w:val="00DF66AD"/>
    <w:rsid w:val="00E01D04"/>
    <w:rsid w:val="00E02668"/>
    <w:rsid w:val="00E02D27"/>
    <w:rsid w:val="00E042A9"/>
    <w:rsid w:val="00E04642"/>
    <w:rsid w:val="00E04D94"/>
    <w:rsid w:val="00E06B9B"/>
    <w:rsid w:val="00E06BE7"/>
    <w:rsid w:val="00E07BAD"/>
    <w:rsid w:val="00E10821"/>
    <w:rsid w:val="00E10EC4"/>
    <w:rsid w:val="00E1163A"/>
    <w:rsid w:val="00E12654"/>
    <w:rsid w:val="00E12C7C"/>
    <w:rsid w:val="00E137CA"/>
    <w:rsid w:val="00E159FF"/>
    <w:rsid w:val="00E15E52"/>
    <w:rsid w:val="00E16DF4"/>
    <w:rsid w:val="00E2421D"/>
    <w:rsid w:val="00E25E38"/>
    <w:rsid w:val="00E26FD0"/>
    <w:rsid w:val="00E27D90"/>
    <w:rsid w:val="00E30B8E"/>
    <w:rsid w:val="00E31E13"/>
    <w:rsid w:val="00E327F6"/>
    <w:rsid w:val="00E344D1"/>
    <w:rsid w:val="00E358DA"/>
    <w:rsid w:val="00E35F09"/>
    <w:rsid w:val="00E40949"/>
    <w:rsid w:val="00E438CF"/>
    <w:rsid w:val="00E43D7C"/>
    <w:rsid w:val="00E44EBF"/>
    <w:rsid w:val="00E46E46"/>
    <w:rsid w:val="00E4779C"/>
    <w:rsid w:val="00E47804"/>
    <w:rsid w:val="00E50D19"/>
    <w:rsid w:val="00E50DBB"/>
    <w:rsid w:val="00E52242"/>
    <w:rsid w:val="00E5273D"/>
    <w:rsid w:val="00E52899"/>
    <w:rsid w:val="00E53ABD"/>
    <w:rsid w:val="00E53D5A"/>
    <w:rsid w:val="00E5417A"/>
    <w:rsid w:val="00E5523B"/>
    <w:rsid w:val="00E56BAB"/>
    <w:rsid w:val="00E60BD0"/>
    <w:rsid w:val="00E6183C"/>
    <w:rsid w:val="00E63E6D"/>
    <w:rsid w:val="00E63F01"/>
    <w:rsid w:val="00E648EC"/>
    <w:rsid w:val="00E64DF5"/>
    <w:rsid w:val="00E65037"/>
    <w:rsid w:val="00E66FA9"/>
    <w:rsid w:val="00E676BF"/>
    <w:rsid w:val="00E70127"/>
    <w:rsid w:val="00E704A6"/>
    <w:rsid w:val="00E70B54"/>
    <w:rsid w:val="00E71A30"/>
    <w:rsid w:val="00E72299"/>
    <w:rsid w:val="00E74A6B"/>
    <w:rsid w:val="00E7706E"/>
    <w:rsid w:val="00E77215"/>
    <w:rsid w:val="00E830DC"/>
    <w:rsid w:val="00E83AA0"/>
    <w:rsid w:val="00E83F4A"/>
    <w:rsid w:val="00E857BC"/>
    <w:rsid w:val="00E867C9"/>
    <w:rsid w:val="00E86EF9"/>
    <w:rsid w:val="00E87B14"/>
    <w:rsid w:val="00E92537"/>
    <w:rsid w:val="00E92D7A"/>
    <w:rsid w:val="00E9344E"/>
    <w:rsid w:val="00E94445"/>
    <w:rsid w:val="00E94F5E"/>
    <w:rsid w:val="00E953D7"/>
    <w:rsid w:val="00E95688"/>
    <w:rsid w:val="00E95860"/>
    <w:rsid w:val="00E96CE0"/>
    <w:rsid w:val="00E971F2"/>
    <w:rsid w:val="00E97410"/>
    <w:rsid w:val="00E97539"/>
    <w:rsid w:val="00E97986"/>
    <w:rsid w:val="00EA02BD"/>
    <w:rsid w:val="00EA1AA8"/>
    <w:rsid w:val="00EA1AB8"/>
    <w:rsid w:val="00EA32E5"/>
    <w:rsid w:val="00EA37C3"/>
    <w:rsid w:val="00EA3AEA"/>
    <w:rsid w:val="00EB025B"/>
    <w:rsid w:val="00EB2B20"/>
    <w:rsid w:val="00EB3BDC"/>
    <w:rsid w:val="00EB482C"/>
    <w:rsid w:val="00EB57D5"/>
    <w:rsid w:val="00EB5DCF"/>
    <w:rsid w:val="00EB70A4"/>
    <w:rsid w:val="00EB72E4"/>
    <w:rsid w:val="00EB74A5"/>
    <w:rsid w:val="00EC196F"/>
    <w:rsid w:val="00EC37ED"/>
    <w:rsid w:val="00EC3A65"/>
    <w:rsid w:val="00EC3C71"/>
    <w:rsid w:val="00EC4045"/>
    <w:rsid w:val="00EC4076"/>
    <w:rsid w:val="00EC5564"/>
    <w:rsid w:val="00EC56C5"/>
    <w:rsid w:val="00EC6E7E"/>
    <w:rsid w:val="00EC6E88"/>
    <w:rsid w:val="00ED15F6"/>
    <w:rsid w:val="00ED1715"/>
    <w:rsid w:val="00ED3557"/>
    <w:rsid w:val="00ED5B83"/>
    <w:rsid w:val="00ED7CB1"/>
    <w:rsid w:val="00EE0587"/>
    <w:rsid w:val="00EE14A0"/>
    <w:rsid w:val="00EE1B22"/>
    <w:rsid w:val="00EE28FE"/>
    <w:rsid w:val="00EE308B"/>
    <w:rsid w:val="00EE3742"/>
    <w:rsid w:val="00EE38D2"/>
    <w:rsid w:val="00EE3948"/>
    <w:rsid w:val="00EE3FAB"/>
    <w:rsid w:val="00EE5429"/>
    <w:rsid w:val="00EE553B"/>
    <w:rsid w:val="00EE671F"/>
    <w:rsid w:val="00EE6A47"/>
    <w:rsid w:val="00EE76A4"/>
    <w:rsid w:val="00EE771D"/>
    <w:rsid w:val="00EE7A2C"/>
    <w:rsid w:val="00EF0897"/>
    <w:rsid w:val="00EF42D2"/>
    <w:rsid w:val="00EF4337"/>
    <w:rsid w:val="00EF49B0"/>
    <w:rsid w:val="00EF4F29"/>
    <w:rsid w:val="00EF50D1"/>
    <w:rsid w:val="00EF5418"/>
    <w:rsid w:val="00EF6109"/>
    <w:rsid w:val="00EF711B"/>
    <w:rsid w:val="00EF74FB"/>
    <w:rsid w:val="00F00548"/>
    <w:rsid w:val="00F00DCF"/>
    <w:rsid w:val="00F01FD3"/>
    <w:rsid w:val="00F021E8"/>
    <w:rsid w:val="00F022BC"/>
    <w:rsid w:val="00F025DF"/>
    <w:rsid w:val="00F0333F"/>
    <w:rsid w:val="00F03ABD"/>
    <w:rsid w:val="00F047F7"/>
    <w:rsid w:val="00F067AD"/>
    <w:rsid w:val="00F10BC3"/>
    <w:rsid w:val="00F11253"/>
    <w:rsid w:val="00F11DDD"/>
    <w:rsid w:val="00F12807"/>
    <w:rsid w:val="00F13741"/>
    <w:rsid w:val="00F148F5"/>
    <w:rsid w:val="00F15AFE"/>
    <w:rsid w:val="00F1701A"/>
    <w:rsid w:val="00F20B53"/>
    <w:rsid w:val="00F21C80"/>
    <w:rsid w:val="00F22187"/>
    <w:rsid w:val="00F22295"/>
    <w:rsid w:val="00F24853"/>
    <w:rsid w:val="00F24FF2"/>
    <w:rsid w:val="00F266F9"/>
    <w:rsid w:val="00F26960"/>
    <w:rsid w:val="00F26C09"/>
    <w:rsid w:val="00F26E68"/>
    <w:rsid w:val="00F2787F"/>
    <w:rsid w:val="00F304D6"/>
    <w:rsid w:val="00F32136"/>
    <w:rsid w:val="00F33C06"/>
    <w:rsid w:val="00F33E02"/>
    <w:rsid w:val="00F3434D"/>
    <w:rsid w:val="00F35652"/>
    <w:rsid w:val="00F35B32"/>
    <w:rsid w:val="00F35D4A"/>
    <w:rsid w:val="00F367F2"/>
    <w:rsid w:val="00F36CB2"/>
    <w:rsid w:val="00F37821"/>
    <w:rsid w:val="00F4005F"/>
    <w:rsid w:val="00F40138"/>
    <w:rsid w:val="00F402A3"/>
    <w:rsid w:val="00F4171F"/>
    <w:rsid w:val="00F4199F"/>
    <w:rsid w:val="00F42278"/>
    <w:rsid w:val="00F42EAA"/>
    <w:rsid w:val="00F431FA"/>
    <w:rsid w:val="00F454C6"/>
    <w:rsid w:val="00F45E40"/>
    <w:rsid w:val="00F4666E"/>
    <w:rsid w:val="00F466E0"/>
    <w:rsid w:val="00F47419"/>
    <w:rsid w:val="00F51037"/>
    <w:rsid w:val="00F52157"/>
    <w:rsid w:val="00F523B9"/>
    <w:rsid w:val="00F567E3"/>
    <w:rsid w:val="00F57E72"/>
    <w:rsid w:val="00F60094"/>
    <w:rsid w:val="00F60AF6"/>
    <w:rsid w:val="00F62989"/>
    <w:rsid w:val="00F62D01"/>
    <w:rsid w:val="00F65591"/>
    <w:rsid w:val="00F6645F"/>
    <w:rsid w:val="00F66496"/>
    <w:rsid w:val="00F7240E"/>
    <w:rsid w:val="00F72D39"/>
    <w:rsid w:val="00F73B8C"/>
    <w:rsid w:val="00F74BFC"/>
    <w:rsid w:val="00F751C9"/>
    <w:rsid w:val="00F753F8"/>
    <w:rsid w:val="00F754ED"/>
    <w:rsid w:val="00F764E7"/>
    <w:rsid w:val="00F76D28"/>
    <w:rsid w:val="00F76FCB"/>
    <w:rsid w:val="00F8182B"/>
    <w:rsid w:val="00F81D83"/>
    <w:rsid w:val="00F829D4"/>
    <w:rsid w:val="00F82D5B"/>
    <w:rsid w:val="00F8420A"/>
    <w:rsid w:val="00F8726C"/>
    <w:rsid w:val="00F87DC5"/>
    <w:rsid w:val="00F92ACB"/>
    <w:rsid w:val="00F92B40"/>
    <w:rsid w:val="00F92D82"/>
    <w:rsid w:val="00F92EC1"/>
    <w:rsid w:val="00F932C4"/>
    <w:rsid w:val="00F93B2D"/>
    <w:rsid w:val="00F9444C"/>
    <w:rsid w:val="00F95796"/>
    <w:rsid w:val="00F95B58"/>
    <w:rsid w:val="00F964CD"/>
    <w:rsid w:val="00F965A1"/>
    <w:rsid w:val="00F96EEC"/>
    <w:rsid w:val="00F974A2"/>
    <w:rsid w:val="00FA0AAF"/>
    <w:rsid w:val="00FA0EDA"/>
    <w:rsid w:val="00FA190D"/>
    <w:rsid w:val="00FA2028"/>
    <w:rsid w:val="00FA6E47"/>
    <w:rsid w:val="00FA7642"/>
    <w:rsid w:val="00FB0BF8"/>
    <w:rsid w:val="00FB21DC"/>
    <w:rsid w:val="00FB4880"/>
    <w:rsid w:val="00FB560B"/>
    <w:rsid w:val="00FB6263"/>
    <w:rsid w:val="00FB64DB"/>
    <w:rsid w:val="00FB6971"/>
    <w:rsid w:val="00FB6ADB"/>
    <w:rsid w:val="00FB7DDF"/>
    <w:rsid w:val="00FC0DE9"/>
    <w:rsid w:val="00FC29E3"/>
    <w:rsid w:val="00FC3608"/>
    <w:rsid w:val="00FC4464"/>
    <w:rsid w:val="00FC52EF"/>
    <w:rsid w:val="00FC650E"/>
    <w:rsid w:val="00FD05AC"/>
    <w:rsid w:val="00FD233C"/>
    <w:rsid w:val="00FD4E2F"/>
    <w:rsid w:val="00FD501B"/>
    <w:rsid w:val="00FD714B"/>
    <w:rsid w:val="00FE1608"/>
    <w:rsid w:val="00FE1F87"/>
    <w:rsid w:val="00FE309C"/>
    <w:rsid w:val="00FE375A"/>
    <w:rsid w:val="00FE5B92"/>
    <w:rsid w:val="00FE5EBE"/>
    <w:rsid w:val="00FE63B2"/>
    <w:rsid w:val="00FE69B4"/>
    <w:rsid w:val="00FE6B95"/>
    <w:rsid w:val="00FE6BE6"/>
    <w:rsid w:val="00FE6EF1"/>
    <w:rsid w:val="00FE7174"/>
    <w:rsid w:val="00FF40AA"/>
    <w:rsid w:val="00FF43DF"/>
    <w:rsid w:val="00FF6463"/>
    <w:rsid w:val="00FF6763"/>
    <w:rsid w:val="00FF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04E1"/>
  <w15:chartTrackingRefBased/>
  <w15:docId w15:val="{36AC7A29-FF47-4E1F-B8D1-3D7457D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6A4"/>
    <w:rPr>
      <w:color w:val="0563C1" w:themeColor="hyperlink"/>
      <w:u w:val="single"/>
    </w:rPr>
  </w:style>
  <w:style w:type="character" w:styleId="UnresolvedMention">
    <w:name w:val="Unresolved Mention"/>
    <w:basedOn w:val="DefaultParagraphFont"/>
    <w:uiPriority w:val="99"/>
    <w:semiHidden/>
    <w:unhideWhenUsed/>
    <w:rsid w:val="00EE76A4"/>
    <w:rPr>
      <w:color w:val="605E5C"/>
      <w:shd w:val="clear" w:color="auto" w:fill="E1DFDD"/>
    </w:rPr>
  </w:style>
  <w:style w:type="character" w:styleId="CommentReference">
    <w:name w:val="annotation reference"/>
    <w:basedOn w:val="DefaultParagraphFont"/>
    <w:uiPriority w:val="99"/>
    <w:semiHidden/>
    <w:unhideWhenUsed/>
    <w:rsid w:val="00971F5A"/>
    <w:rPr>
      <w:sz w:val="16"/>
      <w:szCs w:val="16"/>
    </w:rPr>
  </w:style>
  <w:style w:type="paragraph" w:styleId="CommentText">
    <w:name w:val="annotation text"/>
    <w:basedOn w:val="Normal"/>
    <w:link w:val="CommentTextChar"/>
    <w:uiPriority w:val="99"/>
    <w:unhideWhenUsed/>
    <w:rsid w:val="00971F5A"/>
    <w:pPr>
      <w:spacing w:line="240" w:lineRule="auto"/>
    </w:pPr>
    <w:rPr>
      <w:sz w:val="20"/>
      <w:szCs w:val="20"/>
    </w:rPr>
  </w:style>
  <w:style w:type="character" w:customStyle="1" w:styleId="CommentTextChar">
    <w:name w:val="Comment Text Char"/>
    <w:basedOn w:val="DefaultParagraphFont"/>
    <w:link w:val="CommentText"/>
    <w:uiPriority w:val="99"/>
    <w:rsid w:val="00971F5A"/>
    <w:rPr>
      <w:sz w:val="20"/>
      <w:szCs w:val="20"/>
    </w:rPr>
  </w:style>
  <w:style w:type="paragraph" w:styleId="CommentSubject">
    <w:name w:val="annotation subject"/>
    <w:basedOn w:val="CommentText"/>
    <w:next w:val="CommentText"/>
    <w:link w:val="CommentSubjectChar"/>
    <w:uiPriority w:val="99"/>
    <w:semiHidden/>
    <w:unhideWhenUsed/>
    <w:rsid w:val="00971F5A"/>
    <w:rPr>
      <w:b/>
      <w:bCs/>
    </w:rPr>
  </w:style>
  <w:style w:type="character" w:customStyle="1" w:styleId="CommentSubjectChar">
    <w:name w:val="Comment Subject Char"/>
    <w:basedOn w:val="CommentTextChar"/>
    <w:link w:val="CommentSubject"/>
    <w:uiPriority w:val="99"/>
    <w:semiHidden/>
    <w:rsid w:val="00971F5A"/>
    <w:rPr>
      <w:b/>
      <w:bCs/>
      <w:sz w:val="20"/>
      <w:szCs w:val="20"/>
    </w:rPr>
  </w:style>
  <w:style w:type="paragraph" w:styleId="BalloonText">
    <w:name w:val="Balloon Text"/>
    <w:basedOn w:val="Normal"/>
    <w:link w:val="BalloonTextChar"/>
    <w:uiPriority w:val="99"/>
    <w:semiHidden/>
    <w:unhideWhenUsed/>
    <w:rsid w:val="00971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F5A"/>
    <w:rPr>
      <w:rFonts w:ascii="Segoe UI" w:hAnsi="Segoe UI" w:cs="Segoe UI"/>
      <w:sz w:val="18"/>
      <w:szCs w:val="18"/>
    </w:rPr>
  </w:style>
  <w:style w:type="paragraph" w:styleId="ListParagraph">
    <w:name w:val="List Paragraph"/>
    <w:basedOn w:val="Normal"/>
    <w:uiPriority w:val="34"/>
    <w:qFormat/>
    <w:rsid w:val="00D91871"/>
    <w:pPr>
      <w:ind w:left="720"/>
      <w:contextualSpacing/>
    </w:pPr>
  </w:style>
  <w:style w:type="table" w:styleId="TableGrid">
    <w:name w:val="Table Grid"/>
    <w:basedOn w:val="TableNormal"/>
    <w:uiPriority w:val="39"/>
    <w:rsid w:val="00CF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0EC"/>
    <w:rPr>
      <w:color w:val="954F72" w:themeColor="followedHyperlink"/>
      <w:u w:val="single"/>
    </w:rPr>
  </w:style>
  <w:style w:type="paragraph" w:styleId="NoSpacing">
    <w:name w:val="No Spacing"/>
    <w:uiPriority w:val="1"/>
    <w:qFormat/>
    <w:rsid w:val="00524380"/>
    <w:pPr>
      <w:spacing w:after="0" w:line="240" w:lineRule="auto"/>
    </w:pPr>
  </w:style>
  <w:style w:type="paragraph" w:customStyle="1" w:styleId="pf0">
    <w:name w:val="pf0"/>
    <w:basedOn w:val="Normal"/>
    <w:rsid w:val="008263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2631C"/>
    <w:rPr>
      <w:rFonts w:ascii="Segoe UI" w:hAnsi="Segoe UI" w:cs="Segoe UI" w:hint="default"/>
      <w:sz w:val="18"/>
      <w:szCs w:val="18"/>
    </w:rPr>
  </w:style>
  <w:style w:type="paragraph" w:styleId="NormalWeb">
    <w:name w:val="Normal (Web)"/>
    <w:basedOn w:val="Normal"/>
    <w:uiPriority w:val="99"/>
    <w:semiHidden/>
    <w:unhideWhenUsed/>
    <w:rsid w:val="008B6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C32EAC"/>
    <w:rPr>
      <w:color w:val="2B579A"/>
      <w:shd w:val="clear" w:color="auto" w:fill="E6E6E6"/>
    </w:rPr>
  </w:style>
  <w:style w:type="character" w:styleId="FootnoteReference">
    <w:name w:val="footnote reference"/>
    <w:basedOn w:val="DefaultParagraphFont"/>
    <w:uiPriority w:val="99"/>
    <w:semiHidden/>
    <w:unhideWhenUsed/>
    <w:rsid w:val="00C32EAC"/>
    <w:rPr>
      <w:vertAlign w:val="superscript"/>
    </w:rPr>
  </w:style>
  <w:style w:type="character" w:customStyle="1" w:styleId="FootnoteTextChar">
    <w:name w:val="Footnote Text Char"/>
    <w:basedOn w:val="DefaultParagraphFont"/>
    <w:link w:val="FootnoteText"/>
    <w:uiPriority w:val="99"/>
    <w:semiHidden/>
    <w:rsid w:val="00C32EAC"/>
    <w:rPr>
      <w:sz w:val="20"/>
      <w:szCs w:val="20"/>
    </w:rPr>
  </w:style>
  <w:style w:type="paragraph" w:styleId="FootnoteText">
    <w:name w:val="footnote text"/>
    <w:basedOn w:val="Normal"/>
    <w:link w:val="FootnoteTextChar"/>
    <w:uiPriority w:val="99"/>
    <w:semiHidden/>
    <w:unhideWhenUsed/>
    <w:rsid w:val="00C32EAC"/>
    <w:pPr>
      <w:spacing w:after="0" w:line="240" w:lineRule="auto"/>
    </w:pPr>
    <w:rPr>
      <w:sz w:val="20"/>
      <w:szCs w:val="20"/>
    </w:rPr>
  </w:style>
  <w:style w:type="character" w:customStyle="1" w:styleId="FootnoteTextChar1">
    <w:name w:val="Footnote Text Char1"/>
    <w:basedOn w:val="DefaultParagraphFont"/>
    <w:uiPriority w:val="99"/>
    <w:semiHidden/>
    <w:rsid w:val="00C32EAC"/>
    <w:rPr>
      <w:sz w:val="20"/>
      <w:szCs w:val="20"/>
    </w:rPr>
  </w:style>
  <w:style w:type="character" w:customStyle="1" w:styleId="HeaderChar">
    <w:name w:val="Header Char"/>
    <w:basedOn w:val="DefaultParagraphFont"/>
    <w:link w:val="Header"/>
    <w:uiPriority w:val="99"/>
    <w:rsid w:val="00C32EAC"/>
  </w:style>
  <w:style w:type="paragraph" w:styleId="Header">
    <w:name w:val="header"/>
    <w:basedOn w:val="Normal"/>
    <w:link w:val="HeaderChar"/>
    <w:uiPriority w:val="99"/>
    <w:unhideWhenUsed/>
    <w:rsid w:val="00C32EAC"/>
    <w:pPr>
      <w:tabs>
        <w:tab w:val="center" w:pos="4680"/>
        <w:tab w:val="right" w:pos="9360"/>
      </w:tabs>
      <w:spacing w:after="0" w:line="240" w:lineRule="auto"/>
    </w:pPr>
  </w:style>
  <w:style w:type="character" w:customStyle="1" w:styleId="HeaderChar1">
    <w:name w:val="Header Char1"/>
    <w:basedOn w:val="DefaultParagraphFont"/>
    <w:uiPriority w:val="99"/>
    <w:semiHidden/>
    <w:rsid w:val="00C32EAC"/>
  </w:style>
  <w:style w:type="character" w:customStyle="1" w:styleId="FooterChar">
    <w:name w:val="Footer Char"/>
    <w:basedOn w:val="DefaultParagraphFont"/>
    <w:link w:val="Footer"/>
    <w:uiPriority w:val="99"/>
    <w:rsid w:val="00C32EAC"/>
  </w:style>
  <w:style w:type="paragraph" w:styleId="Footer">
    <w:name w:val="footer"/>
    <w:basedOn w:val="Normal"/>
    <w:link w:val="FooterChar"/>
    <w:uiPriority w:val="99"/>
    <w:unhideWhenUsed/>
    <w:rsid w:val="00C32EAC"/>
    <w:pPr>
      <w:tabs>
        <w:tab w:val="center" w:pos="4680"/>
        <w:tab w:val="right" w:pos="9360"/>
      </w:tabs>
      <w:spacing w:after="0" w:line="240" w:lineRule="auto"/>
    </w:pPr>
  </w:style>
  <w:style w:type="character" w:customStyle="1" w:styleId="FooterChar1">
    <w:name w:val="Footer Char1"/>
    <w:basedOn w:val="DefaultParagraphFont"/>
    <w:uiPriority w:val="99"/>
    <w:semiHidden/>
    <w:rsid w:val="00C3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9866">
      <w:bodyDiv w:val="1"/>
      <w:marLeft w:val="0"/>
      <w:marRight w:val="0"/>
      <w:marTop w:val="0"/>
      <w:marBottom w:val="0"/>
      <w:divBdr>
        <w:top w:val="none" w:sz="0" w:space="0" w:color="auto"/>
        <w:left w:val="none" w:sz="0" w:space="0" w:color="auto"/>
        <w:bottom w:val="none" w:sz="0" w:space="0" w:color="auto"/>
        <w:right w:val="none" w:sz="0" w:space="0" w:color="auto"/>
      </w:divBdr>
    </w:div>
    <w:div w:id="220480084">
      <w:bodyDiv w:val="1"/>
      <w:marLeft w:val="0"/>
      <w:marRight w:val="0"/>
      <w:marTop w:val="0"/>
      <w:marBottom w:val="0"/>
      <w:divBdr>
        <w:top w:val="none" w:sz="0" w:space="0" w:color="auto"/>
        <w:left w:val="none" w:sz="0" w:space="0" w:color="auto"/>
        <w:bottom w:val="none" w:sz="0" w:space="0" w:color="auto"/>
        <w:right w:val="none" w:sz="0" w:space="0" w:color="auto"/>
      </w:divBdr>
    </w:div>
    <w:div w:id="274602754">
      <w:bodyDiv w:val="1"/>
      <w:marLeft w:val="0"/>
      <w:marRight w:val="0"/>
      <w:marTop w:val="0"/>
      <w:marBottom w:val="0"/>
      <w:divBdr>
        <w:top w:val="none" w:sz="0" w:space="0" w:color="auto"/>
        <w:left w:val="none" w:sz="0" w:space="0" w:color="auto"/>
        <w:bottom w:val="none" w:sz="0" w:space="0" w:color="auto"/>
        <w:right w:val="none" w:sz="0" w:space="0" w:color="auto"/>
      </w:divBdr>
    </w:div>
    <w:div w:id="332221644">
      <w:bodyDiv w:val="1"/>
      <w:marLeft w:val="0"/>
      <w:marRight w:val="0"/>
      <w:marTop w:val="0"/>
      <w:marBottom w:val="0"/>
      <w:divBdr>
        <w:top w:val="none" w:sz="0" w:space="0" w:color="auto"/>
        <w:left w:val="none" w:sz="0" w:space="0" w:color="auto"/>
        <w:bottom w:val="none" w:sz="0" w:space="0" w:color="auto"/>
        <w:right w:val="none" w:sz="0" w:space="0" w:color="auto"/>
      </w:divBdr>
    </w:div>
    <w:div w:id="343632542">
      <w:bodyDiv w:val="1"/>
      <w:marLeft w:val="0"/>
      <w:marRight w:val="0"/>
      <w:marTop w:val="0"/>
      <w:marBottom w:val="0"/>
      <w:divBdr>
        <w:top w:val="none" w:sz="0" w:space="0" w:color="auto"/>
        <w:left w:val="none" w:sz="0" w:space="0" w:color="auto"/>
        <w:bottom w:val="none" w:sz="0" w:space="0" w:color="auto"/>
        <w:right w:val="none" w:sz="0" w:space="0" w:color="auto"/>
      </w:divBdr>
    </w:div>
    <w:div w:id="604117545">
      <w:bodyDiv w:val="1"/>
      <w:marLeft w:val="0"/>
      <w:marRight w:val="0"/>
      <w:marTop w:val="0"/>
      <w:marBottom w:val="0"/>
      <w:divBdr>
        <w:top w:val="none" w:sz="0" w:space="0" w:color="auto"/>
        <w:left w:val="none" w:sz="0" w:space="0" w:color="auto"/>
        <w:bottom w:val="none" w:sz="0" w:space="0" w:color="auto"/>
        <w:right w:val="none" w:sz="0" w:space="0" w:color="auto"/>
      </w:divBdr>
    </w:div>
    <w:div w:id="1119832795">
      <w:bodyDiv w:val="1"/>
      <w:marLeft w:val="0"/>
      <w:marRight w:val="0"/>
      <w:marTop w:val="0"/>
      <w:marBottom w:val="0"/>
      <w:divBdr>
        <w:top w:val="none" w:sz="0" w:space="0" w:color="auto"/>
        <w:left w:val="none" w:sz="0" w:space="0" w:color="auto"/>
        <w:bottom w:val="none" w:sz="0" w:space="0" w:color="auto"/>
        <w:right w:val="none" w:sz="0" w:space="0" w:color="auto"/>
      </w:divBdr>
    </w:div>
    <w:div w:id="1182160373">
      <w:bodyDiv w:val="1"/>
      <w:marLeft w:val="0"/>
      <w:marRight w:val="0"/>
      <w:marTop w:val="0"/>
      <w:marBottom w:val="0"/>
      <w:divBdr>
        <w:top w:val="none" w:sz="0" w:space="0" w:color="auto"/>
        <w:left w:val="none" w:sz="0" w:space="0" w:color="auto"/>
        <w:bottom w:val="none" w:sz="0" w:space="0" w:color="auto"/>
        <w:right w:val="none" w:sz="0" w:space="0" w:color="auto"/>
      </w:divBdr>
    </w:div>
    <w:div w:id="1224217536">
      <w:bodyDiv w:val="1"/>
      <w:marLeft w:val="0"/>
      <w:marRight w:val="0"/>
      <w:marTop w:val="0"/>
      <w:marBottom w:val="0"/>
      <w:divBdr>
        <w:top w:val="none" w:sz="0" w:space="0" w:color="auto"/>
        <w:left w:val="none" w:sz="0" w:space="0" w:color="auto"/>
        <w:bottom w:val="none" w:sz="0" w:space="0" w:color="auto"/>
        <w:right w:val="none" w:sz="0" w:space="0" w:color="auto"/>
      </w:divBdr>
    </w:div>
    <w:div w:id="1371954150">
      <w:bodyDiv w:val="1"/>
      <w:marLeft w:val="0"/>
      <w:marRight w:val="0"/>
      <w:marTop w:val="0"/>
      <w:marBottom w:val="0"/>
      <w:divBdr>
        <w:top w:val="none" w:sz="0" w:space="0" w:color="auto"/>
        <w:left w:val="none" w:sz="0" w:space="0" w:color="auto"/>
        <w:bottom w:val="none" w:sz="0" w:space="0" w:color="auto"/>
        <w:right w:val="none" w:sz="0" w:space="0" w:color="auto"/>
      </w:divBdr>
    </w:div>
    <w:div w:id="1385758892">
      <w:bodyDiv w:val="1"/>
      <w:marLeft w:val="0"/>
      <w:marRight w:val="0"/>
      <w:marTop w:val="0"/>
      <w:marBottom w:val="0"/>
      <w:divBdr>
        <w:top w:val="none" w:sz="0" w:space="0" w:color="auto"/>
        <w:left w:val="none" w:sz="0" w:space="0" w:color="auto"/>
        <w:bottom w:val="none" w:sz="0" w:space="0" w:color="auto"/>
        <w:right w:val="none" w:sz="0" w:space="0" w:color="auto"/>
      </w:divBdr>
    </w:div>
    <w:div w:id="1689596075">
      <w:bodyDiv w:val="1"/>
      <w:marLeft w:val="0"/>
      <w:marRight w:val="0"/>
      <w:marTop w:val="0"/>
      <w:marBottom w:val="0"/>
      <w:divBdr>
        <w:top w:val="none" w:sz="0" w:space="0" w:color="auto"/>
        <w:left w:val="none" w:sz="0" w:space="0" w:color="auto"/>
        <w:bottom w:val="none" w:sz="0" w:space="0" w:color="auto"/>
        <w:right w:val="none" w:sz="0" w:space="0" w:color="auto"/>
      </w:divBdr>
    </w:div>
    <w:div w:id="1798328111">
      <w:bodyDiv w:val="1"/>
      <w:marLeft w:val="0"/>
      <w:marRight w:val="0"/>
      <w:marTop w:val="0"/>
      <w:marBottom w:val="0"/>
      <w:divBdr>
        <w:top w:val="none" w:sz="0" w:space="0" w:color="auto"/>
        <w:left w:val="none" w:sz="0" w:space="0" w:color="auto"/>
        <w:bottom w:val="none" w:sz="0" w:space="0" w:color="auto"/>
        <w:right w:val="none" w:sz="0" w:space="0" w:color="auto"/>
      </w:divBdr>
    </w:div>
    <w:div w:id="18858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who.int/news-room/fact-sheets/detail/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78f7f2-d82b-4739-94cf-942c16af31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5" ma:contentTypeDescription="Create a new document." ma:contentTypeScope="" ma:versionID="d8d55ba2ccca7a94461e5ec4c550dba5">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dd25a58cc2cce3cd959b6ee848199695"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DC495-BE51-473F-BE08-2E2BA32D752F}">
  <ds:schemaRefs>
    <ds:schemaRef ds:uri="http://schemas.microsoft.com/office/2006/metadata/properties"/>
    <ds:schemaRef ds:uri="http://schemas.microsoft.com/office/infopath/2007/PartnerControls"/>
    <ds:schemaRef ds:uri="f578f7f2-d82b-4739-94cf-942c16af31b9"/>
  </ds:schemaRefs>
</ds:datastoreItem>
</file>

<file path=customXml/itemProps2.xml><?xml version="1.0" encoding="utf-8"?>
<ds:datastoreItem xmlns:ds="http://schemas.openxmlformats.org/officeDocument/2006/customXml" ds:itemID="{18A97BB2-F20C-4039-9DEB-2E76F404B460}">
  <ds:schemaRefs>
    <ds:schemaRef ds:uri="http://schemas.microsoft.com/sharepoint/v3/contenttype/forms"/>
  </ds:schemaRefs>
</ds:datastoreItem>
</file>

<file path=customXml/itemProps3.xml><?xml version="1.0" encoding="utf-8"?>
<ds:datastoreItem xmlns:ds="http://schemas.openxmlformats.org/officeDocument/2006/customXml" ds:itemID="{C749B72C-BA24-46E1-B79D-717E2931DAC6}">
  <ds:schemaRefs>
    <ds:schemaRef ds:uri="http://schemas.openxmlformats.org/officeDocument/2006/bibliography"/>
  </ds:schemaRefs>
</ds:datastoreItem>
</file>

<file path=customXml/itemProps4.xml><?xml version="1.0" encoding="utf-8"?>
<ds:datastoreItem xmlns:ds="http://schemas.openxmlformats.org/officeDocument/2006/customXml" ds:itemID="{E1A8FD50-D331-4B64-AAF9-E928B444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16112</Words>
  <Characters>91843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8</cp:revision>
  <dcterms:created xsi:type="dcterms:W3CDTF">2024-08-15T17:03:00Z</dcterms:created>
  <dcterms:modified xsi:type="dcterms:W3CDTF">2024-08-15T17:07:00Z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ies>
</file>