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4AFB7" w14:textId="77777777" w:rsidR="00DE2817" w:rsidRDefault="00DE2817" w:rsidP="00DE28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Psychosocial Experiences of Spanish-Speaking Parents of Children</w:t>
      </w:r>
      <w:r>
        <w:rPr>
          <w:rStyle w:val="eop"/>
        </w:rPr>
        <w:t> </w:t>
      </w:r>
    </w:p>
    <w:p w14:paraId="16E5DA26" w14:textId="77777777" w:rsidR="00DE2817" w:rsidRDefault="00DE2817" w:rsidP="00DE28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with Craniofacial Microsomia</w:t>
      </w:r>
      <w:r>
        <w:rPr>
          <w:rStyle w:val="eop"/>
        </w:rPr>
        <w:t> </w:t>
      </w:r>
    </w:p>
    <w:p w14:paraId="0AEE8F0B" w14:textId="77777777" w:rsidR="00DE2817" w:rsidRDefault="00DE2817" w:rsidP="00DE28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4FEA837" w14:textId="77777777" w:rsidR="00DE2817" w:rsidRPr="00212416" w:rsidRDefault="00DE2817" w:rsidP="00DE28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212416">
        <w:rPr>
          <w:rStyle w:val="normaltextrun"/>
        </w:rPr>
        <w:t>Muhammad Rahman, BA</w:t>
      </w:r>
      <w:r w:rsidRPr="00212416">
        <w:rPr>
          <w:rStyle w:val="normaltextrun"/>
          <w:vertAlign w:val="superscript"/>
        </w:rPr>
        <w:t>1</w:t>
      </w:r>
      <w:r w:rsidRPr="00212416">
        <w:rPr>
          <w:rStyle w:val="normaltextrun"/>
        </w:rPr>
        <w:t>, Sandra Avila, PhD</w:t>
      </w:r>
      <w:r w:rsidRPr="00212416">
        <w:rPr>
          <w:rStyle w:val="normaltextrun"/>
          <w:vertAlign w:val="superscript"/>
        </w:rPr>
        <w:t>2</w:t>
      </w:r>
      <w:r w:rsidRPr="00212416">
        <w:rPr>
          <w:rStyle w:val="normaltextrun"/>
        </w:rPr>
        <w:t>, Carrie L. Heike, MD, MS</w:t>
      </w:r>
      <w:r w:rsidRPr="00212416">
        <w:rPr>
          <w:rStyle w:val="normaltextrun"/>
          <w:vertAlign w:val="superscript"/>
        </w:rPr>
        <w:t>1</w:t>
      </w:r>
      <w:r w:rsidRPr="00212416">
        <w:rPr>
          <w:rStyle w:val="normaltextrun"/>
        </w:rPr>
        <w:t xml:space="preserve">, </w:t>
      </w:r>
    </w:p>
    <w:p w14:paraId="1C835279" w14:textId="21294CBF" w:rsidR="00C77A95" w:rsidRPr="00212416" w:rsidRDefault="00DE2817" w:rsidP="00DE28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212416">
        <w:rPr>
          <w:rStyle w:val="normaltextrun"/>
        </w:rPr>
        <w:t>Nicola M. Stock, DPhil</w:t>
      </w:r>
      <w:r w:rsidRPr="00212416">
        <w:rPr>
          <w:rStyle w:val="normaltextrun"/>
          <w:vertAlign w:val="superscript"/>
        </w:rPr>
        <w:t>3</w:t>
      </w:r>
      <w:r w:rsidRPr="00212416">
        <w:rPr>
          <w:rStyle w:val="normaltextrun"/>
        </w:rPr>
        <w:t>, Laura Stueckle, MPH</w:t>
      </w:r>
      <w:r w:rsidRPr="00212416">
        <w:rPr>
          <w:rStyle w:val="normaltextrun"/>
          <w:vertAlign w:val="superscript"/>
        </w:rPr>
        <w:t>1</w:t>
      </w:r>
      <w:r w:rsidRPr="00212416">
        <w:rPr>
          <w:rStyle w:val="normaltextrun"/>
        </w:rPr>
        <w:t>, Amy Schefer, M</w:t>
      </w:r>
      <w:r w:rsidR="00212416">
        <w:rPr>
          <w:rStyle w:val="normaltextrun"/>
        </w:rPr>
        <w:t xml:space="preserve"> </w:t>
      </w:r>
      <w:r w:rsidRPr="00212416">
        <w:rPr>
          <w:rStyle w:val="normaltextrun"/>
        </w:rPr>
        <w:t>Ed</w:t>
      </w:r>
      <w:r w:rsidRPr="00212416">
        <w:rPr>
          <w:rStyle w:val="normaltextrun"/>
          <w:vertAlign w:val="superscript"/>
        </w:rPr>
        <w:t>1</w:t>
      </w:r>
      <w:r w:rsidRPr="00212416">
        <w:rPr>
          <w:rStyle w:val="normaltextrun"/>
        </w:rPr>
        <w:t xml:space="preserve">, </w:t>
      </w:r>
    </w:p>
    <w:p w14:paraId="754FFC6E" w14:textId="2C859A75" w:rsidR="00DE2817" w:rsidRPr="00212416" w:rsidRDefault="00DE2817" w:rsidP="00DE28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212416">
        <w:rPr>
          <w:rStyle w:val="normaltextrun"/>
        </w:rPr>
        <w:t>&amp; Alexis L. Johns, PhD, ABPP</w:t>
      </w:r>
      <w:r w:rsidRPr="00212416">
        <w:rPr>
          <w:rStyle w:val="normaltextrun"/>
          <w:vertAlign w:val="superscript"/>
        </w:rPr>
        <w:t>2,4</w:t>
      </w:r>
      <w:r w:rsidRPr="00212416">
        <w:rPr>
          <w:rStyle w:val="eop"/>
        </w:rPr>
        <w:t> </w:t>
      </w:r>
    </w:p>
    <w:p w14:paraId="1893F9C8" w14:textId="77777777" w:rsidR="00DE2817" w:rsidRDefault="00DE2817" w:rsidP="00C77A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FE21DD5" w14:textId="77777777" w:rsidR="00DE2817" w:rsidRDefault="00DE2817" w:rsidP="00C77A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9"/>
          <w:szCs w:val="19"/>
          <w:vertAlign w:val="superscript"/>
        </w:rPr>
        <w:t>1</w:t>
      </w:r>
      <w:r>
        <w:rPr>
          <w:rStyle w:val="normaltextrun"/>
        </w:rPr>
        <w:t>Center for Clinical and Translational Research, Seattle Children’s Research Institute, Seattle, WA</w:t>
      </w:r>
      <w:r>
        <w:rPr>
          <w:rStyle w:val="eop"/>
        </w:rPr>
        <w:t> </w:t>
      </w:r>
    </w:p>
    <w:p w14:paraId="209F6CB7" w14:textId="77777777" w:rsidR="00DE2817" w:rsidRPr="00DE2817" w:rsidRDefault="00DE2817" w:rsidP="00C77A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MX"/>
        </w:rPr>
      </w:pPr>
      <w:r>
        <w:rPr>
          <w:rStyle w:val="normaltextrun"/>
          <w:sz w:val="19"/>
          <w:szCs w:val="19"/>
          <w:vertAlign w:val="superscript"/>
          <w:lang w:val="es-MX"/>
        </w:rPr>
        <w:t>2</w:t>
      </w:r>
      <w:r>
        <w:rPr>
          <w:rStyle w:val="normaltextrun"/>
          <w:lang w:val="es-MX"/>
        </w:rPr>
        <w:t>Children’s Hospital Los Angeles, Los Angeles, CA</w:t>
      </w:r>
      <w:r w:rsidRPr="00DE2817">
        <w:rPr>
          <w:rStyle w:val="eop"/>
          <w:lang w:val="es-MX"/>
        </w:rPr>
        <w:t> </w:t>
      </w:r>
    </w:p>
    <w:p w14:paraId="1F1A7788" w14:textId="77777777" w:rsidR="00DE2817" w:rsidRDefault="00DE2817" w:rsidP="00C77A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9"/>
          <w:szCs w:val="19"/>
          <w:vertAlign w:val="superscript"/>
        </w:rPr>
        <w:t>3</w:t>
      </w:r>
      <w:r>
        <w:rPr>
          <w:rStyle w:val="normaltextrun"/>
        </w:rPr>
        <w:t>Centre for Appearance Research, University of the West of England, Bristol, United Kingdom</w:t>
      </w:r>
      <w:r>
        <w:rPr>
          <w:rStyle w:val="eop"/>
        </w:rPr>
        <w:t> </w:t>
      </w:r>
    </w:p>
    <w:p w14:paraId="55686815" w14:textId="77777777" w:rsidR="00DE2817" w:rsidRDefault="00DE2817" w:rsidP="00C77A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9"/>
          <w:szCs w:val="19"/>
          <w:vertAlign w:val="superscript"/>
        </w:rPr>
        <w:t>4</w:t>
      </w:r>
      <w:r>
        <w:rPr>
          <w:rStyle w:val="normaltextrun"/>
        </w:rPr>
        <w:t>Keck School of Medicine, University of Southern California, Los Angeles, CA</w:t>
      </w:r>
      <w:r>
        <w:rPr>
          <w:rStyle w:val="eop"/>
        </w:rPr>
        <w:t> </w:t>
      </w:r>
    </w:p>
    <w:p w14:paraId="216DD901" w14:textId="77777777" w:rsidR="00DE2817" w:rsidRDefault="00DE2817" w:rsidP="00DE28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E2ABA02" w14:textId="77777777" w:rsidR="00DE2817" w:rsidRDefault="00DE2817" w:rsidP="00DE28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Author Note</w:t>
      </w:r>
      <w:r>
        <w:rPr>
          <w:rStyle w:val="eop"/>
        </w:rPr>
        <w:t> </w:t>
      </w:r>
    </w:p>
    <w:p w14:paraId="53647C2A" w14:textId="0E1A4273" w:rsidR="00D46696" w:rsidRDefault="00DE2817" w:rsidP="0021241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This research was made possible by the following grant support: R01DE029510, R01DE029510-03S2, UL1 TR002319, KL2 TR002317, and TL1 TR002318 from NCATS/NIH.</w:t>
      </w:r>
      <w:r>
        <w:rPr>
          <w:rStyle w:val="eop"/>
        </w:rPr>
        <w:t> </w:t>
      </w:r>
      <w:r w:rsidR="00D46696">
        <w:rPr>
          <w:rStyle w:val="normaltextrun"/>
        </w:rPr>
        <w:t xml:space="preserve">This study was carried out as part of the “Craniofacial microsomia: Accelerating Research and Education (CARE)” research program funded by the National Institute of Health (R01DE029510). The CARE research team includes: </w:t>
      </w:r>
      <w:r w:rsidR="00745C49" w:rsidRPr="00745C49">
        <w:rPr>
          <w:rStyle w:val="normaltextrun"/>
        </w:rPr>
        <w:t>Kiley Bijlani, Dr Craig Birgfeld, Dr Bruna Costa,</w:t>
      </w:r>
      <w:r w:rsidR="00745C49">
        <w:rPr>
          <w:rStyle w:val="normaltextrun"/>
        </w:rPr>
        <w:t xml:space="preserve"> </w:t>
      </w:r>
      <w:r w:rsidR="00745C49" w:rsidRPr="00745C49">
        <w:rPr>
          <w:rStyle w:val="normaltextrun"/>
        </w:rPr>
        <w:t>Dr Canice E Crerand, Kristen Daniels, Dr Amelia F Drake,</w:t>
      </w:r>
      <w:r w:rsidR="00745C49">
        <w:rPr>
          <w:rStyle w:val="normaltextrun"/>
        </w:rPr>
        <w:t xml:space="preserve"> </w:t>
      </w:r>
      <w:r w:rsidR="00745C49" w:rsidRPr="00745C49">
        <w:rPr>
          <w:rStyle w:val="normaltextrun"/>
        </w:rPr>
        <w:t>Dr Kelly N Evans, Dr Kristin Billaud Feragen, Dr Carrie L Heike</w:t>
      </w:r>
      <w:r w:rsidR="00745C49">
        <w:rPr>
          <w:rStyle w:val="normaltextrun"/>
        </w:rPr>
        <w:t xml:space="preserve"> </w:t>
      </w:r>
      <w:r w:rsidR="00745C49" w:rsidRPr="00745C49">
        <w:rPr>
          <w:rStyle w:val="normaltextrun"/>
        </w:rPr>
        <w:t>(Co-PI), Dr Matthew Hotton, Albert Hsu, Dr Alexis L Johns, Zach</w:t>
      </w:r>
      <w:r w:rsidR="00745C49">
        <w:rPr>
          <w:rStyle w:val="normaltextrun"/>
        </w:rPr>
        <w:t xml:space="preserve"> </w:t>
      </w:r>
      <w:r w:rsidR="00745C49" w:rsidRPr="00745C49">
        <w:rPr>
          <w:rStyle w:val="normaltextrun"/>
        </w:rPr>
        <w:t>Karpen, Dr Maarten Koudstaal, Dr Leanne Magee, Dr Christy</w:t>
      </w:r>
      <w:r w:rsidR="00745C49">
        <w:rPr>
          <w:rStyle w:val="normaltextrun"/>
        </w:rPr>
        <w:t xml:space="preserve"> </w:t>
      </w:r>
      <w:r w:rsidR="00745C49" w:rsidRPr="00745C49">
        <w:rPr>
          <w:rStyle w:val="normaltextrun"/>
        </w:rPr>
        <w:t>McKinney, Angela Mills, Dr Jade Parnell, Muhammad Rahman,</w:t>
      </w:r>
      <w:r w:rsidR="00745C49">
        <w:rPr>
          <w:rStyle w:val="normaltextrun"/>
        </w:rPr>
        <w:t xml:space="preserve"> </w:t>
      </w:r>
      <w:r w:rsidR="00745C49" w:rsidRPr="00745C49">
        <w:rPr>
          <w:rStyle w:val="normaltextrun"/>
        </w:rPr>
        <w:t>Amy Schefer, Dr Nicola M Stock (Co-PI), Laura Stueckle, Erik</w:t>
      </w:r>
      <w:r w:rsidR="00745C49">
        <w:rPr>
          <w:rStyle w:val="normaltextrun"/>
        </w:rPr>
        <w:t xml:space="preserve"> </w:t>
      </w:r>
      <w:r w:rsidR="00745C49" w:rsidRPr="00745C49">
        <w:rPr>
          <w:rStyle w:val="normaltextrun"/>
        </w:rPr>
        <w:t>Stuhaug, Melissa Tumblin, and Dr Paul White.</w:t>
      </w:r>
    </w:p>
    <w:p w14:paraId="533E91DE" w14:textId="77777777" w:rsidR="00212416" w:rsidRDefault="00212416" w:rsidP="00DE281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CD13064" w14:textId="308AADE9" w:rsidR="00DE2817" w:rsidRDefault="00DE2817" w:rsidP="00DE28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We have no conflicts to disclose. </w:t>
      </w:r>
      <w:r>
        <w:rPr>
          <w:rStyle w:val="eop"/>
        </w:rPr>
        <w:t> </w:t>
      </w:r>
    </w:p>
    <w:p w14:paraId="372390B3" w14:textId="77777777" w:rsidR="00BA1140" w:rsidRDefault="00BA1140" w:rsidP="00DE281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03A4C04" w14:textId="38AF462A" w:rsidR="00DE2817" w:rsidRDefault="00DE2817" w:rsidP="00DE28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Correspondence should be addressed to Alexis L. Johns, Children’s Hospital Los Angeles, 4650 Sunset Blvd., MS#96, Los Angeles, CA 90069, United States. Email: </w:t>
      </w:r>
      <w:hyperlink r:id="rId11" w:tgtFrame="_blank" w:history="1">
        <w:r>
          <w:rPr>
            <w:rStyle w:val="normaltextrun"/>
            <w:color w:val="0000FF"/>
            <w:u w:val="single"/>
          </w:rPr>
          <w:t>ajohns@chla.usc.edu</w:t>
        </w:r>
      </w:hyperlink>
      <w:r>
        <w:rPr>
          <w:rStyle w:val="eop"/>
        </w:rPr>
        <w:t> </w:t>
      </w:r>
    </w:p>
    <w:p w14:paraId="5426667B" w14:textId="5B8B5322" w:rsidR="00BA1140" w:rsidRDefault="00BA1140">
      <w:pPr>
        <w:rPr>
          <w:rFonts w:ascii="Times New Roman" w:hAnsi="Times New Roman" w:cs="Times New Roman"/>
          <w:b/>
          <w:sz w:val="24"/>
        </w:rPr>
      </w:pPr>
    </w:p>
    <w:p w14:paraId="0FC68A52" w14:textId="77777777" w:rsidR="00C77A95" w:rsidRDefault="00C77A9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4E54E114" w14:textId="50B6CC40" w:rsidR="003D1F1C" w:rsidRDefault="003D1F1C" w:rsidP="00C77A95">
      <w:pPr>
        <w:jc w:val="center"/>
        <w:rPr>
          <w:rFonts w:ascii="Times New Roman" w:hAnsi="Times New Roman" w:cs="Times New Roman"/>
          <w:b/>
          <w:sz w:val="24"/>
        </w:rPr>
      </w:pPr>
      <w:r w:rsidRPr="00BD15B3">
        <w:rPr>
          <w:rFonts w:ascii="Times New Roman" w:hAnsi="Times New Roman" w:cs="Times New Roman"/>
          <w:b/>
          <w:sz w:val="24"/>
        </w:rPr>
        <w:lastRenderedPageBreak/>
        <w:t>Abstract</w:t>
      </w:r>
    </w:p>
    <w:p w14:paraId="4981F767" w14:textId="77777777" w:rsidR="009F2211" w:rsidRPr="00BD15B3" w:rsidRDefault="009F2211" w:rsidP="00BD15B3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5671DA36" w14:textId="3F8EE707" w:rsidR="0018138A" w:rsidRDefault="00D209F3" w:rsidP="00D429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15B3">
        <w:rPr>
          <w:rFonts w:ascii="Times New Roman" w:hAnsi="Times New Roman" w:cs="Times New Roman"/>
          <w:sz w:val="24"/>
        </w:rPr>
        <w:t>C</w:t>
      </w:r>
      <w:r w:rsidR="00F326F9" w:rsidRPr="00BD15B3">
        <w:rPr>
          <w:rFonts w:ascii="Times New Roman" w:hAnsi="Times New Roman" w:cs="Times New Roman"/>
          <w:sz w:val="24"/>
        </w:rPr>
        <w:t xml:space="preserve">raniofacial microsomia (CFM) and microtia </w:t>
      </w:r>
      <w:r w:rsidRPr="00BD15B3">
        <w:rPr>
          <w:rFonts w:ascii="Times New Roman" w:hAnsi="Times New Roman" w:cs="Times New Roman"/>
          <w:sz w:val="24"/>
        </w:rPr>
        <w:t xml:space="preserve">psychosocial research </w:t>
      </w:r>
      <w:r w:rsidR="00F326F9" w:rsidRPr="00BD15B3">
        <w:rPr>
          <w:rFonts w:ascii="Times New Roman" w:hAnsi="Times New Roman" w:cs="Times New Roman"/>
          <w:sz w:val="24"/>
        </w:rPr>
        <w:t xml:space="preserve">in the U.S. </w:t>
      </w:r>
      <w:r w:rsidR="00B35131">
        <w:rPr>
          <w:rFonts w:ascii="Times New Roman" w:hAnsi="Times New Roman" w:cs="Times New Roman"/>
          <w:sz w:val="24"/>
        </w:rPr>
        <w:t xml:space="preserve">is </w:t>
      </w:r>
      <w:r w:rsidRPr="00BD15B3">
        <w:rPr>
          <w:rFonts w:ascii="Times New Roman" w:hAnsi="Times New Roman" w:cs="Times New Roman"/>
          <w:sz w:val="24"/>
        </w:rPr>
        <w:t xml:space="preserve">primarily </w:t>
      </w:r>
      <w:r w:rsidR="00B35131">
        <w:rPr>
          <w:rFonts w:ascii="Times New Roman" w:hAnsi="Times New Roman" w:cs="Times New Roman"/>
          <w:sz w:val="24"/>
        </w:rPr>
        <w:t>with</w:t>
      </w:r>
      <w:r w:rsidR="00F326F9" w:rsidRPr="00BD15B3">
        <w:rPr>
          <w:rFonts w:ascii="Times New Roman" w:hAnsi="Times New Roman" w:cs="Times New Roman"/>
          <w:sz w:val="24"/>
        </w:rPr>
        <w:t xml:space="preserve"> English-speaking participants. </w:t>
      </w:r>
      <w:r w:rsidR="00B35131">
        <w:rPr>
          <w:rFonts w:ascii="Times New Roman" w:hAnsi="Times New Roman" w:cs="Times New Roman"/>
          <w:sz w:val="24"/>
        </w:rPr>
        <w:t>Given</w:t>
      </w:r>
      <w:r w:rsidR="00F326F9" w:rsidRPr="00BD15B3">
        <w:rPr>
          <w:rFonts w:ascii="Times New Roman" w:hAnsi="Times New Roman" w:cs="Times New Roman"/>
          <w:sz w:val="24"/>
        </w:rPr>
        <w:t xml:space="preserve"> </w:t>
      </w:r>
      <w:r w:rsidR="00454AA6">
        <w:rPr>
          <w:rFonts w:ascii="Times New Roman" w:hAnsi="Times New Roman" w:cs="Times New Roman"/>
          <w:sz w:val="24"/>
        </w:rPr>
        <w:t xml:space="preserve">that </w:t>
      </w:r>
      <w:r w:rsidRPr="00BD15B3">
        <w:rPr>
          <w:rFonts w:ascii="Times New Roman" w:hAnsi="Times New Roman" w:cs="Times New Roman"/>
          <w:sz w:val="24"/>
        </w:rPr>
        <w:t xml:space="preserve">19% of the U.S. is </w:t>
      </w:r>
      <w:r w:rsidR="00B832EA">
        <w:rPr>
          <w:rFonts w:ascii="Times New Roman" w:hAnsi="Times New Roman" w:cs="Times New Roman"/>
          <w:sz w:val="24"/>
        </w:rPr>
        <w:t>Latino</w:t>
      </w:r>
      <w:r w:rsidRPr="00BD15B3">
        <w:rPr>
          <w:rFonts w:ascii="Times New Roman" w:hAnsi="Times New Roman" w:cs="Times New Roman"/>
          <w:sz w:val="24"/>
        </w:rPr>
        <w:t xml:space="preserve"> and</w:t>
      </w:r>
      <w:r w:rsidR="00454AA6">
        <w:rPr>
          <w:rFonts w:ascii="Times New Roman" w:hAnsi="Times New Roman" w:cs="Times New Roman"/>
          <w:sz w:val="24"/>
        </w:rPr>
        <w:t xml:space="preserve"> there is </w:t>
      </w:r>
      <w:r w:rsidRPr="00BD15B3">
        <w:rPr>
          <w:rFonts w:ascii="Times New Roman" w:hAnsi="Times New Roman" w:cs="Times New Roman"/>
          <w:sz w:val="24"/>
        </w:rPr>
        <w:t>a high</w:t>
      </w:r>
      <w:r w:rsidR="005F42CA">
        <w:rPr>
          <w:rFonts w:ascii="Times New Roman" w:hAnsi="Times New Roman" w:cs="Times New Roman"/>
          <w:sz w:val="24"/>
        </w:rPr>
        <w:t>er</w:t>
      </w:r>
      <w:r w:rsidRPr="00BD15B3">
        <w:rPr>
          <w:rFonts w:ascii="Times New Roman" w:hAnsi="Times New Roman" w:cs="Times New Roman"/>
          <w:sz w:val="24"/>
        </w:rPr>
        <w:t xml:space="preserve"> </w:t>
      </w:r>
      <w:r w:rsidR="00454AA6">
        <w:rPr>
          <w:rFonts w:ascii="Times New Roman" w:hAnsi="Times New Roman" w:cs="Times New Roman"/>
          <w:sz w:val="24"/>
        </w:rPr>
        <w:t xml:space="preserve">prevalence of CFM </w:t>
      </w:r>
      <w:r w:rsidR="001318CE">
        <w:rPr>
          <w:rFonts w:ascii="Times New Roman" w:hAnsi="Times New Roman" w:cs="Times New Roman"/>
          <w:sz w:val="24"/>
        </w:rPr>
        <w:t xml:space="preserve">in </w:t>
      </w:r>
      <w:r w:rsidR="00B832EA">
        <w:rPr>
          <w:rFonts w:ascii="Times New Roman" w:hAnsi="Times New Roman" w:cs="Times New Roman"/>
          <w:sz w:val="24"/>
        </w:rPr>
        <w:t>Latino</w:t>
      </w:r>
      <w:r w:rsidRPr="00BD15B3">
        <w:rPr>
          <w:rFonts w:ascii="Times New Roman" w:hAnsi="Times New Roman" w:cs="Times New Roman"/>
          <w:sz w:val="24"/>
        </w:rPr>
        <w:t xml:space="preserve"> </w:t>
      </w:r>
      <w:r w:rsidR="00454AA6">
        <w:rPr>
          <w:rFonts w:ascii="Times New Roman" w:hAnsi="Times New Roman" w:cs="Times New Roman"/>
          <w:sz w:val="24"/>
        </w:rPr>
        <w:t>populations</w:t>
      </w:r>
      <w:r w:rsidR="00F326F9" w:rsidRPr="00BD15B3">
        <w:rPr>
          <w:rFonts w:ascii="Times New Roman" w:hAnsi="Times New Roman" w:cs="Times New Roman"/>
          <w:sz w:val="24"/>
        </w:rPr>
        <w:t xml:space="preserve">, this study aims to describe psychosocial experiences related to CFM among Spanish-speaking </w:t>
      </w:r>
      <w:r w:rsidR="00B832EA">
        <w:rPr>
          <w:rFonts w:ascii="Times New Roman" w:hAnsi="Times New Roman" w:cs="Times New Roman"/>
          <w:sz w:val="24"/>
        </w:rPr>
        <w:t>Latino</w:t>
      </w:r>
      <w:r w:rsidR="00B35131">
        <w:rPr>
          <w:rFonts w:ascii="Times New Roman" w:hAnsi="Times New Roman" w:cs="Times New Roman"/>
          <w:sz w:val="24"/>
        </w:rPr>
        <w:t xml:space="preserve"> </w:t>
      </w:r>
      <w:r w:rsidR="00F326F9" w:rsidRPr="00BD15B3">
        <w:rPr>
          <w:rFonts w:ascii="Times New Roman" w:hAnsi="Times New Roman" w:cs="Times New Roman"/>
          <w:sz w:val="24"/>
        </w:rPr>
        <w:t xml:space="preserve">caregivers to better inform healthcare. Narrative interviews (mean 73±17 minutes) were completed in Spanish with </w:t>
      </w:r>
      <w:r w:rsidR="005F42CA">
        <w:rPr>
          <w:rFonts w:ascii="Times New Roman" w:hAnsi="Times New Roman" w:cs="Times New Roman"/>
          <w:sz w:val="24"/>
        </w:rPr>
        <w:t>parents</w:t>
      </w:r>
      <w:r w:rsidR="00F326F9" w:rsidRPr="00BD15B3">
        <w:rPr>
          <w:rFonts w:ascii="Times New Roman" w:hAnsi="Times New Roman" w:cs="Times New Roman"/>
          <w:sz w:val="24"/>
        </w:rPr>
        <w:t xml:space="preserve"> of children with CFM age</w:t>
      </w:r>
      <w:r w:rsidR="001318CE">
        <w:rPr>
          <w:rFonts w:ascii="Times New Roman" w:hAnsi="Times New Roman" w:cs="Times New Roman"/>
          <w:sz w:val="24"/>
        </w:rPr>
        <w:t>d</w:t>
      </w:r>
      <w:r w:rsidR="00F326F9" w:rsidRPr="00BD15B3">
        <w:rPr>
          <w:rFonts w:ascii="Times New Roman" w:hAnsi="Times New Roman" w:cs="Times New Roman"/>
          <w:sz w:val="24"/>
        </w:rPr>
        <w:t xml:space="preserve"> 3-17</w:t>
      </w:r>
      <w:r w:rsidR="00571DE7" w:rsidRPr="00BD15B3">
        <w:rPr>
          <w:rFonts w:ascii="Times New Roman" w:hAnsi="Times New Roman" w:cs="Times New Roman"/>
          <w:sz w:val="24"/>
        </w:rPr>
        <w:t xml:space="preserve"> (mean age 10.8±4.8 years)</w:t>
      </w:r>
      <w:r w:rsidR="00F326F9" w:rsidRPr="00BD15B3">
        <w:rPr>
          <w:rFonts w:ascii="Times New Roman" w:hAnsi="Times New Roman" w:cs="Times New Roman"/>
          <w:sz w:val="24"/>
        </w:rPr>
        <w:t xml:space="preserve">. Transcripts were analyzed </w:t>
      </w:r>
      <w:r w:rsidR="001318CE">
        <w:rPr>
          <w:rFonts w:ascii="Times New Roman" w:hAnsi="Times New Roman" w:cs="Times New Roman"/>
          <w:sz w:val="24"/>
        </w:rPr>
        <w:t>using</w:t>
      </w:r>
      <w:r w:rsidR="00F326F9" w:rsidRPr="00BD15B3">
        <w:rPr>
          <w:rFonts w:ascii="Times New Roman" w:hAnsi="Times New Roman" w:cs="Times New Roman"/>
          <w:sz w:val="24"/>
        </w:rPr>
        <w:t xml:space="preserve"> </w:t>
      </w:r>
      <w:r w:rsidR="00663CD2">
        <w:rPr>
          <w:rFonts w:ascii="Times New Roman" w:hAnsi="Times New Roman" w:cs="Times New Roman"/>
          <w:sz w:val="24"/>
        </w:rPr>
        <w:t>quantitative linguistic analys</w:t>
      </w:r>
      <w:r w:rsidR="00454AA6">
        <w:rPr>
          <w:rFonts w:ascii="Times New Roman" w:hAnsi="Times New Roman" w:cs="Times New Roman"/>
          <w:sz w:val="24"/>
        </w:rPr>
        <w:t>e</w:t>
      </w:r>
      <w:r w:rsidR="00663CD2">
        <w:rPr>
          <w:rFonts w:ascii="Times New Roman" w:hAnsi="Times New Roman" w:cs="Times New Roman"/>
          <w:sz w:val="24"/>
        </w:rPr>
        <w:t xml:space="preserve">s </w:t>
      </w:r>
      <w:r w:rsidR="00F326F9" w:rsidRPr="00BD15B3">
        <w:rPr>
          <w:rFonts w:ascii="Times New Roman" w:hAnsi="Times New Roman" w:cs="Times New Roman"/>
          <w:sz w:val="24"/>
        </w:rPr>
        <w:t xml:space="preserve">and reflexive thematic analysis. </w:t>
      </w:r>
      <w:r w:rsidR="008C377D">
        <w:rPr>
          <w:rFonts w:ascii="Times New Roman" w:hAnsi="Times New Roman" w:cs="Times New Roman"/>
          <w:sz w:val="24"/>
        </w:rPr>
        <w:t>Participants</w:t>
      </w:r>
      <w:r w:rsidR="0018138A" w:rsidRPr="00BD15B3">
        <w:rPr>
          <w:rFonts w:ascii="Times New Roman" w:hAnsi="Times New Roman" w:cs="Times New Roman"/>
          <w:sz w:val="24"/>
        </w:rPr>
        <w:t xml:space="preserve"> (</w:t>
      </w:r>
      <w:r w:rsidR="0018138A" w:rsidRPr="003623FA">
        <w:rPr>
          <w:rFonts w:ascii="Times New Roman" w:hAnsi="Times New Roman" w:cs="Times New Roman"/>
          <w:i/>
          <w:sz w:val="24"/>
        </w:rPr>
        <w:t>N</w:t>
      </w:r>
      <w:r w:rsidR="0018138A" w:rsidRPr="00BD15B3">
        <w:rPr>
          <w:rFonts w:ascii="Times New Roman" w:hAnsi="Times New Roman" w:cs="Times New Roman"/>
          <w:sz w:val="24"/>
        </w:rPr>
        <w:t xml:space="preserve">=12) were mostly mothers (83%) </w:t>
      </w:r>
      <w:r w:rsidR="001C5CFF">
        <w:rPr>
          <w:rFonts w:ascii="Times New Roman" w:hAnsi="Times New Roman" w:cs="Times New Roman"/>
          <w:sz w:val="24"/>
        </w:rPr>
        <w:t>who had immigrated to the U.S. and had</w:t>
      </w:r>
      <w:r w:rsidR="0018138A" w:rsidRPr="00BD15B3">
        <w:rPr>
          <w:rFonts w:ascii="Times New Roman" w:hAnsi="Times New Roman" w:cs="Times New Roman"/>
          <w:sz w:val="24"/>
        </w:rPr>
        <w:t xml:space="preserve"> </w:t>
      </w:r>
      <w:r w:rsidR="00944812" w:rsidRPr="00BD15B3">
        <w:rPr>
          <w:rFonts w:ascii="Times New Roman" w:hAnsi="Times New Roman" w:cs="Times New Roman"/>
          <w:sz w:val="24"/>
        </w:rPr>
        <w:t>low</w:t>
      </w:r>
      <w:r w:rsidR="0018138A" w:rsidRPr="00BD15B3">
        <w:rPr>
          <w:rFonts w:ascii="Times New Roman" w:hAnsi="Times New Roman" w:cs="Times New Roman"/>
          <w:sz w:val="24"/>
        </w:rPr>
        <w:t xml:space="preserve"> socioeconomic status</w:t>
      </w:r>
      <w:r w:rsidR="00944812" w:rsidRPr="00BD15B3">
        <w:rPr>
          <w:rFonts w:ascii="Times New Roman" w:hAnsi="Times New Roman" w:cs="Times New Roman"/>
          <w:sz w:val="24"/>
        </w:rPr>
        <w:t xml:space="preserve">. </w:t>
      </w:r>
      <w:r w:rsidR="00326092">
        <w:rPr>
          <w:rFonts w:ascii="Times New Roman" w:hAnsi="Times New Roman" w:cs="Times New Roman"/>
          <w:sz w:val="24"/>
        </w:rPr>
        <w:t>Based upon analysis of grouped</w:t>
      </w:r>
      <w:r w:rsidR="00326092" w:rsidRPr="006C681B">
        <w:rPr>
          <w:rFonts w:ascii="Times New Roman" w:hAnsi="Times New Roman" w:cs="Times New Roman"/>
          <w:sz w:val="24"/>
        </w:rPr>
        <w:t xml:space="preserve"> </w:t>
      </w:r>
      <w:r w:rsidR="00571DE7" w:rsidRPr="006C681B">
        <w:rPr>
          <w:rFonts w:ascii="Times New Roman" w:hAnsi="Times New Roman" w:cs="Times New Roman"/>
          <w:sz w:val="24"/>
        </w:rPr>
        <w:t xml:space="preserve">word </w:t>
      </w:r>
      <w:r w:rsidR="00326092">
        <w:rPr>
          <w:rFonts w:ascii="Times New Roman" w:hAnsi="Times New Roman" w:cs="Times New Roman"/>
          <w:sz w:val="24"/>
        </w:rPr>
        <w:t>counts</w:t>
      </w:r>
      <w:r w:rsidR="00571DE7" w:rsidRPr="006C681B">
        <w:rPr>
          <w:rFonts w:ascii="Times New Roman" w:hAnsi="Times New Roman" w:cs="Times New Roman"/>
          <w:sz w:val="24"/>
        </w:rPr>
        <w:t xml:space="preserve">, participants spent </w:t>
      </w:r>
      <w:r w:rsidR="001318CE">
        <w:rPr>
          <w:rFonts w:ascii="Times New Roman" w:hAnsi="Times New Roman" w:cs="Times New Roman"/>
          <w:sz w:val="24"/>
        </w:rPr>
        <w:t>approximately</w:t>
      </w:r>
      <w:r w:rsidR="001E1FE0">
        <w:rPr>
          <w:rFonts w:ascii="Times New Roman" w:hAnsi="Times New Roman" w:cs="Times New Roman"/>
          <w:sz w:val="24"/>
        </w:rPr>
        <w:t xml:space="preserve"> half of their narratives</w:t>
      </w:r>
      <w:r w:rsidR="00B77529" w:rsidRPr="006C681B">
        <w:rPr>
          <w:rFonts w:ascii="Times New Roman" w:hAnsi="Times New Roman" w:cs="Times New Roman"/>
          <w:sz w:val="24"/>
        </w:rPr>
        <w:t xml:space="preserve"> </w:t>
      </w:r>
      <w:r w:rsidR="00C377EC">
        <w:rPr>
          <w:rFonts w:ascii="Times New Roman" w:hAnsi="Times New Roman" w:cs="Times New Roman"/>
          <w:sz w:val="24"/>
        </w:rPr>
        <w:t>discussing the first two years</w:t>
      </w:r>
      <w:r w:rsidR="00571DE7" w:rsidRPr="006C681B">
        <w:rPr>
          <w:rFonts w:ascii="Times New Roman" w:hAnsi="Times New Roman" w:cs="Times New Roman"/>
          <w:sz w:val="24"/>
        </w:rPr>
        <w:t xml:space="preserve"> of their child’s life</w:t>
      </w:r>
      <w:r w:rsidR="00957949">
        <w:rPr>
          <w:rFonts w:ascii="Times New Roman" w:hAnsi="Times New Roman" w:cs="Times New Roman"/>
          <w:sz w:val="24"/>
        </w:rPr>
        <w:t>.</w:t>
      </w:r>
      <w:r w:rsidR="00C377EC">
        <w:rPr>
          <w:rFonts w:ascii="Times New Roman" w:hAnsi="Times New Roman" w:cs="Times New Roman"/>
          <w:sz w:val="24"/>
        </w:rPr>
        <w:t xml:space="preserve"> </w:t>
      </w:r>
      <w:r w:rsidR="00571DE7" w:rsidRPr="00BD15B3">
        <w:rPr>
          <w:rFonts w:ascii="Times New Roman" w:hAnsi="Times New Roman" w:cs="Times New Roman"/>
          <w:sz w:val="24"/>
        </w:rPr>
        <w:t xml:space="preserve">Themes selected based on </w:t>
      </w:r>
      <w:r w:rsidR="005F42CA">
        <w:rPr>
          <w:rFonts w:ascii="Times New Roman" w:hAnsi="Times New Roman" w:cs="Times New Roman"/>
          <w:sz w:val="24"/>
        </w:rPr>
        <w:t xml:space="preserve">U.S. </w:t>
      </w:r>
      <w:r w:rsidR="00B832EA">
        <w:rPr>
          <w:rFonts w:ascii="Times New Roman" w:hAnsi="Times New Roman" w:cs="Times New Roman"/>
          <w:sz w:val="24"/>
        </w:rPr>
        <w:t>Latino</w:t>
      </w:r>
      <w:r w:rsidR="00571DE7" w:rsidRPr="00BD15B3">
        <w:rPr>
          <w:rFonts w:ascii="Times New Roman" w:hAnsi="Times New Roman" w:cs="Times New Roman"/>
          <w:sz w:val="24"/>
        </w:rPr>
        <w:t xml:space="preserve"> sociodemographics and cultural values included the </w:t>
      </w:r>
      <w:r w:rsidR="00571DE7" w:rsidRPr="00BD15B3">
        <w:rPr>
          <w:rFonts w:ascii="Times New Roman" w:hAnsi="Times New Roman" w:cs="Times New Roman"/>
          <w:i/>
          <w:sz w:val="24"/>
        </w:rPr>
        <w:t>Impact of Language</w:t>
      </w:r>
      <w:r w:rsidR="00571DE7" w:rsidRPr="00BD15B3">
        <w:rPr>
          <w:rFonts w:ascii="Times New Roman" w:hAnsi="Times New Roman" w:cs="Times New Roman"/>
          <w:sz w:val="24"/>
        </w:rPr>
        <w:t xml:space="preserve">, </w:t>
      </w:r>
      <w:r w:rsidR="00571DE7" w:rsidRPr="00BD15B3">
        <w:rPr>
          <w:rFonts w:ascii="Times New Roman" w:hAnsi="Times New Roman" w:cs="Times New Roman"/>
          <w:i/>
          <w:sz w:val="24"/>
        </w:rPr>
        <w:t>Healthcare Challenges</w:t>
      </w:r>
      <w:r w:rsidR="00571DE7" w:rsidRPr="00BD15B3">
        <w:rPr>
          <w:rFonts w:ascii="Times New Roman" w:hAnsi="Times New Roman" w:cs="Times New Roman"/>
          <w:sz w:val="24"/>
        </w:rPr>
        <w:t xml:space="preserve">, </w:t>
      </w:r>
      <w:r w:rsidR="00571DE7" w:rsidRPr="00BD15B3">
        <w:rPr>
          <w:rFonts w:ascii="Times New Roman" w:hAnsi="Times New Roman" w:cs="Times New Roman"/>
          <w:i/>
          <w:sz w:val="24"/>
        </w:rPr>
        <w:t>Supportive Healthcare Experiences</w:t>
      </w:r>
      <w:r w:rsidR="00571DE7" w:rsidRPr="00BD15B3">
        <w:rPr>
          <w:rFonts w:ascii="Times New Roman" w:hAnsi="Times New Roman" w:cs="Times New Roman"/>
          <w:sz w:val="24"/>
        </w:rPr>
        <w:t xml:space="preserve">, </w:t>
      </w:r>
      <w:r w:rsidR="00571DE7" w:rsidRPr="00BD15B3">
        <w:rPr>
          <w:rFonts w:ascii="Times New Roman" w:hAnsi="Times New Roman" w:cs="Times New Roman"/>
          <w:i/>
          <w:sz w:val="24"/>
        </w:rPr>
        <w:t>Caregiver Coping with CFM</w:t>
      </w:r>
      <w:r w:rsidR="00571DE7" w:rsidRPr="00BD15B3">
        <w:rPr>
          <w:rFonts w:ascii="Times New Roman" w:hAnsi="Times New Roman" w:cs="Times New Roman"/>
          <w:sz w:val="24"/>
        </w:rPr>
        <w:t xml:space="preserve">, </w:t>
      </w:r>
      <w:r w:rsidR="00571DE7" w:rsidRPr="00BD15B3">
        <w:rPr>
          <w:rFonts w:ascii="Times New Roman" w:hAnsi="Times New Roman" w:cs="Times New Roman"/>
          <w:i/>
          <w:sz w:val="24"/>
        </w:rPr>
        <w:t>Family Roles</w:t>
      </w:r>
      <w:r w:rsidR="00571DE7" w:rsidRPr="00BD15B3">
        <w:rPr>
          <w:rFonts w:ascii="Times New Roman" w:hAnsi="Times New Roman" w:cs="Times New Roman"/>
          <w:sz w:val="24"/>
        </w:rPr>
        <w:t xml:space="preserve">, and </w:t>
      </w:r>
      <w:r w:rsidR="00571DE7" w:rsidRPr="00BD15B3">
        <w:rPr>
          <w:rFonts w:ascii="Times New Roman" w:hAnsi="Times New Roman" w:cs="Times New Roman"/>
          <w:i/>
          <w:sz w:val="24"/>
        </w:rPr>
        <w:t>Addressing Social Implications of CFM</w:t>
      </w:r>
      <w:r w:rsidR="00571DE7" w:rsidRPr="00BD15B3">
        <w:rPr>
          <w:rFonts w:ascii="Times New Roman" w:hAnsi="Times New Roman" w:cs="Times New Roman"/>
          <w:sz w:val="24"/>
        </w:rPr>
        <w:t xml:space="preserve">. </w:t>
      </w:r>
      <w:r w:rsidR="00C31AF8">
        <w:rPr>
          <w:rFonts w:ascii="Times New Roman" w:hAnsi="Times New Roman" w:cs="Times New Roman"/>
          <w:sz w:val="24"/>
        </w:rPr>
        <w:t xml:space="preserve">Results highlighted that the first years of care are of critical importance to parents and suggest this is an optimal time to focus </w:t>
      </w:r>
      <w:r w:rsidR="00F51982">
        <w:rPr>
          <w:rFonts w:ascii="Times New Roman" w:hAnsi="Times New Roman" w:cs="Times New Roman"/>
          <w:sz w:val="24"/>
        </w:rPr>
        <w:t xml:space="preserve">education and </w:t>
      </w:r>
      <w:r w:rsidR="00C31AF8">
        <w:rPr>
          <w:rFonts w:ascii="Times New Roman" w:hAnsi="Times New Roman" w:cs="Times New Roman"/>
          <w:sz w:val="24"/>
        </w:rPr>
        <w:t>support services for families.</w:t>
      </w:r>
      <w:r w:rsidR="00C37C12">
        <w:rPr>
          <w:rFonts w:ascii="Times New Roman" w:hAnsi="Times New Roman" w:cs="Times New Roman"/>
          <w:sz w:val="24"/>
        </w:rPr>
        <w:t xml:space="preserve"> </w:t>
      </w:r>
      <w:r w:rsidR="00F51982">
        <w:rPr>
          <w:rFonts w:ascii="Times New Roman" w:hAnsi="Times New Roman" w:cs="Times New Roman"/>
          <w:sz w:val="24"/>
        </w:rPr>
        <w:t xml:space="preserve">Additional treatment suggestions include </w:t>
      </w:r>
      <w:r w:rsidR="00B35131">
        <w:rPr>
          <w:rFonts w:ascii="Times New Roman" w:hAnsi="Times New Roman" w:cs="Times New Roman"/>
          <w:sz w:val="24"/>
          <w:szCs w:val="24"/>
        </w:rPr>
        <w:t>providing interpretation and</w:t>
      </w:r>
      <w:r w:rsidR="0018138A" w:rsidRPr="4E563095">
        <w:rPr>
          <w:rFonts w:ascii="Times New Roman" w:hAnsi="Times New Roman" w:cs="Times New Roman"/>
          <w:sz w:val="24"/>
          <w:szCs w:val="24"/>
        </w:rPr>
        <w:t xml:space="preserve"> informational materials</w:t>
      </w:r>
      <w:r w:rsidR="001318CE">
        <w:rPr>
          <w:rFonts w:ascii="Times New Roman" w:hAnsi="Times New Roman" w:cs="Times New Roman"/>
          <w:sz w:val="24"/>
          <w:szCs w:val="24"/>
        </w:rPr>
        <w:t xml:space="preserve"> in Spanish</w:t>
      </w:r>
      <w:r w:rsidR="0018138A" w:rsidRPr="4E563095">
        <w:rPr>
          <w:rFonts w:ascii="Times New Roman" w:hAnsi="Times New Roman" w:cs="Times New Roman"/>
          <w:sz w:val="24"/>
          <w:szCs w:val="24"/>
        </w:rPr>
        <w:t>, address</w:t>
      </w:r>
      <w:r w:rsidR="00F51982">
        <w:rPr>
          <w:rFonts w:ascii="Times New Roman" w:hAnsi="Times New Roman" w:cs="Times New Roman"/>
          <w:sz w:val="24"/>
          <w:szCs w:val="24"/>
        </w:rPr>
        <w:t>ing</w:t>
      </w:r>
      <w:r w:rsidR="0018138A" w:rsidRPr="4E563095">
        <w:rPr>
          <w:rFonts w:ascii="Times New Roman" w:hAnsi="Times New Roman" w:cs="Times New Roman"/>
          <w:sz w:val="24"/>
          <w:szCs w:val="24"/>
        </w:rPr>
        <w:t xml:space="preserve"> care barriers, </w:t>
      </w:r>
      <w:r w:rsidR="00F51982" w:rsidRPr="4E563095">
        <w:rPr>
          <w:rFonts w:ascii="Times New Roman" w:hAnsi="Times New Roman" w:cs="Times New Roman"/>
          <w:sz w:val="24"/>
          <w:szCs w:val="24"/>
        </w:rPr>
        <w:t>supporting familial and child coping</w:t>
      </w:r>
      <w:r w:rsidR="00F51982">
        <w:rPr>
          <w:rFonts w:ascii="Times New Roman" w:hAnsi="Times New Roman" w:cs="Times New Roman"/>
          <w:sz w:val="24"/>
          <w:szCs w:val="24"/>
        </w:rPr>
        <w:t>,</w:t>
      </w:r>
      <w:r w:rsidR="00F51982" w:rsidRPr="4E563095">
        <w:rPr>
          <w:rFonts w:ascii="Times New Roman" w:hAnsi="Times New Roman" w:cs="Times New Roman"/>
          <w:sz w:val="24"/>
          <w:szCs w:val="24"/>
        </w:rPr>
        <w:t xml:space="preserve"> </w:t>
      </w:r>
      <w:r w:rsidR="0018138A" w:rsidRPr="4E563095">
        <w:rPr>
          <w:rFonts w:ascii="Times New Roman" w:hAnsi="Times New Roman" w:cs="Times New Roman"/>
          <w:sz w:val="24"/>
          <w:szCs w:val="24"/>
        </w:rPr>
        <w:t>accounting for the</w:t>
      </w:r>
      <w:r w:rsidR="00100CB1">
        <w:rPr>
          <w:rFonts w:ascii="Times New Roman" w:hAnsi="Times New Roman" w:cs="Times New Roman"/>
          <w:sz w:val="24"/>
          <w:szCs w:val="24"/>
        </w:rPr>
        <w:t xml:space="preserve"> role of </w:t>
      </w:r>
      <w:r w:rsidR="009904DC">
        <w:rPr>
          <w:rFonts w:ascii="Times New Roman" w:hAnsi="Times New Roman" w:cs="Times New Roman"/>
          <w:sz w:val="24"/>
          <w:szCs w:val="24"/>
        </w:rPr>
        <w:t>extended family</w:t>
      </w:r>
      <w:r w:rsidR="00F51982">
        <w:rPr>
          <w:rFonts w:ascii="Times New Roman" w:hAnsi="Times New Roman" w:cs="Times New Roman"/>
          <w:sz w:val="24"/>
          <w:szCs w:val="24"/>
        </w:rPr>
        <w:t xml:space="preserve">, and helping address social concerns. </w:t>
      </w:r>
      <w:r w:rsidR="0018138A" w:rsidRPr="4E563095">
        <w:rPr>
          <w:rFonts w:ascii="Times New Roman" w:hAnsi="Times New Roman" w:cs="Times New Roman"/>
          <w:sz w:val="24"/>
          <w:szCs w:val="24"/>
        </w:rPr>
        <w:t xml:space="preserve">Ongoing research with </w:t>
      </w:r>
      <w:r w:rsidR="00B832EA">
        <w:rPr>
          <w:rFonts w:ascii="Times New Roman" w:hAnsi="Times New Roman" w:cs="Times New Roman"/>
          <w:sz w:val="24"/>
          <w:szCs w:val="24"/>
        </w:rPr>
        <w:t>Latino</w:t>
      </w:r>
      <w:r w:rsidR="0018138A" w:rsidRPr="4E563095">
        <w:rPr>
          <w:rFonts w:ascii="Times New Roman" w:hAnsi="Times New Roman" w:cs="Times New Roman"/>
          <w:sz w:val="24"/>
          <w:szCs w:val="24"/>
        </w:rPr>
        <w:t xml:space="preserve"> families can</w:t>
      </w:r>
      <w:r w:rsidR="0018138A">
        <w:rPr>
          <w:rFonts w:ascii="Times New Roman" w:hAnsi="Times New Roman" w:cs="Times New Roman"/>
          <w:sz w:val="24"/>
          <w:szCs w:val="24"/>
        </w:rPr>
        <w:t xml:space="preserve"> further</w:t>
      </w:r>
      <w:r w:rsidR="0018138A" w:rsidRPr="4E563095">
        <w:rPr>
          <w:rFonts w:ascii="Times New Roman" w:hAnsi="Times New Roman" w:cs="Times New Roman"/>
          <w:sz w:val="24"/>
          <w:szCs w:val="24"/>
        </w:rPr>
        <w:t xml:space="preserve"> assist in guiding culturally</w:t>
      </w:r>
      <w:r w:rsidR="009C3596">
        <w:rPr>
          <w:rFonts w:ascii="Times New Roman" w:hAnsi="Times New Roman" w:cs="Times New Roman"/>
          <w:sz w:val="24"/>
          <w:szCs w:val="24"/>
        </w:rPr>
        <w:t xml:space="preserve"> </w:t>
      </w:r>
      <w:r w:rsidR="00CA4165">
        <w:rPr>
          <w:rFonts w:ascii="Times New Roman" w:hAnsi="Times New Roman" w:cs="Times New Roman"/>
          <w:sz w:val="24"/>
          <w:szCs w:val="24"/>
        </w:rPr>
        <w:t>sensitive</w:t>
      </w:r>
      <w:r w:rsidR="0018138A" w:rsidRPr="4E563095">
        <w:rPr>
          <w:rFonts w:ascii="Times New Roman" w:hAnsi="Times New Roman" w:cs="Times New Roman"/>
          <w:sz w:val="24"/>
          <w:szCs w:val="24"/>
        </w:rPr>
        <w:t xml:space="preserve"> CFM healthcare. </w:t>
      </w:r>
    </w:p>
    <w:p w14:paraId="6A3D948D" w14:textId="705CB923" w:rsidR="00F326F9" w:rsidRDefault="00F326F9" w:rsidP="00F326F9">
      <w:pPr>
        <w:rPr>
          <w:rFonts w:ascii="Times New Roman" w:hAnsi="Times New Roman" w:cs="Times New Roman"/>
          <w:b/>
          <w:sz w:val="24"/>
        </w:rPr>
      </w:pPr>
    </w:p>
    <w:p w14:paraId="3037775D" w14:textId="3F91B3B5" w:rsidR="00CA4165" w:rsidRDefault="00CA4165" w:rsidP="00F326F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Keywords: </w:t>
      </w:r>
      <w:r w:rsidRPr="00CA4165">
        <w:rPr>
          <w:rFonts w:ascii="Times New Roman" w:hAnsi="Times New Roman" w:cs="Times New Roman"/>
          <w:sz w:val="24"/>
        </w:rPr>
        <w:t xml:space="preserve">Craniofacial Microsomia; microtia; </w:t>
      </w:r>
      <w:r w:rsidR="001C26DB">
        <w:rPr>
          <w:rFonts w:ascii="Times New Roman" w:hAnsi="Times New Roman" w:cs="Times New Roman"/>
          <w:sz w:val="24"/>
        </w:rPr>
        <w:t xml:space="preserve">Goldenhar Syndrome; </w:t>
      </w:r>
      <w:r w:rsidR="00B832EA">
        <w:rPr>
          <w:rFonts w:ascii="Times New Roman" w:hAnsi="Times New Roman" w:cs="Times New Roman"/>
          <w:sz w:val="24"/>
        </w:rPr>
        <w:t>Latino</w:t>
      </w:r>
      <w:r w:rsidR="001C26DB">
        <w:rPr>
          <w:rFonts w:ascii="Times New Roman" w:hAnsi="Times New Roman" w:cs="Times New Roman"/>
          <w:sz w:val="24"/>
        </w:rPr>
        <w:t>; culturally sensitive care</w:t>
      </w:r>
    </w:p>
    <w:p w14:paraId="1D8A17D6" w14:textId="77777777" w:rsidR="003D1F1C" w:rsidRDefault="003D1F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1AAC7104" w14:textId="1998FF62" w:rsidR="00E81B94" w:rsidRPr="00E81B94" w:rsidRDefault="00E81B94" w:rsidP="00D4294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81B94">
        <w:rPr>
          <w:rFonts w:ascii="Times New Roman" w:hAnsi="Times New Roman" w:cs="Times New Roman"/>
          <w:b/>
          <w:sz w:val="24"/>
        </w:rPr>
        <w:lastRenderedPageBreak/>
        <w:t>Introduction</w:t>
      </w:r>
    </w:p>
    <w:p w14:paraId="7AE642AD" w14:textId="71CDF2DE" w:rsidR="00AC2A64" w:rsidRDefault="00E81B94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Pr="00E81B94">
        <w:rPr>
          <w:rFonts w:ascii="Times New Roman" w:hAnsi="Times New Roman" w:cs="Times New Roman"/>
          <w:sz w:val="24"/>
        </w:rPr>
        <w:t xml:space="preserve">raniofacial microsomia (CFM) </w:t>
      </w:r>
      <w:r w:rsidR="003B6FC1">
        <w:rPr>
          <w:rFonts w:ascii="Times New Roman" w:hAnsi="Times New Roman" w:cs="Times New Roman"/>
          <w:sz w:val="24"/>
        </w:rPr>
        <w:t>is a</w:t>
      </w:r>
      <w:r w:rsidRPr="00E81B94">
        <w:rPr>
          <w:rFonts w:ascii="Times New Roman" w:hAnsi="Times New Roman" w:cs="Times New Roman"/>
          <w:sz w:val="24"/>
        </w:rPr>
        <w:t xml:space="preserve"> congenital condition </w:t>
      </w:r>
      <w:r w:rsidR="00A152DE">
        <w:rPr>
          <w:rFonts w:ascii="Times New Roman" w:hAnsi="Times New Roman" w:cs="Times New Roman"/>
          <w:sz w:val="24"/>
        </w:rPr>
        <w:t>that</w:t>
      </w:r>
      <w:r w:rsidR="00B77C57" w:rsidRPr="009904DC">
        <w:rPr>
          <w:rFonts w:ascii="Times New Roman" w:hAnsi="Times New Roman" w:cs="Times New Roman"/>
          <w:sz w:val="24"/>
        </w:rPr>
        <w:t xml:space="preserve"> </w:t>
      </w:r>
      <w:r w:rsidR="00B5659D" w:rsidRPr="009904DC">
        <w:rPr>
          <w:rFonts w:ascii="Times New Roman" w:hAnsi="Times New Roman" w:cs="Times New Roman"/>
          <w:sz w:val="24"/>
        </w:rPr>
        <w:t>includes a spectrum of</w:t>
      </w:r>
      <w:r w:rsidR="00A152DE">
        <w:rPr>
          <w:rFonts w:ascii="Times New Roman" w:hAnsi="Times New Roman" w:cs="Times New Roman"/>
          <w:sz w:val="24"/>
        </w:rPr>
        <w:t xml:space="preserve"> clinical</w:t>
      </w:r>
      <w:r w:rsidR="00B5659D" w:rsidRPr="009904DC">
        <w:rPr>
          <w:rFonts w:ascii="Times New Roman" w:hAnsi="Times New Roman" w:cs="Times New Roman"/>
          <w:sz w:val="24"/>
        </w:rPr>
        <w:t xml:space="preserve"> features</w:t>
      </w:r>
      <w:r w:rsidR="000F096A" w:rsidRPr="009904DC">
        <w:rPr>
          <w:rFonts w:ascii="Times New Roman" w:hAnsi="Times New Roman" w:cs="Times New Roman"/>
          <w:sz w:val="24"/>
        </w:rPr>
        <w:t xml:space="preserve"> </w:t>
      </w:r>
      <w:r w:rsidR="00486B4E">
        <w:rPr>
          <w:rFonts w:ascii="Times New Roman" w:hAnsi="Times New Roman" w:cs="Times New Roman"/>
          <w:sz w:val="24"/>
        </w:rPr>
        <w:t>such as</w:t>
      </w:r>
      <w:r w:rsidR="00486B4E" w:rsidRPr="009904DC">
        <w:rPr>
          <w:rFonts w:ascii="Times New Roman" w:hAnsi="Times New Roman" w:cs="Times New Roman"/>
          <w:sz w:val="24"/>
        </w:rPr>
        <w:t xml:space="preserve"> </w:t>
      </w:r>
      <w:r w:rsidR="000F096A" w:rsidRPr="009904DC">
        <w:rPr>
          <w:rFonts w:ascii="Times New Roman" w:hAnsi="Times New Roman" w:cs="Times New Roman"/>
          <w:sz w:val="24"/>
        </w:rPr>
        <w:t>hypoplasia</w:t>
      </w:r>
      <w:r w:rsidRPr="009904DC">
        <w:rPr>
          <w:rFonts w:ascii="Times New Roman" w:hAnsi="Times New Roman" w:cs="Times New Roman"/>
          <w:sz w:val="24"/>
        </w:rPr>
        <w:t xml:space="preserve"> </w:t>
      </w:r>
      <w:r w:rsidR="008B3DFA">
        <w:rPr>
          <w:rFonts w:ascii="Times New Roman" w:hAnsi="Times New Roman" w:cs="Times New Roman"/>
          <w:sz w:val="24"/>
        </w:rPr>
        <w:t>of the ear and mandible</w:t>
      </w:r>
      <w:r w:rsidR="00853E44">
        <w:rPr>
          <w:rFonts w:ascii="Times New Roman" w:hAnsi="Times New Roman" w:cs="Times New Roman"/>
          <w:sz w:val="24"/>
        </w:rPr>
        <w:t xml:space="preserve">. </w:t>
      </w:r>
      <w:r w:rsidR="00FB1949">
        <w:rPr>
          <w:rFonts w:ascii="Times New Roman" w:hAnsi="Times New Roman" w:cs="Times New Roman"/>
          <w:sz w:val="24"/>
        </w:rPr>
        <w:t>Hypoplasia of the external ear (e.g. microtia) is the most common feature associated with CFM and</w:t>
      </w:r>
      <w:r w:rsidR="00B06A3A">
        <w:rPr>
          <w:rFonts w:ascii="Times New Roman" w:hAnsi="Times New Roman" w:cs="Times New Roman"/>
          <w:sz w:val="24"/>
        </w:rPr>
        <w:t xml:space="preserve"> </w:t>
      </w:r>
      <w:r w:rsidR="00E223AD">
        <w:rPr>
          <w:rFonts w:ascii="Times New Roman" w:hAnsi="Times New Roman" w:cs="Times New Roman"/>
          <w:sz w:val="24"/>
        </w:rPr>
        <w:t>approximately</w:t>
      </w:r>
      <w:r w:rsidR="00293C60">
        <w:rPr>
          <w:rFonts w:ascii="Times New Roman" w:hAnsi="Times New Roman" w:cs="Times New Roman"/>
          <w:sz w:val="24"/>
        </w:rPr>
        <w:t xml:space="preserve"> 660 infants are born with microtia in the US each year.</w:t>
      </w:r>
      <w:r w:rsidR="00A462C6" w:rsidRPr="005A0964">
        <w:rPr>
          <w:rStyle w:val="EndnoteReference"/>
          <w:rFonts w:ascii="Times New Roman" w:hAnsi="Times New Roman" w:cs="Times New Roman"/>
          <w:sz w:val="24"/>
        </w:rPr>
        <w:endnoteReference w:id="1"/>
      </w:r>
      <w:r w:rsidR="00A462C6" w:rsidRPr="007A7D62">
        <w:rPr>
          <w:rFonts w:ascii="Times New Roman" w:hAnsi="Times New Roman" w:cs="Times New Roman"/>
          <w:sz w:val="24"/>
          <w:vertAlign w:val="superscript"/>
        </w:rPr>
        <w:t>,</w:t>
      </w:r>
      <w:r w:rsidR="00A462C6" w:rsidRPr="005A0964">
        <w:rPr>
          <w:rStyle w:val="EndnoteReference"/>
          <w:rFonts w:ascii="Times New Roman" w:hAnsi="Times New Roman" w:cs="Times New Roman"/>
          <w:sz w:val="24"/>
        </w:rPr>
        <w:endnoteReference w:id="2"/>
      </w:r>
      <w:r w:rsidR="005A0964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318CE">
        <w:rPr>
          <w:rFonts w:ascii="Times New Roman" w:hAnsi="Times New Roman" w:cs="Times New Roman"/>
          <w:sz w:val="24"/>
        </w:rPr>
        <w:t xml:space="preserve">International </w:t>
      </w:r>
      <w:r w:rsidR="00306F65">
        <w:rPr>
          <w:rFonts w:ascii="Times New Roman" w:hAnsi="Times New Roman" w:cs="Times New Roman"/>
          <w:sz w:val="24"/>
        </w:rPr>
        <w:t xml:space="preserve">CFM </w:t>
      </w:r>
      <w:r w:rsidR="003070DB">
        <w:rPr>
          <w:rFonts w:ascii="Times New Roman" w:hAnsi="Times New Roman" w:cs="Times New Roman"/>
          <w:sz w:val="24"/>
        </w:rPr>
        <w:t>treatment guidelines</w:t>
      </w:r>
      <w:r w:rsidR="00306F65">
        <w:rPr>
          <w:rFonts w:ascii="Times New Roman" w:hAnsi="Times New Roman" w:cs="Times New Roman"/>
          <w:sz w:val="24"/>
        </w:rPr>
        <w:t xml:space="preserve"> recommend multidisciplinary care, </w:t>
      </w:r>
      <w:r w:rsidR="003D2350">
        <w:rPr>
          <w:rFonts w:ascii="Times New Roman" w:hAnsi="Times New Roman" w:cs="Times New Roman"/>
          <w:sz w:val="24"/>
        </w:rPr>
        <w:t xml:space="preserve">which includes provision of </w:t>
      </w:r>
      <w:r w:rsidR="00306F65">
        <w:rPr>
          <w:rFonts w:ascii="Times New Roman" w:hAnsi="Times New Roman" w:cs="Times New Roman"/>
          <w:sz w:val="24"/>
        </w:rPr>
        <w:t>psychosoci</w:t>
      </w:r>
      <w:r w:rsidR="00306F65" w:rsidRPr="00AD2042">
        <w:rPr>
          <w:rFonts w:ascii="Times New Roman" w:hAnsi="Times New Roman" w:cs="Times New Roman"/>
          <w:sz w:val="24"/>
        </w:rPr>
        <w:t>al support</w:t>
      </w:r>
      <w:r w:rsidR="005A0964">
        <w:rPr>
          <w:rFonts w:ascii="Times New Roman" w:hAnsi="Times New Roman" w:cs="Times New Roman"/>
          <w:sz w:val="24"/>
        </w:rPr>
        <w:t>.</w:t>
      </w:r>
      <w:r w:rsidR="005A0964">
        <w:rPr>
          <w:rStyle w:val="EndnoteReference"/>
          <w:rFonts w:ascii="Times New Roman" w:hAnsi="Times New Roman" w:cs="Times New Roman"/>
          <w:sz w:val="24"/>
        </w:rPr>
        <w:endnoteReference w:id="3"/>
      </w:r>
      <w:r w:rsidR="00306F65" w:rsidRPr="00AD2042">
        <w:rPr>
          <w:rFonts w:ascii="Times New Roman" w:hAnsi="Times New Roman" w:cs="Times New Roman"/>
          <w:sz w:val="24"/>
        </w:rPr>
        <w:t xml:space="preserve"> </w:t>
      </w:r>
      <w:r w:rsidR="004F39CB" w:rsidRPr="00AD2042">
        <w:rPr>
          <w:rFonts w:ascii="Times New Roman" w:hAnsi="Times New Roman" w:cs="Times New Roman"/>
          <w:sz w:val="24"/>
        </w:rPr>
        <w:t xml:space="preserve">A review of </w:t>
      </w:r>
      <w:r w:rsidR="008E1120">
        <w:rPr>
          <w:rFonts w:ascii="Times New Roman" w:hAnsi="Times New Roman" w:cs="Times New Roman"/>
          <w:sz w:val="24"/>
        </w:rPr>
        <w:t xml:space="preserve">64 </w:t>
      </w:r>
      <w:r w:rsidR="009400C2">
        <w:rPr>
          <w:rFonts w:ascii="Times New Roman" w:hAnsi="Times New Roman" w:cs="Times New Roman"/>
          <w:sz w:val="24"/>
        </w:rPr>
        <w:t>studies</w:t>
      </w:r>
      <w:r w:rsidR="009400C2" w:rsidRPr="00AD2042">
        <w:rPr>
          <w:rFonts w:ascii="Times New Roman" w:hAnsi="Times New Roman" w:cs="Times New Roman"/>
          <w:sz w:val="24"/>
        </w:rPr>
        <w:t xml:space="preserve"> </w:t>
      </w:r>
      <w:r w:rsidR="009400C2">
        <w:rPr>
          <w:rFonts w:ascii="Times New Roman" w:hAnsi="Times New Roman" w:cs="Times New Roman"/>
          <w:sz w:val="24"/>
        </w:rPr>
        <w:t xml:space="preserve">focused on </w:t>
      </w:r>
      <w:r w:rsidR="004F39CB" w:rsidRPr="00AD2042">
        <w:rPr>
          <w:rFonts w:ascii="Times New Roman" w:hAnsi="Times New Roman" w:cs="Times New Roman"/>
          <w:sz w:val="24"/>
        </w:rPr>
        <w:t xml:space="preserve">psychosocial </w:t>
      </w:r>
      <w:r w:rsidR="00FB6820">
        <w:rPr>
          <w:rFonts w:ascii="Times New Roman" w:hAnsi="Times New Roman" w:cs="Times New Roman"/>
          <w:sz w:val="24"/>
        </w:rPr>
        <w:t xml:space="preserve">needs of individuals with </w:t>
      </w:r>
      <w:r w:rsidR="00306F65" w:rsidRPr="00AD2042">
        <w:rPr>
          <w:rFonts w:ascii="Times New Roman" w:hAnsi="Times New Roman" w:cs="Times New Roman"/>
          <w:sz w:val="24"/>
        </w:rPr>
        <w:t xml:space="preserve">CFM and microtia </w:t>
      </w:r>
      <w:r w:rsidR="00AC2A64" w:rsidRPr="00AD2042">
        <w:rPr>
          <w:rFonts w:ascii="Times New Roman" w:hAnsi="Times New Roman" w:cs="Times New Roman"/>
          <w:sz w:val="24"/>
        </w:rPr>
        <w:t xml:space="preserve">from 2000 to 2020 </w:t>
      </w:r>
      <w:r w:rsidR="00AD2042" w:rsidRPr="00AD2042">
        <w:rPr>
          <w:rFonts w:ascii="Times New Roman" w:hAnsi="Times New Roman" w:cs="Times New Roman"/>
          <w:sz w:val="24"/>
        </w:rPr>
        <w:t>summarized</w:t>
      </w:r>
      <w:r w:rsidR="00AD2042">
        <w:rPr>
          <w:rFonts w:ascii="Times New Roman" w:hAnsi="Times New Roman" w:cs="Times New Roman"/>
          <w:sz w:val="24"/>
        </w:rPr>
        <w:t xml:space="preserve"> increased risk for social concerns for individuals with CFM and heightened stress for caregivers related to their child’s CFM diagnosis and treatment</w:t>
      </w:r>
      <w:r w:rsidR="005A0964">
        <w:rPr>
          <w:rFonts w:ascii="Times New Roman" w:hAnsi="Times New Roman" w:cs="Times New Roman"/>
          <w:sz w:val="24"/>
        </w:rPr>
        <w:t>.</w:t>
      </w:r>
      <w:r w:rsidR="005A0964">
        <w:rPr>
          <w:rStyle w:val="EndnoteReference"/>
          <w:rFonts w:ascii="Times New Roman" w:hAnsi="Times New Roman" w:cs="Times New Roman"/>
          <w:sz w:val="24"/>
        </w:rPr>
        <w:endnoteReference w:id="4"/>
      </w:r>
      <w:r w:rsidR="005A0964">
        <w:rPr>
          <w:rFonts w:ascii="Times New Roman" w:hAnsi="Times New Roman" w:cs="Times New Roman"/>
          <w:sz w:val="24"/>
        </w:rPr>
        <w:t xml:space="preserve"> </w:t>
      </w:r>
      <w:r w:rsidR="008E1120">
        <w:rPr>
          <w:rFonts w:ascii="Times New Roman" w:hAnsi="Times New Roman" w:cs="Times New Roman"/>
          <w:sz w:val="24"/>
        </w:rPr>
        <w:t>However, t</w:t>
      </w:r>
      <w:r w:rsidR="00306F65">
        <w:rPr>
          <w:rFonts w:ascii="Times New Roman" w:hAnsi="Times New Roman" w:cs="Times New Roman"/>
          <w:sz w:val="24"/>
        </w:rPr>
        <w:t>here was</w:t>
      </w:r>
      <w:r w:rsidR="00B10E1E">
        <w:rPr>
          <w:rFonts w:ascii="Times New Roman" w:hAnsi="Times New Roman" w:cs="Times New Roman"/>
          <w:sz w:val="24"/>
        </w:rPr>
        <w:t xml:space="preserve"> minimal </w:t>
      </w:r>
      <w:r w:rsidR="00B832EA">
        <w:rPr>
          <w:rFonts w:ascii="Times New Roman" w:hAnsi="Times New Roman" w:cs="Times New Roman"/>
          <w:sz w:val="24"/>
        </w:rPr>
        <w:t>Latino</w:t>
      </w:r>
      <w:r w:rsidR="00B10E1E">
        <w:rPr>
          <w:rFonts w:ascii="Times New Roman" w:hAnsi="Times New Roman" w:cs="Times New Roman"/>
          <w:sz w:val="24"/>
        </w:rPr>
        <w:t xml:space="preserve"> </w:t>
      </w:r>
      <w:r w:rsidR="009C3596" w:rsidRPr="009C3596">
        <w:rPr>
          <w:rFonts w:ascii="Times New Roman" w:hAnsi="Times New Roman" w:cs="Times New Roman"/>
          <w:sz w:val="24"/>
        </w:rPr>
        <w:t>(also referred to as Hispanic and La</w:t>
      </w:r>
      <w:r w:rsidR="009C3596">
        <w:rPr>
          <w:rFonts w:ascii="Times New Roman" w:hAnsi="Times New Roman" w:cs="Times New Roman"/>
          <w:sz w:val="24"/>
        </w:rPr>
        <w:t>tin</w:t>
      </w:r>
      <w:r w:rsidR="00B832EA">
        <w:rPr>
          <w:rFonts w:ascii="Times New Roman" w:hAnsi="Times New Roman" w:cs="Times New Roman"/>
          <w:sz w:val="24"/>
        </w:rPr>
        <w:t>x</w:t>
      </w:r>
      <w:r w:rsidR="009C3596">
        <w:rPr>
          <w:rFonts w:ascii="Times New Roman" w:hAnsi="Times New Roman" w:cs="Times New Roman"/>
          <w:sz w:val="24"/>
        </w:rPr>
        <w:t xml:space="preserve">) </w:t>
      </w:r>
      <w:r w:rsidR="00B10E1E">
        <w:rPr>
          <w:rFonts w:ascii="Times New Roman" w:hAnsi="Times New Roman" w:cs="Times New Roman"/>
          <w:sz w:val="24"/>
        </w:rPr>
        <w:t>representation</w:t>
      </w:r>
      <w:r w:rsidR="00306F65">
        <w:rPr>
          <w:rFonts w:ascii="Times New Roman" w:hAnsi="Times New Roman" w:cs="Times New Roman"/>
          <w:sz w:val="24"/>
        </w:rPr>
        <w:t xml:space="preserve"> identified in the review</w:t>
      </w:r>
      <w:r w:rsidR="00B10E1E">
        <w:rPr>
          <w:rFonts w:ascii="Times New Roman" w:hAnsi="Times New Roman" w:cs="Times New Roman"/>
          <w:sz w:val="24"/>
        </w:rPr>
        <w:t xml:space="preserve">, despite </w:t>
      </w:r>
      <w:r w:rsidR="00214844">
        <w:rPr>
          <w:rFonts w:ascii="Times New Roman" w:hAnsi="Times New Roman" w:cs="Times New Roman"/>
          <w:sz w:val="24"/>
        </w:rPr>
        <w:t xml:space="preserve">the </w:t>
      </w:r>
      <w:r w:rsidR="00B10E1E">
        <w:rPr>
          <w:rFonts w:ascii="Times New Roman" w:hAnsi="Times New Roman" w:cs="Times New Roman"/>
          <w:sz w:val="24"/>
        </w:rPr>
        <w:t xml:space="preserve">higher </w:t>
      </w:r>
      <w:r w:rsidR="003070DB">
        <w:rPr>
          <w:rFonts w:ascii="Times New Roman" w:hAnsi="Times New Roman" w:cs="Times New Roman"/>
          <w:sz w:val="24"/>
        </w:rPr>
        <w:t xml:space="preserve">CFM </w:t>
      </w:r>
      <w:r w:rsidR="00B10E1E">
        <w:rPr>
          <w:rFonts w:ascii="Times New Roman" w:hAnsi="Times New Roman" w:cs="Times New Roman"/>
          <w:sz w:val="24"/>
        </w:rPr>
        <w:t xml:space="preserve">prevalence among individuals of </w:t>
      </w:r>
      <w:r w:rsidR="00B832EA">
        <w:rPr>
          <w:rFonts w:ascii="Times New Roman" w:hAnsi="Times New Roman" w:cs="Times New Roman"/>
          <w:sz w:val="24"/>
        </w:rPr>
        <w:t>Latino</w:t>
      </w:r>
      <w:r w:rsidR="00B10E1E">
        <w:rPr>
          <w:rFonts w:ascii="Times New Roman" w:hAnsi="Times New Roman" w:cs="Times New Roman"/>
          <w:sz w:val="24"/>
        </w:rPr>
        <w:t xml:space="preserve"> heritage</w:t>
      </w:r>
      <w:r w:rsidR="0051665B">
        <w:rPr>
          <w:rFonts w:ascii="Times New Roman" w:hAnsi="Times New Roman" w:cs="Times New Roman"/>
          <w:sz w:val="24"/>
        </w:rPr>
        <w:t>.</w:t>
      </w:r>
      <w:r w:rsidR="005A0964">
        <w:rPr>
          <w:rStyle w:val="EndnoteReference"/>
          <w:rFonts w:ascii="Times New Roman" w:hAnsi="Times New Roman" w:cs="Times New Roman"/>
          <w:sz w:val="24"/>
        </w:rPr>
        <w:endnoteReference w:id="5"/>
      </w:r>
      <w:r w:rsidR="005A0964" w:rsidRPr="007A7D62">
        <w:rPr>
          <w:rFonts w:ascii="Times New Roman" w:hAnsi="Times New Roman" w:cs="Times New Roman"/>
          <w:sz w:val="24"/>
          <w:vertAlign w:val="superscript"/>
        </w:rPr>
        <w:t>,</w:t>
      </w:r>
      <w:r w:rsidR="005A0964">
        <w:rPr>
          <w:rStyle w:val="EndnoteReference"/>
          <w:rFonts w:ascii="Times New Roman" w:hAnsi="Times New Roman" w:cs="Times New Roman"/>
          <w:sz w:val="24"/>
        </w:rPr>
        <w:endnoteReference w:id="6"/>
      </w:r>
      <w:r w:rsidR="00B10E1E">
        <w:rPr>
          <w:rFonts w:ascii="Times New Roman" w:hAnsi="Times New Roman" w:cs="Times New Roman"/>
          <w:sz w:val="24"/>
        </w:rPr>
        <w:t xml:space="preserve"> </w:t>
      </w:r>
      <w:r w:rsidR="003070DB">
        <w:rPr>
          <w:rFonts w:ascii="Times New Roman" w:hAnsi="Times New Roman" w:cs="Times New Roman"/>
          <w:sz w:val="24"/>
        </w:rPr>
        <w:t>This gap in the literature needs to be addressed to improve clinical care that is reflective of U.S. demographics. As of 202</w:t>
      </w:r>
      <w:r w:rsidR="00CE75F1">
        <w:rPr>
          <w:rFonts w:ascii="Times New Roman" w:hAnsi="Times New Roman" w:cs="Times New Roman"/>
          <w:sz w:val="24"/>
        </w:rPr>
        <w:t>3</w:t>
      </w:r>
      <w:r w:rsidR="003070DB">
        <w:rPr>
          <w:rFonts w:ascii="Times New Roman" w:hAnsi="Times New Roman" w:cs="Times New Roman"/>
          <w:sz w:val="24"/>
        </w:rPr>
        <w:t xml:space="preserve">, </w:t>
      </w:r>
      <w:r w:rsidR="00CE75F1">
        <w:rPr>
          <w:rFonts w:ascii="Times New Roman" w:hAnsi="Times New Roman" w:cs="Times New Roman"/>
          <w:sz w:val="24"/>
        </w:rPr>
        <w:t>19</w:t>
      </w:r>
      <w:r w:rsidR="00A9513F">
        <w:rPr>
          <w:rFonts w:ascii="Times New Roman" w:hAnsi="Times New Roman" w:cs="Times New Roman"/>
          <w:sz w:val="24"/>
        </w:rPr>
        <w:t xml:space="preserve">% of the U.S. </w:t>
      </w:r>
      <w:r w:rsidR="00CE75F1">
        <w:rPr>
          <w:rFonts w:ascii="Times New Roman" w:hAnsi="Times New Roman" w:cs="Times New Roman"/>
          <w:sz w:val="24"/>
        </w:rPr>
        <w:t xml:space="preserve">population </w:t>
      </w:r>
      <w:r w:rsidR="00CD3F4C">
        <w:rPr>
          <w:rFonts w:ascii="Times New Roman" w:hAnsi="Times New Roman" w:cs="Times New Roman"/>
          <w:sz w:val="24"/>
        </w:rPr>
        <w:t>are</w:t>
      </w:r>
      <w:r w:rsidR="00CE75F1">
        <w:rPr>
          <w:rFonts w:ascii="Times New Roman" w:hAnsi="Times New Roman" w:cs="Times New Roman"/>
          <w:sz w:val="24"/>
        </w:rPr>
        <w:t xml:space="preserve"> </w:t>
      </w:r>
      <w:r w:rsidR="00B832EA">
        <w:rPr>
          <w:rFonts w:ascii="Times New Roman" w:hAnsi="Times New Roman" w:cs="Times New Roman"/>
          <w:sz w:val="24"/>
        </w:rPr>
        <w:t>Latino</w:t>
      </w:r>
      <w:r w:rsidR="009C3596">
        <w:rPr>
          <w:rFonts w:ascii="Times New Roman" w:hAnsi="Times New Roman" w:cs="Times New Roman"/>
          <w:sz w:val="24"/>
        </w:rPr>
        <w:t>.</w:t>
      </w:r>
      <w:r w:rsidR="006F4070">
        <w:rPr>
          <w:rStyle w:val="EndnoteReference"/>
          <w:rFonts w:ascii="Times New Roman" w:hAnsi="Times New Roman" w:cs="Times New Roman"/>
          <w:sz w:val="24"/>
        </w:rPr>
        <w:endnoteReference w:id="7"/>
      </w:r>
      <w:r w:rsidR="00CE75F1">
        <w:rPr>
          <w:rFonts w:ascii="Times New Roman" w:hAnsi="Times New Roman" w:cs="Times New Roman"/>
          <w:sz w:val="24"/>
        </w:rPr>
        <w:t xml:space="preserve"> </w:t>
      </w:r>
      <w:r w:rsidR="00A9513F">
        <w:rPr>
          <w:rFonts w:ascii="Times New Roman" w:hAnsi="Times New Roman" w:cs="Times New Roman"/>
          <w:sz w:val="24"/>
        </w:rPr>
        <w:t>Of the</w:t>
      </w:r>
      <w:r w:rsidR="003070DB">
        <w:rPr>
          <w:rFonts w:ascii="Times New Roman" w:hAnsi="Times New Roman" w:cs="Times New Roman"/>
          <w:sz w:val="24"/>
        </w:rPr>
        <w:t xml:space="preserve"> 62 million </w:t>
      </w:r>
      <w:r w:rsidR="00B832EA">
        <w:rPr>
          <w:rFonts w:ascii="Times New Roman" w:hAnsi="Times New Roman" w:cs="Times New Roman"/>
          <w:sz w:val="24"/>
        </w:rPr>
        <w:t>Latinos</w:t>
      </w:r>
      <w:r w:rsidR="003070DB">
        <w:rPr>
          <w:rFonts w:ascii="Times New Roman" w:hAnsi="Times New Roman" w:cs="Times New Roman"/>
          <w:sz w:val="24"/>
        </w:rPr>
        <w:t xml:space="preserve"> in the U.S.</w:t>
      </w:r>
      <w:r w:rsidR="00A9513F">
        <w:rPr>
          <w:rFonts w:ascii="Times New Roman" w:hAnsi="Times New Roman" w:cs="Times New Roman"/>
          <w:sz w:val="24"/>
        </w:rPr>
        <w:t xml:space="preserve">, </w:t>
      </w:r>
      <w:r w:rsidR="003070DB">
        <w:rPr>
          <w:rFonts w:ascii="Times New Roman" w:hAnsi="Times New Roman" w:cs="Times New Roman"/>
          <w:sz w:val="24"/>
        </w:rPr>
        <w:t>about a third are immigrants and a third are not proficient in English.</w:t>
      </w:r>
      <w:r w:rsidR="006F4070">
        <w:rPr>
          <w:rStyle w:val="EndnoteReference"/>
          <w:rFonts w:ascii="Times New Roman" w:hAnsi="Times New Roman" w:cs="Times New Roman"/>
          <w:sz w:val="24"/>
        </w:rPr>
        <w:endnoteReference w:id="8"/>
      </w:r>
      <w:r w:rsidR="006F4070" w:rsidRPr="007A7D62">
        <w:rPr>
          <w:rFonts w:ascii="Times New Roman" w:hAnsi="Times New Roman" w:cs="Times New Roman"/>
          <w:sz w:val="24"/>
          <w:vertAlign w:val="superscript"/>
        </w:rPr>
        <w:t>,</w:t>
      </w:r>
      <w:r w:rsidR="006F4070">
        <w:rPr>
          <w:rStyle w:val="EndnoteReference"/>
          <w:rFonts w:ascii="Times New Roman" w:hAnsi="Times New Roman" w:cs="Times New Roman"/>
          <w:sz w:val="24"/>
        </w:rPr>
        <w:endnoteReference w:id="9"/>
      </w:r>
      <w:r w:rsidR="003070DB">
        <w:rPr>
          <w:rFonts w:ascii="Times New Roman" w:hAnsi="Times New Roman" w:cs="Times New Roman"/>
          <w:sz w:val="24"/>
        </w:rPr>
        <w:t xml:space="preserve"> Compared to the general U.S. population, </w:t>
      </w:r>
      <w:r w:rsidR="00B832EA">
        <w:rPr>
          <w:rFonts w:ascii="Times New Roman" w:hAnsi="Times New Roman" w:cs="Times New Roman"/>
          <w:sz w:val="24"/>
        </w:rPr>
        <w:t>Latino</w:t>
      </w:r>
      <w:r w:rsidR="003070DB">
        <w:rPr>
          <w:rFonts w:ascii="Times New Roman" w:hAnsi="Times New Roman" w:cs="Times New Roman"/>
          <w:sz w:val="24"/>
        </w:rPr>
        <w:t xml:space="preserve"> </w:t>
      </w:r>
      <w:r w:rsidR="009C3596">
        <w:rPr>
          <w:rFonts w:ascii="Times New Roman" w:hAnsi="Times New Roman" w:cs="Times New Roman"/>
          <w:sz w:val="24"/>
        </w:rPr>
        <w:t xml:space="preserve">individuals </w:t>
      </w:r>
      <w:r w:rsidR="003070DB">
        <w:rPr>
          <w:rFonts w:ascii="Times New Roman" w:hAnsi="Times New Roman" w:cs="Times New Roman"/>
          <w:sz w:val="24"/>
        </w:rPr>
        <w:t xml:space="preserve">have lower levels of educational attainment and </w:t>
      </w:r>
      <w:r w:rsidR="003070DB" w:rsidRPr="009B0786">
        <w:rPr>
          <w:rFonts w:ascii="Times New Roman" w:hAnsi="Times New Roman" w:cs="Times New Roman"/>
          <w:sz w:val="24"/>
        </w:rPr>
        <w:t>higher rates of poverty.</w:t>
      </w:r>
      <w:r w:rsidR="004D6FD5" w:rsidRPr="009B0786">
        <w:rPr>
          <w:rStyle w:val="EndnoteReference"/>
          <w:rFonts w:ascii="Times New Roman" w:hAnsi="Times New Roman" w:cs="Times New Roman"/>
          <w:sz w:val="24"/>
        </w:rPr>
        <w:endnoteReference w:id="10"/>
      </w:r>
      <w:r w:rsidR="003070DB" w:rsidRPr="009B0786">
        <w:rPr>
          <w:rFonts w:ascii="Times New Roman" w:hAnsi="Times New Roman" w:cs="Times New Roman"/>
          <w:sz w:val="24"/>
        </w:rPr>
        <w:t xml:space="preserve"> These factors contribute to </w:t>
      </w:r>
      <w:r w:rsidR="00A9513F" w:rsidRPr="009B0786">
        <w:rPr>
          <w:rFonts w:ascii="Times New Roman" w:hAnsi="Times New Roman" w:cs="Times New Roman"/>
          <w:sz w:val="24"/>
        </w:rPr>
        <w:t xml:space="preserve">a wide range of </w:t>
      </w:r>
      <w:r w:rsidR="003070DB" w:rsidRPr="009B0786">
        <w:rPr>
          <w:rFonts w:ascii="Times New Roman" w:hAnsi="Times New Roman" w:cs="Times New Roman"/>
          <w:sz w:val="24"/>
        </w:rPr>
        <w:t xml:space="preserve">disparities in healthcare, </w:t>
      </w:r>
      <w:r w:rsidR="004E2EC6" w:rsidRPr="009B0786">
        <w:rPr>
          <w:rFonts w:ascii="Times New Roman" w:hAnsi="Times New Roman" w:cs="Times New Roman"/>
          <w:sz w:val="24"/>
        </w:rPr>
        <w:t xml:space="preserve">including </w:t>
      </w:r>
      <w:r w:rsidR="004E2EC6" w:rsidRPr="00B832EA">
        <w:rPr>
          <w:rFonts w:ascii="Times New Roman" w:hAnsi="Times New Roman" w:cs="Times New Roman"/>
          <w:sz w:val="24"/>
        </w:rPr>
        <w:t>pediatric care.</w:t>
      </w:r>
      <w:r w:rsidR="00483179" w:rsidRPr="00B832EA">
        <w:rPr>
          <w:rStyle w:val="EndnoteReference"/>
          <w:rFonts w:ascii="Times New Roman" w:hAnsi="Times New Roman" w:cs="Times New Roman"/>
          <w:sz w:val="24"/>
        </w:rPr>
        <w:endnoteReference w:id="11"/>
      </w:r>
      <w:r w:rsidR="00717422" w:rsidRPr="00B832EA">
        <w:rPr>
          <w:rFonts w:ascii="Times New Roman" w:hAnsi="Times New Roman" w:cs="Times New Roman"/>
          <w:sz w:val="24"/>
          <w:vertAlign w:val="superscript"/>
        </w:rPr>
        <w:t>,</w:t>
      </w:r>
      <w:r w:rsidR="00717422" w:rsidRPr="00B832EA">
        <w:rPr>
          <w:rStyle w:val="EndnoteReference"/>
          <w:rFonts w:ascii="Times New Roman" w:hAnsi="Times New Roman" w:cs="Times New Roman"/>
          <w:sz w:val="24"/>
        </w:rPr>
        <w:endnoteReference w:id="12"/>
      </w:r>
      <w:r w:rsidR="009B0786" w:rsidRPr="00B832EA">
        <w:rPr>
          <w:rFonts w:ascii="Times New Roman" w:hAnsi="Times New Roman" w:cs="Times New Roman"/>
          <w:sz w:val="24"/>
          <w:vertAlign w:val="superscript"/>
        </w:rPr>
        <w:t>,</w:t>
      </w:r>
      <w:r w:rsidR="009B0786" w:rsidRPr="00B832EA">
        <w:rPr>
          <w:rStyle w:val="EndnoteReference"/>
          <w:rFonts w:ascii="Times New Roman" w:hAnsi="Times New Roman" w:cs="Times New Roman"/>
          <w:sz w:val="24"/>
        </w:rPr>
        <w:endnoteReference w:id="13"/>
      </w:r>
      <w:r w:rsidR="009B0786">
        <w:rPr>
          <w:rFonts w:ascii="Times New Roman" w:hAnsi="Times New Roman" w:cs="Times New Roman"/>
          <w:sz w:val="24"/>
        </w:rPr>
        <w:t xml:space="preserve"> </w:t>
      </w:r>
      <w:r w:rsidR="00463584">
        <w:rPr>
          <w:rFonts w:ascii="Times New Roman" w:hAnsi="Times New Roman" w:cs="Times New Roman"/>
          <w:sz w:val="24"/>
        </w:rPr>
        <w:t xml:space="preserve">Within </w:t>
      </w:r>
      <w:r w:rsidR="00D77839">
        <w:rPr>
          <w:rFonts w:ascii="Times New Roman" w:hAnsi="Times New Roman" w:cs="Times New Roman"/>
          <w:sz w:val="24"/>
        </w:rPr>
        <w:t xml:space="preserve">populations with </w:t>
      </w:r>
      <w:r w:rsidR="009904DC">
        <w:rPr>
          <w:rFonts w:ascii="Times New Roman" w:hAnsi="Times New Roman" w:cs="Times New Roman"/>
          <w:sz w:val="24"/>
        </w:rPr>
        <w:t>craniofacial conditions</w:t>
      </w:r>
      <w:r w:rsidR="00463584">
        <w:rPr>
          <w:rFonts w:ascii="Times New Roman" w:hAnsi="Times New Roman" w:cs="Times New Roman"/>
          <w:sz w:val="24"/>
        </w:rPr>
        <w:t xml:space="preserve">, </w:t>
      </w:r>
      <w:r w:rsidR="009904DC" w:rsidRPr="0081662E">
        <w:rPr>
          <w:rFonts w:ascii="Times New Roman" w:hAnsi="Times New Roman" w:cs="Times New Roman"/>
          <w:sz w:val="24"/>
        </w:rPr>
        <w:t>disparities</w:t>
      </w:r>
      <w:r w:rsidR="0081662E">
        <w:rPr>
          <w:rFonts w:ascii="Times New Roman" w:hAnsi="Times New Roman" w:cs="Times New Roman"/>
          <w:sz w:val="24"/>
        </w:rPr>
        <w:t xml:space="preserve">, such as delayed surgeries, that have been </w:t>
      </w:r>
      <w:r w:rsidR="00BB373E">
        <w:rPr>
          <w:rFonts w:ascii="Times New Roman" w:hAnsi="Times New Roman" w:cs="Times New Roman"/>
          <w:sz w:val="24"/>
        </w:rPr>
        <w:t>identified</w:t>
      </w:r>
      <w:r w:rsidR="00463584">
        <w:rPr>
          <w:rFonts w:ascii="Times New Roman" w:hAnsi="Times New Roman" w:cs="Times New Roman"/>
          <w:sz w:val="24"/>
        </w:rPr>
        <w:t xml:space="preserve"> for </w:t>
      </w:r>
      <w:r w:rsidR="0081662E">
        <w:rPr>
          <w:rFonts w:ascii="Times New Roman" w:hAnsi="Times New Roman" w:cs="Times New Roman"/>
          <w:sz w:val="24"/>
        </w:rPr>
        <w:t>minority and non-English speaking patients</w:t>
      </w:r>
      <w:r w:rsidR="00463584">
        <w:rPr>
          <w:rFonts w:ascii="Times New Roman" w:hAnsi="Times New Roman" w:cs="Times New Roman"/>
          <w:sz w:val="24"/>
        </w:rPr>
        <w:t xml:space="preserve"> with craniosynostosis </w:t>
      </w:r>
      <w:r w:rsidR="00FF5613">
        <w:rPr>
          <w:rFonts w:ascii="Times New Roman" w:hAnsi="Times New Roman" w:cs="Times New Roman"/>
          <w:sz w:val="24"/>
        </w:rPr>
        <w:t xml:space="preserve"> </w:t>
      </w:r>
      <w:r w:rsidR="0081662E">
        <w:rPr>
          <w:rFonts w:ascii="Times New Roman" w:hAnsi="Times New Roman" w:cs="Times New Roman"/>
          <w:sz w:val="24"/>
        </w:rPr>
        <w:t xml:space="preserve">and cleft lip and/or palate </w:t>
      </w:r>
      <w:r w:rsidR="00FF5613">
        <w:rPr>
          <w:rFonts w:ascii="Times New Roman" w:hAnsi="Times New Roman" w:cs="Times New Roman"/>
          <w:sz w:val="24"/>
        </w:rPr>
        <w:t>may be</w:t>
      </w:r>
      <w:r w:rsidR="00463584">
        <w:rPr>
          <w:rFonts w:ascii="Times New Roman" w:hAnsi="Times New Roman" w:cs="Times New Roman"/>
          <w:sz w:val="24"/>
        </w:rPr>
        <w:t xml:space="preserve"> similar for </w:t>
      </w:r>
      <w:r w:rsidR="00463584" w:rsidRPr="007208CC">
        <w:rPr>
          <w:rFonts w:ascii="Times New Roman" w:hAnsi="Times New Roman" w:cs="Times New Roman"/>
          <w:sz w:val="24"/>
        </w:rPr>
        <w:t xml:space="preserve">children </w:t>
      </w:r>
      <w:r w:rsidR="00463584" w:rsidRPr="00B832EA">
        <w:rPr>
          <w:rFonts w:ascii="Times New Roman" w:hAnsi="Times New Roman" w:cs="Times New Roman"/>
          <w:sz w:val="24"/>
        </w:rPr>
        <w:t>with CFM.</w:t>
      </w:r>
      <w:r w:rsidR="00295F18" w:rsidRPr="00B832EA">
        <w:rPr>
          <w:rStyle w:val="EndnoteReference"/>
          <w:rFonts w:ascii="Times New Roman" w:hAnsi="Times New Roman" w:cs="Times New Roman"/>
          <w:sz w:val="24"/>
        </w:rPr>
        <w:endnoteReference w:id="14"/>
      </w:r>
      <w:r w:rsidR="007208CC" w:rsidRPr="00B832EA">
        <w:rPr>
          <w:rFonts w:ascii="Times New Roman" w:hAnsi="Times New Roman" w:cs="Times New Roman"/>
          <w:sz w:val="24"/>
          <w:vertAlign w:val="superscript"/>
        </w:rPr>
        <w:t>,</w:t>
      </w:r>
      <w:r w:rsidR="007208CC" w:rsidRPr="00B832EA">
        <w:rPr>
          <w:rStyle w:val="EndnoteReference"/>
          <w:rFonts w:ascii="Times New Roman" w:hAnsi="Times New Roman" w:cs="Times New Roman"/>
          <w:sz w:val="24"/>
        </w:rPr>
        <w:endnoteReference w:id="15"/>
      </w:r>
      <w:r w:rsidR="00463584">
        <w:rPr>
          <w:rFonts w:ascii="Times New Roman" w:hAnsi="Times New Roman" w:cs="Times New Roman"/>
          <w:sz w:val="24"/>
        </w:rPr>
        <w:t xml:space="preserve"> </w:t>
      </w:r>
    </w:p>
    <w:p w14:paraId="32B7EBD0" w14:textId="77777777" w:rsidR="00873EEA" w:rsidRDefault="00873EEA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7311F156" w14:textId="60029FAB" w:rsidR="00873EEA" w:rsidRPr="003E28B1" w:rsidRDefault="003E28B1" w:rsidP="00D42942">
      <w:pPr>
        <w:pStyle w:val="NoSpacing"/>
        <w:spacing w:line="360" w:lineRule="auto"/>
        <w:rPr>
          <w:rFonts w:ascii="Times New Roman" w:hAnsi="Times New Roman" w:cs="Times New Roman"/>
        </w:rPr>
      </w:pPr>
      <w:r>
        <w:tab/>
      </w:r>
      <w:r w:rsidR="004F39CB" w:rsidRPr="003E28B1">
        <w:rPr>
          <w:rFonts w:ascii="Times New Roman" w:hAnsi="Times New Roman" w:cs="Times New Roman"/>
          <w:sz w:val="24"/>
        </w:rPr>
        <w:t>U</w:t>
      </w:r>
      <w:r w:rsidR="004841AE" w:rsidRPr="003E28B1">
        <w:rPr>
          <w:rFonts w:ascii="Times New Roman" w:hAnsi="Times New Roman" w:cs="Times New Roman"/>
          <w:sz w:val="24"/>
        </w:rPr>
        <w:t xml:space="preserve">nderstanding </w:t>
      </w:r>
      <w:r w:rsidR="008B660D" w:rsidRPr="003E28B1">
        <w:rPr>
          <w:rFonts w:ascii="Times New Roman" w:hAnsi="Times New Roman" w:cs="Times New Roman"/>
          <w:sz w:val="24"/>
        </w:rPr>
        <w:t>Spanish-speaking</w:t>
      </w:r>
      <w:r w:rsidR="001C5CFF">
        <w:rPr>
          <w:rFonts w:ascii="Times New Roman" w:hAnsi="Times New Roman" w:cs="Times New Roman"/>
          <w:sz w:val="24"/>
        </w:rPr>
        <w:t xml:space="preserve"> and immigrant</w:t>
      </w:r>
      <w:r w:rsidR="008B660D" w:rsidRPr="003E28B1">
        <w:rPr>
          <w:rFonts w:ascii="Times New Roman" w:hAnsi="Times New Roman" w:cs="Times New Roman"/>
          <w:sz w:val="24"/>
        </w:rPr>
        <w:t xml:space="preserve"> </w:t>
      </w:r>
      <w:r w:rsidR="00B832EA">
        <w:rPr>
          <w:rFonts w:ascii="Times New Roman" w:hAnsi="Times New Roman" w:cs="Times New Roman"/>
          <w:sz w:val="24"/>
        </w:rPr>
        <w:t>Latino</w:t>
      </w:r>
      <w:r w:rsidR="0050503E" w:rsidRPr="003E28B1">
        <w:rPr>
          <w:rFonts w:ascii="Times New Roman" w:hAnsi="Times New Roman" w:cs="Times New Roman"/>
          <w:sz w:val="24"/>
        </w:rPr>
        <w:t xml:space="preserve"> </w:t>
      </w:r>
      <w:r w:rsidR="00B10E1E" w:rsidRPr="003E28B1">
        <w:rPr>
          <w:rFonts w:ascii="Times New Roman" w:hAnsi="Times New Roman" w:cs="Times New Roman"/>
          <w:sz w:val="24"/>
        </w:rPr>
        <w:t>caregiver</w:t>
      </w:r>
      <w:r w:rsidR="004841AE" w:rsidRPr="003E28B1">
        <w:rPr>
          <w:rFonts w:ascii="Times New Roman" w:hAnsi="Times New Roman" w:cs="Times New Roman"/>
          <w:sz w:val="24"/>
        </w:rPr>
        <w:t xml:space="preserve"> </w:t>
      </w:r>
      <w:r w:rsidR="00D2584A" w:rsidRPr="003E28B1">
        <w:rPr>
          <w:rFonts w:ascii="Times New Roman" w:hAnsi="Times New Roman" w:cs="Times New Roman"/>
          <w:sz w:val="24"/>
        </w:rPr>
        <w:t>experiences</w:t>
      </w:r>
      <w:r w:rsidR="00B10E1E" w:rsidRPr="003E28B1">
        <w:rPr>
          <w:rFonts w:ascii="Times New Roman" w:hAnsi="Times New Roman" w:cs="Times New Roman"/>
          <w:sz w:val="24"/>
        </w:rPr>
        <w:t xml:space="preserve"> with CFM</w:t>
      </w:r>
      <w:r w:rsidR="004841AE" w:rsidRPr="003E28B1">
        <w:rPr>
          <w:rFonts w:ascii="Times New Roman" w:hAnsi="Times New Roman" w:cs="Times New Roman"/>
          <w:sz w:val="24"/>
        </w:rPr>
        <w:t xml:space="preserve"> </w:t>
      </w:r>
      <w:r w:rsidR="000175A3" w:rsidRPr="003E28B1">
        <w:rPr>
          <w:rFonts w:ascii="Times New Roman" w:hAnsi="Times New Roman" w:cs="Times New Roman"/>
          <w:sz w:val="24"/>
        </w:rPr>
        <w:t>can help</w:t>
      </w:r>
      <w:r w:rsidR="004841AE" w:rsidRPr="003E28B1">
        <w:rPr>
          <w:rFonts w:ascii="Times New Roman" w:hAnsi="Times New Roman" w:cs="Times New Roman"/>
          <w:sz w:val="24"/>
        </w:rPr>
        <w:t xml:space="preserve"> </w:t>
      </w:r>
      <w:r w:rsidR="00CD3F4C" w:rsidRPr="003E28B1">
        <w:rPr>
          <w:rFonts w:ascii="Times New Roman" w:hAnsi="Times New Roman" w:cs="Times New Roman"/>
          <w:sz w:val="24"/>
        </w:rPr>
        <w:t>inform</w:t>
      </w:r>
      <w:r w:rsidR="004841AE" w:rsidRPr="003E28B1">
        <w:rPr>
          <w:rFonts w:ascii="Times New Roman" w:hAnsi="Times New Roman" w:cs="Times New Roman"/>
          <w:sz w:val="24"/>
        </w:rPr>
        <w:t xml:space="preserve"> culturally</w:t>
      </w:r>
      <w:r w:rsidR="009C3596">
        <w:rPr>
          <w:rFonts w:ascii="Times New Roman" w:hAnsi="Times New Roman" w:cs="Times New Roman"/>
          <w:sz w:val="24"/>
        </w:rPr>
        <w:t xml:space="preserve"> </w:t>
      </w:r>
      <w:r w:rsidR="0018227E" w:rsidRPr="003E28B1">
        <w:rPr>
          <w:rFonts w:ascii="Times New Roman" w:hAnsi="Times New Roman" w:cs="Times New Roman"/>
          <w:sz w:val="24"/>
        </w:rPr>
        <w:t>sensitive</w:t>
      </w:r>
      <w:r w:rsidR="004841AE" w:rsidRPr="003E28B1">
        <w:rPr>
          <w:rFonts w:ascii="Times New Roman" w:hAnsi="Times New Roman" w:cs="Times New Roman"/>
          <w:sz w:val="24"/>
        </w:rPr>
        <w:t xml:space="preserve"> care</w:t>
      </w:r>
      <w:r w:rsidR="004876BD" w:rsidRPr="003E28B1">
        <w:rPr>
          <w:rFonts w:ascii="Times New Roman" w:hAnsi="Times New Roman" w:cs="Times New Roman"/>
          <w:sz w:val="24"/>
        </w:rPr>
        <w:t xml:space="preserve"> and </w:t>
      </w:r>
      <w:r w:rsidR="00A77CDB">
        <w:rPr>
          <w:rFonts w:ascii="Times New Roman" w:hAnsi="Times New Roman" w:cs="Times New Roman"/>
          <w:sz w:val="24"/>
        </w:rPr>
        <w:t>provide insight into potential</w:t>
      </w:r>
      <w:r w:rsidR="00A77CDB" w:rsidRPr="003E28B1">
        <w:rPr>
          <w:rFonts w:ascii="Times New Roman" w:hAnsi="Times New Roman" w:cs="Times New Roman"/>
          <w:sz w:val="24"/>
        </w:rPr>
        <w:t xml:space="preserve"> </w:t>
      </w:r>
      <w:r w:rsidR="004876BD" w:rsidRPr="003E28B1">
        <w:rPr>
          <w:rFonts w:ascii="Times New Roman" w:hAnsi="Times New Roman" w:cs="Times New Roman"/>
          <w:sz w:val="24"/>
        </w:rPr>
        <w:t>healthcare disparities</w:t>
      </w:r>
      <w:r w:rsidR="004841AE" w:rsidRPr="003E28B1">
        <w:rPr>
          <w:rFonts w:ascii="Times New Roman" w:hAnsi="Times New Roman" w:cs="Times New Roman"/>
          <w:sz w:val="24"/>
        </w:rPr>
        <w:t xml:space="preserve">. </w:t>
      </w:r>
      <w:r w:rsidR="000175A3" w:rsidRPr="003E28B1">
        <w:rPr>
          <w:rFonts w:ascii="Times New Roman" w:hAnsi="Times New Roman" w:cs="Times New Roman"/>
          <w:sz w:val="24"/>
        </w:rPr>
        <w:t>W</w:t>
      </w:r>
      <w:r w:rsidR="007F0287" w:rsidRPr="003E28B1">
        <w:rPr>
          <w:rFonts w:ascii="Times New Roman" w:hAnsi="Times New Roman" w:cs="Times New Roman"/>
          <w:sz w:val="24"/>
        </w:rPr>
        <w:t xml:space="preserve">hile there is considerable intragroup variability, several broadly held cultural values </w:t>
      </w:r>
      <w:r w:rsidR="00AC2A64" w:rsidRPr="003E28B1">
        <w:rPr>
          <w:rFonts w:ascii="Times New Roman" w:hAnsi="Times New Roman" w:cs="Times New Roman"/>
          <w:sz w:val="24"/>
        </w:rPr>
        <w:t xml:space="preserve">have been described </w:t>
      </w:r>
      <w:r w:rsidR="007F0287" w:rsidRPr="003E28B1">
        <w:rPr>
          <w:rFonts w:ascii="Times New Roman" w:hAnsi="Times New Roman" w:cs="Times New Roman"/>
          <w:sz w:val="24"/>
        </w:rPr>
        <w:t xml:space="preserve">among </w:t>
      </w:r>
      <w:r w:rsidR="00B832EA">
        <w:rPr>
          <w:rFonts w:ascii="Times New Roman" w:hAnsi="Times New Roman" w:cs="Times New Roman"/>
          <w:sz w:val="24"/>
        </w:rPr>
        <w:t>Latino</w:t>
      </w:r>
      <w:r w:rsidR="007F0287" w:rsidRPr="003E28B1">
        <w:rPr>
          <w:rFonts w:ascii="Times New Roman" w:hAnsi="Times New Roman" w:cs="Times New Roman"/>
          <w:sz w:val="24"/>
        </w:rPr>
        <w:t xml:space="preserve"> populations</w:t>
      </w:r>
      <w:r w:rsidR="00343691" w:rsidRPr="003E28B1">
        <w:rPr>
          <w:rFonts w:ascii="Times New Roman" w:hAnsi="Times New Roman" w:cs="Times New Roman"/>
          <w:sz w:val="24"/>
        </w:rPr>
        <w:t xml:space="preserve"> that can help inform </w:t>
      </w:r>
      <w:r w:rsidR="004F3FB4" w:rsidRPr="003E28B1">
        <w:rPr>
          <w:rFonts w:ascii="Times New Roman" w:hAnsi="Times New Roman" w:cs="Times New Roman"/>
          <w:sz w:val="24"/>
        </w:rPr>
        <w:t>CFM care</w:t>
      </w:r>
      <w:r w:rsidR="00343691" w:rsidRPr="003E28B1">
        <w:rPr>
          <w:rFonts w:ascii="Times New Roman" w:hAnsi="Times New Roman" w:cs="Times New Roman"/>
          <w:sz w:val="24"/>
        </w:rPr>
        <w:t>.</w:t>
      </w:r>
      <w:r w:rsidR="008F4714">
        <w:rPr>
          <w:rStyle w:val="EndnoteReference"/>
          <w:rFonts w:ascii="Times New Roman" w:hAnsi="Times New Roman" w:cs="Times New Roman"/>
          <w:sz w:val="24"/>
        </w:rPr>
        <w:endnoteReference w:id="16"/>
      </w:r>
      <w:r w:rsidR="00343691" w:rsidRPr="003E28B1">
        <w:rPr>
          <w:rFonts w:ascii="Times New Roman" w:hAnsi="Times New Roman" w:cs="Times New Roman"/>
          <w:sz w:val="24"/>
        </w:rPr>
        <w:t xml:space="preserve"> </w:t>
      </w:r>
      <w:r w:rsidR="004F3FB4" w:rsidRPr="003E28B1">
        <w:rPr>
          <w:rFonts w:ascii="Times New Roman" w:hAnsi="Times New Roman" w:cs="Times New Roman"/>
          <w:sz w:val="24"/>
        </w:rPr>
        <w:t xml:space="preserve">Given the familial context for pediatric CFM care as well as family networks that support parents, </w:t>
      </w:r>
      <w:r w:rsidR="004F3FB4" w:rsidRPr="003E28B1">
        <w:rPr>
          <w:rFonts w:ascii="Times New Roman" w:hAnsi="Times New Roman" w:cs="Times New Roman"/>
          <w:i/>
          <w:sz w:val="24"/>
        </w:rPr>
        <w:t>f</w:t>
      </w:r>
      <w:r w:rsidR="00343691" w:rsidRPr="003E28B1">
        <w:rPr>
          <w:rFonts w:ascii="Times New Roman" w:hAnsi="Times New Roman" w:cs="Times New Roman"/>
          <w:i/>
          <w:sz w:val="24"/>
        </w:rPr>
        <w:t xml:space="preserve">amilismo </w:t>
      </w:r>
      <w:r w:rsidR="004F3FB4" w:rsidRPr="003E28B1">
        <w:rPr>
          <w:rFonts w:ascii="Times New Roman" w:hAnsi="Times New Roman" w:cs="Times New Roman"/>
          <w:sz w:val="24"/>
        </w:rPr>
        <w:t xml:space="preserve">is a key value </w:t>
      </w:r>
      <w:r w:rsidR="00CD3F4C" w:rsidRPr="003E28B1">
        <w:rPr>
          <w:rFonts w:ascii="Times New Roman" w:hAnsi="Times New Roman" w:cs="Times New Roman"/>
          <w:sz w:val="24"/>
        </w:rPr>
        <w:t>and</w:t>
      </w:r>
      <w:r w:rsidR="004F3FB4" w:rsidRPr="003E28B1">
        <w:rPr>
          <w:rFonts w:ascii="Times New Roman" w:hAnsi="Times New Roman" w:cs="Times New Roman"/>
          <w:sz w:val="24"/>
        </w:rPr>
        <w:t xml:space="preserve"> </w:t>
      </w:r>
      <w:r w:rsidR="00343691" w:rsidRPr="003E28B1">
        <w:rPr>
          <w:rFonts w:ascii="Times New Roman" w:hAnsi="Times New Roman" w:cs="Times New Roman"/>
          <w:sz w:val="24"/>
        </w:rPr>
        <w:t xml:space="preserve">refers to the </w:t>
      </w:r>
      <w:r w:rsidR="00CD3F4C" w:rsidRPr="003E28B1">
        <w:rPr>
          <w:rFonts w:ascii="Times New Roman" w:hAnsi="Times New Roman" w:cs="Times New Roman"/>
          <w:sz w:val="24"/>
        </w:rPr>
        <w:t xml:space="preserve">strong attachment and </w:t>
      </w:r>
      <w:r w:rsidR="00343691" w:rsidRPr="003E28B1">
        <w:rPr>
          <w:rFonts w:ascii="Times New Roman" w:hAnsi="Times New Roman" w:cs="Times New Roman"/>
          <w:sz w:val="24"/>
        </w:rPr>
        <w:t>comprehensive mutual support expected among family members.</w:t>
      </w:r>
      <w:r w:rsidR="008F4714">
        <w:rPr>
          <w:rStyle w:val="EndnoteReference"/>
          <w:rFonts w:ascii="Times New Roman" w:hAnsi="Times New Roman" w:cs="Times New Roman"/>
          <w:sz w:val="24"/>
        </w:rPr>
        <w:endnoteReference w:id="17"/>
      </w:r>
      <w:r w:rsidR="008F4714" w:rsidRPr="007A7D62">
        <w:rPr>
          <w:rFonts w:ascii="Times New Roman" w:hAnsi="Times New Roman" w:cs="Times New Roman"/>
          <w:sz w:val="24"/>
          <w:vertAlign w:val="superscript"/>
        </w:rPr>
        <w:t>,</w:t>
      </w:r>
      <w:r w:rsidR="008F4714">
        <w:rPr>
          <w:rStyle w:val="EndnoteReference"/>
          <w:rFonts w:ascii="Times New Roman" w:hAnsi="Times New Roman" w:cs="Times New Roman"/>
          <w:sz w:val="24"/>
        </w:rPr>
        <w:endnoteReference w:id="18"/>
      </w:r>
      <w:r w:rsidR="00343691" w:rsidRPr="003E28B1">
        <w:rPr>
          <w:rFonts w:ascii="Times New Roman" w:hAnsi="Times New Roman" w:cs="Times New Roman"/>
          <w:sz w:val="24"/>
        </w:rPr>
        <w:t xml:space="preserve"> </w:t>
      </w:r>
      <w:r w:rsidR="00343691" w:rsidRPr="003E28B1">
        <w:rPr>
          <w:rFonts w:ascii="Times New Roman" w:hAnsi="Times New Roman" w:cs="Times New Roman"/>
          <w:i/>
          <w:sz w:val="24"/>
        </w:rPr>
        <w:t>S</w:t>
      </w:r>
      <w:r w:rsidR="00A34BEC" w:rsidRPr="003E28B1">
        <w:rPr>
          <w:rFonts w:ascii="Times New Roman" w:hAnsi="Times New Roman" w:cs="Times New Roman"/>
          <w:i/>
          <w:sz w:val="24"/>
        </w:rPr>
        <w:t>impat</w:t>
      </w:r>
      <w:r w:rsidR="00472B6A" w:rsidRPr="003E28B1">
        <w:rPr>
          <w:rFonts w:ascii="Times New Roman" w:hAnsi="Times New Roman" w:cs="Times New Roman"/>
          <w:i/>
          <w:sz w:val="24"/>
        </w:rPr>
        <w:t>í</w:t>
      </w:r>
      <w:r w:rsidR="00A34BEC" w:rsidRPr="003E28B1">
        <w:rPr>
          <w:rFonts w:ascii="Times New Roman" w:hAnsi="Times New Roman" w:cs="Times New Roman"/>
          <w:i/>
          <w:sz w:val="24"/>
        </w:rPr>
        <w:t>a</w:t>
      </w:r>
      <w:r w:rsidR="00343691" w:rsidRPr="003E28B1">
        <w:rPr>
          <w:rFonts w:ascii="Times New Roman" w:hAnsi="Times New Roman" w:cs="Times New Roman"/>
          <w:i/>
          <w:sz w:val="24"/>
        </w:rPr>
        <w:t xml:space="preserve"> </w:t>
      </w:r>
      <w:r w:rsidR="004F3FB4" w:rsidRPr="003E28B1">
        <w:rPr>
          <w:rFonts w:ascii="Times New Roman" w:hAnsi="Times New Roman" w:cs="Times New Roman"/>
          <w:sz w:val="24"/>
        </w:rPr>
        <w:t xml:space="preserve">reflects the high value placed on warm, positive social interactions that avoid </w:t>
      </w:r>
      <w:r w:rsidR="004F3FB4" w:rsidRPr="00C52605">
        <w:rPr>
          <w:rFonts w:ascii="Times New Roman" w:hAnsi="Times New Roman" w:cs="Times New Roman"/>
          <w:sz w:val="24"/>
        </w:rPr>
        <w:t>negativity and conflict</w:t>
      </w:r>
      <w:r w:rsidR="00B77C57" w:rsidRPr="00C52605">
        <w:rPr>
          <w:rFonts w:ascii="Times New Roman" w:hAnsi="Times New Roman" w:cs="Times New Roman"/>
          <w:sz w:val="24"/>
          <w:vertAlign w:val="superscript"/>
        </w:rPr>
        <w:t>.</w:t>
      </w:r>
      <w:r w:rsidR="00301D87" w:rsidRPr="00C52605">
        <w:rPr>
          <w:rStyle w:val="EndnoteReference"/>
          <w:rFonts w:ascii="Times New Roman" w:hAnsi="Times New Roman" w:cs="Times New Roman"/>
          <w:sz w:val="24"/>
        </w:rPr>
        <w:endnoteReference w:id="19"/>
      </w:r>
      <w:r w:rsidR="00883321" w:rsidRPr="00C52605">
        <w:rPr>
          <w:rFonts w:ascii="Times New Roman" w:hAnsi="Times New Roman" w:cs="Times New Roman"/>
          <w:sz w:val="24"/>
          <w:vertAlign w:val="superscript"/>
        </w:rPr>
        <w:t>,</w:t>
      </w:r>
      <w:r w:rsidR="00883321" w:rsidRPr="00C52605">
        <w:rPr>
          <w:rStyle w:val="EndnoteReference"/>
          <w:rFonts w:ascii="Times New Roman" w:hAnsi="Times New Roman" w:cs="Times New Roman"/>
          <w:sz w:val="24"/>
        </w:rPr>
        <w:endnoteReference w:id="20"/>
      </w:r>
      <w:r w:rsidR="00B77C57" w:rsidRPr="00C52605">
        <w:rPr>
          <w:rFonts w:ascii="Times New Roman" w:hAnsi="Times New Roman" w:cs="Times New Roman"/>
          <w:sz w:val="24"/>
        </w:rPr>
        <w:t xml:space="preserve"> </w:t>
      </w:r>
      <w:r w:rsidR="00B77C57" w:rsidRPr="00C52605">
        <w:rPr>
          <w:rFonts w:ascii="Times New Roman" w:hAnsi="Times New Roman" w:cs="Times New Roman"/>
          <w:i/>
          <w:sz w:val="24"/>
        </w:rPr>
        <w:t>Simpatía</w:t>
      </w:r>
      <w:r w:rsidR="00B77C57">
        <w:rPr>
          <w:rFonts w:ascii="Times New Roman" w:hAnsi="Times New Roman" w:cs="Times New Roman"/>
          <w:sz w:val="24"/>
        </w:rPr>
        <w:t xml:space="preserve"> </w:t>
      </w:r>
      <w:r w:rsidR="004F3FB4" w:rsidRPr="003E28B1">
        <w:rPr>
          <w:rFonts w:ascii="Times New Roman" w:hAnsi="Times New Roman" w:cs="Times New Roman"/>
          <w:sz w:val="24"/>
        </w:rPr>
        <w:t xml:space="preserve">is particularly relevant to CFM given the social aspects of </w:t>
      </w:r>
      <w:r w:rsidR="004F3FB4" w:rsidRPr="00C52605">
        <w:rPr>
          <w:rFonts w:ascii="Times New Roman" w:hAnsi="Times New Roman" w:cs="Times New Roman"/>
          <w:sz w:val="24"/>
        </w:rPr>
        <w:t>a visibl</w:t>
      </w:r>
      <w:r w:rsidR="00AC2A64" w:rsidRPr="00C52605">
        <w:rPr>
          <w:rFonts w:ascii="Times New Roman" w:hAnsi="Times New Roman" w:cs="Times New Roman"/>
          <w:sz w:val="24"/>
        </w:rPr>
        <w:t xml:space="preserve">y different </w:t>
      </w:r>
      <w:r w:rsidR="004F3FB4" w:rsidRPr="00C52605">
        <w:rPr>
          <w:rFonts w:ascii="Times New Roman" w:hAnsi="Times New Roman" w:cs="Times New Roman"/>
          <w:sz w:val="24"/>
        </w:rPr>
        <w:t>diagnosis as well as expectations families may have of healthcare providers</w:t>
      </w:r>
      <w:r w:rsidR="0008333A" w:rsidRPr="00C52605">
        <w:rPr>
          <w:rFonts w:ascii="Times New Roman" w:hAnsi="Times New Roman" w:cs="Times New Roman"/>
          <w:sz w:val="24"/>
        </w:rPr>
        <w:t>.</w:t>
      </w:r>
      <w:r w:rsidR="00C977B3" w:rsidRPr="00C52605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553C6D" w:rsidRPr="00C52605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553C6D" w:rsidRPr="00C52605">
        <w:rPr>
          <w:rStyle w:val="EndnoteReference"/>
          <w:rFonts w:ascii="Times New Roman" w:hAnsi="Times New Roman" w:cs="Times New Roman"/>
          <w:sz w:val="24"/>
          <w:szCs w:val="24"/>
        </w:rPr>
        <w:endnoteReference w:id="21"/>
      </w:r>
      <w:r w:rsidR="00C977B3" w:rsidRPr="00C52605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553C6D" w:rsidRPr="00C52605">
        <w:rPr>
          <w:rStyle w:val="EndnoteReference"/>
          <w:rFonts w:ascii="Times New Roman" w:hAnsi="Times New Roman" w:cs="Times New Roman"/>
          <w:sz w:val="24"/>
          <w:szCs w:val="24"/>
        </w:rPr>
        <w:endnoteReference w:id="22"/>
      </w:r>
      <w:r w:rsidR="0008333A" w:rsidRPr="00C52605">
        <w:rPr>
          <w:rFonts w:ascii="Times New Roman" w:hAnsi="Times New Roman" w:cs="Times New Roman"/>
          <w:sz w:val="24"/>
        </w:rPr>
        <w:t xml:space="preserve"> </w:t>
      </w:r>
      <w:r w:rsidR="00B10E1E" w:rsidRPr="00C52605">
        <w:rPr>
          <w:rFonts w:ascii="Times New Roman" w:hAnsi="Times New Roman" w:cs="Times New Roman"/>
          <w:sz w:val="24"/>
        </w:rPr>
        <w:t>The</w:t>
      </w:r>
      <w:r w:rsidR="00B10E1E" w:rsidRPr="003E28B1">
        <w:rPr>
          <w:rFonts w:ascii="Times New Roman" w:hAnsi="Times New Roman" w:cs="Times New Roman"/>
          <w:sz w:val="24"/>
        </w:rPr>
        <w:t xml:space="preserve"> experience of </w:t>
      </w:r>
      <w:r w:rsidR="00B832EA">
        <w:rPr>
          <w:rFonts w:ascii="Times New Roman" w:hAnsi="Times New Roman" w:cs="Times New Roman"/>
          <w:sz w:val="24"/>
        </w:rPr>
        <w:t>Latino</w:t>
      </w:r>
      <w:r w:rsidR="00B10E1E" w:rsidRPr="003E28B1">
        <w:rPr>
          <w:rFonts w:ascii="Times New Roman" w:hAnsi="Times New Roman" w:cs="Times New Roman"/>
          <w:sz w:val="24"/>
        </w:rPr>
        <w:t xml:space="preserve"> parents </w:t>
      </w:r>
      <w:r w:rsidR="000175A3" w:rsidRPr="003E28B1">
        <w:rPr>
          <w:rFonts w:ascii="Times New Roman" w:hAnsi="Times New Roman" w:cs="Times New Roman"/>
          <w:sz w:val="24"/>
        </w:rPr>
        <w:t xml:space="preserve">of children with microtia </w:t>
      </w:r>
      <w:r w:rsidR="00B10E1E" w:rsidRPr="003E28B1">
        <w:rPr>
          <w:rFonts w:ascii="Times New Roman" w:hAnsi="Times New Roman" w:cs="Times New Roman"/>
          <w:sz w:val="24"/>
        </w:rPr>
        <w:t xml:space="preserve">was the focus of </w:t>
      </w:r>
      <w:r w:rsidR="0056713A">
        <w:rPr>
          <w:rFonts w:ascii="Times New Roman" w:hAnsi="Times New Roman" w:cs="Times New Roman"/>
          <w:sz w:val="24"/>
        </w:rPr>
        <w:t>one</w:t>
      </w:r>
      <w:r w:rsidR="00B10E1E" w:rsidRPr="003E28B1">
        <w:rPr>
          <w:rFonts w:ascii="Times New Roman" w:hAnsi="Times New Roman" w:cs="Times New Roman"/>
          <w:sz w:val="24"/>
        </w:rPr>
        <w:t xml:space="preserve"> paper based on a sample that was 84% </w:t>
      </w:r>
      <w:r w:rsidR="00B832EA">
        <w:rPr>
          <w:rFonts w:ascii="Times New Roman" w:hAnsi="Times New Roman" w:cs="Times New Roman"/>
          <w:sz w:val="24"/>
        </w:rPr>
        <w:t>Latino</w:t>
      </w:r>
      <w:r w:rsidR="00B10E1E" w:rsidRPr="003E28B1">
        <w:rPr>
          <w:rFonts w:ascii="Times New Roman" w:hAnsi="Times New Roman" w:cs="Times New Roman"/>
          <w:sz w:val="24"/>
        </w:rPr>
        <w:t xml:space="preserve"> and 6</w:t>
      </w:r>
      <w:r w:rsidRPr="003E28B1">
        <w:rPr>
          <w:rFonts w:ascii="Times New Roman" w:hAnsi="Times New Roman" w:cs="Times New Roman"/>
          <w:sz w:val="24"/>
        </w:rPr>
        <w:t xml:space="preserve">6% monolingual Spanish-speaking, </w:t>
      </w:r>
      <w:r w:rsidR="009C06D4" w:rsidRPr="003E28B1">
        <w:rPr>
          <w:rFonts w:ascii="Times New Roman" w:hAnsi="Times New Roman" w:cs="Times New Roman"/>
          <w:sz w:val="24"/>
        </w:rPr>
        <w:t xml:space="preserve">which </w:t>
      </w:r>
      <w:r w:rsidR="009C06D4" w:rsidRPr="003E28B1">
        <w:rPr>
          <w:rFonts w:ascii="Times New Roman" w:hAnsi="Times New Roman" w:cs="Times New Roman"/>
          <w:sz w:val="24"/>
        </w:rPr>
        <w:lastRenderedPageBreak/>
        <w:t xml:space="preserve">found that parents frequently received incomplete </w:t>
      </w:r>
      <w:r w:rsidR="009C06D4" w:rsidRPr="0007132D">
        <w:rPr>
          <w:rFonts w:ascii="Times New Roman" w:hAnsi="Times New Roman" w:cs="Times New Roman"/>
          <w:sz w:val="24"/>
        </w:rPr>
        <w:t>information at diagnosis, leading to negative emotions, misconceptions about causes, and worries about their child's future.</w:t>
      </w:r>
      <w:r w:rsidR="00E90013" w:rsidRPr="0007132D">
        <w:rPr>
          <w:rStyle w:val="EndnoteReference"/>
          <w:rFonts w:ascii="Times New Roman" w:hAnsi="Times New Roman" w:cs="Times New Roman"/>
          <w:sz w:val="24"/>
        </w:rPr>
        <w:endnoteReference w:id="23"/>
      </w:r>
      <w:r w:rsidR="009C06D4" w:rsidRPr="0007132D">
        <w:rPr>
          <w:rFonts w:ascii="Times New Roman" w:hAnsi="Times New Roman" w:cs="Times New Roman"/>
          <w:sz w:val="24"/>
        </w:rPr>
        <w:t xml:space="preserve"> Parents </w:t>
      </w:r>
      <w:r w:rsidR="0006482F" w:rsidRPr="0007132D">
        <w:rPr>
          <w:rFonts w:ascii="Times New Roman" w:hAnsi="Times New Roman" w:cs="Times New Roman"/>
          <w:sz w:val="24"/>
        </w:rPr>
        <w:t xml:space="preserve">in that study </w:t>
      </w:r>
      <w:r w:rsidR="009C06D4" w:rsidRPr="0007132D">
        <w:rPr>
          <w:rFonts w:ascii="Times New Roman" w:hAnsi="Times New Roman" w:cs="Times New Roman"/>
          <w:sz w:val="24"/>
        </w:rPr>
        <w:t xml:space="preserve">described </w:t>
      </w:r>
      <w:r w:rsidR="002E75A2" w:rsidRPr="0007132D">
        <w:rPr>
          <w:rFonts w:ascii="Times New Roman" w:hAnsi="Times New Roman" w:cs="Times New Roman"/>
          <w:sz w:val="24"/>
        </w:rPr>
        <w:t xml:space="preserve">improved </w:t>
      </w:r>
      <w:r w:rsidR="009C06D4" w:rsidRPr="0007132D">
        <w:rPr>
          <w:rFonts w:ascii="Times New Roman" w:hAnsi="Times New Roman" w:cs="Times New Roman"/>
          <w:sz w:val="24"/>
        </w:rPr>
        <w:t>coping over time through learning about tr</w:t>
      </w:r>
      <w:r w:rsidR="0006482F" w:rsidRPr="0007132D">
        <w:rPr>
          <w:rFonts w:ascii="Times New Roman" w:hAnsi="Times New Roman" w:cs="Times New Roman"/>
          <w:sz w:val="24"/>
        </w:rPr>
        <w:t>eatment and receiving</w:t>
      </w:r>
      <w:r w:rsidR="0006482F">
        <w:rPr>
          <w:rFonts w:ascii="Times New Roman" w:hAnsi="Times New Roman" w:cs="Times New Roman"/>
          <w:sz w:val="24"/>
        </w:rPr>
        <w:t xml:space="preserve"> social support</w:t>
      </w:r>
      <w:r w:rsidR="009C06D4" w:rsidRPr="003E28B1">
        <w:rPr>
          <w:rFonts w:ascii="Times New Roman" w:hAnsi="Times New Roman" w:cs="Times New Roman"/>
          <w:sz w:val="24"/>
        </w:rPr>
        <w:t>.</w:t>
      </w:r>
      <w:r w:rsidR="00970913" w:rsidRPr="00940A0C">
        <w:rPr>
          <w:rFonts w:ascii="Times New Roman" w:hAnsi="Times New Roman" w:cs="Times New Roman"/>
          <w:sz w:val="24"/>
          <w:vertAlign w:val="superscript"/>
        </w:rPr>
        <w:t>17</w:t>
      </w:r>
      <w:r w:rsidR="009C06D4" w:rsidRPr="003E28B1">
        <w:rPr>
          <w:rFonts w:ascii="Times New Roman" w:hAnsi="Times New Roman" w:cs="Times New Roman"/>
          <w:sz w:val="24"/>
        </w:rPr>
        <w:t xml:space="preserve"> </w:t>
      </w:r>
      <w:r w:rsidR="0056713A">
        <w:rPr>
          <w:rFonts w:ascii="Times New Roman" w:hAnsi="Times New Roman" w:cs="Times New Roman"/>
          <w:sz w:val="24"/>
        </w:rPr>
        <w:t xml:space="preserve">However, further research is needed to better understand the needs of Spanish-speaking CFM populations. </w:t>
      </w:r>
    </w:p>
    <w:p w14:paraId="4567207A" w14:textId="77777777" w:rsidR="003E28B1" w:rsidRDefault="003E28B1" w:rsidP="00D42942">
      <w:pPr>
        <w:pStyle w:val="NoSpacing"/>
        <w:spacing w:line="360" w:lineRule="auto"/>
      </w:pPr>
    </w:p>
    <w:p w14:paraId="01F5ED71" w14:textId="74F36448" w:rsidR="00B10E1E" w:rsidRDefault="00C75397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96C94">
        <w:rPr>
          <w:rFonts w:ascii="Times New Roman" w:hAnsi="Times New Roman" w:cs="Times New Roman"/>
          <w:sz w:val="24"/>
        </w:rPr>
        <w:t>T</w:t>
      </w:r>
      <w:r w:rsidR="00B10E1E">
        <w:rPr>
          <w:rFonts w:ascii="Times New Roman" w:hAnsi="Times New Roman" w:cs="Times New Roman"/>
          <w:sz w:val="24"/>
        </w:rPr>
        <w:t xml:space="preserve">his paper describes parental experiences </w:t>
      </w:r>
      <w:r w:rsidR="00DB36AB">
        <w:rPr>
          <w:rFonts w:ascii="Times New Roman" w:hAnsi="Times New Roman" w:cs="Times New Roman"/>
          <w:sz w:val="24"/>
        </w:rPr>
        <w:t xml:space="preserve">related to </w:t>
      </w:r>
      <w:r w:rsidR="000175A3">
        <w:rPr>
          <w:rFonts w:ascii="Times New Roman" w:hAnsi="Times New Roman" w:cs="Times New Roman"/>
          <w:sz w:val="24"/>
        </w:rPr>
        <w:t>their child</w:t>
      </w:r>
      <w:r w:rsidR="00496C94">
        <w:rPr>
          <w:rFonts w:ascii="Times New Roman" w:hAnsi="Times New Roman" w:cs="Times New Roman"/>
          <w:sz w:val="24"/>
        </w:rPr>
        <w:t>ren</w:t>
      </w:r>
      <w:r w:rsidR="000175A3">
        <w:rPr>
          <w:rFonts w:ascii="Times New Roman" w:hAnsi="Times New Roman" w:cs="Times New Roman"/>
          <w:sz w:val="24"/>
        </w:rPr>
        <w:t xml:space="preserve">’s </w:t>
      </w:r>
      <w:r w:rsidR="00DB36AB">
        <w:rPr>
          <w:rFonts w:ascii="Times New Roman" w:hAnsi="Times New Roman" w:cs="Times New Roman"/>
          <w:sz w:val="24"/>
        </w:rPr>
        <w:t xml:space="preserve">diagnosis and treatment for </w:t>
      </w:r>
      <w:r w:rsidR="000175A3">
        <w:rPr>
          <w:rFonts w:ascii="Times New Roman" w:hAnsi="Times New Roman" w:cs="Times New Roman"/>
          <w:sz w:val="24"/>
        </w:rPr>
        <w:t xml:space="preserve">CFM </w:t>
      </w:r>
      <w:r w:rsidR="00A74D12">
        <w:rPr>
          <w:rFonts w:ascii="Times New Roman" w:hAnsi="Times New Roman" w:cs="Times New Roman"/>
          <w:sz w:val="24"/>
        </w:rPr>
        <w:t xml:space="preserve">in a </w:t>
      </w:r>
      <w:r w:rsidR="000175A3">
        <w:rPr>
          <w:rFonts w:ascii="Times New Roman" w:hAnsi="Times New Roman" w:cs="Times New Roman"/>
          <w:sz w:val="24"/>
        </w:rPr>
        <w:t xml:space="preserve">Spanish-speaking </w:t>
      </w:r>
      <w:r w:rsidR="00B832EA">
        <w:rPr>
          <w:rFonts w:ascii="Times New Roman" w:hAnsi="Times New Roman" w:cs="Times New Roman"/>
          <w:sz w:val="24"/>
        </w:rPr>
        <w:t>Latino</w:t>
      </w:r>
      <w:r w:rsidR="00A74D12">
        <w:rPr>
          <w:rFonts w:ascii="Times New Roman" w:hAnsi="Times New Roman" w:cs="Times New Roman"/>
          <w:sz w:val="24"/>
        </w:rPr>
        <w:t xml:space="preserve"> sample </w:t>
      </w:r>
      <w:r w:rsidR="001C5CFF">
        <w:rPr>
          <w:rFonts w:ascii="Times New Roman" w:hAnsi="Times New Roman" w:cs="Times New Roman"/>
          <w:sz w:val="24"/>
        </w:rPr>
        <w:t>with a</w:t>
      </w:r>
      <w:r w:rsidR="003027DD">
        <w:rPr>
          <w:rFonts w:ascii="Times New Roman" w:hAnsi="Times New Roman" w:cs="Times New Roman"/>
          <w:sz w:val="24"/>
        </w:rPr>
        <w:t xml:space="preserve"> </w:t>
      </w:r>
      <w:r w:rsidR="00B10E1E">
        <w:rPr>
          <w:rFonts w:ascii="Times New Roman" w:hAnsi="Times New Roman" w:cs="Times New Roman"/>
          <w:sz w:val="24"/>
        </w:rPr>
        <w:t>focus</w:t>
      </w:r>
      <w:r w:rsidR="001C5CFF">
        <w:rPr>
          <w:rFonts w:ascii="Times New Roman" w:hAnsi="Times New Roman" w:cs="Times New Roman"/>
          <w:sz w:val="24"/>
        </w:rPr>
        <w:t xml:space="preserve"> </w:t>
      </w:r>
      <w:r w:rsidR="00B10E1E">
        <w:rPr>
          <w:rFonts w:ascii="Times New Roman" w:hAnsi="Times New Roman" w:cs="Times New Roman"/>
          <w:sz w:val="24"/>
        </w:rPr>
        <w:t>on topics relevant to sociodemographic characteristics and cultural values.</w:t>
      </w:r>
      <w:r w:rsidR="00496C94">
        <w:rPr>
          <w:rFonts w:ascii="Times New Roman" w:hAnsi="Times New Roman" w:cs="Times New Roman"/>
          <w:sz w:val="24"/>
        </w:rPr>
        <w:t xml:space="preserve"> In the context of a growing </w:t>
      </w:r>
      <w:r w:rsidR="00B832EA">
        <w:rPr>
          <w:rFonts w:ascii="Times New Roman" w:hAnsi="Times New Roman" w:cs="Times New Roman"/>
          <w:sz w:val="24"/>
        </w:rPr>
        <w:t>Latino</w:t>
      </w:r>
      <w:r w:rsidR="00496C94">
        <w:rPr>
          <w:rFonts w:ascii="Times New Roman" w:hAnsi="Times New Roman" w:cs="Times New Roman"/>
          <w:sz w:val="24"/>
        </w:rPr>
        <w:t xml:space="preserve"> U.S. population with higher rates of microtia and CFM and minimal information available for </w:t>
      </w:r>
      <w:r w:rsidR="00593B73">
        <w:rPr>
          <w:rFonts w:ascii="Times New Roman" w:hAnsi="Times New Roman" w:cs="Times New Roman"/>
          <w:sz w:val="24"/>
        </w:rPr>
        <w:t xml:space="preserve">healthcare </w:t>
      </w:r>
      <w:r w:rsidR="00496C94">
        <w:rPr>
          <w:rFonts w:ascii="Times New Roman" w:hAnsi="Times New Roman" w:cs="Times New Roman"/>
          <w:sz w:val="24"/>
        </w:rPr>
        <w:t>providers, the aim of this study is</w:t>
      </w:r>
      <w:r w:rsidR="00B10E1E">
        <w:rPr>
          <w:rFonts w:ascii="Times New Roman" w:hAnsi="Times New Roman" w:cs="Times New Roman"/>
          <w:sz w:val="24"/>
        </w:rPr>
        <w:t xml:space="preserve"> </w:t>
      </w:r>
      <w:r w:rsidR="00496C94">
        <w:rPr>
          <w:rFonts w:ascii="Times New Roman" w:hAnsi="Times New Roman" w:cs="Times New Roman"/>
          <w:sz w:val="24"/>
        </w:rPr>
        <w:t xml:space="preserve">to help inform </w:t>
      </w:r>
      <w:r w:rsidR="00CB70E1">
        <w:rPr>
          <w:rFonts w:ascii="Times New Roman" w:hAnsi="Times New Roman" w:cs="Times New Roman"/>
          <w:sz w:val="24"/>
        </w:rPr>
        <w:t>culturally sensitive</w:t>
      </w:r>
      <w:r w:rsidR="00496C94">
        <w:rPr>
          <w:rFonts w:ascii="Times New Roman" w:hAnsi="Times New Roman" w:cs="Times New Roman"/>
          <w:sz w:val="24"/>
        </w:rPr>
        <w:t xml:space="preserve"> CFM care.</w:t>
      </w:r>
    </w:p>
    <w:p w14:paraId="5C9B840D" w14:textId="77777777" w:rsidR="00A74D12" w:rsidRPr="00E81B94" w:rsidRDefault="00A74D12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58ED5793" w14:textId="77777777" w:rsidR="00E81B94" w:rsidRPr="00E81B94" w:rsidRDefault="00E81B94" w:rsidP="00D4294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81B94">
        <w:rPr>
          <w:rFonts w:ascii="Times New Roman" w:hAnsi="Times New Roman" w:cs="Times New Roman"/>
          <w:b/>
          <w:sz w:val="24"/>
        </w:rPr>
        <w:t>Methods</w:t>
      </w:r>
    </w:p>
    <w:p w14:paraId="586F9A2E" w14:textId="0544F408" w:rsidR="00C75397" w:rsidRDefault="00547394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FD5F5C">
        <w:rPr>
          <w:rFonts w:ascii="Times New Roman" w:eastAsia="Times New Roman" w:hAnsi="Times New Roman" w:cs="Times New Roman"/>
          <w:color w:val="000000"/>
          <w:sz w:val="24"/>
          <w:szCs w:val="24"/>
        </w:rPr>
        <w:t>This study was part of a larger Institutional Review Board</w:t>
      </w:r>
      <w:r w:rsidRPr="00CB4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approved research program called Craniofacial microsomia: Accelerating Research and Education (CARE)</w:t>
      </w:r>
      <w:r w:rsidR="005D33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E7C1E">
        <w:rPr>
          <w:rStyle w:val="EndnoteReference"/>
          <w:rFonts w:ascii="Times New Roman" w:eastAsia="Times New Roman" w:hAnsi="Times New Roman" w:cs="Times New Roman"/>
          <w:color w:val="000000"/>
          <w:sz w:val="24"/>
          <w:szCs w:val="24"/>
        </w:rPr>
        <w:endnoteReference w:id="24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57C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61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nclusion criteria </w:t>
      </w:r>
      <w:r w:rsidR="00425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this part of the CARE study </w:t>
      </w:r>
      <w:r w:rsidR="005D7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 limited to </w:t>
      </w:r>
      <w:r w:rsidR="00461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Spanish-speaking caregivers of children </w:t>
      </w:r>
      <w:r w:rsidR="004B7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CFM </w:t>
      </w:r>
      <w:r w:rsidR="0046150F">
        <w:rPr>
          <w:rFonts w:ascii="Times New Roman" w:eastAsia="Times New Roman" w:hAnsi="Times New Roman" w:cs="Times New Roman"/>
          <w:color w:val="000000"/>
          <w:sz w:val="24"/>
          <w:szCs w:val="24"/>
        </w:rPr>
        <w:t>ages 3-17 years</w:t>
      </w:r>
      <w:r w:rsidR="00605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met the FACIAL research inclusion criteria</w:t>
      </w:r>
      <w:r w:rsidR="00EE7C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E7C1E">
        <w:rPr>
          <w:rStyle w:val="EndnoteReference"/>
          <w:rFonts w:ascii="Times New Roman" w:eastAsia="Times New Roman" w:hAnsi="Times New Roman" w:cs="Times New Roman"/>
          <w:color w:val="000000"/>
          <w:sz w:val="24"/>
          <w:szCs w:val="24"/>
        </w:rPr>
        <w:endnoteReference w:id="25"/>
      </w:r>
      <w:r w:rsidR="005D7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3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FACIAL criteria include </w:t>
      </w:r>
      <w:r w:rsidR="002E7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1134CC">
        <w:rPr>
          <w:rFonts w:ascii="Times New Roman" w:eastAsia="Times New Roman" w:hAnsi="Times New Roman" w:cs="Times New Roman"/>
          <w:color w:val="000000"/>
          <w:sz w:val="24"/>
          <w:szCs w:val="24"/>
        </w:rPr>
        <w:t>combination of specific features</w:t>
      </w:r>
      <w:r w:rsidR="00F16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associated with CFM, and eligible participants often have clinical diagnoses that</w:t>
      </w:r>
      <w:r w:rsidR="00113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7BD3">
        <w:rPr>
          <w:rFonts w:ascii="Times New Roman" w:eastAsia="Times New Roman" w:hAnsi="Times New Roman" w:cs="Times New Roman"/>
          <w:color w:val="000000"/>
          <w:sz w:val="24"/>
          <w:szCs w:val="24"/>
        </w:rPr>
        <w:t>include</w:t>
      </w:r>
      <w:r w:rsidR="0046150F" w:rsidRPr="00461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microtia, hemifacial microsomia, oculo-auriculo-vertebral syndrome, and Goldenhar syndrome</w:t>
      </w:r>
      <w:r w:rsidR="005D33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61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335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C75397" w:rsidRPr="00C75397">
        <w:rPr>
          <w:rFonts w:ascii="Times New Roman" w:eastAsia="Times New Roman" w:hAnsi="Times New Roman" w:cs="Times New Roman"/>
          <w:color w:val="000000"/>
          <w:sz w:val="24"/>
          <w:szCs w:val="24"/>
        </w:rPr>
        <w:t>xclusion criteria were syndromes</w:t>
      </w:r>
      <w:r w:rsidR="00126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can include similar clinical features</w:t>
      </w:r>
      <w:r w:rsidR="00C75397" w:rsidRPr="00C75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such as Treacher-Collins, Townes-Brocks, or Nager, or a major medical condition not associated with CFM, </w:t>
      </w:r>
      <w:r w:rsidR="005D7BD3">
        <w:rPr>
          <w:rFonts w:ascii="Times New Roman" w:eastAsia="Times New Roman" w:hAnsi="Times New Roman" w:cs="Times New Roman"/>
          <w:color w:val="000000"/>
          <w:sz w:val="24"/>
          <w:szCs w:val="24"/>
        </w:rPr>
        <w:t>such as</w:t>
      </w:r>
      <w:r w:rsidR="005D7BD3" w:rsidRPr="00C75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5397" w:rsidRPr="00C30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cancer. </w:t>
      </w:r>
      <w:r w:rsidRPr="00C30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Participants were </w:t>
      </w:r>
      <w:r w:rsidR="00403A72" w:rsidRPr="00C300B2">
        <w:rPr>
          <w:rFonts w:ascii="Times New Roman" w:eastAsia="Times New Roman" w:hAnsi="Times New Roman" w:cs="Times New Roman"/>
          <w:color w:val="000000"/>
          <w:sz w:val="24"/>
          <w:szCs w:val="24"/>
        </w:rPr>
        <w:t>recruited from Seattle Children’s Hospital and Children’s Hospital Los Angeles.</w:t>
      </w:r>
      <w:r w:rsidR="00403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Participants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consented </w:t>
      </w:r>
      <w:r w:rsidR="002C2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prior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</w:t>
      </w:r>
      <w:r w:rsidR="002C2A4F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7BF5">
        <w:rPr>
          <w:rFonts w:ascii="Times New Roman" w:eastAsia="Times New Roman" w:hAnsi="Times New Roman" w:cs="Times New Roman"/>
          <w:color w:val="000000"/>
          <w:sz w:val="24"/>
          <w:szCs w:val="24"/>
        </w:rPr>
        <w:t>their children’s health histories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503E">
        <w:rPr>
          <w:rFonts w:ascii="Times New Roman" w:eastAsia="Times New Roman" w:hAnsi="Times New Roman" w:cs="Times New Roman"/>
          <w:color w:val="000000"/>
          <w:sz w:val="24"/>
          <w:szCs w:val="24"/>
        </w:rPr>
        <w:t>and then completed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6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narrative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interview</w:t>
      </w:r>
      <w:r w:rsidR="0043078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2C2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737A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C2A4F">
        <w:rPr>
          <w:rFonts w:ascii="Times New Roman" w:eastAsia="Times New Roman" w:hAnsi="Times New Roman" w:cs="Times New Roman"/>
          <w:color w:val="000000"/>
          <w:sz w:val="24"/>
          <w:szCs w:val="24"/>
        </w:rPr>
        <w:t>nterviews were conducted</w:t>
      </w:r>
      <w:r w:rsidR="00E90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Spanish</w:t>
      </w:r>
      <w:r w:rsidR="002C2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r w:rsidR="00D24087">
        <w:rPr>
          <w:rFonts w:ascii="Times New Roman" w:eastAsia="Times New Roman" w:hAnsi="Times New Roman" w:cs="Times New Roman"/>
          <w:color w:val="000000"/>
          <w:sz w:val="24"/>
          <w:szCs w:val="24"/>
        </w:rPr>
        <w:t>either a Latina or white</w:t>
      </w:r>
      <w:r w:rsidR="002C2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0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female </w:t>
      </w:r>
      <w:r w:rsidR="002C2A4F">
        <w:rPr>
          <w:rFonts w:ascii="Times New Roman" w:eastAsia="Times New Roman" w:hAnsi="Times New Roman" w:cs="Times New Roman"/>
          <w:color w:val="000000"/>
          <w:sz w:val="24"/>
          <w:szCs w:val="24"/>
        </w:rPr>
        <w:t>interviewer</w:t>
      </w:r>
      <w:r w:rsidR="00D24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0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doctoral level training in psychology. Interviews were completed </w:t>
      </w:r>
      <w:r w:rsidR="00E81B94" w:rsidRPr="00E81B94">
        <w:rPr>
          <w:rFonts w:ascii="Times New Roman" w:hAnsi="Times New Roman" w:cs="Times New Roman"/>
          <w:sz w:val="24"/>
        </w:rPr>
        <w:t xml:space="preserve">via </w:t>
      </w:r>
      <w:r w:rsidR="00430789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HIPPA-compliant teleconference platform</w:t>
      </w:r>
      <w:r w:rsidR="00422F0A">
        <w:rPr>
          <w:rFonts w:ascii="Times New Roman" w:hAnsi="Times New Roman" w:cs="Times New Roman"/>
          <w:sz w:val="24"/>
        </w:rPr>
        <w:t xml:space="preserve"> (92%) or by telephone (8%)</w:t>
      </w:r>
      <w:r w:rsidR="00E81B94" w:rsidRPr="00E81B94">
        <w:rPr>
          <w:rFonts w:ascii="Times New Roman" w:hAnsi="Times New Roman" w:cs="Times New Roman"/>
          <w:sz w:val="24"/>
        </w:rPr>
        <w:t xml:space="preserve">. </w:t>
      </w:r>
    </w:p>
    <w:p w14:paraId="317FBFA5" w14:textId="77777777" w:rsidR="00873EEA" w:rsidRDefault="00873EEA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4F26C7B1" w14:textId="2E47773B" w:rsidR="0006482F" w:rsidRDefault="00C75397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30789">
        <w:rPr>
          <w:rFonts w:ascii="Times New Roman" w:hAnsi="Times New Roman" w:cs="Times New Roman"/>
          <w:sz w:val="24"/>
        </w:rPr>
        <w:t xml:space="preserve">An unstructured narrative interview </w:t>
      </w:r>
      <w:r w:rsidR="002661B1">
        <w:rPr>
          <w:rFonts w:ascii="Times New Roman" w:hAnsi="Times New Roman" w:cs="Times New Roman"/>
          <w:sz w:val="24"/>
        </w:rPr>
        <w:t xml:space="preserve">modified life story </w:t>
      </w:r>
      <w:r w:rsidR="00430789">
        <w:rPr>
          <w:rFonts w:ascii="Times New Roman" w:hAnsi="Times New Roman" w:cs="Times New Roman"/>
          <w:sz w:val="24"/>
        </w:rPr>
        <w:t xml:space="preserve">format was used to allow participants to direct the content based on what they found relevant to their </w:t>
      </w:r>
      <w:r w:rsidR="00430789" w:rsidRPr="00C52605">
        <w:rPr>
          <w:rFonts w:ascii="Times New Roman" w:hAnsi="Times New Roman" w:cs="Times New Roman"/>
          <w:sz w:val="24"/>
        </w:rPr>
        <w:t>lived experiences.</w:t>
      </w:r>
      <w:r w:rsidR="00EE7C1E" w:rsidRPr="00C52605">
        <w:rPr>
          <w:rStyle w:val="EndnoteReference"/>
          <w:rFonts w:ascii="Times New Roman" w:hAnsi="Times New Roman" w:cs="Times New Roman"/>
          <w:sz w:val="24"/>
        </w:rPr>
        <w:endnoteReference w:id="26"/>
      </w:r>
      <w:r w:rsidR="00553C6D" w:rsidRPr="00C52605">
        <w:rPr>
          <w:rFonts w:ascii="Times New Roman" w:hAnsi="Times New Roman" w:cs="Times New Roman"/>
          <w:sz w:val="24"/>
          <w:vertAlign w:val="superscript"/>
        </w:rPr>
        <w:t>,</w:t>
      </w:r>
      <w:r w:rsidR="00553C6D" w:rsidRPr="00C52605">
        <w:rPr>
          <w:rStyle w:val="EndnoteReference"/>
          <w:rFonts w:ascii="Times New Roman" w:hAnsi="Times New Roman" w:cs="Times New Roman"/>
          <w:sz w:val="24"/>
        </w:rPr>
        <w:endnoteReference w:id="27"/>
      </w:r>
      <w:r w:rsidR="00430789">
        <w:rPr>
          <w:rFonts w:ascii="Times New Roman" w:hAnsi="Times New Roman" w:cs="Times New Roman"/>
          <w:sz w:val="24"/>
        </w:rPr>
        <w:t xml:space="preserve"> They </w:t>
      </w:r>
      <w:r w:rsidR="00E81B94" w:rsidRPr="00E81B94">
        <w:rPr>
          <w:rFonts w:ascii="Times New Roman" w:hAnsi="Times New Roman" w:cs="Times New Roman"/>
          <w:sz w:val="24"/>
        </w:rPr>
        <w:t xml:space="preserve">were asked to </w:t>
      </w:r>
      <w:r w:rsidR="002C2A4F">
        <w:rPr>
          <w:rFonts w:ascii="Times New Roman" w:hAnsi="Times New Roman" w:cs="Times New Roman"/>
          <w:sz w:val="24"/>
        </w:rPr>
        <w:t xml:space="preserve">reflect </w:t>
      </w:r>
      <w:r w:rsidR="00107D37">
        <w:rPr>
          <w:rFonts w:ascii="Times New Roman" w:hAnsi="Times New Roman" w:cs="Times New Roman"/>
          <w:sz w:val="24"/>
        </w:rPr>
        <w:t xml:space="preserve">on </w:t>
      </w:r>
      <w:r w:rsidR="00430789">
        <w:rPr>
          <w:rFonts w:ascii="Times New Roman" w:hAnsi="Times New Roman" w:cs="Times New Roman"/>
          <w:sz w:val="24"/>
        </w:rPr>
        <w:t xml:space="preserve">the story of their child’s </w:t>
      </w:r>
      <w:r w:rsidR="00222438">
        <w:rPr>
          <w:rFonts w:ascii="Times New Roman" w:hAnsi="Times New Roman" w:cs="Times New Roman"/>
          <w:sz w:val="24"/>
        </w:rPr>
        <w:t xml:space="preserve">journey with </w:t>
      </w:r>
      <w:r w:rsidR="00430789">
        <w:rPr>
          <w:rFonts w:ascii="Times New Roman" w:hAnsi="Times New Roman" w:cs="Times New Roman"/>
          <w:sz w:val="24"/>
        </w:rPr>
        <w:t xml:space="preserve">CFM and </w:t>
      </w:r>
      <w:r w:rsidR="00E81B94" w:rsidRPr="00E81B94">
        <w:rPr>
          <w:rFonts w:ascii="Times New Roman" w:hAnsi="Times New Roman" w:cs="Times New Roman"/>
          <w:sz w:val="24"/>
        </w:rPr>
        <w:t xml:space="preserve">develop ‘chapters’ </w:t>
      </w:r>
      <w:r w:rsidR="00441C47">
        <w:rPr>
          <w:rFonts w:ascii="Times New Roman" w:hAnsi="Times New Roman" w:cs="Times New Roman"/>
          <w:sz w:val="24"/>
        </w:rPr>
        <w:t xml:space="preserve">or stages </w:t>
      </w:r>
      <w:r w:rsidR="00E81B94" w:rsidRPr="00E81B94">
        <w:rPr>
          <w:rFonts w:ascii="Times New Roman" w:hAnsi="Times New Roman" w:cs="Times New Roman"/>
          <w:sz w:val="24"/>
        </w:rPr>
        <w:t xml:space="preserve">of their life </w:t>
      </w:r>
      <w:r w:rsidR="00430789">
        <w:rPr>
          <w:rFonts w:ascii="Times New Roman" w:hAnsi="Times New Roman" w:cs="Times New Roman"/>
          <w:sz w:val="24"/>
        </w:rPr>
        <w:t xml:space="preserve">as well as particularly positive and negative aspects of each chapter. </w:t>
      </w:r>
      <w:r w:rsidR="00E81B94" w:rsidRPr="00E81B94">
        <w:rPr>
          <w:rFonts w:ascii="Times New Roman" w:hAnsi="Times New Roman" w:cs="Times New Roman"/>
          <w:sz w:val="24"/>
        </w:rPr>
        <w:t xml:space="preserve">The interviews </w:t>
      </w:r>
      <w:r w:rsidR="00506F87">
        <w:rPr>
          <w:rFonts w:ascii="Times New Roman" w:hAnsi="Times New Roman" w:cs="Times New Roman"/>
          <w:sz w:val="24"/>
        </w:rPr>
        <w:t xml:space="preserve">had a mean length of 73 minutes </w:t>
      </w:r>
      <w:r w:rsidR="001B2DBE">
        <w:rPr>
          <w:rFonts w:ascii="Times New Roman" w:hAnsi="Times New Roman" w:cs="Times New Roman"/>
          <w:sz w:val="24"/>
        </w:rPr>
        <w:t>(</w:t>
      </w:r>
      <w:r w:rsidR="00506F87">
        <w:rPr>
          <w:rFonts w:ascii="Times New Roman" w:hAnsi="Times New Roman" w:cs="Times New Roman"/>
          <w:sz w:val="24"/>
        </w:rPr>
        <w:t>standard deviation of 17 minutes</w:t>
      </w:r>
      <w:r w:rsidR="001B2DBE">
        <w:rPr>
          <w:rFonts w:ascii="Times New Roman" w:hAnsi="Times New Roman" w:cs="Times New Roman"/>
          <w:sz w:val="24"/>
        </w:rPr>
        <w:t>)</w:t>
      </w:r>
      <w:r w:rsidR="00506F87">
        <w:rPr>
          <w:rFonts w:ascii="Times New Roman" w:hAnsi="Times New Roman" w:cs="Times New Roman"/>
          <w:sz w:val="24"/>
        </w:rPr>
        <w:t xml:space="preserve">. </w:t>
      </w:r>
      <w:r w:rsidR="00506F87" w:rsidRPr="00394D0C">
        <w:rPr>
          <w:rFonts w:ascii="Times New Roman" w:hAnsi="Times New Roman" w:cs="Times New Roman"/>
          <w:sz w:val="24"/>
        </w:rPr>
        <w:t xml:space="preserve">Interviews </w:t>
      </w:r>
      <w:r w:rsidR="00E81B94" w:rsidRPr="00394D0C">
        <w:rPr>
          <w:rFonts w:ascii="Times New Roman" w:hAnsi="Times New Roman" w:cs="Times New Roman"/>
          <w:sz w:val="24"/>
        </w:rPr>
        <w:t xml:space="preserve">were </w:t>
      </w:r>
      <w:r w:rsidR="00506F87" w:rsidRPr="00394D0C">
        <w:rPr>
          <w:rFonts w:ascii="Times New Roman" w:hAnsi="Times New Roman" w:cs="Times New Roman"/>
          <w:sz w:val="24"/>
        </w:rPr>
        <w:t xml:space="preserve">transcribed in Spanish and </w:t>
      </w:r>
      <w:r w:rsidR="00E81B94" w:rsidRPr="00394D0C">
        <w:rPr>
          <w:rFonts w:ascii="Times New Roman" w:hAnsi="Times New Roman" w:cs="Times New Roman"/>
          <w:sz w:val="24"/>
        </w:rPr>
        <w:t xml:space="preserve">then translated </w:t>
      </w:r>
      <w:r w:rsidR="00506F87" w:rsidRPr="00394D0C">
        <w:rPr>
          <w:rFonts w:ascii="Times New Roman" w:hAnsi="Times New Roman" w:cs="Times New Roman"/>
          <w:sz w:val="24"/>
        </w:rPr>
        <w:t>into English</w:t>
      </w:r>
      <w:r w:rsidR="00DE4D16" w:rsidRPr="00394D0C">
        <w:rPr>
          <w:rFonts w:ascii="Times New Roman" w:hAnsi="Times New Roman" w:cs="Times New Roman"/>
          <w:sz w:val="24"/>
        </w:rPr>
        <w:t>.</w:t>
      </w:r>
      <w:r w:rsidR="0098306C" w:rsidRPr="00394D0C">
        <w:rPr>
          <w:rFonts w:ascii="Times New Roman" w:hAnsi="Times New Roman" w:cs="Times New Roman"/>
          <w:sz w:val="24"/>
        </w:rPr>
        <w:t xml:space="preserve"> </w:t>
      </w:r>
    </w:p>
    <w:p w14:paraId="0E6DC7BB" w14:textId="77777777" w:rsidR="0006482F" w:rsidRDefault="0006482F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427D07D3" w14:textId="38D2F850" w:rsidR="00DE4D16" w:rsidRDefault="0006482F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Quantitative analyses were completed</w:t>
      </w:r>
      <w:r w:rsidRPr="00394D0C">
        <w:rPr>
          <w:rFonts w:ascii="Times New Roman" w:hAnsi="Times New Roman" w:cs="Times New Roman"/>
          <w:sz w:val="24"/>
        </w:rPr>
        <w:t xml:space="preserve"> </w:t>
      </w:r>
      <w:r w:rsidR="008676EF">
        <w:rPr>
          <w:rFonts w:ascii="Times New Roman" w:hAnsi="Times New Roman" w:cs="Times New Roman"/>
          <w:sz w:val="24"/>
        </w:rPr>
        <w:t xml:space="preserve">using </w:t>
      </w:r>
      <w:r w:rsidR="005F6119">
        <w:rPr>
          <w:rFonts w:ascii="Times New Roman" w:hAnsi="Times New Roman" w:cs="Times New Roman"/>
          <w:sz w:val="24"/>
        </w:rPr>
        <w:t>Python</w:t>
      </w:r>
      <w:r w:rsidR="008676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98306C" w:rsidRPr="00394D0C">
        <w:rPr>
          <w:rFonts w:ascii="Times New Roman" w:hAnsi="Times New Roman" w:cs="Times New Roman"/>
          <w:sz w:val="24"/>
        </w:rPr>
        <w:t xml:space="preserve">n order to help describe what caregivers focused on </w:t>
      </w:r>
      <w:r w:rsidR="00107D37" w:rsidRPr="00394D0C">
        <w:rPr>
          <w:rFonts w:ascii="Times New Roman" w:hAnsi="Times New Roman" w:cs="Times New Roman"/>
          <w:sz w:val="24"/>
        </w:rPr>
        <w:t>in</w:t>
      </w:r>
      <w:r w:rsidR="0098306C" w:rsidRPr="00394D0C">
        <w:rPr>
          <w:rFonts w:ascii="Times New Roman" w:hAnsi="Times New Roman" w:cs="Times New Roman"/>
          <w:sz w:val="24"/>
        </w:rPr>
        <w:t xml:space="preserve"> their narratives</w:t>
      </w:r>
      <w:r>
        <w:rPr>
          <w:rFonts w:ascii="Times New Roman" w:hAnsi="Times New Roman" w:cs="Times New Roman"/>
          <w:sz w:val="24"/>
        </w:rPr>
        <w:t>.</w:t>
      </w:r>
      <w:r w:rsidR="00EE7C1E">
        <w:rPr>
          <w:rStyle w:val="EndnoteReference"/>
          <w:rFonts w:ascii="Times New Roman" w:hAnsi="Times New Roman" w:cs="Times New Roman"/>
          <w:sz w:val="24"/>
        </w:rPr>
        <w:endnoteReference w:id="28"/>
      </w:r>
      <w:r>
        <w:rPr>
          <w:rFonts w:ascii="Times New Roman" w:hAnsi="Times New Roman" w:cs="Times New Roman"/>
          <w:sz w:val="24"/>
        </w:rPr>
        <w:t xml:space="preserve"> In order to identify the time frame participants spent the most time discussing,</w:t>
      </w:r>
      <w:r w:rsidR="0098306C" w:rsidRPr="00394D0C">
        <w:rPr>
          <w:rFonts w:ascii="Times New Roman" w:hAnsi="Times New Roman" w:cs="Times New Roman"/>
          <w:sz w:val="24"/>
        </w:rPr>
        <w:t xml:space="preserve"> </w:t>
      </w:r>
      <w:r w:rsidR="009F0099" w:rsidRPr="00394D0C">
        <w:rPr>
          <w:rFonts w:ascii="Times New Roman" w:hAnsi="Times New Roman" w:cs="Times New Roman"/>
          <w:sz w:val="24"/>
        </w:rPr>
        <w:t>a</w:t>
      </w:r>
      <w:r w:rsidR="00107D37" w:rsidRPr="00394D0C">
        <w:rPr>
          <w:rFonts w:ascii="Times New Roman" w:hAnsi="Times New Roman" w:cs="Times New Roman"/>
          <w:sz w:val="24"/>
        </w:rPr>
        <w:t xml:space="preserve"> word count</w:t>
      </w:r>
      <w:r w:rsidR="009F0099" w:rsidRPr="00394D0C">
        <w:rPr>
          <w:rFonts w:ascii="Times New Roman" w:hAnsi="Times New Roman" w:cs="Times New Roman"/>
          <w:sz w:val="24"/>
        </w:rPr>
        <w:t xml:space="preserve"> analysis </w:t>
      </w:r>
      <w:r w:rsidR="00154BD0" w:rsidRPr="00394D0C">
        <w:rPr>
          <w:rFonts w:ascii="Times New Roman" w:hAnsi="Times New Roman" w:cs="Times New Roman"/>
          <w:sz w:val="24"/>
        </w:rPr>
        <w:t xml:space="preserve">was completed based on approximate </w:t>
      </w:r>
      <w:r w:rsidR="0081083C" w:rsidRPr="00394D0C">
        <w:rPr>
          <w:rFonts w:ascii="Times New Roman" w:hAnsi="Times New Roman" w:cs="Times New Roman"/>
          <w:sz w:val="24"/>
        </w:rPr>
        <w:t>age ranges</w:t>
      </w:r>
      <w:r w:rsidR="00D8217A">
        <w:rPr>
          <w:rFonts w:ascii="Times New Roman" w:hAnsi="Times New Roman" w:cs="Times New Roman"/>
          <w:sz w:val="24"/>
        </w:rPr>
        <w:t xml:space="preserve"> </w:t>
      </w:r>
      <w:r w:rsidR="00F26F91">
        <w:rPr>
          <w:rFonts w:ascii="Times New Roman" w:hAnsi="Times New Roman" w:cs="Times New Roman"/>
          <w:sz w:val="24"/>
        </w:rPr>
        <w:t>identified by a study team member reviewing the transcripts</w:t>
      </w:r>
      <w:r w:rsidR="00D8217A">
        <w:rPr>
          <w:rFonts w:ascii="Times New Roman" w:hAnsi="Times New Roman" w:cs="Times New Roman"/>
          <w:sz w:val="24"/>
        </w:rPr>
        <w:t xml:space="preserve"> </w:t>
      </w:r>
      <w:r w:rsidR="00F26F91">
        <w:rPr>
          <w:rFonts w:ascii="Times New Roman" w:hAnsi="Times New Roman" w:cs="Times New Roman"/>
          <w:sz w:val="24"/>
        </w:rPr>
        <w:t xml:space="preserve">of: 0 – 1 year, </w:t>
      </w:r>
      <w:r w:rsidR="00D8217A">
        <w:rPr>
          <w:rFonts w:ascii="Times New Roman" w:hAnsi="Times New Roman" w:cs="Times New Roman"/>
          <w:sz w:val="24"/>
        </w:rPr>
        <w:t>11</w:t>
      </w:r>
      <w:r w:rsidR="00F26F91">
        <w:rPr>
          <w:rFonts w:ascii="Times New Roman" w:hAnsi="Times New Roman" w:cs="Times New Roman"/>
          <w:sz w:val="24"/>
        </w:rPr>
        <w:t xml:space="preserve"> months;</w:t>
      </w:r>
      <w:r w:rsidR="00D8217A">
        <w:rPr>
          <w:rFonts w:ascii="Times New Roman" w:hAnsi="Times New Roman" w:cs="Times New Roman"/>
          <w:sz w:val="24"/>
        </w:rPr>
        <w:t xml:space="preserve"> 2</w:t>
      </w:r>
      <w:r w:rsidR="00F26F91">
        <w:rPr>
          <w:rFonts w:ascii="Times New Roman" w:hAnsi="Times New Roman" w:cs="Times New Roman"/>
          <w:sz w:val="24"/>
        </w:rPr>
        <w:t xml:space="preserve"> years – 3 years, </w:t>
      </w:r>
      <w:r w:rsidR="00D8217A">
        <w:rPr>
          <w:rFonts w:ascii="Times New Roman" w:hAnsi="Times New Roman" w:cs="Times New Roman"/>
          <w:sz w:val="24"/>
        </w:rPr>
        <w:t>11</w:t>
      </w:r>
      <w:r w:rsidR="00F26F91">
        <w:rPr>
          <w:rFonts w:ascii="Times New Roman" w:hAnsi="Times New Roman" w:cs="Times New Roman"/>
          <w:sz w:val="24"/>
        </w:rPr>
        <w:t xml:space="preserve"> months; 4 years – 9 years, </w:t>
      </w:r>
      <w:r w:rsidR="00D8217A">
        <w:rPr>
          <w:rFonts w:ascii="Times New Roman" w:hAnsi="Times New Roman" w:cs="Times New Roman"/>
          <w:sz w:val="24"/>
        </w:rPr>
        <w:t>11</w:t>
      </w:r>
      <w:r w:rsidR="00F26F91">
        <w:rPr>
          <w:rFonts w:ascii="Times New Roman" w:hAnsi="Times New Roman" w:cs="Times New Roman"/>
          <w:sz w:val="24"/>
        </w:rPr>
        <w:t xml:space="preserve"> months; and 10 years</w:t>
      </w:r>
      <w:r w:rsidR="00D8217A">
        <w:rPr>
          <w:rFonts w:ascii="Times New Roman" w:hAnsi="Times New Roman" w:cs="Times New Roman"/>
          <w:sz w:val="24"/>
        </w:rPr>
        <w:t xml:space="preserve"> – 16</w:t>
      </w:r>
      <w:r w:rsidR="00F26F91">
        <w:rPr>
          <w:rFonts w:ascii="Times New Roman" w:hAnsi="Times New Roman" w:cs="Times New Roman"/>
          <w:sz w:val="24"/>
        </w:rPr>
        <w:t xml:space="preserve"> years, </w:t>
      </w:r>
      <w:r w:rsidR="00D8217A">
        <w:rPr>
          <w:rFonts w:ascii="Times New Roman" w:hAnsi="Times New Roman" w:cs="Times New Roman"/>
          <w:sz w:val="24"/>
        </w:rPr>
        <w:t>11</w:t>
      </w:r>
      <w:r w:rsidR="00F26F91">
        <w:rPr>
          <w:rFonts w:ascii="Times New Roman" w:hAnsi="Times New Roman" w:cs="Times New Roman"/>
          <w:sz w:val="24"/>
        </w:rPr>
        <w:t xml:space="preserve"> months</w:t>
      </w:r>
      <w:r w:rsidR="0098306C" w:rsidRPr="00394D0C">
        <w:rPr>
          <w:rFonts w:ascii="Times New Roman" w:hAnsi="Times New Roman" w:cs="Times New Roman"/>
          <w:sz w:val="24"/>
        </w:rPr>
        <w:t>.</w:t>
      </w:r>
      <w:r w:rsidR="00394D0C">
        <w:rPr>
          <w:rFonts w:ascii="Times New Roman" w:hAnsi="Times New Roman" w:cs="Times New Roman"/>
          <w:sz w:val="24"/>
        </w:rPr>
        <w:t xml:space="preserve"> </w:t>
      </w:r>
      <w:r w:rsidR="00F26F91">
        <w:rPr>
          <w:rFonts w:ascii="Times New Roman" w:hAnsi="Times New Roman" w:cs="Times New Roman"/>
          <w:sz w:val="24"/>
        </w:rPr>
        <w:t>A</w:t>
      </w:r>
      <w:r w:rsidR="00E44E17">
        <w:rPr>
          <w:rFonts w:ascii="Times New Roman" w:hAnsi="Times New Roman" w:cs="Times New Roman"/>
          <w:sz w:val="24"/>
        </w:rPr>
        <w:t>n algorithm</w:t>
      </w:r>
      <w:r w:rsidR="00E44E17" w:rsidRPr="00E44E17">
        <w:rPr>
          <w:rFonts w:ascii="Times New Roman" w:hAnsi="Times New Roman" w:cs="Times New Roman"/>
          <w:sz w:val="24"/>
        </w:rPr>
        <w:t xml:space="preserve"> employ</w:t>
      </w:r>
      <w:r w:rsidR="00E44E17">
        <w:rPr>
          <w:rFonts w:ascii="Times New Roman" w:hAnsi="Times New Roman" w:cs="Times New Roman"/>
          <w:sz w:val="24"/>
        </w:rPr>
        <w:t>ing</w:t>
      </w:r>
      <w:r w:rsidR="00E44E17" w:rsidRPr="00E44E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Regular Expression (R</w:t>
      </w:r>
      <w:r w:rsidR="00E44E17" w:rsidRPr="00E44E17">
        <w:rPr>
          <w:rFonts w:ascii="Times New Roman" w:hAnsi="Times New Roman" w:cs="Times New Roman"/>
          <w:sz w:val="24"/>
        </w:rPr>
        <w:t>egex</w:t>
      </w:r>
      <w:r>
        <w:rPr>
          <w:rFonts w:ascii="Times New Roman" w:hAnsi="Times New Roman" w:cs="Times New Roman"/>
          <w:sz w:val="24"/>
        </w:rPr>
        <w:t xml:space="preserve">) </w:t>
      </w:r>
      <w:r w:rsidR="00E44E17" w:rsidRPr="00E44E17">
        <w:rPr>
          <w:rFonts w:ascii="Times New Roman" w:hAnsi="Times New Roman" w:cs="Times New Roman"/>
          <w:sz w:val="24"/>
        </w:rPr>
        <w:t>based pattern matching and contextual analysis</w:t>
      </w:r>
      <w:r w:rsidR="00E44E17">
        <w:rPr>
          <w:rFonts w:ascii="Times New Roman" w:hAnsi="Times New Roman" w:cs="Times New Roman"/>
          <w:sz w:val="24"/>
        </w:rPr>
        <w:t xml:space="preserve"> was utilized</w:t>
      </w:r>
      <w:r w:rsidR="00E44E17" w:rsidRPr="00E44E17">
        <w:rPr>
          <w:rFonts w:ascii="Times New Roman" w:hAnsi="Times New Roman" w:cs="Times New Roman"/>
          <w:sz w:val="24"/>
        </w:rPr>
        <w:t xml:space="preserve"> targeting </w:t>
      </w:r>
      <w:r w:rsidR="00E44E17">
        <w:rPr>
          <w:rFonts w:ascii="Times New Roman" w:hAnsi="Times New Roman" w:cs="Times New Roman"/>
          <w:sz w:val="24"/>
        </w:rPr>
        <w:t xml:space="preserve">both categorized and </w:t>
      </w:r>
      <w:r w:rsidR="00E44E17" w:rsidRPr="00E44E17">
        <w:rPr>
          <w:rFonts w:ascii="Times New Roman" w:hAnsi="Times New Roman" w:cs="Times New Roman"/>
          <w:sz w:val="24"/>
        </w:rPr>
        <w:t>uncategorized segments</w:t>
      </w:r>
      <w:r w:rsidR="00E44E17">
        <w:rPr>
          <w:rFonts w:ascii="Times New Roman" w:hAnsi="Times New Roman" w:cs="Times New Roman"/>
          <w:sz w:val="24"/>
        </w:rPr>
        <w:t>.</w:t>
      </w:r>
      <w:r w:rsidR="00EE7C1E">
        <w:rPr>
          <w:rStyle w:val="EndnoteReference"/>
          <w:rFonts w:ascii="Times New Roman" w:hAnsi="Times New Roman" w:cs="Times New Roman"/>
          <w:sz w:val="24"/>
        </w:rPr>
        <w:endnoteReference w:id="29"/>
      </w:r>
      <w:r w:rsidR="00E44E17">
        <w:rPr>
          <w:rFonts w:ascii="Times New Roman" w:hAnsi="Times New Roman" w:cs="Times New Roman"/>
          <w:sz w:val="24"/>
        </w:rPr>
        <w:t xml:space="preserve"> </w:t>
      </w:r>
      <w:r w:rsidR="00E44E17" w:rsidRPr="00E44E17">
        <w:rPr>
          <w:rFonts w:ascii="Times New Roman" w:hAnsi="Times New Roman" w:cs="Times New Roman"/>
          <w:sz w:val="24"/>
        </w:rPr>
        <w:t>Before final analysis, segments not categorizable with confidence were removed</w:t>
      </w:r>
      <w:r w:rsidR="00E44E17">
        <w:rPr>
          <w:rFonts w:ascii="Times New Roman" w:hAnsi="Times New Roman" w:cs="Times New Roman"/>
          <w:sz w:val="24"/>
        </w:rPr>
        <w:t xml:space="preserve">. </w:t>
      </w:r>
      <w:r w:rsidR="00280827" w:rsidRPr="00394D0C">
        <w:rPr>
          <w:rFonts w:ascii="Times New Roman" w:hAnsi="Times New Roman" w:cs="Times New Roman"/>
          <w:sz w:val="24"/>
        </w:rPr>
        <w:t xml:space="preserve">In addition, </w:t>
      </w:r>
      <w:r w:rsidR="001B2DBE" w:rsidRPr="00394D0C">
        <w:rPr>
          <w:rFonts w:ascii="Times New Roman" w:hAnsi="Times New Roman" w:cs="Times New Roman"/>
          <w:sz w:val="24"/>
        </w:rPr>
        <w:t>participants’</w:t>
      </w:r>
      <w:r w:rsidR="00280827" w:rsidRPr="00394D0C">
        <w:rPr>
          <w:rFonts w:ascii="Times New Roman" w:hAnsi="Times New Roman" w:cs="Times New Roman"/>
          <w:sz w:val="24"/>
        </w:rPr>
        <w:t xml:space="preserve"> </w:t>
      </w:r>
      <w:r w:rsidR="001B2DBE" w:rsidRPr="00394D0C">
        <w:rPr>
          <w:rFonts w:ascii="Times New Roman" w:hAnsi="Times New Roman" w:cs="Times New Roman"/>
          <w:sz w:val="24"/>
        </w:rPr>
        <w:t xml:space="preserve">chapter </w:t>
      </w:r>
      <w:r w:rsidR="00280827" w:rsidRPr="00394D0C">
        <w:rPr>
          <w:rFonts w:ascii="Times New Roman" w:hAnsi="Times New Roman" w:cs="Times New Roman"/>
          <w:sz w:val="24"/>
        </w:rPr>
        <w:t xml:space="preserve">titles were </w:t>
      </w:r>
      <w:r w:rsidR="006535F9" w:rsidRPr="00394D0C">
        <w:rPr>
          <w:rFonts w:ascii="Times New Roman" w:hAnsi="Times New Roman" w:cs="Times New Roman"/>
          <w:sz w:val="24"/>
        </w:rPr>
        <w:t xml:space="preserve">grouped </w:t>
      </w:r>
      <w:r w:rsidR="00280827" w:rsidRPr="00394D0C">
        <w:rPr>
          <w:rFonts w:ascii="Times New Roman" w:hAnsi="Times New Roman" w:cs="Times New Roman"/>
          <w:sz w:val="24"/>
        </w:rPr>
        <w:t>by general topic</w:t>
      </w:r>
      <w:r w:rsidR="00326092">
        <w:rPr>
          <w:rFonts w:ascii="Times New Roman" w:hAnsi="Times New Roman" w:cs="Times New Roman"/>
          <w:sz w:val="24"/>
        </w:rPr>
        <w:t xml:space="preserve"> and analyzed to find common patterns</w:t>
      </w:r>
      <w:r w:rsidR="00280827" w:rsidRPr="00394D0C">
        <w:rPr>
          <w:rFonts w:ascii="Times New Roman" w:hAnsi="Times New Roman" w:cs="Times New Roman"/>
          <w:sz w:val="24"/>
        </w:rPr>
        <w:t xml:space="preserve">. A </w:t>
      </w:r>
      <w:r w:rsidR="00326092">
        <w:rPr>
          <w:rFonts w:ascii="Times New Roman" w:hAnsi="Times New Roman" w:cs="Times New Roman"/>
          <w:sz w:val="24"/>
        </w:rPr>
        <w:t xml:space="preserve">third analysis </w:t>
      </w:r>
      <w:r w:rsidR="006034E3">
        <w:rPr>
          <w:rFonts w:ascii="Times New Roman" w:hAnsi="Times New Roman" w:cs="Times New Roman"/>
          <w:sz w:val="24"/>
        </w:rPr>
        <w:t>created</w:t>
      </w:r>
      <w:r w:rsidR="005A5DDC">
        <w:rPr>
          <w:rFonts w:ascii="Times New Roman" w:hAnsi="Times New Roman" w:cs="Times New Roman"/>
          <w:sz w:val="24"/>
        </w:rPr>
        <w:t xml:space="preserve"> a </w:t>
      </w:r>
      <w:r w:rsidR="00280827" w:rsidRPr="00394D0C">
        <w:rPr>
          <w:rFonts w:ascii="Times New Roman" w:hAnsi="Times New Roman" w:cs="Times New Roman"/>
          <w:sz w:val="24"/>
        </w:rPr>
        <w:t xml:space="preserve">word </w:t>
      </w:r>
      <w:r w:rsidR="005A5DDC">
        <w:rPr>
          <w:rFonts w:ascii="Times New Roman" w:hAnsi="Times New Roman" w:cs="Times New Roman"/>
          <w:sz w:val="24"/>
        </w:rPr>
        <w:t xml:space="preserve">count of </w:t>
      </w:r>
      <w:r w:rsidR="00D85E1F">
        <w:rPr>
          <w:rFonts w:ascii="Times New Roman" w:hAnsi="Times New Roman" w:cs="Times New Roman"/>
          <w:sz w:val="24"/>
        </w:rPr>
        <w:t xml:space="preserve">the </w:t>
      </w:r>
      <w:r w:rsidR="005A5DDC">
        <w:rPr>
          <w:rFonts w:ascii="Times New Roman" w:hAnsi="Times New Roman" w:cs="Times New Roman"/>
          <w:sz w:val="24"/>
        </w:rPr>
        <w:t>most frequently stated words</w:t>
      </w:r>
      <w:r w:rsidR="005A5DDC" w:rsidRPr="00394D0C">
        <w:rPr>
          <w:rFonts w:ascii="Times New Roman" w:hAnsi="Times New Roman" w:cs="Times New Roman"/>
          <w:sz w:val="24"/>
        </w:rPr>
        <w:t xml:space="preserve"> </w:t>
      </w:r>
      <w:r w:rsidR="00280827" w:rsidRPr="00394D0C">
        <w:rPr>
          <w:rFonts w:ascii="Times New Roman" w:hAnsi="Times New Roman" w:cs="Times New Roman"/>
          <w:sz w:val="24"/>
        </w:rPr>
        <w:t>after removing prepositions to further a</w:t>
      </w:r>
      <w:r w:rsidR="001B2DBE" w:rsidRPr="00394D0C">
        <w:rPr>
          <w:rFonts w:ascii="Times New Roman" w:hAnsi="Times New Roman" w:cs="Times New Roman"/>
          <w:sz w:val="24"/>
        </w:rPr>
        <w:t xml:space="preserve">ssist in describing </w:t>
      </w:r>
      <w:r w:rsidR="00460B88">
        <w:rPr>
          <w:rFonts w:ascii="Times New Roman" w:hAnsi="Times New Roman" w:cs="Times New Roman"/>
          <w:sz w:val="24"/>
        </w:rPr>
        <w:t>the most common</w:t>
      </w:r>
      <w:r w:rsidR="00884AFE">
        <w:rPr>
          <w:rFonts w:ascii="Times New Roman" w:hAnsi="Times New Roman" w:cs="Times New Roman"/>
          <w:sz w:val="24"/>
        </w:rPr>
        <w:t xml:space="preserve"> experiences discussed by </w:t>
      </w:r>
      <w:r w:rsidR="005A5DDC">
        <w:rPr>
          <w:rFonts w:ascii="Times New Roman" w:hAnsi="Times New Roman" w:cs="Times New Roman"/>
          <w:sz w:val="24"/>
        </w:rPr>
        <w:t>parents</w:t>
      </w:r>
      <w:r w:rsidR="00154BD0" w:rsidRPr="00394D0C">
        <w:rPr>
          <w:rFonts w:ascii="Times New Roman" w:hAnsi="Times New Roman" w:cs="Times New Roman"/>
          <w:sz w:val="24"/>
        </w:rPr>
        <w:t>.</w:t>
      </w:r>
      <w:r w:rsidR="00443068" w:rsidRPr="00107D37">
        <w:rPr>
          <w:rFonts w:ascii="Times New Roman" w:hAnsi="Times New Roman" w:cs="Times New Roman"/>
          <w:sz w:val="24"/>
        </w:rPr>
        <w:t xml:space="preserve"> </w:t>
      </w:r>
    </w:p>
    <w:p w14:paraId="361EF46E" w14:textId="77777777" w:rsidR="00873EEA" w:rsidRDefault="00873EEA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6D58A272" w14:textId="1B5AB927" w:rsidR="00A22777" w:rsidRDefault="00DE4D16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727DA">
        <w:rPr>
          <w:rFonts w:ascii="Times New Roman" w:hAnsi="Times New Roman" w:cs="Times New Roman"/>
          <w:sz w:val="24"/>
        </w:rPr>
        <w:t xml:space="preserve">A </w:t>
      </w:r>
      <w:r w:rsidR="00394D0C">
        <w:rPr>
          <w:rFonts w:ascii="Times New Roman" w:hAnsi="Times New Roman" w:cs="Times New Roman"/>
          <w:sz w:val="24"/>
        </w:rPr>
        <w:t xml:space="preserve">South Asian </w:t>
      </w:r>
      <w:r w:rsidR="009727DA">
        <w:rPr>
          <w:rFonts w:ascii="Times New Roman" w:hAnsi="Times New Roman" w:cs="Times New Roman"/>
          <w:sz w:val="24"/>
        </w:rPr>
        <w:t xml:space="preserve">male with bachelor’s training in </w:t>
      </w:r>
      <w:r w:rsidR="009727DA" w:rsidRPr="006C681B">
        <w:rPr>
          <w:rFonts w:ascii="Times New Roman" w:hAnsi="Times New Roman" w:cs="Times New Roman"/>
          <w:sz w:val="24"/>
        </w:rPr>
        <w:t xml:space="preserve">data </w:t>
      </w:r>
      <w:r w:rsidR="00394D0C">
        <w:rPr>
          <w:rFonts w:ascii="Times New Roman" w:hAnsi="Times New Roman" w:cs="Times New Roman"/>
          <w:sz w:val="24"/>
        </w:rPr>
        <w:t xml:space="preserve">science </w:t>
      </w:r>
      <w:r w:rsidR="009727DA">
        <w:rPr>
          <w:rFonts w:ascii="Times New Roman" w:hAnsi="Times New Roman" w:cs="Times New Roman"/>
          <w:sz w:val="24"/>
        </w:rPr>
        <w:t xml:space="preserve">and a bilingual English-Spanish </w:t>
      </w:r>
      <w:r w:rsidR="00D24087">
        <w:rPr>
          <w:rFonts w:ascii="Times New Roman" w:hAnsi="Times New Roman" w:cs="Times New Roman"/>
          <w:sz w:val="24"/>
        </w:rPr>
        <w:t xml:space="preserve">white </w:t>
      </w:r>
      <w:r w:rsidR="009727DA">
        <w:rPr>
          <w:rFonts w:ascii="Times New Roman" w:hAnsi="Times New Roman" w:cs="Times New Roman"/>
          <w:sz w:val="24"/>
        </w:rPr>
        <w:t xml:space="preserve">female author trained in qualitative methods completed </w:t>
      </w:r>
      <w:r w:rsidR="00107D37">
        <w:rPr>
          <w:rFonts w:ascii="Times New Roman" w:hAnsi="Times New Roman" w:cs="Times New Roman"/>
          <w:sz w:val="24"/>
        </w:rPr>
        <w:t>a reflexive thematic analysis</w:t>
      </w:r>
      <w:r w:rsidR="000D39A9">
        <w:rPr>
          <w:rFonts w:ascii="Times New Roman" w:hAnsi="Times New Roman" w:cs="Times New Roman"/>
          <w:sz w:val="24"/>
        </w:rPr>
        <w:t>.</w:t>
      </w:r>
      <w:r w:rsidR="000D39A9" w:rsidRPr="000D39A9">
        <w:rPr>
          <w:rStyle w:val="EndnoteReference"/>
          <w:rFonts w:ascii="Times New Roman" w:hAnsi="Times New Roman" w:cs="Times New Roman"/>
          <w:sz w:val="24"/>
        </w:rPr>
        <w:endnoteReference w:id="30"/>
      </w:r>
      <w:r w:rsidR="000D39A9" w:rsidRPr="00073634">
        <w:rPr>
          <w:rFonts w:ascii="Times New Roman" w:hAnsi="Times New Roman" w:cs="Times New Roman"/>
          <w:sz w:val="24"/>
          <w:vertAlign w:val="superscript"/>
        </w:rPr>
        <w:t>,</w:t>
      </w:r>
      <w:r w:rsidR="000D39A9" w:rsidRPr="000D39A9">
        <w:rPr>
          <w:rStyle w:val="EndnoteReference"/>
          <w:rFonts w:ascii="Times New Roman" w:hAnsi="Times New Roman" w:cs="Times New Roman"/>
          <w:sz w:val="24"/>
        </w:rPr>
        <w:endnoteReference w:id="31"/>
      </w:r>
      <w:r w:rsidR="000D39A9" w:rsidRPr="00073634">
        <w:rPr>
          <w:rFonts w:ascii="Times New Roman" w:hAnsi="Times New Roman" w:cs="Times New Roman"/>
          <w:sz w:val="24"/>
          <w:vertAlign w:val="superscript"/>
        </w:rPr>
        <w:t>,</w:t>
      </w:r>
      <w:r w:rsidR="000D39A9" w:rsidRPr="000D39A9">
        <w:rPr>
          <w:rStyle w:val="EndnoteReference"/>
          <w:rFonts w:ascii="Times New Roman" w:hAnsi="Times New Roman" w:cs="Times New Roman"/>
          <w:sz w:val="24"/>
        </w:rPr>
        <w:endnoteReference w:id="32"/>
      </w:r>
      <w:r w:rsidR="000D39A9" w:rsidRPr="00073634">
        <w:rPr>
          <w:rFonts w:ascii="Times New Roman" w:hAnsi="Times New Roman" w:cs="Times New Roman"/>
          <w:sz w:val="24"/>
          <w:vertAlign w:val="superscript"/>
        </w:rPr>
        <w:t>,</w:t>
      </w:r>
      <w:r w:rsidR="000D39A9" w:rsidRPr="000D39A9">
        <w:rPr>
          <w:rStyle w:val="EndnoteReference"/>
          <w:rFonts w:ascii="Times New Roman" w:hAnsi="Times New Roman" w:cs="Times New Roman"/>
          <w:sz w:val="24"/>
        </w:rPr>
        <w:endnoteReference w:id="33"/>
      </w:r>
      <w:r w:rsidR="009727DA" w:rsidRPr="00073634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E90005">
        <w:rPr>
          <w:rFonts w:ascii="Times New Roman" w:hAnsi="Times New Roman" w:cs="Times New Roman"/>
          <w:sz w:val="24"/>
        </w:rPr>
        <w:t xml:space="preserve">First, the authors </w:t>
      </w:r>
      <w:r w:rsidR="00107D37">
        <w:rPr>
          <w:rFonts w:ascii="Times New Roman" w:hAnsi="Times New Roman" w:cs="Times New Roman"/>
          <w:sz w:val="24"/>
        </w:rPr>
        <w:t>became</w:t>
      </w:r>
      <w:r w:rsidR="00C80622">
        <w:rPr>
          <w:rFonts w:ascii="Times New Roman" w:hAnsi="Times New Roman" w:cs="Times New Roman"/>
          <w:sz w:val="24"/>
        </w:rPr>
        <w:t xml:space="preserve"> familiar with the inter</w:t>
      </w:r>
      <w:r w:rsidR="00107D37">
        <w:rPr>
          <w:rFonts w:ascii="Times New Roman" w:hAnsi="Times New Roman" w:cs="Times New Roman"/>
          <w:sz w:val="24"/>
        </w:rPr>
        <w:t>views through multiple readings before</w:t>
      </w:r>
      <w:r w:rsidR="00C80622">
        <w:rPr>
          <w:rFonts w:ascii="Times New Roman" w:hAnsi="Times New Roman" w:cs="Times New Roman"/>
          <w:sz w:val="24"/>
        </w:rPr>
        <w:t xml:space="preserve"> initial coding was completed in NVivo based on the preliminary analysis of English-speaking care</w:t>
      </w:r>
      <w:r w:rsidR="00107D37">
        <w:rPr>
          <w:rFonts w:ascii="Times New Roman" w:hAnsi="Times New Roman" w:cs="Times New Roman"/>
          <w:sz w:val="24"/>
        </w:rPr>
        <w:t>givers in the larger CARE study</w:t>
      </w:r>
      <w:r w:rsidR="00D53C9C">
        <w:rPr>
          <w:rFonts w:ascii="Times New Roman" w:hAnsi="Times New Roman" w:cs="Times New Roman"/>
          <w:sz w:val="24"/>
        </w:rPr>
        <w:t>.</w:t>
      </w:r>
      <w:r w:rsidR="00D53C9C">
        <w:rPr>
          <w:rStyle w:val="EndnoteReference"/>
          <w:rFonts w:ascii="Times New Roman" w:hAnsi="Times New Roman" w:cs="Times New Roman"/>
          <w:sz w:val="24"/>
        </w:rPr>
        <w:endnoteReference w:id="34"/>
      </w:r>
      <w:r w:rsidR="00C80622">
        <w:rPr>
          <w:rFonts w:ascii="Times New Roman" w:hAnsi="Times New Roman" w:cs="Times New Roman"/>
          <w:sz w:val="24"/>
        </w:rPr>
        <w:t xml:space="preserve"> Next, additional coding and refining of existing codes was completed in an iterative process </w:t>
      </w:r>
      <w:r w:rsidR="00F10ACF">
        <w:rPr>
          <w:rFonts w:ascii="Times New Roman" w:hAnsi="Times New Roman" w:cs="Times New Roman"/>
          <w:sz w:val="24"/>
        </w:rPr>
        <w:t xml:space="preserve">focusing on the content that was novel or varied </w:t>
      </w:r>
      <w:r w:rsidR="00B5240D">
        <w:rPr>
          <w:rFonts w:ascii="Times New Roman" w:hAnsi="Times New Roman" w:cs="Times New Roman"/>
          <w:sz w:val="24"/>
        </w:rPr>
        <w:t>for</w:t>
      </w:r>
      <w:r w:rsidR="00F10ACF">
        <w:rPr>
          <w:rFonts w:ascii="Times New Roman" w:hAnsi="Times New Roman" w:cs="Times New Roman"/>
          <w:sz w:val="24"/>
        </w:rPr>
        <w:t xml:space="preserve"> the Spanish-speaking participants. Codes were grouped into themes with frequent discussion and </w:t>
      </w:r>
      <w:r w:rsidR="005F76F3">
        <w:rPr>
          <w:rFonts w:ascii="Times New Roman" w:hAnsi="Times New Roman" w:cs="Times New Roman"/>
          <w:sz w:val="24"/>
        </w:rPr>
        <w:t>drew</w:t>
      </w:r>
      <w:r w:rsidR="00107D37">
        <w:rPr>
          <w:rFonts w:ascii="Times New Roman" w:hAnsi="Times New Roman" w:cs="Times New Roman"/>
          <w:sz w:val="24"/>
        </w:rPr>
        <w:t xml:space="preserve"> on </w:t>
      </w:r>
      <w:r w:rsidR="00F10ACF">
        <w:rPr>
          <w:rFonts w:ascii="Times New Roman" w:hAnsi="Times New Roman" w:cs="Times New Roman"/>
          <w:sz w:val="24"/>
        </w:rPr>
        <w:t>the perspective of the interdisciplinary group of authors</w:t>
      </w:r>
      <w:r w:rsidR="002C5DB4">
        <w:rPr>
          <w:rFonts w:ascii="Times New Roman" w:hAnsi="Times New Roman" w:cs="Times New Roman"/>
          <w:sz w:val="24"/>
        </w:rPr>
        <w:t>, including a mother of a child with CFM</w:t>
      </w:r>
      <w:r w:rsidR="00F10AC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For the purpose of this paper, results were selected related to areas likely to be particularly relevant </w:t>
      </w:r>
      <w:r w:rsidR="00D24087"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sz w:val="24"/>
        </w:rPr>
        <w:t xml:space="preserve"> Spanish-speaking </w:t>
      </w:r>
      <w:r w:rsidR="00B832EA">
        <w:rPr>
          <w:rFonts w:ascii="Times New Roman" w:hAnsi="Times New Roman" w:cs="Times New Roman"/>
          <w:sz w:val="24"/>
        </w:rPr>
        <w:t>Latino</w:t>
      </w:r>
      <w:r>
        <w:rPr>
          <w:rFonts w:ascii="Times New Roman" w:hAnsi="Times New Roman" w:cs="Times New Roman"/>
          <w:sz w:val="24"/>
        </w:rPr>
        <w:t xml:space="preserve"> immigrant </w:t>
      </w:r>
      <w:r w:rsidR="005F76F3">
        <w:rPr>
          <w:rFonts w:ascii="Times New Roman" w:hAnsi="Times New Roman" w:cs="Times New Roman"/>
          <w:sz w:val="24"/>
        </w:rPr>
        <w:t>parents</w:t>
      </w:r>
      <w:r>
        <w:rPr>
          <w:rFonts w:ascii="Times New Roman" w:hAnsi="Times New Roman" w:cs="Times New Roman"/>
          <w:sz w:val="24"/>
        </w:rPr>
        <w:t xml:space="preserve"> with lower socioeconomic backgrounds and drawing on </w:t>
      </w:r>
      <w:r w:rsidRPr="000737A9">
        <w:rPr>
          <w:rFonts w:ascii="Times New Roman" w:hAnsi="Times New Roman" w:cs="Times New Roman"/>
          <w:sz w:val="24"/>
        </w:rPr>
        <w:t xml:space="preserve">cultural values of </w:t>
      </w:r>
      <w:r w:rsidR="000737A9" w:rsidRPr="000737A9">
        <w:rPr>
          <w:rFonts w:ascii="Times New Roman" w:hAnsi="Times New Roman" w:cs="Times New Roman"/>
          <w:i/>
          <w:sz w:val="24"/>
        </w:rPr>
        <w:t>familismo</w:t>
      </w:r>
      <w:r w:rsidR="000737A9" w:rsidRPr="000737A9">
        <w:rPr>
          <w:rFonts w:ascii="Times New Roman" w:hAnsi="Times New Roman" w:cs="Times New Roman"/>
          <w:sz w:val="24"/>
        </w:rPr>
        <w:t xml:space="preserve"> and </w:t>
      </w:r>
      <w:r w:rsidRPr="000737A9">
        <w:rPr>
          <w:rFonts w:ascii="Times New Roman" w:hAnsi="Times New Roman" w:cs="Times New Roman"/>
          <w:i/>
          <w:iCs/>
          <w:sz w:val="24"/>
        </w:rPr>
        <w:t>simpat</w:t>
      </w:r>
      <w:r w:rsidR="009354DB">
        <w:rPr>
          <w:rFonts w:ascii="Times New Roman" w:hAnsi="Times New Roman" w:cs="Times New Roman"/>
          <w:i/>
          <w:iCs/>
          <w:sz w:val="24"/>
        </w:rPr>
        <w:t>í</w:t>
      </w:r>
      <w:r w:rsidRPr="000737A9">
        <w:rPr>
          <w:rFonts w:ascii="Times New Roman" w:hAnsi="Times New Roman" w:cs="Times New Roman"/>
          <w:i/>
          <w:iCs/>
          <w:sz w:val="24"/>
        </w:rPr>
        <w:t>a</w:t>
      </w:r>
      <w:r w:rsidR="000737A9" w:rsidRPr="000737A9">
        <w:rPr>
          <w:rFonts w:ascii="Times New Roman" w:hAnsi="Times New Roman" w:cs="Times New Roman"/>
          <w:i/>
          <w:iCs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F10ACF">
        <w:rPr>
          <w:rFonts w:ascii="Times New Roman" w:hAnsi="Times New Roman" w:cs="Times New Roman"/>
          <w:sz w:val="24"/>
        </w:rPr>
        <w:t xml:space="preserve">Illustrative quotes were selected and </w:t>
      </w:r>
      <w:r>
        <w:rPr>
          <w:rFonts w:ascii="Times New Roman" w:hAnsi="Times New Roman" w:cs="Times New Roman"/>
          <w:sz w:val="24"/>
        </w:rPr>
        <w:t xml:space="preserve">results </w:t>
      </w:r>
      <w:r w:rsidR="005F76F3">
        <w:rPr>
          <w:rFonts w:ascii="Times New Roman" w:hAnsi="Times New Roman" w:cs="Times New Roman"/>
          <w:sz w:val="24"/>
        </w:rPr>
        <w:t>descriptions follow</w:t>
      </w:r>
      <w:r>
        <w:rPr>
          <w:rFonts w:ascii="Times New Roman" w:hAnsi="Times New Roman" w:cs="Times New Roman"/>
          <w:sz w:val="24"/>
        </w:rPr>
        <w:t xml:space="preserve"> </w:t>
      </w:r>
      <w:r w:rsidR="00052351" w:rsidRPr="00052351">
        <w:rPr>
          <w:rFonts w:ascii="Times New Roman" w:hAnsi="Times New Roman" w:cs="Times New Roman"/>
          <w:sz w:val="24"/>
        </w:rPr>
        <w:t xml:space="preserve">guidelines </w:t>
      </w:r>
      <w:r>
        <w:rPr>
          <w:rFonts w:ascii="Times New Roman" w:hAnsi="Times New Roman" w:cs="Times New Roman"/>
          <w:sz w:val="24"/>
        </w:rPr>
        <w:t>for</w:t>
      </w:r>
      <w:r w:rsidR="00052351" w:rsidRPr="00052351">
        <w:rPr>
          <w:rFonts w:ascii="Times New Roman" w:hAnsi="Times New Roman" w:cs="Times New Roman"/>
          <w:sz w:val="24"/>
        </w:rPr>
        <w:t xml:space="preserve"> quantifying language </w:t>
      </w:r>
      <w:r>
        <w:rPr>
          <w:rFonts w:ascii="Times New Roman" w:hAnsi="Times New Roman" w:cs="Times New Roman"/>
          <w:sz w:val="24"/>
        </w:rPr>
        <w:t xml:space="preserve">where </w:t>
      </w:r>
      <w:r w:rsidRPr="00052351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a</w:t>
      </w:r>
      <w:r w:rsidRPr="00052351">
        <w:rPr>
          <w:rFonts w:ascii="Times New Roman" w:hAnsi="Times New Roman" w:cs="Times New Roman"/>
          <w:sz w:val="24"/>
        </w:rPr>
        <w:t>ll” refers to all or all but one, “most” refers to more than half, and “some” refers to less than half</w:t>
      </w:r>
      <w:r>
        <w:rPr>
          <w:rFonts w:ascii="Times New Roman" w:hAnsi="Times New Roman" w:cs="Times New Roman"/>
          <w:sz w:val="24"/>
        </w:rPr>
        <w:t>,</w:t>
      </w:r>
      <w:r w:rsidRPr="00052351">
        <w:rPr>
          <w:rFonts w:ascii="Times New Roman" w:hAnsi="Times New Roman" w:cs="Times New Roman"/>
          <w:sz w:val="24"/>
        </w:rPr>
        <w:t xml:space="preserve"> but more than two.</w:t>
      </w:r>
      <w:r w:rsidR="00D53C9C">
        <w:rPr>
          <w:rStyle w:val="EndnoteReference"/>
          <w:rFonts w:ascii="Times New Roman" w:hAnsi="Times New Roman" w:cs="Times New Roman"/>
          <w:sz w:val="24"/>
        </w:rPr>
        <w:endnoteReference w:id="35"/>
      </w:r>
      <w:r w:rsidRPr="00052351">
        <w:rPr>
          <w:rFonts w:ascii="Times New Roman" w:hAnsi="Times New Roman" w:cs="Times New Roman"/>
          <w:sz w:val="24"/>
        </w:rPr>
        <w:t xml:space="preserve"> </w:t>
      </w:r>
    </w:p>
    <w:p w14:paraId="038A4775" w14:textId="77777777" w:rsidR="00645997" w:rsidRDefault="00645997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67D12455" w14:textId="4B1E1498" w:rsidR="00645997" w:rsidRDefault="00E81B94" w:rsidP="00D4294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Results</w:t>
      </w:r>
    </w:p>
    <w:p w14:paraId="5C08EFFF" w14:textId="77695B83" w:rsidR="00387A72" w:rsidRDefault="00387A72" w:rsidP="00D42942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Participants</w:t>
      </w:r>
    </w:p>
    <w:p w14:paraId="4683C9B4" w14:textId="306E74CB" w:rsidR="00AC163E" w:rsidRDefault="00F70BE1" w:rsidP="00D429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</w:t>
      </w:r>
      <w:r w:rsidRPr="4E563095">
        <w:rPr>
          <w:rFonts w:ascii="Times New Roman" w:hAnsi="Times New Roman" w:cs="Times New Roman"/>
          <w:sz w:val="24"/>
          <w:szCs w:val="24"/>
        </w:rPr>
        <w:t xml:space="preserve"> (</w:t>
      </w:r>
      <w:r w:rsidRPr="003456F9">
        <w:rPr>
          <w:rFonts w:ascii="Times New Roman" w:hAnsi="Times New Roman" w:cs="Times New Roman"/>
          <w:i/>
          <w:sz w:val="24"/>
          <w:szCs w:val="24"/>
        </w:rPr>
        <w:t>N</w:t>
      </w:r>
      <w:r w:rsidRPr="4E563095">
        <w:rPr>
          <w:rFonts w:ascii="Times New Roman" w:hAnsi="Times New Roman" w:cs="Times New Roman"/>
          <w:sz w:val="24"/>
          <w:szCs w:val="24"/>
        </w:rPr>
        <w:t xml:space="preserve">=12) were mostly mothers (83%) with a mean age of 31±19 years who were married/cohabitating (75%) and employed (75%). </w:t>
      </w:r>
      <w:r w:rsidR="00324D20">
        <w:rPr>
          <w:rFonts w:ascii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324D20">
        <w:rPr>
          <w:rFonts w:ascii="Times New Roman" w:hAnsi="Times New Roman" w:cs="Times New Roman"/>
          <w:sz w:val="24"/>
          <w:szCs w:val="24"/>
        </w:rPr>
        <w:t xml:space="preserve">(63%) </w:t>
      </w:r>
      <w:r>
        <w:rPr>
          <w:rFonts w:ascii="Times New Roman" w:hAnsi="Times New Roman" w:cs="Times New Roman"/>
          <w:sz w:val="24"/>
          <w:szCs w:val="24"/>
        </w:rPr>
        <w:t xml:space="preserve">had </w:t>
      </w:r>
      <w:r w:rsidR="00C8196E">
        <w:rPr>
          <w:rFonts w:ascii="Times New Roman" w:hAnsi="Times New Roman" w:cs="Times New Roman"/>
          <w:sz w:val="24"/>
          <w:szCs w:val="24"/>
        </w:rPr>
        <w:t>not graduated from high school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3456F9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f</w:t>
      </w:r>
      <w:r w:rsidRPr="4E563095">
        <w:rPr>
          <w:rFonts w:ascii="Times New Roman" w:hAnsi="Times New Roman" w:cs="Times New Roman"/>
          <w:sz w:val="24"/>
          <w:szCs w:val="24"/>
        </w:rPr>
        <w:t xml:space="preserve">amilial Hollingshead socioeconomic status (SES) </w:t>
      </w:r>
      <w:r w:rsidR="00D30C42">
        <w:rPr>
          <w:rFonts w:ascii="Times New Roman" w:hAnsi="Times New Roman" w:cs="Times New Roman"/>
          <w:sz w:val="24"/>
          <w:szCs w:val="24"/>
        </w:rPr>
        <w:t xml:space="preserve">scores </w:t>
      </w:r>
      <w:r w:rsidR="003456F9">
        <w:rPr>
          <w:rFonts w:ascii="Times New Roman" w:hAnsi="Times New Roman" w:cs="Times New Roman"/>
          <w:sz w:val="24"/>
          <w:szCs w:val="24"/>
        </w:rPr>
        <w:t>were</w:t>
      </w:r>
      <w:r w:rsidRPr="4E563095">
        <w:rPr>
          <w:rFonts w:ascii="Times New Roman" w:hAnsi="Times New Roman" w:cs="Times New Roman"/>
          <w:sz w:val="24"/>
          <w:szCs w:val="24"/>
        </w:rPr>
        <w:t xml:space="preserve"> in the three lowest categories of V (50%), IV (33%), and III (8%).</w:t>
      </w:r>
      <w:r w:rsidR="004B1CBB">
        <w:rPr>
          <w:rStyle w:val="EndnoteReference"/>
          <w:rFonts w:ascii="Times New Roman" w:hAnsi="Times New Roman" w:cs="Times New Roman"/>
          <w:sz w:val="24"/>
          <w:szCs w:val="24"/>
        </w:rPr>
        <w:endnoteReference w:id="36"/>
      </w:r>
      <w:r w:rsidRPr="4E563095">
        <w:rPr>
          <w:rFonts w:ascii="Times New Roman" w:hAnsi="Times New Roman" w:cs="Times New Roman"/>
          <w:sz w:val="24"/>
          <w:szCs w:val="24"/>
        </w:rPr>
        <w:t xml:space="preserve"> </w:t>
      </w:r>
      <w:r w:rsidR="00D00C7F">
        <w:rPr>
          <w:rFonts w:ascii="Times New Roman" w:hAnsi="Times New Roman" w:cs="Times New Roman"/>
          <w:sz w:val="24"/>
          <w:szCs w:val="24"/>
        </w:rPr>
        <w:t>Parents immigrated to the U.S. from</w:t>
      </w:r>
      <w:r w:rsidR="00440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Mexico (67%), Guatemala (17%), Venezuela (8%), </w:t>
      </w:r>
      <w:r w:rsidR="0043735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unknown (8%). C</w:t>
      </w:r>
      <w:r w:rsidRPr="4E563095">
        <w:rPr>
          <w:rFonts w:ascii="Times New Roman" w:hAnsi="Times New Roman" w:cs="Times New Roman"/>
          <w:sz w:val="24"/>
          <w:szCs w:val="24"/>
        </w:rPr>
        <w:t>hildren had a mean age of 10.8±4.8 years</w:t>
      </w:r>
      <w:r w:rsidR="00C8196E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96E">
        <w:rPr>
          <w:rFonts w:ascii="Times New Roman" w:hAnsi="Times New Roman" w:cs="Times New Roman"/>
          <w:sz w:val="24"/>
          <w:szCs w:val="24"/>
        </w:rPr>
        <w:t xml:space="preserve">58% were female. </w:t>
      </w:r>
      <w:r w:rsidR="00C97135">
        <w:rPr>
          <w:rFonts w:ascii="Times New Roman" w:hAnsi="Times New Roman" w:cs="Times New Roman"/>
          <w:sz w:val="24"/>
          <w:szCs w:val="24"/>
        </w:rPr>
        <w:t xml:space="preserve">All children </w:t>
      </w:r>
      <w:r w:rsidRPr="4E563095">
        <w:rPr>
          <w:rFonts w:ascii="Times New Roman" w:hAnsi="Times New Roman" w:cs="Times New Roman"/>
          <w:sz w:val="24"/>
          <w:szCs w:val="24"/>
        </w:rPr>
        <w:t>had microtia</w:t>
      </w:r>
      <w:r w:rsidR="00C97135">
        <w:rPr>
          <w:rFonts w:ascii="Times New Roman" w:hAnsi="Times New Roman" w:cs="Times New Roman"/>
          <w:sz w:val="24"/>
          <w:szCs w:val="24"/>
        </w:rPr>
        <w:t xml:space="preserve"> and most had</w:t>
      </w:r>
      <w:r w:rsidRPr="4E563095">
        <w:rPr>
          <w:rFonts w:ascii="Times New Roman" w:hAnsi="Times New Roman" w:cs="Times New Roman"/>
          <w:sz w:val="24"/>
          <w:szCs w:val="24"/>
        </w:rPr>
        <w:t xml:space="preserve"> mandibular hypoplasia (8</w:t>
      </w:r>
      <w:r w:rsidRPr="00F321CD">
        <w:rPr>
          <w:rFonts w:ascii="Times New Roman" w:hAnsi="Times New Roman" w:cs="Times New Roman"/>
          <w:sz w:val="24"/>
          <w:szCs w:val="24"/>
        </w:rPr>
        <w:t>3%)</w:t>
      </w:r>
      <w:r w:rsidR="002661B1" w:rsidRPr="00706CF2">
        <w:rPr>
          <w:rFonts w:ascii="Times New Roman" w:hAnsi="Times New Roman" w:cs="Times New Roman"/>
          <w:sz w:val="24"/>
          <w:szCs w:val="24"/>
        </w:rPr>
        <w:t>.</w:t>
      </w:r>
      <w:r w:rsidR="00C8196E" w:rsidRPr="00706CF2">
        <w:rPr>
          <w:rFonts w:ascii="Times New Roman" w:hAnsi="Times New Roman" w:cs="Times New Roman"/>
          <w:sz w:val="24"/>
          <w:szCs w:val="24"/>
        </w:rPr>
        <w:t xml:space="preserve"> </w:t>
      </w:r>
      <w:r w:rsidR="002661B1" w:rsidRPr="00F321CD">
        <w:rPr>
          <w:rFonts w:ascii="Times New Roman" w:hAnsi="Times New Roman" w:cs="Times New Roman"/>
          <w:sz w:val="24"/>
          <w:szCs w:val="24"/>
        </w:rPr>
        <w:t>A</w:t>
      </w:r>
      <w:r w:rsidR="00C8196E" w:rsidRPr="00F321CD">
        <w:rPr>
          <w:rFonts w:ascii="Times New Roman" w:hAnsi="Times New Roman" w:cs="Times New Roman"/>
          <w:sz w:val="24"/>
          <w:szCs w:val="24"/>
        </w:rPr>
        <w:t>ll</w:t>
      </w:r>
      <w:r w:rsidR="00C8196E">
        <w:rPr>
          <w:rFonts w:ascii="Times New Roman" w:hAnsi="Times New Roman" w:cs="Times New Roman"/>
          <w:sz w:val="24"/>
          <w:szCs w:val="24"/>
        </w:rPr>
        <w:t xml:space="preserve"> </w:t>
      </w:r>
      <w:r w:rsidR="002661B1">
        <w:rPr>
          <w:rFonts w:ascii="Times New Roman" w:hAnsi="Times New Roman" w:cs="Times New Roman"/>
          <w:sz w:val="24"/>
          <w:szCs w:val="24"/>
        </w:rPr>
        <w:t xml:space="preserve">children </w:t>
      </w:r>
      <w:r w:rsidR="00C8196E">
        <w:rPr>
          <w:rFonts w:ascii="Times New Roman" w:hAnsi="Times New Roman" w:cs="Times New Roman"/>
          <w:sz w:val="24"/>
          <w:szCs w:val="24"/>
        </w:rPr>
        <w:t>had hearing loss</w:t>
      </w:r>
      <w:r w:rsidRPr="4E563095">
        <w:rPr>
          <w:rFonts w:ascii="Times New Roman" w:hAnsi="Times New Roman" w:cs="Times New Roman"/>
          <w:sz w:val="24"/>
          <w:szCs w:val="24"/>
        </w:rPr>
        <w:t xml:space="preserve">. On average, children had seen 9.7±4.8 healthcare </w:t>
      </w:r>
      <w:r w:rsidR="00B25649">
        <w:rPr>
          <w:rFonts w:ascii="Times New Roman" w:hAnsi="Times New Roman" w:cs="Times New Roman"/>
          <w:sz w:val="24"/>
          <w:szCs w:val="24"/>
        </w:rPr>
        <w:t>specialists</w:t>
      </w:r>
      <w:r w:rsidRPr="4E563095">
        <w:rPr>
          <w:rFonts w:ascii="Times New Roman" w:hAnsi="Times New Roman" w:cs="Times New Roman"/>
          <w:sz w:val="24"/>
          <w:szCs w:val="24"/>
        </w:rPr>
        <w:t>.</w:t>
      </w:r>
    </w:p>
    <w:p w14:paraId="7D1033F4" w14:textId="77777777" w:rsidR="00F70BE1" w:rsidRDefault="00F70BE1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459B612F" w14:textId="480FA752" w:rsidR="00A22777" w:rsidRDefault="00A22777" w:rsidP="00D42942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Narrative</w:t>
      </w:r>
      <w:r w:rsidR="00280827">
        <w:rPr>
          <w:rFonts w:ascii="Times New Roman" w:hAnsi="Times New Roman" w:cs="Times New Roman"/>
          <w:b/>
          <w:sz w:val="24"/>
        </w:rPr>
        <w:t>s by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20C02">
        <w:rPr>
          <w:rFonts w:ascii="Times New Roman" w:hAnsi="Times New Roman" w:cs="Times New Roman"/>
          <w:b/>
          <w:sz w:val="24"/>
        </w:rPr>
        <w:t xml:space="preserve">Age Ranges and </w:t>
      </w:r>
      <w:r>
        <w:rPr>
          <w:rFonts w:ascii="Times New Roman" w:hAnsi="Times New Roman" w:cs="Times New Roman"/>
          <w:b/>
          <w:sz w:val="24"/>
        </w:rPr>
        <w:t>Topics</w:t>
      </w:r>
      <w:r w:rsidR="00020C02">
        <w:rPr>
          <w:rFonts w:ascii="Times New Roman" w:hAnsi="Times New Roman" w:cs="Times New Roman"/>
          <w:b/>
          <w:sz w:val="24"/>
        </w:rPr>
        <w:t xml:space="preserve"> </w:t>
      </w:r>
    </w:p>
    <w:p w14:paraId="1B4582A1" w14:textId="0B939177" w:rsidR="004E281D" w:rsidRDefault="00DD0AC4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one approach to describe the range of topics covered across narratives</w:t>
      </w:r>
      <w:r w:rsidR="00154BD0">
        <w:rPr>
          <w:rFonts w:ascii="Times New Roman" w:hAnsi="Times New Roman" w:cs="Times New Roman"/>
          <w:sz w:val="24"/>
        </w:rPr>
        <w:t xml:space="preserve"> and</w:t>
      </w:r>
      <w:r>
        <w:rPr>
          <w:rFonts w:ascii="Times New Roman" w:hAnsi="Times New Roman" w:cs="Times New Roman"/>
          <w:sz w:val="24"/>
        </w:rPr>
        <w:t xml:space="preserve"> capture the relative time spent on different </w:t>
      </w:r>
      <w:r w:rsidR="0081083C">
        <w:rPr>
          <w:rFonts w:ascii="Times New Roman" w:hAnsi="Times New Roman" w:cs="Times New Roman"/>
          <w:sz w:val="24"/>
        </w:rPr>
        <w:t>ages</w:t>
      </w:r>
      <w:r>
        <w:rPr>
          <w:rFonts w:ascii="Times New Roman" w:hAnsi="Times New Roman" w:cs="Times New Roman"/>
          <w:sz w:val="24"/>
        </w:rPr>
        <w:t xml:space="preserve"> within participants’ narratives, an analysis of the word count per </w:t>
      </w:r>
      <w:r w:rsidR="0081083C">
        <w:rPr>
          <w:rFonts w:ascii="Times New Roman" w:hAnsi="Times New Roman" w:cs="Times New Roman"/>
          <w:sz w:val="24"/>
        </w:rPr>
        <w:t xml:space="preserve">age range </w:t>
      </w:r>
      <w:r>
        <w:rPr>
          <w:rFonts w:ascii="Times New Roman" w:hAnsi="Times New Roman" w:cs="Times New Roman"/>
          <w:sz w:val="24"/>
        </w:rPr>
        <w:t xml:space="preserve">was completed. </w:t>
      </w:r>
      <w:r w:rsidRPr="006C681B">
        <w:rPr>
          <w:rFonts w:ascii="Times New Roman" w:hAnsi="Times New Roman" w:cs="Times New Roman"/>
          <w:sz w:val="24"/>
        </w:rPr>
        <w:t xml:space="preserve">As seen in Figure 1, </w:t>
      </w:r>
      <w:r w:rsidR="00035B3A">
        <w:rPr>
          <w:rFonts w:ascii="Times New Roman" w:hAnsi="Times New Roman" w:cs="Times New Roman"/>
          <w:sz w:val="24"/>
        </w:rPr>
        <w:t xml:space="preserve">participants spent </w:t>
      </w:r>
      <w:r w:rsidR="00E32C2B">
        <w:rPr>
          <w:rFonts w:ascii="Times New Roman" w:hAnsi="Times New Roman" w:cs="Times New Roman"/>
          <w:sz w:val="24"/>
        </w:rPr>
        <w:t>nearly</w:t>
      </w:r>
      <w:r w:rsidR="00E32C2B" w:rsidRPr="006C681B">
        <w:rPr>
          <w:rFonts w:ascii="Times New Roman" w:hAnsi="Times New Roman" w:cs="Times New Roman"/>
          <w:sz w:val="24"/>
        </w:rPr>
        <w:t xml:space="preserve"> </w:t>
      </w:r>
      <w:r w:rsidR="00035B3A" w:rsidRPr="006C681B">
        <w:rPr>
          <w:rFonts w:ascii="Times New Roman" w:hAnsi="Times New Roman" w:cs="Times New Roman"/>
          <w:sz w:val="24"/>
        </w:rPr>
        <w:t>half (47.7%) of the</w:t>
      </w:r>
      <w:r w:rsidR="00035B3A">
        <w:rPr>
          <w:rFonts w:ascii="Times New Roman" w:hAnsi="Times New Roman" w:cs="Times New Roman"/>
          <w:sz w:val="24"/>
        </w:rPr>
        <w:t>ir</w:t>
      </w:r>
      <w:r w:rsidR="00035B3A" w:rsidRPr="006C681B">
        <w:rPr>
          <w:rFonts w:ascii="Times New Roman" w:hAnsi="Times New Roman" w:cs="Times New Roman"/>
          <w:sz w:val="24"/>
        </w:rPr>
        <w:t xml:space="preserve"> narrative</w:t>
      </w:r>
      <w:r w:rsidR="00035B3A">
        <w:rPr>
          <w:rFonts w:ascii="Times New Roman" w:hAnsi="Times New Roman" w:cs="Times New Roman"/>
          <w:sz w:val="24"/>
        </w:rPr>
        <w:t>s</w:t>
      </w:r>
      <w:r w:rsidR="00035B3A" w:rsidRPr="006C681B">
        <w:rPr>
          <w:rFonts w:ascii="Times New Roman" w:hAnsi="Times New Roman" w:cs="Times New Roman"/>
          <w:sz w:val="24"/>
        </w:rPr>
        <w:t xml:space="preserve"> </w:t>
      </w:r>
      <w:r w:rsidR="00035B3A">
        <w:rPr>
          <w:rFonts w:ascii="Times New Roman" w:hAnsi="Times New Roman" w:cs="Times New Roman"/>
          <w:sz w:val="24"/>
        </w:rPr>
        <w:t xml:space="preserve">discussing </w:t>
      </w:r>
      <w:r w:rsidR="00676E93">
        <w:rPr>
          <w:rFonts w:ascii="Times New Roman" w:hAnsi="Times New Roman" w:cs="Times New Roman"/>
          <w:sz w:val="24"/>
        </w:rPr>
        <w:t xml:space="preserve">the period between </w:t>
      </w:r>
      <w:r w:rsidR="00035B3A">
        <w:rPr>
          <w:rFonts w:ascii="Times New Roman" w:hAnsi="Times New Roman" w:cs="Times New Roman"/>
          <w:sz w:val="24"/>
        </w:rPr>
        <w:t>b</w:t>
      </w:r>
      <w:r w:rsidR="00035B3A" w:rsidRPr="006C681B">
        <w:rPr>
          <w:rFonts w:ascii="Times New Roman" w:hAnsi="Times New Roman" w:cs="Times New Roman"/>
          <w:sz w:val="24"/>
        </w:rPr>
        <w:t xml:space="preserve">irth </w:t>
      </w:r>
      <w:r w:rsidR="00676E93">
        <w:rPr>
          <w:rFonts w:ascii="Times New Roman" w:hAnsi="Times New Roman" w:cs="Times New Roman"/>
          <w:sz w:val="24"/>
        </w:rPr>
        <w:t>and</w:t>
      </w:r>
      <w:r w:rsidR="00035B3A" w:rsidRPr="006C681B">
        <w:rPr>
          <w:rFonts w:ascii="Times New Roman" w:hAnsi="Times New Roman" w:cs="Times New Roman"/>
          <w:sz w:val="24"/>
        </w:rPr>
        <w:t xml:space="preserve"> the child’s second birthday</w:t>
      </w:r>
      <w:r w:rsidR="00202679">
        <w:rPr>
          <w:rFonts w:ascii="Times New Roman" w:hAnsi="Times New Roman" w:cs="Times New Roman"/>
          <w:sz w:val="24"/>
        </w:rPr>
        <w:t xml:space="preserve">. </w:t>
      </w:r>
      <w:r w:rsidR="00035B3A">
        <w:rPr>
          <w:rFonts w:ascii="Times New Roman" w:hAnsi="Times New Roman" w:cs="Times New Roman"/>
          <w:sz w:val="24"/>
        </w:rPr>
        <w:t xml:space="preserve">On </w:t>
      </w:r>
      <w:r w:rsidR="008523F3" w:rsidRPr="006C681B">
        <w:rPr>
          <w:rFonts w:ascii="Times New Roman" w:hAnsi="Times New Roman" w:cs="Times New Roman"/>
          <w:sz w:val="24"/>
        </w:rPr>
        <w:t>average</w:t>
      </w:r>
      <w:r w:rsidR="00035B3A">
        <w:rPr>
          <w:rFonts w:ascii="Times New Roman" w:hAnsi="Times New Roman" w:cs="Times New Roman"/>
          <w:sz w:val="24"/>
        </w:rPr>
        <w:t>,</w:t>
      </w:r>
      <w:r w:rsidR="008523F3" w:rsidRPr="006C681B">
        <w:rPr>
          <w:rFonts w:ascii="Times New Roman" w:hAnsi="Times New Roman" w:cs="Times New Roman"/>
          <w:sz w:val="24"/>
        </w:rPr>
        <w:t xml:space="preserve"> the</w:t>
      </w:r>
      <w:r w:rsidR="00035B3A">
        <w:rPr>
          <w:rFonts w:ascii="Times New Roman" w:hAnsi="Times New Roman" w:cs="Times New Roman"/>
          <w:sz w:val="24"/>
        </w:rPr>
        <w:t>y</w:t>
      </w:r>
      <w:r w:rsidR="008523F3" w:rsidRPr="006C681B">
        <w:rPr>
          <w:rFonts w:ascii="Times New Roman" w:hAnsi="Times New Roman" w:cs="Times New Roman"/>
          <w:sz w:val="24"/>
        </w:rPr>
        <w:t xml:space="preserve"> focused 73% of their </w:t>
      </w:r>
      <w:r w:rsidR="00035B3A">
        <w:rPr>
          <w:rFonts w:ascii="Times New Roman" w:hAnsi="Times New Roman" w:cs="Times New Roman"/>
          <w:sz w:val="24"/>
        </w:rPr>
        <w:t>narratives</w:t>
      </w:r>
      <w:r w:rsidR="008523F3" w:rsidRPr="006C681B">
        <w:rPr>
          <w:rFonts w:ascii="Times New Roman" w:hAnsi="Times New Roman" w:cs="Times New Roman"/>
          <w:sz w:val="24"/>
        </w:rPr>
        <w:t xml:space="preserve"> </w:t>
      </w:r>
      <w:r w:rsidR="00035B3A">
        <w:rPr>
          <w:rFonts w:ascii="Times New Roman" w:hAnsi="Times New Roman" w:cs="Times New Roman"/>
          <w:sz w:val="24"/>
        </w:rPr>
        <w:t>on</w:t>
      </w:r>
      <w:r w:rsidR="008523F3" w:rsidRPr="006C681B">
        <w:rPr>
          <w:rFonts w:ascii="Times New Roman" w:hAnsi="Times New Roman" w:cs="Times New Roman"/>
          <w:sz w:val="24"/>
        </w:rPr>
        <w:t xml:space="preserve"> the </w:t>
      </w:r>
      <w:r w:rsidR="00035B3A">
        <w:rPr>
          <w:rFonts w:ascii="Times New Roman" w:hAnsi="Times New Roman" w:cs="Times New Roman"/>
          <w:sz w:val="24"/>
        </w:rPr>
        <w:t>period</w:t>
      </w:r>
      <w:r w:rsidR="008523F3" w:rsidRPr="006C681B">
        <w:rPr>
          <w:rFonts w:ascii="Times New Roman" w:hAnsi="Times New Roman" w:cs="Times New Roman"/>
          <w:sz w:val="24"/>
        </w:rPr>
        <w:t xml:space="preserve"> from birth to their </w:t>
      </w:r>
      <w:r w:rsidR="00035B3A">
        <w:rPr>
          <w:rFonts w:ascii="Times New Roman" w:hAnsi="Times New Roman" w:cs="Times New Roman"/>
          <w:sz w:val="24"/>
        </w:rPr>
        <w:t xml:space="preserve">child’s </w:t>
      </w:r>
      <w:r w:rsidR="008523F3" w:rsidRPr="006C681B">
        <w:rPr>
          <w:rFonts w:ascii="Times New Roman" w:hAnsi="Times New Roman" w:cs="Times New Roman"/>
          <w:sz w:val="24"/>
        </w:rPr>
        <w:t xml:space="preserve">fourth birthday. </w:t>
      </w:r>
      <w:r w:rsidR="00035B3A">
        <w:rPr>
          <w:rFonts w:ascii="Times New Roman" w:hAnsi="Times New Roman" w:cs="Times New Roman"/>
          <w:sz w:val="24"/>
        </w:rPr>
        <w:t xml:space="preserve">This pattern </w:t>
      </w:r>
      <w:r w:rsidR="00382AE4">
        <w:rPr>
          <w:rFonts w:ascii="Times New Roman" w:hAnsi="Times New Roman" w:cs="Times New Roman"/>
          <w:sz w:val="24"/>
        </w:rPr>
        <w:t>was identified</w:t>
      </w:r>
      <w:r w:rsidR="00035B3A">
        <w:rPr>
          <w:rFonts w:ascii="Times New Roman" w:hAnsi="Times New Roman" w:cs="Times New Roman"/>
          <w:sz w:val="24"/>
        </w:rPr>
        <w:t xml:space="preserve"> even among the participants with older children and illustrates the emphasis participants placed on their children’s early years. </w:t>
      </w:r>
      <w:r w:rsidR="00280827">
        <w:rPr>
          <w:rFonts w:ascii="Times New Roman" w:hAnsi="Times New Roman" w:cs="Times New Roman"/>
          <w:sz w:val="24"/>
        </w:rPr>
        <w:t xml:space="preserve">Based on their </w:t>
      </w:r>
      <w:r w:rsidR="00280827" w:rsidRPr="0065336F">
        <w:rPr>
          <w:rFonts w:ascii="Times New Roman" w:hAnsi="Times New Roman" w:cs="Times New Roman"/>
          <w:sz w:val="24"/>
        </w:rPr>
        <w:t>chapter titles, there was an even distribution across four areas</w:t>
      </w:r>
      <w:r w:rsidR="00CB40A7">
        <w:rPr>
          <w:rFonts w:ascii="Times New Roman" w:hAnsi="Times New Roman" w:cs="Times New Roman"/>
          <w:sz w:val="24"/>
        </w:rPr>
        <w:t>. The four areas (along with sample titles) are as follows:</w:t>
      </w:r>
      <w:r w:rsidR="00280827" w:rsidRPr="0065336F">
        <w:rPr>
          <w:rFonts w:ascii="Times New Roman" w:hAnsi="Times New Roman" w:cs="Times New Roman"/>
          <w:sz w:val="24"/>
        </w:rPr>
        <w:t xml:space="preserve"> </w:t>
      </w:r>
      <w:r w:rsidR="002C3887" w:rsidRPr="006C681B">
        <w:rPr>
          <w:rFonts w:ascii="Times New Roman" w:hAnsi="Times New Roman" w:cs="Times New Roman"/>
          <w:sz w:val="24"/>
        </w:rPr>
        <w:t>Birth and Pregnancy (</w:t>
      </w:r>
      <w:r w:rsidR="00035B3A">
        <w:rPr>
          <w:rFonts w:ascii="Times New Roman" w:hAnsi="Times New Roman" w:cs="Times New Roman"/>
          <w:sz w:val="24"/>
        </w:rPr>
        <w:t>“</w:t>
      </w:r>
      <w:r w:rsidR="0065336F" w:rsidRPr="006C681B">
        <w:rPr>
          <w:rFonts w:ascii="Times New Roman" w:hAnsi="Times New Roman" w:cs="Times New Roman"/>
          <w:sz w:val="24"/>
        </w:rPr>
        <w:t>The Birth</w:t>
      </w:r>
      <w:r w:rsidR="008676EF">
        <w:rPr>
          <w:rFonts w:ascii="Times New Roman" w:hAnsi="Times New Roman" w:cs="Times New Roman"/>
          <w:sz w:val="24"/>
        </w:rPr>
        <w:t>”</w:t>
      </w:r>
      <w:r w:rsidR="002C3887" w:rsidRPr="006C681B">
        <w:rPr>
          <w:rFonts w:ascii="Times New Roman" w:hAnsi="Times New Roman" w:cs="Times New Roman"/>
          <w:sz w:val="24"/>
        </w:rPr>
        <w:t>), Emotional Journey (</w:t>
      </w:r>
      <w:r w:rsidR="00035B3A">
        <w:rPr>
          <w:rFonts w:ascii="Times New Roman" w:hAnsi="Times New Roman" w:cs="Times New Roman"/>
          <w:sz w:val="24"/>
        </w:rPr>
        <w:t>“</w:t>
      </w:r>
      <w:r w:rsidR="0065336F" w:rsidRPr="006C681B">
        <w:rPr>
          <w:rFonts w:ascii="Times New Roman" w:hAnsi="Times New Roman" w:cs="Times New Roman"/>
          <w:sz w:val="24"/>
        </w:rPr>
        <w:t>Hard Times for Both of Us</w:t>
      </w:r>
      <w:r w:rsidR="00035B3A">
        <w:rPr>
          <w:rFonts w:ascii="Times New Roman" w:hAnsi="Times New Roman" w:cs="Times New Roman"/>
          <w:sz w:val="24"/>
        </w:rPr>
        <w:t>”</w:t>
      </w:r>
      <w:r w:rsidR="002C3887" w:rsidRPr="006C681B">
        <w:rPr>
          <w:rFonts w:ascii="Times New Roman" w:hAnsi="Times New Roman" w:cs="Times New Roman"/>
          <w:sz w:val="24"/>
        </w:rPr>
        <w:t>), Medical Challenges (</w:t>
      </w:r>
      <w:r w:rsidR="00035B3A">
        <w:rPr>
          <w:rFonts w:ascii="Times New Roman" w:hAnsi="Times New Roman" w:cs="Times New Roman"/>
          <w:sz w:val="24"/>
        </w:rPr>
        <w:t>“</w:t>
      </w:r>
      <w:r w:rsidR="0065336F" w:rsidRPr="006C681B">
        <w:rPr>
          <w:rFonts w:ascii="Times New Roman" w:hAnsi="Times New Roman" w:cs="Times New Roman"/>
          <w:sz w:val="24"/>
        </w:rPr>
        <w:t>Learning More About Your Syndrome</w:t>
      </w:r>
      <w:r w:rsidR="008676EF">
        <w:rPr>
          <w:rFonts w:ascii="Times New Roman" w:hAnsi="Times New Roman" w:cs="Times New Roman"/>
          <w:sz w:val="24"/>
        </w:rPr>
        <w:t>”</w:t>
      </w:r>
      <w:r w:rsidR="002C3887" w:rsidRPr="006C681B">
        <w:rPr>
          <w:rFonts w:ascii="Times New Roman" w:hAnsi="Times New Roman" w:cs="Times New Roman"/>
          <w:sz w:val="24"/>
        </w:rPr>
        <w:t>)</w:t>
      </w:r>
      <w:r w:rsidR="008676EF">
        <w:rPr>
          <w:rFonts w:ascii="Times New Roman" w:hAnsi="Times New Roman" w:cs="Times New Roman"/>
          <w:sz w:val="24"/>
        </w:rPr>
        <w:t>,</w:t>
      </w:r>
      <w:r w:rsidR="002C3887" w:rsidRPr="006C681B">
        <w:rPr>
          <w:rFonts w:ascii="Times New Roman" w:hAnsi="Times New Roman" w:cs="Times New Roman"/>
          <w:sz w:val="24"/>
        </w:rPr>
        <w:t xml:space="preserve"> and Personal </w:t>
      </w:r>
      <w:r w:rsidR="00035B3A">
        <w:rPr>
          <w:rFonts w:ascii="Times New Roman" w:hAnsi="Times New Roman" w:cs="Times New Roman"/>
          <w:sz w:val="24"/>
        </w:rPr>
        <w:t>Events</w:t>
      </w:r>
      <w:r w:rsidR="002C3887" w:rsidRPr="006C681B">
        <w:rPr>
          <w:rFonts w:ascii="Times New Roman" w:hAnsi="Times New Roman" w:cs="Times New Roman"/>
          <w:sz w:val="24"/>
        </w:rPr>
        <w:t xml:space="preserve"> (</w:t>
      </w:r>
      <w:r w:rsidR="008676EF">
        <w:rPr>
          <w:rFonts w:ascii="Times New Roman" w:hAnsi="Times New Roman" w:cs="Times New Roman"/>
          <w:sz w:val="24"/>
        </w:rPr>
        <w:t>“</w:t>
      </w:r>
      <w:r w:rsidR="0065336F" w:rsidRPr="006C681B">
        <w:rPr>
          <w:rFonts w:ascii="Times New Roman" w:hAnsi="Times New Roman" w:cs="Times New Roman"/>
          <w:sz w:val="24"/>
        </w:rPr>
        <w:t>Her Trip to Mexico</w:t>
      </w:r>
      <w:r w:rsidR="008676EF">
        <w:rPr>
          <w:rFonts w:ascii="Times New Roman" w:hAnsi="Times New Roman" w:cs="Times New Roman"/>
          <w:sz w:val="24"/>
        </w:rPr>
        <w:t>”</w:t>
      </w:r>
      <w:r w:rsidR="002C3887" w:rsidRPr="006C681B">
        <w:rPr>
          <w:rFonts w:ascii="Times New Roman" w:hAnsi="Times New Roman" w:cs="Times New Roman"/>
          <w:sz w:val="24"/>
        </w:rPr>
        <w:t xml:space="preserve">). </w:t>
      </w:r>
      <w:r w:rsidR="00C07576">
        <w:rPr>
          <w:rFonts w:ascii="Times New Roman" w:hAnsi="Times New Roman" w:cs="Times New Roman"/>
          <w:sz w:val="24"/>
        </w:rPr>
        <w:t>The chapter titles reflected a range of parental experiences, such as “The Worst Illness”, “Accepting and Loving”, and “The Little Things Matter</w:t>
      </w:r>
      <w:r w:rsidR="00CB40A7">
        <w:rPr>
          <w:rFonts w:ascii="Times New Roman" w:hAnsi="Times New Roman" w:cs="Times New Roman"/>
          <w:sz w:val="24"/>
        </w:rPr>
        <w:t>.</w:t>
      </w:r>
      <w:r w:rsidR="00C07576">
        <w:rPr>
          <w:rFonts w:ascii="Times New Roman" w:hAnsi="Times New Roman" w:cs="Times New Roman"/>
          <w:sz w:val="24"/>
        </w:rPr>
        <w:t xml:space="preserve">” </w:t>
      </w:r>
      <w:r w:rsidR="00BA3648" w:rsidRPr="006C681B">
        <w:rPr>
          <w:rFonts w:ascii="Times New Roman" w:hAnsi="Times New Roman" w:cs="Times New Roman"/>
          <w:sz w:val="24"/>
        </w:rPr>
        <w:t xml:space="preserve">In the </w:t>
      </w:r>
      <w:r w:rsidR="0065336F" w:rsidRPr="006C681B">
        <w:rPr>
          <w:rFonts w:ascii="Times New Roman" w:hAnsi="Times New Roman" w:cs="Times New Roman"/>
          <w:sz w:val="24"/>
        </w:rPr>
        <w:t>w</w:t>
      </w:r>
      <w:r w:rsidR="00184889" w:rsidRPr="006C681B">
        <w:rPr>
          <w:rFonts w:ascii="Times New Roman" w:hAnsi="Times New Roman" w:cs="Times New Roman"/>
          <w:sz w:val="24"/>
        </w:rPr>
        <w:t xml:space="preserve">ord </w:t>
      </w:r>
      <w:r w:rsidR="0065336F" w:rsidRPr="006C681B">
        <w:rPr>
          <w:rFonts w:ascii="Times New Roman" w:hAnsi="Times New Roman" w:cs="Times New Roman"/>
          <w:sz w:val="24"/>
        </w:rPr>
        <w:t>c</w:t>
      </w:r>
      <w:r w:rsidR="00184889" w:rsidRPr="006C681B">
        <w:rPr>
          <w:rFonts w:ascii="Times New Roman" w:hAnsi="Times New Roman" w:cs="Times New Roman"/>
          <w:sz w:val="24"/>
        </w:rPr>
        <w:t xml:space="preserve">loud </w:t>
      </w:r>
      <w:r w:rsidR="007966DE" w:rsidRPr="006C681B">
        <w:rPr>
          <w:rFonts w:ascii="Times New Roman" w:hAnsi="Times New Roman" w:cs="Times New Roman"/>
          <w:sz w:val="24"/>
        </w:rPr>
        <w:t>analysis,</w:t>
      </w:r>
      <w:r w:rsidR="0081083C" w:rsidRPr="0065336F">
        <w:rPr>
          <w:rFonts w:ascii="Times New Roman" w:hAnsi="Times New Roman" w:cs="Times New Roman"/>
          <w:sz w:val="24"/>
        </w:rPr>
        <w:t xml:space="preserve"> </w:t>
      </w:r>
      <w:r w:rsidR="007966DE" w:rsidRPr="0065336F">
        <w:rPr>
          <w:rFonts w:ascii="Times New Roman" w:hAnsi="Times New Roman" w:cs="Times New Roman"/>
          <w:sz w:val="24"/>
        </w:rPr>
        <w:t xml:space="preserve">we </w:t>
      </w:r>
      <w:r w:rsidR="00B507B7" w:rsidRPr="0065336F">
        <w:rPr>
          <w:rFonts w:ascii="Times New Roman" w:hAnsi="Times New Roman" w:cs="Times New Roman"/>
          <w:sz w:val="24"/>
        </w:rPr>
        <w:t xml:space="preserve">found </w:t>
      </w:r>
      <w:r w:rsidR="00D376FE">
        <w:rPr>
          <w:rFonts w:ascii="Times New Roman" w:hAnsi="Times New Roman" w:cs="Times New Roman"/>
          <w:sz w:val="24"/>
        </w:rPr>
        <w:t xml:space="preserve">that </w:t>
      </w:r>
      <w:r w:rsidR="00B507B7" w:rsidRPr="0065336F">
        <w:rPr>
          <w:rFonts w:ascii="Times New Roman" w:hAnsi="Times New Roman" w:cs="Times New Roman"/>
          <w:sz w:val="24"/>
        </w:rPr>
        <w:t xml:space="preserve">health, education, and emotional states </w:t>
      </w:r>
      <w:r w:rsidR="00087E41">
        <w:rPr>
          <w:rFonts w:ascii="Times New Roman" w:hAnsi="Times New Roman" w:cs="Times New Roman"/>
          <w:sz w:val="24"/>
        </w:rPr>
        <w:t>were</w:t>
      </w:r>
      <w:r w:rsidR="00B507B7" w:rsidRPr="0065336F">
        <w:rPr>
          <w:rFonts w:ascii="Times New Roman" w:hAnsi="Times New Roman" w:cs="Times New Roman"/>
          <w:sz w:val="24"/>
        </w:rPr>
        <w:t xml:space="preserve"> the most </w:t>
      </w:r>
      <w:r w:rsidR="002E75A2">
        <w:rPr>
          <w:rFonts w:ascii="Times New Roman" w:hAnsi="Times New Roman" w:cs="Times New Roman"/>
          <w:sz w:val="24"/>
        </w:rPr>
        <w:t xml:space="preserve">frequent </w:t>
      </w:r>
      <w:r w:rsidR="00B507B7" w:rsidRPr="0065336F">
        <w:rPr>
          <w:rFonts w:ascii="Times New Roman" w:hAnsi="Times New Roman" w:cs="Times New Roman"/>
          <w:sz w:val="24"/>
        </w:rPr>
        <w:t>categories</w:t>
      </w:r>
      <w:r w:rsidR="00035B3A">
        <w:rPr>
          <w:rFonts w:ascii="Times New Roman" w:hAnsi="Times New Roman" w:cs="Times New Roman"/>
          <w:sz w:val="24"/>
        </w:rPr>
        <w:t xml:space="preserve"> after removing prepositions. </w:t>
      </w:r>
      <w:r w:rsidR="00243C70">
        <w:rPr>
          <w:rFonts w:ascii="Times New Roman" w:hAnsi="Times New Roman" w:cs="Times New Roman"/>
          <w:sz w:val="24"/>
        </w:rPr>
        <w:t>The terms</w:t>
      </w:r>
      <w:r w:rsidR="00035B3A">
        <w:rPr>
          <w:rFonts w:ascii="Times New Roman" w:hAnsi="Times New Roman" w:cs="Times New Roman"/>
          <w:sz w:val="24"/>
        </w:rPr>
        <w:t xml:space="preserve"> “ear” and “surgery” were the most common words in parents’ narratives after removing stop words, e.g. “the” and “said”. </w:t>
      </w:r>
      <w:r w:rsidR="00B507B7">
        <w:rPr>
          <w:rFonts w:ascii="Times New Roman" w:hAnsi="Times New Roman" w:cs="Times New Roman"/>
          <w:sz w:val="24"/>
        </w:rPr>
        <w:t xml:space="preserve">Among </w:t>
      </w:r>
      <w:r w:rsidR="00327350">
        <w:rPr>
          <w:rFonts w:ascii="Times New Roman" w:hAnsi="Times New Roman" w:cs="Times New Roman"/>
          <w:sz w:val="24"/>
        </w:rPr>
        <w:t>the sentiments identified from all of the words in the transcripts,</w:t>
      </w:r>
      <w:r w:rsidR="00B507B7">
        <w:rPr>
          <w:rFonts w:ascii="Times New Roman" w:hAnsi="Times New Roman" w:cs="Times New Roman"/>
          <w:sz w:val="24"/>
        </w:rPr>
        <w:t xml:space="preserve"> </w:t>
      </w:r>
      <w:r w:rsidR="00327350">
        <w:rPr>
          <w:rFonts w:ascii="Times New Roman" w:hAnsi="Times New Roman" w:cs="Times New Roman"/>
          <w:sz w:val="24"/>
        </w:rPr>
        <w:t>55</w:t>
      </w:r>
      <w:r w:rsidR="00441C47">
        <w:rPr>
          <w:rFonts w:ascii="Times New Roman" w:hAnsi="Times New Roman" w:cs="Times New Roman"/>
          <w:sz w:val="24"/>
        </w:rPr>
        <w:t xml:space="preserve">% </w:t>
      </w:r>
      <w:r w:rsidR="00327350">
        <w:rPr>
          <w:rFonts w:ascii="Times New Roman" w:hAnsi="Times New Roman" w:cs="Times New Roman"/>
          <w:sz w:val="24"/>
        </w:rPr>
        <w:t xml:space="preserve">were </w:t>
      </w:r>
      <w:r w:rsidR="00B507B7">
        <w:rPr>
          <w:rFonts w:ascii="Times New Roman" w:hAnsi="Times New Roman" w:cs="Times New Roman"/>
          <w:sz w:val="24"/>
        </w:rPr>
        <w:t>neutral or mixed emotions</w:t>
      </w:r>
      <w:r w:rsidR="00327350">
        <w:rPr>
          <w:rFonts w:ascii="Times New Roman" w:hAnsi="Times New Roman" w:cs="Times New Roman"/>
          <w:sz w:val="24"/>
        </w:rPr>
        <w:t>,</w:t>
      </w:r>
      <w:r w:rsidR="00B507B7">
        <w:rPr>
          <w:rFonts w:ascii="Times New Roman" w:hAnsi="Times New Roman" w:cs="Times New Roman"/>
          <w:sz w:val="24"/>
        </w:rPr>
        <w:t xml:space="preserve"> </w:t>
      </w:r>
      <w:r w:rsidR="00327350">
        <w:rPr>
          <w:rFonts w:ascii="Times New Roman" w:hAnsi="Times New Roman" w:cs="Times New Roman"/>
          <w:sz w:val="24"/>
        </w:rPr>
        <w:t xml:space="preserve">26% were </w:t>
      </w:r>
      <w:r w:rsidR="00B507B7">
        <w:rPr>
          <w:rFonts w:ascii="Times New Roman" w:hAnsi="Times New Roman" w:cs="Times New Roman"/>
          <w:sz w:val="24"/>
        </w:rPr>
        <w:t>positive emotions</w:t>
      </w:r>
      <w:r w:rsidR="00327350">
        <w:rPr>
          <w:rFonts w:ascii="Times New Roman" w:hAnsi="Times New Roman" w:cs="Times New Roman"/>
          <w:sz w:val="24"/>
        </w:rPr>
        <w:t>, and</w:t>
      </w:r>
      <w:r w:rsidR="00B507B7">
        <w:rPr>
          <w:rFonts w:ascii="Times New Roman" w:hAnsi="Times New Roman" w:cs="Times New Roman"/>
          <w:sz w:val="24"/>
        </w:rPr>
        <w:t xml:space="preserve"> </w:t>
      </w:r>
      <w:r w:rsidR="00327350">
        <w:rPr>
          <w:rFonts w:ascii="Times New Roman" w:hAnsi="Times New Roman" w:cs="Times New Roman"/>
          <w:sz w:val="24"/>
        </w:rPr>
        <w:t>19% were</w:t>
      </w:r>
      <w:r w:rsidR="00B507B7">
        <w:rPr>
          <w:rFonts w:ascii="Times New Roman" w:hAnsi="Times New Roman" w:cs="Times New Roman"/>
          <w:sz w:val="24"/>
        </w:rPr>
        <w:t xml:space="preserve"> negative emotions</w:t>
      </w:r>
      <w:r w:rsidR="00327350">
        <w:rPr>
          <w:rFonts w:ascii="Times New Roman" w:hAnsi="Times New Roman" w:cs="Times New Roman"/>
          <w:sz w:val="24"/>
        </w:rPr>
        <w:t xml:space="preserve">. </w:t>
      </w:r>
      <w:r w:rsidR="005A5DDC">
        <w:rPr>
          <w:rFonts w:ascii="Times New Roman" w:hAnsi="Times New Roman" w:cs="Times New Roman"/>
          <w:sz w:val="24"/>
        </w:rPr>
        <w:t>Negative emotions were more prevalent initially after birth with more positive emotions reported towards the end of the interview when discussing present-day</w:t>
      </w:r>
      <w:r w:rsidR="00CB40A7">
        <w:rPr>
          <w:rFonts w:ascii="Times New Roman" w:hAnsi="Times New Roman" w:cs="Times New Roman"/>
          <w:sz w:val="24"/>
        </w:rPr>
        <w:t xml:space="preserve"> living</w:t>
      </w:r>
      <w:r w:rsidR="005A5DDC">
        <w:rPr>
          <w:rFonts w:ascii="Times New Roman" w:hAnsi="Times New Roman" w:cs="Times New Roman"/>
          <w:sz w:val="24"/>
        </w:rPr>
        <w:t>.</w:t>
      </w:r>
    </w:p>
    <w:p w14:paraId="3BC20746" w14:textId="77777777" w:rsidR="00DD0AC4" w:rsidRPr="00DD0AC4" w:rsidRDefault="00DD0AC4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66FE2914" w14:textId="74EC20A3" w:rsidR="0067733B" w:rsidRDefault="0067733B" w:rsidP="00D42942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  <w:r w:rsidRPr="0067733B">
        <w:rPr>
          <w:rFonts w:ascii="Times New Roman" w:hAnsi="Times New Roman" w:cs="Times New Roman"/>
          <w:b/>
          <w:sz w:val="24"/>
        </w:rPr>
        <w:t>Themes</w:t>
      </w:r>
    </w:p>
    <w:p w14:paraId="546C1782" w14:textId="6DCE8040" w:rsidR="00FC450B" w:rsidRDefault="00FC450B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themes included </w:t>
      </w:r>
      <w:r w:rsidR="005A2CD6">
        <w:rPr>
          <w:rFonts w:ascii="Times New Roman" w:hAnsi="Times New Roman" w:cs="Times New Roman"/>
          <w:sz w:val="24"/>
        </w:rPr>
        <w:t>in this analysis were the</w:t>
      </w:r>
      <w:r w:rsidRPr="00FC450B">
        <w:rPr>
          <w:rFonts w:ascii="Times New Roman" w:hAnsi="Times New Roman" w:cs="Times New Roman"/>
          <w:i/>
          <w:sz w:val="24"/>
        </w:rPr>
        <w:t xml:space="preserve"> Impact of Language, Healthcare Challenges, Supportive Healthcare Experiences, Caregiver Coping with Child’s CFM, Family</w:t>
      </w:r>
      <w:r w:rsidR="006949B7">
        <w:rPr>
          <w:rFonts w:ascii="Times New Roman" w:hAnsi="Times New Roman" w:cs="Times New Roman"/>
          <w:i/>
          <w:sz w:val="24"/>
        </w:rPr>
        <w:t xml:space="preserve"> Roles</w:t>
      </w:r>
      <w:r>
        <w:rPr>
          <w:rFonts w:ascii="Times New Roman" w:hAnsi="Times New Roman" w:cs="Times New Roman"/>
          <w:sz w:val="24"/>
        </w:rPr>
        <w:t xml:space="preserve">, </w:t>
      </w:r>
      <w:r w:rsidR="00A56488">
        <w:rPr>
          <w:rFonts w:ascii="Times New Roman" w:hAnsi="Times New Roman" w:cs="Times New Roman"/>
          <w:sz w:val="24"/>
        </w:rPr>
        <w:t xml:space="preserve">and </w:t>
      </w:r>
      <w:r w:rsidR="00FA7180" w:rsidRPr="00FA7180">
        <w:rPr>
          <w:rFonts w:ascii="Times New Roman" w:hAnsi="Times New Roman" w:cs="Times New Roman"/>
          <w:i/>
          <w:sz w:val="24"/>
        </w:rPr>
        <w:t>Addressing</w:t>
      </w:r>
      <w:r w:rsidR="00FA7180">
        <w:rPr>
          <w:rFonts w:ascii="Times New Roman" w:hAnsi="Times New Roman" w:cs="Times New Roman"/>
          <w:sz w:val="24"/>
        </w:rPr>
        <w:t xml:space="preserve"> </w:t>
      </w:r>
      <w:r w:rsidR="00A56488" w:rsidRPr="00FC450B">
        <w:rPr>
          <w:rFonts w:ascii="Times New Roman" w:hAnsi="Times New Roman" w:cs="Times New Roman"/>
          <w:i/>
          <w:sz w:val="24"/>
        </w:rPr>
        <w:t xml:space="preserve">Social Implications of CFM, </w:t>
      </w:r>
      <w:r>
        <w:rPr>
          <w:rFonts w:ascii="Times New Roman" w:hAnsi="Times New Roman" w:cs="Times New Roman"/>
          <w:sz w:val="24"/>
        </w:rPr>
        <w:t xml:space="preserve">which are described below along with </w:t>
      </w:r>
      <w:r w:rsidR="003236E9">
        <w:rPr>
          <w:rFonts w:ascii="Times New Roman" w:hAnsi="Times New Roman" w:cs="Times New Roman"/>
          <w:sz w:val="24"/>
        </w:rPr>
        <w:t>sample</w:t>
      </w:r>
      <w:r>
        <w:rPr>
          <w:rFonts w:ascii="Times New Roman" w:hAnsi="Times New Roman" w:cs="Times New Roman"/>
          <w:sz w:val="24"/>
        </w:rPr>
        <w:t xml:space="preserve"> quotes</w:t>
      </w:r>
      <w:r w:rsidR="00FA7180">
        <w:rPr>
          <w:rFonts w:ascii="Times New Roman" w:hAnsi="Times New Roman" w:cs="Times New Roman"/>
          <w:sz w:val="24"/>
        </w:rPr>
        <w:t>.</w:t>
      </w:r>
    </w:p>
    <w:p w14:paraId="7AAB4C33" w14:textId="77777777" w:rsidR="00FC450B" w:rsidRPr="00FC450B" w:rsidRDefault="00FC450B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40B45278" w14:textId="3B90A958" w:rsidR="008F100D" w:rsidRPr="0067733B" w:rsidRDefault="00645997" w:rsidP="00D42942">
      <w:pPr>
        <w:pStyle w:val="NoSpacing"/>
        <w:tabs>
          <w:tab w:val="center" w:pos="4680"/>
        </w:tabs>
        <w:spacing w:line="360" w:lineRule="auto"/>
        <w:rPr>
          <w:rFonts w:ascii="Times New Roman" w:hAnsi="Times New Roman" w:cs="Times New Roman"/>
          <w:i/>
          <w:sz w:val="24"/>
        </w:rPr>
      </w:pPr>
      <w:r w:rsidRPr="0067733B">
        <w:rPr>
          <w:rFonts w:ascii="Times New Roman" w:hAnsi="Times New Roman" w:cs="Times New Roman"/>
          <w:i/>
          <w:sz w:val="24"/>
        </w:rPr>
        <w:t xml:space="preserve">Impact of </w:t>
      </w:r>
      <w:r w:rsidR="002D17EB" w:rsidRPr="0067733B">
        <w:rPr>
          <w:rFonts w:ascii="Times New Roman" w:hAnsi="Times New Roman" w:cs="Times New Roman"/>
          <w:i/>
          <w:sz w:val="24"/>
        </w:rPr>
        <w:t xml:space="preserve">Language </w:t>
      </w:r>
      <w:r w:rsidR="0056267D" w:rsidRPr="0067733B">
        <w:rPr>
          <w:rFonts w:ascii="Times New Roman" w:hAnsi="Times New Roman" w:cs="Times New Roman"/>
          <w:i/>
          <w:sz w:val="24"/>
        </w:rPr>
        <w:tab/>
      </w:r>
    </w:p>
    <w:p w14:paraId="60CCAAAC" w14:textId="3AC2B724" w:rsidR="00B83E83" w:rsidRDefault="00907394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participants were monolingual</w:t>
      </w:r>
      <w:r w:rsidR="00B76134">
        <w:rPr>
          <w:rFonts w:ascii="Times New Roman" w:hAnsi="Times New Roman" w:cs="Times New Roman"/>
          <w:sz w:val="24"/>
        </w:rPr>
        <w:t xml:space="preserve"> in Spanish</w:t>
      </w:r>
      <w:r>
        <w:rPr>
          <w:rFonts w:ascii="Times New Roman" w:hAnsi="Times New Roman" w:cs="Times New Roman"/>
          <w:sz w:val="24"/>
        </w:rPr>
        <w:t>, i</w:t>
      </w:r>
      <w:r w:rsidR="002D17EB">
        <w:rPr>
          <w:rFonts w:ascii="Times New Roman" w:hAnsi="Times New Roman" w:cs="Times New Roman"/>
          <w:sz w:val="24"/>
        </w:rPr>
        <w:t xml:space="preserve">nterpreters </w:t>
      </w:r>
      <w:r w:rsidR="008B0963">
        <w:rPr>
          <w:rFonts w:ascii="Times New Roman" w:hAnsi="Times New Roman" w:cs="Times New Roman"/>
          <w:sz w:val="24"/>
        </w:rPr>
        <w:t xml:space="preserve">were </w:t>
      </w:r>
      <w:r w:rsidR="00B83E83">
        <w:rPr>
          <w:rFonts w:ascii="Times New Roman" w:hAnsi="Times New Roman" w:cs="Times New Roman"/>
          <w:sz w:val="24"/>
        </w:rPr>
        <w:t>described</w:t>
      </w:r>
      <w:r w:rsidR="008B0963">
        <w:rPr>
          <w:rFonts w:ascii="Times New Roman" w:hAnsi="Times New Roman" w:cs="Times New Roman"/>
          <w:sz w:val="24"/>
        </w:rPr>
        <w:t xml:space="preserve"> </w:t>
      </w:r>
      <w:r w:rsidR="00564158">
        <w:rPr>
          <w:rFonts w:ascii="Times New Roman" w:hAnsi="Times New Roman" w:cs="Times New Roman"/>
          <w:sz w:val="24"/>
        </w:rPr>
        <w:t>as</w:t>
      </w:r>
      <w:r w:rsidR="008B0963">
        <w:rPr>
          <w:rFonts w:ascii="Times New Roman" w:hAnsi="Times New Roman" w:cs="Times New Roman"/>
          <w:sz w:val="24"/>
        </w:rPr>
        <w:t xml:space="preserve"> </w:t>
      </w:r>
      <w:r w:rsidR="002D17EB">
        <w:rPr>
          <w:rFonts w:ascii="Times New Roman" w:hAnsi="Times New Roman" w:cs="Times New Roman"/>
          <w:sz w:val="24"/>
        </w:rPr>
        <w:t xml:space="preserve">readily available </w:t>
      </w:r>
      <w:r w:rsidR="002D5791">
        <w:rPr>
          <w:rFonts w:ascii="Times New Roman" w:hAnsi="Times New Roman" w:cs="Times New Roman"/>
          <w:sz w:val="24"/>
        </w:rPr>
        <w:t xml:space="preserve">and helpful, </w:t>
      </w:r>
      <w:r w:rsidR="008B0963">
        <w:rPr>
          <w:rFonts w:ascii="Times New Roman" w:hAnsi="Times New Roman" w:cs="Times New Roman"/>
          <w:sz w:val="24"/>
        </w:rPr>
        <w:t>either in person or virtually</w:t>
      </w:r>
      <w:r w:rsidR="00EB7A75">
        <w:rPr>
          <w:rFonts w:ascii="Times New Roman" w:hAnsi="Times New Roman" w:cs="Times New Roman"/>
          <w:sz w:val="24"/>
        </w:rPr>
        <w:t xml:space="preserve">, with some interpreters </w:t>
      </w:r>
      <w:r w:rsidR="009E6AAF">
        <w:rPr>
          <w:rFonts w:ascii="Times New Roman" w:hAnsi="Times New Roman" w:cs="Times New Roman"/>
          <w:sz w:val="24"/>
        </w:rPr>
        <w:t xml:space="preserve">also </w:t>
      </w:r>
      <w:r w:rsidR="00EB7A75">
        <w:rPr>
          <w:rFonts w:ascii="Times New Roman" w:hAnsi="Times New Roman" w:cs="Times New Roman"/>
          <w:sz w:val="24"/>
        </w:rPr>
        <w:t>providing emotional support</w:t>
      </w:r>
      <w:r w:rsidR="008B0963">
        <w:rPr>
          <w:rFonts w:ascii="Times New Roman" w:hAnsi="Times New Roman" w:cs="Times New Roman"/>
          <w:sz w:val="24"/>
        </w:rPr>
        <w:t xml:space="preserve">. </w:t>
      </w:r>
      <w:r w:rsidR="00B83E83">
        <w:rPr>
          <w:rFonts w:ascii="Times New Roman" w:hAnsi="Times New Roman" w:cs="Times New Roman"/>
          <w:sz w:val="24"/>
        </w:rPr>
        <w:t>However, p</w:t>
      </w:r>
      <w:r w:rsidR="00564158">
        <w:rPr>
          <w:rFonts w:ascii="Times New Roman" w:hAnsi="Times New Roman" w:cs="Times New Roman"/>
          <w:sz w:val="24"/>
        </w:rPr>
        <w:t xml:space="preserve">articipants </w:t>
      </w:r>
      <w:r w:rsidR="0072474B">
        <w:rPr>
          <w:rFonts w:ascii="Times New Roman" w:hAnsi="Times New Roman" w:cs="Times New Roman"/>
          <w:sz w:val="24"/>
        </w:rPr>
        <w:t>felt</w:t>
      </w:r>
      <w:r w:rsidR="00564158">
        <w:rPr>
          <w:rFonts w:ascii="Times New Roman" w:hAnsi="Times New Roman" w:cs="Times New Roman"/>
          <w:sz w:val="24"/>
        </w:rPr>
        <w:t xml:space="preserve"> that not all aspects of provider communications were </w:t>
      </w:r>
      <w:r w:rsidR="002D5791">
        <w:rPr>
          <w:rFonts w:ascii="Times New Roman" w:hAnsi="Times New Roman" w:cs="Times New Roman"/>
          <w:sz w:val="24"/>
        </w:rPr>
        <w:t xml:space="preserve">fully </w:t>
      </w:r>
      <w:r w:rsidR="00564158">
        <w:rPr>
          <w:rFonts w:ascii="Times New Roman" w:hAnsi="Times New Roman" w:cs="Times New Roman"/>
          <w:sz w:val="24"/>
        </w:rPr>
        <w:t>explained by interpreters</w:t>
      </w:r>
      <w:r w:rsidR="002D5791">
        <w:rPr>
          <w:rFonts w:ascii="Times New Roman" w:hAnsi="Times New Roman" w:cs="Times New Roman"/>
          <w:sz w:val="24"/>
        </w:rPr>
        <w:t xml:space="preserve">. Frustration was reported in </w:t>
      </w:r>
      <w:r w:rsidR="00564158">
        <w:rPr>
          <w:rFonts w:ascii="Times New Roman" w:hAnsi="Times New Roman" w:cs="Times New Roman"/>
          <w:sz w:val="24"/>
        </w:rPr>
        <w:t>not being able to communicate directly with providers.</w:t>
      </w:r>
      <w:r w:rsidR="00B83E83">
        <w:rPr>
          <w:rFonts w:ascii="Times New Roman" w:hAnsi="Times New Roman" w:cs="Times New Roman"/>
          <w:sz w:val="24"/>
        </w:rPr>
        <w:t xml:space="preserve"> </w:t>
      </w:r>
      <w:r w:rsidR="00564158">
        <w:rPr>
          <w:rFonts w:ascii="Times New Roman" w:hAnsi="Times New Roman" w:cs="Times New Roman"/>
          <w:sz w:val="24"/>
        </w:rPr>
        <w:t xml:space="preserve">Appreciation was expressed for the few Spanish-speaking providers involved in their child’s care. </w:t>
      </w:r>
      <w:r w:rsidR="00B83E83">
        <w:rPr>
          <w:rFonts w:ascii="Times New Roman" w:hAnsi="Times New Roman" w:cs="Times New Roman"/>
          <w:sz w:val="24"/>
        </w:rPr>
        <w:t xml:space="preserve">As one participant observed </w:t>
      </w:r>
      <w:r w:rsidR="00D23580">
        <w:rPr>
          <w:rFonts w:ascii="Times New Roman" w:hAnsi="Times New Roman" w:cs="Times New Roman"/>
          <w:sz w:val="24"/>
        </w:rPr>
        <w:t>about her</w:t>
      </w:r>
      <w:r w:rsidR="00B83E83">
        <w:rPr>
          <w:rFonts w:ascii="Times New Roman" w:hAnsi="Times New Roman" w:cs="Times New Roman"/>
          <w:sz w:val="24"/>
        </w:rPr>
        <w:t xml:space="preserve"> communicati</w:t>
      </w:r>
      <w:r w:rsidR="00D23580">
        <w:rPr>
          <w:rFonts w:ascii="Times New Roman" w:hAnsi="Times New Roman" w:cs="Times New Roman"/>
          <w:sz w:val="24"/>
        </w:rPr>
        <w:t>on</w:t>
      </w:r>
      <w:r w:rsidR="00B83E83">
        <w:rPr>
          <w:rFonts w:ascii="Times New Roman" w:hAnsi="Times New Roman" w:cs="Times New Roman"/>
          <w:sz w:val="24"/>
        </w:rPr>
        <w:t xml:space="preserve"> with her child’s medical team:</w:t>
      </w:r>
    </w:p>
    <w:p w14:paraId="26BC6399" w14:textId="2D71D999" w:rsidR="00564158" w:rsidRDefault="00B83E83" w:rsidP="006E6E3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H</w:t>
      </w:r>
      <w:r w:rsidRPr="00B83E83">
        <w:rPr>
          <w:rFonts w:ascii="Times New Roman" w:hAnsi="Times New Roman" w:cs="Times New Roman"/>
          <w:sz w:val="24"/>
        </w:rPr>
        <w:t>onestly, it’s very difficult</w:t>
      </w:r>
      <w:r>
        <w:rPr>
          <w:rFonts w:ascii="Times New Roman" w:hAnsi="Times New Roman" w:cs="Times New Roman"/>
          <w:sz w:val="24"/>
        </w:rPr>
        <w:t>, b</w:t>
      </w:r>
      <w:r w:rsidRPr="00B83E83">
        <w:rPr>
          <w:rFonts w:ascii="Times New Roman" w:hAnsi="Times New Roman" w:cs="Times New Roman"/>
          <w:sz w:val="24"/>
        </w:rPr>
        <w:t xml:space="preserve">ut most of the time there have been </w:t>
      </w:r>
      <w:r>
        <w:rPr>
          <w:rFonts w:ascii="Times New Roman" w:hAnsi="Times New Roman" w:cs="Times New Roman"/>
          <w:sz w:val="24"/>
        </w:rPr>
        <w:t>interpreters</w:t>
      </w:r>
      <w:r w:rsidRPr="00B83E8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T</w:t>
      </w:r>
      <w:r w:rsidRPr="00B83E83">
        <w:rPr>
          <w:rFonts w:ascii="Times New Roman" w:hAnsi="Times New Roman" w:cs="Times New Roman"/>
          <w:sz w:val="24"/>
        </w:rPr>
        <w:t xml:space="preserve">he truth </w:t>
      </w:r>
      <w:r>
        <w:rPr>
          <w:rFonts w:ascii="Times New Roman" w:hAnsi="Times New Roman" w:cs="Times New Roman"/>
          <w:sz w:val="24"/>
        </w:rPr>
        <w:tab/>
      </w:r>
      <w:r w:rsidRPr="00B83E83">
        <w:rPr>
          <w:rFonts w:ascii="Times New Roman" w:hAnsi="Times New Roman" w:cs="Times New Roman"/>
          <w:sz w:val="24"/>
        </w:rPr>
        <w:t xml:space="preserve">is, it’s better when there </w:t>
      </w:r>
      <w:r>
        <w:rPr>
          <w:rFonts w:ascii="Times New Roman" w:hAnsi="Times New Roman" w:cs="Times New Roman"/>
          <w:sz w:val="24"/>
        </w:rPr>
        <w:t>are doctors who</w:t>
      </w:r>
      <w:r w:rsidRPr="00B83E83">
        <w:rPr>
          <w:rFonts w:ascii="Times New Roman" w:hAnsi="Times New Roman" w:cs="Times New Roman"/>
          <w:sz w:val="24"/>
        </w:rPr>
        <w:t xml:space="preserve"> s</w:t>
      </w:r>
      <w:r>
        <w:rPr>
          <w:rFonts w:ascii="Times New Roman" w:hAnsi="Times New Roman" w:cs="Times New Roman"/>
          <w:sz w:val="24"/>
        </w:rPr>
        <w:t xml:space="preserve">peak Spanish because that way </w:t>
      </w:r>
      <w:r w:rsidRPr="00B83E83">
        <w:rPr>
          <w:rFonts w:ascii="Times New Roman" w:hAnsi="Times New Roman" w:cs="Times New Roman"/>
          <w:sz w:val="24"/>
        </w:rPr>
        <w:t xml:space="preserve">you can talk </w:t>
      </w:r>
      <w:r>
        <w:rPr>
          <w:rFonts w:ascii="Times New Roman" w:hAnsi="Times New Roman" w:cs="Times New Roman"/>
          <w:sz w:val="24"/>
        </w:rPr>
        <w:tab/>
      </w:r>
      <w:r w:rsidRPr="00B83E83">
        <w:rPr>
          <w:rFonts w:ascii="Times New Roman" w:hAnsi="Times New Roman" w:cs="Times New Roman"/>
          <w:sz w:val="24"/>
        </w:rPr>
        <w:t xml:space="preserve">directly with </w:t>
      </w:r>
      <w:r w:rsidR="003C6D8C">
        <w:rPr>
          <w:rFonts w:ascii="Times New Roman" w:hAnsi="Times New Roman" w:cs="Times New Roman"/>
          <w:sz w:val="24"/>
        </w:rPr>
        <w:t>them</w:t>
      </w:r>
      <w:r w:rsidRPr="00B83E83">
        <w:rPr>
          <w:rFonts w:ascii="Times New Roman" w:hAnsi="Times New Roman" w:cs="Times New Roman"/>
          <w:sz w:val="24"/>
        </w:rPr>
        <w:t>. Otherwise, I know t</w:t>
      </w:r>
      <w:r>
        <w:rPr>
          <w:rFonts w:ascii="Times New Roman" w:hAnsi="Times New Roman" w:cs="Times New Roman"/>
          <w:sz w:val="24"/>
        </w:rPr>
        <w:t xml:space="preserve">hat the interpreters help a lot </w:t>
      </w:r>
      <w:r w:rsidRPr="00B83E83">
        <w:rPr>
          <w:rFonts w:ascii="Times New Roman" w:hAnsi="Times New Roman" w:cs="Times New Roman"/>
          <w:sz w:val="24"/>
        </w:rPr>
        <w:t>and explain</w:t>
      </w:r>
      <w:r>
        <w:rPr>
          <w:rFonts w:ascii="Times New Roman" w:hAnsi="Times New Roman" w:cs="Times New Roman"/>
          <w:sz w:val="24"/>
        </w:rPr>
        <w:tab/>
      </w:r>
      <w:r w:rsidRPr="00B83E83">
        <w:rPr>
          <w:rFonts w:ascii="Times New Roman" w:hAnsi="Times New Roman" w:cs="Times New Roman"/>
          <w:sz w:val="24"/>
        </w:rPr>
        <w:t>everything well, but</w:t>
      </w:r>
      <w:r>
        <w:rPr>
          <w:rFonts w:ascii="Times New Roman" w:hAnsi="Times New Roman" w:cs="Times New Roman"/>
          <w:sz w:val="24"/>
        </w:rPr>
        <w:t xml:space="preserve"> </w:t>
      </w:r>
      <w:r w:rsidRPr="00B83E83">
        <w:rPr>
          <w:rFonts w:ascii="Times New Roman" w:hAnsi="Times New Roman" w:cs="Times New Roman"/>
          <w:sz w:val="24"/>
        </w:rPr>
        <w:t xml:space="preserve">honestly it </w:t>
      </w:r>
      <w:r>
        <w:rPr>
          <w:rFonts w:ascii="Times New Roman" w:hAnsi="Times New Roman" w:cs="Times New Roman"/>
          <w:sz w:val="24"/>
        </w:rPr>
        <w:t xml:space="preserve">is </w:t>
      </w:r>
      <w:r w:rsidRPr="00B83E83">
        <w:rPr>
          <w:rFonts w:ascii="Times New Roman" w:hAnsi="Times New Roman" w:cs="Times New Roman"/>
          <w:sz w:val="24"/>
        </w:rPr>
        <w:t xml:space="preserve">frustrating for </w:t>
      </w:r>
      <w:r w:rsidR="002E75A2">
        <w:rPr>
          <w:rFonts w:ascii="Times New Roman" w:hAnsi="Times New Roman" w:cs="Times New Roman"/>
          <w:sz w:val="24"/>
        </w:rPr>
        <w:t xml:space="preserve">me, because sometimes I want to </w:t>
      </w:r>
      <w:r w:rsidR="002E75A2">
        <w:rPr>
          <w:rFonts w:ascii="Times New Roman" w:hAnsi="Times New Roman" w:cs="Times New Roman"/>
          <w:sz w:val="24"/>
        </w:rPr>
        <w:tab/>
      </w:r>
      <w:r w:rsidRPr="00B83E83">
        <w:rPr>
          <w:rFonts w:ascii="Times New Roman" w:hAnsi="Times New Roman" w:cs="Times New Roman"/>
          <w:sz w:val="24"/>
        </w:rPr>
        <w:t>understand everything myself</w:t>
      </w:r>
      <w:r>
        <w:rPr>
          <w:rFonts w:ascii="Times New Roman" w:hAnsi="Times New Roman" w:cs="Times New Roman"/>
          <w:sz w:val="24"/>
        </w:rPr>
        <w:t xml:space="preserve"> and I</w:t>
      </w:r>
      <w:r w:rsidRPr="00B83E83">
        <w:rPr>
          <w:rFonts w:ascii="Times New Roman" w:hAnsi="Times New Roman" w:cs="Times New Roman"/>
          <w:sz w:val="24"/>
        </w:rPr>
        <w:t xml:space="preserve"> can’t say it. </w:t>
      </w:r>
      <w:r>
        <w:rPr>
          <w:rFonts w:ascii="Times New Roman" w:hAnsi="Times New Roman" w:cs="Times New Roman"/>
          <w:sz w:val="24"/>
        </w:rPr>
        <w:t xml:space="preserve">It </w:t>
      </w:r>
      <w:r w:rsidRPr="00B83E83">
        <w:rPr>
          <w:rFonts w:ascii="Times New Roman" w:hAnsi="Times New Roman" w:cs="Times New Roman"/>
          <w:sz w:val="24"/>
        </w:rPr>
        <w:t>help</w:t>
      </w:r>
      <w:r>
        <w:rPr>
          <w:rFonts w:ascii="Times New Roman" w:hAnsi="Times New Roman" w:cs="Times New Roman"/>
          <w:sz w:val="24"/>
        </w:rPr>
        <w:t>s</w:t>
      </w:r>
      <w:r w:rsidRPr="00B83E83">
        <w:rPr>
          <w:rFonts w:ascii="Times New Roman" w:hAnsi="Times New Roman" w:cs="Times New Roman"/>
          <w:sz w:val="24"/>
        </w:rPr>
        <w:t xml:space="preserve"> a lot, like the </w:t>
      </w:r>
      <w:r w:rsidR="006E6E39">
        <w:rPr>
          <w:rFonts w:ascii="Times New Roman" w:hAnsi="Times New Roman" w:cs="Times New Roman"/>
          <w:sz w:val="24"/>
        </w:rPr>
        <w:t>[specialist] who</w:t>
      </w:r>
      <w:r w:rsidR="00E15A56">
        <w:rPr>
          <w:rFonts w:ascii="Times New Roman" w:hAnsi="Times New Roman" w:cs="Times New Roman"/>
          <w:sz w:val="24"/>
        </w:rPr>
        <w:t xml:space="preserve"> </w:t>
      </w:r>
      <w:r w:rsidR="00E15A56">
        <w:rPr>
          <w:rFonts w:ascii="Times New Roman" w:hAnsi="Times New Roman" w:cs="Times New Roman"/>
          <w:sz w:val="24"/>
        </w:rPr>
        <w:tab/>
      </w:r>
      <w:r w:rsidRPr="00B83E83">
        <w:rPr>
          <w:rFonts w:ascii="Times New Roman" w:hAnsi="Times New Roman" w:cs="Times New Roman"/>
          <w:sz w:val="24"/>
        </w:rPr>
        <w:t>speaks Spanish.</w:t>
      </w:r>
    </w:p>
    <w:p w14:paraId="31B2785D" w14:textId="77777777" w:rsidR="00873EEA" w:rsidRDefault="00B83E83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2445B9A1" w14:textId="769B011A" w:rsidR="00EB7A75" w:rsidRDefault="00EB7A75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were a few examples of key medical information being provided in English that were interpreted or translated by an older sibling, for example: “The paper</w:t>
      </w:r>
      <w:r w:rsidRPr="00EB7A75">
        <w:rPr>
          <w:rFonts w:ascii="Times New Roman" w:hAnsi="Times New Roman" w:cs="Times New Roman"/>
          <w:sz w:val="24"/>
        </w:rPr>
        <w:t xml:space="preserve"> was all</w:t>
      </w:r>
      <w:r w:rsidR="009C50AB">
        <w:rPr>
          <w:rFonts w:ascii="Times New Roman" w:hAnsi="Times New Roman" w:cs="Times New Roman"/>
          <w:sz w:val="24"/>
        </w:rPr>
        <w:t xml:space="preserve"> in</w:t>
      </w:r>
      <w:r w:rsidRPr="00EB7A75">
        <w:rPr>
          <w:rFonts w:ascii="Times New Roman" w:hAnsi="Times New Roman" w:cs="Times New Roman"/>
          <w:sz w:val="24"/>
        </w:rPr>
        <w:t xml:space="preserve"> English, we didn’t understand. I showed it to </w:t>
      </w:r>
      <w:r w:rsidR="00EA3F39">
        <w:rPr>
          <w:rFonts w:ascii="Times New Roman" w:hAnsi="Times New Roman" w:cs="Times New Roman"/>
          <w:sz w:val="24"/>
        </w:rPr>
        <w:t>[sibling]</w:t>
      </w:r>
      <w:r w:rsidRPr="00EB7A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</w:t>
      </w:r>
      <w:r w:rsidRPr="00EB7A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my husband asked</w:t>
      </w:r>
      <w:r w:rsidRPr="00EB7A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‘</w:t>
      </w:r>
      <w:r w:rsidRPr="00EB7A75">
        <w:rPr>
          <w:rFonts w:ascii="Times New Roman" w:hAnsi="Times New Roman" w:cs="Times New Roman"/>
          <w:sz w:val="24"/>
        </w:rPr>
        <w:t>What does this paper say?</w:t>
      </w:r>
      <w:r>
        <w:rPr>
          <w:rFonts w:ascii="Times New Roman" w:hAnsi="Times New Roman" w:cs="Times New Roman"/>
          <w:sz w:val="24"/>
        </w:rPr>
        <w:t>’</w:t>
      </w:r>
      <w:r w:rsidRPr="00EB7A75">
        <w:rPr>
          <w:rFonts w:ascii="Times New Roman" w:hAnsi="Times New Roman" w:cs="Times New Roman"/>
          <w:sz w:val="24"/>
        </w:rPr>
        <w:t xml:space="preserve"> </w:t>
      </w:r>
      <w:r w:rsidR="00564158">
        <w:rPr>
          <w:rFonts w:ascii="Times New Roman" w:hAnsi="Times New Roman" w:cs="Times New Roman"/>
          <w:sz w:val="24"/>
        </w:rPr>
        <w:t>and</w:t>
      </w:r>
      <w:r w:rsidRPr="00EB7A75">
        <w:rPr>
          <w:rFonts w:ascii="Times New Roman" w:hAnsi="Times New Roman" w:cs="Times New Roman"/>
          <w:sz w:val="24"/>
        </w:rPr>
        <w:t xml:space="preserve"> </w:t>
      </w:r>
      <w:r w:rsidR="00EA3F39">
        <w:rPr>
          <w:rFonts w:ascii="Times New Roman" w:hAnsi="Times New Roman" w:cs="Times New Roman"/>
          <w:sz w:val="24"/>
        </w:rPr>
        <w:t>[sibling]</w:t>
      </w:r>
      <w:r w:rsidR="00564158">
        <w:rPr>
          <w:rFonts w:ascii="Times New Roman" w:hAnsi="Times New Roman" w:cs="Times New Roman"/>
          <w:sz w:val="24"/>
        </w:rPr>
        <w:t xml:space="preserve"> said: ‘</w:t>
      </w:r>
      <w:r w:rsidRPr="00EB7A75">
        <w:rPr>
          <w:rFonts w:ascii="Times New Roman" w:hAnsi="Times New Roman" w:cs="Times New Roman"/>
          <w:sz w:val="24"/>
        </w:rPr>
        <w:t>That my mom is pregnant.</w:t>
      </w:r>
      <w:r w:rsidR="00564158">
        <w:rPr>
          <w:rFonts w:ascii="Times New Roman" w:hAnsi="Times New Roman" w:cs="Times New Roman"/>
          <w:sz w:val="24"/>
        </w:rPr>
        <w:t>’</w:t>
      </w:r>
      <w:r w:rsidRPr="00EB7A75">
        <w:rPr>
          <w:rFonts w:ascii="Times New Roman" w:hAnsi="Times New Roman" w:cs="Times New Roman"/>
          <w:sz w:val="24"/>
        </w:rPr>
        <w:t>”</w:t>
      </w:r>
      <w:r w:rsidR="00564158">
        <w:rPr>
          <w:rFonts w:ascii="Times New Roman" w:hAnsi="Times New Roman" w:cs="Times New Roman"/>
          <w:sz w:val="24"/>
        </w:rPr>
        <w:t xml:space="preserve"> </w:t>
      </w:r>
      <w:r w:rsidR="00D1180C">
        <w:rPr>
          <w:rFonts w:ascii="Times New Roman" w:hAnsi="Times New Roman" w:cs="Times New Roman"/>
          <w:sz w:val="24"/>
        </w:rPr>
        <w:t>The importance of verbal communication was highlighted by a mother</w:t>
      </w:r>
      <w:r w:rsidR="00564158">
        <w:rPr>
          <w:rFonts w:ascii="Times New Roman" w:hAnsi="Times New Roman" w:cs="Times New Roman"/>
          <w:sz w:val="24"/>
        </w:rPr>
        <w:t xml:space="preserve"> who </w:t>
      </w:r>
      <w:r w:rsidR="00C66A39">
        <w:rPr>
          <w:rFonts w:ascii="Times New Roman" w:hAnsi="Times New Roman" w:cs="Times New Roman"/>
          <w:sz w:val="24"/>
        </w:rPr>
        <w:t xml:space="preserve">did not </w:t>
      </w:r>
      <w:r w:rsidR="00D1180C">
        <w:rPr>
          <w:rFonts w:ascii="Times New Roman" w:hAnsi="Times New Roman" w:cs="Times New Roman"/>
          <w:sz w:val="24"/>
        </w:rPr>
        <w:t>attend school</w:t>
      </w:r>
      <w:r w:rsidR="00B76134">
        <w:rPr>
          <w:rFonts w:ascii="Times New Roman" w:hAnsi="Times New Roman" w:cs="Times New Roman"/>
          <w:sz w:val="24"/>
        </w:rPr>
        <w:t>:</w:t>
      </w:r>
      <w:r w:rsidR="00564158">
        <w:rPr>
          <w:rFonts w:ascii="Times New Roman" w:hAnsi="Times New Roman" w:cs="Times New Roman"/>
          <w:sz w:val="24"/>
        </w:rPr>
        <w:t xml:space="preserve"> “There is no need to be educated to take care of our children. I can’t read, I can’t write, but I know what to do with </w:t>
      </w:r>
      <w:r w:rsidR="00D67D81">
        <w:rPr>
          <w:rFonts w:ascii="Times New Roman" w:hAnsi="Times New Roman" w:cs="Times New Roman"/>
          <w:sz w:val="24"/>
        </w:rPr>
        <w:t>[my child]</w:t>
      </w:r>
      <w:r w:rsidR="00564158">
        <w:rPr>
          <w:rFonts w:ascii="Times New Roman" w:hAnsi="Times New Roman" w:cs="Times New Roman"/>
          <w:sz w:val="24"/>
        </w:rPr>
        <w:t>.”</w:t>
      </w:r>
      <w:r w:rsidR="00D1180C">
        <w:rPr>
          <w:rFonts w:ascii="Times New Roman" w:hAnsi="Times New Roman" w:cs="Times New Roman"/>
          <w:sz w:val="24"/>
        </w:rPr>
        <w:t xml:space="preserve"> She discussed how conversations with her healthcare team, rather than use of written communication, provided her with the information she needed to address her child’s healthcare needs.</w:t>
      </w:r>
    </w:p>
    <w:p w14:paraId="3D0F2D11" w14:textId="77777777" w:rsidR="00873EEA" w:rsidRDefault="00B83E83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9A6EE81" w14:textId="66C726F5" w:rsidR="005E153E" w:rsidRDefault="008B0963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Participants </w:t>
      </w:r>
      <w:r w:rsidR="00564158">
        <w:rPr>
          <w:rFonts w:ascii="Times New Roman" w:hAnsi="Times New Roman" w:cs="Times New Roman"/>
          <w:sz w:val="24"/>
        </w:rPr>
        <w:t xml:space="preserve">also </w:t>
      </w:r>
      <w:r>
        <w:rPr>
          <w:rFonts w:ascii="Times New Roman" w:hAnsi="Times New Roman" w:cs="Times New Roman"/>
          <w:sz w:val="24"/>
        </w:rPr>
        <w:t xml:space="preserve">described </w:t>
      </w:r>
      <w:r w:rsidR="006D5D7C">
        <w:rPr>
          <w:rFonts w:ascii="Times New Roman" w:hAnsi="Times New Roman" w:cs="Times New Roman"/>
          <w:sz w:val="24"/>
        </w:rPr>
        <w:t xml:space="preserve">challenges </w:t>
      </w:r>
      <w:r w:rsidR="00E70D5E">
        <w:rPr>
          <w:rFonts w:ascii="Times New Roman" w:hAnsi="Times New Roman" w:cs="Times New Roman"/>
          <w:sz w:val="24"/>
        </w:rPr>
        <w:t xml:space="preserve">of </w:t>
      </w:r>
      <w:r>
        <w:rPr>
          <w:rFonts w:ascii="Times New Roman" w:hAnsi="Times New Roman" w:cs="Times New Roman"/>
          <w:sz w:val="24"/>
        </w:rPr>
        <w:t>r</w:t>
      </w:r>
      <w:r w:rsidR="002D17EB">
        <w:rPr>
          <w:rFonts w:ascii="Times New Roman" w:hAnsi="Times New Roman" w:cs="Times New Roman"/>
          <w:sz w:val="24"/>
        </w:rPr>
        <w:t xml:space="preserve">aising </w:t>
      </w:r>
      <w:r>
        <w:rPr>
          <w:rFonts w:ascii="Times New Roman" w:hAnsi="Times New Roman" w:cs="Times New Roman"/>
          <w:sz w:val="24"/>
        </w:rPr>
        <w:t xml:space="preserve">their </w:t>
      </w:r>
      <w:r w:rsidR="002D17EB">
        <w:rPr>
          <w:rFonts w:ascii="Times New Roman" w:hAnsi="Times New Roman" w:cs="Times New Roman"/>
          <w:sz w:val="24"/>
        </w:rPr>
        <w:t xml:space="preserve">children to be bilingual with </w:t>
      </w:r>
      <w:r w:rsidR="006D5D7C">
        <w:rPr>
          <w:rFonts w:ascii="Times New Roman" w:hAnsi="Times New Roman" w:cs="Times New Roman"/>
          <w:sz w:val="24"/>
        </w:rPr>
        <w:t xml:space="preserve">Spanish </w:t>
      </w:r>
      <w:r>
        <w:rPr>
          <w:rFonts w:ascii="Times New Roman" w:hAnsi="Times New Roman" w:cs="Times New Roman"/>
          <w:sz w:val="24"/>
        </w:rPr>
        <w:t xml:space="preserve">predominantly spoken at home </w:t>
      </w:r>
      <w:r w:rsidR="003C6D8C">
        <w:rPr>
          <w:rFonts w:ascii="Times New Roman" w:hAnsi="Times New Roman" w:cs="Times New Roman"/>
          <w:sz w:val="24"/>
        </w:rPr>
        <w:t>while</w:t>
      </w:r>
      <w:r w:rsidR="00BD6211">
        <w:rPr>
          <w:rFonts w:ascii="Times New Roman" w:hAnsi="Times New Roman" w:cs="Times New Roman"/>
          <w:sz w:val="24"/>
        </w:rPr>
        <w:t xml:space="preserve"> </w:t>
      </w:r>
      <w:r w:rsidR="003C6D8C">
        <w:rPr>
          <w:rFonts w:ascii="Times New Roman" w:hAnsi="Times New Roman" w:cs="Times New Roman"/>
          <w:sz w:val="24"/>
        </w:rPr>
        <w:t>children learn</w:t>
      </w:r>
      <w:r w:rsidR="009E6AAF">
        <w:rPr>
          <w:rFonts w:ascii="Times New Roman" w:hAnsi="Times New Roman" w:cs="Times New Roman"/>
          <w:sz w:val="24"/>
        </w:rPr>
        <w:t xml:space="preserve"> </w:t>
      </w:r>
      <w:r w:rsidR="002D17EB">
        <w:rPr>
          <w:rFonts w:ascii="Times New Roman" w:hAnsi="Times New Roman" w:cs="Times New Roman"/>
          <w:sz w:val="24"/>
        </w:rPr>
        <w:t xml:space="preserve">English </w:t>
      </w:r>
      <w:r>
        <w:rPr>
          <w:rFonts w:ascii="Times New Roman" w:hAnsi="Times New Roman" w:cs="Times New Roman"/>
          <w:sz w:val="24"/>
        </w:rPr>
        <w:t xml:space="preserve">once they </w:t>
      </w:r>
      <w:r w:rsidR="003C6D8C">
        <w:rPr>
          <w:rFonts w:ascii="Times New Roman" w:hAnsi="Times New Roman" w:cs="Times New Roman"/>
          <w:sz w:val="24"/>
        </w:rPr>
        <w:t xml:space="preserve">attend </w:t>
      </w:r>
      <w:r>
        <w:rPr>
          <w:rFonts w:ascii="Times New Roman" w:hAnsi="Times New Roman" w:cs="Times New Roman"/>
          <w:sz w:val="24"/>
        </w:rPr>
        <w:t xml:space="preserve">school. </w:t>
      </w:r>
      <w:r w:rsidR="005E153E">
        <w:rPr>
          <w:rFonts w:ascii="Times New Roman" w:hAnsi="Times New Roman" w:cs="Times New Roman"/>
          <w:sz w:val="24"/>
        </w:rPr>
        <w:t xml:space="preserve">Some participants described having difficulty communicating in Spanish </w:t>
      </w:r>
      <w:r w:rsidR="003C6D8C">
        <w:rPr>
          <w:rFonts w:ascii="Times New Roman" w:hAnsi="Times New Roman" w:cs="Times New Roman"/>
          <w:sz w:val="24"/>
        </w:rPr>
        <w:t>when</w:t>
      </w:r>
      <w:r w:rsidR="000E5C1A">
        <w:rPr>
          <w:rFonts w:ascii="Times New Roman" w:hAnsi="Times New Roman" w:cs="Times New Roman"/>
          <w:sz w:val="24"/>
        </w:rPr>
        <w:t xml:space="preserve"> </w:t>
      </w:r>
      <w:r w:rsidR="00B77C57">
        <w:rPr>
          <w:rFonts w:ascii="Times New Roman" w:hAnsi="Times New Roman" w:cs="Times New Roman"/>
          <w:sz w:val="24"/>
        </w:rPr>
        <w:t xml:space="preserve">their </w:t>
      </w:r>
      <w:r w:rsidR="000E5C1A">
        <w:rPr>
          <w:rFonts w:ascii="Times New Roman" w:hAnsi="Times New Roman" w:cs="Times New Roman"/>
          <w:sz w:val="24"/>
        </w:rPr>
        <w:t xml:space="preserve">children </w:t>
      </w:r>
      <w:r w:rsidR="005E153E">
        <w:rPr>
          <w:rFonts w:ascii="Times New Roman" w:hAnsi="Times New Roman" w:cs="Times New Roman"/>
          <w:sz w:val="24"/>
        </w:rPr>
        <w:t xml:space="preserve">became </w:t>
      </w:r>
      <w:r w:rsidR="003C6D8C">
        <w:rPr>
          <w:rFonts w:ascii="Times New Roman" w:hAnsi="Times New Roman" w:cs="Times New Roman"/>
          <w:sz w:val="24"/>
        </w:rPr>
        <w:t xml:space="preserve">more </w:t>
      </w:r>
      <w:r w:rsidR="005E153E">
        <w:rPr>
          <w:rFonts w:ascii="Times New Roman" w:hAnsi="Times New Roman" w:cs="Times New Roman"/>
          <w:sz w:val="24"/>
        </w:rPr>
        <w:t xml:space="preserve">fluent in </w:t>
      </w:r>
      <w:r w:rsidR="009E6AAF">
        <w:rPr>
          <w:rFonts w:ascii="Times New Roman" w:hAnsi="Times New Roman" w:cs="Times New Roman"/>
          <w:sz w:val="24"/>
        </w:rPr>
        <w:t xml:space="preserve">English </w:t>
      </w:r>
      <w:r w:rsidR="00B77C57">
        <w:rPr>
          <w:rFonts w:ascii="Times New Roman" w:hAnsi="Times New Roman" w:cs="Times New Roman"/>
          <w:sz w:val="24"/>
        </w:rPr>
        <w:t>while experiencing</w:t>
      </w:r>
      <w:r w:rsidR="009E6AAF">
        <w:rPr>
          <w:rFonts w:ascii="Times New Roman" w:hAnsi="Times New Roman" w:cs="Times New Roman"/>
          <w:sz w:val="24"/>
        </w:rPr>
        <w:t xml:space="preserve"> ongoing speech and hearing concerns. One</w:t>
      </w:r>
      <w:r w:rsidR="005E153E">
        <w:rPr>
          <w:rFonts w:ascii="Times New Roman" w:hAnsi="Times New Roman" w:cs="Times New Roman"/>
          <w:sz w:val="24"/>
        </w:rPr>
        <w:t xml:space="preserve"> </w:t>
      </w:r>
      <w:r w:rsidR="009E6AAF">
        <w:rPr>
          <w:rFonts w:ascii="Times New Roman" w:hAnsi="Times New Roman" w:cs="Times New Roman"/>
          <w:sz w:val="24"/>
        </w:rPr>
        <w:t>mother noted</w:t>
      </w:r>
      <w:r w:rsidR="005E153E">
        <w:rPr>
          <w:rFonts w:ascii="Times New Roman" w:hAnsi="Times New Roman" w:cs="Times New Roman"/>
          <w:sz w:val="24"/>
        </w:rPr>
        <w:t>:</w:t>
      </w:r>
    </w:p>
    <w:p w14:paraId="1EC5A7C6" w14:textId="51D7BB9C" w:rsidR="005E153E" w:rsidRDefault="005E153E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E6AAF">
        <w:rPr>
          <w:rFonts w:ascii="Times New Roman" w:hAnsi="Times New Roman" w:cs="Times New Roman"/>
          <w:sz w:val="24"/>
        </w:rPr>
        <w:t>When speaking</w:t>
      </w:r>
      <w:r w:rsidRPr="005E153E">
        <w:rPr>
          <w:rFonts w:ascii="Times New Roman" w:hAnsi="Times New Roman" w:cs="Times New Roman"/>
          <w:sz w:val="24"/>
        </w:rPr>
        <w:t xml:space="preserve"> Spanish, there are times when there are things here at home that we ask </w:t>
      </w:r>
      <w:r w:rsidR="009E6AAF">
        <w:rPr>
          <w:rFonts w:ascii="Times New Roman" w:hAnsi="Times New Roman" w:cs="Times New Roman"/>
          <w:sz w:val="24"/>
        </w:rPr>
        <w:tab/>
      </w:r>
      <w:r w:rsidRPr="005E153E">
        <w:rPr>
          <w:rFonts w:ascii="Times New Roman" w:hAnsi="Times New Roman" w:cs="Times New Roman"/>
          <w:sz w:val="24"/>
        </w:rPr>
        <w:t xml:space="preserve">several times, because he doesn’t say it well. So, we started guessing, you know? </w:t>
      </w:r>
      <w:r>
        <w:rPr>
          <w:rFonts w:ascii="Times New Roman" w:hAnsi="Times New Roman" w:cs="Times New Roman"/>
          <w:sz w:val="24"/>
        </w:rPr>
        <w:t>“W</w:t>
      </w:r>
      <w:r w:rsidRPr="005E153E">
        <w:rPr>
          <w:rFonts w:ascii="Times New Roman" w:hAnsi="Times New Roman" w:cs="Times New Roman"/>
          <w:sz w:val="24"/>
        </w:rPr>
        <w:t xml:space="preserve">hat </w:t>
      </w:r>
      <w:r w:rsidR="009E6AAF">
        <w:rPr>
          <w:rFonts w:ascii="Times New Roman" w:hAnsi="Times New Roman" w:cs="Times New Roman"/>
          <w:sz w:val="24"/>
        </w:rPr>
        <w:tab/>
      </w:r>
      <w:r w:rsidRPr="005E153E">
        <w:rPr>
          <w:rFonts w:ascii="Times New Roman" w:hAnsi="Times New Roman" w:cs="Times New Roman"/>
          <w:sz w:val="24"/>
        </w:rPr>
        <w:t>do you want?</w:t>
      </w:r>
      <w:r>
        <w:rPr>
          <w:rFonts w:ascii="Times New Roman" w:hAnsi="Times New Roman" w:cs="Times New Roman"/>
          <w:sz w:val="24"/>
        </w:rPr>
        <w:t>”</w:t>
      </w:r>
      <w:r w:rsidRPr="005E153E">
        <w:rPr>
          <w:rFonts w:ascii="Times New Roman" w:hAnsi="Times New Roman" w:cs="Times New Roman"/>
          <w:sz w:val="24"/>
        </w:rPr>
        <w:t xml:space="preserve"> So, of course, he loses interest </w:t>
      </w:r>
      <w:r>
        <w:rPr>
          <w:rFonts w:ascii="Times New Roman" w:hAnsi="Times New Roman" w:cs="Times New Roman"/>
          <w:sz w:val="24"/>
        </w:rPr>
        <w:t>and he says: “No, nothing.” And</w:t>
      </w:r>
      <w:r w:rsidRPr="005E153E">
        <w:rPr>
          <w:rFonts w:ascii="Times New Roman" w:hAnsi="Times New Roman" w:cs="Times New Roman"/>
          <w:sz w:val="24"/>
        </w:rPr>
        <w:t xml:space="preserve"> he no </w:t>
      </w:r>
      <w:r w:rsidR="009E6AAF">
        <w:rPr>
          <w:rFonts w:ascii="Times New Roman" w:hAnsi="Times New Roman" w:cs="Times New Roman"/>
          <w:sz w:val="24"/>
        </w:rPr>
        <w:tab/>
      </w:r>
      <w:r w:rsidRPr="005E153E">
        <w:rPr>
          <w:rFonts w:ascii="Times New Roman" w:hAnsi="Times New Roman" w:cs="Times New Roman"/>
          <w:sz w:val="24"/>
        </w:rPr>
        <w:t>longer wants it and he leaves or he repeats it several times and gets upset with himself</w:t>
      </w:r>
      <w:r>
        <w:rPr>
          <w:rFonts w:ascii="Times New Roman" w:hAnsi="Times New Roman" w:cs="Times New Roman"/>
          <w:sz w:val="24"/>
        </w:rPr>
        <w:t xml:space="preserve">. I </w:t>
      </w:r>
      <w:r w:rsidR="009E6AA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imagine he gets frustrated. </w:t>
      </w:r>
    </w:p>
    <w:p w14:paraId="21EF0F2F" w14:textId="04BCAFB1" w:rsidR="002D17EB" w:rsidRDefault="003C6D8C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Another</w:t>
      </w:r>
      <w:r w:rsidR="008B0963">
        <w:rPr>
          <w:rFonts w:ascii="Times New Roman" w:hAnsi="Times New Roman" w:cs="Times New Roman"/>
          <w:sz w:val="24"/>
        </w:rPr>
        <w:t xml:space="preserve"> participant noted that her son’s general expressive language delays </w:t>
      </w:r>
      <w:r w:rsidR="00EB7A75">
        <w:rPr>
          <w:rFonts w:ascii="Times New Roman" w:hAnsi="Times New Roman" w:cs="Times New Roman"/>
          <w:sz w:val="24"/>
        </w:rPr>
        <w:t xml:space="preserve">and communication challenges associated with hearing loss </w:t>
      </w:r>
      <w:r w:rsidR="008B0963">
        <w:rPr>
          <w:rFonts w:ascii="Times New Roman" w:hAnsi="Times New Roman" w:cs="Times New Roman"/>
          <w:sz w:val="24"/>
        </w:rPr>
        <w:t xml:space="preserve">were sometimes confused with an assumption of English language learning difficulties. </w:t>
      </w:r>
    </w:p>
    <w:p w14:paraId="7E9AEC18" w14:textId="77777777" w:rsidR="00FC450B" w:rsidRDefault="00FC450B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383E46BC" w14:textId="4337BC04" w:rsidR="002D17EB" w:rsidRPr="00FC450B" w:rsidRDefault="0003100F" w:rsidP="00D42942">
      <w:pPr>
        <w:pStyle w:val="NoSpacing"/>
        <w:spacing w:line="360" w:lineRule="auto"/>
        <w:rPr>
          <w:rFonts w:ascii="Times New Roman" w:hAnsi="Times New Roman" w:cs="Times New Roman"/>
          <w:i/>
          <w:sz w:val="24"/>
        </w:rPr>
      </w:pPr>
      <w:r w:rsidRPr="00FC450B">
        <w:rPr>
          <w:rFonts w:ascii="Times New Roman" w:hAnsi="Times New Roman" w:cs="Times New Roman"/>
          <w:i/>
          <w:sz w:val="24"/>
        </w:rPr>
        <w:t>Healthcare</w:t>
      </w:r>
      <w:r w:rsidR="00C20A1A" w:rsidRPr="00FC450B">
        <w:rPr>
          <w:rFonts w:ascii="Times New Roman" w:hAnsi="Times New Roman" w:cs="Times New Roman"/>
          <w:i/>
          <w:sz w:val="24"/>
        </w:rPr>
        <w:t xml:space="preserve"> Challenges </w:t>
      </w:r>
    </w:p>
    <w:p w14:paraId="482C6141" w14:textId="225280F5" w:rsidR="00397C08" w:rsidRDefault="00BD2C97" w:rsidP="00D429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One of the most discussed healthcare challenges</w:t>
      </w:r>
      <w:r w:rsidR="00DC3EF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was how children’s f</w:t>
      </w:r>
      <w:r w:rsidR="00397C08">
        <w:rPr>
          <w:rFonts w:ascii="Times New Roman" w:hAnsi="Times New Roman" w:cs="Times New Roman"/>
          <w:sz w:val="24"/>
        </w:rPr>
        <w:t xml:space="preserve">requent medical appointments intersected with </w:t>
      </w:r>
      <w:r w:rsidR="0040272B">
        <w:rPr>
          <w:rFonts w:ascii="Times New Roman" w:hAnsi="Times New Roman" w:cs="Times New Roman"/>
          <w:sz w:val="24"/>
        </w:rPr>
        <w:t>limited</w:t>
      </w:r>
      <w:r w:rsidR="00397C08">
        <w:rPr>
          <w:rFonts w:ascii="Times New Roman" w:hAnsi="Times New Roman" w:cs="Times New Roman"/>
          <w:sz w:val="24"/>
        </w:rPr>
        <w:t xml:space="preserve"> </w:t>
      </w:r>
      <w:r w:rsidR="001A4A38">
        <w:rPr>
          <w:rFonts w:ascii="Times New Roman" w:hAnsi="Times New Roman" w:cs="Times New Roman"/>
          <w:sz w:val="24"/>
        </w:rPr>
        <w:t xml:space="preserve">family </w:t>
      </w:r>
      <w:r w:rsidR="00397C08">
        <w:rPr>
          <w:rFonts w:ascii="Times New Roman" w:hAnsi="Times New Roman" w:cs="Times New Roman"/>
          <w:sz w:val="24"/>
        </w:rPr>
        <w:t xml:space="preserve">financial </w:t>
      </w:r>
      <w:r w:rsidR="00E06875">
        <w:rPr>
          <w:rFonts w:ascii="Times New Roman" w:hAnsi="Times New Roman" w:cs="Times New Roman"/>
          <w:sz w:val="24"/>
        </w:rPr>
        <w:t>resources. This</w:t>
      </w:r>
      <w:r w:rsidR="0040272B">
        <w:rPr>
          <w:rFonts w:ascii="Times New Roman" w:hAnsi="Times New Roman" w:cs="Times New Roman"/>
          <w:sz w:val="24"/>
        </w:rPr>
        <w:t xml:space="preserve"> included </w:t>
      </w:r>
      <w:r w:rsidR="00397C08">
        <w:rPr>
          <w:rFonts w:ascii="Times New Roman" w:hAnsi="Times New Roman" w:cs="Times New Roman"/>
          <w:sz w:val="24"/>
        </w:rPr>
        <w:t xml:space="preserve">transportation costs and impact on employment, as one participant explained, </w:t>
      </w:r>
      <w:r w:rsidR="00397C08" w:rsidRPr="00397C08">
        <w:rPr>
          <w:rFonts w:ascii="Times New Roman" w:hAnsi="Times New Roman" w:cs="Times New Roman"/>
          <w:sz w:val="24"/>
        </w:rPr>
        <w:t>“I didn't have a car. I worked in the fields…I paid the equivalent of two days of work to go and come back and I had to miss my job a lot when he had the operation</w:t>
      </w:r>
      <w:r w:rsidR="00397C08">
        <w:rPr>
          <w:rFonts w:ascii="Times New Roman" w:hAnsi="Times New Roman" w:cs="Times New Roman"/>
          <w:sz w:val="24"/>
        </w:rPr>
        <w:t xml:space="preserve">.” </w:t>
      </w:r>
      <w:r w:rsidR="00D351F1">
        <w:rPr>
          <w:rFonts w:ascii="Times New Roman" w:hAnsi="Times New Roman" w:cs="Times New Roman"/>
          <w:sz w:val="24"/>
        </w:rPr>
        <w:t xml:space="preserve">Other participants noted relying on public transportation </w:t>
      </w:r>
      <w:r w:rsidR="00660817">
        <w:rPr>
          <w:rFonts w:ascii="Times New Roman" w:hAnsi="Times New Roman" w:cs="Times New Roman"/>
          <w:sz w:val="24"/>
        </w:rPr>
        <w:t>had its</w:t>
      </w:r>
      <w:r w:rsidR="00D351F1">
        <w:rPr>
          <w:rFonts w:ascii="Times New Roman" w:hAnsi="Times New Roman" w:cs="Times New Roman"/>
          <w:sz w:val="24"/>
        </w:rPr>
        <w:t xml:space="preserve"> drawbacks</w:t>
      </w:r>
      <w:r w:rsidR="00660817">
        <w:rPr>
          <w:rFonts w:ascii="Times New Roman" w:hAnsi="Times New Roman" w:cs="Times New Roman"/>
          <w:sz w:val="24"/>
        </w:rPr>
        <w:t xml:space="preserve">, </w:t>
      </w:r>
      <w:r w:rsidR="00E06875">
        <w:rPr>
          <w:rFonts w:ascii="Times New Roman" w:hAnsi="Times New Roman" w:cs="Times New Roman"/>
          <w:sz w:val="24"/>
        </w:rPr>
        <w:t>including lengthier</w:t>
      </w:r>
      <w:r w:rsidR="00D351F1">
        <w:rPr>
          <w:rFonts w:ascii="Times New Roman" w:hAnsi="Times New Roman" w:cs="Times New Roman"/>
          <w:sz w:val="24"/>
        </w:rPr>
        <w:t xml:space="preserve"> travel times and safety concerns for their children’s health. </w:t>
      </w:r>
      <w:r w:rsidR="001A4A38">
        <w:rPr>
          <w:rFonts w:ascii="Times New Roman" w:hAnsi="Times New Roman" w:cs="Times New Roman"/>
          <w:sz w:val="24"/>
        </w:rPr>
        <w:t>Effects</w:t>
      </w:r>
      <w:r w:rsidR="00D351F1">
        <w:rPr>
          <w:rFonts w:ascii="Times New Roman" w:hAnsi="Times New Roman" w:cs="Times New Roman"/>
          <w:sz w:val="24"/>
        </w:rPr>
        <w:t xml:space="preserve"> on employment</w:t>
      </w:r>
      <w:r w:rsidR="006A4CE4">
        <w:rPr>
          <w:rFonts w:ascii="Times New Roman" w:hAnsi="Times New Roman" w:cs="Times New Roman"/>
          <w:sz w:val="24"/>
        </w:rPr>
        <w:t xml:space="preserve"> also</w:t>
      </w:r>
      <w:r w:rsidR="00D351F1">
        <w:rPr>
          <w:rFonts w:ascii="Times New Roman" w:hAnsi="Times New Roman" w:cs="Times New Roman"/>
          <w:sz w:val="24"/>
        </w:rPr>
        <w:t xml:space="preserve"> </w:t>
      </w:r>
      <w:r w:rsidR="00660817">
        <w:rPr>
          <w:rFonts w:ascii="Times New Roman" w:hAnsi="Times New Roman" w:cs="Times New Roman"/>
          <w:sz w:val="24"/>
        </w:rPr>
        <w:t>included</w:t>
      </w:r>
      <w:r w:rsidR="00D351F1">
        <w:rPr>
          <w:rFonts w:ascii="Times New Roman" w:hAnsi="Times New Roman" w:cs="Times New Roman"/>
          <w:sz w:val="24"/>
        </w:rPr>
        <w:t xml:space="preserve"> having to take </w:t>
      </w:r>
      <w:r w:rsidR="009C50AB">
        <w:rPr>
          <w:rFonts w:ascii="Times New Roman" w:hAnsi="Times New Roman" w:cs="Times New Roman"/>
          <w:sz w:val="24"/>
        </w:rPr>
        <w:t xml:space="preserve">frequent </w:t>
      </w:r>
      <w:r w:rsidR="00D351F1">
        <w:rPr>
          <w:rFonts w:ascii="Times New Roman" w:hAnsi="Times New Roman" w:cs="Times New Roman"/>
          <w:sz w:val="24"/>
        </w:rPr>
        <w:t>unpaid days off to attend medical visits</w:t>
      </w:r>
      <w:r w:rsidR="003A1910">
        <w:rPr>
          <w:rFonts w:ascii="Times New Roman" w:hAnsi="Times New Roman" w:cs="Times New Roman"/>
          <w:sz w:val="24"/>
        </w:rPr>
        <w:t xml:space="preserve"> or quitting altogether to provide care for the</w:t>
      </w:r>
      <w:r w:rsidR="001A4A38">
        <w:rPr>
          <w:rFonts w:ascii="Times New Roman" w:hAnsi="Times New Roman" w:cs="Times New Roman"/>
          <w:sz w:val="24"/>
        </w:rPr>
        <w:t>ir</w:t>
      </w:r>
      <w:r w:rsidR="003A1910">
        <w:rPr>
          <w:rFonts w:ascii="Times New Roman" w:hAnsi="Times New Roman" w:cs="Times New Roman"/>
          <w:sz w:val="24"/>
        </w:rPr>
        <w:t xml:space="preserve"> child</w:t>
      </w:r>
      <w:r w:rsidR="00D351F1">
        <w:rPr>
          <w:rFonts w:ascii="Times New Roman" w:hAnsi="Times New Roman" w:cs="Times New Roman"/>
          <w:sz w:val="24"/>
        </w:rPr>
        <w:t xml:space="preserve">. </w:t>
      </w:r>
      <w:r w:rsidR="007C031E">
        <w:rPr>
          <w:rFonts w:ascii="Times New Roman" w:hAnsi="Times New Roman" w:cs="Times New Roman"/>
          <w:sz w:val="24"/>
        </w:rPr>
        <w:t xml:space="preserve">A </w:t>
      </w:r>
      <w:r w:rsidR="00397C08">
        <w:rPr>
          <w:rFonts w:ascii="Times New Roman" w:hAnsi="Times New Roman" w:cs="Times New Roman"/>
          <w:sz w:val="24"/>
        </w:rPr>
        <w:t xml:space="preserve">participant stated, </w:t>
      </w:r>
      <w:r w:rsidR="00397C08" w:rsidRPr="00397C08">
        <w:rPr>
          <w:rFonts w:ascii="Times New Roman" w:hAnsi="Times New Roman" w:cs="Times New Roman"/>
          <w:sz w:val="24"/>
        </w:rPr>
        <w:t xml:space="preserve">“We had appointments </w:t>
      </w:r>
      <w:r w:rsidR="003A1910">
        <w:rPr>
          <w:rFonts w:ascii="Times New Roman" w:hAnsi="Times New Roman" w:cs="Times New Roman"/>
          <w:sz w:val="24"/>
        </w:rPr>
        <w:t xml:space="preserve">almost </w:t>
      </w:r>
      <w:r w:rsidR="00397C08" w:rsidRPr="00397C08">
        <w:rPr>
          <w:rFonts w:ascii="Times New Roman" w:hAnsi="Times New Roman" w:cs="Times New Roman"/>
          <w:sz w:val="24"/>
        </w:rPr>
        <w:t xml:space="preserve">every week </w:t>
      </w:r>
      <w:r w:rsidR="006A4CE4">
        <w:rPr>
          <w:rFonts w:ascii="Times New Roman" w:hAnsi="Times New Roman" w:cs="Times New Roman"/>
          <w:sz w:val="24"/>
        </w:rPr>
        <w:t>for</w:t>
      </w:r>
      <w:r w:rsidR="00397C08" w:rsidRPr="00397C08">
        <w:rPr>
          <w:rFonts w:ascii="Times New Roman" w:hAnsi="Times New Roman" w:cs="Times New Roman"/>
          <w:sz w:val="24"/>
        </w:rPr>
        <w:t xml:space="preserve"> different doctors. That made me look for night work, so I could be free during the day </w:t>
      </w:r>
      <w:r w:rsidR="006A4CE4">
        <w:rPr>
          <w:rFonts w:ascii="Times New Roman" w:hAnsi="Times New Roman" w:cs="Times New Roman"/>
          <w:sz w:val="24"/>
        </w:rPr>
        <w:t>for</w:t>
      </w:r>
      <w:r w:rsidR="00397C08" w:rsidRPr="00397C08">
        <w:rPr>
          <w:rFonts w:ascii="Times New Roman" w:hAnsi="Times New Roman" w:cs="Times New Roman"/>
          <w:sz w:val="24"/>
        </w:rPr>
        <w:t xml:space="preserve"> appointments.”</w:t>
      </w:r>
      <w:r w:rsidR="00397C08">
        <w:rPr>
          <w:rFonts w:ascii="Times New Roman" w:hAnsi="Times New Roman" w:cs="Times New Roman"/>
          <w:sz w:val="24"/>
        </w:rPr>
        <w:t xml:space="preserve"> </w:t>
      </w:r>
    </w:p>
    <w:p w14:paraId="6E3DCD08" w14:textId="77777777" w:rsidR="00873EEA" w:rsidRDefault="00D351F1" w:rsidP="00D429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99BD4F9" w14:textId="713FC3BA" w:rsidR="00EF50F2" w:rsidRDefault="00D351F1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Participants </w:t>
      </w:r>
      <w:r w:rsidR="00B76134">
        <w:rPr>
          <w:rFonts w:ascii="Times New Roman" w:hAnsi="Times New Roman" w:cs="Times New Roman"/>
          <w:sz w:val="24"/>
        </w:rPr>
        <w:t xml:space="preserve">also </w:t>
      </w:r>
      <w:r>
        <w:rPr>
          <w:rFonts w:ascii="Times New Roman" w:hAnsi="Times New Roman" w:cs="Times New Roman"/>
          <w:sz w:val="24"/>
        </w:rPr>
        <w:t xml:space="preserve">reported </w:t>
      </w:r>
      <w:r w:rsidR="002C53D6">
        <w:rPr>
          <w:rFonts w:ascii="Times New Roman" w:hAnsi="Times New Roman" w:cs="Times New Roman"/>
          <w:sz w:val="24"/>
        </w:rPr>
        <w:t xml:space="preserve">needing to advocate when experiencing </w:t>
      </w:r>
      <w:r>
        <w:rPr>
          <w:rFonts w:ascii="Times New Roman" w:hAnsi="Times New Roman" w:cs="Times New Roman"/>
          <w:sz w:val="24"/>
        </w:rPr>
        <w:t xml:space="preserve">difficulties with </w:t>
      </w:r>
      <w:r w:rsidR="00EF50F2">
        <w:rPr>
          <w:rFonts w:ascii="Times New Roman" w:hAnsi="Times New Roman" w:cs="Times New Roman"/>
          <w:sz w:val="24"/>
        </w:rPr>
        <w:t xml:space="preserve">accessing specialists, </w:t>
      </w:r>
      <w:r>
        <w:rPr>
          <w:rFonts w:ascii="Times New Roman" w:hAnsi="Times New Roman" w:cs="Times New Roman"/>
          <w:sz w:val="24"/>
        </w:rPr>
        <w:t>insurance bureaucracy</w:t>
      </w:r>
      <w:r w:rsidR="00EF50F2">
        <w:rPr>
          <w:rFonts w:ascii="Times New Roman" w:hAnsi="Times New Roman" w:cs="Times New Roman"/>
          <w:sz w:val="24"/>
        </w:rPr>
        <w:t>,</w:t>
      </w:r>
      <w:r w:rsidR="009A2F5F">
        <w:rPr>
          <w:rFonts w:ascii="Times New Roman" w:hAnsi="Times New Roman" w:cs="Times New Roman"/>
          <w:sz w:val="24"/>
        </w:rPr>
        <w:t xml:space="preserve"> and </w:t>
      </w:r>
      <w:r w:rsidR="001A4A38">
        <w:rPr>
          <w:rFonts w:ascii="Times New Roman" w:hAnsi="Times New Roman" w:cs="Times New Roman"/>
          <w:sz w:val="24"/>
        </w:rPr>
        <w:t xml:space="preserve">healthcare </w:t>
      </w:r>
      <w:r w:rsidR="009A2F5F">
        <w:rPr>
          <w:rFonts w:ascii="Times New Roman" w:hAnsi="Times New Roman" w:cs="Times New Roman"/>
          <w:sz w:val="24"/>
        </w:rPr>
        <w:t>coverage:</w:t>
      </w:r>
    </w:p>
    <w:p w14:paraId="1A4656E9" w14:textId="38A6BA8D" w:rsidR="009A2F5F" w:rsidRDefault="009A2F5F" w:rsidP="004A1D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B38DE">
        <w:rPr>
          <w:rFonts w:ascii="Times New Roman" w:hAnsi="Times New Roman" w:cs="Times New Roman"/>
          <w:sz w:val="24"/>
          <w:szCs w:val="24"/>
        </w:rPr>
        <w:t>I fought a lot for the pediatrician to refer me to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25448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clinic]. </w:t>
      </w:r>
      <w:r w:rsidRPr="003B38DE">
        <w:rPr>
          <w:rFonts w:ascii="Times New Roman" w:hAnsi="Times New Roman" w:cs="Times New Roman"/>
          <w:sz w:val="24"/>
          <w:szCs w:val="24"/>
        </w:rPr>
        <w:t>I fought hard, but I didn’t give up. I would call them every day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B38DE">
        <w:rPr>
          <w:rFonts w:ascii="Times New Roman" w:hAnsi="Times New Roman" w:cs="Times New Roman"/>
          <w:sz w:val="24"/>
          <w:szCs w:val="24"/>
        </w:rPr>
        <w:t>I explained to him ev</w:t>
      </w:r>
      <w:r>
        <w:rPr>
          <w:rFonts w:ascii="Times New Roman" w:hAnsi="Times New Roman" w:cs="Times New Roman"/>
          <w:sz w:val="24"/>
          <w:szCs w:val="24"/>
        </w:rPr>
        <w:t>erything and</w:t>
      </w:r>
      <w:r w:rsidRPr="003B38DE">
        <w:rPr>
          <w:rFonts w:ascii="Times New Roman" w:hAnsi="Times New Roman" w:cs="Times New Roman"/>
          <w:sz w:val="24"/>
          <w:szCs w:val="24"/>
        </w:rPr>
        <w:t xml:space="preserve"> he said that he was going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8DE">
        <w:rPr>
          <w:rFonts w:ascii="Times New Roman" w:hAnsi="Times New Roman" w:cs="Times New Roman"/>
          <w:sz w:val="24"/>
          <w:szCs w:val="24"/>
        </w:rPr>
        <w:t>to see if the insurance would authorize it, but they didn’t send it, and they didn’t send it, and they didn’t send it. So</w:t>
      </w:r>
      <w:r w:rsidR="00E9429F">
        <w:rPr>
          <w:rFonts w:ascii="Times New Roman" w:hAnsi="Times New Roman" w:cs="Times New Roman"/>
          <w:sz w:val="24"/>
          <w:szCs w:val="24"/>
        </w:rPr>
        <w:t>,</w:t>
      </w:r>
      <w:r w:rsidRPr="003B38DE">
        <w:rPr>
          <w:rFonts w:ascii="Times New Roman" w:hAnsi="Times New Roman" w:cs="Times New Roman"/>
          <w:sz w:val="24"/>
          <w:szCs w:val="24"/>
        </w:rPr>
        <w:t xml:space="preserve"> I had to</w:t>
      </w:r>
      <w:r>
        <w:rPr>
          <w:rFonts w:ascii="Times New Roman" w:hAnsi="Times New Roman" w:cs="Times New Roman"/>
          <w:sz w:val="24"/>
          <w:szCs w:val="24"/>
        </w:rPr>
        <w:t xml:space="preserve"> talk directly to </w:t>
      </w:r>
      <w:r w:rsidR="0025448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insurance</w:t>
      </w:r>
      <w:r w:rsidR="0025448C">
        <w:rPr>
          <w:rFonts w:ascii="Times New Roman" w:hAnsi="Times New Roman" w:cs="Times New Roman"/>
          <w:sz w:val="24"/>
          <w:szCs w:val="24"/>
        </w:rPr>
        <w:t xml:space="preserve"> [representative]</w:t>
      </w:r>
      <w:r w:rsidRPr="003B38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FB13C9" w14:textId="77777777" w:rsidR="00893C48" w:rsidRPr="003B38DE" w:rsidRDefault="00893C48" w:rsidP="00D429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2D04BF" w14:textId="343939C1" w:rsidR="006A4CE4" w:rsidRDefault="00057BDD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 participants</w:t>
      </w:r>
      <w:r w:rsidR="009A2F5F">
        <w:rPr>
          <w:rFonts w:ascii="Times New Roman" w:hAnsi="Times New Roman" w:cs="Times New Roman"/>
          <w:sz w:val="24"/>
        </w:rPr>
        <w:t xml:space="preserve"> also noted the need for perseverance: “Don’t stop seeking help, especially here in the United States…immigration status doesn’t matter</w:t>
      </w:r>
      <w:r>
        <w:rPr>
          <w:rFonts w:ascii="Times New Roman" w:hAnsi="Times New Roman" w:cs="Times New Roman"/>
          <w:sz w:val="24"/>
        </w:rPr>
        <w:t>” and “Go</w:t>
      </w:r>
      <w:r w:rsidR="009A2F5F">
        <w:rPr>
          <w:rFonts w:ascii="Times New Roman" w:hAnsi="Times New Roman" w:cs="Times New Roman"/>
          <w:sz w:val="24"/>
        </w:rPr>
        <w:t xml:space="preserve"> knock on doors and if </w:t>
      </w:r>
      <w:r w:rsidR="001A4A38">
        <w:rPr>
          <w:rFonts w:ascii="Times New Roman" w:hAnsi="Times New Roman" w:cs="Times New Roman"/>
          <w:sz w:val="24"/>
        </w:rPr>
        <w:t xml:space="preserve">it’s </w:t>
      </w:r>
      <w:r w:rsidR="009A2F5F">
        <w:rPr>
          <w:rFonts w:ascii="Times New Roman" w:hAnsi="Times New Roman" w:cs="Times New Roman"/>
          <w:sz w:val="24"/>
        </w:rPr>
        <w:t>not there or if you don’t agree, go and m</w:t>
      </w:r>
      <w:r w:rsidR="001A4A38">
        <w:rPr>
          <w:rFonts w:ascii="Times New Roman" w:hAnsi="Times New Roman" w:cs="Times New Roman"/>
          <w:sz w:val="24"/>
        </w:rPr>
        <w:t>ove…</w:t>
      </w:r>
      <w:r w:rsidR="009A2F5F">
        <w:rPr>
          <w:rFonts w:ascii="Times New Roman" w:hAnsi="Times New Roman" w:cs="Times New Roman"/>
          <w:sz w:val="24"/>
        </w:rPr>
        <w:t xml:space="preserve">find a place where your child can be helped.” </w:t>
      </w:r>
      <w:r w:rsidR="00EF50F2">
        <w:rPr>
          <w:rFonts w:ascii="Times New Roman" w:hAnsi="Times New Roman" w:cs="Times New Roman"/>
          <w:sz w:val="24"/>
        </w:rPr>
        <w:t xml:space="preserve">They also </w:t>
      </w:r>
      <w:r w:rsidR="009A2F5F">
        <w:rPr>
          <w:rFonts w:ascii="Times New Roman" w:hAnsi="Times New Roman" w:cs="Times New Roman"/>
          <w:sz w:val="24"/>
        </w:rPr>
        <w:t>described</w:t>
      </w:r>
      <w:r w:rsidR="00D351F1">
        <w:rPr>
          <w:rFonts w:ascii="Times New Roman" w:hAnsi="Times New Roman" w:cs="Times New Roman"/>
          <w:sz w:val="24"/>
        </w:rPr>
        <w:t xml:space="preserve"> challenges affording what could </w:t>
      </w:r>
      <w:r w:rsidR="00B77C57">
        <w:rPr>
          <w:rFonts w:ascii="Times New Roman" w:hAnsi="Times New Roman" w:cs="Times New Roman"/>
          <w:sz w:val="24"/>
        </w:rPr>
        <w:t xml:space="preserve">be </w:t>
      </w:r>
      <w:r w:rsidR="00D351F1">
        <w:rPr>
          <w:rFonts w:ascii="Times New Roman" w:hAnsi="Times New Roman" w:cs="Times New Roman"/>
          <w:sz w:val="24"/>
        </w:rPr>
        <w:t xml:space="preserve">perceived </w:t>
      </w:r>
      <w:r w:rsidR="002A33DD">
        <w:rPr>
          <w:rFonts w:ascii="Times New Roman" w:hAnsi="Times New Roman" w:cs="Times New Roman"/>
          <w:sz w:val="24"/>
        </w:rPr>
        <w:t xml:space="preserve">to be </w:t>
      </w:r>
      <w:r w:rsidR="00D351F1">
        <w:rPr>
          <w:rFonts w:ascii="Times New Roman" w:hAnsi="Times New Roman" w:cs="Times New Roman"/>
          <w:sz w:val="24"/>
        </w:rPr>
        <w:t>easily accessible</w:t>
      </w:r>
      <w:r w:rsidR="009014CB">
        <w:rPr>
          <w:rFonts w:ascii="Times New Roman" w:hAnsi="Times New Roman" w:cs="Times New Roman"/>
          <w:sz w:val="24"/>
        </w:rPr>
        <w:t xml:space="preserve"> </w:t>
      </w:r>
      <w:r w:rsidR="002A33DD">
        <w:rPr>
          <w:rFonts w:ascii="Times New Roman" w:hAnsi="Times New Roman" w:cs="Times New Roman"/>
          <w:sz w:val="24"/>
        </w:rPr>
        <w:t>by</w:t>
      </w:r>
      <w:r w:rsidR="009014CB">
        <w:rPr>
          <w:rFonts w:ascii="Times New Roman" w:hAnsi="Times New Roman" w:cs="Times New Roman"/>
          <w:sz w:val="24"/>
        </w:rPr>
        <w:t xml:space="preserve"> the medical team</w:t>
      </w:r>
      <w:r w:rsidR="00D351F1">
        <w:rPr>
          <w:rFonts w:ascii="Times New Roman" w:hAnsi="Times New Roman" w:cs="Times New Roman"/>
          <w:sz w:val="24"/>
        </w:rPr>
        <w:t xml:space="preserve">: </w:t>
      </w:r>
      <w:r w:rsidR="00D351F1" w:rsidRPr="00745413">
        <w:rPr>
          <w:rFonts w:ascii="Times New Roman" w:hAnsi="Times New Roman" w:cs="Times New Roman"/>
          <w:sz w:val="24"/>
        </w:rPr>
        <w:t>“The doctor told me to buy some creams…I didn't have a lot of money and maybe the cream isn’t expensive, but it was expensive for me.”</w:t>
      </w:r>
      <w:r w:rsidR="00D351F1">
        <w:rPr>
          <w:rFonts w:ascii="Times New Roman" w:hAnsi="Times New Roman" w:cs="Times New Roman"/>
          <w:sz w:val="24"/>
        </w:rPr>
        <w:t xml:space="preserve"> </w:t>
      </w:r>
    </w:p>
    <w:p w14:paraId="2AB9365E" w14:textId="77777777" w:rsidR="00873EEA" w:rsidRDefault="006A4CE4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0F4D15F" w14:textId="3E5259F7" w:rsidR="007C031E" w:rsidRDefault="00D351F1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Significant financial stressors </w:t>
      </w:r>
      <w:r w:rsidR="001A4A38">
        <w:rPr>
          <w:rFonts w:ascii="Times New Roman" w:hAnsi="Times New Roman" w:cs="Times New Roman"/>
          <w:sz w:val="24"/>
        </w:rPr>
        <w:t>led participants to rely</w:t>
      </w:r>
      <w:r>
        <w:rPr>
          <w:rFonts w:ascii="Times New Roman" w:hAnsi="Times New Roman" w:cs="Times New Roman"/>
          <w:sz w:val="24"/>
        </w:rPr>
        <w:t xml:space="preserve"> on </w:t>
      </w:r>
      <w:r w:rsidR="00804D9C">
        <w:rPr>
          <w:rFonts w:ascii="Times New Roman" w:hAnsi="Times New Roman" w:cs="Times New Roman"/>
          <w:sz w:val="24"/>
        </w:rPr>
        <w:t xml:space="preserve">extended </w:t>
      </w:r>
      <w:r>
        <w:rPr>
          <w:rFonts w:ascii="Times New Roman" w:hAnsi="Times New Roman" w:cs="Times New Roman"/>
          <w:sz w:val="24"/>
        </w:rPr>
        <w:t>family for housing and childcare, lack</w:t>
      </w:r>
      <w:r w:rsidR="001A4A38">
        <w:rPr>
          <w:rFonts w:ascii="Times New Roman" w:hAnsi="Times New Roman" w:cs="Times New Roman"/>
          <w:sz w:val="24"/>
        </w:rPr>
        <w:t>ing</w:t>
      </w:r>
      <w:r>
        <w:rPr>
          <w:rFonts w:ascii="Times New Roman" w:hAnsi="Times New Roman" w:cs="Times New Roman"/>
          <w:sz w:val="24"/>
        </w:rPr>
        <w:t xml:space="preserve"> their own healthcare, and lacking funds for food</w:t>
      </w:r>
      <w:r w:rsidR="001A4A3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desp</w:t>
      </w:r>
      <w:r w:rsidR="00DC0336">
        <w:rPr>
          <w:rFonts w:ascii="Times New Roman" w:hAnsi="Times New Roman" w:cs="Times New Roman"/>
          <w:sz w:val="24"/>
        </w:rPr>
        <w:t>ite some public benefit support. One mother said</w:t>
      </w:r>
      <w:r>
        <w:rPr>
          <w:rFonts w:ascii="Times New Roman" w:hAnsi="Times New Roman" w:cs="Times New Roman"/>
          <w:sz w:val="24"/>
        </w:rPr>
        <w:t xml:space="preserve"> </w:t>
      </w:r>
      <w:r w:rsidRPr="00D351F1">
        <w:rPr>
          <w:rFonts w:ascii="Times New Roman" w:hAnsi="Times New Roman" w:cs="Times New Roman"/>
          <w:sz w:val="24"/>
        </w:rPr>
        <w:t>“There are times when I suffer with him too, given that I don’t have money to take food</w:t>
      </w:r>
      <w:r w:rsidR="00B76134">
        <w:rPr>
          <w:rFonts w:ascii="Times New Roman" w:hAnsi="Times New Roman" w:cs="Times New Roman"/>
          <w:sz w:val="24"/>
        </w:rPr>
        <w:t xml:space="preserve"> [to the hospital]</w:t>
      </w:r>
      <w:r w:rsidR="00DC0336">
        <w:rPr>
          <w:rFonts w:ascii="Times New Roman" w:hAnsi="Times New Roman" w:cs="Times New Roman"/>
          <w:sz w:val="24"/>
        </w:rPr>
        <w:t>.</w:t>
      </w:r>
      <w:r w:rsidRPr="00D351F1">
        <w:rPr>
          <w:rFonts w:ascii="Times New Roman" w:hAnsi="Times New Roman" w:cs="Times New Roman"/>
          <w:sz w:val="24"/>
        </w:rPr>
        <w:t xml:space="preserve"> I don’t buy anything, I endure hunger so that I can be with him all day.”</w:t>
      </w:r>
      <w:r w:rsidR="002C1676">
        <w:rPr>
          <w:rFonts w:ascii="Times New Roman" w:hAnsi="Times New Roman" w:cs="Times New Roman"/>
          <w:sz w:val="24"/>
        </w:rPr>
        <w:t xml:space="preserve"> There were a few participants who described how their child’s healthcare needs led to migration within or to the U.S.: </w:t>
      </w:r>
    </w:p>
    <w:p w14:paraId="1780E530" w14:textId="6CF5E99C" w:rsidR="000E57DC" w:rsidRDefault="002C1676" w:rsidP="00D4294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C91570">
        <w:rPr>
          <w:rFonts w:ascii="Times New Roman" w:hAnsi="Times New Roman" w:cs="Times New Roman"/>
          <w:sz w:val="24"/>
        </w:rPr>
        <w:t>I made the difficult decision to leave my country and migrate to the United States</w:t>
      </w:r>
      <w:r>
        <w:rPr>
          <w:rFonts w:ascii="Times New Roman" w:hAnsi="Times New Roman" w:cs="Times New Roman"/>
          <w:sz w:val="24"/>
        </w:rPr>
        <w:t>…</w:t>
      </w:r>
      <w:r w:rsidRPr="00C91570">
        <w:rPr>
          <w:rFonts w:ascii="Times New Roman" w:hAnsi="Times New Roman" w:cs="Times New Roman"/>
          <w:sz w:val="24"/>
        </w:rPr>
        <w:t>I packed</w:t>
      </w:r>
      <w:r>
        <w:rPr>
          <w:rFonts w:ascii="Times New Roman" w:hAnsi="Times New Roman" w:cs="Times New Roman"/>
          <w:sz w:val="24"/>
        </w:rPr>
        <w:t xml:space="preserve"> up my hope and traveled to the U.S.…T</w:t>
      </w:r>
      <w:r w:rsidRPr="008E70A9">
        <w:rPr>
          <w:rFonts w:ascii="Times New Roman" w:hAnsi="Times New Roman" w:cs="Times New Roman"/>
          <w:sz w:val="24"/>
        </w:rPr>
        <w:t xml:space="preserve">he hardest thing was to leave my family </w:t>
      </w:r>
      <w:r>
        <w:rPr>
          <w:rFonts w:ascii="Times New Roman" w:hAnsi="Times New Roman" w:cs="Times New Roman"/>
          <w:sz w:val="24"/>
        </w:rPr>
        <w:t>so he could get help with his jaw…</w:t>
      </w:r>
      <w:r w:rsidRPr="008E70A9">
        <w:rPr>
          <w:rFonts w:ascii="Times New Roman" w:hAnsi="Times New Roman" w:cs="Times New Roman"/>
          <w:sz w:val="24"/>
        </w:rPr>
        <w:t>it was the goal I came for</w:t>
      </w:r>
      <w:r>
        <w:rPr>
          <w:rFonts w:ascii="Times New Roman" w:hAnsi="Times New Roman" w:cs="Times New Roman"/>
          <w:sz w:val="24"/>
        </w:rPr>
        <w:t xml:space="preserve"> –</w:t>
      </w:r>
      <w:r w:rsidRPr="008E70A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Pr="008E70A9">
        <w:rPr>
          <w:rFonts w:ascii="Times New Roman" w:hAnsi="Times New Roman" w:cs="Times New Roman"/>
          <w:sz w:val="24"/>
        </w:rPr>
        <w:t>o be able to give him everything he needs.</w:t>
      </w:r>
    </w:p>
    <w:p w14:paraId="056018DB" w14:textId="77777777" w:rsidR="00873EEA" w:rsidRDefault="005D3E22" w:rsidP="00D429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D5D7A41" w14:textId="3A1CED63" w:rsidR="00E5712D" w:rsidRDefault="005D3E22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terms of how healthcare was provided, participants described feeling unsure and confused about having </w:t>
      </w:r>
      <w:r w:rsidR="00CA6E10">
        <w:rPr>
          <w:rFonts w:ascii="Times New Roman" w:hAnsi="Times New Roman" w:cs="Times New Roman"/>
          <w:sz w:val="24"/>
        </w:rPr>
        <w:t>variance in</w:t>
      </w:r>
      <w:r w:rsidR="00D23580">
        <w:rPr>
          <w:rFonts w:ascii="Times New Roman" w:hAnsi="Times New Roman" w:cs="Times New Roman"/>
          <w:sz w:val="24"/>
        </w:rPr>
        <w:t xml:space="preserve"> treatment </w:t>
      </w:r>
      <w:r>
        <w:rPr>
          <w:rFonts w:ascii="Times New Roman" w:hAnsi="Times New Roman" w:cs="Times New Roman"/>
          <w:sz w:val="24"/>
        </w:rPr>
        <w:t xml:space="preserve">plans presented </w:t>
      </w:r>
      <w:r w:rsidR="00C20A1A">
        <w:rPr>
          <w:rFonts w:ascii="Times New Roman" w:hAnsi="Times New Roman" w:cs="Times New Roman"/>
          <w:sz w:val="24"/>
        </w:rPr>
        <w:t>at different healthcare centers</w:t>
      </w:r>
      <w:r w:rsidR="00EB04E3">
        <w:rPr>
          <w:rFonts w:ascii="Times New Roman" w:hAnsi="Times New Roman" w:cs="Times New Roman"/>
          <w:sz w:val="24"/>
        </w:rPr>
        <w:t xml:space="preserve">. </w:t>
      </w:r>
      <w:r w:rsidR="00CA6E10">
        <w:rPr>
          <w:rFonts w:ascii="Times New Roman" w:hAnsi="Times New Roman" w:cs="Times New Roman"/>
          <w:sz w:val="24"/>
        </w:rPr>
        <w:t>Some learned</w:t>
      </w:r>
      <w:r w:rsidR="00EB04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later about treatment options that were not </w:t>
      </w:r>
      <w:r w:rsidR="00DC0336">
        <w:rPr>
          <w:rFonts w:ascii="Times New Roman" w:hAnsi="Times New Roman" w:cs="Times New Roman"/>
          <w:sz w:val="24"/>
        </w:rPr>
        <w:t xml:space="preserve">previously </w:t>
      </w:r>
      <w:r>
        <w:rPr>
          <w:rFonts w:ascii="Times New Roman" w:hAnsi="Times New Roman" w:cs="Times New Roman"/>
          <w:sz w:val="24"/>
        </w:rPr>
        <w:t>discussed with them</w:t>
      </w:r>
      <w:r w:rsidR="00C20A1A">
        <w:rPr>
          <w:rFonts w:ascii="Times New Roman" w:hAnsi="Times New Roman" w:cs="Times New Roman"/>
          <w:sz w:val="24"/>
        </w:rPr>
        <w:t>, sometimes with a sense of not being given access to appropriate care</w:t>
      </w:r>
      <w:r>
        <w:rPr>
          <w:rFonts w:ascii="Times New Roman" w:hAnsi="Times New Roman" w:cs="Times New Roman"/>
          <w:sz w:val="24"/>
        </w:rPr>
        <w:t xml:space="preserve">. </w:t>
      </w:r>
      <w:r w:rsidR="00283BC6">
        <w:rPr>
          <w:rFonts w:ascii="Times New Roman" w:hAnsi="Times New Roman" w:cs="Times New Roman"/>
          <w:sz w:val="24"/>
        </w:rPr>
        <w:t>One parent said, “W</w:t>
      </w:r>
      <w:r w:rsidR="00283BC6" w:rsidRPr="00283BC6">
        <w:rPr>
          <w:rFonts w:ascii="Times New Roman" w:hAnsi="Times New Roman" w:cs="Times New Roman"/>
          <w:sz w:val="24"/>
        </w:rPr>
        <w:t xml:space="preserve">hen I was in </w:t>
      </w:r>
      <w:r w:rsidR="00283BC6">
        <w:rPr>
          <w:rFonts w:ascii="Times New Roman" w:hAnsi="Times New Roman" w:cs="Times New Roman"/>
          <w:sz w:val="24"/>
        </w:rPr>
        <w:t>[</w:t>
      </w:r>
      <w:r w:rsidR="00283BC6" w:rsidRPr="00283BC6">
        <w:rPr>
          <w:rFonts w:ascii="Times New Roman" w:hAnsi="Times New Roman" w:cs="Times New Roman"/>
          <w:sz w:val="24"/>
        </w:rPr>
        <w:t>CITY</w:t>
      </w:r>
      <w:r w:rsidR="00283BC6">
        <w:rPr>
          <w:rFonts w:ascii="Times New Roman" w:hAnsi="Times New Roman" w:cs="Times New Roman"/>
          <w:sz w:val="24"/>
        </w:rPr>
        <w:t>]</w:t>
      </w:r>
      <w:r w:rsidR="00283BC6" w:rsidRPr="00283BC6">
        <w:rPr>
          <w:rFonts w:ascii="Times New Roman" w:hAnsi="Times New Roman" w:cs="Times New Roman"/>
          <w:sz w:val="24"/>
        </w:rPr>
        <w:t xml:space="preserve">, the doctor never gave me that </w:t>
      </w:r>
      <w:r w:rsidR="00283BC6">
        <w:rPr>
          <w:rFonts w:ascii="Times New Roman" w:hAnsi="Times New Roman" w:cs="Times New Roman"/>
          <w:sz w:val="24"/>
        </w:rPr>
        <w:t xml:space="preserve">surgery </w:t>
      </w:r>
      <w:r w:rsidR="00283BC6" w:rsidRPr="00283BC6">
        <w:rPr>
          <w:rFonts w:ascii="Times New Roman" w:hAnsi="Times New Roman" w:cs="Times New Roman"/>
          <w:sz w:val="24"/>
        </w:rPr>
        <w:t>option.</w:t>
      </w:r>
      <w:r w:rsidR="00283BC6">
        <w:rPr>
          <w:rFonts w:ascii="Times New Roman" w:hAnsi="Times New Roman" w:cs="Times New Roman"/>
          <w:sz w:val="24"/>
        </w:rPr>
        <w:t xml:space="preserve">” </w:t>
      </w:r>
      <w:r w:rsidR="002C53D6">
        <w:rPr>
          <w:rFonts w:ascii="Times New Roman" w:hAnsi="Times New Roman" w:cs="Times New Roman"/>
          <w:sz w:val="24"/>
        </w:rPr>
        <w:t>There were examples of frustration with significant delays in care,</w:t>
      </w:r>
      <w:r w:rsidR="00D82A3B">
        <w:rPr>
          <w:rFonts w:ascii="Times New Roman" w:hAnsi="Times New Roman" w:cs="Times New Roman"/>
          <w:sz w:val="24"/>
        </w:rPr>
        <w:t xml:space="preserve"> a</w:t>
      </w:r>
      <w:r w:rsidR="00E5712D">
        <w:rPr>
          <w:rFonts w:ascii="Times New Roman" w:hAnsi="Times New Roman" w:cs="Times New Roman"/>
          <w:sz w:val="24"/>
        </w:rPr>
        <w:t xml:space="preserve">s one mother </w:t>
      </w:r>
      <w:r w:rsidR="00D82A3B">
        <w:rPr>
          <w:rFonts w:ascii="Times New Roman" w:hAnsi="Times New Roman" w:cs="Times New Roman"/>
          <w:sz w:val="24"/>
        </w:rPr>
        <w:t>explained</w:t>
      </w:r>
      <w:r w:rsidR="00E5712D">
        <w:rPr>
          <w:rFonts w:ascii="Times New Roman" w:hAnsi="Times New Roman" w:cs="Times New Roman"/>
          <w:sz w:val="24"/>
        </w:rPr>
        <w:t>:</w:t>
      </w:r>
    </w:p>
    <w:p w14:paraId="3938BF28" w14:textId="673F1433" w:rsidR="00E5712D" w:rsidRDefault="00E5712D" w:rsidP="00E5712D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They told me the [autologous ear reconstruction] would be</w:t>
      </w:r>
      <w:r w:rsidRPr="00E571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at</w:t>
      </w:r>
      <w:r w:rsidRPr="00E5712D">
        <w:rPr>
          <w:rFonts w:ascii="Times New Roman" w:hAnsi="Times New Roman" w:cs="Times New Roman"/>
          <w:sz w:val="24"/>
        </w:rPr>
        <w:t xml:space="preserve"> seven or eight</w:t>
      </w:r>
      <w:r>
        <w:rPr>
          <w:rFonts w:ascii="Times New Roman" w:hAnsi="Times New Roman" w:cs="Times New Roman"/>
          <w:sz w:val="24"/>
        </w:rPr>
        <w:t xml:space="preserve"> and</w:t>
      </w:r>
      <w:r w:rsidRPr="00E5712D">
        <w:rPr>
          <w:rFonts w:ascii="Times New Roman" w:hAnsi="Times New Roman" w:cs="Times New Roman"/>
          <w:sz w:val="24"/>
        </w:rPr>
        <w:t xml:space="preserve"> when he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was that age</w:t>
      </w:r>
      <w:r w:rsidRPr="00E5712D">
        <w:rPr>
          <w:rFonts w:ascii="Times New Roman" w:hAnsi="Times New Roman" w:cs="Times New Roman"/>
          <w:sz w:val="24"/>
        </w:rPr>
        <w:t xml:space="preserve">, they said no, next year. </w:t>
      </w:r>
      <w:r>
        <w:rPr>
          <w:rFonts w:ascii="Times New Roman" w:hAnsi="Times New Roman" w:cs="Times New Roman"/>
          <w:sz w:val="24"/>
        </w:rPr>
        <w:t>T</w:t>
      </w:r>
      <w:r w:rsidRPr="00E5712D">
        <w:rPr>
          <w:rFonts w:ascii="Times New Roman" w:hAnsi="Times New Roman" w:cs="Times New Roman"/>
          <w:sz w:val="24"/>
        </w:rPr>
        <w:t>hat’s happened</w:t>
      </w:r>
      <w:r>
        <w:rPr>
          <w:rFonts w:ascii="Times New Roman" w:hAnsi="Times New Roman" w:cs="Times New Roman"/>
          <w:sz w:val="24"/>
        </w:rPr>
        <w:t xml:space="preserve"> for years</w:t>
      </w:r>
      <w:r w:rsidRPr="00E5712D">
        <w:rPr>
          <w:rFonts w:ascii="Times New Roman" w:hAnsi="Times New Roman" w:cs="Times New Roman"/>
          <w:sz w:val="24"/>
        </w:rPr>
        <w:t>. In the end, they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5712D">
        <w:rPr>
          <w:rFonts w:ascii="Times New Roman" w:hAnsi="Times New Roman" w:cs="Times New Roman"/>
          <w:sz w:val="24"/>
        </w:rPr>
        <w:t>scheduled the surgery</w:t>
      </w:r>
      <w:r>
        <w:rPr>
          <w:rFonts w:ascii="Times New Roman" w:hAnsi="Times New Roman" w:cs="Times New Roman"/>
          <w:sz w:val="24"/>
        </w:rPr>
        <w:t xml:space="preserve"> </w:t>
      </w:r>
      <w:r w:rsidRPr="00E5712D"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sz w:val="24"/>
        </w:rPr>
        <w:t xml:space="preserve">then </w:t>
      </w:r>
      <w:r w:rsidRPr="00E5712D">
        <w:rPr>
          <w:rFonts w:ascii="Times New Roman" w:hAnsi="Times New Roman" w:cs="Times New Roman"/>
          <w:sz w:val="24"/>
        </w:rPr>
        <w:t xml:space="preserve">they cancelled it. They called me to tell me that the </w:t>
      </w:r>
      <w:r>
        <w:rPr>
          <w:rFonts w:ascii="Times New Roman" w:hAnsi="Times New Roman" w:cs="Times New Roman"/>
          <w:sz w:val="24"/>
        </w:rPr>
        <w:tab/>
      </w:r>
      <w:r w:rsidRPr="00E5712D">
        <w:rPr>
          <w:rFonts w:ascii="Times New Roman" w:hAnsi="Times New Roman" w:cs="Times New Roman"/>
          <w:sz w:val="24"/>
        </w:rPr>
        <w:t>surgeon had said that he was going to wait another year</w:t>
      </w:r>
      <w:r>
        <w:rPr>
          <w:rFonts w:ascii="Times New Roman" w:hAnsi="Times New Roman" w:cs="Times New Roman"/>
          <w:sz w:val="24"/>
        </w:rPr>
        <w:t>...As time passed, m</w:t>
      </w:r>
      <w:r w:rsidRPr="00E5712D">
        <w:rPr>
          <w:rFonts w:ascii="Times New Roman" w:hAnsi="Times New Roman" w:cs="Times New Roman"/>
          <w:sz w:val="24"/>
        </w:rPr>
        <w:t xml:space="preserve">y husband </w:t>
      </w:r>
      <w:r>
        <w:rPr>
          <w:rFonts w:ascii="Times New Roman" w:hAnsi="Times New Roman" w:cs="Times New Roman"/>
          <w:sz w:val="24"/>
        </w:rPr>
        <w:tab/>
      </w:r>
      <w:r w:rsidRPr="00E5712D">
        <w:rPr>
          <w:rFonts w:ascii="Times New Roman" w:hAnsi="Times New Roman" w:cs="Times New Roman"/>
          <w:sz w:val="24"/>
        </w:rPr>
        <w:t xml:space="preserve">and I started to think that maybe they weren’t taking good care of us and we wanted to </w:t>
      </w:r>
      <w:r>
        <w:rPr>
          <w:rFonts w:ascii="Times New Roman" w:hAnsi="Times New Roman" w:cs="Times New Roman"/>
          <w:sz w:val="24"/>
        </w:rPr>
        <w:tab/>
      </w:r>
      <w:r w:rsidRPr="00E5712D">
        <w:rPr>
          <w:rFonts w:ascii="Times New Roman" w:hAnsi="Times New Roman" w:cs="Times New Roman"/>
          <w:sz w:val="24"/>
        </w:rPr>
        <w:t>ask for another opinion</w:t>
      </w:r>
      <w:r>
        <w:rPr>
          <w:rFonts w:ascii="Times New Roman" w:hAnsi="Times New Roman" w:cs="Times New Roman"/>
          <w:sz w:val="24"/>
        </w:rPr>
        <w:t>.</w:t>
      </w:r>
    </w:p>
    <w:p w14:paraId="310C3BF4" w14:textId="1BE64E7B" w:rsidR="00D30E3D" w:rsidRDefault="002C53D6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 times, participants perceived </w:t>
      </w:r>
      <w:r w:rsidR="00DC0336">
        <w:rPr>
          <w:rFonts w:ascii="Times New Roman" w:hAnsi="Times New Roman" w:cs="Times New Roman"/>
          <w:sz w:val="24"/>
        </w:rPr>
        <w:t xml:space="preserve">that </w:t>
      </w:r>
      <w:r>
        <w:rPr>
          <w:rFonts w:ascii="Times New Roman" w:hAnsi="Times New Roman" w:cs="Times New Roman"/>
          <w:sz w:val="24"/>
        </w:rPr>
        <w:t xml:space="preserve">providers were angry with them, </w:t>
      </w:r>
      <w:r w:rsidR="00D30E3D">
        <w:rPr>
          <w:rFonts w:ascii="Times New Roman" w:hAnsi="Times New Roman" w:cs="Times New Roman"/>
          <w:sz w:val="24"/>
        </w:rPr>
        <w:t xml:space="preserve">for example one mother said: </w:t>
      </w:r>
    </w:p>
    <w:p w14:paraId="39FCC4B0" w14:textId="0C31BA3C" w:rsidR="00D82A3B" w:rsidRDefault="00D30E3D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D30E3D">
        <w:rPr>
          <w:rFonts w:ascii="Times New Roman" w:hAnsi="Times New Roman" w:cs="Times New Roman"/>
          <w:sz w:val="24"/>
        </w:rPr>
        <w:t>he translator</w:t>
      </w:r>
      <w:r>
        <w:rPr>
          <w:rFonts w:ascii="Times New Roman" w:hAnsi="Times New Roman" w:cs="Times New Roman"/>
          <w:sz w:val="24"/>
        </w:rPr>
        <w:t xml:space="preserve"> told me</w:t>
      </w:r>
      <w:r w:rsidRPr="00D30E3D">
        <w:rPr>
          <w:rFonts w:ascii="Times New Roman" w:hAnsi="Times New Roman" w:cs="Times New Roman"/>
          <w:sz w:val="24"/>
        </w:rPr>
        <w:t xml:space="preserve">: “The doctor says please have the child leave the hearing aid on.” I </w:t>
      </w:r>
      <w:r>
        <w:rPr>
          <w:rFonts w:ascii="Times New Roman" w:hAnsi="Times New Roman" w:cs="Times New Roman"/>
          <w:sz w:val="24"/>
        </w:rPr>
        <w:tab/>
      </w:r>
      <w:r w:rsidRPr="00D30E3D">
        <w:rPr>
          <w:rFonts w:ascii="Times New Roman" w:hAnsi="Times New Roman" w:cs="Times New Roman"/>
          <w:sz w:val="24"/>
        </w:rPr>
        <w:t>told her</w:t>
      </w:r>
      <w:r w:rsidR="00D82A3B">
        <w:rPr>
          <w:rFonts w:ascii="Times New Roman" w:hAnsi="Times New Roman" w:cs="Times New Roman"/>
          <w:sz w:val="24"/>
        </w:rPr>
        <w:t xml:space="preserve"> that the noise </w:t>
      </w:r>
      <w:r w:rsidRPr="00D30E3D">
        <w:rPr>
          <w:rFonts w:ascii="Times New Roman" w:hAnsi="Times New Roman" w:cs="Times New Roman"/>
          <w:sz w:val="24"/>
        </w:rPr>
        <w:t>bother</w:t>
      </w:r>
      <w:r w:rsidR="00D82A3B">
        <w:rPr>
          <w:rFonts w:ascii="Times New Roman" w:hAnsi="Times New Roman" w:cs="Times New Roman"/>
          <w:sz w:val="24"/>
        </w:rPr>
        <w:t>s him.</w:t>
      </w:r>
      <w:r w:rsidRPr="00D30E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 doctor</w:t>
      </w:r>
      <w:r w:rsidRPr="00D30E3D">
        <w:rPr>
          <w:rFonts w:ascii="Times New Roman" w:hAnsi="Times New Roman" w:cs="Times New Roman"/>
          <w:sz w:val="24"/>
        </w:rPr>
        <w:t xml:space="preserve"> was very angry</w:t>
      </w:r>
      <w:r>
        <w:rPr>
          <w:rFonts w:ascii="Times New Roman" w:hAnsi="Times New Roman" w:cs="Times New Roman"/>
          <w:sz w:val="24"/>
        </w:rPr>
        <w:t xml:space="preserve"> and </w:t>
      </w:r>
      <w:r w:rsidRPr="00D30E3D">
        <w:rPr>
          <w:rFonts w:ascii="Times New Roman" w:hAnsi="Times New Roman" w:cs="Times New Roman"/>
          <w:sz w:val="24"/>
        </w:rPr>
        <w:t>said: “How</w:t>
      </w:r>
      <w:r w:rsidR="00D82A3B">
        <w:rPr>
          <w:rFonts w:ascii="Times New Roman" w:hAnsi="Times New Roman" w:cs="Times New Roman"/>
          <w:sz w:val="24"/>
        </w:rPr>
        <w:t xml:space="preserve"> </w:t>
      </w:r>
      <w:r w:rsidR="002E75A2">
        <w:rPr>
          <w:rFonts w:ascii="Times New Roman" w:hAnsi="Times New Roman" w:cs="Times New Roman"/>
          <w:sz w:val="24"/>
        </w:rPr>
        <w:t xml:space="preserve">is it </w:t>
      </w:r>
      <w:r w:rsidR="002E75A2">
        <w:rPr>
          <w:rFonts w:ascii="Times New Roman" w:hAnsi="Times New Roman" w:cs="Times New Roman"/>
          <w:sz w:val="24"/>
        </w:rPr>
        <w:tab/>
      </w:r>
      <w:r w:rsidR="00D82A3B">
        <w:rPr>
          <w:rFonts w:ascii="Times New Roman" w:hAnsi="Times New Roman" w:cs="Times New Roman"/>
          <w:sz w:val="24"/>
        </w:rPr>
        <w:t>p</w:t>
      </w:r>
      <w:r w:rsidRPr="00D30E3D">
        <w:rPr>
          <w:rFonts w:ascii="Times New Roman" w:hAnsi="Times New Roman" w:cs="Times New Roman"/>
          <w:sz w:val="24"/>
        </w:rPr>
        <w:t>ossible that the noise could hurt him if he can’t hear</w:t>
      </w:r>
      <w:r>
        <w:rPr>
          <w:rFonts w:ascii="Times New Roman" w:hAnsi="Times New Roman" w:cs="Times New Roman"/>
          <w:sz w:val="24"/>
        </w:rPr>
        <w:t>? H</w:t>
      </w:r>
      <w:r w:rsidRPr="00D30E3D">
        <w:rPr>
          <w:rFonts w:ascii="Times New Roman" w:hAnsi="Times New Roman" w:cs="Times New Roman"/>
          <w:sz w:val="24"/>
        </w:rPr>
        <w:t xml:space="preserve">e has total </w:t>
      </w:r>
      <w:r>
        <w:rPr>
          <w:rFonts w:ascii="Times New Roman" w:hAnsi="Times New Roman" w:cs="Times New Roman"/>
          <w:sz w:val="24"/>
        </w:rPr>
        <w:t xml:space="preserve">hearing </w:t>
      </w:r>
      <w:r w:rsidRPr="00D30E3D">
        <w:rPr>
          <w:rFonts w:ascii="Times New Roman" w:hAnsi="Times New Roman" w:cs="Times New Roman"/>
          <w:sz w:val="24"/>
        </w:rPr>
        <w:t>loss.</w:t>
      </w:r>
      <w:r>
        <w:rPr>
          <w:rFonts w:ascii="Times New Roman" w:hAnsi="Times New Roman" w:cs="Times New Roman"/>
          <w:sz w:val="24"/>
        </w:rPr>
        <w:t xml:space="preserve">” </w:t>
      </w:r>
      <w:r w:rsidRPr="00D30E3D">
        <w:rPr>
          <w:rFonts w:ascii="Times New Roman" w:hAnsi="Times New Roman" w:cs="Times New Roman"/>
          <w:sz w:val="24"/>
        </w:rPr>
        <w:t xml:space="preserve">I said to </w:t>
      </w:r>
    </w:p>
    <w:p w14:paraId="5A5A2BC8" w14:textId="523B6DC3" w:rsidR="00D82A3B" w:rsidRDefault="00D30E3D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  <w:r w:rsidRPr="00D30E3D">
        <w:rPr>
          <w:rFonts w:ascii="Times New Roman" w:hAnsi="Times New Roman" w:cs="Times New Roman"/>
          <w:sz w:val="24"/>
        </w:rPr>
        <w:t>her</w:t>
      </w:r>
      <w:r>
        <w:rPr>
          <w:rFonts w:ascii="Times New Roman" w:hAnsi="Times New Roman" w:cs="Times New Roman"/>
          <w:sz w:val="24"/>
        </w:rPr>
        <w:t xml:space="preserve">, “But he does hear.” </w:t>
      </w:r>
      <w:r w:rsidR="00D82A3B">
        <w:rPr>
          <w:rFonts w:ascii="Times New Roman" w:hAnsi="Times New Roman" w:cs="Times New Roman"/>
          <w:sz w:val="24"/>
        </w:rPr>
        <w:t>S</w:t>
      </w:r>
      <w:r w:rsidRPr="00D30E3D">
        <w:rPr>
          <w:rFonts w:ascii="Times New Roman" w:hAnsi="Times New Roman" w:cs="Times New Roman"/>
          <w:sz w:val="24"/>
        </w:rPr>
        <w:t>he was really angry, she said “He can’t hear</w:t>
      </w:r>
      <w:r>
        <w:rPr>
          <w:rFonts w:ascii="Times New Roman" w:hAnsi="Times New Roman" w:cs="Times New Roman"/>
          <w:sz w:val="24"/>
        </w:rPr>
        <w:t>.”</w:t>
      </w:r>
      <w:r w:rsidRPr="00D30E3D">
        <w:rPr>
          <w:rFonts w:ascii="Times New Roman" w:hAnsi="Times New Roman" w:cs="Times New Roman"/>
          <w:sz w:val="24"/>
        </w:rPr>
        <w:t xml:space="preserve"> </w:t>
      </w:r>
    </w:p>
    <w:p w14:paraId="226F9BDB" w14:textId="77777777" w:rsidR="00893C48" w:rsidRDefault="00893C48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</w:p>
    <w:p w14:paraId="373DA634" w14:textId="122F66D0" w:rsidR="006A4CE4" w:rsidRDefault="002C53D6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There were </w:t>
      </w:r>
      <w:r w:rsidR="00D82A3B">
        <w:rPr>
          <w:rFonts w:ascii="Times New Roman" w:hAnsi="Times New Roman" w:cs="Times New Roman"/>
          <w:sz w:val="24"/>
        </w:rPr>
        <w:t xml:space="preserve">also </w:t>
      </w:r>
      <w:r>
        <w:rPr>
          <w:rFonts w:ascii="Times New Roman" w:hAnsi="Times New Roman" w:cs="Times New Roman"/>
          <w:sz w:val="24"/>
        </w:rPr>
        <w:t>difficulties initiating</w:t>
      </w:r>
      <w:r w:rsidR="00C52691">
        <w:rPr>
          <w:rFonts w:ascii="Times New Roman" w:hAnsi="Times New Roman" w:cs="Times New Roman"/>
          <w:sz w:val="24"/>
        </w:rPr>
        <w:t xml:space="preserve"> home nursing </w:t>
      </w:r>
      <w:r w:rsidR="00CA6E10">
        <w:rPr>
          <w:rFonts w:ascii="Times New Roman" w:hAnsi="Times New Roman" w:cs="Times New Roman"/>
          <w:sz w:val="24"/>
        </w:rPr>
        <w:t>care</w:t>
      </w:r>
      <w:r w:rsidR="00DC0336">
        <w:rPr>
          <w:rFonts w:ascii="Times New Roman" w:hAnsi="Times New Roman" w:cs="Times New Roman"/>
          <w:sz w:val="24"/>
        </w:rPr>
        <w:t xml:space="preserve">, which was sometimes </w:t>
      </w:r>
      <w:r w:rsidR="004351DD">
        <w:rPr>
          <w:rFonts w:ascii="Times New Roman" w:hAnsi="Times New Roman" w:cs="Times New Roman"/>
          <w:sz w:val="24"/>
        </w:rPr>
        <w:t>noted to be of</w:t>
      </w:r>
      <w:r w:rsidR="00DC0336">
        <w:rPr>
          <w:rFonts w:ascii="Times New Roman" w:hAnsi="Times New Roman" w:cs="Times New Roman"/>
          <w:sz w:val="24"/>
        </w:rPr>
        <w:t xml:space="preserve"> poor quality with safety concerns. </w:t>
      </w:r>
    </w:p>
    <w:p w14:paraId="4A4B4FC4" w14:textId="77777777" w:rsidR="00893C48" w:rsidRDefault="006A4CE4" w:rsidP="00893C48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46E53349" w14:textId="543682F8" w:rsidR="008F6E7F" w:rsidRDefault="00C20A1A" w:rsidP="00893C48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Following surgery, participants frequently described a strong sense of responsibility to follow providers’ recommendations </w:t>
      </w:r>
      <w:r w:rsidR="0022364D">
        <w:rPr>
          <w:rFonts w:ascii="Times New Roman" w:hAnsi="Times New Roman" w:cs="Times New Roman"/>
          <w:sz w:val="24"/>
        </w:rPr>
        <w:t xml:space="preserve">closely </w:t>
      </w:r>
      <w:r>
        <w:rPr>
          <w:rFonts w:ascii="Times New Roman" w:hAnsi="Times New Roman" w:cs="Times New Roman"/>
          <w:sz w:val="24"/>
        </w:rPr>
        <w:t>and to strictly supervise and restrict activities during postoperative healing: “T</w:t>
      </w:r>
      <w:r w:rsidRPr="002C1676">
        <w:rPr>
          <w:rFonts w:ascii="Times New Roman" w:hAnsi="Times New Roman" w:cs="Times New Roman"/>
          <w:sz w:val="24"/>
        </w:rPr>
        <w:t>aking care of him was really hard. It was m</w:t>
      </w:r>
      <w:r>
        <w:rPr>
          <w:rFonts w:ascii="Times New Roman" w:hAnsi="Times New Roman" w:cs="Times New Roman"/>
          <w:sz w:val="24"/>
        </w:rPr>
        <w:t xml:space="preserve">any days that </w:t>
      </w:r>
      <w:r w:rsidRPr="002C1676">
        <w:rPr>
          <w:rFonts w:ascii="Times New Roman" w:hAnsi="Times New Roman" w:cs="Times New Roman"/>
          <w:sz w:val="24"/>
        </w:rPr>
        <w:t>I slept</w:t>
      </w:r>
      <w:r>
        <w:rPr>
          <w:rFonts w:ascii="Times New Roman" w:hAnsi="Times New Roman" w:cs="Times New Roman"/>
          <w:sz w:val="24"/>
        </w:rPr>
        <w:t xml:space="preserve"> </w:t>
      </w:r>
      <w:r w:rsidRPr="002C1676">
        <w:rPr>
          <w:rFonts w:ascii="Times New Roman" w:hAnsi="Times New Roman" w:cs="Times New Roman"/>
          <w:sz w:val="24"/>
        </w:rPr>
        <w:t>with him</w:t>
      </w:r>
      <w:r>
        <w:rPr>
          <w:rFonts w:ascii="Times New Roman" w:hAnsi="Times New Roman" w:cs="Times New Roman"/>
          <w:sz w:val="24"/>
        </w:rPr>
        <w:t xml:space="preserve"> </w:t>
      </w:r>
      <w:r w:rsidRPr="002C1676">
        <w:rPr>
          <w:rFonts w:ascii="Times New Roman" w:hAnsi="Times New Roman" w:cs="Times New Roman"/>
          <w:sz w:val="24"/>
        </w:rPr>
        <w:t>– becau</w:t>
      </w:r>
      <w:r>
        <w:rPr>
          <w:rFonts w:ascii="Times New Roman" w:hAnsi="Times New Roman" w:cs="Times New Roman"/>
          <w:sz w:val="24"/>
        </w:rPr>
        <w:t>se I couldn’t let him roll over</w:t>
      </w:r>
      <w:r w:rsidRPr="002C1676">
        <w:rPr>
          <w:rFonts w:ascii="Times New Roman" w:hAnsi="Times New Roman" w:cs="Times New Roman"/>
          <w:sz w:val="24"/>
        </w:rPr>
        <w:t>, even though he had a</w:t>
      </w:r>
      <w:r w:rsidR="009014CB">
        <w:rPr>
          <w:rFonts w:ascii="Times New Roman" w:hAnsi="Times New Roman" w:cs="Times New Roman"/>
          <w:sz w:val="24"/>
        </w:rPr>
        <w:t xml:space="preserve"> [protective]</w:t>
      </w:r>
      <w:r w:rsidRPr="002C1676">
        <w:rPr>
          <w:rFonts w:ascii="Times New Roman" w:hAnsi="Times New Roman" w:cs="Times New Roman"/>
          <w:sz w:val="24"/>
        </w:rPr>
        <w:t xml:space="preserve"> cup</w:t>
      </w:r>
      <w:r>
        <w:rPr>
          <w:rFonts w:ascii="Times New Roman" w:hAnsi="Times New Roman" w:cs="Times New Roman"/>
          <w:sz w:val="24"/>
        </w:rPr>
        <w:t xml:space="preserve"> on his ear</w:t>
      </w:r>
      <w:r w:rsidRPr="002C1676">
        <w:rPr>
          <w:rFonts w:ascii="Times New Roman" w:hAnsi="Times New Roman" w:cs="Times New Roman"/>
          <w:sz w:val="24"/>
        </w:rPr>
        <w:t>, I was afraid that he would hurt himself.</w:t>
      </w:r>
      <w:r>
        <w:rPr>
          <w:rFonts w:ascii="Times New Roman" w:hAnsi="Times New Roman" w:cs="Times New Roman"/>
          <w:sz w:val="24"/>
        </w:rPr>
        <w:t>”</w:t>
      </w:r>
      <w:r w:rsidR="00226FF8">
        <w:rPr>
          <w:rFonts w:ascii="Times New Roman" w:hAnsi="Times New Roman" w:cs="Times New Roman"/>
          <w:sz w:val="24"/>
        </w:rPr>
        <w:t xml:space="preserve"> </w:t>
      </w:r>
      <w:r w:rsidR="006A4CE4">
        <w:rPr>
          <w:rFonts w:ascii="Times New Roman" w:hAnsi="Times New Roman" w:cs="Times New Roman"/>
          <w:sz w:val="24"/>
        </w:rPr>
        <w:t>P</w:t>
      </w:r>
      <w:r w:rsidR="00226FF8">
        <w:rPr>
          <w:rFonts w:ascii="Times New Roman" w:hAnsi="Times New Roman" w:cs="Times New Roman"/>
          <w:sz w:val="24"/>
        </w:rPr>
        <w:t xml:space="preserve">articipants described </w:t>
      </w:r>
      <w:r w:rsidR="002C53D6">
        <w:rPr>
          <w:rFonts w:ascii="Times New Roman" w:hAnsi="Times New Roman" w:cs="Times New Roman"/>
          <w:sz w:val="24"/>
        </w:rPr>
        <w:t>difficulties in</w:t>
      </w:r>
      <w:r w:rsidR="00057BDD">
        <w:rPr>
          <w:rFonts w:ascii="Times New Roman" w:hAnsi="Times New Roman" w:cs="Times New Roman"/>
          <w:sz w:val="24"/>
        </w:rPr>
        <w:t xml:space="preserve"> ensur</w:t>
      </w:r>
      <w:r w:rsidR="002C53D6">
        <w:rPr>
          <w:rFonts w:ascii="Times New Roman" w:hAnsi="Times New Roman" w:cs="Times New Roman"/>
          <w:sz w:val="24"/>
        </w:rPr>
        <w:t>ing</w:t>
      </w:r>
      <w:r w:rsidR="00057BDD">
        <w:rPr>
          <w:rFonts w:ascii="Times New Roman" w:hAnsi="Times New Roman" w:cs="Times New Roman"/>
          <w:sz w:val="24"/>
        </w:rPr>
        <w:t xml:space="preserve"> </w:t>
      </w:r>
      <w:r w:rsidR="00226FF8">
        <w:rPr>
          <w:rFonts w:ascii="Times New Roman" w:hAnsi="Times New Roman" w:cs="Times New Roman"/>
          <w:sz w:val="24"/>
        </w:rPr>
        <w:t>appropriate local care</w:t>
      </w:r>
      <w:r w:rsidR="00057BDD">
        <w:rPr>
          <w:rFonts w:ascii="Times New Roman" w:hAnsi="Times New Roman" w:cs="Times New Roman"/>
          <w:sz w:val="24"/>
        </w:rPr>
        <w:t xml:space="preserve"> </w:t>
      </w:r>
      <w:r w:rsidR="00B76134">
        <w:rPr>
          <w:rFonts w:ascii="Times New Roman" w:hAnsi="Times New Roman" w:cs="Times New Roman"/>
          <w:sz w:val="24"/>
        </w:rPr>
        <w:t>to follow</w:t>
      </w:r>
      <w:r w:rsidR="00057BDD">
        <w:rPr>
          <w:rFonts w:ascii="Times New Roman" w:hAnsi="Times New Roman" w:cs="Times New Roman"/>
          <w:sz w:val="24"/>
        </w:rPr>
        <w:t xml:space="preserve"> their child’s CFM specialists’ recommendations</w:t>
      </w:r>
      <w:r w:rsidR="002C53D6">
        <w:rPr>
          <w:rFonts w:ascii="Times New Roman" w:hAnsi="Times New Roman" w:cs="Times New Roman"/>
          <w:sz w:val="24"/>
        </w:rPr>
        <w:t>, particularly after surgery</w:t>
      </w:r>
      <w:r w:rsidR="00057BDD">
        <w:rPr>
          <w:rFonts w:ascii="Times New Roman" w:hAnsi="Times New Roman" w:cs="Times New Roman"/>
          <w:sz w:val="24"/>
        </w:rPr>
        <w:t>.</w:t>
      </w:r>
      <w:r w:rsidR="005D3E22">
        <w:rPr>
          <w:rFonts w:ascii="Times New Roman" w:hAnsi="Times New Roman" w:cs="Times New Roman"/>
          <w:sz w:val="24"/>
        </w:rPr>
        <w:t xml:space="preserve"> </w:t>
      </w:r>
    </w:p>
    <w:p w14:paraId="6848A8BD" w14:textId="4FFFA39D" w:rsidR="00DE24CD" w:rsidRPr="00C20A1A" w:rsidRDefault="000E57DC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467E48A8" w14:textId="77777777" w:rsidR="00023C3D" w:rsidRPr="0067733B" w:rsidRDefault="00023C3D" w:rsidP="00D42942">
      <w:pPr>
        <w:pStyle w:val="NoSpacing"/>
        <w:spacing w:line="360" w:lineRule="auto"/>
        <w:rPr>
          <w:rFonts w:ascii="Times New Roman" w:hAnsi="Times New Roman" w:cs="Times New Roman"/>
          <w:i/>
          <w:sz w:val="24"/>
        </w:rPr>
      </w:pPr>
      <w:r w:rsidRPr="0067733B">
        <w:rPr>
          <w:rFonts w:ascii="Times New Roman" w:hAnsi="Times New Roman" w:cs="Times New Roman"/>
          <w:i/>
          <w:sz w:val="24"/>
        </w:rPr>
        <w:t>Supportive Healthcare Experiences</w:t>
      </w:r>
    </w:p>
    <w:p w14:paraId="75B62161" w14:textId="110BF382" w:rsidR="00584D71" w:rsidRDefault="000C772B" w:rsidP="00D429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addition to the healthcare challenges experienced, m</w:t>
      </w:r>
      <w:r w:rsidR="00D23E57">
        <w:rPr>
          <w:rFonts w:ascii="Times New Roman" w:hAnsi="Times New Roman" w:cs="Times New Roman"/>
          <w:sz w:val="24"/>
        </w:rPr>
        <w:t>ost</w:t>
      </w:r>
      <w:r w:rsidR="00B00CFB">
        <w:rPr>
          <w:rFonts w:ascii="Times New Roman" w:hAnsi="Times New Roman" w:cs="Times New Roman"/>
          <w:sz w:val="24"/>
        </w:rPr>
        <w:t xml:space="preserve"> participants </w:t>
      </w:r>
      <w:r>
        <w:rPr>
          <w:rFonts w:ascii="Times New Roman" w:hAnsi="Times New Roman" w:cs="Times New Roman"/>
          <w:sz w:val="24"/>
        </w:rPr>
        <w:t xml:space="preserve">also </w:t>
      </w:r>
      <w:r w:rsidR="00D23E57">
        <w:rPr>
          <w:rFonts w:ascii="Times New Roman" w:hAnsi="Times New Roman" w:cs="Times New Roman"/>
          <w:sz w:val="24"/>
        </w:rPr>
        <w:t xml:space="preserve">reported receiving support from healthcare providers, with appreciation </w:t>
      </w:r>
      <w:r w:rsidR="000C45A2">
        <w:rPr>
          <w:rFonts w:ascii="Times New Roman" w:hAnsi="Times New Roman" w:cs="Times New Roman"/>
          <w:sz w:val="24"/>
        </w:rPr>
        <w:t>for</w:t>
      </w:r>
      <w:r w:rsidR="00D23E57">
        <w:rPr>
          <w:rFonts w:ascii="Times New Roman" w:hAnsi="Times New Roman" w:cs="Times New Roman"/>
          <w:sz w:val="24"/>
        </w:rPr>
        <w:t xml:space="preserve"> </w:t>
      </w:r>
      <w:r w:rsidR="00C20A1A">
        <w:rPr>
          <w:rFonts w:ascii="Times New Roman" w:hAnsi="Times New Roman" w:cs="Times New Roman"/>
          <w:sz w:val="24"/>
        </w:rPr>
        <w:t>having</w:t>
      </w:r>
      <w:r w:rsidR="00D23E57">
        <w:rPr>
          <w:rFonts w:ascii="Times New Roman" w:hAnsi="Times New Roman" w:cs="Times New Roman"/>
          <w:sz w:val="24"/>
        </w:rPr>
        <w:t xml:space="preserve"> detailed information </w:t>
      </w:r>
      <w:r w:rsidR="00F253FC">
        <w:rPr>
          <w:rFonts w:ascii="Times New Roman" w:hAnsi="Times New Roman" w:cs="Times New Roman"/>
          <w:sz w:val="24"/>
        </w:rPr>
        <w:t>about their child’s diagnosis, medical and surgical care, and healthcare options explained in accessible terms</w:t>
      </w:r>
      <w:r w:rsidR="00D23E57" w:rsidRPr="00D23E57">
        <w:rPr>
          <w:rFonts w:ascii="Times New Roman" w:hAnsi="Times New Roman" w:cs="Times New Roman"/>
          <w:sz w:val="24"/>
        </w:rPr>
        <w:t>.</w:t>
      </w:r>
      <w:r w:rsidR="00D23E57">
        <w:rPr>
          <w:rFonts w:ascii="Times New Roman" w:hAnsi="Times New Roman" w:cs="Times New Roman"/>
          <w:sz w:val="24"/>
        </w:rPr>
        <w:t xml:space="preserve"> As one participant said, “</w:t>
      </w:r>
      <w:r w:rsidR="00D23E57" w:rsidRPr="00D23E57">
        <w:rPr>
          <w:rFonts w:ascii="Times New Roman" w:hAnsi="Times New Roman" w:cs="Times New Roman"/>
          <w:sz w:val="24"/>
        </w:rPr>
        <w:t>They explained everything to us, all of the risks, the pros and the cons of each surgery.</w:t>
      </w:r>
      <w:r w:rsidR="00D23E57">
        <w:rPr>
          <w:rFonts w:ascii="Times New Roman" w:hAnsi="Times New Roman" w:cs="Times New Roman"/>
          <w:sz w:val="24"/>
        </w:rPr>
        <w:t xml:space="preserve">” </w:t>
      </w:r>
      <w:r w:rsidR="00CA6E10">
        <w:rPr>
          <w:rFonts w:ascii="Times New Roman" w:hAnsi="Times New Roman" w:cs="Times New Roman"/>
          <w:sz w:val="24"/>
        </w:rPr>
        <w:t>P</w:t>
      </w:r>
      <w:r w:rsidR="005C617A">
        <w:rPr>
          <w:rFonts w:ascii="Times New Roman" w:hAnsi="Times New Roman" w:cs="Times New Roman"/>
          <w:sz w:val="24"/>
        </w:rPr>
        <w:t xml:space="preserve">arents inquired about </w:t>
      </w:r>
      <w:r w:rsidR="00D23E57">
        <w:rPr>
          <w:rFonts w:ascii="Times New Roman" w:hAnsi="Times New Roman" w:cs="Times New Roman"/>
          <w:sz w:val="24"/>
        </w:rPr>
        <w:t>the causes of CFM</w:t>
      </w:r>
      <w:r w:rsidR="005C617A">
        <w:rPr>
          <w:rFonts w:ascii="Times New Roman" w:hAnsi="Times New Roman" w:cs="Times New Roman"/>
          <w:sz w:val="24"/>
        </w:rPr>
        <w:t xml:space="preserve">, with </w:t>
      </w:r>
      <w:r w:rsidR="00CA6E10">
        <w:rPr>
          <w:rFonts w:ascii="Times New Roman" w:hAnsi="Times New Roman" w:cs="Times New Roman"/>
          <w:sz w:val="24"/>
        </w:rPr>
        <w:t xml:space="preserve">some </w:t>
      </w:r>
      <w:r w:rsidR="005C617A">
        <w:rPr>
          <w:rFonts w:ascii="Times New Roman" w:hAnsi="Times New Roman" w:cs="Times New Roman"/>
          <w:sz w:val="24"/>
        </w:rPr>
        <w:t xml:space="preserve">discussions </w:t>
      </w:r>
      <w:r w:rsidR="00D23E57">
        <w:rPr>
          <w:rFonts w:ascii="Times New Roman" w:hAnsi="Times New Roman" w:cs="Times New Roman"/>
          <w:sz w:val="24"/>
        </w:rPr>
        <w:t>described as helpful</w:t>
      </w:r>
      <w:r w:rsidR="007C031E">
        <w:rPr>
          <w:rFonts w:ascii="Times New Roman" w:hAnsi="Times New Roman" w:cs="Times New Roman"/>
          <w:sz w:val="24"/>
        </w:rPr>
        <w:t>, such as being told</w:t>
      </w:r>
      <w:r w:rsidR="0025448C">
        <w:rPr>
          <w:rFonts w:ascii="Times New Roman" w:hAnsi="Times New Roman" w:cs="Times New Roman"/>
          <w:sz w:val="24"/>
        </w:rPr>
        <w:t>: “I</w:t>
      </w:r>
      <w:r w:rsidR="00B3283D" w:rsidRPr="00B3283D">
        <w:rPr>
          <w:rFonts w:ascii="Times New Roman" w:hAnsi="Times New Roman" w:cs="Times New Roman"/>
          <w:sz w:val="24"/>
        </w:rPr>
        <w:t>t isn’t anything genetic or anything you gave her, a chemical or something that could have harmed her. No, it’s just a part of nature</w:t>
      </w:r>
      <w:r w:rsidR="00B3283D">
        <w:rPr>
          <w:rFonts w:ascii="Times New Roman" w:hAnsi="Times New Roman" w:cs="Times New Roman"/>
          <w:sz w:val="24"/>
        </w:rPr>
        <w:t>.”</w:t>
      </w:r>
    </w:p>
    <w:p w14:paraId="79479450" w14:textId="77777777" w:rsidR="00873EEA" w:rsidRDefault="00584D71" w:rsidP="00D429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6903F31" w14:textId="35DD804F" w:rsidR="007678A2" w:rsidRDefault="00873EEA" w:rsidP="00D429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833E7">
        <w:rPr>
          <w:rFonts w:ascii="Times New Roman" w:hAnsi="Times New Roman" w:cs="Times New Roman"/>
          <w:sz w:val="24"/>
        </w:rPr>
        <w:t>The benefits of f</w:t>
      </w:r>
      <w:r w:rsidR="00A60F7B">
        <w:rPr>
          <w:rFonts w:ascii="Times New Roman" w:hAnsi="Times New Roman" w:cs="Times New Roman"/>
          <w:sz w:val="24"/>
        </w:rPr>
        <w:t xml:space="preserve">requent communication with providers </w:t>
      </w:r>
      <w:r w:rsidR="005C617A">
        <w:rPr>
          <w:rFonts w:ascii="Times New Roman" w:hAnsi="Times New Roman" w:cs="Times New Roman"/>
          <w:sz w:val="24"/>
        </w:rPr>
        <w:t xml:space="preserve">were </w:t>
      </w:r>
      <w:r w:rsidR="00A60F7B">
        <w:rPr>
          <w:rFonts w:ascii="Times New Roman" w:hAnsi="Times New Roman" w:cs="Times New Roman"/>
          <w:sz w:val="24"/>
        </w:rPr>
        <w:t>noted</w:t>
      </w:r>
      <w:r w:rsidR="00584D71">
        <w:rPr>
          <w:rFonts w:ascii="Times New Roman" w:hAnsi="Times New Roman" w:cs="Times New Roman"/>
          <w:sz w:val="24"/>
        </w:rPr>
        <w:t xml:space="preserve"> at all stages of care</w:t>
      </w:r>
      <w:r w:rsidR="00112856">
        <w:rPr>
          <w:rFonts w:ascii="Times New Roman" w:hAnsi="Times New Roman" w:cs="Times New Roman"/>
          <w:sz w:val="24"/>
        </w:rPr>
        <w:t>, particularly during inpatient admissions and surgery</w:t>
      </w:r>
      <w:r w:rsidR="00584D71">
        <w:rPr>
          <w:rFonts w:ascii="Times New Roman" w:hAnsi="Times New Roman" w:cs="Times New Roman"/>
          <w:sz w:val="24"/>
        </w:rPr>
        <w:t>. For example, while a child was admitted one mother said</w:t>
      </w:r>
      <w:r w:rsidR="00A60F7B">
        <w:rPr>
          <w:rFonts w:ascii="Times New Roman" w:hAnsi="Times New Roman" w:cs="Times New Roman"/>
          <w:sz w:val="24"/>
        </w:rPr>
        <w:t xml:space="preserve">: “The doctor who was </w:t>
      </w:r>
      <w:r w:rsidR="00A60F7B" w:rsidRPr="00A60F7B">
        <w:rPr>
          <w:rFonts w:ascii="Times New Roman" w:hAnsi="Times New Roman" w:cs="Times New Roman"/>
          <w:sz w:val="24"/>
        </w:rPr>
        <w:t xml:space="preserve">taking care of her </w:t>
      </w:r>
      <w:r w:rsidR="009833E7">
        <w:rPr>
          <w:rFonts w:ascii="Times New Roman" w:hAnsi="Times New Roman" w:cs="Times New Roman"/>
          <w:sz w:val="24"/>
        </w:rPr>
        <w:t xml:space="preserve">called me </w:t>
      </w:r>
      <w:r w:rsidR="00A60F7B">
        <w:rPr>
          <w:rFonts w:ascii="Times New Roman" w:hAnsi="Times New Roman" w:cs="Times New Roman"/>
          <w:sz w:val="24"/>
        </w:rPr>
        <w:t>every day at my job t</w:t>
      </w:r>
      <w:r w:rsidR="00A60F7B" w:rsidRPr="00A60F7B">
        <w:rPr>
          <w:rFonts w:ascii="Times New Roman" w:hAnsi="Times New Roman" w:cs="Times New Roman"/>
          <w:sz w:val="24"/>
        </w:rPr>
        <w:t>o tell me how she was, that she was fine</w:t>
      </w:r>
      <w:r w:rsidR="00A60F7B">
        <w:rPr>
          <w:rFonts w:ascii="Times New Roman" w:hAnsi="Times New Roman" w:cs="Times New Roman"/>
          <w:sz w:val="24"/>
        </w:rPr>
        <w:t xml:space="preserve"> and</w:t>
      </w:r>
      <w:r w:rsidR="00A60F7B" w:rsidRPr="00A60F7B">
        <w:rPr>
          <w:rFonts w:ascii="Times New Roman" w:hAnsi="Times New Roman" w:cs="Times New Roman"/>
          <w:sz w:val="24"/>
        </w:rPr>
        <w:t xml:space="preserve"> stabl</w:t>
      </w:r>
      <w:r w:rsidR="00A60F7B">
        <w:rPr>
          <w:rFonts w:ascii="Times New Roman" w:hAnsi="Times New Roman" w:cs="Times New Roman"/>
          <w:sz w:val="24"/>
        </w:rPr>
        <w:t>e. Well, I just felt good.”</w:t>
      </w:r>
      <w:r w:rsidR="00584D71">
        <w:rPr>
          <w:rFonts w:ascii="Times New Roman" w:hAnsi="Times New Roman" w:cs="Times New Roman"/>
          <w:sz w:val="24"/>
        </w:rPr>
        <w:t xml:space="preserve"> During </w:t>
      </w:r>
      <w:r w:rsidR="00CA6E10">
        <w:rPr>
          <w:rFonts w:ascii="Times New Roman" w:hAnsi="Times New Roman" w:cs="Times New Roman"/>
          <w:sz w:val="24"/>
        </w:rPr>
        <w:t xml:space="preserve">his child’s </w:t>
      </w:r>
      <w:r w:rsidR="00584D71">
        <w:rPr>
          <w:rFonts w:ascii="Times New Roman" w:hAnsi="Times New Roman" w:cs="Times New Roman"/>
          <w:sz w:val="24"/>
        </w:rPr>
        <w:t xml:space="preserve">surgery, one participant </w:t>
      </w:r>
      <w:r w:rsidR="005C617A">
        <w:rPr>
          <w:rFonts w:ascii="Times New Roman" w:hAnsi="Times New Roman" w:cs="Times New Roman"/>
          <w:sz w:val="24"/>
        </w:rPr>
        <w:t>who had immigrated to the U</w:t>
      </w:r>
      <w:r w:rsidR="00475C15">
        <w:rPr>
          <w:rFonts w:ascii="Times New Roman" w:hAnsi="Times New Roman" w:cs="Times New Roman"/>
          <w:sz w:val="24"/>
        </w:rPr>
        <w:t>.</w:t>
      </w:r>
      <w:r w:rsidR="005C617A">
        <w:rPr>
          <w:rFonts w:ascii="Times New Roman" w:hAnsi="Times New Roman" w:cs="Times New Roman"/>
          <w:sz w:val="24"/>
        </w:rPr>
        <w:t>S</w:t>
      </w:r>
      <w:r w:rsidR="00475C15">
        <w:rPr>
          <w:rFonts w:ascii="Times New Roman" w:hAnsi="Times New Roman" w:cs="Times New Roman"/>
          <w:sz w:val="24"/>
        </w:rPr>
        <w:t>.</w:t>
      </w:r>
      <w:r w:rsidR="005C617A">
        <w:rPr>
          <w:rFonts w:ascii="Times New Roman" w:hAnsi="Times New Roman" w:cs="Times New Roman"/>
          <w:sz w:val="24"/>
        </w:rPr>
        <w:t xml:space="preserve"> </w:t>
      </w:r>
      <w:r w:rsidR="00E618DC">
        <w:rPr>
          <w:rFonts w:ascii="Times New Roman" w:hAnsi="Times New Roman" w:cs="Times New Roman"/>
          <w:sz w:val="24"/>
        </w:rPr>
        <w:t>stated</w:t>
      </w:r>
      <w:r w:rsidR="007678A2">
        <w:rPr>
          <w:rFonts w:ascii="Times New Roman" w:hAnsi="Times New Roman" w:cs="Times New Roman"/>
          <w:sz w:val="24"/>
        </w:rPr>
        <w:t>:</w:t>
      </w:r>
      <w:r w:rsidR="00584D71">
        <w:rPr>
          <w:rFonts w:ascii="Times New Roman" w:hAnsi="Times New Roman" w:cs="Times New Roman"/>
          <w:sz w:val="24"/>
        </w:rPr>
        <w:t xml:space="preserve"> </w:t>
      </w:r>
    </w:p>
    <w:p w14:paraId="672B89F6" w14:textId="4F7C0D7F" w:rsidR="00CA32C7" w:rsidRDefault="00584D71" w:rsidP="00D429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 w:rsidRPr="00584D71">
        <w:rPr>
          <w:rFonts w:ascii="Times New Roman" w:hAnsi="Times New Roman" w:cs="Times New Roman"/>
          <w:sz w:val="24"/>
        </w:rPr>
        <w:t>I had a completely diffe</w:t>
      </w:r>
      <w:r w:rsidR="00CA6E10">
        <w:rPr>
          <w:rFonts w:ascii="Times New Roman" w:hAnsi="Times New Roman" w:cs="Times New Roman"/>
          <w:sz w:val="24"/>
        </w:rPr>
        <w:t>rent experience</w:t>
      </w:r>
      <w:r w:rsidR="00E618DC">
        <w:rPr>
          <w:rFonts w:ascii="Times New Roman" w:hAnsi="Times New Roman" w:cs="Times New Roman"/>
          <w:sz w:val="24"/>
        </w:rPr>
        <w:t xml:space="preserve"> [from </w:t>
      </w:r>
      <w:r w:rsidR="00816A69">
        <w:rPr>
          <w:rFonts w:ascii="Times New Roman" w:hAnsi="Times New Roman" w:cs="Times New Roman"/>
          <w:sz w:val="24"/>
        </w:rPr>
        <w:t xml:space="preserve">home </w:t>
      </w:r>
      <w:r w:rsidR="00E618DC">
        <w:rPr>
          <w:rFonts w:ascii="Times New Roman" w:hAnsi="Times New Roman" w:cs="Times New Roman"/>
          <w:sz w:val="24"/>
        </w:rPr>
        <w:t>country]</w:t>
      </w:r>
      <w:r w:rsidR="00816A69">
        <w:rPr>
          <w:rFonts w:ascii="Times New Roman" w:hAnsi="Times New Roman" w:cs="Times New Roman"/>
          <w:sz w:val="24"/>
        </w:rPr>
        <w:t>.</w:t>
      </w:r>
      <w:r w:rsidRPr="00584D71">
        <w:rPr>
          <w:rFonts w:ascii="Times New Roman" w:hAnsi="Times New Roman" w:cs="Times New Roman"/>
          <w:sz w:val="24"/>
        </w:rPr>
        <w:t xml:space="preserve"> I was able to accompany my son to the entrance of the operating room</w:t>
      </w:r>
      <w:r w:rsidR="00CA6E10">
        <w:rPr>
          <w:rFonts w:ascii="Times New Roman" w:hAnsi="Times New Roman" w:cs="Times New Roman"/>
          <w:sz w:val="24"/>
        </w:rPr>
        <w:t>. W</w:t>
      </w:r>
      <w:r w:rsidRPr="00584D71">
        <w:rPr>
          <w:rFonts w:ascii="Times New Roman" w:hAnsi="Times New Roman" w:cs="Times New Roman"/>
          <w:sz w:val="24"/>
        </w:rPr>
        <w:t>hile I was waiting, they brought me sheets, coffee, food, and I received constant messages about the surgical process, which brought me a lot of peace.</w:t>
      </w:r>
      <w:r w:rsidR="0022222B">
        <w:rPr>
          <w:rFonts w:ascii="Times New Roman" w:hAnsi="Times New Roman" w:cs="Times New Roman"/>
          <w:sz w:val="24"/>
        </w:rPr>
        <w:t xml:space="preserve"> </w:t>
      </w:r>
    </w:p>
    <w:p w14:paraId="48F3E936" w14:textId="77777777" w:rsidR="00873EEA" w:rsidRDefault="00415651" w:rsidP="00D429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C5888CC" w14:textId="5D49404F" w:rsidR="00CA32C7" w:rsidRPr="003B38DE" w:rsidRDefault="00873EEA" w:rsidP="00D429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415651">
        <w:rPr>
          <w:rFonts w:ascii="Times New Roman" w:hAnsi="Times New Roman" w:cs="Times New Roman"/>
          <w:sz w:val="24"/>
        </w:rPr>
        <w:t xml:space="preserve">A positive and warm communication style with </w:t>
      </w:r>
      <w:r w:rsidR="00A545A6">
        <w:rPr>
          <w:rFonts w:ascii="Times New Roman" w:hAnsi="Times New Roman" w:cs="Times New Roman"/>
          <w:sz w:val="24"/>
        </w:rPr>
        <w:t xml:space="preserve">a </w:t>
      </w:r>
      <w:r w:rsidR="00415651">
        <w:rPr>
          <w:rFonts w:ascii="Times New Roman" w:hAnsi="Times New Roman" w:cs="Times New Roman"/>
          <w:sz w:val="24"/>
        </w:rPr>
        <w:t>personal conn</w:t>
      </w:r>
      <w:r w:rsidR="00E618DC">
        <w:rPr>
          <w:rFonts w:ascii="Times New Roman" w:hAnsi="Times New Roman" w:cs="Times New Roman"/>
          <w:sz w:val="24"/>
        </w:rPr>
        <w:t xml:space="preserve">ection was described as helpful, </w:t>
      </w:r>
      <w:r w:rsidR="0092244F">
        <w:rPr>
          <w:rFonts w:ascii="Times New Roman" w:hAnsi="Times New Roman" w:cs="Times New Roman"/>
          <w:sz w:val="24"/>
        </w:rPr>
        <w:t xml:space="preserve">often </w:t>
      </w:r>
      <w:r w:rsidR="00415651">
        <w:rPr>
          <w:rFonts w:ascii="Times New Roman" w:hAnsi="Times New Roman" w:cs="Times New Roman"/>
          <w:sz w:val="24"/>
        </w:rPr>
        <w:t xml:space="preserve">with a focus on </w:t>
      </w:r>
      <w:r w:rsidR="00E618DC">
        <w:rPr>
          <w:rFonts w:ascii="Times New Roman" w:hAnsi="Times New Roman" w:cs="Times New Roman"/>
          <w:sz w:val="24"/>
        </w:rPr>
        <w:t xml:space="preserve">building confidence in children. For example, </w:t>
      </w:r>
      <w:r w:rsidR="00415651">
        <w:rPr>
          <w:rFonts w:ascii="Times New Roman" w:hAnsi="Times New Roman" w:cs="Times New Roman"/>
          <w:sz w:val="24"/>
        </w:rPr>
        <w:t>“T</w:t>
      </w:r>
      <w:r w:rsidR="00415651" w:rsidRPr="003B38DE">
        <w:rPr>
          <w:rFonts w:ascii="Times New Roman" w:hAnsi="Times New Roman" w:cs="Times New Roman"/>
          <w:sz w:val="24"/>
          <w:szCs w:val="24"/>
        </w:rPr>
        <w:t xml:space="preserve">he surgeon is someone very special. He gave </w:t>
      </w:r>
      <w:r w:rsidR="00A545A6">
        <w:rPr>
          <w:rFonts w:ascii="Times New Roman" w:hAnsi="Times New Roman" w:cs="Times New Roman"/>
          <w:sz w:val="24"/>
          <w:szCs w:val="24"/>
        </w:rPr>
        <w:t>my daughter</w:t>
      </w:r>
      <w:r w:rsidR="00415651" w:rsidRPr="003B38DE">
        <w:rPr>
          <w:rFonts w:ascii="Times New Roman" w:hAnsi="Times New Roman" w:cs="Times New Roman"/>
          <w:sz w:val="24"/>
          <w:szCs w:val="24"/>
        </w:rPr>
        <w:t xml:space="preserve"> a lot of confidence</w:t>
      </w:r>
      <w:r w:rsidR="00913F70">
        <w:rPr>
          <w:rFonts w:ascii="Times New Roman" w:hAnsi="Times New Roman" w:cs="Times New Roman"/>
          <w:sz w:val="24"/>
          <w:szCs w:val="24"/>
        </w:rPr>
        <w:t>. H</w:t>
      </w:r>
      <w:r w:rsidR="00415651" w:rsidRPr="003B38DE">
        <w:rPr>
          <w:rFonts w:ascii="Times New Roman" w:hAnsi="Times New Roman" w:cs="Times New Roman"/>
          <w:sz w:val="24"/>
          <w:szCs w:val="24"/>
        </w:rPr>
        <w:t>e told her the whole procedure that was going to happen, and she was always very</w:t>
      </w:r>
      <w:r w:rsidR="00415651">
        <w:rPr>
          <w:rFonts w:ascii="Times New Roman" w:hAnsi="Times New Roman" w:cs="Times New Roman"/>
          <w:sz w:val="24"/>
          <w:szCs w:val="24"/>
        </w:rPr>
        <w:t xml:space="preserve"> positive, very, very positive.”</w:t>
      </w:r>
      <w:r w:rsidR="00DC5DBF">
        <w:rPr>
          <w:rFonts w:ascii="Times New Roman" w:hAnsi="Times New Roman" w:cs="Times New Roman"/>
          <w:sz w:val="24"/>
          <w:szCs w:val="24"/>
        </w:rPr>
        <w:t xml:space="preserve"> </w:t>
      </w:r>
      <w:r w:rsidR="00C20A1A">
        <w:rPr>
          <w:rFonts w:ascii="Times New Roman" w:hAnsi="Times New Roman" w:cs="Times New Roman"/>
          <w:sz w:val="24"/>
        </w:rPr>
        <w:t>The importance of instilling hope for their child’s future and care outcomes was discussed by most participants: “T</w:t>
      </w:r>
      <w:r w:rsidR="00C20A1A" w:rsidRPr="003B38DE">
        <w:rPr>
          <w:rFonts w:ascii="Times New Roman" w:hAnsi="Times New Roman" w:cs="Times New Roman"/>
          <w:sz w:val="24"/>
          <w:szCs w:val="24"/>
        </w:rPr>
        <w:t>hey gave us good recommendations and they gave us hope.</w:t>
      </w:r>
      <w:r w:rsidR="00C20A1A">
        <w:rPr>
          <w:rFonts w:ascii="Times New Roman" w:hAnsi="Times New Roman" w:cs="Times New Roman"/>
          <w:sz w:val="24"/>
          <w:szCs w:val="24"/>
        </w:rPr>
        <w:t xml:space="preserve">” </w:t>
      </w:r>
      <w:r w:rsidR="00983492">
        <w:rPr>
          <w:rFonts w:ascii="Times New Roman" w:hAnsi="Times New Roman" w:cs="Times New Roman"/>
          <w:sz w:val="24"/>
          <w:szCs w:val="24"/>
        </w:rPr>
        <w:t>P</w:t>
      </w:r>
      <w:r w:rsidR="00415651">
        <w:rPr>
          <w:rFonts w:ascii="Times New Roman" w:hAnsi="Times New Roman" w:cs="Times New Roman"/>
          <w:sz w:val="24"/>
          <w:szCs w:val="24"/>
        </w:rPr>
        <w:t xml:space="preserve">articipants </w:t>
      </w:r>
      <w:r w:rsidR="00983492">
        <w:rPr>
          <w:rFonts w:ascii="Times New Roman" w:hAnsi="Times New Roman" w:cs="Times New Roman"/>
          <w:sz w:val="24"/>
          <w:szCs w:val="24"/>
        </w:rPr>
        <w:t xml:space="preserve">also </w:t>
      </w:r>
      <w:r w:rsidR="00E618DC">
        <w:rPr>
          <w:rFonts w:ascii="Times New Roman" w:hAnsi="Times New Roman" w:cs="Times New Roman"/>
          <w:sz w:val="24"/>
          <w:szCs w:val="24"/>
        </w:rPr>
        <w:t>valued</w:t>
      </w:r>
      <w:r w:rsidR="00415651">
        <w:rPr>
          <w:rFonts w:ascii="Times New Roman" w:hAnsi="Times New Roman" w:cs="Times New Roman"/>
          <w:sz w:val="24"/>
          <w:szCs w:val="24"/>
        </w:rPr>
        <w:t xml:space="preserve"> when providers showed confidence in them as parents: “</w:t>
      </w:r>
      <w:r w:rsidR="00415651" w:rsidRPr="003B38DE">
        <w:rPr>
          <w:rFonts w:ascii="Times New Roman" w:hAnsi="Times New Roman" w:cs="Times New Roman"/>
          <w:sz w:val="24"/>
          <w:szCs w:val="24"/>
        </w:rPr>
        <w:t>The e</w:t>
      </w:r>
      <w:r w:rsidR="00415651">
        <w:rPr>
          <w:rFonts w:ascii="Times New Roman" w:hAnsi="Times New Roman" w:cs="Times New Roman"/>
          <w:sz w:val="24"/>
          <w:szCs w:val="24"/>
        </w:rPr>
        <w:t xml:space="preserve">ar, nose and throat specialist </w:t>
      </w:r>
      <w:r w:rsidR="00415651" w:rsidRPr="003B38DE">
        <w:rPr>
          <w:rFonts w:ascii="Times New Roman" w:hAnsi="Times New Roman" w:cs="Times New Roman"/>
          <w:sz w:val="24"/>
          <w:szCs w:val="24"/>
        </w:rPr>
        <w:t>always tells us</w:t>
      </w:r>
      <w:r w:rsidR="00415651">
        <w:rPr>
          <w:rFonts w:ascii="Times New Roman" w:hAnsi="Times New Roman" w:cs="Times New Roman"/>
          <w:sz w:val="24"/>
          <w:szCs w:val="24"/>
        </w:rPr>
        <w:t>, ‘K</w:t>
      </w:r>
      <w:r w:rsidR="00415651" w:rsidRPr="003B38DE">
        <w:rPr>
          <w:rFonts w:ascii="Times New Roman" w:hAnsi="Times New Roman" w:cs="Times New Roman"/>
          <w:sz w:val="24"/>
          <w:szCs w:val="24"/>
        </w:rPr>
        <w:t xml:space="preserve">nowing </w:t>
      </w:r>
      <w:r w:rsidR="006402A8">
        <w:rPr>
          <w:rFonts w:ascii="Times New Roman" w:hAnsi="Times New Roman" w:cs="Times New Roman"/>
          <w:sz w:val="24"/>
          <w:szCs w:val="24"/>
        </w:rPr>
        <w:t>who</w:t>
      </w:r>
      <w:r w:rsidR="00415651">
        <w:rPr>
          <w:rFonts w:ascii="Times New Roman" w:hAnsi="Times New Roman" w:cs="Times New Roman"/>
          <w:sz w:val="24"/>
          <w:szCs w:val="24"/>
        </w:rPr>
        <w:t xml:space="preserve"> you are</w:t>
      </w:r>
      <w:r w:rsidR="00415651" w:rsidRPr="003B38DE">
        <w:rPr>
          <w:rFonts w:ascii="Times New Roman" w:hAnsi="Times New Roman" w:cs="Times New Roman"/>
          <w:sz w:val="24"/>
          <w:szCs w:val="24"/>
        </w:rPr>
        <w:t xml:space="preserve">, of course I believe that you can do </w:t>
      </w:r>
      <w:r w:rsidR="006402A8">
        <w:rPr>
          <w:rFonts w:ascii="Times New Roman" w:hAnsi="Times New Roman" w:cs="Times New Roman"/>
          <w:sz w:val="24"/>
          <w:szCs w:val="24"/>
        </w:rPr>
        <w:t>any</w:t>
      </w:r>
      <w:r w:rsidR="00415651" w:rsidRPr="003B38DE">
        <w:rPr>
          <w:rFonts w:ascii="Times New Roman" w:hAnsi="Times New Roman" w:cs="Times New Roman"/>
          <w:sz w:val="24"/>
          <w:szCs w:val="24"/>
        </w:rPr>
        <w:t>thing.</w:t>
      </w:r>
      <w:r w:rsidR="00415651">
        <w:rPr>
          <w:rFonts w:ascii="Times New Roman" w:hAnsi="Times New Roman" w:cs="Times New Roman"/>
          <w:sz w:val="24"/>
          <w:szCs w:val="24"/>
        </w:rPr>
        <w:t>’</w:t>
      </w:r>
      <w:r w:rsidR="00415651" w:rsidRPr="003B38DE">
        <w:rPr>
          <w:rFonts w:ascii="Times New Roman" w:hAnsi="Times New Roman" w:cs="Times New Roman"/>
          <w:sz w:val="24"/>
          <w:szCs w:val="24"/>
        </w:rPr>
        <w:t>”</w:t>
      </w:r>
      <w:r w:rsidR="00DC5D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69473" w14:textId="77777777" w:rsidR="00873EEA" w:rsidRDefault="00DE24CD" w:rsidP="00D429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6EE131BB" w14:textId="41BA6F92" w:rsidR="00FC450B" w:rsidRDefault="00873EEA" w:rsidP="00546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92244F">
        <w:rPr>
          <w:rFonts w:ascii="Times New Roman" w:hAnsi="Times New Roman" w:cs="Times New Roman"/>
          <w:sz w:val="24"/>
        </w:rPr>
        <w:t>Participants</w:t>
      </w:r>
      <w:r w:rsidR="00BE6A99">
        <w:rPr>
          <w:rFonts w:ascii="Times New Roman" w:hAnsi="Times New Roman" w:cs="Times New Roman"/>
          <w:sz w:val="24"/>
        </w:rPr>
        <w:t xml:space="preserve"> </w:t>
      </w:r>
      <w:r w:rsidR="0092244F">
        <w:rPr>
          <w:rFonts w:ascii="Times New Roman" w:hAnsi="Times New Roman" w:cs="Times New Roman"/>
          <w:sz w:val="24"/>
        </w:rPr>
        <w:t>appreciated</w:t>
      </w:r>
      <w:r w:rsidR="00BE6A99">
        <w:rPr>
          <w:rFonts w:ascii="Times New Roman" w:hAnsi="Times New Roman" w:cs="Times New Roman"/>
          <w:sz w:val="24"/>
        </w:rPr>
        <w:t xml:space="preserve"> assistance in navigating the healthcare system, referrals, and care coordination with specialists</w:t>
      </w:r>
      <w:r w:rsidR="0092244F">
        <w:rPr>
          <w:rFonts w:ascii="Times New Roman" w:hAnsi="Times New Roman" w:cs="Times New Roman"/>
          <w:sz w:val="24"/>
        </w:rPr>
        <w:t>. Most</w:t>
      </w:r>
      <w:r w:rsidR="00BE6A99">
        <w:rPr>
          <w:rFonts w:ascii="Times New Roman" w:hAnsi="Times New Roman" w:cs="Times New Roman"/>
          <w:sz w:val="24"/>
        </w:rPr>
        <w:t xml:space="preserve"> noted the benefits of being linked to community and school resources. As a mother stated “</w:t>
      </w:r>
      <w:r w:rsidR="00BE6A99">
        <w:rPr>
          <w:rFonts w:ascii="Times New Roman" w:hAnsi="Times New Roman" w:cs="Times New Roman"/>
          <w:sz w:val="24"/>
          <w:szCs w:val="24"/>
        </w:rPr>
        <w:t>I</w:t>
      </w:r>
      <w:r w:rsidR="00BE6A99" w:rsidRPr="003B38DE">
        <w:rPr>
          <w:rFonts w:ascii="Times New Roman" w:hAnsi="Times New Roman" w:cs="Times New Roman"/>
          <w:sz w:val="24"/>
          <w:szCs w:val="24"/>
        </w:rPr>
        <w:t xml:space="preserve"> think God puts everyone on their path</w:t>
      </w:r>
      <w:r w:rsidR="00BE6A99">
        <w:rPr>
          <w:rFonts w:ascii="Times New Roman" w:hAnsi="Times New Roman" w:cs="Times New Roman"/>
          <w:sz w:val="24"/>
          <w:szCs w:val="24"/>
        </w:rPr>
        <w:t xml:space="preserve"> and</w:t>
      </w:r>
      <w:r w:rsidR="00BE6A99" w:rsidRPr="003B38DE">
        <w:rPr>
          <w:rFonts w:ascii="Times New Roman" w:hAnsi="Times New Roman" w:cs="Times New Roman"/>
          <w:sz w:val="24"/>
          <w:szCs w:val="24"/>
        </w:rPr>
        <w:t xml:space="preserve"> </w:t>
      </w:r>
      <w:r w:rsidR="007678A2">
        <w:rPr>
          <w:rFonts w:ascii="Times New Roman" w:hAnsi="Times New Roman" w:cs="Times New Roman"/>
          <w:sz w:val="24"/>
          <w:szCs w:val="24"/>
        </w:rPr>
        <w:t>a</w:t>
      </w:r>
      <w:r w:rsidR="00BE6A99" w:rsidRPr="003B38DE">
        <w:rPr>
          <w:rFonts w:ascii="Times New Roman" w:hAnsi="Times New Roman" w:cs="Times New Roman"/>
          <w:sz w:val="24"/>
          <w:szCs w:val="24"/>
        </w:rPr>
        <w:t xml:space="preserve"> nurse told me that she also had a child with that same condition</w:t>
      </w:r>
      <w:r w:rsidR="00BE6A99">
        <w:rPr>
          <w:rFonts w:ascii="Times New Roman" w:hAnsi="Times New Roman" w:cs="Times New Roman"/>
          <w:sz w:val="24"/>
          <w:szCs w:val="24"/>
        </w:rPr>
        <w:t xml:space="preserve"> and</w:t>
      </w:r>
      <w:r w:rsidR="00BE6A99" w:rsidRPr="003B38DE">
        <w:rPr>
          <w:rFonts w:ascii="Times New Roman" w:hAnsi="Times New Roman" w:cs="Times New Roman"/>
          <w:sz w:val="24"/>
          <w:szCs w:val="24"/>
        </w:rPr>
        <w:t xml:space="preserve"> </w:t>
      </w:r>
      <w:r w:rsidR="00B71F56">
        <w:rPr>
          <w:rFonts w:ascii="Times New Roman" w:hAnsi="Times New Roman" w:cs="Times New Roman"/>
          <w:sz w:val="24"/>
          <w:szCs w:val="24"/>
        </w:rPr>
        <w:t xml:space="preserve">[about a] </w:t>
      </w:r>
      <w:r w:rsidR="00BE6A99" w:rsidRPr="003B38DE">
        <w:rPr>
          <w:rFonts w:ascii="Times New Roman" w:hAnsi="Times New Roman" w:cs="Times New Roman"/>
          <w:sz w:val="24"/>
          <w:szCs w:val="24"/>
        </w:rPr>
        <w:t>specialized school for deaf children to teach them to talk.</w:t>
      </w:r>
      <w:r w:rsidR="00BE6A99">
        <w:rPr>
          <w:rFonts w:ascii="Times New Roman" w:hAnsi="Times New Roman" w:cs="Times New Roman"/>
          <w:sz w:val="24"/>
          <w:szCs w:val="24"/>
        </w:rPr>
        <w:t>’</w:t>
      </w:r>
      <w:r w:rsidR="00BE6A99" w:rsidRPr="003B38DE">
        <w:rPr>
          <w:rFonts w:ascii="Times New Roman" w:hAnsi="Times New Roman" w:cs="Times New Roman"/>
          <w:sz w:val="24"/>
          <w:szCs w:val="24"/>
        </w:rPr>
        <w:t>”</w:t>
      </w:r>
      <w:r w:rsidR="00BE6A99">
        <w:rPr>
          <w:rFonts w:ascii="Times New Roman" w:hAnsi="Times New Roman" w:cs="Times New Roman"/>
          <w:sz w:val="24"/>
          <w:szCs w:val="24"/>
        </w:rPr>
        <w:t xml:space="preserve"> Given limited financial resources, families </w:t>
      </w:r>
      <w:r w:rsidR="00B71F56">
        <w:rPr>
          <w:rFonts w:ascii="Times New Roman" w:hAnsi="Times New Roman" w:cs="Times New Roman"/>
          <w:sz w:val="24"/>
          <w:szCs w:val="24"/>
        </w:rPr>
        <w:t xml:space="preserve">discussed </w:t>
      </w:r>
      <w:r w:rsidR="00681B45">
        <w:rPr>
          <w:rFonts w:ascii="Times New Roman" w:hAnsi="Times New Roman" w:cs="Times New Roman"/>
          <w:sz w:val="24"/>
          <w:szCs w:val="24"/>
        </w:rPr>
        <w:t xml:space="preserve">assistance with basic needs: </w:t>
      </w:r>
      <w:r w:rsidR="0092244F">
        <w:rPr>
          <w:rFonts w:ascii="Times New Roman" w:hAnsi="Times New Roman" w:cs="Times New Roman"/>
          <w:sz w:val="24"/>
          <w:szCs w:val="24"/>
        </w:rPr>
        <w:t>“</w:t>
      </w:r>
      <w:r w:rsidR="00681B45">
        <w:rPr>
          <w:rFonts w:ascii="Times New Roman" w:hAnsi="Times New Roman" w:cs="Times New Roman"/>
          <w:sz w:val="24"/>
          <w:szCs w:val="24"/>
        </w:rPr>
        <w:t>S</w:t>
      </w:r>
      <w:r w:rsidR="00ED1CA8" w:rsidRPr="00ED1CA8">
        <w:rPr>
          <w:rFonts w:ascii="Times New Roman" w:hAnsi="Times New Roman" w:cs="Times New Roman"/>
          <w:sz w:val="24"/>
          <w:szCs w:val="24"/>
        </w:rPr>
        <w:t xml:space="preserve">ince </w:t>
      </w:r>
      <w:r w:rsidR="00681B45">
        <w:rPr>
          <w:rFonts w:ascii="Times New Roman" w:hAnsi="Times New Roman" w:cs="Times New Roman"/>
          <w:sz w:val="24"/>
          <w:szCs w:val="24"/>
        </w:rPr>
        <w:t>my son has an appointment at the hospital every 15 days or</w:t>
      </w:r>
      <w:r w:rsidR="00ED1CA8" w:rsidRPr="00ED1CA8">
        <w:rPr>
          <w:rFonts w:ascii="Times New Roman" w:hAnsi="Times New Roman" w:cs="Times New Roman"/>
          <w:sz w:val="24"/>
          <w:szCs w:val="24"/>
        </w:rPr>
        <w:t xml:space="preserve"> every month</w:t>
      </w:r>
      <w:r w:rsidR="00681B45">
        <w:rPr>
          <w:rFonts w:ascii="Times New Roman" w:hAnsi="Times New Roman" w:cs="Times New Roman"/>
          <w:sz w:val="24"/>
          <w:szCs w:val="24"/>
        </w:rPr>
        <w:t>, thanks to [social worker], he</w:t>
      </w:r>
      <w:r w:rsidR="00ED1CA8" w:rsidRPr="00ED1CA8">
        <w:rPr>
          <w:rFonts w:ascii="Times New Roman" w:hAnsi="Times New Roman" w:cs="Times New Roman"/>
          <w:sz w:val="24"/>
          <w:szCs w:val="24"/>
        </w:rPr>
        <w:t xml:space="preserve"> has</w:t>
      </w:r>
      <w:r w:rsidR="00681B45">
        <w:rPr>
          <w:rFonts w:ascii="Times New Roman" w:hAnsi="Times New Roman" w:cs="Times New Roman"/>
          <w:sz w:val="24"/>
          <w:szCs w:val="24"/>
        </w:rPr>
        <w:t xml:space="preserve"> transportation</w:t>
      </w:r>
      <w:r w:rsidR="00ED1CA8" w:rsidRPr="00ED1CA8">
        <w:rPr>
          <w:rFonts w:ascii="Times New Roman" w:hAnsi="Times New Roman" w:cs="Times New Roman"/>
          <w:sz w:val="24"/>
          <w:szCs w:val="24"/>
        </w:rPr>
        <w:t xml:space="preserve"> </w:t>
      </w:r>
      <w:r w:rsidR="0092244F">
        <w:rPr>
          <w:rFonts w:ascii="Times New Roman" w:hAnsi="Times New Roman" w:cs="Times New Roman"/>
          <w:sz w:val="24"/>
          <w:szCs w:val="24"/>
        </w:rPr>
        <w:t>and my lunch…</w:t>
      </w:r>
      <w:r w:rsidR="00681B45">
        <w:rPr>
          <w:rFonts w:ascii="Times New Roman" w:hAnsi="Times New Roman" w:cs="Times New Roman"/>
          <w:sz w:val="24"/>
          <w:szCs w:val="24"/>
        </w:rPr>
        <w:t xml:space="preserve">[we receive] </w:t>
      </w:r>
      <w:r w:rsidR="00ED1CA8" w:rsidRPr="003B38DE">
        <w:rPr>
          <w:rFonts w:ascii="Times New Roman" w:hAnsi="Times New Roman" w:cs="Times New Roman"/>
          <w:sz w:val="24"/>
          <w:szCs w:val="24"/>
        </w:rPr>
        <w:t xml:space="preserve">money for </w:t>
      </w:r>
      <w:r w:rsidR="00681B45">
        <w:rPr>
          <w:rFonts w:ascii="Times New Roman" w:hAnsi="Times New Roman" w:cs="Times New Roman"/>
          <w:sz w:val="24"/>
          <w:szCs w:val="24"/>
        </w:rPr>
        <w:t>him</w:t>
      </w:r>
      <w:r w:rsidR="00ED1CA8" w:rsidRPr="003B38DE">
        <w:rPr>
          <w:rFonts w:ascii="Times New Roman" w:hAnsi="Times New Roman" w:cs="Times New Roman"/>
          <w:sz w:val="24"/>
          <w:szCs w:val="24"/>
        </w:rPr>
        <w:t xml:space="preserve">; with that we buy his diapers, his shoes, </w:t>
      </w:r>
      <w:r w:rsidR="00681B45">
        <w:rPr>
          <w:rFonts w:ascii="Times New Roman" w:hAnsi="Times New Roman" w:cs="Times New Roman"/>
          <w:sz w:val="24"/>
          <w:szCs w:val="24"/>
        </w:rPr>
        <w:t xml:space="preserve">his clothes, </w:t>
      </w:r>
      <w:r w:rsidR="00ED1CA8" w:rsidRPr="003B38DE">
        <w:rPr>
          <w:rFonts w:ascii="Times New Roman" w:hAnsi="Times New Roman" w:cs="Times New Roman"/>
          <w:sz w:val="24"/>
          <w:szCs w:val="24"/>
        </w:rPr>
        <w:t>what he needs.</w:t>
      </w:r>
      <w:r w:rsidR="0092244F">
        <w:rPr>
          <w:rFonts w:ascii="Times New Roman" w:hAnsi="Times New Roman" w:cs="Times New Roman"/>
          <w:sz w:val="24"/>
          <w:szCs w:val="24"/>
        </w:rPr>
        <w:t>”</w:t>
      </w:r>
    </w:p>
    <w:p w14:paraId="28571C6A" w14:textId="77777777" w:rsidR="00B30F42" w:rsidRPr="003B38DE" w:rsidRDefault="00B30F42" w:rsidP="00546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B4B2B3" w14:textId="473F8037" w:rsidR="006B27AF" w:rsidRPr="0067733B" w:rsidRDefault="002C1676" w:rsidP="00D42942">
      <w:pPr>
        <w:pStyle w:val="NoSpacing"/>
        <w:spacing w:line="360" w:lineRule="auto"/>
        <w:rPr>
          <w:rFonts w:ascii="Times New Roman" w:hAnsi="Times New Roman" w:cs="Times New Roman"/>
          <w:i/>
          <w:sz w:val="24"/>
        </w:rPr>
      </w:pPr>
      <w:r w:rsidRPr="0067733B">
        <w:rPr>
          <w:rFonts w:ascii="Times New Roman" w:hAnsi="Times New Roman" w:cs="Times New Roman"/>
          <w:i/>
          <w:sz w:val="24"/>
        </w:rPr>
        <w:t>C</w:t>
      </w:r>
      <w:r w:rsidR="00B7410B" w:rsidRPr="0067733B">
        <w:rPr>
          <w:rFonts w:ascii="Times New Roman" w:hAnsi="Times New Roman" w:cs="Times New Roman"/>
          <w:i/>
          <w:sz w:val="24"/>
        </w:rPr>
        <w:t>aregiver C</w:t>
      </w:r>
      <w:r w:rsidRPr="0067733B">
        <w:rPr>
          <w:rFonts w:ascii="Times New Roman" w:hAnsi="Times New Roman" w:cs="Times New Roman"/>
          <w:i/>
          <w:sz w:val="24"/>
        </w:rPr>
        <w:t>oping</w:t>
      </w:r>
      <w:r w:rsidR="00F61D95" w:rsidRPr="0067733B">
        <w:rPr>
          <w:rFonts w:ascii="Times New Roman" w:hAnsi="Times New Roman" w:cs="Times New Roman"/>
          <w:i/>
          <w:sz w:val="24"/>
        </w:rPr>
        <w:t xml:space="preserve"> with Child’s CFM</w:t>
      </w:r>
    </w:p>
    <w:p w14:paraId="41385EF5" w14:textId="32A22415" w:rsidR="009C0559" w:rsidRDefault="00B00CFB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Most p</w:t>
      </w:r>
      <w:r w:rsidR="00E20906">
        <w:rPr>
          <w:rFonts w:ascii="Times New Roman" w:hAnsi="Times New Roman" w:cs="Times New Roman"/>
          <w:sz w:val="24"/>
        </w:rPr>
        <w:t xml:space="preserve">articipants </w:t>
      </w:r>
      <w:r w:rsidR="00E618DC">
        <w:rPr>
          <w:rFonts w:ascii="Times New Roman" w:hAnsi="Times New Roman" w:cs="Times New Roman"/>
          <w:sz w:val="24"/>
        </w:rPr>
        <w:t>discussed</w:t>
      </w:r>
      <w:r w:rsidR="009A56A2">
        <w:rPr>
          <w:rFonts w:ascii="Times New Roman" w:hAnsi="Times New Roman" w:cs="Times New Roman"/>
          <w:sz w:val="24"/>
        </w:rPr>
        <w:t xml:space="preserve"> their</w:t>
      </w:r>
      <w:r w:rsidR="00E20906">
        <w:rPr>
          <w:rFonts w:ascii="Times New Roman" w:hAnsi="Times New Roman" w:cs="Times New Roman"/>
          <w:sz w:val="24"/>
        </w:rPr>
        <w:t xml:space="preserve"> </w:t>
      </w:r>
      <w:r w:rsidR="00E618DC">
        <w:rPr>
          <w:rFonts w:ascii="Times New Roman" w:hAnsi="Times New Roman" w:cs="Times New Roman"/>
          <w:sz w:val="24"/>
        </w:rPr>
        <w:t xml:space="preserve">CFM </w:t>
      </w:r>
      <w:r w:rsidR="001B5432">
        <w:rPr>
          <w:rFonts w:ascii="Times New Roman" w:hAnsi="Times New Roman" w:cs="Times New Roman"/>
          <w:sz w:val="24"/>
        </w:rPr>
        <w:t>coping</w:t>
      </w:r>
      <w:r w:rsidR="00E20906">
        <w:rPr>
          <w:rFonts w:ascii="Times New Roman" w:hAnsi="Times New Roman" w:cs="Times New Roman"/>
          <w:sz w:val="24"/>
        </w:rPr>
        <w:t xml:space="preserve">, </w:t>
      </w:r>
      <w:r w:rsidR="006B56D3">
        <w:rPr>
          <w:rFonts w:ascii="Times New Roman" w:hAnsi="Times New Roman" w:cs="Times New Roman"/>
          <w:sz w:val="24"/>
        </w:rPr>
        <w:t xml:space="preserve">their own </w:t>
      </w:r>
      <w:r w:rsidR="0025448C">
        <w:rPr>
          <w:rFonts w:ascii="Times New Roman" w:hAnsi="Times New Roman" w:cs="Times New Roman"/>
          <w:sz w:val="24"/>
        </w:rPr>
        <w:t xml:space="preserve">personal </w:t>
      </w:r>
      <w:r w:rsidR="006B56D3">
        <w:rPr>
          <w:rFonts w:ascii="Times New Roman" w:hAnsi="Times New Roman" w:cs="Times New Roman"/>
          <w:sz w:val="24"/>
        </w:rPr>
        <w:t>growth, the importance of their faith, and support from parents of children with similar needs. Caregivers described</w:t>
      </w:r>
      <w:r w:rsidR="00E20906">
        <w:rPr>
          <w:rFonts w:ascii="Times New Roman" w:hAnsi="Times New Roman" w:cs="Times New Roman"/>
          <w:sz w:val="24"/>
        </w:rPr>
        <w:t xml:space="preserve"> </w:t>
      </w:r>
      <w:r w:rsidR="009A56A2">
        <w:rPr>
          <w:rFonts w:ascii="Times New Roman" w:hAnsi="Times New Roman" w:cs="Times New Roman"/>
          <w:sz w:val="24"/>
        </w:rPr>
        <w:t xml:space="preserve">being optimistic and </w:t>
      </w:r>
      <w:r w:rsidR="00FD47A4">
        <w:rPr>
          <w:rFonts w:ascii="Times New Roman" w:hAnsi="Times New Roman" w:cs="Times New Roman"/>
          <w:sz w:val="24"/>
        </w:rPr>
        <w:t>focusing on positive aspects</w:t>
      </w:r>
      <w:r w:rsidR="00E20906">
        <w:rPr>
          <w:rFonts w:ascii="Times New Roman" w:hAnsi="Times New Roman" w:cs="Times New Roman"/>
          <w:sz w:val="24"/>
        </w:rPr>
        <w:t>, as one mother said:</w:t>
      </w:r>
      <w:r w:rsidR="00FD47A4">
        <w:rPr>
          <w:rFonts w:ascii="Times New Roman" w:hAnsi="Times New Roman" w:cs="Times New Roman"/>
          <w:sz w:val="24"/>
        </w:rPr>
        <w:t xml:space="preserve"> </w:t>
      </w:r>
      <w:r w:rsidR="00E20906">
        <w:rPr>
          <w:rFonts w:ascii="Times New Roman" w:hAnsi="Times New Roman" w:cs="Times New Roman"/>
          <w:sz w:val="24"/>
        </w:rPr>
        <w:t>“</w:t>
      </w:r>
      <w:r w:rsidR="00E20906" w:rsidRPr="0092689F">
        <w:rPr>
          <w:rFonts w:ascii="Times New Roman" w:hAnsi="Times New Roman" w:cs="Times New Roman"/>
          <w:sz w:val="24"/>
        </w:rPr>
        <w:t>Over time, I feel like I</w:t>
      </w:r>
      <w:r w:rsidR="00E20906">
        <w:rPr>
          <w:rFonts w:ascii="Times New Roman" w:hAnsi="Times New Roman" w:cs="Times New Roman"/>
          <w:sz w:val="24"/>
        </w:rPr>
        <w:t xml:space="preserve"> have improved, because y</w:t>
      </w:r>
      <w:r w:rsidR="00E20906" w:rsidRPr="0092689F">
        <w:rPr>
          <w:rFonts w:ascii="Times New Roman" w:hAnsi="Times New Roman" w:cs="Times New Roman"/>
          <w:sz w:val="24"/>
        </w:rPr>
        <w:t>ou have to kno</w:t>
      </w:r>
      <w:r w:rsidR="00E20906">
        <w:rPr>
          <w:rFonts w:ascii="Times New Roman" w:hAnsi="Times New Roman" w:cs="Times New Roman"/>
          <w:sz w:val="24"/>
        </w:rPr>
        <w:t>w how to carry it and</w:t>
      </w:r>
      <w:r w:rsidR="00E20906" w:rsidRPr="0092689F">
        <w:rPr>
          <w:rFonts w:ascii="Times New Roman" w:hAnsi="Times New Roman" w:cs="Times New Roman"/>
          <w:sz w:val="24"/>
        </w:rPr>
        <w:t xml:space="preserve"> to see everything that is positive.”</w:t>
      </w:r>
      <w:r w:rsidR="00115CBE">
        <w:rPr>
          <w:rFonts w:ascii="Times New Roman" w:hAnsi="Times New Roman" w:cs="Times New Roman"/>
          <w:sz w:val="24"/>
        </w:rPr>
        <w:t xml:space="preserve"> Others contrasted </w:t>
      </w:r>
      <w:r w:rsidR="00FD47A4">
        <w:rPr>
          <w:rFonts w:ascii="Times New Roman" w:hAnsi="Times New Roman" w:cs="Times New Roman"/>
          <w:sz w:val="24"/>
        </w:rPr>
        <w:t xml:space="preserve">their </w:t>
      </w:r>
      <w:r w:rsidR="00115CBE">
        <w:rPr>
          <w:rFonts w:ascii="Times New Roman" w:hAnsi="Times New Roman" w:cs="Times New Roman"/>
          <w:sz w:val="24"/>
        </w:rPr>
        <w:t>child</w:t>
      </w:r>
      <w:r w:rsidR="00FD47A4">
        <w:rPr>
          <w:rFonts w:ascii="Times New Roman" w:hAnsi="Times New Roman" w:cs="Times New Roman"/>
          <w:sz w:val="24"/>
        </w:rPr>
        <w:t xml:space="preserve"> </w:t>
      </w:r>
      <w:r w:rsidR="001B5432">
        <w:rPr>
          <w:rFonts w:ascii="Times New Roman" w:hAnsi="Times New Roman" w:cs="Times New Roman"/>
          <w:sz w:val="24"/>
        </w:rPr>
        <w:t>to those</w:t>
      </w:r>
      <w:r w:rsidR="00FD47A4">
        <w:rPr>
          <w:rFonts w:ascii="Times New Roman" w:hAnsi="Times New Roman" w:cs="Times New Roman"/>
          <w:sz w:val="24"/>
        </w:rPr>
        <w:t xml:space="preserve"> with more significant health needs</w:t>
      </w:r>
      <w:r w:rsidR="00115CBE">
        <w:rPr>
          <w:rFonts w:ascii="Times New Roman" w:hAnsi="Times New Roman" w:cs="Times New Roman"/>
          <w:sz w:val="24"/>
        </w:rPr>
        <w:t xml:space="preserve">: </w:t>
      </w:r>
      <w:r w:rsidR="00FD47A4">
        <w:rPr>
          <w:rFonts w:ascii="Times New Roman" w:hAnsi="Times New Roman" w:cs="Times New Roman"/>
          <w:sz w:val="24"/>
        </w:rPr>
        <w:t>“</w:t>
      </w:r>
      <w:r w:rsidR="00FD47A4" w:rsidRPr="00FD47A4">
        <w:rPr>
          <w:rFonts w:ascii="Times New Roman" w:hAnsi="Times New Roman" w:cs="Times New Roman"/>
          <w:sz w:val="24"/>
        </w:rPr>
        <w:t xml:space="preserve">I consoled myself, I said, </w:t>
      </w:r>
      <w:r w:rsidR="00FD47A4">
        <w:rPr>
          <w:rFonts w:ascii="Times New Roman" w:hAnsi="Times New Roman" w:cs="Times New Roman"/>
          <w:sz w:val="24"/>
        </w:rPr>
        <w:t>‘</w:t>
      </w:r>
      <w:r w:rsidR="00FD47A4" w:rsidRPr="00FD47A4">
        <w:rPr>
          <w:rFonts w:ascii="Times New Roman" w:hAnsi="Times New Roman" w:cs="Times New Roman"/>
          <w:sz w:val="24"/>
        </w:rPr>
        <w:t xml:space="preserve">Well, there are other babies who have something </w:t>
      </w:r>
      <w:r w:rsidR="00115CBE">
        <w:rPr>
          <w:rFonts w:ascii="Times New Roman" w:hAnsi="Times New Roman" w:cs="Times New Roman"/>
          <w:sz w:val="24"/>
        </w:rPr>
        <w:t xml:space="preserve">much </w:t>
      </w:r>
      <w:r w:rsidR="00FD47A4" w:rsidRPr="00FD47A4">
        <w:rPr>
          <w:rFonts w:ascii="Times New Roman" w:hAnsi="Times New Roman" w:cs="Times New Roman"/>
          <w:sz w:val="24"/>
        </w:rPr>
        <w:t>more serious.</w:t>
      </w:r>
      <w:r w:rsidR="00FD47A4">
        <w:rPr>
          <w:rFonts w:ascii="Times New Roman" w:hAnsi="Times New Roman" w:cs="Times New Roman"/>
          <w:sz w:val="24"/>
        </w:rPr>
        <w:t>’</w:t>
      </w:r>
      <w:r w:rsidR="00FD47A4" w:rsidRPr="00FD47A4">
        <w:rPr>
          <w:rFonts w:ascii="Times New Roman" w:hAnsi="Times New Roman" w:cs="Times New Roman"/>
          <w:sz w:val="24"/>
        </w:rPr>
        <w:t>”</w:t>
      </w:r>
      <w:r w:rsidR="00FD47A4">
        <w:rPr>
          <w:rFonts w:ascii="Times New Roman" w:hAnsi="Times New Roman" w:cs="Times New Roman"/>
          <w:sz w:val="24"/>
        </w:rPr>
        <w:t xml:space="preserve"> </w:t>
      </w:r>
      <w:r w:rsidR="0073496E">
        <w:rPr>
          <w:rFonts w:ascii="Times New Roman" w:hAnsi="Times New Roman" w:cs="Times New Roman"/>
          <w:sz w:val="24"/>
        </w:rPr>
        <w:t xml:space="preserve">Participants found reassurance in </w:t>
      </w:r>
      <w:r w:rsidR="00006303">
        <w:rPr>
          <w:rFonts w:ascii="Times New Roman" w:hAnsi="Times New Roman" w:cs="Times New Roman"/>
          <w:sz w:val="24"/>
        </w:rPr>
        <w:t>trusting the</w:t>
      </w:r>
      <w:r w:rsidR="0073496E">
        <w:rPr>
          <w:rFonts w:ascii="Times New Roman" w:hAnsi="Times New Roman" w:cs="Times New Roman"/>
          <w:sz w:val="24"/>
        </w:rPr>
        <w:t xml:space="preserve"> quality </w:t>
      </w:r>
      <w:r w:rsidR="00006303">
        <w:rPr>
          <w:rFonts w:ascii="Times New Roman" w:hAnsi="Times New Roman" w:cs="Times New Roman"/>
          <w:sz w:val="24"/>
        </w:rPr>
        <w:t xml:space="preserve">of </w:t>
      </w:r>
      <w:r w:rsidR="0073496E">
        <w:rPr>
          <w:rFonts w:ascii="Times New Roman" w:hAnsi="Times New Roman" w:cs="Times New Roman"/>
          <w:sz w:val="24"/>
        </w:rPr>
        <w:t>medical care and surgical options available: “</w:t>
      </w:r>
      <w:r w:rsidR="0073496E" w:rsidRPr="00356969">
        <w:rPr>
          <w:rFonts w:ascii="Times New Roman" w:hAnsi="Times New Roman" w:cs="Times New Roman"/>
          <w:sz w:val="24"/>
        </w:rPr>
        <w:t>I was motivating myself and I said</w:t>
      </w:r>
      <w:r w:rsidR="00EF77A7">
        <w:rPr>
          <w:rFonts w:ascii="Times New Roman" w:hAnsi="Times New Roman" w:cs="Times New Roman"/>
          <w:sz w:val="24"/>
        </w:rPr>
        <w:t>,</w:t>
      </w:r>
      <w:r w:rsidR="0073496E" w:rsidRPr="00356969">
        <w:rPr>
          <w:rFonts w:ascii="Times New Roman" w:hAnsi="Times New Roman" w:cs="Times New Roman"/>
          <w:sz w:val="24"/>
        </w:rPr>
        <w:t xml:space="preserve"> </w:t>
      </w:r>
      <w:r w:rsidR="0073496E">
        <w:rPr>
          <w:rFonts w:ascii="Times New Roman" w:hAnsi="Times New Roman" w:cs="Times New Roman"/>
          <w:sz w:val="24"/>
        </w:rPr>
        <w:t>‘</w:t>
      </w:r>
      <w:r w:rsidR="0073496E" w:rsidRPr="00356969">
        <w:rPr>
          <w:rFonts w:ascii="Times New Roman" w:hAnsi="Times New Roman" w:cs="Times New Roman"/>
          <w:sz w:val="24"/>
        </w:rPr>
        <w:t xml:space="preserve">I think we’re in a good place, so </w:t>
      </w:r>
      <w:r w:rsidR="0073496E">
        <w:rPr>
          <w:rFonts w:ascii="Times New Roman" w:hAnsi="Times New Roman" w:cs="Times New Roman"/>
          <w:sz w:val="24"/>
        </w:rPr>
        <w:t>[the medical team] can keep supporting him,’</w:t>
      </w:r>
      <w:r w:rsidR="0073496E" w:rsidRPr="00356969">
        <w:rPr>
          <w:rFonts w:ascii="Times New Roman" w:hAnsi="Times New Roman" w:cs="Times New Roman"/>
          <w:sz w:val="24"/>
        </w:rPr>
        <w:t>”</w:t>
      </w:r>
      <w:r w:rsidR="0073496E">
        <w:rPr>
          <w:rFonts w:ascii="Times New Roman" w:hAnsi="Times New Roman" w:cs="Times New Roman"/>
          <w:sz w:val="24"/>
        </w:rPr>
        <w:t xml:space="preserve"> and </w:t>
      </w:r>
      <w:r w:rsidR="00356969">
        <w:rPr>
          <w:rFonts w:ascii="Times New Roman" w:hAnsi="Times New Roman" w:cs="Times New Roman"/>
          <w:sz w:val="24"/>
        </w:rPr>
        <w:t>“</w:t>
      </w:r>
      <w:r w:rsidR="0073496E">
        <w:rPr>
          <w:rFonts w:ascii="Times New Roman" w:hAnsi="Times New Roman" w:cs="Times New Roman"/>
          <w:sz w:val="24"/>
        </w:rPr>
        <w:t>I thanked God</w:t>
      </w:r>
      <w:r w:rsidR="00356969" w:rsidRPr="00356969">
        <w:rPr>
          <w:rFonts w:ascii="Times New Roman" w:hAnsi="Times New Roman" w:cs="Times New Roman"/>
          <w:sz w:val="24"/>
        </w:rPr>
        <w:t xml:space="preserve"> that my daughter had something that could be fixed</w:t>
      </w:r>
      <w:r w:rsidR="0073496E">
        <w:rPr>
          <w:rFonts w:ascii="Times New Roman" w:hAnsi="Times New Roman" w:cs="Times New Roman"/>
          <w:sz w:val="24"/>
        </w:rPr>
        <w:t xml:space="preserve">, </w:t>
      </w:r>
      <w:r w:rsidR="00356969">
        <w:rPr>
          <w:rFonts w:ascii="Times New Roman" w:hAnsi="Times New Roman" w:cs="Times New Roman"/>
          <w:sz w:val="24"/>
        </w:rPr>
        <w:t>this motivated me.”</w:t>
      </w:r>
      <w:r w:rsidR="00223125">
        <w:rPr>
          <w:rFonts w:ascii="Times New Roman" w:hAnsi="Times New Roman" w:cs="Times New Roman"/>
          <w:sz w:val="24"/>
        </w:rPr>
        <w:t xml:space="preserve"> </w:t>
      </w:r>
    </w:p>
    <w:p w14:paraId="13721A78" w14:textId="77777777" w:rsidR="00873EEA" w:rsidRDefault="00873EEA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2A9FC65B" w14:textId="509B370E" w:rsidR="0073496E" w:rsidRDefault="009C0559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B19DF">
        <w:rPr>
          <w:rFonts w:ascii="Times New Roman" w:hAnsi="Times New Roman" w:cs="Times New Roman"/>
          <w:sz w:val="24"/>
        </w:rPr>
        <w:t>Some p</w:t>
      </w:r>
      <w:r w:rsidR="00223125">
        <w:rPr>
          <w:rFonts w:ascii="Times New Roman" w:hAnsi="Times New Roman" w:cs="Times New Roman"/>
          <w:sz w:val="24"/>
        </w:rPr>
        <w:t>articipants remarked on how the demands of their child’s health needs ha</w:t>
      </w:r>
      <w:r w:rsidR="00EF77A7">
        <w:rPr>
          <w:rFonts w:ascii="Times New Roman" w:hAnsi="Times New Roman" w:cs="Times New Roman"/>
          <w:sz w:val="24"/>
        </w:rPr>
        <w:t xml:space="preserve">d </w:t>
      </w:r>
      <w:r w:rsidR="00223125">
        <w:rPr>
          <w:rFonts w:ascii="Times New Roman" w:hAnsi="Times New Roman" w:cs="Times New Roman"/>
          <w:sz w:val="24"/>
        </w:rPr>
        <w:t xml:space="preserve">contributed to their own development: </w:t>
      </w:r>
      <w:r w:rsidR="00223125" w:rsidRPr="00223125">
        <w:rPr>
          <w:rFonts w:ascii="Times New Roman" w:hAnsi="Times New Roman" w:cs="Times New Roman"/>
          <w:sz w:val="24"/>
        </w:rPr>
        <w:t xml:space="preserve">“It’s made me stronger, with more energy…now I feel very capable. I’ve overcome all the problems that she has. I go and arrange everything. I’ve learned a lot of things, things I never imagined.” </w:t>
      </w:r>
      <w:r>
        <w:rPr>
          <w:rFonts w:ascii="Times New Roman" w:hAnsi="Times New Roman" w:cs="Times New Roman"/>
          <w:sz w:val="24"/>
        </w:rPr>
        <w:t>They also described how they</w:t>
      </w:r>
      <w:r w:rsidR="00C01003">
        <w:rPr>
          <w:rFonts w:ascii="Times New Roman" w:hAnsi="Times New Roman" w:cs="Times New Roman"/>
          <w:sz w:val="24"/>
        </w:rPr>
        <w:t xml:space="preserve">’ve gained strength in seeing how well their children have adapted: </w:t>
      </w:r>
      <w:r w:rsidR="00C01003" w:rsidRPr="00C01003">
        <w:rPr>
          <w:rFonts w:ascii="Times New Roman" w:hAnsi="Times New Roman" w:cs="Times New Roman"/>
          <w:sz w:val="24"/>
        </w:rPr>
        <w:t xml:space="preserve">“She came out with her hat just after surgery and </w:t>
      </w:r>
      <w:r w:rsidR="00F51766">
        <w:rPr>
          <w:rFonts w:ascii="Times New Roman" w:hAnsi="Times New Roman" w:cs="Times New Roman"/>
          <w:sz w:val="24"/>
        </w:rPr>
        <w:t xml:space="preserve">was </w:t>
      </w:r>
      <w:r w:rsidR="00C01003" w:rsidRPr="00C01003">
        <w:rPr>
          <w:rFonts w:ascii="Times New Roman" w:hAnsi="Times New Roman" w:cs="Times New Roman"/>
          <w:sz w:val="24"/>
        </w:rPr>
        <w:t>smiling</w:t>
      </w:r>
      <w:r w:rsidR="009C0A6F">
        <w:rPr>
          <w:rFonts w:ascii="Times New Roman" w:hAnsi="Times New Roman" w:cs="Times New Roman"/>
          <w:sz w:val="24"/>
        </w:rPr>
        <w:t>.</w:t>
      </w:r>
      <w:r w:rsidR="00C01003" w:rsidRPr="00C01003">
        <w:rPr>
          <w:rFonts w:ascii="Times New Roman" w:hAnsi="Times New Roman" w:cs="Times New Roman"/>
          <w:sz w:val="24"/>
        </w:rPr>
        <w:t xml:space="preserve"> I always tell her, ‘You are my little warrior...you have courage in your heart.’ She taught me.”</w:t>
      </w:r>
      <w:r w:rsidR="007333A6">
        <w:rPr>
          <w:rFonts w:ascii="Times New Roman" w:hAnsi="Times New Roman" w:cs="Times New Roman"/>
          <w:sz w:val="24"/>
        </w:rPr>
        <w:t xml:space="preserve"> Another mother stated </w:t>
      </w:r>
      <w:r w:rsidR="007333A6" w:rsidRPr="007333A6">
        <w:rPr>
          <w:rFonts w:ascii="Times New Roman" w:hAnsi="Times New Roman" w:cs="Times New Roman"/>
          <w:sz w:val="24"/>
        </w:rPr>
        <w:t xml:space="preserve">“I learn a lot from </w:t>
      </w:r>
      <w:r w:rsidR="009C0A6F">
        <w:rPr>
          <w:rFonts w:ascii="Times New Roman" w:hAnsi="Times New Roman" w:cs="Times New Roman"/>
          <w:sz w:val="24"/>
        </w:rPr>
        <w:t>my daughter’s</w:t>
      </w:r>
      <w:r w:rsidR="007333A6" w:rsidRPr="007333A6">
        <w:rPr>
          <w:rFonts w:ascii="Times New Roman" w:hAnsi="Times New Roman" w:cs="Times New Roman"/>
          <w:sz w:val="24"/>
        </w:rPr>
        <w:t xml:space="preserve"> mindset, her attitude to li</w:t>
      </w:r>
      <w:r w:rsidR="007333A6">
        <w:rPr>
          <w:rFonts w:ascii="Times New Roman" w:hAnsi="Times New Roman" w:cs="Times New Roman"/>
          <w:sz w:val="24"/>
        </w:rPr>
        <w:t>fe, her desire to get ahead.”</w:t>
      </w:r>
    </w:p>
    <w:p w14:paraId="6BD1F761" w14:textId="77777777" w:rsidR="00873EEA" w:rsidRDefault="00873EEA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6684C9DF" w14:textId="7D4FE700" w:rsidR="006813A5" w:rsidRDefault="00832399" w:rsidP="00D42942">
      <w:pPr>
        <w:pStyle w:val="Normal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270B4">
        <w:rPr>
          <w:rFonts w:ascii="Times New Roman" w:hAnsi="Times New Roman" w:cs="Times New Roman"/>
        </w:rPr>
        <w:t xml:space="preserve">Beyond </w:t>
      </w:r>
      <w:r w:rsidR="0025448C">
        <w:rPr>
          <w:rFonts w:ascii="Times New Roman" w:hAnsi="Times New Roman" w:cs="Times New Roman"/>
        </w:rPr>
        <w:t>use of</w:t>
      </w:r>
      <w:r w:rsidR="003033D9">
        <w:rPr>
          <w:rFonts w:ascii="Times New Roman" w:hAnsi="Times New Roman" w:cs="Times New Roman"/>
        </w:rPr>
        <w:t xml:space="preserve"> </w:t>
      </w:r>
      <w:r w:rsidR="008231F1">
        <w:rPr>
          <w:rFonts w:ascii="Times New Roman" w:hAnsi="Times New Roman" w:cs="Times New Roman"/>
        </w:rPr>
        <w:t xml:space="preserve">faith-based colloquialisms </w:t>
      </w:r>
      <w:r w:rsidR="001C3D8A">
        <w:rPr>
          <w:rFonts w:ascii="Times New Roman" w:hAnsi="Times New Roman" w:cs="Times New Roman"/>
        </w:rPr>
        <w:t>(e.g., “God willing”</w:t>
      </w:r>
      <w:r w:rsidR="00D3703D">
        <w:rPr>
          <w:rFonts w:ascii="Times New Roman" w:hAnsi="Times New Roman" w:cs="Times New Roman"/>
        </w:rPr>
        <w:t xml:space="preserve"> and “thank God”</w:t>
      </w:r>
      <w:r w:rsidR="001C3D8A">
        <w:rPr>
          <w:rFonts w:ascii="Times New Roman" w:hAnsi="Times New Roman" w:cs="Times New Roman"/>
        </w:rPr>
        <w:t>)</w:t>
      </w:r>
      <w:r w:rsidR="004270B4">
        <w:rPr>
          <w:rFonts w:ascii="Times New Roman" w:hAnsi="Times New Roman" w:cs="Times New Roman"/>
        </w:rPr>
        <w:t>, t</w:t>
      </w:r>
      <w:r w:rsidR="00311696">
        <w:rPr>
          <w:rFonts w:ascii="Times New Roman" w:hAnsi="Times New Roman" w:cs="Times New Roman"/>
        </w:rPr>
        <w:t xml:space="preserve">he role of faith was </w:t>
      </w:r>
      <w:r w:rsidR="0073496E">
        <w:rPr>
          <w:rFonts w:ascii="Times New Roman" w:hAnsi="Times New Roman" w:cs="Times New Roman"/>
        </w:rPr>
        <w:t xml:space="preserve">frequently noted </w:t>
      </w:r>
      <w:r w:rsidR="00311696">
        <w:rPr>
          <w:rFonts w:ascii="Times New Roman" w:hAnsi="Times New Roman" w:cs="Times New Roman"/>
        </w:rPr>
        <w:t>as playing</w:t>
      </w:r>
      <w:r w:rsidR="0079139B">
        <w:rPr>
          <w:rFonts w:ascii="Times New Roman" w:hAnsi="Times New Roman" w:cs="Times New Roman"/>
        </w:rPr>
        <w:t xml:space="preserve"> an</w:t>
      </w:r>
      <w:r w:rsidR="0073496E">
        <w:rPr>
          <w:rFonts w:ascii="Times New Roman" w:hAnsi="Times New Roman" w:cs="Times New Roman"/>
        </w:rPr>
        <w:t xml:space="preserve"> important role in coping. As one mother stated, </w:t>
      </w:r>
      <w:r w:rsidR="00356969">
        <w:rPr>
          <w:rFonts w:ascii="Times New Roman" w:hAnsi="Times New Roman" w:cs="Times New Roman"/>
        </w:rPr>
        <w:t>“I</w:t>
      </w:r>
      <w:r w:rsidR="00356969" w:rsidRPr="00356969">
        <w:rPr>
          <w:rFonts w:ascii="Times New Roman" w:hAnsi="Times New Roman" w:cs="Times New Roman"/>
        </w:rPr>
        <w:t>t's not really that difficult, like they say, everythin</w:t>
      </w:r>
      <w:r w:rsidR="00356969">
        <w:rPr>
          <w:rFonts w:ascii="Times New Roman" w:hAnsi="Times New Roman" w:cs="Times New Roman"/>
        </w:rPr>
        <w:t>g has a solution, except death…</w:t>
      </w:r>
      <w:r w:rsidR="00356969" w:rsidRPr="00356969">
        <w:rPr>
          <w:rFonts w:ascii="Times New Roman" w:hAnsi="Times New Roman" w:cs="Times New Roman"/>
        </w:rPr>
        <w:t>with affection, with love, and with the help of God, we can all pull through.</w:t>
      </w:r>
      <w:r w:rsidR="0073496E">
        <w:rPr>
          <w:rFonts w:ascii="Times New Roman" w:hAnsi="Times New Roman" w:cs="Times New Roman"/>
        </w:rPr>
        <w:t xml:space="preserve">” Another participant explained </w:t>
      </w:r>
      <w:r w:rsidR="00261F33">
        <w:rPr>
          <w:rFonts w:ascii="Times New Roman" w:hAnsi="Times New Roman" w:cs="Times New Roman"/>
        </w:rPr>
        <w:t>“</w:t>
      </w:r>
      <w:r w:rsidR="00356969" w:rsidRPr="00356969">
        <w:rPr>
          <w:rFonts w:ascii="Times New Roman" w:hAnsi="Times New Roman" w:cs="Times New Roman"/>
        </w:rPr>
        <w:t xml:space="preserve">I never wanted to </w:t>
      </w:r>
      <w:r w:rsidR="001D4835">
        <w:rPr>
          <w:rFonts w:ascii="Times New Roman" w:hAnsi="Times New Roman" w:cs="Times New Roman"/>
        </w:rPr>
        <w:t>think</w:t>
      </w:r>
      <w:r w:rsidR="00356969" w:rsidRPr="00356969">
        <w:rPr>
          <w:rFonts w:ascii="Times New Roman" w:hAnsi="Times New Roman" w:cs="Times New Roman"/>
        </w:rPr>
        <w:t xml:space="preserve">: </w:t>
      </w:r>
      <w:r w:rsidR="00261F33">
        <w:rPr>
          <w:rFonts w:ascii="Times New Roman" w:hAnsi="Times New Roman" w:cs="Times New Roman"/>
        </w:rPr>
        <w:t>‘</w:t>
      </w:r>
      <w:r w:rsidR="00006303">
        <w:rPr>
          <w:rFonts w:ascii="Times New Roman" w:hAnsi="Times New Roman" w:cs="Times New Roman"/>
        </w:rPr>
        <w:t>M</w:t>
      </w:r>
      <w:r w:rsidR="00356969" w:rsidRPr="00356969">
        <w:rPr>
          <w:rFonts w:ascii="Times New Roman" w:hAnsi="Times New Roman" w:cs="Times New Roman"/>
        </w:rPr>
        <w:t>y poor little girl, she’s not going to achieve anything.</w:t>
      </w:r>
      <w:r w:rsidR="00261F33">
        <w:rPr>
          <w:rFonts w:ascii="Times New Roman" w:hAnsi="Times New Roman" w:cs="Times New Roman"/>
        </w:rPr>
        <w:t>’</w:t>
      </w:r>
      <w:r w:rsidR="00356969" w:rsidRPr="00356969">
        <w:rPr>
          <w:rFonts w:ascii="Times New Roman" w:hAnsi="Times New Roman" w:cs="Times New Roman"/>
        </w:rPr>
        <w:t xml:space="preserve"> On the contrary, I always thought that she was sent to me by God for some reason, because she’s here for something big.</w:t>
      </w:r>
      <w:r w:rsidR="00261F33">
        <w:rPr>
          <w:rFonts w:ascii="Times New Roman" w:hAnsi="Times New Roman" w:cs="Times New Roman"/>
        </w:rPr>
        <w:t xml:space="preserve">” </w:t>
      </w:r>
      <w:r w:rsidR="0079139B">
        <w:rPr>
          <w:rFonts w:ascii="Times New Roman" w:hAnsi="Times New Roman" w:cs="Times New Roman"/>
        </w:rPr>
        <w:t>Caregivers</w:t>
      </w:r>
      <w:r w:rsidR="006813A5">
        <w:rPr>
          <w:rFonts w:ascii="Times New Roman" w:hAnsi="Times New Roman" w:cs="Times New Roman"/>
        </w:rPr>
        <w:t xml:space="preserve"> discussed participating in religious services as well: “</w:t>
      </w:r>
      <w:r w:rsidR="006813A5" w:rsidRPr="004124CB">
        <w:rPr>
          <w:rFonts w:ascii="Times New Roman" w:hAnsi="Times New Roman" w:cs="Times New Roman"/>
        </w:rPr>
        <w:t>I go to church, they always support me with prayers and everything, if I need a prayer, they come to support me</w:t>
      </w:r>
      <w:r w:rsidR="006813A5" w:rsidRPr="002D59BB">
        <w:rPr>
          <w:rFonts w:ascii="Times New Roman" w:hAnsi="Times New Roman" w:cs="Times New Roman"/>
        </w:rPr>
        <w:t xml:space="preserve">. </w:t>
      </w:r>
      <w:r w:rsidR="006813A5" w:rsidRPr="004124CB">
        <w:rPr>
          <w:rFonts w:ascii="Times New Roman" w:hAnsi="Times New Roman" w:cs="Times New Roman"/>
        </w:rPr>
        <w:t>I ask them to pray for me, with my family.</w:t>
      </w:r>
      <w:r w:rsidR="006813A5">
        <w:rPr>
          <w:rFonts w:ascii="Times New Roman" w:hAnsi="Times New Roman" w:cs="Times New Roman"/>
        </w:rPr>
        <w:t>”</w:t>
      </w:r>
      <w:r w:rsidR="006813A5" w:rsidRPr="004124CB">
        <w:rPr>
          <w:rFonts w:ascii="Times New Roman" w:hAnsi="Times New Roman" w:cs="Times New Roman"/>
        </w:rPr>
        <w:t xml:space="preserve"> </w:t>
      </w:r>
    </w:p>
    <w:p w14:paraId="7DA7C06F" w14:textId="77777777" w:rsidR="00873EEA" w:rsidRPr="002D59BB" w:rsidRDefault="00873EEA" w:rsidP="00D42942">
      <w:pPr>
        <w:pStyle w:val="Normal0"/>
        <w:spacing w:line="360" w:lineRule="auto"/>
        <w:rPr>
          <w:rFonts w:ascii="Times New Roman" w:hAnsi="Times New Roman" w:cs="Times New Roman"/>
        </w:rPr>
      </w:pPr>
    </w:p>
    <w:p w14:paraId="703E5B06" w14:textId="04452EE0" w:rsidR="006F0668" w:rsidRPr="00A21AE9" w:rsidRDefault="006F0668" w:rsidP="00D429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Some participants also reported relying on social support from children’s godparents and close family friends. There were a few examples of building social support networks with other parents with children with similar needs:  </w:t>
      </w:r>
    </w:p>
    <w:p w14:paraId="6835365F" w14:textId="77777777" w:rsidR="004A1D0F" w:rsidRDefault="006F0668" w:rsidP="00D429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  <w:r w:rsidRPr="009539D8">
        <w:rPr>
          <w:rFonts w:ascii="Times New Roman" w:hAnsi="Times New Roman" w:cs="Times New Roman"/>
          <w:sz w:val="24"/>
          <w:szCs w:val="24"/>
        </w:rPr>
        <w:t xml:space="preserve"> met </w:t>
      </w:r>
      <w:r>
        <w:rPr>
          <w:rFonts w:ascii="Times New Roman" w:hAnsi="Times New Roman" w:cs="Times New Roman"/>
          <w:sz w:val="24"/>
          <w:szCs w:val="24"/>
        </w:rPr>
        <w:t>two</w:t>
      </w:r>
      <w:r w:rsidRPr="009539D8">
        <w:rPr>
          <w:rFonts w:ascii="Times New Roman" w:hAnsi="Times New Roman" w:cs="Times New Roman"/>
          <w:sz w:val="24"/>
          <w:szCs w:val="24"/>
        </w:rPr>
        <w:t xml:space="preserve"> other colleagues who also had children with hearing loss and we were living in</w:t>
      </w:r>
    </w:p>
    <w:p w14:paraId="65E204FA" w14:textId="4E59DAAD" w:rsidR="004A1D0F" w:rsidRDefault="006F0668" w:rsidP="004A1D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539D8">
        <w:rPr>
          <w:rFonts w:ascii="Times New Roman" w:hAnsi="Times New Roman" w:cs="Times New Roman"/>
          <w:sz w:val="24"/>
          <w:szCs w:val="24"/>
        </w:rPr>
        <w:t>the same area. So, I told them: “Look, I heard about this school</w:t>
      </w:r>
      <w:r w:rsidRPr="002D59BB">
        <w:rPr>
          <w:rFonts w:ascii="Times New Roman" w:hAnsi="Times New Roman" w:cs="Times New Roman"/>
          <w:sz w:val="24"/>
          <w:szCs w:val="24"/>
        </w:rPr>
        <w:t>…</w:t>
      </w:r>
      <w:r w:rsidRPr="009539D8">
        <w:rPr>
          <w:rFonts w:ascii="Times New Roman" w:hAnsi="Times New Roman" w:cs="Times New Roman"/>
          <w:sz w:val="24"/>
          <w:szCs w:val="24"/>
        </w:rPr>
        <w:t xml:space="preserve">you drive, </w:t>
      </w:r>
      <w:r>
        <w:rPr>
          <w:rFonts w:ascii="Times New Roman" w:hAnsi="Times New Roman" w:cs="Times New Roman"/>
          <w:sz w:val="24"/>
          <w:szCs w:val="24"/>
        </w:rPr>
        <w:t xml:space="preserve">but </w:t>
      </w:r>
      <w:r w:rsidRPr="009539D8">
        <w:rPr>
          <w:rFonts w:ascii="Times New Roman" w:hAnsi="Times New Roman" w:cs="Times New Roman"/>
          <w:sz w:val="24"/>
          <w:szCs w:val="24"/>
        </w:rPr>
        <w:t>I</w:t>
      </w:r>
    </w:p>
    <w:p w14:paraId="2336EE0B" w14:textId="6826EEDE" w:rsidR="006F0668" w:rsidRPr="009539D8" w:rsidRDefault="006F0668" w:rsidP="004A1D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539D8">
        <w:rPr>
          <w:rFonts w:ascii="Times New Roman" w:hAnsi="Times New Roman" w:cs="Times New Roman"/>
          <w:sz w:val="24"/>
          <w:szCs w:val="24"/>
        </w:rPr>
        <w:t>don’t,</w:t>
      </w:r>
      <w:r w:rsidR="004A1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9539D8">
        <w:rPr>
          <w:rFonts w:ascii="Times New Roman" w:hAnsi="Times New Roman" w:cs="Times New Roman"/>
          <w:sz w:val="24"/>
          <w:szCs w:val="24"/>
        </w:rPr>
        <w:t xml:space="preserve"> I can help you with gasoline.” And from the time my girl was </w:t>
      </w:r>
      <w:r>
        <w:rPr>
          <w:rFonts w:ascii="Times New Roman" w:hAnsi="Times New Roman" w:cs="Times New Roman"/>
          <w:sz w:val="24"/>
          <w:szCs w:val="24"/>
        </w:rPr>
        <w:t>two</w:t>
      </w:r>
      <w:r w:rsidRPr="009539D8">
        <w:rPr>
          <w:rFonts w:ascii="Times New Roman" w:hAnsi="Times New Roman" w:cs="Times New Roman"/>
          <w:sz w:val="24"/>
          <w:szCs w:val="24"/>
        </w:rPr>
        <w:t xml:space="preserve"> months old I started </w:t>
      </w:r>
      <w:r>
        <w:rPr>
          <w:rFonts w:ascii="Times New Roman" w:hAnsi="Times New Roman" w:cs="Times New Roman"/>
          <w:sz w:val="24"/>
          <w:szCs w:val="24"/>
        </w:rPr>
        <w:tab/>
      </w:r>
      <w:r w:rsidR="0079139B">
        <w:rPr>
          <w:rFonts w:ascii="Times New Roman" w:hAnsi="Times New Roman" w:cs="Times New Roman"/>
          <w:sz w:val="24"/>
          <w:szCs w:val="24"/>
        </w:rPr>
        <w:t>taking her to that school</w:t>
      </w:r>
      <w:r w:rsidRPr="009539D8">
        <w:rPr>
          <w:rFonts w:ascii="Times New Roman" w:hAnsi="Times New Roman" w:cs="Times New Roman"/>
          <w:sz w:val="24"/>
          <w:szCs w:val="24"/>
        </w:rPr>
        <w:t xml:space="preserve"> and for me it was a great blessing. </w:t>
      </w:r>
    </w:p>
    <w:p w14:paraId="0D56CF07" w14:textId="77777777" w:rsidR="006F0668" w:rsidRDefault="006F0668" w:rsidP="00D429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participants reported meeting other families through early intervention programs or at hospital clinics, none had used online CFM informational or social media resources.</w:t>
      </w:r>
    </w:p>
    <w:p w14:paraId="75F321CD" w14:textId="294841FE" w:rsidR="00DB6714" w:rsidRDefault="00DB6714" w:rsidP="00D429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5029A4" w14:textId="77777777" w:rsidR="006A4CE4" w:rsidRDefault="00FA2E8A" w:rsidP="00D42942">
      <w:pPr>
        <w:pStyle w:val="NoSpacing"/>
        <w:spacing w:line="360" w:lineRule="auto"/>
        <w:rPr>
          <w:rFonts w:ascii="Times New Roman" w:hAnsi="Times New Roman" w:cs="Times New Roman"/>
          <w:i/>
          <w:sz w:val="24"/>
        </w:rPr>
      </w:pPr>
      <w:r w:rsidRPr="0067733B">
        <w:rPr>
          <w:rFonts w:ascii="Times New Roman" w:hAnsi="Times New Roman" w:cs="Times New Roman"/>
          <w:i/>
          <w:sz w:val="24"/>
        </w:rPr>
        <w:t>Family</w:t>
      </w:r>
      <w:r w:rsidR="006949B7">
        <w:rPr>
          <w:rFonts w:ascii="Times New Roman" w:hAnsi="Times New Roman" w:cs="Times New Roman"/>
          <w:i/>
          <w:sz w:val="24"/>
        </w:rPr>
        <w:t xml:space="preserve"> Roles</w:t>
      </w:r>
    </w:p>
    <w:p w14:paraId="6C1F9C7F" w14:textId="72CB1C5A" w:rsidR="004019EF" w:rsidRPr="006A4CE4" w:rsidRDefault="00213710" w:rsidP="00D42942">
      <w:pPr>
        <w:pStyle w:val="NoSpacing"/>
        <w:spacing w:line="36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>Family themes were present in all interviews</w:t>
      </w:r>
      <w:r w:rsidR="006B56D3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671390">
        <w:rPr>
          <w:rFonts w:ascii="Times New Roman" w:hAnsi="Times New Roman" w:cs="Times New Roman"/>
          <w:sz w:val="24"/>
          <w:szCs w:val="24"/>
        </w:rPr>
        <w:t xml:space="preserve">the important role of </w:t>
      </w:r>
      <w:r w:rsidR="006B56D3">
        <w:rPr>
          <w:rFonts w:ascii="Times New Roman" w:hAnsi="Times New Roman" w:cs="Times New Roman"/>
          <w:sz w:val="24"/>
          <w:szCs w:val="24"/>
        </w:rPr>
        <w:t xml:space="preserve">immediate </w:t>
      </w:r>
      <w:r w:rsidR="00C569FD">
        <w:rPr>
          <w:rFonts w:ascii="Times New Roman" w:hAnsi="Times New Roman" w:cs="Times New Roman"/>
          <w:sz w:val="24"/>
          <w:szCs w:val="24"/>
        </w:rPr>
        <w:t xml:space="preserve">and extended </w:t>
      </w:r>
      <w:r w:rsidR="006B56D3">
        <w:rPr>
          <w:rFonts w:ascii="Times New Roman" w:hAnsi="Times New Roman" w:cs="Times New Roman"/>
          <w:sz w:val="24"/>
          <w:szCs w:val="24"/>
        </w:rPr>
        <w:t>family</w:t>
      </w:r>
      <w:r w:rsidR="00671390">
        <w:rPr>
          <w:rFonts w:ascii="Times New Roman" w:hAnsi="Times New Roman" w:cs="Times New Roman"/>
          <w:sz w:val="24"/>
          <w:szCs w:val="24"/>
        </w:rPr>
        <w:t xml:space="preserve"> members</w:t>
      </w:r>
      <w:r w:rsidR="006B56D3">
        <w:rPr>
          <w:rFonts w:ascii="Times New Roman" w:hAnsi="Times New Roman" w:cs="Times New Roman"/>
          <w:sz w:val="24"/>
          <w:szCs w:val="24"/>
        </w:rPr>
        <w:t>. H</w:t>
      </w:r>
      <w:r w:rsidR="004019EF" w:rsidRPr="002D59BB">
        <w:rPr>
          <w:rFonts w:ascii="Times New Roman" w:hAnsi="Times New Roman" w:cs="Times New Roman"/>
          <w:sz w:val="24"/>
          <w:szCs w:val="24"/>
        </w:rPr>
        <w:t xml:space="preserve">alf of </w:t>
      </w:r>
      <w:r w:rsidR="000676AE">
        <w:rPr>
          <w:rFonts w:ascii="Times New Roman" w:hAnsi="Times New Roman" w:cs="Times New Roman"/>
          <w:sz w:val="24"/>
          <w:szCs w:val="24"/>
        </w:rPr>
        <w:t>the participants</w:t>
      </w:r>
      <w:r w:rsidR="004019EF" w:rsidRPr="002D59BB">
        <w:rPr>
          <w:rFonts w:ascii="Times New Roman" w:hAnsi="Times New Roman" w:cs="Times New Roman"/>
          <w:sz w:val="24"/>
          <w:szCs w:val="24"/>
        </w:rPr>
        <w:t xml:space="preserve"> </w:t>
      </w:r>
      <w:r w:rsidR="000676AE">
        <w:rPr>
          <w:rFonts w:ascii="Times New Roman" w:hAnsi="Times New Roman" w:cs="Times New Roman"/>
          <w:sz w:val="24"/>
          <w:szCs w:val="24"/>
        </w:rPr>
        <w:t xml:space="preserve">described </w:t>
      </w:r>
      <w:r w:rsidR="004019EF" w:rsidRPr="002D59BB">
        <w:rPr>
          <w:rFonts w:ascii="Times New Roman" w:hAnsi="Times New Roman" w:cs="Times New Roman"/>
          <w:sz w:val="24"/>
          <w:szCs w:val="24"/>
        </w:rPr>
        <w:t>deepened bond</w:t>
      </w:r>
      <w:r w:rsidR="006A4CE4">
        <w:rPr>
          <w:rFonts w:ascii="Times New Roman" w:hAnsi="Times New Roman" w:cs="Times New Roman"/>
          <w:sz w:val="24"/>
          <w:szCs w:val="24"/>
        </w:rPr>
        <w:t>s</w:t>
      </w:r>
      <w:r w:rsidR="004019EF" w:rsidRPr="002D59BB">
        <w:rPr>
          <w:rFonts w:ascii="Times New Roman" w:hAnsi="Times New Roman" w:cs="Times New Roman"/>
          <w:sz w:val="24"/>
          <w:szCs w:val="24"/>
        </w:rPr>
        <w:t xml:space="preserve"> between </w:t>
      </w:r>
      <w:r w:rsidR="000676AE">
        <w:rPr>
          <w:rFonts w:ascii="Times New Roman" w:hAnsi="Times New Roman" w:cs="Times New Roman"/>
          <w:sz w:val="24"/>
          <w:szCs w:val="24"/>
        </w:rPr>
        <w:t>their children</w:t>
      </w:r>
      <w:r w:rsidR="004019EF" w:rsidRPr="002D59BB">
        <w:rPr>
          <w:rFonts w:ascii="Times New Roman" w:hAnsi="Times New Roman" w:cs="Times New Roman"/>
          <w:sz w:val="24"/>
          <w:szCs w:val="24"/>
        </w:rPr>
        <w:t xml:space="preserve"> </w:t>
      </w:r>
      <w:r w:rsidR="009014CB">
        <w:rPr>
          <w:rFonts w:ascii="Times New Roman" w:hAnsi="Times New Roman" w:cs="Times New Roman"/>
          <w:sz w:val="24"/>
          <w:szCs w:val="24"/>
        </w:rPr>
        <w:t>and</w:t>
      </w:r>
      <w:r w:rsidR="004019EF" w:rsidRPr="002D59BB">
        <w:rPr>
          <w:rFonts w:ascii="Times New Roman" w:hAnsi="Times New Roman" w:cs="Times New Roman"/>
          <w:sz w:val="24"/>
          <w:szCs w:val="24"/>
        </w:rPr>
        <w:t xml:space="preserve"> family</w:t>
      </w:r>
      <w:r w:rsidR="009014CB">
        <w:rPr>
          <w:rFonts w:ascii="Times New Roman" w:hAnsi="Times New Roman" w:cs="Times New Roman"/>
          <w:sz w:val="24"/>
          <w:szCs w:val="24"/>
        </w:rPr>
        <w:t xml:space="preserve"> members</w:t>
      </w:r>
      <w:r w:rsidR="00207496">
        <w:rPr>
          <w:rFonts w:ascii="Times New Roman" w:hAnsi="Times New Roman" w:cs="Times New Roman"/>
          <w:sz w:val="24"/>
          <w:szCs w:val="24"/>
        </w:rPr>
        <w:t>:</w:t>
      </w:r>
      <w:r w:rsidR="004019EF" w:rsidRPr="002D59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3A069" w14:textId="7E3AC469" w:rsidR="004019EF" w:rsidRPr="00A21AE9" w:rsidRDefault="00A21AE9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019EF" w:rsidRPr="00A21AE9">
        <w:rPr>
          <w:rFonts w:ascii="Times New Roman" w:hAnsi="Times New Roman" w:cs="Times New Roman"/>
          <w:sz w:val="24"/>
        </w:rPr>
        <w:t>There are eight of us, six children, father</w:t>
      </w:r>
      <w:r w:rsidR="00203349">
        <w:rPr>
          <w:rFonts w:ascii="Times New Roman" w:hAnsi="Times New Roman" w:cs="Times New Roman"/>
          <w:sz w:val="24"/>
        </w:rPr>
        <w:t>,</w:t>
      </w:r>
      <w:r w:rsidR="004019EF" w:rsidRPr="00A21AE9">
        <w:rPr>
          <w:rFonts w:ascii="Times New Roman" w:hAnsi="Times New Roman" w:cs="Times New Roman"/>
          <w:sz w:val="24"/>
        </w:rPr>
        <w:t xml:space="preserve"> and mother. The truth is we have become very </w:t>
      </w:r>
      <w:r>
        <w:rPr>
          <w:rFonts w:ascii="Times New Roman" w:hAnsi="Times New Roman" w:cs="Times New Roman"/>
          <w:sz w:val="24"/>
        </w:rPr>
        <w:tab/>
      </w:r>
      <w:r w:rsidR="004019EF" w:rsidRPr="00A21AE9">
        <w:rPr>
          <w:rFonts w:ascii="Times New Roman" w:hAnsi="Times New Roman" w:cs="Times New Roman"/>
          <w:sz w:val="24"/>
        </w:rPr>
        <w:t>close. Any problem, any concern, we discuss it together</w:t>
      </w:r>
      <w:r w:rsidR="000676AE" w:rsidRPr="00A21AE9">
        <w:rPr>
          <w:rFonts w:ascii="Times New Roman" w:hAnsi="Times New Roman" w:cs="Times New Roman"/>
          <w:sz w:val="24"/>
        </w:rPr>
        <w:t>,</w:t>
      </w:r>
      <w:r w:rsidR="004019EF" w:rsidRPr="00A21AE9">
        <w:rPr>
          <w:rFonts w:ascii="Times New Roman" w:hAnsi="Times New Roman" w:cs="Times New Roman"/>
          <w:sz w:val="24"/>
        </w:rPr>
        <w:t xml:space="preserve"> to see what we believe [and </w:t>
      </w:r>
      <w:r w:rsidR="00864DC0">
        <w:rPr>
          <w:rFonts w:ascii="Times New Roman" w:hAnsi="Times New Roman" w:cs="Times New Roman"/>
          <w:sz w:val="24"/>
        </w:rPr>
        <w:tab/>
      </w:r>
      <w:r w:rsidR="004019EF" w:rsidRPr="00A21AE9">
        <w:rPr>
          <w:rFonts w:ascii="Times New Roman" w:hAnsi="Times New Roman" w:cs="Times New Roman"/>
          <w:sz w:val="24"/>
        </w:rPr>
        <w:t>what] we want to do</w:t>
      </w:r>
      <w:r w:rsidR="000676AE" w:rsidRPr="00A21AE9">
        <w:rPr>
          <w:rFonts w:ascii="Times New Roman" w:hAnsi="Times New Roman" w:cs="Times New Roman"/>
          <w:sz w:val="24"/>
        </w:rPr>
        <w:t>…</w:t>
      </w:r>
      <w:r w:rsidR="004019EF" w:rsidRPr="00A21AE9">
        <w:rPr>
          <w:rFonts w:ascii="Times New Roman" w:hAnsi="Times New Roman" w:cs="Times New Roman"/>
          <w:sz w:val="24"/>
        </w:rPr>
        <w:t xml:space="preserve">they </w:t>
      </w:r>
      <w:r w:rsidR="004C60D0" w:rsidRPr="00A21AE9">
        <w:rPr>
          <w:rFonts w:ascii="Times New Roman" w:hAnsi="Times New Roman" w:cs="Times New Roman"/>
          <w:sz w:val="24"/>
        </w:rPr>
        <w:t xml:space="preserve">all </w:t>
      </w:r>
      <w:r w:rsidR="004019EF" w:rsidRPr="00A21AE9">
        <w:rPr>
          <w:rFonts w:ascii="Times New Roman" w:hAnsi="Times New Roman" w:cs="Times New Roman"/>
          <w:sz w:val="24"/>
        </w:rPr>
        <w:t>give us their opinion</w:t>
      </w:r>
      <w:r w:rsidR="00203349">
        <w:rPr>
          <w:rFonts w:ascii="Times New Roman" w:hAnsi="Times New Roman" w:cs="Times New Roman"/>
          <w:sz w:val="24"/>
        </w:rPr>
        <w:t>s</w:t>
      </w:r>
      <w:r w:rsidR="004019EF" w:rsidRPr="00A21AE9">
        <w:rPr>
          <w:rFonts w:ascii="Times New Roman" w:hAnsi="Times New Roman" w:cs="Times New Roman"/>
          <w:sz w:val="24"/>
        </w:rPr>
        <w:t>. We ar</w:t>
      </w:r>
      <w:r w:rsidR="000676AE" w:rsidRPr="00A21AE9">
        <w:rPr>
          <w:rFonts w:ascii="Times New Roman" w:hAnsi="Times New Roman" w:cs="Times New Roman"/>
          <w:sz w:val="24"/>
        </w:rPr>
        <w:t xml:space="preserve">e </w:t>
      </w:r>
      <w:r w:rsidR="004019EF" w:rsidRPr="00A21AE9">
        <w:rPr>
          <w:rFonts w:ascii="Times New Roman" w:hAnsi="Times New Roman" w:cs="Times New Roman"/>
          <w:sz w:val="24"/>
        </w:rPr>
        <w:t>very close to him.</w:t>
      </w:r>
    </w:p>
    <w:p w14:paraId="1B7AF166" w14:textId="297E6A4B" w:rsidR="00873EEA" w:rsidRDefault="00103E03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Another </w:t>
      </w:r>
      <w:r w:rsidR="00207496">
        <w:rPr>
          <w:rFonts w:ascii="Times New Roman" w:hAnsi="Times New Roman" w:cs="Times New Roman"/>
          <w:sz w:val="24"/>
        </w:rPr>
        <w:t>participant</w:t>
      </w:r>
      <w:r>
        <w:rPr>
          <w:rFonts w:ascii="Times New Roman" w:hAnsi="Times New Roman" w:cs="Times New Roman"/>
          <w:sz w:val="24"/>
        </w:rPr>
        <w:t xml:space="preserve"> </w:t>
      </w:r>
      <w:r w:rsidR="00207496">
        <w:rPr>
          <w:rFonts w:ascii="Times New Roman" w:hAnsi="Times New Roman" w:cs="Times New Roman"/>
          <w:sz w:val="24"/>
        </w:rPr>
        <w:t>stated that</w:t>
      </w:r>
      <w:r>
        <w:rPr>
          <w:rFonts w:ascii="Times New Roman" w:hAnsi="Times New Roman" w:cs="Times New Roman"/>
          <w:sz w:val="24"/>
        </w:rPr>
        <w:t xml:space="preserve"> when her daughter was born with CFM, </w:t>
      </w:r>
      <w:r w:rsidR="00207496">
        <w:rPr>
          <w:rFonts w:ascii="Times New Roman" w:hAnsi="Times New Roman" w:cs="Times New Roman"/>
          <w:sz w:val="24"/>
        </w:rPr>
        <w:t>“m</w:t>
      </w:r>
      <w:r w:rsidRPr="00103E03">
        <w:rPr>
          <w:rFonts w:ascii="Times New Roman" w:hAnsi="Times New Roman" w:cs="Times New Roman"/>
          <w:sz w:val="24"/>
        </w:rPr>
        <w:t xml:space="preserve">y children gave me the support, they were happy and that’s when </w:t>
      </w:r>
      <w:r>
        <w:rPr>
          <w:rFonts w:ascii="Times New Roman" w:hAnsi="Times New Roman" w:cs="Times New Roman"/>
          <w:sz w:val="24"/>
        </w:rPr>
        <w:t>I felt better, that was</w:t>
      </w:r>
      <w:r w:rsidRPr="00103E03">
        <w:rPr>
          <w:rFonts w:ascii="Times New Roman" w:hAnsi="Times New Roman" w:cs="Times New Roman"/>
          <w:sz w:val="24"/>
        </w:rPr>
        <w:t xml:space="preserve"> th</w:t>
      </w:r>
      <w:r>
        <w:rPr>
          <w:rFonts w:ascii="Times New Roman" w:hAnsi="Times New Roman" w:cs="Times New Roman"/>
          <w:sz w:val="24"/>
        </w:rPr>
        <w:t xml:space="preserve">e best part </w:t>
      </w:r>
      <w:r w:rsidRPr="00103E03">
        <w:rPr>
          <w:rFonts w:ascii="Times New Roman" w:hAnsi="Times New Roman" w:cs="Times New Roman"/>
          <w:sz w:val="24"/>
        </w:rPr>
        <w:t>I think.</w:t>
      </w:r>
      <w:r>
        <w:rPr>
          <w:rFonts w:ascii="Times New Roman" w:hAnsi="Times New Roman" w:cs="Times New Roman"/>
          <w:sz w:val="24"/>
        </w:rPr>
        <w:t>”</w:t>
      </w:r>
    </w:p>
    <w:p w14:paraId="2ECE2B17" w14:textId="278E5C62" w:rsidR="00CE1C33" w:rsidRDefault="00103E03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103E03">
        <w:rPr>
          <w:rFonts w:ascii="Times New Roman" w:hAnsi="Times New Roman" w:cs="Times New Roman"/>
          <w:sz w:val="24"/>
        </w:rPr>
        <w:t xml:space="preserve"> </w:t>
      </w:r>
    </w:p>
    <w:p w14:paraId="16A60BE2" w14:textId="54C058BB" w:rsidR="00A72DB8" w:rsidRDefault="00CE1C33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41AB0">
        <w:rPr>
          <w:rFonts w:ascii="Times New Roman" w:hAnsi="Times New Roman" w:cs="Times New Roman"/>
          <w:sz w:val="24"/>
        </w:rPr>
        <w:t>P</w:t>
      </w:r>
      <w:r w:rsidR="009807C6">
        <w:rPr>
          <w:rFonts w:ascii="Times New Roman" w:hAnsi="Times New Roman" w:cs="Times New Roman"/>
          <w:sz w:val="24"/>
        </w:rPr>
        <w:t xml:space="preserve">articipants discussed how they tried to avoid comparing </w:t>
      </w:r>
      <w:r w:rsidR="008F086C">
        <w:rPr>
          <w:rFonts w:ascii="Times New Roman" w:hAnsi="Times New Roman" w:cs="Times New Roman"/>
          <w:sz w:val="24"/>
        </w:rPr>
        <w:t>their</w:t>
      </w:r>
      <w:r w:rsidR="009807C6">
        <w:rPr>
          <w:rFonts w:ascii="Times New Roman" w:hAnsi="Times New Roman" w:cs="Times New Roman"/>
          <w:sz w:val="24"/>
        </w:rPr>
        <w:t xml:space="preserve"> children</w:t>
      </w:r>
      <w:r w:rsidR="00841AB0">
        <w:rPr>
          <w:rFonts w:ascii="Times New Roman" w:hAnsi="Times New Roman" w:cs="Times New Roman"/>
          <w:sz w:val="24"/>
        </w:rPr>
        <w:t xml:space="preserve"> </w:t>
      </w:r>
      <w:r w:rsidR="00207496">
        <w:rPr>
          <w:rFonts w:ascii="Times New Roman" w:hAnsi="Times New Roman" w:cs="Times New Roman"/>
          <w:sz w:val="24"/>
        </w:rPr>
        <w:t>and</w:t>
      </w:r>
      <w:r w:rsidR="00841AB0">
        <w:rPr>
          <w:rFonts w:ascii="Times New Roman" w:hAnsi="Times New Roman" w:cs="Times New Roman"/>
          <w:sz w:val="24"/>
        </w:rPr>
        <w:t xml:space="preserve"> </w:t>
      </w:r>
      <w:r w:rsidR="009807C6">
        <w:rPr>
          <w:rFonts w:ascii="Times New Roman" w:hAnsi="Times New Roman" w:cs="Times New Roman"/>
          <w:sz w:val="24"/>
        </w:rPr>
        <w:t>ensur</w:t>
      </w:r>
      <w:r w:rsidR="00A72DB8">
        <w:rPr>
          <w:rFonts w:ascii="Times New Roman" w:hAnsi="Times New Roman" w:cs="Times New Roman"/>
          <w:sz w:val="24"/>
        </w:rPr>
        <w:t>ing</w:t>
      </w:r>
      <w:r w:rsidR="009807C6">
        <w:rPr>
          <w:rFonts w:ascii="Times New Roman" w:hAnsi="Times New Roman" w:cs="Times New Roman"/>
          <w:sz w:val="24"/>
        </w:rPr>
        <w:t xml:space="preserve"> there weren’t differences between siblings, for example</w:t>
      </w:r>
      <w:r w:rsidR="00A72DB8">
        <w:rPr>
          <w:rFonts w:ascii="Times New Roman" w:hAnsi="Times New Roman" w:cs="Times New Roman"/>
          <w:sz w:val="24"/>
        </w:rPr>
        <w:t>:</w:t>
      </w:r>
      <w:r w:rsidR="009807C6">
        <w:rPr>
          <w:rFonts w:ascii="Times New Roman" w:hAnsi="Times New Roman" w:cs="Times New Roman"/>
          <w:sz w:val="24"/>
        </w:rPr>
        <w:t xml:space="preserve"> </w:t>
      </w:r>
    </w:p>
    <w:p w14:paraId="5EEEDC51" w14:textId="19624FFC" w:rsidR="00A72DB8" w:rsidRDefault="00A72DB8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807C6" w:rsidRPr="00DF1400">
        <w:rPr>
          <w:rFonts w:ascii="Times New Roman" w:hAnsi="Times New Roman" w:cs="Times New Roman"/>
          <w:sz w:val="24"/>
        </w:rPr>
        <w:t xml:space="preserve">I didn’t wear earrings for years, nor did </w:t>
      </w:r>
      <w:r w:rsidR="009807C6">
        <w:rPr>
          <w:rFonts w:ascii="Times New Roman" w:hAnsi="Times New Roman" w:cs="Times New Roman"/>
          <w:sz w:val="24"/>
        </w:rPr>
        <w:t>her sister</w:t>
      </w:r>
      <w:r w:rsidR="00864DC0">
        <w:rPr>
          <w:rFonts w:ascii="Times New Roman" w:hAnsi="Times New Roman" w:cs="Times New Roman"/>
          <w:sz w:val="24"/>
        </w:rPr>
        <w:t>,</w:t>
      </w:r>
      <w:r w:rsidR="009807C6">
        <w:rPr>
          <w:rFonts w:ascii="Times New Roman" w:hAnsi="Times New Roman" w:cs="Times New Roman"/>
          <w:sz w:val="24"/>
        </w:rPr>
        <w:t xml:space="preserve"> </w:t>
      </w:r>
      <w:r w:rsidR="009807C6" w:rsidRPr="00DF1400">
        <w:rPr>
          <w:rFonts w:ascii="Times New Roman" w:hAnsi="Times New Roman" w:cs="Times New Roman"/>
          <w:sz w:val="24"/>
        </w:rPr>
        <w:t xml:space="preserve">because it was a promise </w:t>
      </w:r>
      <w:r w:rsidR="008F086C">
        <w:rPr>
          <w:rFonts w:ascii="Times New Roman" w:hAnsi="Times New Roman" w:cs="Times New Roman"/>
          <w:sz w:val="24"/>
        </w:rPr>
        <w:t>I made.</w:t>
      </w:r>
      <w:r w:rsidR="009807C6" w:rsidRPr="00DF1400">
        <w:rPr>
          <w:rFonts w:ascii="Times New Roman" w:hAnsi="Times New Roman" w:cs="Times New Roman"/>
          <w:sz w:val="24"/>
        </w:rPr>
        <w:t xml:space="preserve"> I </w:t>
      </w:r>
      <w:r>
        <w:rPr>
          <w:rFonts w:ascii="Times New Roman" w:hAnsi="Times New Roman" w:cs="Times New Roman"/>
          <w:sz w:val="24"/>
        </w:rPr>
        <w:tab/>
      </w:r>
      <w:r w:rsidR="009807C6" w:rsidRPr="00DF1400">
        <w:rPr>
          <w:rFonts w:ascii="Times New Roman" w:hAnsi="Times New Roman" w:cs="Times New Roman"/>
          <w:sz w:val="24"/>
        </w:rPr>
        <w:t xml:space="preserve">told her, </w:t>
      </w:r>
      <w:r>
        <w:rPr>
          <w:rFonts w:ascii="Times New Roman" w:hAnsi="Times New Roman" w:cs="Times New Roman"/>
          <w:sz w:val="24"/>
        </w:rPr>
        <w:t>“</w:t>
      </w:r>
      <w:r w:rsidR="009807C6" w:rsidRPr="00DF1400">
        <w:rPr>
          <w:rFonts w:ascii="Times New Roman" w:hAnsi="Times New Roman" w:cs="Times New Roman"/>
          <w:sz w:val="24"/>
        </w:rPr>
        <w:t>The day you wear earrings, we’re all going to wear earrings.</w:t>
      </w:r>
      <w:r>
        <w:rPr>
          <w:rFonts w:ascii="Times New Roman" w:hAnsi="Times New Roman" w:cs="Times New Roman"/>
          <w:sz w:val="24"/>
        </w:rPr>
        <w:t>”</w:t>
      </w:r>
      <w:r w:rsidR="009807C6">
        <w:rPr>
          <w:rFonts w:ascii="Times New Roman" w:hAnsi="Times New Roman" w:cs="Times New Roman"/>
          <w:sz w:val="24"/>
        </w:rPr>
        <w:t xml:space="preserve"> All</w:t>
      </w:r>
      <w:r w:rsidR="009807C6" w:rsidRPr="00DF1400">
        <w:rPr>
          <w:rFonts w:ascii="Times New Roman" w:hAnsi="Times New Roman" w:cs="Times New Roman"/>
          <w:sz w:val="24"/>
        </w:rPr>
        <w:t xml:space="preserve"> of us now </w:t>
      </w:r>
      <w:r>
        <w:rPr>
          <w:rFonts w:ascii="Times New Roman" w:hAnsi="Times New Roman" w:cs="Times New Roman"/>
          <w:sz w:val="24"/>
        </w:rPr>
        <w:tab/>
      </w:r>
      <w:r w:rsidR="009807C6" w:rsidRPr="00DF1400">
        <w:rPr>
          <w:rFonts w:ascii="Times New Roman" w:hAnsi="Times New Roman" w:cs="Times New Roman"/>
          <w:sz w:val="24"/>
        </w:rPr>
        <w:t>wear earrings and she is the one who enjoys earrings the most.</w:t>
      </w:r>
      <w:r w:rsidR="00753B8D">
        <w:rPr>
          <w:rFonts w:ascii="Times New Roman" w:hAnsi="Times New Roman" w:cs="Times New Roman"/>
          <w:sz w:val="24"/>
        </w:rPr>
        <w:t xml:space="preserve"> </w:t>
      </w:r>
    </w:p>
    <w:p w14:paraId="5002237C" w14:textId="153CBA89" w:rsidR="009807C6" w:rsidRDefault="00753B8D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Parents were cognizant of trying to </w:t>
      </w:r>
      <w:r w:rsidR="00362C52">
        <w:rPr>
          <w:rFonts w:ascii="Times New Roman" w:hAnsi="Times New Roman" w:cs="Times New Roman"/>
          <w:sz w:val="24"/>
        </w:rPr>
        <w:t xml:space="preserve">balance </w:t>
      </w:r>
      <w:r>
        <w:rPr>
          <w:rFonts w:ascii="Times New Roman" w:hAnsi="Times New Roman" w:cs="Times New Roman"/>
          <w:sz w:val="24"/>
        </w:rPr>
        <w:t>the attention their children with CFM required, as one mother stated, “</w:t>
      </w:r>
      <w:r w:rsidRPr="00753B8D">
        <w:rPr>
          <w:rFonts w:ascii="Times New Roman" w:hAnsi="Times New Roman" w:cs="Times New Roman"/>
          <w:sz w:val="24"/>
        </w:rPr>
        <w:t xml:space="preserve">I can’t leave my little one </w:t>
      </w:r>
      <w:r w:rsidR="00362C52">
        <w:rPr>
          <w:rFonts w:ascii="Times New Roman" w:hAnsi="Times New Roman" w:cs="Times New Roman"/>
          <w:sz w:val="24"/>
        </w:rPr>
        <w:t xml:space="preserve">[with CFM] </w:t>
      </w:r>
      <w:r w:rsidRPr="00753B8D">
        <w:rPr>
          <w:rFonts w:ascii="Times New Roman" w:hAnsi="Times New Roman" w:cs="Times New Roman"/>
          <w:sz w:val="24"/>
        </w:rPr>
        <w:t>alone</w:t>
      </w:r>
      <w:r>
        <w:rPr>
          <w:rFonts w:ascii="Times New Roman" w:hAnsi="Times New Roman" w:cs="Times New Roman"/>
          <w:sz w:val="24"/>
        </w:rPr>
        <w:t xml:space="preserve">, </w:t>
      </w:r>
      <w:r w:rsidRPr="00753B8D">
        <w:rPr>
          <w:rFonts w:ascii="Times New Roman" w:hAnsi="Times New Roman" w:cs="Times New Roman"/>
          <w:sz w:val="24"/>
        </w:rPr>
        <w:t xml:space="preserve">I have to pay attention to </w:t>
      </w:r>
      <w:r>
        <w:rPr>
          <w:rFonts w:ascii="Times New Roman" w:hAnsi="Times New Roman" w:cs="Times New Roman"/>
          <w:sz w:val="24"/>
        </w:rPr>
        <w:t>him, but</w:t>
      </w:r>
      <w:r w:rsidRPr="00753B8D">
        <w:rPr>
          <w:rFonts w:ascii="Times New Roman" w:hAnsi="Times New Roman" w:cs="Times New Roman"/>
          <w:sz w:val="24"/>
        </w:rPr>
        <w:t xml:space="preserve"> I have to pay attention to the other children as well</w:t>
      </w:r>
      <w:r>
        <w:rPr>
          <w:rFonts w:ascii="Times New Roman" w:hAnsi="Times New Roman" w:cs="Times New Roman"/>
          <w:sz w:val="24"/>
        </w:rPr>
        <w:t>.”</w:t>
      </w:r>
      <w:r w:rsidR="00BA783C">
        <w:rPr>
          <w:rFonts w:ascii="Times New Roman" w:hAnsi="Times New Roman" w:cs="Times New Roman"/>
          <w:sz w:val="24"/>
        </w:rPr>
        <w:t xml:space="preserve"> One mother said she felt sad that her son wanted to have CFM like his sister in order to receive </w:t>
      </w:r>
      <w:r w:rsidR="003B4FAE">
        <w:rPr>
          <w:rFonts w:ascii="Times New Roman" w:hAnsi="Times New Roman" w:cs="Times New Roman"/>
          <w:sz w:val="24"/>
        </w:rPr>
        <w:t xml:space="preserve">similar </w:t>
      </w:r>
      <w:r w:rsidR="00BA783C">
        <w:rPr>
          <w:rFonts w:ascii="Times New Roman" w:hAnsi="Times New Roman" w:cs="Times New Roman"/>
          <w:sz w:val="24"/>
        </w:rPr>
        <w:t>attention</w:t>
      </w:r>
      <w:r w:rsidR="00864DC0">
        <w:rPr>
          <w:rFonts w:ascii="Times New Roman" w:hAnsi="Times New Roman" w:cs="Times New Roman"/>
          <w:sz w:val="24"/>
        </w:rPr>
        <w:t>.</w:t>
      </w:r>
      <w:r w:rsidR="00BA783C">
        <w:rPr>
          <w:rFonts w:ascii="Times New Roman" w:hAnsi="Times New Roman" w:cs="Times New Roman"/>
          <w:sz w:val="24"/>
        </w:rPr>
        <w:t xml:space="preserve"> </w:t>
      </w:r>
    </w:p>
    <w:p w14:paraId="42085980" w14:textId="77777777" w:rsidR="00873EEA" w:rsidRDefault="009807C6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1E047395" w14:textId="5CA67D50" w:rsidR="009807C6" w:rsidRDefault="004019EF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  <w:r w:rsidRPr="00A21AE9">
        <w:rPr>
          <w:rFonts w:ascii="Times New Roman" w:hAnsi="Times New Roman" w:cs="Times New Roman"/>
          <w:sz w:val="24"/>
        </w:rPr>
        <w:t>Sibling relationships were</w:t>
      </w:r>
      <w:r w:rsidR="00A21AE9" w:rsidRPr="00A21AE9">
        <w:rPr>
          <w:rFonts w:ascii="Times New Roman" w:hAnsi="Times New Roman" w:cs="Times New Roman"/>
          <w:sz w:val="24"/>
        </w:rPr>
        <w:t xml:space="preserve"> discussed</w:t>
      </w:r>
      <w:r w:rsidRPr="00A21AE9">
        <w:rPr>
          <w:rFonts w:ascii="Times New Roman" w:hAnsi="Times New Roman" w:cs="Times New Roman"/>
          <w:sz w:val="24"/>
        </w:rPr>
        <w:t xml:space="preserve"> in</w:t>
      </w:r>
      <w:r w:rsidR="00DB057C">
        <w:rPr>
          <w:rFonts w:ascii="Times New Roman" w:hAnsi="Times New Roman" w:cs="Times New Roman"/>
          <w:sz w:val="24"/>
        </w:rPr>
        <w:t xml:space="preserve"> most</w:t>
      </w:r>
      <w:r w:rsidRPr="00A21AE9">
        <w:rPr>
          <w:rFonts w:ascii="Times New Roman" w:hAnsi="Times New Roman" w:cs="Times New Roman"/>
          <w:sz w:val="24"/>
        </w:rPr>
        <w:t xml:space="preserve"> interviews</w:t>
      </w:r>
      <w:r w:rsidR="00203349">
        <w:rPr>
          <w:rFonts w:ascii="Times New Roman" w:hAnsi="Times New Roman" w:cs="Times New Roman"/>
          <w:sz w:val="24"/>
        </w:rPr>
        <w:t xml:space="preserve"> and</w:t>
      </w:r>
      <w:r w:rsidRPr="00A21AE9">
        <w:rPr>
          <w:rFonts w:ascii="Times New Roman" w:hAnsi="Times New Roman" w:cs="Times New Roman"/>
          <w:sz w:val="24"/>
        </w:rPr>
        <w:t xml:space="preserve"> </w:t>
      </w:r>
      <w:r w:rsidR="00203349">
        <w:rPr>
          <w:rFonts w:ascii="Times New Roman" w:hAnsi="Times New Roman" w:cs="Times New Roman"/>
          <w:sz w:val="24"/>
        </w:rPr>
        <w:t>the majority</w:t>
      </w:r>
      <w:r w:rsidRPr="00A21AE9">
        <w:rPr>
          <w:rFonts w:ascii="Times New Roman" w:hAnsi="Times New Roman" w:cs="Times New Roman"/>
          <w:sz w:val="24"/>
        </w:rPr>
        <w:t xml:space="preserve"> </w:t>
      </w:r>
      <w:r w:rsidR="00A21AE9" w:rsidRPr="00A21AE9">
        <w:rPr>
          <w:rFonts w:ascii="Times New Roman" w:hAnsi="Times New Roman" w:cs="Times New Roman"/>
          <w:sz w:val="24"/>
        </w:rPr>
        <w:t xml:space="preserve">were described as </w:t>
      </w:r>
      <w:r w:rsidR="009807C6">
        <w:rPr>
          <w:rFonts w:ascii="Times New Roman" w:hAnsi="Times New Roman" w:cs="Times New Roman"/>
          <w:sz w:val="24"/>
        </w:rPr>
        <w:t xml:space="preserve">mutually </w:t>
      </w:r>
      <w:r w:rsidRPr="00A21AE9">
        <w:rPr>
          <w:rFonts w:ascii="Times New Roman" w:hAnsi="Times New Roman" w:cs="Times New Roman"/>
          <w:sz w:val="24"/>
        </w:rPr>
        <w:t>pos</w:t>
      </w:r>
      <w:r w:rsidR="009807C6">
        <w:rPr>
          <w:rFonts w:ascii="Times New Roman" w:hAnsi="Times New Roman" w:cs="Times New Roman"/>
          <w:sz w:val="24"/>
        </w:rPr>
        <w:t>itive and nurturing</w:t>
      </w:r>
      <w:r w:rsidR="00864DC0">
        <w:rPr>
          <w:rFonts w:ascii="Times New Roman" w:hAnsi="Times New Roman" w:cs="Times New Roman"/>
          <w:sz w:val="24"/>
        </w:rPr>
        <w:t>:</w:t>
      </w:r>
      <w:r w:rsidR="00F837AC">
        <w:rPr>
          <w:rFonts w:ascii="Times New Roman" w:hAnsi="Times New Roman" w:cs="Times New Roman"/>
          <w:sz w:val="24"/>
        </w:rPr>
        <w:t xml:space="preserve"> “they really love each other</w:t>
      </w:r>
      <w:r w:rsidR="007725E5">
        <w:rPr>
          <w:rFonts w:ascii="Times New Roman" w:hAnsi="Times New Roman" w:cs="Times New Roman"/>
          <w:sz w:val="24"/>
        </w:rPr>
        <w:t>.</w:t>
      </w:r>
      <w:r w:rsidR="00F837AC">
        <w:rPr>
          <w:rFonts w:ascii="Times New Roman" w:hAnsi="Times New Roman" w:cs="Times New Roman"/>
          <w:sz w:val="24"/>
        </w:rPr>
        <w:t xml:space="preserve">” </w:t>
      </w:r>
      <w:r w:rsidR="00C619A8">
        <w:rPr>
          <w:rFonts w:ascii="Times New Roman" w:hAnsi="Times New Roman" w:cs="Times New Roman"/>
          <w:sz w:val="24"/>
        </w:rPr>
        <w:t xml:space="preserve">There were examples of </w:t>
      </w:r>
      <w:r w:rsidR="004B4751">
        <w:rPr>
          <w:rFonts w:ascii="Times New Roman" w:hAnsi="Times New Roman" w:cs="Times New Roman"/>
          <w:sz w:val="24"/>
        </w:rPr>
        <w:t>assistance from</w:t>
      </w:r>
      <w:r w:rsidR="00C619A8">
        <w:rPr>
          <w:rFonts w:ascii="Times New Roman" w:hAnsi="Times New Roman" w:cs="Times New Roman"/>
          <w:sz w:val="24"/>
        </w:rPr>
        <w:t xml:space="preserve"> older siblings</w:t>
      </w:r>
      <w:r w:rsidR="004B4751">
        <w:rPr>
          <w:rFonts w:ascii="Times New Roman" w:hAnsi="Times New Roman" w:cs="Times New Roman"/>
          <w:sz w:val="24"/>
        </w:rPr>
        <w:t xml:space="preserve"> in helping with medical </w:t>
      </w:r>
      <w:r w:rsidR="00841AB0">
        <w:rPr>
          <w:rFonts w:ascii="Times New Roman" w:hAnsi="Times New Roman" w:cs="Times New Roman"/>
          <w:sz w:val="24"/>
        </w:rPr>
        <w:t xml:space="preserve">and daily </w:t>
      </w:r>
      <w:r w:rsidR="004B4751">
        <w:rPr>
          <w:rFonts w:ascii="Times New Roman" w:hAnsi="Times New Roman" w:cs="Times New Roman"/>
          <w:sz w:val="24"/>
        </w:rPr>
        <w:t>care</w:t>
      </w:r>
      <w:r w:rsidR="001E6E3D">
        <w:rPr>
          <w:rFonts w:ascii="Times New Roman" w:hAnsi="Times New Roman" w:cs="Times New Roman"/>
          <w:sz w:val="24"/>
        </w:rPr>
        <w:t>,</w:t>
      </w:r>
      <w:r w:rsidR="004B4751">
        <w:rPr>
          <w:rFonts w:ascii="Times New Roman" w:hAnsi="Times New Roman" w:cs="Times New Roman"/>
          <w:sz w:val="24"/>
        </w:rPr>
        <w:t xml:space="preserve"> as well as socially</w:t>
      </w:r>
      <w:r w:rsidR="00864DC0">
        <w:rPr>
          <w:rFonts w:ascii="Times New Roman" w:hAnsi="Times New Roman" w:cs="Times New Roman"/>
          <w:sz w:val="24"/>
        </w:rPr>
        <w:t>. One</w:t>
      </w:r>
      <w:r w:rsidR="00C619A8">
        <w:rPr>
          <w:rFonts w:ascii="Times New Roman" w:hAnsi="Times New Roman" w:cs="Times New Roman"/>
          <w:sz w:val="24"/>
        </w:rPr>
        <w:t xml:space="preserve"> mother </w:t>
      </w:r>
      <w:r w:rsidR="006C78ED">
        <w:rPr>
          <w:rFonts w:ascii="Times New Roman" w:hAnsi="Times New Roman" w:cs="Times New Roman"/>
          <w:sz w:val="24"/>
        </w:rPr>
        <w:t>stated</w:t>
      </w:r>
      <w:r w:rsidR="00207496">
        <w:rPr>
          <w:rFonts w:ascii="Times New Roman" w:hAnsi="Times New Roman" w:cs="Times New Roman"/>
          <w:sz w:val="24"/>
        </w:rPr>
        <w:t>:</w:t>
      </w:r>
      <w:r w:rsidR="00C619A8">
        <w:rPr>
          <w:rFonts w:ascii="Times New Roman" w:hAnsi="Times New Roman" w:cs="Times New Roman"/>
          <w:sz w:val="24"/>
        </w:rPr>
        <w:t xml:space="preserve"> “Her big brother</w:t>
      </w:r>
      <w:r w:rsidR="00C619A8" w:rsidRPr="00C619A8">
        <w:rPr>
          <w:rFonts w:ascii="Times New Roman" w:hAnsi="Times New Roman" w:cs="Times New Roman"/>
          <w:sz w:val="24"/>
        </w:rPr>
        <w:t xml:space="preserve"> </w:t>
      </w:r>
      <w:r w:rsidR="00C619A8">
        <w:rPr>
          <w:rFonts w:ascii="Times New Roman" w:hAnsi="Times New Roman" w:cs="Times New Roman"/>
          <w:sz w:val="24"/>
        </w:rPr>
        <w:t>said,</w:t>
      </w:r>
      <w:r w:rsidR="00C619A8" w:rsidRPr="00C619A8">
        <w:rPr>
          <w:rFonts w:ascii="Times New Roman" w:hAnsi="Times New Roman" w:cs="Times New Roman"/>
          <w:sz w:val="24"/>
        </w:rPr>
        <w:t xml:space="preserve"> </w:t>
      </w:r>
      <w:r w:rsidR="00C619A8">
        <w:rPr>
          <w:rFonts w:ascii="Times New Roman" w:hAnsi="Times New Roman" w:cs="Times New Roman"/>
          <w:sz w:val="24"/>
        </w:rPr>
        <w:t>‘</w:t>
      </w:r>
      <w:r w:rsidR="00C619A8" w:rsidRPr="00C619A8">
        <w:rPr>
          <w:rFonts w:ascii="Times New Roman" w:hAnsi="Times New Roman" w:cs="Times New Roman"/>
          <w:sz w:val="24"/>
        </w:rPr>
        <w:t>If someone says something to you, you tell me</w:t>
      </w:r>
      <w:r w:rsidR="00C619A8">
        <w:rPr>
          <w:rFonts w:ascii="Times New Roman" w:hAnsi="Times New Roman" w:cs="Times New Roman"/>
          <w:sz w:val="24"/>
        </w:rPr>
        <w:t>,</w:t>
      </w:r>
      <w:r w:rsidR="00C619A8" w:rsidRPr="00C619A8">
        <w:rPr>
          <w:rFonts w:ascii="Times New Roman" w:hAnsi="Times New Roman" w:cs="Times New Roman"/>
          <w:sz w:val="24"/>
        </w:rPr>
        <w:t xml:space="preserve"> </w:t>
      </w:r>
      <w:r w:rsidR="00C619A8">
        <w:rPr>
          <w:rFonts w:ascii="Times New Roman" w:hAnsi="Times New Roman" w:cs="Times New Roman"/>
          <w:sz w:val="24"/>
        </w:rPr>
        <w:t>I’m going to be there</w:t>
      </w:r>
      <w:r w:rsidR="00C619A8" w:rsidRPr="00C619A8">
        <w:rPr>
          <w:rFonts w:ascii="Times New Roman" w:hAnsi="Times New Roman" w:cs="Times New Roman"/>
          <w:sz w:val="24"/>
        </w:rPr>
        <w:t>.</w:t>
      </w:r>
      <w:r w:rsidR="00C619A8">
        <w:rPr>
          <w:rFonts w:ascii="Times New Roman" w:hAnsi="Times New Roman" w:cs="Times New Roman"/>
          <w:sz w:val="24"/>
        </w:rPr>
        <w:t>’</w:t>
      </w:r>
      <w:r w:rsidR="00C619A8" w:rsidRPr="00C619A8">
        <w:rPr>
          <w:rFonts w:ascii="Times New Roman" w:hAnsi="Times New Roman" w:cs="Times New Roman"/>
          <w:sz w:val="24"/>
        </w:rPr>
        <w:t xml:space="preserve"> I think that's why she felt okay</w:t>
      </w:r>
      <w:r w:rsidR="00C619A8">
        <w:rPr>
          <w:rFonts w:ascii="Times New Roman" w:hAnsi="Times New Roman" w:cs="Times New Roman"/>
          <w:sz w:val="24"/>
        </w:rPr>
        <w:t xml:space="preserve"> and</w:t>
      </w:r>
      <w:r w:rsidR="00C619A8" w:rsidRPr="00C619A8">
        <w:rPr>
          <w:rFonts w:ascii="Times New Roman" w:hAnsi="Times New Roman" w:cs="Times New Roman"/>
          <w:sz w:val="24"/>
        </w:rPr>
        <w:t xml:space="preserve"> protected. </w:t>
      </w:r>
      <w:r w:rsidR="00C619A8">
        <w:rPr>
          <w:rFonts w:ascii="Times New Roman" w:hAnsi="Times New Roman" w:cs="Times New Roman"/>
          <w:sz w:val="24"/>
        </w:rPr>
        <w:t>H</w:t>
      </w:r>
      <w:r w:rsidR="00C619A8" w:rsidRPr="00C619A8">
        <w:rPr>
          <w:rFonts w:ascii="Times New Roman" w:hAnsi="Times New Roman" w:cs="Times New Roman"/>
          <w:sz w:val="24"/>
        </w:rPr>
        <w:t>e's very noble</w:t>
      </w:r>
      <w:r w:rsidR="00C619A8">
        <w:rPr>
          <w:rFonts w:ascii="Times New Roman" w:hAnsi="Times New Roman" w:cs="Times New Roman"/>
          <w:sz w:val="24"/>
        </w:rPr>
        <w:t>.”</w:t>
      </w:r>
      <w:r w:rsidR="00C619A8" w:rsidRPr="00C619A8">
        <w:rPr>
          <w:rFonts w:ascii="Times New Roman" w:hAnsi="Times New Roman" w:cs="Times New Roman"/>
          <w:sz w:val="24"/>
        </w:rPr>
        <w:t xml:space="preserve"> </w:t>
      </w:r>
      <w:r w:rsidR="00967C79">
        <w:rPr>
          <w:rFonts w:ascii="Times New Roman" w:hAnsi="Times New Roman" w:cs="Times New Roman"/>
          <w:sz w:val="24"/>
        </w:rPr>
        <w:t>Y</w:t>
      </w:r>
      <w:r w:rsidR="00F837AC">
        <w:rPr>
          <w:rFonts w:ascii="Times New Roman" w:hAnsi="Times New Roman" w:cs="Times New Roman"/>
          <w:sz w:val="24"/>
        </w:rPr>
        <w:t>ounger siblings w</w:t>
      </w:r>
      <w:r w:rsidR="00864DC0">
        <w:rPr>
          <w:rFonts w:ascii="Times New Roman" w:hAnsi="Times New Roman" w:cs="Times New Roman"/>
          <w:sz w:val="24"/>
        </w:rPr>
        <w:t>ere also described as taking on care responsibilities, which some parents were aware could have drawbacks</w:t>
      </w:r>
      <w:r w:rsidR="009807C6">
        <w:rPr>
          <w:rFonts w:ascii="Times New Roman" w:hAnsi="Times New Roman" w:cs="Times New Roman"/>
          <w:sz w:val="24"/>
        </w:rPr>
        <w:t>:</w:t>
      </w:r>
    </w:p>
    <w:p w14:paraId="2BD2D054" w14:textId="76E4566D" w:rsidR="009807C6" w:rsidRDefault="009807C6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21AE9">
        <w:rPr>
          <w:rFonts w:ascii="Times New Roman" w:hAnsi="Times New Roman" w:cs="Times New Roman"/>
          <w:sz w:val="24"/>
        </w:rPr>
        <w:t>Even though his brother is younger, he’s been his best support</w:t>
      </w:r>
      <w:r>
        <w:rPr>
          <w:rFonts w:ascii="Times New Roman" w:hAnsi="Times New Roman" w:cs="Times New Roman"/>
          <w:sz w:val="24"/>
        </w:rPr>
        <w:t>…</w:t>
      </w:r>
      <w:r w:rsidRPr="00A21AE9">
        <w:rPr>
          <w:rFonts w:ascii="Times New Roman" w:hAnsi="Times New Roman" w:cs="Times New Roman"/>
          <w:sz w:val="24"/>
        </w:rPr>
        <w:t xml:space="preserve">he’s cared for him, </w:t>
      </w:r>
      <w:r>
        <w:rPr>
          <w:rFonts w:ascii="Times New Roman" w:hAnsi="Times New Roman" w:cs="Times New Roman"/>
          <w:sz w:val="24"/>
        </w:rPr>
        <w:tab/>
      </w:r>
      <w:r w:rsidRPr="00A21AE9">
        <w:rPr>
          <w:rFonts w:ascii="Times New Roman" w:hAnsi="Times New Roman" w:cs="Times New Roman"/>
          <w:sz w:val="24"/>
        </w:rPr>
        <w:t xml:space="preserve">helped him bathe, helped feed him during his recovery process. His brother had to </w:t>
      </w:r>
      <w:r>
        <w:rPr>
          <w:rFonts w:ascii="Times New Roman" w:hAnsi="Times New Roman" w:cs="Times New Roman"/>
          <w:sz w:val="24"/>
        </w:rPr>
        <w:tab/>
      </w:r>
      <w:r w:rsidRPr="00A21AE9">
        <w:rPr>
          <w:rFonts w:ascii="Times New Roman" w:hAnsi="Times New Roman" w:cs="Times New Roman"/>
          <w:sz w:val="24"/>
        </w:rPr>
        <w:t>mature much sooner and to worry more than he should at his young age.</w:t>
      </w:r>
    </w:p>
    <w:p w14:paraId="781D930D" w14:textId="31621278" w:rsidR="00FD37F9" w:rsidRDefault="00FD37F9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Parents </w:t>
      </w:r>
      <w:r w:rsidR="00F837AC">
        <w:rPr>
          <w:rFonts w:ascii="Times New Roman" w:hAnsi="Times New Roman" w:cs="Times New Roman"/>
          <w:sz w:val="24"/>
        </w:rPr>
        <w:t xml:space="preserve">described </w:t>
      </w:r>
      <w:r>
        <w:rPr>
          <w:rFonts w:ascii="Times New Roman" w:hAnsi="Times New Roman" w:cs="Times New Roman"/>
          <w:sz w:val="24"/>
        </w:rPr>
        <w:t xml:space="preserve">how </w:t>
      </w:r>
      <w:r w:rsidR="00F837AC">
        <w:rPr>
          <w:rFonts w:ascii="Times New Roman" w:hAnsi="Times New Roman" w:cs="Times New Roman"/>
          <w:sz w:val="24"/>
        </w:rPr>
        <w:t xml:space="preserve">they </w:t>
      </w:r>
      <w:r w:rsidR="00864DC0">
        <w:rPr>
          <w:rFonts w:ascii="Times New Roman" w:hAnsi="Times New Roman" w:cs="Times New Roman"/>
          <w:sz w:val="24"/>
        </w:rPr>
        <w:t>encouraged support from</w:t>
      </w:r>
      <w:r w:rsidR="00F837AC">
        <w:rPr>
          <w:rFonts w:ascii="Times New Roman" w:hAnsi="Times New Roman" w:cs="Times New Roman"/>
          <w:sz w:val="24"/>
        </w:rPr>
        <w:t xml:space="preserve"> siblings</w:t>
      </w:r>
      <w:r>
        <w:rPr>
          <w:rFonts w:ascii="Times New Roman" w:hAnsi="Times New Roman" w:cs="Times New Roman"/>
          <w:sz w:val="24"/>
        </w:rPr>
        <w:t>:</w:t>
      </w:r>
      <w:r w:rsidR="00864DC0">
        <w:rPr>
          <w:rFonts w:ascii="Times New Roman" w:hAnsi="Times New Roman" w:cs="Times New Roman"/>
          <w:sz w:val="24"/>
        </w:rPr>
        <w:t xml:space="preserve"> “</w:t>
      </w:r>
      <w:r>
        <w:rPr>
          <w:rFonts w:ascii="Times New Roman" w:hAnsi="Times New Roman" w:cs="Times New Roman"/>
          <w:sz w:val="24"/>
        </w:rPr>
        <w:t xml:space="preserve">I told </w:t>
      </w:r>
      <w:r w:rsidR="00864DC0">
        <w:rPr>
          <w:rFonts w:ascii="Times New Roman" w:hAnsi="Times New Roman" w:cs="Times New Roman"/>
          <w:sz w:val="24"/>
        </w:rPr>
        <w:t>her brother, ‘Y</w:t>
      </w:r>
      <w:r w:rsidR="00864DC0" w:rsidRPr="00FD37F9">
        <w:rPr>
          <w:rFonts w:ascii="Times New Roman" w:hAnsi="Times New Roman" w:cs="Times New Roman"/>
          <w:sz w:val="24"/>
        </w:rPr>
        <w:t>ou’re</w:t>
      </w:r>
      <w:r w:rsidRPr="00FD37F9">
        <w:rPr>
          <w:rFonts w:ascii="Times New Roman" w:hAnsi="Times New Roman" w:cs="Times New Roman"/>
          <w:sz w:val="24"/>
        </w:rPr>
        <w:t xml:space="preserve"> not here</w:t>
      </w:r>
      <w:r w:rsidR="00864DC0">
        <w:rPr>
          <w:rFonts w:ascii="Times New Roman" w:hAnsi="Times New Roman" w:cs="Times New Roman"/>
          <w:sz w:val="24"/>
        </w:rPr>
        <w:t xml:space="preserve"> </w:t>
      </w:r>
      <w:r w:rsidRPr="00FD37F9">
        <w:rPr>
          <w:rFonts w:ascii="Times New Roman" w:hAnsi="Times New Roman" w:cs="Times New Roman"/>
          <w:sz w:val="24"/>
        </w:rPr>
        <w:t>to attack her, but to support her, because people can attack her from anywhere.</w:t>
      </w:r>
      <w:r w:rsidR="00864DC0">
        <w:rPr>
          <w:rFonts w:ascii="Times New Roman" w:hAnsi="Times New Roman" w:cs="Times New Roman"/>
          <w:sz w:val="24"/>
        </w:rPr>
        <w:t>’</w:t>
      </w:r>
      <w:r w:rsidRPr="00FD37F9">
        <w:rPr>
          <w:rFonts w:ascii="Times New Roman" w:hAnsi="Times New Roman" w:cs="Times New Roman"/>
          <w:sz w:val="24"/>
        </w:rPr>
        <w:t>”</w:t>
      </w:r>
    </w:p>
    <w:p w14:paraId="2129B907" w14:textId="77777777" w:rsidR="00873EEA" w:rsidRDefault="00DF1400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FA75DBC" w14:textId="1E77ABD6" w:rsidR="004019EF" w:rsidRPr="00A21AE9" w:rsidRDefault="004019EF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D3B53">
        <w:rPr>
          <w:rFonts w:ascii="Times New Roman" w:hAnsi="Times New Roman" w:cs="Times New Roman"/>
          <w:sz w:val="24"/>
        </w:rPr>
        <w:t xml:space="preserve">Half of </w:t>
      </w:r>
      <w:r w:rsidR="009014CB">
        <w:rPr>
          <w:rFonts w:ascii="Times New Roman" w:hAnsi="Times New Roman" w:cs="Times New Roman"/>
          <w:sz w:val="24"/>
        </w:rPr>
        <w:t xml:space="preserve">the </w:t>
      </w:r>
      <w:r w:rsidRPr="004D3B53">
        <w:rPr>
          <w:rFonts w:ascii="Times New Roman" w:hAnsi="Times New Roman" w:cs="Times New Roman"/>
          <w:sz w:val="24"/>
        </w:rPr>
        <w:t>participants mentioned positive relationships with cousins</w:t>
      </w:r>
      <w:r w:rsidR="00C84FFE">
        <w:rPr>
          <w:rFonts w:ascii="Times New Roman" w:hAnsi="Times New Roman" w:cs="Times New Roman"/>
          <w:sz w:val="24"/>
        </w:rPr>
        <w:t>, who o</w:t>
      </w:r>
      <w:r w:rsidRPr="004D3B53">
        <w:rPr>
          <w:rFonts w:ascii="Times New Roman" w:hAnsi="Times New Roman" w:cs="Times New Roman"/>
          <w:sz w:val="24"/>
        </w:rPr>
        <w:t>ften live</w:t>
      </w:r>
      <w:r w:rsidR="004D3B53">
        <w:rPr>
          <w:rFonts w:ascii="Times New Roman" w:hAnsi="Times New Roman" w:cs="Times New Roman"/>
          <w:sz w:val="24"/>
        </w:rPr>
        <w:t xml:space="preserve">d in the same </w:t>
      </w:r>
      <w:r w:rsidR="002B4C8E">
        <w:rPr>
          <w:rFonts w:ascii="Times New Roman" w:hAnsi="Times New Roman" w:cs="Times New Roman"/>
          <w:sz w:val="24"/>
        </w:rPr>
        <w:t>household</w:t>
      </w:r>
      <w:r w:rsidR="004D3B53">
        <w:rPr>
          <w:rFonts w:ascii="Times New Roman" w:hAnsi="Times New Roman" w:cs="Times New Roman"/>
          <w:sz w:val="24"/>
        </w:rPr>
        <w:t xml:space="preserve"> or nearby</w:t>
      </w:r>
      <w:r w:rsidR="00C84FFE">
        <w:rPr>
          <w:rFonts w:ascii="Times New Roman" w:hAnsi="Times New Roman" w:cs="Times New Roman"/>
          <w:sz w:val="24"/>
        </w:rPr>
        <w:t>. They</w:t>
      </w:r>
      <w:r w:rsidRPr="004D3B53">
        <w:rPr>
          <w:rFonts w:ascii="Times New Roman" w:hAnsi="Times New Roman" w:cs="Times New Roman"/>
          <w:sz w:val="24"/>
        </w:rPr>
        <w:t xml:space="preserve"> establish</w:t>
      </w:r>
      <w:r w:rsidR="004D3B53">
        <w:rPr>
          <w:rFonts w:ascii="Times New Roman" w:hAnsi="Times New Roman" w:cs="Times New Roman"/>
          <w:sz w:val="24"/>
        </w:rPr>
        <w:t>ed</w:t>
      </w:r>
      <w:r w:rsidRPr="004D3B53">
        <w:rPr>
          <w:rFonts w:ascii="Times New Roman" w:hAnsi="Times New Roman" w:cs="Times New Roman"/>
          <w:sz w:val="24"/>
        </w:rPr>
        <w:t xml:space="preserve"> strong bonds: </w:t>
      </w:r>
      <w:r w:rsidR="005D1E72" w:rsidRPr="004D3B53">
        <w:rPr>
          <w:rFonts w:ascii="Times New Roman" w:hAnsi="Times New Roman" w:cs="Times New Roman"/>
          <w:sz w:val="24"/>
        </w:rPr>
        <w:t>“Her [older and younger] cousins</w:t>
      </w:r>
      <w:r w:rsidRPr="004D3B53">
        <w:rPr>
          <w:rFonts w:ascii="Times New Roman" w:hAnsi="Times New Roman" w:cs="Times New Roman"/>
          <w:sz w:val="24"/>
        </w:rPr>
        <w:t xml:space="preserve"> c</w:t>
      </w:r>
      <w:r w:rsidR="005D1E72" w:rsidRPr="004D3B53">
        <w:rPr>
          <w:rFonts w:ascii="Times New Roman" w:hAnsi="Times New Roman" w:cs="Times New Roman"/>
          <w:sz w:val="24"/>
        </w:rPr>
        <w:t>a</w:t>
      </w:r>
      <w:r w:rsidRPr="004D3B53">
        <w:rPr>
          <w:rFonts w:ascii="Times New Roman" w:hAnsi="Times New Roman" w:cs="Times New Roman"/>
          <w:sz w:val="24"/>
        </w:rPr>
        <w:t>me over to keep her motivated and to give her encouragement. Like little grains of sand supporting, holding her up. So, she recovered.”</w:t>
      </w:r>
      <w:r w:rsidR="004D3B53">
        <w:rPr>
          <w:rFonts w:ascii="Times New Roman" w:hAnsi="Times New Roman" w:cs="Times New Roman"/>
          <w:sz w:val="24"/>
        </w:rPr>
        <w:t xml:space="preserve"> Participants also noted that cousins attending the same school as their child were helpful in </w:t>
      </w:r>
      <w:r w:rsidR="00C84FFE">
        <w:rPr>
          <w:rFonts w:ascii="Times New Roman" w:hAnsi="Times New Roman" w:cs="Times New Roman"/>
          <w:sz w:val="24"/>
        </w:rPr>
        <w:t>communicating</w:t>
      </w:r>
      <w:r w:rsidR="004D3B53">
        <w:rPr>
          <w:rFonts w:ascii="Times New Roman" w:hAnsi="Times New Roman" w:cs="Times New Roman"/>
          <w:sz w:val="24"/>
        </w:rPr>
        <w:t xml:space="preserve"> concerns and providing social support at school, particularly in the case of bullying.</w:t>
      </w:r>
      <w:r w:rsidR="006C78ED">
        <w:rPr>
          <w:rFonts w:ascii="Times New Roman" w:hAnsi="Times New Roman" w:cs="Times New Roman"/>
          <w:sz w:val="24"/>
        </w:rPr>
        <w:t xml:space="preserve"> </w:t>
      </w:r>
      <w:r w:rsidR="00B77C57">
        <w:rPr>
          <w:rFonts w:ascii="Times New Roman" w:hAnsi="Times New Roman" w:cs="Times New Roman"/>
          <w:sz w:val="24"/>
        </w:rPr>
        <w:t xml:space="preserve">An exception was one </w:t>
      </w:r>
      <w:r w:rsidR="00260DA0">
        <w:rPr>
          <w:rFonts w:ascii="Times New Roman" w:hAnsi="Times New Roman" w:cs="Times New Roman"/>
          <w:sz w:val="24"/>
        </w:rPr>
        <w:t xml:space="preserve">mother who reported a </w:t>
      </w:r>
      <w:r w:rsidR="00B77C57">
        <w:rPr>
          <w:rFonts w:ascii="Times New Roman" w:hAnsi="Times New Roman" w:cs="Times New Roman"/>
          <w:sz w:val="24"/>
        </w:rPr>
        <w:t xml:space="preserve">cousin </w:t>
      </w:r>
      <w:r w:rsidR="00AF0CD2">
        <w:rPr>
          <w:rFonts w:ascii="Times New Roman" w:hAnsi="Times New Roman" w:cs="Times New Roman"/>
          <w:sz w:val="24"/>
          <w:szCs w:val="24"/>
        </w:rPr>
        <w:t>had bullied her son; however, the cousin stopped once he was given an explanation and started therapy</w:t>
      </w:r>
      <w:r w:rsidR="00207496">
        <w:rPr>
          <w:rFonts w:ascii="Times New Roman" w:hAnsi="Times New Roman" w:cs="Times New Roman"/>
          <w:sz w:val="24"/>
          <w:szCs w:val="24"/>
        </w:rPr>
        <w:t xml:space="preserve"> for his own mental health concerns</w:t>
      </w:r>
      <w:r w:rsidRPr="00A21A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9547F0" w14:textId="77777777" w:rsidR="00873EEA" w:rsidRDefault="004019EF" w:rsidP="00D429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1AE9">
        <w:rPr>
          <w:rFonts w:ascii="Times New Roman" w:hAnsi="Times New Roman" w:cs="Times New Roman"/>
          <w:sz w:val="24"/>
          <w:szCs w:val="24"/>
        </w:rPr>
        <w:tab/>
      </w:r>
    </w:p>
    <w:p w14:paraId="4A957E6A" w14:textId="476C21F9" w:rsidR="004019EF" w:rsidRPr="00A21AE9" w:rsidRDefault="00230857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role of </w:t>
      </w:r>
      <w:r w:rsidR="00207496">
        <w:rPr>
          <w:rFonts w:ascii="Times New Roman" w:hAnsi="Times New Roman" w:cs="Times New Roman"/>
          <w:sz w:val="24"/>
          <w:szCs w:val="24"/>
        </w:rPr>
        <w:t xml:space="preserve">extended </w:t>
      </w:r>
      <w:r>
        <w:rPr>
          <w:rFonts w:ascii="Times New Roman" w:hAnsi="Times New Roman" w:cs="Times New Roman"/>
          <w:sz w:val="24"/>
          <w:szCs w:val="24"/>
        </w:rPr>
        <w:t>family was described positively</w:t>
      </w:r>
      <w:r w:rsidRPr="00A21AE9">
        <w:rPr>
          <w:rFonts w:ascii="Times New Roman" w:hAnsi="Times New Roman" w:cs="Times New Roman"/>
          <w:sz w:val="24"/>
          <w:szCs w:val="24"/>
        </w:rPr>
        <w:t>: “No one in my family made her feel b</w:t>
      </w:r>
      <w:r w:rsidR="00FF067D">
        <w:rPr>
          <w:rFonts w:ascii="Times New Roman" w:hAnsi="Times New Roman" w:cs="Times New Roman"/>
          <w:sz w:val="24"/>
          <w:szCs w:val="24"/>
        </w:rPr>
        <w:t>ad, in spite of her situation –</w:t>
      </w:r>
      <w:r w:rsidRPr="00A21AE9">
        <w:rPr>
          <w:rFonts w:ascii="Times New Roman" w:hAnsi="Times New Roman" w:cs="Times New Roman"/>
          <w:sz w:val="24"/>
          <w:szCs w:val="24"/>
        </w:rPr>
        <w:t xml:space="preserve"> </w:t>
      </w:r>
      <w:r w:rsidR="00FF067D">
        <w:rPr>
          <w:rFonts w:ascii="Times New Roman" w:hAnsi="Times New Roman" w:cs="Times New Roman"/>
          <w:sz w:val="24"/>
          <w:szCs w:val="24"/>
        </w:rPr>
        <w:t xml:space="preserve">moreover </w:t>
      </w:r>
      <w:r w:rsidRPr="00A21AE9">
        <w:rPr>
          <w:rFonts w:ascii="Times New Roman" w:hAnsi="Times New Roman" w:cs="Times New Roman"/>
          <w:sz w:val="24"/>
          <w:szCs w:val="24"/>
        </w:rPr>
        <w:t>[they] protected her.”</w:t>
      </w:r>
      <w:r w:rsidR="009014CB">
        <w:rPr>
          <w:rFonts w:ascii="Times New Roman" w:hAnsi="Times New Roman" w:cs="Times New Roman"/>
          <w:sz w:val="24"/>
          <w:szCs w:val="24"/>
        </w:rPr>
        <w:t xml:space="preserve"> </w:t>
      </w:r>
      <w:r w:rsidR="00CE1C33">
        <w:rPr>
          <w:rFonts w:ascii="Times New Roman" w:hAnsi="Times New Roman" w:cs="Times New Roman"/>
          <w:sz w:val="24"/>
          <w:szCs w:val="24"/>
        </w:rPr>
        <w:t>Emotional support was common: “My family has always been close…they were available all the time for whatever I needed.” M</w:t>
      </w:r>
      <w:r>
        <w:rPr>
          <w:rFonts w:ascii="Times New Roman" w:hAnsi="Times New Roman" w:cs="Times New Roman"/>
          <w:sz w:val="24"/>
          <w:szCs w:val="24"/>
        </w:rPr>
        <w:t xml:space="preserve">ultiple examples of financial, childcare, housing, and transportation support by extended family were reported, as well as taking their children </w:t>
      </w:r>
      <w:r w:rsidR="009014CB">
        <w:rPr>
          <w:rFonts w:ascii="Times New Roman" w:hAnsi="Times New Roman" w:cs="Times New Roman"/>
          <w:sz w:val="24"/>
          <w:szCs w:val="24"/>
        </w:rPr>
        <w:t>on family trips</w:t>
      </w:r>
      <w:r>
        <w:rPr>
          <w:rFonts w:ascii="Times New Roman" w:hAnsi="Times New Roman" w:cs="Times New Roman"/>
          <w:sz w:val="24"/>
          <w:szCs w:val="24"/>
        </w:rPr>
        <w:t xml:space="preserve"> when they </w:t>
      </w:r>
      <w:r w:rsidR="008B5813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 xml:space="preserve">unable to travel due to their </w:t>
      </w:r>
      <w:r w:rsidR="008B5813">
        <w:rPr>
          <w:rFonts w:ascii="Times New Roman" w:hAnsi="Times New Roman" w:cs="Times New Roman"/>
          <w:sz w:val="24"/>
          <w:szCs w:val="24"/>
        </w:rPr>
        <w:t xml:space="preserve">own </w:t>
      </w:r>
      <w:r>
        <w:rPr>
          <w:rFonts w:ascii="Times New Roman" w:hAnsi="Times New Roman" w:cs="Times New Roman"/>
          <w:sz w:val="24"/>
          <w:szCs w:val="24"/>
        </w:rPr>
        <w:t xml:space="preserve">immigration status. </w:t>
      </w:r>
      <w:r w:rsidR="009014CB">
        <w:rPr>
          <w:rFonts w:ascii="Times New Roman" w:hAnsi="Times New Roman" w:cs="Times New Roman"/>
          <w:sz w:val="24"/>
          <w:szCs w:val="24"/>
        </w:rPr>
        <w:t>Conversely, p</w:t>
      </w:r>
      <w:r w:rsidR="0005672A">
        <w:rPr>
          <w:rFonts w:ascii="Times New Roman" w:hAnsi="Times New Roman" w:cs="Times New Roman"/>
          <w:sz w:val="24"/>
          <w:szCs w:val="24"/>
        </w:rPr>
        <w:t>articipants whose extended family reside</w:t>
      </w:r>
      <w:r w:rsidR="008B5813">
        <w:rPr>
          <w:rFonts w:ascii="Times New Roman" w:hAnsi="Times New Roman" w:cs="Times New Roman"/>
          <w:sz w:val="24"/>
          <w:szCs w:val="24"/>
        </w:rPr>
        <w:t>d</w:t>
      </w:r>
      <w:r w:rsidR="0005672A">
        <w:rPr>
          <w:rFonts w:ascii="Times New Roman" w:hAnsi="Times New Roman" w:cs="Times New Roman"/>
          <w:sz w:val="24"/>
          <w:szCs w:val="24"/>
        </w:rPr>
        <w:t xml:space="preserve"> outside of the </w:t>
      </w:r>
      <w:r w:rsidR="00FF067D">
        <w:rPr>
          <w:rFonts w:ascii="Times New Roman" w:hAnsi="Times New Roman" w:cs="Times New Roman"/>
          <w:sz w:val="24"/>
          <w:szCs w:val="24"/>
        </w:rPr>
        <w:t>U.S.</w:t>
      </w:r>
      <w:r w:rsidR="0005672A">
        <w:rPr>
          <w:rFonts w:ascii="Times New Roman" w:hAnsi="Times New Roman" w:cs="Times New Roman"/>
          <w:sz w:val="24"/>
          <w:szCs w:val="24"/>
        </w:rPr>
        <w:t xml:space="preserve"> discussed feeling isolated and having greater difficulty adjusting to their child’s diagnosis. </w:t>
      </w:r>
    </w:p>
    <w:p w14:paraId="7992A1AE" w14:textId="165723D4" w:rsidR="00765EB5" w:rsidRPr="009539D8" w:rsidRDefault="004019EF" w:rsidP="00D429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1A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80DDF68" w14:textId="4DD8A252" w:rsidR="006A4CE4" w:rsidRDefault="00FA7180" w:rsidP="00D42942">
      <w:pPr>
        <w:pStyle w:val="NoSpacing"/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Addressing </w:t>
      </w:r>
      <w:r w:rsidR="00A56488" w:rsidRPr="0067733B">
        <w:rPr>
          <w:rFonts w:ascii="Times New Roman" w:hAnsi="Times New Roman" w:cs="Times New Roman"/>
          <w:bCs/>
          <w:i/>
          <w:sz w:val="24"/>
          <w:szCs w:val="24"/>
        </w:rPr>
        <w:t>Social Implications of CFM</w:t>
      </w:r>
    </w:p>
    <w:p w14:paraId="35496B49" w14:textId="27BFEB27" w:rsidR="00A56488" w:rsidRDefault="00A56488" w:rsidP="00D429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were a variety of ways </w:t>
      </w:r>
      <w:r w:rsidR="00B352D0">
        <w:rPr>
          <w:rFonts w:ascii="Times New Roman" w:hAnsi="Times New Roman" w:cs="Times New Roman"/>
          <w:sz w:val="24"/>
          <w:szCs w:val="24"/>
        </w:rPr>
        <w:t xml:space="preserve">in which </w:t>
      </w:r>
      <w:r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815FCE">
        <w:rPr>
          <w:rFonts w:ascii="Times New Roman" w:hAnsi="Times New Roman" w:cs="Times New Roman"/>
          <w:sz w:val="24"/>
          <w:szCs w:val="24"/>
        </w:rPr>
        <w:t xml:space="preserve">discussed the social implications of </w:t>
      </w:r>
      <w:r>
        <w:rPr>
          <w:rFonts w:ascii="Times New Roman" w:hAnsi="Times New Roman" w:cs="Times New Roman"/>
          <w:sz w:val="24"/>
          <w:szCs w:val="24"/>
        </w:rPr>
        <w:t xml:space="preserve">their child’s </w:t>
      </w:r>
      <w:r w:rsidR="00815FCE">
        <w:rPr>
          <w:rFonts w:ascii="Times New Roman" w:hAnsi="Times New Roman" w:cs="Times New Roman"/>
          <w:sz w:val="24"/>
          <w:szCs w:val="24"/>
        </w:rPr>
        <w:t xml:space="preserve">diagnosis of </w:t>
      </w:r>
      <w:r>
        <w:rPr>
          <w:rFonts w:ascii="Times New Roman" w:hAnsi="Times New Roman" w:cs="Times New Roman"/>
          <w:sz w:val="24"/>
          <w:szCs w:val="24"/>
        </w:rPr>
        <w:t xml:space="preserve">CFM, including how they would be treated by others, their appearance, ways to prepare them for questions, wanting to build their self-confidence, and ensuring they formed friendships. </w:t>
      </w:r>
      <w:r w:rsidR="00A637C9">
        <w:rPr>
          <w:rFonts w:ascii="Times New Roman" w:hAnsi="Times New Roman" w:cs="Times New Roman"/>
          <w:sz w:val="24"/>
          <w:szCs w:val="24"/>
        </w:rPr>
        <w:t>Most p</w:t>
      </w:r>
      <w:r>
        <w:rPr>
          <w:rFonts w:ascii="Times New Roman" w:hAnsi="Times New Roman" w:cs="Times New Roman"/>
          <w:sz w:val="24"/>
          <w:szCs w:val="24"/>
        </w:rPr>
        <w:t xml:space="preserve">articipants discussed </w:t>
      </w:r>
      <w:r w:rsidR="00654625">
        <w:rPr>
          <w:rFonts w:ascii="Times New Roman" w:hAnsi="Times New Roman" w:cs="Times New Roman"/>
          <w:sz w:val="24"/>
          <w:szCs w:val="24"/>
        </w:rPr>
        <w:t>concerns</w:t>
      </w:r>
      <w:r>
        <w:rPr>
          <w:rFonts w:ascii="Times New Roman" w:hAnsi="Times New Roman" w:cs="Times New Roman"/>
          <w:sz w:val="24"/>
          <w:szCs w:val="24"/>
        </w:rPr>
        <w:t xml:space="preserve"> about how others would perceive their children because of their CFM, as one mother said, “S</w:t>
      </w:r>
      <w:r w:rsidRPr="003B38DE">
        <w:rPr>
          <w:rFonts w:ascii="Times New Roman" w:hAnsi="Times New Roman" w:cs="Times New Roman"/>
          <w:sz w:val="24"/>
          <w:szCs w:val="24"/>
        </w:rPr>
        <w:t>ometimes kids are kids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B38DE">
        <w:rPr>
          <w:rFonts w:ascii="Times New Roman" w:hAnsi="Times New Roman" w:cs="Times New Roman"/>
          <w:sz w:val="24"/>
          <w:szCs w:val="24"/>
        </w:rPr>
        <w:t>they can be cruel, to hurt, to injure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3B38DE">
        <w:rPr>
          <w:rFonts w:ascii="Times New Roman" w:hAnsi="Times New Roman" w:cs="Times New Roman"/>
          <w:sz w:val="24"/>
          <w:szCs w:val="24"/>
        </w:rPr>
        <w:t xml:space="preserve">nd I wanted </w:t>
      </w:r>
      <w:r w:rsidR="00687DAC">
        <w:rPr>
          <w:rFonts w:ascii="Times New Roman" w:hAnsi="Times New Roman" w:cs="Times New Roman"/>
          <w:sz w:val="24"/>
          <w:szCs w:val="24"/>
        </w:rPr>
        <w:t xml:space="preserve">her </w:t>
      </w:r>
      <w:r w:rsidRPr="003B38DE">
        <w:rPr>
          <w:rFonts w:ascii="Times New Roman" w:hAnsi="Times New Roman" w:cs="Times New Roman"/>
          <w:sz w:val="24"/>
          <w:szCs w:val="24"/>
        </w:rPr>
        <w:t>to avoid suffering</w:t>
      </w:r>
      <w:r w:rsidR="00687DAC">
        <w:rPr>
          <w:rFonts w:ascii="Times New Roman" w:hAnsi="Times New Roman" w:cs="Times New Roman"/>
          <w:sz w:val="24"/>
          <w:szCs w:val="24"/>
        </w:rPr>
        <w:t xml:space="preserve"> and </w:t>
      </w:r>
      <w:r w:rsidRPr="003B38DE">
        <w:rPr>
          <w:rFonts w:ascii="Times New Roman" w:hAnsi="Times New Roman" w:cs="Times New Roman"/>
          <w:sz w:val="24"/>
          <w:szCs w:val="24"/>
        </w:rPr>
        <w:t>questions.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5526FF68" w14:textId="77777777" w:rsidR="00873EEA" w:rsidRPr="006A4CE4" w:rsidRDefault="00873EEA" w:rsidP="00D42942">
      <w:pPr>
        <w:pStyle w:val="NoSpacing"/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5CA5B2B9" w14:textId="03B586C5" w:rsidR="00A56488" w:rsidRDefault="00A56488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some parents, these concerns influenced choices for hair style, as one mother noted</w:t>
      </w:r>
      <w:r w:rsidR="002812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“W</w:t>
      </w:r>
      <w:r w:rsidRPr="00900245">
        <w:rPr>
          <w:rFonts w:ascii="Times New Roman" w:hAnsi="Times New Roman" w:cs="Times New Roman"/>
          <w:sz w:val="24"/>
          <w:szCs w:val="24"/>
        </w:rPr>
        <w:t xml:space="preserve">hen she went to school, it was more </w:t>
      </w:r>
      <w:r>
        <w:rPr>
          <w:rFonts w:ascii="Times New Roman" w:hAnsi="Times New Roman" w:cs="Times New Roman"/>
          <w:sz w:val="24"/>
          <w:szCs w:val="24"/>
        </w:rPr>
        <w:t>my worry</w:t>
      </w:r>
      <w:r w:rsidRPr="00900245">
        <w:rPr>
          <w:rFonts w:ascii="Times New Roman" w:hAnsi="Times New Roman" w:cs="Times New Roman"/>
          <w:sz w:val="24"/>
          <w:szCs w:val="24"/>
        </w:rPr>
        <w:t xml:space="preserve"> that they were going to bully her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900245">
        <w:rPr>
          <w:rFonts w:ascii="Times New Roman" w:hAnsi="Times New Roman" w:cs="Times New Roman"/>
          <w:sz w:val="24"/>
          <w:szCs w:val="24"/>
        </w:rPr>
        <w:t xml:space="preserve"> I was the one who covered her little ear with her hair</w:t>
      </w:r>
      <w:r>
        <w:rPr>
          <w:rFonts w:ascii="Times New Roman" w:hAnsi="Times New Roman" w:cs="Times New Roman"/>
          <w:sz w:val="24"/>
          <w:szCs w:val="24"/>
        </w:rPr>
        <w:t xml:space="preserve">.” Some parents stated their children elected to have longer hair worn to cover their ears both before and after </w:t>
      </w:r>
      <w:r w:rsidR="00281218">
        <w:rPr>
          <w:rFonts w:ascii="Times New Roman" w:hAnsi="Times New Roman" w:cs="Times New Roman"/>
          <w:sz w:val="24"/>
          <w:szCs w:val="24"/>
        </w:rPr>
        <w:t>ear reconstruction</w:t>
      </w:r>
      <w:r>
        <w:rPr>
          <w:rFonts w:ascii="Times New Roman" w:hAnsi="Times New Roman" w:cs="Times New Roman"/>
          <w:sz w:val="24"/>
          <w:szCs w:val="24"/>
        </w:rPr>
        <w:t xml:space="preserve"> and one mother said her son </w:t>
      </w:r>
      <w:r w:rsidR="00687DAC">
        <w:rPr>
          <w:rFonts w:ascii="Times New Roman" w:hAnsi="Times New Roman" w:cs="Times New Roman"/>
          <w:sz w:val="24"/>
          <w:szCs w:val="24"/>
        </w:rPr>
        <w:t xml:space="preserve">has short </w:t>
      </w:r>
      <w:r w:rsidR="00281218">
        <w:rPr>
          <w:rFonts w:ascii="Times New Roman" w:hAnsi="Times New Roman" w:cs="Times New Roman"/>
          <w:sz w:val="24"/>
          <w:szCs w:val="24"/>
        </w:rPr>
        <w:t>hair</w:t>
      </w:r>
      <w:r w:rsidR="00687DAC">
        <w:rPr>
          <w:rFonts w:ascii="Times New Roman" w:hAnsi="Times New Roman" w:cs="Times New Roman"/>
          <w:sz w:val="24"/>
          <w:szCs w:val="24"/>
        </w:rPr>
        <w:t>, but uses</w:t>
      </w:r>
      <w:r>
        <w:rPr>
          <w:rFonts w:ascii="Times New Roman" w:hAnsi="Times New Roman" w:cs="Times New Roman"/>
          <w:sz w:val="24"/>
          <w:szCs w:val="24"/>
        </w:rPr>
        <w:t xml:space="preserve"> clothing with hoods to cover his ears. </w:t>
      </w:r>
      <w:r w:rsidR="00687D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DAC">
        <w:rPr>
          <w:rFonts w:ascii="Times New Roman" w:hAnsi="Times New Roman" w:cs="Times New Roman"/>
          <w:sz w:val="24"/>
          <w:szCs w:val="24"/>
        </w:rPr>
        <w:t>mother</w:t>
      </w:r>
      <w:r>
        <w:rPr>
          <w:rFonts w:ascii="Times New Roman" w:hAnsi="Times New Roman" w:cs="Times New Roman"/>
          <w:sz w:val="24"/>
          <w:szCs w:val="24"/>
        </w:rPr>
        <w:t xml:space="preserve"> also commented on glasses </w:t>
      </w:r>
      <w:r w:rsidR="00A637C9">
        <w:rPr>
          <w:rFonts w:ascii="Times New Roman" w:hAnsi="Times New Roman" w:cs="Times New Roman"/>
          <w:sz w:val="24"/>
          <w:szCs w:val="24"/>
        </w:rPr>
        <w:t>helping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7C9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differences in the appearance of her child’s eye. In contrast, </w:t>
      </w:r>
      <w:r w:rsidR="00A2442E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mother reported that when her daughter</w:t>
      </w:r>
      <w:r w:rsidRPr="004D3733">
        <w:rPr>
          <w:rFonts w:ascii="Times New Roman" w:hAnsi="Times New Roman" w:cs="Times New Roman"/>
          <w:sz w:val="24"/>
          <w:szCs w:val="24"/>
        </w:rPr>
        <w:t xml:space="preserve"> started first grade</w:t>
      </w:r>
      <w:r>
        <w:rPr>
          <w:rFonts w:ascii="Times New Roman" w:hAnsi="Times New Roman" w:cs="Times New Roman"/>
          <w:sz w:val="24"/>
          <w:szCs w:val="24"/>
        </w:rPr>
        <w:t xml:space="preserve"> after ear reconstruction</w:t>
      </w:r>
      <w:r w:rsidRPr="004D37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“S</w:t>
      </w:r>
      <w:r w:rsidRPr="004D3733">
        <w:rPr>
          <w:rFonts w:ascii="Times New Roman" w:hAnsi="Times New Roman" w:cs="Times New Roman"/>
          <w:sz w:val="24"/>
          <w:szCs w:val="24"/>
        </w:rPr>
        <w:t xml:space="preserve">he would say,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4D3733">
        <w:rPr>
          <w:rFonts w:ascii="Times New Roman" w:hAnsi="Times New Roman" w:cs="Times New Roman"/>
          <w:sz w:val="24"/>
          <w:szCs w:val="24"/>
        </w:rPr>
        <w:t>I’m very happy with my new ear because</w:t>
      </w:r>
      <w:r>
        <w:rPr>
          <w:rFonts w:ascii="Times New Roman" w:hAnsi="Times New Roman" w:cs="Times New Roman"/>
          <w:sz w:val="24"/>
          <w:szCs w:val="24"/>
        </w:rPr>
        <w:t xml:space="preserve"> it’s pretty, I like it.’ S</w:t>
      </w:r>
      <w:r w:rsidRPr="004D3733">
        <w:rPr>
          <w:rFonts w:ascii="Times New Roman" w:hAnsi="Times New Roman" w:cs="Times New Roman"/>
          <w:sz w:val="24"/>
          <w:szCs w:val="24"/>
        </w:rPr>
        <w:t xml:space="preserve">he wasn’t embarrassed because I would put her hair into pigtails, two braids, </w:t>
      </w:r>
      <w:r w:rsidR="00687DAC">
        <w:rPr>
          <w:rFonts w:ascii="Times New Roman" w:hAnsi="Times New Roman" w:cs="Times New Roman"/>
          <w:sz w:val="24"/>
          <w:szCs w:val="24"/>
        </w:rPr>
        <w:t xml:space="preserve">or </w:t>
      </w:r>
      <w:r w:rsidRPr="004D3733">
        <w:rPr>
          <w:rFonts w:ascii="Times New Roman" w:hAnsi="Times New Roman" w:cs="Times New Roman"/>
          <w:sz w:val="24"/>
          <w:szCs w:val="24"/>
        </w:rPr>
        <w:t>her hair pulled back. She didn’t care</w:t>
      </w:r>
      <w:r>
        <w:rPr>
          <w:rFonts w:ascii="Times New Roman" w:hAnsi="Times New Roman" w:cs="Times New Roman"/>
          <w:sz w:val="24"/>
          <w:szCs w:val="24"/>
        </w:rPr>
        <w:t xml:space="preserve">.” In addition to hair style </w:t>
      </w:r>
      <w:r w:rsidR="00F00F69">
        <w:rPr>
          <w:rFonts w:ascii="Times New Roman" w:hAnsi="Times New Roman" w:cs="Times New Roman"/>
          <w:sz w:val="24"/>
          <w:szCs w:val="24"/>
        </w:rPr>
        <w:t>changes</w:t>
      </w:r>
      <w:r>
        <w:rPr>
          <w:rFonts w:ascii="Times New Roman" w:hAnsi="Times New Roman" w:cs="Times New Roman"/>
          <w:sz w:val="24"/>
          <w:szCs w:val="24"/>
        </w:rPr>
        <w:t xml:space="preserve"> after surgery, some participants discussed their daughters’ excitement about starting to wear earrings. </w:t>
      </w:r>
    </w:p>
    <w:p w14:paraId="45369833" w14:textId="77777777" w:rsidR="00CD17ED" w:rsidRDefault="00A56488" w:rsidP="00D429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C64FED" w14:textId="76FC7907" w:rsidR="00A56488" w:rsidRDefault="00A56488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</w:t>
      </w:r>
      <w:r w:rsidR="00EA48D1">
        <w:rPr>
          <w:rFonts w:ascii="Times New Roman" w:hAnsi="Times New Roman" w:cs="Times New Roman"/>
          <w:sz w:val="24"/>
          <w:szCs w:val="24"/>
        </w:rPr>
        <w:t xml:space="preserve">participants </w:t>
      </w:r>
      <w:r>
        <w:rPr>
          <w:rFonts w:ascii="Times New Roman" w:hAnsi="Times New Roman" w:cs="Times New Roman"/>
          <w:sz w:val="24"/>
          <w:szCs w:val="24"/>
        </w:rPr>
        <w:t xml:space="preserve">described </w:t>
      </w:r>
      <w:r w:rsidR="00B603EA">
        <w:rPr>
          <w:rFonts w:ascii="Times New Roman" w:hAnsi="Times New Roman" w:cs="Times New Roman"/>
          <w:sz w:val="24"/>
          <w:szCs w:val="24"/>
        </w:rPr>
        <w:t>helping</w:t>
      </w:r>
      <w:r>
        <w:rPr>
          <w:rFonts w:ascii="Times New Roman" w:hAnsi="Times New Roman" w:cs="Times New Roman"/>
          <w:sz w:val="24"/>
          <w:szCs w:val="24"/>
        </w:rPr>
        <w:t xml:space="preserve"> their children respond to questions</w:t>
      </w:r>
      <w:r w:rsidR="00EA48D1">
        <w:rPr>
          <w:rFonts w:ascii="Times New Roman" w:hAnsi="Times New Roman" w:cs="Times New Roman"/>
          <w:sz w:val="24"/>
          <w:szCs w:val="24"/>
        </w:rPr>
        <w:t xml:space="preserve"> about their appearance as well as surgeries</w:t>
      </w:r>
      <w:r>
        <w:rPr>
          <w:rFonts w:ascii="Times New Roman" w:hAnsi="Times New Roman" w:cs="Times New Roman"/>
          <w:sz w:val="24"/>
          <w:szCs w:val="24"/>
        </w:rPr>
        <w:t xml:space="preserve">, for example: </w:t>
      </w:r>
    </w:p>
    <w:p w14:paraId="61F52670" w14:textId="553A9E87" w:rsidR="00A56488" w:rsidRPr="003B38DE" w:rsidRDefault="00A56488" w:rsidP="00D429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3B38DE">
        <w:rPr>
          <w:rFonts w:ascii="Times New Roman" w:hAnsi="Times New Roman" w:cs="Times New Roman"/>
          <w:sz w:val="24"/>
          <w:szCs w:val="24"/>
        </w:rPr>
        <w:t xml:space="preserve">t about </w:t>
      </w:r>
      <w:r>
        <w:rPr>
          <w:rFonts w:ascii="Times New Roman" w:hAnsi="Times New Roman" w:cs="Times New Roman"/>
          <w:sz w:val="24"/>
          <w:szCs w:val="24"/>
        </w:rPr>
        <w:t xml:space="preserve">five </w:t>
      </w:r>
      <w:r w:rsidRPr="003B38DE">
        <w:rPr>
          <w:rFonts w:ascii="Times New Roman" w:hAnsi="Times New Roman" w:cs="Times New Roman"/>
          <w:sz w:val="24"/>
          <w:szCs w:val="24"/>
        </w:rPr>
        <w:t>and a half years old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38DE">
        <w:rPr>
          <w:rFonts w:ascii="Times New Roman" w:hAnsi="Times New Roman" w:cs="Times New Roman"/>
          <w:sz w:val="24"/>
          <w:szCs w:val="24"/>
        </w:rPr>
        <w:t xml:space="preserve"> he told 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38DE">
        <w:rPr>
          <w:rFonts w:ascii="Times New Roman" w:hAnsi="Times New Roman" w:cs="Times New Roman"/>
          <w:sz w:val="24"/>
          <w:szCs w:val="24"/>
        </w:rPr>
        <w:t xml:space="preserve"> “A boy asked me about my ea</w:t>
      </w:r>
      <w:r>
        <w:rPr>
          <w:rFonts w:ascii="Times New Roman" w:hAnsi="Times New Roman" w:cs="Times New Roman"/>
          <w:sz w:val="24"/>
          <w:szCs w:val="24"/>
        </w:rPr>
        <w:t>r.” I told him</w:t>
      </w:r>
      <w:r w:rsidR="00B603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B603E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ell him </w:t>
      </w:r>
      <w:r w:rsidRPr="003B38DE">
        <w:rPr>
          <w:rFonts w:ascii="Times New Roman" w:hAnsi="Times New Roman" w:cs="Times New Roman"/>
          <w:sz w:val="24"/>
          <w:szCs w:val="24"/>
        </w:rPr>
        <w:t>how you were born, so they don’t ask you again.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8DE">
        <w:rPr>
          <w:rFonts w:ascii="Times New Roman" w:hAnsi="Times New Roman" w:cs="Times New Roman"/>
          <w:sz w:val="24"/>
          <w:szCs w:val="24"/>
        </w:rPr>
        <w:t>Children just want to know why</w:t>
      </w:r>
      <w:r w:rsidR="00B603EA">
        <w:rPr>
          <w:rFonts w:ascii="Times New Roman" w:hAnsi="Times New Roman" w:cs="Times New Roman"/>
          <w:sz w:val="24"/>
          <w:szCs w:val="24"/>
        </w:rPr>
        <w:t xml:space="preserve">, </w:t>
      </w:r>
      <w:r w:rsidRPr="003B38DE">
        <w:rPr>
          <w:rFonts w:ascii="Times New Roman" w:hAnsi="Times New Roman" w:cs="Times New Roman"/>
          <w:sz w:val="24"/>
          <w:szCs w:val="24"/>
        </w:rPr>
        <w:t xml:space="preserve">you have to tell them, and then they’re not going to ask you anymore.” </w:t>
      </w:r>
      <w:r w:rsidR="00B603EA">
        <w:rPr>
          <w:rFonts w:ascii="Times New Roman" w:hAnsi="Times New Roman" w:cs="Times New Roman"/>
          <w:sz w:val="24"/>
          <w:szCs w:val="24"/>
        </w:rPr>
        <w:t>H</w:t>
      </w:r>
      <w:r w:rsidRPr="003B38DE">
        <w:rPr>
          <w:rFonts w:ascii="Times New Roman" w:hAnsi="Times New Roman" w:cs="Times New Roman"/>
          <w:sz w:val="24"/>
          <w:szCs w:val="24"/>
        </w:rPr>
        <w:t xml:space="preserve">e told </w:t>
      </w:r>
      <w:r w:rsidR="00B603EA">
        <w:rPr>
          <w:rFonts w:ascii="Times New Roman" w:hAnsi="Times New Roman" w:cs="Times New Roman"/>
          <w:sz w:val="24"/>
          <w:szCs w:val="24"/>
        </w:rPr>
        <w:t>the boy</w:t>
      </w:r>
      <w:r w:rsidR="0097287D">
        <w:rPr>
          <w:rFonts w:ascii="Times New Roman" w:hAnsi="Times New Roman" w:cs="Times New Roman"/>
          <w:sz w:val="24"/>
          <w:szCs w:val="24"/>
        </w:rPr>
        <w:t>,</w:t>
      </w:r>
      <w:r w:rsidR="00B603EA">
        <w:rPr>
          <w:rFonts w:ascii="Times New Roman" w:hAnsi="Times New Roman" w:cs="Times New Roman"/>
          <w:sz w:val="24"/>
          <w:szCs w:val="24"/>
        </w:rPr>
        <w:t xml:space="preserve"> “</w:t>
      </w:r>
      <w:r w:rsidRPr="003B38DE">
        <w:rPr>
          <w:rFonts w:ascii="Times New Roman" w:hAnsi="Times New Roman" w:cs="Times New Roman"/>
          <w:sz w:val="24"/>
          <w:szCs w:val="24"/>
        </w:rPr>
        <w:t>I was born that way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38DE">
        <w:rPr>
          <w:rFonts w:ascii="Times New Roman" w:hAnsi="Times New Roman" w:cs="Times New Roman"/>
          <w:sz w:val="24"/>
          <w:szCs w:val="24"/>
        </w:rPr>
        <w:t xml:space="preserve">” </w:t>
      </w:r>
      <w:r w:rsidR="00B603EA">
        <w:rPr>
          <w:rFonts w:ascii="Times New Roman" w:hAnsi="Times New Roman" w:cs="Times New Roman"/>
          <w:sz w:val="24"/>
          <w:szCs w:val="24"/>
        </w:rPr>
        <w:t>W</w:t>
      </w:r>
      <w:r w:rsidRPr="003B38DE">
        <w:rPr>
          <w:rFonts w:ascii="Times New Roman" w:hAnsi="Times New Roman" w:cs="Times New Roman"/>
          <w:sz w:val="24"/>
          <w:szCs w:val="24"/>
        </w:rPr>
        <w:t>hen he had the surgery,</w:t>
      </w:r>
      <w:r w:rsidR="00B603EA" w:rsidRPr="003B38DE">
        <w:rPr>
          <w:rFonts w:ascii="Times New Roman" w:hAnsi="Times New Roman" w:cs="Times New Roman"/>
          <w:sz w:val="24"/>
          <w:szCs w:val="24"/>
        </w:rPr>
        <w:t xml:space="preserve"> </w:t>
      </w:r>
      <w:r w:rsidRPr="003B38DE">
        <w:rPr>
          <w:rFonts w:ascii="Times New Roman" w:hAnsi="Times New Roman" w:cs="Times New Roman"/>
          <w:sz w:val="24"/>
          <w:szCs w:val="24"/>
        </w:rPr>
        <w:t>they kept asking him</w:t>
      </w:r>
      <w:r>
        <w:rPr>
          <w:rFonts w:ascii="Times New Roman" w:hAnsi="Times New Roman" w:cs="Times New Roman"/>
          <w:sz w:val="24"/>
          <w:szCs w:val="24"/>
        </w:rPr>
        <w:t xml:space="preserve"> and he said,</w:t>
      </w:r>
      <w:r w:rsidRPr="003B38DE">
        <w:rPr>
          <w:rFonts w:ascii="Times New Roman" w:hAnsi="Times New Roman" w:cs="Times New Roman"/>
          <w:sz w:val="24"/>
          <w:szCs w:val="24"/>
        </w:rPr>
        <w:t xml:space="preserve"> “Oh, they did surgery on me, becaus</w:t>
      </w:r>
      <w:r>
        <w:rPr>
          <w:rFonts w:ascii="Times New Roman" w:hAnsi="Times New Roman" w:cs="Times New Roman"/>
          <w:sz w:val="24"/>
          <w:szCs w:val="24"/>
        </w:rPr>
        <w:t>e I was born with my ear folded</w:t>
      </w:r>
      <w:r w:rsidRPr="003B38DE">
        <w:rPr>
          <w:rFonts w:ascii="Times New Roman" w:hAnsi="Times New Roman" w:cs="Times New Roman"/>
          <w:sz w:val="24"/>
          <w:szCs w:val="24"/>
        </w:rPr>
        <w:t xml:space="preserve"> and they operated on it.” So then there weren’t any </w:t>
      </w:r>
      <w:r w:rsidR="00B603EA">
        <w:rPr>
          <w:rFonts w:ascii="Times New Roman" w:hAnsi="Times New Roman" w:cs="Times New Roman"/>
          <w:sz w:val="24"/>
          <w:szCs w:val="24"/>
        </w:rPr>
        <w:t>more problems.</w:t>
      </w:r>
    </w:p>
    <w:p w14:paraId="14D093BF" w14:textId="77777777" w:rsidR="00A56488" w:rsidRDefault="00A56488" w:rsidP="00D429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Similarly, another participant said around age five:</w:t>
      </w:r>
    </w:p>
    <w:p w14:paraId="60B46B25" w14:textId="0ECB1F1D" w:rsidR="00654625" w:rsidRDefault="00A56488" w:rsidP="00D429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38DE">
        <w:rPr>
          <w:rFonts w:ascii="Times New Roman" w:hAnsi="Times New Roman" w:cs="Times New Roman"/>
          <w:sz w:val="24"/>
          <w:szCs w:val="24"/>
        </w:rPr>
        <w:t xml:space="preserve">I told him there are people who are going to look at you out of curiosity. Or there are </w:t>
      </w:r>
      <w:r>
        <w:rPr>
          <w:rFonts w:ascii="Times New Roman" w:hAnsi="Times New Roman" w:cs="Times New Roman"/>
          <w:sz w:val="24"/>
          <w:szCs w:val="24"/>
        </w:rPr>
        <w:tab/>
      </w:r>
      <w:r w:rsidRPr="003B38DE">
        <w:rPr>
          <w:rFonts w:ascii="Times New Roman" w:hAnsi="Times New Roman" w:cs="Times New Roman"/>
          <w:sz w:val="24"/>
          <w:szCs w:val="24"/>
        </w:rPr>
        <w:t>people who can give you ugly looks, they can’t</w:t>
      </w:r>
      <w:r w:rsidR="0077098E">
        <w:rPr>
          <w:rFonts w:ascii="Times New Roman" w:hAnsi="Times New Roman" w:cs="Times New Roman"/>
          <w:sz w:val="24"/>
          <w:szCs w:val="24"/>
        </w:rPr>
        <w:t xml:space="preserve"> </w:t>
      </w:r>
      <w:r w:rsidRPr="003B38DE">
        <w:rPr>
          <w:rFonts w:ascii="Times New Roman" w:hAnsi="Times New Roman" w:cs="Times New Roman"/>
          <w:sz w:val="24"/>
          <w:szCs w:val="24"/>
        </w:rPr>
        <w:t xml:space="preserve">really see you. I told him “You have to </w:t>
      </w:r>
      <w:r w:rsidR="0077098E">
        <w:rPr>
          <w:rFonts w:ascii="Times New Roman" w:hAnsi="Times New Roman" w:cs="Times New Roman"/>
          <w:sz w:val="24"/>
          <w:szCs w:val="24"/>
        </w:rPr>
        <w:tab/>
      </w:r>
      <w:r w:rsidRPr="003B38DE">
        <w:rPr>
          <w:rFonts w:ascii="Times New Roman" w:hAnsi="Times New Roman" w:cs="Times New Roman"/>
          <w:sz w:val="24"/>
          <w:szCs w:val="24"/>
        </w:rPr>
        <w:t>be happy</w:t>
      </w:r>
      <w:r w:rsidR="00E15A56">
        <w:rPr>
          <w:rFonts w:ascii="Times New Roman" w:hAnsi="Times New Roman" w:cs="Times New Roman"/>
          <w:sz w:val="24"/>
          <w:szCs w:val="24"/>
        </w:rPr>
        <w:t>;</w:t>
      </w:r>
      <w:r w:rsidRPr="003B38DE">
        <w:rPr>
          <w:rFonts w:ascii="Times New Roman" w:hAnsi="Times New Roman" w:cs="Times New Roman"/>
          <w:sz w:val="24"/>
          <w:szCs w:val="24"/>
        </w:rPr>
        <w:t xml:space="preserve"> t</w:t>
      </w:r>
      <w:r w:rsidR="0077098E">
        <w:rPr>
          <w:rFonts w:ascii="Times New Roman" w:hAnsi="Times New Roman" w:cs="Times New Roman"/>
          <w:sz w:val="24"/>
          <w:szCs w:val="24"/>
        </w:rPr>
        <w:t>hat doesn’t have to affect you. W</w:t>
      </w:r>
      <w:r w:rsidRPr="003B38DE">
        <w:rPr>
          <w:rFonts w:ascii="Times New Roman" w:hAnsi="Times New Roman" w:cs="Times New Roman"/>
          <w:sz w:val="24"/>
          <w:szCs w:val="24"/>
        </w:rPr>
        <w:t>hen they loo</w:t>
      </w:r>
      <w:r w:rsidR="0077098E">
        <w:rPr>
          <w:rFonts w:ascii="Times New Roman" w:hAnsi="Times New Roman" w:cs="Times New Roman"/>
          <w:sz w:val="24"/>
          <w:szCs w:val="24"/>
        </w:rPr>
        <w:t xml:space="preserve">k at you, say hello, greet them </w:t>
      </w:r>
      <w:r w:rsidR="0077098E">
        <w:rPr>
          <w:rFonts w:ascii="Times New Roman" w:hAnsi="Times New Roman" w:cs="Times New Roman"/>
          <w:sz w:val="24"/>
          <w:szCs w:val="24"/>
        </w:rPr>
        <w:tab/>
        <w:t>a</w:t>
      </w:r>
      <w:r w:rsidRPr="003B38DE">
        <w:rPr>
          <w:rFonts w:ascii="Times New Roman" w:hAnsi="Times New Roman" w:cs="Times New Roman"/>
          <w:sz w:val="24"/>
          <w:szCs w:val="24"/>
        </w:rPr>
        <w:t>nd</w:t>
      </w:r>
      <w:r w:rsidR="0077098E">
        <w:rPr>
          <w:rFonts w:ascii="Times New Roman" w:hAnsi="Times New Roman" w:cs="Times New Roman"/>
          <w:sz w:val="24"/>
          <w:szCs w:val="24"/>
        </w:rPr>
        <w:t xml:space="preserve"> </w:t>
      </w:r>
      <w:r w:rsidRPr="003B38DE">
        <w:rPr>
          <w:rFonts w:ascii="Times New Roman" w:hAnsi="Times New Roman" w:cs="Times New Roman"/>
          <w:sz w:val="24"/>
          <w:szCs w:val="24"/>
        </w:rPr>
        <w:t>they’ll feel worse</w:t>
      </w:r>
      <w:r w:rsidR="0077098E">
        <w:rPr>
          <w:rFonts w:ascii="Times New Roman" w:hAnsi="Times New Roman" w:cs="Times New Roman"/>
          <w:sz w:val="24"/>
          <w:szCs w:val="24"/>
        </w:rPr>
        <w:t xml:space="preserve"> or </w:t>
      </w:r>
      <w:r w:rsidRPr="003B38DE">
        <w:rPr>
          <w:rFonts w:ascii="Times New Roman" w:hAnsi="Times New Roman" w:cs="Times New Roman"/>
          <w:sz w:val="24"/>
          <w:szCs w:val="24"/>
        </w:rPr>
        <w:t>they’re going to be ashamed</w:t>
      </w:r>
      <w:r w:rsidR="0077098E">
        <w:rPr>
          <w:rFonts w:ascii="Times New Roman" w:hAnsi="Times New Roman" w:cs="Times New Roman"/>
          <w:sz w:val="24"/>
          <w:szCs w:val="24"/>
        </w:rPr>
        <w:t xml:space="preserve">, </w:t>
      </w:r>
      <w:r w:rsidRPr="003B38DE">
        <w:rPr>
          <w:rFonts w:ascii="Times New Roman" w:hAnsi="Times New Roman" w:cs="Times New Roman"/>
          <w:sz w:val="24"/>
          <w:szCs w:val="24"/>
        </w:rPr>
        <w:t>but you just always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8DE">
        <w:rPr>
          <w:rFonts w:ascii="Times New Roman" w:hAnsi="Times New Roman" w:cs="Times New Roman"/>
          <w:sz w:val="24"/>
          <w:szCs w:val="24"/>
        </w:rPr>
        <w:t xml:space="preserve">happy.” </w:t>
      </w:r>
      <w:r w:rsidR="0077098E">
        <w:rPr>
          <w:rFonts w:ascii="Times New Roman" w:hAnsi="Times New Roman" w:cs="Times New Roman"/>
          <w:sz w:val="24"/>
          <w:szCs w:val="24"/>
        </w:rPr>
        <w:tab/>
      </w:r>
      <w:r w:rsidRPr="003B38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D0D84" w14:textId="77777777" w:rsidR="00873EEA" w:rsidRDefault="00873EEA" w:rsidP="00D429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71E558" w14:textId="6C1CDC7B" w:rsidR="00A56488" w:rsidRDefault="00A56488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participants </w:t>
      </w:r>
      <w:r w:rsidR="00CC30A2">
        <w:rPr>
          <w:rFonts w:ascii="Times New Roman" w:hAnsi="Times New Roman" w:cs="Times New Roman"/>
          <w:sz w:val="24"/>
          <w:szCs w:val="24"/>
        </w:rPr>
        <w:t>described</w:t>
      </w:r>
      <w:r w:rsidR="00BF7600">
        <w:rPr>
          <w:rFonts w:ascii="Times New Roman" w:hAnsi="Times New Roman" w:cs="Times New Roman"/>
          <w:sz w:val="24"/>
          <w:szCs w:val="24"/>
        </w:rPr>
        <w:t xml:space="preserve"> experiences related to </w:t>
      </w:r>
      <w:r w:rsidR="005D68E7">
        <w:rPr>
          <w:rFonts w:ascii="Times New Roman" w:hAnsi="Times New Roman" w:cs="Times New Roman"/>
          <w:sz w:val="24"/>
          <w:szCs w:val="24"/>
        </w:rPr>
        <w:t xml:space="preserve">questions about their child’s craniofacial condition and staring </w:t>
      </w:r>
      <w:r>
        <w:rPr>
          <w:rFonts w:ascii="Times New Roman" w:hAnsi="Times New Roman" w:cs="Times New Roman"/>
          <w:sz w:val="24"/>
          <w:szCs w:val="24"/>
        </w:rPr>
        <w:t xml:space="preserve">in public places and often </w:t>
      </w:r>
      <w:r w:rsidR="001F374A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 xml:space="preserve">questioned about their CFM. Some participants noted there were periods of social difficulties that </w:t>
      </w:r>
      <w:r w:rsidR="0097287D">
        <w:rPr>
          <w:rFonts w:ascii="Times New Roman" w:hAnsi="Times New Roman" w:cs="Times New Roman"/>
          <w:sz w:val="24"/>
          <w:szCs w:val="24"/>
        </w:rPr>
        <w:t>affected</w:t>
      </w:r>
      <w:r>
        <w:rPr>
          <w:rFonts w:ascii="Times New Roman" w:hAnsi="Times New Roman" w:cs="Times New Roman"/>
          <w:sz w:val="24"/>
          <w:szCs w:val="24"/>
        </w:rPr>
        <w:t xml:space="preserve"> their children, often related to the appearance of their ear before and after surgery, postoperative haircuts, and hearing aids. Another mother stated that she, her daughter, and the school nurse </w:t>
      </w:r>
      <w:r w:rsidR="00D2199D">
        <w:rPr>
          <w:rFonts w:ascii="Times New Roman" w:hAnsi="Times New Roman" w:cs="Times New Roman"/>
          <w:sz w:val="24"/>
          <w:szCs w:val="24"/>
        </w:rPr>
        <w:t>presented on</w:t>
      </w:r>
      <w:r>
        <w:rPr>
          <w:rFonts w:ascii="Times New Roman" w:hAnsi="Times New Roman" w:cs="Times New Roman"/>
          <w:sz w:val="24"/>
          <w:szCs w:val="24"/>
        </w:rPr>
        <w:t xml:space="preserve"> CFM to her kindergarten class after she had experienced teasing by </w:t>
      </w:r>
      <w:r w:rsidR="0077098E">
        <w:rPr>
          <w:rFonts w:ascii="Times New Roman" w:hAnsi="Times New Roman" w:cs="Times New Roman"/>
          <w:sz w:val="24"/>
          <w:szCs w:val="24"/>
        </w:rPr>
        <w:t>a</w:t>
      </w:r>
      <w:r w:rsidR="00D2199D">
        <w:rPr>
          <w:rFonts w:ascii="Times New Roman" w:hAnsi="Times New Roman" w:cs="Times New Roman"/>
          <w:sz w:val="24"/>
          <w:szCs w:val="24"/>
        </w:rPr>
        <w:t xml:space="preserve"> peer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A2DB8A" w14:textId="77777777" w:rsidR="004A1D0F" w:rsidRDefault="00A56488" w:rsidP="00D429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</w:t>
      </w:r>
      <w:r w:rsidRPr="003B38DE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n the</w:t>
      </w:r>
      <w:r w:rsidRPr="003B38DE">
        <w:rPr>
          <w:rFonts w:ascii="Times New Roman" w:hAnsi="Times New Roman" w:cs="Times New Roman"/>
          <w:sz w:val="24"/>
          <w:szCs w:val="24"/>
        </w:rPr>
        <w:t xml:space="preserve"> other kids stayed with her, supporting her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38DE">
        <w:rPr>
          <w:rFonts w:ascii="Times New Roman" w:hAnsi="Times New Roman" w:cs="Times New Roman"/>
          <w:sz w:val="24"/>
          <w:szCs w:val="24"/>
        </w:rPr>
        <w:t xml:space="preserve"> I said, “</w:t>
      </w:r>
      <w:r>
        <w:rPr>
          <w:rFonts w:ascii="Times New Roman" w:hAnsi="Times New Roman" w:cs="Times New Roman"/>
          <w:sz w:val="24"/>
          <w:szCs w:val="24"/>
        </w:rPr>
        <w:t>[The peer]</w:t>
      </w:r>
      <w:r w:rsidRPr="003B38DE">
        <w:rPr>
          <w:rFonts w:ascii="Times New Roman" w:hAnsi="Times New Roman" w:cs="Times New Roman"/>
          <w:sz w:val="24"/>
          <w:szCs w:val="24"/>
        </w:rPr>
        <w:t xml:space="preserve"> says things to you </w:t>
      </w:r>
    </w:p>
    <w:p w14:paraId="63781C03" w14:textId="1851412F" w:rsidR="00A56488" w:rsidRDefault="00A56488" w:rsidP="00D429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38DE"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8DE">
        <w:rPr>
          <w:rFonts w:ascii="Times New Roman" w:hAnsi="Times New Roman" w:cs="Times New Roman"/>
          <w:sz w:val="24"/>
          <w:szCs w:val="24"/>
        </w:rPr>
        <w:t xml:space="preserve">she doesn’t like herself and so she wants to hurt others. Don’t let her hurt you.” </w:t>
      </w:r>
      <w:r>
        <w:rPr>
          <w:rFonts w:ascii="Times New Roman" w:hAnsi="Times New Roman" w:cs="Times New Roman"/>
          <w:sz w:val="24"/>
          <w:szCs w:val="24"/>
        </w:rPr>
        <w:t>My daughter</w:t>
      </w:r>
      <w:r w:rsidRPr="003B38DE">
        <w:rPr>
          <w:rFonts w:ascii="Times New Roman" w:hAnsi="Times New Roman" w:cs="Times New Roman"/>
          <w:sz w:val="24"/>
          <w:szCs w:val="24"/>
        </w:rPr>
        <w:t xml:space="preserve"> kept going to school. She didn’t feel bad anymore, she moved forward.</w:t>
      </w:r>
    </w:p>
    <w:p w14:paraId="64F7999F" w14:textId="77777777" w:rsidR="004A1D0F" w:rsidRPr="003B38DE" w:rsidRDefault="004A1D0F" w:rsidP="00D429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D77E07" w14:textId="72A2366D" w:rsidR="00A56488" w:rsidRDefault="00A56488" w:rsidP="00D429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participant noted that as a younger child</w:t>
      </w:r>
      <w:r w:rsidR="00A052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her son gave alternative explanations about the appearance of his ear, </w:t>
      </w:r>
      <w:r w:rsidR="00174F05">
        <w:rPr>
          <w:rFonts w:ascii="Times New Roman" w:hAnsi="Times New Roman" w:cs="Times New Roman"/>
          <w:sz w:val="24"/>
          <w:szCs w:val="24"/>
        </w:rPr>
        <w:t xml:space="preserve">for example, </w:t>
      </w:r>
      <w:r>
        <w:rPr>
          <w:rFonts w:ascii="Times New Roman" w:hAnsi="Times New Roman" w:cs="Times New Roman"/>
          <w:sz w:val="24"/>
          <w:szCs w:val="24"/>
        </w:rPr>
        <w:t xml:space="preserve">that a cat had bitten </w:t>
      </w:r>
      <w:r w:rsidR="00AC6626">
        <w:rPr>
          <w:rFonts w:ascii="Times New Roman" w:hAnsi="Times New Roman" w:cs="Times New Roman"/>
          <w:sz w:val="24"/>
          <w:szCs w:val="24"/>
        </w:rPr>
        <w:t>his ear</w:t>
      </w:r>
      <w:r>
        <w:rPr>
          <w:rFonts w:ascii="Times New Roman" w:hAnsi="Times New Roman" w:cs="Times New Roman"/>
          <w:sz w:val="24"/>
          <w:szCs w:val="24"/>
        </w:rPr>
        <w:t>, before starting to tell people around age nine that was how he was born and explaining his surgeries to peers: “He says ‘</w:t>
      </w:r>
      <w:r w:rsidRPr="003803FD">
        <w:rPr>
          <w:rFonts w:ascii="Times New Roman" w:hAnsi="Times New Roman" w:cs="Times New Roman"/>
          <w:sz w:val="24"/>
          <w:szCs w:val="24"/>
        </w:rPr>
        <w:t>They operated on me, they did this here on my rib.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80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803FD">
        <w:rPr>
          <w:rFonts w:ascii="Times New Roman" w:hAnsi="Times New Roman" w:cs="Times New Roman"/>
          <w:sz w:val="24"/>
          <w:szCs w:val="24"/>
        </w:rPr>
        <w:t>e lift</w:t>
      </w:r>
      <w:r>
        <w:rPr>
          <w:rFonts w:ascii="Times New Roman" w:hAnsi="Times New Roman" w:cs="Times New Roman"/>
          <w:sz w:val="24"/>
          <w:szCs w:val="24"/>
        </w:rPr>
        <w:t>s his shirt, because he has his scar there. ‘T</w:t>
      </w:r>
      <w:r w:rsidRPr="003803FD">
        <w:rPr>
          <w:rFonts w:ascii="Times New Roman" w:hAnsi="Times New Roman" w:cs="Times New Roman"/>
          <w:sz w:val="24"/>
          <w:szCs w:val="24"/>
        </w:rPr>
        <w:t>hey took out a rib and put it in, they made my ear, and put it in me.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803F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0C412" w14:textId="77777777" w:rsidR="00873EEA" w:rsidRPr="003B38DE" w:rsidRDefault="00873EEA" w:rsidP="00D429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0A8B57" w14:textId="0A1A3011" w:rsidR="00A56488" w:rsidRDefault="00A56488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 frequently discussed building their children’s self-esteem to be comfortable socially.</w:t>
      </w:r>
      <w:r w:rsidRPr="00B15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described </w:t>
      </w:r>
      <w:r w:rsidRPr="00B15F85">
        <w:rPr>
          <w:rFonts w:ascii="Times New Roman" w:hAnsi="Times New Roman" w:cs="Times New Roman"/>
          <w:sz w:val="24"/>
          <w:szCs w:val="24"/>
        </w:rPr>
        <w:t xml:space="preserve">coordinating efforts </w:t>
      </w:r>
      <w:r>
        <w:rPr>
          <w:rFonts w:ascii="Times New Roman" w:hAnsi="Times New Roman" w:cs="Times New Roman"/>
          <w:sz w:val="24"/>
          <w:szCs w:val="24"/>
        </w:rPr>
        <w:t>with their spouses</w:t>
      </w:r>
      <w:r w:rsidRPr="00B15F85">
        <w:rPr>
          <w:rFonts w:ascii="Times New Roman" w:hAnsi="Times New Roman" w:cs="Times New Roman"/>
          <w:sz w:val="24"/>
          <w:szCs w:val="24"/>
        </w:rPr>
        <w:t>: “Chatting with my husband, he told me ‘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B15F85">
        <w:rPr>
          <w:rFonts w:ascii="Times New Roman" w:hAnsi="Times New Roman" w:cs="Times New Roman"/>
          <w:sz w:val="24"/>
          <w:szCs w:val="24"/>
        </w:rPr>
        <w:t>e have to give her confidence, her self-esteem needs to be high</w:t>
      </w:r>
      <w:r>
        <w:rPr>
          <w:rFonts w:ascii="Times New Roman" w:hAnsi="Times New Roman" w:cs="Times New Roman"/>
          <w:sz w:val="24"/>
          <w:szCs w:val="24"/>
        </w:rPr>
        <w:t>, it must not be low</w:t>
      </w:r>
      <w:r w:rsidRPr="00B15F85">
        <w:rPr>
          <w:rFonts w:ascii="Times New Roman" w:hAnsi="Times New Roman" w:cs="Times New Roman"/>
          <w:sz w:val="24"/>
          <w:szCs w:val="24"/>
        </w:rPr>
        <w:t>.’</w:t>
      </w:r>
      <w:r>
        <w:rPr>
          <w:rFonts w:ascii="Times New Roman" w:hAnsi="Times New Roman" w:cs="Times New Roman"/>
          <w:sz w:val="24"/>
          <w:szCs w:val="24"/>
        </w:rPr>
        <w:t xml:space="preserve">” Another mother </w:t>
      </w:r>
      <w:r w:rsidR="00EA48D1">
        <w:rPr>
          <w:rFonts w:ascii="Times New Roman" w:hAnsi="Times New Roman" w:cs="Times New Roman"/>
          <w:sz w:val="24"/>
          <w:szCs w:val="24"/>
        </w:rPr>
        <w:t>said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90564F" w14:textId="688C6939" w:rsidR="00A56488" w:rsidRPr="00381681" w:rsidRDefault="00A56488" w:rsidP="00D42942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1681">
        <w:rPr>
          <w:rFonts w:ascii="Times New Roman" w:hAnsi="Times New Roman" w:cs="Times New Roman"/>
          <w:sz w:val="24"/>
          <w:szCs w:val="24"/>
        </w:rPr>
        <w:t>A friend who also had a girl with hearing loss told me: “</w:t>
      </w:r>
      <w:r>
        <w:rPr>
          <w:rFonts w:ascii="Times New Roman" w:hAnsi="Times New Roman" w:cs="Times New Roman"/>
          <w:sz w:val="24"/>
          <w:szCs w:val="24"/>
        </w:rPr>
        <w:t>Other people are</w:t>
      </w:r>
      <w:r w:rsidRPr="00381681">
        <w:rPr>
          <w:rFonts w:ascii="Times New Roman" w:hAnsi="Times New Roman" w:cs="Times New Roman"/>
          <w:sz w:val="24"/>
          <w:szCs w:val="24"/>
        </w:rPr>
        <w:t xml:space="preserve"> going to see </w:t>
      </w:r>
      <w:r>
        <w:rPr>
          <w:rFonts w:ascii="Times New Roman" w:hAnsi="Times New Roman" w:cs="Times New Roman"/>
          <w:sz w:val="24"/>
          <w:szCs w:val="24"/>
        </w:rPr>
        <w:t>your daughter</w:t>
      </w:r>
      <w:r w:rsidRPr="00381681">
        <w:rPr>
          <w:rFonts w:ascii="Times New Roman" w:hAnsi="Times New Roman" w:cs="Times New Roman"/>
          <w:sz w:val="24"/>
          <w:szCs w:val="24"/>
        </w:rPr>
        <w:t xml:space="preserve"> however you want them to see her. If you see her as sad, </w:t>
      </w:r>
      <w:r w:rsidR="00654625">
        <w:rPr>
          <w:rFonts w:ascii="Times New Roman" w:hAnsi="Times New Roman" w:cs="Times New Roman"/>
          <w:sz w:val="24"/>
          <w:szCs w:val="24"/>
        </w:rPr>
        <w:t xml:space="preserve">they’ll </w:t>
      </w:r>
      <w:r w:rsidRPr="00381681">
        <w:rPr>
          <w:rFonts w:ascii="Times New Roman" w:hAnsi="Times New Roman" w:cs="Times New Roman"/>
          <w:sz w:val="24"/>
          <w:szCs w:val="24"/>
        </w:rPr>
        <w:t xml:space="preserve">see her as sad.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81681">
        <w:rPr>
          <w:rFonts w:ascii="Times New Roman" w:hAnsi="Times New Roman" w:cs="Times New Roman"/>
          <w:sz w:val="24"/>
          <w:szCs w:val="24"/>
        </w:rPr>
        <w:t>f you want your child to be seen as strong, a</w:t>
      </w:r>
      <w:r w:rsidR="00654625">
        <w:rPr>
          <w:rFonts w:ascii="Times New Roman" w:hAnsi="Times New Roman" w:cs="Times New Roman"/>
          <w:sz w:val="24"/>
          <w:szCs w:val="24"/>
        </w:rPr>
        <w:t>s a</w:t>
      </w:r>
      <w:r w:rsidRPr="00381681">
        <w:rPr>
          <w:rFonts w:ascii="Times New Roman" w:hAnsi="Times New Roman" w:cs="Times New Roman"/>
          <w:sz w:val="24"/>
          <w:szCs w:val="24"/>
        </w:rPr>
        <w:t xml:space="preserve"> child who wants to get ahead, that’s how they’re going to see her.”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81681">
        <w:rPr>
          <w:rFonts w:ascii="Times New Roman" w:hAnsi="Times New Roman" w:cs="Times New Roman"/>
          <w:sz w:val="24"/>
          <w:szCs w:val="24"/>
        </w:rPr>
        <w:t>hose words stood out so much in my memory</w:t>
      </w:r>
      <w:r w:rsidR="00654625">
        <w:rPr>
          <w:rFonts w:ascii="Times New Roman" w:hAnsi="Times New Roman" w:cs="Times New Roman"/>
          <w:sz w:val="24"/>
          <w:szCs w:val="24"/>
        </w:rPr>
        <w:t>.</w:t>
      </w:r>
      <w:r w:rsidRPr="00381681">
        <w:rPr>
          <w:rFonts w:ascii="Times New Roman" w:hAnsi="Times New Roman" w:cs="Times New Roman"/>
          <w:sz w:val="24"/>
          <w:szCs w:val="24"/>
        </w:rPr>
        <w:t xml:space="preserve"> I said: “I want </w:t>
      </w:r>
      <w:r>
        <w:rPr>
          <w:rFonts w:ascii="Times New Roman" w:hAnsi="Times New Roman" w:cs="Times New Roman"/>
          <w:sz w:val="24"/>
          <w:szCs w:val="24"/>
        </w:rPr>
        <w:t>her</w:t>
      </w:r>
      <w:r w:rsidRPr="00381681">
        <w:rPr>
          <w:rFonts w:ascii="Times New Roman" w:hAnsi="Times New Roman" w:cs="Times New Roman"/>
          <w:sz w:val="24"/>
          <w:szCs w:val="24"/>
        </w:rPr>
        <w:t xml:space="preserve"> to get ahead, I don’t want </w:t>
      </w:r>
      <w:r w:rsidRPr="006F22D4">
        <w:rPr>
          <w:rFonts w:ascii="Times New Roman" w:hAnsi="Times New Roman" w:cs="Times New Roman"/>
          <w:i/>
          <w:sz w:val="24"/>
          <w:szCs w:val="24"/>
        </w:rPr>
        <w:t>them</w:t>
      </w:r>
      <w:r w:rsidRPr="00381681">
        <w:rPr>
          <w:rFonts w:ascii="Times New Roman" w:hAnsi="Times New Roman" w:cs="Times New Roman"/>
          <w:sz w:val="24"/>
          <w:szCs w:val="24"/>
        </w:rPr>
        <w:t xml:space="preserve"> to see her as different, 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381681">
        <w:rPr>
          <w:rFonts w:ascii="Times New Roman" w:hAnsi="Times New Roman" w:cs="Times New Roman"/>
          <w:sz w:val="24"/>
          <w:szCs w:val="24"/>
        </w:rPr>
        <w:t xml:space="preserve"> </w:t>
      </w:r>
      <w:r w:rsidRPr="006F22D4">
        <w:rPr>
          <w:rFonts w:ascii="Times New Roman" w:hAnsi="Times New Roman" w:cs="Times New Roman"/>
          <w:i/>
          <w:sz w:val="24"/>
          <w:szCs w:val="24"/>
        </w:rPr>
        <w:t>I’m</w:t>
      </w:r>
      <w:r w:rsidRPr="00381681">
        <w:rPr>
          <w:rFonts w:ascii="Times New Roman" w:hAnsi="Times New Roman" w:cs="Times New Roman"/>
          <w:sz w:val="24"/>
          <w:szCs w:val="24"/>
        </w:rPr>
        <w:t xml:space="preserve"> not going to see her as being different.”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1681">
        <w:rPr>
          <w:rFonts w:ascii="Times New Roman" w:hAnsi="Times New Roman" w:cs="Times New Roman"/>
          <w:sz w:val="24"/>
          <w:szCs w:val="24"/>
        </w:rPr>
        <w:t xml:space="preserve"> lot of people have told me: “If you didn’t tell me </w:t>
      </w:r>
      <w:r>
        <w:rPr>
          <w:rFonts w:ascii="Times New Roman" w:hAnsi="Times New Roman" w:cs="Times New Roman"/>
          <w:sz w:val="24"/>
          <w:szCs w:val="24"/>
        </w:rPr>
        <w:t>she h</w:t>
      </w:r>
      <w:r w:rsidRPr="00381681">
        <w:rPr>
          <w:rFonts w:ascii="Times New Roman" w:hAnsi="Times New Roman" w:cs="Times New Roman"/>
          <w:sz w:val="24"/>
          <w:szCs w:val="24"/>
        </w:rPr>
        <w:t>ad something like that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381681">
        <w:rPr>
          <w:rFonts w:ascii="Times New Roman" w:hAnsi="Times New Roman" w:cs="Times New Roman"/>
          <w:sz w:val="24"/>
          <w:szCs w:val="24"/>
        </w:rPr>
        <w:t>e didn’t even realize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1681">
        <w:rPr>
          <w:rFonts w:ascii="Times New Roman" w:hAnsi="Times New Roman" w:cs="Times New Roman"/>
          <w:sz w:val="24"/>
          <w:szCs w:val="24"/>
        </w:rPr>
        <w:t xml:space="preserve">” Because she’s all there. </w:t>
      </w:r>
    </w:p>
    <w:p w14:paraId="3A4BD60A" w14:textId="36594DB7" w:rsidR="00A56488" w:rsidRDefault="00A56488" w:rsidP="00D429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162D">
        <w:rPr>
          <w:rFonts w:ascii="Times New Roman" w:hAnsi="Times New Roman" w:cs="Times New Roman"/>
          <w:sz w:val="24"/>
          <w:szCs w:val="24"/>
        </w:rPr>
        <w:t>Parents discussed multiple strategies they used to instill confidence</w:t>
      </w:r>
      <w:r>
        <w:rPr>
          <w:rFonts w:ascii="Times New Roman" w:hAnsi="Times New Roman" w:cs="Times New Roman"/>
          <w:sz w:val="24"/>
          <w:szCs w:val="24"/>
        </w:rPr>
        <w:t xml:space="preserve"> in their children</w:t>
      </w:r>
      <w:r w:rsidRPr="0098162D">
        <w:rPr>
          <w:rFonts w:ascii="Times New Roman" w:hAnsi="Times New Roman" w:cs="Times New Roman"/>
          <w:sz w:val="24"/>
          <w:szCs w:val="24"/>
        </w:rPr>
        <w:t>, including frequently telling them they are loved, using praise, communicating positive messages about them as indi</w:t>
      </w:r>
      <w:r w:rsidR="00AA06AD">
        <w:rPr>
          <w:rFonts w:ascii="Times New Roman" w:hAnsi="Times New Roman" w:cs="Times New Roman"/>
          <w:sz w:val="24"/>
          <w:szCs w:val="24"/>
        </w:rPr>
        <w:t xml:space="preserve">viduals and their CFM, </w:t>
      </w:r>
      <w:r w:rsidRPr="0098162D">
        <w:rPr>
          <w:rFonts w:ascii="Times New Roman" w:hAnsi="Times New Roman" w:cs="Times New Roman"/>
          <w:sz w:val="24"/>
          <w:szCs w:val="24"/>
        </w:rPr>
        <w:t>reinforcing academic progress, engaging them in extracurricular activities</w:t>
      </w:r>
      <w:r>
        <w:rPr>
          <w:rFonts w:ascii="Times New Roman" w:hAnsi="Times New Roman" w:cs="Times New Roman"/>
          <w:sz w:val="24"/>
          <w:szCs w:val="24"/>
        </w:rPr>
        <w:t>, and building hope for their futures. For example, one mother explained “</w:t>
      </w:r>
      <w:r w:rsidRPr="00B15F85">
        <w:rPr>
          <w:rFonts w:ascii="Times New Roman" w:hAnsi="Times New Roman" w:cs="Times New Roman"/>
          <w:sz w:val="24"/>
          <w:szCs w:val="24"/>
        </w:rPr>
        <w:t>I’ve always told her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5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‘I</w:t>
      </w:r>
      <w:r w:rsidRPr="00B15F85">
        <w:rPr>
          <w:rFonts w:ascii="Times New Roman" w:hAnsi="Times New Roman" w:cs="Times New Roman"/>
          <w:sz w:val="24"/>
          <w:szCs w:val="24"/>
        </w:rPr>
        <w:t>f you program it in your min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15F85">
        <w:rPr>
          <w:rFonts w:ascii="Times New Roman" w:hAnsi="Times New Roman" w:cs="Times New Roman"/>
          <w:sz w:val="24"/>
          <w:szCs w:val="24"/>
        </w:rPr>
        <w:t>, you’re going to achieve everything you want to try for in life.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B15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15F85">
        <w:rPr>
          <w:rFonts w:ascii="Times New Roman" w:hAnsi="Times New Roman" w:cs="Times New Roman"/>
          <w:sz w:val="24"/>
          <w:szCs w:val="24"/>
        </w:rPr>
        <w:t>he tells me</w:t>
      </w:r>
      <w:r>
        <w:rPr>
          <w:rFonts w:ascii="Times New Roman" w:hAnsi="Times New Roman" w:cs="Times New Roman"/>
          <w:sz w:val="24"/>
          <w:szCs w:val="24"/>
        </w:rPr>
        <w:t>, ‘</w:t>
      </w:r>
      <w:r w:rsidRPr="00B15F85">
        <w:rPr>
          <w:rFonts w:ascii="Times New Roman" w:hAnsi="Times New Roman" w:cs="Times New Roman"/>
          <w:sz w:val="24"/>
          <w:szCs w:val="24"/>
        </w:rPr>
        <w:t>Yes, mom, I want to study to be a doctor.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B15F85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E1AA2">
        <w:rPr>
          <w:rFonts w:ascii="Times New Roman" w:hAnsi="Times New Roman" w:cs="Times New Roman"/>
          <w:sz w:val="24"/>
          <w:szCs w:val="24"/>
        </w:rPr>
        <w:t xml:space="preserve">alf of the </w:t>
      </w:r>
      <w:r>
        <w:rPr>
          <w:rFonts w:ascii="Times New Roman" w:hAnsi="Times New Roman" w:cs="Times New Roman"/>
          <w:sz w:val="24"/>
          <w:szCs w:val="24"/>
        </w:rPr>
        <w:t>participants</w:t>
      </w:r>
      <w:r w:rsidRPr="00DE1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talked about feeling</w:t>
      </w:r>
      <w:r w:rsidRPr="00DE1AA2">
        <w:rPr>
          <w:rFonts w:ascii="Times New Roman" w:hAnsi="Times New Roman" w:cs="Times New Roman"/>
          <w:sz w:val="24"/>
          <w:szCs w:val="24"/>
        </w:rPr>
        <w:t xml:space="preserve"> pride in their child</w:t>
      </w:r>
      <w:r>
        <w:rPr>
          <w:rFonts w:ascii="Times New Roman" w:hAnsi="Times New Roman" w:cs="Times New Roman"/>
          <w:sz w:val="24"/>
          <w:szCs w:val="24"/>
        </w:rPr>
        <w:t>ren and how they have overcome difficulties</w:t>
      </w:r>
      <w:r w:rsidR="00A03599">
        <w:rPr>
          <w:rFonts w:ascii="Times New Roman" w:hAnsi="Times New Roman" w:cs="Times New Roman"/>
          <w:sz w:val="24"/>
          <w:szCs w:val="24"/>
        </w:rPr>
        <w:t>:</w:t>
      </w:r>
      <w:r w:rsidRPr="00DE1AA2">
        <w:rPr>
          <w:rFonts w:ascii="Times New Roman" w:hAnsi="Times New Roman" w:cs="Times New Roman"/>
          <w:sz w:val="24"/>
          <w:szCs w:val="24"/>
        </w:rPr>
        <w:t xml:space="preserve"> “I am proud of what my son has achieved after this process.”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9C09D" w14:textId="77777777" w:rsidR="00873EEA" w:rsidRDefault="00873EEA" w:rsidP="00D4294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7C3263" w14:textId="537AF51C" w:rsidR="00A56488" w:rsidRDefault="00A56488" w:rsidP="00D429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Participants also encouraged their children to form friendships, as one mother said</w:t>
      </w:r>
      <w:r w:rsidR="00A035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3B38DE">
        <w:rPr>
          <w:rFonts w:ascii="Times New Roman" w:hAnsi="Times New Roman" w:cs="Times New Roman"/>
          <w:sz w:val="24"/>
          <w:szCs w:val="24"/>
        </w:rPr>
        <w:t xml:space="preserve">I tell her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3B38DE">
        <w:rPr>
          <w:rFonts w:ascii="Times New Roman" w:hAnsi="Times New Roman" w:cs="Times New Roman"/>
          <w:sz w:val="24"/>
          <w:szCs w:val="24"/>
        </w:rPr>
        <w:t>Always play, if you have friends, play with them</w:t>
      </w:r>
      <w:r>
        <w:rPr>
          <w:rFonts w:ascii="Times New Roman" w:hAnsi="Times New Roman" w:cs="Times New Roman"/>
          <w:sz w:val="24"/>
          <w:szCs w:val="24"/>
        </w:rPr>
        <w:t xml:space="preserve"> - p</w:t>
      </w:r>
      <w:r w:rsidRPr="003B38DE">
        <w:rPr>
          <w:rFonts w:ascii="Times New Roman" w:hAnsi="Times New Roman" w:cs="Times New Roman"/>
          <w:sz w:val="24"/>
          <w:szCs w:val="24"/>
        </w:rPr>
        <w:t>lay with everyone.</w:t>
      </w:r>
      <w:r>
        <w:rPr>
          <w:rFonts w:ascii="Times New Roman" w:hAnsi="Times New Roman" w:cs="Times New Roman"/>
          <w:sz w:val="24"/>
          <w:szCs w:val="24"/>
        </w:rPr>
        <w:t>’” Most reported that their children had at least a few close friends</w:t>
      </w:r>
      <w:r w:rsidR="005D20FC" w:rsidRPr="005D20FC">
        <w:rPr>
          <w:rFonts w:ascii="Times New Roman" w:hAnsi="Times New Roman" w:cs="Times New Roman"/>
          <w:sz w:val="24"/>
          <w:szCs w:val="24"/>
        </w:rPr>
        <w:t xml:space="preserve"> </w:t>
      </w:r>
      <w:r w:rsidR="005D20FC">
        <w:rPr>
          <w:rFonts w:ascii="Times New Roman" w:hAnsi="Times New Roman" w:cs="Times New Roman"/>
          <w:sz w:val="24"/>
          <w:szCs w:val="24"/>
        </w:rPr>
        <w:t>from a young age</w:t>
      </w:r>
      <w:r>
        <w:rPr>
          <w:rFonts w:ascii="Times New Roman" w:hAnsi="Times New Roman" w:cs="Times New Roman"/>
          <w:sz w:val="24"/>
          <w:szCs w:val="24"/>
        </w:rPr>
        <w:t xml:space="preserve">, with several who had large groups of friends; however, </w:t>
      </w:r>
      <w:r w:rsidR="001F374A">
        <w:rPr>
          <w:rFonts w:ascii="Times New Roman" w:hAnsi="Times New Roman" w:cs="Times New Roman"/>
          <w:sz w:val="24"/>
          <w:szCs w:val="24"/>
        </w:rPr>
        <w:t>one participant</w:t>
      </w:r>
      <w:r>
        <w:rPr>
          <w:rFonts w:ascii="Times New Roman" w:hAnsi="Times New Roman" w:cs="Times New Roman"/>
          <w:sz w:val="24"/>
          <w:szCs w:val="24"/>
        </w:rPr>
        <w:t xml:space="preserve"> felt her son didn’t make friends until </w:t>
      </w:r>
      <w:r w:rsidR="00A03599">
        <w:rPr>
          <w:rFonts w:ascii="Times New Roman" w:hAnsi="Times New Roman" w:cs="Times New Roman"/>
          <w:sz w:val="24"/>
          <w:szCs w:val="24"/>
        </w:rPr>
        <w:t>adolescence</w:t>
      </w:r>
      <w:r>
        <w:rPr>
          <w:rFonts w:ascii="Times New Roman" w:hAnsi="Times New Roman" w:cs="Times New Roman"/>
          <w:sz w:val="24"/>
          <w:szCs w:val="24"/>
        </w:rPr>
        <w:t xml:space="preserve">. Some parents noted they were concerned about community safety and applied rules about supervision by family members. </w:t>
      </w:r>
      <w:r w:rsidR="00B82AF9">
        <w:rPr>
          <w:rFonts w:ascii="Times New Roman" w:hAnsi="Times New Roman" w:cs="Times New Roman"/>
          <w:sz w:val="24"/>
          <w:szCs w:val="24"/>
        </w:rPr>
        <w:t>Finally, p</w:t>
      </w:r>
      <w:r>
        <w:rPr>
          <w:rFonts w:ascii="Times New Roman" w:hAnsi="Times New Roman" w:cs="Times New Roman"/>
          <w:sz w:val="24"/>
          <w:szCs w:val="24"/>
        </w:rPr>
        <w:t>articipants discussed romantic relationships with their children, such as one mother who told her daughter:</w:t>
      </w:r>
    </w:p>
    <w:p w14:paraId="799376FA" w14:textId="7C93B897" w:rsidR="00A56488" w:rsidRDefault="004144B7" w:rsidP="004A1D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6488">
        <w:rPr>
          <w:rFonts w:ascii="Times New Roman" w:hAnsi="Times New Roman" w:cs="Times New Roman"/>
          <w:sz w:val="24"/>
          <w:szCs w:val="24"/>
        </w:rPr>
        <w:t>T</w:t>
      </w:r>
      <w:r w:rsidR="00A56488" w:rsidRPr="001F2CA6">
        <w:rPr>
          <w:rFonts w:ascii="Times New Roman" w:hAnsi="Times New Roman" w:cs="Times New Roman"/>
          <w:sz w:val="24"/>
          <w:szCs w:val="24"/>
        </w:rPr>
        <w:t>he right person is going to love you as you are</w:t>
      </w:r>
      <w:r w:rsidR="00A56488">
        <w:rPr>
          <w:rFonts w:ascii="Times New Roman" w:hAnsi="Times New Roman" w:cs="Times New Roman"/>
          <w:sz w:val="24"/>
          <w:szCs w:val="24"/>
        </w:rPr>
        <w:t>, b</w:t>
      </w:r>
      <w:r w:rsidR="00A56488" w:rsidRPr="001F2CA6">
        <w:rPr>
          <w:rFonts w:ascii="Times New Roman" w:hAnsi="Times New Roman" w:cs="Times New Roman"/>
          <w:sz w:val="24"/>
          <w:szCs w:val="24"/>
        </w:rPr>
        <w:t>ut in that process there can be a lot of damage. There are very good people, but there are also…</w:t>
      </w:r>
      <w:r w:rsidR="00A03599">
        <w:rPr>
          <w:rFonts w:ascii="Times New Roman" w:hAnsi="Times New Roman" w:cs="Times New Roman"/>
          <w:sz w:val="24"/>
          <w:szCs w:val="24"/>
        </w:rPr>
        <w:t>those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599">
        <w:rPr>
          <w:rFonts w:ascii="Times New Roman" w:hAnsi="Times New Roman" w:cs="Times New Roman"/>
          <w:sz w:val="24"/>
          <w:szCs w:val="24"/>
        </w:rPr>
        <w:t>t</w:t>
      </w:r>
      <w:r w:rsidR="00A56488" w:rsidRPr="001F2CA6">
        <w:rPr>
          <w:rFonts w:ascii="Times New Roman" w:hAnsi="Times New Roman" w:cs="Times New Roman"/>
          <w:sz w:val="24"/>
          <w:szCs w:val="24"/>
        </w:rPr>
        <w:t>he</w:t>
      </w:r>
      <w:r w:rsidR="00A03599">
        <w:rPr>
          <w:rFonts w:ascii="Times New Roman" w:hAnsi="Times New Roman" w:cs="Times New Roman"/>
          <w:sz w:val="24"/>
          <w:szCs w:val="24"/>
        </w:rPr>
        <w:t xml:space="preserve"> </w:t>
      </w:r>
      <w:r w:rsidR="00A56488">
        <w:rPr>
          <w:rFonts w:ascii="Times New Roman" w:hAnsi="Times New Roman" w:cs="Times New Roman"/>
          <w:sz w:val="24"/>
          <w:szCs w:val="24"/>
        </w:rPr>
        <w:t xml:space="preserve">[negative] </w:t>
      </w:r>
      <w:r w:rsidR="00A56488" w:rsidRPr="001F2CA6">
        <w:rPr>
          <w:rFonts w:ascii="Times New Roman" w:hAnsi="Times New Roman" w:cs="Times New Roman"/>
          <w:sz w:val="24"/>
          <w:szCs w:val="24"/>
        </w:rPr>
        <w:t>side.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488" w:rsidRPr="001F2CA6">
        <w:rPr>
          <w:rFonts w:ascii="Times New Roman" w:hAnsi="Times New Roman" w:cs="Times New Roman"/>
          <w:sz w:val="24"/>
          <w:szCs w:val="24"/>
        </w:rPr>
        <w:t>want you to be brave - you tell</w:t>
      </w:r>
      <w:r w:rsidR="00A03599">
        <w:rPr>
          <w:rFonts w:ascii="Times New Roman" w:hAnsi="Times New Roman" w:cs="Times New Roman"/>
          <w:sz w:val="24"/>
          <w:szCs w:val="24"/>
        </w:rPr>
        <w:t xml:space="preserve"> </w:t>
      </w:r>
      <w:r w:rsidR="00A56488" w:rsidRPr="001F2CA6">
        <w:rPr>
          <w:rFonts w:ascii="Times New Roman" w:hAnsi="Times New Roman" w:cs="Times New Roman"/>
          <w:sz w:val="24"/>
          <w:szCs w:val="24"/>
        </w:rPr>
        <w:t>them</w:t>
      </w:r>
      <w:r w:rsidR="00A56488">
        <w:rPr>
          <w:rFonts w:ascii="Times New Roman" w:hAnsi="Times New Roman" w:cs="Times New Roman"/>
          <w:sz w:val="24"/>
          <w:szCs w:val="24"/>
        </w:rPr>
        <w:t xml:space="preserve"> [about your CFM]</w:t>
      </w:r>
      <w:r w:rsidR="00A56488" w:rsidRPr="001F2CA6">
        <w:rPr>
          <w:rFonts w:ascii="Times New Roman" w:hAnsi="Times New Roman" w:cs="Times New Roman"/>
          <w:sz w:val="24"/>
          <w:szCs w:val="24"/>
        </w:rPr>
        <w:t>. It’s 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599">
        <w:rPr>
          <w:rFonts w:ascii="Times New Roman" w:hAnsi="Times New Roman" w:cs="Times New Roman"/>
          <w:sz w:val="24"/>
          <w:szCs w:val="24"/>
        </w:rPr>
        <w:t>wearing glasses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488" w:rsidRPr="001F2CA6">
        <w:rPr>
          <w:rFonts w:ascii="Times New Roman" w:hAnsi="Times New Roman" w:cs="Times New Roman"/>
          <w:sz w:val="24"/>
          <w:szCs w:val="24"/>
        </w:rPr>
        <w:t>people</w:t>
      </w:r>
      <w:r w:rsidR="00A56488">
        <w:rPr>
          <w:rFonts w:ascii="Times New Roman" w:hAnsi="Times New Roman" w:cs="Times New Roman"/>
          <w:sz w:val="24"/>
          <w:szCs w:val="24"/>
        </w:rPr>
        <w:t xml:space="preserve"> who</w:t>
      </w:r>
      <w:r w:rsidR="00A56488" w:rsidRPr="001F2CA6">
        <w:rPr>
          <w:rFonts w:ascii="Times New Roman" w:hAnsi="Times New Roman" w:cs="Times New Roman"/>
          <w:sz w:val="24"/>
          <w:szCs w:val="24"/>
        </w:rPr>
        <w:t xml:space="preserve"> don’t see</w:t>
      </w:r>
      <w:r w:rsidR="00A03599">
        <w:rPr>
          <w:rFonts w:ascii="Times New Roman" w:hAnsi="Times New Roman" w:cs="Times New Roman"/>
          <w:sz w:val="24"/>
          <w:szCs w:val="24"/>
        </w:rPr>
        <w:t xml:space="preserve"> well</w:t>
      </w:r>
      <w:r w:rsidR="001E4A15">
        <w:rPr>
          <w:rFonts w:ascii="Times New Roman" w:hAnsi="Times New Roman" w:cs="Times New Roman"/>
          <w:sz w:val="24"/>
          <w:szCs w:val="24"/>
        </w:rPr>
        <w:t>;</w:t>
      </w:r>
      <w:r w:rsidR="00A56488">
        <w:rPr>
          <w:rFonts w:ascii="Times New Roman" w:hAnsi="Times New Roman" w:cs="Times New Roman"/>
          <w:sz w:val="24"/>
          <w:szCs w:val="24"/>
        </w:rPr>
        <w:t xml:space="preserve"> you</w:t>
      </w:r>
      <w:r w:rsidR="00A56488" w:rsidRPr="001F2CA6">
        <w:rPr>
          <w:rFonts w:ascii="Times New Roman" w:hAnsi="Times New Roman" w:cs="Times New Roman"/>
          <w:sz w:val="24"/>
          <w:szCs w:val="24"/>
        </w:rPr>
        <w:t xml:space="preserve"> use the device to hear. </w:t>
      </w:r>
      <w:r w:rsidR="00A56488">
        <w:rPr>
          <w:rFonts w:ascii="Times New Roman" w:hAnsi="Times New Roman" w:cs="Times New Roman"/>
          <w:sz w:val="24"/>
          <w:szCs w:val="24"/>
        </w:rPr>
        <w:t>L</w:t>
      </w:r>
      <w:r w:rsidR="00A56488" w:rsidRPr="001F2CA6">
        <w:rPr>
          <w:rFonts w:ascii="Times New Roman" w:hAnsi="Times New Roman" w:cs="Times New Roman"/>
          <w:sz w:val="24"/>
          <w:szCs w:val="24"/>
        </w:rPr>
        <w:t>ike your grandmother says, from bad things come the</w:t>
      </w:r>
      <w:r w:rsidR="00A03599">
        <w:rPr>
          <w:rFonts w:ascii="Times New Roman" w:hAnsi="Times New Roman" w:cs="Times New Roman"/>
          <w:sz w:val="24"/>
          <w:szCs w:val="24"/>
        </w:rPr>
        <w:t xml:space="preserve"> </w:t>
      </w:r>
      <w:r w:rsidR="00A56488" w:rsidRPr="001F2CA6">
        <w:rPr>
          <w:rFonts w:ascii="Times New Roman" w:hAnsi="Times New Roman" w:cs="Times New Roman"/>
          <w:sz w:val="24"/>
          <w:szCs w:val="24"/>
        </w:rPr>
        <w:t>best things.</w:t>
      </w:r>
    </w:p>
    <w:p w14:paraId="32C62184" w14:textId="77777777" w:rsidR="004019EF" w:rsidRPr="002D59BB" w:rsidRDefault="004019EF" w:rsidP="00D429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008A42" w14:textId="6D4A317B" w:rsidR="004019EF" w:rsidRDefault="00E81B94" w:rsidP="00D4294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A0881">
        <w:rPr>
          <w:rFonts w:ascii="Times New Roman" w:hAnsi="Times New Roman" w:cs="Times New Roman"/>
          <w:b/>
          <w:sz w:val="24"/>
        </w:rPr>
        <w:t>Discussion</w:t>
      </w:r>
    </w:p>
    <w:p w14:paraId="75528716" w14:textId="01EFC2C0" w:rsidR="006656ED" w:rsidRDefault="00A048CC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study </w:t>
      </w:r>
      <w:r w:rsidR="006656ED">
        <w:rPr>
          <w:rFonts w:ascii="Times New Roman" w:hAnsi="Times New Roman" w:cs="Times New Roman"/>
          <w:sz w:val="24"/>
        </w:rPr>
        <w:t>describe</w:t>
      </w:r>
      <w:r w:rsidR="00490722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="004F43AF">
        <w:rPr>
          <w:rFonts w:ascii="Times New Roman" w:hAnsi="Times New Roman" w:cs="Times New Roman"/>
          <w:sz w:val="24"/>
        </w:rPr>
        <w:t xml:space="preserve">selected </w:t>
      </w:r>
      <w:r w:rsidR="006B04F3">
        <w:rPr>
          <w:rFonts w:ascii="Times New Roman" w:hAnsi="Times New Roman" w:cs="Times New Roman"/>
          <w:sz w:val="24"/>
        </w:rPr>
        <w:t xml:space="preserve">experiences of </w:t>
      </w:r>
      <w:r w:rsidR="006656ED">
        <w:rPr>
          <w:rFonts w:ascii="Times New Roman" w:hAnsi="Times New Roman" w:cs="Times New Roman"/>
          <w:sz w:val="24"/>
        </w:rPr>
        <w:t>CFM f</w:t>
      </w:r>
      <w:r w:rsidR="006B04F3">
        <w:rPr>
          <w:rFonts w:ascii="Times New Roman" w:hAnsi="Times New Roman" w:cs="Times New Roman"/>
          <w:sz w:val="24"/>
        </w:rPr>
        <w:t>rom</w:t>
      </w:r>
      <w:r w:rsidR="006656ED">
        <w:rPr>
          <w:rFonts w:ascii="Times New Roman" w:hAnsi="Times New Roman" w:cs="Times New Roman"/>
          <w:sz w:val="24"/>
        </w:rPr>
        <w:t xml:space="preserve"> </w:t>
      </w:r>
      <w:r w:rsidR="006B04F3">
        <w:rPr>
          <w:rFonts w:ascii="Times New Roman" w:hAnsi="Times New Roman" w:cs="Times New Roman"/>
          <w:sz w:val="24"/>
        </w:rPr>
        <w:t xml:space="preserve">the perspective of </w:t>
      </w:r>
      <w:r w:rsidR="006656ED">
        <w:rPr>
          <w:rFonts w:ascii="Times New Roman" w:hAnsi="Times New Roman" w:cs="Times New Roman"/>
          <w:sz w:val="24"/>
        </w:rPr>
        <w:t>an underrepresented group</w:t>
      </w:r>
      <w:r>
        <w:rPr>
          <w:rFonts w:ascii="Times New Roman" w:hAnsi="Times New Roman" w:cs="Times New Roman"/>
          <w:sz w:val="24"/>
        </w:rPr>
        <w:t xml:space="preserve"> </w:t>
      </w:r>
      <w:r w:rsidR="006656ED">
        <w:rPr>
          <w:rFonts w:ascii="Times New Roman" w:hAnsi="Times New Roman" w:cs="Times New Roman"/>
          <w:sz w:val="24"/>
        </w:rPr>
        <w:t xml:space="preserve">of immigrant Spanish-speaking </w:t>
      </w:r>
      <w:r w:rsidR="00B832EA">
        <w:rPr>
          <w:rFonts w:ascii="Times New Roman" w:hAnsi="Times New Roman" w:cs="Times New Roman"/>
          <w:sz w:val="24"/>
        </w:rPr>
        <w:t>Latino</w:t>
      </w:r>
      <w:r w:rsidR="006656ED">
        <w:rPr>
          <w:rFonts w:ascii="Times New Roman" w:hAnsi="Times New Roman" w:cs="Times New Roman"/>
          <w:sz w:val="24"/>
        </w:rPr>
        <w:t xml:space="preserve"> </w:t>
      </w:r>
      <w:r w:rsidR="006B04F3">
        <w:rPr>
          <w:rFonts w:ascii="Times New Roman" w:hAnsi="Times New Roman" w:cs="Times New Roman"/>
          <w:sz w:val="24"/>
        </w:rPr>
        <w:t>caregivers</w:t>
      </w:r>
      <w:r w:rsidR="006656ED">
        <w:rPr>
          <w:rFonts w:ascii="Times New Roman" w:hAnsi="Times New Roman" w:cs="Times New Roman"/>
          <w:sz w:val="24"/>
        </w:rPr>
        <w:t xml:space="preserve">. Understanding the broader context of CFM care is particularly important given the growing </w:t>
      </w:r>
      <w:r w:rsidR="00B832EA">
        <w:rPr>
          <w:rFonts w:ascii="Times New Roman" w:hAnsi="Times New Roman" w:cs="Times New Roman"/>
          <w:sz w:val="24"/>
        </w:rPr>
        <w:t>Latino</w:t>
      </w:r>
      <w:r w:rsidR="006656ED">
        <w:rPr>
          <w:rFonts w:ascii="Times New Roman" w:hAnsi="Times New Roman" w:cs="Times New Roman"/>
          <w:sz w:val="24"/>
        </w:rPr>
        <w:t xml:space="preserve"> population in the U.S. and the need to better address healthcare </w:t>
      </w:r>
      <w:r w:rsidR="006656ED" w:rsidRPr="00C52605">
        <w:rPr>
          <w:rFonts w:ascii="Times New Roman" w:hAnsi="Times New Roman" w:cs="Times New Roman"/>
          <w:sz w:val="24"/>
        </w:rPr>
        <w:t>disparities.</w:t>
      </w:r>
      <w:r w:rsidR="00EC020A" w:rsidRPr="00C52605">
        <w:rPr>
          <w:rFonts w:ascii="Times New Roman" w:hAnsi="Times New Roman" w:cs="Times New Roman"/>
          <w:sz w:val="24"/>
          <w:vertAlign w:val="superscript"/>
        </w:rPr>
        <w:t>7,</w:t>
      </w:r>
      <w:r w:rsidR="002961B4" w:rsidRPr="00C52605">
        <w:rPr>
          <w:rFonts w:ascii="Times New Roman" w:hAnsi="Times New Roman" w:cs="Times New Roman"/>
          <w:sz w:val="24"/>
          <w:vertAlign w:val="superscript"/>
        </w:rPr>
        <w:t>13</w:t>
      </w:r>
      <w:r w:rsidR="002961B4" w:rsidRPr="00E828A2">
        <w:rPr>
          <w:rStyle w:val="CommentReference"/>
          <w:rFonts w:ascii="Arial" w:hAnsi="Arial"/>
          <w:kern w:val="2"/>
          <w:vertAlign w:val="superscript"/>
        </w:rPr>
        <w:t xml:space="preserve"> </w:t>
      </w:r>
      <w:r w:rsidR="009D7FEB">
        <w:rPr>
          <w:rFonts w:ascii="Times New Roman" w:hAnsi="Times New Roman" w:cs="Times New Roman"/>
          <w:sz w:val="24"/>
        </w:rPr>
        <w:t xml:space="preserve"> Using a methodology in which participants led the content of their interviews identified several patterns and themes that can inform </w:t>
      </w:r>
      <w:r w:rsidR="008A75F0">
        <w:rPr>
          <w:rFonts w:ascii="Times New Roman" w:hAnsi="Times New Roman" w:cs="Times New Roman"/>
          <w:sz w:val="24"/>
        </w:rPr>
        <w:t xml:space="preserve">CFM </w:t>
      </w:r>
      <w:r w:rsidR="009D7FEB">
        <w:rPr>
          <w:rFonts w:ascii="Times New Roman" w:hAnsi="Times New Roman" w:cs="Times New Roman"/>
          <w:sz w:val="24"/>
        </w:rPr>
        <w:t>care</w:t>
      </w:r>
      <w:r w:rsidR="00C00577">
        <w:rPr>
          <w:rFonts w:ascii="Times New Roman" w:hAnsi="Times New Roman" w:cs="Times New Roman"/>
          <w:sz w:val="24"/>
        </w:rPr>
        <w:t xml:space="preserve"> </w:t>
      </w:r>
      <w:r w:rsidR="00C00577" w:rsidRPr="00E870CD">
        <w:rPr>
          <w:rFonts w:ascii="Times New Roman" w:hAnsi="Times New Roman" w:cs="Times New Roman"/>
          <w:sz w:val="24"/>
        </w:rPr>
        <w:t xml:space="preserve">(Figure </w:t>
      </w:r>
      <w:r w:rsidR="00F321CD">
        <w:rPr>
          <w:rFonts w:ascii="Times New Roman" w:hAnsi="Times New Roman" w:cs="Times New Roman"/>
          <w:sz w:val="24"/>
        </w:rPr>
        <w:t>2</w:t>
      </w:r>
      <w:r w:rsidR="00C00577" w:rsidRPr="00E870CD">
        <w:rPr>
          <w:rFonts w:ascii="Times New Roman" w:hAnsi="Times New Roman" w:cs="Times New Roman"/>
          <w:sz w:val="24"/>
        </w:rPr>
        <w:t>)</w:t>
      </w:r>
      <w:r w:rsidR="009D7FEB" w:rsidRPr="00E870CD">
        <w:rPr>
          <w:rFonts w:ascii="Times New Roman" w:hAnsi="Times New Roman" w:cs="Times New Roman"/>
          <w:sz w:val="24"/>
        </w:rPr>
        <w:t>.</w:t>
      </w:r>
      <w:r w:rsidR="009D7FEB">
        <w:rPr>
          <w:rFonts w:ascii="Times New Roman" w:hAnsi="Times New Roman" w:cs="Times New Roman"/>
          <w:sz w:val="24"/>
        </w:rPr>
        <w:t xml:space="preserve"> </w:t>
      </w:r>
    </w:p>
    <w:p w14:paraId="5AB2BD28" w14:textId="77777777" w:rsidR="00993549" w:rsidRDefault="00993549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4CD1A355" w14:textId="22E126D9" w:rsidR="007043DF" w:rsidRDefault="009D7FEB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Based on analysis of</w:t>
      </w:r>
      <w:r w:rsidR="00C00577">
        <w:rPr>
          <w:rFonts w:ascii="Times New Roman" w:hAnsi="Times New Roman" w:cs="Times New Roman"/>
          <w:sz w:val="24"/>
        </w:rPr>
        <w:t xml:space="preserve"> the</w:t>
      </w:r>
      <w:r>
        <w:rPr>
          <w:rFonts w:ascii="Times New Roman" w:hAnsi="Times New Roman" w:cs="Times New Roman"/>
          <w:sz w:val="24"/>
        </w:rPr>
        <w:t xml:space="preserve"> word count by age group, it was </w:t>
      </w:r>
      <w:r w:rsidR="00B77C57">
        <w:rPr>
          <w:rFonts w:ascii="Times New Roman" w:hAnsi="Times New Roman" w:cs="Times New Roman"/>
          <w:sz w:val="24"/>
        </w:rPr>
        <w:t>notable</w:t>
      </w:r>
      <w:r>
        <w:rPr>
          <w:rFonts w:ascii="Times New Roman" w:hAnsi="Times New Roman" w:cs="Times New Roman"/>
          <w:sz w:val="24"/>
        </w:rPr>
        <w:t xml:space="preserve"> that </w:t>
      </w:r>
      <w:r w:rsidR="001A4850">
        <w:rPr>
          <w:rFonts w:ascii="Times New Roman" w:hAnsi="Times New Roman" w:cs="Times New Roman"/>
          <w:sz w:val="24"/>
        </w:rPr>
        <w:t>parents focused about half of their narratives on the first two years of their children’s lives</w:t>
      </w:r>
      <w:r>
        <w:rPr>
          <w:rFonts w:ascii="Times New Roman" w:hAnsi="Times New Roman" w:cs="Times New Roman"/>
          <w:sz w:val="24"/>
        </w:rPr>
        <w:t>. The disproportionate emphasis on this early period suggest</w:t>
      </w:r>
      <w:r w:rsidR="008840DF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that the initial adjustment to their child’s CFM diagnosis and gaining an understanding of available treatment options is a key point of intervention for providers. </w:t>
      </w:r>
      <w:r w:rsidR="008D2424">
        <w:rPr>
          <w:rFonts w:ascii="Times New Roman" w:hAnsi="Times New Roman" w:cs="Times New Roman"/>
          <w:sz w:val="24"/>
        </w:rPr>
        <w:t xml:space="preserve">Prior </w:t>
      </w:r>
      <w:r>
        <w:rPr>
          <w:rFonts w:ascii="Times New Roman" w:hAnsi="Times New Roman" w:cs="Times New Roman"/>
          <w:sz w:val="24"/>
        </w:rPr>
        <w:t>research</w:t>
      </w:r>
      <w:r w:rsidR="008D2424">
        <w:rPr>
          <w:rFonts w:ascii="Times New Roman" w:hAnsi="Times New Roman" w:cs="Times New Roman"/>
          <w:sz w:val="24"/>
        </w:rPr>
        <w:t xml:space="preserve"> has described stressors during this period related to mixed parental emotional responses, negative or uninformative interactions with healthcare providers, and the demands of diagnostic </w:t>
      </w:r>
      <w:r w:rsidR="008D2424" w:rsidRPr="00567476">
        <w:rPr>
          <w:rFonts w:ascii="Times New Roman" w:hAnsi="Times New Roman" w:cs="Times New Roman"/>
          <w:sz w:val="24"/>
        </w:rPr>
        <w:t>healthcare</w:t>
      </w:r>
      <w:r w:rsidR="007043DF" w:rsidRPr="00567476">
        <w:rPr>
          <w:rFonts w:ascii="Times New Roman" w:hAnsi="Times New Roman" w:cs="Times New Roman"/>
          <w:sz w:val="24"/>
        </w:rPr>
        <w:t>.</w:t>
      </w:r>
      <w:r w:rsidR="00EC020A" w:rsidRPr="00567476">
        <w:rPr>
          <w:rFonts w:ascii="Times New Roman" w:hAnsi="Times New Roman" w:cs="Times New Roman"/>
          <w:sz w:val="24"/>
          <w:vertAlign w:val="superscript"/>
        </w:rPr>
        <w:t>4,</w:t>
      </w:r>
      <w:r w:rsidR="005E0446" w:rsidRPr="00567476">
        <w:rPr>
          <w:rStyle w:val="EndnoteReference"/>
          <w:rFonts w:ascii="Times New Roman" w:hAnsi="Times New Roman" w:cs="Times New Roman"/>
          <w:sz w:val="24"/>
        </w:rPr>
        <w:endnoteReference w:id="37"/>
      </w:r>
      <w:r w:rsidR="007043DF" w:rsidRPr="00567476">
        <w:rPr>
          <w:rFonts w:ascii="Times New Roman" w:hAnsi="Times New Roman" w:cs="Times New Roman"/>
          <w:sz w:val="24"/>
        </w:rPr>
        <w:t xml:space="preserve"> Based</w:t>
      </w:r>
      <w:r w:rsidR="007043DF">
        <w:rPr>
          <w:rFonts w:ascii="Times New Roman" w:hAnsi="Times New Roman" w:cs="Times New Roman"/>
          <w:sz w:val="24"/>
        </w:rPr>
        <w:t xml:space="preserve"> on a word frequency analysis, </w:t>
      </w:r>
      <w:r w:rsidR="001A4850">
        <w:rPr>
          <w:rFonts w:ascii="Times New Roman" w:hAnsi="Times New Roman" w:cs="Times New Roman"/>
          <w:sz w:val="24"/>
        </w:rPr>
        <w:t>parental</w:t>
      </w:r>
      <w:r w:rsidR="007043DF">
        <w:rPr>
          <w:rFonts w:ascii="Times New Roman" w:hAnsi="Times New Roman" w:cs="Times New Roman"/>
          <w:sz w:val="24"/>
        </w:rPr>
        <w:t xml:space="preserve"> </w:t>
      </w:r>
      <w:r w:rsidR="001A4850">
        <w:rPr>
          <w:rFonts w:ascii="Times New Roman" w:hAnsi="Times New Roman" w:cs="Times New Roman"/>
          <w:sz w:val="24"/>
        </w:rPr>
        <w:t>emotional experiences were</w:t>
      </w:r>
      <w:r w:rsidR="007043DF">
        <w:rPr>
          <w:rFonts w:ascii="Times New Roman" w:hAnsi="Times New Roman" w:cs="Times New Roman"/>
          <w:sz w:val="24"/>
        </w:rPr>
        <w:t xml:space="preserve"> most often </w:t>
      </w:r>
      <w:r w:rsidR="001A4850">
        <w:rPr>
          <w:rFonts w:ascii="Times New Roman" w:hAnsi="Times New Roman" w:cs="Times New Roman"/>
          <w:sz w:val="24"/>
        </w:rPr>
        <w:t>neutral or mixed</w:t>
      </w:r>
      <w:r w:rsidR="00993549">
        <w:rPr>
          <w:rFonts w:ascii="Times New Roman" w:hAnsi="Times New Roman" w:cs="Times New Roman"/>
          <w:sz w:val="24"/>
        </w:rPr>
        <w:t xml:space="preserve">, followed by positive emotions. The higher frequency of negative emotions </w:t>
      </w:r>
      <w:r w:rsidR="0007132D">
        <w:rPr>
          <w:rFonts w:ascii="Times New Roman" w:hAnsi="Times New Roman" w:cs="Times New Roman"/>
          <w:sz w:val="24"/>
        </w:rPr>
        <w:t>was</w:t>
      </w:r>
      <w:r w:rsidR="00993549">
        <w:rPr>
          <w:rFonts w:ascii="Times New Roman" w:hAnsi="Times New Roman" w:cs="Times New Roman"/>
          <w:sz w:val="24"/>
        </w:rPr>
        <w:t xml:space="preserve"> usually related to</w:t>
      </w:r>
      <w:r w:rsidR="0065336F">
        <w:rPr>
          <w:rFonts w:ascii="Times New Roman" w:hAnsi="Times New Roman" w:cs="Times New Roman"/>
          <w:sz w:val="24"/>
        </w:rPr>
        <w:t xml:space="preserve"> </w:t>
      </w:r>
      <w:r w:rsidR="00993549">
        <w:rPr>
          <w:rFonts w:ascii="Times New Roman" w:hAnsi="Times New Roman" w:cs="Times New Roman"/>
          <w:sz w:val="24"/>
        </w:rPr>
        <w:t xml:space="preserve">healthcare </w:t>
      </w:r>
      <w:r w:rsidR="00314FF7">
        <w:rPr>
          <w:rFonts w:ascii="Times New Roman" w:hAnsi="Times New Roman" w:cs="Times New Roman"/>
          <w:sz w:val="24"/>
        </w:rPr>
        <w:t>challenges</w:t>
      </w:r>
      <w:r w:rsidR="00993549">
        <w:rPr>
          <w:rFonts w:ascii="Times New Roman" w:hAnsi="Times New Roman" w:cs="Times New Roman"/>
          <w:sz w:val="24"/>
        </w:rPr>
        <w:t>, particularly ear function</w:t>
      </w:r>
      <w:r w:rsidR="00314FF7">
        <w:rPr>
          <w:rFonts w:ascii="Times New Roman" w:hAnsi="Times New Roman" w:cs="Times New Roman"/>
          <w:sz w:val="24"/>
        </w:rPr>
        <w:t xml:space="preserve"> and appearance </w:t>
      </w:r>
      <w:r w:rsidR="00406C0D">
        <w:rPr>
          <w:rFonts w:ascii="Times New Roman" w:hAnsi="Times New Roman" w:cs="Times New Roman"/>
          <w:sz w:val="24"/>
        </w:rPr>
        <w:t>and surger</w:t>
      </w:r>
      <w:r w:rsidR="00993549">
        <w:rPr>
          <w:rFonts w:ascii="Times New Roman" w:hAnsi="Times New Roman" w:cs="Times New Roman"/>
          <w:sz w:val="24"/>
        </w:rPr>
        <w:t>ies, and decreased over time. This emotional pattern further highlights the</w:t>
      </w:r>
      <w:r w:rsidR="00314FF7">
        <w:rPr>
          <w:rFonts w:ascii="Times New Roman" w:hAnsi="Times New Roman" w:cs="Times New Roman"/>
          <w:sz w:val="24"/>
        </w:rPr>
        <w:t xml:space="preserve"> need for </w:t>
      </w:r>
      <w:r w:rsidR="00993549">
        <w:rPr>
          <w:rFonts w:ascii="Times New Roman" w:hAnsi="Times New Roman" w:cs="Times New Roman"/>
          <w:sz w:val="24"/>
        </w:rPr>
        <w:t xml:space="preserve">early </w:t>
      </w:r>
      <w:r w:rsidR="001A4850">
        <w:rPr>
          <w:rFonts w:ascii="Times New Roman" w:hAnsi="Times New Roman" w:cs="Times New Roman"/>
          <w:sz w:val="24"/>
        </w:rPr>
        <w:t xml:space="preserve">comprehensive </w:t>
      </w:r>
      <w:r w:rsidR="00993549">
        <w:rPr>
          <w:rFonts w:ascii="Times New Roman" w:hAnsi="Times New Roman" w:cs="Times New Roman"/>
          <w:sz w:val="24"/>
        </w:rPr>
        <w:t>care and support.</w:t>
      </w:r>
    </w:p>
    <w:p w14:paraId="1D40E8DC" w14:textId="77777777" w:rsidR="008849E2" w:rsidRDefault="008849E2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5BE97A18" w14:textId="7AD20773" w:rsidR="00533E93" w:rsidRPr="00567476" w:rsidRDefault="00533E93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In consideration of the </w:t>
      </w:r>
      <w:r w:rsidR="00B77C57">
        <w:rPr>
          <w:rFonts w:ascii="Times New Roman" w:hAnsi="Times New Roman" w:cs="Times New Roman"/>
          <w:sz w:val="24"/>
        </w:rPr>
        <w:t>one-</w:t>
      </w:r>
      <w:r>
        <w:rPr>
          <w:rFonts w:ascii="Times New Roman" w:hAnsi="Times New Roman" w:cs="Times New Roman"/>
          <w:sz w:val="24"/>
        </w:rPr>
        <w:t xml:space="preserve">third of </w:t>
      </w:r>
      <w:r w:rsidR="0017254C">
        <w:rPr>
          <w:rFonts w:ascii="Times New Roman" w:hAnsi="Times New Roman" w:cs="Times New Roman"/>
          <w:sz w:val="24"/>
        </w:rPr>
        <w:t xml:space="preserve">U.S. </w:t>
      </w:r>
      <w:r w:rsidR="00B832EA">
        <w:rPr>
          <w:rFonts w:ascii="Times New Roman" w:hAnsi="Times New Roman" w:cs="Times New Roman"/>
          <w:sz w:val="24"/>
        </w:rPr>
        <w:t>Latino</w:t>
      </w:r>
      <w:r w:rsidR="00C52605">
        <w:rPr>
          <w:rFonts w:ascii="Times New Roman" w:hAnsi="Times New Roman" w:cs="Times New Roman"/>
          <w:sz w:val="24"/>
        </w:rPr>
        <w:t xml:space="preserve">s </w:t>
      </w:r>
      <w:r>
        <w:rPr>
          <w:rFonts w:ascii="Times New Roman" w:hAnsi="Times New Roman" w:cs="Times New Roman"/>
          <w:sz w:val="24"/>
        </w:rPr>
        <w:t xml:space="preserve">who are Spanish-speaking, </w:t>
      </w:r>
      <w:r w:rsidR="008840DF">
        <w:rPr>
          <w:rFonts w:ascii="Times New Roman" w:hAnsi="Times New Roman" w:cs="Times New Roman"/>
          <w:sz w:val="24"/>
        </w:rPr>
        <w:t>it was encouraging that</w:t>
      </w:r>
      <w:r>
        <w:rPr>
          <w:rFonts w:ascii="Times New Roman" w:hAnsi="Times New Roman" w:cs="Times New Roman"/>
          <w:sz w:val="24"/>
        </w:rPr>
        <w:t xml:space="preserve"> participants identified</w:t>
      </w:r>
      <w:r w:rsidR="007F34BE">
        <w:rPr>
          <w:rFonts w:ascii="Times New Roman" w:hAnsi="Times New Roman" w:cs="Times New Roman"/>
          <w:sz w:val="24"/>
        </w:rPr>
        <w:t xml:space="preserve"> having</w:t>
      </w:r>
      <w:r w:rsidR="0017254C">
        <w:rPr>
          <w:rFonts w:ascii="Times New Roman" w:hAnsi="Times New Roman" w:cs="Times New Roman"/>
          <w:sz w:val="24"/>
        </w:rPr>
        <w:t xml:space="preserve"> consistent access </w:t>
      </w:r>
      <w:r w:rsidR="008323E0">
        <w:rPr>
          <w:rFonts w:ascii="Times New Roman" w:hAnsi="Times New Roman" w:cs="Times New Roman"/>
          <w:sz w:val="24"/>
        </w:rPr>
        <w:t>to interpreters, which may reflect that much of their children’s healthcare was within the high-resourced clinics they were recruited from and may not be representative of overall U.S. healthcare.</w:t>
      </w:r>
      <w:r w:rsidR="005E0446" w:rsidRPr="00EC020A">
        <w:rPr>
          <w:rFonts w:ascii="Times New Roman" w:hAnsi="Times New Roman" w:cs="Times New Roman"/>
          <w:sz w:val="24"/>
          <w:vertAlign w:val="superscript"/>
        </w:rPr>
        <w:t>9</w:t>
      </w:r>
      <w:r w:rsidR="008323E0">
        <w:rPr>
          <w:rFonts w:ascii="Times New Roman" w:hAnsi="Times New Roman" w:cs="Times New Roman"/>
          <w:sz w:val="24"/>
        </w:rPr>
        <w:t xml:space="preserve"> While participants described</w:t>
      </w:r>
      <w:r w:rsidR="0017254C">
        <w:rPr>
          <w:rFonts w:ascii="Times New Roman" w:hAnsi="Times New Roman" w:cs="Times New Roman"/>
          <w:sz w:val="24"/>
        </w:rPr>
        <w:t xml:space="preserve"> </w:t>
      </w:r>
      <w:r w:rsidR="008840DF">
        <w:rPr>
          <w:rFonts w:ascii="Times New Roman" w:hAnsi="Times New Roman" w:cs="Times New Roman"/>
          <w:sz w:val="24"/>
        </w:rPr>
        <w:t xml:space="preserve">primarily </w:t>
      </w:r>
      <w:r w:rsidR="007F34BE">
        <w:rPr>
          <w:rFonts w:ascii="Times New Roman" w:hAnsi="Times New Roman" w:cs="Times New Roman"/>
          <w:sz w:val="24"/>
        </w:rPr>
        <w:t>positive interactions with interpreters</w:t>
      </w:r>
      <w:r w:rsidR="008323E0">
        <w:rPr>
          <w:rFonts w:ascii="Times New Roman" w:hAnsi="Times New Roman" w:cs="Times New Roman"/>
          <w:sz w:val="24"/>
        </w:rPr>
        <w:t>,</w:t>
      </w:r>
      <w:r w:rsidR="007F34BE">
        <w:rPr>
          <w:rFonts w:ascii="Times New Roman" w:hAnsi="Times New Roman" w:cs="Times New Roman"/>
          <w:sz w:val="24"/>
        </w:rPr>
        <w:t xml:space="preserve"> they also noted feeling</w:t>
      </w:r>
      <w:r w:rsidR="00B77C57">
        <w:rPr>
          <w:rFonts w:ascii="Times New Roman" w:hAnsi="Times New Roman" w:cs="Times New Roman"/>
          <w:sz w:val="24"/>
        </w:rPr>
        <w:t xml:space="preserve"> that</w:t>
      </w:r>
      <w:r w:rsidR="007F34BE">
        <w:rPr>
          <w:rFonts w:ascii="Times New Roman" w:hAnsi="Times New Roman" w:cs="Times New Roman"/>
          <w:sz w:val="24"/>
        </w:rPr>
        <w:t xml:space="preserve"> </w:t>
      </w:r>
      <w:r w:rsidR="0017254C">
        <w:rPr>
          <w:rFonts w:ascii="Times New Roman" w:hAnsi="Times New Roman" w:cs="Times New Roman"/>
          <w:sz w:val="24"/>
        </w:rPr>
        <w:t>interpretations</w:t>
      </w:r>
      <w:r w:rsidR="007F34BE">
        <w:rPr>
          <w:rFonts w:ascii="Times New Roman" w:hAnsi="Times New Roman" w:cs="Times New Roman"/>
          <w:sz w:val="24"/>
        </w:rPr>
        <w:t xml:space="preserve"> </w:t>
      </w:r>
      <w:r w:rsidR="0017254C">
        <w:rPr>
          <w:rFonts w:ascii="Times New Roman" w:hAnsi="Times New Roman" w:cs="Times New Roman"/>
          <w:sz w:val="24"/>
        </w:rPr>
        <w:t>were</w:t>
      </w:r>
      <w:r w:rsidR="007F34BE">
        <w:rPr>
          <w:rFonts w:ascii="Times New Roman" w:hAnsi="Times New Roman" w:cs="Times New Roman"/>
          <w:sz w:val="24"/>
        </w:rPr>
        <w:t xml:space="preserve"> incomplete and </w:t>
      </w:r>
      <w:r w:rsidR="008840DF">
        <w:rPr>
          <w:rFonts w:ascii="Times New Roman" w:hAnsi="Times New Roman" w:cs="Times New Roman"/>
          <w:sz w:val="24"/>
        </w:rPr>
        <w:t xml:space="preserve">expressed </w:t>
      </w:r>
      <w:r w:rsidR="007F34BE">
        <w:rPr>
          <w:rFonts w:ascii="Times New Roman" w:hAnsi="Times New Roman" w:cs="Times New Roman"/>
          <w:sz w:val="24"/>
        </w:rPr>
        <w:t xml:space="preserve">a strong preference </w:t>
      </w:r>
      <w:r w:rsidR="00B77C57">
        <w:rPr>
          <w:rFonts w:ascii="Times New Roman" w:hAnsi="Times New Roman" w:cs="Times New Roman"/>
          <w:sz w:val="24"/>
        </w:rPr>
        <w:t>for</w:t>
      </w:r>
      <w:r w:rsidR="007F34BE">
        <w:rPr>
          <w:rFonts w:ascii="Times New Roman" w:hAnsi="Times New Roman" w:cs="Times New Roman"/>
          <w:sz w:val="24"/>
        </w:rPr>
        <w:t xml:space="preserve"> communicat</w:t>
      </w:r>
      <w:r w:rsidR="00B77C57">
        <w:rPr>
          <w:rFonts w:ascii="Times New Roman" w:hAnsi="Times New Roman" w:cs="Times New Roman"/>
          <w:sz w:val="24"/>
        </w:rPr>
        <w:t xml:space="preserve">ing </w:t>
      </w:r>
      <w:r w:rsidR="007F34BE">
        <w:rPr>
          <w:rFonts w:ascii="Times New Roman" w:hAnsi="Times New Roman" w:cs="Times New Roman"/>
          <w:sz w:val="24"/>
        </w:rPr>
        <w:t>with providers</w:t>
      </w:r>
      <w:r w:rsidR="00B77C57">
        <w:rPr>
          <w:rFonts w:ascii="Times New Roman" w:hAnsi="Times New Roman" w:cs="Times New Roman"/>
          <w:sz w:val="24"/>
        </w:rPr>
        <w:t xml:space="preserve"> directly</w:t>
      </w:r>
      <w:r w:rsidR="007F34BE">
        <w:rPr>
          <w:rFonts w:ascii="Times New Roman" w:hAnsi="Times New Roman" w:cs="Times New Roman"/>
          <w:sz w:val="24"/>
        </w:rPr>
        <w:t xml:space="preserve">. CFM </w:t>
      </w:r>
      <w:r w:rsidR="0017254C">
        <w:rPr>
          <w:rFonts w:ascii="Times New Roman" w:hAnsi="Times New Roman" w:cs="Times New Roman"/>
          <w:sz w:val="24"/>
        </w:rPr>
        <w:t>team members</w:t>
      </w:r>
      <w:r w:rsidR="007F34BE">
        <w:rPr>
          <w:rFonts w:ascii="Times New Roman" w:hAnsi="Times New Roman" w:cs="Times New Roman"/>
          <w:sz w:val="24"/>
        </w:rPr>
        <w:t xml:space="preserve"> can join in efforts to expand resources to pipeline</w:t>
      </w:r>
      <w:r w:rsidR="0017254C">
        <w:rPr>
          <w:rFonts w:ascii="Times New Roman" w:hAnsi="Times New Roman" w:cs="Times New Roman"/>
          <w:sz w:val="24"/>
        </w:rPr>
        <w:t>s for</w:t>
      </w:r>
      <w:r w:rsidR="007F34BE">
        <w:rPr>
          <w:rFonts w:ascii="Times New Roman" w:hAnsi="Times New Roman" w:cs="Times New Roman"/>
          <w:sz w:val="24"/>
        </w:rPr>
        <w:t xml:space="preserve"> Spanish-speaking </w:t>
      </w:r>
      <w:r w:rsidR="0017254C">
        <w:rPr>
          <w:rFonts w:ascii="Times New Roman" w:hAnsi="Times New Roman" w:cs="Times New Roman"/>
          <w:sz w:val="24"/>
        </w:rPr>
        <w:t xml:space="preserve">medical </w:t>
      </w:r>
      <w:r w:rsidR="007F34BE">
        <w:rPr>
          <w:rFonts w:ascii="Times New Roman" w:hAnsi="Times New Roman" w:cs="Times New Roman"/>
          <w:sz w:val="24"/>
        </w:rPr>
        <w:t>providers.</w:t>
      </w:r>
      <w:r w:rsidR="008C4C7A">
        <w:rPr>
          <w:rStyle w:val="EndnoteReference"/>
          <w:rFonts w:ascii="Times New Roman" w:hAnsi="Times New Roman" w:cs="Times New Roman"/>
          <w:sz w:val="24"/>
        </w:rPr>
        <w:endnoteReference w:id="38"/>
      </w:r>
      <w:r w:rsidR="007F34BE">
        <w:rPr>
          <w:rFonts w:ascii="Times New Roman" w:hAnsi="Times New Roman" w:cs="Times New Roman"/>
          <w:sz w:val="24"/>
        </w:rPr>
        <w:t xml:space="preserve"> There were a few instances of</w:t>
      </w:r>
      <w:r w:rsidR="007B6F3F">
        <w:rPr>
          <w:rFonts w:ascii="Times New Roman" w:hAnsi="Times New Roman" w:cs="Times New Roman"/>
          <w:sz w:val="24"/>
        </w:rPr>
        <w:t xml:space="preserve"> key</w:t>
      </w:r>
      <w:r w:rsidR="007F34BE">
        <w:rPr>
          <w:rFonts w:ascii="Times New Roman" w:hAnsi="Times New Roman" w:cs="Times New Roman"/>
          <w:sz w:val="24"/>
        </w:rPr>
        <w:t xml:space="preserve"> written </w:t>
      </w:r>
      <w:r w:rsidR="00220E4F">
        <w:rPr>
          <w:rFonts w:ascii="Times New Roman" w:hAnsi="Times New Roman" w:cs="Times New Roman"/>
          <w:sz w:val="24"/>
        </w:rPr>
        <w:t xml:space="preserve">health </w:t>
      </w:r>
      <w:r w:rsidR="007F34BE">
        <w:rPr>
          <w:rFonts w:ascii="Times New Roman" w:hAnsi="Times New Roman" w:cs="Times New Roman"/>
          <w:sz w:val="24"/>
        </w:rPr>
        <w:t xml:space="preserve">information being provided </w:t>
      </w:r>
      <w:r w:rsidR="00220E4F">
        <w:rPr>
          <w:rFonts w:ascii="Times New Roman" w:hAnsi="Times New Roman" w:cs="Times New Roman"/>
          <w:sz w:val="24"/>
        </w:rPr>
        <w:t xml:space="preserve">only </w:t>
      </w:r>
      <w:r w:rsidR="007F34BE">
        <w:rPr>
          <w:rFonts w:ascii="Times New Roman" w:hAnsi="Times New Roman" w:cs="Times New Roman"/>
          <w:sz w:val="24"/>
        </w:rPr>
        <w:t>in English</w:t>
      </w:r>
      <w:r w:rsidR="00B77C57">
        <w:rPr>
          <w:rFonts w:ascii="Times New Roman" w:hAnsi="Times New Roman" w:cs="Times New Roman"/>
          <w:sz w:val="24"/>
        </w:rPr>
        <w:t>. A</w:t>
      </w:r>
      <w:r w:rsidR="007F34BE">
        <w:rPr>
          <w:rFonts w:ascii="Times New Roman" w:hAnsi="Times New Roman" w:cs="Times New Roman"/>
          <w:sz w:val="24"/>
        </w:rPr>
        <w:t xml:space="preserve">s </w:t>
      </w:r>
      <w:r w:rsidR="007B6F3F">
        <w:rPr>
          <w:rFonts w:ascii="Times New Roman" w:hAnsi="Times New Roman" w:cs="Times New Roman"/>
          <w:sz w:val="24"/>
        </w:rPr>
        <w:t>outlined in</w:t>
      </w:r>
      <w:r w:rsidR="007F34BE">
        <w:rPr>
          <w:rFonts w:ascii="Times New Roman" w:hAnsi="Times New Roman" w:cs="Times New Roman"/>
          <w:sz w:val="24"/>
        </w:rPr>
        <w:t xml:space="preserve"> </w:t>
      </w:r>
      <w:r w:rsidR="00366A9B">
        <w:rPr>
          <w:rFonts w:ascii="Times New Roman" w:hAnsi="Times New Roman" w:cs="Times New Roman"/>
          <w:sz w:val="24"/>
        </w:rPr>
        <w:t xml:space="preserve">national </w:t>
      </w:r>
      <w:r w:rsidR="00806814">
        <w:rPr>
          <w:rFonts w:ascii="Times New Roman" w:hAnsi="Times New Roman" w:cs="Times New Roman"/>
          <w:sz w:val="24"/>
        </w:rPr>
        <w:t>standards</w:t>
      </w:r>
      <w:r w:rsidR="00366A9B">
        <w:rPr>
          <w:rFonts w:ascii="Times New Roman" w:hAnsi="Times New Roman" w:cs="Times New Roman"/>
          <w:sz w:val="24"/>
        </w:rPr>
        <w:t xml:space="preserve"> for culturally and linguistically appropriate services</w:t>
      </w:r>
      <w:r w:rsidR="00B77C57">
        <w:rPr>
          <w:rFonts w:ascii="Times New Roman" w:hAnsi="Times New Roman" w:cs="Times New Roman"/>
          <w:sz w:val="24"/>
        </w:rPr>
        <w:t xml:space="preserve">, CFM teams </w:t>
      </w:r>
      <w:r w:rsidR="00B77C57" w:rsidRPr="00567476">
        <w:rPr>
          <w:rFonts w:ascii="Times New Roman" w:hAnsi="Times New Roman" w:cs="Times New Roman"/>
          <w:sz w:val="24"/>
        </w:rPr>
        <w:t>should ensure Spanish language materials are available and written communications are translated</w:t>
      </w:r>
      <w:r w:rsidR="007F34BE" w:rsidRPr="00567476">
        <w:rPr>
          <w:rFonts w:ascii="Times New Roman" w:hAnsi="Times New Roman" w:cs="Times New Roman"/>
          <w:sz w:val="24"/>
        </w:rPr>
        <w:t>.</w:t>
      </w:r>
      <w:r w:rsidR="008C4C7A" w:rsidRPr="00567476">
        <w:rPr>
          <w:rStyle w:val="EndnoteReference"/>
          <w:rFonts w:ascii="Times New Roman" w:hAnsi="Times New Roman" w:cs="Times New Roman"/>
          <w:sz w:val="24"/>
        </w:rPr>
        <w:endnoteReference w:id="39"/>
      </w:r>
      <w:r w:rsidR="00B77C57" w:rsidRPr="00567476">
        <w:rPr>
          <w:rFonts w:ascii="Times New Roman" w:hAnsi="Times New Roman" w:cs="Times New Roman"/>
          <w:sz w:val="24"/>
        </w:rPr>
        <w:t>Additionally</w:t>
      </w:r>
      <w:r w:rsidR="007B6F3F" w:rsidRPr="00567476">
        <w:rPr>
          <w:rFonts w:ascii="Times New Roman" w:hAnsi="Times New Roman" w:cs="Times New Roman"/>
          <w:sz w:val="24"/>
        </w:rPr>
        <w:t xml:space="preserve">, </w:t>
      </w:r>
      <w:r w:rsidR="00E6295B" w:rsidRPr="00567476">
        <w:rPr>
          <w:rFonts w:ascii="Times New Roman" w:hAnsi="Times New Roman" w:cs="Times New Roman"/>
          <w:sz w:val="24"/>
        </w:rPr>
        <w:t>providers may need to assist in appropriate screening and support for the known risk for language learning concerns, which can be conflated with English-language learning difficulties.</w:t>
      </w:r>
      <w:r w:rsidR="007C31F6" w:rsidRPr="00567476">
        <w:rPr>
          <w:rFonts w:ascii="Times New Roman" w:hAnsi="Times New Roman" w:cs="Times New Roman"/>
          <w:sz w:val="24"/>
          <w:vertAlign w:val="superscript"/>
        </w:rPr>
        <w:t>4</w:t>
      </w:r>
      <w:r w:rsidR="00E6295B" w:rsidRPr="00567476">
        <w:rPr>
          <w:rFonts w:ascii="Times New Roman" w:hAnsi="Times New Roman" w:cs="Times New Roman"/>
          <w:sz w:val="24"/>
        </w:rPr>
        <w:t xml:space="preserve"> </w:t>
      </w:r>
    </w:p>
    <w:p w14:paraId="33C6348C" w14:textId="77777777" w:rsidR="007F34BE" w:rsidRPr="00567476" w:rsidRDefault="007F34BE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7075AEEE" w14:textId="2D3C72FE" w:rsidR="0067733B" w:rsidRDefault="00533E93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  <w:r w:rsidRPr="00567476">
        <w:rPr>
          <w:rFonts w:ascii="Times New Roman" w:hAnsi="Times New Roman" w:cs="Times New Roman"/>
          <w:sz w:val="24"/>
        </w:rPr>
        <w:t xml:space="preserve">As a third of U.S. </w:t>
      </w:r>
      <w:r w:rsidR="00B832EA">
        <w:rPr>
          <w:rFonts w:ascii="Times New Roman" w:hAnsi="Times New Roman" w:cs="Times New Roman"/>
          <w:sz w:val="24"/>
        </w:rPr>
        <w:t>Latino</w:t>
      </w:r>
      <w:r w:rsidR="000A61CB" w:rsidRPr="00567476">
        <w:rPr>
          <w:rFonts w:ascii="Times New Roman" w:hAnsi="Times New Roman" w:cs="Times New Roman"/>
          <w:sz w:val="24"/>
        </w:rPr>
        <w:t xml:space="preserve"> individuals</w:t>
      </w:r>
      <w:r w:rsidRPr="00567476">
        <w:rPr>
          <w:rFonts w:ascii="Times New Roman" w:hAnsi="Times New Roman" w:cs="Times New Roman"/>
          <w:sz w:val="24"/>
        </w:rPr>
        <w:t xml:space="preserve"> have limited financial</w:t>
      </w:r>
      <w:r>
        <w:rPr>
          <w:rFonts w:ascii="Times New Roman" w:hAnsi="Times New Roman" w:cs="Times New Roman"/>
          <w:sz w:val="24"/>
        </w:rPr>
        <w:t xml:space="preserve"> resources, </w:t>
      </w:r>
      <w:r w:rsidR="008A75F0">
        <w:rPr>
          <w:rFonts w:ascii="Times New Roman" w:hAnsi="Times New Roman" w:cs="Times New Roman"/>
          <w:sz w:val="24"/>
        </w:rPr>
        <w:t xml:space="preserve">it </w:t>
      </w:r>
      <w:r w:rsidR="00903957">
        <w:rPr>
          <w:rFonts w:ascii="Times New Roman" w:hAnsi="Times New Roman" w:cs="Times New Roman"/>
          <w:sz w:val="24"/>
        </w:rPr>
        <w:t xml:space="preserve">is important </w:t>
      </w:r>
      <w:r w:rsidR="00F3422C">
        <w:rPr>
          <w:rFonts w:ascii="Times New Roman" w:hAnsi="Times New Roman" w:cs="Times New Roman"/>
          <w:sz w:val="24"/>
        </w:rPr>
        <w:t xml:space="preserve">in culturally sensitive care </w:t>
      </w:r>
      <w:r w:rsidR="00903957">
        <w:rPr>
          <w:rFonts w:ascii="Times New Roman" w:hAnsi="Times New Roman" w:cs="Times New Roman"/>
          <w:sz w:val="24"/>
        </w:rPr>
        <w:t xml:space="preserve">to recognize the </w:t>
      </w:r>
      <w:r w:rsidR="00142D0E">
        <w:rPr>
          <w:rFonts w:ascii="Times New Roman" w:hAnsi="Times New Roman" w:cs="Times New Roman"/>
          <w:sz w:val="24"/>
        </w:rPr>
        <w:t xml:space="preserve">potentially higher </w:t>
      </w:r>
      <w:r w:rsidR="00903957">
        <w:rPr>
          <w:rFonts w:ascii="Times New Roman" w:hAnsi="Times New Roman" w:cs="Times New Roman"/>
          <w:sz w:val="24"/>
        </w:rPr>
        <w:t xml:space="preserve">burden of frequent medical appointments and </w:t>
      </w:r>
      <w:r w:rsidR="00B61C76">
        <w:rPr>
          <w:rFonts w:ascii="Times New Roman" w:hAnsi="Times New Roman" w:cs="Times New Roman"/>
          <w:sz w:val="24"/>
        </w:rPr>
        <w:t xml:space="preserve">care </w:t>
      </w:r>
      <w:r w:rsidR="00903957">
        <w:rPr>
          <w:rFonts w:ascii="Times New Roman" w:hAnsi="Times New Roman" w:cs="Times New Roman"/>
          <w:sz w:val="24"/>
        </w:rPr>
        <w:t>costs</w:t>
      </w:r>
      <w:r w:rsidR="00B30F42">
        <w:rPr>
          <w:rFonts w:ascii="Times New Roman" w:hAnsi="Times New Roman" w:cs="Times New Roman"/>
          <w:sz w:val="24"/>
        </w:rPr>
        <w:t>.</w:t>
      </w:r>
      <w:r w:rsidR="0086656C">
        <w:rPr>
          <w:rFonts w:ascii="Times New Roman" w:hAnsi="Times New Roman" w:cs="Times New Roman"/>
          <w:sz w:val="24"/>
          <w:vertAlign w:val="superscript"/>
        </w:rPr>
        <w:t>10,</w:t>
      </w:r>
      <w:r w:rsidR="006C5AFB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6C5AFB" w:rsidRPr="006C5AFB">
        <w:rPr>
          <w:rStyle w:val="EndnoteReference"/>
          <w:rFonts w:ascii="Times New Roman" w:hAnsi="Times New Roman" w:cs="Times New Roman"/>
          <w:sz w:val="24"/>
        </w:rPr>
        <w:endnoteReference w:id="40"/>
      </w:r>
      <w:r w:rsidR="00D73B58" w:rsidRPr="00EC020A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B832EA">
        <w:rPr>
          <w:rFonts w:ascii="Times New Roman" w:hAnsi="Times New Roman" w:cs="Times New Roman"/>
          <w:sz w:val="24"/>
        </w:rPr>
        <w:t>Latino</w:t>
      </w:r>
      <w:r w:rsidR="0068060A">
        <w:rPr>
          <w:rFonts w:ascii="Times New Roman" w:hAnsi="Times New Roman" w:cs="Times New Roman"/>
          <w:sz w:val="24"/>
        </w:rPr>
        <w:t xml:space="preserve"> immigrant caregivers’ employment options</w:t>
      </w:r>
      <w:r w:rsidR="00142D0E">
        <w:rPr>
          <w:rFonts w:ascii="Times New Roman" w:hAnsi="Times New Roman" w:cs="Times New Roman"/>
          <w:sz w:val="24"/>
        </w:rPr>
        <w:t xml:space="preserve"> </w:t>
      </w:r>
      <w:r w:rsidR="00D73B58">
        <w:rPr>
          <w:rFonts w:ascii="Times New Roman" w:hAnsi="Times New Roman" w:cs="Times New Roman"/>
          <w:sz w:val="24"/>
        </w:rPr>
        <w:t>can</w:t>
      </w:r>
      <w:r w:rsidR="0068060A">
        <w:rPr>
          <w:rFonts w:ascii="Times New Roman" w:hAnsi="Times New Roman" w:cs="Times New Roman"/>
          <w:sz w:val="24"/>
        </w:rPr>
        <w:t xml:space="preserve"> be limited</w:t>
      </w:r>
      <w:r w:rsidR="009C3596">
        <w:rPr>
          <w:rFonts w:ascii="Times New Roman" w:hAnsi="Times New Roman" w:cs="Times New Roman"/>
          <w:sz w:val="24"/>
        </w:rPr>
        <w:t xml:space="preserve"> due to lower education, lack of English proficiency, and immigration status</w:t>
      </w:r>
      <w:r w:rsidR="00142D0E">
        <w:rPr>
          <w:rFonts w:ascii="Times New Roman" w:hAnsi="Times New Roman" w:cs="Times New Roman"/>
          <w:sz w:val="24"/>
        </w:rPr>
        <w:t xml:space="preserve">, </w:t>
      </w:r>
      <w:r w:rsidR="009C3596">
        <w:rPr>
          <w:rFonts w:ascii="Times New Roman" w:hAnsi="Times New Roman" w:cs="Times New Roman"/>
          <w:sz w:val="24"/>
        </w:rPr>
        <w:t>and thus have a lower likelihood to have</w:t>
      </w:r>
      <w:r w:rsidR="00142D0E">
        <w:rPr>
          <w:rFonts w:ascii="Times New Roman" w:hAnsi="Times New Roman" w:cs="Times New Roman"/>
          <w:sz w:val="24"/>
        </w:rPr>
        <w:t xml:space="preserve"> workplace leave benefits</w:t>
      </w:r>
      <w:r w:rsidR="0068060A">
        <w:rPr>
          <w:rFonts w:ascii="Times New Roman" w:hAnsi="Times New Roman" w:cs="Times New Roman"/>
          <w:sz w:val="24"/>
        </w:rPr>
        <w:t xml:space="preserve">. The additional burden of frequent appointments was highlighted by </w:t>
      </w:r>
      <w:r w:rsidR="00B30F42">
        <w:rPr>
          <w:rFonts w:ascii="Times New Roman" w:hAnsi="Times New Roman" w:cs="Times New Roman"/>
          <w:sz w:val="24"/>
        </w:rPr>
        <w:t>participants</w:t>
      </w:r>
      <w:r w:rsidR="00903957">
        <w:rPr>
          <w:rFonts w:ascii="Times New Roman" w:hAnsi="Times New Roman" w:cs="Times New Roman"/>
          <w:sz w:val="24"/>
        </w:rPr>
        <w:t xml:space="preserve"> </w:t>
      </w:r>
      <w:r w:rsidR="0068060A">
        <w:rPr>
          <w:rFonts w:ascii="Times New Roman" w:hAnsi="Times New Roman" w:cs="Times New Roman"/>
          <w:sz w:val="24"/>
        </w:rPr>
        <w:t>reporting</w:t>
      </w:r>
      <w:r w:rsidR="00903957">
        <w:rPr>
          <w:rFonts w:ascii="Times New Roman" w:hAnsi="Times New Roman" w:cs="Times New Roman"/>
          <w:sz w:val="24"/>
        </w:rPr>
        <w:t xml:space="preserve"> </w:t>
      </w:r>
      <w:r w:rsidR="001B37BD">
        <w:rPr>
          <w:rFonts w:ascii="Times New Roman" w:hAnsi="Times New Roman" w:cs="Times New Roman"/>
          <w:sz w:val="24"/>
        </w:rPr>
        <w:t>loss of</w:t>
      </w:r>
      <w:r w:rsidR="00903957">
        <w:rPr>
          <w:rFonts w:ascii="Times New Roman" w:hAnsi="Times New Roman" w:cs="Times New Roman"/>
          <w:sz w:val="24"/>
        </w:rPr>
        <w:t xml:space="preserve"> income </w:t>
      </w:r>
      <w:r w:rsidR="001B37BD">
        <w:rPr>
          <w:rFonts w:ascii="Times New Roman" w:hAnsi="Times New Roman" w:cs="Times New Roman"/>
          <w:sz w:val="24"/>
        </w:rPr>
        <w:t>due to missing</w:t>
      </w:r>
      <w:r w:rsidR="00903957">
        <w:rPr>
          <w:rFonts w:ascii="Times New Roman" w:hAnsi="Times New Roman" w:cs="Times New Roman"/>
          <w:sz w:val="24"/>
        </w:rPr>
        <w:t xml:space="preserve"> </w:t>
      </w:r>
      <w:r w:rsidR="00B61C76">
        <w:rPr>
          <w:rFonts w:ascii="Times New Roman" w:hAnsi="Times New Roman" w:cs="Times New Roman"/>
          <w:sz w:val="24"/>
        </w:rPr>
        <w:t xml:space="preserve">work </w:t>
      </w:r>
      <w:r w:rsidR="00903957">
        <w:rPr>
          <w:rFonts w:ascii="Times New Roman" w:hAnsi="Times New Roman" w:cs="Times New Roman"/>
          <w:sz w:val="24"/>
        </w:rPr>
        <w:t xml:space="preserve">for their child’s care, </w:t>
      </w:r>
      <w:r w:rsidR="001B37BD">
        <w:rPr>
          <w:rFonts w:ascii="Times New Roman" w:hAnsi="Times New Roman" w:cs="Times New Roman"/>
          <w:sz w:val="24"/>
        </w:rPr>
        <w:t>challenges</w:t>
      </w:r>
      <w:r w:rsidR="00903957">
        <w:rPr>
          <w:rFonts w:ascii="Times New Roman" w:hAnsi="Times New Roman" w:cs="Times New Roman"/>
          <w:sz w:val="24"/>
        </w:rPr>
        <w:t xml:space="preserve"> maintain</w:t>
      </w:r>
      <w:r w:rsidR="001B37BD">
        <w:rPr>
          <w:rFonts w:ascii="Times New Roman" w:hAnsi="Times New Roman" w:cs="Times New Roman"/>
          <w:sz w:val="24"/>
        </w:rPr>
        <w:t>ing</w:t>
      </w:r>
      <w:r w:rsidR="00903957">
        <w:rPr>
          <w:rFonts w:ascii="Times New Roman" w:hAnsi="Times New Roman" w:cs="Times New Roman"/>
          <w:sz w:val="24"/>
        </w:rPr>
        <w:t xml:space="preserve"> employment, and seeking jobs with night shifts to accommodate </w:t>
      </w:r>
      <w:r w:rsidR="00B61C76">
        <w:rPr>
          <w:rFonts w:ascii="Times New Roman" w:hAnsi="Times New Roman" w:cs="Times New Roman"/>
          <w:sz w:val="24"/>
        </w:rPr>
        <w:t>weekday</w:t>
      </w:r>
      <w:r w:rsidR="00903957">
        <w:rPr>
          <w:rFonts w:ascii="Times New Roman" w:hAnsi="Times New Roman" w:cs="Times New Roman"/>
          <w:sz w:val="24"/>
        </w:rPr>
        <w:t xml:space="preserve"> medical appointments. </w:t>
      </w:r>
      <w:r w:rsidR="00EE75C0">
        <w:rPr>
          <w:rFonts w:ascii="Times New Roman" w:hAnsi="Times New Roman" w:cs="Times New Roman"/>
          <w:sz w:val="24"/>
        </w:rPr>
        <w:t>Although participants identified</w:t>
      </w:r>
      <w:r w:rsidR="00903957">
        <w:rPr>
          <w:rFonts w:ascii="Times New Roman" w:hAnsi="Times New Roman" w:cs="Times New Roman"/>
          <w:sz w:val="24"/>
        </w:rPr>
        <w:t xml:space="preserve"> multiple instances of concrete supports being facilitated by medical teams</w:t>
      </w:r>
      <w:r w:rsidR="00EE75C0">
        <w:rPr>
          <w:rFonts w:ascii="Times New Roman" w:hAnsi="Times New Roman" w:cs="Times New Roman"/>
          <w:sz w:val="24"/>
        </w:rPr>
        <w:t xml:space="preserve"> (i.e.,</w:t>
      </w:r>
      <w:r w:rsidR="00903957">
        <w:rPr>
          <w:rFonts w:ascii="Times New Roman" w:hAnsi="Times New Roman" w:cs="Times New Roman"/>
          <w:sz w:val="24"/>
        </w:rPr>
        <w:t xml:space="preserve"> transportation and meal assistance</w:t>
      </w:r>
      <w:r w:rsidR="00EE75C0">
        <w:rPr>
          <w:rFonts w:ascii="Times New Roman" w:hAnsi="Times New Roman" w:cs="Times New Roman"/>
          <w:sz w:val="24"/>
        </w:rPr>
        <w:t>)</w:t>
      </w:r>
      <w:r w:rsidR="00903957">
        <w:rPr>
          <w:rFonts w:ascii="Times New Roman" w:hAnsi="Times New Roman" w:cs="Times New Roman"/>
          <w:sz w:val="24"/>
        </w:rPr>
        <w:t>,</w:t>
      </w:r>
      <w:r w:rsidR="00EE75C0">
        <w:rPr>
          <w:rFonts w:ascii="Times New Roman" w:hAnsi="Times New Roman" w:cs="Times New Roman"/>
          <w:sz w:val="24"/>
        </w:rPr>
        <w:t xml:space="preserve"> addressing employment barriers and the necessary</w:t>
      </w:r>
      <w:r w:rsidR="00903957">
        <w:rPr>
          <w:rFonts w:ascii="Times New Roman" w:hAnsi="Times New Roman" w:cs="Times New Roman"/>
          <w:sz w:val="24"/>
        </w:rPr>
        <w:t xml:space="preserve"> flexibility for </w:t>
      </w:r>
      <w:r w:rsidR="00225820">
        <w:rPr>
          <w:rFonts w:ascii="Times New Roman" w:hAnsi="Times New Roman" w:cs="Times New Roman"/>
          <w:sz w:val="24"/>
        </w:rPr>
        <w:t>children’s medical care</w:t>
      </w:r>
      <w:r w:rsidR="00EE75C0">
        <w:rPr>
          <w:rFonts w:ascii="Times New Roman" w:hAnsi="Times New Roman" w:cs="Times New Roman"/>
          <w:sz w:val="24"/>
        </w:rPr>
        <w:t xml:space="preserve"> remains challenging</w:t>
      </w:r>
      <w:r w:rsidR="00903957">
        <w:rPr>
          <w:rFonts w:ascii="Times New Roman" w:hAnsi="Times New Roman" w:cs="Times New Roman"/>
          <w:sz w:val="24"/>
        </w:rPr>
        <w:t xml:space="preserve">. This </w:t>
      </w:r>
      <w:r w:rsidR="00EE75C0">
        <w:rPr>
          <w:rFonts w:ascii="Times New Roman" w:hAnsi="Times New Roman" w:cs="Times New Roman"/>
          <w:sz w:val="24"/>
        </w:rPr>
        <w:t xml:space="preserve">highlights the importance for medical teams to implement efforts to accommodate family work schedules as much as possible, </w:t>
      </w:r>
      <w:r w:rsidR="00B61C76">
        <w:rPr>
          <w:rFonts w:ascii="Times New Roman" w:hAnsi="Times New Roman" w:cs="Times New Roman"/>
          <w:sz w:val="24"/>
        </w:rPr>
        <w:t xml:space="preserve">such as </w:t>
      </w:r>
      <w:r w:rsidR="00EE75C0">
        <w:rPr>
          <w:rFonts w:ascii="Times New Roman" w:hAnsi="Times New Roman" w:cs="Times New Roman"/>
          <w:sz w:val="24"/>
        </w:rPr>
        <w:t>offering</w:t>
      </w:r>
      <w:r w:rsidR="00B61C76">
        <w:rPr>
          <w:rFonts w:ascii="Times New Roman" w:hAnsi="Times New Roman" w:cs="Times New Roman"/>
          <w:sz w:val="24"/>
        </w:rPr>
        <w:t xml:space="preserve"> evening and Saturday clinics,</w:t>
      </w:r>
      <w:r w:rsidR="00903957">
        <w:rPr>
          <w:rFonts w:ascii="Times New Roman" w:hAnsi="Times New Roman" w:cs="Times New Roman"/>
          <w:sz w:val="24"/>
        </w:rPr>
        <w:t xml:space="preserve"> </w:t>
      </w:r>
      <w:r w:rsidR="00EE75C0" w:rsidRPr="006C5AFB">
        <w:rPr>
          <w:rFonts w:ascii="Times New Roman" w:hAnsi="Times New Roman" w:cs="Times New Roman"/>
          <w:sz w:val="24"/>
        </w:rPr>
        <w:t>and participating in</w:t>
      </w:r>
      <w:r w:rsidR="00903957" w:rsidRPr="006C5AFB">
        <w:rPr>
          <w:rFonts w:ascii="Times New Roman" w:hAnsi="Times New Roman" w:cs="Times New Roman"/>
          <w:sz w:val="24"/>
        </w:rPr>
        <w:t xml:space="preserve"> policy advocacy for workplace </w:t>
      </w:r>
      <w:r w:rsidR="00903957" w:rsidRPr="00EC020A">
        <w:rPr>
          <w:rFonts w:ascii="Times New Roman" w:hAnsi="Times New Roman" w:cs="Times New Roman"/>
          <w:sz w:val="24"/>
        </w:rPr>
        <w:t>protections</w:t>
      </w:r>
      <w:r w:rsidR="00903957" w:rsidRPr="006C5AFB">
        <w:rPr>
          <w:rFonts w:ascii="Times New Roman" w:hAnsi="Times New Roman" w:cs="Times New Roman"/>
          <w:sz w:val="24"/>
        </w:rPr>
        <w:t>.</w:t>
      </w:r>
      <w:r w:rsidR="006C5AFB" w:rsidRPr="006C5AFB">
        <w:rPr>
          <w:rStyle w:val="EndnoteReference"/>
          <w:rFonts w:ascii="Times New Roman" w:hAnsi="Times New Roman" w:cs="Times New Roman"/>
          <w:sz w:val="24"/>
        </w:rPr>
        <w:endnoteReference w:id="41"/>
      </w:r>
      <w:r w:rsidR="00903957" w:rsidRPr="006C5AFB">
        <w:rPr>
          <w:rFonts w:ascii="Times New Roman" w:hAnsi="Times New Roman" w:cs="Times New Roman"/>
          <w:sz w:val="24"/>
        </w:rPr>
        <w:t xml:space="preserve"> </w:t>
      </w:r>
      <w:r w:rsidR="000326FC" w:rsidRPr="006C5AFB">
        <w:rPr>
          <w:rFonts w:ascii="Times New Roman" w:hAnsi="Times New Roman" w:cs="Times New Roman"/>
          <w:sz w:val="24"/>
        </w:rPr>
        <w:t xml:space="preserve">Teams should be </w:t>
      </w:r>
      <w:r w:rsidR="00EE75C0" w:rsidRPr="006C5AFB">
        <w:rPr>
          <w:rFonts w:ascii="Times New Roman" w:hAnsi="Times New Roman" w:cs="Times New Roman"/>
          <w:sz w:val="24"/>
        </w:rPr>
        <w:t>mindful</w:t>
      </w:r>
      <w:r w:rsidR="000326FC" w:rsidRPr="006C5AFB">
        <w:rPr>
          <w:rFonts w:ascii="Times New Roman" w:hAnsi="Times New Roman" w:cs="Times New Roman"/>
          <w:sz w:val="24"/>
        </w:rPr>
        <w:t xml:space="preserve"> </w:t>
      </w:r>
      <w:r w:rsidR="00E6295B" w:rsidRPr="006C5AFB">
        <w:rPr>
          <w:rFonts w:ascii="Times New Roman" w:hAnsi="Times New Roman" w:cs="Times New Roman"/>
          <w:sz w:val="24"/>
        </w:rPr>
        <w:t xml:space="preserve">to not </w:t>
      </w:r>
      <w:r w:rsidR="00EE75C0" w:rsidRPr="006C5AFB">
        <w:rPr>
          <w:rFonts w:ascii="Times New Roman" w:hAnsi="Times New Roman" w:cs="Times New Roman"/>
          <w:sz w:val="24"/>
        </w:rPr>
        <w:t>exacerbate</w:t>
      </w:r>
      <w:r w:rsidR="000326FC" w:rsidRPr="006C5AFB">
        <w:rPr>
          <w:rFonts w:ascii="Times New Roman" w:hAnsi="Times New Roman" w:cs="Times New Roman"/>
          <w:sz w:val="24"/>
        </w:rPr>
        <w:t xml:space="preserve"> healthcare </w:t>
      </w:r>
      <w:r w:rsidR="000326FC" w:rsidRPr="00EC020A">
        <w:rPr>
          <w:rFonts w:ascii="Times New Roman" w:hAnsi="Times New Roman" w:cs="Times New Roman"/>
          <w:sz w:val="24"/>
        </w:rPr>
        <w:t>disparities</w:t>
      </w:r>
      <w:r w:rsidR="000326FC" w:rsidRPr="006C5AFB">
        <w:rPr>
          <w:rFonts w:ascii="Times New Roman" w:hAnsi="Times New Roman" w:cs="Times New Roman"/>
          <w:sz w:val="24"/>
        </w:rPr>
        <w:t xml:space="preserve">, </w:t>
      </w:r>
      <w:r w:rsidR="00EE75C0" w:rsidRPr="006C5AFB">
        <w:rPr>
          <w:rFonts w:ascii="Times New Roman" w:hAnsi="Times New Roman" w:cs="Times New Roman"/>
          <w:sz w:val="24"/>
        </w:rPr>
        <w:t xml:space="preserve">particularly by inadvertently </w:t>
      </w:r>
      <w:r w:rsidR="000326FC" w:rsidRPr="006C5AFB">
        <w:rPr>
          <w:rFonts w:ascii="Times New Roman" w:hAnsi="Times New Roman" w:cs="Times New Roman"/>
          <w:sz w:val="24"/>
        </w:rPr>
        <w:t xml:space="preserve">delaying care for families </w:t>
      </w:r>
      <w:r w:rsidR="00EE75C0" w:rsidRPr="006C5AFB">
        <w:rPr>
          <w:rFonts w:ascii="Times New Roman" w:hAnsi="Times New Roman" w:cs="Times New Roman"/>
          <w:sz w:val="24"/>
        </w:rPr>
        <w:t>reliant</w:t>
      </w:r>
      <w:r w:rsidR="000326FC" w:rsidRPr="006C5AFB">
        <w:rPr>
          <w:rFonts w:ascii="Times New Roman" w:hAnsi="Times New Roman" w:cs="Times New Roman"/>
          <w:sz w:val="24"/>
        </w:rPr>
        <w:t xml:space="preserve"> on public health insurance and </w:t>
      </w:r>
      <w:r w:rsidR="00EE75C0" w:rsidRPr="006C5AFB">
        <w:rPr>
          <w:rFonts w:ascii="Times New Roman" w:hAnsi="Times New Roman" w:cs="Times New Roman"/>
          <w:sz w:val="24"/>
        </w:rPr>
        <w:t xml:space="preserve">lacking </w:t>
      </w:r>
      <w:r w:rsidR="000326FC" w:rsidRPr="006C5AFB">
        <w:rPr>
          <w:rFonts w:ascii="Times New Roman" w:hAnsi="Times New Roman" w:cs="Times New Roman"/>
          <w:sz w:val="24"/>
        </w:rPr>
        <w:t>resources to advocate for their children.</w:t>
      </w:r>
      <w:r w:rsidR="006C5AFB" w:rsidRPr="006C5AFB">
        <w:rPr>
          <w:rStyle w:val="EndnoteReference"/>
          <w:rFonts w:ascii="Times New Roman" w:hAnsi="Times New Roman" w:cs="Times New Roman"/>
          <w:sz w:val="24"/>
        </w:rPr>
        <w:endnoteReference w:id="42"/>
      </w:r>
    </w:p>
    <w:p w14:paraId="4280A7B6" w14:textId="77777777" w:rsidR="004A7596" w:rsidRDefault="004A7596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</w:p>
    <w:p w14:paraId="7FDCB187" w14:textId="20BAFEA4" w:rsidR="0022116E" w:rsidRDefault="00295F88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Participants identified </w:t>
      </w:r>
      <w:r w:rsidR="00BB6628">
        <w:rPr>
          <w:rFonts w:ascii="Times New Roman" w:hAnsi="Times New Roman" w:cs="Times New Roman"/>
          <w:sz w:val="24"/>
        </w:rPr>
        <w:t xml:space="preserve">several </w:t>
      </w:r>
      <w:r w:rsidR="004F5794">
        <w:rPr>
          <w:rFonts w:ascii="Times New Roman" w:hAnsi="Times New Roman" w:cs="Times New Roman"/>
          <w:sz w:val="24"/>
        </w:rPr>
        <w:t xml:space="preserve">supportive </w:t>
      </w:r>
      <w:r w:rsidR="00BB6628">
        <w:rPr>
          <w:rFonts w:ascii="Times New Roman" w:hAnsi="Times New Roman" w:cs="Times New Roman"/>
          <w:sz w:val="24"/>
        </w:rPr>
        <w:t xml:space="preserve">aspects of their healthcare experiences, including having detailed explanations about CFM and treatment options provided in </w:t>
      </w:r>
      <w:r w:rsidR="004F5794">
        <w:rPr>
          <w:rFonts w:ascii="Times New Roman" w:hAnsi="Times New Roman" w:cs="Times New Roman"/>
          <w:sz w:val="24"/>
        </w:rPr>
        <w:t>understandable</w:t>
      </w:r>
      <w:r w:rsidR="00BB6628">
        <w:rPr>
          <w:rFonts w:ascii="Times New Roman" w:hAnsi="Times New Roman" w:cs="Times New Roman"/>
          <w:sz w:val="24"/>
        </w:rPr>
        <w:t xml:space="preserve"> terms.</w:t>
      </w:r>
      <w:r w:rsidR="0007132D" w:rsidRPr="0007132D">
        <w:rPr>
          <w:rFonts w:ascii="Times New Roman" w:hAnsi="Times New Roman" w:cs="Times New Roman"/>
          <w:sz w:val="24"/>
          <w:vertAlign w:val="superscript"/>
        </w:rPr>
        <w:t>23,</w:t>
      </w:r>
      <w:r w:rsidR="006C5AFB" w:rsidRPr="006C5AFB">
        <w:rPr>
          <w:rStyle w:val="EndnoteReference"/>
          <w:rFonts w:ascii="Times New Roman" w:hAnsi="Times New Roman" w:cs="Times New Roman"/>
          <w:sz w:val="24"/>
        </w:rPr>
        <w:endnoteReference w:id="43"/>
      </w:r>
      <w:r w:rsidR="006C5AFB" w:rsidRPr="00EC020A">
        <w:rPr>
          <w:rFonts w:ascii="Times New Roman" w:hAnsi="Times New Roman" w:cs="Times New Roman"/>
          <w:sz w:val="24"/>
          <w:vertAlign w:val="superscript"/>
        </w:rPr>
        <w:t>,</w:t>
      </w:r>
      <w:r w:rsidR="006C5AFB" w:rsidRPr="006C5AFB">
        <w:rPr>
          <w:rStyle w:val="EndnoteReference"/>
          <w:rFonts w:ascii="Times New Roman" w:hAnsi="Times New Roman" w:cs="Times New Roman"/>
          <w:sz w:val="24"/>
        </w:rPr>
        <w:endnoteReference w:id="44"/>
      </w:r>
      <w:r w:rsidR="00BB6628" w:rsidRPr="00EC020A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4F5794">
        <w:rPr>
          <w:rFonts w:ascii="Times New Roman" w:hAnsi="Times New Roman" w:cs="Times New Roman"/>
          <w:sz w:val="24"/>
        </w:rPr>
        <w:t>There was a notable</w:t>
      </w:r>
      <w:r w:rsidR="00BB6628">
        <w:rPr>
          <w:rFonts w:ascii="Times New Roman" w:hAnsi="Times New Roman" w:cs="Times New Roman"/>
          <w:sz w:val="24"/>
        </w:rPr>
        <w:t xml:space="preserve"> emphasis placed on frequent communication</w:t>
      </w:r>
      <w:r w:rsidR="00FE7F5B">
        <w:rPr>
          <w:rFonts w:ascii="Times New Roman" w:hAnsi="Times New Roman" w:cs="Times New Roman"/>
          <w:sz w:val="24"/>
        </w:rPr>
        <w:t xml:space="preserve"> by providers</w:t>
      </w:r>
      <w:r w:rsidR="00BB6628">
        <w:rPr>
          <w:rFonts w:ascii="Times New Roman" w:hAnsi="Times New Roman" w:cs="Times New Roman"/>
          <w:sz w:val="24"/>
        </w:rPr>
        <w:t xml:space="preserve">, particularly during </w:t>
      </w:r>
      <w:r w:rsidR="004F5794">
        <w:rPr>
          <w:rFonts w:ascii="Times New Roman" w:hAnsi="Times New Roman" w:cs="Times New Roman"/>
          <w:sz w:val="24"/>
        </w:rPr>
        <w:t xml:space="preserve">hospital </w:t>
      </w:r>
      <w:r w:rsidR="00B61C76">
        <w:rPr>
          <w:rFonts w:ascii="Times New Roman" w:hAnsi="Times New Roman" w:cs="Times New Roman"/>
          <w:sz w:val="24"/>
        </w:rPr>
        <w:t xml:space="preserve">admissions and </w:t>
      </w:r>
      <w:r w:rsidR="00BB6628">
        <w:rPr>
          <w:rFonts w:ascii="Times New Roman" w:hAnsi="Times New Roman" w:cs="Times New Roman"/>
          <w:sz w:val="24"/>
        </w:rPr>
        <w:t xml:space="preserve">surgeries. Parents </w:t>
      </w:r>
      <w:r w:rsidR="004F5794">
        <w:rPr>
          <w:rFonts w:ascii="Times New Roman" w:hAnsi="Times New Roman" w:cs="Times New Roman"/>
          <w:sz w:val="24"/>
        </w:rPr>
        <w:t>expressed gratitude for</w:t>
      </w:r>
      <w:r w:rsidR="00BB6628">
        <w:rPr>
          <w:rFonts w:ascii="Times New Roman" w:hAnsi="Times New Roman" w:cs="Times New Roman"/>
          <w:sz w:val="24"/>
        </w:rPr>
        <w:t xml:space="preserve"> medical staff helped to </w:t>
      </w:r>
      <w:r w:rsidR="004F5794">
        <w:rPr>
          <w:rFonts w:ascii="Times New Roman" w:hAnsi="Times New Roman" w:cs="Times New Roman"/>
          <w:sz w:val="24"/>
        </w:rPr>
        <w:t>encourage</w:t>
      </w:r>
      <w:r w:rsidR="00BB6628">
        <w:rPr>
          <w:rFonts w:ascii="Times New Roman" w:hAnsi="Times New Roman" w:cs="Times New Roman"/>
          <w:sz w:val="24"/>
        </w:rPr>
        <w:t xml:space="preserve"> their children’s self-confidence and </w:t>
      </w:r>
      <w:r w:rsidR="004F5794">
        <w:rPr>
          <w:rFonts w:ascii="Times New Roman" w:hAnsi="Times New Roman" w:cs="Times New Roman"/>
          <w:sz w:val="24"/>
        </w:rPr>
        <w:t>fostered</w:t>
      </w:r>
      <w:r w:rsidR="00BB6628">
        <w:rPr>
          <w:rFonts w:ascii="Times New Roman" w:hAnsi="Times New Roman" w:cs="Times New Roman"/>
          <w:sz w:val="24"/>
        </w:rPr>
        <w:t xml:space="preserve"> hope for their futures</w:t>
      </w:r>
      <w:r w:rsidR="00FE7F5B">
        <w:rPr>
          <w:rFonts w:ascii="Times New Roman" w:hAnsi="Times New Roman" w:cs="Times New Roman"/>
          <w:sz w:val="24"/>
        </w:rPr>
        <w:t>. They</w:t>
      </w:r>
      <w:r w:rsidR="00BB6628">
        <w:rPr>
          <w:rFonts w:ascii="Times New Roman" w:hAnsi="Times New Roman" w:cs="Times New Roman"/>
          <w:sz w:val="24"/>
        </w:rPr>
        <w:t xml:space="preserve"> </w:t>
      </w:r>
      <w:r w:rsidR="00FE7F5B">
        <w:rPr>
          <w:rFonts w:ascii="Times New Roman" w:hAnsi="Times New Roman" w:cs="Times New Roman"/>
          <w:sz w:val="24"/>
        </w:rPr>
        <w:t>also valued being</w:t>
      </w:r>
      <w:r w:rsidR="00BB6628">
        <w:rPr>
          <w:rFonts w:ascii="Times New Roman" w:hAnsi="Times New Roman" w:cs="Times New Roman"/>
          <w:sz w:val="24"/>
        </w:rPr>
        <w:t xml:space="preserve"> recognized for their own </w:t>
      </w:r>
      <w:r w:rsidR="004F5794">
        <w:rPr>
          <w:rFonts w:ascii="Times New Roman" w:hAnsi="Times New Roman" w:cs="Times New Roman"/>
          <w:sz w:val="24"/>
        </w:rPr>
        <w:t xml:space="preserve">range of </w:t>
      </w:r>
      <w:r w:rsidR="00BB6628">
        <w:rPr>
          <w:rFonts w:ascii="Times New Roman" w:hAnsi="Times New Roman" w:cs="Times New Roman"/>
          <w:sz w:val="24"/>
        </w:rPr>
        <w:t xml:space="preserve">skills as parents. </w:t>
      </w:r>
      <w:r w:rsidR="004F5794">
        <w:rPr>
          <w:rFonts w:ascii="Times New Roman" w:hAnsi="Times New Roman" w:cs="Times New Roman"/>
          <w:sz w:val="24"/>
        </w:rPr>
        <w:t>Additionally, participants spoke positively about effective care coordination and a</w:t>
      </w:r>
      <w:r w:rsidR="00BB6628">
        <w:rPr>
          <w:rFonts w:ascii="Times New Roman" w:hAnsi="Times New Roman" w:cs="Times New Roman"/>
          <w:sz w:val="24"/>
        </w:rPr>
        <w:t xml:space="preserve">ssistance </w:t>
      </w:r>
      <w:r w:rsidR="004F5794">
        <w:rPr>
          <w:rFonts w:ascii="Times New Roman" w:hAnsi="Times New Roman" w:cs="Times New Roman"/>
          <w:sz w:val="24"/>
        </w:rPr>
        <w:t xml:space="preserve">received </w:t>
      </w:r>
      <w:r w:rsidR="00BB6628">
        <w:rPr>
          <w:rFonts w:ascii="Times New Roman" w:hAnsi="Times New Roman" w:cs="Times New Roman"/>
          <w:sz w:val="24"/>
        </w:rPr>
        <w:t xml:space="preserve">in accessing </w:t>
      </w:r>
      <w:r w:rsidR="00322263">
        <w:rPr>
          <w:rFonts w:ascii="Times New Roman" w:hAnsi="Times New Roman" w:cs="Times New Roman"/>
          <w:sz w:val="24"/>
        </w:rPr>
        <w:t>medical care, intervention programs,</w:t>
      </w:r>
      <w:r w:rsidR="00BB6628">
        <w:rPr>
          <w:rFonts w:ascii="Times New Roman" w:hAnsi="Times New Roman" w:cs="Times New Roman"/>
          <w:sz w:val="24"/>
        </w:rPr>
        <w:t xml:space="preserve"> </w:t>
      </w:r>
      <w:r w:rsidR="00B61C76">
        <w:rPr>
          <w:rFonts w:ascii="Times New Roman" w:hAnsi="Times New Roman" w:cs="Times New Roman"/>
          <w:sz w:val="24"/>
        </w:rPr>
        <w:t xml:space="preserve">community resources, </w:t>
      </w:r>
      <w:r w:rsidR="00322263">
        <w:rPr>
          <w:rFonts w:ascii="Times New Roman" w:hAnsi="Times New Roman" w:cs="Times New Roman"/>
          <w:sz w:val="24"/>
        </w:rPr>
        <w:t xml:space="preserve">school supports, and concrete needs. </w:t>
      </w:r>
    </w:p>
    <w:p w14:paraId="3867EDC8" w14:textId="77777777" w:rsidR="004A7596" w:rsidRDefault="004A7596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</w:p>
    <w:p w14:paraId="2DE6F2D1" w14:textId="58FDF4BC" w:rsidR="001D2250" w:rsidRDefault="00EA0676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  <w:r w:rsidRPr="0007132D">
        <w:rPr>
          <w:rFonts w:ascii="Times New Roman" w:hAnsi="Times New Roman" w:cs="Times New Roman"/>
          <w:sz w:val="24"/>
        </w:rPr>
        <w:t xml:space="preserve">Coping strategies described by participants were consistent with prior research, including </w:t>
      </w:r>
      <w:r w:rsidR="00850C09" w:rsidRPr="0007132D">
        <w:rPr>
          <w:rFonts w:ascii="Times New Roman" w:hAnsi="Times New Roman" w:cs="Times New Roman"/>
          <w:sz w:val="24"/>
        </w:rPr>
        <w:t>emphasizing</w:t>
      </w:r>
      <w:r w:rsidR="004E472C" w:rsidRPr="0007132D">
        <w:rPr>
          <w:rFonts w:ascii="Times New Roman" w:hAnsi="Times New Roman" w:cs="Times New Roman"/>
          <w:sz w:val="24"/>
        </w:rPr>
        <w:t xml:space="preserve"> positive and optimistic perspective</w:t>
      </w:r>
      <w:r w:rsidR="00850C09" w:rsidRPr="0007132D">
        <w:rPr>
          <w:rFonts w:ascii="Times New Roman" w:hAnsi="Times New Roman" w:cs="Times New Roman"/>
          <w:sz w:val="24"/>
        </w:rPr>
        <w:t>s</w:t>
      </w:r>
      <w:r w:rsidR="004E472C" w:rsidRPr="0007132D">
        <w:rPr>
          <w:rFonts w:ascii="Times New Roman" w:hAnsi="Times New Roman" w:cs="Times New Roman"/>
          <w:sz w:val="24"/>
        </w:rPr>
        <w:t xml:space="preserve"> as well as</w:t>
      </w:r>
      <w:r w:rsidRPr="0007132D">
        <w:rPr>
          <w:rFonts w:ascii="Times New Roman" w:hAnsi="Times New Roman" w:cs="Times New Roman"/>
          <w:sz w:val="24"/>
        </w:rPr>
        <w:t xml:space="preserve"> reframing their child’s needs </w:t>
      </w:r>
      <w:r w:rsidR="00850C09" w:rsidRPr="0007132D">
        <w:rPr>
          <w:rFonts w:ascii="Times New Roman" w:hAnsi="Times New Roman" w:cs="Times New Roman"/>
          <w:sz w:val="24"/>
        </w:rPr>
        <w:t>in comparison to others</w:t>
      </w:r>
      <w:r w:rsidR="004E472C" w:rsidRPr="0007132D">
        <w:rPr>
          <w:rFonts w:ascii="Times New Roman" w:hAnsi="Times New Roman" w:cs="Times New Roman"/>
          <w:sz w:val="24"/>
        </w:rPr>
        <w:t>.</w:t>
      </w:r>
      <w:r w:rsidR="0086656C" w:rsidRPr="0007132D">
        <w:rPr>
          <w:rFonts w:ascii="Times New Roman" w:hAnsi="Times New Roman" w:cs="Times New Roman"/>
          <w:sz w:val="24"/>
          <w:vertAlign w:val="superscript"/>
        </w:rPr>
        <w:t>2</w:t>
      </w:r>
      <w:r w:rsidR="0007132D" w:rsidRPr="0007132D">
        <w:rPr>
          <w:rFonts w:ascii="Times New Roman" w:hAnsi="Times New Roman" w:cs="Times New Roman"/>
          <w:sz w:val="24"/>
          <w:vertAlign w:val="superscript"/>
        </w:rPr>
        <w:t>3</w:t>
      </w:r>
      <w:r w:rsidR="009804A9" w:rsidRPr="0007132D">
        <w:rPr>
          <w:rFonts w:ascii="Times New Roman" w:hAnsi="Times New Roman" w:cs="Times New Roman"/>
          <w:sz w:val="24"/>
          <w:vertAlign w:val="superscript"/>
        </w:rPr>
        <w:t>,4</w:t>
      </w:r>
      <w:r w:rsidR="0086656C" w:rsidRPr="0007132D">
        <w:rPr>
          <w:rFonts w:ascii="Times New Roman" w:hAnsi="Times New Roman" w:cs="Times New Roman"/>
          <w:sz w:val="24"/>
          <w:vertAlign w:val="superscript"/>
        </w:rPr>
        <w:t>3</w:t>
      </w:r>
      <w:r w:rsidR="0007132D" w:rsidRPr="0007132D">
        <w:rPr>
          <w:rFonts w:ascii="Times New Roman" w:hAnsi="Times New Roman" w:cs="Times New Roman"/>
          <w:sz w:val="24"/>
          <w:vertAlign w:val="superscript"/>
        </w:rPr>
        <w:t>,44</w:t>
      </w:r>
      <w:r w:rsidR="004E472C" w:rsidRPr="0007132D">
        <w:rPr>
          <w:rFonts w:ascii="Times New Roman" w:hAnsi="Times New Roman" w:cs="Times New Roman"/>
          <w:sz w:val="24"/>
        </w:rPr>
        <w:t xml:space="preserve"> </w:t>
      </w:r>
      <w:r w:rsidR="008E2912" w:rsidRPr="0007132D">
        <w:rPr>
          <w:rFonts w:ascii="Times New Roman" w:hAnsi="Times New Roman" w:cs="Times New Roman"/>
          <w:sz w:val="24"/>
        </w:rPr>
        <w:t xml:space="preserve">CFM providers should model </w:t>
      </w:r>
      <w:r w:rsidR="004E472C" w:rsidRPr="0007132D">
        <w:rPr>
          <w:rFonts w:ascii="Times New Roman" w:hAnsi="Times New Roman" w:cs="Times New Roman"/>
          <w:sz w:val="24"/>
        </w:rPr>
        <w:t xml:space="preserve">optimism </w:t>
      </w:r>
      <w:r w:rsidR="008E2912" w:rsidRPr="0007132D">
        <w:rPr>
          <w:rFonts w:ascii="Times New Roman" w:hAnsi="Times New Roman" w:cs="Times New Roman"/>
          <w:sz w:val="24"/>
        </w:rPr>
        <w:t>as well as leverage</w:t>
      </w:r>
      <w:r w:rsidR="00850C09" w:rsidRPr="0007132D">
        <w:rPr>
          <w:rFonts w:ascii="Times New Roman" w:hAnsi="Times New Roman" w:cs="Times New Roman"/>
          <w:sz w:val="24"/>
        </w:rPr>
        <w:t xml:space="preserve"> family strengths to promote</w:t>
      </w:r>
      <w:r w:rsidR="007B0B7C" w:rsidRPr="0007132D">
        <w:rPr>
          <w:rFonts w:ascii="Times New Roman" w:hAnsi="Times New Roman" w:cs="Times New Roman"/>
          <w:sz w:val="24"/>
        </w:rPr>
        <w:t xml:space="preserve"> resiliency</w:t>
      </w:r>
      <w:r w:rsidR="00C61751" w:rsidRPr="0007132D">
        <w:rPr>
          <w:rFonts w:ascii="Times New Roman" w:hAnsi="Times New Roman" w:cs="Times New Roman"/>
          <w:sz w:val="24"/>
        </w:rPr>
        <w:t>.</w:t>
      </w:r>
      <w:r w:rsidR="009804A9" w:rsidRPr="0007132D">
        <w:rPr>
          <w:rStyle w:val="EndnoteReference"/>
          <w:rFonts w:ascii="Times New Roman" w:hAnsi="Times New Roman" w:cs="Times New Roman"/>
          <w:sz w:val="24"/>
        </w:rPr>
        <w:endnoteReference w:id="45"/>
      </w:r>
      <w:r w:rsidR="00C61751" w:rsidRPr="0007132D">
        <w:rPr>
          <w:rFonts w:ascii="Times New Roman" w:hAnsi="Times New Roman" w:cs="Times New Roman"/>
          <w:sz w:val="24"/>
        </w:rPr>
        <w:t xml:space="preserve"> </w:t>
      </w:r>
      <w:r w:rsidR="004E472C" w:rsidRPr="0007132D">
        <w:rPr>
          <w:rFonts w:ascii="Times New Roman" w:hAnsi="Times New Roman" w:cs="Times New Roman"/>
          <w:sz w:val="24"/>
        </w:rPr>
        <w:t xml:space="preserve">Participants also </w:t>
      </w:r>
      <w:r w:rsidR="00850C09" w:rsidRPr="0007132D">
        <w:rPr>
          <w:rFonts w:ascii="Times New Roman" w:hAnsi="Times New Roman" w:cs="Times New Roman"/>
          <w:sz w:val="24"/>
        </w:rPr>
        <w:t>identified</w:t>
      </w:r>
      <w:r w:rsidR="004E472C" w:rsidRPr="0007132D">
        <w:rPr>
          <w:rFonts w:ascii="Times New Roman" w:hAnsi="Times New Roman" w:cs="Times New Roman"/>
          <w:sz w:val="24"/>
        </w:rPr>
        <w:t xml:space="preserve"> that </w:t>
      </w:r>
      <w:r w:rsidR="00850C09" w:rsidRPr="0007132D">
        <w:rPr>
          <w:rFonts w:ascii="Times New Roman" w:hAnsi="Times New Roman" w:cs="Times New Roman"/>
          <w:sz w:val="24"/>
        </w:rPr>
        <w:t>confidence</w:t>
      </w:r>
      <w:r w:rsidR="004E472C" w:rsidRPr="0007132D">
        <w:rPr>
          <w:rFonts w:ascii="Times New Roman" w:hAnsi="Times New Roman" w:cs="Times New Roman"/>
          <w:sz w:val="24"/>
        </w:rPr>
        <w:t xml:space="preserve"> in their child’s CFM providers and treatment plans </w:t>
      </w:r>
      <w:r w:rsidR="00850C09" w:rsidRPr="0007132D">
        <w:rPr>
          <w:rFonts w:ascii="Times New Roman" w:hAnsi="Times New Roman" w:cs="Times New Roman"/>
          <w:sz w:val="24"/>
        </w:rPr>
        <w:t xml:space="preserve">as </w:t>
      </w:r>
      <w:r w:rsidR="00E263B5" w:rsidRPr="0007132D">
        <w:rPr>
          <w:rFonts w:ascii="Times New Roman" w:hAnsi="Times New Roman" w:cs="Times New Roman"/>
          <w:sz w:val="24"/>
        </w:rPr>
        <w:t xml:space="preserve">significant </w:t>
      </w:r>
      <w:r w:rsidR="00850C09" w:rsidRPr="0007132D">
        <w:rPr>
          <w:rFonts w:ascii="Times New Roman" w:hAnsi="Times New Roman" w:cs="Times New Roman"/>
          <w:sz w:val="24"/>
        </w:rPr>
        <w:t>contributors</w:t>
      </w:r>
      <w:r w:rsidR="004E472C" w:rsidRPr="0007132D">
        <w:rPr>
          <w:rFonts w:ascii="Times New Roman" w:hAnsi="Times New Roman" w:cs="Times New Roman"/>
          <w:sz w:val="24"/>
        </w:rPr>
        <w:t xml:space="preserve"> to their </w:t>
      </w:r>
      <w:r w:rsidR="00850C09" w:rsidRPr="0007132D">
        <w:rPr>
          <w:rFonts w:ascii="Times New Roman" w:hAnsi="Times New Roman" w:cs="Times New Roman"/>
          <w:sz w:val="24"/>
        </w:rPr>
        <w:t xml:space="preserve">adaptive </w:t>
      </w:r>
      <w:r w:rsidR="004E472C" w:rsidRPr="0007132D">
        <w:rPr>
          <w:rFonts w:ascii="Times New Roman" w:hAnsi="Times New Roman" w:cs="Times New Roman"/>
          <w:sz w:val="24"/>
        </w:rPr>
        <w:t>coping</w:t>
      </w:r>
      <w:r w:rsidR="001D2250" w:rsidRPr="0007132D">
        <w:rPr>
          <w:rFonts w:ascii="Times New Roman" w:hAnsi="Times New Roman" w:cs="Times New Roman"/>
          <w:sz w:val="24"/>
        </w:rPr>
        <w:t xml:space="preserve">, which underscores the importance of </w:t>
      </w:r>
      <w:r w:rsidR="00C61751" w:rsidRPr="0007132D">
        <w:rPr>
          <w:rFonts w:ascii="Times New Roman" w:hAnsi="Times New Roman" w:cs="Times New Roman"/>
          <w:sz w:val="24"/>
        </w:rPr>
        <w:t>culturally</w:t>
      </w:r>
      <w:r w:rsidR="00C61751" w:rsidRPr="00A9618F">
        <w:rPr>
          <w:rFonts w:ascii="Times New Roman" w:hAnsi="Times New Roman" w:cs="Times New Roman"/>
          <w:sz w:val="24"/>
        </w:rPr>
        <w:t xml:space="preserve"> sensitive care</w:t>
      </w:r>
      <w:r w:rsidR="00CB7B2D" w:rsidRPr="00A9618F">
        <w:rPr>
          <w:rFonts w:ascii="Times New Roman" w:hAnsi="Times New Roman" w:cs="Times New Roman"/>
          <w:sz w:val="24"/>
        </w:rPr>
        <w:t xml:space="preserve"> recommendations</w:t>
      </w:r>
      <w:r w:rsidR="001D2250" w:rsidRPr="00A9618F">
        <w:rPr>
          <w:rFonts w:ascii="Times New Roman" w:hAnsi="Times New Roman" w:cs="Times New Roman"/>
          <w:sz w:val="24"/>
        </w:rPr>
        <w:t>.</w:t>
      </w:r>
      <w:r w:rsidR="0086656C" w:rsidRPr="00A9618F">
        <w:rPr>
          <w:rFonts w:ascii="Times New Roman" w:hAnsi="Times New Roman" w:cs="Times New Roman"/>
          <w:sz w:val="24"/>
          <w:vertAlign w:val="superscript"/>
        </w:rPr>
        <w:t>39</w:t>
      </w:r>
      <w:r w:rsidR="002A57BB" w:rsidRPr="00A9618F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D2250" w:rsidRPr="00A9618F">
        <w:rPr>
          <w:rFonts w:ascii="Times New Roman" w:hAnsi="Times New Roman" w:cs="Times New Roman"/>
          <w:sz w:val="24"/>
        </w:rPr>
        <w:t>These</w:t>
      </w:r>
      <w:r w:rsidR="001D2250">
        <w:rPr>
          <w:rFonts w:ascii="Times New Roman" w:hAnsi="Times New Roman" w:cs="Times New Roman"/>
          <w:sz w:val="24"/>
        </w:rPr>
        <w:t xml:space="preserve"> findings reinforce that</w:t>
      </w:r>
      <w:r w:rsidR="00C61751">
        <w:rPr>
          <w:rFonts w:ascii="Times New Roman" w:hAnsi="Times New Roman" w:cs="Times New Roman"/>
          <w:sz w:val="24"/>
        </w:rPr>
        <w:t xml:space="preserve"> </w:t>
      </w:r>
      <w:r w:rsidR="004E472C">
        <w:rPr>
          <w:rFonts w:ascii="Times New Roman" w:hAnsi="Times New Roman" w:cs="Times New Roman"/>
          <w:sz w:val="24"/>
        </w:rPr>
        <w:t xml:space="preserve">healthcare providers should </w:t>
      </w:r>
      <w:r w:rsidR="001D2250">
        <w:rPr>
          <w:rFonts w:ascii="Times New Roman" w:hAnsi="Times New Roman" w:cs="Times New Roman"/>
          <w:sz w:val="24"/>
        </w:rPr>
        <w:t>make</w:t>
      </w:r>
      <w:r w:rsidR="004E472C">
        <w:rPr>
          <w:rFonts w:ascii="Times New Roman" w:hAnsi="Times New Roman" w:cs="Times New Roman"/>
          <w:sz w:val="24"/>
        </w:rPr>
        <w:t xml:space="preserve"> intentional </w:t>
      </w:r>
      <w:r w:rsidR="001D2250">
        <w:rPr>
          <w:rFonts w:ascii="Times New Roman" w:hAnsi="Times New Roman" w:cs="Times New Roman"/>
          <w:sz w:val="24"/>
        </w:rPr>
        <w:t>efforts to</w:t>
      </w:r>
      <w:r w:rsidR="004E472C">
        <w:rPr>
          <w:rFonts w:ascii="Times New Roman" w:hAnsi="Times New Roman" w:cs="Times New Roman"/>
          <w:sz w:val="24"/>
        </w:rPr>
        <w:t xml:space="preserve"> build trust and confidence </w:t>
      </w:r>
      <w:r w:rsidR="001D2250">
        <w:rPr>
          <w:rFonts w:ascii="Times New Roman" w:hAnsi="Times New Roman" w:cs="Times New Roman"/>
          <w:sz w:val="24"/>
        </w:rPr>
        <w:t xml:space="preserve">with </w:t>
      </w:r>
      <w:r w:rsidR="00B832EA">
        <w:rPr>
          <w:rFonts w:ascii="Times New Roman" w:hAnsi="Times New Roman" w:cs="Times New Roman"/>
          <w:sz w:val="24"/>
        </w:rPr>
        <w:t>Latino</w:t>
      </w:r>
      <w:r w:rsidR="001D2250">
        <w:rPr>
          <w:rFonts w:ascii="Times New Roman" w:hAnsi="Times New Roman" w:cs="Times New Roman"/>
          <w:sz w:val="24"/>
        </w:rPr>
        <w:t xml:space="preserve"> caregivers, both in their</w:t>
      </w:r>
      <w:r w:rsidR="004E472C">
        <w:rPr>
          <w:rFonts w:ascii="Times New Roman" w:hAnsi="Times New Roman" w:cs="Times New Roman"/>
          <w:sz w:val="24"/>
        </w:rPr>
        <w:t xml:space="preserve"> professional</w:t>
      </w:r>
      <w:r w:rsidR="001D2250">
        <w:rPr>
          <w:rFonts w:ascii="Times New Roman" w:hAnsi="Times New Roman" w:cs="Times New Roman"/>
          <w:sz w:val="24"/>
        </w:rPr>
        <w:t xml:space="preserve"> role</w:t>
      </w:r>
      <w:r w:rsidR="004E472C">
        <w:rPr>
          <w:rFonts w:ascii="Times New Roman" w:hAnsi="Times New Roman" w:cs="Times New Roman"/>
          <w:sz w:val="24"/>
        </w:rPr>
        <w:t xml:space="preserve">s and </w:t>
      </w:r>
      <w:r w:rsidR="00CB7B2D">
        <w:rPr>
          <w:rFonts w:ascii="Times New Roman" w:hAnsi="Times New Roman" w:cs="Times New Roman"/>
          <w:sz w:val="24"/>
        </w:rPr>
        <w:t xml:space="preserve">in </w:t>
      </w:r>
      <w:r w:rsidR="004E472C">
        <w:rPr>
          <w:rFonts w:ascii="Times New Roman" w:hAnsi="Times New Roman" w:cs="Times New Roman"/>
          <w:sz w:val="24"/>
        </w:rPr>
        <w:t xml:space="preserve">the interventions recommended for their children. </w:t>
      </w:r>
    </w:p>
    <w:p w14:paraId="1F5CAB7C" w14:textId="77777777" w:rsidR="001D2250" w:rsidRDefault="001D2250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</w:p>
    <w:p w14:paraId="52E32C70" w14:textId="462B6AFC" w:rsidR="00EA0676" w:rsidRDefault="001D2250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Participants emphasized the value of connecting</w:t>
      </w:r>
      <w:r w:rsidR="004E273E">
        <w:rPr>
          <w:rFonts w:ascii="Times New Roman" w:hAnsi="Times New Roman" w:cs="Times New Roman"/>
          <w:sz w:val="24"/>
        </w:rPr>
        <w:t xml:space="preserve"> with </w:t>
      </w:r>
      <w:r>
        <w:rPr>
          <w:rFonts w:ascii="Times New Roman" w:hAnsi="Times New Roman" w:cs="Times New Roman"/>
          <w:sz w:val="24"/>
        </w:rPr>
        <w:t xml:space="preserve">other families facing </w:t>
      </w:r>
      <w:r w:rsidR="004E273E">
        <w:rPr>
          <w:rFonts w:ascii="Times New Roman" w:hAnsi="Times New Roman" w:cs="Times New Roman"/>
          <w:sz w:val="24"/>
        </w:rPr>
        <w:t xml:space="preserve">similar healthcare </w:t>
      </w:r>
      <w:r>
        <w:rPr>
          <w:rFonts w:ascii="Times New Roman" w:hAnsi="Times New Roman" w:cs="Times New Roman"/>
          <w:sz w:val="24"/>
        </w:rPr>
        <w:t>challenges, which has been established as an important support in prior studies.</w:t>
      </w:r>
      <w:r w:rsidR="009804A9">
        <w:rPr>
          <w:rStyle w:val="EndnoteReference"/>
          <w:rFonts w:ascii="Times New Roman" w:hAnsi="Times New Roman" w:cs="Times New Roman"/>
          <w:sz w:val="24"/>
        </w:rPr>
        <w:endnoteReference w:id="46"/>
      </w:r>
      <w:r>
        <w:rPr>
          <w:rFonts w:ascii="Times New Roman" w:hAnsi="Times New Roman" w:cs="Times New Roman"/>
          <w:sz w:val="24"/>
        </w:rPr>
        <w:t xml:space="preserve"> I</w:t>
      </w:r>
      <w:r w:rsidR="00437703">
        <w:rPr>
          <w:rFonts w:ascii="Times New Roman" w:hAnsi="Times New Roman" w:cs="Times New Roman"/>
          <w:sz w:val="24"/>
        </w:rPr>
        <w:t xml:space="preserve">t </w:t>
      </w:r>
      <w:r>
        <w:rPr>
          <w:rFonts w:ascii="Times New Roman" w:hAnsi="Times New Roman" w:cs="Times New Roman"/>
          <w:sz w:val="24"/>
        </w:rPr>
        <w:t xml:space="preserve">is worth noting that </w:t>
      </w:r>
      <w:r w:rsidR="00437703">
        <w:rPr>
          <w:rFonts w:ascii="Times New Roman" w:hAnsi="Times New Roman" w:cs="Times New Roman"/>
          <w:sz w:val="24"/>
        </w:rPr>
        <w:t xml:space="preserve">participants </w:t>
      </w:r>
      <w:r w:rsidR="008E2912">
        <w:rPr>
          <w:rFonts w:ascii="Times New Roman" w:hAnsi="Times New Roman" w:cs="Times New Roman"/>
          <w:sz w:val="24"/>
        </w:rPr>
        <w:t>exclusively</w:t>
      </w:r>
      <w:r>
        <w:rPr>
          <w:rFonts w:ascii="Times New Roman" w:hAnsi="Times New Roman" w:cs="Times New Roman"/>
          <w:sz w:val="24"/>
        </w:rPr>
        <w:t xml:space="preserve"> engaged </w:t>
      </w:r>
      <w:r w:rsidR="008E2912">
        <w:rPr>
          <w:rFonts w:ascii="Times New Roman" w:hAnsi="Times New Roman" w:cs="Times New Roman"/>
          <w:sz w:val="24"/>
        </w:rPr>
        <w:t xml:space="preserve">with other families through </w:t>
      </w:r>
      <w:r w:rsidR="004E273E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>-</w:t>
      </w:r>
      <w:r w:rsidR="004E273E">
        <w:rPr>
          <w:rFonts w:ascii="Times New Roman" w:hAnsi="Times New Roman" w:cs="Times New Roman"/>
          <w:sz w:val="24"/>
        </w:rPr>
        <w:t xml:space="preserve">person </w:t>
      </w:r>
      <w:r>
        <w:rPr>
          <w:rFonts w:ascii="Times New Roman" w:hAnsi="Times New Roman" w:cs="Times New Roman"/>
          <w:sz w:val="24"/>
        </w:rPr>
        <w:t xml:space="preserve">activities </w:t>
      </w:r>
      <w:r w:rsidR="004E273E">
        <w:rPr>
          <w:rFonts w:ascii="Times New Roman" w:hAnsi="Times New Roman" w:cs="Times New Roman"/>
          <w:sz w:val="24"/>
        </w:rPr>
        <w:t>without any use of online resources or social media</w:t>
      </w:r>
      <w:r w:rsidR="008E2912">
        <w:rPr>
          <w:rFonts w:ascii="Times New Roman" w:hAnsi="Times New Roman" w:cs="Times New Roman"/>
          <w:sz w:val="24"/>
        </w:rPr>
        <w:t>, nor did they seek out CFM information online</w:t>
      </w:r>
      <w:r w:rsidR="004E273E">
        <w:rPr>
          <w:rFonts w:ascii="Times New Roman" w:hAnsi="Times New Roman" w:cs="Times New Roman"/>
          <w:sz w:val="24"/>
        </w:rPr>
        <w:t xml:space="preserve">. </w:t>
      </w:r>
      <w:r w:rsidR="00047348">
        <w:rPr>
          <w:rFonts w:ascii="Times New Roman" w:hAnsi="Times New Roman" w:cs="Times New Roman"/>
          <w:sz w:val="24"/>
        </w:rPr>
        <w:t xml:space="preserve">This may </w:t>
      </w:r>
      <w:r>
        <w:rPr>
          <w:rFonts w:ascii="Times New Roman" w:hAnsi="Times New Roman" w:cs="Times New Roman"/>
          <w:sz w:val="24"/>
        </w:rPr>
        <w:t xml:space="preserve">be </w:t>
      </w:r>
      <w:r w:rsidR="00047348">
        <w:rPr>
          <w:rFonts w:ascii="Times New Roman" w:hAnsi="Times New Roman" w:cs="Times New Roman"/>
          <w:sz w:val="24"/>
        </w:rPr>
        <w:t>reflect</w:t>
      </w:r>
      <w:r>
        <w:rPr>
          <w:rFonts w:ascii="Times New Roman" w:hAnsi="Times New Roman" w:cs="Times New Roman"/>
          <w:sz w:val="24"/>
        </w:rPr>
        <w:t>ive of</w:t>
      </w:r>
      <w:r w:rsidR="00047348">
        <w:rPr>
          <w:rFonts w:ascii="Times New Roman" w:hAnsi="Times New Roman" w:cs="Times New Roman"/>
          <w:sz w:val="24"/>
        </w:rPr>
        <w:t xml:space="preserve"> both limited Spanish-language online resources and lower internet literacy in this sample</w:t>
      </w:r>
      <w:r w:rsidR="007363AF">
        <w:rPr>
          <w:rFonts w:ascii="Times New Roman" w:hAnsi="Times New Roman" w:cs="Times New Roman"/>
          <w:sz w:val="24"/>
        </w:rPr>
        <w:t xml:space="preserve"> and is a notable difference from</w:t>
      </w:r>
      <w:r w:rsidR="00503492">
        <w:rPr>
          <w:rFonts w:ascii="Times New Roman" w:hAnsi="Times New Roman" w:cs="Times New Roman"/>
          <w:sz w:val="24"/>
        </w:rPr>
        <w:t xml:space="preserve"> research with</w:t>
      </w:r>
      <w:r w:rsidR="007363AF">
        <w:rPr>
          <w:rFonts w:ascii="Times New Roman" w:hAnsi="Times New Roman" w:cs="Times New Roman"/>
          <w:sz w:val="24"/>
        </w:rPr>
        <w:t xml:space="preserve"> English-speaking</w:t>
      </w:r>
      <w:r w:rsidR="00503492">
        <w:rPr>
          <w:rFonts w:ascii="Times New Roman" w:hAnsi="Times New Roman" w:cs="Times New Roman"/>
          <w:sz w:val="24"/>
        </w:rPr>
        <w:t xml:space="preserve"> craniofacial</w:t>
      </w:r>
      <w:r w:rsidR="007363AF">
        <w:rPr>
          <w:rFonts w:ascii="Times New Roman" w:hAnsi="Times New Roman" w:cs="Times New Roman"/>
          <w:sz w:val="24"/>
        </w:rPr>
        <w:t xml:space="preserve"> </w:t>
      </w:r>
      <w:r w:rsidR="00503492">
        <w:rPr>
          <w:rFonts w:ascii="Times New Roman" w:hAnsi="Times New Roman" w:cs="Times New Roman"/>
          <w:sz w:val="24"/>
        </w:rPr>
        <w:t>populations</w:t>
      </w:r>
      <w:r w:rsidR="007363AF">
        <w:rPr>
          <w:rFonts w:ascii="Times New Roman" w:hAnsi="Times New Roman" w:cs="Times New Roman"/>
          <w:sz w:val="24"/>
        </w:rPr>
        <w:t xml:space="preserve"> that </w:t>
      </w:r>
      <w:r w:rsidR="007363AF" w:rsidRPr="00A9618F">
        <w:rPr>
          <w:rFonts w:ascii="Times New Roman" w:hAnsi="Times New Roman" w:cs="Times New Roman"/>
          <w:sz w:val="24"/>
        </w:rPr>
        <w:t>report frequent use of online resources</w:t>
      </w:r>
      <w:r w:rsidR="00047348" w:rsidRPr="00A9618F">
        <w:rPr>
          <w:rFonts w:ascii="Times New Roman" w:hAnsi="Times New Roman" w:cs="Times New Roman"/>
          <w:sz w:val="24"/>
        </w:rPr>
        <w:t>.</w:t>
      </w:r>
      <w:r w:rsidR="009804A9" w:rsidRPr="00A9618F">
        <w:rPr>
          <w:rStyle w:val="EndnoteReference"/>
          <w:rFonts w:ascii="Times New Roman" w:hAnsi="Times New Roman" w:cs="Times New Roman"/>
          <w:sz w:val="24"/>
        </w:rPr>
        <w:endnoteReference w:id="47"/>
      </w:r>
      <w:r w:rsidR="009804A9" w:rsidRPr="00A9618F">
        <w:rPr>
          <w:rFonts w:ascii="Times New Roman" w:hAnsi="Times New Roman" w:cs="Times New Roman"/>
          <w:sz w:val="24"/>
          <w:vertAlign w:val="superscript"/>
        </w:rPr>
        <w:t>,</w:t>
      </w:r>
      <w:r w:rsidR="009804A9" w:rsidRPr="00A9618F">
        <w:rPr>
          <w:rStyle w:val="EndnoteReference"/>
          <w:rFonts w:ascii="Times New Roman" w:hAnsi="Times New Roman" w:cs="Times New Roman"/>
          <w:sz w:val="24"/>
        </w:rPr>
        <w:endnoteReference w:id="48"/>
      </w:r>
      <w:r w:rsidR="009804A9" w:rsidRPr="00A9618F">
        <w:rPr>
          <w:rFonts w:ascii="Times New Roman" w:hAnsi="Times New Roman" w:cs="Times New Roman"/>
          <w:sz w:val="24"/>
          <w:vertAlign w:val="superscript"/>
        </w:rPr>
        <w:t>,</w:t>
      </w:r>
      <w:r w:rsidR="009804A9" w:rsidRPr="00A9618F">
        <w:rPr>
          <w:rStyle w:val="EndnoteReference"/>
          <w:rFonts w:ascii="Times New Roman" w:hAnsi="Times New Roman" w:cs="Times New Roman"/>
          <w:sz w:val="24"/>
        </w:rPr>
        <w:endnoteReference w:id="49"/>
      </w:r>
      <w:r w:rsidR="00A044DF" w:rsidRPr="00A9618F">
        <w:rPr>
          <w:rFonts w:ascii="Times New Roman" w:hAnsi="Times New Roman" w:cs="Times New Roman"/>
          <w:sz w:val="24"/>
          <w:vertAlign w:val="superscript"/>
        </w:rPr>
        <w:t>,</w:t>
      </w:r>
      <w:r w:rsidR="00A044DF" w:rsidRPr="00A9618F">
        <w:rPr>
          <w:rStyle w:val="EndnoteReference"/>
          <w:rFonts w:ascii="Times New Roman" w:hAnsi="Times New Roman" w:cs="Times New Roman"/>
          <w:sz w:val="24"/>
        </w:rPr>
        <w:endnoteReference w:id="50"/>
      </w:r>
      <w:r w:rsidR="00047348" w:rsidRPr="006C37D9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9804A9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>To address these barriers, p</w:t>
      </w:r>
      <w:r w:rsidR="00047348">
        <w:rPr>
          <w:rFonts w:ascii="Times New Roman" w:hAnsi="Times New Roman" w:cs="Times New Roman"/>
          <w:sz w:val="24"/>
        </w:rPr>
        <w:t xml:space="preserve">roviders should assess families’ comfort and preferences </w:t>
      </w:r>
      <w:r>
        <w:rPr>
          <w:rFonts w:ascii="Times New Roman" w:hAnsi="Times New Roman" w:cs="Times New Roman"/>
          <w:sz w:val="24"/>
        </w:rPr>
        <w:t xml:space="preserve">to ensure the provision of </w:t>
      </w:r>
      <w:r w:rsidR="00047348">
        <w:rPr>
          <w:rFonts w:ascii="Times New Roman" w:hAnsi="Times New Roman" w:cs="Times New Roman"/>
          <w:sz w:val="24"/>
        </w:rPr>
        <w:t xml:space="preserve">appropriate </w:t>
      </w:r>
      <w:r w:rsidR="000E5335">
        <w:rPr>
          <w:rFonts w:ascii="Times New Roman" w:hAnsi="Times New Roman" w:cs="Times New Roman"/>
          <w:sz w:val="24"/>
        </w:rPr>
        <w:t xml:space="preserve">and </w:t>
      </w:r>
      <w:r w:rsidR="000E5335" w:rsidRPr="00A9618F">
        <w:rPr>
          <w:rFonts w:ascii="Times New Roman" w:hAnsi="Times New Roman" w:cs="Times New Roman"/>
          <w:sz w:val="24"/>
        </w:rPr>
        <w:t xml:space="preserve">accessible </w:t>
      </w:r>
      <w:r w:rsidR="00047348" w:rsidRPr="00A9618F">
        <w:rPr>
          <w:rFonts w:ascii="Times New Roman" w:hAnsi="Times New Roman" w:cs="Times New Roman"/>
          <w:sz w:val="24"/>
        </w:rPr>
        <w:t>resources</w:t>
      </w:r>
      <w:r w:rsidR="00F20B06" w:rsidRPr="00A9618F">
        <w:rPr>
          <w:rFonts w:ascii="Times New Roman" w:hAnsi="Times New Roman" w:cs="Times New Roman"/>
          <w:sz w:val="24"/>
        </w:rPr>
        <w:t>, including both online and in-person Spanish support groups</w:t>
      </w:r>
      <w:r w:rsidR="00047348" w:rsidRPr="00A9618F">
        <w:rPr>
          <w:rFonts w:ascii="Times New Roman" w:hAnsi="Times New Roman" w:cs="Times New Roman"/>
          <w:sz w:val="24"/>
        </w:rPr>
        <w:t>.</w:t>
      </w:r>
      <w:r w:rsidR="006B0710" w:rsidRPr="00A9618F">
        <w:rPr>
          <w:rStyle w:val="EndnoteReference"/>
          <w:rFonts w:ascii="Times New Roman" w:hAnsi="Times New Roman" w:cs="Times New Roman"/>
          <w:sz w:val="24"/>
        </w:rPr>
        <w:endnoteReference w:id="51"/>
      </w:r>
      <w:r w:rsidR="00A044DF" w:rsidRPr="00A9618F">
        <w:rPr>
          <w:rFonts w:ascii="Times New Roman" w:hAnsi="Times New Roman" w:cs="Times New Roman"/>
          <w:sz w:val="24"/>
          <w:vertAlign w:val="superscript"/>
        </w:rPr>
        <w:t>,</w:t>
      </w:r>
      <w:r w:rsidR="00A044DF" w:rsidRPr="00A9618F">
        <w:rPr>
          <w:rStyle w:val="EndnoteReference"/>
          <w:rFonts w:ascii="Times New Roman" w:hAnsi="Times New Roman" w:cs="Times New Roman"/>
          <w:sz w:val="24"/>
        </w:rPr>
        <w:endnoteReference w:id="52"/>
      </w:r>
      <w:r w:rsidR="00047348" w:rsidRPr="00A9618F">
        <w:rPr>
          <w:rFonts w:ascii="Times New Roman" w:hAnsi="Times New Roman" w:cs="Times New Roman"/>
          <w:sz w:val="24"/>
        </w:rPr>
        <w:t xml:space="preserve"> </w:t>
      </w:r>
      <w:r w:rsidRPr="00A9618F">
        <w:rPr>
          <w:rFonts w:ascii="Times New Roman" w:hAnsi="Times New Roman" w:cs="Times New Roman"/>
          <w:sz w:val="24"/>
        </w:rPr>
        <w:t>Furthermore</w:t>
      </w:r>
      <w:r>
        <w:rPr>
          <w:rFonts w:ascii="Times New Roman" w:hAnsi="Times New Roman" w:cs="Times New Roman"/>
          <w:sz w:val="24"/>
        </w:rPr>
        <w:t>, e</w:t>
      </w:r>
      <w:r w:rsidR="00092977">
        <w:rPr>
          <w:rFonts w:ascii="Times New Roman" w:hAnsi="Times New Roman" w:cs="Times New Roman"/>
          <w:sz w:val="24"/>
        </w:rPr>
        <w:t xml:space="preserve">ncouraging </w:t>
      </w:r>
      <w:r>
        <w:rPr>
          <w:rFonts w:ascii="Times New Roman" w:hAnsi="Times New Roman" w:cs="Times New Roman"/>
          <w:sz w:val="24"/>
        </w:rPr>
        <w:t xml:space="preserve">the </w:t>
      </w:r>
      <w:r w:rsidR="00092977">
        <w:rPr>
          <w:rFonts w:ascii="Times New Roman" w:hAnsi="Times New Roman" w:cs="Times New Roman"/>
          <w:sz w:val="24"/>
        </w:rPr>
        <w:t>use of famil</w:t>
      </w:r>
      <w:r>
        <w:rPr>
          <w:rFonts w:ascii="Times New Roman" w:hAnsi="Times New Roman" w:cs="Times New Roman"/>
          <w:sz w:val="24"/>
        </w:rPr>
        <w:t>ies’</w:t>
      </w:r>
      <w:r w:rsidR="00092977">
        <w:rPr>
          <w:rFonts w:ascii="Times New Roman" w:hAnsi="Times New Roman" w:cs="Times New Roman"/>
          <w:sz w:val="24"/>
        </w:rPr>
        <w:t xml:space="preserve"> social networks and their identified religious communities can also be </w:t>
      </w:r>
      <w:r>
        <w:rPr>
          <w:rFonts w:ascii="Times New Roman" w:hAnsi="Times New Roman" w:cs="Times New Roman"/>
          <w:sz w:val="24"/>
        </w:rPr>
        <w:t>beneficial</w:t>
      </w:r>
      <w:r w:rsidR="00092977">
        <w:rPr>
          <w:rFonts w:ascii="Times New Roman" w:hAnsi="Times New Roman" w:cs="Times New Roman"/>
          <w:sz w:val="24"/>
        </w:rPr>
        <w:t xml:space="preserve"> for caregiver coping. </w:t>
      </w:r>
    </w:p>
    <w:p w14:paraId="788DED9A" w14:textId="48FBC71A" w:rsidR="003E111E" w:rsidRDefault="003E111E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</w:p>
    <w:p w14:paraId="7E120CE7" w14:textId="5FBE642A" w:rsidR="00FE40F5" w:rsidRDefault="007C4B64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Participants’ narratives highlighted the multiple roles </w:t>
      </w:r>
      <w:r w:rsidR="00F210C7">
        <w:rPr>
          <w:rFonts w:ascii="Times New Roman" w:hAnsi="Times New Roman" w:cs="Times New Roman"/>
          <w:sz w:val="24"/>
        </w:rPr>
        <w:t>fulfilled by both</w:t>
      </w:r>
      <w:r>
        <w:rPr>
          <w:rFonts w:ascii="Times New Roman" w:hAnsi="Times New Roman" w:cs="Times New Roman"/>
          <w:sz w:val="24"/>
        </w:rPr>
        <w:t xml:space="preserve"> immediate and extended </w:t>
      </w:r>
      <w:r w:rsidR="00F210C7">
        <w:rPr>
          <w:rFonts w:ascii="Times New Roman" w:hAnsi="Times New Roman" w:cs="Times New Roman"/>
          <w:sz w:val="24"/>
        </w:rPr>
        <w:t>members,</w:t>
      </w:r>
      <w:r>
        <w:rPr>
          <w:rFonts w:ascii="Times New Roman" w:hAnsi="Times New Roman" w:cs="Times New Roman"/>
          <w:sz w:val="24"/>
        </w:rPr>
        <w:t xml:space="preserve"> consistent with the </w:t>
      </w:r>
      <w:r w:rsidR="00F210C7" w:rsidRPr="00296912">
        <w:rPr>
          <w:rFonts w:ascii="Times New Roman" w:hAnsi="Times New Roman" w:cs="Times New Roman"/>
          <w:sz w:val="24"/>
        </w:rPr>
        <w:t xml:space="preserve">cultural </w:t>
      </w:r>
      <w:r w:rsidRPr="00296912">
        <w:rPr>
          <w:rFonts w:ascii="Times New Roman" w:hAnsi="Times New Roman" w:cs="Times New Roman"/>
          <w:sz w:val="24"/>
        </w:rPr>
        <w:t>value placed on f</w:t>
      </w:r>
      <w:r w:rsidRPr="00296912">
        <w:rPr>
          <w:rFonts w:ascii="Times New Roman" w:hAnsi="Times New Roman" w:cs="Times New Roman"/>
          <w:i/>
          <w:sz w:val="24"/>
        </w:rPr>
        <w:t>amilism</w:t>
      </w:r>
      <w:r w:rsidR="00071C9A" w:rsidRPr="00296912">
        <w:rPr>
          <w:rFonts w:ascii="Times New Roman" w:hAnsi="Times New Roman" w:cs="Times New Roman"/>
          <w:i/>
          <w:sz w:val="24"/>
        </w:rPr>
        <w:t>o</w:t>
      </w:r>
      <w:r w:rsidRPr="00296912">
        <w:rPr>
          <w:rFonts w:ascii="Times New Roman" w:hAnsi="Times New Roman" w:cs="Times New Roman"/>
          <w:sz w:val="24"/>
        </w:rPr>
        <w:t>.</w:t>
      </w:r>
      <w:r w:rsidR="00FC216E" w:rsidRPr="00296912">
        <w:rPr>
          <w:rFonts w:ascii="Times New Roman" w:hAnsi="Times New Roman" w:cs="Times New Roman"/>
          <w:sz w:val="24"/>
          <w:vertAlign w:val="superscript"/>
        </w:rPr>
        <w:t>1</w:t>
      </w:r>
      <w:r w:rsidR="00BA2AC1" w:rsidRPr="00296912">
        <w:rPr>
          <w:rFonts w:ascii="Times New Roman" w:hAnsi="Times New Roman" w:cs="Times New Roman"/>
          <w:sz w:val="24"/>
          <w:vertAlign w:val="superscript"/>
        </w:rPr>
        <w:t>7</w:t>
      </w:r>
      <w:r w:rsidR="00FC216E" w:rsidRPr="00296912">
        <w:rPr>
          <w:rFonts w:ascii="Times New Roman" w:hAnsi="Times New Roman" w:cs="Times New Roman"/>
          <w:sz w:val="24"/>
          <w:vertAlign w:val="superscript"/>
        </w:rPr>
        <w:t>,</w:t>
      </w:r>
      <w:r w:rsidR="00BA2AC1" w:rsidRPr="00296912">
        <w:rPr>
          <w:rFonts w:ascii="Times New Roman" w:hAnsi="Times New Roman" w:cs="Times New Roman"/>
          <w:sz w:val="24"/>
          <w:vertAlign w:val="superscript"/>
        </w:rPr>
        <w:t>18</w:t>
      </w:r>
      <w:r w:rsidRPr="00296912">
        <w:rPr>
          <w:rFonts w:ascii="Times New Roman" w:hAnsi="Times New Roman" w:cs="Times New Roman"/>
          <w:sz w:val="24"/>
        </w:rPr>
        <w:t xml:space="preserve"> </w:t>
      </w:r>
      <w:r w:rsidR="000E428B" w:rsidRPr="00296912">
        <w:rPr>
          <w:rFonts w:ascii="Times New Roman" w:hAnsi="Times New Roman" w:cs="Times New Roman"/>
          <w:sz w:val="24"/>
        </w:rPr>
        <w:t>In</w:t>
      </w:r>
      <w:r w:rsidR="000E428B">
        <w:rPr>
          <w:rFonts w:ascii="Times New Roman" w:hAnsi="Times New Roman" w:cs="Times New Roman"/>
          <w:sz w:val="24"/>
        </w:rPr>
        <w:t xml:space="preserve"> recognition of this, healthcare providers should </w:t>
      </w:r>
      <w:r w:rsidR="00F210C7">
        <w:rPr>
          <w:rFonts w:ascii="Times New Roman" w:hAnsi="Times New Roman" w:cs="Times New Roman"/>
          <w:sz w:val="24"/>
        </w:rPr>
        <w:t>incorporate</w:t>
      </w:r>
      <w:r w:rsidR="000E428B">
        <w:rPr>
          <w:rFonts w:ascii="Times New Roman" w:hAnsi="Times New Roman" w:cs="Times New Roman"/>
          <w:sz w:val="24"/>
        </w:rPr>
        <w:t xml:space="preserve"> </w:t>
      </w:r>
      <w:r w:rsidR="00F210C7">
        <w:rPr>
          <w:rFonts w:ascii="Times New Roman" w:hAnsi="Times New Roman" w:cs="Times New Roman"/>
          <w:sz w:val="24"/>
        </w:rPr>
        <w:t xml:space="preserve">frequent opportunities to include </w:t>
      </w:r>
      <w:r w:rsidR="000E428B">
        <w:rPr>
          <w:rFonts w:ascii="Times New Roman" w:hAnsi="Times New Roman" w:cs="Times New Roman"/>
          <w:sz w:val="24"/>
        </w:rPr>
        <w:t xml:space="preserve">additional family members and friends in their children’s treatment. </w:t>
      </w:r>
      <w:r w:rsidR="00F210C7">
        <w:rPr>
          <w:rFonts w:ascii="Times New Roman" w:hAnsi="Times New Roman" w:cs="Times New Roman"/>
          <w:sz w:val="24"/>
        </w:rPr>
        <w:t>Considering</w:t>
      </w:r>
      <w:r w:rsidR="000E428B">
        <w:rPr>
          <w:rFonts w:ascii="Times New Roman" w:hAnsi="Times New Roman" w:cs="Times New Roman"/>
          <w:sz w:val="24"/>
        </w:rPr>
        <w:t xml:space="preserve"> that siblings </w:t>
      </w:r>
      <w:r w:rsidR="00302069">
        <w:rPr>
          <w:rFonts w:ascii="Times New Roman" w:hAnsi="Times New Roman" w:cs="Times New Roman"/>
          <w:sz w:val="24"/>
        </w:rPr>
        <w:t xml:space="preserve">may experience stress while acting as a primary </w:t>
      </w:r>
      <w:r w:rsidR="000E428B">
        <w:rPr>
          <w:rFonts w:ascii="Times New Roman" w:hAnsi="Times New Roman" w:cs="Times New Roman"/>
          <w:sz w:val="24"/>
        </w:rPr>
        <w:t xml:space="preserve">source of support for patients and caregivers, providers should </w:t>
      </w:r>
      <w:r w:rsidR="00F210C7">
        <w:rPr>
          <w:rFonts w:ascii="Times New Roman" w:hAnsi="Times New Roman" w:cs="Times New Roman"/>
          <w:sz w:val="24"/>
        </w:rPr>
        <w:t>also remain</w:t>
      </w:r>
      <w:r w:rsidR="0007739E">
        <w:rPr>
          <w:rFonts w:ascii="Times New Roman" w:hAnsi="Times New Roman" w:cs="Times New Roman"/>
          <w:sz w:val="24"/>
        </w:rPr>
        <w:t xml:space="preserve"> cognizant of </w:t>
      </w:r>
      <w:r w:rsidR="0004450C">
        <w:rPr>
          <w:rFonts w:ascii="Times New Roman" w:hAnsi="Times New Roman" w:cs="Times New Roman"/>
          <w:sz w:val="24"/>
        </w:rPr>
        <w:t xml:space="preserve">their needs and have resources </w:t>
      </w:r>
      <w:r w:rsidR="00ED1DB0">
        <w:rPr>
          <w:rFonts w:ascii="Times New Roman" w:hAnsi="Times New Roman" w:cs="Times New Roman"/>
          <w:sz w:val="24"/>
        </w:rPr>
        <w:t>available.</w:t>
      </w:r>
      <w:r w:rsidR="00ED1DB0" w:rsidRPr="00ED1DB0">
        <w:rPr>
          <w:rStyle w:val="EndnoteReference"/>
          <w:rFonts w:ascii="Times New Roman" w:hAnsi="Times New Roman" w:cs="Times New Roman"/>
          <w:sz w:val="24"/>
        </w:rPr>
        <w:endnoteReference w:id="53"/>
      </w:r>
      <w:r w:rsidR="00ED1DB0" w:rsidRPr="006C37D9">
        <w:rPr>
          <w:rFonts w:ascii="Times New Roman" w:hAnsi="Times New Roman" w:cs="Times New Roman"/>
          <w:sz w:val="24"/>
          <w:vertAlign w:val="superscript"/>
        </w:rPr>
        <w:t>,</w:t>
      </w:r>
      <w:r w:rsidR="00ED1DB0" w:rsidRPr="00ED1DB0">
        <w:rPr>
          <w:rStyle w:val="EndnoteReference"/>
          <w:rFonts w:ascii="Times New Roman" w:hAnsi="Times New Roman" w:cs="Times New Roman"/>
          <w:sz w:val="24"/>
        </w:rPr>
        <w:endnoteReference w:id="54"/>
      </w:r>
      <w:r w:rsidR="00F210C7" w:rsidRPr="006C37D9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F210C7">
        <w:rPr>
          <w:rFonts w:ascii="Times New Roman" w:hAnsi="Times New Roman" w:cs="Times New Roman"/>
          <w:sz w:val="24"/>
        </w:rPr>
        <w:t>This may include</w:t>
      </w:r>
      <w:r w:rsidR="0004450C">
        <w:rPr>
          <w:rFonts w:ascii="Times New Roman" w:hAnsi="Times New Roman" w:cs="Times New Roman"/>
          <w:sz w:val="24"/>
        </w:rPr>
        <w:t xml:space="preserve"> extracurricular i</w:t>
      </w:r>
      <w:r w:rsidR="00F210C7">
        <w:rPr>
          <w:rFonts w:ascii="Times New Roman" w:hAnsi="Times New Roman" w:cs="Times New Roman"/>
          <w:sz w:val="24"/>
        </w:rPr>
        <w:t xml:space="preserve">ndividual and family activities, such as Craniofacial Camps and groups, </w:t>
      </w:r>
      <w:r w:rsidR="0004450C">
        <w:rPr>
          <w:rFonts w:ascii="Times New Roman" w:hAnsi="Times New Roman" w:cs="Times New Roman"/>
          <w:sz w:val="24"/>
        </w:rPr>
        <w:t xml:space="preserve">and </w:t>
      </w:r>
      <w:r w:rsidR="00F210C7">
        <w:rPr>
          <w:rFonts w:ascii="Times New Roman" w:hAnsi="Times New Roman" w:cs="Times New Roman"/>
          <w:sz w:val="24"/>
        </w:rPr>
        <w:t xml:space="preserve">community </w:t>
      </w:r>
      <w:r w:rsidR="0004450C">
        <w:rPr>
          <w:rFonts w:ascii="Times New Roman" w:hAnsi="Times New Roman" w:cs="Times New Roman"/>
          <w:sz w:val="24"/>
        </w:rPr>
        <w:t xml:space="preserve">mental health referrals. </w:t>
      </w:r>
      <w:r w:rsidR="000E428B">
        <w:rPr>
          <w:rFonts w:ascii="Times New Roman" w:hAnsi="Times New Roman" w:cs="Times New Roman"/>
          <w:sz w:val="24"/>
        </w:rPr>
        <w:t xml:space="preserve">Extended family </w:t>
      </w:r>
      <w:r w:rsidR="00F210C7">
        <w:rPr>
          <w:rFonts w:ascii="Times New Roman" w:hAnsi="Times New Roman" w:cs="Times New Roman"/>
          <w:sz w:val="24"/>
        </w:rPr>
        <w:t>members were noted to provide</w:t>
      </w:r>
      <w:r w:rsidR="000E428B">
        <w:rPr>
          <w:rFonts w:ascii="Times New Roman" w:hAnsi="Times New Roman" w:cs="Times New Roman"/>
          <w:sz w:val="24"/>
        </w:rPr>
        <w:t xml:space="preserve"> both emotional and instrumental support, </w:t>
      </w:r>
      <w:r w:rsidR="00F210C7">
        <w:rPr>
          <w:rFonts w:ascii="Times New Roman" w:hAnsi="Times New Roman" w:cs="Times New Roman"/>
          <w:sz w:val="24"/>
        </w:rPr>
        <w:t>including</w:t>
      </w:r>
      <w:r w:rsidR="000E428B">
        <w:rPr>
          <w:rFonts w:ascii="Times New Roman" w:hAnsi="Times New Roman" w:cs="Times New Roman"/>
          <w:sz w:val="24"/>
        </w:rPr>
        <w:t xml:space="preserve"> childcare, transportation, </w:t>
      </w:r>
      <w:r w:rsidR="000E428B" w:rsidRPr="00F96731">
        <w:rPr>
          <w:rFonts w:ascii="Times New Roman" w:hAnsi="Times New Roman" w:cs="Times New Roman"/>
          <w:sz w:val="24"/>
        </w:rPr>
        <w:t>housing</w:t>
      </w:r>
      <w:r w:rsidR="000E428B">
        <w:rPr>
          <w:rFonts w:ascii="Times New Roman" w:hAnsi="Times New Roman" w:cs="Times New Roman"/>
          <w:sz w:val="24"/>
        </w:rPr>
        <w:t xml:space="preserve">, and financial </w:t>
      </w:r>
      <w:r w:rsidR="00F210C7">
        <w:rPr>
          <w:rFonts w:ascii="Times New Roman" w:hAnsi="Times New Roman" w:cs="Times New Roman"/>
          <w:sz w:val="24"/>
        </w:rPr>
        <w:t>assistance</w:t>
      </w:r>
      <w:r w:rsidR="000E428B">
        <w:rPr>
          <w:rFonts w:ascii="Times New Roman" w:hAnsi="Times New Roman" w:cs="Times New Roman"/>
          <w:sz w:val="24"/>
        </w:rPr>
        <w:t xml:space="preserve">. Providers should </w:t>
      </w:r>
      <w:r w:rsidR="00F210C7">
        <w:rPr>
          <w:rFonts w:ascii="Times New Roman" w:hAnsi="Times New Roman" w:cs="Times New Roman"/>
          <w:sz w:val="24"/>
        </w:rPr>
        <w:t>acknowledge</w:t>
      </w:r>
      <w:r w:rsidR="000E428B">
        <w:rPr>
          <w:rFonts w:ascii="Times New Roman" w:hAnsi="Times New Roman" w:cs="Times New Roman"/>
          <w:sz w:val="24"/>
        </w:rPr>
        <w:t xml:space="preserve"> this </w:t>
      </w:r>
      <w:r w:rsidR="00F210C7">
        <w:rPr>
          <w:rFonts w:ascii="Times New Roman" w:hAnsi="Times New Roman" w:cs="Times New Roman"/>
          <w:sz w:val="24"/>
        </w:rPr>
        <w:t xml:space="preserve">form of </w:t>
      </w:r>
      <w:r w:rsidR="000E428B">
        <w:rPr>
          <w:rFonts w:ascii="Times New Roman" w:hAnsi="Times New Roman" w:cs="Times New Roman"/>
          <w:sz w:val="24"/>
        </w:rPr>
        <w:t xml:space="preserve">support and be </w:t>
      </w:r>
      <w:r w:rsidR="00F210C7">
        <w:rPr>
          <w:rFonts w:ascii="Times New Roman" w:hAnsi="Times New Roman" w:cs="Times New Roman"/>
          <w:sz w:val="24"/>
        </w:rPr>
        <w:t>mindful</w:t>
      </w:r>
      <w:r w:rsidR="000E428B">
        <w:rPr>
          <w:rFonts w:ascii="Times New Roman" w:hAnsi="Times New Roman" w:cs="Times New Roman"/>
          <w:sz w:val="24"/>
        </w:rPr>
        <w:t xml:space="preserve"> that families isolated </w:t>
      </w:r>
      <w:r w:rsidR="000B450B">
        <w:rPr>
          <w:rFonts w:ascii="Times New Roman" w:hAnsi="Times New Roman" w:cs="Times New Roman"/>
          <w:sz w:val="24"/>
        </w:rPr>
        <w:t>from their</w:t>
      </w:r>
      <w:r w:rsidR="000E428B">
        <w:rPr>
          <w:rFonts w:ascii="Times New Roman" w:hAnsi="Times New Roman" w:cs="Times New Roman"/>
          <w:sz w:val="24"/>
        </w:rPr>
        <w:t xml:space="preserve"> extended </w:t>
      </w:r>
      <w:r w:rsidR="000B450B">
        <w:rPr>
          <w:rFonts w:ascii="Times New Roman" w:hAnsi="Times New Roman" w:cs="Times New Roman"/>
          <w:sz w:val="24"/>
        </w:rPr>
        <w:t>family</w:t>
      </w:r>
      <w:r w:rsidR="000E428B">
        <w:rPr>
          <w:rFonts w:ascii="Times New Roman" w:hAnsi="Times New Roman" w:cs="Times New Roman"/>
          <w:sz w:val="24"/>
        </w:rPr>
        <w:t xml:space="preserve">, such as those whose families continue to reside in their country of origin, may benefit from additional screening and resources. </w:t>
      </w:r>
    </w:p>
    <w:p w14:paraId="06C6D333" w14:textId="505B57BA" w:rsidR="00FE40F5" w:rsidRDefault="00FE40F5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</w:p>
    <w:p w14:paraId="5B415FE0" w14:textId="563B97DE" w:rsidR="00FE40F5" w:rsidRDefault="00F2586F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</w:t>
      </w:r>
      <w:r w:rsidR="00FE40F5">
        <w:rPr>
          <w:rFonts w:ascii="Times New Roman" w:hAnsi="Times New Roman" w:cs="Times New Roman"/>
          <w:sz w:val="24"/>
        </w:rPr>
        <w:t>ocial</w:t>
      </w:r>
      <w:r w:rsidR="007533DE">
        <w:rPr>
          <w:rFonts w:ascii="Times New Roman" w:hAnsi="Times New Roman" w:cs="Times New Roman"/>
          <w:sz w:val="24"/>
        </w:rPr>
        <w:t xml:space="preserve"> </w:t>
      </w:r>
      <w:r w:rsidR="00705AD7">
        <w:rPr>
          <w:rFonts w:ascii="Times New Roman" w:hAnsi="Times New Roman" w:cs="Times New Roman"/>
          <w:sz w:val="24"/>
        </w:rPr>
        <w:t xml:space="preserve">implications of CFM </w:t>
      </w:r>
      <w:r>
        <w:rPr>
          <w:rFonts w:ascii="Times New Roman" w:hAnsi="Times New Roman" w:cs="Times New Roman"/>
          <w:sz w:val="24"/>
        </w:rPr>
        <w:t>were a central concern for</w:t>
      </w:r>
      <w:r w:rsidR="00705AD7">
        <w:rPr>
          <w:rFonts w:ascii="Times New Roman" w:hAnsi="Times New Roman" w:cs="Times New Roman"/>
          <w:sz w:val="24"/>
        </w:rPr>
        <w:t xml:space="preserve"> participants</w:t>
      </w:r>
      <w:r>
        <w:rPr>
          <w:rFonts w:ascii="Times New Roman" w:hAnsi="Times New Roman" w:cs="Times New Roman"/>
          <w:sz w:val="24"/>
        </w:rPr>
        <w:t>, particularly</w:t>
      </w:r>
      <w:r w:rsidR="00705A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regarding</w:t>
      </w:r>
      <w:r w:rsidR="00705AD7">
        <w:rPr>
          <w:rFonts w:ascii="Times New Roman" w:hAnsi="Times New Roman" w:cs="Times New Roman"/>
          <w:sz w:val="24"/>
        </w:rPr>
        <w:t xml:space="preserve"> the </w:t>
      </w:r>
      <w:r>
        <w:rPr>
          <w:rFonts w:ascii="Times New Roman" w:hAnsi="Times New Roman" w:cs="Times New Roman"/>
          <w:sz w:val="24"/>
        </w:rPr>
        <w:t>effect</w:t>
      </w:r>
      <w:r w:rsidR="00705AD7">
        <w:rPr>
          <w:rFonts w:ascii="Times New Roman" w:hAnsi="Times New Roman" w:cs="Times New Roman"/>
          <w:sz w:val="24"/>
        </w:rPr>
        <w:t xml:space="preserve"> of having a visible difference, which ha</w:t>
      </w:r>
      <w:r>
        <w:rPr>
          <w:rFonts w:ascii="Times New Roman" w:hAnsi="Times New Roman" w:cs="Times New Roman"/>
          <w:sz w:val="24"/>
        </w:rPr>
        <w:t>s</w:t>
      </w:r>
      <w:r w:rsidR="00705AD7">
        <w:rPr>
          <w:rFonts w:ascii="Times New Roman" w:hAnsi="Times New Roman" w:cs="Times New Roman"/>
          <w:sz w:val="24"/>
        </w:rPr>
        <w:t xml:space="preserve"> been </w:t>
      </w:r>
      <w:r>
        <w:rPr>
          <w:rFonts w:ascii="Times New Roman" w:hAnsi="Times New Roman" w:cs="Times New Roman"/>
          <w:sz w:val="24"/>
        </w:rPr>
        <w:t>recognized</w:t>
      </w:r>
      <w:r w:rsidR="00705AD7">
        <w:rPr>
          <w:rFonts w:ascii="Times New Roman" w:hAnsi="Times New Roman" w:cs="Times New Roman"/>
          <w:sz w:val="24"/>
        </w:rPr>
        <w:t xml:space="preserve"> as a psychosocial </w:t>
      </w:r>
      <w:r w:rsidR="00705AD7" w:rsidRPr="00567476">
        <w:rPr>
          <w:rFonts w:ascii="Times New Roman" w:hAnsi="Times New Roman" w:cs="Times New Roman"/>
          <w:sz w:val="24"/>
        </w:rPr>
        <w:t>risk factor.</w:t>
      </w:r>
      <w:r w:rsidR="006962B4" w:rsidRPr="00567476">
        <w:rPr>
          <w:rFonts w:ascii="Times New Roman" w:hAnsi="Times New Roman" w:cs="Times New Roman"/>
          <w:sz w:val="24"/>
          <w:vertAlign w:val="superscript"/>
        </w:rPr>
        <w:t>19</w:t>
      </w:r>
      <w:r w:rsidR="00705AD7" w:rsidRPr="00567476">
        <w:rPr>
          <w:rFonts w:ascii="Times New Roman" w:hAnsi="Times New Roman" w:cs="Times New Roman"/>
          <w:sz w:val="24"/>
        </w:rPr>
        <w:t xml:space="preserve"> </w:t>
      </w:r>
      <w:r w:rsidR="006B1D38" w:rsidRPr="00567476">
        <w:rPr>
          <w:rFonts w:ascii="Times New Roman" w:hAnsi="Times New Roman" w:cs="Times New Roman"/>
          <w:sz w:val="24"/>
        </w:rPr>
        <w:t>Some</w:t>
      </w:r>
      <w:r w:rsidR="006B1D38">
        <w:rPr>
          <w:rFonts w:ascii="Times New Roman" w:hAnsi="Times New Roman" w:cs="Times New Roman"/>
          <w:sz w:val="24"/>
        </w:rPr>
        <w:t xml:space="preserve"> parents </w:t>
      </w:r>
      <w:r>
        <w:rPr>
          <w:rFonts w:ascii="Times New Roman" w:hAnsi="Times New Roman" w:cs="Times New Roman"/>
          <w:sz w:val="24"/>
        </w:rPr>
        <w:t>expressed</w:t>
      </w:r>
      <w:r w:rsidR="006B1D38">
        <w:rPr>
          <w:rFonts w:ascii="Times New Roman" w:hAnsi="Times New Roman" w:cs="Times New Roman"/>
          <w:sz w:val="24"/>
        </w:rPr>
        <w:t xml:space="preserve"> anxiety about </w:t>
      </w:r>
      <w:r>
        <w:rPr>
          <w:rFonts w:ascii="Times New Roman" w:hAnsi="Times New Roman" w:cs="Times New Roman"/>
          <w:sz w:val="24"/>
        </w:rPr>
        <w:t xml:space="preserve">how their children’s CFM might be perceived by others, leading them to make decisions about their children’s physical presentation, including hairstyles. However, many </w:t>
      </w:r>
      <w:r w:rsidR="006B1D38">
        <w:rPr>
          <w:rFonts w:ascii="Times New Roman" w:hAnsi="Times New Roman" w:cs="Times New Roman"/>
          <w:sz w:val="24"/>
        </w:rPr>
        <w:t xml:space="preserve">noted </w:t>
      </w:r>
      <w:r>
        <w:rPr>
          <w:rFonts w:ascii="Times New Roman" w:hAnsi="Times New Roman" w:cs="Times New Roman"/>
          <w:sz w:val="24"/>
        </w:rPr>
        <w:t xml:space="preserve">that their children’s positive coping mechanisms </w:t>
      </w:r>
      <w:r w:rsidR="006B1D38">
        <w:rPr>
          <w:rFonts w:ascii="Times New Roman" w:hAnsi="Times New Roman" w:cs="Times New Roman"/>
          <w:sz w:val="24"/>
        </w:rPr>
        <w:t xml:space="preserve">reassured </w:t>
      </w:r>
      <w:r>
        <w:rPr>
          <w:rFonts w:ascii="Times New Roman" w:hAnsi="Times New Roman" w:cs="Times New Roman"/>
          <w:sz w:val="24"/>
        </w:rPr>
        <w:t>them, prompting them to</w:t>
      </w:r>
      <w:r w:rsidR="006B1D38">
        <w:rPr>
          <w:rFonts w:ascii="Times New Roman" w:hAnsi="Times New Roman" w:cs="Times New Roman"/>
          <w:sz w:val="24"/>
        </w:rPr>
        <w:t xml:space="preserve"> no longer </w:t>
      </w:r>
      <w:r>
        <w:rPr>
          <w:rFonts w:ascii="Times New Roman" w:hAnsi="Times New Roman" w:cs="Times New Roman"/>
          <w:sz w:val="24"/>
        </w:rPr>
        <w:t>attempt to</w:t>
      </w:r>
      <w:r w:rsidR="006B1D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conceal</w:t>
      </w:r>
      <w:r w:rsidR="006B1D38">
        <w:rPr>
          <w:rFonts w:ascii="Times New Roman" w:hAnsi="Times New Roman" w:cs="Times New Roman"/>
          <w:sz w:val="24"/>
        </w:rPr>
        <w:t xml:space="preserve"> their CFM features. </w:t>
      </w:r>
      <w:r>
        <w:rPr>
          <w:rFonts w:ascii="Times New Roman" w:hAnsi="Times New Roman" w:cs="Times New Roman"/>
          <w:sz w:val="24"/>
        </w:rPr>
        <w:t>I</w:t>
      </w:r>
      <w:r w:rsidR="005668B7">
        <w:rPr>
          <w:rFonts w:ascii="Times New Roman" w:hAnsi="Times New Roman" w:cs="Times New Roman"/>
          <w:sz w:val="24"/>
        </w:rPr>
        <w:t>n keeping with</w:t>
      </w:r>
      <w:r>
        <w:rPr>
          <w:rFonts w:ascii="Times New Roman" w:hAnsi="Times New Roman" w:cs="Times New Roman"/>
          <w:sz w:val="24"/>
        </w:rPr>
        <w:t xml:space="preserve"> the cultural value of</w:t>
      </w:r>
      <w:r w:rsidR="005668B7">
        <w:rPr>
          <w:rFonts w:ascii="Times New Roman" w:hAnsi="Times New Roman" w:cs="Times New Roman"/>
          <w:sz w:val="24"/>
        </w:rPr>
        <w:t xml:space="preserve"> </w:t>
      </w:r>
      <w:r w:rsidR="005668B7" w:rsidRPr="005668B7">
        <w:rPr>
          <w:rFonts w:ascii="Times New Roman" w:hAnsi="Times New Roman" w:cs="Times New Roman"/>
          <w:i/>
          <w:sz w:val="24"/>
        </w:rPr>
        <w:t>simpatía</w:t>
      </w:r>
      <w:r>
        <w:rPr>
          <w:rFonts w:ascii="Times New Roman" w:hAnsi="Times New Roman" w:cs="Times New Roman"/>
          <w:sz w:val="24"/>
        </w:rPr>
        <w:t>, parents’ guidance to their children in how to handle staring, q</w:t>
      </w:r>
      <w:r w:rsidRPr="00296912">
        <w:rPr>
          <w:rFonts w:ascii="Times New Roman" w:hAnsi="Times New Roman" w:cs="Times New Roman"/>
          <w:sz w:val="24"/>
        </w:rPr>
        <w:t>uestions, and teasing was most often to respond in a friendly manner and explain CFM to others.</w:t>
      </w:r>
      <w:r w:rsidR="006962B4" w:rsidRPr="00296912">
        <w:rPr>
          <w:rFonts w:ascii="Times New Roman" w:hAnsi="Times New Roman" w:cs="Times New Roman"/>
          <w:sz w:val="24"/>
          <w:vertAlign w:val="superscript"/>
        </w:rPr>
        <w:t>20</w:t>
      </w:r>
      <w:r w:rsidRPr="00296912">
        <w:rPr>
          <w:rFonts w:ascii="Times New Roman" w:hAnsi="Times New Roman" w:cs="Times New Roman"/>
          <w:sz w:val="24"/>
        </w:rPr>
        <w:t xml:space="preserve"> </w:t>
      </w:r>
      <w:r w:rsidR="005668B7" w:rsidRPr="00296912">
        <w:rPr>
          <w:rFonts w:ascii="Times New Roman" w:hAnsi="Times New Roman" w:cs="Times New Roman"/>
          <w:sz w:val="24"/>
        </w:rPr>
        <w:t>P</w:t>
      </w:r>
      <w:r w:rsidR="00D12AC0" w:rsidRPr="00296912">
        <w:rPr>
          <w:rFonts w:ascii="Times New Roman" w:hAnsi="Times New Roman" w:cs="Times New Roman"/>
          <w:sz w:val="24"/>
        </w:rPr>
        <w:t>roviders</w:t>
      </w:r>
      <w:r w:rsidR="00D12AC0">
        <w:rPr>
          <w:rFonts w:ascii="Times New Roman" w:hAnsi="Times New Roman" w:cs="Times New Roman"/>
          <w:sz w:val="24"/>
        </w:rPr>
        <w:t xml:space="preserve"> can </w:t>
      </w:r>
      <w:r w:rsidR="005668B7">
        <w:rPr>
          <w:rFonts w:ascii="Times New Roman" w:hAnsi="Times New Roman" w:cs="Times New Roman"/>
          <w:sz w:val="24"/>
        </w:rPr>
        <w:t>coach</w:t>
      </w:r>
      <w:r w:rsidR="00D12AC0">
        <w:rPr>
          <w:rFonts w:ascii="Times New Roman" w:hAnsi="Times New Roman" w:cs="Times New Roman"/>
          <w:sz w:val="24"/>
        </w:rPr>
        <w:t xml:space="preserve"> families</w:t>
      </w:r>
      <w:r w:rsidR="00011E3F">
        <w:rPr>
          <w:rFonts w:ascii="Times New Roman" w:hAnsi="Times New Roman" w:cs="Times New Roman"/>
          <w:sz w:val="24"/>
        </w:rPr>
        <w:t xml:space="preserve"> early on</w:t>
      </w:r>
      <w:r w:rsidR="00D12AC0">
        <w:rPr>
          <w:rFonts w:ascii="Times New Roman" w:hAnsi="Times New Roman" w:cs="Times New Roman"/>
          <w:sz w:val="24"/>
        </w:rPr>
        <w:t xml:space="preserve"> in </w:t>
      </w:r>
      <w:r w:rsidR="00E40FB7">
        <w:rPr>
          <w:rFonts w:ascii="Times New Roman" w:hAnsi="Times New Roman" w:cs="Times New Roman"/>
          <w:sz w:val="24"/>
        </w:rPr>
        <w:t>preparing and practicing</w:t>
      </w:r>
      <w:r w:rsidR="00D12AC0">
        <w:rPr>
          <w:rFonts w:ascii="Times New Roman" w:hAnsi="Times New Roman" w:cs="Times New Roman"/>
          <w:sz w:val="24"/>
        </w:rPr>
        <w:t xml:space="preserve"> responses for </w:t>
      </w:r>
      <w:r w:rsidR="00E40FB7">
        <w:rPr>
          <w:rFonts w:ascii="Times New Roman" w:hAnsi="Times New Roman" w:cs="Times New Roman"/>
          <w:sz w:val="24"/>
        </w:rPr>
        <w:t xml:space="preserve">various </w:t>
      </w:r>
      <w:r w:rsidR="007533DE">
        <w:rPr>
          <w:rFonts w:ascii="Times New Roman" w:hAnsi="Times New Roman" w:cs="Times New Roman"/>
          <w:sz w:val="24"/>
        </w:rPr>
        <w:t>social situations</w:t>
      </w:r>
      <w:r w:rsidR="0039600B">
        <w:rPr>
          <w:rFonts w:ascii="Times New Roman" w:hAnsi="Times New Roman" w:cs="Times New Roman"/>
          <w:sz w:val="24"/>
        </w:rPr>
        <w:t>.</w:t>
      </w:r>
      <w:r w:rsidR="00ED1DB0">
        <w:rPr>
          <w:rStyle w:val="EndnoteReference"/>
          <w:rFonts w:ascii="Times New Roman" w:hAnsi="Times New Roman" w:cs="Times New Roman"/>
          <w:sz w:val="24"/>
        </w:rPr>
        <w:endnoteReference w:id="55"/>
      </w:r>
      <w:r w:rsidR="007533DE">
        <w:rPr>
          <w:rFonts w:ascii="Times New Roman" w:hAnsi="Times New Roman" w:cs="Times New Roman"/>
          <w:sz w:val="24"/>
        </w:rPr>
        <w:t xml:space="preserve"> </w:t>
      </w:r>
      <w:r w:rsidR="00E40FB7">
        <w:rPr>
          <w:rFonts w:ascii="Times New Roman" w:hAnsi="Times New Roman" w:cs="Times New Roman"/>
          <w:sz w:val="24"/>
        </w:rPr>
        <w:t>Reinforcing the importance of social connections, p</w:t>
      </w:r>
      <w:r w:rsidR="0057085A">
        <w:rPr>
          <w:rFonts w:ascii="Times New Roman" w:hAnsi="Times New Roman" w:cs="Times New Roman"/>
          <w:sz w:val="24"/>
        </w:rPr>
        <w:t xml:space="preserve">arents were focused on </w:t>
      </w:r>
      <w:r w:rsidR="00E40FB7">
        <w:rPr>
          <w:rFonts w:ascii="Times New Roman" w:hAnsi="Times New Roman" w:cs="Times New Roman"/>
          <w:sz w:val="24"/>
        </w:rPr>
        <w:t xml:space="preserve">facilitating </w:t>
      </w:r>
      <w:r w:rsidR="0057085A">
        <w:rPr>
          <w:rFonts w:ascii="Times New Roman" w:hAnsi="Times New Roman" w:cs="Times New Roman"/>
          <w:sz w:val="24"/>
        </w:rPr>
        <w:t>peer friendships</w:t>
      </w:r>
      <w:r w:rsidR="00E40FB7">
        <w:rPr>
          <w:rFonts w:ascii="Times New Roman" w:hAnsi="Times New Roman" w:cs="Times New Roman"/>
          <w:sz w:val="24"/>
        </w:rPr>
        <w:t xml:space="preserve"> for their children</w:t>
      </w:r>
      <w:r w:rsidR="0057085A">
        <w:rPr>
          <w:rFonts w:ascii="Times New Roman" w:hAnsi="Times New Roman" w:cs="Times New Roman"/>
          <w:sz w:val="24"/>
        </w:rPr>
        <w:t xml:space="preserve">. </w:t>
      </w:r>
      <w:r w:rsidR="00E40FB7">
        <w:rPr>
          <w:rFonts w:ascii="Times New Roman" w:hAnsi="Times New Roman" w:cs="Times New Roman"/>
          <w:sz w:val="24"/>
        </w:rPr>
        <w:t>Additionally, p</w:t>
      </w:r>
      <w:r w:rsidR="00A500C1">
        <w:rPr>
          <w:rFonts w:ascii="Times New Roman" w:hAnsi="Times New Roman" w:cs="Times New Roman"/>
          <w:sz w:val="24"/>
        </w:rPr>
        <w:t>articipants were intentional in building their children’s self-confidence</w:t>
      </w:r>
      <w:r w:rsidR="006B1D38">
        <w:rPr>
          <w:rFonts w:ascii="Times New Roman" w:hAnsi="Times New Roman" w:cs="Times New Roman"/>
          <w:sz w:val="24"/>
        </w:rPr>
        <w:t xml:space="preserve"> </w:t>
      </w:r>
      <w:r w:rsidR="00E40FB7">
        <w:rPr>
          <w:rFonts w:ascii="Times New Roman" w:hAnsi="Times New Roman" w:cs="Times New Roman"/>
          <w:sz w:val="24"/>
        </w:rPr>
        <w:t>through</w:t>
      </w:r>
      <w:r w:rsidR="006B1D38">
        <w:rPr>
          <w:rFonts w:ascii="Times New Roman" w:hAnsi="Times New Roman" w:cs="Times New Roman"/>
          <w:sz w:val="24"/>
        </w:rPr>
        <w:t xml:space="preserve"> frequent expressions of love, praise, positive communication</w:t>
      </w:r>
      <w:r w:rsidR="00E40FB7">
        <w:rPr>
          <w:rFonts w:ascii="Times New Roman" w:hAnsi="Times New Roman" w:cs="Times New Roman"/>
          <w:sz w:val="24"/>
        </w:rPr>
        <w:t xml:space="preserve"> about CFM</w:t>
      </w:r>
      <w:r w:rsidR="006B1D38">
        <w:rPr>
          <w:rFonts w:ascii="Times New Roman" w:hAnsi="Times New Roman" w:cs="Times New Roman"/>
          <w:sz w:val="24"/>
        </w:rPr>
        <w:t xml:space="preserve">, and </w:t>
      </w:r>
      <w:r w:rsidR="00E40FB7">
        <w:rPr>
          <w:rFonts w:ascii="Times New Roman" w:hAnsi="Times New Roman" w:cs="Times New Roman"/>
          <w:sz w:val="24"/>
        </w:rPr>
        <w:t xml:space="preserve">instilling </w:t>
      </w:r>
      <w:r w:rsidR="006B1D38">
        <w:rPr>
          <w:rFonts w:ascii="Times New Roman" w:hAnsi="Times New Roman" w:cs="Times New Roman"/>
          <w:sz w:val="24"/>
        </w:rPr>
        <w:t>hope</w:t>
      </w:r>
      <w:r w:rsidR="00E40FB7">
        <w:rPr>
          <w:rFonts w:ascii="Times New Roman" w:hAnsi="Times New Roman" w:cs="Times New Roman"/>
          <w:sz w:val="24"/>
        </w:rPr>
        <w:t xml:space="preserve"> for the future</w:t>
      </w:r>
      <w:r w:rsidR="006B1D38">
        <w:rPr>
          <w:rFonts w:ascii="Times New Roman" w:hAnsi="Times New Roman" w:cs="Times New Roman"/>
          <w:sz w:val="24"/>
        </w:rPr>
        <w:t>.</w:t>
      </w:r>
      <w:r w:rsidR="00521FF0">
        <w:rPr>
          <w:rFonts w:ascii="Times New Roman" w:hAnsi="Times New Roman" w:cs="Times New Roman"/>
          <w:sz w:val="24"/>
        </w:rPr>
        <w:t xml:space="preserve"> </w:t>
      </w:r>
      <w:r w:rsidR="00E40FB7">
        <w:rPr>
          <w:rFonts w:ascii="Times New Roman" w:hAnsi="Times New Roman" w:cs="Times New Roman"/>
          <w:sz w:val="24"/>
        </w:rPr>
        <w:t>In addition to reinforcing their academic progress, p</w:t>
      </w:r>
      <w:r w:rsidR="00B11C1E">
        <w:rPr>
          <w:rFonts w:ascii="Times New Roman" w:hAnsi="Times New Roman" w:cs="Times New Roman"/>
          <w:sz w:val="24"/>
        </w:rPr>
        <w:t>arents</w:t>
      </w:r>
      <w:r w:rsidR="00521FF0">
        <w:rPr>
          <w:rFonts w:ascii="Times New Roman" w:hAnsi="Times New Roman" w:cs="Times New Roman"/>
          <w:sz w:val="24"/>
        </w:rPr>
        <w:t xml:space="preserve"> </w:t>
      </w:r>
      <w:r w:rsidR="00E40FB7">
        <w:rPr>
          <w:rFonts w:ascii="Times New Roman" w:hAnsi="Times New Roman" w:cs="Times New Roman"/>
          <w:sz w:val="24"/>
        </w:rPr>
        <w:t xml:space="preserve">actively </w:t>
      </w:r>
      <w:r w:rsidR="00521FF0">
        <w:rPr>
          <w:rFonts w:ascii="Times New Roman" w:hAnsi="Times New Roman" w:cs="Times New Roman"/>
          <w:sz w:val="24"/>
        </w:rPr>
        <w:t>sought out extracurricular opportunities</w:t>
      </w:r>
      <w:r w:rsidR="00E40FB7">
        <w:rPr>
          <w:rFonts w:ascii="Times New Roman" w:hAnsi="Times New Roman" w:cs="Times New Roman"/>
          <w:sz w:val="24"/>
        </w:rPr>
        <w:t>.</w:t>
      </w:r>
      <w:r w:rsidR="00785E3E">
        <w:rPr>
          <w:rFonts w:ascii="Times New Roman" w:hAnsi="Times New Roman" w:cs="Times New Roman"/>
          <w:sz w:val="24"/>
        </w:rPr>
        <w:t xml:space="preserve"> </w:t>
      </w:r>
      <w:r w:rsidR="00E40FB7">
        <w:rPr>
          <w:rFonts w:ascii="Times New Roman" w:hAnsi="Times New Roman" w:cs="Times New Roman"/>
          <w:sz w:val="24"/>
        </w:rPr>
        <w:t>P</w:t>
      </w:r>
      <w:r w:rsidR="00B11C1E">
        <w:rPr>
          <w:rFonts w:ascii="Times New Roman" w:hAnsi="Times New Roman" w:cs="Times New Roman"/>
          <w:sz w:val="24"/>
        </w:rPr>
        <w:t xml:space="preserve">roviders can </w:t>
      </w:r>
      <w:r w:rsidR="00345910">
        <w:rPr>
          <w:rFonts w:ascii="Times New Roman" w:hAnsi="Times New Roman" w:cs="Times New Roman"/>
          <w:sz w:val="24"/>
        </w:rPr>
        <w:t xml:space="preserve">further </w:t>
      </w:r>
      <w:r w:rsidR="00E40FB7">
        <w:rPr>
          <w:rFonts w:ascii="Times New Roman" w:hAnsi="Times New Roman" w:cs="Times New Roman"/>
          <w:sz w:val="24"/>
        </w:rPr>
        <w:t xml:space="preserve">play a role in this process by </w:t>
      </w:r>
      <w:r w:rsidR="00785E3E">
        <w:rPr>
          <w:rFonts w:ascii="Times New Roman" w:hAnsi="Times New Roman" w:cs="Times New Roman"/>
          <w:sz w:val="24"/>
        </w:rPr>
        <w:t xml:space="preserve">connecting families </w:t>
      </w:r>
      <w:r w:rsidR="0057085A">
        <w:rPr>
          <w:rFonts w:ascii="Times New Roman" w:hAnsi="Times New Roman" w:cs="Times New Roman"/>
          <w:sz w:val="24"/>
        </w:rPr>
        <w:t>to available activities and</w:t>
      </w:r>
      <w:r w:rsidR="00785E3E">
        <w:rPr>
          <w:rFonts w:ascii="Times New Roman" w:hAnsi="Times New Roman" w:cs="Times New Roman"/>
          <w:sz w:val="24"/>
        </w:rPr>
        <w:t xml:space="preserve"> providing</w:t>
      </w:r>
      <w:r w:rsidR="0057085A">
        <w:rPr>
          <w:rFonts w:ascii="Times New Roman" w:hAnsi="Times New Roman" w:cs="Times New Roman"/>
          <w:sz w:val="24"/>
        </w:rPr>
        <w:t xml:space="preserve"> information for schools. </w:t>
      </w:r>
    </w:p>
    <w:p w14:paraId="236ACF90" w14:textId="77777777" w:rsidR="00FE40F5" w:rsidRDefault="00FE40F5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</w:p>
    <w:p w14:paraId="4917C0DE" w14:textId="143F3917" w:rsidR="0022116E" w:rsidRPr="00E81B94" w:rsidRDefault="002A7058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larger CARE </w:t>
      </w:r>
      <w:r w:rsidR="00B666CB">
        <w:rPr>
          <w:rFonts w:ascii="Times New Roman" w:hAnsi="Times New Roman" w:cs="Times New Roman"/>
          <w:sz w:val="24"/>
        </w:rPr>
        <w:t>program</w:t>
      </w:r>
      <w:r w:rsidR="00D76100">
        <w:rPr>
          <w:rFonts w:ascii="Times New Roman" w:hAnsi="Times New Roman" w:cs="Times New Roman"/>
          <w:sz w:val="24"/>
        </w:rPr>
        <w:t xml:space="preserve"> includes </w:t>
      </w:r>
      <w:r w:rsidR="0075026C">
        <w:rPr>
          <w:rFonts w:ascii="Times New Roman" w:hAnsi="Times New Roman" w:cs="Times New Roman"/>
          <w:sz w:val="24"/>
        </w:rPr>
        <w:t xml:space="preserve">formulating </w:t>
      </w:r>
      <w:r w:rsidR="00D76100">
        <w:rPr>
          <w:rFonts w:ascii="Times New Roman" w:hAnsi="Times New Roman" w:cs="Times New Roman"/>
          <w:sz w:val="24"/>
        </w:rPr>
        <w:t>theoretical framework</w:t>
      </w:r>
      <w:r w:rsidR="00A657DB">
        <w:rPr>
          <w:rFonts w:ascii="Times New Roman" w:hAnsi="Times New Roman" w:cs="Times New Roman"/>
          <w:sz w:val="24"/>
        </w:rPr>
        <w:t>s</w:t>
      </w:r>
      <w:r w:rsidR="00D76100">
        <w:rPr>
          <w:rFonts w:ascii="Times New Roman" w:hAnsi="Times New Roman" w:cs="Times New Roman"/>
          <w:sz w:val="24"/>
        </w:rPr>
        <w:t xml:space="preserve"> to </w:t>
      </w:r>
      <w:r w:rsidR="000E338D">
        <w:rPr>
          <w:rFonts w:ascii="Times New Roman" w:hAnsi="Times New Roman" w:cs="Times New Roman"/>
          <w:sz w:val="24"/>
        </w:rPr>
        <w:t xml:space="preserve">better </w:t>
      </w:r>
      <w:r w:rsidR="00D76100">
        <w:rPr>
          <w:rFonts w:ascii="Times New Roman" w:hAnsi="Times New Roman" w:cs="Times New Roman"/>
          <w:sz w:val="24"/>
        </w:rPr>
        <w:t xml:space="preserve">understand the psychosocial adjustment of </w:t>
      </w:r>
      <w:r w:rsidR="00933A96">
        <w:rPr>
          <w:rFonts w:ascii="Times New Roman" w:hAnsi="Times New Roman" w:cs="Times New Roman"/>
          <w:sz w:val="24"/>
        </w:rPr>
        <w:t xml:space="preserve">English- and Spanish-speaking </w:t>
      </w:r>
      <w:r w:rsidR="00D76100">
        <w:rPr>
          <w:rFonts w:ascii="Times New Roman" w:hAnsi="Times New Roman" w:cs="Times New Roman"/>
          <w:sz w:val="24"/>
        </w:rPr>
        <w:t>caregivers</w:t>
      </w:r>
      <w:r w:rsidR="008747AF">
        <w:rPr>
          <w:rFonts w:ascii="Times New Roman" w:hAnsi="Times New Roman" w:cs="Times New Roman"/>
          <w:sz w:val="24"/>
        </w:rPr>
        <w:t xml:space="preserve"> and </w:t>
      </w:r>
      <w:r w:rsidR="00BE3D9E">
        <w:rPr>
          <w:rFonts w:ascii="Times New Roman" w:hAnsi="Times New Roman" w:cs="Times New Roman"/>
          <w:sz w:val="24"/>
        </w:rPr>
        <w:t xml:space="preserve">individuals </w:t>
      </w:r>
      <w:r w:rsidR="00F57AF3">
        <w:rPr>
          <w:rFonts w:ascii="Times New Roman" w:hAnsi="Times New Roman" w:cs="Times New Roman"/>
          <w:sz w:val="24"/>
        </w:rPr>
        <w:t xml:space="preserve">with </w:t>
      </w:r>
      <w:r w:rsidR="00F57AF3" w:rsidRPr="00296912">
        <w:rPr>
          <w:rFonts w:ascii="Times New Roman" w:hAnsi="Times New Roman" w:cs="Times New Roman"/>
          <w:sz w:val="24"/>
        </w:rPr>
        <w:t xml:space="preserve">CFM </w:t>
      </w:r>
      <w:r w:rsidR="00BE3D9E" w:rsidRPr="00296912">
        <w:rPr>
          <w:rFonts w:ascii="Times New Roman" w:hAnsi="Times New Roman" w:cs="Times New Roman"/>
          <w:sz w:val="24"/>
        </w:rPr>
        <w:t>as</w:t>
      </w:r>
      <w:r w:rsidR="00A657DB" w:rsidRPr="00296912">
        <w:rPr>
          <w:rFonts w:ascii="Times New Roman" w:hAnsi="Times New Roman" w:cs="Times New Roman"/>
          <w:sz w:val="24"/>
        </w:rPr>
        <w:t xml:space="preserve"> well as</w:t>
      </w:r>
      <w:r w:rsidR="000E338D" w:rsidRPr="00296912">
        <w:rPr>
          <w:rFonts w:ascii="Times New Roman" w:hAnsi="Times New Roman" w:cs="Times New Roman"/>
          <w:sz w:val="24"/>
        </w:rPr>
        <w:t xml:space="preserve"> collect</w:t>
      </w:r>
      <w:r w:rsidR="00B2163C" w:rsidRPr="00296912">
        <w:rPr>
          <w:rFonts w:ascii="Times New Roman" w:hAnsi="Times New Roman" w:cs="Times New Roman"/>
          <w:sz w:val="24"/>
        </w:rPr>
        <w:t>ing</w:t>
      </w:r>
      <w:r w:rsidR="000E338D" w:rsidRPr="00296912">
        <w:rPr>
          <w:rFonts w:ascii="Times New Roman" w:hAnsi="Times New Roman" w:cs="Times New Roman"/>
          <w:sz w:val="24"/>
        </w:rPr>
        <w:t xml:space="preserve"> </w:t>
      </w:r>
      <w:r w:rsidR="00D76100" w:rsidRPr="00296912">
        <w:rPr>
          <w:rFonts w:ascii="Times New Roman" w:hAnsi="Times New Roman" w:cs="Times New Roman"/>
          <w:sz w:val="24"/>
        </w:rPr>
        <w:t>surveys</w:t>
      </w:r>
      <w:r w:rsidR="00286DC5" w:rsidRPr="00296912">
        <w:rPr>
          <w:rFonts w:ascii="Times New Roman" w:hAnsi="Times New Roman" w:cs="Times New Roman"/>
          <w:sz w:val="24"/>
        </w:rPr>
        <w:t xml:space="preserve"> with standardized measures of</w:t>
      </w:r>
      <w:r w:rsidR="00D76100" w:rsidRPr="00296912">
        <w:rPr>
          <w:rFonts w:ascii="Times New Roman" w:hAnsi="Times New Roman" w:cs="Times New Roman"/>
          <w:sz w:val="24"/>
        </w:rPr>
        <w:t xml:space="preserve"> psychosocial functioning</w:t>
      </w:r>
      <w:r w:rsidR="00A657DB" w:rsidRPr="00296912">
        <w:rPr>
          <w:rFonts w:ascii="Times New Roman" w:hAnsi="Times New Roman" w:cs="Times New Roman"/>
          <w:sz w:val="24"/>
        </w:rPr>
        <w:t>.</w:t>
      </w:r>
      <w:r w:rsidR="00B26BCE" w:rsidRPr="00296912">
        <w:rPr>
          <w:rFonts w:ascii="Times New Roman" w:hAnsi="Times New Roman" w:cs="Times New Roman"/>
          <w:sz w:val="24"/>
          <w:vertAlign w:val="superscript"/>
        </w:rPr>
        <w:t>23</w:t>
      </w:r>
      <w:r w:rsidR="00A657DB" w:rsidRPr="00296912">
        <w:rPr>
          <w:rFonts w:ascii="Times New Roman" w:hAnsi="Times New Roman" w:cs="Times New Roman"/>
          <w:sz w:val="24"/>
        </w:rPr>
        <w:t xml:space="preserve"> The CARE</w:t>
      </w:r>
      <w:r w:rsidR="00A657DB">
        <w:rPr>
          <w:rFonts w:ascii="Times New Roman" w:hAnsi="Times New Roman" w:cs="Times New Roman"/>
          <w:sz w:val="24"/>
        </w:rPr>
        <w:t xml:space="preserve"> </w:t>
      </w:r>
      <w:r w:rsidR="00B2163C">
        <w:rPr>
          <w:rFonts w:ascii="Times New Roman" w:hAnsi="Times New Roman" w:cs="Times New Roman"/>
          <w:sz w:val="24"/>
        </w:rPr>
        <w:t xml:space="preserve">program </w:t>
      </w:r>
      <w:r w:rsidR="00A657DB">
        <w:rPr>
          <w:rFonts w:ascii="Times New Roman" w:hAnsi="Times New Roman" w:cs="Times New Roman"/>
          <w:sz w:val="24"/>
        </w:rPr>
        <w:t>is also gathering the perspectives of CFM</w:t>
      </w:r>
      <w:r w:rsidR="00D76100">
        <w:rPr>
          <w:rFonts w:ascii="Times New Roman" w:hAnsi="Times New Roman" w:cs="Times New Roman"/>
          <w:sz w:val="24"/>
        </w:rPr>
        <w:t xml:space="preserve"> providers across disciplines</w:t>
      </w:r>
      <w:r w:rsidR="00F470B9">
        <w:rPr>
          <w:rFonts w:ascii="Times New Roman" w:hAnsi="Times New Roman" w:cs="Times New Roman"/>
          <w:sz w:val="24"/>
        </w:rPr>
        <w:t xml:space="preserve"> to assess the state of current practice in relation to the psychosocial needs identified</w:t>
      </w:r>
      <w:r w:rsidR="00D7610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46672D">
        <w:rPr>
          <w:rFonts w:ascii="Times New Roman" w:hAnsi="Times New Roman" w:cs="Times New Roman"/>
          <w:sz w:val="24"/>
        </w:rPr>
        <w:t xml:space="preserve">Future research </w:t>
      </w:r>
      <w:r w:rsidR="007F7C8C">
        <w:rPr>
          <w:rFonts w:ascii="Times New Roman" w:hAnsi="Times New Roman" w:cs="Times New Roman"/>
          <w:sz w:val="24"/>
        </w:rPr>
        <w:t xml:space="preserve">can expand on these study findings through both qualitative </w:t>
      </w:r>
      <w:r w:rsidR="0075026C">
        <w:rPr>
          <w:rFonts w:ascii="Times New Roman" w:hAnsi="Times New Roman" w:cs="Times New Roman"/>
          <w:sz w:val="24"/>
        </w:rPr>
        <w:t>analyses</w:t>
      </w:r>
      <w:r w:rsidR="007F7C8C">
        <w:rPr>
          <w:rFonts w:ascii="Times New Roman" w:hAnsi="Times New Roman" w:cs="Times New Roman"/>
          <w:sz w:val="24"/>
        </w:rPr>
        <w:t xml:space="preserve"> with </w:t>
      </w:r>
      <w:r w:rsidR="0075026C">
        <w:rPr>
          <w:rFonts w:ascii="Times New Roman" w:hAnsi="Times New Roman" w:cs="Times New Roman"/>
          <w:sz w:val="24"/>
        </w:rPr>
        <w:t>diverse</w:t>
      </w:r>
      <w:r w:rsidR="007F7C8C">
        <w:rPr>
          <w:rFonts w:ascii="Times New Roman" w:hAnsi="Times New Roman" w:cs="Times New Roman"/>
          <w:sz w:val="24"/>
        </w:rPr>
        <w:t xml:space="preserve"> CFM populations </w:t>
      </w:r>
      <w:r w:rsidR="00286DC5">
        <w:rPr>
          <w:rFonts w:ascii="Times New Roman" w:hAnsi="Times New Roman" w:cs="Times New Roman"/>
          <w:sz w:val="24"/>
        </w:rPr>
        <w:t>and</w:t>
      </w:r>
      <w:r w:rsidR="007F7C8C">
        <w:rPr>
          <w:rFonts w:ascii="Times New Roman" w:hAnsi="Times New Roman" w:cs="Times New Roman"/>
          <w:sz w:val="24"/>
        </w:rPr>
        <w:t xml:space="preserve"> quantitative study designs with larger </w:t>
      </w:r>
      <w:r w:rsidR="00B832EA">
        <w:rPr>
          <w:rFonts w:ascii="Times New Roman" w:hAnsi="Times New Roman" w:cs="Times New Roman"/>
          <w:sz w:val="24"/>
        </w:rPr>
        <w:t>Latino</w:t>
      </w:r>
      <w:r w:rsidR="007F7C8C">
        <w:rPr>
          <w:rFonts w:ascii="Times New Roman" w:hAnsi="Times New Roman" w:cs="Times New Roman"/>
          <w:sz w:val="24"/>
        </w:rPr>
        <w:t xml:space="preserve"> samples</w:t>
      </w:r>
      <w:r w:rsidR="00A657DB">
        <w:rPr>
          <w:rFonts w:ascii="Times New Roman" w:hAnsi="Times New Roman" w:cs="Times New Roman"/>
          <w:sz w:val="24"/>
        </w:rPr>
        <w:t>, such as how to implement meaningful online resources</w:t>
      </w:r>
      <w:r w:rsidR="008605AA">
        <w:rPr>
          <w:rFonts w:ascii="Times New Roman" w:hAnsi="Times New Roman" w:cs="Times New Roman"/>
          <w:sz w:val="24"/>
        </w:rPr>
        <w:t xml:space="preserve">. Another direction for </w:t>
      </w:r>
      <w:r w:rsidR="00961432">
        <w:rPr>
          <w:rFonts w:ascii="Times New Roman" w:hAnsi="Times New Roman" w:cs="Times New Roman"/>
          <w:sz w:val="24"/>
        </w:rPr>
        <w:t>future</w:t>
      </w:r>
      <w:r w:rsidR="008605AA">
        <w:rPr>
          <w:rFonts w:ascii="Times New Roman" w:hAnsi="Times New Roman" w:cs="Times New Roman"/>
          <w:sz w:val="24"/>
        </w:rPr>
        <w:t xml:space="preserve"> research </w:t>
      </w:r>
      <w:r w:rsidR="0009661B">
        <w:rPr>
          <w:rFonts w:ascii="Times New Roman" w:hAnsi="Times New Roman" w:cs="Times New Roman"/>
          <w:sz w:val="24"/>
        </w:rPr>
        <w:t>is leveraging</w:t>
      </w:r>
      <w:r w:rsidR="008605AA" w:rsidRPr="008605AA">
        <w:rPr>
          <w:rFonts w:ascii="Times New Roman" w:hAnsi="Times New Roman" w:cs="Times New Roman"/>
          <w:sz w:val="24"/>
        </w:rPr>
        <w:t xml:space="preserve"> natural language processing </w:t>
      </w:r>
      <w:r w:rsidR="00961432">
        <w:rPr>
          <w:rFonts w:ascii="Times New Roman" w:hAnsi="Times New Roman" w:cs="Times New Roman"/>
          <w:sz w:val="24"/>
        </w:rPr>
        <w:t xml:space="preserve">analyses </w:t>
      </w:r>
      <w:r w:rsidR="008605AA" w:rsidRPr="008605AA">
        <w:rPr>
          <w:rFonts w:ascii="Times New Roman" w:hAnsi="Times New Roman" w:cs="Times New Roman"/>
          <w:sz w:val="24"/>
        </w:rPr>
        <w:t xml:space="preserve">to </w:t>
      </w:r>
      <w:r w:rsidR="0009661B">
        <w:rPr>
          <w:rFonts w:ascii="Times New Roman" w:hAnsi="Times New Roman" w:cs="Times New Roman"/>
          <w:sz w:val="24"/>
        </w:rPr>
        <w:t>create</w:t>
      </w:r>
      <w:r w:rsidR="008605AA" w:rsidRPr="008605AA">
        <w:rPr>
          <w:rFonts w:ascii="Times New Roman" w:hAnsi="Times New Roman" w:cs="Times New Roman"/>
          <w:sz w:val="24"/>
        </w:rPr>
        <w:t xml:space="preserve"> predictive models for classifying caregiver strategies that </w:t>
      </w:r>
      <w:r w:rsidR="0009661B">
        <w:rPr>
          <w:rFonts w:ascii="Times New Roman" w:hAnsi="Times New Roman" w:cs="Times New Roman"/>
          <w:sz w:val="24"/>
        </w:rPr>
        <w:t>help</w:t>
      </w:r>
      <w:r w:rsidR="008605AA" w:rsidRPr="008605AA">
        <w:rPr>
          <w:rFonts w:ascii="Times New Roman" w:hAnsi="Times New Roman" w:cs="Times New Roman"/>
          <w:sz w:val="24"/>
        </w:rPr>
        <w:t xml:space="preserve"> support in pediatric </w:t>
      </w:r>
      <w:r w:rsidR="00EE3E1F">
        <w:rPr>
          <w:rFonts w:ascii="Times New Roman" w:hAnsi="Times New Roman" w:cs="Times New Roman"/>
          <w:sz w:val="24"/>
        </w:rPr>
        <w:t xml:space="preserve">rehabilitation. Recent </w:t>
      </w:r>
      <w:r w:rsidR="00D51FDE">
        <w:rPr>
          <w:rFonts w:ascii="Times New Roman" w:hAnsi="Times New Roman" w:cs="Times New Roman"/>
          <w:sz w:val="24"/>
        </w:rPr>
        <w:t>studies</w:t>
      </w:r>
      <w:r w:rsidR="00EE3E1F">
        <w:rPr>
          <w:rFonts w:ascii="Times New Roman" w:hAnsi="Times New Roman" w:cs="Times New Roman"/>
          <w:sz w:val="24"/>
        </w:rPr>
        <w:t xml:space="preserve"> </w:t>
      </w:r>
      <w:r w:rsidR="00BF07EF">
        <w:rPr>
          <w:rFonts w:ascii="Times New Roman" w:hAnsi="Times New Roman" w:cs="Times New Roman"/>
          <w:sz w:val="24"/>
        </w:rPr>
        <w:t>demonstrate how</w:t>
      </w:r>
      <w:r w:rsidR="0009661B">
        <w:rPr>
          <w:rFonts w:ascii="Times New Roman" w:hAnsi="Times New Roman" w:cs="Times New Roman"/>
          <w:sz w:val="24"/>
        </w:rPr>
        <w:t xml:space="preserve"> </w:t>
      </w:r>
      <w:r w:rsidR="008605AA" w:rsidRPr="008605AA">
        <w:rPr>
          <w:rFonts w:ascii="Times New Roman" w:hAnsi="Times New Roman" w:cs="Times New Roman"/>
          <w:sz w:val="24"/>
        </w:rPr>
        <w:t xml:space="preserve">machine learning </w:t>
      </w:r>
      <w:r w:rsidR="008605AA" w:rsidRPr="0086656C">
        <w:rPr>
          <w:rFonts w:ascii="Times New Roman" w:hAnsi="Times New Roman" w:cs="Times New Roman"/>
          <w:sz w:val="24"/>
        </w:rPr>
        <w:t xml:space="preserve">algorithms, like Support Vector Machines, </w:t>
      </w:r>
      <w:r w:rsidR="00BF07EF" w:rsidRPr="0086656C">
        <w:rPr>
          <w:rFonts w:ascii="Times New Roman" w:hAnsi="Times New Roman" w:cs="Times New Roman"/>
          <w:sz w:val="24"/>
        </w:rPr>
        <w:t xml:space="preserve">can </w:t>
      </w:r>
      <w:r w:rsidR="0009661B" w:rsidRPr="0086656C">
        <w:rPr>
          <w:rFonts w:ascii="Times New Roman" w:hAnsi="Times New Roman" w:cs="Times New Roman"/>
          <w:sz w:val="24"/>
        </w:rPr>
        <w:t>improve</w:t>
      </w:r>
      <w:r w:rsidR="008605AA" w:rsidRPr="0086656C">
        <w:rPr>
          <w:rFonts w:ascii="Times New Roman" w:hAnsi="Times New Roman" w:cs="Times New Roman"/>
          <w:sz w:val="24"/>
        </w:rPr>
        <w:t xml:space="preserve"> interventions in pediatric </w:t>
      </w:r>
      <w:r w:rsidR="00EE3E1F" w:rsidRPr="0086656C">
        <w:rPr>
          <w:rFonts w:ascii="Times New Roman" w:hAnsi="Times New Roman" w:cs="Times New Roman"/>
          <w:sz w:val="24"/>
        </w:rPr>
        <w:t>care</w:t>
      </w:r>
      <w:r w:rsidR="008605AA" w:rsidRPr="0086656C">
        <w:rPr>
          <w:rFonts w:ascii="Times New Roman" w:hAnsi="Times New Roman" w:cs="Times New Roman"/>
          <w:sz w:val="24"/>
        </w:rPr>
        <w:t xml:space="preserve"> </w:t>
      </w:r>
      <w:r w:rsidR="00BE3D9E" w:rsidRPr="0086656C">
        <w:rPr>
          <w:rFonts w:ascii="Times New Roman" w:hAnsi="Times New Roman" w:cs="Times New Roman"/>
          <w:sz w:val="24"/>
        </w:rPr>
        <w:t xml:space="preserve">for </w:t>
      </w:r>
      <w:r w:rsidR="004434DB" w:rsidRPr="0086656C">
        <w:rPr>
          <w:rFonts w:ascii="Times New Roman" w:hAnsi="Times New Roman" w:cs="Times New Roman"/>
          <w:sz w:val="24"/>
        </w:rPr>
        <w:t>caregiver</w:t>
      </w:r>
      <w:r w:rsidR="00BE3D9E" w:rsidRPr="0086656C">
        <w:rPr>
          <w:rFonts w:ascii="Times New Roman" w:hAnsi="Times New Roman" w:cs="Times New Roman"/>
          <w:sz w:val="24"/>
        </w:rPr>
        <w:t>s</w:t>
      </w:r>
      <w:r w:rsidR="008605AA" w:rsidRPr="0086656C">
        <w:rPr>
          <w:rFonts w:ascii="Times New Roman" w:hAnsi="Times New Roman" w:cs="Times New Roman"/>
          <w:sz w:val="24"/>
        </w:rPr>
        <w:t>​​</w:t>
      </w:r>
      <w:r w:rsidR="0022116E" w:rsidRPr="0086656C">
        <w:rPr>
          <w:rFonts w:ascii="Times New Roman" w:hAnsi="Times New Roman" w:cs="Times New Roman"/>
          <w:sz w:val="24"/>
        </w:rPr>
        <w:t>.</w:t>
      </w:r>
      <w:r w:rsidR="00ED1DB0" w:rsidRPr="0086656C">
        <w:rPr>
          <w:rStyle w:val="EndnoteReference"/>
          <w:rFonts w:ascii="Times New Roman" w:hAnsi="Times New Roman" w:cs="Times New Roman"/>
          <w:sz w:val="24"/>
        </w:rPr>
        <w:endnoteReference w:id="56"/>
      </w:r>
      <w:r w:rsidR="00A657DB" w:rsidRPr="0086656C">
        <w:rPr>
          <w:rFonts w:ascii="Times New Roman" w:hAnsi="Times New Roman" w:cs="Times New Roman"/>
          <w:sz w:val="24"/>
        </w:rPr>
        <w:t xml:space="preserve"> </w:t>
      </w:r>
      <w:r w:rsidR="000B1C1C" w:rsidRPr="0086656C">
        <w:rPr>
          <w:rFonts w:ascii="Times New Roman" w:hAnsi="Times New Roman" w:cs="Times New Roman"/>
          <w:sz w:val="24"/>
        </w:rPr>
        <w:t>Echoing prior research, this study supports the</w:t>
      </w:r>
      <w:r w:rsidR="00A657DB" w:rsidRPr="0086656C">
        <w:rPr>
          <w:rFonts w:ascii="Times New Roman" w:hAnsi="Times New Roman" w:cs="Times New Roman"/>
          <w:sz w:val="24"/>
        </w:rPr>
        <w:t xml:space="preserve"> need for </w:t>
      </w:r>
      <w:r w:rsidR="00BB2F4D" w:rsidRPr="0086656C">
        <w:rPr>
          <w:rFonts w:ascii="Times New Roman" w:hAnsi="Times New Roman" w:cs="Times New Roman"/>
          <w:sz w:val="24"/>
        </w:rPr>
        <w:t xml:space="preserve">CFM </w:t>
      </w:r>
      <w:r w:rsidR="00A657DB" w:rsidRPr="0086656C">
        <w:rPr>
          <w:rFonts w:ascii="Times New Roman" w:hAnsi="Times New Roman" w:cs="Times New Roman"/>
          <w:sz w:val="24"/>
        </w:rPr>
        <w:t xml:space="preserve">intervention studies to help address identified </w:t>
      </w:r>
      <w:r w:rsidR="000B1C1C" w:rsidRPr="0086656C">
        <w:rPr>
          <w:rFonts w:ascii="Times New Roman" w:hAnsi="Times New Roman" w:cs="Times New Roman"/>
          <w:sz w:val="24"/>
        </w:rPr>
        <w:t xml:space="preserve">psychosocial </w:t>
      </w:r>
      <w:r w:rsidR="00A657DB" w:rsidRPr="0086656C">
        <w:rPr>
          <w:rFonts w:ascii="Times New Roman" w:hAnsi="Times New Roman" w:cs="Times New Roman"/>
          <w:sz w:val="24"/>
        </w:rPr>
        <w:t>concerns, particularly during the first years of life.</w:t>
      </w:r>
      <w:r w:rsidR="007C31F6" w:rsidRPr="0086656C">
        <w:rPr>
          <w:rFonts w:ascii="Times New Roman" w:hAnsi="Times New Roman" w:cs="Times New Roman"/>
          <w:sz w:val="24"/>
          <w:vertAlign w:val="superscript"/>
        </w:rPr>
        <w:t>4</w:t>
      </w:r>
    </w:p>
    <w:p w14:paraId="2584D00D" w14:textId="77777777" w:rsidR="00903957" w:rsidRDefault="00903957" w:rsidP="00D4294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</w:rPr>
      </w:pPr>
    </w:p>
    <w:p w14:paraId="027D0290" w14:textId="1F5B42DE" w:rsidR="00A048CC" w:rsidRDefault="00A048CC" w:rsidP="00D42942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</w:rPr>
      </w:pPr>
      <w:r w:rsidRPr="0022116E">
        <w:rPr>
          <w:rFonts w:ascii="Times New Roman" w:hAnsi="Times New Roman" w:cs="Times New Roman"/>
          <w:i/>
          <w:iCs/>
          <w:sz w:val="24"/>
        </w:rPr>
        <w:t>Limitations</w:t>
      </w:r>
    </w:p>
    <w:p w14:paraId="599E256A" w14:textId="701E4517" w:rsidR="002B739C" w:rsidRDefault="002B739C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Consistent with qualitative methods and the small sample size, the results are not assumed to be representative of the experiences of all Spanish-speaking immigrant </w:t>
      </w:r>
      <w:r w:rsidR="00B832EA">
        <w:rPr>
          <w:rFonts w:ascii="Times New Roman" w:hAnsi="Times New Roman" w:cs="Times New Roman"/>
          <w:sz w:val="24"/>
        </w:rPr>
        <w:t>Latino</w:t>
      </w:r>
      <w:r w:rsidR="005E7E79">
        <w:rPr>
          <w:rFonts w:ascii="Times New Roman" w:hAnsi="Times New Roman" w:cs="Times New Roman"/>
          <w:sz w:val="24"/>
        </w:rPr>
        <w:t xml:space="preserve"> parents</w:t>
      </w:r>
      <w:r>
        <w:rPr>
          <w:rFonts w:ascii="Times New Roman" w:hAnsi="Times New Roman" w:cs="Times New Roman"/>
          <w:sz w:val="24"/>
        </w:rPr>
        <w:t xml:space="preserve">. </w:t>
      </w:r>
      <w:r w:rsidR="002E4B8C">
        <w:rPr>
          <w:rFonts w:ascii="Times New Roman" w:hAnsi="Times New Roman" w:cs="Times New Roman"/>
          <w:sz w:val="24"/>
        </w:rPr>
        <w:t xml:space="preserve">As the content was driven by caregivers recounting their narratives, there may be topics of interest to providers that were not part of what </w:t>
      </w:r>
      <w:r w:rsidR="005E7E79">
        <w:rPr>
          <w:rFonts w:ascii="Times New Roman" w:hAnsi="Times New Roman" w:cs="Times New Roman"/>
          <w:sz w:val="24"/>
        </w:rPr>
        <w:t>participants</w:t>
      </w:r>
      <w:r w:rsidR="002E4B8C">
        <w:rPr>
          <w:rFonts w:ascii="Times New Roman" w:hAnsi="Times New Roman" w:cs="Times New Roman"/>
          <w:sz w:val="24"/>
        </w:rPr>
        <w:t xml:space="preserve"> chose to discuss. The themes selected for this paper </w:t>
      </w:r>
      <w:r w:rsidR="00CC0AB3">
        <w:rPr>
          <w:rFonts w:ascii="Times New Roman" w:hAnsi="Times New Roman" w:cs="Times New Roman"/>
          <w:sz w:val="24"/>
        </w:rPr>
        <w:t xml:space="preserve">focused on those that </w:t>
      </w:r>
      <w:r w:rsidR="00BE3D9E">
        <w:rPr>
          <w:rFonts w:ascii="Times New Roman" w:hAnsi="Times New Roman" w:cs="Times New Roman"/>
          <w:sz w:val="24"/>
        </w:rPr>
        <w:t>were particularly relevant to this population</w:t>
      </w:r>
      <w:r w:rsidR="00B7638D">
        <w:rPr>
          <w:rFonts w:ascii="Times New Roman" w:hAnsi="Times New Roman" w:cs="Times New Roman"/>
          <w:sz w:val="24"/>
        </w:rPr>
        <w:t xml:space="preserve"> and m</w:t>
      </w:r>
      <w:r w:rsidR="002E3FC9">
        <w:rPr>
          <w:rFonts w:ascii="Times New Roman" w:hAnsi="Times New Roman" w:cs="Times New Roman"/>
          <w:sz w:val="24"/>
        </w:rPr>
        <w:t xml:space="preserve">ore general themes from the entire cohort </w:t>
      </w:r>
      <w:r w:rsidR="002E4B8C">
        <w:rPr>
          <w:rFonts w:ascii="Times New Roman" w:hAnsi="Times New Roman" w:cs="Times New Roman"/>
          <w:sz w:val="24"/>
        </w:rPr>
        <w:t>will be presented in future studies along with English-speaking participants</w:t>
      </w:r>
      <w:r w:rsidR="00017183">
        <w:rPr>
          <w:rFonts w:ascii="Times New Roman" w:hAnsi="Times New Roman" w:cs="Times New Roman"/>
          <w:sz w:val="24"/>
        </w:rPr>
        <w:t xml:space="preserve"> </w:t>
      </w:r>
      <w:r w:rsidR="001647AC">
        <w:rPr>
          <w:rFonts w:ascii="Times New Roman" w:hAnsi="Times New Roman" w:cs="Times New Roman"/>
          <w:sz w:val="24"/>
        </w:rPr>
        <w:t>from</w:t>
      </w:r>
      <w:r w:rsidR="00017183">
        <w:rPr>
          <w:rFonts w:ascii="Times New Roman" w:hAnsi="Times New Roman" w:cs="Times New Roman"/>
          <w:sz w:val="24"/>
        </w:rPr>
        <w:t xml:space="preserve"> the large</w:t>
      </w:r>
      <w:r w:rsidR="00B35291">
        <w:rPr>
          <w:rFonts w:ascii="Times New Roman" w:hAnsi="Times New Roman" w:cs="Times New Roman"/>
          <w:sz w:val="24"/>
        </w:rPr>
        <w:t>r</w:t>
      </w:r>
      <w:r w:rsidR="00017183">
        <w:rPr>
          <w:rFonts w:ascii="Times New Roman" w:hAnsi="Times New Roman" w:cs="Times New Roman"/>
          <w:sz w:val="24"/>
        </w:rPr>
        <w:t xml:space="preserve"> CARE </w:t>
      </w:r>
      <w:r w:rsidR="00BE3D9E">
        <w:rPr>
          <w:rFonts w:ascii="Times New Roman" w:hAnsi="Times New Roman" w:cs="Times New Roman"/>
          <w:sz w:val="24"/>
        </w:rPr>
        <w:t>program</w:t>
      </w:r>
      <w:r w:rsidR="002E4B8C">
        <w:rPr>
          <w:rFonts w:ascii="Times New Roman" w:hAnsi="Times New Roman" w:cs="Times New Roman"/>
          <w:sz w:val="24"/>
        </w:rPr>
        <w:t xml:space="preserve">. </w:t>
      </w:r>
    </w:p>
    <w:p w14:paraId="77727D63" w14:textId="77777777" w:rsidR="002B739C" w:rsidRPr="002B739C" w:rsidRDefault="002B739C" w:rsidP="00D4294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523FE8D" w14:textId="7F1E2F99" w:rsidR="0022116E" w:rsidRPr="0022116E" w:rsidRDefault="0022116E" w:rsidP="00D42942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Conclusion</w:t>
      </w:r>
    </w:p>
    <w:p w14:paraId="0680364D" w14:textId="3B1C0986" w:rsidR="005C4F4A" w:rsidRDefault="005C4F4A" w:rsidP="00D4294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study helps address a gap in the CFM literature </w:t>
      </w:r>
      <w:r w:rsidR="00221657">
        <w:rPr>
          <w:rFonts w:ascii="Times New Roman" w:hAnsi="Times New Roman" w:cs="Times New Roman"/>
          <w:sz w:val="24"/>
        </w:rPr>
        <w:t>and we provide suggestions that</w:t>
      </w:r>
      <w:r>
        <w:rPr>
          <w:rFonts w:ascii="Times New Roman" w:hAnsi="Times New Roman" w:cs="Times New Roman"/>
          <w:sz w:val="24"/>
        </w:rPr>
        <w:t xml:space="preserve"> providers can take toward </w:t>
      </w:r>
      <w:r w:rsidR="00221657">
        <w:rPr>
          <w:rFonts w:ascii="Times New Roman" w:hAnsi="Times New Roman" w:cs="Times New Roman"/>
          <w:sz w:val="24"/>
        </w:rPr>
        <w:t xml:space="preserve">facilitating </w:t>
      </w:r>
      <w:r>
        <w:rPr>
          <w:rFonts w:ascii="Times New Roman" w:hAnsi="Times New Roman" w:cs="Times New Roman"/>
          <w:sz w:val="24"/>
        </w:rPr>
        <w:t xml:space="preserve">culturally sensitive care for Spanish-speaking </w:t>
      </w:r>
      <w:r w:rsidR="00B832EA">
        <w:rPr>
          <w:rFonts w:ascii="Times New Roman" w:hAnsi="Times New Roman" w:cs="Times New Roman"/>
          <w:sz w:val="24"/>
        </w:rPr>
        <w:t>Latino</w:t>
      </w:r>
      <w:r>
        <w:rPr>
          <w:rFonts w:ascii="Times New Roman" w:hAnsi="Times New Roman" w:cs="Times New Roman"/>
          <w:sz w:val="24"/>
        </w:rPr>
        <w:t xml:space="preserve"> immigrant families, </w:t>
      </w:r>
      <w:r w:rsidR="00BE3D9E">
        <w:rPr>
          <w:rFonts w:ascii="Times New Roman" w:hAnsi="Times New Roman" w:cs="Times New Roman"/>
          <w:sz w:val="24"/>
        </w:rPr>
        <w:t>who</w:t>
      </w:r>
      <w:r>
        <w:rPr>
          <w:rFonts w:ascii="Times New Roman" w:hAnsi="Times New Roman" w:cs="Times New Roman"/>
          <w:sz w:val="24"/>
        </w:rPr>
        <w:t xml:space="preserve"> represent a substantial portion of the U.S. population. Based on participants’ narratives, their children’s first years were emphasized as a critical period with opportunities for increased support and education. </w:t>
      </w:r>
      <w:r w:rsidR="00CC7D4D">
        <w:rPr>
          <w:rFonts w:ascii="Times New Roman" w:hAnsi="Times New Roman" w:cs="Times New Roman"/>
          <w:sz w:val="24"/>
        </w:rPr>
        <w:t xml:space="preserve">Drawing from identified themes, </w:t>
      </w:r>
      <w:r w:rsidR="00A429E5">
        <w:rPr>
          <w:rFonts w:ascii="Times New Roman" w:hAnsi="Times New Roman" w:cs="Times New Roman"/>
          <w:sz w:val="24"/>
        </w:rPr>
        <w:t xml:space="preserve">treatment suggestions covered Spanish interpretation and translation, ways to address care barriers, advocacy contributions, </w:t>
      </w:r>
      <w:r w:rsidR="00764720">
        <w:rPr>
          <w:rFonts w:ascii="Times New Roman" w:hAnsi="Times New Roman" w:cs="Times New Roman"/>
          <w:sz w:val="24"/>
        </w:rPr>
        <w:t xml:space="preserve">the </w:t>
      </w:r>
      <w:r w:rsidR="00A429E5">
        <w:rPr>
          <w:rFonts w:ascii="Times New Roman" w:hAnsi="Times New Roman" w:cs="Times New Roman"/>
          <w:sz w:val="24"/>
        </w:rPr>
        <w:t xml:space="preserve">benefits of strong interpersonal relationships with families, support for coping, inclusion and reinforcement of larger family systems in care, and actively addressing social concerns related to CFM. </w:t>
      </w:r>
    </w:p>
    <w:p w14:paraId="5259331E" w14:textId="77777777" w:rsidR="00BD027C" w:rsidRPr="00E81B94" w:rsidRDefault="00BD027C" w:rsidP="00676EA0">
      <w:pPr>
        <w:pStyle w:val="NoSpacing"/>
        <w:rPr>
          <w:rFonts w:ascii="Times New Roman" w:hAnsi="Times New Roman" w:cs="Times New Roman"/>
          <w:b/>
          <w:sz w:val="24"/>
        </w:rPr>
      </w:pPr>
    </w:p>
    <w:p w14:paraId="1D29C377" w14:textId="41B494E9" w:rsidR="009C561A" w:rsidRDefault="009C561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38A00CDA" w14:textId="6C7D7F53" w:rsidR="009C561A" w:rsidRPr="00E81B94" w:rsidRDefault="00563CC5" w:rsidP="009955B3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References</w:t>
      </w:r>
    </w:p>
    <w:sectPr w:rsidR="009C561A" w:rsidRPr="00E81B94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A5235" w14:textId="77777777" w:rsidR="00EF7A69" w:rsidRDefault="00EF7A69" w:rsidP="00A462C6">
      <w:pPr>
        <w:spacing w:after="0" w:line="240" w:lineRule="auto"/>
      </w:pPr>
      <w:r>
        <w:separator/>
      </w:r>
    </w:p>
  </w:endnote>
  <w:endnote w:type="continuationSeparator" w:id="0">
    <w:p w14:paraId="3B5507C5" w14:textId="77777777" w:rsidR="00EF7A69" w:rsidRDefault="00EF7A69" w:rsidP="00A462C6">
      <w:pPr>
        <w:spacing w:after="0" w:line="240" w:lineRule="auto"/>
      </w:pPr>
      <w:r>
        <w:continuationSeparator/>
      </w:r>
    </w:p>
  </w:endnote>
  <w:endnote w:id="1">
    <w:p w14:paraId="637530B9" w14:textId="552BF37D" w:rsidR="004B1CBB" w:rsidRPr="00FB441E" w:rsidRDefault="006E6359" w:rsidP="00D96937">
      <w:pPr>
        <w:spacing w:after="0"/>
        <w:rPr>
          <w:rStyle w:val="cf01"/>
          <w:rFonts w:ascii="Times New Roman" w:eastAsia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t>1.</w:t>
      </w:r>
      <w:r w:rsidRPr="00FB441E">
        <w:rPr>
          <w:rStyle w:val="EndnoteReference"/>
          <w:rFonts w:ascii="Times New Roman" w:hAnsi="Times New Roman" w:cs="Times New Roman"/>
          <w:sz w:val="24"/>
          <w:szCs w:val="24"/>
        </w:rPr>
        <w:t xml:space="preserve"> </w:t>
      </w:r>
      <w:r w:rsidR="004B1CBB" w:rsidRPr="00FB441E">
        <w:rPr>
          <w:rStyle w:val="cf01"/>
          <w:rFonts w:ascii="Times New Roman" w:eastAsia="Times New Roman" w:hAnsi="Times New Roman" w:cs="Times New Roman"/>
          <w:sz w:val="24"/>
          <w:szCs w:val="24"/>
        </w:rPr>
        <w:t xml:space="preserve">Stallings EB, Isenburg JL, Mai CT, et al. Population-based birth defects data in the United States, 2011-2015: A focus on eye and ear defects. </w:t>
      </w:r>
      <w:r w:rsidR="004B1CBB" w:rsidRPr="00FB441E">
        <w:rPr>
          <w:rStyle w:val="cf01"/>
          <w:rFonts w:ascii="Times New Roman" w:eastAsia="Times New Roman" w:hAnsi="Times New Roman" w:cs="Times New Roman"/>
          <w:i/>
          <w:sz w:val="24"/>
          <w:szCs w:val="24"/>
        </w:rPr>
        <w:t>Birth Defects Res</w:t>
      </w:r>
      <w:r w:rsidR="00E564EC" w:rsidRPr="00FB441E">
        <w:rPr>
          <w:rStyle w:val="cf01"/>
          <w:rFonts w:ascii="Times New Roman" w:eastAsia="Times New Roman" w:hAnsi="Times New Roman" w:cs="Times New Roman"/>
          <w:sz w:val="24"/>
          <w:szCs w:val="24"/>
        </w:rPr>
        <w:t xml:space="preserve"> 2018;110(19):1478-1486</w:t>
      </w:r>
    </w:p>
    <w:p w14:paraId="0E8BA255" w14:textId="77777777" w:rsidR="004B1CBB" w:rsidRPr="00FB441E" w:rsidRDefault="004B1CBB" w:rsidP="007A7D62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</w:p>
  </w:endnote>
  <w:endnote w:id="2">
    <w:p w14:paraId="5BB367D1" w14:textId="07874BE0" w:rsidR="004B1CBB" w:rsidRPr="00FB441E" w:rsidRDefault="006E6359" w:rsidP="00A84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t>2.</w:t>
      </w:r>
      <w:r w:rsidRPr="00FB441E">
        <w:rPr>
          <w:rStyle w:val="EndnoteReference"/>
          <w:rFonts w:ascii="Times New Roman" w:hAnsi="Times New Roman" w:cs="Times New Roman"/>
          <w:sz w:val="24"/>
          <w:szCs w:val="24"/>
        </w:rPr>
        <w:t xml:space="preserve"> </w:t>
      </w:r>
      <w:r w:rsidR="004B1CBB" w:rsidRPr="00FB441E">
        <w:rPr>
          <w:rFonts w:ascii="Times New Roman" w:hAnsi="Times New Roman" w:cs="Times New Roman"/>
          <w:sz w:val="24"/>
          <w:szCs w:val="24"/>
        </w:rPr>
        <w:t xml:space="preserve">Birgfeld C, Heike C. Craniofacial Microsomia. </w:t>
      </w:r>
      <w:r w:rsidR="004B1CBB" w:rsidRPr="00FB441E">
        <w:rPr>
          <w:rFonts w:ascii="Times New Roman" w:hAnsi="Times New Roman" w:cs="Times New Roman"/>
          <w:i/>
          <w:sz w:val="24"/>
          <w:szCs w:val="24"/>
        </w:rPr>
        <w:t>Clin Plast Surg</w:t>
      </w:r>
      <w:r w:rsidR="004B1CBB" w:rsidRPr="00FB441E">
        <w:rPr>
          <w:rFonts w:ascii="Times New Roman" w:hAnsi="Times New Roman" w:cs="Times New Roman"/>
          <w:sz w:val="24"/>
          <w:szCs w:val="24"/>
        </w:rPr>
        <w:t xml:space="preserve"> 2019;46(2):207-221</w:t>
      </w:r>
    </w:p>
    <w:p w14:paraId="2A90F872" w14:textId="7FDCFBC3" w:rsidR="004B1CBB" w:rsidRPr="00FB441E" w:rsidRDefault="004B1CBB" w:rsidP="007A7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41E">
        <w:rPr>
          <w:rFonts w:ascii="Times New Roman" w:hAnsi="Times New Roman" w:cs="Times New Roman"/>
          <w:sz w:val="24"/>
          <w:szCs w:val="24"/>
        </w:rPr>
        <w:t xml:space="preserve"> </w:t>
      </w:r>
    </w:p>
  </w:endnote>
  <w:endnote w:id="3">
    <w:p w14:paraId="09FE2770" w14:textId="4F316055" w:rsidR="004B1CBB" w:rsidRPr="00FB441E" w:rsidRDefault="004B1CBB" w:rsidP="00A84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6E6359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Renkema RW, ERN CRANIO Working </w:t>
      </w:r>
      <w:r w:rsidR="00CB15B5" w:rsidRPr="00FB441E">
        <w:rPr>
          <w:rFonts w:ascii="Times New Roman" w:hAnsi="Times New Roman" w:cs="Times New Roman"/>
          <w:sz w:val="24"/>
          <w:szCs w:val="24"/>
        </w:rPr>
        <w:t>g</w:t>
      </w:r>
      <w:r w:rsidRPr="00FB441E">
        <w:rPr>
          <w:rFonts w:ascii="Times New Roman" w:hAnsi="Times New Roman" w:cs="Times New Roman"/>
          <w:sz w:val="24"/>
          <w:szCs w:val="24"/>
        </w:rPr>
        <w:t xml:space="preserve">roup on </w:t>
      </w:r>
      <w:r w:rsidR="00CB15B5" w:rsidRPr="00FB441E">
        <w:rPr>
          <w:rFonts w:ascii="Times New Roman" w:hAnsi="Times New Roman" w:cs="Times New Roman"/>
          <w:sz w:val="24"/>
          <w:szCs w:val="24"/>
        </w:rPr>
        <w:t>c</w:t>
      </w:r>
      <w:r w:rsidRPr="00FB441E">
        <w:rPr>
          <w:rFonts w:ascii="Times New Roman" w:hAnsi="Times New Roman" w:cs="Times New Roman"/>
          <w:sz w:val="24"/>
          <w:szCs w:val="24"/>
        </w:rPr>
        <w:t xml:space="preserve">raniofacial </w:t>
      </w:r>
      <w:r w:rsidR="00CB15B5" w:rsidRPr="00FB441E">
        <w:rPr>
          <w:rFonts w:ascii="Times New Roman" w:hAnsi="Times New Roman" w:cs="Times New Roman"/>
          <w:sz w:val="24"/>
          <w:szCs w:val="24"/>
        </w:rPr>
        <w:t>m</w:t>
      </w:r>
      <w:r w:rsidRPr="00FB441E">
        <w:rPr>
          <w:rFonts w:ascii="Times New Roman" w:hAnsi="Times New Roman" w:cs="Times New Roman"/>
          <w:sz w:val="24"/>
          <w:szCs w:val="24"/>
        </w:rPr>
        <w:t xml:space="preserve">icrosomia. European </w:t>
      </w:r>
      <w:r w:rsidR="00CB15B5" w:rsidRPr="00FB441E">
        <w:rPr>
          <w:rFonts w:ascii="Times New Roman" w:hAnsi="Times New Roman" w:cs="Times New Roman"/>
          <w:sz w:val="24"/>
          <w:szCs w:val="24"/>
        </w:rPr>
        <w:t>g</w:t>
      </w:r>
      <w:r w:rsidRPr="00FB441E">
        <w:rPr>
          <w:rFonts w:ascii="Times New Roman" w:hAnsi="Times New Roman" w:cs="Times New Roman"/>
          <w:sz w:val="24"/>
          <w:szCs w:val="24"/>
        </w:rPr>
        <w:t xml:space="preserve">uideline craniofacial microsomia. </w:t>
      </w:r>
      <w:r w:rsidRPr="00FB441E">
        <w:rPr>
          <w:rFonts w:ascii="Times New Roman" w:hAnsi="Times New Roman" w:cs="Times New Roman"/>
          <w:i/>
          <w:sz w:val="24"/>
          <w:szCs w:val="24"/>
        </w:rPr>
        <w:t>J Craniofac Surg</w:t>
      </w:r>
      <w:r w:rsidR="00CB15B5" w:rsidRPr="00FB441E">
        <w:rPr>
          <w:rFonts w:ascii="Times New Roman" w:hAnsi="Times New Roman" w:cs="Times New Roman"/>
          <w:sz w:val="24"/>
          <w:szCs w:val="24"/>
        </w:rPr>
        <w:t xml:space="preserve"> 2020;31(Suppl 8):2385‐2484</w:t>
      </w:r>
    </w:p>
    <w:p w14:paraId="07D02E47" w14:textId="77777777" w:rsidR="004B1CBB" w:rsidRPr="00FB441E" w:rsidRDefault="004B1CBB" w:rsidP="007A7D62">
      <w:pPr>
        <w:spacing w:after="0"/>
        <w:rPr>
          <w:rFonts w:ascii="Times New Roman" w:hAnsi="Times New Roman" w:cs="Times New Roman"/>
          <w:sz w:val="24"/>
          <w:szCs w:val="24"/>
        </w:rPr>
      </w:pPr>
    </w:p>
  </w:endnote>
  <w:endnote w:id="4">
    <w:p w14:paraId="6A5B1573" w14:textId="63CA1432" w:rsidR="004B1CBB" w:rsidRPr="00FB441E" w:rsidRDefault="004B1CBB" w:rsidP="00A84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405EEE" w:rsidRPr="00FB441E">
        <w:rPr>
          <w:rFonts w:ascii="Times New Roman" w:hAnsi="Times New Roman" w:cs="Times New Roman"/>
          <w:sz w:val="24"/>
          <w:szCs w:val="24"/>
        </w:rPr>
        <w:t xml:space="preserve">. </w:t>
      </w:r>
      <w:r w:rsidRPr="00FB441E">
        <w:rPr>
          <w:rFonts w:ascii="Times New Roman" w:hAnsi="Times New Roman" w:cs="Times New Roman"/>
          <w:sz w:val="24"/>
          <w:szCs w:val="24"/>
        </w:rPr>
        <w:t>Johns AL, Stock NM, Costa B, et al</w:t>
      </w:r>
      <w:r w:rsidR="00CB15B5" w:rsidRPr="00FB441E">
        <w:rPr>
          <w:rFonts w:ascii="Times New Roman" w:hAnsi="Times New Roman" w:cs="Times New Roman"/>
          <w:sz w:val="24"/>
          <w:szCs w:val="24"/>
        </w:rPr>
        <w:t>. Psychosocial and h</w:t>
      </w:r>
      <w:r w:rsidRPr="00FB441E">
        <w:rPr>
          <w:rFonts w:ascii="Times New Roman" w:hAnsi="Times New Roman" w:cs="Times New Roman"/>
          <w:sz w:val="24"/>
          <w:szCs w:val="24"/>
        </w:rPr>
        <w:t>ealth-</w:t>
      </w:r>
      <w:r w:rsidR="00CB15B5" w:rsidRPr="00FB441E">
        <w:rPr>
          <w:rFonts w:ascii="Times New Roman" w:hAnsi="Times New Roman" w:cs="Times New Roman"/>
          <w:sz w:val="24"/>
          <w:szCs w:val="24"/>
        </w:rPr>
        <w:t>r</w:t>
      </w:r>
      <w:r w:rsidRPr="00FB441E">
        <w:rPr>
          <w:rFonts w:ascii="Times New Roman" w:hAnsi="Times New Roman" w:cs="Times New Roman"/>
          <w:sz w:val="24"/>
          <w:szCs w:val="24"/>
        </w:rPr>
        <w:t xml:space="preserve">elated </w:t>
      </w:r>
      <w:r w:rsidR="00CB15B5" w:rsidRPr="00FB441E">
        <w:rPr>
          <w:rFonts w:ascii="Times New Roman" w:hAnsi="Times New Roman" w:cs="Times New Roman"/>
          <w:sz w:val="24"/>
          <w:szCs w:val="24"/>
        </w:rPr>
        <w:t>e</w:t>
      </w:r>
      <w:r w:rsidRPr="00FB441E">
        <w:rPr>
          <w:rFonts w:ascii="Times New Roman" w:hAnsi="Times New Roman" w:cs="Times New Roman"/>
          <w:sz w:val="24"/>
          <w:szCs w:val="24"/>
        </w:rPr>
        <w:t xml:space="preserve">xperiences of </w:t>
      </w:r>
      <w:r w:rsidR="00CB15B5" w:rsidRPr="00FB441E">
        <w:rPr>
          <w:rFonts w:ascii="Times New Roman" w:hAnsi="Times New Roman" w:cs="Times New Roman"/>
          <w:sz w:val="24"/>
          <w:szCs w:val="24"/>
        </w:rPr>
        <w:t>i</w:t>
      </w:r>
      <w:r w:rsidRPr="00FB441E">
        <w:rPr>
          <w:rFonts w:ascii="Times New Roman" w:hAnsi="Times New Roman" w:cs="Times New Roman"/>
          <w:sz w:val="24"/>
          <w:szCs w:val="24"/>
        </w:rPr>
        <w:t xml:space="preserve">ndividuals </w:t>
      </w:r>
      <w:r w:rsidR="00CB15B5" w:rsidRPr="00FB441E">
        <w:rPr>
          <w:rFonts w:ascii="Times New Roman" w:hAnsi="Times New Roman" w:cs="Times New Roman"/>
          <w:sz w:val="24"/>
          <w:szCs w:val="24"/>
        </w:rPr>
        <w:t>w</w:t>
      </w:r>
      <w:r w:rsidRPr="00FB441E">
        <w:rPr>
          <w:rFonts w:ascii="Times New Roman" w:hAnsi="Times New Roman" w:cs="Times New Roman"/>
          <w:sz w:val="24"/>
          <w:szCs w:val="24"/>
        </w:rPr>
        <w:t xml:space="preserve">ith </w:t>
      </w:r>
      <w:r w:rsidR="00CB15B5" w:rsidRPr="00FB441E">
        <w:rPr>
          <w:rFonts w:ascii="Times New Roman" w:hAnsi="Times New Roman" w:cs="Times New Roman"/>
          <w:sz w:val="24"/>
          <w:szCs w:val="24"/>
        </w:rPr>
        <w:t>m</w:t>
      </w:r>
      <w:r w:rsidRPr="00FB441E">
        <w:rPr>
          <w:rFonts w:ascii="Times New Roman" w:hAnsi="Times New Roman" w:cs="Times New Roman"/>
          <w:sz w:val="24"/>
          <w:szCs w:val="24"/>
        </w:rPr>
        <w:t xml:space="preserve">icrotia and </w:t>
      </w:r>
      <w:r w:rsidR="00CB15B5" w:rsidRPr="00FB441E">
        <w:rPr>
          <w:rFonts w:ascii="Times New Roman" w:hAnsi="Times New Roman" w:cs="Times New Roman"/>
          <w:sz w:val="24"/>
          <w:szCs w:val="24"/>
        </w:rPr>
        <w:t>c</w:t>
      </w:r>
      <w:r w:rsidRPr="00FB441E">
        <w:rPr>
          <w:rFonts w:ascii="Times New Roman" w:hAnsi="Times New Roman" w:cs="Times New Roman"/>
          <w:sz w:val="24"/>
          <w:szCs w:val="24"/>
        </w:rPr>
        <w:t xml:space="preserve">raniofacial </w:t>
      </w:r>
      <w:r w:rsidR="00CB15B5" w:rsidRPr="00FB441E">
        <w:rPr>
          <w:rFonts w:ascii="Times New Roman" w:hAnsi="Times New Roman" w:cs="Times New Roman"/>
          <w:sz w:val="24"/>
          <w:szCs w:val="24"/>
        </w:rPr>
        <w:t>m</w:t>
      </w:r>
      <w:r w:rsidRPr="00FB441E">
        <w:rPr>
          <w:rFonts w:ascii="Times New Roman" w:hAnsi="Times New Roman" w:cs="Times New Roman"/>
          <w:sz w:val="24"/>
          <w:szCs w:val="24"/>
        </w:rPr>
        <w:t xml:space="preserve">icrosomia and </w:t>
      </w:r>
      <w:r w:rsidR="00CB15B5" w:rsidRPr="00FB441E">
        <w:rPr>
          <w:rFonts w:ascii="Times New Roman" w:hAnsi="Times New Roman" w:cs="Times New Roman"/>
          <w:sz w:val="24"/>
          <w:szCs w:val="24"/>
        </w:rPr>
        <w:t>t</w:t>
      </w:r>
      <w:r w:rsidRPr="00FB441E">
        <w:rPr>
          <w:rFonts w:ascii="Times New Roman" w:hAnsi="Times New Roman" w:cs="Times New Roman"/>
          <w:sz w:val="24"/>
          <w:szCs w:val="24"/>
        </w:rPr>
        <w:t xml:space="preserve">heir </w:t>
      </w:r>
      <w:r w:rsidR="00CB15B5" w:rsidRPr="00FB441E">
        <w:rPr>
          <w:rFonts w:ascii="Times New Roman" w:hAnsi="Times New Roman" w:cs="Times New Roman"/>
          <w:sz w:val="24"/>
          <w:szCs w:val="24"/>
        </w:rPr>
        <w:t>f</w:t>
      </w:r>
      <w:r w:rsidRPr="00FB441E">
        <w:rPr>
          <w:rFonts w:ascii="Times New Roman" w:hAnsi="Times New Roman" w:cs="Times New Roman"/>
          <w:sz w:val="24"/>
          <w:szCs w:val="24"/>
        </w:rPr>
        <w:t xml:space="preserve">amilies: Narrative </w:t>
      </w:r>
      <w:r w:rsidR="00CB15B5" w:rsidRPr="00FB441E">
        <w:rPr>
          <w:rFonts w:ascii="Times New Roman" w:hAnsi="Times New Roman" w:cs="Times New Roman"/>
          <w:sz w:val="24"/>
          <w:szCs w:val="24"/>
        </w:rPr>
        <w:t>r</w:t>
      </w:r>
      <w:r w:rsidRPr="00FB441E">
        <w:rPr>
          <w:rFonts w:ascii="Times New Roman" w:hAnsi="Times New Roman" w:cs="Times New Roman"/>
          <w:sz w:val="24"/>
          <w:szCs w:val="24"/>
        </w:rPr>
        <w:t xml:space="preserve">eview </w:t>
      </w:r>
      <w:r w:rsidR="00CB15B5" w:rsidRPr="00FB441E">
        <w:rPr>
          <w:rFonts w:ascii="Times New Roman" w:hAnsi="Times New Roman" w:cs="Times New Roman"/>
          <w:sz w:val="24"/>
          <w:szCs w:val="24"/>
        </w:rPr>
        <w:t>o</w:t>
      </w:r>
      <w:r w:rsidRPr="00FB441E">
        <w:rPr>
          <w:rFonts w:ascii="Times New Roman" w:hAnsi="Times New Roman" w:cs="Times New Roman"/>
          <w:sz w:val="24"/>
          <w:szCs w:val="24"/>
        </w:rPr>
        <w:t xml:space="preserve">ver 2 </w:t>
      </w:r>
      <w:r w:rsidR="00CB15B5" w:rsidRPr="00FB441E">
        <w:rPr>
          <w:rFonts w:ascii="Times New Roman" w:hAnsi="Times New Roman" w:cs="Times New Roman"/>
          <w:sz w:val="24"/>
          <w:szCs w:val="24"/>
        </w:rPr>
        <w:t>d</w:t>
      </w:r>
      <w:r w:rsidRPr="00FB441E">
        <w:rPr>
          <w:rFonts w:ascii="Times New Roman" w:hAnsi="Times New Roman" w:cs="Times New Roman"/>
          <w:sz w:val="24"/>
          <w:szCs w:val="24"/>
        </w:rPr>
        <w:t xml:space="preserve">ecades. </w:t>
      </w:r>
      <w:r w:rsidRPr="00FB441E">
        <w:rPr>
          <w:rFonts w:ascii="Times New Roman" w:hAnsi="Times New Roman" w:cs="Times New Roman"/>
          <w:i/>
          <w:sz w:val="24"/>
          <w:szCs w:val="24"/>
        </w:rPr>
        <w:t>Cleft Palate Craniofac J</w:t>
      </w:r>
      <w:r w:rsidR="00CB15B5" w:rsidRPr="00FB441E">
        <w:rPr>
          <w:rFonts w:ascii="Times New Roman" w:hAnsi="Times New Roman" w:cs="Times New Roman"/>
          <w:sz w:val="24"/>
          <w:szCs w:val="24"/>
        </w:rPr>
        <w:t xml:space="preserve"> 2023;60(9):1090-1112</w:t>
      </w:r>
    </w:p>
    <w:p w14:paraId="722AD8DF" w14:textId="77777777" w:rsidR="004B1CBB" w:rsidRPr="00FB441E" w:rsidRDefault="004B1CBB" w:rsidP="007A7D62">
      <w:pPr>
        <w:spacing w:after="0"/>
        <w:rPr>
          <w:rFonts w:ascii="Times New Roman" w:hAnsi="Times New Roman" w:cs="Times New Roman"/>
          <w:sz w:val="24"/>
          <w:szCs w:val="24"/>
        </w:rPr>
      </w:pPr>
    </w:p>
  </w:endnote>
  <w:endnote w:id="5">
    <w:p w14:paraId="674D84D3" w14:textId="6B9101BF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D0E2E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Ryan MA, Olshan AF, Canfield MA, et al. Sociodemographic, health behavioral, and clinical risk factors for anotia/microtia in a population-based case-control study. </w:t>
      </w:r>
      <w:r w:rsidRPr="00FB441E">
        <w:rPr>
          <w:rFonts w:ascii="Times New Roman" w:hAnsi="Times New Roman" w:cs="Times New Roman"/>
          <w:i/>
          <w:sz w:val="24"/>
          <w:szCs w:val="24"/>
        </w:rPr>
        <w:t>Int J Pediatr Otorhinolaryngol</w:t>
      </w:r>
      <w:r w:rsidR="00CB15B5" w:rsidRPr="00FB441E">
        <w:rPr>
          <w:rFonts w:ascii="Times New Roman" w:hAnsi="Times New Roman" w:cs="Times New Roman"/>
          <w:sz w:val="24"/>
          <w:szCs w:val="24"/>
        </w:rPr>
        <w:t xml:space="preserve"> 2019;122:18-26</w:t>
      </w:r>
    </w:p>
  </w:endnote>
  <w:endnote w:id="6">
    <w:p w14:paraId="5956194B" w14:textId="77777777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7B889ADE" w14:textId="6D91E2F7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D0E2E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Luquetti DV, Leoncini E, Mastroiacovo P. Microtia-anotia: a global review of prevalence rates. </w:t>
      </w:r>
      <w:r w:rsidRPr="00FB441E">
        <w:rPr>
          <w:rFonts w:ascii="Times New Roman" w:hAnsi="Times New Roman" w:cs="Times New Roman"/>
          <w:i/>
          <w:sz w:val="24"/>
          <w:szCs w:val="24"/>
        </w:rPr>
        <w:t>Birth Defects Res A Clin Mol Teratol</w:t>
      </w:r>
      <w:r w:rsidR="00CB15B5" w:rsidRPr="00FB441E">
        <w:rPr>
          <w:rFonts w:ascii="Times New Roman" w:hAnsi="Times New Roman" w:cs="Times New Roman"/>
          <w:sz w:val="24"/>
          <w:szCs w:val="24"/>
        </w:rPr>
        <w:t xml:space="preserve"> 2011;91(9):813-822</w:t>
      </w:r>
      <w:r w:rsidRPr="00FB441E">
        <w:rPr>
          <w:rFonts w:ascii="Times New Roman" w:hAnsi="Times New Roman" w:cs="Times New Roman"/>
          <w:sz w:val="24"/>
          <w:szCs w:val="24"/>
        </w:rPr>
        <w:t xml:space="preserve"> </w:t>
      </w:r>
    </w:p>
  </w:endnote>
  <w:endnote w:id="7">
    <w:p w14:paraId="43C58E66" w14:textId="77777777" w:rsidR="004B1CBB" w:rsidRPr="00FB441E" w:rsidRDefault="004B1CBB" w:rsidP="007A7D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E5121" w14:textId="105DE90F" w:rsidR="004B1CBB" w:rsidRPr="00FB441E" w:rsidRDefault="004B1CBB" w:rsidP="007A7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D0E2E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United States Census Bureau. United States Census Bureau QuickFacts. United States Census Bureau Web site. https://www.census.gov/quickfacts/fact/table/US/PST045223. Accessed January 24, 2024</w:t>
      </w:r>
    </w:p>
    <w:p w14:paraId="2FC2847B" w14:textId="77777777" w:rsidR="004B1CBB" w:rsidRPr="00FB441E" w:rsidRDefault="004B1CBB" w:rsidP="007A7D62">
      <w:pPr>
        <w:spacing w:after="0"/>
        <w:rPr>
          <w:rFonts w:ascii="Times New Roman" w:hAnsi="Times New Roman" w:cs="Times New Roman"/>
          <w:sz w:val="24"/>
          <w:szCs w:val="24"/>
        </w:rPr>
      </w:pPr>
    </w:p>
  </w:endnote>
  <w:endnote w:id="8">
    <w:p w14:paraId="1A72DB82" w14:textId="6B26A8B6" w:rsidR="004B1CBB" w:rsidRPr="00FB441E" w:rsidRDefault="004B1CBB" w:rsidP="007A7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D0E2E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United States Census Bureau. Hispanic </w:t>
      </w:r>
      <w:r w:rsidR="007404B0">
        <w:rPr>
          <w:rFonts w:ascii="Times New Roman" w:hAnsi="Times New Roman" w:cs="Times New Roman"/>
          <w:sz w:val="24"/>
          <w:szCs w:val="24"/>
        </w:rPr>
        <w:t>h</w:t>
      </w:r>
      <w:r w:rsidRPr="00FB441E">
        <w:rPr>
          <w:rFonts w:ascii="Times New Roman" w:hAnsi="Times New Roman" w:cs="Times New Roman"/>
          <w:sz w:val="24"/>
          <w:szCs w:val="24"/>
        </w:rPr>
        <w:t xml:space="preserve">eritage </w:t>
      </w:r>
      <w:r w:rsidR="007404B0">
        <w:rPr>
          <w:rFonts w:ascii="Times New Roman" w:hAnsi="Times New Roman" w:cs="Times New Roman"/>
          <w:sz w:val="24"/>
          <w:szCs w:val="24"/>
        </w:rPr>
        <w:t>m</w:t>
      </w:r>
      <w:r w:rsidRPr="00FB441E">
        <w:rPr>
          <w:rFonts w:ascii="Times New Roman" w:hAnsi="Times New Roman" w:cs="Times New Roman"/>
          <w:sz w:val="24"/>
          <w:szCs w:val="24"/>
        </w:rPr>
        <w:t xml:space="preserve">onth: 2023. United States Census Bureau Web site. Available at: https://www.census.gov/newsroom/facts-for-features/2023/hispanic-heritage-month.html. </w:t>
      </w:r>
      <w:r w:rsidR="00CB15B5" w:rsidRPr="00FB441E">
        <w:rPr>
          <w:rFonts w:ascii="Times New Roman" w:hAnsi="Times New Roman" w:cs="Times New Roman"/>
          <w:sz w:val="24"/>
          <w:szCs w:val="24"/>
        </w:rPr>
        <w:t>Accessed January 24, 2024</w:t>
      </w:r>
    </w:p>
    <w:p w14:paraId="2AB061E6" w14:textId="77777777" w:rsidR="004B1CBB" w:rsidRPr="00FB441E" w:rsidRDefault="004B1CBB" w:rsidP="007A7D62">
      <w:pPr>
        <w:spacing w:after="0"/>
        <w:rPr>
          <w:rFonts w:ascii="Times New Roman" w:hAnsi="Times New Roman" w:cs="Times New Roman"/>
          <w:sz w:val="24"/>
          <w:szCs w:val="24"/>
        </w:rPr>
      </w:pPr>
    </w:p>
  </w:endnote>
  <w:endnote w:id="9">
    <w:p w14:paraId="28DADD7F" w14:textId="4AB08773" w:rsidR="004B1CBB" w:rsidRPr="00FB441E" w:rsidRDefault="004B1CBB" w:rsidP="007A7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D0E2E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Funk C, Lopez MH. Hispanic Americans' trust in and engagement with science. Pew Research Center. Available at: https://www.pewresearch.org/science/2022/06/14/a-brief-statistical-portrait-of-u-s-hispanics/</w:t>
      </w:r>
      <w:r w:rsidR="00CB15B5" w:rsidRPr="00FB441E">
        <w:rPr>
          <w:rFonts w:ascii="Times New Roman" w:hAnsi="Times New Roman" w:cs="Times New Roman"/>
          <w:sz w:val="24"/>
          <w:szCs w:val="24"/>
        </w:rPr>
        <w:t>. Accessed January 27, 2024</w:t>
      </w:r>
    </w:p>
    <w:p w14:paraId="7CF0ED50" w14:textId="77777777" w:rsidR="004B1CBB" w:rsidRPr="00FB441E" w:rsidRDefault="004B1CBB" w:rsidP="007A7D62">
      <w:pPr>
        <w:spacing w:after="0"/>
        <w:rPr>
          <w:rFonts w:ascii="Times New Roman" w:hAnsi="Times New Roman" w:cs="Times New Roman"/>
          <w:sz w:val="24"/>
          <w:szCs w:val="24"/>
        </w:rPr>
      </w:pPr>
    </w:p>
  </w:endnote>
  <w:endnote w:id="10">
    <w:p w14:paraId="6DA25A33" w14:textId="0941D5EE" w:rsidR="004B1CBB" w:rsidRPr="00FB441E" w:rsidRDefault="004B1CBB" w:rsidP="007A7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D0E2E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Pérez L, Sichel B, Chui M, et al. The economic state of Latinos in America: The American dream deferred. McKinsey &amp; Company. Available at: https://www.mckinsey.com/featured-insights/diversity-and-inclusion/the-economic-state-of-latinos-in-america-the-american-dream-deferred. Updated </w:t>
      </w:r>
      <w:r w:rsidR="00CB15B5" w:rsidRPr="00FB441E">
        <w:rPr>
          <w:rFonts w:ascii="Times New Roman" w:hAnsi="Times New Roman" w:cs="Times New Roman"/>
          <w:sz w:val="24"/>
          <w:szCs w:val="24"/>
        </w:rPr>
        <w:t>2021. Accessed January 27, 2024</w:t>
      </w:r>
    </w:p>
    <w:p w14:paraId="6A42D29F" w14:textId="77777777" w:rsidR="004B1CBB" w:rsidRPr="00FB441E" w:rsidRDefault="004B1CBB" w:rsidP="007A7D62">
      <w:pPr>
        <w:spacing w:after="0"/>
        <w:rPr>
          <w:rFonts w:ascii="Times New Roman" w:hAnsi="Times New Roman" w:cs="Times New Roman"/>
          <w:sz w:val="24"/>
          <w:szCs w:val="24"/>
        </w:rPr>
      </w:pPr>
    </w:p>
  </w:endnote>
  <w:endnote w:id="11">
    <w:p w14:paraId="049FEA15" w14:textId="2133359A" w:rsidR="004B1CBB" w:rsidRPr="00FB441E" w:rsidRDefault="004B1CBB" w:rsidP="0048317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D0E2E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Funk C, Lope</w:t>
      </w:r>
      <w:r w:rsidR="00E564EC" w:rsidRPr="00FB441E">
        <w:rPr>
          <w:rFonts w:ascii="Times New Roman" w:hAnsi="Times New Roman" w:cs="Times New Roman"/>
          <w:sz w:val="24"/>
          <w:szCs w:val="24"/>
        </w:rPr>
        <w:t>z MH</w:t>
      </w:r>
      <w:r w:rsidRPr="00FB441E">
        <w:rPr>
          <w:rFonts w:ascii="Times New Roman" w:hAnsi="Times New Roman" w:cs="Times New Roman"/>
          <w:sz w:val="24"/>
          <w:szCs w:val="24"/>
        </w:rPr>
        <w:t xml:space="preserve">. Hispanic Americans’ experiences with health care. Pew Research Center. 2022 Jun 14. Available at: </w:t>
      </w:r>
      <w:r w:rsidR="00794AA5" w:rsidRPr="00FB441E">
        <w:rPr>
          <w:rFonts w:ascii="Times New Roman" w:hAnsi="Times New Roman" w:cs="Times New Roman"/>
          <w:sz w:val="24"/>
          <w:szCs w:val="24"/>
        </w:rPr>
        <w:t>https://www.pewresearch.org/science/2022/06/14/hispanic-americans-experiences-with-health-care/ Accessed January 27, 2024</w:t>
      </w:r>
    </w:p>
    <w:p w14:paraId="425F56F2" w14:textId="36E0A8EF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12">
    <w:p w14:paraId="4AFE9132" w14:textId="74596528" w:rsidR="004B1CBB" w:rsidRPr="00FB441E" w:rsidRDefault="004B1CBB" w:rsidP="007A7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D0E2E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Whitener K, Lopez S, Roygardner L, et al. Decade of </w:t>
      </w:r>
      <w:r w:rsidR="00E564EC" w:rsidRPr="00FB441E">
        <w:rPr>
          <w:rFonts w:ascii="Times New Roman" w:hAnsi="Times New Roman" w:cs="Times New Roman"/>
          <w:sz w:val="24"/>
          <w:szCs w:val="24"/>
        </w:rPr>
        <w:t>s</w:t>
      </w:r>
      <w:r w:rsidRPr="00FB441E">
        <w:rPr>
          <w:rFonts w:ascii="Times New Roman" w:hAnsi="Times New Roman" w:cs="Times New Roman"/>
          <w:sz w:val="24"/>
          <w:szCs w:val="24"/>
        </w:rPr>
        <w:t xml:space="preserve">uccess for Latino </w:t>
      </w:r>
      <w:r w:rsidR="00E564EC" w:rsidRPr="00FB441E">
        <w:rPr>
          <w:rFonts w:ascii="Times New Roman" w:hAnsi="Times New Roman" w:cs="Times New Roman"/>
          <w:sz w:val="24"/>
          <w:szCs w:val="24"/>
        </w:rPr>
        <w:t>c</w:t>
      </w:r>
      <w:r w:rsidRPr="00FB441E">
        <w:rPr>
          <w:rFonts w:ascii="Times New Roman" w:hAnsi="Times New Roman" w:cs="Times New Roman"/>
          <w:sz w:val="24"/>
          <w:szCs w:val="24"/>
        </w:rPr>
        <w:t xml:space="preserve">hildren's </w:t>
      </w:r>
      <w:r w:rsidR="00E564EC" w:rsidRPr="00FB441E">
        <w:rPr>
          <w:rFonts w:ascii="Times New Roman" w:hAnsi="Times New Roman" w:cs="Times New Roman"/>
          <w:sz w:val="24"/>
          <w:szCs w:val="24"/>
        </w:rPr>
        <w:t>health</w:t>
      </w:r>
      <w:r w:rsidRPr="00FB441E">
        <w:rPr>
          <w:rFonts w:ascii="Times New Roman" w:hAnsi="Times New Roman" w:cs="Times New Roman"/>
          <w:sz w:val="24"/>
          <w:szCs w:val="24"/>
        </w:rPr>
        <w:t xml:space="preserve"> </w:t>
      </w:r>
      <w:r w:rsidR="00E564EC" w:rsidRPr="00FB441E">
        <w:rPr>
          <w:rFonts w:ascii="Times New Roman" w:hAnsi="Times New Roman" w:cs="Times New Roman"/>
          <w:sz w:val="24"/>
          <w:szCs w:val="24"/>
        </w:rPr>
        <w:t>n</w:t>
      </w:r>
      <w:r w:rsidRPr="00FB441E">
        <w:rPr>
          <w:rFonts w:ascii="Times New Roman" w:hAnsi="Times New Roman" w:cs="Times New Roman"/>
          <w:sz w:val="24"/>
          <w:szCs w:val="24"/>
        </w:rPr>
        <w:t xml:space="preserve">ow in </w:t>
      </w:r>
      <w:r w:rsidR="00E564EC" w:rsidRPr="00FB441E">
        <w:rPr>
          <w:rFonts w:ascii="Times New Roman" w:hAnsi="Times New Roman" w:cs="Times New Roman"/>
          <w:sz w:val="24"/>
          <w:szCs w:val="24"/>
        </w:rPr>
        <w:t>j</w:t>
      </w:r>
      <w:r w:rsidRPr="00FB441E">
        <w:rPr>
          <w:rFonts w:ascii="Times New Roman" w:hAnsi="Times New Roman" w:cs="Times New Roman"/>
          <w:sz w:val="24"/>
          <w:szCs w:val="24"/>
        </w:rPr>
        <w:t>eopardy. 2020. Available at: https://unidosus.org/wp-content/uploads/2021/07/Latino-Childrens-Health-Care-Coverage</w:t>
      </w:r>
      <w:r w:rsidR="00CB15B5" w:rsidRPr="00FB441E">
        <w:rPr>
          <w:rFonts w:ascii="Times New Roman" w:hAnsi="Times New Roman" w:cs="Times New Roman"/>
          <w:sz w:val="24"/>
          <w:szCs w:val="24"/>
        </w:rPr>
        <w:t>.pdf. Accessed January 24, 2024</w:t>
      </w:r>
    </w:p>
    <w:p w14:paraId="2AFD4190" w14:textId="77777777" w:rsidR="004B1CBB" w:rsidRPr="00FB441E" w:rsidRDefault="004B1CBB" w:rsidP="007A7D62">
      <w:pPr>
        <w:spacing w:after="0"/>
        <w:rPr>
          <w:rFonts w:ascii="Times New Roman" w:hAnsi="Times New Roman" w:cs="Times New Roman"/>
          <w:sz w:val="24"/>
          <w:szCs w:val="24"/>
        </w:rPr>
      </w:pPr>
    </w:p>
  </w:endnote>
  <w:endnote w:id="13">
    <w:p w14:paraId="564F7F7D" w14:textId="77777777" w:rsidR="009B0786" w:rsidRPr="00FB441E" w:rsidRDefault="009B0786" w:rsidP="009B07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Pr="00FB441E">
        <w:rPr>
          <w:rFonts w:ascii="Times New Roman" w:hAnsi="Times New Roman" w:cs="Times New Roman"/>
          <w:sz w:val="24"/>
          <w:szCs w:val="24"/>
        </w:rPr>
        <w:t xml:space="preserve">. Langellier BA, Chen J, Vargas-Bustamante A, et al. Understanding health-care access and utilization disparities among Latino children in the United States. </w:t>
      </w:r>
      <w:r w:rsidRPr="00FB441E">
        <w:rPr>
          <w:rFonts w:ascii="Times New Roman" w:hAnsi="Times New Roman" w:cs="Times New Roman"/>
          <w:i/>
          <w:sz w:val="24"/>
          <w:szCs w:val="24"/>
        </w:rPr>
        <w:t xml:space="preserve">J Child Health Care </w:t>
      </w:r>
      <w:r w:rsidRPr="00FB441E">
        <w:rPr>
          <w:rFonts w:ascii="Times New Roman" w:hAnsi="Times New Roman" w:cs="Times New Roman"/>
          <w:sz w:val="24"/>
          <w:szCs w:val="24"/>
        </w:rPr>
        <w:t>2016;20(2):133-144</w:t>
      </w:r>
    </w:p>
    <w:p w14:paraId="42DACE0E" w14:textId="77777777" w:rsidR="009B0786" w:rsidRPr="00FB441E" w:rsidRDefault="009B0786" w:rsidP="009B0786">
      <w:pPr>
        <w:spacing w:after="0"/>
        <w:rPr>
          <w:rFonts w:ascii="Times New Roman" w:hAnsi="Times New Roman" w:cs="Times New Roman"/>
          <w:sz w:val="24"/>
          <w:szCs w:val="24"/>
        </w:rPr>
      </w:pPr>
    </w:p>
  </w:endnote>
  <w:endnote w:id="14">
    <w:p w14:paraId="76DA3656" w14:textId="35691D9C" w:rsidR="00295F18" w:rsidRPr="00296912" w:rsidRDefault="00295F1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96912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296912">
        <w:rPr>
          <w:rFonts w:ascii="Times New Roman" w:hAnsi="Times New Roman" w:cs="Times New Roman"/>
          <w:sz w:val="24"/>
          <w:szCs w:val="24"/>
        </w:rPr>
        <w:t>.</w:t>
      </w:r>
      <w:r w:rsidRPr="00296912">
        <w:rPr>
          <w:rFonts w:ascii="Times New Roman" w:hAnsi="Times New Roman" w:cs="Times New Roman"/>
          <w:sz w:val="24"/>
          <w:szCs w:val="24"/>
        </w:rPr>
        <w:t xml:space="preserve"> Valenti AB, Munabi N, Obinero CG, et al. Healthcare disparities in the care of children with craniosynostosis in the </w:t>
      </w:r>
      <w:r w:rsidR="007404B0" w:rsidRPr="00296912">
        <w:rPr>
          <w:rFonts w:ascii="Times New Roman" w:hAnsi="Times New Roman" w:cs="Times New Roman"/>
          <w:sz w:val="24"/>
          <w:szCs w:val="24"/>
        </w:rPr>
        <w:t>United States</w:t>
      </w:r>
      <w:r w:rsidRPr="00296912">
        <w:rPr>
          <w:rFonts w:ascii="Times New Roman" w:hAnsi="Times New Roman" w:cs="Times New Roman"/>
          <w:sz w:val="24"/>
          <w:szCs w:val="24"/>
        </w:rPr>
        <w:t xml:space="preserve">: a systematic review. </w:t>
      </w:r>
      <w:r w:rsidRPr="00296912">
        <w:rPr>
          <w:rFonts w:ascii="Times New Roman" w:hAnsi="Times New Roman" w:cs="Times New Roman"/>
          <w:i/>
          <w:iCs/>
          <w:sz w:val="24"/>
          <w:szCs w:val="24"/>
        </w:rPr>
        <w:t>Cleft Palate Craniofac</w:t>
      </w:r>
      <w:r w:rsidRPr="00296912">
        <w:rPr>
          <w:rFonts w:ascii="Times New Roman" w:hAnsi="Times New Roman" w:cs="Times New Roman"/>
          <w:sz w:val="24"/>
          <w:szCs w:val="24"/>
        </w:rPr>
        <w:t xml:space="preserve"> </w:t>
      </w:r>
      <w:r w:rsidRPr="00296912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296912">
        <w:rPr>
          <w:rFonts w:ascii="Times New Roman" w:hAnsi="Times New Roman" w:cs="Times New Roman"/>
          <w:sz w:val="24"/>
          <w:szCs w:val="24"/>
        </w:rPr>
        <w:t xml:space="preserve"> </w:t>
      </w:r>
      <w:r w:rsidR="0061640A">
        <w:rPr>
          <w:rFonts w:ascii="Times New Roman" w:hAnsi="Times New Roman" w:cs="Times New Roman"/>
          <w:sz w:val="24"/>
          <w:szCs w:val="24"/>
        </w:rPr>
        <w:t>Advance online publication 2023</w:t>
      </w:r>
    </w:p>
    <w:p w14:paraId="3360F2FE" w14:textId="77777777" w:rsidR="00295F18" w:rsidRPr="00296912" w:rsidRDefault="00295F18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15">
    <w:p w14:paraId="6D0DD20B" w14:textId="5ED14FF2" w:rsidR="007208CC" w:rsidRPr="002631C3" w:rsidRDefault="007208CC">
      <w:pPr>
        <w:pStyle w:val="EndnoteText"/>
        <w:rPr>
          <w:rFonts w:ascii="Times New Roman" w:hAnsi="Times New Roman" w:cs="Times New Roman"/>
          <w:sz w:val="24"/>
          <w:szCs w:val="24"/>
          <w:lang w:val="es-MX"/>
        </w:rPr>
      </w:pPr>
      <w:r w:rsidRPr="00296912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296912">
        <w:rPr>
          <w:rFonts w:ascii="Times New Roman" w:hAnsi="Times New Roman" w:cs="Times New Roman"/>
          <w:sz w:val="24"/>
          <w:szCs w:val="24"/>
        </w:rPr>
        <w:t>.</w:t>
      </w:r>
      <w:r w:rsidRPr="00296912">
        <w:rPr>
          <w:rFonts w:ascii="Times New Roman" w:hAnsi="Times New Roman" w:cs="Times New Roman"/>
          <w:sz w:val="24"/>
          <w:szCs w:val="24"/>
        </w:rPr>
        <w:t xml:space="preserve"> Zaluzec RM, Rodby KA, Bradford PS, et al. Delay in cleft lip and palate surgical repair: an institutional review on cleft health disparities in an urban population. </w:t>
      </w:r>
      <w:r w:rsidRPr="002631C3">
        <w:rPr>
          <w:rFonts w:ascii="Times New Roman" w:hAnsi="Times New Roman" w:cs="Times New Roman"/>
          <w:i/>
          <w:iCs/>
          <w:sz w:val="24"/>
          <w:szCs w:val="24"/>
          <w:lang w:val="es-MX"/>
        </w:rPr>
        <w:t>J Craniofac Surg</w:t>
      </w:r>
      <w:r w:rsidRPr="002631C3">
        <w:rPr>
          <w:rFonts w:ascii="Times New Roman" w:hAnsi="Times New Roman" w:cs="Times New Roman"/>
          <w:sz w:val="24"/>
          <w:szCs w:val="24"/>
          <w:lang w:val="es-MX"/>
        </w:rPr>
        <w:t xml:space="preserve"> 2019;30(8):2328-2331</w:t>
      </w:r>
    </w:p>
    <w:p w14:paraId="3CA3D05F" w14:textId="77777777" w:rsidR="007208CC" w:rsidRPr="002631C3" w:rsidRDefault="007208CC">
      <w:pPr>
        <w:pStyle w:val="EndnoteText"/>
        <w:rPr>
          <w:rFonts w:ascii="Times New Roman" w:hAnsi="Times New Roman" w:cs="Times New Roman"/>
          <w:sz w:val="24"/>
          <w:szCs w:val="24"/>
          <w:lang w:val="es-MX"/>
        </w:rPr>
      </w:pPr>
    </w:p>
  </w:endnote>
  <w:endnote w:id="16">
    <w:p w14:paraId="5BA22B20" w14:textId="1BD451D3" w:rsidR="004B1CBB" w:rsidRPr="00FB441E" w:rsidRDefault="004B1CBB" w:rsidP="00A84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D0E2E" w:rsidRPr="002631C3">
        <w:rPr>
          <w:rFonts w:ascii="Times New Roman" w:hAnsi="Times New Roman" w:cs="Times New Roman"/>
          <w:sz w:val="24"/>
          <w:szCs w:val="24"/>
          <w:lang w:val="es-MX"/>
        </w:rPr>
        <w:t>.</w:t>
      </w:r>
      <w:r w:rsidRPr="002631C3">
        <w:rPr>
          <w:rFonts w:ascii="Times New Roman" w:hAnsi="Times New Roman" w:cs="Times New Roman"/>
          <w:sz w:val="24"/>
          <w:szCs w:val="24"/>
          <w:lang w:val="es-MX"/>
        </w:rPr>
        <w:t xml:space="preserve"> Feliciano-Rivera YZ, Net J, Sanchez P, et al. </w:t>
      </w:r>
      <w:r w:rsidRPr="00FB441E">
        <w:rPr>
          <w:rFonts w:ascii="Times New Roman" w:hAnsi="Times New Roman" w:cs="Times New Roman"/>
          <w:sz w:val="24"/>
          <w:szCs w:val="24"/>
        </w:rPr>
        <w:t xml:space="preserve">Culturally </w:t>
      </w:r>
      <w:r w:rsidR="00295F18" w:rsidRPr="00FB441E">
        <w:rPr>
          <w:rFonts w:ascii="Times New Roman" w:hAnsi="Times New Roman" w:cs="Times New Roman"/>
          <w:sz w:val="24"/>
          <w:szCs w:val="24"/>
        </w:rPr>
        <w:t>c</w:t>
      </w:r>
      <w:r w:rsidRPr="00FB441E">
        <w:rPr>
          <w:rFonts w:ascii="Times New Roman" w:hAnsi="Times New Roman" w:cs="Times New Roman"/>
          <w:sz w:val="24"/>
          <w:szCs w:val="24"/>
        </w:rPr>
        <w:t xml:space="preserve">ompetent </w:t>
      </w:r>
      <w:r w:rsidR="00295F18" w:rsidRPr="00FB441E">
        <w:rPr>
          <w:rFonts w:ascii="Times New Roman" w:hAnsi="Times New Roman" w:cs="Times New Roman"/>
          <w:sz w:val="24"/>
          <w:szCs w:val="24"/>
        </w:rPr>
        <w:t>c</w:t>
      </w:r>
      <w:r w:rsidRPr="00FB441E">
        <w:rPr>
          <w:rFonts w:ascii="Times New Roman" w:hAnsi="Times New Roman" w:cs="Times New Roman"/>
          <w:sz w:val="24"/>
          <w:szCs w:val="24"/>
        </w:rPr>
        <w:t xml:space="preserve">are in the </w:t>
      </w:r>
      <w:r w:rsidR="00295F18" w:rsidRPr="00FB441E">
        <w:rPr>
          <w:rFonts w:ascii="Times New Roman" w:hAnsi="Times New Roman" w:cs="Times New Roman"/>
          <w:sz w:val="24"/>
          <w:szCs w:val="24"/>
        </w:rPr>
        <w:t>b</w:t>
      </w:r>
      <w:r w:rsidRPr="00FB441E">
        <w:rPr>
          <w:rFonts w:ascii="Times New Roman" w:hAnsi="Times New Roman" w:cs="Times New Roman"/>
          <w:sz w:val="24"/>
          <w:szCs w:val="24"/>
        </w:rPr>
        <w:t xml:space="preserve">reast </w:t>
      </w:r>
      <w:r w:rsidR="00295F18" w:rsidRPr="00FB441E">
        <w:rPr>
          <w:rFonts w:ascii="Times New Roman" w:hAnsi="Times New Roman" w:cs="Times New Roman"/>
          <w:sz w:val="24"/>
          <w:szCs w:val="24"/>
        </w:rPr>
        <w:t>i</w:t>
      </w:r>
      <w:r w:rsidRPr="00FB441E">
        <w:rPr>
          <w:rFonts w:ascii="Times New Roman" w:hAnsi="Times New Roman" w:cs="Times New Roman"/>
          <w:sz w:val="24"/>
          <w:szCs w:val="24"/>
        </w:rPr>
        <w:t xml:space="preserve">maging </w:t>
      </w:r>
      <w:r w:rsidR="00295F18" w:rsidRPr="00FB441E">
        <w:rPr>
          <w:rFonts w:ascii="Times New Roman" w:hAnsi="Times New Roman" w:cs="Times New Roman"/>
          <w:sz w:val="24"/>
          <w:szCs w:val="24"/>
        </w:rPr>
        <w:t>c</w:t>
      </w:r>
      <w:r w:rsidRPr="00FB441E">
        <w:rPr>
          <w:rFonts w:ascii="Times New Roman" w:hAnsi="Times New Roman" w:cs="Times New Roman"/>
          <w:sz w:val="24"/>
          <w:szCs w:val="24"/>
        </w:rPr>
        <w:t xml:space="preserve">linic: Hispanic/Latino </w:t>
      </w:r>
      <w:r w:rsidR="00295F18" w:rsidRPr="00FB441E">
        <w:rPr>
          <w:rFonts w:ascii="Times New Roman" w:hAnsi="Times New Roman" w:cs="Times New Roman"/>
          <w:sz w:val="24"/>
          <w:szCs w:val="24"/>
        </w:rPr>
        <w:t>p</w:t>
      </w:r>
      <w:r w:rsidRPr="00FB441E">
        <w:rPr>
          <w:rFonts w:ascii="Times New Roman" w:hAnsi="Times New Roman" w:cs="Times New Roman"/>
          <w:sz w:val="24"/>
          <w:szCs w:val="24"/>
        </w:rPr>
        <w:t xml:space="preserve">atients. </w:t>
      </w:r>
      <w:r w:rsidRPr="00FB441E">
        <w:rPr>
          <w:rFonts w:ascii="Times New Roman" w:hAnsi="Times New Roman" w:cs="Times New Roman"/>
          <w:i/>
          <w:sz w:val="24"/>
          <w:szCs w:val="24"/>
        </w:rPr>
        <w:t>J Breast Imagin</w:t>
      </w:r>
      <w:r w:rsidR="00073634" w:rsidRPr="00FB441E">
        <w:rPr>
          <w:rFonts w:ascii="Times New Roman" w:hAnsi="Times New Roman" w:cs="Times New Roman"/>
          <w:i/>
          <w:sz w:val="24"/>
          <w:szCs w:val="24"/>
        </w:rPr>
        <w:t>g</w:t>
      </w:r>
      <w:r w:rsidRPr="00FB441E">
        <w:rPr>
          <w:rFonts w:ascii="Times New Roman" w:hAnsi="Times New Roman" w:cs="Times New Roman"/>
          <w:sz w:val="24"/>
          <w:szCs w:val="24"/>
        </w:rPr>
        <w:t xml:space="preserve"> 2023</w:t>
      </w:r>
      <w:r w:rsidR="00CB15B5" w:rsidRPr="00FB441E">
        <w:rPr>
          <w:rFonts w:ascii="Times New Roman" w:hAnsi="Times New Roman" w:cs="Times New Roman"/>
          <w:sz w:val="24"/>
          <w:szCs w:val="24"/>
        </w:rPr>
        <w:t>;5(2):188-19</w:t>
      </w:r>
    </w:p>
    <w:p w14:paraId="500CA155" w14:textId="77777777" w:rsidR="004B1CBB" w:rsidRPr="00FB441E" w:rsidRDefault="004B1CBB" w:rsidP="007A7D62">
      <w:pPr>
        <w:spacing w:after="0"/>
        <w:rPr>
          <w:rFonts w:ascii="Times New Roman" w:hAnsi="Times New Roman" w:cs="Times New Roman"/>
          <w:sz w:val="24"/>
          <w:szCs w:val="24"/>
        </w:rPr>
      </w:pPr>
    </w:p>
  </w:endnote>
  <w:endnote w:id="17">
    <w:p w14:paraId="5B348829" w14:textId="05FF048D" w:rsidR="004B1CBB" w:rsidRPr="002631C3" w:rsidRDefault="004B1CBB">
      <w:pPr>
        <w:pStyle w:val="EndnoteText"/>
        <w:rPr>
          <w:rFonts w:ascii="Times New Roman" w:hAnsi="Times New Roman" w:cs="Times New Roman"/>
          <w:sz w:val="24"/>
          <w:szCs w:val="24"/>
          <w:lang w:val="es-MX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D0E2E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Cahill, KM, Updegraff, KA, Causadias, J. M., et al. Familism values and adjustment among Hispanic/Latino individuals: A systematic review and meta-analysis. </w:t>
      </w:r>
      <w:r w:rsidR="00DD0E2E" w:rsidRPr="002631C3">
        <w:rPr>
          <w:rFonts w:ascii="Times New Roman" w:hAnsi="Times New Roman" w:cs="Times New Roman"/>
          <w:i/>
          <w:sz w:val="24"/>
          <w:szCs w:val="24"/>
          <w:lang w:val="es-MX"/>
        </w:rPr>
        <w:t>Psychol</w:t>
      </w:r>
      <w:r w:rsidRPr="002631C3">
        <w:rPr>
          <w:rFonts w:ascii="Times New Roman" w:hAnsi="Times New Roman" w:cs="Times New Roman"/>
          <w:i/>
          <w:sz w:val="24"/>
          <w:szCs w:val="24"/>
          <w:lang w:val="es-MX"/>
        </w:rPr>
        <w:t xml:space="preserve"> Bull</w:t>
      </w:r>
      <w:r w:rsidRPr="002631C3">
        <w:rPr>
          <w:rFonts w:ascii="Times New Roman" w:hAnsi="Times New Roman" w:cs="Times New Roman"/>
          <w:sz w:val="24"/>
          <w:szCs w:val="24"/>
          <w:lang w:val="es-MX"/>
        </w:rPr>
        <w:t xml:space="preserve"> 2021;</w:t>
      </w:r>
      <w:r w:rsidR="00CB15B5" w:rsidRPr="002631C3">
        <w:rPr>
          <w:rFonts w:ascii="Times New Roman" w:hAnsi="Times New Roman" w:cs="Times New Roman"/>
          <w:sz w:val="24"/>
          <w:szCs w:val="24"/>
          <w:lang w:val="es-MX"/>
        </w:rPr>
        <w:t>147(9), 947–985</w:t>
      </w:r>
    </w:p>
  </w:endnote>
  <w:endnote w:id="18">
    <w:p w14:paraId="4360EAB3" w14:textId="77777777" w:rsidR="004B1CBB" w:rsidRPr="002631C3" w:rsidRDefault="004B1CBB">
      <w:pPr>
        <w:pStyle w:val="EndnoteText"/>
        <w:rPr>
          <w:rFonts w:ascii="Times New Roman" w:hAnsi="Times New Roman" w:cs="Times New Roman"/>
          <w:sz w:val="24"/>
          <w:szCs w:val="24"/>
          <w:lang w:val="es-MX"/>
        </w:rPr>
      </w:pPr>
    </w:p>
    <w:p w14:paraId="4948EE83" w14:textId="33CBA5E8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96912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DD0E2E" w:rsidRPr="002631C3">
        <w:rPr>
          <w:rFonts w:ascii="Times New Roman" w:hAnsi="Times New Roman" w:cs="Times New Roman"/>
          <w:sz w:val="24"/>
          <w:szCs w:val="24"/>
          <w:lang w:val="es-MX"/>
        </w:rPr>
        <w:t>.</w:t>
      </w:r>
      <w:r w:rsidRPr="002631C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296912">
        <w:rPr>
          <w:rFonts w:ascii="Times New Roman" w:hAnsi="Times New Roman" w:cs="Times New Roman"/>
          <w:sz w:val="24"/>
          <w:szCs w:val="24"/>
          <w:lang w:val="es-MX"/>
        </w:rPr>
        <w:t>Valdivieso-Mora E</w:t>
      </w:r>
      <w:r w:rsidR="003C2680" w:rsidRPr="00296912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29691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D0E2E" w:rsidRPr="00296912">
        <w:rPr>
          <w:rFonts w:ascii="Times New Roman" w:hAnsi="Times New Roman" w:cs="Times New Roman"/>
          <w:sz w:val="24"/>
          <w:szCs w:val="24"/>
          <w:lang w:val="es-MX"/>
        </w:rPr>
        <w:t xml:space="preserve">Garnier-Villarreal M, Salazar-Villanea M, </w:t>
      </w:r>
      <w:r w:rsidRPr="00296912">
        <w:rPr>
          <w:rFonts w:ascii="Times New Roman" w:hAnsi="Times New Roman" w:cs="Times New Roman"/>
          <w:sz w:val="24"/>
          <w:szCs w:val="24"/>
          <w:lang w:val="es-MX"/>
        </w:rPr>
        <w:t xml:space="preserve">et al. </w:t>
      </w:r>
      <w:r w:rsidRPr="00296912">
        <w:rPr>
          <w:rFonts w:ascii="Times New Roman" w:hAnsi="Times New Roman" w:cs="Times New Roman"/>
          <w:sz w:val="24"/>
          <w:szCs w:val="24"/>
        </w:rPr>
        <w:t xml:space="preserve">A </w:t>
      </w:r>
      <w:r w:rsidR="00CB15B5" w:rsidRPr="00296912">
        <w:rPr>
          <w:rFonts w:ascii="Times New Roman" w:hAnsi="Times New Roman" w:cs="Times New Roman"/>
          <w:sz w:val="24"/>
          <w:szCs w:val="24"/>
        </w:rPr>
        <w:t>s</w:t>
      </w:r>
      <w:r w:rsidRPr="00296912">
        <w:rPr>
          <w:rFonts w:ascii="Times New Roman" w:hAnsi="Times New Roman" w:cs="Times New Roman"/>
          <w:sz w:val="24"/>
          <w:szCs w:val="24"/>
        </w:rPr>
        <w:t xml:space="preserve">ystematic </w:t>
      </w:r>
      <w:r w:rsidR="00CB15B5" w:rsidRPr="00296912">
        <w:rPr>
          <w:rFonts w:ascii="Times New Roman" w:hAnsi="Times New Roman" w:cs="Times New Roman"/>
          <w:sz w:val="24"/>
          <w:szCs w:val="24"/>
        </w:rPr>
        <w:t>r</w:t>
      </w:r>
      <w:r w:rsidRPr="00296912">
        <w:rPr>
          <w:rFonts w:ascii="Times New Roman" w:hAnsi="Times New Roman" w:cs="Times New Roman"/>
          <w:sz w:val="24"/>
          <w:szCs w:val="24"/>
        </w:rPr>
        <w:t xml:space="preserve">eview of the </w:t>
      </w:r>
      <w:r w:rsidR="00CB15B5" w:rsidRPr="00296912">
        <w:rPr>
          <w:rFonts w:ascii="Times New Roman" w:hAnsi="Times New Roman" w:cs="Times New Roman"/>
          <w:sz w:val="24"/>
          <w:szCs w:val="24"/>
        </w:rPr>
        <w:t>r</w:t>
      </w:r>
      <w:r w:rsidRPr="00296912">
        <w:rPr>
          <w:rFonts w:ascii="Times New Roman" w:hAnsi="Times New Roman" w:cs="Times New Roman"/>
          <w:sz w:val="24"/>
          <w:szCs w:val="24"/>
        </w:rPr>
        <w:t xml:space="preserve">elationship between </w:t>
      </w:r>
      <w:r w:rsidR="00CB15B5" w:rsidRPr="00296912">
        <w:rPr>
          <w:rFonts w:ascii="Times New Roman" w:hAnsi="Times New Roman" w:cs="Times New Roman"/>
          <w:sz w:val="24"/>
          <w:szCs w:val="24"/>
        </w:rPr>
        <w:t>f</w:t>
      </w:r>
      <w:r w:rsidRPr="00296912">
        <w:rPr>
          <w:rFonts w:ascii="Times New Roman" w:hAnsi="Times New Roman" w:cs="Times New Roman"/>
          <w:sz w:val="24"/>
          <w:szCs w:val="24"/>
        </w:rPr>
        <w:t xml:space="preserve">amilism and </w:t>
      </w:r>
      <w:r w:rsidR="00CB15B5" w:rsidRPr="00296912">
        <w:rPr>
          <w:rFonts w:ascii="Times New Roman" w:hAnsi="Times New Roman" w:cs="Times New Roman"/>
          <w:sz w:val="24"/>
          <w:szCs w:val="24"/>
        </w:rPr>
        <w:t>m</w:t>
      </w:r>
      <w:r w:rsidRPr="00296912">
        <w:rPr>
          <w:rFonts w:ascii="Times New Roman" w:hAnsi="Times New Roman" w:cs="Times New Roman"/>
          <w:sz w:val="24"/>
          <w:szCs w:val="24"/>
        </w:rPr>
        <w:t xml:space="preserve">ental </w:t>
      </w:r>
      <w:r w:rsidR="00CB15B5" w:rsidRPr="00296912">
        <w:rPr>
          <w:rFonts w:ascii="Times New Roman" w:hAnsi="Times New Roman" w:cs="Times New Roman"/>
          <w:sz w:val="24"/>
          <w:szCs w:val="24"/>
        </w:rPr>
        <w:t>h</w:t>
      </w:r>
      <w:r w:rsidRPr="00296912">
        <w:rPr>
          <w:rFonts w:ascii="Times New Roman" w:hAnsi="Times New Roman" w:cs="Times New Roman"/>
          <w:sz w:val="24"/>
          <w:szCs w:val="24"/>
        </w:rPr>
        <w:t xml:space="preserve">ealth </w:t>
      </w:r>
      <w:r w:rsidR="00CB15B5" w:rsidRPr="00296912">
        <w:rPr>
          <w:rFonts w:ascii="Times New Roman" w:hAnsi="Times New Roman" w:cs="Times New Roman"/>
          <w:sz w:val="24"/>
          <w:szCs w:val="24"/>
        </w:rPr>
        <w:t>o</w:t>
      </w:r>
      <w:r w:rsidRPr="00296912">
        <w:rPr>
          <w:rFonts w:ascii="Times New Roman" w:hAnsi="Times New Roman" w:cs="Times New Roman"/>
          <w:sz w:val="24"/>
          <w:szCs w:val="24"/>
        </w:rPr>
        <w:t xml:space="preserve">utcomes in Latino </w:t>
      </w:r>
      <w:r w:rsidR="00CB15B5" w:rsidRPr="00296912">
        <w:rPr>
          <w:rFonts w:ascii="Times New Roman" w:hAnsi="Times New Roman" w:cs="Times New Roman"/>
          <w:sz w:val="24"/>
          <w:szCs w:val="24"/>
        </w:rPr>
        <w:t>p</w:t>
      </w:r>
      <w:r w:rsidRPr="00296912">
        <w:rPr>
          <w:rFonts w:ascii="Times New Roman" w:hAnsi="Times New Roman" w:cs="Times New Roman"/>
          <w:sz w:val="24"/>
          <w:szCs w:val="24"/>
        </w:rPr>
        <w:t xml:space="preserve">opulation. </w:t>
      </w:r>
      <w:r w:rsidR="00DD0E2E" w:rsidRPr="00296912">
        <w:rPr>
          <w:rFonts w:ascii="Times New Roman" w:hAnsi="Times New Roman" w:cs="Times New Roman"/>
          <w:i/>
          <w:sz w:val="24"/>
          <w:szCs w:val="24"/>
        </w:rPr>
        <w:t>Front Psychol</w:t>
      </w:r>
      <w:r w:rsidR="00DD0E2E" w:rsidRPr="00296912">
        <w:rPr>
          <w:rFonts w:ascii="Times New Roman" w:hAnsi="Times New Roman" w:cs="Times New Roman"/>
          <w:sz w:val="24"/>
          <w:szCs w:val="24"/>
        </w:rPr>
        <w:t xml:space="preserve"> 2016;7:1632</w:t>
      </w:r>
    </w:p>
    <w:p w14:paraId="4F4A75E5" w14:textId="77777777" w:rsidR="00FB441E" w:rsidRPr="00FB441E" w:rsidRDefault="00FB441E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19">
    <w:p w14:paraId="4A25C2C8" w14:textId="54710864" w:rsidR="00301D87" w:rsidRPr="00FB441E" w:rsidRDefault="00301D87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FB441E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van Dalen M, Dierckx B, Pasmans SGMA, et al. Anxiety and depression in adolescents with a visible difference: A systematic review and meta-analysis. </w:t>
      </w:r>
      <w:r w:rsidRPr="00FB441E">
        <w:rPr>
          <w:rFonts w:ascii="Times New Roman" w:hAnsi="Times New Roman" w:cs="Times New Roman"/>
          <w:i/>
          <w:sz w:val="24"/>
          <w:szCs w:val="24"/>
        </w:rPr>
        <w:t>Body Image</w:t>
      </w:r>
      <w:r w:rsidRPr="00FB441E">
        <w:rPr>
          <w:rFonts w:ascii="Times New Roman" w:hAnsi="Times New Roman" w:cs="Times New Roman"/>
          <w:sz w:val="24"/>
          <w:szCs w:val="24"/>
        </w:rPr>
        <w:t xml:space="preserve"> 2020;33:38-46</w:t>
      </w:r>
    </w:p>
    <w:p w14:paraId="67E8E9A0" w14:textId="77777777" w:rsidR="009673EB" w:rsidRPr="00FB441E" w:rsidRDefault="009673EB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0">
    <w:p w14:paraId="7C34D353" w14:textId="36ED0305" w:rsidR="00883321" w:rsidRPr="00296912" w:rsidRDefault="00883321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96912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FB441E" w:rsidRPr="00296912">
        <w:rPr>
          <w:rFonts w:ascii="Times New Roman" w:hAnsi="Times New Roman" w:cs="Times New Roman"/>
          <w:sz w:val="24"/>
          <w:szCs w:val="24"/>
        </w:rPr>
        <w:t>.</w:t>
      </w:r>
      <w:r w:rsidRPr="00296912">
        <w:rPr>
          <w:rFonts w:ascii="Times New Roman" w:hAnsi="Times New Roman" w:cs="Times New Roman"/>
          <w:sz w:val="24"/>
          <w:szCs w:val="24"/>
        </w:rPr>
        <w:t xml:space="preserve"> Acevedo AM, Herrera C, Shenhav S, </w:t>
      </w:r>
      <w:r w:rsidR="00382DFA" w:rsidRPr="00296912">
        <w:rPr>
          <w:rFonts w:ascii="Times New Roman" w:hAnsi="Times New Roman" w:cs="Times New Roman"/>
          <w:sz w:val="24"/>
          <w:szCs w:val="24"/>
        </w:rPr>
        <w:t>et al</w:t>
      </w:r>
      <w:r w:rsidRPr="00296912">
        <w:rPr>
          <w:rFonts w:ascii="Times New Roman" w:hAnsi="Times New Roman" w:cs="Times New Roman"/>
          <w:sz w:val="24"/>
          <w:szCs w:val="24"/>
        </w:rPr>
        <w:t xml:space="preserve">. Measurement of a </w:t>
      </w:r>
      <w:r w:rsidR="00382DFA" w:rsidRPr="00296912">
        <w:rPr>
          <w:rFonts w:ascii="Times New Roman" w:hAnsi="Times New Roman" w:cs="Times New Roman"/>
          <w:sz w:val="24"/>
          <w:szCs w:val="24"/>
        </w:rPr>
        <w:t>Latino</w:t>
      </w:r>
      <w:r w:rsidRPr="00296912">
        <w:rPr>
          <w:rFonts w:ascii="Times New Roman" w:hAnsi="Times New Roman" w:cs="Times New Roman"/>
          <w:sz w:val="24"/>
          <w:szCs w:val="24"/>
        </w:rPr>
        <w:t xml:space="preserve"> cultural value: </w:t>
      </w:r>
      <w:r w:rsidR="00382DFA" w:rsidRPr="00296912">
        <w:rPr>
          <w:rFonts w:ascii="Times New Roman" w:hAnsi="Times New Roman" w:cs="Times New Roman"/>
          <w:sz w:val="24"/>
          <w:szCs w:val="24"/>
        </w:rPr>
        <w:t>t</w:t>
      </w:r>
      <w:r w:rsidRPr="00296912">
        <w:rPr>
          <w:rFonts w:ascii="Times New Roman" w:hAnsi="Times New Roman" w:cs="Times New Roman"/>
          <w:sz w:val="24"/>
          <w:szCs w:val="24"/>
        </w:rPr>
        <w:t xml:space="preserve">he </w:t>
      </w:r>
      <w:r w:rsidR="00382DFA" w:rsidRPr="00296912">
        <w:rPr>
          <w:rFonts w:ascii="Times New Roman" w:hAnsi="Times New Roman" w:cs="Times New Roman"/>
          <w:sz w:val="24"/>
          <w:szCs w:val="24"/>
        </w:rPr>
        <w:t>s</w:t>
      </w:r>
      <w:r w:rsidRPr="00296912">
        <w:rPr>
          <w:rFonts w:ascii="Times New Roman" w:hAnsi="Times New Roman" w:cs="Times New Roman"/>
          <w:sz w:val="24"/>
          <w:szCs w:val="24"/>
        </w:rPr>
        <w:t>impatía scale. </w:t>
      </w:r>
      <w:r w:rsidRPr="00296912">
        <w:rPr>
          <w:rFonts w:ascii="Times New Roman" w:hAnsi="Times New Roman" w:cs="Times New Roman"/>
          <w:i/>
          <w:iCs/>
          <w:sz w:val="24"/>
          <w:szCs w:val="24"/>
        </w:rPr>
        <w:t>Cultural Diversity and Ethnic Minority Psych</w:t>
      </w:r>
      <w:r w:rsidR="00382DFA" w:rsidRPr="00296912">
        <w:rPr>
          <w:rFonts w:ascii="Times New Roman" w:hAnsi="Times New Roman" w:cs="Times New Roman"/>
          <w:sz w:val="24"/>
          <w:szCs w:val="24"/>
        </w:rPr>
        <w:t xml:space="preserve"> 2020;</w:t>
      </w:r>
      <w:r w:rsidRPr="00296912">
        <w:rPr>
          <w:rFonts w:ascii="Times New Roman" w:hAnsi="Times New Roman" w:cs="Times New Roman"/>
          <w:sz w:val="24"/>
          <w:szCs w:val="24"/>
        </w:rPr>
        <w:t xml:space="preserve"> 26(4), 419–425.</w:t>
      </w:r>
      <w:r w:rsidR="00382DFA" w:rsidRPr="00296912">
        <w:rPr>
          <w:rFonts w:ascii="Times New Roman" w:hAnsi="Times New Roman" w:cs="Times New Roman"/>
          <w:sz w:val="24"/>
          <w:szCs w:val="24"/>
        </w:rPr>
        <w:t xml:space="preserve"> </w:t>
      </w:r>
      <w:r w:rsidRPr="00296912">
        <w:rPr>
          <w:rFonts w:ascii="Times New Roman" w:hAnsi="Times New Roman" w:cs="Times New Roman"/>
          <w:sz w:val="24"/>
          <w:szCs w:val="24"/>
        </w:rPr>
        <w:t>4</w:t>
      </w:r>
    </w:p>
    <w:p w14:paraId="5288ADB7" w14:textId="77777777" w:rsidR="009673EB" w:rsidRPr="00296912" w:rsidRDefault="009673EB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1">
    <w:p w14:paraId="570EE3ED" w14:textId="79EB5166" w:rsidR="00553C6D" w:rsidRPr="00296912" w:rsidRDefault="00553C6D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96912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FB441E" w:rsidRPr="00296912">
        <w:rPr>
          <w:rFonts w:ascii="Times New Roman" w:hAnsi="Times New Roman" w:cs="Times New Roman"/>
          <w:sz w:val="24"/>
          <w:szCs w:val="24"/>
        </w:rPr>
        <w:t>.</w:t>
      </w:r>
      <w:r w:rsidRPr="00296912">
        <w:rPr>
          <w:rFonts w:ascii="Times New Roman" w:hAnsi="Times New Roman" w:cs="Times New Roman"/>
          <w:sz w:val="24"/>
          <w:szCs w:val="24"/>
        </w:rPr>
        <w:t xml:space="preserve"> </w:t>
      </w:r>
      <w:r w:rsidR="00FB441E" w:rsidRPr="00296912">
        <w:rPr>
          <w:rFonts w:ascii="Times New Roman" w:hAnsi="Times New Roman" w:cs="Times New Roman"/>
          <w:sz w:val="24"/>
          <w:szCs w:val="24"/>
        </w:rPr>
        <w:t xml:space="preserve">Maia Thornton, Diana Harcourt, Toity Deave, </w:t>
      </w:r>
      <w:r w:rsidR="00487B2D" w:rsidRPr="00296912">
        <w:rPr>
          <w:rFonts w:ascii="Times New Roman" w:hAnsi="Times New Roman" w:cs="Times New Roman"/>
          <w:sz w:val="24"/>
          <w:szCs w:val="24"/>
        </w:rPr>
        <w:t>et al.</w:t>
      </w:r>
      <w:r w:rsidR="00FB441E" w:rsidRPr="00296912">
        <w:rPr>
          <w:rFonts w:ascii="Times New Roman" w:hAnsi="Times New Roman" w:cs="Times New Roman"/>
          <w:sz w:val="24"/>
          <w:szCs w:val="24"/>
        </w:rPr>
        <w:t xml:space="preserve"> “</w:t>
      </w:r>
      <w:r w:rsidR="00487B2D" w:rsidRPr="00296912">
        <w:rPr>
          <w:rFonts w:ascii="Times New Roman" w:hAnsi="Times New Roman" w:cs="Times New Roman"/>
          <w:sz w:val="24"/>
          <w:szCs w:val="24"/>
        </w:rPr>
        <w:t xml:space="preserve">Have we done enough?” A cross-condition exploration of the experiences of parents caring for a child with an appearance-affecting condition or injury, developmental neurorehabilitation. </w:t>
      </w:r>
      <w:r w:rsidR="00487B2D" w:rsidRPr="00296912">
        <w:rPr>
          <w:rFonts w:ascii="Times New Roman" w:hAnsi="Times New Roman" w:cs="Times New Roman"/>
          <w:i/>
          <w:iCs/>
          <w:sz w:val="24"/>
          <w:szCs w:val="24"/>
        </w:rPr>
        <w:t>Dev Neurorehabil</w:t>
      </w:r>
      <w:r w:rsidR="00487B2D" w:rsidRPr="00296912">
        <w:rPr>
          <w:rFonts w:ascii="Times New Roman" w:hAnsi="Times New Roman" w:cs="Times New Roman"/>
          <w:sz w:val="24"/>
          <w:szCs w:val="24"/>
        </w:rPr>
        <w:t xml:space="preserve"> 2021; </w:t>
      </w:r>
      <w:r w:rsidR="00FB441E" w:rsidRPr="00296912">
        <w:rPr>
          <w:rFonts w:ascii="Times New Roman" w:hAnsi="Times New Roman" w:cs="Times New Roman"/>
          <w:sz w:val="24"/>
          <w:szCs w:val="24"/>
        </w:rPr>
        <w:t>24:6, 418-428</w:t>
      </w:r>
    </w:p>
    <w:p w14:paraId="3F0431F9" w14:textId="77777777" w:rsidR="009673EB" w:rsidRPr="00296912" w:rsidRDefault="009673EB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2">
    <w:p w14:paraId="2D5D4332" w14:textId="1FCD8D2B" w:rsidR="00553C6D" w:rsidRDefault="00553C6D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96912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FB441E" w:rsidRPr="00296912">
        <w:rPr>
          <w:rFonts w:ascii="Times New Roman" w:hAnsi="Times New Roman" w:cs="Times New Roman"/>
          <w:sz w:val="24"/>
          <w:szCs w:val="24"/>
        </w:rPr>
        <w:t>.</w:t>
      </w:r>
      <w:r w:rsidRPr="00296912">
        <w:rPr>
          <w:rFonts w:ascii="Times New Roman" w:hAnsi="Times New Roman" w:cs="Times New Roman"/>
          <w:sz w:val="24"/>
          <w:szCs w:val="24"/>
        </w:rPr>
        <w:t xml:space="preserve"> </w:t>
      </w:r>
      <w:r w:rsidR="00FB441E" w:rsidRPr="00296912">
        <w:rPr>
          <w:rFonts w:ascii="Times New Roman" w:hAnsi="Times New Roman" w:cs="Times New Roman"/>
          <w:sz w:val="24"/>
          <w:szCs w:val="24"/>
        </w:rPr>
        <w:t xml:space="preserve">Feragen KJB, Myhre A, Stock NM. "Will You Still Feel Beautiful When You Find Out You Are Different?": Parents' Experiences, Reflections, and Appearance-Focused Conversations About Their Child's Visible Difference. </w:t>
      </w:r>
      <w:r w:rsidR="00FB441E" w:rsidRPr="00296912">
        <w:rPr>
          <w:rFonts w:ascii="Times New Roman" w:hAnsi="Times New Roman" w:cs="Times New Roman"/>
          <w:i/>
          <w:iCs/>
          <w:sz w:val="24"/>
          <w:szCs w:val="24"/>
        </w:rPr>
        <w:t>Qual Health Res</w:t>
      </w:r>
      <w:r w:rsidR="00351782" w:rsidRPr="00296912">
        <w:rPr>
          <w:rFonts w:ascii="Times New Roman" w:hAnsi="Times New Roman" w:cs="Times New Roman"/>
          <w:sz w:val="24"/>
          <w:szCs w:val="24"/>
        </w:rPr>
        <w:t xml:space="preserve"> </w:t>
      </w:r>
      <w:r w:rsidR="00FB441E" w:rsidRPr="00296912">
        <w:rPr>
          <w:rFonts w:ascii="Times New Roman" w:hAnsi="Times New Roman" w:cs="Times New Roman"/>
          <w:sz w:val="24"/>
          <w:szCs w:val="24"/>
        </w:rPr>
        <w:t>2022;32(1):3-15</w:t>
      </w:r>
    </w:p>
    <w:p w14:paraId="67FB9D56" w14:textId="77777777" w:rsidR="00E90013" w:rsidRPr="00FB441E" w:rsidRDefault="00E90013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3">
    <w:p w14:paraId="35CA1DAE" w14:textId="3ACFC87B" w:rsidR="00E90013" w:rsidRPr="00E90013" w:rsidRDefault="00E90013" w:rsidP="00E90013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E90013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>
        <w:rPr>
          <w:rFonts w:ascii="Times New Roman" w:hAnsi="Times New Roman" w:cs="Times New Roman"/>
          <w:sz w:val="24"/>
          <w:szCs w:val="24"/>
        </w:rPr>
        <w:t>.</w:t>
      </w:r>
      <w:r w:rsidRPr="00E90013">
        <w:rPr>
          <w:rFonts w:ascii="Times New Roman" w:hAnsi="Times New Roman" w:cs="Times New Roman"/>
          <w:sz w:val="24"/>
          <w:szCs w:val="24"/>
        </w:rPr>
        <w:t xml:space="preserve"> Johns AL, Im DD, Lewin SL. Early familial experiences with microtia: Psychosocial</w:t>
      </w:r>
    </w:p>
    <w:p w14:paraId="5FB44670" w14:textId="25E161D2" w:rsidR="00E90013" w:rsidRDefault="00E90013" w:rsidP="00E90013">
      <w:pPr>
        <w:pStyle w:val="EndnoteText"/>
      </w:pPr>
      <w:r w:rsidRPr="00E90013">
        <w:rPr>
          <w:rFonts w:ascii="Times New Roman" w:hAnsi="Times New Roman" w:cs="Times New Roman"/>
          <w:sz w:val="24"/>
          <w:szCs w:val="24"/>
        </w:rPr>
        <w:t>implications for pediatric providers. Clin Pediatr (Phila) 2018;57(7):775-782</w:t>
      </w:r>
    </w:p>
  </w:endnote>
  <w:endnote w:id="24">
    <w:p w14:paraId="00A6B637" w14:textId="77777777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393DA197" w14:textId="0E0256F5" w:rsidR="004B1CBB" w:rsidRPr="00FB441E" w:rsidRDefault="004B1CBB" w:rsidP="007A7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912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073634" w:rsidRPr="00296912">
        <w:rPr>
          <w:rFonts w:ascii="Times New Roman" w:hAnsi="Times New Roman" w:cs="Times New Roman"/>
          <w:sz w:val="24"/>
          <w:szCs w:val="24"/>
        </w:rPr>
        <w:t xml:space="preserve">. </w:t>
      </w:r>
      <w:r w:rsidRPr="00296912">
        <w:rPr>
          <w:rFonts w:ascii="Times New Roman" w:hAnsi="Times New Roman" w:cs="Times New Roman"/>
          <w:sz w:val="24"/>
          <w:szCs w:val="24"/>
        </w:rPr>
        <w:t xml:space="preserve">Stock NM, Crerand CE, Johns AL, et al. Establishing an International Interdisciplinary Research Network in Craniofacial Microsomia: The CARE Program. </w:t>
      </w:r>
      <w:r w:rsidR="007A7D62" w:rsidRPr="00296912">
        <w:rPr>
          <w:rFonts w:ascii="Times New Roman" w:hAnsi="Times New Roman" w:cs="Times New Roman"/>
          <w:i/>
          <w:sz w:val="24"/>
          <w:szCs w:val="24"/>
        </w:rPr>
        <w:t>Cleft Palate Craniofac J</w:t>
      </w:r>
      <w:r w:rsidRPr="00296912">
        <w:rPr>
          <w:rFonts w:ascii="Times New Roman" w:hAnsi="Times New Roman" w:cs="Times New Roman"/>
          <w:sz w:val="24"/>
          <w:szCs w:val="24"/>
        </w:rPr>
        <w:t xml:space="preserve"> </w:t>
      </w:r>
      <w:r w:rsidR="00CB15B5" w:rsidRPr="00296912">
        <w:rPr>
          <w:rFonts w:ascii="Times New Roman" w:hAnsi="Times New Roman" w:cs="Times New Roman"/>
          <w:sz w:val="24"/>
          <w:szCs w:val="24"/>
        </w:rPr>
        <w:t>Advance online publication 2023</w:t>
      </w:r>
    </w:p>
  </w:endnote>
  <w:endnote w:id="25">
    <w:p w14:paraId="31951E5D" w14:textId="77777777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51ED4B29" w14:textId="3D99B11B" w:rsidR="004B1CBB" w:rsidRPr="00FB441E" w:rsidRDefault="004B1CBB" w:rsidP="007A7D62">
      <w:pPr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073634" w:rsidRPr="00FB441E">
        <w:rPr>
          <w:rFonts w:ascii="Times New Roman" w:hAnsi="Times New Roman" w:cs="Times New Roman"/>
          <w:sz w:val="24"/>
          <w:szCs w:val="24"/>
        </w:rPr>
        <w:t xml:space="preserve">. </w:t>
      </w:r>
      <w:r w:rsidRPr="00FB441E">
        <w:rPr>
          <w:rFonts w:ascii="Times New Roman" w:hAnsi="Times New Roman" w:cs="Times New Roman"/>
          <w:sz w:val="24"/>
          <w:szCs w:val="24"/>
        </w:rPr>
        <w:t xml:space="preserve">Luquetti DV, Saltzman BS, Vivaldi D, et al. Evaluation of ICD-9-CM codes for craniofacial microsomia. </w:t>
      </w:r>
      <w:r w:rsidRPr="00FB441E">
        <w:rPr>
          <w:rFonts w:ascii="Times New Roman" w:hAnsi="Times New Roman" w:cs="Times New Roman"/>
          <w:i/>
          <w:sz w:val="24"/>
          <w:szCs w:val="24"/>
        </w:rPr>
        <w:t>Birth Defects Res A Clin Mol Teratol</w:t>
      </w:r>
      <w:r w:rsidR="00CB15B5" w:rsidRPr="00FB441E">
        <w:rPr>
          <w:rFonts w:ascii="Times New Roman" w:hAnsi="Times New Roman" w:cs="Times New Roman"/>
          <w:sz w:val="24"/>
          <w:szCs w:val="24"/>
        </w:rPr>
        <w:t xml:space="preserve"> 2012;94(12):990-995</w:t>
      </w:r>
    </w:p>
  </w:endnote>
  <w:endnote w:id="26">
    <w:p w14:paraId="34F8AB27" w14:textId="201F2D2F" w:rsidR="004B1CBB" w:rsidRPr="00FB441E" w:rsidRDefault="004B1CBB" w:rsidP="007A7D62">
      <w:pPr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073634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Ziebland S, Coulter E, Calabrese JD, </w:t>
      </w:r>
      <w:r w:rsidR="007404B0">
        <w:rPr>
          <w:rFonts w:ascii="Times New Roman" w:hAnsi="Times New Roman" w:cs="Times New Roman"/>
          <w:sz w:val="24"/>
          <w:szCs w:val="24"/>
        </w:rPr>
        <w:t>et al</w:t>
      </w:r>
      <w:r w:rsidRPr="00FB441E">
        <w:rPr>
          <w:rFonts w:ascii="Times New Roman" w:hAnsi="Times New Roman" w:cs="Times New Roman"/>
          <w:sz w:val="24"/>
          <w:szCs w:val="24"/>
        </w:rPr>
        <w:t xml:space="preserve">. Understanding and using health experiences: Improving patient care. </w:t>
      </w:r>
      <w:r w:rsidRPr="00351782">
        <w:rPr>
          <w:rFonts w:ascii="Times New Roman" w:hAnsi="Times New Roman" w:cs="Times New Roman"/>
          <w:i/>
          <w:iCs/>
          <w:sz w:val="24"/>
          <w:szCs w:val="24"/>
        </w:rPr>
        <w:t>Oxford</w:t>
      </w:r>
      <w:r w:rsidR="00CB15B5" w:rsidRPr="00351782">
        <w:rPr>
          <w:rFonts w:ascii="Times New Roman" w:hAnsi="Times New Roman" w:cs="Times New Roman"/>
          <w:i/>
          <w:iCs/>
          <w:sz w:val="24"/>
          <w:szCs w:val="24"/>
        </w:rPr>
        <w:t>: Oxford University Press</w:t>
      </w:r>
      <w:r w:rsidR="00CB15B5" w:rsidRPr="00FB441E">
        <w:rPr>
          <w:rFonts w:ascii="Times New Roman" w:hAnsi="Times New Roman" w:cs="Times New Roman"/>
          <w:sz w:val="24"/>
          <w:szCs w:val="24"/>
        </w:rPr>
        <w:t>; 2013</w:t>
      </w:r>
    </w:p>
  </w:endnote>
  <w:endnote w:id="27">
    <w:p w14:paraId="3B8E28CB" w14:textId="5F7E569D" w:rsidR="00553C6D" w:rsidRPr="00FB441E" w:rsidRDefault="00553C6D" w:rsidP="00553C6D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96912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FB441E" w:rsidRPr="00296912">
        <w:rPr>
          <w:rFonts w:ascii="Times New Roman" w:hAnsi="Times New Roman" w:cs="Times New Roman"/>
          <w:sz w:val="24"/>
          <w:szCs w:val="24"/>
        </w:rPr>
        <w:t>.</w:t>
      </w:r>
      <w:r w:rsidRPr="00296912">
        <w:rPr>
          <w:rFonts w:ascii="Times New Roman" w:hAnsi="Times New Roman" w:cs="Times New Roman"/>
          <w:sz w:val="24"/>
          <w:szCs w:val="24"/>
        </w:rPr>
        <w:t xml:space="preserve"> McAdams DP. The </w:t>
      </w:r>
      <w:r w:rsidR="00296912">
        <w:rPr>
          <w:rFonts w:ascii="Times New Roman" w:hAnsi="Times New Roman" w:cs="Times New Roman"/>
          <w:sz w:val="24"/>
          <w:szCs w:val="24"/>
        </w:rPr>
        <w:t>p</w:t>
      </w:r>
      <w:r w:rsidRPr="00296912">
        <w:rPr>
          <w:rFonts w:ascii="Times New Roman" w:hAnsi="Times New Roman" w:cs="Times New Roman"/>
          <w:sz w:val="24"/>
          <w:szCs w:val="24"/>
        </w:rPr>
        <w:t xml:space="preserve">sychology of </w:t>
      </w:r>
      <w:r w:rsidR="00296912">
        <w:rPr>
          <w:rFonts w:ascii="Times New Roman" w:hAnsi="Times New Roman" w:cs="Times New Roman"/>
          <w:sz w:val="24"/>
          <w:szCs w:val="24"/>
        </w:rPr>
        <w:t>l</w:t>
      </w:r>
      <w:r w:rsidRPr="00296912">
        <w:rPr>
          <w:rFonts w:ascii="Times New Roman" w:hAnsi="Times New Roman" w:cs="Times New Roman"/>
          <w:sz w:val="24"/>
          <w:szCs w:val="24"/>
        </w:rPr>
        <w:t xml:space="preserve">ife </w:t>
      </w:r>
      <w:r w:rsidR="00296912">
        <w:rPr>
          <w:rFonts w:ascii="Times New Roman" w:hAnsi="Times New Roman" w:cs="Times New Roman"/>
          <w:sz w:val="24"/>
          <w:szCs w:val="24"/>
        </w:rPr>
        <w:t>s</w:t>
      </w:r>
      <w:r w:rsidRPr="00296912">
        <w:rPr>
          <w:rFonts w:ascii="Times New Roman" w:hAnsi="Times New Roman" w:cs="Times New Roman"/>
          <w:sz w:val="24"/>
          <w:szCs w:val="24"/>
        </w:rPr>
        <w:t xml:space="preserve">tories. </w:t>
      </w:r>
      <w:r w:rsidR="00095EC0" w:rsidRPr="00296912">
        <w:rPr>
          <w:rFonts w:ascii="Times New Roman" w:hAnsi="Times New Roman" w:cs="Times New Roman"/>
          <w:i/>
          <w:iCs/>
          <w:sz w:val="24"/>
          <w:szCs w:val="24"/>
        </w:rPr>
        <w:t xml:space="preserve">Rev Gen Psychol </w:t>
      </w:r>
      <w:r w:rsidRPr="00296912">
        <w:rPr>
          <w:rFonts w:ascii="Times New Roman" w:hAnsi="Times New Roman" w:cs="Times New Roman"/>
          <w:sz w:val="24"/>
          <w:szCs w:val="24"/>
        </w:rPr>
        <w:t>2001;5(2):100-122</w:t>
      </w:r>
    </w:p>
    <w:p w14:paraId="54B468B2" w14:textId="77777777" w:rsidR="00FB441E" w:rsidRPr="00FB441E" w:rsidRDefault="00FB441E" w:rsidP="00553C6D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8">
    <w:p w14:paraId="1CC3C8A9" w14:textId="5A9C1DC1" w:rsidR="004B1CBB" w:rsidRPr="00FB441E" w:rsidRDefault="004B1CBB" w:rsidP="007A7D62">
      <w:pPr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073634" w:rsidRPr="00FB441E">
        <w:rPr>
          <w:rFonts w:ascii="Times New Roman" w:hAnsi="Times New Roman" w:cs="Times New Roman"/>
          <w:sz w:val="24"/>
          <w:szCs w:val="24"/>
        </w:rPr>
        <w:t xml:space="preserve">. </w:t>
      </w:r>
      <w:r w:rsidRPr="00FB441E">
        <w:rPr>
          <w:rFonts w:ascii="Times New Roman" w:hAnsi="Times New Roman" w:cs="Times New Roman"/>
          <w:sz w:val="24"/>
          <w:szCs w:val="24"/>
        </w:rPr>
        <w:t xml:space="preserve">Python Software Foundation. Python [computer program]. Version 3.9.1. Python Software Foundation; 2020. Available at: </w:t>
      </w:r>
      <w:r w:rsidR="00794AA5" w:rsidRPr="00FB441E">
        <w:rPr>
          <w:rFonts w:ascii="Times New Roman" w:hAnsi="Times New Roman" w:cs="Times New Roman"/>
          <w:sz w:val="24"/>
          <w:szCs w:val="24"/>
        </w:rPr>
        <w:t>https://www.python.org/downloads/release/python-391/ Accessed January 27, 2024</w:t>
      </w:r>
    </w:p>
  </w:endnote>
  <w:endnote w:id="29">
    <w:p w14:paraId="108CEDDB" w14:textId="28329D35" w:rsidR="004B1CBB" w:rsidRPr="00FB441E" w:rsidRDefault="004B1CBB" w:rsidP="007A7D62">
      <w:pPr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073634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Thompson K. </w:t>
      </w:r>
      <w:r w:rsidR="009D638C">
        <w:rPr>
          <w:rFonts w:ascii="Times New Roman" w:hAnsi="Times New Roman" w:cs="Times New Roman"/>
          <w:sz w:val="24"/>
          <w:szCs w:val="24"/>
        </w:rPr>
        <w:t>Programing techniques: r</w:t>
      </w:r>
      <w:r w:rsidRPr="00FB441E">
        <w:rPr>
          <w:rFonts w:ascii="Times New Roman" w:hAnsi="Times New Roman" w:cs="Times New Roman"/>
          <w:sz w:val="24"/>
          <w:szCs w:val="24"/>
        </w:rPr>
        <w:t xml:space="preserve">egular </w:t>
      </w:r>
      <w:r w:rsidR="009D638C">
        <w:rPr>
          <w:rFonts w:ascii="Times New Roman" w:hAnsi="Times New Roman" w:cs="Times New Roman"/>
          <w:sz w:val="24"/>
          <w:szCs w:val="24"/>
        </w:rPr>
        <w:t>e</w:t>
      </w:r>
      <w:r w:rsidRPr="00FB441E">
        <w:rPr>
          <w:rFonts w:ascii="Times New Roman" w:hAnsi="Times New Roman" w:cs="Times New Roman"/>
          <w:sz w:val="24"/>
          <w:szCs w:val="24"/>
        </w:rPr>
        <w:t xml:space="preserve">xpression </w:t>
      </w:r>
      <w:r w:rsidR="009D638C">
        <w:rPr>
          <w:rFonts w:ascii="Times New Roman" w:hAnsi="Times New Roman" w:cs="Times New Roman"/>
          <w:sz w:val="24"/>
          <w:szCs w:val="24"/>
        </w:rPr>
        <w:t>s</w:t>
      </w:r>
      <w:r w:rsidRPr="00FB441E">
        <w:rPr>
          <w:rFonts w:ascii="Times New Roman" w:hAnsi="Times New Roman" w:cs="Times New Roman"/>
          <w:sz w:val="24"/>
          <w:szCs w:val="24"/>
        </w:rPr>
        <w:t xml:space="preserve">earch </w:t>
      </w:r>
      <w:r w:rsidR="009D638C">
        <w:rPr>
          <w:rFonts w:ascii="Times New Roman" w:hAnsi="Times New Roman" w:cs="Times New Roman"/>
          <w:sz w:val="24"/>
          <w:szCs w:val="24"/>
        </w:rPr>
        <w:t>a</w:t>
      </w:r>
      <w:r w:rsidRPr="00FB441E">
        <w:rPr>
          <w:rFonts w:ascii="Times New Roman" w:hAnsi="Times New Roman" w:cs="Times New Roman"/>
          <w:sz w:val="24"/>
          <w:szCs w:val="24"/>
        </w:rPr>
        <w:t xml:space="preserve">lgorithm. </w:t>
      </w:r>
      <w:r w:rsidR="00A20B75" w:rsidRPr="00A20B75">
        <w:rPr>
          <w:rFonts w:ascii="Times New Roman" w:hAnsi="Times New Roman" w:cs="Times New Roman"/>
          <w:i/>
          <w:sz w:val="24"/>
          <w:szCs w:val="24"/>
        </w:rPr>
        <w:t>Commun ACM</w:t>
      </w:r>
      <w:r w:rsidR="00A20B75" w:rsidRPr="00FB441E">
        <w:rPr>
          <w:rFonts w:ascii="Times New Roman" w:hAnsi="Times New Roman" w:cs="Times New Roman"/>
          <w:sz w:val="24"/>
          <w:szCs w:val="24"/>
        </w:rPr>
        <w:t xml:space="preserve"> </w:t>
      </w:r>
      <w:r w:rsidR="00A20B75">
        <w:rPr>
          <w:rFonts w:ascii="Times New Roman" w:hAnsi="Times New Roman" w:cs="Times New Roman"/>
          <w:sz w:val="24"/>
          <w:szCs w:val="24"/>
        </w:rPr>
        <w:t xml:space="preserve">1968;11(6):419-422 </w:t>
      </w:r>
    </w:p>
  </w:endnote>
  <w:endnote w:id="30">
    <w:p w14:paraId="32A04A2E" w14:textId="63624892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073634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Braun V, Clarke V. Using thematic analysis in psychology. </w:t>
      </w:r>
      <w:r w:rsidRPr="00FB441E">
        <w:rPr>
          <w:rFonts w:ascii="Times New Roman" w:hAnsi="Times New Roman" w:cs="Times New Roman"/>
          <w:i/>
          <w:sz w:val="24"/>
          <w:szCs w:val="24"/>
        </w:rPr>
        <w:t>Qual Res Psychol</w:t>
      </w:r>
      <w:r w:rsidRPr="00FB441E">
        <w:rPr>
          <w:rFonts w:ascii="Times New Roman" w:hAnsi="Times New Roman" w:cs="Times New Roman"/>
          <w:sz w:val="24"/>
          <w:szCs w:val="24"/>
        </w:rPr>
        <w:t xml:space="preserve"> 2006;3(2):77</w:t>
      </w:r>
      <w:r w:rsidR="00CB15B5" w:rsidRPr="00FB441E">
        <w:rPr>
          <w:rFonts w:ascii="Times New Roman" w:hAnsi="Times New Roman" w:cs="Times New Roman"/>
          <w:sz w:val="24"/>
          <w:szCs w:val="24"/>
        </w:rPr>
        <w:t>–101</w:t>
      </w:r>
    </w:p>
    <w:p w14:paraId="0E7239B8" w14:textId="77777777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1">
    <w:p w14:paraId="338C5E15" w14:textId="4C86F35D" w:rsidR="004B1CBB" w:rsidRPr="00FB441E" w:rsidRDefault="004B1CBB" w:rsidP="007A7D62">
      <w:pPr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073634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Braun V, Clarke V. Reflecting on reflexive thematic analysis. </w:t>
      </w:r>
      <w:r w:rsidRPr="00FB441E">
        <w:rPr>
          <w:rFonts w:ascii="Times New Roman" w:hAnsi="Times New Roman" w:cs="Times New Roman"/>
          <w:i/>
          <w:sz w:val="24"/>
          <w:szCs w:val="24"/>
        </w:rPr>
        <w:t>Qual Res Sport Exerc Health</w:t>
      </w:r>
      <w:r w:rsidR="00CB15B5" w:rsidRPr="00FB441E">
        <w:rPr>
          <w:rFonts w:ascii="Times New Roman" w:hAnsi="Times New Roman" w:cs="Times New Roman"/>
          <w:sz w:val="24"/>
          <w:szCs w:val="24"/>
        </w:rPr>
        <w:t xml:space="preserve"> 2019;11(4):589-597</w:t>
      </w:r>
    </w:p>
  </w:endnote>
  <w:endnote w:id="32">
    <w:p w14:paraId="1AB60BD6" w14:textId="17175EAE" w:rsidR="004B1CBB" w:rsidRPr="00FB441E" w:rsidRDefault="004B1CBB" w:rsidP="007A7D62">
      <w:pPr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073634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Braun V, Clarke V. Can I use TA? Should I use TA? Should I not use TA? Comparing reflexive thematic analysis and other pattern-based qualitative analytic approaches. </w:t>
      </w:r>
      <w:r w:rsidRPr="00FB441E">
        <w:rPr>
          <w:rFonts w:ascii="Times New Roman" w:hAnsi="Times New Roman" w:cs="Times New Roman"/>
          <w:i/>
          <w:sz w:val="24"/>
          <w:szCs w:val="24"/>
        </w:rPr>
        <w:t>Couns Psychother Res</w:t>
      </w:r>
      <w:r w:rsidR="00CB15B5" w:rsidRPr="00FB441E">
        <w:rPr>
          <w:rFonts w:ascii="Times New Roman" w:hAnsi="Times New Roman" w:cs="Times New Roman"/>
          <w:sz w:val="24"/>
          <w:szCs w:val="24"/>
        </w:rPr>
        <w:t xml:space="preserve"> 2021;21(1):37-47</w:t>
      </w:r>
    </w:p>
  </w:endnote>
  <w:endnote w:id="33">
    <w:p w14:paraId="785B8A5C" w14:textId="1FA2DC4B" w:rsidR="004B1CBB" w:rsidRPr="00FB441E" w:rsidRDefault="004B1CBB" w:rsidP="007A7D62">
      <w:pPr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073634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Braun V, Clarke V. One size fits all? What counts as quality practice in (reflexive) thematic analysis? </w:t>
      </w:r>
      <w:r w:rsidRPr="00FB441E">
        <w:rPr>
          <w:rFonts w:ascii="Times New Roman" w:hAnsi="Times New Roman" w:cs="Times New Roman"/>
          <w:i/>
          <w:sz w:val="24"/>
          <w:szCs w:val="24"/>
        </w:rPr>
        <w:t>Qual Res Psychol</w:t>
      </w:r>
      <w:r w:rsidR="00CB15B5" w:rsidRPr="00FB441E">
        <w:rPr>
          <w:rFonts w:ascii="Times New Roman" w:hAnsi="Times New Roman" w:cs="Times New Roman"/>
          <w:sz w:val="24"/>
          <w:szCs w:val="24"/>
        </w:rPr>
        <w:t xml:space="preserve"> 2021;18(3):328-352</w:t>
      </w:r>
    </w:p>
  </w:endnote>
  <w:endnote w:id="34">
    <w:p w14:paraId="71CD8A4B" w14:textId="0D82F774" w:rsidR="004B1CBB" w:rsidRPr="00FB441E" w:rsidRDefault="004B1CBB" w:rsidP="007A7D62">
      <w:pPr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073634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</w:t>
      </w:r>
      <w:r w:rsidRPr="004D013D">
        <w:rPr>
          <w:rFonts w:ascii="Times New Roman" w:hAnsi="Times New Roman" w:cs="Times New Roman"/>
          <w:i/>
          <w:sz w:val="24"/>
          <w:szCs w:val="24"/>
        </w:rPr>
        <w:t>NVivo</w:t>
      </w:r>
      <w:r w:rsidRPr="00FB441E">
        <w:rPr>
          <w:rFonts w:ascii="Times New Roman" w:hAnsi="Times New Roman" w:cs="Times New Roman"/>
          <w:sz w:val="24"/>
          <w:szCs w:val="24"/>
        </w:rPr>
        <w:t xml:space="preserve"> [computer program]. Ver</w:t>
      </w:r>
      <w:r w:rsidR="004D013D">
        <w:rPr>
          <w:rFonts w:ascii="Times New Roman" w:hAnsi="Times New Roman" w:cs="Times New Roman"/>
          <w:sz w:val="24"/>
          <w:szCs w:val="24"/>
        </w:rPr>
        <w:t>sion 13. Denver, CO: L</w:t>
      </w:r>
      <w:r w:rsidR="004D013D" w:rsidRPr="004D013D">
        <w:rPr>
          <w:rFonts w:ascii="Times New Roman" w:hAnsi="Times New Roman" w:cs="Times New Roman"/>
          <w:sz w:val="24"/>
          <w:szCs w:val="24"/>
        </w:rPr>
        <w:t>umivero</w:t>
      </w:r>
      <w:r w:rsidR="004D013D">
        <w:rPr>
          <w:rFonts w:ascii="Times New Roman" w:hAnsi="Times New Roman" w:cs="Times New Roman"/>
          <w:sz w:val="24"/>
          <w:szCs w:val="24"/>
        </w:rPr>
        <w:t>; 2020.</w:t>
      </w:r>
      <w:r w:rsidR="00794AA5" w:rsidRPr="00FB441E">
        <w:rPr>
          <w:rFonts w:ascii="Times New Roman" w:hAnsi="Times New Roman" w:cs="Times New Roman"/>
          <w:sz w:val="24"/>
          <w:szCs w:val="24"/>
        </w:rPr>
        <w:t xml:space="preserve"> </w:t>
      </w:r>
    </w:p>
  </w:endnote>
  <w:endnote w:id="35">
    <w:p w14:paraId="347385B5" w14:textId="3C62E1BA" w:rsidR="004B1CBB" w:rsidRPr="00FB441E" w:rsidRDefault="004B1CBB" w:rsidP="007A7D62">
      <w:pPr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073634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Hill CE, Knox S, Thompson BJ, et al. Consensual qualitative research: an update. </w:t>
      </w:r>
      <w:r w:rsidRPr="00FB441E">
        <w:rPr>
          <w:rFonts w:ascii="Times New Roman" w:hAnsi="Times New Roman" w:cs="Times New Roman"/>
          <w:i/>
          <w:sz w:val="24"/>
          <w:szCs w:val="24"/>
        </w:rPr>
        <w:t>J Couns Psychol</w:t>
      </w:r>
      <w:r w:rsidR="00CB15B5" w:rsidRPr="00FB441E">
        <w:rPr>
          <w:rFonts w:ascii="Times New Roman" w:hAnsi="Times New Roman" w:cs="Times New Roman"/>
          <w:sz w:val="24"/>
          <w:szCs w:val="24"/>
        </w:rPr>
        <w:t>. 2005;52:196-205</w:t>
      </w:r>
    </w:p>
  </w:endnote>
  <w:endnote w:id="36">
    <w:p w14:paraId="02126318" w14:textId="387A7031" w:rsidR="004B1CBB" w:rsidRPr="00FB441E" w:rsidRDefault="004B1CBB" w:rsidP="007A7D62">
      <w:pPr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073634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Hollingshead AA. </w:t>
      </w:r>
      <w:r w:rsidRPr="00FB441E">
        <w:rPr>
          <w:rFonts w:ascii="Times New Roman" w:hAnsi="Times New Roman" w:cs="Times New Roman"/>
          <w:i/>
          <w:sz w:val="24"/>
          <w:szCs w:val="24"/>
        </w:rPr>
        <w:t>Four-factor index of social status</w:t>
      </w:r>
      <w:r w:rsidRPr="00FB441E">
        <w:rPr>
          <w:rFonts w:ascii="Times New Roman" w:hAnsi="Times New Roman" w:cs="Times New Roman"/>
          <w:sz w:val="24"/>
          <w:szCs w:val="24"/>
        </w:rPr>
        <w:t>. Unpublished manuscript, Yale Univ</w:t>
      </w:r>
      <w:r w:rsidR="00CB15B5" w:rsidRPr="00FB441E">
        <w:rPr>
          <w:rFonts w:ascii="Times New Roman" w:hAnsi="Times New Roman" w:cs="Times New Roman"/>
          <w:sz w:val="24"/>
          <w:szCs w:val="24"/>
        </w:rPr>
        <w:t>ersity, New Haven, CT. 1975</w:t>
      </w:r>
    </w:p>
  </w:endnote>
  <w:endnote w:id="37">
    <w:p w14:paraId="18200BA3" w14:textId="56C8FEE3" w:rsidR="004B1CBB" w:rsidRPr="00FB441E" w:rsidRDefault="004B1CBB" w:rsidP="005E0446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073634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Johns AL, McWilliams D, Costa B, et al. Early experiences of parents of children with  craniofacial microsomia. </w:t>
      </w:r>
      <w:r w:rsidRPr="00FB441E">
        <w:rPr>
          <w:rFonts w:ascii="Times New Roman" w:hAnsi="Times New Roman" w:cs="Times New Roman"/>
          <w:i/>
          <w:sz w:val="24"/>
          <w:szCs w:val="24"/>
        </w:rPr>
        <w:t>J</w:t>
      </w:r>
      <w:r w:rsidR="00073634" w:rsidRPr="00FB441E">
        <w:rPr>
          <w:rFonts w:ascii="Times New Roman" w:hAnsi="Times New Roman" w:cs="Times New Roman"/>
          <w:i/>
          <w:sz w:val="24"/>
          <w:szCs w:val="24"/>
        </w:rPr>
        <w:t xml:space="preserve"> Obstet </w:t>
      </w:r>
      <w:r w:rsidRPr="00FB441E">
        <w:rPr>
          <w:rFonts w:ascii="Times New Roman" w:hAnsi="Times New Roman" w:cs="Times New Roman"/>
          <w:i/>
          <w:sz w:val="24"/>
          <w:szCs w:val="24"/>
        </w:rPr>
        <w:t>Gynecol</w:t>
      </w:r>
      <w:r w:rsidR="00073634" w:rsidRPr="00FB44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441E">
        <w:rPr>
          <w:rFonts w:ascii="Times New Roman" w:hAnsi="Times New Roman" w:cs="Times New Roman"/>
          <w:i/>
          <w:sz w:val="24"/>
          <w:szCs w:val="24"/>
        </w:rPr>
        <w:t>Neonatal Nurs</w:t>
      </w:r>
      <w:r w:rsidR="00CB15B5" w:rsidRPr="00FB441E">
        <w:rPr>
          <w:rFonts w:ascii="Times New Roman" w:hAnsi="Times New Roman" w:cs="Times New Roman"/>
          <w:sz w:val="24"/>
          <w:szCs w:val="24"/>
        </w:rPr>
        <w:t xml:space="preserve"> </w:t>
      </w:r>
      <w:r w:rsidR="00073634" w:rsidRPr="00FB441E">
        <w:rPr>
          <w:rFonts w:ascii="Times New Roman" w:hAnsi="Times New Roman" w:cs="Times New Roman"/>
          <w:sz w:val="24"/>
          <w:szCs w:val="24"/>
        </w:rPr>
        <w:t xml:space="preserve">Online ahead of print, </w:t>
      </w:r>
      <w:r w:rsidR="00CB15B5" w:rsidRPr="00FB441E">
        <w:rPr>
          <w:rFonts w:ascii="Times New Roman" w:hAnsi="Times New Roman" w:cs="Times New Roman"/>
          <w:sz w:val="24"/>
          <w:szCs w:val="24"/>
        </w:rPr>
        <w:t>2024</w:t>
      </w:r>
    </w:p>
  </w:endnote>
  <w:endnote w:id="38">
    <w:p w14:paraId="2C4C1C14" w14:textId="77777777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76FC02CB" w14:textId="2CAD829C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073634" w:rsidRPr="00FB441E">
        <w:rPr>
          <w:rFonts w:ascii="Times New Roman" w:hAnsi="Times New Roman" w:cs="Times New Roman"/>
          <w:sz w:val="24"/>
          <w:szCs w:val="24"/>
        </w:rPr>
        <w:t xml:space="preserve">. </w:t>
      </w:r>
      <w:r w:rsidRPr="00FB441E">
        <w:rPr>
          <w:rFonts w:ascii="Times New Roman" w:hAnsi="Times New Roman" w:cs="Times New Roman"/>
          <w:sz w:val="24"/>
          <w:szCs w:val="24"/>
        </w:rPr>
        <w:t xml:space="preserve">Muppala VR, Prakash N. Promoting physician diversity through medical student led outreach and pipeline programs. </w:t>
      </w:r>
      <w:r w:rsidR="00073634" w:rsidRPr="00FB441E">
        <w:rPr>
          <w:rFonts w:ascii="Times New Roman" w:hAnsi="Times New Roman" w:cs="Times New Roman"/>
          <w:i/>
          <w:sz w:val="24"/>
          <w:szCs w:val="24"/>
        </w:rPr>
        <w:t>J</w:t>
      </w:r>
      <w:r w:rsidRPr="00FB441E">
        <w:rPr>
          <w:rFonts w:ascii="Times New Roman" w:hAnsi="Times New Roman" w:cs="Times New Roman"/>
          <w:i/>
          <w:sz w:val="24"/>
          <w:szCs w:val="24"/>
        </w:rPr>
        <w:t xml:space="preserve"> Nat</w:t>
      </w:r>
      <w:r w:rsidR="00073634" w:rsidRPr="00FB441E">
        <w:rPr>
          <w:rFonts w:ascii="Times New Roman" w:hAnsi="Times New Roman" w:cs="Times New Roman"/>
          <w:i/>
          <w:sz w:val="24"/>
          <w:szCs w:val="24"/>
        </w:rPr>
        <w:t>l</w:t>
      </w:r>
      <w:r w:rsidRPr="00FB441E">
        <w:rPr>
          <w:rFonts w:ascii="Times New Roman" w:hAnsi="Times New Roman" w:cs="Times New Roman"/>
          <w:i/>
          <w:sz w:val="24"/>
          <w:szCs w:val="24"/>
        </w:rPr>
        <w:t xml:space="preserve"> Med Assoc </w:t>
      </w:r>
      <w:r w:rsidRPr="00FB441E">
        <w:rPr>
          <w:rFonts w:ascii="Times New Roman" w:hAnsi="Times New Roman" w:cs="Times New Roman"/>
          <w:sz w:val="24"/>
          <w:szCs w:val="24"/>
        </w:rPr>
        <w:t>2021;113(2):165-168</w:t>
      </w:r>
    </w:p>
  </w:endnote>
  <w:endnote w:id="39">
    <w:p w14:paraId="4F1DDC49" w14:textId="77777777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633406E6" w14:textId="16C78C9E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073634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Office of Minority Health, DHHS. National standards for culturally and linguistically appropriate services in health and health care: A blueprint for advancing and sustaining CLAS</w:t>
      </w:r>
      <w:r w:rsidR="005645DC">
        <w:rPr>
          <w:rFonts w:ascii="Times New Roman" w:hAnsi="Times New Roman" w:cs="Times New Roman"/>
          <w:sz w:val="24"/>
          <w:szCs w:val="24"/>
        </w:rPr>
        <w:t xml:space="preserve"> </w:t>
      </w:r>
      <w:r w:rsidRPr="00FB441E">
        <w:rPr>
          <w:rFonts w:ascii="Times New Roman" w:hAnsi="Times New Roman" w:cs="Times New Roman"/>
          <w:sz w:val="24"/>
          <w:szCs w:val="24"/>
        </w:rPr>
        <w:t xml:space="preserve">policy and practice. 2013. Available at: </w:t>
      </w:r>
      <w:r w:rsidR="00794AA5" w:rsidRPr="00FB441E">
        <w:rPr>
          <w:rFonts w:ascii="Times New Roman" w:hAnsi="Times New Roman" w:cs="Times New Roman"/>
          <w:sz w:val="24"/>
          <w:szCs w:val="24"/>
        </w:rPr>
        <w:t>https://thinkculturalhealth.hhs.gov/assets/pdfs/EnhancedCLASStandardsBlueprint.pdf</w:t>
      </w:r>
      <w:r w:rsidRPr="00FB441E">
        <w:rPr>
          <w:rFonts w:ascii="Times New Roman" w:hAnsi="Times New Roman" w:cs="Times New Roman"/>
          <w:sz w:val="24"/>
          <w:szCs w:val="24"/>
        </w:rPr>
        <w:t>.</w:t>
      </w:r>
      <w:r w:rsidR="00794AA5" w:rsidRPr="00FB441E">
        <w:rPr>
          <w:rFonts w:ascii="Times New Roman" w:hAnsi="Times New Roman" w:cs="Times New Roman"/>
          <w:sz w:val="24"/>
          <w:szCs w:val="24"/>
        </w:rPr>
        <w:t xml:space="preserve"> Accessed January 27, 2024</w:t>
      </w:r>
    </w:p>
  </w:endnote>
  <w:endnote w:id="40">
    <w:p w14:paraId="18B67419" w14:textId="77777777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4AE85D18" w14:textId="6C4BB9FF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96912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801BDB" w:rsidRPr="00296912">
        <w:rPr>
          <w:rFonts w:ascii="Times New Roman" w:hAnsi="Times New Roman" w:cs="Times New Roman"/>
          <w:sz w:val="24"/>
          <w:szCs w:val="24"/>
        </w:rPr>
        <w:t xml:space="preserve">. </w:t>
      </w:r>
      <w:r w:rsidRPr="00296912">
        <w:rPr>
          <w:rFonts w:ascii="Times New Roman" w:hAnsi="Times New Roman" w:cs="Times New Roman"/>
          <w:sz w:val="24"/>
          <w:szCs w:val="24"/>
        </w:rPr>
        <w:t>Roncoroni J, Frank</w:t>
      </w:r>
      <w:r w:rsidR="00487F99" w:rsidRPr="00296912">
        <w:rPr>
          <w:rFonts w:ascii="Times New Roman" w:hAnsi="Times New Roman" w:cs="Times New Roman"/>
          <w:sz w:val="24"/>
          <w:szCs w:val="24"/>
        </w:rPr>
        <w:t xml:space="preserve"> </w:t>
      </w:r>
      <w:r w:rsidRPr="00296912">
        <w:rPr>
          <w:rFonts w:ascii="Times New Roman" w:hAnsi="Times New Roman" w:cs="Times New Roman"/>
          <w:sz w:val="24"/>
          <w:szCs w:val="24"/>
        </w:rPr>
        <w:t>M, Hudson A</w:t>
      </w:r>
      <w:r w:rsidR="00893C48" w:rsidRPr="00296912">
        <w:rPr>
          <w:rFonts w:ascii="Times New Roman" w:hAnsi="Times New Roman" w:cs="Times New Roman"/>
          <w:sz w:val="24"/>
          <w:szCs w:val="24"/>
        </w:rPr>
        <w:t>,</w:t>
      </w:r>
      <w:r w:rsidRPr="00296912">
        <w:rPr>
          <w:rFonts w:ascii="Times New Roman" w:hAnsi="Times New Roman" w:cs="Times New Roman"/>
          <w:sz w:val="24"/>
          <w:szCs w:val="24"/>
        </w:rPr>
        <w:t> et al. </w:t>
      </w:r>
      <w:r w:rsidR="00B832EA" w:rsidRPr="00296912">
        <w:rPr>
          <w:rFonts w:ascii="Times New Roman" w:hAnsi="Times New Roman" w:cs="Times New Roman"/>
          <w:sz w:val="24"/>
          <w:szCs w:val="24"/>
        </w:rPr>
        <w:t>Latino</w:t>
      </w:r>
      <w:r w:rsidRPr="00296912">
        <w:rPr>
          <w:rFonts w:ascii="Times New Roman" w:hAnsi="Times New Roman" w:cs="Times New Roman"/>
          <w:sz w:val="24"/>
          <w:szCs w:val="24"/>
        </w:rPr>
        <w:t xml:space="preserve"> Patients’ </w:t>
      </w:r>
      <w:r w:rsidR="00073634" w:rsidRPr="00296912">
        <w:rPr>
          <w:rFonts w:ascii="Times New Roman" w:hAnsi="Times New Roman" w:cs="Times New Roman"/>
          <w:sz w:val="24"/>
          <w:szCs w:val="24"/>
        </w:rPr>
        <w:t>p</w:t>
      </w:r>
      <w:r w:rsidRPr="00296912">
        <w:rPr>
          <w:rFonts w:ascii="Times New Roman" w:hAnsi="Times New Roman" w:cs="Times New Roman"/>
          <w:sz w:val="24"/>
          <w:szCs w:val="24"/>
        </w:rPr>
        <w:t xml:space="preserve">erceptions of </w:t>
      </w:r>
      <w:r w:rsidR="00073634" w:rsidRPr="00296912">
        <w:rPr>
          <w:rFonts w:ascii="Times New Roman" w:hAnsi="Times New Roman" w:cs="Times New Roman"/>
          <w:sz w:val="24"/>
          <w:szCs w:val="24"/>
        </w:rPr>
        <w:t>c</w:t>
      </w:r>
      <w:r w:rsidRPr="00296912">
        <w:rPr>
          <w:rFonts w:ascii="Times New Roman" w:hAnsi="Times New Roman" w:cs="Times New Roman"/>
          <w:sz w:val="24"/>
          <w:szCs w:val="24"/>
        </w:rPr>
        <w:t xml:space="preserve">ulturally </w:t>
      </w:r>
      <w:r w:rsidR="00073634" w:rsidRPr="00296912">
        <w:rPr>
          <w:rFonts w:ascii="Times New Roman" w:hAnsi="Times New Roman" w:cs="Times New Roman"/>
          <w:sz w:val="24"/>
          <w:szCs w:val="24"/>
        </w:rPr>
        <w:t>sensitive h</w:t>
      </w:r>
      <w:r w:rsidRPr="00296912">
        <w:rPr>
          <w:rFonts w:ascii="Times New Roman" w:hAnsi="Times New Roman" w:cs="Times New Roman"/>
          <w:sz w:val="24"/>
          <w:szCs w:val="24"/>
        </w:rPr>
        <w:t xml:space="preserve">ealth </w:t>
      </w:r>
      <w:r w:rsidR="00073634" w:rsidRPr="00296912">
        <w:rPr>
          <w:rFonts w:ascii="Times New Roman" w:hAnsi="Times New Roman" w:cs="Times New Roman"/>
          <w:sz w:val="24"/>
          <w:szCs w:val="24"/>
        </w:rPr>
        <w:t>c</w:t>
      </w:r>
      <w:r w:rsidRPr="00296912">
        <w:rPr>
          <w:rFonts w:ascii="Times New Roman" w:hAnsi="Times New Roman" w:cs="Times New Roman"/>
          <w:sz w:val="24"/>
          <w:szCs w:val="24"/>
        </w:rPr>
        <w:t xml:space="preserve">are and their </w:t>
      </w:r>
      <w:r w:rsidR="00073634" w:rsidRPr="00296912">
        <w:rPr>
          <w:rFonts w:ascii="Times New Roman" w:hAnsi="Times New Roman" w:cs="Times New Roman"/>
          <w:sz w:val="24"/>
          <w:szCs w:val="24"/>
        </w:rPr>
        <w:t>association with p</w:t>
      </w:r>
      <w:r w:rsidRPr="00296912">
        <w:rPr>
          <w:rFonts w:ascii="Times New Roman" w:hAnsi="Times New Roman" w:cs="Times New Roman"/>
          <w:sz w:val="24"/>
          <w:szCs w:val="24"/>
        </w:rPr>
        <w:t xml:space="preserve">atient </w:t>
      </w:r>
      <w:r w:rsidR="00073634" w:rsidRPr="00296912">
        <w:rPr>
          <w:rFonts w:ascii="Times New Roman" w:hAnsi="Times New Roman" w:cs="Times New Roman"/>
          <w:sz w:val="24"/>
          <w:szCs w:val="24"/>
        </w:rPr>
        <w:t>s</w:t>
      </w:r>
      <w:r w:rsidRPr="00296912">
        <w:rPr>
          <w:rFonts w:ascii="Times New Roman" w:hAnsi="Times New Roman" w:cs="Times New Roman"/>
          <w:sz w:val="24"/>
          <w:szCs w:val="24"/>
        </w:rPr>
        <w:t xml:space="preserve">atisfaction, </w:t>
      </w:r>
      <w:r w:rsidR="00073634" w:rsidRPr="00296912">
        <w:rPr>
          <w:rFonts w:ascii="Times New Roman" w:hAnsi="Times New Roman" w:cs="Times New Roman"/>
          <w:sz w:val="24"/>
          <w:szCs w:val="24"/>
        </w:rPr>
        <w:t>p</w:t>
      </w:r>
      <w:r w:rsidRPr="00296912">
        <w:rPr>
          <w:rFonts w:ascii="Times New Roman" w:hAnsi="Times New Roman" w:cs="Times New Roman"/>
          <w:sz w:val="24"/>
          <w:szCs w:val="24"/>
        </w:rPr>
        <w:t>atient-</w:t>
      </w:r>
      <w:r w:rsidR="00073634" w:rsidRPr="00296912">
        <w:rPr>
          <w:rFonts w:ascii="Times New Roman" w:hAnsi="Times New Roman" w:cs="Times New Roman"/>
          <w:sz w:val="24"/>
          <w:szCs w:val="24"/>
        </w:rPr>
        <w:t>p</w:t>
      </w:r>
      <w:r w:rsidRPr="00296912">
        <w:rPr>
          <w:rFonts w:ascii="Times New Roman" w:hAnsi="Times New Roman" w:cs="Times New Roman"/>
          <w:sz w:val="24"/>
          <w:szCs w:val="24"/>
        </w:rPr>
        <w:t xml:space="preserve">rovider </w:t>
      </w:r>
      <w:r w:rsidR="00073634" w:rsidRPr="00296912">
        <w:rPr>
          <w:rFonts w:ascii="Times New Roman" w:hAnsi="Times New Roman" w:cs="Times New Roman"/>
          <w:sz w:val="24"/>
          <w:szCs w:val="24"/>
        </w:rPr>
        <w:t>c</w:t>
      </w:r>
      <w:r w:rsidRPr="00296912">
        <w:rPr>
          <w:rFonts w:ascii="Times New Roman" w:hAnsi="Times New Roman" w:cs="Times New Roman"/>
          <w:sz w:val="24"/>
          <w:szCs w:val="24"/>
        </w:rPr>
        <w:t>ommunicatio</w:t>
      </w:r>
      <w:r w:rsidR="00073634" w:rsidRPr="00296912">
        <w:rPr>
          <w:rFonts w:ascii="Times New Roman" w:hAnsi="Times New Roman" w:cs="Times New Roman"/>
          <w:sz w:val="24"/>
          <w:szCs w:val="24"/>
        </w:rPr>
        <w:t>n, and therapeutic alliance. </w:t>
      </w:r>
      <w:r w:rsidR="00073634" w:rsidRPr="00296912">
        <w:rPr>
          <w:rFonts w:ascii="Times New Roman" w:hAnsi="Times New Roman" w:cs="Times New Roman"/>
          <w:i/>
          <w:sz w:val="24"/>
          <w:szCs w:val="24"/>
        </w:rPr>
        <w:t>J Racial Ethn</w:t>
      </w:r>
      <w:r w:rsidRPr="00296912">
        <w:rPr>
          <w:rFonts w:ascii="Times New Roman" w:hAnsi="Times New Roman" w:cs="Times New Roman"/>
          <w:i/>
          <w:sz w:val="24"/>
          <w:szCs w:val="24"/>
        </w:rPr>
        <w:t xml:space="preserve"> Health Disparities</w:t>
      </w:r>
      <w:r w:rsidR="00073634" w:rsidRPr="00296912">
        <w:rPr>
          <w:rFonts w:ascii="Times New Roman" w:hAnsi="Times New Roman" w:cs="Times New Roman"/>
          <w:sz w:val="24"/>
          <w:szCs w:val="24"/>
        </w:rPr>
        <w:t xml:space="preserve"> </w:t>
      </w:r>
      <w:r w:rsidRPr="00296912">
        <w:rPr>
          <w:rFonts w:ascii="Times New Roman" w:hAnsi="Times New Roman" w:cs="Times New Roman"/>
          <w:sz w:val="24"/>
          <w:szCs w:val="24"/>
        </w:rPr>
        <w:t>2022; 9, 620–629</w:t>
      </w:r>
      <w:r w:rsidRPr="00FB441E">
        <w:rPr>
          <w:rFonts w:ascii="Times New Roman" w:hAnsi="Times New Roman" w:cs="Times New Roman"/>
          <w:sz w:val="24"/>
          <w:szCs w:val="24"/>
        </w:rPr>
        <w:t xml:space="preserve"> </w:t>
      </w:r>
    </w:p>
  </w:endnote>
  <w:endnote w:id="41">
    <w:p w14:paraId="515FC5E9" w14:textId="77777777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07D7556E" w14:textId="4A6EA95A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801BDB" w:rsidRPr="00FB441E">
        <w:rPr>
          <w:rFonts w:ascii="Times New Roman" w:hAnsi="Times New Roman" w:cs="Times New Roman"/>
          <w:sz w:val="24"/>
          <w:szCs w:val="24"/>
        </w:rPr>
        <w:t xml:space="preserve">. </w:t>
      </w:r>
      <w:r w:rsidRPr="00FB441E">
        <w:rPr>
          <w:rFonts w:ascii="Times New Roman" w:hAnsi="Times New Roman" w:cs="Times New Roman"/>
          <w:sz w:val="24"/>
          <w:szCs w:val="24"/>
        </w:rPr>
        <w:t>Stewart LM, Sellmaier C, Brannan AM</w:t>
      </w:r>
      <w:r w:rsidR="00487F99">
        <w:rPr>
          <w:rFonts w:ascii="Times New Roman" w:hAnsi="Times New Roman" w:cs="Times New Roman"/>
          <w:sz w:val="24"/>
          <w:szCs w:val="24"/>
        </w:rPr>
        <w:t>,</w:t>
      </w:r>
      <w:r w:rsidRPr="00FB441E">
        <w:rPr>
          <w:rFonts w:ascii="Times New Roman" w:hAnsi="Times New Roman" w:cs="Times New Roman"/>
          <w:sz w:val="24"/>
          <w:szCs w:val="24"/>
        </w:rPr>
        <w:t xml:space="preserve"> et al. Employed </w:t>
      </w:r>
      <w:r w:rsidR="0059662C" w:rsidRPr="00FB441E">
        <w:rPr>
          <w:rFonts w:ascii="Times New Roman" w:hAnsi="Times New Roman" w:cs="Times New Roman"/>
          <w:sz w:val="24"/>
          <w:szCs w:val="24"/>
        </w:rPr>
        <w:t>p</w:t>
      </w:r>
      <w:r w:rsidRPr="00FB441E">
        <w:rPr>
          <w:rFonts w:ascii="Times New Roman" w:hAnsi="Times New Roman" w:cs="Times New Roman"/>
          <w:sz w:val="24"/>
          <w:szCs w:val="24"/>
        </w:rPr>
        <w:t xml:space="preserve">arents of </w:t>
      </w:r>
      <w:r w:rsidR="0059662C" w:rsidRPr="00FB441E">
        <w:rPr>
          <w:rFonts w:ascii="Times New Roman" w:hAnsi="Times New Roman" w:cs="Times New Roman"/>
          <w:sz w:val="24"/>
          <w:szCs w:val="24"/>
        </w:rPr>
        <w:t>c</w:t>
      </w:r>
      <w:r w:rsidRPr="00FB441E">
        <w:rPr>
          <w:rFonts w:ascii="Times New Roman" w:hAnsi="Times New Roman" w:cs="Times New Roman"/>
          <w:sz w:val="24"/>
          <w:szCs w:val="24"/>
        </w:rPr>
        <w:t xml:space="preserve">hildren with </w:t>
      </w:r>
      <w:r w:rsidR="0059662C" w:rsidRPr="00FB441E">
        <w:rPr>
          <w:rFonts w:ascii="Times New Roman" w:hAnsi="Times New Roman" w:cs="Times New Roman"/>
          <w:sz w:val="24"/>
          <w:szCs w:val="24"/>
        </w:rPr>
        <w:t>t</w:t>
      </w:r>
      <w:r w:rsidRPr="00FB441E">
        <w:rPr>
          <w:rFonts w:ascii="Times New Roman" w:hAnsi="Times New Roman" w:cs="Times New Roman"/>
          <w:sz w:val="24"/>
          <w:szCs w:val="24"/>
        </w:rPr>
        <w:t xml:space="preserve">ypical and </w:t>
      </w:r>
      <w:r w:rsidR="0059662C" w:rsidRPr="00FB441E">
        <w:rPr>
          <w:rFonts w:ascii="Times New Roman" w:hAnsi="Times New Roman" w:cs="Times New Roman"/>
          <w:sz w:val="24"/>
          <w:szCs w:val="24"/>
        </w:rPr>
        <w:t>e</w:t>
      </w:r>
      <w:r w:rsidRPr="00FB441E">
        <w:rPr>
          <w:rFonts w:ascii="Times New Roman" w:hAnsi="Times New Roman" w:cs="Times New Roman"/>
          <w:sz w:val="24"/>
          <w:szCs w:val="24"/>
        </w:rPr>
        <w:t xml:space="preserve">xceptional </w:t>
      </w:r>
      <w:r w:rsidR="0059662C" w:rsidRPr="00FB441E">
        <w:rPr>
          <w:rFonts w:ascii="Times New Roman" w:hAnsi="Times New Roman" w:cs="Times New Roman"/>
          <w:sz w:val="24"/>
          <w:szCs w:val="24"/>
        </w:rPr>
        <w:t>c</w:t>
      </w:r>
      <w:r w:rsidRPr="00FB441E">
        <w:rPr>
          <w:rFonts w:ascii="Times New Roman" w:hAnsi="Times New Roman" w:cs="Times New Roman"/>
          <w:sz w:val="24"/>
          <w:szCs w:val="24"/>
        </w:rPr>
        <w:t xml:space="preserve">are </w:t>
      </w:r>
      <w:r w:rsidR="0059662C" w:rsidRPr="00FB441E">
        <w:rPr>
          <w:rFonts w:ascii="Times New Roman" w:hAnsi="Times New Roman" w:cs="Times New Roman"/>
          <w:sz w:val="24"/>
          <w:szCs w:val="24"/>
        </w:rPr>
        <w:t>r</w:t>
      </w:r>
      <w:r w:rsidRPr="00FB441E">
        <w:rPr>
          <w:rFonts w:ascii="Times New Roman" w:hAnsi="Times New Roman" w:cs="Times New Roman"/>
          <w:sz w:val="24"/>
          <w:szCs w:val="24"/>
        </w:rPr>
        <w:t xml:space="preserve">esponsibilities: Family </w:t>
      </w:r>
      <w:r w:rsidR="0059662C" w:rsidRPr="00FB441E">
        <w:rPr>
          <w:rFonts w:ascii="Times New Roman" w:hAnsi="Times New Roman" w:cs="Times New Roman"/>
          <w:sz w:val="24"/>
          <w:szCs w:val="24"/>
        </w:rPr>
        <w:t>d</w:t>
      </w:r>
      <w:r w:rsidRPr="00FB441E">
        <w:rPr>
          <w:rFonts w:ascii="Times New Roman" w:hAnsi="Times New Roman" w:cs="Times New Roman"/>
          <w:sz w:val="24"/>
          <w:szCs w:val="24"/>
        </w:rPr>
        <w:t xml:space="preserve">emands and </w:t>
      </w:r>
      <w:r w:rsidR="0059662C" w:rsidRPr="00FB441E">
        <w:rPr>
          <w:rFonts w:ascii="Times New Roman" w:hAnsi="Times New Roman" w:cs="Times New Roman"/>
          <w:sz w:val="24"/>
          <w:szCs w:val="24"/>
        </w:rPr>
        <w:t>w</w:t>
      </w:r>
      <w:r w:rsidRPr="00FB441E">
        <w:rPr>
          <w:rFonts w:ascii="Times New Roman" w:hAnsi="Times New Roman" w:cs="Times New Roman"/>
          <w:sz w:val="24"/>
          <w:szCs w:val="24"/>
        </w:rPr>
        <w:t xml:space="preserve">orkplace </w:t>
      </w:r>
      <w:r w:rsidR="0059662C" w:rsidRPr="00FB441E">
        <w:rPr>
          <w:rFonts w:ascii="Times New Roman" w:hAnsi="Times New Roman" w:cs="Times New Roman"/>
          <w:sz w:val="24"/>
          <w:szCs w:val="24"/>
        </w:rPr>
        <w:t>s</w:t>
      </w:r>
      <w:r w:rsidRPr="00FB441E">
        <w:rPr>
          <w:rFonts w:ascii="Times New Roman" w:hAnsi="Times New Roman" w:cs="Times New Roman"/>
          <w:sz w:val="24"/>
          <w:szCs w:val="24"/>
        </w:rPr>
        <w:t>upports. </w:t>
      </w:r>
      <w:r w:rsidRPr="00FB441E">
        <w:rPr>
          <w:rFonts w:ascii="Times New Roman" w:hAnsi="Times New Roman" w:cs="Times New Roman"/>
          <w:i/>
          <w:sz w:val="24"/>
          <w:szCs w:val="24"/>
        </w:rPr>
        <w:t>J Child Fam Stud</w:t>
      </w:r>
      <w:r w:rsidRPr="00FB441E">
        <w:rPr>
          <w:rFonts w:ascii="Times New Roman" w:hAnsi="Times New Roman" w:cs="Times New Roman"/>
          <w:sz w:val="24"/>
          <w:szCs w:val="24"/>
        </w:rPr>
        <w:t> 2023; 32, 1048–1064</w:t>
      </w:r>
    </w:p>
  </w:endnote>
  <w:endnote w:id="42">
    <w:p w14:paraId="21687F49" w14:textId="77777777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7078A235" w14:textId="70C22816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801BDB" w:rsidRPr="00FB441E">
        <w:rPr>
          <w:rFonts w:ascii="Times New Roman" w:hAnsi="Times New Roman" w:cs="Times New Roman"/>
          <w:sz w:val="24"/>
          <w:szCs w:val="24"/>
        </w:rPr>
        <w:t xml:space="preserve">. </w:t>
      </w:r>
      <w:r w:rsidRPr="00FB441E">
        <w:rPr>
          <w:rFonts w:ascii="Times New Roman" w:hAnsi="Times New Roman" w:cs="Times New Roman"/>
          <w:sz w:val="24"/>
          <w:szCs w:val="24"/>
        </w:rPr>
        <w:t xml:space="preserve">Cheng TL, Emmanuel MA, Levy DJ, et al. Child health disparities: What can a clinician do? </w:t>
      </w:r>
      <w:r w:rsidRPr="00FB441E">
        <w:rPr>
          <w:rFonts w:ascii="Times New Roman" w:hAnsi="Times New Roman" w:cs="Times New Roman"/>
          <w:i/>
          <w:sz w:val="24"/>
          <w:szCs w:val="24"/>
        </w:rPr>
        <w:t>Pediatrics</w:t>
      </w:r>
      <w:r w:rsidR="004932E3" w:rsidRPr="00FB441E">
        <w:rPr>
          <w:rFonts w:ascii="Times New Roman" w:hAnsi="Times New Roman" w:cs="Times New Roman"/>
          <w:sz w:val="24"/>
          <w:szCs w:val="24"/>
        </w:rPr>
        <w:t xml:space="preserve"> 2015;136(5):961-968</w:t>
      </w:r>
    </w:p>
    <w:p w14:paraId="5C534579" w14:textId="77777777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3">
    <w:p w14:paraId="71A0F4C7" w14:textId="52AEB3F6" w:rsidR="004B1CBB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8A15D9" w:rsidRPr="00FB441E">
        <w:rPr>
          <w:rFonts w:ascii="Times New Roman" w:hAnsi="Times New Roman" w:cs="Times New Roman"/>
          <w:sz w:val="24"/>
          <w:szCs w:val="24"/>
        </w:rPr>
        <w:t>.</w:t>
      </w:r>
      <w:r w:rsidRPr="00FB441E">
        <w:rPr>
          <w:rFonts w:ascii="Times New Roman" w:hAnsi="Times New Roman" w:cs="Times New Roman"/>
          <w:sz w:val="24"/>
          <w:szCs w:val="24"/>
        </w:rPr>
        <w:t xml:space="preserve"> Johns AL, Luquetti DV, Brajcich MR, et al. In their own words: Caregiver and patient perspectives on stressors, resources, and recommendations in craniofacial microsomia care. </w:t>
      </w:r>
      <w:r w:rsidRPr="00FB441E">
        <w:rPr>
          <w:rFonts w:ascii="Times New Roman" w:hAnsi="Times New Roman" w:cs="Times New Roman"/>
          <w:i/>
          <w:sz w:val="24"/>
          <w:szCs w:val="24"/>
        </w:rPr>
        <w:t>J Craniofac Surg</w:t>
      </w:r>
      <w:r w:rsidR="004932E3" w:rsidRPr="00FB441E">
        <w:rPr>
          <w:rFonts w:ascii="Times New Roman" w:hAnsi="Times New Roman" w:cs="Times New Roman"/>
          <w:sz w:val="24"/>
          <w:szCs w:val="24"/>
        </w:rPr>
        <w:t xml:space="preserve"> 2018;29(8):2198-2205</w:t>
      </w:r>
    </w:p>
    <w:p w14:paraId="133AD31D" w14:textId="77777777" w:rsidR="000A2C95" w:rsidRPr="00FB441E" w:rsidRDefault="000A2C95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4">
    <w:p w14:paraId="6F306B6F" w14:textId="3CAF5DDE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8A15D9" w:rsidRPr="00FB441E">
        <w:rPr>
          <w:rFonts w:ascii="Times New Roman" w:hAnsi="Times New Roman" w:cs="Times New Roman"/>
          <w:sz w:val="24"/>
          <w:szCs w:val="24"/>
        </w:rPr>
        <w:t xml:space="preserve">. </w:t>
      </w:r>
      <w:r w:rsidRPr="00FB441E">
        <w:rPr>
          <w:rFonts w:ascii="Times New Roman" w:hAnsi="Times New Roman" w:cs="Times New Roman"/>
          <w:sz w:val="24"/>
          <w:szCs w:val="24"/>
        </w:rPr>
        <w:t>Luquetti DV, Brajcich MR, Stock NM, et al. Healthcare and psychosocial experiences of individuals with craniofacial microsomia: Patient and caregivers perspectives.</w:t>
      </w:r>
      <w:r w:rsidRPr="00FB441E">
        <w:rPr>
          <w:rFonts w:ascii="Times New Roman" w:hAnsi="Times New Roman" w:cs="Times New Roman"/>
          <w:i/>
          <w:sz w:val="24"/>
          <w:szCs w:val="24"/>
        </w:rPr>
        <w:t xml:space="preserve"> Int J Pediatr Otorhinolaryngo</w:t>
      </w:r>
      <w:r w:rsidR="008A15D9" w:rsidRPr="00FB441E">
        <w:rPr>
          <w:rFonts w:ascii="Times New Roman" w:hAnsi="Times New Roman" w:cs="Times New Roman"/>
          <w:i/>
          <w:sz w:val="24"/>
          <w:szCs w:val="24"/>
        </w:rPr>
        <w:t>l</w:t>
      </w:r>
      <w:r w:rsidR="004932E3" w:rsidRPr="00FB441E">
        <w:rPr>
          <w:rFonts w:ascii="Times New Roman" w:hAnsi="Times New Roman" w:cs="Times New Roman"/>
          <w:sz w:val="24"/>
          <w:szCs w:val="24"/>
        </w:rPr>
        <w:t xml:space="preserve"> 2018;107:164-175</w:t>
      </w:r>
    </w:p>
  </w:endnote>
  <w:endnote w:id="45">
    <w:p w14:paraId="71276A6A" w14:textId="77777777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376CE5AC" w14:textId="7FB55FAB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8A15D9" w:rsidRPr="00FB441E">
        <w:rPr>
          <w:rFonts w:ascii="Times New Roman" w:hAnsi="Times New Roman" w:cs="Times New Roman"/>
          <w:sz w:val="24"/>
          <w:szCs w:val="24"/>
        </w:rPr>
        <w:t xml:space="preserve">. </w:t>
      </w:r>
      <w:r w:rsidRPr="00FB441E">
        <w:rPr>
          <w:rFonts w:ascii="Times New Roman" w:hAnsi="Times New Roman" w:cs="Times New Roman"/>
          <w:sz w:val="24"/>
          <w:szCs w:val="24"/>
        </w:rPr>
        <w:t xml:space="preserve">Feragen KB, Stock NM, Myhre A, et al. Medical stress reactions and personal growth in parents of children with a rare craniofacial condition. </w:t>
      </w:r>
      <w:r w:rsidR="006C37D9" w:rsidRPr="00FB441E">
        <w:rPr>
          <w:rFonts w:ascii="Times New Roman" w:hAnsi="Times New Roman" w:cs="Times New Roman"/>
          <w:i/>
          <w:sz w:val="24"/>
          <w:szCs w:val="24"/>
        </w:rPr>
        <w:t>Cleft Palate Craniofac J</w:t>
      </w:r>
      <w:r w:rsidRPr="00FB441E">
        <w:rPr>
          <w:rFonts w:ascii="Times New Roman" w:hAnsi="Times New Roman" w:cs="Times New Roman"/>
          <w:sz w:val="24"/>
          <w:szCs w:val="24"/>
        </w:rPr>
        <w:t xml:space="preserve"> 2020;</w:t>
      </w:r>
      <w:r w:rsidR="004932E3" w:rsidRPr="00FB441E">
        <w:rPr>
          <w:rFonts w:ascii="Times New Roman" w:hAnsi="Times New Roman" w:cs="Times New Roman"/>
          <w:sz w:val="24"/>
          <w:szCs w:val="24"/>
        </w:rPr>
        <w:t xml:space="preserve"> 57(2), 228-237</w:t>
      </w:r>
    </w:p>
  </w:endnote>
  <w:endnote w:id="46">
    <w:p w14:paraId="4AA2E6AB" w14:textId="77777777" w:rsidR="004B1CBB" w:rsidRPr="00FB441E" w:rsidRDefault="004B1CBB" w:rsidP="009804A9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6D51FFD4" w14:textId="4BDDDD33" w:rsidR="004B1CBB" w:rsidRPr="00FB441E" w:rsidRDefault="004B1CBB" w:rsidP="007A7D62">
      <w:pPr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8A15D9" w:rsidRPr="00FB441E">
        <w:rPr>
          <w:rFonts w:ascii="Times New Roman" w:hAnsi="Times New Roman" w:cs="Times New Roman"/>
          <w:sz w:val="24"/>
          <w:szCs w:val="24"/>
        </w:rPr>
        <w:t xml:space="preserve">. </w:t>
      </w:r>
      <w:r w:rsidRPr="00FB441E">
        <w:rPr>
          <w:rFonts w:ascii="Times New Roman" w:hAnsi="Times New Roman" w:cs="Times New Roman"/>
          <w:sz w:val="24"/>
          <w:szCs w:val="24"/>
        </w:rPr>
        <w:t xml:space="preserve">Lancaster K, Bhopti A, Kern ML et al. Effectiveness of peer support programmes for improving well-being and quality of life in parents/carers of children with disability or chronic illness: A systematic review. </w:t>
      </w:r>
      <w:r w:rsidRPr="00FB441E">
        <w:rPr>
          <w:rFonts w:ascii="Times New Roman" w:hAnsi="Times New Roman" w:cs="Times New Roman"/>
          <w:i/>
          <w:sz w:val="24"/>
          <w:szCs w:val="24"/>
        </w:rPr>
        <w:t>Child Care Health Dev</w:t>
      </w:r>
      <w:r w:rsidR="006C37D9" w:rsidRPr="00FB441E">
        <w:rPr>
          <w:rFonts w:ascii="Times New Roman" w:hAnsi="Times New Roman" w:cs="Times New Roman"/>
          <w:sz w:val="24"/>
          <w:szCs w:val="24"/>
        </w:rPr>
        <w:t xml:space="preserve"> 2023;49(3):485-496</w:t>
      </w:r>
    </w:p>
  </w:endnote>
  <w:endnote w:id="47">
    <w:p w14:paraId="703AA47C" w14:textId="762181FE" w:rsidR="004B1CBB" w:rsidRPr="00FB441E" w:rsidRDefault="004B1CBB" w:rsidP="009804A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8A15D9" w:rsidRPr="00FB441E">
        <w:rPr>
          <w:rFonts w:ascii="Times New Roman" w:hAnsi="Times New Roman" w:cs="Times New Roman"/>
          <w:sz w:val="24"/>
          <w:szCs w:val="24"/>
        </w:rPr>
        <w:t xml:space="preserve">. </w:t>
      </w:r>
      <w:r w:rsidRPr="00FB441E">
        <w:rPr>
          <w:rFonts w:ascii="Times New Roman" w:hAnsi="Times New Roman" w:cs="Times New Roman"/>
          <w:sz w:val="24"/>
          <w:szCs w:val="24"/>
        </w:rPr>
        <w:t>Sepehripour</w:t>
      </w:r>
      <w:r w:rsidR="008A15D9" w:rsidRPr="00FB441E">
        <w:rPr>
          <w:rFonts w:ascii="Times New Roman" w:hAnsi="Times New Roman" w:cs="Times New Roman"/>
          <w:sz w:val="24"/>
          <w:szCs w:val="24"/>
        </w:rPr>
        <w:t xml:space="preserve"> JS</w:t>
      </w:r>
      <w:r w:rsidRPr="00FB441E">
        <w:rPr>
          <w:rFonts w:ascii="Times New Roman" w:hAnsi="Times New Roman" w:cs="Times New Roman"/>
          <w:sz w:val="24"/>
          <w:szCs w:val="24"/>
        </w:rPr>
        <w:t>, McDermott</w:t>
      </w:r>
      <w:r w:rsidR="008A15D9" w:rsidRPr="00FB441E">
        <w:rPr>
          <w:rFonts w:ascii="Times New Roman" w:hAnsi="Times New Roman" w:cs="Times New Roman"/>
          <w:sz w:val="24"/>
          <w:szCs w:val="24"/>
        </w:rPr>
        <w:t xml:space="preserve"> AL, </w:t>
      </w:r>
      <w:r w:rsidRPr="00FB441E">
        <w:rPr>
          <w:rFonts w:ascii="Times New Roman" w:hAnsi="Times New Roman" w:cs="Times New Roman"/>
          <w:sz w:val="24"/>
          <w:szCs w:val="24"/>
        </w:rPr>
        <w:t>Lloyd</w:t>
      </w:r>
      <w:r w:rsidR="008A15D9" w:rsidRPr="00FB441E">
        <w:rPr>
          <w:rFonts w:ascii="Times New Roman" w:hAnsi="Times New Roman" w:cs="Times New Roman"/>
          <w:sz w:val="24"/>
          <w:szCs w:val="24"/>
        </w:rPr>
        <w:t xml:space="preserve"> MS</w:t>
      </w:r>
      <w:r w:rsidRPr="00FB441E">
        <w:rPr>
          <w:rFonts w:ascii="Times New Roman" w:hAnsi="Times New Roman" w:cs="Times New Roman"/>
          <w:sz w:val="24"/>
          <w:szCs w:val="24"/>
        </w:rPr>
        <w:t xml:space="preserve">. Microtia and social media: Patient versus physician perspective of quality of information. </w:t>
      </w:r>
      <w:r w:rsidRPr="00FB441E">
        <w:rPr>
          <w:rFonts w:ascii="Times New Roman" w:hAnsi="Times New Roman" w:cs="Times New Roman"/>
          <w:i/>
          <w:sz w:val="24"/>
          <w:szCs w:val="24"/>
        </w:rPr>
        <w:t>J Craniofac Surg</w:t>
      </w:r>
      <w:r w:rsidRPr="00FB441E">
        <w:rPr>
          <w:rFonts w:ascii="Times New Roman" w:hAnsi="Times New Roman" w:cs="Times New Roman"/>
          <w:sz w:val="24"/>
          <w:szCs w:val="24"/>
        </w:rPr>
        <w:t xml:space="preserve"> 28 2017;643-645 </w:t>
      </w:r>
    </w:p>
  </w:endnote>
  <w:endnote w:id="48">
    <w:p w14:paraId="1E354005" w14:textId="77777777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6E5FA5B0" w14:textId="03444E50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8A15D9" w:rsidRPr="00FB441E">
        <w:rPr>
          <w:rFonts w:ascii="Times New Roman" w:hAnsi="Times New Roman" w:cs="Times New Roman"/>
          <w:sz w:val="24"/>
          <w:szCs w:val="24"/>
        </w:rPr>
        <w:t xml:space="preserve">. </w:t>
      </w:r>
      <w:r w:rsidRPr="00FB441E">
        <w:rPr>
          <w:rFonts w:ascii="Times New Roman" w:hAnsi="Times New Roman" w:cs="Times New Roman"/>
          <w:color w:val="212121"/>
          <w:sz w:val="24"/>
          <w:szCs w:val="24"/>
        </w:rPr>
        <w:t xml:space="preserve">Kilcoyne S, Overton S, Brockbank S, et al. Social </w:t>
      </w:r>
      <w:r w:rsidR="008A15D9" w:rsidRPr="00FB441E">
        <w:rPr>
          <w:rFonts w:ascii="Times New Roman" w:hAnsi="Times New Roman" w:cs="Times New Roman"/>
          <w:color w:val="212121"/>
          <w:sz w:val="24"/>
          <w:szCs w:val="24"/>
        </w:rPr>
        <w:t>m</w:t>
      </w:r>
      <w:r w:rsidRPr="00FB441E">
        <w:rPr>
          <w:rFonts w:ascii="Times New Roman" w:hAnsi="Times New Roman" w:cs="Times New Roman"/>
          <w:color w:val="212121"/>
          <w:sz w:val="24"/>
          <w:szCs w:val="24"/>
        </w:rPr>
        <w:t xml:space="preserve">edia and </w:t>
      </w:r>
      <w:r w:rsidR="008A15D9" w:rsidRPr="00FB441E">
        <w:rPr>
          <w:rFonts w:ascii="Times New Roman" w:hAnsi="Times New Roman" w:cs="Times New Roman"/>
          <w:color w:val="212121"/>
          <w:sz w:val="24"/>
          <w:szCs w:val="24"/>
        </w:rPr>
        <w:t>w</w:t>
      </w:r>
      <w:r w:rsidRPr="00FB441E">
        <w:rPr>
          <w:rFonts w:ascii="Times New Roman" w:hAnsi="Times New Roman" w:cs="Times New Roman"/>
          <w:color w:val="212121"/>
          <w:sz w:val="24"/>
          <w:szCs w:val="24"/>
        </w:rPr>
        <w:t xml:space="preserve">ebsite </w:t>
      </w:r>
      <w:r w:rsidR="008A15D9" w:rsidRPr="00FB441E">
        <w:rPr>
          <w:rFonts w:ascii="Times New Roman" w:hAnsi="Times New Roman" w:cs="Times New Roman"/>
          <w:color w:val="212121"/>
          <w:sz w:val="24"/>
          <w:szCs w:val="24"/>
        </w:rPr>
        <w:t>u</w:t>
      </w:r>
      <w:r w:rsidRPr="00FB441E">
        <w:rPr>
          <w:rFonts w:ascii="Times New Roman" w:hAnsi="Times New Roman" w:cs="Times New Roman"/>
          <w:color w:val="212121"/>
          <w:sz w:val="24"/>
          <w:szCs w:val="24"/>
        </w:rPr>
        <w:t xml:space="preserve">se: The </w:t>
      </w:r>
      <w:r w:rsidR="006C37D9" w:rsidRPr="00FB441E">
        <w:rPr>
          <w:rFonts w:ascii="Times New Roman" w:hAnsi="Times New Roman" w:cs="Times New Roman"/>
          <w:color w:val="212121"/>
          <w:sz w:val="24"/>
          <w:szCs w:val="24"/>
        </w:rPr>
        <w:t>e</w:t>
      </w:r>
      <w:r w:rsidRPr="00FB441E">
        <w:rPr>
          <w:rFonts w:ascii="Times New Roman" w:hAnsi="Times New Roman" w:cs="Times New Roman"/>
          <w:color w:val="212121"/>
          <w:sz w:val="24"/>
          <w:szCs w:val="24"/>
        </w:rPr>
        <w:t xml:space="preserve">xperiences of </w:t>
      </w:r>
      <w:r w:rsidR="006C37D9" w:rsidRPr="00FB441E">
        <w:rPr>
          <w:rFonts w:ascii="Times New Roman" w:hAnsi="Times New Roman" w:cs="Times New Roman"/>
          <w:color w:val="212121"/>
          <w:sz w:val="24"/>
          <w:szCs w:val="24"/>
        </w:rPr>
        <w:t>p</w:t>
      </w:r>
      <w:r w:rsidRPr="00FB441E">
        <w:rPr>
          <w:rFonts w:ascii="Times New Roman" w:hAnsi="Times New Roman" w:cs="Times New Roman"/>
          <w:color w:val="212121"/>
          <w:sz w:val="24"/>
          <w:szCs w:val="24"/>
        </w:rPr>
        <w:t xml:space="preserve">arents and </w:t>
      </w:r>
      <w:r w:rsidR="006C37D9" w:rsidRPr="00FB441E">
        <w:rPr>
          <w:rFonts w:ascii="Times New Roman" w:hAnsi="Times New Roman" w:cs="Times New Roman"/>
          <w:color w:val="212121"/>
          <w:sz w:val="24"/>
          <w:szCs w:val="24"/>
        </w:rPr>
        <w:t>c</w:t>
      </w:r>
      <w:r w:rsidRPr="00FB441E">
        <w:rPr>
          <w:rFonts w:ascii="Times New Roman" w:hAnsi="Times New Roman" w:cs="Times New Roman"/>
          <w:color w:val="212121"/>
          <w:sz w:val="24"/>
          <w:szCs w:val="24"/>
        </w:rPr>
        <w:t xml:space="preserve">arers </w:t>
      </w:r>
      <w:r w:rsidR="006C37D9" w:rsidRPr="00FB441E">
        <w:rPr>
          <w:rFonts w:ascii="Times New Roman" w:hAnsi="Times New Roman" w:cs="Times New Roman"/>
          <w:color w:val="212121"/>
          <w:sz w:val="24"/>
          <w:szCs w:val="24"/>
        </w:rPr>
        <w:t>a</w:t>
      </w:r>
      <w:r w:rsidRPr="00FB441E">
        <w:rPr>
          <w:rFonts w:ascii="Times New Roman" w:hAnsi="Times New Roman" w:cs="Times New Roman"/>
          <w:color w:val="212121"/>
          <w:sz w:val="24"/>
          <w:szCs w:val="24"/>
        </w:rPr>
        <w:t xml:space="preserve">ccessing </w:t>
      </w:r>
      <w:r w:rsidR="006C37D9" w:rsidRPr="00FB441E">
        <w:rPr>
          <w:rFonts w:ascii="Times New Roman" w:hAnsi="Times New Roman" w:cs="Times New Roman"/>
          <w:color w:val="212121"/>
          <w:sz w:val="24"/>
          <w:szCs w:val="24"/>
        </w:rPr>
        <w:t>c</w:t>
      </w:r>
      <w:r w:rsidRPr="00FB441E">
        <w:rPr>
          <w:rFonts w:ascii="Times New Roman" w:hAnsi="Times New Roman" w:cs="Times New Roman"/>
          <w:color w:val="212121"/>
          <w:sz w:val="24"/>
          <w:szCs w:val="24"/>
        </w:rPr>
        <w:t xml:space="preserve">are at the Oxford </w:t>
      </w:r>
      <w:r w:rsidR="006C37D9" w:rsidRPr="00FB441E">
        <w:rPr>
          <w:rFonts w:ascii="Times New Roman" w:hAnsi="Times New Roman" w:cs="Times New Roman"/>
          <w:color w:val="212121"/>
          <w:sz w:val="24"/>
          <w:szCs w:val="24"/>
        </w:rPr>
        <w:t>c</w:t>
      </w:r>
      <w:r w:rsidRPr="00FB441E">
        <w:rPr>
          <w:rFonts w:ascii="Times New Roman" w:hAnsi="Times New Roman" w:cs="Times New Roman"/>
          <w:color w:val="212121"/>
          <w:sz w:val="24"/>
          <w:szCs w:val="24"/>
        </w:rPr>
        <w:t xml:space="preserve">raniofacial </w:t>
      </w:r>
      <w:r w:rsidR="006C37D9" w:rsidRPr="00FB441E">
        <w:rPr>
          <w:rFonts w:ascii="Times New Roman" w:hAnsi="Times New Roman" w:cs="Times New Roman"/>
          <w:color w:val="212121"/>
          <w:sz w:val="24"/>
          <w:szCs w:val="24"/>
        </w:rPr>
        <w:t>u</w:t>
      </w:r>
      <w:r w:rsidRPr="00FB441E">
        <w:rPr>
          <w:rFonts w:ascii="Times New Roman" w:hAnsi="Times New Roman" w:cs="Times New Roman"/>
          <w:color w:val="212121"/>
          <w:sz w:val="24"/>
          <w:szCs w:val="24"/>
        </w:rPr>
        <w:t>nit. </w:t>
      </w:r>
      <w:r w:rsidRPr="00FB441E">
        <w:rPr>
          <w:rFonts w:ascii="Times New Roman" w:hAnsi="Times New Roman" w:cs="Times New Roman"/>
          <w:i/>
          <w:iCs/>
          <w:color w:val="212121"/>
          <w:sz w:val="24"/>
          <w:szCs w:val="24"/>
        </w:rPr>
        <w:t>J Craniofac Surg</w:t>
      </w:r>
      <w:r w:rsidR="008A15D9" w:rsidRPr="00FB441E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="008A15D9" w:rsidRPr="00FB441E">
        <w:rPr>
          <w:rFonts w:ascii="Times New Roman" w:hAnsi="Times New Roman" w:cs="Times New Roman"/>
          <w:color w:val="212121"/>
          <w:sz w:val="24"/>
          <w:szCs w:val="24"/>
        </w:rPr>
        <w:t>2</w:t>
      </w:r>
      <w:r w:rsidRPr="00FB441E">
        <w:rPr>
          <w:rFonts w:ascii="Times New Roman" w:hAnsi="Times New Roman" w:cs="Times New Roman"/>
          <w:color w:val="212121"/>
          <w:sz w:val="24"/>
          <w:szCs w:val="24"/>
        </w:rPr>
        <w:t>024;35(</w:t>
      </w:r>
      <w:r w:rsidR="006C37D9" w:rsidRPr="00FB441E">
        <w:rPr>
          <w:rFonts w:ascii="Times New Roman" w:hAnsi="Times New Roman" w:cs="Times New Roman"/>
          <w:color w:val="212121"/>
          <w:sz w:val="24"/>
          <w:szCs w:val="24"/>
        </w:rPr>
        <w:t>1):104-110</w:t>
      </w:r>
    </w:p>
  </w:endnote>
  <w:endnote w:id="49">
    <w:p w14:paraId="6A4E2740" w14:textId="77777777" w:rsidR="004B1CBB" w:rsidRPr="00FB441E" w:rsidRDefault="004B1CBB" w:rsidP="009804A9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60221BAF" w14:textId="70EB88F7" w:rsidR="004B1CBB" w:rsidRPr="00FB441E" w:rsidRDefault="004B1CBB" w:rsidP="009804A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8A15D9" w:rsidRPr="00FB441E">
        <w:rPr>
          <w:rFonts w:ascii="Times New Roman" w:hAnsi="Times New Roman" w:cs="Times New Roman"/>
          <w:sz w:val="24"/>
          <w:szCs w:val="24"/>
        </w:rPr>
        <w:t xml:space="preserve">. </w:t>
      </w:r>
      <w:r w:rsidRPr="00FB441E">
        <w:rPr>
          <w:rFonts w:ascii="Times New Roman" w:hAnsi="Times New Roman" w:cs="Times New Roman"/>
          <w:sz w:val="24"/>
          <w:szCs w:val="24"/>
        </w:rPr>
        <w:t>Stock</w:t>
      </w:r>
      <w:r w:rsidR="008A15D9" w:rsidRPr="00FB441E">
        <w:rPr>
          <w:rFonts w:ascii="Times New Roman" w:hAnsi="Times New Roman" w:cs="Times New Roman"/>
          <w:sz w:val="24"/>
          <w:szCs w:val="24"/>
        </w:rPr>
        <w:t xml:space="preserve"> NM, </w:t>
      </w:r>
      <w:r w:rsidRPr="00FB441E">
        <w:rPr>
          <w:rFonts w:ascii="Times New Roman" w:hAnsi="Times New Roman" w:cs="Times New Roman"/>
          <w:sz w:val="24"/>
          <w:szCs w:val="24"/>
        </w:rPr>
        <w:t>Martindale</w:t>
      </w:r>
      <w:r w:rsidR="008A15D9" w:rsidRPr="00FB441E">
        <w:rPr>
          <w:rFonts w:ascii="Times New Roman" w:hAnsi="Times New Roman" w:cs="Times New Roman"/>
          <w:sz w:val="24"/>
          <w:szCs w:val="24"/>
        </w:rPr>
        <w:t xml:space="preserve"> A</w:t>
      </w:r>
      <w:r w:rsidRPr="00FB441E">
        <w:rPr>
          <w:rFonts w:ascii="Times New Roman" w:hAnsi="Times New Roman" w:cs="Times New Roman"/>
          <w:sz w:val="24"/>
          <w:szCs w:val="24"/>
        </w:rPr>
        <w:t>, Cunniffe</w:t>
      </w:r>
      <w:r w:rsidR="008A15D9" w:rsidRPr="00FB441E">
        <w:rPr>
          <w:rFonts w:ascii="Times New Roman" w:hAnsi="Times New Roman" w:cs="Times New Roman"/>
          <w:sz w:val="24"/>
          <w:szCs w:val="24"/>
        </w:rPr>
        <w:t xml:space="preserve"> C</w:t>
      </w:r>
      <w:r w:rsidRPr="00FB441E">
        <w:rPr>
          <w:rFonts w:ascii="Times New Roman" w:hAnsi="Times New Roman" w:cs="Times New Roman"/>
          <w:sz w:val="24"/>
          <w:szCs w:val="24"/>
        </w:rPr>
        <w:t xml:space="preserve">. #CleftProud: A content analysis and online survey of 2 cleft lip and palate facebook groups. </w:t>
      </w:r>
      <w:r w:rsidRPr="00FB441E">
        <w:rPr>
          <w:rFonts w:ascii="Times New Roman" w:hAnsi="Times New Roman" w:cs="Times New Roman"/>
          <w:i/>
          <w:sz w:val="24"/>
          <w:szCs w:val="24"/>
        </w:rPr>
        <w:t>Cleft Palate</w:t>
      </w:r>
      <w:r w:rsidR="006C37D9" w:rsidRPr="00FB44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441E">
        <w:rPr>
          <w:rFonts w:ascii="Times New Roman" w:hAnsi="Times New Roman" w:cs="Times New Roman"/>
          <w:i/>
          <w:sz w:val="24"/>
          <w:szCs w:val="24"/>
        </w:rPr>
        <w:t>Craniofac J</w:t>
      </w:r>
      <w:r w:rsidR="006C37D9" w:rsidRPr="00FB441E">
        <w:rPr>
          <w:rFonts w:ascii="Times New Roman" w:hAnsi="Times New Roman" w:cs="Times New Roman"/>
          <w:sz w:val="24"/>
          <w:szCs w:val="24"/>
        </w:rPr>
        <w:t xml:space="preserve"> </w:t>
      </w:r>
      <w:r w:rsidRPr="00FB441E">
        <w:rPr>
          <w:rFonts w:ascii="Times New Roman" w:hAnsi="Times New Roman" w:cs="Times New Roman"/>
          <w:sz w:val="24"/>
          <w:szCs w:val="24"/>
        </w:rPr>
        <w:t>2018</w:t>
      </w:r>
      <w:r w:rsidR="006C37D9" w:rsidRPr="00FB441E">
        <w:rPr>
          <w:rFonts w:ascii="Times New Roman" w:hAnsi="Times New Roman" w:cs="Times New Roman"/>
          <w:sz w:val="24"/>
          <w:szCs w:val="24"/>
        </w:rPr>
        <w:t>;55:1339-1349</w:t>
      </w:r>
    </w:p>
    <w:p w14:paraId="47B61650" w14:textId="77777777" w:rsidR="009673EB" w:rsidRPr="00FB441E" w:rsidRDefault="009673EB" w:rsidP="009804A9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50">
    <w:p w14:paraId="48FA6E84" w14:textId="536D90BA" w:rsidR="00A044DF" w:rsidRPr="002631C3" w:rsidRDefault="00A044DF" w:rsidP="00A044DF">
      <w:pPr>
        <w:pStyle w:val="EndnoteText"/>
        <w:rPr>
          <w:rFonts w:ascii="Times New Roman" w:hAnsi="Times New Roman" w:cs="Times New Roman"/>
          <w:sz w:val="24"/>
          <w:szCs w:val="24"/>
          <w:lang w:val="es-MX"/>
        </w:rPr>
      </w:pPr>
      <w:r w:rsidRPr="00296912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FB441E" w:rsidRPr="00296912">
        <w:rPr>
          <w:rFonts w:ascii="Times New Roman" w:hAnsi="Times New Roman" w:cs="Times New Roman"/>
          <w:sz w:val="24"/>
          <w:szCs w:val="24"/>
        </w:rPr>
        <w:t>.</w:t>
      </w:r>
      <w:r w:rsidRPr="00296912">
        <w:rPr>
          <w:rFonts w:ascii="Times New Roman" w:hAnsi="Times New Roman" w:cs="Times New Roman"/>
          <w:sz w:val="24"/>
          <w:szCs w:val="24"/>
        </w:rPr>
        <w:t xml:space="preserve"> Umbaugh HM, Crerand CC, Stock NM, </w:t>
      </w:r>
      <w:r w:rsidR="002D4EE3" w:rsidRPr="00296912">
        <w:rPr>
          <w:rFonts w:ascii="Times New Roman" w:hAnsi="Times New Roman" w:cs="Times New Roman"/>
          <w:sz w:val="24"/>
          <w:szCs w:val="24"/>
        </w:rPr>
        <w:t>et al</w:t>
      </w:r>
      <w:r w:rsidRPr="00296912">
        <w:rPr>
          <w:rFonts w:ascii="Times New Roman" w:hAnsi="Times New Roman" w:cs="Times New Roman"/>
          <w:sz w:val="24"/>
          <w:szCs w:val="24"/>
        </w:rPr>
        <w:t xml:space="preserve">. Microtia and craniofacial microsomia: Content analysis of Facebook groups. </w:t>
      </w:r>
      <w:r w:rsidR="002D4EE3" w:rsidRPr="002631C3">
        <w:rPr>
          <w:rFonts w:ascii="Times New Roman" w:hAnsi="Times New Roman" w:cs="Times New Roman"/>
          <w:i/>
          <w:iCs/>
          <w:sz w:val="24"/>
          <w:szCs w:val="24"/>
          <w:lang w:val="es-MX"/>
        </w:rPr>
        <w:t>Int J Pediatr Otorhinolaryngol</w:t>
      </w:r>
      <w:r w:rsidR="00BD2696" w:rsidRPr="002631C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D4EE3" w:rsidRPr="002631C3">
        <w:rPr>
          <w:rFonts w:ascii="Times New Roman" w:hAnsi="Times New Roman" w:cs="Times New Roman"/>
          <w:sz w:val="24"/>
          <w:szCs w:val="24"/>
          <w:lang w:val="es-MX"/>
        </w:rPr>
        <w:t>2020;</w:t>
      </w:r>
      <w:r w:rsidRPr="002631C3">
        <w:rPr>
          <w:rFonts w:ascii="Times New Roman" w:hAnsi="Times New Roman" w:cs="Times New Roman"/>
          <w:sz w:val="24"/>
          <w:szCs w:val="24"/>
          <w:lang w:val="es-MX"/>
        </w:rPr>
        <w:t>138: 110301</w:t>
      </w:r>
    </w:p>
  </w:endnote>
  <w:endnote w:id="51">
    <w:p w14:paraId="74B7F027" w14:textId="77777777" w:rsidR="004B1CBB" w:rsidRPr="002631C3" w:rsidRDefault="004B1CBB" w:rsidP="006B0710">
      <w:pPr>
        <w:pStyle w:val="EndnoteText"/>
        <w:rPr>
          <w:rFonts w:ascii="Times New Roman" w:hAnsi="Times New Roman" w:cs="Times New Roman"/>
          <w:sz w:val="24"/>
          <w:szCs w:val="24"/>
          <w:lang w:val="es-MX"/>
        </w:rPr>
      </w:pPr>
    </w:p>
    <w:p w14:paraId="6633A616" w14:textId="6D0666FF" w:rsidR="004932E3" w:rsidRPr="00296912" w:rsidRDefault="004B1CBB" w:rsidP="006B071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96912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4D60F8" w:rsidRPr="00296912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Pr="00296912">
        <w:rPr>
          <w:rFonts w:ascii="Times New Roman" w:hAnsi="Times New Roman" w:cs="Times New Roman"/>
          <w:sz w:val="24"/>
          <w:szCs w:val="24"/>
          <w:lang w:val="es-MX"/>
        </w:rPr>
        <w:t xml:space="preserve">Johns A, Gutierrez Y, Nicolaou DC, et al. </w:t>
      </w:r>
      <w:r w:rsidRPr="00296912">
        <w:rPr>
          <w:rFonts w:ascii="Times New Roman" w:hAnsi="Times New Roman" w:cs="Times New Roman"/>
          <w:sz w:val="24"/>
          <w:szCs w:val="24"/>
        </w:rPr>
        <w:t xml:space="preserve">A support group for caregivers of children with craniofacial differences. </w:t>
      </w:r>
      <w:r w:rsidRPr="00296912">
        <w:rPr>
          <w:rFonts w:ascii="Times New Roman" w:hAnsi="Times New Roman" w:cs="Times New Roman"/>
          <w:i/>
          <w:sz w:val="24"/>
          <w:szCs w:val="24"/>
        </w:rPr>
        <w:t>Soc</w:t>
      </w:r>
      <w:r w:rsidR="00801BDB" w:rsidRPr="00296912">
        <w:rPr>
          <w:rFonts w:ascii="Times New Roman" w:hAnsi="Times New Roman" w:cs="Times New Roman"/>
          <w:i/>
          <w:sz w:val="24"/>
          <w:szCs w:val="24"/>
        </w:rPr>
        <w:t xml:space="preserve"> Work </w:t>
      </w:r>
      <w:r w:rsidRPr="00296912">
        <w:rPr>
          <w:rFonts w:ascii="Times New Roman" w:hAnsi="Times New Roman" w:cs="Times New Roman"/>
          <w:i/>
          <w:sz w:val="24"/>
          <w:szCs w:val="24"/>
        </w:rPr>
        <w:t>Groups</w:t>
      </w:r>
      <w:r w:rsidRPr="00296912">
        <w:rPr>
          <w:rFonts w:ascii="Times New Roman" w:hAnsi="Times New Roman" w:cs="Times New Roman"/>
          <w:sz w:val="24"/>
          <w:szCs w:val="24"/>
        </w:rPr>
        <w:t xml:space="preserve"> </w:t>
      </w:r>
      <w:r w:rsidR="00801BDB" w:rsidRPr="00296912">
        <w:rPr>
          <w:rFonts w:ascii="Times New Roman" w:hAnsi="Times New Roman" w:cs="Times New Roman"/>
          <w:sz w:val="24"/>
          <w:szCs w:val="24"/>
        </w:rPr>
        <w:t>2018;</w:t>
      </w:r>
      <w:r w:rsidRPr="00296912">
        <w:rPr>
          <w:rFonts w:ascii="Times New Roman" w:hAnsi="Times New Roman" w:cs="Times New Roman"/>
          <w:sz w:val="24"/>
          <w:szCs w:val="24"/>
        </w:rPr>
        <w:t xml:space="preserve">41:211-226 </w:t>
      </w:r>
    </w:p>
    <w:p w14:paraId="2A20DB56" w14:textId="64AB4C2D" w:rsidR="004B1CBB" w:rsidRPr="00296912" w:rsidRDefault="004B1CBB" w:rsidP="006B0710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52">
    <w:p w14:paraId="037A008F" w14:textId="59FF7D3A" w:rsidR="00893C48" w:rsidRDefault="00A044DF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96912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FB441E" w:rsidRPr="00296912">
        <w:rPr>
          <w:rFonts w:ascii="Times New Roman" w:hAnsi="Times New Roman" w:cs="Times New Roman"/>
          <w:sz w:val="24"/>
          <w:szCs w:val="24"/>
        </w:rPr>
        <w:t>.</w:t>
      </w:r>
      <w:r w:rsidRPr="00296912">
        <w:rPr>
          <w:rFonts w:ascii="Times New Roman" w:hAnsi="Times New Roman" w:cs="Times New Roman"/>
          <w:sz w:val="24"/>
          <w:szCs w:val="24"/>
        </w:rPr>
        <w:t xml:space="preserve"> </w:t>
      </w:r>
      <w:r w:rsidR="00893C48" w:rsidRPr="00296912">
        <w:rPr>
          <w:rFonts w:ascii="Times New Roman" w:hAnsi="Times New Roman" w:cs="Times New Roman"/>
          <w:sz w:val="24"/>
          <w:szCs w:val="24"/>
        </w:rPr>
        <w:t xml:space="preserve">MyFace Online Groups. Available at: </w:t>
      </w:r>
      <w:hyperlink r:id="rId1" w:history="1">
        <w:r w:rsidR="00893C48" w:rsidRPr="00296912">
          <w:rPr>
            <w:rStyle w:val="Hyperlink"/>
            <w:rFonts w:ascii="Times New Roman" w:hAnsi="Times New Roman" w:cs="Times New Roman"/>
            <w:sz w:val="24"/>
            <w:szCs w:val="24"/>
          </w:rPr>
          <w:t>https://www.myface.org/online-groups/</w:t>
        </w:r>
      </w:hyperlink>
      <w:r w:rsidR="009B3917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9B3917" w:rsidRPr="00FB441E">
        <w:rPr>
          <w:rFonts w:ascii="Times New Roman" w:hAnsi="Times New Roman" w:cs="Times New Roman"/>
          <w:sz w:val="24"/>
          <w:szCs w:val="24"/>
        </w:rPr>
        <w:t>Accessed January 27, 2024</w:t>
      </w:r>
    </w:p>
    <w:p w14:paraId="67C504B6" w14:textId="77777777" w:rsidR="00893C48" w:rsidRPr="00FB441E" w:rsidRDefault="00893C48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53">
    <w:p w14:paraId="3599E112" w14:textId="55156799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4D60F8" w:rsidRPr="00FB441E">
        <w:rPr>
          <w:rFonts w:ascii="Times New Roman" w:hAnsi="Times New Roman" w:cs="Times New Roman"/>
          <w:sz w:val="24"/>
          <w:szCs w:val="24"/>
        </w:rPr>
        <w:t xml:space="preserve">. </w:t>
      </w:r>
      <w:r w:rsidRPr="00FB441E">
        <w:rPr>
          <w:rFonts w:ascii="Times New Roman" w:hAnsi="Times New Roman" w:cs="Times New Roman"/>
          <w:sz w:val="24"/>
          <w:szCs w:val="24"/>
        </w:rPr>
        <w:t>Kelada L, Wakefield CE, Drew D, et al. Siblings of young people with chronic illness: Caring responsibilities and psychosocial functioning. </w:t>
      </w:r>
      <w:r w:rsidRPr="00FB441E">
        <w:rPr>
          <w:rFonts w:ascii="Times New Roman" w:hAnsi="Times New Roman" w:cs="Times New Roman"/>
          <w:i/>
          <w:sz w:val="24"/>
          <w:szCs w:val="24"/>
        </w:rPr>
        <w:t>J Child Health Care</w:t>
      </w:r>
      <w:r w:rsidR="004932E3" w:rsidRPr="00FB441E">
        <w:rPr>
          <w:rFonts w:ascii="Times New Roman" w:hAnsi="Times New Roman" w:cs="Times New Roman"/>
          <w:sz w:val="24"/>
          <w:szCs w:val="24"/>
        </w:rPr>
        <w:t xml:space="preserve"> 2022;26(4):581-596</w:t>
      </w:r>
    </w:p>
  </w:endnote>
  <w:endnote w:id="54">
    <w:p w14:paraId="23A62D8D" w14:textId="77777777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28386A81" w14:textId="74051209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4D60F8" w:rsidRPr="00FB441E">
        <w:rPr>
          <w:rFonts w:ascii="Times New Roman" w:hAnsi="Times New Roman" w:cs="Times New Roman"/>
          <w:sz w:val="24"/>
          <w:szCs w:val="24"/>
        </w:rPr>
        <w:t xml:space="preserve">. </w:t>
      </w:r>
      <w:r w:rsidRPr="00FB441E">
        <w:rPr>
          <w:rFonts w:ascii="Times New Roman" w:hAnsi="Times New Roman" w:cs="Times New Roman"/>
          <w:sz w:val="24"/>
          <w:szCs w:val="24"/>
        </w:rPr>
        <w:t>Stock NM, Stoneman K, Cunniffe C, et al</w:t>
      </w:r>
      <w:r w:rsidR="004932E3" w:rsidRPr="00FB441E">
        <w:rPr>
          <w:rFonts w:ascii="Times New Roman" w:hAnsi="Times New Roman" w:cs="Times New Roman"/>
          <w:sz w:val="24"/>
          <w:szCs w:val="24"/>
        </w:rPr>
        <w:t>. The p</w:t>
      </w:r>
      <w:r w:rsidRPr="00FB441E">
        <w:rPr>
          <w:rFonts w:ascii="Times New Roman" w:hAnsi="Times New Roman" w:cs="Times New Roman"/>
          <w:sz w:val="24"/>
          <w:szCs w:val="24"/>
        </w:rPr>
        <w:t xml:space="preserve">sychosocial </w:t>
      </w:r>
      <w:r w:rsidR="004932E3" w:rsidRPr="00FB441E">
        <w:rPr>
          <w:rFonts w:ascii="Times New Roman" w:hAnsi="Times New Roman" w:cs="Times New Roman"/>
          <w:sz w:val="24"/>
          <w:szCs w:val="24"/>
        </w:rPr>
        <w:t>impact of c</w:t>
      </w:r>
      <w:r w:rsidRPr="00FB441E">
        <w:rPr>
          <w:rFonts w:ascii="Times New Roman" w:hAnsi="Times New Roman" w:cs="Times New Roman"/>
          <w:sz w:val="24"/>
          <w:szCs w:val="24"/>
        </w:rPr>
        <w:t xml:space="preserve">left </w:t>
      </w:r>
      <w:r w:rsidR="004932E3" w:rsidRPr="00FB441E">
        <w:rPr>
          <w:rFonts w:ascii="Times New Roman" w:hAnsi="Times New Roman" w:cs="Times New Roman"/>
          <w:sz w:val="24"/>
          <w:szCs w:val="24"/>
        </w:rPr>
        <w:t>l</w:t>
      </w:r>
      <w:r w:rsidRPr="00FB441E">
        <w:rPr>
          <w:rFonts w:ascii="Times New Roman" w:hAnsi="Times New Roman" w:cs="Times New Roman"/>
          <w:sz w:val="24"/>
          <w:szCs w:val="24"/>
        </w:rPr>
        <w:t xml:space="preserve">ip and/or </w:t>
      </w:r>
      <w:r w:rsidR="004932E3" w:rsidRPr="00FB441E">
        <w:rPr>
          <w:rFonts w:ascii="Times New Roman" w:hAnsi="Times New Roman" w:cs="Times New Roman"/>
          <w:sz w:val="24"/>
          <w:szCs w:val="24"/>
        </w:rPr>
        <w:t>p</w:t>
      </w:r>
      <w:r w:rsidRPr="00FB441E">
        <w:rPr>
          <w:rFonts w:ascii="Times New Roman" w:hAnsi="Times New Roman" w:cs="Times New Roman"/>
          <w:sz w:val="24"/>
          <w:szCs w:val="24"/>
        </w:rPr>
        <w:t xml:space="preserve">alate on </w:t>
      </w:r>
      <w:r w:rsidR="004932E3" w:rsidRPr="00FB441E">
        <w:rPr>
          <w:rFonts w:ascii="Times New Roman" w:hAnsi="Times New Roman" w:cs="Times New Roman"/>
          <w:sz w:val="24"/>
          <w:szCs w:val="24"/>
        </w:rPr>
        <w:t>u</w:t>
      </w:r>
      <w:r w:rsidRPr="00FB441E">
        <w:rPr>
          <w:rFonts w:ascii="Times New Roman" w:hAnsi="Times New Roman" w:cs="Times New Roman"/>
          <w:sz w:val="24"/>
          <w:szCs w:val="24"/>
        </w:rPr>
        <w:t xml:space="preserve">naffected </w:t>
      </w:r>
      <w:r w:rsidR="004932E3" w:rsidRPr="00FB441E">
        <w:rPr>
          <w:rFonts w:ascii="Times New Roman" w:hAnsi="Times New Roman" w:cs="Times New Roman"/>
          <w:sz w:val="24"/>
          <w:szCs w:val="24"/>
        </w:rPr>
        <w:t>s</w:t>
      </w:r>
      <w:r w:rsidRPr="00FB441E">
        <w:rPr>
          <w:rFonts w:ascii="Times New Roman" w:hAnsi="Times New Roman" w:cs="Times New Roman"/>
          <w:sz w:val="24"/>
          <w:szCs w:val="24"/>
        </w:rPr>
        <w:t>iblings. </w:t>
      </w:r>
      <w:r w:rsidRPr="00FB441E">
        <w:rPr>
          <w:rFonts w:ascii="Times New Roman" w:hAnsi="Times New Roman" w:cs="Times New Roman"/>
          <w:i/>
          <w:sz w:val="24"/>
          <w:szCs w:val="24"/>
        </w:rPr>
        <w:t>Cleft Palate Craniofac</w:t>
      </w:r>
      <w:r w:rsidR="004932E3" w:rsidRPr="00FB441E">
        <w:rPr>
          <w:rFonts w:ascii="Times New Roman" w:hAnsi="Times New Roman" w:cs="Times New Roman"/>
          <w:sz w:val="24"/>
          <w:szCs w:val="24"/>
        </w:rPr>
        <w:t xml:space="preserve"> </w:t>
      </w:r>
      <w:r w:rsidR="004932E3" w:rsidRPr="00FB441E">
        <w:rPr>
          <w:rFonts w:ascii="Times New Roman" w:hAnsi="Times New Roman" w:cs="Times New Roman"/>
          <w:i/>
          <w:sz w:val="24"/>
          <w:szCs w:val="24"/>
        </w:rPr>
        <w:t>J</w:t>
      </w:r>
      <w:r w:rsidR="000C1419" w:rsidRPr="00FB441E">
        <w:rPr>
          <w:rFonts w:ascii="Times New Roman" w:hAnsi="Times New Roman" w:cs="Times New Roman"/>
          <w:sz w:val="24"/>
          <w:szCs w:val="24"/>
        </w:rPr>
        <w:t xml:space="preserve"> </w:t>
      </w:r>
      <w:r w:rsidR="004932E3" w:rsidRPr="00FB441E">
        <w:rPr>
          <w:rFonts w:ascii="Times New Roman" w:hAnsi="Times New Roman" w:cs="Times New Roman"/>
          <w:sz w:val="24"/>
          <w:szCs w:val="24"/>
        </w:rPr>
        <w:t>2016;53(6):670-682</w:t>
      </w:r>
    </w:p>
  </w:endnote>
  <w:endnote w:id="55">
    <w:p w14:paraId="437C6FF1" w14:textId="77777777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0246F865" w14:textId="5020B121" w:rsidR="004B1CBB" w:rsidRPr="00FB441E" w:rsidRDefault="004B1CBB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4D60F8" w:rsidRPr="00FB441E">
        <w:rPr>
          <w:rFonts w:ascii="Times New Roman" w:hAnsi="Times New Roman" w:cs="Times New Roman"/>
          <w:sz w:val="24"/>
          <w:szCs w:val="24"/>
        </w:rPr>
        <w:t xml:space="preserve">. </w:t>
      </w:r>
      <w:r w:rsidRPr="00FB441E">
        <w:rPr>
          <w:rFonts w:ascii="Times New Roman" w:hAnsi="Times New Roman" w:cs="Times New Roman"/>
          <w:sz w:val="24"/>
          <w:szCs w:val="24"/>
        </w:rPr>
        <w:t xml:space="preserve">Stock NM, Marik P, Magee L, et al. Facilitating </w:t>
      </w:r>
      <w:r w:rsidR="004932E3" w:rsidRPr="00FB441E">
        <w:rPr>
          <w:rFonts w:ascii="Times New Roman" w:hAnsi="Times New Roman" w:cs="Times New Roman"/>
          <w:sz w:val="24"/>
          <w:szCs w:val="24"/>
        </w:rPr>
        <w:t>p</w:t>
      </w:r>
      <w:r w:rsidRPr="00FB441E">
        <w:rPr>
          <w:rFonts w:ascii="Times New Roman" w:hAnsi="Times New Roman" w:cs="Times New Roman"/>
          <w:sz w:val="24"/>
          <w:szCs w:val="24"/>
        </w:rPr>
        <w:t xml:space="preserve">ositive </w:t>
      </w:r>
      <w:r w:rsidR="004932E3" w:rsidRPr="00FB441E">
        <w:rPr>
          <w:rFonts w:ascii="Times New Roman" w:hAnsi="Times New Roman" w:cs="Times New Roman"/>
          <w:sz w:val="24"/>
          <w:szCs w:val="24"/>
        </w:rPr>
        <w:t>p</w:t>
      </w:r>
      <w:r w:rsidRPr="00FB441E">
        <w:rPr>
          <w:rFonts w:ascii="Times New Roman" w:hAnsi="Times New Roman" w:cs="Times New Roman"/>
          <w:sz w:val="24"/>
          <w:szCs w:val="24"/>
        </w:rPr>
        <w:t xml:space="preserve">sychosocial </w:t>
      </w:r>
      <w:r w:rsidR="004932E3" w:rsidRPr="00FB441E">
        <w:rPr>
          <w:rFonts w:ascii="Times New Roman" w:hAnsi="Times New Roman" w:cs="Times New Roman"/>
          <w:sz w:val="24"/>
          <w:szCs w:val="24"/>
        </w:rPr>
        <w:t>o</w:t>
      </w:r>
      <w:r w:rsidRPr="00FB441E">
        <w:rPr>
          <w:rFonts w:ascii="Times New Roman" w:hAnsi="Times New Roman" w:cs="Times New Roman"/>
          <w:sz w:val="24"/>
          <w:szCs w:val="24"/>
        </w:rPr>
        <w:t xml:space="preserve">utcomes in </w:t>
      </w:r>
      <w:r w:rsidR="004932E3" w:rsidRPr="00FB441E">
        <w:rPr>
          <w:rFonts w:ascii="Times New Roman" w:hAnsi="Times New Roman" w:cs="Times New Roman"/>
          <w:sz w:val="24"/>
          <w:szCs w:val="24"/>
        </w:rPr>
        <w:t>c</w:t>
      </w:r>
      <w:r w:rsidRPr="00FB441E">
        <w:rPr>
          <w:rFonts w:ascii="Times New Roman" w:hAnsi="Times New Roman" w:cs="Times New Roman"/>
          <w:sz w:val="24"/>
          <w:szCs w:val="24"/>
        </w:rPr>
        <w:t xml:space="preserve">raniofacial </w:t>
      </w:r>
      <w:r w:rsidR="004932E3" w:rsidRPr="00FB441E">
        <w:rPr>
          <w:rFonts w:ascii="Times New Roman" w:hAnsi="Times New Roman" w:cs="Times New Roman"/>
          <w:sz w:val="24"/>
          <w:szCs w:val="24"/>
        </w:rPr>
        <w:t>t</w:t>
      </w:r>
      <w:r w:rsidRPr="00FB441E">
        <w:rPr>
          <w:rFonts w:ascii="Times New Roman" w:hAnsi="Times New Roman" w:cs="Times New Roman"/>
          <w:sz w:val="24"/>
          <w:szCs w:val="24"/>
        </w:rPr>
        <w:t xml:space="preserve">eam </w:t>
      </w:r>
      <w:r w:rsidR="004932E3" w:rsidRPr="00FB441E">
        <w:rPr>
          <w:rFonts w:ascii="Times New Roman" w:hAnsi="Times New Roman" w:cs="Times New Roman"/>
          <w:sz w:val="24"/>
          <w:szCs w:val="24"/>
        </w:rPr>
        <w:t>c</w:t>
      </w:r>
      <w:r w:rsidRPr="00FB441E">
        <w:rPr>
          <w:rFonts w:ascii="Times New Roman" w:hAnsi="Times New Roman" w:cs="Times New Roman"/>
          <w:sz w:val="24"/>
          <w:szCs w:val="24"/>
        </w:rPr>
        <w:t xml:space="preserve">are: Strategies for </w:t>
      </w:r>
      <w:r w:rsidR="004932E3" w:rsidRPr="00FB441E">
        <w:rPr>
          <w:rFonts w:ascii="Times New Roman" w:hAnsi="Times New Roman" w:cs="Times New Roman"/>
          <w:sz w:val="24"/>
          <w:szCs w:val="24"/>
        </w:rPr>
        <w:t>m</w:t>
      </w:r>
      <w:r w:rsidRPr="00FB441E">
        <w:rPr>
          <w:rFonts w:ascii="Times New Roman" w:hAnsi="Times New Roman" w:cs="Times New Roman"/>
          <w:sz w:val="24"/>
          <w:szCs w:val="24"/>
        </w:rPr>
        <w:t xml:space="preserve">edical </w:t>
      </w:r>
      <w:r w:rsidR="004932E3" w:rsidRPr="00FB441E">
        <w:rPr>
          <w:rFonts w:ascii="Times New Roman" w:hAnsi="Times New Roman" w:cs="Times New Roman"/>
          <w:sz w:val="24"/>
          <w:szCs w:val="24"/>
        </w:rPr>
        <w:t>p</w:t>
      </w:r>
      <w:r w:rsidRPr="00FB441E">
        <w:rPr>
          <w:rFonts w:ascii="Times New Roman" w:hAnsi="Times New Roman" w:cs="Times New Roman"/>
          <w:sz w:val="24"/>
          <w:szCs w:val="24"/>
        </w:rPr>
        <w:t>roviders. </w:t>
      </w:r>
      <w:r w:rsidR="004932E3" w:rsidRPr="00FB441E">
        <w:rPr>
          <w:rFonts w:ascii="Times New Roman" w:hAnsi="Times New Roman" w:cs="Times New Roman"/>
          <w:i/>
          <w:sz w:val="24"/>
          <w:szCs w:val="24"/>
        </w:rPr>
        <w:t>Cleft Palate Craniofac J</w:t>
      </w:r>
      <w:r w:rsidR="004932E3" w:rsidRPr="00FB441E">
        <w:rPr>
          <w:rFonts w:ascii="Times New Roman" w:hAnsi="Times New Roman" w:cs="Times New Roman"/>
          <w:sz w:val="24"/>
          <w:szCs w:val="24"/>
        </w:rPr>
        <w:t xml:space="preserve"> 2020;57(3):333-343</w:t>
      </w:r>
    </w:p>
    <w:p w14:paraId="0B3A3F10" w14:textId="77777777" w:rsidR="006962B4" w:rsidRPr="00FB441E" w:rsidRDefault="006962B4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56">
    <w:p w14:paraId="7307C3AF" w14:textId="77777777" w:rsidR="00C37B8D" w:rsidRDefault="004B1CBB" w:rsidP="00C37B8D">
      <w:pPr>
        <w:rPr>
          <w:rFonts w:ascii="Times New Roman" w:hAnsi="Times New Roman" w:cs="Times New Roman"/>
          <w:b/>
          <w:sz w:val="24"/>
        </w:rPr>
      </w:pPr>
      <w:r w:rsidRPr="00FB441E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="004D60F8" w:rsidRPr="00FB441E">
        <w:rPr>
          <w:rFonts w:ascii="Times New Roman" w:hAnsi="Times New Roman" w:cs="Times New Roman"/>
          <w:sz w:val="24"/>
          <w:szCs w:val="24"/>
        </w:rPr>
        <w:t xml:space="preserve">. </w:t>
      </w:r>
      <w:r w:rsidRPr="00FB441E">
        <w:rPr>
          <w:rFonts w:ascii="Times New Roman" w:hAnsi="Times New Roman" w:cs="Times New Roman"/>
          <w:sz w:val="24"/>
          <w:szCs w:val="24"/>
        </w:rPr>
        <w:t>Kaelin VC, Boyd AD, Werler MM, et al. Natural language processing to classify caregiver strategies supporting participation among children and youth with craniofacial microsomia and other childhood-onset disabilities. </w:t>
      </w:r>
      <w:r w:rsidRPr="00FB441E">
        <w:rPr>
          <w:rFonts w:ascii="Times New Roman" w:hAnsi="Times New Roman" w:cs="Times New Roman"/>
          <w:i/>
          <w:sz w:val="24"/>
          <w:szCs w:val="24"/>
        </w:rPr>
        <w:t>J Healthc Inform Res</w:t>
      </w:r>
      <w:r w:rsidRPr="00FB441E">
        <w:rPr>
          <w:rFonts w:ascii="Times New Roman" w:hAnsi="Times New Roman" w:cs="Times New Roman"/>
          <w:sz w:val="24"/>
          <w:szCs w:val="24"/>
        </w:rPr>
        <w:t xml:space="preserve"> 2023;7(4):480-500 </w:t>
      </w:r>
      <w:r w:rsidR="002631C3">
        <w:rPr>
          <w:rFonts w:ascii="Times New Roman" w:hAnsi="Times New Roman" w:cs="Times New Roman"/>
          <w:sz w:val="24"/>
          <w:szCs w:val="24"/>
        </w:rPr>
        <w:br/>
      </w:r>
    </w:p>
    <w:p w14:paraId="4FD64351" w14:textId="77777777" w:rsidR="00C37B8D" w:rsidRDefault="00C37B8D" w:rsidP="00C37B8D">
      <w:pPr>
        <w:rPr>
          <w:rFonts w:ascii="Times New Roman" w:hAnsi="Times New Roman" w:cs="Times New Roman"/>
          <w:b/>
          <w:sz w:val="24"/>
        </w:rPr>
      </w:pPr>
    </w:p>
    <w:p w14:paraId="07A38143" w14:textId="77777777" w:rsidR="00C37B8D" w:rsidRDefault="00C37B8D" w:rsidP="00C37B8D">
      <w:pPr>
        <w:rPr>
          <w:rFonts w:ascii="Times New Roman" w:hAnsi="Times New Roman" w:cs="Times New Roman"/>
          <w:b/>
          <w:sz w:val="24"/>
        </w:rPr>
      </w:pPr>
    </w:p>
    <w:p w14:paraId="4802EB1F" w14:textId="77777777" w:rsidR="00C37B8D" w:rsidRDefault="00C37B8D" w:rsidP="00C37B8D">
      <w:pPr>
        <w:rPr>
          <w:rFonts w:ascii="Times New Roman" w:hAnsi="Times New Roman" w:cs="Times New Roman"/>
          <w:b/>
          <w:sz w:val="24"/>
        </w:rPr>
      </w:pPr>
    </w:p>
    <w:p w14:paraId="11B5EA1C" w14:textId="77777777" w:rsidR="00C37B8D" w:rsidRDefault="00C37B8D" w:rsidP="00C37B8D">
      <w:pPr>
        <w:rPr>
          <w:rFonts w:ascii="Times New Roman" w:hAnsi="Times New Roman" w:cs="Times New Roman"/>
          <w:b/>
          <w:sz w:val="24"/>
        </w:rPr>
      </w:pPr>
    </w:p>
    <w:p w14:paraId="3EFFEFEA" w14:textId="77777777" w:rsidR="00C37B8D" w:rsidRDefault="00C37B8D" w:rsidP="00C37B8D">
      <w:pPr>
        <w:rPr>
          <w:rFonts w:ascii="Times New Roman" w:hAnsi="Times New Roman" w:cs="Times New Roman"/>
          <w:b/>
          <w:sz w:val="24"/>
        </w:rPr>
      </w:pPr>
    </w:p>
    <w:p w14:paraId="54831652" w14:textId="77777777" w:rsidR="00C37B8D" w:rsidRDefault="00C37B8D" w:rsidP="00C37B8D">
      <w:pPr>
        <w:rPr>
          <w:rFonts w:ascii="Times New Roman" w:hAnsi="Times New Roman" w:cs="Times New Roman"/>
          <w:b/>
          <w:sz w:val="24"/>
        </w:rPr>
      </w:pPr>
    </w:p>
    <w:p w14:paraId="3CB9971B" w14:textId="77777777" w:rsidR="00C37B8D" w:rsidRDefault="00C37B8D" w:rsidP="00C37B8D">
      <w:pPr>
        <w:rPr>
          <w:rFonts w:ascii="Times New Roman" w:hAnsi="Times New Roman" w:cs="Times New Roman"/>
          <w:b/>
          <w:sz w:val="24"/>
        </w:rPr>
      </w:pPr>
    </w:p>
    <w:p w14:paraId="4D84F175" w14:textId="77777777" w:rsidR="00C37B8D" w:rsidRDefault="00C37B8D" w:rsidP="00C37B8D">
      <w:pPr>
        <w:rPr>
          <w:rFonts w:ascii="Times New Roman" w:hAnsi="Times New Roman" w:cs="Times New Roman"/>
          <w:b/>
          <w:sz w:val="24"/>
        </w:rPr>
      </w:pPr>
    </w:p>
    <w:p w14:paraId="4D33EFA7" w14:textId="77777777" w:rsidR="00C37B8D" w:rsidRDefault="00C37B8D" w:rsidP="00C37B8D">
      <w:pPr>
        <w:rPr>
          <w:rFonts w:ascii="Times New Roman" w:hAnsi="Times New Roman" w:cs="Times New Roman"/>
          <w:b/>
          <w:sz w:val="24"/>
        </w:rPr>
      </w:pPr>
    </w:p>
    <w:p w14:paraId="5EE350B2" w14:textId="77777777" w:rsidR="00C37B8D" w:rsidRDefault="00C37B8D" w:rsidP="00C37B8D">
      <w:pPr>
        <w:rPr>
          <w:rFonts w:ascii="Times New Roman" w:hAnsi="Times New Roman" w:cs="Times New Roman"/>
          <w:b/>
          <w:sz w:val="24"/>
        </w:rPr>
      </w:pPr>
    </w:p>
    <w:p w14:paraId="5A5F53B9" w14:textId="77777777" w:rsidR="00C37B8D" w:rsidRDefault="00C37B8D" w:rsidP="00C37B8D">
      <w:pPr>
        <w:rPr>
          <w:rFonts w:ascii="Times New Roman" w:hAnsi="Times New Roman" w:cs="Times New Roman"/>
          <w:b/>
          <w:sz w:val="24"/>
        </w:rPr>
      </w:pPr>
    </w:p>
    <w:p w14:paraId="40DFAE7B" w14:textId="77777777" w:rsidR="00C37B8D" w:rsidRDefault="00C37B8D" w:rsidP="00C37B8D">
      <w:pPr>
        <w:rPr>
          <w:rFonts w:ascii="Times New Roman" w:hAnsi="Times New Roman" w:cs="Times New Roman"/>
          <w:b/>
          <w:sz w:val="24"/>
        </w:rPr>
      </w:pPr>
    </w:p>
    <w:p w14:paraId="7D890044" w14:textId="77777777" w:rsidR="00C37B8D" w:rsidRDefault="00C37B8D" w:rsidP="00C37B8D">
      <w:pPr>
        <w:rPr>
          <w:rFonts w:ascii="Times New Roman" w:hAnsi="Times New Roman" w:cs="Times New Roman"/>
          <w:b/>
          <w:sz w:val="24"/>
        </w:rPr>
      </w:pPr>
    </w:p>
    <w:p w14:paraId="7792CEAD" w14:textId="1AA5E79C" w:rsidR="00C37B8D" w:rsidRDefault="00C37B8D" w:rsidP="00C37B8D">
      <w:pPr>
        <w:rPr>
          <w:rFonts w:ascii="Times New Roman" w:hAnsi="Times New Roman" w:cs="Times New Roman"/>
          <w:b/>
          <w:sz w:val="24"/>
        </w:rPr>
      </w:pPr>
    </w:p>
    <w:p w14:paraId="560FAAEC" w14:textId="26632C05" w:rsidR="00C37B8D" w:rsidRDefault="00C37B8D" w:rsidP="00C37B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Figure 1. </w:t>
      </w:r>
      <w:r w:rsidRPr="002631C3">
        <w:rPr>
          <w:rFonts w:ascii="Times New Roman" w:hAnsi="Times New Roman" w:cs="Times New Roman"/>
          <w:sz w:val="24"/>
        </w:rPr>
        <w:t xml:space="preserve">Percentage of Words </w:t>
      </w:r>
      <w:r>
        <w:rPr>
          <w:rFonts w:ascii="Times New Roman" w:hAnsi="Times New Roman" w:cs="Times New Roman"/>
          <w:sz w:val="24"/>
        </w:rPr>
        <w:t xml:space="preserve">from Interviews </w:t>
      </w:r>
      <w:r w:rsidRPr="002631C3">
        <w:rPr>
          <w:rFonts w:ascii="Times New Roman" w:hAnsi="Times New Roman" w:cs="Times New Roman"/>
          <w:sz w:val="24"/>
        </w:rPr>
        <w:t>per Age Category</w:t>
      </w:r>
      <w:r>
        <w:rPr>
          <w:rFonts w:ascii="Times New Roman" w:hAnsi="Times New Roman" w:cs="Times New Roman"/>
          <w:sz w:val="24"/>
        </w:rPr>
        <w:t xml:space="preserve"> (sorted chronologically) </w:t>
      </w:r>
    </w:p>
    <w:p w14:paraId="459C7237" w14:textId="0F294864" w:rsidR="003376A5" w:rsidRPr="002631C3" w:rsidRDefault="003376A5" w:rsidP="00C37B8D">
      <w:pPr>
        <w:rPr>
          <w:rFonts w:ascii="Times New Roman" w:hAnsi="Times New Roman" w:cs="Times New Roman"/>
          <w:sz w:val="24"/>
        </w:rPr>
      </w:pPr>
      <w:r>
        <w:t> </w:t>
      </w:r>
      <w:r>
        <w:rPr>
          <w:noProof/>
        </w:rPr>
        <w:drawing>
          <wp:inline distT="0" distB="0" distL="0" distR="0" wp14:anchorId="504C65DC" wp14:editId="1C85E6BF">
            <wp:extent cx="6504940" cy="4693473"/>
            <wp:effectExtent l="0" t="0" r="0" b="0"/>
            <wp:docPr id="1" name="Picture 1" descr="C:\Users\ajohns\AppData\Local\Microsoft\Windows\INetCache\Content.MSO\20D635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ohns\AppData\Local\Microsoft\Windows\INetCache\Content.MSO\20D63518.tmp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969" cy="469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7BD06" w14:textId="77777777" w:rsidR="003376A5" w:rsidRDefault="003376A5" w:rsidP="00C37B8D">
      <w:pPr>
        <w:pStyle w:val="EndnoteText"/>
        <w:rPr>
          <w:rFonts w:ascii="Times New Roman" w:hAnsi="Times New Roman" w:cs="Times New Roman"/>
          <w:b/>
          <w:sz w:val="24"/>
        </w:rPr>
      </w:pPr>
    </w:p>
    <w:p w14:paraId="7BE97955" w14:textId="77777777" w:rsidR="003376A5" w:rsidRDefault="003376A5" w:rsidP="00C37B8D">
      <w:pPr>
        <w:pStyle w:val="EndnoteText"/>
        <w:rPr>
          <w:rFonts w:ascii="Times New Roman" w:hAnsi="Times New Roman" w:cs="Times New Roman"/>
          <w:b/>
          <w:sz w:val="24"/>
        </w:rPr>
      </w:pPr>
    </w:p>
    <w:p w14:paraId="31624C50" w14:textId="77777777" w:rsidR="003376A5" w:rsidRDefault="003376A5" w:rsidP="00C37B8D">
      <w:pPr>
        <w:pStyle w:val="EndnoteText"/>
        <w:rPr>
          <w:rFonts w:ascii="Times New Roman" w:hAnsi="Times New Roman" w:cs="Times New Roman"/>
          <w:b/>
          <w:sz w:val="24"/>
        </w:rPr>
      </w:pPr>
    </w:p>
    <w:p w14:paraId="2E4E8495" w14:textId="77777777" w:rsidR="003376A5" w:rsidRDefault="003376A5" w:rsidP="00C37B8D">
      <w:pPr>
        <w:pStyle w:val="EndnoteText"/>
        <w:rPr>
          <w:rFonts w:ascii="Times New Roman" w:hAnsi="Times New Roman" w:cs="Times New Roman"/>
          <w:b/>
          <w:sz w:val="24"/>
        </w:rPr>
      </w:pPr>
    </w:p>
    <w:p w14:paraId="7F7050E0" w14:textId="77777777" w:rsidR="003376A5" w:rsidRDefault="003376A5" w:rsidP="00C37B8D">
      <w:pPr>
        <w:pStyle w:val="EndnoteText"/>
        <w:rPr>
          <w:rFonts w:ascii="Times New Roman" w:hAnsi="Times New Roman" w:cs="Times New Roman"/>
          <w:b/>
          <w:sz w:val="24"/>
        </w:rPr>
      </w:pPr>
    </w:p>
    <w:p w14:paraId="0B93C1F7" w14:textId="77777777" w:rsidR="003376A5" w:rsidRDefault="003376A5" w:rsidP="00C37B8D">
      <w:pPr>
        <w:pStyle w:val="EndnoteText"/>
        <w:rPr>
          <w:rFonts w:ascii="Times New Roman" w:hAnsi="Times New Roman" w:cs="Times New Roman"/>
          <w:b/>
          <w:sz w:val="24"/>
        </w:rPr>
      </w:pPr>
    </w:p>
    <w:p w14:paraId="0B154CAD" w14:textId="57F1EF2C" w:rsidR="003376A5" w:rsidRDefault="003376A5" w:rsidP="00C37B8D">
      <w:pPr>
        <w:pStyle w:val="EndnoteText"/>
        <w:rPr>
          <w:rFonts w:ascii="Times New Roman" w:hAnsi="Times New Roman" w:cs="Times New Roman"/>
          <w:b/>
          <w:sz w:val="24"/>
        </w:rPr>
      </w:pPr>
    </w:p>
    <w:p w14:paraId="77715741" w14:textId="522D4482" w:rsidR="0081466C" w:rsidRDefault="0081466C" w:rsidP="00C37B8D">
      <w:pPr>
        <w:pStyle w:val="EndnoteText"/>
        <w:rPr>
          <w:rFonts w:ascii="Times New Roman" w:hAnsi="Times New Roman" w:cs="Times New Roman"/>
          <w:b/>
          <w:sz w:val="24"/>
        </w:rPr>
      </w:pPr>
    </w:p>
    <w:p w14:paraId="2DAA1EA5" w14:textId="72667D99" w:rsidR="0081466C" w:rsidRDefault="0081466C" w:rsidP="00C37B8D">
      <w:pPr>
        <w:pStyle w:val="EndnoteText"/>
        <w:rPr>
          <w:rFonts w:ascii="Times New Roman" w:hAnsi="Times New Roman" w:cs="Times New Roman"/>
          <w:b/>
          <w:sz w:val="24"/>
        </w:rPr>
      </w:pPr>
    </w:p>
    <w:p w14:paraId="30775896" w14:textId="77777777" w:rsidR="005076EB" w:rsidRDefault="005076EB" w:rsidP="00C37B8D">
      <w:pPr>
        <w:pStyle w:val="EndnoteText"/>
        <w:rPr>
          <w:rFonts w:ascii="Times New Roman" w:hAnsi="Times New Roman" w:cs="Times New Roman"/>
          <w:b/>
          <w:sz w:val="24"/>
        </w:rPr>
      </w:pPr>
    </w:p>
    <w:p w14:paraId="04922765" w14:textId="77777777" w:rsidR="005076EB" w:rsidRDefault="005076EB" w:rsidP="00C37B8D">
      <w:pPr>
        <w:pStyle w:val="EndnoteText"/>
        <w:rPr>
          <w:rFonts w:ascii="Times New Roman" w:hAnsi="Times New Roman" w:cs="Times New Roman"/>
          <w:b/>
          <w:sz w:val="24"/>
        </w:rPr>
      </w:pPr>
    </w:p>
    <w:p w14:paraId="2C2F23EA" w14:textId="77777777" w:rsidR="005076EB" w:rsidRDefault="005076EB" w:rsidP="00C37B8D">
      <w:pPr>
        <w:pStyle w:val="EndnoteText"/>
        <w:rPr>
          <w:rFonts w:ascii="Times New Roman" w:hAnsi="Times New Roman" w:cs="Times New Roman"/>
          <w:b/>
          <w:sz w:val="24"/>
        </w:rPr>
      </w:pPr>
    </w:p>
    <w:p w14:paraId="332AD381" w14:textId="77777777" w:rsidR="005076EB" w:rsidRDefault="005076EB" w:rsidP="00C37B8D">
      <w:pPr>
        <w:pStyle w:val="EndnoteText"/>
        <w:rPr>
          <w:rFonts w:ascii="Times New Roman" w:hAnsi="Times New Roman" w:cs="Times New Roman"/>
          <w:b/>
          <w:sz w:val="24"/>
        </w:rPr>
      </w:pPr>
    </w:p>
    <w:p w14:paraId="7401ECD6" w14:textId="77777777" w:rsidR="005076EB" w:rsidRDefault="005076EB" w:rsidP="00C37B8D">
      <w:pPr>
        <w:pStyle w:val="EndnoteText"/>
        <w:rPr>
          <w:rFonts w:ascii="Times New Roman" w:hAnsi="Times New Roman" w:cs="Times New Roman"/>
          <w:b/>
          <w:sz w:val="24"/>
        </w:rPr>
      </w:pPr>
    </w:p>
    <w:p w14:paraId="3DB826F9" w14:textId="77777777" w:rsidR="005076EB" w:rsidRDefault="005076EB" w:rsidP="00C37B8D">
      <w:pPr>
        <w:pStyle w:val="EndnoteText"/>
        <w:rPr>
          <w:rFonts w:ascii="Times New Roman" w:hAnsi="Times New Roman" w:cs="Times New Roman"/>
          <w:b/>
          <w:sz w:val="24"/>
        </w:rPr>
      </w:pPr>
    </w:p>
    <w:p w14:paraId="344AD519" w14:textId="77777777" w:rsidR="005076EB" w:rsidRDefault="005076EB" w:rsidP="00C37B8D">
      <w:pPr>
        <w:pStyle w:val="EndnoteText"/>
        <w:rPr>
          <w:rFonts w:ascii="Times New Roman" w:hAnsi="Times New Roman" w:cs="Times New Roman"/>
          <w:b/>
          <w:sz w:val="24"/>
        </w:rPr>
      </w:pPr>
    </w:p>
    <w:p w14:paraId="60ED58BB" w14:textId="608C10DE" w:rsidR="0081466C" w:rsidRDefault="005076EB" w:rsidP="00C37B8D">
      <w:pPr>
        <w:pStyle w:val="EndnoteTex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Figure 2. </w:t>
      </w:r>
      <w:r w:rsidRPr="0098034C">
        <w:rPr>
          <w:rFonts w:ascii="Times New Roman" w:hAnsi="Times New Roman" w:cs="Times New Roman"/>
          <w:sz w:val="24"/>
        </w:rPr>
        <w:t>Craniofacial Microsomia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631C3">
        <w:rPr>
          <w:rFonts w:ascii="Times New Roman" w:hAnsi="Times New Roman" w:cs="Times New Roman"/>
          <w:sz w:val="24"/>
        </w:rPr>
        <w:t>Care Recommendations</w:t>
      </w:r>
    </w:p>
    <w:p w14:paraId="3930B292" w14:textId="43B6CE89" w:rsidR="0098034C" w:rsidRPr="005076EB" w:rsidRDefault="005076EB" w:rsidP="00C37B8D">
      <w:pPr>
        <w:pStyle w:val="EndnoteText"/>
        <w:rPr>
          <w:rFonts w:ascii="Times New Roman" w:hAnsi="Times New Roman" w:cs="Times New Roman"/>
          <w:b/>
          <w:sz w:val="24"/>
        </w:rPr>
      </w:pPr>
      <w:r w:rsidRPr="005076EB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554CCA7C" wp14:editId="6C528692">
            <wp:extent cx="6364224" cy="3714750"/>
            <wp:effectExtent l="0" t="76200" r="17780" b="11430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A1E7F0C0-27E0-3F41-B7AA-E105505C7E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" r:lo="rId4" r:qs="rId5" r:cs="rId6"/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4AF28" w14:textId="77777777" w:rsidR="00EF7A69" w:rsidRDefault="00EF7A69" w:rsidP="00A462C6">
      <w:pPr>
        <w:spacing w:after="0" w:line="240" w:lineRule="auto"/>
      </w:pPr>
      <w:r>
        <w:separator/>
      </w:r>
    </w:p>
  </w:footnote>
  <w:footnote w:type="continuationSeparator" w:id="0">
    <w:p w14:paraId="4EC0C0B2" w14:textId="77777777" w:rsidR="00EF7A69" w:rsidRDefault="00EF7A69" w:rsidP="00A46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6B6"/>
    <w:multiLevelType w:val="multilevel"/>
    <w:tmpl w:val="36E8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F0C27"/>
    <w:multiLevelType w:val="multilevel"/>
    <w:tmpl w:val="C4D4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75A37"/>
    <w:multiLevelType w:val="hybridMultilevel"/>
    <w:tmpl w:val="4FA62CF2"/>
    <w:lvl w:ilvl="0" w:tplc="8460BD92">
      <w:start w:val="1"/>
      <w:numFmt w:val="decimal"/>
      <w:lvlText w:val="%1."/>
      <w:lvlJc w:val="left"/>
      <w:pPr>
        <w:ind w:left="1020" w:hanging="360"/>
      </w:pPr>
    </w:lvl>
    <w:lvl w:ilvl="1" w:tplc="0E088C08">
      <w:start w:val="1"/>
      <w:numFmt w:val="decimal"/>
      <w:lvlText w:val="%2."/>
      <w:lvlJc w:val="left"/>
      <w:pPr>
        <w:ind w:left="1020" w:hanging="360"/>
      </w:pPr>
    </w:lvl>
    <w:lvl w:ilvl="2" w:tplc="8032716C">
      <w:start w:val="1"/>
      <w:numFmt w:val="decimal"/>
      <w:lvlText w:val="%3."/>
      <w:lvlJc w:val="left"/>
      <w:pPr>
        <w:ind w:left="1020" w:hanging="360"/>
      </w:pPr>
    </w:lvl>
    <w:lvl w:ilvl="3" w:tplc="96828BFA">
      <w:start w:val="1"/>
      <w:numFmt w:val="decimal"/>
      <w:lvlText w:val="%4."/>
      <w:lvlJc w:val="left"/>
      <w:pPr>
        <w:ind w:left="1020" w:hanging="360"/>
      </w:pPr>
    </w:lvl>
    <w:lvl w:ilvl="4" w:tplc="8F4A9076">
      <w:start w:val="1"/>
      <w:numFmt w:val="decimal"/>
      <w:lvlText w:val="%5."/>
      <w:lvlJc w:val="left"/>
      <w:pPr>
        <w:ind w:left="1020" w:hanging="360"/>
      </w:pPr>
    </w:lvl>
    <w:lvl w:ilvl="5" w:tplc="6DF83A9E">
      <w:start w:val="1"/>
      <w:numFmt w:val="decimal"/>
      <w:lvlText w:val="%6."/>
      <w:lvlJc w:val="left"/>
      <w:pPr>
        <w:ind w:left="1020" w:hanging="360"/>
      </w:pPr>
    </w:lvl>
    <w:lvl w:ilvl="6" w:tplc="3AE0F1D2">
      <w:start w:val="1"/>
      <w:numFmt w:val="decimal"/>
      <w:lvlText w:val="%7."/>
      <w:lvlJc w:val="left"/>
      <w:pPr>
        <w:ind w:left="1020" w:hanging="360"/>
      </w:pPr>
    </w:lvl>
    <w:lvl w:ilvl="7" w:tplc="B644DCD0">
      <w:start w:val="1"/>
      <w:numFmt w:val="decimal"/>
      <w:lvlText w:val="%8."/>
      <w:lvlJc w:val="left"/>
      <w:pPr>
        <w:ind w:left="1020" w:hanging="360"/>
      </w:pPr>
    </w:lvl>
    <w:lvl w:ilvl="8" w:tplc="B1B86490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74A36852"/>
    <w:multiLevelType w:val="hybridMultilevel"/>
    <w:tmpl w:val="E3829670"/>
    <w:lvl w:ilvl="0" w:tplc="ACD8820E">
      <w:start w:val="1"/>
      <w:numFmt w:val="decimal"/>
      <w:lvlText w:val="%1."/>
      <w:lvlJc w:val="left"/>
      <w:pPr>
        <w:ind w:left="720" w:hanging="360"/>
      </w:pPr>
    </w:lvl>
    <w:lvl w:ilvl="1" w:tplc="F96439A2">
      <w:start w:val="1"/>
      <w:numFmt w:val="decimal"/>
      <w:lvlText w:val="%2."/>
      <w:lvlJc w:val="left"/>
      <w:pPr>
        <w:ind w:left="720" w:hanging="360"/>
      </w:pPr>
    </w:lvl>
    <w:lvl w:ilvl="2" w:tplc="4B3497B6">
      <w:start w:val="1"/>
      <w:numFmt w:val="decimal"/>
      <w:lvlText w:val="%3."/>
      <w:lvlJc w:val="left"/>
      <w:pPr>
        <w:ind w:left="720" w:hanging="360"/>
      </w:pPr>
    </w:lvl>
    <w:lvl w:ilvl="3" w:tplc="8EA84706">
      <w:start w:val="1"/>
      <w:numFmt w:val="decimal"/>
      <w:lvlText w:val="%4."/>
      <w:lvlJc w:val="left"/>
      <w:pPr>
        <w:ind w:left="720" w:hanging="360"/>
      </w:pPr>
    </w:lvl>
    <w:lvl w:ilvl="4" w:tplc="09A4383A">
      <w:start w:val="1"/>
      <w:numFmt w:val="decimal"/>
      <w:lvlText w:val="%5."/>
      <w:lvlJc w:val="left"/>
      <w:pPr>
        <w:ind w:left="720" w:hanging="360"/>
      </w:pPr>
    </w:lvl>
    <w:lvl w:ilvl="5" w:tplc="78C4819E">
      <w:start w:val="1"/>
      <w:numFmt w:val="decimal"/>
      <w:lvlText w:val="%6."/>
      <w:lvlJc w:val="left"/>
      <w:pPr>
        <w:ind w:left="720" w:hanging="360"/>
      </w:pPr>
    </w:lvl>
    <w:lvl w:ilvl="6" w:tplc="2E1AFE1A">
      <w:start w:val="1"/>
      <w:numFmt w:val="decimal"/>
      <w:lvlText w:val="%7."/>
      <w:lvlJc w:val="left"/>
      <w:pPr>
        <w:ind w:left="720" w:hanging="360"/>
      </w:pPr>
    </w:lvl>
    <w:lvl w:ilvl="7" w:tplc="B7A26730">
      <w:start w:val="1"/>
      <w:numFmt w:val="decimal"/>
      <w:lvlText w:val="%8."/>
      <w:lvlJc w:val="left"/>
      <w:pPr>
        <w:ind w:left="720" w:hanging="360"/>
      </w:pPr>
    </w:lvl>
    <w:lvl w:ilvl="8" w:tplc="01FC82B2">
      <w:start w:val="1"/>
      <w:numFmt w:val="decimal"/>
      <w:lvlText w:val="%9."/>
      <w:lvlJc w:val="left"/>
      <w:pPr>
        <w:ind w:left="720" w:hanging="360"/>
      </w:pPr>
    </w:lvl>
  </w:abstractNum>
  <w:num w:numId="1" w16cid:durableId="894317459">
    <w:abstractNumId w:val="2"/>
  </w:num>
  <w:num w:numId="2" w16cid:durableId="1925795148">
    <w:abstractNumId w:val="3"/>
  </w:num>
  <w:num w:numId="3" w16cid:durableId="974482335">
    <w:abstractNumId w:val="1"/>
  </w:num>
  <w:num w:numId="4" w16cid:durableId="111178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EB"/>
    <w:rsid w:val="00000B65"/>
    <w:rsid w:val="00002D95"/>
    <w:rsid w:val="00006303"/>
    <w:rsid w:val="000100D5"/>
    <w:rsid w:val="00011E3F"/>
    <w:rsid w:val="000157CD"/>
    <w:rsid w:val="00017183"/>
    <w:rsid w:val="000175A3"/>
    <w:rsid w:val="00020C02"/>
    <w:rsid w:val="00023C3D"/>
    <w:rsid w:val="0003100F"/>
    <w:rsid w:val="000326FC"/>
    <w:rsid w:val="00035B3A"/>
    <w:rsid w:val="00036815"/>
    <w:rsid w:val="0004450C"/>
    <w:rsid w:val="00044556"/>
    <w:rsid w:val="00047348"/>
    <w:rsid w:val="00052351"/>
    <w:rsid w:val="0005672A"/>
    <w:rsid w:val="00056859"/>
    <w:rsid w:val="00057BDD"/>
    <w:rsid w:val="000608F1"/>
    <w:rsid w:val="0006482F"/>
    <w:rsid w:val="000676AE"/>
    <w:rsid w:val="0007079B"/>
    <w:rsid w:val="0007132D"/>
    <w:rsid w:val="00071C9A"/>
    <w:rsid w:val="00071D64"/>
    <w:rsid w:val="0007210F"/>
    <w:rsid w:val="00073634"/>
    <w:rsid w:val="000737A9"/>
    <w:rsid w:val="0007739E"/>
    <w:rsid w:val="0008333A"/>
    <w:rsid w:val="00084DEB"/>
    <w:rsid w:val="00087E41"/>
    <w:rsid w:val="00092977"/>
    <w:rsid w:val="00095EC0"/>
    <w:rsid w:val="0009661B"/>
    <w:rsid w:val="00097835"/>
    <w:rsid w:val="000A2C95"/>
    <w:rsid w:val="000A61CB"/>
    <w:rsid w:val="000B1C1C"/>
    <w:rsid w:val="000B3043"/>
    <w:rsid w:val="000B450B"/>
    <w:rsid w:val="000B71AE"/>
    <w:rsid w:val="000C1419"/>
    <w:rsid w:val="000C45A2"/>
    <w:rsid w:val="000C4ACB"/>
    <w:rsid w:val="000C772B"/>
    <w:rsid w:val="000D2796"/>
    <w:rsid w:val="000D39A9"/>
    <w:rsid w:val="000E338D"/>
    <w:rsid w:val="000E428B"/>
    <w:rsid w:val="000E5335"/>
    <w:rsid w:val="000E57DC"/>
    <w:rsid w:val="000E5C1A"/>
    <w:rsid w:val="000F096A"/>
    <w:rsid w:val="000F51C3"/>
    <w:rsid w:val="00100622"/>
    <w:rsid w:val="00100CB1"/>
    <w:rsid w:val="00103E03"/>
    <w:rsid w:val="00107D37"/>
    <w:rsid w:val="00112856"/>
    <w:rsid w:val="001134CC"/>
    <w:rsid w:val="00115CBE"/>
    <w:rsid w:val="00116968"/>
    <w:rsid w:val="00126437"/>
    <w:rsid w:val="00126997"/>
    <w:rsid w:val="001318CE"/>
    <w:rsid w:val="00133EAF"/>
    <w:rsid w:val="0013416A"/>
    <w:rsid w:val="00135EB8"/>
    <w:rsid w:val="00140A57"/>
    <w:rsid w:val="0014211E"/>
    <w:rsid w:val="00142D0E"/>
    <w:rsid w:val="001463DC"/>
    <w:rsid w:val="00154BD0"/>
    <w:rsid w:val="001626F5"/>
    <w:rsid w:val="00162A3F"/>
    <w:rsid w:val="00164344"/>
    <w:rsid w:val="001647AC"/>
    <w:rsid w:val="0017254C"/>
    <w:rsid w:val="00174F05"/>
    <w:rsid w:val="00181347"/>
    <w:rsid w:val="0018138A"/>
    <w:rsid w:val="0018227E"/>
    <w:rsid w:val="00183C2E"/>
    <w:rsid w:val="00184889"/>
    <w:rsid w:val="0018702D"/>
    <w:rsid w:val="001A122B"/>
    <w:rsid w:val="001A4850"/>
    <w:rsid w:val="001A4A38"/>
    <w:rsid w:val="001A4F6C"/>
    <w:rsid w:val="001B2DBE"/>
    <w:rsid w:val="001B37BD"/>
    <w:rsid w:val="001B5432"/>
    <w:rsid w:val="001B54AB"/>
    <w:rsid w:val="001C1052"/>
    <w:rsid w:val="001C26DB"/>
    <w:rsid w:val="001C29C3"/>
    <w:rsid w:val="001C3D8A"/>
    <w:rsid w:val="001C5302"/>
    <w:rsid w:val="001C5CFF"/>
    <w:rsid w:val="001D2250"/>
    <w:rsid w:val="001D4517"/>
    <w:rsid w:val="001D4835"/>
    <w:rsid w:val="001E1FE0"/>
    <w:rsid w:val="001E4A15"/>
    <w:rsid w:val="001E5347"/>
    <w:rsid w:val="001E6E3D"/>
    <w:rsid w:val="001F2CA6"/>
    <w:rsid w:val="001F374A"/>
    <w:rsid w:val="001F3CAE"/>
    <w:rsid w:val="0020017D"/>
    <w:rsid w:val="00202679"/>
    <w:rsid w:val="00203349"/>
    <w:rsid w:val="002042C0"/>
    <w:rsid w:val="002051DD"/>
    <w:rsid w:val="00205573"/>
    <w:rsid w:val="002055E8"/>
    <w:rsid w:val="0020632E"/>
    <w:rsid w:val="0020718F"/>
    <w:rsid w:val="00207496"/>
    <w:rsid w:val="00211382"/>
    <w:rsid w:val="00212416"/>
    <w:rsid w:val="00212DA1"/>
    <w:rsid w:val="00213710"/>
    <w:rsid w:val="00214844"/>
    <w:rsid w:val="0021492C"/>
    <w:rsid w:val="00220E4F"/>
    <w:rsid w:val="0022116E"/>
    <w:rsid w:val="00221657"/>
    <w:rsid w:val="0022222B"/>
    <w:rsid w:val="00222438"/>
    <w:rsid w:val="00223125"/>
    <w:rsid w:val="0022364D"/>
    <w:rsid w:val="0022506E"/>
    <w:rsid w:val="00225820"/>
    <w:rsid w:val="00226FF8"/>
    <w:rsid w:val="00230857"/>
    <w:rsid w:val="0023145D"/>
    <w:rsid w:val="00235E9C"/>
    <w:rsid w:val="0024222B"/>
    <w:rsid w:val="00243C70"/>
    <w:rsid w:val="0025448C"/>
    <w:rsid w:val="00260DA0"/>
    <w:rsid w:val="00261F33"/>
    <w:rsid w:val="002631C3"/>
    <w:rsid w:val="00263EDD"/>
    <w:rsid w:val="0026563B"/>
    <w:rsid w:val="002661B1"/>
    <w:rsid w:val="00271EEE"/>
    <w:rsid w:val="00280827"/>
    <w:rsid w:val="00281218"/>
    <w:rsid w:val="00282F1F"/>
    <w:rsid w:val="00283BC6"/>
    <w:rsid w:val="0028469F"/>
    <w:rsid w:val="002858F2"/>
    <w:rsid w:val="00286DC5"/>
    <w:rsid w:val="00293C60"/>
    <w:rsid w:val="00295F18"/>
    <w:rsid w:val="00295F88"/>
    <w:rsid w:val="002961B4"/>
    <w:rsid w:val="00296912"/>
    <w:rsid w:val="002A33DD"/>
    <w:rsid w:val="002A5035"/>
    <w:rsid w:val="002A57BB"/>
    <w:rsid w:val="002A7058"/>
    <w:rsid w:val="002B1AC6"/>
    <w:rsid w:val="002B3504"/>
    <w:rsid w:val="002B4C8E"/>
    <w:rsid w:val="002B62D8"/>
    <w:rsid w:val="002B739C"/>
    <w:rsid w:val="002C1676"/>
    <w:rsid w:val="002C1A79"/>
    <w:rsid w:val="002C21F1"/>
    <w:rsid w:val="002C2A4F"/>
    <w:rsid w:val="002C3365"/>
    <w:rsid w:val="002C3887"/>
    <w:rsid w:val="002C53D6"/>
    <w:rsid w:val="002C5DB4"/>
    <w:rsid w:val="002C70BA"/>
    <w:rsid w:val="002C7F46"/>
    <w:rsid w:val="002D17EB"/>
    <w:rsid w:val="002D494E"/>
    <w:rsid w:val="002D4EE3"/>
    <w:rsid w:val="002D5791"/>
    <w:rsid w:val="002E018B"/>
    <w:rsid w:val="002E2115"/>
    <w:rsid w:val="002E3FC9"/>
    <w:rsid w:val="002E4B8C"/>
    <w:rsid w:val="002E75A2"/>
    <w:rsid w:val="00301D60"/>
    <w:rsid w:val="00301D87"/>
    <w:rsid w:val="00302069"/>
    <w:rsid w:val="003027DD"/>
    <w:rsid w:val="003033D9"/>
    <w:rsid w:val="00306F65"/>
    <w:rsid w:val="003070DB"/>
    <w:rsid w:val="00311696"/>
    <w:rsid w:val="003120C0"/>
    <w:rsid w:val="00313BD3"/>
    <w:rsid w:val="00314FF7"/>
    <w:rsid w:val="0031744A"/>
    <w:rsid w:val="00321D2E"/>
    <w:rsid w:val="00322263"/>
    <w:rsid w:val="003236E9"/>
    <w:rsid w:val="00324D20"/>
    <w:rsid w:val="00326092"/>
    <w:rsid w:val="00327174"/>
    <w:rsid w:val="00327350"/>
    <w:rsid w:val="003315BB"/>
    <w:rsid w:val="00332849"/>
    <w:rsid w:val="0033542D"/>
    <w:rsid w:val="003376A5"/>
    <w:rsid w:val="00341A43"/>
    <w:rsid w:val="00343691"/>
    <w:rsid w:val="00344855"/>
    <w:rsid w:val="003456F9"/>
    <w:rsid w:val="00345910"/>
    <w:rsid w:val="00351782"/>
    <w:rsid w:val="00356969"/>
    <w:rsid w:val="003623FA"/>
    <w:rsid w:val="00362C52"/>
    <w:rsid w:val="00363CDE"/>
    <w:rsid w:val="003669BA"/>
    <w:rsid w:val="00366A9B"/>
    <w:rsid w:val="00371129"/>
    <w:rsid w:val="003772F3"/>
    <w:rsid w:val="003803FD"/>
    <w:rsid w:val="00381681"/>
    <w:rsid w:val="00382AE4"/>
    <w:rsid w:val="00382DFA"/>
    <w:rsid w:val="0038316A"/>
    <w:rsid w:val="0038628C"/>
    <w:rsid w:val="00387A72"/>
    <w:rsid w:val="003935F4"/>
    <w:rsid w:val="0039415A"/>
    <w:rsid w:val="00394D0C"/>
    <w:rsid w:val="0039600B"/>
    <w:rsid w:val="00397C08"/>
    <w:rsid w:val="003A0881"/>
    <w:rsid w:val="003A0C6E"/>
    <w:rsid w:val="003A1910"/>
    <w:rsid w:val="003A3B25"/>
    <w:rsid w:val="003A43CB"/>
    <w:rsid w:val="003A7279"/>
    <w:rsid w:val="003B34CC"/>
    <w:rsid w:val="003B4FAE"/>
    <w:rsid w:val="003B6FC1"/>
    <w:rsid w:val="003C2680"/>
    <w:rsid w:val="003C6D8C"/>
    <w:rsid w:val="003D171F"/>
    <w:rsid w:val="003D1F1C"/>
    <w:rsid w:val="003D2350"/>
    <w:rsid w:val="003E111E"/>
    <w:rsid w:val="003E212D"/>
    <w:rsid w:val="003E28B1"/>
    <w:rsid w:val="003F459C"/>
    <w:rsid w:val="003F4628"/>
    <w:rsid w:val="003F610D"/>
    <w:rsid w:val="004019EF"/>
    <w:rsid w:val="0040272B"/>
    <w:rsid w:val="00403A72"/>
    <w:rsid w:val="00405EEE"/>
    <w:rsid w:val="00406C0D"/>
    <w:rsid w:val="004144B7"/>
    <w:rsid w:val="004154F5"/>
    <w:rsid w:val="00415651"/>
    <w:rsid w:val="00422A43"/>
    <w:rsid w:val="00422F0A"/>
    <w:rsid w:val="004257C5"/>
    <w:rsid w:val="004270B4"/>
    <w:rsid w:val="00430789"/>
    <w:rsid w:val="00431AF4"/>
    <w:rsid w:val="004351DD"/>
    <w:rsid w:val="0043735C"/>
    <w:rsid w:val="00437703"/>
    <w:rsid w:val="00437E73"/>
    <w:rsid w:val="004405D6"/>
    <w:rsid w:val="00441C47"/>
    <w:rsid w:val="00441D7B"/>
    <w:rsid w:val="00443068"/>
    <w:rsid w:val="004434DB"/>
    <w:rsid w:val="00443A8C"/>
    <w:rsid w:val="0044717D"/>
    <w:rsid w:val="00447A7F"/>
    <w:rsid w:val="004543CF"/>
    <w:rsid w:val="00454AA6"/>
    <w:rsid w:val="004565AC"/>
    <w:rsid w:val="00460B88"/>
    <w:rsid w:val="0046150F"/>
    <w:rsid w:val="00461FBE"/>
    <w:rsid w:val="00463584"/>
    <w:rsid w:val="004640B0"/>
    <w:rsid w:val="0046672D"/>
    <w:rsid w:val="00466DA9"/>
    <w:rsid w:val="0047028E"/>
    <w:rsid w:val="004717AD"/>
    <w:rsid w:val="00472B6A"/>
    <w:rsid w:val="00474F2C"/>
    <w:rsid w:val="00475C15"/>
    <w:rsid w:val="004760C8"/>
    <w:rsid w:val="004822D3"/>
    <w:rsid w:val="00483179"/>
    <w:rsid w:val="004841AE"/>
    <w:rsid w:val="00486B4E"/>
    <w:rsid w:val="004876BD"/>
    <w:rsid w:val="00487B2D"/>
    <w:rsid w:val="00487F99"/>
    <w:rsid w:val="00490722"/>
    <w:rsid w:val="004932E3"/>
    <w:rsid w:val="00495808"/>
    <w:rsid w:val="00496C94"/>
    <w:rsid w:val="004A1205"/>
    <w:rsid w:val="004A1D0F"/>
    <w:rsid w:val="004A7596"/>
    <w:rsid w:val="004B1CBB"/>
    <w:rsid w:val="004B2004"/>
    <w:rsid w:val="004B4751"/>
    <w:rsid w:val="004B700C"/>
    <w:rsid w:val="004B7BF5"/>
    <w:rsid w:val="004C4299"/>
    <w:rsid w:val="004C60D0"/>
    <w:rsid w:val="004D013D"/>
    <w:rsid w:val="004D2376"/>
    <w:rsid w:val="004D3733"/>
    <w:rsid w:val="004D3B53"/>
    <w:rsid w:val="004D60F8"/>
    <w:rsid w:val="004D6FD5"/>
    <w:rsid w:val="004E273E"/>
    <w:rsid w:val="004E281D"/>
    <w:rsid w:val="004E2EC6"/>
    <w:rsid w:val="004E472C"/>
    <w:rsid w:val="004F0A92"/>
    <w:rsid w:val="004F39CB"/>
    <w:rsid w:val="004F3FB4"/>
    <w:rsid w:val="004F40DA"/>
    <w:rsid w:val="004F43AF"/>
    <w:rsid w:val="004F5794"/>
    <w:rsid w:val="00503492"/>
    <w:rsid w:val="0050503E"/>
    <w:rsid w:val="005065E0"/>
    <w:rsid w:val="00506F87"/>
    <w:rsid w:val="00507275"/>
    <w:rsid w:val="005076EB"/>
    <w:rsid w:val="0051665B"/>
    <w:rsid w:val="00520300"/>
    <w:rsid w:val="00521228"/>
    <w:rsid w:val="005214D1"/>
    <w:rsid w:val="00521FF0"/>
    <w:rsid w:val="0053188C"/>
    <w:rsid w:val="00533E93"/>
    <w:rsid w:val="00534D97"/>
    <w:rsid w:val="0053767B"/>
    <w:rsid w:val="005429E6"/>
    <w:rsid w:val="005452B5"/>
    <w:rsid w:val="0054539C"/>
    <w:rsid w:val="00546981"/>
    <w:rsid w:val="00547394"/>
    <w:rsid w:val="00553C6D"/>
    <w:rsid w:val="00557868"/>
    <w:rsid w:val="0056267D"/>
    <w:rsid w:val="00563CC5"/>
    <w:rsid w:val="00564158"/>
    <w:rsid w:val="005645DC"/>
    <w:rsid w:val="00565D20"/>
    <w:rsid w:val="00565E2A"/>
    <w:rsid w:val="005668B7"/>
    <w:rsid w:val="0056713A"/>
    <w:rsid w:val="00567476"/>
    <w:rsid w:val="0057085A"/>
    <w:rsid w:val="00571DE7"/>
    <w:rsid w:val="0058268C"/>
    <w:rsid w:val="00583BC8"/>
    <w:rsid w:val="00584D71"/>
    <w:rsid w:val="0059326C"/>
    <w:rsid w:val="00593B73"/>
    <w:rsid w:val="0059610C"/>
    <w:rsid w:val="0059662C"/>
    <w:rsid w:val="005A0964"/>
    <w:rsid w:val="005A2CD6"/>
    <w:rsid w:val="005A5DDC"/>
    <w:rsid w:val="005B20DE"/>
    <w:rsid w:val="005B2D20"/>
    <w:rsid w:val="005B6277"/>
    <w:rsid w:val="005C2B64"/>
    <w:rsid w:val="005C4F4A"/>
    <w:rsid w:val="005C617A"/>
    <w:rsid w:val="005C6221"/>
    <w:rsid w:val="005C746A"/>
    <w:rsid w:val="005D1E72"/>
    <w:rsid w:val="005D20FC"/>
    <w:rsid w:val="005D3354"/>
    <w:rsid w:val="005D3E22"/>
    <w:rsid w:val="005D68E7"/>
    <w:rsid w:val="005D7BD3"/>
    <w:rsid w:val="005E0446"/>
    <w:rsid w:val="005E153E"/>
    <w:rsid w:val="005E29ED"/>
    <w:rsid w:val="005E2E5A"/>
    <w:rsid w:val="005E58F7"/>
    <w:rsid w:val="005E5A56"/>
    <w:rsid w:val="005E7E79"/>
    <w:rsid w:val="005F42CA"/>
    <w:rsid w:val="005F5144"/>
    <w:rsid w:val="005F6119"/>
    <w:rsid w:val="005F76F3"/>
    <w:rsid w:val="006034E3"/>
    <w:rsid w:val="00605B42"/>
    <w:rsid w:val="00606695"/>
    <w:rsid w:val="006137DE"/>
    <w:rsid w:val="00615CD6"/>
    <w:rsid w:val="0061640A"/>
    <w:rsid w:val="006169FA"/>
    <w:rsid w:val="006400EF"/>
    <w:rsid w:val="006402A8"/>
    <w:rsid w:val="00645997"/>
    <w:rsid w:val="00650C2E"/>
    <w:rsid w:val="00652F96"/>
    <w:rsid w:val="006530BF"/>
    <w:rsid w:val="0065336F"/>
    <w:rsid w:val="006535F9"/>
    <w:rsid w:val="00654625"/>
    <w:rsid w:val="00660817"/>
    <w:rsid w:val="00660A99"/>
    <w:rsid w:val="00662397"/>
    <w:rsid w:val="00663CD2"/>
    <w:rsid w:val="00665342"/>
    <w:rsid w:val="00665428"/>
    <w:rsid w:val="006656ED"/>
    <w:rsid w:val="006662EC"/>
    <w:rsid w:val="00666B7A"/>
    <w:rsid w:val="00670D1E"/>
    <w:rsid w:val="00671390"/>
    <w:rsid w:val="00676E93"/>
    <w:rsid w:val="00676EA0"/>
    <w:rsid w:val="0067733B"/>
    <w:rsid w:val="0068026A"/>
    <w:rsid w:val="0068060A"/>
    <w:rsid w:val="006813A5"/>
    <w:rsid w:val="00681656"/>
    <w:rsid w:val="00681B45"/>
    <w:rsid w:val="00687DAC"/>
    <w:rsid w:val="006949B7"/>
    <w:rsid w:val="006962B4"/>
    <w:rsid w:val="006A1122"/>
    <w:rsid w:val="006A4CE4"/>
    <w:rsid w:val="006A62F8"/>
    <w:rsid w:val="006B04F3"/>
    <w:rsid w:val="006B0710"/>
    <w:rsid w:val="006B1D38"/>
    <w:rsid w:val="006B27AF"/>
    <w:rsid w:val="006B56D3"/>
    <w:rsid w:val="006B62C1"/>
    <w:rsid w:val="006C37D9"/>
    <w:rsid w:val="006C5AFB"/>
    <w:rsid w:val="006C681B"/>
    <w:rsid w:val="006C78ED"/>
    <w:rsid w:val="006D5D7C"/>
    <w:rsid w:val="006D7D9C"/>
    <w:rsid w:val="006E2573"/>
    <w:rsid w:val="006E6359"/>
    <w:rsid w:val="006E6E39"/>
    <w:rsid w:val="006E6E5D"/>
    <w:rsid w:val="006F0668"/>
    <w:rsid w:val="006F22D4"/>
    <w:rsid w:val="006F3590"/>
    <w:rsid w:val="006F4070"/>
    <w:rsid w:val="006F506F"/>
    <w:rsid w:val="006F50C3"/>
    <w:rsid w:val="006F6C25"/>
    <w:rsid w:val="007043DF"/>
    <w:rsid w:val="00705AD7"/>
    <w:rsid w:val="00706CF2"/>
    <w:rsid w:val="00710472"/>
    <w:rsid w:val="00715CFC"/>
    <w:rsid w:val="00717422"/>
    <w:rsid w:val="00717558"/>
    <w:rsid w:val="007177B3"/>
    <w:rsid w:val="007208CC"/>
    <w:rsid w:val="0072474B"/>
    <w:rsid w:val="00724C7F"/>
    <w:rsid w:val="007270D3"/>
    <w:rsid w:val="0073239E"/>
    <w:rsid w:val="00732D65"/>
    <w:rsid w:val="007333A6"/>
    <w:rsid w:val="007334D2"/>
    <w:rsid w:val="0073496E"/>
    <w:rsid w:val="007363AF"/>
    <w:rsid w:val="007366BD"/>
    <w:rsid w:val="007370DD"/>
    <w:rsid w:val="007404B0"/>
    <w:rsid w:val="00740FEF"/>
    <w:rsid w:val="00745413"/>
    <w:rsid w:val="00745C49"/>
    <w:rsid w:val="0075026C"/>
    <w:rsid w:val="007533DE"/>
    <w:rsid w:val="00753B8D"/>
    <w:rsid w:val="00755524"/>
    <w:rsid w:val="007563B6"/>
    <w:rsid w:val="00756CA4"/>
    <w:rsid w:val="00763116"/>
    <w:rsid w:val="00764720"/>
    <w:rsid w:val="00765EB5"/>
    <w:rsid w:val="00767508"/>
    <w:rsid w:val="007678A2"/>
    <w:rsid w:val="0077098E"/>
    <w:rsid w:val="007725E5"/>
    <w:rsid w:val="00774C72"/>
    <w:rsid w:val="00780985"/>
    <w:rsid w:val="00785E3E"/>
    <w:rsid w:val="007862A6"/>
    <w:rsid w:val="0079139B"/>
    <w:rsid w:val="00794AA5"/>
    <w:rsid w:val="007966DE"/>
    <w:rsid w:val="00797E7C"/>
    <w:rsid w:val="007A0B67"/>
    <w:rsid w:val="007A0DBF"/>
    <w:rsid w:val="007A6BD5"/>
    <w:rsid w:val="007A73EE"/>
    <w:rsid w:val="007A7D62"/>
    <w:rsid w:val="007B0B7C"/>
    <w:rsid w:val="007B5B25"/>
    <w:rsid w:val="007B6947"/>
    <w:rsid w:val="007B6F3F"/>
    <w:rsid w:val="007B7439"/>
    <w:rsid w:val="007C031E"/>
    <w:rsid w:val="007C09EE"/>
    <w:rsid w:val="007C31F6"/>
    <w:rsid w:val="007C4B64"/>
    <w:rsid w:val="007D243C"/>
    <w:rsid w:val="007D30FE"/>
    <w:rsid w:val="007D5843"/>
    <w:rsid w:val="007F0287"/>
    <w:rsid w:val="007F1D2A"/>
    <w:rsid w:val="007F34BE"/>
    <w:rsid w:val="007F7C8C"/>
    <w:rsid w:val="00801BDB"/>
    <w:rsid w:val="00801EFE"/>
    <w:rsid w:val="00804D9C"/>
    <w:rsid w:val="00806814"/>
    <w:rsid w:val="008101BC"/>
    <w:rsid w:val="0081083C"/>
    <w:rsid w:val="0081466C"/>
    <w:rsid w:val="00814871"/>
    <w:rsid w:val="00815FCE"/>
    <w:rsid w:val="0081662E"/>
    <w:rsid w:val="00816A69"/>
    <w:rsid w:val="008174D8"/>
    <w:rsid w:val="00821E7D"/>
    <w:rsid w:val="008231F1"/>
    <w:rsid w:val="00827312"/>
    <w:rsid w:val="00832399"/>
    <w:rsid w:val="008323E0"/>
    <w:rsid w:val="00841AB0"/>
    <w:rsid w:val="00850C09"/>
    <w:rsid w:val="008523F3"/>
    <w:rsid w:val="00853E44"/>
    <w:rsid w:val="0085598E"/>
    <w:rsid w:val="00856806"/>
    <w:rsid w:val="00857DA7"/>
    <w:rsid w:val="008605AA"/>
    <w:rsid w:val="00864DC0"/>
    <w:rsid w:val="0086656C"/>
    <w:rsid w:val="008676EF"/>
    <w:rsid w:val="00872C7F"/>
    <w:rsid w:val="00873EEA"/>
    <w:rsid w:val="008747AF"/>
    <w:rsid w:val="00877288"/>
    <w:rsid w:val="0088066B"/>
    <w:rsid w:val="00883321"/>
    <w:rsid w:val="008840DF"/>
    <w:rsid w:val="008849E2"/>
    <w:rsid w:val="00884AFE"/>
    <w:rsid w:val="00893C48"/>
    <w:rsid w:val="008948CC"/>
    <w:rsid w:val="008A15D9"/>
    <w:rsid w:val="008A75F0"/>
    <w:rsid w:val="008A76D1"/>
    <w:rsid w:val="008B0963"/>
    <w:rsid w:val="008B371E"/>
    <w:rsid w:val="008B3DFA"/>
    <w:rsid w:val="008B5813"/>
    <w:rsid w:val="008B5A70"/>
    <w:rsid w:val="008B660D"/>
    <w:rsid w:val="008C1863"/>
    <w:rsid w:val="008C190A"/>
    <w:rsid w:val="008C377D"/>
    <w:rsid w:val="008C463B"/>
    <w:rsid w:val="008C4C7A"/>
    <w:rsid w:val="008D2424"/>
    <w:rsid w:val="008D41FD"/>
    <w:rsid w:val="008D440E"/>
    <w:rsid w:val="008E1120"/>
    <w:rsid w:val="008E2912"/>
    <w:rsid w:val="008E3DEC"/>
    <w:rsid w:val="008E6308"/>
    <w:rsid w:val="008E70A9"/>
    <w:rsid w:val="008F086C"/>
    <w:rsid w:val="008F100D"/>
    <w:rsid w:val="008F25E7"/>
    <w:rsid w:val="008F4714"/>
    <w:rsid w:val="008F6E7F"/>
    <w:rsid w:val="00900245"/>
    <w:rsid w:val="00900D28"/>
    <w:rsid w:val="009014CB"/>
    <w:rsid w:val="00903957"/>
    <w:rsid w:val="00905B69"/>
    <w:rsid w:val="0090655F"/>
    <w:rsid w:val="00906C67"/>
    <w:rsid w:val="00907394"/>
    <w:rsid w:val="00907E27"/>
    <w:rsid w:val="00913F70"/>
    <w:rsid w:val="00921AE1"/>
    <w:rsid w:val="0092244F"/>
    <w:rsid w:val="0092689F"/>
    <w:rsid w:val="00926B2C"/>
    <w:rsid w:val="00931F75"/>
    <w:rsid w:val="00933A96"/>
    <w:rsid w:val="009354DB"/>
    <w:rsid w:val="00935849"/>
    <w:rsid w:val="00937005"/>
    <w:rsid w:val="009400C2"/>
    <w:rsid w:val="00940A0C"/>
    <w:rsid w:val="00941496"/>
    <w:rsid w:val="009434F5"/>
    <w:rsid w:val="00943693"/>
    <w:rsid w:val="00944413"/>
    <w:rsid w:val="00944812"/>
    <w:rsid w:val="009521D3"/>
    <w:rsid w:val="0095571D"/>
    <w:rsid w:val="00957949"/>
    <w:rsid w:val="00961432"/>
    <w:rsid w:val="00961652"/>
    <w:rsid w:val="009633AD"/>
    <w:rsid w:val="009647A4"/>
    <w:rsid w:val="009673EB"/>
    <w:rsid w:val="00967C79"/>
    <w:rsid w:val="00970913"/>
    <w:rsid w:val="009727DA"/>
    <w:rsid w:val="0097287D"/>
    <w:rsid w:val="0098034C"/>
    <w:rsid w:val="009804A9"/>
    <w:rsid w:val="009807C6"/>
    <w:rsid w:val="0098162D"/>
    <w:rsid w:val="0098306C"/>
    <w:rsid w:val="009833E7"/>
    <w:rsid w:val="00983492"/>
    <w:rsid w:val="009904DC"/>
    <w:rsid w:val="00993549"/>
    <w:rsid w:val="00993F7B"/>
    <w:rsid w:val="009949BD"/>
    <w:rsid w:val="009955B3"/>
    <w:rsid w:val="009A2F5F"/>
    <w:rsid w:val="009A407F"/>
    <w:rsid w:val="009A4191"/>
    <w:rsid w:val="009A56A2"/>
    <w:rsid w:val="009B0786"/>
    <w:rsid w:val="009B3917"/>
    <w:rsid w:val="009C0559"/>
    <w:rsid w:val="009C06D4"/>
    <w:rsid w:val="009C0A6F"/>
    <w:rsid w:val="009C24C6"/>
    <w:rsid w:val="009C3596"/>
    <w:rsid w:val="009C40E9"/>
    <w:rsid w:val="009C43CC"/>
    <w:rsid w:val="009C50AB"/>
    <w:rsid w:val="009C561A"/>
    <w:rsid w:val="009D638C"/>
    <w:rsid w:val="009D64D3"/>
    <w:rsid w:val="009D7FEB"/>
    <w:rsid w:val="009E6A45"/>
    <w:rsid w:val="009E6AAF"/>
    <w:rsid w:val="009F0099"/>
    <w:rsid w:val="009F2211"/>
    <w:rsid w:val="00A003FE"/>
    <w:rsid w:val="00A01AE8"/>
    <w:rsid w:val="00A03599"/>
    <w:rsid w:val="00A044DF"/>
    <w:rsid w:val="00A048CC"/>
    <w:rsid w:val="00A05238"/>
    <w:rsid w:val="00A146B9"/>
    <w:rsid w:val="00A152DE"/>
    <w:rsid w:val="00A20B75"/>
    <w:rsid w:val="00A21AE9"/>
    <w:rsid w:val="00A22777"/>
    <w:rsid w:val="00A2442E"/>
    <w:rsid w:val="00A30FC2"/>
    <w:rsid w:val="00A34BEC"/>
    <w:rsid w:val="00A36474"/>
    <w:rsid w:val="00A377C4"/>
    <w:rsid w:val="00A429E5"/>
    <w:rsid w:val="00A43F42"/>
    <w:rsid w:val="00A462C6"/>
    <w:rsid w:val="00A500C1"/>
    <w:rsid w:val="00A545A6"/>
    <w:rsid w:val="00A55BBB"/>
    <w:rsid w:val="00A56488"/>
    <w:rsid w:val="00A57A0E"/>
    <w:rsid w:val="00A607C2"/>
    <w:rsid w:val="00A60F7B"/>
    <w:rsid w:val="00A637C9"/>
    <w:rsid w:val="00A657DB"/>
    <w:rsid w:val="00A72DB8"/>
    <w:rsid w:val="00A73784"/>
    <w:rsid w:val="00A745A3"/>
    <w:rsid w:val="00A74D12"/>
    <w:rsid w:val="00A7525F"/>
    <w:rsid w:val="00A77CDB"/>
    <w:rsid w:val="00A8398A"/>
    <w:rsid w:val="00A84F06"/>
    <w:rsid w:val="00A851DF"/>
    <w:rsid w:val="00A909BF"/>
    <w:rsid w:val="00A91EAB"/>
    <w:rsid w:val="00A94EEC"/>
    <w:rsid w:val="00A9513F"/>
    <w:rsid w:val="00A953BD"/>
    <w:rsid w:val="00A9618F"/>
    <w:rsid w:val="00A96343"/>
    <w:rsid w:val="00AA06AD"/>
    <w:rsid w:val="00AB0DB6"/>
    <w:rsid w:val="00AC163E"/>
    <w:rsid w:val="00AC1D9A"/>
    <w:rsid w:val="00AC2A64"/>
    <w:rsid w:val="00AC6626"/>
    <w:rsid w:val="00AC6E09"/>
    <w:rsid w:val="00AD2042"/>
    <w:rsid w:val="00AD3EAA"/>
    <w:rsid w:val="00AF0CD2"/>
    <w:rsid w:val="00B008B1"/>
    <w:rsid w:val="00B00CFB"/>
    <w:rsid w:val="00B069A6"/>
    <w:rsid w:val="00B06A3A"/>
    <w:rsid w:val="00B10B5D"/>
    <w:rsid w:val="00B10E1E"/>
    <w:rsid w:val="00B11C1E"/>
    <w:rsid w:val="00B12F5D"/>
    <w:rsid w:val="00B13DB6"/>
    <w:rsid w:val="00B15F85"/>
    <w:rsid w:val="00B2163C"/>
    <w:rsid w:val="00B25649"/>
    <w:rsid w:val="00B26BCE"/>
    <w:rsid w:val="00B308B6"/>
    <w:rsid w:val="00B30F42"/>
    <w:rsid w:val="00B3283D"/>
    <w:rsid w:val="00B35131"/>
    <w:rsid w:val="00B35291"/>
    <w:rsid w:val="00B352D0"/>
    <w:rsid w:val="00B3744C"/>
    <w:rsid w:val="00B4275B"/>
    <w:rsid w:val="00B507B7"/>
    <w:rsid w:val="00B50EDF"/>
    <w:rsid w:val="00B5240D"/>
    <w:rsid w:val="00B524C3"/>
    <w:rsid w:val="00B531FE"/>
    <w:rsid w:val="00B5659D"/>
    <w:rsid w:val="00B56A30"/>
    <w:rsid w:val="00B603EA"/>
    <w:rsid w:val="00B61C76"/>
    <w:rsid w:val="00B634F2"/>
    <w:rsid w:val="00B64F70"/>
    <w:rsid w:val="00B666CB"/>
    <w:rsid w:val="00B71F56"/>
    <w:rsid w:val="00B7410B"/>
    <w:rsid w:val="00B76134"/>
    <w:rsid w:val="00B7638D"/>
    <w:rsid w:val="00B76505"/>
    <w:rsid w:val="00B77529"/>
    <w:rsid w:val="00B77C57"/>
    <w:rsid w:val="00B80C39"/>
    <w:rsid w:val="00B82AF9"/>
    <w:rsid w:val="00B832EA"/>
    <w:rsid w:val="00B83E83"/>
    <w:rsid w:val="00BA1140"/>
    <w:rsid w:val="00BA2AC1"/>
    <w:rsid w:val="00BA3648"/>
    <w:rsid w:val="00BA783C"/>
    <w:rsid w:val="00BB0A3D"/>
    <w:rsid w:val="00BB2F4D"/>
    <w:rsid w:val="00BB373E"/>
    <w:rsid w:val="00BB6628"/>
    <w:rsid w:val="00BB6A48"/>
    <w:rsid w:val="00BC1BF6"/>
    <w:rsid w:val="00BC7453"/>
    <w:rsid w:val="00BD027C"/>
    <w:rsid w:val="00BD15B3"/>
    <w:rsid w:val="00BD1AE1"/>
    <w:rsid w:val="00BD2696"/>
    <w:rsid w:val="00BD2C97"/>
    <w:rsid w:val="00BD6211"/>
    <w:rsid w:val="00BE2F8D"/>
    <w:rsid w:val="00BE3D9E"/>
    <w:rsid w:val="00BE6A99"/>
    <w:rsid w:val="00BE7E79"/>
    <w:rsid w:val="00BF07EF"/>
    <w:rsid w:val="00BF2ED9"/>
    <w:rsid w:val="00BF7600"/>
    <w:rsid w:val="00BF771A"/>
    <w:rsid w:val="00C0011D"/>
    <w:rsid w:val="00C00577"/>
    <w:rsid w:val="00C01003"/>
    <w:rsid w:val="00C015DC"/>
    <w:rsid w:val="00C07576"/>
    <w:rsid w:val="00C1471F"/>
    <w:rsid w:val="00C14C1F"/>
    <w:rsid w:val="00C16949"/>
    <w:rsid w:val="00C200EA"/>
    <w:rsid w:val="00C20A1A"/>
    <w:rsid w:val="00C300B2"/>
    <w:rsid w:val="00C31AF8"/>
    <w:rsid w:val="00C3454C"/>
    <w:rsid w:val="00C377EC"/>
    <w:rsid w:val="00C37B8D"/>
    <w:rsid w:val="00C37C12"/>
    <w:rsid w:val="00C401CA"/>
    <w:rsid w:val="00C40941"/>
    <w:rsid w:val="00C44B15"/>
    <w:rsid w:val="00C47595"/>
    <w:rsid w:val="00C52147"/>
    <w:rsid w:val="00C52605"/>
    <w:rsid w:val="00C52691"/>
    <w:rsid w:val="00C5465D"/>
    <w:rsid w:val="00C569FD"/>
    <w:rsid w:val="00C61751"/>
    <w:rsid w:val="00C619A8"/>
    <w:rsid w:val="00C65E74"/>
    <w:rsid w:val="00C66A39"/>
    <w:rsid w:val="00C71526"/>
    <w:rsid w:val="00C75397"/>
    <w:rsid w:val="00C77A95"/>
    <w:rsid w:val="00C80622"/>
    <w:rsid w:val="00C8196E"/>
    <w:rsid w:val="00C84FFE"/>
    <w:rsid w:val="00C91570"/>
    <w:rsid w:val="00C91A5A"/>
    <w:rsid w:val="00C94158"/>
    <w:rsid w:val="00C97135"/>
    <w:rsid w:val="00C977B3"/>
    <w:rsid w:val="00CA2E72"/>
    <w:rsid w:val="00CA32C7"/>
    <w:rsid w:val="00CA3DF8"/>
    <w:rsid w:val="00CA4165"/>
    <w:rsid w:val="00CA6015"/>
    <w:rsid w:val="00CA6E10"/>
    <w:rsid w:val="00CB15B5"/>
    <w:rsid w:val="00CB40A7"/>
    <w:rsid w:val="00CB70E1"/>
    <w:rsid w:val="00CB7B2D"/>
    <w:rsid w:val="00CC0AB3"/>
    <w:rsid w:val="00CC30A2"/>
    <w:rsid w:val="00CC7D4D"/>
    <w:rsid w:val="00CD17ED"/>
    <w:rsid w:val="00CD3F4C"/>
    <w:rsid w:val="00CE1C33"/>
    <w:rsid w:val="00CE75F1"/>
    <w:rsid w:val="00CF6131"/>
    <w:rsid w:val="00D00C7F"/>
    <w:rsid w:val="00D113B3"/>
    <w:rsid w:val="00D1180C"/>
    <w:rsid w:val="00D12AC0"/>
    <w:rsid w:val="00D17A28"/>
    <w:rsid w:val="00D209F3"/>
    <w:rsid w:val="00D2199D"/>
    <w:rsid w:val="00D23580"/>
    <w:rsid w:val="00D23E57"/>
    <w:rsid w:val="00D24087"/>
    <w:rsid w:val="00D2584A"/>
    <w:rsid w:val="00D27B15"/>
    <w:rsid w:val="00D30C42"/>
    <w:rsid w:val="00D30E3D"/>
    <w:rsid w:val="00D3338E"/>
    <w:rsid w:val="00D351F1"/>
    <w:rsid w:val="00D3703D"/>
    <w:rsid w:val="00D376FE"/>
    <w:rsid w:val="00D4265A"/>
    <w:rsid w:val="00D42942"/>
    <w:rsid w:val="00D44BB7"/>
    <w:rsid w:val="00D46696"/>
    <w:rsid w:val="00D50D36"/>
    <w:rsid w:val="00D51FDE"/>
    <w:rsid w:val="00D53C9C"/>
    <w:rsid w:val="00D55F02"/>
    <w:rsid w:val="00D563DE"/>
    <w:rsid w:val="00D615E2"/>
    <w:rsid w:val="00D67D81"/>
    <w:rsid w:val="00D72A0D"/>
    <w:rsid w:val="00D73B58"/>
    <w:rsid w:val="00D75AEB"/>
    <w:rsid w:val="00D76100"/>
    <w:rsid w:val="00D77839"/>
    <w:rsid w:val="00D81F5C"/>
    <w:rsid w:val="00D8217A"/>
    <w:rsid w:val="00D82A3B"/>
    <w:rsid w:val="00D85E1F"/>
    <w:rsid w:val="00D93083"/>
    <w:rsid w:val="00D93897"/>
    <w:rsid w:val="00D938DF"/>
    <w:rsid w:val="00D94FDA"/>
    <w:rsid w:val="00D96937"/>
    <w:rsid w:val="00D96FCD"/>
    <w:rsid w:val="00DB057C"/>
    <w:rsid w:val="00DB19DF"/>
    <w:rsid w:val="00DB36AB"/>
    <w:rsid w:val="00DB6714"/>
    <w:rsid w:val="00DC0336"/>
    <w:rsid w:val="00DC3EFC"/>
    <w:rsid w:val="00DC5DBF"/>
    <w:rsid w:val="00DD0AC4"/>
    <w:rsid w:val="00DD0E2E"/>
    <w:rsid w:val="00DD2F44"/>
    <w:rsid w:val="00DD573F"/>
    <w:rsid w:val="00DD6C62"/>
    <w:rsid w:val="00DE1AA2"/>
    <w:rsid w:val="00DE24CD"/>
    <w:rsid w:val="00DE27D8"/>
    <w:rsid w:val="00DE2817"/>
    <w:rsid w:val="00DE4D16"/>
    <w:rsid w:val="00DE588E"/>
    <w:rsid w:val="00DF1400"/>
    <w:rsid w:val="00DF210D"/>
    <w:rsid w:val="00E02E37"/>
    <w:rsid w:val="00E06875"/>
    <w:rsid w:val="00E158DC"/>
    <w:rsid w:val="00E15A56"/>
    <w:rsid w:val="00E16028"/>
    <w:rsid w:val="00E179F9"/>
    <w:rsid w:val="00E20906"/>
    <w:rsid w:val="00E223AD"/>
    <w:rsid w:val="00E238ED"/>
    <w:rsid w:val="00E263B5"/>
    <w:rsid w:val="00E26922"/>
    <w:rsid w:val="00E3176C"/>
    <w:rsid w:val="00E32C2B"/>
    <w:rsid w:val="00E32ECB"/>
    <w:rsid w:val="00E40FB7"/>
    <w:rsid w:val="00E44E17"/>
    <w:rsid w:val="00E4769E"/>
    <w:rsid w:val="00E564EC"/>
    <w:rsid w:val="00E5712D"/>
    <w:rsid w:val="00E60201"/>
    <w:rsid w:val="00E618DC"/>
    <w:rsid w:val="00E6295B"/>
    <w:rsid w:val="00E655F7"/>
    <w:rsid w:val="00E70D5E"/>
    <w:rsid w:val="00E71CFE"/>
    <w:rsid w:val="00E726E5"/>
    <w:rsid w:val="00E8185F"/>
    <w:rsid w:val="00E81B94"/>
    <w:rsid w:val="00E82740"/>
    <w:rsid w:val="00E828A2"/>
    <w:rsid w:val="00E870CD"/>
    <w:rsid w:val="00E90005"/>
    <w:rsid w:val="00E90013"/>
    <w:rsid w:val="00E9429F"/>
    <w:rsid w:val="00E94F6A"/>
    <w:rsid w:val="00E97CD3"/>
    <w:rsid w:val="00EA0676"/>
    <w:rsid w:val="00EA06C7"/>
    <w:rsid w:val="00EA3F39"/>
    <w:rsid w:val="00EA4058"/>
    <w:rsid w:val="00EA4133"/>
    <w:rsid w:val="00EA48D1"/>
    <w:rsid w:val="00EB038A"/>
    <w:rsid w:val="00EB04E3"/>
    <w:rsid w:val="00EB1B15"/>
    <w:rsid w:val="00EB4A58"/>
    <w:rsid w:val="00EB5972"/>
    <w:rsid w:val="00EB7A75"/>
    <w:rsid w:val="00EC0178"/>
    <w:rsid w:val="00EC020A"/>
    <w:rsid w:val="00EC14E3"/>
    <w:rsid w:val="00EC21CB"/>
    <w:rsid w:val="00ED1CA8"/>
    <w:rsid w:val="00ED1DB0"/>
    <w:rsid w:val="00ED3CAA"/>
    <w:rsid w:val="00EE396D"/>
    <w:rsid w:val="00EE3E1F"/>
    <w:rsid w:val="00EE75C0"/>
    <w:rsid w:val="00EE7C1E"/>
    <w:rsid w:val="00EF36AA"/>
    <w:rsid w:val="00EF41B3"/>
    <w:rsid w:val="00EF50F2"/>
    <w:rsid w:val="00EF76E6"/>
    <w:rsid w:val="00EF77A7"/>
    <w:rsid w:val="00EF7A69"/>
    <w:rsid w:val="00F000DF"/>
    <w:rsid w:val="00F00F69"/>
    <w:rsid w:val="00F0273C"/>
    <w:rsid w:val="00F10ACF"/>
    <w:rsid w:val="00F15B24"/>
    <w:rsid w:val="00F15F5C"/>
    <w:rsid w:val="00F16E93"/>
    <w:rsid w:val="00F20B06"/>
    <w:rsid w:val="00F20CFA"/>
    <w:rsid w:val="00F210C7"/>
    <w:rsid w:val="00F21318"/>
    <w:rsid w:val="00F21CF0"/>
    <w:rsid w:val="00F22033"/>
    <w:rsid w:val="00F253FC"/>
    <w:rsid w:val="00F2586F"/>
    <w:rsid w:val="00F26F91"/>
    <w:rsid w:val="00F321CD"/>
    <w:rsid w:val="00F326F9"/>
    <w:rsid w:val="00F33E2F"/>
    <w:rsid w:val="00F3422C"/>
    <w:rsid w:val="00F349C8"/>
    <w:rsid w:val="00F40261"/>
    <w:rsid w:val="00F470B9"/>
    <w:rsid w:val="00F50EDF"/>
    <w:rsid w:val="00F51766"/>
    <w:rsid w:val="00F51982"/>
    <w:rsid w:val="00F522C0"/>
    <w:rsid w:val="00F57AF3"/>
    <w:rsid w:val="00F60D53"/>
    <w:rsid w:val="00F61D95"/>
    <w:rsid w:val="00F61E5B"/>
    <w:rsid w:val="00F633B0"/>
    <w:rsid w:val="00F653EE"/>
    <w:rsid w:val="00F70BE1"/>
    <w:rsid w:val="00F71AAF"/>
    <w:rsid w:val="00F75FCB"/>
    <w:rsid w:val="00F837AC"/>
    <w:rsid w:val="00F84AE8"/>
    <w:rsid w:val="00F9144E"/>
    <w:rsid w:val="00F96731"/>
    <w:rsid w:val="00FA2E8A"/>
    <w:rsid w:val="00FA4762"/>
    <w:rsid w:val="00FA4CCC"/>
    <w:rsid w:val="00FA7180"/>
    <w:rsid w:val="00FA758C"/>
    <w:rsid w:val="00FB1949"/>
    <w:rsid w:val="00FB441E"/>
    <w:rsid w:val="00FB6820"/>
    <w:rsid w:val="00FC216E"/>
    <w:rsid w:val="00FC3C85"/>
    <w:rsid w:val="00FC450B"/>
    <w:rsid w:val="00FD37F9"/>
    <w:rsid w:val="00FD47A4"/>
    <w:rsid w:val="00FE19AE"/>
    <w:rsid w:val="00FE3E42"/>
    <w:rsid w:val="00FE40F5"/>
    <w:rsid w:val="00FE490C"/>
    <w:rsid w:val="00FE7F5B"/>
    <w:rsid w:val="00FF067D"/>
    <w:rsid w:val="00FF0975"/>
    <w:rsid w:val="00FF5613"/>
    <w:rsid w:val="00FF607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371D"/>
  <w15:docId w15:val="{9114E596-7E38-451E-A826-F5386553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3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17EB"/>
    <w:pPr>
      <w:spacing w:after="0" w:line="240" w:lineRule="auto"/>
    </w:pPr>
  </w:style>
  <w:style w:type="paragraph" w:customStyle="1" w:styleId="Normal0">
    <w:name w:val="[Normal]"/>
    <w:uiPriority w:val="99"/>
    <w:rsid w:val="004019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01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9EF"/>
    <w:pPr>
      <w:spacing w:after="160" w:line="240" w:lineRule="auto"/>
    </w:pPr>
    <w:rPr>
      <w:rFonts w:ascii="Arial" w:hAnsi="Arial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9EF"/>
    <w:rPr>
      <w:rFonts w:ascii="Arial" w:hAnsi="Arial"/>
      <w:kern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9E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343"/>
    <w:pPr>
      <w:spacing w:after="200"/>
    </w:pPr>
    <w:rPr>
      <w:rFonts w:asciiTheme="minorHAnsi" w:hAnsiTheme="minorHAnsi"/>
      <w:b/>
      <w:bCs/>
      <w:kern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343"/>
    <w:rPr>
      <w:rFonts w:ascii="Arial" w:hAnsi="Arial"/>
      <w:b/>
      <w:bCs/>
      <w:kern w:val="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02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59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D7BD3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311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4369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436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84AE8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Char"/>
    <w:rsid w:val="00AB0DB6"/>
    <w:pPr>
      <w:spacing w:after="160"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B0DB6"/>
    <w:rPr>
      <w:rFonts w:ascii="Calibri" w:hAnsi="Calibri" w:cs="Calibri"/>
      <w:noProof/>
    </w:rPr>
  </w:style>
  <w:style w:type="character" w:styleId="Strong">
    <w:name w:val="Strong"/>
    <w:basedOn w:val="DefaultParagraphFont"/>
    <w:uiPriority w:val="22"/>
    <w:qFormat/>
    <w:rsid w:val="009C561A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41B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F611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C746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D113B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A462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462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62C6"/>
    <w:rPr>
      <w:vertAlign w:val="superscript"/>
    </w:rPr>
  </w:style>
  <w:style w:type="paragraph" w:customStyle="1" w:styleId="pf0">
    <w:name w:val="pf0"/>
    <w:basedOn w:val="Normal"/>
    <w:rsid w:val="00A462C6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A462C6"/>
    <w:rPr>
      <w:rFonts w:ascii="Segoe UI" w:hAnsi="Segoe UI" w:cs="Segoe UI" w:hint="default"/>
      <w:color w:val="212121"/>
      <w:sz w:val="18"/>
      <w:szCs w:val="18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8F4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714"/>
  </w:style>
  <w:style w:type="paragraph" w:styleId="Footer">
    <w:name w:val="footer"/>
    <w:basedOn w:val="Normal"/>
    <w:link w:val="FooterChar"/>
    <w:uiPriority w:val="99"/>
    <w:unhideWhenUsed/>
    <w:rsid w:val="008F4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714"/>
  </w:style>
  <w:style w:type="character" w:customStyle="1" w:styleId="cf11">
    <w:name w:val="cf11"/>
    <w:basedOn w:val="DefaultParagraphFont"/>
    <w:rsid w:val="000D39A9"/>
    <w:rPr>
      <w:rFonts w:ascii="Segoe UI" w:hAnsi="Segoe UI" w:cs="Segoe UI" w:hint="default"/>
      <w:i/>
      <w:iCs/>
      <w:sz w:val="18"/>
      <w:szCs w:val="18"/>
    </w:rPr>
  </w:style>
  <w:style w:type="character" w:customStyle="1" w:styleId="identifier">
    <w:name w:val="identifier"/>
    <w:basedOn w:val="DefaultParagraphFont"/>
    <w:rsid w:val="00C977B3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93C4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E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E2817"/>
  </w:style>
  <w:style w:type="character" w:customStyle="1" w:styleId="eop">
    <w:name w:val="eop"/>
    <w:basedOn w:val="DefaultParagraphFont"/>
    <w:rsid w:val="00DE2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93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5359565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410513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3305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407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283197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306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870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2880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4470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7016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07492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3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01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5226650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1064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3970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74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021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9934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811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26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660038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78263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0230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342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791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216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684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950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81906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139317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95942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95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622707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0228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0739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3923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7332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5887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8131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93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141415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843387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36617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9930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921462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5263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8287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9986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868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6328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398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bout:blank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diagramData" Target="diagrams/data1.xml"/><Relationship Id="rId7" Type="http://schemas.microsoft.com/office/2007/relationships/diagramDrawing" Target="diagrams/drawing1.xml"/><Relationship Id="rId2" Type="http://schemas.openxmlformats.org/officeDocument/2006/relationships/image" Target="media/image1.jpeg"/><Relationship Id="rId1" Type="http://schemas.openxmlformats.org/officeDocument/2006/relationships/hyperlink" Target="https://www.myface.org/online-groups/" TargetMode="External"/><Relationship Id="rId6" Type="http://schemas.openxmlformats.org/officeDocument/2006/relationships/diagramColors" Target="diagrams/colors1.xml"/><Relationship Id="rId5" Type="http://schemas.openxmlformats.org/officeDocument/2006/relationships/diagramQuickStyle" Target="diagrams/quickStyle1.xml"/><Relationship Id="rId4" Type="http://schemas.openxmlformats.org/officeDocument/2006/relationships/diagramLayout" Target="diagrams/layout1.xml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image" Target="../media/image9.svg"/><Relationship Id="rId3" Type="http://schemas.openxmlformats.org/officeDocument/2006/relationships/image" Target="../media/image4.png"/><Relationship Id="rId7" Type="http://schemas.openxmlformats.org/officeDocument/2006/relationships/image" Target="../media/image8.png"/><Relationship Id="rId12" Type="http://schemas.openxmlformats.org/officeDocument/2006/relationships/image" Target="../media/image13.svg"/><Relationship Id="rId2" Type="http://schemas.openxmlformats.org/officeDocument/2006/relationships/image" Target="../media/image3.svg"/><Relationship Id="rId1" Type="http://schemas.openxmlformats.org/officeDocument/2006/relationships/image" Target="../media/image2.png"/><Relationship Id="rId6" Type="http://schemas.openxmlformats.org/officeDocument/2006/relationships/image" Target="../media/image7.svg"/><Relationship Id="rId11" Type="http://schemas.openxmlformats.org/officeDocument/2006/relationships/image" Target="../media/image12.png"/><Relationship Id="rId5" Type="http://schemas.openxmlformats.org/officeDocument/2006/relationships/image" Target="../media/image6.png"/><Relationship Id="rId10" Type="http://schemas.openxmlformats.org/officeDocument/2006/relationships/image" Target="../media/image11.svg"/><Relationship Id="rId4" Type="http://schemas.openxmlformats.org/officeDocument/2006/relationships/image" Target="../media/image5.svg"/><Relationship Id="rId9" Type="http://schemas.openxmlformats.org/officeDocument/2006/relationships/image" Target="../media/image10.png"/></Relationships>
</file>

<file path=word/diagram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9.svg"/><Relationship Id="rId3" Type="http://schemas.openxmlformats.org/officeDocument/2006/relationships/image" Target="../media/image4.png"/><Relationship Id="rId7" Type="http://schemas.openxmlformats.org/officeDocument/2006/relationships/image" Target="../media/image8.png"/><Relationship Id="rId12" Type="http://schemas.openxmlformats.org/officeDocument/2006/relationships/image" Target="../media/image13.svg"/><Relationship Id="rId2" Type="http://schemas.openxmlformats.org/officeDocument/2006/relationships/image" Target="../media/image3.svg"/><Relationship Id="rId1" Type="http://schemas.openxmlformats.org/officeDocument/2006/relationships/image" Target="../media/image2.png"/><Relationship Id="rId6" Type="http://schemas.openxmlformats.org/officeDocument/2006/relationships/image" Target="../media/image7.svg"/><Relationship Id="rId11" Type="http://schemas.openxmlformats.org/officeDocument/2006/relationships/image" Target="../media/image12.png"/><Relationship Id="rId5" Type="http://schemas.openxmlformats.org/officeDocument/2006/relationships/image" Target="../media/image6.png"/><Relationship Id="rId10" Type="http://schemas.openxmlformats.org/officeDocument/2006/relationships/image" Target="../media/image11.svg"/><Relationship Id="rId4" Type="http://schemas.openxmlformats.org/officeDocument/2006/relationships/image" Target="../media/image5.svg"/><Relationship Id="rId9" Type="http://schemas.openxmlformats.org/officeDocument/2006/relationships/image" Target="../media/image10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65E00B-7FAD-4580-9180-C8E17AE5B17D}" type="doc">
      <dgm:prSet loTypeId="urn:microsoft.com/office/officeart/2005/8/layout/hList2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C15E724A-4966-463F-B711-20C542892D46}">
      <dgm:prSet phldrT="[Text]" custT="1"/>
      <dgm:spPr/>
      <dgm:t>
        <a:bodyPr/>
        <a:lstStyle/>
        <a:p>
          <a:r>
            <a:rPr lang="en-US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Impact of Language</a:t>
          </a:r>
        </a:p>
      </dgm:t>
    </dgm:pt>
    <dgm:pt modelId="{69A85B92-2439-4661-8265-480318D45E74}" type="parTrans" cxnId="{02465BF5-187F-4138-8FF4-10E6E5D15358}">
      <dgm:prSet/>
      <dgm:spPr/>
      <dgm:t>
        <a:bodyPr/>
        <a:lstStyle/>
        <a:p>
          <a:endParaRPr lang="en-US" sz="1400"/>
        </a:p>
      </dgm:t>
    </dgm:pt>
    <dgm:pt modelId="{A2AA907F-E15D-48E8-A6C7-1344CF710FE9}" type="sibTrans" cxnId="{02465BF5-187F-4138-8FF4-10E6E5D15358}">
      <dgm:prSet/>
      <dgm:spPr/>
      <dgm:t>
        <a:bodyPr/>
        <a:lstStyle/>
        <a:p>
          <a:endParaRPr lang="en-US" sz="1400"/>
        </a:p>
      </dgm:t>
    </dgm:pt>
    <dgm:pt modelId="{BF186F02-0295-4846-A8C9-0F6D0F77A56B}">
      <dgm:prSet phldrT="[Text]" custT="1"/>
      <dgm:spPr/>
      <dgm:t>
        <a:bodyPr/>
        <a:lstStyle/>
        <a:p>
          <a:r>
            <a:rPr lang="en-US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Healthcare Challenges</a:t>
          </a:r>
        </a:p>
      </dgm:t>
    </dgm:pt>
    <dgm:pt modelId="{FBFDAAD4-26CB-46A2-960C-950E0D4736DB}" type="parTrans" cxnId="{FCA8B716-C0AE-474B-A6FB-6725CF9A25A0}">
      <dgm:prSet/>
      <dgm:spPr/>
      <dgm:t>
        <a:bodyPr/>
        <a:lstStyle/>
        <a:p>
          <a:endParaRPr lang="en-US" sz="1400"/>
        </a:p>
      </dgm:t>
    </dgm:pt>
    <dgm:pt modelId="{8DEE7C4B-E31D-411E-AC9D-F94376EC63EA}" type="sibTrans" cxnId="{FCA8B716-C0AE-474B-A6FB-6725CF9A25A0}">
      <dgm:prSet/>
      <dgm:spPr/>
      <dgm:t>
        <a:bodyPr/>
        <a:lstStyle/>
        <a:p>
          <a:endParaRPr lang="en-US" sz="1400"/>
        </a:p>
      </dgm:t>
    </dgm:pt>
    <dgm:pt modelId="{E5B1AE39-C9C7-488A-8E94-FC5FDC23FEB0}">
      <dgm:prSet phldrT="[Text]" custT="1"/>
      <dgm:spPr/>
      <dgm:t>
        <a:bodyPr/>
        <a:lstStyle/>
        <a:p>
          <a:r>
            <a:rPr lang="en-US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Supportive Healthcare Experiences</a:t>
          </a:r>
        </a:p>
      </dgm:t>
    </dgm:pt>
    <dgm:pt modelId="{872ECF28-6CC3-4EC8-B154-42EE224D0432}" type="parTrans" cxnId="{64739EE5-9B70-47F2-8C23-079E371EC0B7}">
      <dgm:prSet/>
      <dgm:spPr/>
      <dgm:t>
        <a:bodyPr/>
        <a:lstStyle/>
        <a:p>
          <a:endParaRPr lang="en-US" sz="1400"/>
        </a:p>
      </dgm:t>
    </dgm:pt>
    <dgm:pt modelId="{00C32E24-2E72-4135-A2EF-0714F0E60B55}" type="sibTrans" cxnId="{64739EE5-9B70-47F2-8C23-079E371EC0B7}">
      <dgm:prSet/>
      <dgm:spPr/>
      <dgm:t>
        <a:bodyPr/>
        <a:lstStyle/>
        <a:p>
          <a:endParaRPr lang="en-US" sz="1400"/>
        </a:p>
      </dgm:t>
    </dgm:pt>
    <dgm:pt modelId="{87A4D60E-53FF-4D85-A7C4-121C49DF05F0}">
      <dgm:prSet phldrT="[Text]" custT="1"/>
      <dgm:spPr/>
      <dgm:t>
        <a:bodyPr/>
        <a:lstStyle/>
        <a:p>
          <a:r>
            <a:rPr lang="en-US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Caregiver Coping with CFM</a:t>
          </a:r>
        </a:p>
      </dgm:t>
    </dgm:pt>
    <dgm:pt modelId="{21DE324F-F588-4628-901A-56AE87EAA834}" type="parTrans" cxnId="{38500301-9D86-47C2-B985-40DD4C2FAF4F}">
      <dgm:prSet/>
      <dgm:spPr/>
      <dgm:t>
        <a:bodyPr/>
        <a:lstStyle/>
        <a:p>
          <a:endParaRPr lang="en-US" sz="1400"/>
        </a:p>
      </dgm:t>
    </dgm:pt>
    <dgm:pt modelId="{B4F96444-62B9-4F50-BE1C-40756F63BC7C}" type="sibTrans" cxnId="{38500301-9D86-47C2-B985-40DD4C2FAF4F}">
      <dgm:prSet/>
      <dgm:spPr/>
      <dgm:t>
        <a:bodyPr/>
        <a:lstStyle/>
        <a:p>
          <a:endParaRPr lang="en-US" sz="1400"/>
        </a:p>
      </dgm:t>
    </dgm:pt>
    <dgm:pt modelId="{FA69981D-225B-47C0-9B7C-DF6D849C7C14}">
      <dgm:prSet phldrT="[Text]" custT="1"/>
      <dgm:spPr/>
      <dgm:t>
        <a:bodyPr/>
        <a:lstStyle/>
        <a:p>
          <a:r>
            <a:rPr lang="en-US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Family Roles</a:t>
          </a:r>
        </a:p>
      </dgm:t>
    </dgm:pt>
    <dgm:pt modelId="{D4E35F1E-124C-485A-A207-9373B2F4F3E6}" type="parTrans" cxnId="{1C771ED9-9491-4C14-A1EF-84A5D65DE762}">
      <dgm:prSet/>
      <dgm:spPr/>
      <dgm:t>
        <a:bodyPr/>
        <a:lstStyle/>
        <a:p>
          <a:endParaRPr lang="en-US" sz="1400"/>
        </a:p>
      </dgm:t>
    </dgm:pt>
    <dgm:pt modelId="{8497A039-AB7B-40D6-949E-814A7B44BE9C}" type="sibTrans" cxnId="{1C771ED9-9491-4C14-A1EF-84A5D65DE762}">
      <dgm:prSet/>
      <dgm:spPr/>
      <dgm:t>
        <a:bodyPr/>
        <a:lstStyle/>
        <a:p>
          <a:endParaRPr lang="en-US" sz="1400"/>
        </a:p>
      </dgm:t>
    </dgm:pt>
    <dgm:pt modelId="{8B6AC71F-FA37-4935-BA6B-D1C622A65DF3}">
      <dgm:prSet phldrT="[Text]" custT="1"/>
      <dgm:spPr/>
      <dgm:t>
        <a:bodyPr/>
        <a:lstStyle/>
        <a:p>
          <a:r>
            <a:rPr lang="en-US" sz="1200" dirty="0">
              <a:latin typeface="Times New Roman" panose="02020603050405020304" pitchFamily="18" charset="0"/>
              <a:cs typeface="Times New Roman" panose="02020603050405020304" pitchFamily="18" charset="0"/>
            </a:rPr>
            <a:t>Addressing Social Implications of CFM</a:t>
          </a:r>
        </a:p>
      </dgm:t>
    </dgm:pt>
    <dgm:pt modelId="{BA047BA2-A575-4822-9D67-6EFF231CF7A4}" type="parTrans" cxnId="{6D301129-3D9F-4076-A910-93C4A28575F3}">
      <dgm:prSet/>
      <dgm:spPr/>
      <dgm:t>
        <a:bodyPr/>
        <a:lstStyle/>
        <a:p>
          <a:endParaRPr lang="en-US" sz="1400"/>
        </a:p>
      </dgm:t>
    </dgm:pt>
    <dgm:pt modelId="{2C7FD1E1-DF3D-4A58-AEAC-9396E8D2846E}" type="sibTrans" cxnId="{6D301129-3D9F-4076-A910-93C4A28575F3}">
      <dgm:prSet/>
      <dgm:spPr/>
      <dgm:t>
        <a:bodyPr/>
        <a:lstStyle/>
        <a:p>
          <a:endParaRPr lang="en-US" sz="1400"/>
        </a:p>
      </dgm:t>
    </dgm:pt>
    <dgm:pt modelId="{9AF7219A-0529-46B3-BDBB-A4AE84920597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Form strong relationships with families</a:t>
          </a:r>
        </a:p>
      </dgm:t>
    </dgm:pt>
    <dgm:pt modelId="{BAA13129-3FA6-481F-8810-47893BF6D24C}" type="parTrans" cxnId="{79DD09E4-71D9-4534-A90C-4C83A6265BAC}">
      <dgm:prSet/>
      <dgm:spPr/>
      <dgm:t>
        <a:bodyPr/>
        <a:lstStyle/>
        <a:p>
          <a:endParaRPr lang="en-US" sz="1400"/>
        </a:p>
      </dgm:t>
    </dgm:pt>
    <dgm:pt modelId="{39B78FA4-368A-4E7A-86F6-4797A8509F50}" type="sibTrans" cxnId="{79DD09E4-71D9-4534-A90C-4C83A6265BAC}">
      <dgm:prSet/>
      <dgm:spPr/>
      <dgm:t>
        <a:bodyPr/>
        <a:lstStyle/>
        <a:p>
          <a:endParaRPr lang="en-US" sz="1400"/>
        </a:p>
      </dgm:t>
    </dgm:pt>
    <dgm:pt modelId="{CEA5F229-B00D-4F87-9E25-07AE720F942A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Help link to other families with similar  needs</a:t>
          </a:r>
        </a:p>
      </dgm:t>
    </dgm:pt>
    <dgm:pt modelId="{25590911-5588-4456-8B90-089E3500E7A0}" type="parTrans" cxnId="{39E44E88-5EE5-470F-B421-884B48BD2335}">
      <dgm:prSet/>
      <dgm:spPr/>
      <dgm:t>
        <a:bodyPr/>
        <a:lstStyle/>
        <a:p>
          <a:endParaRPr lang="en-US" sz="1400"/>
        </a:p>
      </dgm:t>
    </dgm:pt>
    <dgm:pt modelId="{18BDA5EE-EC8D-4088-A18D-A94D8CD5BA3F}" type="sibTrans" cxnId="{39E44E88-5EE5-470F-B421-884B48BD2335}">
      <dgm:prSet/>
      <dgm:spPr/>
      <dgm:t>
        <a:bodyPr/>
        <a:lstStyle/>
        <a:p>
          <a:endParaRPr lang="en-US" sz="1400"/>
        </a:p>
      </dgm:t>
    </dgm:pt>
    <dgm:pt modelId="{E62D7494-3D8F-48C6-9E51-779C82ED00FD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Acknowledge emotional and instrumental support by extended family</a:t>
          </a:r>
        </a:p>
      </dgm:t>
    </dgm:pt>
    <dgm:pt modelId="{A4BC903F-BB15-4CB2-B258-E7546AC5D40E}" type="parTrans" cxnId="{DA59D6B8-C0B6-4D00-9BD7-20661D263735}">
      <dgm:prSet/>
      <dgm:spPr/>
      <dgm:t>
        <a:bodyPr/>
        <a:lstStyle/>
        <a:p>
          <a:endParaRPr lang="en-US" sz="1400"/>
        </a:p>
      </dgm:t>
    </dgm:pt>
    <dgm:pt modelId="{28E63D23-417D-44E9-B355-7ABCD28EE8C4}" type="sibTrans" cxnId="{DA59D6B8-C0B6-4D00-9BD7-20661D263735}">
      <dgm:prSet/>
      <dgm:spPr/>
      <dgm:t>
        <a:bodyPr/>
        <a:lstStyle/>
        <a:p>
          <a:endParaRPr lang="en-US" sz="1400"/>
        </a:p>
      </dgm:t>
    </dgm:pt>
    <dgm:pt modelId="{520C9BDC-3623-4156-B0FD-3CF1A14110DE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Screen for distress for families separated from extended family </a:t>
          </a:r>
        </a:p>
      </dgm:t>
    </dgm:pt>
    <dgm:pt modelId="{E92FD232-0762-40CE-9435-5E9826C1E6C2}" type="parTrans" cxnId="{217B9635-BBC5-481C-8F53-4E629EBB7061}">
      <dgm:prSet/>
      <dgm:spPr/>
      <dgm:t>
        <a:bodyPr/>
        <a:lstStyle/>
        <a:p>
          <a:endParaRPr lang="en-US" sz="1400"/>
        </a:p>
      </dgm:t>
    </dgm:pt>
    <dgm:pt modelId="{3F531253-28BA-4056-B83E-B48B7A7028C3}" type="sibTrans" cxnId="{217B9635-BBC5-481C-8F53-4E629EBB7061}">
      <dgm:prSet/>
      <dgm:spPr/>
      <dgm:t>
        <a:bodyPr/>
        <a:lstStyle/>
        <a:p>
          <a:endParaRPr lang="en-US" sz="1400"/>
        </a:p>
      </dgm:t>
    </dgm:pt>
    <dgm:pt modelId="{2DC5F9CB-7279-4081-B26D-B5E85DB9BA96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Reinforce peer friendships</a:t>
          </a:r>
        </a:p>
      </dgm:t>
    </dgm:pt>
    <dgm:pt modelId="{870D74C7-029B-4B29-AC4C-E8682B326F96}" type="parTrans" cxnId="{E5F5BDBD-C609-4363-B733-62CBE0C0A882}">
      <dgm:prSet/>
      <dgm:spPr/>
      <dgm:t>
        <a:bodyPr/>
        <a:lstStyle/>
        <a:p>
          <a:endParaRPr lang="en-US" sz="1400"/>
        </a:p>
      </dgm:t>
    </dgm:pt>
    <dgm:pt modelId="{BA7E9A8A-E397-4BB0-B74E-055372C1BABC}" type="sibTrans" cxnId="{E5F5BDBD-C609-4363-B733-62CBE0C0A882}">
      <dgm:prSet/>
      <dgm:spPr/>
      <dgm:t>
        <a:bodyPr/>
        <a:lstStyle/>
        <a:p>
          <a:endParaRPr lang="en-US" sz="1400"/>
        </a:p>
      </dgm:t>
    </dgm:pt>
    <dgm:pt modelId="{5DAB2437-AC37-4789-BB17-54ABF83D8DD4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Coach families in strategies to manage social impact of CFM</a:t>
          </a:r>
        </a:p>
      </dgm:t>
    </dgm:pt>
    <dgm:pt modelId="{5A2F1B2C-6D4D-46B1-9232-415C6C589048}" type="parTrans" cxnId="{7724080A-7F60-4097-A53B-3322B89BD4FF}">
      <dgm:prSet/>
      <dgm:spPr/>
      <dgm:t>
        <a:bodyPr/>
        <a:lstStyle/>
        <a:p>
          <a:endParaRPr lang="en-US" sz="1400"/>
        </a:p>
      </dgm:t>
    </dgm:pt>
    <dgm:pt modelId="{8A099826-025D-41A8-A7D7-975D0593F3F9}" type="sibTrans" cxnId="{7724080A-7F60-4097-A53B-3322B89BD4FF}">
      <dgm:prSet/>
      <dgm:spPr/>
      <dgm:t>
        <a:bodyPr/>
        <a:lstStyle/>
        <a:p>
          <a:endParaRPr lang="en-US" sz="1400"/>
        </a:p>
      </dgm:t>
    </dgm:pt>
    <dgm:pt modelId="{E2CBC1AF-87C3-4F84-BD4A-7DABE9FBCFD4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endParaRPr lang="en-US" sz="14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86B2AA-44B5-4E7D-B989-FBCF49840160}" type="parTrans" cxnId="{93C2949E-56C9-4265-85C3-ACC9DD244729}">
      <dgm:prSet/>
      <dgm:spPr/>
      <dgm:t>
        <a:bodyPr/>
        <a:lstStyle/>
        <a:p>
          <a:endParaRPr lang="en-US" sz="1400"/>
        </a:p>
      </dgm:t>
    </dgm:pt>
    <dgm:pt modelId="{1E3E7FD3-878D-4F85-BBEE-CC72D705CF2B}" type="sibTrans" cxnId="{93C2949E-56C9-4265-85C3-ACC9DD244729}">
      <dgm:prSet/>
      <dgm:spPr/>
      <dgm:t>
        <a:bodyPr/>
        <a:lstStyle/>
        <a:p>
          <a:endParaRPr lang="en-US" sz="1400"/>
        </a:p>
      </dgm:t>
    </dgm:pt>
    <dgm:pt modelId="{C80B22A4-3EB1-431C-B9B7-721B5835FFE2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pPr rtl="0"/>
          <a:r>
            <a:rPr lang="en-US" sz="800" dirty="0">
              <a:latin typeface="Times New Roman"/>
              <a:cs typeface="Times New Roman"/>
            </a:rPr>
            <a:t>Use certified interpreters</a:t>
          </a:r>
        </a:p>
      </dgm:t>
    </dgm:pt>
    <dgm:pt modelId="{6AC90DF5-CEDC-4EDF-B1C8-E65668B88858}" type="parTrans" cxnId="{D91DE1CA-6917-47F0-9E13-C4D33E0EBEEB}">
      <dgm:prSet/>
      <dgm:spPr/>
      <dgm:t>
        <a:bodyPr/>
        <a:lstStyle/>
        <a:p>
          <a:endParaRPr lang="en-US" sz="1400"/>
        </a:p>
      </dgm:t>
    </dgm:pt>
    <dgm:pt modelId="{21CDDC51-E0D3-4B50-B70F-E0F60ACC828B}" type="sibTrans" cxnId="{D91DE1CA-6917-47F0-9E13-C4D33E0EBEEB}">
      <dgm:prSet/>
      <dgm:spPr/>
      <dgm:t>
        <a:bodyPr/>
        <a:lstStyle/>
        <a:p>
          <a:endParaRPr lang="en-US" sz="1400"/>
        </a:p>
      </dgm:t>
    </dgm:pt>
    <dgm:pt modelId="{69191E20-9163-497B-A202-37B542BA9198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endParaRPr lang="en-US" sz="14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FA49F6-4100-48E3-A494-A2F0BEEC30E2}" type="parTrans" cxnId="{A3A85218-F60A-430C-81E8-A70F5E10B94F}">
      <dgm:prSet/>
      <dgm:spPr/>
      <dgm:t>
        <a:bodyPr/>
        <a:lstStyle/>
        <a:p>
          <a:endParaRPr lang="en-US" sz="1400"/>
        </a:p>
      </dgm:t>
    </dgm:pt>
    <dgm:pt modelId="{7337A604-6C0F-4AB3-AF8C-A6A804F078B0}" type="sibTrans" cxnId="{A3A85218-F60A-430C-81E8-A70F5E10B94F}">
      <dgm:prSet/>
      <dgm:spPr/>
      <dgm:t>
        <a:bodyPr/>
        <a:lstStyle/>
        <a:p>
          <a:endParaRPr lang="en-US" sz="1400"/>
        </a:p>
      </dgm:t>
    </dgm:pt>
    <dgm:pt modelId="{E36BDF00-4FB3-4C7E-B292-E407E3D182DE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Be sensitive to systemic stressors</a:t>
          </a:r>
        </a:p>
      </dgm:t>
    </dgm:pt>
    <dgm:pt modelId="{82C2A8D6-AF3E-4A9C-B5A3-3152529AA7D0}" type="parTrans" cxnId="{D7553D64-3E09-4EAA-9F24-CABC020C014E}">
      <dgm:prSet/>
      <dgm:spPr/>
      <dgm:t>
        <a:bodyPr/>
        <a:lstStyle/>
        <a:p>
          <a:endParaRPr lang="en-US" sz="1400"/>
        </a:p>
      </dgm:t>
    </dgm:pt>
    <dgm:pt modelId="{F2A82FDA-3EA1-4CF3-BF7A-84C4DCD63525}" type="sibTrans" cxnId="{D7553D64-3E09-4EAA-9F24-CABC020C014E}">
      <dgm:prSet/>
      <dgm:spPr/>
      <dgm:t>
        <a:bodyPr/>
        <a:lstStyle/>
        <a:p>
          <a:endParaRPr lang="en-US" sz="1400"/>
        </a:p>
      </dgm:t>
    </dgm:pt>
    <dgm:pt modelId="{8AB06482-58D1-420C-B449-963FFE33CDC2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endParaRPr lang="en-US" sz="14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BC058B-4A16-48EC-B1F6-DB4A123A17D6}" type="parTrans" cxnId="{FF08B990-97EE-49A3-8643-28A57C2777F2}">
      <dgm:prSet/>
      <dgm:spPr/>
      <dgm:t>
        <a:bodyPr/>
        <a:lstStyle/>
        <a:p>
          <a:endParaRPr lang="en-US" sz="1400"/>
        </a:p>
      </dgm:t>
    </dgm:pt>
    <dgm:pt modelId="{C31BD1F0-8A11-4C99-803C-751025E1EA04}" type="sibTrans" cxnId="{FF08B990-97EE-49A3-8643-28A57C2777F2}">
      <dgm:prSet/>
      <dgm:spPr/>
      <dgm:t>
        <a:bodyPr/>
        <a:lstStyle/>
        <a:p>
          <a:endParaRPr lang="en-US" sz="1400"/>
        </a:p>
      </dgm:t>
    </dgm:pt>
    <dgm:pt modelId="{33B2E39E-E0E3-40DE-BD42-A6B655FDC78B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Use accessible terminology</a:t>
          </a:r>
        </a:p>
      </dgm:t>
    </dgm:pt>
    <dgm:pt modelId="{F739A5FF-31B4-4209-81B6-2D549711B3DD}" type="parTrans" cxnId="{DFE0FDDE-8BE1-40ED-857A-CD94FCBE4623}">
      <dgm:prSet/>
      <dgm:spPr/>
      <dgm:t>
        <a:bodyPr/>
        <a:lstStyle/>
        <a:p>
          <a:endParaRPr lang="en-US" sz="1400"/>
        </a:p>
      </dgm:t>
    </dgm:pt>
    <dgm:pt modelId="{E3AF9376-5CB1-4A79-977A-244E161EAC94}" type="sibTrans" cxnId="{DFE0FDDE-8BE1-40ED-857A-CD94FCBE4623}">
      <dgm:prSet/>
      <dgm:spPr/>
      <dgm:t>
        <a:bodyPr/>
        <a:lstStyle/>
        <a:p>
          <a:endParaRPr lang="en-US" sz="1400"/>
        </a:p>
      </dgm:t>
    </dgm:pt>
    <dgm:pt modelId="{FF02DCC0-E93E-4587-ACB1-4A2DF60EFAA3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endParaRPr lang="en-US" sz="14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1D223B-F258-4D82-9A96-82BCE924AE51}" type="parTrans" cxnId="{6196AC1B-63F4-4738-A6FA-D044ADB8CA50}">
      <dgm:prSet/>
      <dgm:spPr/>
      <dgm:t>
        <a:bodyPr/>
        <a:lstStyle/>
        <a:p>
          <a:endParaRPr lang="en-US" sz="1400"/>
        </a:p>
      </dgm:t>
    </dgm:pt>
    <dgm:pt modelId="{EFFED1DA-119C-4C6B-9E20-C9E943CF90A3}" type="sibTrans" cxnId="{6196AC1B-63F4-4738-A6FA-D044ADB8CA50}">
      <dgm:prSet/>
      <dgm:spPr/>
      <dgm:t>
        <a:bodyPr/>
        <a:lstStyle/>
        <a:p>
          <a:endParaRPr lang="en-US" sz="1400"/>
        </a:p>
      </dgm:t>
    </dgm:pt>
    <dgm:pt modelId="{2F269F95-E038-4D86-BAA6-2192392F3258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Model optimism</a:t>
          </a:r>
        </a:p>
      </dgm:t>
    </dgm:pt>
    <dgm:pt modelId="{63B39AAB-736D-431E-A41D-4B92D4B1D12A}" type="parTrans" cxnId="{A20E00BE-CC1A-4326-8CA6-0CC835B8D729}">
      <dgm:prSet/>
      <dgm:spPr/>
      <dgm:t>
        <a:bodyPr/>
        <a:lstStyle/>
        <a:p>
          <a:endParaRPr lang="en-US" sz="1400"/>
        </a:p>
      </dgm:t>
    </dgm:pt>
    <dgm:pt modelId="{D7D55E60-5147-4AE5-B62B-4AF18154BB73}" type="sibTrans" cxnId="{A20E00BE-CC1A-4326-8CA6-0CC835B8D729}">
      <dgm:prSet/>
      <dgm:spPr/>
      <dgm:t>
        <a:bodyPr/>
        <a:lstStyle/>
        <a:p>
          <a:endParaRPr lang="en-US" sz="1400"/>
        </a:p>
      </dgm:t>
    </dgm:pt>
    <dgm:pt modelId="{11AFBEA1-DE4D-426E-9D62-E3291BE474B1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endParaRPr lang="en-US" sz="14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BA0FCD-2066-4C72-9E40-48722D71BAE9}" type="parTrans" cxnId="{2FA871FA-4542-4C0D-BE5F-99A062CE72C3}">
      <dgm:prSet/>
      <dgm:spPr/>
      <dgm:t>
        <a:bodyPr/>
        <a:lstStyle/>
        <a:p>
          <a:endParaRPr lang="en-US" sz="1400"/>
        </a:p>
      </dgm:t>
    </dgm:pt>
    <dgm:pt modelId="{1FFB58DC-84E7-440F-A498-8F68C32AA2F7}" type="sibTrans" cxnId="{2FA871FA-4542-4C0D-BE5F-99A062CE72C3}">
      <dgm:prSet/>
      <dgm:spPr/>
      <dgm:t>
        <a:bodyPr/>
        <a:lstStyle/>
        <a:p>
          <a:endParaRPr lang="en-US" sz="1400"/>
        </a:p>
      </dgm:t>
    </dgm:pt>
    <dgm:pt modelId="{F68FE937-B390-4B15-9DAE-BD3F209A84CE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Include immediate and extended family in care</a:t>
          </a:r>
        </a:p>
      </dgm:t>
    </dgm:pt>
    <dgm:pt modelId="{D3CAD4AD-DD0A-4633-8738-B6395A519E8B}" type="parTrans" cxnId="{4FBEC017-F46F-4A51-9D62-434E0A835ABB}">
      <dgm:prSet/>
      <dgm:spPr/>
      <dgm:t>
        <a:bodyPr/>
        <a:lstStyle/>
        <a:p>
          <a:endParaRPr lang="en-US" sz="1400"/>
        </a:p>
      </dgm:t>
    </dgm:pt>
    <dgm:pt modelId="{3D59B170-EEBC-4648-BD76-E31643F99AE2}" type="sibTrans" cxnId="{4FBEC017-F46F-4A51-9D62-434E0A835ABB}">
      <dgm:prSet/>
      <dgm:spPr/>
      <dgm:t>
        <a:bodyPr/>
        <a:lstStyle/>
        <a:p>
          <a:endParaRPr lang="en-US" sz="1400"/>
        </a:p>
      </dgm:t>
    </dgm:pt>
    <dgm:pt modelId="{D29CBBCE-A9B3-43C3-AD4A-B483775466C6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endParaRPr lang="en-US" sz="14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99886D-68CC-4B2D-AF15-811DDE55E346}" type="parTrans" cxnId="{D358BED4-3B55-4297-ABBF-3BB347D0DD7B}">
      <dgm:prSet/>
      <dgm:spPr/>
      <dgm:t>
        <a:bodyPr/>
        <a:lstStyle/>
        <a:p>
          <a:endParaRPr lang="en-US" sz="1400"/>
        </a:p>
      </dgm:t>
    </dgm:pt>
    <dgm:pt modelId="{DD6D7094-1C6D-4EEF-A1B0-3FF5FA09674D}" type="sibTrans" cxnId="{D358BED4-3B55-4297-ABBF-3BB347D0DD7B}">
      <dgm:prSet/>
      <dgm:spPr/>
      <dgm:t>
        <a:bodyPr/>
        <a:lstStyle/>
        <a:p>
          <a:endParaRPr lang="en-US" sz="1400"/>
        </a:p>
      </dgm:t>
    </dgm:pt>
    <dgm:pt modelId="{F531AF9B-2FCD-4862-8285-3B74608CD2AF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Acknowledge social concern about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CFM features and </a:t>
          </a:r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appearance</a:t>
          </a:r>
        </a:p>
      </dgm:t>
    </dgm:pt>
    <dgm:pt modelId="{0E436961-4B58-47E5-B25F-9DDCD23E0359}" type="parTrans" cxnId="{6CA6698F-473A-4E9B-8250-7E0F11C33DA4}">
      <dgm:prSet/>
      <dgm:spPr/>
      <dgm:t>
        <a:bodyPr/>
        <a:lstStyle/>
        <a:p>
          <a:endParaRPr lang="en-US" sz="1400"/>
        </a:p>
      </dgm:t>
    </dgm:pt>
    <dgm:pt modelId="{DA5C0B09-5F2C-46B3-B80E-E661F5B41EED}" type="sibTrans" cxnId="{6CA6698F-473A-4E9B-8250-7E0F11C33DA4}">
      <dgm:prSet/>
      <dgm:spPr/>
      <dgm:t>
        <a:bodyPr/>
        <a:lstStyle/>
        <a:p>
          <a:endParaRPr lang="en-US" sz="1400"/>
        </a:p>
      </dgm:t>
    </dgm:pt>
    <dgm:pt modelId="{539EB3E6-FA8E-4675-B561-61E93E5786D3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Provide translation of written materials</a:t>
          </a:r>
        </a:p>
      </dgm:t>
    </dgm:pt>
    <dgm:pt modelId="{04DA3027-FB53-42BB-AD32-9E20B65AFE9B}" type="parTrans" cxnId="{848A8629-D59E-4B9C-A79C-350D5A444F18}">
      <dgm:prSet/>
      <dgm:spPr/>
      <dgm:t>
        <a:bodyPr/>
        <a:lstStyle/>
        <a:p>
          <a:endParaRPr lang="en-US" sz="1400"/>
        </a:p>
      </dgm:t>
    </dgm:pt>
    <dgm:pt modelId="{849E75A7-B8CC-4D7B-8B33-75896F78E5F8}" type="sibTrans" cxnId="{848A8629-D59E-4B9C-A79C-350D5A444F18}">
      <dgm:prSet/>
      <dgm:spPr/>
      <dgm:t>
        <a:bodyPr/>
        <a:lstStyle/>
        <a:p>
          <a:endParaRPr lang="en-US" sz="1400"/>
        </a:p>
      </dgm:t>
    </dgm:pt>
    <dgm:pt modelId="{31ACC0EB-A7BB-40B2-A58F-859E92C06C5E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Assist with screening for related language delays, which may be conflated with English language learning difficulties</a:t>
          </a:r>
        </a:p>
      </dgm:t>
    </dgm:pt>
    <dgm:pt modelId="{FB5FBC86-2E6E-459D-9A55-7EC57C42AB66}" type="parTrans" cxnId="{5148F3FA-961A-4C5F-A0D9-F12807306F43}">
      <dgm:prSet/>
      <dgm:spPr/>
      <dgm:t>
        <a:bodyPr/>
        <a:lstStyle/>
        <a:p>
          <a:endParaRPr lang="en-US" sz="1400"/>
        </a:p>
      </dgm:t>
    </dgm:pt>
    <dgm:pt modelId="{11C7C644-7AAD-417F-A2F9-A781500D1392}" type="sibTrans" cxnId="{5148F3FA-961A-4C5F-A0D9-F12807306F43}">
      <dgm:prSet/>
      <dgm:spPr/>
      <dgm:t>
        <a:bodyPr/>
        <a:lstStyle/>
        <a:p>
          <a:endParaRPr lang="en-US" sz="1400"/>
        </a:p>
      </dgm:t>
    </dgm:pt>
    <dgm:pt modelId="{250EA409-D22E-44FC-BF5F-138D4A49B9D9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Assist in costs of medical supplies</a:t>
          </a:r>
        </a:p>
      </dgm:t>
    </dgm:pt>
    <dgm:pt modelId="{FBC1E99B-F392-4928-B4F5-AD7BDCDFD303}" type="parTrans" cxnId="{55F66B5E-F031-4982-8CEC-34418D999682}">
      <dgm:prSet/>
      <dgm:spPr/>
      <dgm:t>
        <a:bodyPr/>
        <a:lstStyle/>
        <a:p>
          <a:endParaRPr lang="en-US" sz="1400"/>
        </a:p>
      </dgm:t>
    </dgm:pt>
    <dgm:pt modelId="{68CF55B0-DA32-4591-84E9-2733387BC1B3}" type="sibTrans" cxnId="{55F66B5E-F031-4982-8CEC-34418D999682}">
      <dgm:prSet/>
      <dgm:spPr/>
      <dgm:t>
        <a:bodyPr/>
        <a:lstStyle/>
        <a:p>
          <a:endParaRPr lang="en-US" sz="1400"/>
        </a:p>
      </dgm:t>
    </dgm:pt>
    <dgm:pt modelId="{49A12424-DE20-4027-BB94-D0CD7095E0A4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Support policy for workplace protections for caregivers of children with health needs </a:t>
          </a:r>
        </a:p>
      </dgm:t>
    </dgm:pt>
    <dgm:pt modelId="{F54EF0EC-6097-4C14-B617-ADB7223641AA}" type="parTrans" cxnId="{254C2041-7FE8-47EB-8E35-FA8335D77891}">
      <dgm:prSet/>
      <dgm:spPr/>
      <dgm:t>
        <a:bodyPr/>
        <a:lstStyle/>
        <a:p>
          <a:endParaRPr lang="en-US" sz="1400"/>
        </a:p>
      </dgm:t>
    </dgm:pt>
    <dgm:pt modelId="{DFF5FFA0-8BDC-4148-8B88-8743A98C1C2D}" type="sibTrans" cxnId="{254C2041-7FE8-47EB-8E35-FA8335D77891}">
      <dgm:prSet/>
      <dgm:spPr/>
      <dgm:t>
        <a:bodyPr/>
        <a:lstStyle/>
        <a:p>
          <a:endParaRPr lang="en-US" sz="1400"/>
        </a:p>
      </dgm:t>
    </dgm:pt>
    <dgm:pt modelId="{BA03586E-E3ED-4A64-91C3-29C5ACAF8217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Show confidence in treatment preferences</a:t>
          </a:r>
        </a:p>
      </dgm:t>
    </dgm:pt>
    <dgm:pt modelId="{91C6FB6D-C494-4731-AD77-962B59FC17C1}" type="parTrans" cxnId="{518E9CB9-EEC3-4C32-95AC-EEBFAA6CA0D4}">
      <dgm:prSet/>
      <dgm:spPr/>
      <dgm:t>
        <a:bodyPr/>
        <a:lstStyle/>
        <a:p>
          <a:endParaRPr lang="en-US" sz="1400"/>
        </a:p>
      </dgm:t>
    </dgm:pt>
    <dgm:pt modelId="{2780333F-2652-4603-ABD6-3B30986E4DD5}" type="sibTrans" cxnId="{518E9CB9-EEC3-4C32-95AC-EEBFAA6CA0D4}">
      <dgm:prSet/>
      <dgm:spPr/>
      <dgm:t>
        <a:bodyPr/>
        <a:lstStyle/>
        <a:p>
          <a:endParaRPr lang="en-US" sz="1400"/>
        </a:p>
      </dgm:t>
    </dgm:pt>
    <dgm:pt modelId="{A3EC8BAB-982E-4F44-9027-64B288430971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Reinforce social support networks</a:t>
          </a:r>
        </a:p>
      </dgm:t>
    </dgm:pt>
    <dgm:pt modelId="{10C4FE3A-E42D-4E22-B3A9-885B14CCCF50}" type="parTrans" cxnId="{2D9050D1-3736-4779-8A5C-E18E941087CD}">
      <dgm:prSet/>
      <dgm:spPr/>
      <dgm:t>
        <a:bodyPr/>
        <a:lstStyle/>
        <a:p>
          <a:endParaRPr lang="en-US" sz="1400"/>
        </a:p>
      </dgm:t>
    </dgm:pt>
    <dgm:pt modelId="{9694E9D1-81FA-4E99-B88E-473E4B0EAD67}" type="sibTrans" cxnId="{2D9050D1-3736-4779-8A5C-E18E941087CD}">
      <dgm:prSet/>
      <dgm:spPr/>
      <dgm:t>
        <a:bodyPr/>
        <a:lstStyle/>
        <a:p>
          <a:endParaRPr lang="en-US" sz="1400"/>
        </a:p>
      </dgm:t>
    </dgm:pt>
    <dgm:pt modelId="{8ACE1664-7014-42A2-8411-313F718E9819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Support medical school pipeline for Spanish-speakers</a:t>
          </a:r>
        </a:p>
      </dgm:t>
    </dgm:pt>
    <dgm:pt modelId="{3B1C6821-E577-47EE-A48C-14E7F711FC8F}" type="parTrans" cxnId="{754D8157-B08E-4C2A-984D-56197728108E}">
      <dgm:prSet/>
      <dgm:spPr/>
      <dgm:t>
        <a:bodyPr/>
        <a:lstStyle/>
        <a:p>
          <a:endParaRPr lang="en-US" sz="1400"/>
        </a:p>
      </dgm:t>
    </dgm:pt>
    <dgm:pt modelId="{3B9F9646-4197-4A21-8D89-5FD3DE2552B1}" type="sibTrans" cxnId="{754D8157-B08E-4C2A-984D-56197728108E}">
      <dgm:prSet/>
      <dgm:spPr/>
      <dgm:t>
        <a:bodyPr/>
        <a:lstStyle/>
        <a:p>
          <a:endParaRPr lang="en-US" sz="1400"/>
        </a:p>
      </dgm:t>
    </dgm:pt>
    <dgm:pt modelId="{94C6B14F-C80D-4E8B-9549-95D13EA55616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Follow guidelines to address healthcare disparities</a:t>
          </a:r>
        </a:p>
      </dgm:t>
    </dgm:pt>
    <dgm:pt modelId="{4574CEEF-91F3-47C5-BD22-34C095A53209}" type="parTrans" cxnId="{54552C94-A29F-46C6-99F5-68A17D495FAE}">
      <dgm:prSet/>
      <dgm:spPr/>
      <dgm:t>
        <a:bodyPr/>
        <a:lstStyle/>
        <a:p>
          <a:endParaRPr lang="en-US" sz="1400"/>
        </a:p>
      </dgm:t>
    </dgm:pt>
    <dgm:pt modelId="{BDAD1C68-AB03-4769-9D0F-7272B8DD16DB}" type="sibTrans" cxnId="{54552C94-A29F-46C6-99F5-68A17D495FAE}">
      <dgm:prSet/>
      <dgm:spPr/>
      <dgm:t>
        <a:bodyPr/>
        <a:lstStyle/>
        <a:p>
          <a:endParaRPr lang="en-US" sz="1400"/>
        </a:p>
      </dgm:t>
    </dgm:pt>
    <dgm:pt modelId="{E0EEF62E-6ED4-497E-B08E-2838D64FE9F0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Accommodate family work schedules</a:t>
          </a:r>
        </a:p>
      </dgm:t>
    </dgm:pt>
    <dgm:pt modelId="{239A19B7-ED8E-4F02-9523-51A2D6AEF6F1}" type="parTrans" cxnId="{0F51B770-8EC0-475F-BE3C-0F4F84353903}">
      <dgm:prSet/>
      <dgm:spPr/>
      <dgm:t>
        <a:bodyPr/>
        <a:lstStyle/>
        <a:p>
          <a:endParaRPr lang="en-US" sz="1400"/>
        </a:p>
      </dgm:t>
    </dgm:pt>
    <dgm:pt modelId="{1332E3DA-9C5C-40A9-AFAB-4A885F81AC2C}" type="sibTrans" cxnId="{0F51B770-8EC0-475F-BE3C-0F4F84353903}">
      <dgm:prSet/>
      <dgm:spPr/>
      <dgm:t>
        <a:bodyPr/>
        <a:lstStyle/>
        <a:p>
          <a:endParaRPr lang="en-US" sz="1400"/>
        </a:p>
      </dgm:t>
    </dgm:pt>
    <dgm:pt modelId="{96D3B27E-6C59-4704-9F4D-05C9656006D5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Reinforce parental growth in responding to child's healthcare needs</a:t>
          </a:r>
        </a:p>
      </dgm:t>
    </dgm:pt>
    <dgm:pt modelId="{DC9AD6F1-CB48-419B-8F54-FC002C12B5D2}" type="parTrans" cxnId="{B79ACA23-4D3E-4612-BBD4-44576F9D6AD0}">
      <dgm:prSet/>
      <dgm:spPr/>
      <dgm:t>
        <a:bodyPr/>
        <a:lstStyle/>
        <a:p>
          <a:endParaRPr lang="en-US" sz="1400"/>
        </a:p>
      </dgm:t>
    </dgm:pt>
    <dgm:pt modelId="{209FFB54-AA31-4293-826B-434982368916}" type="sibTrans" cxnId="{B79ACA23-4D3E-4612-BBD4-44576F9D6AD0}">
      <dgm:prSet/>
      <dgm:spPr/>
      <dgm:t>
        <a:bodyPr/>
        <a:lstStyle/>
        <a:p>
          <a:endParaRPr lang="en-US" sz="1400"/>
        </a:p>
      </dgm:t>
    </dgm:pt>
    <dgm:pt modelId="{A8D8571A-0DFB-473F-B07E-329CE6D03CAB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/>
              <a:cs typeface="Times New Roman"/>
            </a:rPr>
            <a:t>Support families’ identified religious faith</a:t>
          </a:r>
        </a:p>
      </dgm:t>
    </dgm:pt>
    <dgm:pt modelId="{931404DA-627E-47D7-B4C8-725423BDC528}" type="parTrans" cxnId="{E23FAD3C-CEED-4BBA-A208-A57C7144B78C}">
      <dgm:prSet/>
      <dgm:spPr/>
      <dgm:t>
        <a:bodyPr/>
        <a:lstStyle/>
        <a:p>
          <a:endParaRPr lang="en-US" sz="1400"/>
        </a:p>
      </dgm:t>
    </dgm:pt>
    <dgm:pt modelId="{888E7CF8-6CF1-4DE5-A0AD-6B01B95584DE}" type="sibTrans" cxnId="{E23FAD3C-CEED-4BBA-A208-A57C7144B78C}">
      <dgm:prSet/>
      <dgm:spPr/>
      <dgm:t>
        <a:bodyPr/>
        <a:lstStyle/>
        <a:p>
          <a:endParaRPr lang="en-US" sz="1400"/>
        </a:p>
      </dgm:t>
    </dgm:pt>
    <dgm:pt modelId="{6987FBA9-8C58-4380-AD8A-9C93A96D02F9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Provide resources for siblings</a:t>
          </a:r>
        </a:p>
      </dgm:t>
    </dgm:pt>
    <dgm:pt modelId="{9AFEF8A1-0237-4E7D-9867-33E79993E638}" type="parTrans" cxnId="{5A94F83B-F116-47B3-895E-37B07450EC75}">
      <dgm:prSet/>
      <dgm:spPr/>
      <dgm:t>
        <a:bodyPr/>
        <a:lstStyle/>
        <a:p>
          <a:endParaRPr lang="en-US" sz="1400"/>
        </a:p>
      </dgm:t>
    </dgm:pt>
    <dgm:pt modelId="{8EA19687-E1B5-4FCC-A4AE-39338DBA1E37}" type="sibTrans" cxnId="{5A94F83B-F116-47B3-895E-37B07450EC75}">
      <dgm:prSet/>
      <dgm:spPr/>
      <dgm:t>
        <a:bodyPr/>
        <a:lstStyle/>
        <a:p>
          <a:endParaRPr lang="en-US" sz="1400"/>
        </a:p>
      </dgm:t>
    </dgm:pt>
    <dgm:pt modelId="{B6C87011-AA64-4448-8936-2D572A2ADD84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Direct to resources for CFM school presentations</a:t>
          </a:r>
        </a:p>
      </dgm:t>
    </dgm:pt>
    <dgm:pt modelId="{266CEBF0-D3CA-4AE9-85A6-2E6DEABBE073}" type="parTrans" cxnId="{DECBD0D7-273D-4120-ACF1-60EE932E45F6}">
      <dgm:prSet/>
      <dgm:spPr/>
      <dgm:t>
        <a:bodyPr/>
        <a:lstStyle/>
        <a:p>
          <a:endParaRPr lang="en-US" sz="1400"/>
        </a:p>
      </dgm:t>
    </dgm:pt>
    <dgm:pt modelId="{068080A8-E43A-4325-958D-0E656CEE19FE}" type="sibTrans" cxnId="{DECBD0D7-273D-4120-ACF1-60EE932E45F6}">
      <dgm:prSet/>
      <dgm:spPr/>
      <dgm:t>
        <a:bodyPr/>
        <a:lstStyle/>
        <a:p>
          <a:endParaRPr lang="en-US" sz="1400"/>
        </a:p>
      </dgm:t>
    </dgm:pt>
    <dgm:pt modelId="{F448A66D-902F-4DF3-ABA6-B07AEFAC6095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Communicate frequently</a:t>
          </a:r>
        </a:p>
      </dgm:t>
    </dgm:pt>
    <dgm:pt modelId="{80373749-7B07-4E63-B308-3FB07EC65BCF}" type="sibTrans" cxnId="{72FFFDD0-0791-4176-A13C-6B4BD711DC95}">
      <dgm:prSet/>
      <dgm:spPr/>
      <dgm:t>
        <a:bodyPr/>
        <a:lstStyle/>
        <a:p>
          <a:endParaRPr lang="en-US" sz="1400"/>
        </a:p>
      </dgm:t>
    </dgm:pt>
    <dgm:pt modelId="{F7959B1E-EA9D-4578-A004-5BBFE4A1D44C}" type="parTrans" cxnId="{72FFFDD0-0791-4176-A13C-6B4BD711DC95}">
      <dgm:prSet/>
      <dgm:spPr/>
      <dgm:t>
        <a:bodyPr/>
        <a:lstStyle/>
        <a:p>
          <a:endParaRPr lang="en-US" sz="1400"/>
        </a:p>
      </dgm:t>
    </dgm:pt>
    <dgm:pt modelId="{DE048CEF-B2D8-45C8-ABCE-0B52003E81E2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Give detailed explanations about etiology, diagnosis, and treatment options</a:t>
          </a:r>
        </a:p>
      </dgm:t>
    </dgm:pt>
    <dgm:pt modelId="{E09B8690-0770-41EB-B732-72256D9031FC}" type="sibTrans" cxnId="{93C6BBFA-0302-47FE-8477-3CD0D9921A90}">
      <dgm:prSet/>
      <dgm:spPr/>
      <dgm:t>
        <a:bodyPr/>
        <a:lstStyle/>
        <a:p>
          <a:endParaRPr lang="en-US" sz="1400"/>
        </a:p>
      </dgm:t>
    </dgm:pt>
    <dgm:pt modelId="{556D08B3-B4FD-4593-BB9C-8D73112F0A30}" type="parTrans" cxnId="{93C6BBFA-0302-47FE-8477-3CD0D9921A90}">
      <dgm:prSet/>
      <dgm:spPr/>
      <dgm:t>
        <a:bodyPr/>
        <a:lstStyle/>
        <a:p>
          <a:endParaRPr lang="en-US" sz="1400"/>
        </a:p>
      </dgm:t>
    </dgm:pt>
    <dgm:pt modelId="{DB30ADE5-4403-41C6-A5C2-89F78586AE11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Build confidence in children and instill hope for their futures</a:t>
          </a:r>
        </a:p>
      </dgm:t>
    </dgm:pt>
    <dgm:pt modelId="{618D632B-8413-48F2-954B-22B62AC87950}" type="sibTrans" cxnId="{C47BDB5C-9175-43B6-AFF9-C5F17824FFDB}">
      <dgm:prSet/>
      <dgm:spPr/>
      <dgm:t>
        <a:bodyPr/>
        <a:lstStyle/>
        <a:p>
          <a:endParaRPr lang="en-US" sz="1400"/>
        </a:p>
      </dgm:t>
    </dgm:pt>
    <dgm:pt modelId="{D49D3A56-0FA9-412F-9538-C5DF0E432819}" type="parTrans" cxnId="{C47BDB5C-9175-43B6-AFF9-C5F17824FFDB}">
      <dgm:prSet/>
      <dgm:spPr/>
      <dgm:t>
        <a:bodyPr/>
        <a:lstStyle/>
        <a:p>
          <a:endParaRPr lang="en-US" sz="1400"/>
        </a:p>
      </dgm:t>
    </dgm:pt>
    <dgm:pt modelId="{F5014747-F9C4-403A-8F00-E76DE2074490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Show confidence in parental skills</a:t>
          </a:r>
        </a:p>
      </dgm:t>
    </dgm:pt>
    <dgm:pt modelId="{17CF9C56-EEF1-4ABC-98FF-F89D2BF0EA2F}" type="sibTrans" cxnId="{ADBBE065-06ED-42E8-9267-B27EC64CA9D7}">
      <dgm:prSet/>
      <dgm:spPr/>
      <dgm:t>
        <a:bodyPr/>
        <a:lstStyle/>
        <a:p>
          <a:endParaRPr lang="en-US" sz="1400"/>
        </a:p>
      </dgm:t>
    </dgm:pt>
    <dgm:pt modelId="{1AD58EB9-6769-4627-9A33-2F0AE75984E8}" type="parTrans" cxnId="{ADBBE065-06ED-42E8-9267-B27EC64CA9D7}">
      <dgm:prSet/>
      <dgm:spPr/>
      <dgm:t>
        <a:bodyPr/>
        <a:lstStyle/>
        <a:p>
          <a:endParaRPr lang="en-US" sz="1400"/>
        </a:p>
      </dgm:t>
    </dgm:pt>
    <dgm:pt modelId="{361CD57D-5AE7-4BC5-B331-9022422D0605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Assist navigation of healthcare systems, care coordination, and insurance</a:t>
          </a:r>
        </a:p>
      </dgm:t>
    </dgm:pt>
    <dgm:pt modelId="{98EFE802-ADB0-4FC2-91B9-A997516C43F8}" type="sibTrans" cxnId="{ED227939-926B-4850-8D63-076B422E9877}">
      <dgm:prSet/>
      <dgm:spPr/>
      <dgm:t>
        <a:bodyPr/>
        <a:lstStyle/>
        <a:p>
          <a:endParaRPr lang="en-US" sz="1400"/>
        </a:p>
      </dgm:t>
    </dgm:pt>
    <dgm:pt modelId="{68C86C24-6BA6-4D40-83DE-5E6D64E04834}" type="parTrans" cxnId="{ED227939-926B-4850-8D63-076B422E9877}">
      <dgm:prSet/>
      <dgm:spPr/>
      <dgm:t>
        <a:bodyPr/>
        <a:lstStyle/>
        <a:p>
          <a:endParaRPr lang="en-US" sz="1400"/>
        </a:p>
      </dgm:t>
    </dgm:pt>
    <dgm:pt modelId="{DA713A1D-486A-4CB3-A7A7-5F76764E93AA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Provide school and community resources</a:t>
          </a:r>
        </a:p>
      </dgm:t>
    </dgm:pt>
    <dgm:pt modelId="{0A5AAADA-5190-4338-A1FE-5D7C8D76CA88}" type="sibTrans" cxnId="{A730589F-EDAB-4070-AD76-A473CBEC0117}">
      <dgm:prSet/>
      <dgm:spPr/>
      <dgm:t>
        <a:bodyPr/>
        <a:lstStyle/>
        <a:p>
          <a:endParaRPr lang="en-US" sz="1400"/>
        </a:p>
      </dgm:t>
    </dgm:pt>
    <dgm:pt modelId="{0A28D41F-D103-4B59-822D-923B1FC4FC42}" type="parTrans" cxnId="{A730589F-EDAB-4070-AD76-A473CBEC0117}">
      <dgm:prSet/>
      <dgm:spPr/>
      <dgm:t>
        <a:bodyPr/>
        <a:lstStyle/>
        <a:p>
          <a:endParaRPr lang="en-US" sz="1400"/>
        </a:p>
      </dgm:t>
    </dgm:pt>
    <dgm:pt modelId="{FE955EBC-6EAF-43D8-AA78-1FAA72FDF216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Link to concrete and financial assistance</a:t>
          </a:r>
        </a:p>
      </dgm:t>
    </dgm:pt>
    <dgm:pt modelId="{67D98113-9FBC-4905-8149-4C2F07EB7F32}" type="sibTrans" cxnId="{96597DAA-BEAF-498A-A00A-263A29A72F0D}">
      <dgm:prSet/>
      <dgm:spPr/>
      <dgm:t>
        <a:bodyPr/>
        <a:lstStyle/>
        <a:p>
          <a:endParaRPr lang="en-US" sz="1400"/>
        </a:p>
      </dgm:t>
    </dgm:pt>
    <dgm:pt modelId="{1460C663-010E-4B1C-B4B9-1317DDCF7C1F}" type="parTrans" cxnId="{96597DAA-BEAF-498A-A00A-263A29A72F0D}">
      <dgm:prSet/>
      <dgm:spPr/>
      <dgm:t>
        <a:bodyPr/>
        <a:lstStyle/>
        <a:p>
          <a:endParaRPr lang="en-US" sz="1400"/>
        </a:p>
      </dgm:t>
    </dgm:pt>
    <dgm:pt modelId="{1E5B3DD2-EA5D-4F6A-B35F-97D861F27609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Help families access extra-curricular activities </a:t>
          </a:r>
        </a:p>
      </dgm:t>
    </dgm:pt>
    <dgm:pt modelId="{1F13EADC-8288-4135-97C8-9F1F16406F1F}" type="parTrans" cxnId="{EC38CA45-6A59-4EF0-9C9C-1164122E0327}">
      <dgm:prSet/>
      <dgm:spPr/>
      <dgm:t>
        <a:bodyPr/>
        <a:lstStyle/>
        <a:p>
          <a:endParaRPr lang="en-US" sz="1400"/>
        </a:p>
      </dgm:t>
    </dgm:pt>
    <dgm:pt modelId="{64B723EE-AF18-492F-9E77-5FC250D18969}" type="sibTrans" cxnId="{EC38CA45-6A59-4EF0-9C9C-1164122E0327}">
      <dgm:prSet/>
      <dgm:spPr/>
      <dgm:t>
        <a:bodyPr/>
        <a:lstStyle/>
        <a:p>
          <a:endParaRPr lang="en-US" sz="1400"/>
        </a:p>
      </dgm:t>
    </dgm:pt>
    <dgm:pt modelId="{69B942B6-6BE6-4373-93E3-5E44C95AF0B8}">
      <dgm:prSet phldrT="[Tex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en-US" sz="800" dirty="0">
              <a:latin typeface="Times New Roman" panose="02020603050405020304" pitchFamily="18" charset="0"/>
              <a:cs typeface="Times New Roman" panose="02020603050405020304" pitchFamily="18" charset="0"/>
            </a:rPr>
            <a:t>Provide treatment documentation for family employers</a:t>
          </a:r>
        </a:p>
      </dgm:t>
    </dgm:pt>
    <dgm:pt modelId="{6798D253-592F-49C0-B789-E92A905E3546}" type="parTrans" cxnId="{539FFCF1-4762-44AD-8A1C-D9A509B48C5E}">
      <dgm:prSet/>
      <dgm:spPr/>
      <dgm:t>
        <a:bodyPr/>
        <a:lstStyle/>
        <a:p>
          <a:endParaRPr lang="en-US"/>
        </a:p>
      </dgm:t>
    </dgm:pt>
    <dgm:pt modelId="{8613CD2D-7954-43CF-BBE8-9B4C639D0ACB}" type="sibTrans" cxnId="{539FFCF1-4762-44AD-8A1C-D9A509B48C5E}">
      <dgm:prSet/>
      <dgm:spPr/>
      <dgm:t>
        <a:bodyPr/>
        <a:lstStyle/>
        <a:p>
          <a:endParaRPr lang="en-US"/>
        </a:p>
      </dgm:t>
    </dgm:pt>
    <dgm:pt modelId="{3BC71651-41BB-49A2-8553-2D5CAE11ACD6}" type="pres">
      <dgm:prSet presAssocID="{8B65E00B-7FAD-4580-9180-C8E17AE5B17D}" presName="linearFlow" presStyleCnt="0">
        <dgm:presLayoutVars>
          <dgm:dir/>
          <dgm:animLvl val="lvl"/>
          <dgm:resizeHandles/>
        </dgm:presLayoutVars>
      </dgm:prSet>
      <dgm:spPr/>
    </dgm:pt>
    <dgm:pt modelId="{89DCE457-3160-4212-B232-D2B2714F04D8}" type="pres">
      <dgm:prSet presAssocID="{C15E724A-4966-463F-B711-20C542892D46}" presName="compositeNode" presStyleCnt="0">
        <dgm:presLayoutVars>
          <dgm:bulletEnabled val="1"/>
        </dgm:presLayoutVars>
      </dgm:prSet>
      <dgm:spPr/>
    </dgm:pt>
    <dgm:pt modelId="{43E3982C-5B95-4089-B62D-36F175E24A31}" type="pres">
      <dgm:prSet presAssocID="{C15E724A-4966-463F-B711-20C542892D46}" presName="image" presStyleLbl="fgImgPlace1" presStyleIdx="0" presStyleCnt="6" custScaleX="109626" custScaleY="111250" custLinFactNeighborX="-13207" custLinFactNeighborY="-85550"/>
      <dgm:spPr>
        <a:blipFill>
          <a:blip xmlns:r="http://schemas.openxmlformats.org/officeDocument/2006/relationships" r:embed="rId1">
            <a:duotone>
              <a:prstClr val="black"/>
              <a:schemeClr val="tx2">
                <a:tint val="45000"/>
                <a:satMod val="400000"/>
              </a:schemeClr>
            </a:duotone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>
          <a:noFill/>
        </a:ln>
      </dgm:spPr>
    </dgm:pt>
    <dgm:pt modelId="{B045A389-4F81-4D00-9634-B6536B94D6CB}" type="pres">
      <dgm:prSet presAssocID="{C15E724A-4966-463F-B711-20C542892D46}" presName="childNode" presStyleLbl="node1" presStyleIdx="0" presStyleCnt="6" custScaleX="120977" custScaleY="128205">
        <dgm:presLayoutVars>
          <dgm:bulletEnabled val="1"/>
        </dgm:presLayoutVars>
      </dgm:prSet>
      <dgm:spPr/>
    </dgm:pt>
    <dgm:pt modelId="{8FFE71AE-39F4-4935-BE37-233FA17C4CBC}" type="pres">
      <dgm:prSet presAssocID="{C15E724A-4966-463F-B711-20C542892D46}" presName="parentNode" presStyleLbl="revTx" presStyleIdx="0" presStyleCnt="6" custScaleX="109626" custLinFactNeighborX="-70224" custLinFactNeighborY="-455">
        <dgm:presLayoutVars>
          <dgm:chMax val="0"/>
          <dgm:bulletEnabled val="1"/>
        </dgm:presLayoutVars>
      </dgm:prSet>
      <dgm:spPr/>
    </dgm:pt>
    <dgm:pt modelId="{4FEC38A2-3B3F-4F3F-8087-BA40702C6EA4}" type="pres">
      <dgm:prSet presAssocID="{A2AA907F-E15D-48E8-A6C7-1344CF710FE9}" presName="sibTrans" presStyleCnt="0"/>
      <dgm:spPr/>
    </dgm:pt>
    <dgm:pt modelId="{831E8878-4EA9-4ECC-B6F6-55F7942E2CA4}" type="pres">
      <dgm:prSet presAssocID="{BF186F02-0295-4846-A8C9-0F6D0F77A56B}" presName="compositeNode" presStyleCnt="0">
        <dgm:presLayoutVars>
          <dgm:bulletEnabled val="1"/>
        </dgm:presLayoutVars>
      </dgm:prSet>
      <dgm:spPr/>
    </dgm:pt>
    <dgm:pt modelId="{FF6DB858-23D7-4EAB-934B-B17B5D08130F}" type="pres">
      <dgm:prSet presAssocID="{BF186F02-0295-4846-A8C9-0F6D0F77A56B}" presName="image" presStyleLbl="fgImgPlace1" presStyleIdx="1" presStyleCnt="6" custScaleX="109626" custLinFactNeighborX="-14373" custLinFactNeighborY="-88564"/>
      <dgm:spPr>
        <a:blipFill>
          <a:blip xmlns:r="http://schemas.openxmlformats.org/officeDocument/2006/relationships" r:embed="rId3">
            <a:duotone>
              <a:prstClr val="black"/>
              <a:schemeClr val="tx2">
                <a:tint val="45000"/>
                <a:satMod val="400000"/>
              </a:schemeClr>
            </a:duotone>
            <a:extLs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  <a:ln>
          <a:noFill/>
        </a:ln>
      </dgm:spPr>
      <dgm:extLst>
        <a:ext uri="{E40237B7-FDA0-4F09-8148-C483321AD2D9}">
          <dgm14:cNvPr xmlns:dgm14="http://schemas.microsoft.com/office/drawing/2010/diagram" id="0" name="" descr="First aid kit with solid fill"/>
        </a:ext>
      </dgm:extLst>
    </dgm:pt>
    <dgm:pt modelId="{7501C658-E790-4CCE-93C4-D3E38D2B3EAB}" type="pres">
      <dgm:prSet presAssocID="{BF186F02-0295-4846-A8C9-0F6D0F77A56B}" presName="childNode" presStyleLbl="node1" presStyleIdx="1" presStyleCnt="6" custScaleX="136154" custScaleY="128205" custLinFactNeighborX="2408" custLinFactNeighborY="0">
        <dgm:presLayoutVars>
          <dgm:bulletEnabled val="1"/>
        </dgm:presLayoutVars>
      </dgm:prSet>
      <dgm:spPr/>
    </dgm:pt>
    <dgm:pt modelId="{9A2E1496-E3C6-49E2-8511-BCE86EFB732B}" type="pres">
      <dgm:prSet presAssocID="{BF186F02-0295-4846-A8C9-0F6D0F77A56B}" presName="parentNode" presStyleLbl="revTx" presStyleIdx="1" presStyleCnt="6" custScaleX="109626" custLinFactX="-4935" custLinFactNeighborX="-100000" custLinFactNeighborY="-466">
        <dgm:presLayoutVars>
          <dgm:chMax val="0"/>
          <dgm:bulletEnabled val="1"/>
        </dgm:presLayoutVars>
      </dgm:prSet>
      <dgm:spPr/>
    </dgm:pt>
    <dgm:pt modelId="{9CCB0BF1-0813-470F-B31F-EEF85B702B86}" type="pres">
      <dgm:prSet presAssocID="{8DEE7C4B-E31D-411E-AC9D-F94376EC63EA}" presName="sibTrans" presStyleCnt="0"/>
      <dgm:spPr/>
    </dgm:pt>
    <dgm:pt modelId="{C4E95D82-9BE7-4116-BE2B-6CE4DF4CEAAE}" type="pres">
      <dgm:prSet presAssocID="{E5B1AE39-C9C7-488A-8E94-FC5FDC23FEB0}" presName="compositeNode" presStyleCnt="0">
        <dgm:presLayoutVars>
          <dgm:bulletEnabled val="1"/>
        </dgm:presLayoutVars>
      </dgm:prSet>
      <dgm:spPr/>
    </dgm:pt>
    <dgm:pt modelId="{8E43A152-B662-4F67-96FF-225F8EE22033}" type="pres">
      <dgm:prSet presAssocID="{E5B1AE39-C9C7-488A-8E94-FC5FDC23FEB0}" presName="image" presStyleLbl="fgImgPlace1" presStyleIdx="2" presStyleCnt="6" custScaleX="109626" custLinFactNeighborX="-22759" custLinFactNeighborY="-94994"/>
      <dgm:spPr>
        <a:blipFill>
          <a:blip xmlns:r="http://schemas.openxmlformats.org/officeDocument/2006/relationships" r:embed="rId5">
            <a:duotone>
              <a:prstClr val="black"/>
              <a:schemeClr val="tx2">
                <a:tint val="45000"/>
                <a:satMod val="400000"/>
              </a:schemeClr>
            </a:duotone>
            <a:extLs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/>
          </a:stretch>
        </a:blipFill>
        <a:ln>
          <a:noFill/>
        </a:ln>
      </dgm:spPr>
      <dgm:extLst>
        <a:ext uri="{E40237B7-FDA0-4F09-8148-C483321AD2D9}">
          <dgm14:cNvPr xmlns:dgm14="http://schemas.microsoft.com/office/drawing/2010/diagram" id="0" name="" descr="Doctor female with solid fill"/>
        </a:ext>
      </dgm:extLst>
    </dgm:pt>
    <dgm:pt modelId="{ED2B18AA-7442-4614-85C2-8447DD4B6405}" type="pres">
      <dgm:prSet presAssocID="{E5B1AE39-C9C7-488A-8E94-FC5FDC23FEB0}" presName="childNode" presStyleLbl="node1" presStyleIdx="2" presStyleCnt="6" custScaleX="157101" custScaleY="128205" custLinFactNeighborX="12838">
        <dgm:presLayoutVars>
          <dgm:bulletEnabled val="1"/>
        </dgm:presLayoutVars>
      </dgm:prSet>
      <dgm:spPr/>
    </dgm:pt>
    <dgm:pt modelId="{D21A78FF-BDCD-4065-993E-5D4590C6B7A7}" type="pres">
      <dgm:prSet presAssocID="{E5B1AE39-C9C7-488A-8E94-FC5FDC23FEB0}" presName="parentNode" presStyleLbl="revTx" presStyleIdx="2" presStyleCnt="6" custScaleX="109626" custLinFactX="-6493" custLinFactNeighborX="-100000" custLinFactNeighborY="-788">
        <dgm:presLayoutVars>
          <dgm:chMax val="0"/>
          <dgm:bulletEnabled val="1"/>
        </dgm:presLayoutVars>
      </dgm:prSet>
      <dgm:spPr/>
    </dgm:pt>
    <dgm:pt modelId="{A76A00C4-2827-43B5-856C-1538FBF3AA58}" type="pres">
      <dgm:prSet presAssocID="{00C32E24-2E72-4135-A2EF-0714F0E60B55}" presName="sibTrans" presStyleCnt="0"/>
      <dgm:spPr/>
    </dgm:pt>
    <dgm:pt modelId="{BE5E6D0B-57A7-4708-8B9A-46B063250F6D}" type="pres">
      <dgm:prSet presAssocID="{87A4D60E-53FF-4D85-A7C4-121C49DF05F0}" presName="compositeNode" presStyleCnt="0">
        <dgm:presLayoutVars>
          <dgm:bulletEnabled val="1"/>
        </dgm:presLayoutVars>
      </dgm:prSet>
      <dgm:spPr/>
    </dgm:pt>
    <dgm:pt modelId="{A5ACC459-89AD-46CB-98C8-31BAA9E37CB7}" type="pres">
      <dgm:prSet presAssocID="{87A4D60E-53FF-4D85-A7C4-121C49DF05F0}" presName="image" presStyleLbl="fgImgPlace1" presStyleIdx="3" presStyleCnt="6" custScaleX="109626" custLinFactNeighborX="-1998" custLinFactNeighborY="-90997"/>
      <dgm:spPr>
        <a:blipFill>
          <a:blip xmlns:r="http://schemas.openxmlformats.org/officeDocument/2006/relationships" r:embed="rId7">
            <a:duotone>
              <a:prstClr val="black"/>
              <a:schemeClr val="tx2">
                <a:tint val="45000"/>
                <a:satMod val="400000"/>
              </a:schemeClr>
            </a:duotone>
            <a:extLs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/>
          </a:stretch>
        </a:blipFill>
        <a:ln>
          <a:noFill/>
        </a:ln>
      </dgm:spPr>
      <dgm:extLst>
        <a:ext uri="{E40237B7-FDA0-4F09-8148-C483321AD2D9}">
          <dgm14:cNvPr xmlns:dgm14="http://schemas.microsoft.com/office/drawing/2010/diagram" id="0" name="" descr="Brainstorm with solid fill"/>
        </a:ext>
      </dgm:extLst>
    </dgm:pt>
    <dgm:pt modelId="{75CAB1FB-A4B2-44AA-A502-BE95A5C53C73}" type="pres">
      <dgm:prSet presAssocID="{87A4D60E-53FF-4D85-A7C4-121C49DF05F0}" presName="childNode" presStyleLbl="node1" presStyleIdx="3" presStyleCnt="6" custScaleX="129557" custScaleY="128205" custLinFactNeighborX="10431" custLinFactNeighborY="-187">
        <dgm:presLayoutVars>
          <dgm:bulletEnabled val="1"/>
        </dgm:presLayoutVars>
      </dgm:prSet>
      <dgm:spPr/>
    </dgm:pt>
    <dgm:pt modelId="{B0E104AC-3AED-4575-AC66-81870F7B9277}" type="pres">
      <dgm:prSet presAssocID="{87A4D60E-53FF-4D85-A7C4-121C49DF05F0}" presName="parentNode" presStyleLbl="revTx" presStyleIdx="3" presStyleCnt="6" custScaleX="109626" custLinFactNeighborX="-50924" custLinFactNeighborY="-373">
        <dgm:presLayoutVars>
          <dgm:chMax val="0"/>
          <dgm:bulletEnabled val="1"/>
        </dgm:presLayoutVars>
      </dgm:prSet>
      <dgm:spPr/>
    </dgm:pt>
    <dgm:pt modelId="{DA671C87-4E3A-44C3-95BC-FDEE69F31646}" type="pres">
      <dgm:prSet presAssocID="{B4F96444-62B9-4F50-BE1C-40756F63BC7C}" presName="sibTrans" presStyleCnt="0"/>
      <dgm:spPr/>
    </dgm:pt>
    <dgm:pt modelId="{12F49570-CC90-4AC2-A28A-3B0306864179}" type="pres">
      <dgm:prSet presAssocID="{FA69981D-225B-47C0-9B7C-DF6D849C7C14}" presName="compositeNode" presStyleCnt="0">
        <dgm:presLayoutVars>
          <dgm:bulletEnabled val="1"/>
        </dgm:presLayoutVars>
      </dgm:prSet>
      <dgm:spPr/>
    </dgm:pt>
    <dgm:pt modelId="{A4249D40-8E6C-4546-A962-DA711401C6BE}" type="pres">
      <dgm:prSet presAssocID="{FA69981D-225B-47C0-9B7C-DF6D849C7C14}" presName="image" presStyleLbl="fgImgPlace1" presStyleIdx="4" presStyleCnt="6" custScaleX="109626" custLinFactNeighborY="-88560"/>
      <dgm:spPr>
        <a:blipFill>
          <a:blip xmlns:r="http://schemas.openxmlformats.org/officeDocument/2006/relationships" r:embed="rId9">
            <a:duotone>
              <a:prstClr val="black"/>
              <a:schemeClr val="tx2">
                <a:tint val="45000"/>
                <a:satMod val="400000"/>
              </a:schemeClr>
            </a:duotone>
            <a:extLst>
              <a:ext uri="{96DAC541-7B7A-43D3-8B79-37D633B846F1}">
                <asvg:svgBlip xmlns:asvg="http://schemas.microsoft.com/office/drawing/2016/SVG/main" r:embed="rId10"/>
              </a:ext>
            </a:extLst>
          </a:blip>
          <a:srcRect/>
          <a:stretch>
            <a:fillRect/>
          </a:stretch>
        </a:blipFill>
        <a:ln>
          <a:noFill/>
        </a:ln>
      </dgm:spPr>
      <dgm:extLst>
        <a:ext uri="{E40237B7-FDA0-4F09-8148-C483321AD2D9}">
          <dgm14:cNvPr xmlns:dgm14="http://schemas.microsoft.com/office/drawing/2010/diagram" id="0" name="" descr="Family with two children with solid fill"/>
        </a:ext>
      </dgm:extLst>
    </dgm:pt>
    <dgm:pt modelId="{11425E78-2AA3-4324-B9F3-E41CA0A34236}" type="pres">
      <dgm:prSet presAssocID="{FA69981D-225B-47C0-9B7C-DF6D849C7C14}" presName="childNode" presStyleLbl="node1" presStyleIdx="4" presStyleCnt="6" custScaleX="130186" custScaleY="128205" custLinFactNeighborX="7912" custLinFactNeighborY="-187">
        <dgm:presLayoutVars>
          <dgm:bulletEnabled val="1"/>
        </dgm:presLayoutVars>
      </dgm:prSet>
      <dgm:spPr/>
    </dgm:pt>
    <dgm:pt modelId="{0C7E919F-5010-4A9A-8F78-22CA12A55D10}" type="pres">
      <dgm:prSet presAssocID="{FA69981D-225B-47C0-9B7C-DF6D849C7C14}" presName="parentNode" presStyleLbl="revTx" presStyleIdx="4" presStyleCnt="6" custScaleX="109626" custScaleY="99935" custLinFactNeighborX="-64432" custLinFactNeighborY="-124">
        <dgm:presLayoutVars>
          <dgm:chMax val="0"/>
          <dgm:bulletEnabled val="1"/>
        </dgm:presLayoutVars>
      </dgm:prSet>
      <dgm:spPr/>
    </dgm:pt>
    <dgm:pt modelId="{6154C5EF-FF58-4868-8260-0AF4B82E9E9D}" type="pres">
      <dgm:prSet presAssocID="{8497A039-AB7B-40D6-949E-814A7B44BE9C}" presName="sibTrans" presStyleCnt="0"/>
      <dgm:spPr/>
    </dgm:pt>
    <dgm:pt modelId="{F1D8163C-1102-4E61-830B-3265AA452AA2}" type="pres">
      <dgm:prSet presAssocID="{8B6AC71F-FA37-4935-BA6B-D1C622A65DF3}" presName="compositeNode" presStyleCnt="0">
        <dgm:presLayoutVars>
          <dgm:bulletEnabled val="1"/>
        </dgm:presLayoutVars>
      </dgm:prSet>
      <dgm:spPr/>
    </dgm:pt>
    <dgm:pt modelId="{E9587039-34C6-4BAB-B2DE-B7693A30E0A1}" type="pres">
      <dgm:prSet presAssocID="{8B6AC71F-FA37-4935-BA6B-D1C622A65DF3}" presName="image" presStyleLbl="fgImgPlace1" presStyleIdx="5" presStyleCnt="6" custScaleX="109626" custLinFactNeighborX="-6388" custLinFactNeighborY="-96993"/>
      <dgm:spPr>
        <a:blipFill>
          <a:blip xmlns:r="http://schemas.openxmlformats.org/officeDocument/2006/relationships" r:embed="rId11">
            <a:duotone>
              <a:prstClr val="black"/>
              <a:schemeClr val="tx2">
                <a:tint val="45000"/>
                <a:satMod val="400000"/>
              </a:schemeClr>
            </a:duotone>
            <a:extLst>
              <a:ext uri="{96DAC541-7B7A-43D3-8B79-37D633B846F1}">
                <asvg:svgBlip xmlns:asvg="http://schemas.microsoft.com/office/drawing/2016/SVG/main" r:embed="rId12"/>
              </a:ext>
            </a:extLst>
          </a:blip>
          <a:srcRect/>
          <a:stretch>
            <a:fillRect/>
          </a:stretch>
        </a:blipFill>
        <a:ln>
          <a:noFill/>
        </a:ln>
      </dgm:spPr>
      <dgm:extLst>
        <a:ext uri="{E40237B7-FDA0-4F09-8148-C483321AD2D9}">
          <dgm14:cNvPr xmlns:dgm14="http://schemas.microsoft.com/office/drawing/2010/diagram" id="0" name="" descr="Connections with solid fill"/>
        </a:ext>
      </dgm:extLst>
    </dgm:pt>
    <dgm:pt modelId="{9305F0DF-B37A-402D-9D5B-370C58340EE4}" type="pres">
      <dgm:prSet presAssocID="{8B6AC71F-FA37-4935-BA6B-D1C622A65DF3}" presName="childNode" presStyleLbl="node1" presStyleIdx="5" presStyleCnt="6" custScaleX="133960" custScaleY="128205" custLinFactNeighborX="10432">
        <dgm:presLayoutVars>
          <dgm:bulletEnabled val="1"/>
        </dgm:presLayoutVars>
      </dgm:prSet>
      <dgm:spPr/>
    </dgm:pt>
    <dgm:pt modelId="{6D5D9A1E-ADB1-4042-80BA-2AECB658356C}" type="pres">
      <dgm:prSet presAssocID="{8B6AC71F-FA37-4935-BA6B-D1C622A65DF3}" presName="parentNode" presStyleLbl="revTx" presStyleIdx="5" presStyleCnt="6" custScaleX="147915" custScaleY="109002" custLinFactNeighborX="-47113" custLinFactNeighborY="560">
        <dgm:presLayoutVars>
          <dgm:chMax val="0"/>
          <dgm:bulletEnabled val="1"/>
        </dgm:presLayoutVars>
      </dgm:prSet>
      <dgm:spPr/>
    </dgm:pt>
  </dgm:ptLst>
  <dgm:cxnLst>
    <dgm:cxn modelId="{DF042000-9481-4B65-A8FD-E2E5EE1A8D78}" type="presOf" srcId="{E2CBC1AF-87C3-4F84-BD4A-7DABE9FBCFD4}" destId="{B045A389-4F81-4D00-9634-B6536B94D6CB}" srcOrd="0" destOrd="0" presId="urn:microsoft.com/office/officeart/2005/8/layout/hList2"/>
    <dgm:cxn modelId="{38500301-9D86-47C2-B985-40DD4C2FAF4F}" srcId="{8B65E00B-7FAD-4580-9180-C8E17AE5B17D}" destId="{87A4D60E-53FF-4D85-A7C4-121C49DF05F0}" srcOrd="3" destOrd="0" parTransId="{21DE324F-F588-4628-901A-56AE87EAA834}" sibTransId="{B4F96444-62B9-4F50-BE1C-40756F63BC7C}"/>
    <dgm:cxn modelId="{C1355601-DAB9-4AA1-9277-669A1766768A}" type="presOf" srcId="{361CD57D-5AE7-4BC5-B331-9022422D0605}" destId="{ED2B18AA-7442-4614-85C2-8447DD4B6405}" srcOrd="0" destOrd="6" presId="urn:microsoft.com/office/officeart/2005/8/layout/hList2"/>
    <dgm:cxn modelId="{EF6A4805-E426-4F50-8C9D-9B108591DEFA}" type="presOf" srcId="{F5014747-F9C4-403A-8F00-E76DE2074490}" destId="{ED2B18AA-7442-4614-85C2-8447DD4B6405}" srcOrd="0" destOrd="5" presId="urn:microsoft.com/office/officeart/2005/8/layout/hList2"/>
    <dgm:cxn modelId="{91945209-8FB0-4765-A208-D6672B6137C3}" type="presOf" srcId="{33B2E39E-E0E3-40DE-BD42-A6B655FDC78B}" destId="{ED2B18AA-7442-4614-85C2-8447DD4B6405}" srcOrd="0" destOrd="1" presId="urn:microsoft.com/office/officeart/2005/8/layout/hList2"/>
    <dgm:cxn modelId="{7724080A-7F60-4097-A53B-3322B89BD4FF}" srcId="{8B6AC71F-FA37-4935-BA6B-D1C622A65DF3}" destId="{5DAB2437-AC37-4789-BB17-54ABF83D8DD4}" srcOrd="2" destOrd="0" parTransId="{5A2F1B2C-6D4D-46B1-9232-415C6C589048}" sibTransId="{8A099826-025D-41A8-A7D7-975D0593F3F9}"/>
    <dgm:cxn modelId="{1CB1590D-99AD-4468-AFD2-DB3218D7AC18}" type="presOf" srcId="{8ACE1664-7014-42A2-8411-313F718E9819}" destId="{B045A389-4F81-4D00-9634-B6536B94D6CB}" srcOrd="0" destOrd="4" presId="urn:microsoft.com/office/officeart/2005/8/layout/hList2"/>
    <dgm:cxn modelId="{FCA8B716-C0AE-474B-A6FB-6725CF9A25A0}" srcId="{8B65E00B-7FAD-4580-9180-C8E17AE5B17D}" destId="{BF186F02-0295-4846-A8C9-0F6D0F77A56B}" srcOrd="1" destOrd="0" parTransId="{FBFDAAD4-26CB-46A2-960C-950E0D4736DB}" sibTransId="{8DEE7C4B-E31D-411E-AC9D-F94376EC63EA}"/>
    <dgm:cxn modelId="{4FBEC017-F46F-4A51-9D62-434E0A835ABB}" srcId="{FA69981D-225B-47C0-9B7C-DF6D849C7C14}" destId="{F68FE937-B390-4B15-9DAE-BD3F209A84CE}" srcOrd="1" destOrd="0" parTransId="{D3CAD4AD-DD0A-4633-8738-B6395A519E8B}" sibTransId="{3D59B170-EEBC-4648-BD76-E31643F99AE2}"/>
    <dgm:cxn modelId="{A3A85218-F60A-430C-81E8-A70F5E10B94F}" srcId="{BF186F02-0295-4846-A8C9-0F6D0F77A56B}" destId="{69191E20-9163-497B-A202-37B542BA9198}" srcOrd="0" destOrd="0" parTransId="{B6FA49F6-4100-48E3-A494-A2F0BEEC30E2}" sibTransId="{7337A604-6C0F-4AB3-AF8C-A6A804F078B0}"/>
    <dgm:cxn modelId="{2BF77B1B-D0C9-4D43-9860-E4F58EBBA4B3}" type="presOf" srcId="{5DAB2437-AC37-4789-BB17-54ABF83D8DD4}" destId="{9305F0DF-B37A-402D-9D5B-370C58340EE4}" srcOrd="0" destOrd="2" presId="urn:microsoft.com/office/officeart/2005/8/layout/hList2"/>
    <dgm:cxn modelId="{6196AC1B-63F4-4738-A6FA-D044ADB8CA50}" srcId="{87A4D60E-53FF-4D85-A7C4-121C49DF05F0}" destId="{FF02DCC0-E93E-4587-ACB1-4A2DF60EFAA3}" srcOrd="0" destOrd="0" parTransId="{2A1D223B-F258-4D82-9A96-82BCE924AE51}" sibTransId="{EFFED1DA-119C-4C6B-9E20-C9E943CF90A3}"/>
    <dgm:cxn modelId="{B79ACA23-4D3E-4612-BBD4-44576F9D6AD0}" srcId="{87A4D60E-53FF-4D85-A7C4-121C49DF05F0}" destId="{96D3B27E-6C59-4704-9F4D-05C9656006D5}" srcOrd="6" destOrd="0" parTransId="{DC9AD6F1-CB48-419B-8F54-FC002C12B5D2}" sibTransId="{209FFB54-AA31-4293-826B-434982368916}"/>
    <dgm:cxn modelId="{C6635128-A41D-4ECC-9B84-9008D5DC34D0}" type="presOf" srcId="{A3EC8BAB-982E-4F44-9027-64B288430971}" destId="{75CAB1FB-A4B2-44AA-A502-BE95A5C53C73}" srcOrd="0" destOrd="4" presId="urn:microsoft.com/office/officeart/2005/8/layout/hList2"/>
    <dgm:cxn modelId="{6D301129-3D9F-4076-A910-93C4A28575F3}" srcId="{8B65E00B-7FAD-4580-9180-C8E17AE5B17D}" destId="{8B6AC71F-FA37-4935-BA6B-D1C622A65DF3}" srcOrd="5" destOrd="0" parTransId="{BA047BA2-A575-4822-9D67-6EFF231CF7A4}" sibTransId="{2C7FD1E1-DF3D-4A58-AEAC-9396E8D2846E}"/>
    <dgm:cxn modelId="{848A8629-D59E-4B9C-A79C-350D5A444F18}" srcId="{C15E724A-4966-463F-B711-20C542892D46}" destId="{539EB3E6-FA8E-4675-B561-61E93E5786D3}" srcOrd="2" destOrd="0" parTransId="{04DA3027-FB53-42BB-AD32-9E20B65AFE9B}" sibTransId="{849E75A7-B8CC-4D7B-8B33-75896F78E5F8}"/>
    <dgm:cxn modelId="{594B042C-0EBB-4F26-9785-77FE98404DD1}" type="presOf" srcId="{520C9BDC-3623-4156-B0FD-3CF1A14110DE}" destId="{11425E78-2AA3-4324-B9F3-E41CA0A34236}" srcOrd="0" destOrd="4" presId="urn:microsoft.com/office/officeart/2005/8/layout/hList2"/>
    <dgm:cxn modelId="{A277D431-0BB6-4C96-A478-62DC180C0B79}" type="presOf" srcId="{FA69981D-225B-47C0-9B7C-DF6D849C7C14}" destId="{0C7E919F-5010-4A9A-8F78-22CA12A55D10}" srcOrd="0" destOrd="0" presId="urn:microsoft.com/office/officeart/2005/8/layout/hList2"/>
    <dgm:cxn modelId="{4274DF33-C2A0-48D3-9BB5-B34101985985}" type="presOf" srcId="{87A4D60E-53FF-4D85-A7C4-121C49DF05F0}" destId="{B0E104AC-3AED-4575-AC66-81870F7B9277}" srcOrd="0" destOrd="0" presId="urn:microsoft.com/office/officeart/2005/8/layout/hList2"/>
    <dgm:cxn modelId="{217B9635-BBC5-481C-8F53-4E629EBB7061}" srcId="{FA69981D-225B-47C0-9B7C-DF6D849C7C14}" destId="{520C9BDC-3623-4156-B0FD-3CF1A14110DE}" srcOrd="4" destOrd="0" parTransId="{E92FD232-0762-40CE-9435-5E9826C1E6C2}" sibTransId="{3F531253-28BA-4056-B83E-B48B7A7028C3}"/>
    <dgm:cxn modelId="{ED227939-926B-4850-8D63-076B422E9877}" srcId="{E5B1AE39-C9C7-488A-8E94-FC5FDC23FEB0}" destId="{361CD57D-5AE7-4BC5-B331-9022422D0605}" srcOrd="6" destOrd="0" parTransId="{68C86C24-6BA6-4D40-83DE-5E6D64E04834}" sibTransId="{98EFE802-ADB0-4FC2-91B9-A997516C43F8}"/>
    <dgm:cxn modelId="{C75D003A-7F8A-472C-966B-C6C01A234FC7}" type="presOf" srcId="{DE048CEF-B2D8-45C8-ABCE-0B52003E81E2}" destId="{ED2B18AA-7442-4614-85C2-8447DD4B6405}" srcOrd="0" destOrd="3" presId="urn:microsoft.com/office/officeart/2005/8/layout/hList2"/>
    <dgm:cxn modelId="{5A94F83B-F116-47B3-895E-37B07450EC75}" srcId="{FA69981D-225B-47C0-9B7C-DF6D849C7C14}" destId="{6987FBA9-8C58-4380-AD8A-9C93A96D02F9}" srcOrd="2" destOrd="0" parTransId="{9AFEF8A1-0237-4E7D-9867-33E79993E638}" sibTransId="{8EA19687-E1B5-4FCC-A4AE-39338DBA1E37}"/>
    <dgm:cxn modelId="{E23FAD3C-CEED-4BBA-A208-A57C7144B78C}" srcId="{87A4D60E-53FF-4D85-A7C4-121C49DF05F0}" destId="{A8D8571A-0DFB-473F-B07E-329CE6D03CAB}" srcOrd="7" destOrd="0" parTransId="{931404DA-627E-47D7-B4C8-725423BDC528}" sibTransId="{888E7CF8-6CF1-4DE5-A0AD-6B01B95584DE}"/>
    <dgm:cxn modelId="{11BCFF3E-F77C-4B08-8525-C1DD07724DE7}" type="presOf" srcId="{94C6B14F-C80D-4E8B-9549-95D13EA55616}" destId="{7501C658-E790-4CCE-93C4-D3E38D2B3EAB}" srcOrd="0" destOrd="2" presId="urn:microsoft.com/office/officeart/2005/8/layout/hList2"/>
    <dgm:cxn modelId="{C47BDB5C-9175-43B6-AFF9-C5F17824FFDB}" srcId="{E5B1AE39-C9C7-488A-8E94-FC5FDC23FEB0}" destId="{DB30ADE5-4403-41C6-A5C2-89F78586AE11}" srcOrd="4" destOrd="0" parTransId="{D49D3A56-0FA9-412F-9538-C5DF0E432819}" sibTransId="{618D632B-8413-48F2-954B-22B62AC87950}"/>
    <dgm:cxn modelId="{55F66B5E-F031-4982-8CEC-34418D999682}" srcId="{BF186F02-0295-4846-A8C9-0F6D0F77A56B}" destId="{250EA409-D22E-44FC-BF5F-138D4A49B9D9}" srcOrd="5" destOrd="0" parTransId="{FBC1E99B-F392-4928-B4F5-AD7BDCDFD303}" sibTransId="{68CF55B0-DA32-4591-84E9-2733387BC1B3}"/>
    <dgm:cxn modelId="{254C2041-7FE8-47EB-8E35-FA8335D77891}" srcId="{BF186F02-0295-4846-A8C9-0F6D0F77A56B}" destId="{49A12424-DE20-4027-BB94-D0CD7095E0A4}" srcOrd="6" destOrd="0" parTransId="{F54EF0EC-6097-4C14-B617-ADB7223641AA}" sibTransId="{DFF5FFA0-8BDC-4148-8B88-8743A98C1C2D}"/>
    <dgm:cxn modelId="{180CEC61-F434-4573-9BC6-189023CBD213}" type="presOf" srcId="{BA03586E-E3ED-4A64-91C3-29C5ACAF8217}" destId="{75CAB1FB-A4B2-44AA-A502-BE95A5C53C73}" srcOrd="0" destOrd="3" presId="urn:microsoft.com/office/officeart/2005/8/layout/hList2"/>
    <dgm:cxn modelId="{A3784B43-C3B6-4CFE-836F-95A983ACF108}" type="presOf" srcId="{539EB3E6-FA8E-4675-B561-61E93E5786D3}" destId="{B045A389-4F81-4D00-9634-B6536B94D6CB}" srcOrd="0" destOrd="2" presId="urn:microsoft.com/office/officeart/2005/8/layout/hList2"/>
    <dgm:cxn modelId="{FB6A8963-375D-44D3-8CC2-A9F7E48C39B3}" type="presOf" srcId="{6987FBA9-8C58-4380-AD8A-9C93A96D02F9}" destId="{11425E78-2AA3-4324-B9F3-E41CA0A34236}" srcOrd="0" destOrd="2" presId="urn:microsoft.com/office/officeart/2005/8/layout/hList2"/>
    <dgm:cxn modelId="{D7553D64-3E09-4EAA-9F24-CABC020C014E}" srcId="{BF186F02-0295-4846-A8C9-0F6D0F77A56B}" destId="{E36BDF00-4FB3-4C7E-B292-E407E3D182DE}" srcOrd="1" destOrd="0" parTransId="{82C2A8D6-AF3E-4A9C-B5A3-3152529AA7D0}" sibTransId="{F2A82FDA-3EA1-4CF3-BF7A-84C4DCD63525}"/>
    <dgm:cxn modelId="{EC38CA45-6A59-4EF0-9C9C-1164122E0327}" srcId="{8B6AC71F-FA37-4935-BA6B-D1C622A65DF3}" destId="{1E5B3DD2-EA5D-4F6A-B35F-97D861F27609}" srcOrd="4" destOrd="0" parTransId="{1F13EADC-8288-4135-97C8-9F1F16406F1F}" sibTransId="{64B723EE-AF18-492F-9E77-5FC250D18969}"/>
    <dgm:cxn modelId="{ADBBE065-06ED-42E8-9267-B27EC64CA9D7}" srcId="{E5B1AE39-C9C7-488A-8E94-FC5FDC23FEB0}" destId="{F5014747-F9C4-403A-8F00-E76DE2074490}" srcOrd="5" destOrd="0" parTransId="{1AD58EB9-6769-4627-9A33-2F0AE75984E8}" sibTransId="{17CF9C56-EEF1-4ABC-98FF-F89D2BF0EA2F}"/>
    <dgm:cxn modelId="{27158848-520E-4826-B801-055C1F973E9D}" type="presOf" srcId="{F448A66D-902F-4DF3-ABA6-B07AEFAC6095}" destId="{ED2B18AA-7442-4614-85C2-8447DD4B6405}" srcOrd="0" destOrd="2" presId="urn:microsoft.com/office/officeart/2005/8/layout/hList2"/>
    <dgm:cxn modelId="{82102769-D556-447D-9665-BCBF47832A7B}" type="presOf" srcId="{69191E20-9163-497B-A202-37B542BA9198}" destId="{7501C658-E790-4CCE-93C4-D3E38D2B3EAB}" srcOrd="0" destOrd="0" presId="urn:microsoft.com/office/officeart/2005/8/layout/hList2"/>
    <dgm:cxn modelId="{0F51B770-8EC0-475F-BE3C-0F4F84353903}" srcId="{BF186F02-0295-4846-A8C9-0F6D0F77A56B}" destId="{E0EEF62E-6ED4-497E-B08E-2838D64FE9F0}" srcOrd="3" destOrd="0" parTransId="{239A19B7-ED8E-4F02-9523-51A2D6AEF6F1}" sibTransId="{1332E3DA-9C5C-40A9-AFAB-4A885F81AC2C}"/>
    <dgm:cxn modelId="{754D8157-B08E-4C2A-984D-56197728108E}" srcId="{C15E724A-4966-463F-B711-20C542892D46}" destId="{8ACE1664-7014-42A2-8411-313F718E9819}" srcOrd="4" destOrd="0" parTransId="{3B1C6821-E577-47EE-A48C-14E7F711FC8F}" sibTransId="{3B9F9646-4197-4A21-8D89-5FD3DE2552B1}"/>
    <dgm:cxn modelId="{831D0A78-2EFF-42F2-BBEA-E15180C6C3C2}" type="presOf" srcId="{DB30ADE5-4403-41C6-A5C2-89F78586AE11}" destId="{ED2B18AA-7442-4614-85C2-8447DD4B6405}" srcOrd="0" destOrd="4" presId="urn:microsoft.com/office/officeart/2005/8/layout/hList2"/>
    <dgm:cxn modelId="{E2DA3759-1731-4928-AFCA-542AA5E07637}" type="presOf" srcId="{96D3B27E-6C59-4704-9F4D-05C9656006D5}" destId="{75CAB1FB-A4B2-44AA-A502-BE95A5C53C73}" srcOrd="0" destOrd="6" presId="urn:microsoft.com/office/officeart/2005/8/layout/hList2"/>
    <dgm:cxn modelId="{DA1D567B-D706-4B0C-9EF5-A570F43EBE69}" type="presOf" srcId="{49A12424-DE20-4027-BB94-D0CD7095E0A4}" destId="{7501C658-E790-4CCE-93C4-D3E38D2B3EAB}" srcOrd="0" destOrd="6" presId="urn:microsoft.com/office/officeart/2005/8/layout/hList2"/>
    <dgm:cxn modelId="{79BA747D-25A5-40DA-AF0B-93AAE3923562}" type="presOf" srcId="{DA713A1D-486A-4CB3-A7A7-5F76764E93AA}" destId="{ED2B18AA-7442-4614-85C2-8447DD4B6405}" srcOrd="0" destOrd="7" presId="urn:microsoft.com/office/officeart/2005/8/layout/hList2"/>
    <dgm:cxn modelId="{EDDD2384-F0F1-4829-9ECC-4FAD8C67B54E}" type="presOf" srcId="{8B6AC71F-FA37-4935-BA6B-D1C622A65DF3}" destId="{6D5D9A1E-ADB1-4042-80BA-2AECB658356C}" srcOrd="0" destOrd="0" presId="urn:microsoft.com/office/officeart/2005/8/layout/hList2"/>
    <dgm:cxn modelId="{01642D85-4952-482B-BDB4-507BA23A57EF}" type="presOf" srcId="{8B65E00B-7FAD-4580-9180-C8E17AE5B17D}" destId="{3BC71651-41BB-49A2-8553-2D5CAE11ACD6}" srcOrd="0" destOrd="0" presId="urn:microsoft.com/office/officeart/2005/8/layout/hList2"/>
    <dgm:cxn modelId="{39E44E88-5EE5-470F-B421-884B48BD2335}" srcId="{87A4D60E-53FF-4D85-A7C4-121C49DF05F0}" destId="{CEA5F229-B00D-4F87-9E25-07AE720F942A}" srcOrd="5" destOrd="0" parTransId="{25590911-5588-4456-8B90-089E3500E7A0}" sibTransId="{18BDA5EE-EC8D-4088-A18D-A94D8CD5BA3F}"/>
    <dgm:cxn modelId="{CF51468C-0520-454B-A53F-C70D71A42F40}" type="presOf" srcId="{250EA409-D22E-44FC-BF5F-138D4A49B9D9}" destId="{7501C658-E790-4CCE-93C4-D3E38D2B3EAB}" srcOrd="0" destOrd="5" presId="urn:microsoft.com/office/officeart/2005/8/layout/hList2"/>
    <dgm:cxn modelId="{6CA6698F-473A-4E9B-8250-7E0F11C33DA4}" srcId="{8B6AC71F-FA37-4935-BA6B-D1C622A65DF3}" destId="{F531AF9B-2FCD-4862-8285-3B74608CD2AF}" srcOrd="1" destOrd="0" parTransId="{0E436961-4B58-47E5-B25F-9DDCD23E0359}" sibTransId="{DA5C0B09-5F2C-46B3-B80E-E661F5B41EED}"/>
    <dgm:cxn modelId="{FF08B990-97EE-49A3-8643-28A57C2777F2}" srcId="{E5B1AE39-C9C7-488A-8E94-FC5FDC23FEB0}" destId="{8AB06482-58D1-420C-B449-963FFE33CDC2}" srcOrd="0" destOrd="0" parTransId="{E2BC058B-4A16-48EC-B1F6-DB4A123A17D6}" sibTransId="{C31BD1F0-8A11-4C99-803C-751025E1EA04}"/>
    <dgm:cxn modelId="{71211D92-C1CD-47F8-981B-36F32DE49ADB}" type="presOf" srcId="{E36BDF00-4FB3-4C7E-B292-E407E3D182DE}" destId="{7501C658-E790-4CCE-93C4-D3E38D2B3EAB}" srcOrd="0" destOrd="1" presId="urn:microsoft.com/office/officeart/2005/8/layout/hList2"/>
    <dgm:cxn modelId="{54552C94-A29F-46C6-99F5-68A17D495FAE}" srcId="{BF186F02-0295-4846-A8C9-0F6D0F77A56B}" destId="{94C6B14F-C80D-4E8B-9549-95D13EA55616}" srcOrd="2" destOrd="0" parTransId="{4574CEEF-91F3-47C5-BD22-34C095A53209}" sibTransId="{BDAD1C68-AB03-4769-9D0F-7272B8DD16DB}"/>
    <dgm:cxn modelId="{FDD09899-D159-4180-B809-F70027A6A117}" type="presOf" srcId="{31ACC0EB-A7BB-40B2-A58F-859E92C06C5E}" destId="{B045A389-4F81-4D00-9634-B6536B94D6CB}" srcOrd="0" destOrd="3" presId="urn:microsoft.com/office/officeart/2005/8/layout/hList2"/>
    <dgm:cxn modelId="{93C2949E-56C9-4265-85C3-ACC9DD244729}" srcId="{C15E724A-4966-463F-B711-20C542892D46}" destId="{E2CBC1AF-87C3-4F84-BD4A-7DABE9FBCFD4}" srcOrd="0" destOrd="0" parTransId="{2286B2AA-44B5-4E7D-B989-FBCF49840160}" sibTransId="{1E3E7FD3-878D-4F85-BBEE-CC72D705CF2B}"/>
    <dgm:cxn modelId="{23ECC39E-F67B-48EC-A5D6-04A670FE88FB}" type="presOf" srcId="{E5B1AE39-C9C7-488A-8E94-FC5FDC23FEB0}" destId="{D21A78FF-BDCD-4065-993E-5D4590C6B7A7}" srcOrd="0" destOrd="0" presId="urn:microsoft.com/office/officeart/2005/8/layout/hList2"/>
    <dgm:cxn modelId="{A730589F-EDAB-4070-AD76-A473CBEC0117}" srcId="{E5B1AE39-C9C7-488A-8E94-FC5FDC23FEB0}" destId="{DA713A1D-486A-4CB3-A7A7-5F76764E93AA}" srcOrd="7" destOrd="0" parTransId="{0A28D41F-D103-4B59-822D-923B1FC4FC42}" sibTransId="{0A5AAADA-5190-4338-A1FE-5D7C8D76CA88}"/>
    <dgm:cxn modelId="{DD157AA5-225A-4303-9F53-5C09B942009A}" type="presOf" srcId="{C15E724A-4966-463F-B711-20C542892D46}" destId="{8FFE71AE-39F4-4935-BE37-233FA17C4CBC}" srcOrd="0" destOrd="0" presId="urn:microsoft.com/office/officeart/2005/8/layout/hList2"/>
    <dgm:cxn modelId="{F84CE1A9-8232-4DC1-8918-0D638B59065D}" type="presOf" srcId="{69B942B6-6BE6-4373-93E3-5E44C95AF0B8}" destId="{7501C658-E790-4CCE-93C4-D3E38D2B3EAB}" srcOrd="0" destOrd="4" presId="urn:microsoft.com/office/officeart/2005/8/layout/hList2"/>
    <dgm:cxn modelId="{96597DAA-BEAF-498A-A00A-263A29A72F0D}" srcId="{E5B1AE39-C9C7-488A-8E94-FC5FDC23FEB0}" destId="{FE955EBC-6EAF-43D8-AA78-1FAA72FDF216}" srcOrd="8" destOrd="0" parTransId="{1460C663-010E-4B1C-B4B9-1317DDCF7C1F}" sibTransId="{67D98113-9FBC-4905-8149-4C2F07EB7F32}"/>
    <dgm:cxn modelId="{705BF9B0-3ECB-4DFA-8047-6269E20F163D}" type="presOf" srcId="{11AFBEA1-DE4D-426E-9D62-E3291BE474B1}" destId="{11425E78-2AA3-4324-B9F3-E41CA0A34236}" srcOrd="0" destOrd="0" presId="urn:microsoft.com/office/officeart/2005/8/layout/hList2"/>
    <dgm:cxn modelId="{60E898B2-43A0-45D4-9E02-CE268C506E96}" type="presOf" srcId="{F531AF9B-2FCD-4862-8285-3B74608CD2AF}" destId="{9305F0DF-B37A-402D-9D5B-370C58340EE4}" srcOrd="0" destOrd="1" presId="urn:microsoft.com/office/officeart/2005/8/layout/hList2"/>
    <dgm:cxn modelId="{87549DB3-DF13-47F0-A58E-75464E8BD081}" type="presOf" srcId="{2F269F95-E038-4D86-BAA6-2192392F3258}" destId="{75CAB1FB-A4B2-44AA-A502-BE95A5C53C73}" srcOrd="0" destOrd="1" presId="urn:microsoft.com/office/officeart/2005/8/layout/hList2"/>
    <dgm:cxn modelId="{D31CBDB4-38FF-41B8-98E1-AD1E2435AB70}" type="presOf" srcId="{E62D7494-3D8F-48C6-9E51-779C82ED00FD}" destId="{11425E78-2AA3-4324-B9F3-E41CA0A34236}" srcOrd="0" destOrd="3" presId="urn:microsoft.com/office/officeart/2005/8/layout/hList2"/>
    <dgm:cxn modelId="{DA59D6B8-C0B6-4D00-9BD7-20661D263735}" srcId="{FA69981D-225B-47C0-9B7C-DF6D849C7C14}" destId="{E62D7494-3D8F-48C6-9E51-779C82ED00FD}" srcOrd="3" destOrd="0" parTransId="{A4BC903F-BB15-4CB2-B258-E7546AC5D40E}" sibTransId="{28E63D23-417D-44E9-B355-7ABCD28EE8C4}"/>
    <dgm:cxn modelId="{518E9CB9-EEC3-4C32-95AC-EEBFAA6CA0D4}" srcId="{87A4D60E-53FF-4D85-A7C4-121C49DF05F0}" destId="{BA03586E-E3ED-4A64-91C3-29C5ACAF8217}" srcOrd="3" destOrd="0" parTransId="{91C6FB6D-C494-4731-AD77-962B59FC17C1}" sibTransId="{2780333F-2652-4603-ABD6-3B30986E4DD5}"/>
    <dgm:cxn modelId="{AA0711BB-DFD6-4A68-B0AB-FD6A2DA78DF1}" type="presOf" srcId="{C80B22A4-3EB1-431C-B9B7-721B5835FFE2}" destId="{B045A389-4F81-4D00-9634-B6536B94D6CB}" srcOrd="0" destOrd="1" presId="urn:microsoft.com/office/officeart/2005/8/layout/hList2"/>
    <dgm:cxn modelId="{E5F5BDBD-C609-4363-B733-62CBE0C0A882}" srcId="{8B6AC71F-FA37-4935-BA6B-D1C622A65DF3}" destId="{2DC5F9CB-7279-4081-B26D-B5E85DB9BA96}" srcOrd="5" destOrd="0" parTransId="{870D74C7-029B-4B29-AC4C-E8682B326F96}" sibTransId="{BA7E9A8A-E397-4BB0-B74E-055372C1BABC}"/>
    <dgm:cxn modelId="{A20E00BE-CC1A-4326-8CA6-0CC835B8D729}" srcId="{87A4D60E-53FF-4D85-A7C4-121C49DF05F0}" destId="{2F269F95-E038-4D86-BAA6-2192392F3258}" srcOrd="1" destOrd="0" parTransId="{63B39AAB-736D-431E-A41D-4B92D4B1D12A}" sibTransId="{D7D55E60-5147-4AE5-B62B-4AF18154BB73}"/>
    <dgm:cxn modelId="{36D1B5C0-1950-490F-A059-2B20021E4A24}" type="presOf" srcId="{A8D8571A-0DFB-473F-B07E-329CE6D03CAB}" destId="{75CAB1FB-A4B2-44AA-A502-BE95A5C53C73}" srcOrd="0" destOrd="7" presId="urn:microsoft.com/office/officeart/2005/8/layout/hList2"/>
    <dgm:cxn modelId="{D91DE1CA-6917-47F0-9E13-C4D33E0EBEEB}" srcId="{C15E724A-4966-463F-B711-20C542892D46}" destId="{C80B22A4-3EB1-431C-B9B7-721B5835FFE2}" srcOrd="1" destOrd="0" parTransId="{6AC90DF5-CEDC-4EDF-B1C8-E65668B88858}" sibTransId="{21CDDC51-E0D3-4B50-B70F-E0F60ACC828B}"/>
    <dgm:cxn modelId="{FB4882CF-BF8D-4D2D-ADEF-45291B583B52}" type="presOf" srcId="{8AB06482-58D1-420C-B449-963FFE33CDC2}" destId="{ED2B18AA-7442-4614-85C2-8447DD4B6405}" srcOrd="0" destOrd="0" presId="urn:microsoft.com/office/officeart/2005/8/layout/hList2"/>
    <dgm:cxn modelId="{72FFFDD0-0791-4176-A13C-6B4BD711DC95}" srcId="{E5B1AE39-C9C7-488A-8E94-FC5FDC23FEB0}" destId="{F448A66D-902F-4DF3-ABA6-B07AEFAC6095}" srcOrd="2" destOrd="0" parTransId="{F7959B1E-EA9D-4578-A004-5BBFE4A1D44C}" sibTransId="{80373749-7B07-4E63-B308-3FB07EC65BCF}"/>
    <dgm:cxn modelId="{2D9050D1-3736-4779-8A5C-E18E941087CD}" srcId="{87A4D60E-53FF-4D85-A7C4-121C49DF05F0}" destId="{A3EC8BAB-982E-4F44-9027-64B288430971}" srcOrd="4" destOrd="0" parTransId="{10C4FE3A-E42D-4E22-B3A9-885B14CCCF50}" sibTransId="{9694E9D1-81FA-4E99-B88E-473E4B0EAD67}"/>
    <dgm:cxn modelId="{D358BED4-3B55-4297-ABBF-3BB347D0DD7B}" srcId="{8B6AC71F-FA37-4935-BA6B-D1C622A65DF3}" destId="{D29CBBCE-A9B3-43C3-AD4A-B483775466C6}" srcOrd="0" destOrd="0" parTransId="{0C99886D-68CC-4B2D-AF15-811DDE55E346}" sibTransId="{DD6D7094-1C6D-4EEF-A1B0-3FF5FA09674D}"/>
    <dgm:cxn modelId="{DECBD0D7-273D-4120-ACF1-60EE932E45F6}" srcId="{8B6AC71F-FA37-4935-BA6B-D1C622A65DF3}" destId="{B6C87011-AA64-4448-8936-2D572A2ADD84}" srcOrd="3" destOrd="0" parTransId="{266CEBF0-D3CA-4AE9-85A6-2E6DEABBE073}" sibTransId="{068080A8-E43A-4325-958D-0E656CEE19FE}"/>
    <dgm:cxn modelId="{1C771ED9-9491-4C14-A1EF-84A5D65DE762}" srcId="{8B65E00B-7FAD-4580-9180-C8E17AE5B17D}" destId="{FA69981D-225B-47C0-9B7C-DF6D849C7C14}" srcOrd="4" destOrd="0" parTransId="{D4E35F1E-124C-485A-A207-9373B2F4F3E6}" sibTransId="{8497A039-AB7B-40D6-949E-814A7B44BE9C}"/>
    <dgm:cxn modelId="{D1925DDE-702F-4DF0-AD65-AB0DC2D821C9}" type="presOf" srcId="{CEA5F229-B00D-4F87-9E25-07AE720F942A}" destId="{75CAB1FB-A4B2-44AA-A502-BE95A5C53C73}" srcOrd="0" destOrd="5" presId="urn:microsoft.com/office/officeart/2005/8/layout/hList2"/>
    <dgm:cxn modelId="{6EF7B0DE-4B64-4D66-BE65-15168E6EA923}" type="presOf" srcId="{E0EEF62E-6ED4-497E-B08E-2838D64FE9F0}" destId="{7501C658-E790-4CCE-93C4-D3E38D2B3EAB}" srcOrd="0" destOrd="3" presId="urn:microsoft.com/office/officeart/2005/8/layout/hList2"/>
    <dgm:cxn modelId="{DFE0FDDE-8BE1-40ED-857A-CD94FCBE4623}" srcId="{E5B1AE39-C9C7-488A-8E94-FC5FDC23FEB0}" destId="{33B2E39E-E0E3-40DE-BD42-A6B655FDC78B}" srcOrd="1" destOrd="0" parTransId="{F739A5FF-31B4-4209-81B6-2D549711B3DD}" sibTransId="{E3AF9376-5CB1-4A79-977A-244E161EAC94}"/>
    <dgm:cxn modelId="{79DD09E4-71D9-4534-A90C-4C83A6265BAC}" srcId="{87A4D60E-53FF-4D85-A7C4-121C49DF05F0}" destId="{9AF7219A-0529-46B3-BDBB-A4AE84920597}" srcOrd="2" destOrd="0" parTransId="{BAA13129-3FA6-481F-8810-47893BF6D24C}" sibTransId="{39B78FA4-368A-4E7A-86F6-4797A8509F50}"/>
    <dgm:cxn modelId="{369F13E4-D58B-4A58-A7C2-06D8DB0B4394}" type="presOf" srcId="{F68FE937-B390-4B15-9DAE-BD3F209A84CE}" destId="{11425E78-2AA3-4324-B9F3-E41CA0A34236}" srcOrd="0" destOrd="1" presId="urn:microsoft.com/office/officeart/2005/8/layout/hList2"/>
    <dgm:cxn modelId="{64739EE5-9B70-47F2-8C23-079E371EC0B7}" srcId="{8B65E00B-7FAD-4580-9180-C8E17AE5B17D}" destId="{E5B1AE39-C9C7-488A-8E94-FC5FDC23FEB0}" srcOrd="2" destOrd="0" parTransId="{872ECF28-6CC3-4EC8-B154-42EE224D0432}" sibTransId="{00C32E24-2E72-4135-A2EF-0714F0E60B55}"/>
    <dgm:cxn modelId="{43C5ECE5-B7DE-4295-ACB8-256E0307ACA6}" type="presOf" srcId="{FF02DCC0-E93E-4587-ACB1-4A2DF60EFAA3}" destId="{75CAB1FB-A4B2-44AA-A502-BE95A5C53C73}" srcOrd="0" destOrd="0" presId="urn:microsoft.com/office/officeart/2005/8/layout/hList2"/>
    <dgm:cxn modelId="{AE540AE8-64F0-4918-A85F-805DC169BD6A}" type="presOf" srcId="{1E5B3DD2-EA5D-4F6A-B35F-97D861F27609}" destId="{9305F0DF-B37A-402D-9D5B-370C58340EE4}" srcOrd="0" destOrd="4" presId="urn:microsoft.com/office/officeart/2005/8/layout/hList2"/>
    <dgm:cxn modelId="{91B266EA-936B-49B0-AD30-6B91655FAEC6}" type="presOf" srcId="{BF186F02-0295-4846-A8C9-0F6D0F77A56B}" destId="{9A2E1496-E3C6-49E2-8511-BCE86EFB732B}" srcOrd="0" destOrd="0" presId="urn:microsoft.com/office/officeart/2005/8/layout/hList2"/>
    <dgm:cxn modelId="{539FFCF1-4762-44AD-8A1C-D9A509B48C5E}" srcId="{BF186F02-0295-4846-A8C9-0F6D0F77A56B}" destId="{69B942B6-6BE6-4373-93E3-5E44C95AF0B8}" srcOrd="4" destOrd="0" parTransId="{6798D253-592F-49C0-B789-E92A905E3546}" sibTransId="{8613CD2D-7954-43CF-BBE8-9B4C639D0ACB}"/>
    <dgm:cxn modelId="{5B9B4FF3-71F5-4E29-BEDF-8236F0ACBB0E}" type="presOf" srcId="{B6C87011-AA64-4448-8936-2D572A2ADD84}" destId="{9305F0DF-B37A-402D-9D5B-370C58340EE4}" srcOrd="0" destOrd="3" presId="urn:microsoft.com/office/officeart/2005/8/layout/hList2"/>
    <dgm:cxn modelId="{50C304F4-864C-4CBF-8785-1C3EEA0DAA74}" type="presOf" srcId="{D29CBBCE-A9B3-43C3-AD4A-B483775466C6}" destId="{9305F0DF-B37A-402D-9D5B-370C58340EE4}" srcOrd="0" destOrd="0" presId="urn:microsoft.com/office/officeart/2005/8/layout/hList2"/>
    <dgm:cxn modelId="{02465BF5-187F-4138-8FF4-10E6E5D15358}" srcId="{8B65E00B-7FAD-4580-9180-C8E17AE5B17D}" destId="{C15E724A-4966-463F-B711-20C542892D46}" srcOrd="0" destOrd="0" parTransId="{69A85B92-2439-4661-8265-480318D45E74}" sibTransId="{A2AA907F-E15D-48E8-A6C7-1344CF710FE9}"/>
    <dgm:cxn modelId="{AEA4B8F5-80D3-461C-8790-D3B683653120}" type="presOf" srcId="{9AF7219A-0529-46B3-BDBB-A4AE84920597}" destId="{75CAB1FB-A4B2-44AA-A502-BE95A5C53C73}" srcOrd="0" destOrd="2" presId="urn:microsoft.com/office/officeart/2005/8/layout/hList2"/>
    <dgm:cxn modelId="{A9A3D6F5-7CDA-466E-934A-7D7116679E2F}" type="presOf" srcId="{2DC5F9CB-7279-4081-B26D-B5E85DB9BA96}" destId="{9305F0DF-B37A-402D-9D5B-370C58340EE4}" srcOrd="0" destOrd="5" presId="urn:microsoft.com/office/officeart/2005/8/layout/hList2"/>
    <dgm:cxn modelId="{FF3336FA-825C-46DD-97F7-9204B05E1DA9}" type="presOf" srcId="{FE955EBC-6EAF-43D8-AA78-1FAA72FDF216}" destId="{ED2B18AA-7442-4614-85C2-8447DD4B6405}" srcOrd="0" destOrd="8" presId="urn:microsoft.com/office/officeart/2005/8/layout/hList2"/>
    <dgm:cxn modelId="{2FA871FA-4542-4C0D-BE5F-99A062CE72C3}" srcId="{FA69981D-225B-47C0-9B7C-DF6D849C7C14}" destId="{11AFBEA1-DE4D-426E-9D62-E3291BE474B1}" srcOrd="0" destOrd="0" parTransId="{C2BA0FCD-2066-4C72-9E40-48722D71BAE9}" sibTransId="{1FFB58DC-84E7-440F-A498-8F68C32AA2F7}"/>
    <dgm:cxn modelId="{93C6BBFA-0302-47FE-8477-3CD0D9921A90}" srcId="{E5B1AE39-C9C7-488A-8E94-FC5FDC23FEB0}" destId="{DE048CEF-B2D8-45C8-ABCE-0B52003E81E2}" srcOrd="3" destOrd="0" parTransId="{556D08B3-B4FD-4593-BB9C-8D73112F0A30}" sibTransId="{E09B8690-0770-41EB-B732-72256D9031FC}"/>
    <dgm:cxn modelId="{5148F3FA-961A-4C5F-A0D9-F12807306F43}" srcId="{C15E724A-4966-463F-B711-20C542892D46}" destId="{31ACC0EB-A7BB-40B2-A58F-859E92C06C5E}" srcOrd="3" destOrd="0" parTransId="{FB5FBC86-2E6E-459D-9A55-7EC57C42AB66}" sibTransId="{11C7C644-7AAD-417F-A2F9-A781500D1392}"/>
    <dgm:cxn modelId="{3E9B1DEC-A5BF-4333-B0A4-E3E27C31C528}" type="presParOf" srcId="{3BC71651-41BB-49A2-8553-2D5CAE11ACD6}" destId="{89DCE457-3160-4212-B232-D2B2714F04D8}" srcOrd="0" destOrd="0" presId="urn:microsoft.com/office/officeart/2005/8/layout/hList2"/>
    <dgm:cxn modelId="{AEB5D507-EFD0-4676-9FA3-8B7A8ABAFA3D}" type="presParOf" srcId="{89DCE457-3160-4212-B232-D2B2714F04D8}" destId="{43E3982C-5B95-4089-B62D-36F175E24A31}" srcOrd="0" destOrd="0" presId="urn:microsoft.com/office/officeart/2005/8/layout/hList2"/>
    <dgm:cxn modelId="{AC8515F5-158E-4C63-8BEE-571E7747F62C}" type="presParOf" srcId="{89DCE457-3160-4212-B232-D2B2714F04D8}" destId="{B045A389-4F81-4D00-9634-B6536B94D6CB}" srcOrd="1" destOrd="0" presId="urn:microsoft.com/office/officeart/2005/8/layout/hList2"/>
    <dgm:cxn modelId="{BA5B9D5C-A865-414F-B235-1DFAE3286308}" type="presParOf" srcId="{89DCE457-3160-4212-B232-D2B2714F04D8}" destId="{8FFE71AE-39F4-4935-BE37-233FA17C4CBC}" srcOrd="2" destOrd="0" presId="urn:microsoft.com/office/officeart/2005/8/layout/hList2"/>
    <dgm:cxn modelId="{2DA87C67-5B6C-4DD0-83CE-32C1533B2EF4}" type="presParOf" srcId="{3BC71651-41BB-49A2-8553-2D5CAE11ACD6}" destId="{4FEC38A2-3B3F-4F3F-8087-BA40702C6EA4}" srcOrd="1" destOrd="0" presId="urn:microsoft.com/office/officeart/2005/8/layout/hList2"/>
    <dgm:cxn modelId="{0308EDD3-049B-43DE-80E3-F1A1A61F66E9}" type="presParOf" srcId="{3BC71651-41BB-49A2-8553-2D5CAE11ACD6}" destId="{831E8878-4EA9-4ECC-B6F6-55F7942E2CA4}" srcOrd="2" destOrd="0" presId="urn:microsoft.com/office/officeart/2005/8/layout/hList2"/>
    <dgm:cxn modelId="{EDE2635D-8B5C-4E5A-A172-627109B74FE1}" type="presParOf" srcId="{831E8878-4EA9-4ECC-B6F6-55F7942E2CA4}" destId="{FF6DB858-23D7-4EAB-934B-B17B5D08130F}" srcOrd="0" destOrd="0" presId="urn:microsoft.com/office/officeart/2005/8/layout/hList2"/>
    <dgm:cxn modelId="{32F5217D-E54F-492B-8FAE-5E61604E090E}" type="presParOf" srcId="{831E8878-4EA9-4ECC-B6F6-55F7942E2CA4}" destId="{7501C658-E790-4CCE-93C4-D3E38D2B3EAB}" srcOrd="1" destOrd="0" presId="urn:microsoft.com/office/officeart/2005/8/layout/hList2"/>
    <dgm:cxn modelId="{8F39B8E5-83E7-4714-B54A-BDD7FBE48721}" type="presParOf" srcId="{831E8878-4EA9-4ECC-B6F6-55F7942E2CA4}" destId="{9A2E1496-E3C6-49E2-8511-BCE86EFB732B}" srcOrd="2" destOrd="0" presId="urn:microsoft.com/office/officeart/2005/8/layout/hList2"/>
    <dgm:cxn modelId="{BC2E004E-9BB8-43D0-AB08-84A4D8E288A1}" type="presParOf" srcId="{3BC71651-41BB-49A2-8553-2D5CAE11ACD6}" destId="{9CCB0BF1-0813-470F-B31F-EEF85B702B86}" srcOrd="3" destOrd="0" presId="urn:microsoft.com/office/officeart/2005/8/layout/hList2"/>
    <dgm:cxn modelId="{80032234-4963-4DC9-AF0B-0B8E46FE1C88}" type="presParOf" srcId="{3BC71651-41BB-49A2-8553-2D5CAE11ACD6}" destId="{C4E95D82-9BE7-4116-BE2B-6CE4DF4CEAAE}" srcOrd="4" destOrd="0" presId="urn:microsoft.com/office/officeart/2005/8/layout/hList2"/>
    <dgm:cxn modelId="{7F8EA474-049F-4155-B9F3-8C6DB16107E1}" type="presParOf" srcId="{C4E95D82-9BE7-4116-BE2B-6CE4DF4CEAAE}" destId="{8E43A152-B662-4F67-96FF-225F8EE22033}" srcOrd="0" destOrd="0" presId="urn:microsoft.com/office/officeart/2005/8/layout/hList2"/>
    <dgm:cxn modelId="{B75DB766-5A32-45C8-B5C7-B8D46E354F42}" type="presParOf" srcId="{C4E95D82-9BE7-4116-BE2B-6CE4DF4CEAAE}" destId="{ED2B18AA-7442-4614-85C2-8447DD4B6405}" srcOrd="1" destOrd="0" presId="urn:microsoft.com/office/officeart/2005/8/layout/hList2"/>
    <dgm:cxn modelId="{C683CA0A-B0FA-4831-B01A-11A47A1510BA}" type="presParOf" srcId="{C4E95D82-9BE7-4116-BE2B-6CE4DF4CEAAE}" destId="{D21A78FF-BDCD-4065-993E-5D4590C6B7A7}" srcOrd="2" destOrd="0" presId="urn:microsoft.com/office/officeart/2005/8/layout/hList2"/>
    <dgm:cxn modelId="{6262640C-D08B-4D07-A10A-3A889F087188}" type="presParOf" srcId="{3BC71651-41BB-49A2-8553-2D5CAE11ACD6}" destId="{A76A00C4-2827-43B5-856C-1538FBF3AA58}" srcOrd="5" destOrd="0" presId="urn:microsoft.com/office/officeart/2005/8/layout/hList2"/>
    <dgm:cxn modelId="{C29F484D-7399-4C0C-9665-6B1FBC8B05BC}" type="presParOf" srcId="{3BC71651-41BB-49A2-8553-2D5CAE11ACD6}" destId="{BE5E6D0B-57A7-4708-8B9A-46B063250F6D}" srcOrd="6" destOrd="0" presId="urn:microsoft.com/office/officeart/2005/8/layout/hList2"/>
    <dgm:cxn modelId="{63117769-5068-4886-94D2-CEABA45B55E7}" type="presParOf" srcId="{BE5E6D0B-57A7-4708-8B9A-46B063250F6D}" destId="{A5ACC459-89AD-46CB-98C8-31BAA9E37CB7}" srcOrd="0" destOrd="0" presId="urn:microsoft.com/office/officeart/2005/8/layout/hList2"/>
    <dgm:cxn modelId="{594C4BA8-4C4F-4D5A-867D-A7BCE3A4719A}" type="presParOf" srcId="{BE5E6D0B-57A7-4708-8B9A-46B063250F6D}" destId="{75CAB1FB-A4B2-44AA-A502-BE95A5C53C73}" srcOrd="1" destOrd="0" presId="urn:microsoft.com/office/officeart/2005/8/layout/hList2"/>
    <dgm:cxn modelId="{B1122944-2143-4BEA-9AEB-00EDF676E4F7}" type="presParOf" srcId="{BE5E6D0B-57A7-4708-8B9A-46B063250F6D}" destId="{B0E104AC-3AED-4575-AC66-81870F7B9277}" srcOrd="2" destOrd="0" presId="urn:microsoft.com/office/officeart/2005/8/layout/hList2"/>
    <dgm:cxn modelId="{EB12555F-2820-4225-9677-8CE93CA902AD}" type="presParOf" srcId="{3BC71651-41BB-49A2-8553-2D5CAE11ACD6}" destId="{DA671C87-4E3A-44C3-95BC-FDEE69F31646}" srcOrd="7" destOrd="0" presId="urn:microsoft.com/office/officeart/2005/8/layout/hList2"/>
    <dgm:cxn modelId="{CDC19054-9EDE-498F-A9F4-704D05DABA3E}" type="presParOf" srcId="{3BC71651-41BB-49A2-8553-2D5CAE11ACD6}" destId="{12F49570-CC90-4AC2-A28A-3B0306864179}" srcOrd="8" destOrd="0" presId="urn:microsoft.com/office/officeart/2005/8/layout/hList2"/>
    <dgm:cxn modelId="{8327DC15-FCC1-4977-BBD7-400FA613B503}" type="presParOf" srcId="{12F49570-CC90-4AC2-A28A-3B0306864179}" destId="{A4249D40-8E6C-4546-A962-DA711401C6BE}" srcOrd="0" destOrd="0" presId="urn:microsoft.com/office/officeart/2005/8/layout/hList2"/>
    <dgm:cxn modelId="{DEEEBA25-08E6-4390-9D3D-9C66E4F15A43}" type="presParOf" srcId="{12F49570-CC90-4AC2-A28A-3B0306864179}" destId="{11425E78-2AA3-4324-B9F3-E41CA0A34236}" srcOrd="1" destOrd="0" presId="urn:microsoft.com/office/officeart/2005/8/layout/hList2"/>
    <dgm:cxn modelId="{570B5AD9-0072-417F-94EB-1F528DEE1AA0}" type="presParOf" srcId="{12F49570-CC90-4AC2-A28A-3B0306864179}" destId="{0C7E919F-5010-4A9A-8F78-22CA12A55D10}" srcOrd="2" destOrd="0" presId="urn:microsoft.com/office/officeart/2005/8/layout/hList2"/>
    <dgm:cxn modelId="{FEB8C43A-D138-4CC2-BB7A-7FE6AB548C5B}" type="presParOf" srcId="{3BC71651-41BB-49A2-8553-2D5CAE11ACD6}" destId="{6154C5EF-FF58-4868-8260-0AF4B82E9E9D}" srcOrd="9" destOrd="0" presId="urn:microsoft.com/office/officeart/2005/8/layout/hList2"/>
    <dgm:cxn modelId="{2D671744-77B5-42A6-94AC-0EEB04D00406}" type="presParOf" srcId="{3BC71651-41BB-49A2-8553-2D5CAE11ACD6}" destId="{F1D8163C-1102-4E61-830B-3265AA452AA2}" srcOrd="10" destOrd="0" presId="urn:microsoft.com/office/officeart/2005/8/layout/hList2"/>
    <dgm:cxn modelId="{0D8CAE3E-DFE6-4665-A8C6-D2989A3A9FD8}" type="presParOf" srcId="{F1D8163C-1102-4E61-830B-3265AA452AA2}" destId="{E9587039-34C6-4BAB-B2DE-B7693A30E0A1}" srcOrd="0" destOrd="0" presId="urn:microsoft.com/office/officeart/2005/8/layout/hList2"/>
    <dgm:cxn modelId="{D3B4D759-EC3C-4C03-A784-F8F774298BCA}" type="presParOf" srcId="{F1D8163C-1102-4E61-830B-3265AA452AA2}" destId="{9305F0DF-B37A-402D-9D5B-370C58340EE4}" srcOrd="1" destOrd="0" presId="urn:microsoft.com/office/officeart/2005/8/layout/hList2"/>
    <dgm:cxn modelId="{AA8C941D-7434-493A-A806-38293C090C22}" type="presParOf" srcId="{F1D8163C-1102-4E61-830B-3265AA452AA2}" destId="{6D5D9A1E-ADB1-4042-80BA-2AECB658356C}" srcOrd="2" destOrd="0" presId="urn:microsoft.com/office/officeart/2005/8/layout/hList2"/>
  </dgm:cxnLst>
  <dgm:bg/>
  <dgm:whole/>
  <dgm:extLst>
    <a:ext uri="http://schemas.microsoft.com/office/drawing/2008/diagram">
      <dsp:dataModelExt xmlns:dsp="http://schemas.microsoft.com/office/drawing/2008/diagram" relId="rId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FE71AE-39F4-4935-BE37-233FA17C4CBC}">
      <dsp:nvSpPr>
        <dsp:cNvPr id="0" name=""/>
        <dsp:cNvSpPr/>
      </dsp:nvSpPr>
      <dsp:spPr>
        <a:xfrm rot="16200000">
          <a:off x="-1334393" y="1775174"/>
          <a:ext cx="2897505" cy="1380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11048" bIns="0" numCol="1" spcCol="1270" anchor="t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Impact of Language</a:t>
          </a:r>
        </a:p>
      </dsp:txBody>
      <dsp:txXfrm>
        <a:off x="-1334393" y="1775174"/>
        <a:ext cx="2897505" cy="138033"/>
      </dsp:txXfrm>
    </dsp:sp>
    <dsp:sp modelId="{B045A389-4F81-4D00-9634-B6536B94D6CB}">
      <dsp:nvSpPr>
        <dsp:cNvPr id="0" name=""/>
        <dsp:cNvSpPr/>
      </dsp:nvSpPr>
      <dsp:spPr>
        <a:xfrm>
          <a:off x="199955" y="1"/>
          <a:ext cx="758742" cy="3714746"/>
        </a:xfrm>
        <a:prstGeom prst="rect">
          <a:avLst/>
        </a:prstGeom>
        <a:solidFill>
          <a:schemeClr val="bg1">
            <a:lumMod val="9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11104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/>
              <a:cs typeface="Times New Roman"/>
            </a:rPr>
            <a:t>Use certified interpreters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Provide translation of written materials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Assist with screening for related language delays, which may be conflated with English language learning difficulties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Support medical school pipeline for Spanish-speakers</a:t>
          </a:r>
        </a:p>
      </dsp:txBody>
      <dsp:txXfrm>
        <a:off x="199955" y="1"/>
        <a:ext cx="758742" cy="3714746"/>
      </dsp:txXfrm>
    </dsp:sp>
    <dsp:sp modelId="{43E3982C-5B95-4089-B62D-36F175E24A31}">
      <dsp:nvSpPr>
        <dsp:cNvPr id="0" name=""/>
        <dsp:cNvSpPr/>
      </dsp:nvSpPr>
      <dsp:spPr>
        <a:xfrm>
          <a:off x="94444" y="12815"/>
          <a:ext cx="276066" cy="280155"/>
        </a:xfrm>
        <a:prstGeom prst="rect">
          <a:avLst/>
        </a:prstGeom>
        <a:blipFill>
          <a:blip xmlns:r="http://schemas.openxmlformats.org/officeDocument/2006/relationships" r:embed="rId1">
            <a:duotone>
              <a:prstClr val="black"/>
              <a:schemeClr val="tx2">
                <a:tint val="45000"/>
                <a:satMod val="400000"/>
              </a:schemeClr>
            </a:duotone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A2E1496-E3C6-49E2-8511-BCE86EFB732B}">
      <dsp:nvSpPr>
        <dsp:cNvPr id="0" name=""/>
        <dsp:cNvSpPr/>
      </dsp:nvSpPr>
      <dsp:spPr>
        <a:xfrm rot="16200000">
          <a:off x="-385823" y="1774856"/>
          <a:ext cx="2897505" cy="1380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11048" bIns="0" numCol="1" spcCol="1270" anchor="t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Healthcare Challenges</a:t>
          </a:r>
        </a:p>
      </dsp:txBody>
      <dsp:txXfrm>
        <a:off x="-385823" y="1774856"/>
        <a:ext cx="2897505" cy="138033"/>
      </dsp:txXfrm>
    </dsp:sp>
    <dsp:sp modelId="{7501C658-E790-4CCE-93C4-D3E38D2B3EAB}">
      <dsp:nvSpPr>
        <dsp:cNvPr id="0" name=""/>
        <dsp:cNvSpPr/>
      </dsp:nvSpPr>
      <dsp:spPr>
        <a:xfrm>
          <a:off x="1159739" y="1"/>
          <a:ext cx="853929" cy="3714746"/>
        </a:xfrm>
        <a:prstGeom prst="rect">
          <a:avLst/>
        </a:prstGeom>
        <a:solidFill>
          <a:schemeClr val="bg1">
            <a:lumMod val="9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11104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Be sensitive to systemic stressors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Follow guidelines to address healthcare disparities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Accommodate family work schedules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Provide treatment documentation for family employers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Assist in costs of medical supplies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Support policy for workplace protections for caregivers of children with health needs </a:t>
          </a:r>
        </a:p>
      </dsp:txBody>
      <dsp:txXfrm>
        <a:off x="1159739" y="1"/>
        <a:ext cx="853929" cy="3714746"/>
      </dsp:txXfrm>
    </dsp:sp>
    <dsp:sp modelId="{FF6DB858-23D7-4EAB-934B-B17B5D08130F}">
      <dsp:nvSpPr>
        <dsp:cNvPr id="0" name=""/>
        <dsp:cNvSpPr/>
      </dsp:nvSpPr>
      <dsp:spPr>
        <a:xfrm>
          <a:off x="1083783" y="19390"/>
          <a:ext cx="276066" cy="251825"/>
        </a:xfrm>
        <a:prstGeom prst="rect">
          <a:avLst/>
        </a:prstGeom>
        <a:blipFill>
          <a:blip xmlns:r="http://schemas.openxmlformats.org/officeDocument/2006/relationships" r:embed="rId3">
            <a:duotone>
              <a:prstClr val="black"/>
              <a:schemeClr val="tx2">
                <a:tint val="45000"/>
                <a:satMod val="400000"/>
              </a:schemeClr>
            </a:duotone>
            <a:extLs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D21A78FF-BDCD-4065-993E-5D4590C6B7A7}">
      <dsp:nvSpPr>
        <dsp:cNvPr id="0" name=""/>
        <dsp:cNvSpPr/>
      </dsp:nvSpPr>
      <dsp:spPr>
        <a:xfrm rot="16200000">
          <a:off x="693112" y="1765526"/>
          <a:ext cx="2897505" cy="1380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11048" bIns="0" numCol="1" spcCol="1270" anchor="t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Supportive Healthcare Experiences</a:t>
          </a:r>
        </a:p>
      </dsp:txBody>
      <dsp:txXfrm>
        <a:off x="693112" y="1765526"/>
        <a:ext cx="2897505" cy="138033"/>
      </dsp:txXfrm>
    </dsp:sp>
    <dsp:sp modelId="{ED2B18AA-7442-4614-85C2-8447DD4B6405}">
      <dsp:nvSpPr>
        <dsp:cNvPr id="0" name=""/>
        <dsp:cNvSpPr/>
      </dsp:nvSpPr>
      <dsp:spPr>
        <a:xfrm>
          <a:off x="2240364" y="1"/>
          <a:ext cx="985304" cy="3714746"/>
        </a:xfrm>
        <a:prstGeom prst="rect">
          <a:avLst/>
        </a:prstGeom>
        <a:solidFill>
          <a:schemeClr val="bg1">
            <a:lumMod val="9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11104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Use accessible terminology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Communicate frequently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Give detailed explanations about etiology, diagnosis, and treatment options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Build confidence in children and instill hope for their futures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Show confidence in parental skills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Assist navigation of healthcare systems, care coordination, and insurance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Provide school and community resources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Link to concrete and financial assistance</a:t>
          </a:r>
        </a:p>
      </dsp:txBody>
      <dsp:txXfrm>
        <a:off x="2240364" y="1"/>
        <a:ext cx="985304" cy="3714746"/>
      </dsp:txXfrm>
    </dsp:sp>
    <dsp:sp modelId="{8E43A152-B662-4F67-96FF-225F8EE22033}">
      <dsp:nvSpPr>
        <dsp:cNvPr id="0" name=""/>
        <dsp:cNvSpPr/>
      </dsp:nvSpPr>
      <dsp:spPr>
        <a:xfrm>
          <a:off x="2143563" y="3198"/>
          <a:ext cx="276066" cy="251825"/>
        </a:xfrm>
        <a:prstGeom prst="rect">
          <a:avLst/>
        </a:prstGeom>
        <a:blipFill>
          <a:blip xmlns:r="http://schemas.openxmlformats.org/officeDocument/2006/relationships" r:embed="rId5">
            <a:duotone>
              <a:prstClr val="black"/>
              <a:schemeClr val="tx2">
                <a:tint val="45000"/>
                <a:satMod val="400000"/>
              </a:schemeClr>
            </a:duotone>
            <a:extLs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/>
          </a:stretch>
        </a:blipFill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B0E104AC-3AED-4575-AC66-81870F7B9277}">
      <dsp:nvSpPr>
        <dsp:cNvPr id="0" name=""/>
        <dsp:cNvSpPr/>
      </dsp:nvSpPr>
      <dsp:spPr>
        <a:xfrm rot="16200000">
          <a:off x="1868637" y="1777550"/>
          <a:ext cx="2897505" cy="1380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11048" bIns="0" numCol="1" spcCol="1270" anchor="t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Caregiver Coping with CFM</a:t>
          </a:r>
        </a:p>
      </dsp:txBody>
      <dsp:txXfrm>
        <a:off x="1868637" y="1777550"/>
        <a:ext cx="2897505" cy="138033"/>
      </dsp:txXfrm>
    </dsp:sp>
    <dsp:sp modelId="{75CAB1FB-A4B2-44AA-A502-BE95A5C53C73}">
      <dsp:nvSpPr>
        <dsp:cNvPr id="0" name=""/>
        <dsp:cNvSpPr/>
      </dsp:nvSpPr>
      <dsp:spPr>
        <a:xfrm>
          <a:off x="3417199" y="0"/>
          <a:ext cx="812554" cy="3714746"/>
        </a:xfrm>
        <a:prstGeom prst="rect">
          <a:avLst/>
        </a:prstGeom>
        <a:solidFill>
          <a:schemeClr val="bg1">
            <a:lumMod val="9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11104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Model optimism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Form strong relationships with families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Show confidence in treatment preferences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Reinforce social support networks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Help link to other families with similar  needs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Reinforce parental growth in responding to child's healthcare needs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/>
              <a:cs typeface="Times New Roman"/>
            </a:rPr>
            <a:t>Support families’ identified religious faith</a:t>
          </a:r>
        </a:p>
      </dsp:txBody>
      <dsp:txXfrm>
        <a:off x="3417199" y="0"/>
        <a:ext cx="812554" cy="3714746"/>
      </dsp:txXfrm>
    </dsp:sp>
    <dsp:sp modelId="{A5ACC459-89AD-46CB-98C8-31BAA9E37CB7}">
      <dsp:nvSpPr>
        <dsp:cNvPr id="0" name=""/>
        <dsp:cNvSpPr/>
      </dsp:nvSpPr>
      <dsp:spPr>
        <a:xfrm>
          <a:off x="3301401" y="13263"/>
          <a:ext cx="276066" cy="251825"/>
        </a:xfrm>
        <a:prstGeom prst="rect">
          <a:avLst/>
        </a:prstGeom>
        <a:blipFill>
          <a:blip xmlns:r="http://schemas.openxmlformats.org/officeDocument/2006/relationships" r:embed="rId7">
            <a:duotone>
              <a:prstClr val="black"/>
              <a:schemeClr val="tx2">
                <a:tint val="45000"/>
                <a:satMod val="400000"/>
              </a:schemeClr>
            </a:duotone>
            <a:extLs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/>
          </a:stretch>
        </a:blipFill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0C7E919F-5010-4A9A-8F78-22CA12A55D10}">
      <dsp:nvSpPr>
        <dsp:cNvPr id="0" name=""/>
        <dsp:cNvSpPr/>
      </dsp:nvSpPr>
      <dsp:spPr>
        <a:xfrm rot="16200000">
          <a:off x="2871751" y="1784765"/>
          <a:ext cx="2895621" cy="1380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11048" bIns="0" numCol="1" spcCol="1270" anchor="t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Family Roles</a:t>
          </a:r>
        </a:p>
      </dsp:txBody>
      <dsp:txXfrm>
        <a:off x="2871751" y="1784765"/>
        <a:ext cx="2895621" cy="138033"/>
      </dsp:txXfrm>
    </dsp:sp>
    <dsp:sp modelId="{11425E78-2AA3-4324-B9F3-E41CA0A34236}">
      <dsp:nvSpPr>
        <dsp:cNvPr id="0" name=""/>
        <dsp:cNvSpPr/>
      </dsp:nvSpPr>
      <dsp:spPr>
        <a:xfrm>
          <a:off x="4418609" y="0"/>
          <a:ext cx="816499" cy="3714746"/>
        </a:xfrm>
        <a:prstGeom prst="rect">
          <a:avLst/>
        </a:prstGeom>
        <a:solidFill>
          <a:schemeClr val="bg1">
            <a:lumMod val="9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11104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Include immediate and extended family in care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Provide resources for siblings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Acknowledge emotional and instrumental support by extended family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Screen for distress for families separated from extended family </a:t>
          </a:r>
        </a:p>
      </dsp:txBody>
      <dsp:txXfrm>
        <a:off x="4418609" y="0"/>
        <a:ext cx="816499" cy="3714746"/>
      </dsp:txXfrm>
    </dsp:sp>
    <dsp:sp modelId="{A4249D40-8E6C-4546-A962-DA711401C6BE}">
      <dsp:nvSpPr>
        <dsp:cNvPr id="0" name=""/>
        <dsp:cNvSpPr/>
      </dsp:nvSpPr>
      <dsp:spPr>
        <a:xfrm>
          <a:off x="4325614" y="19400"/>
          <a:ext cx="276066" cy="251825"/>
        </a:xfrm>
        <a:prstGeom prst="rect">
          <a:avLst/>
        </a:prstGeom>
        <a:blipFill>
          <a:blip xmlns:r="http://schemas.openxmlformats.org/officeDocument/2006/relationships" r:embed="rId9">
            <a:duotone>
              <a:prstClr val="black"/>
              <a:schemeClr val="tx2">
                <a:tint val="45000"/>
                <a:satMod val="400000"/>
              </a:schemeClr>
            </a:duotone>
            <a:extLst>
              <a:ext uri="{96DAC541-7B7A-43D3-8B79-37D633B846F1}">
                <asvg:svgBlip xmlns:asvg="http://schemas.microsoft.com/office/drawing/2016/SVG/main" r:embed="rId10"/>
              </a:ext>
            </a:extLst>
          </a:blip>
          <a:srcRect/>
          <a:stretch>
            <a:fillRect/>
          </a:stretch>
        </a:blipFill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6D5D9A1E-ADB1-4042-80BA-2AECB658356C}">
      <dsp:nvSpPr>
        <dsp:cNvPr id="0" name=""/>
        <dsp:cNvSpPr/>
      </dsp:nvSpPr>
      <dsp:spPr>
        <a:xfrm rot="16200000">
          <a:off x="3801399" y="1780479"/>
          <a:ext cx="3158338" cy="18624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111048" bIns="0" numCol="1" spcCol="1270" anchor="t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Addressing Social Implications of CFM</a:t>
          </a:r>
        </a:p>
      </dsp:txBody>
      <dsp:txXfrm>
        <a:off x="3801399" y="1780479"/>
        <a:ext cx="3158338" cy="186243"/>
      </dsp:txXfrm>
    </dsp:sp>
    <dsp:sp modelId="{9305F0DF-B37A-402D-9D5B-370C58340EE4}">
      <dsp:nvSpPr>
        <dsp:cNvPr id="0" name=""/>
        <dsp:cNvSpPr/>
      </dsp:nvSpPr>
      <dsp:spPr>
        <a:xfrm>
          <a:off x="5461778" y="1"/>
          <a:ext cx="840169" cy="3714746"/>
        </a:xfrm>
        <a:prstGeom prst="rect">
          <a:avLst/>
        </a:prstGeom>
        <a:solidFill>
          <a:schemeClr val="bg1">
            <a:lumMod val="9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11104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Acknowledge social concern about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CFM features and </a:t>
          </a: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appearance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Coach families in strategies to manage social impact of CFM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Direct to resources for CFM school presentations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Help families access extra-curricular activities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Reinforce peer friendships</a:t>
          </a:r>
        </a:p>
      </dsp:txBody>
      <dsp:txXfrm>
        <a:off x="5461778" y="1"/>
        <a:ext cx="840169" cy="3714746"/>
      </dsp:txXfrm>
    </dsp:sp>
    <dsp:sp modelId="{E9587039-34C6-4BAB-B2DE-B7693A30E0A1}">
      <dsp:nvSpPr>
        <dsp:cNvPr id="0" name=""/>
        <dsp:cNvSpPr/>
      </dsp:nvSpPr>
      <dsp:spPr>
        <a:xfrm>
          <a:off x="5348726" y="0"/>
          <a:ext cx="276066" cy="251825"/>
        </a:xfrm>
        <a:prstGeom prst="rect">
          <a:avLst/>
        </a:prstGeom>
        <a:blipFill>
          <a:blip xmlns:r="http://schemas.openxmlformats.org/officeDocument/2006/relationships" r:embed="rId11">
            <a:duotone>
              <a:prstClr val="black"/>
              <a:schemeClr val="tx2">
                <a:tint val="45000"/>
                <a:satMod val="400000"/>
              </a:schemeClr>
            </a:duotone>
            <a:extLst>
              <a:ext uri="{96DAC541-7B7A-43D3-8B79-37D633B846F1}">
                <asvg:svgBlip xmlns:asvg="http://schemas.microsoft.com/office/drawing/2016/SVG/main" r:embed="rId12"/>
              </a:ext>
            </a:extLst>
          </a:blip>
          <a:srcRect/>
          <a:stretch>
            <a:fillRect/>
          </a:stretch>
        </a:blipFill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  <dgm:cat type="picture" pri="29000"/>
    <dgm:cat type="pictureconvert" pri="2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34FBE08801B47AE007FE1ACA7CBF1" ma:contentTypeVersion="17" ma:contentTypeDescription="Create a new document." ma:contentTypeScope="" ma:versionID="73a887f61f59ad632961e13ce8788eaa">
  <xsd:schema xmlns:xsd="http://www.w3.org/2001/XMLSchema" xmlns:xs="http://www.w3.org/2001/XMLSchema" xmlns:p="http://schemas.microsoft.com/office/2006/metadata/properties" xmlns:ns3="5e8d2c1e-5b44-4e94-9e1b-52c955995f92" xmlns:ns4="af0540ec-32b4-4259-aeac-7abc7c1015cf" targetNamespace="http://schemas.microsoft.com/office/2006/metadata/properties" ma:root="true" ma:fieldsID="3af2f9a5c131da438d33abcbff84ecee" ns3:_="" ns4:_="">
    <xsd:import namespace="5e8d2c1e-5b44-4e94-9e1b-52c955995f92"/>
    <xsd:import namespace="af0540ec-32b4-4259-aeac-7abc7c101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d2c1e-5b44-4e94-9e1b-52c955995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540ec-32b4-4259-aeac-7abc7c101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  <b:Source xmlns:b="http://schemas.openxmlformats.org/officeDocument/2006/bibliography" xmlns="http://schemas.openxmlformats.org/officeDocument/2006/bibliography">
    <b:Tag>Placeholder3</b:Tag>
    <b:RefOrder>3</b:RefOrder>
  </b:Source>
  <b:Source xmlns:b="http://schemas.openxmlformats.org/officeDocument/2006/bibliography" xmlns="http://schemas.openxmlformats.org/officeDocument/2006/bibliography">
    <b:Tag>Placeholder4</b:Tag>
    <b:RefOrder>4</b:RefOrder>
  </b:Source>
  <b:Source xmlns:b="http://schemas.openxmlformats.org/officeDocument/2006/bibliography" xmlns="http://schemas.openxmlformats.org/officeDocument/2006/bibliography">
    <b:Tag>Placeholder5</b:Tag>
    <b:RefOrder>5</b:RefOrder>
  </b:Source>
  <b:Source xmlns:b="http://schemas.openxmlformats.org/officeDocument/2006/bibliography" xmlns="http://schemas.openxmlformats.org/officeDocument/2006/bibliography">
    <b:Tag>Placeholder6</b:Tag>
    <b:RefOrder>6</b:RefOrder>
  </b:Source>
  <b:Source xmlns:b="http://schemas.openxmlformats.org/officeDocument/2006/bibliography" xmlns="http://schemas.openxmlformats.org/officeDocument/2006/bibliography">
    <b:Tag>Placeholder7</b:Tag>
    <b:RefOrder>7</b:RefOrder>
  </b:Source>
  <b:Source xmlns:b="http://schemas.openxmlformats.org/officeDocument/2006/bibliography" xmlns="http://schemas.openxmlformats.org/officeDocument/2006/bibliography">
    <b:Tag>Placeholder8</b:Tag>
    <b:RefOrder>8</b:RefOrder>
  </b:Source>
  <b:Source xmlns:b="http://schemas.openxmlformats.org/officeDocument/2006/bibliography" xmlns="http://schemas.openxmlformats.org/officeDocument/2006/bibliography">
    <b:Tag>Placeholder9</b:Tag>
    <b:RefOrder>9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8d2c1e-5b44-4e94-9e1b-52c955995f92" xsi:nil="true"/>
  </documentManagement>
</p:properties>
</file>

<file path=customXml/itemProps1.xml><?xml version="1.0" encoding="utf-8"?>
<ds:datastoreItem xmlns:ds="http://schemas.openxmlformats.org/officeDocument/2006/customXml" ds:itemID="{1355DF48-161B-4098-B107-9EB34B2B2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d2c1e-5b44-4e94-9e1b-52c955995f92"/>
    <ds:schemaRef ds:uri="af0540ec-32b4-4259-aeac-7abc7c101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10C55-4948-4680-865A-192E29137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7808D-3ED7-4BF2-A457-AF5B014508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3FB349-0F0A-4A26-B864-C66D2AF1708C}">
  <ds:schemaRefs>
    <ds:schemaRef ds:uri="http://schemas.microsoft.com/office/2006/metadata/properties"/>
    <ds:schemaRef ds:uri="http://www.w3.org/XML/1998/namespace"/>
    <ds:schemaRef ds:uri="af0540ec-32b4-4259-aeac-7abc7c1015cf"/>
    <ds:schemaRef ds:uri="http://schemas.openxmlformats.org/package/2006/metadata/core-properties"/>
    <ds:schemaRef ds:uri="http://schemas.microsoft.com/office/infopath/2007/PartnerControls"/>
    <ds:schemaRef ds:uri="5e8d2c1e-5b44-4e94-9e1b-52c955995f92"/>
    <ds:schemaRef ds:uri="http://purl.org/dc/dcmitype/"/>
    <ds:schemaRef ds:uri="http://schemas.microsoft.com/office/2006/documentManagement/typ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7391</Words>
  <Characters>42129</Characters>
  <Application>Microsoft Office Word</Application>
  <DocSecurity>4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CHLA</Company>
  <LinksUpToDate>false</LinksUpToDate>
  <CharactersWithSpaces>49422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Johns, Alexis</dc:creator>
  <cp:keywords/>
  <dc:description/>
  <cp:lastModifiedBy>Nicola Stock</cp:lastModifiedBy>
  <cp:revision>2</cp:revision>
  <cp:lastPrinted>2024-02-20T17:58:00Z</cp:lastPrinted>
  <dcterms:created xsi:type="dcterms:W3CDTF">2024-05-03T05:00:00Z</dcterms:created>
  <dcterms:modified xsi:type="dcterms:W3CDTF">2024-05-03T05:00:00Z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aa7f2d294544a9a04e96b751c612e22fa38fdd2d336306592ec6a7b92c113606</vt:lpwstr>
  </property>
  <property fmtid="{D5CDD505-2E9C-101B-9397-08002B2CF9AE}" pid="3" name="ContentTypeId">
    <vt:lpwstr>0x01010014934FBE08801B47AE007FE1ACA7CBF1</vt:lpwstr>
  </property>
  <property fmtid="{D5CDD505-2E9C-101B-9397-08002B2CF9AE}" pid="4" name="MediaServiceImageTags">
    <vt:lpwstr/>
  </property>
</Properties>
</file>