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865E" w14:textId="10735B0B" w:rsidR="00C558F4" w:rsidRDefault="00CD625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5F" w14:textId="77777777" w:rsidR="00C558F4" w:rsidRDefault="005B26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0" w14:textId="77777777" w:rsidR="00C558F4" w:rsidRDefault="005B26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1" w14:textId="77777777" w:rsidR="00C558F4" w:rsidRDefault="005B26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2" w14:textId="3F382A78" w:rsidR="00C558F4" w:rsidRDefault="005B269C" w:rsidP="008F4CE9">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Struggling at </w:t>
      </w:r>
      <w:r w:rsidR="006F54C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chool: Are </w:t>
      </w:r>
      <w:r w:rsidR="006F54C4">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xposure to </w:t>
      </w:r>
      <w:r w:rsidR="006F54C4">
        <w:rPr>
          <w:rFonts w:ascii="Times New Roman" w:eastAsia="Times New Roman" w:hAnsi="Times New Roman" w:cs="Times New Roman"/>
          <w:b/>
          <w:sz w:val="24"/>
          <w:szCs w:val="24"/>
        </w:rPr>
        <w:t>T</w:t>
      </w:r>
      <w:r w:rsidR="00F721C2">
        <w:rPr>
          <w:rFonts w:ascii="Times New Roman" w:eastAsia="Times New Roman" w:hAnsi="Times New Roman" w:cs="Times New Roman"/>
          <w:b/>
          <w:sz w:val="24"/>
          <w:szCs w:val="24"/>
        </w:rPr>
        <w:t xml:space="preserve">elevision’s </w:t>
      </w:r>
      <w:r>
        <w:rPr>
          <w:rFonts w:ascii="Times New Roman" w:eastAsia="Times New Roman" w:hAnsi="Times New Roman" w:cs="Times New Roman"/>
          <w:b/>
          <w:sz w:val="24"/>
          <w:szCs w:val="24"/>
        </w:rPr>
        <w:t xml:space="preserve">Eurocentric </w:t>
      </w:r>
      <w:r w:rsidR="006F54C4">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ppearance </w:t>
      </w:r>
      <w:r w:rsidR="006F54C4">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orms and </w:t>
      </w:r>
      <w:r w:rsidR="006F54C4">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bjectified </w:t>
      </w:r>
      <w:r w:rsidR="006F54C4">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ody </w:t>
      </w:r>
      <w:r w:rsidR="006F54C4">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onsciousness </w:t>
      </w:r>
      <w:r w:rsidR="006F54C4">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ssociated </w:t>
      </w:r>
      <w:r w:rsidR="006F54C4">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actors?</w:t>
      </w:r>
    </w:p>
    <w:p w14:paraId="41FBDF75" w14:textId="77777777" w:rsidR="0074524C" w:rsidRDefault="0074524C" w:rsidP="0074524C">
      <w:pPr>
        <w:widowControl w:val="0"/>
        <w:spacing w:line="480" w:lineRule="auto"/>
        <w:jc w:val="center"/>
        <w:rPr>
          <w:rFonts w:ascii="Times New Roman" w:eastAsiaTheme="minorHAnsi" w:hAnsi="Times New Roman"/>
          <w:color w:val="000000" w:themeColor="text1"/>
        </w:rPr>
      </w:pPr>
      <w:r>
        <w:rPr>
          <w:rFonts w:ascii="Times New Roman" w:hAnsi="Times New Roman"/>
          <w:color w:val="000000" w:themeColor="text1"/>
        </w:rPr>
        <w:t xml:space="preserve">Elizabeth A. Daniels </w:t>
      </w:r>
    </w:p>
    <w:p w14:paraId="76B8578E" w14:textId="77777777" w:rsidR="0074524C" w:rsidRDefault="0074524C" w:rsidP="0074524C">
      <w:pPr>
        <w:widowControl w:val="0"/>
        <w:spacing w:line="480" w:lineRule="auto"/>
        <w:jc w:val="center"/>
        <w:rPr>
          <w:rFonts w:ascii="Times New Roman" w:eastAsia="Calibri" w:hAnsi="Times New Roman"/>
          <w:color w:val="000000" w:themeColor="text1"/>
        </w:rPr>
      </w:pPr>
      <w:r>
        <w:rPr>
          <w:rFonts w:ascii="Times New Roman" w:hAnsi="Times New Roman"/>
          <w:color w:val="000000" w:themeColor="text1"/>
        </w:rPr>
        <w:t>University of Colorado, Colorado Springs</w:t>
      </w:r>
    </w:p>
    <w:p w14:paraId="1903CA70" w14:textId="77777777" w:rsidR="0074524C" w:rsidRDefault="0074524C" w:rsidP="0074524C">
      <w:pPr>
        <w:widowControl w:val="0"/>
        <w:spacing w:line="480" w:lineRule="auto"/>
        <w:jc w:val="center"/>
        <w:rPr>
          <w:rFonts w:ascii="Times New Roman" w:hAnsi="Times New Roman"/>
          <w:color w:val="000000" w:themeColor="text1"/>
        </w:rPr>
      </w:pPr>
      <w:r>
        <w:rPr>
          <w:rFonts w:ascii="Times New Roman" w:hAnsi="Times New Roman"/>
          <w:color w:val="000000" w:themeColor="text1"/>
        </w:rPr>
        <w:t>L. Monique Ward</w:t>
      </w:r>
    </w:p>
    <w:p w14:paraId="4179FB3C" w14:textId="77777777" w:rsidR="0074524C" w:rsidRDefault="0074524C" w:rsidP="0074524C">
      <w:pPr>
        <w:widowControl w:val="0"/>
        <w:spacing w:line="480" w:lineRule="auto"/>
        <w:jc w:val="center"/>
        <w:rPr>
          <w:rFonts w:ascii="Times New Roman" w:hAnsi="Times New Roman"/>
          <w:color w:val="000000" w:themeColor="text1"/>
        </w:rPr>
      </w:pPr>
      <w:r>
        <w:rPr>
          <w:rFonts w:ascii="Times New Roman" w:hAnsi="Times New Roman"/>
          <w:color w:val="000000" w:themeColor="text1"/>
        </w:rPr>
        <w:t>University of Michigan</w:t>
      </w:r>
    </w:p>
    <w:p w14:paraId="7FA810BF" w14:textId="77777777" w:rsidR="0074524C" w:rsidRDefault="0074524C" w:rsidP="0074524C">
      <w:pPr>
        <w:widowControl w:val="0"/>
        <w:spacing w:line="480" w:lineRule="auto"/>
        <w:jc w:val="center"/>
        <w:rPr>
          <w:rFonts w:ascii="Times New Roman" w:hAnsi="Times New Roman"/>
          <w:color w:val="000000" w:themeColor="text1"/>
        </w:rPr>
      </w:pPr>
      <w:r>
        <w:rPr>
          <w:rFonts w:ascii="Times New Roman" w:hAnsi="Times New Roman"/>
          <w:color w:val="000000" w:themeColor="text1"/>
        </w:rPr>
        <w:t>Petal Grower</w:t>
      </w:r>
    </w:p>
    <w:p w14:paraId="6D977B6D" w14:textId="77777777" w:rsidR="0074524C" w:rsidRDefault="0074524C" w:rsidP="0074524C">
      <w:pPr>
        <w:widowControl w:val="0"/>
        <w:spacing w:line="480" w:lineRule="auto"/>
        <w:jc w:val="center"/>
        <w:rPr>
          <w:rFonts w:ascii="Times New Roman" w:hAnsi="Times New Roman"/>
          <w:color w:val="000000" w:themeColor="text1"/>
        </w:rPr>
      </w:pPr>
      <w:r>
        <w:rPr>
          <w:rFonts w:ascii="Times New Roman" w:hAnsi="Times New Roman"/>
          <w:color w:val="000000" w:themeColor="text1"/>
        </w:rPr>
        <w:t>University of Michigan</w:t>
      </w:r>
    </w:p>
    <w:p w14:paraId="6766F12B" w14:textId="77777777" w:rsidR="0074524C" w:rsidRDefault="0074524C" w:rsidP="0074524C">
      <w:pPr>
        <w:spacing w:line="480" w:lineRule="auto"/>
        <w:jc w:val="center"/>
        <w:rPr>
          <w:rFonts w:ascii="Times New Roman" w:hAnsi="Times New Roman"/>
        </w:rPr>
      </w:pPr>
      <w:r>
        <w:rPr>
          <w:rFonts w:ascii="Times New Roman" w:hAnsi="Times New Roman"/>
        </w:rPr>
        <w:t>Stephanie J. Rowley</w:t>
      </w:r>
    </w:p>
    <w:p w14:paraId="733EE01A" w14:textId="77777777" w:rsidR="0074524C" w:rsidRDefault="0074524C" w:rsidP="0074524C">
      <w:pPr>
        <w:spacing w:line="480" w:lineRule="auto"/>
        <w:jc w:val="center"/>
        <w:rPr>
          <w:rFonts w:ascii="Times New Roman" w:hAnsi="Times New Roman"/>
        </w:rPr>
      </w:pPr>
      <w:r>
        <w:rPr>
          <w:rFonts w:ascii="Times New Roman" w:hAnsi="Times New Roman"/>
        </w:rPr>
        <w:t>University of Virgina</w:t>
      </w:r>
    </w:p>
    <w:p w14:paraId="4E282B59" w14:textId="77777777" w:rsidR="0074524C" w:rsidRDefault="0074524C" w:rsidP="0074524C">
      <w:pPr>
        <w:rPr>
          <w:rFonts w:ascii="Times New Roman" w:hAnsi="Times New Roman"/>
        </w:rPr>
      </w:pPr>
    </w:p>
    <w:p w14:paraId="7613D05E" w14:textId="425952C6" w:rsidR="0074524C" w:rsidRPr="00692C9F" w:rsidRDefault="004C62B9" w:rsidP="00692C9F">
      <w:pPr>
        <w:jc w:val="center"/>
        <w:rPr>
          <w:rFonts w:ascii="Times New Roman" w:hAnsi="Times New Roman"/>
          <w:b/>
          <w:bCs/>
        </w:rPr>
      </w:pPr>
      <w:r w:rsidRPr="00692C9F">
        <w:rPr>
          <w:rFonts w:ascii="Times New Roman" w:hAnsi="Times New Roman"/>
          <w:b/>
          <w:bCs/>
        </w:rPr>
        <w:t xml:space="preserve">Author Note </w:t>
      </w:r>
    </w:p>
    <w:p w14:paraId="130E8B3F" w14:textId="77777777" w:rsidR="004C62B9" w:rsidRDefault="004C62B9" w:rsidP="0074524C">
      <w:pPr>
        <w:rPr>
          <w:rFonts w:ascii="Times New Roman" w:hAnsi="Times New Roman"/>
        </w:rPr>
      </w:pPr>
    </w:p>
    <w:p w14:paraId="712D9A96" w14:textId="1C3AE00E" w:rsidR="0074524C" w:rsidRDefault="005B562B" w:rsidP="00692C9F">
      <w:pPr>
        <w:spacing w:line="480" w:lineRule="auto"/>
        <w:ind w:firstLine="720"/>
        <w:rPr>
          <w:rFonts w:ascii="Times New Roman" w:hAnsi="Times New Roman"/>
        </w:rPr>
      </w:pPr>
      <w:r w:rsidRPr="005B562B">
        <w:rPr>
          <w:rFonts w:ascii="Times New Roman" w:hAnsi="Times New Roman"/>
          <w:color w:val="000000"/>
        </w:rPr>
        <w:t>Elizabeth A. Daniels is now at the Centre for Appearance Research at the University of the West of England</w:t>
      </w:r>
      <w:r w:rsidR="002C39AB">
        <w:rPr>
          <w:rFonts w:ascii="Times New Roman" w:hAnsi="Times New Roman"/>
          <w:color w:val="000000"/>
        </w:rPr>
        <w:t>, Bristol</w:t>
      </w:r>
      <w:r w:rsidRPr="005B562B">
        <w:rPr>
          <w:rFonts w:ascii="Times New Roman" w:hAnsi="Times New Roman"/>
          <w:color w:val="000000"/>
        </w:rPr>
        <w:t>.</w:t>
      </w:r>
      <w:r>
        <w:rPr>
          <w:rFonts w:ascii="Times New Roman" w:hAnsi="Times New Roman"/>
          <w:color w:val="000000"/>
        </w:rPr>
        <w:t xml:space="preserve"> </w:t>
      </w:r>
      <w:r w:rsidR="0074524C">
        <w:rPr>
          <w:rFonts w:ascii="Times New Roman" w:hAnsi="Times New Roman"/>
          <w:color w:val="000000"/>
        </w:rPr>
        <w:t>Correspondence regarding this manuscript should be addressed to Elizabeth Daniels,</w:t>
      </w:r>
      <w:r w:rsidR="00B613D7">
        <w:rPr>
          <w:rFonts w:ascii="Times New Roman" w:hAnsi="Times New Roman"/>
          <w:color w:val="000000"/>
        </w:rPr>
        <w:t xml:space="preserve"> </w:t>
      </w:r>
      <w:r>
        <w:rPr>
          <w:rFonts w:ascii="Times New Roman" w:hAnsi="Times New Roman"/>
          <w:color w:val="000000"/>
        </w:rPr>
        <w:t>Centre for Appearance Research, University of the West of England, Coldharbour Lane, Bristol, BS16 1QY, United Kingdo</w:t>
      </w:r>
      <w:r w:rsidR="006E173B">
        <w:rPr>
          <w:rFonts w:ascii="Times New Roman" w:hAnsi="Times New Roman"/>
          <w:color w:val="000000"/>
        </w:rPr>
        <w:t>m</w:t>
      </w:r>
      <w:proofErr w:type="gramStart"/>
      <w:r>
        <w:rPr>
          <w:rFonts w:ascii="Times New Roman" w:hAnsi="Times New Roman"/>
          <w:color w:val="000000"/>
        </w:rPr>
        <w:t xml:space="preserve">. </w:t>
      </w:r>
      <w:r w:rsidR="0074524C">
        <w:rPr>
          <w:rFonts w:ascii="Times New Roman" w:hAnsi="Times New Roman"/>
          <w:color w:val="000000"/>
        </w:rPr>
        <w:t>.</w:t>
      </w:r>
      <w:proofErr w:type="gramEnd"/>
      <w:r w:rsidR="0074524C">
        <w:rPr>
          <w:rFonts w:ascii="Times New Roman" w:hAnsi="Times New Roman"/>
          <w:color w:val="000000"/>
        </w:rPr>
        <w:t xml:space="preserve"> Email:</w:t>
      </w:r>
      <w:r>
        <w:rPr>
          <w:rFonts w:ascii="Times New Roman" w:hAnsi="Times New Roman"/>
          <w:color w:val="000000"/>
        </w:rPr>
        <w:t xml:space="preserve"> </w:t>
      </w:r>
      <w:proofErr w:type="gramStart"/>
      <w:r>
        <w:rPr>
          <w:rFonts w:ascii="Times New Roman" w:hAnsi="Times New Roman"/>
          <w:color w:val="000000"/>
        </w:rPr>
        <w:t>Beth.Daniels@uwe.ac.uk.</w:t>
      </w:r>
      <w:r w:rsidR="0074524C">
        <w:rPr>
          <w:rFonts w:ascii="Times New Roman" w:hAnsi="Times New Roman"/>
          <w:color w:val="000000"/>
        </w:rPr>
        <w:t>.</w:t>
      </w:r>
      <w:proofErr w:type="gramEnd"/>
      <w:r w:rsidR="0074524C">
        <w:rPr>
          <w:rFonts w:ascii="Times New Roman" w:hAnsi="Times New Roman"/>
          <w:color w:val="000000"/>
        </w:rPr>
        <w:t xml:space="preserve"> </w:t>
      </w:r>
      <w:hyperlink r:id="rId7" w:history="1">
        <w:r w:rsidR="0074524C">
          <w:rPr>
            <w:rStyle w:val="Hyperlink"/>
            <w:rFonts w:ascii="Times New Roman" w:hAnsi="Times New Roman"/>
            <w:color w:val="0000FF"/>
          </w:rPr>
          <w:t>https://orcid.org/0000-0001-9085-9262</w:t>
        </w:r>
      </w:hyperlink>
    </w:p>
    <w:p w14:paraId="24FBF257" w14:textId="77777777" w:rsidR="0074524C" w:rsidRDefault="0074524C" w:rsidP="008F4CE9">
      <w:pPr>
        <w:widowControl w:val="0"/>
        <w:spacing w:line="480" w:lineRule="auto"/>
        <w:jc w:val="center"/>
        <w:rPr>
          <w:rFonts w:ascii="Times New Roman" w:eastAsia="Times New Roman" w:hAnsi="Times New Roman" w:cs="Times New Roman"/>
          <w:b/>
          <w:sz w:val="24"/>
          <w:szCs w:val="24"/>
        </w:rPr>
      </w:pPr>
    </w:p>
    <w:p w14:paraId="3F838663" w14:textId="77777777" w:rsidR="00C558F4" w:rsidRDefault="005B269C" w:rsidP="008F4CE9">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4" w14:textId="77777777" w:rsidR="00C558F4" w:rsidRDefault="005B269C" w:rsidP="008F4CE9">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5" w14:textId="77777777" w:rsidR="00C558F4" w:rsidRDefault="00C558F4" w:rsidP="008F4CE9">
      <w:pPr>
        <w:widowControl w:val="0"/>
        <w:spacing w:line="480" w:lineRule="auto"/>
        <w:rPr>
          <w:rFonts w:ascii="Times New Roman" w:eastAsia="Times New Roman" w:hAnsi="Times New Roman" w:cs="Times New Roman"/>
          <w:sz w:val="24"/>
          <w:szCs w:val="24"/>
        </w:rPr>
      </w:pPr>
    </w:p>
    <w:p w14:paraId="1F1FFAC4" w14:textId="77777777" w:rsidR="006E173B" w:rsidRDefault="006E17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F838668" w14:textId="02EED2F7" w:rsidR="00C558F4" w:rsidRDefault="005B269C" w:rsidP="002C39AB">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3F838669" w14:textId="681A9AD6"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work on objectified body consciousness</w:t>
      </w:r>
      <w:r w:rsidR="00483849">
        <w:rPr>
          <w:rFonts w:ascii="Times New Roman" w:eastAsia="Times New Roman" w:hAnsi="Times New Roman" w:cs="Times New Roman"/>
          <w:sz w:val="24"/>
          <w:szCs w:val="24"/>
        </w:rPr>
        <w:t>, comprised of body surveillance and body shame,</w:t>
      </w:r>
      <w:r>
        <w:rPr>
          <w:rFonts w:ascii="Times New Roman" w:eastAsia="Times New Roman" w:hAnsi="Times New Roman" w:cs="Times New Roman"/>
          <w:sz w:val="24"/>
          <w:szCs w:val="24"/>
        </w:rPr>
        <w:t xml:space="preserve"> propose</w:t>
      </w:r>
      <w:r w:rsidR="0058228F">
        <w:rPr>
          <w:rFonts w:ascii="Times New Roman" w:eastAsia="Times New Roman" w:hAnsi="Times New Roman" w:cs="Times New Roman"/>
          <w:sz w:val="24"/>
          <w:szCs w:val="24"/>
        </w:rPr>
        <w:t>s several</w:t>
      </w:r>
      <w:r>
        <w:rPr>
          <w:rFonts w:ascii="Times New Roman" w:eastAsia="Times New Roman" w:hAnsi="Times New Roman" w:cs="Times New Roman"/>
          <w:sz w:val="24"/>
          <w:szCs w:val="24"/>
        </w:rPr>
        <w:t xml:space="preserve"> negative sequelae of holding an objectified view of the self (i.e., valuing the body primarily for its attractiveness to others). Few studies have examined associations between </w:t>
      </w:r>
      <w:r w:rsidR="0094407B">
        <w:rPr>
          <w:rFonts w:ascii="Times New Roman" w:eastAsia="Times New Roman" w:hAnsi="Times New Roman" w:cs="Times New Roman"/>
          <w:sz w:val="24"/>
          <w:szCs w:val="24"/>
        </w:rPr>
        <w:t xml:space="preserve">objectified body consciousness </w:t>
      </w:r>
      <w:r>
        <w:rPr>
          <w:rFonts w:ascii="Times New Roman" w:eastAsia="Times New Roman" w:hAnsi="Times New Roman" w:cs="Times New Roman"/>
          <w:sz w:val="24"/>
          <w:szCs w:val="24"/>
        </w:rPr>
        <w:t xml:space="preserve">and academic beliefs and strategies among adolescent girls, especially girls of color. </w:t>
      </w:r>
      <w:r w:rsidR="00436D22">
        <w:rPr>
          <w:rFonts w:ascii="Times New Roman" w:eastAsia="Times New Roman" w:hAnsi="Times New Roman" w:cs="Times New Roman"/>
          <w:sz w:val="24"/>
          <w:szCs w:val="24"/>
        </w:rPr>
        <w:t>In t</w:t>
      </w:r>
      <w:r>
        <w:rPr>
          <w:rFonts w:ascii="Times New Roman" w:eastAsia="Times New Roman" w:hAnsi="Times New Roman" w:cs="Times New Roman"/>
          <w:sz w:val="24"/>
          <w:szCs w:val="24"/>
        </w:rPr>
        <w:t>he present study</w:t>
      </w:r>
      <w:r w:rsidR="00436D22">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investigated a conceptual model whereby exposure to Eurocentric appearance norms through TV consumption is related to</w:t>
      </w:r>
      <w:r w:rsidR="00483849">
        <w:rPr>
          <w:rFonts w:ascii="Times New Roman" w:eastAsia="Times New Roman" w:hAnsi="Times New Roman" w:cs="Times New Roman"/>
          <w:sz w:val="24"/>
          <w:szCs w:val="24"/>
        </w:rPr>
        <w:t xml:space="preserve"> body surveillance and body shame</w:t>
      </w:r>
      <w:r>
        <w:rPr>
          <w:rFonts w:ascii="Times New Roman" w:eastAsia="Times New Roman" w:hAnsi="Times New Roman" w:cs="Times New Roman"/>
          <w:sz w:val="24"/>
          <w:szCs w:val="24"/>
        </w:rPr>
        <w:t xml:space="preserve"> which, in turn, </w:t>
      </w:r>
      <w:r w:rsidR="00483849">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related to academic beliefs and strategies among a racially diverse sample of U</w:t>
      </w:r>
      <w:r w:rsidR="00567341">
        <w:rPr>
          <w:rFonts w:ascii="Times New Roman" w:eastAsia="Times New Roman" w:hAnsi="Times New Roman" w:cs="Times New Roman"/>
          <w:sz w:val="24"/>
          <w:szCs w:val="24"/>
        </w:rPr>
        <w:t>nited States</w:t>
      </w:r>
      <w:r>
        <w:rPr>
          <w:rFonts w:ascii="Times New Roman" w:eastAsia="Times New Roman" w:hAnsi="Times New Roman" w:cs="Times New Roman"/>
          <w:sz w:val="24"/>
          <w:szCs w:val="24"/>
        </w:rPr>
        <w:t xml:space="preserve"> girls. Participants were 650 self-identified </w:t>
      </w:r>
      <w:r w:rsidR="00901665">
        <w:rPr>
          <w:rFonts w:ascii="Times New Roman" w:eastAsia="Times New Roman" w:hAnsi="Times New Roman" w:cs="Times New Roman"/>
          <w:sz w:val="24"/>
          <w:szCs w:val="24"/>
        </w:rPr>
        <w:t>Asian American/Pacific Islander</w:t>
      </w:r>
      <w:r>
        <w:rPr>
          <w:rFonts w:ascii="Times New Roman" w:eastAsia="Times New Roman" w:hAnsi="Times New Roman" w:cs="Times New Roman"/>
          <w:sz w:val="24"/>
          <w:szCs w:val="24"/>
        </w:rPr>
        <w:t>, Black, and White adolescent girls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15.45,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1.50). Higher </w:t>
      </w:r>
      <w:r w:rsidR="004C62B9">
        <w:rPr>
          <w:rFonts w:ascii="Times New Roman" w:eastAsia="Times New Roman" w:hAnsi="Times New Roman" w:cs="Times New Roman"/>
          <w:sz w:val="24"/>
          <w:szCs w:val="24"/>
        </w:rPr>
        <w:t xml:space="preserve">Eurocentric appearance norms </w:t>
      </w:r>
      <w:r>
        <w:rPr>
          <w:rFonts w:ascii="Times New Roman" w:eastAsia="Times New Roman" w:hAnsi="Times New Roman" w:cs="Times New Roman"/>
          <w:sz w:val="24"/>
          <w:szCs w:val="24"/>
        </w:rPr>
        <w:t xml:space="preserve">exposure was associated with higher </w:t>
      </w:r>
      <w:r w:rsidR="00483849">
        <w:rPr>
          <w:rFonts w:ascii="Times New Roman" w:eastAsia="Times New Roman" w:hAnsi="Times New Roman" w:cs="Times New Roman"/>
          <w:sz w:val="24"/>
          <w:szCs w:val="24"/>
        </w:rPr>
        <w:t>body shame</w:t>
      </w:r>
      <w:r>
        <w:rPr>
          <w:rFonts w:ascii="Times New Roman" w:eastAsia="Times New Roman" w:hAnsi="Times New Roman" w:cs="Times New Roman"/>
          <w:sz w:val="24"/>
          <w:szCs w:val="24"/>
        </w:rPr>
        <w:t xml:space="preserve"> which, in turn, was associated with maladaptive academic beliefs and strategies for all three groups of girls. </w:t>
      </w:r>
      <w:r w:rsidR="002817D4">
        <w:rPr>
          <w:rFonts w:ascii="Times New Roman" w:eastAsia="Times New Roman" w:hAnsi="Times New Roman" w:cs="Times New Roman"/>
          <w:sz w:val="24"/>
          <w:szCs w:val="24"/>
        </w:rPr>
        <w:t>In contrast</w:t>
      </w:r>
      <w:r w:rsidR="002817D4" w:rsidRPr="00176C8C">
        <w:rPr>
          <w:rFonts w:ascii="Times New Roman" w:eastAsia="Times New Roman" w:hAnsi="Times New Roman" w:cs="Times New Roman"/>
          <w:sz w:val="24"/>
          <w:szCs w:val="24"/>
        </w:rPr>
        <w:t>, h</w:t>
      </w:r>
      <w:r w:rsidR="00483849" w:rsidRPr="00176C8C">
        <w:rPr>
          <w:rFonts w:ascii="Times New Roman" w:eastAsia="Times New Roman" w:hAnsi="Times New Roman" w:cs="Times New Roman"/>
          <w:sz w:val="24"/>
          <w:szCs w:val="24"/>
        </w:rPr>
        <w:t>igher</w:t>
      </w:r>
      <w:r w:rsidR="004C62B9" w:rsidRPr="004C62B9">
        <w:rPr>
          <w:rFonts w:ascii="Times New Roman" w:eastAsia="Times New Roman" w:hAnsi="Times New Roman" w:cs="Times New Roman"/>
          <w:sz w:val="24"/>
          <w:szCs w:val="24"/>
        </w:rPr>
        <w:t xml:space="preserve"> </w:t>
      </w:r>
      <w:r w:rsidR="004C62B9">
        <w:rPr>
          <w:rFonts w:ascii="Times New Roman" w:eastAsia="Times New Roman" w:hAnsi="Times New Roman" w:cs="Times New Roman"/>
          <w:sz w:val="24"/>
          <w:szCs w:val="24"/>
        </w:rPr>
        <w:t>Eurocentric appearance norms</w:t>
      </w:r>
      <w:r w:rsidR="00483849" w:rsidRPr="00176C8C">
        <w:rPr>
          <w:rFonts w:ascii="Times New Roman" w:eastAsia="Times New Roman" w:hAnsi="Times New Roman" w:cs="Times New Roman"/>
          <w:sz w:val="24"/>
          <w:szCs w:val="24"/>
        </w:rPr>
        <w:t xml:space="preserve"> exposure was associated with higher body surveillance and </w:t>
      </w:r>
      <w:r w:rsidR="002817D4" w:rsidRPr="00176C8C">
        <w:rPr>
          <w:rFonts w:ascii="Times New Roman" w:eastAsia="Times New Roman" w:hAnsi="Times New Roman" w:cs="Times New Roman"/>
          <w:sz w:val="24"/>
          <w:szCs w:val="24"/>
        </w:rPr>
        <w:t xml:space="preserve">just </w:t>
      </w:r>
      <w:r w:rsidR="00483849" w:rsidRPr="00176C8C">
        <w:rPr>
          <w:rFonts w:ascii="Times New Roman" w:eastAsia="Times New Roman" w:hAnsi="Times New Roman" w:cs="Times New Roman"/>
          <w:sz w:val="24"/>
          <w:szCs w:val="24"/>
        </w:rPr>
        <w:t>one academic belief</w:t>
      </w:r>
      <w:r w:rsidR="00EA41C1" w:rsidRPr="00176C8C">
        <w:rPr>
          <w:rFonts w:ascii="Times New Roman" w:eastAsia="Times New Roman" w:hAnsi="Times New Roman" w:cs="Times New Roman"/>
          <w:sz w:val="24"/>
          <w:szCs w:val="24"/>
        </w:rPr>
        <w:t>, and</w:t>
      </w:r>
      <w:r w:rsidR="00483849" w:rsidRPr="00176C8C">
        <w:rPr>
          <w:rFonts w:ascii="Times New Roman" w:eastAsia="Times New Roman" w:hAnsi="Times New Roman" w:cs="Times New Roman"/>
          <w:sz w:val="24"/>
          <w:szCs w:val="24"/>
        </w:rPr>
        <w:t xml:space="preserve"> in White girls only.</w:t>
      </w:r>
      <w:r w:rsidR="00483849">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 xml:space="preserve">uture work should continue to examine these associations among adolescent girls of color. In addition, we encourage educators to include body image content in media literacy curricula as a means of disrupting associations between </w:t>
      </w:r>
      <w:r w:rsidR="004C62B9">
        <w:rPr>
          <w:rFonts w:ascii="Times New Roman" w:eastAsia="Times New Roman" w:hAnsi="Times New Roman" w:cs="Times New Roman"/>
          <w:sz w:val="24"/>
          <w:szCs w:val="24"/>
        </w:rPr>
        <w:t>Eurocentric appearance norms</w:t>
      </w:r>
      <w:r>
        <w:rPr>
          <w:rFonts w:ascii="Times New Roman" w:eastAsia="Times New Roman" w:hAnsi="Times New Roman" w:cs="Times New Roman"/>
          <w:sz w:val="24"/>
          <w:szCs w:val="24"/>
        </w:rPr>
        <w:t xml:space="preserve">, </w:t>
      </w:r>
      <w:r w:rsidR="00483849">
        <w:rPr>
          <w:rFonts w:ascii="Times New Roman" w:eastAsia="Times New Roman" w:hAnsi="Times New Roman" w:cs="Times New Roman"/>
          <w:sz w:val="24"/>
          <w:szCs w:val="24"/>
        </w:rPr>
        <w:t>body shame</w:t>
      </w:r>
      <w:r>
        <w:rPr>
          <w:rFonts w:ascii="Times New Roman" w:eastAsia="Times New Roman" w:hAnsi="Times New Roman" w:cs="Times New Roman"/>
          <w:sz w:val="24"/>
          <w:szCs w:val="24"/>
        </w:rPr>
        <w:t xml:space="preserve">, and academic functioning.   </w:t>
      </w:r>
    </w:p>
    <w:p w14:paraId="3F83866A" w14:textId="77777777"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B" w14:textId="0263C5E9" w:rsidR="00C558F4" w:rsidRDefault="005B269C" w:rsidP="008F4CE9">
      <w:pPr>
        <w:widowControl w:val="0"/>
        <w:spacing w:line="480" w:lineRule="auto"/>
        <w:rPr>
          <w:rFonts w:ascii="Times New Roman" w:eastAsia="Times New Roman" w:hAnsi="Times New Roman" w:cs="Times New Roman"/>
          <w:sz w:val="24"/>
          <w:szCs w:val="24"/>
        </w:rPr>
      </w:pPr>
      <w:r w:rsidRPr="001A4EEB">
        <w:rPr>
          <w:rFonts w:ascii="Times New Roman" w:eastAsia="Times New Roman" w:hAnsi="Times New Roman" w:cs="Times New Roman"/>
          <w:i/>
          <w:iCs/>
          <w:sz w:val="24"/>
          <w:szCs w:val="24"/>
        </w:rPr>
        <w:t>Keywords</w:t>
      </w:r>
      <w:r>
        <w:rPr>
          <w:rFonts w:ascii="Times New Roman" w:eastAsia="Times New Roman" w:hAnsi="Times New Roman" w:cs="Times New Roman"/>
          <w:sz w:val="24"/>
          <w:szCs w:val="24"/>
        </w:rPr>
        <w:t xml:space="preserve">: media, objectified body consciousness, </w:t>
      </w:r>
      <w:r w:rsidR="002817D4">
        <w:rPr>
          <w:rFonts w:ascii="Times New Roman" w:eastAsia="Times New Roman" w:hAnsi="Times New Roman" w:cs="Times New Roman"/>
          <w:sz w:val="24"/>
          <w:szCs w:val="24"/>
        </w:rPr>
        <w:t>body surveillance</w:t>
      </w:r>
      <w:r w:rsidR="00E36D6D">
        <w:rPr>
          <w:rFonts w:ascii="Times New Roman" w:eastAsia="Times New Roman" w:hAnsi="Times New Roman" w:cs="Times New Roman"/>
          <w:sz w:val="24"/>
          <w:szCs w:val="24"/>
        </w:rPr>
        <w:t>,</w:t>
      </w:r>
      <w:r w:rsidR="002817D4">
        <w:rPr>
          <w:rFonts w:ascii="Times New Roman" w:eastAsia="Times New Roman" w:hAnsi="Times New Roman" w:cs="Times New Roman"/>
          <w:sz w:val="24"/>
          <w:szCs w:val="24"/>
        </w:rPr>
        <w:t xml:space="preserve"> body shame, </w:t>
      </w:r>
      <w:r>
        <w:rPr>
          <w:rFonts w:ascii="Times New Roman" w:eastAsia="Times New Roman" w:hAnsi="Times New Roman" w:cs="Times New Roman"/>
          <w:sz w:val="24"/>
          <w:szCs w:val="24"/>
        </w:rPr>
        <w:t>self-objectification, academics</w:t>
      </w:r>
    </w:p>
    <w:p w14:paraId="3F83866C" w14:textId="77777777"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D" w14:textId="77777777" w:rsidR="00C558F4" w:rsidRDefault="00C558F4" w:rsidP="008F4CE9">
      <w:pPr>
        <w:widowControl w:val="0"/>
        <w:spacing w:line="480" w:lineRule="auto"/>
        <w:rPr>
          <w:rFonts w:ascii="Times New Roman" w:eastAsia="Times New Roman" w:hAnsi="Times New Roman" w:cs="Times New Roman"/>
          <w:sz w:val="24"/>
          <w:szCs w:val="24"/>
        </w:rPr>
      </w:pPr>
    </w:p>
    <w:p w14:paraId="3F83866E" w14:textId="77777777"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66F" w14:textId="77777777" w:rsidR="00C558F4" w:rsidRDefault="005B269C" w:rsidP="00A12D4E">
      <w:pPr>
        <w:widowControl w:val="0"/>
        <w:spacing w:line="480" w:lineRule="auto"/>
        <w:jc w:val="center"/>
        <w:rPr>
          <w:rFonts w:ascii="Times New Roman" w:eastAsia="Times New Roman" w:hAnsi="Times New Roman" w:cs="Times New Roman"/>
          <w:b/>
          <w:sz w:val="24"/>
          <w:szCs w:val="24"/>
        </w:rPr>
      </w:pPr>
      <w:r>
        <w:br w:type="page"/>
      </w:r>
    </w:p>
    <w:p w14:paraId="19CD700E" w14:textId="77777777" w:rsidR="006E173B" w:rsidRDefault="006E17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3F838670" w14:textId="1332AAC1" w:rsidR="00C558F4" w:rsidRDefault="005B269C" w:rsidP="008F4CE9">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Struggling at </w:t>
      </w:r>
      <w:r w:rsidR="004C62B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chool: Are </w:t>
      </w:r>
      <w:r w:rsidR="004C62B9">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xposure to </w:t>
      </w:r>
      <w:r w:rsidR="004C62B9">
        <w:rPr>
          <w:rFonts w:ascii="Times New Roman" w:eastAsia="Times New Roman" w:hAnsi="Times New Roman" w:cs="Times New Roman"/>
          <w:b/>
          <w:sz w:val="24"/>
          <w:szCs w:val="24"/>
        </w:rPr>
        <w:t>T</w:t>
      </w:r>
      <w:r w:rsidR="00743A1A">
        <w:rPr>
          <w:rFonts w:ascii="Times New Roman" w:eastAsia="Times New Roman" w:hAnsi="Times New Roman" w:cs="Times New Roman"/>
          <w:b/>
          <w:sz w:val="24"/>
          <w:szCs w:val="24"/>
        </w:rPr>
        <w:t>elevision’s</w:t>
      </w:r>
      <w:r w:rsidR="00F721C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Eurocentric </w:t>
      </w:r>
      <w:r w:rsidR="004C62B9">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ppearance </w:t>
      </w:r>
      <w:r w:rsidR="004C62B9">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orms and </w:t>
      </w:r>
      <w:r w:rsidR="004C62B9">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bjectified </w:t>
      </w:r>
      <w:r w:rsidR="004C62B9">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ody </w:t>
      </w:r>
      <w:r w:rsidR="004C62B9">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onsciousness </w:t>
      </w:r>
      <w:r w:rsidR="004C62B9">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ssociated </w:t>
      </w:r>
      <w:r w:rsidR="004C62B9">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actors?</w:t>
      </w:r>
    </w:p>
    <w:p w14:paraId="3F838671" w14:textId="42120780"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central developmental task of adolescence is negotiating a changing and maturing physical body. This task may be especially challenging for adolescent girls, who mature within a culture that places extraordinary emphasis on female appearance. Within Western cultures, the dominant standard for female beauty is Eurocentric (Avery et al., 2021) and includes having a thin body, light skin, a clean manicured appearance concerning clothes, hair, and makeup, and enacting a sexy self-presentation (e.g., wearing tight or body-revealing clothing; Murnen &amp; Smolak, 2013; Roberts &amp; Zurbriggen, 2013). This standard is pervasive in media and advertising of consumer products (e.g., A</w:t>
      </w:r>
      <w:r w:rsidR="00445DD9">
        <w:rPr>
          <w:rFonts w:ascii="Times New Roman" w:eastAsia="Times New Roman" w:hAnsi="Times New Roman" w:cs="Times New Roman"/>
          <w:sz w:val="24"/>
          <w:szCs w:val="24"/>
        </w:rPr>
        <w:t xml:space="preserve">merican </w:t>
      </w:r>
      <w:r>
        <w:rPr>
          <w:rFonts w:ascii="Times New Roman" w:eastAsia="Times New Roman" w:hAnsi="Times New Roman" w:cs="Times New Roman"/>
          <w:sz w:val="24"/>
          <w:szCs w:val="24"/>
        </w:rPr>
        <w:t>P</w:t>
      </w:r>
      <w:r w:rsidR="00445DD9">
        <w:rPr>
          <w:rFonts w:ascii="Times New Roman" w:eastAsia="Times New Roman" w:hAnsi="Times New Roman" w:cs="Times New Roman"/>
          <w:sz w:val="24"/>
          <w:szCs w:val="24"/>
        </w:rPr>
        <w:t xml:space="preserve">sychological </w:t>
      </w:r>
      <w:r>
        <w:rPr>
          <w:rFonts w:ascii="Times New Roman" w:eastAsia="Times New Roman" w:hAnsi="Times New Roman" w:cs="Times New Roman"/>
          <w:sz w:val="24"/>
          <w:szCs w:val="24"/>
        </w:rPr>
        <w:t>A</w:t>
      </w:r>
      <w:r w:rsidR="00445DD9">
        <w:rPr>
          <w:rFonts w:ascii="Times New Roman" w:eastAsia="Times New Roman" w:hAnsi="Times New Roman" w:cs="Times New Roman"/>
          <w:sz w:val="24"/>
          <w:szCs w:val="24"/>
        </w:rPr>
        <w:t>ssociation</w:t>
      </w:r>
      <w:r>
        <w:rPr>
          <w:rFonts w:ascii="Times New Roman" w:eastAsia="Times New Roman" w:hAnsi="Times New Roman" w:cs="Times New Roman"/>
          <w:sz w:val="24"/>
          <w:szCs w:val="24"/>
        </w:rPr>
        <w:t xml:space="preserve">, 2007; Ward, 2016). Because of this narrow standard, girls may come to view their body from an outsider’s perspective and evaluate it more in terms of its attractiveness to others (termed </w:t>
      </w:r>
      <w:r>
        <w:rPr>
          <w:rFonts w:ascii="Times New Roman" w:eastAsia="Times New Roman" w:hAnsi="Times New Roman" w:cs="Times New Roman"/>
          <w:i/>
          <w:sz w:val="24"/>
          <w:szCs w:val="24"/>
        </w:rPr>
        <w:t xml:space="preserve">objectified body consciousness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self-objectification</w:t>
      </w:r>
      <w:r>
        <w:rPr>
          <w:rFonts w:ascii="Times New Roman" w:eastAsia="Times New Roman" w:hAnsi="Times New Roman" w:cs="Times New Roman"/>
          <w:sz w:val="24"/>
          <w:szCs w:val="24"/>
        </w:rPr>
        <w:t xml:space="preserve">; Fredrickson &amp; Roberts, 1997; McKinley &amp; Hyde, 1996) instead of for its functionality. A growing body of evidence documents a wide range of negative sequelae related to an objectified self-view in girls (for review, see Daniels et al., 2020) and adult women (for review, see Moradi &amp; Huang, 2008). However, research has focused more heavily on certain theorized outcomes, such as eating disorders (Schaefer &amp; Thompson, 2018), than others, such as academic beliefs (e.g., Daniels &amp; Robnett, 2021). Similarly, some groups are over-represented in research samples (e.g., White college women; Moradi &amp; Huang, 2008). </w:t>
      </w:r>
      <w:r w:rsidR="00F37201">
        <w:rPr>
          <w:rFonts w:ascii="Times New Roman" w:eastAsia="Times New Roman" w:hAnsi="Times New Roman" w:cs="Times New Roman"/>
          <w:sz w:val="24"/>
          <w:szCs w:val="24"/>
        </w:rPr>
        <w:t>In t</w:t>
      </w:r>
      <w:r>
        <w:rPr>
          <w:rFonts w:ascii="Times New Roman" w:eastAsia="Times New Roman" w:hAnsi="Times New Roman" w:cs="Times New Roman"/>
          <w:sz w:val="24"/>
          <w:szCs w:val="24"/>
        </w:rPr>
        <w:t>he present study</w:t>
      </w:r>
      <w:r w:rsidR="00F37201">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aim</w:t>
      </w:r>
      <w:r w:rsidR="00F3720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address these gaps in the literature by: (1) investigating relations among exposure to Eurocentric appearance norms (EAN) on television, objectified body consciousness (OBC), and academic beliefs and strategies, (2) examining these patterns among adolescent girls in the </w:t>
      </w:r>
      <w:r w:rsidR="00567341">
        <w:rPr>
          <w:rFonts w:ascii="Times New Roman" w:eastAsia="Times New Roman" w:hAnsi="Times New Roman" w:cs="Times New Roman"/>
          <w:sz w:val="24"/>
          <w:szCs w:val="24"/>
        </w:rPr>
        <w:t>United States (</w:t>
      </w:r>
      <w:r>
        <w:rPr>
          <w:rFonts w:ascii="Times New Roman" w:eastAsia="Times New Roman" w:hAnsi="Times New Roman" w:cs="Times New Roman"/>
          <w:sz w:val="24"/>
          <w:szCs w:val="24"/>
        </w:rPr>
        <w:t>U.S.</w:t>
      </w:r>
      <w:r w:rsidR="00567341">
        <w:rPr>
          <w:rFonts w:ascii="Times New Roman" w:eastAsia="Times New Roman" w:hAnsi="Times New Roman" w:cs="Times New Roman"/>
          <w:sz w:val="24"/>
          <w:szCs w:val="24"/>
        </w:rPr>
        <w:t>)</w:t>
      </w:r>
      <w:r>
        <w:rPr>
          <w:rFonts w:ascii="Times New Roman" w:eastAsia="Times New Roman" w:hAnsi="Times New Roman" w:cs="Times New Roman"/>
          <w:sz w:val="24"/>
          <w:szCs w:val="24"/>
        </w:rPr>
        <w:t>, and (3) testing the nature of these associations among girls of color.</w:t>
      </w:r>
    </w:p>
    <w:p w14:paraId="3F838672"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Objectified Body Consciousness, Objectification Theory, and Race</w:t>
      </w:r>
    </w:p>
    <w:p w14:paraId="3F838673" w14:textId="5065A92C"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Given the strong cultural emphasis on female appearance and sexual attractiveness, as exemplified in media in many Western contexts, psychologists contemporaneously proposed two conceptually related consequences of women’s experiences in these environments: OBC and self-objectification. OBC (McKinley &amp; Hyde, 1996) is comprised of three related elements: </w:t>
      </w:r>
      <w:r w:rsidR="003201AA" w:rsidRPr="001A4EEB">
        <w:rPr>
          <w:rFonts w:ascii="Times New Roman" w:eastAsia="Times New Roman" w:hAnsi="Times New Roman" w:cs="Times New Roman"/>
          <w:iCs/>
          <w:sz w:val="24"/>
          <w:szCs w:val="24"/>
        </w:rPr>
        <w:t xml:space="preserve">body </w:t>
      </w:r>
      <w:r w:rsidRPr="001A4EEB">
        <w:rPr>
          <w:rFonts w:ascii="Times New Roman" w:eastAsia="Times New Roman" w:hAnsi="Times New Roman" w:cs="Times New Roman"/>
          <w:iCs/>
          <w:sz w:val="24"/>
          <w:szCs w:val="24"/>
        </w:rPr>
        <w:t>surveillance</w:t>
      </w:r>
      <w:r>
        <w:rPr>
          <w:rFonts w:ascii="Times New Roman" w:eastAsia="Times New Roman" w:hAnsi="Times New Roman" w:cs="Times New Roman"/>
          <w:sz w:val="24"/>
          <w:szCs w:val="24"/>
        </w:rPr>
        <w:t xml:space="preserve"> (also called surveillance</w:t>
      </w:r>
      <w:r w:rsidR="00E750D7">
        <w:rPr>
          <w:rFonts w:ascii="Times New Roman" w:eastAsia="Times New Roman" w:hAnsi="Times New Roman" w:cs="Times New Roman"/>
          <w:sz w:val="24"/>
          <w:szCs w:val="24"/>
        </w:rPr>
        <w:t xml:space="preserve"> or self-surveillance</w:t>
      </w:r>
      <w:r>
        <w:rPr>
          <w:rFonts w:ascii="Times New Roman" w:eastAsia="Times New Roman" w:hAnsi="Times New Roman" w:cs="Times New Roman"/>
          <w:sz w:val="24"/>
          <w:szCs w:val="24"/>
        </w:rPr>
        <w:t xml:space="preserve"> in the literature), which is persistent monitoring of one’s appearance; </w:t>
      </w:r>
      <w:r w:rsidRPr="001A4EEB">
        <w:rPr>
          <w:rFonts w:ascii="Times New Roman" w:eastAsia="Times New Roman" w:hAnsi="Times New Roman" w:cs="Times New Roman"/>
          <w:iCs/>
          <w:sz w:val="24"/>
          <w:szCs w:val="24"/>
        </w:rPr>
        <w:t>body shame</w:t>
      </w:r>
      <w:r>
        <w:rPr>
          <w:rFonts w:ascii="Times New Roman" w:eastAsia="Times New Roman" w:hAnsi="Times New Roman" w:cs="Times New Roman"/>
          <w:sz w:val="24"/>
          <w:szCs w:val="24"/>
        </w:rPr>
        <w:t xml:space="preserve">, which is the result of feeling that one’s body does not conform to cultural beauty standards; and </w:t>
      </w:r>
      <w:r w:rsidRPr="001A4EEB">
        <w:rPr>
          <w:rFonts w:ascii="Times New Roman" w:eastAsia="Times New Roman" w:hAnsi="Times New Roman" w:cs="Times New Roman"/>
          <w:iCs/>
          <w:sz w:val="24"/>
          <w:szCs w:val="24"/>
        </w:rPr>
        <w:t>appearance control beliefs</w:t>
      </w:r>
      <w:r>
        <w:rPr>
          <w:rFonts w:ascii="Times New Roman" w:eastAsia="Times New Roman" w:hAnsi="Times New Roman" w:cs="Times New Roman"/>
          <w:sz w:val="24"/>
          <w:szCs w:val="24"/>
        </w:rPr>
        <w:t xml:space="preserve">, which is the belief that with enough effort, one can control one’s appearance.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OBC, self-objectification, as proposed by objectification theory, entails internalizing an external perspective as a primary means for perceiving one’s own body (Fredrickson &amp; Roberts, 1997). Thus, individuals prioritize how their bodies appear to others, rather than focusing on the body’s functions or their internal traits (e.g., thoughts, personality) as an indicator of their value. Collectively, these beliefs and behaviors are theorized to </w:t>
      </w:r>
      <w:r w:rsidR="006706E1">
        <w:rPr>
          <w:rFonts w:ascii="Times New Roman" w:eastAsia="Times New Roman" w:hAnsi="Times New Roman" w:cs="Times New Roman"/>
          <w:sz w:val="24"/>
          <w:szCs w:val="24"/>
        </w:rPr>
        <w:t>result from</w:t>
      </w:r>
      <w:r>
        <w:rPr>
          <w:rFonts w:ascii="Times New Roman" w:eastAsia="Times New Roman" w:hAnsi="Times New Roman" w:cs="Times New Roman"/>
          <w:sz w:val="24"/>
          <w:szCs w:val="24"/>
        </w:rPr>
        <w:t xml:space="preserve"> living in a sociocultural environment that routinely sexually objectifies female bodies. </w:t>
      </w:r>
    </w:p>
    <w:p w14:paraId="3F838674" w14:textId="638CA387"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Both OBC and self-objectification constructs are commonly used to measure the effects of objectification (for reviews, see Daniels et al., 2020; Moradi &amp; Huang, 2008). In addition, the surveillance subscale of the OBC Scale (McKinley &amp; Hyde, 1996) is often used as a measure of self-objectification. Thus, there is considerable conceptual and measurement overlap across theories. </w:t>
      </w:r>
      <w:r w:rsidR="006706E1">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used the OBC framework</w:t>
      </w:r>
      <w:r w:rsidR="006706E1">
        <w:rPr>
          <w:rFonts w:ascii="Times New Roman" w:eastAsia="Times New Roman" w:hAnsi="Times New Roman" w:cs="Times New Roman"/>
          <w:sz w:val="24"/>
          <w:szCs w:val="24"/>
        </w:rPr>
        <w:t xml:space="preserve"> here</w:t>
      </w:r>
      <w:r>
        <w:rPr>
          <w:rFonts w:ascii="Times New Roman" w:eastAsia="Times New Roman" w:hAnsi="Times New Roman" w:cs="Times New Roman"/>
          <w:sz w:val="24"/>
          <w:szCs w:val="24"/>
        </w:rPr>
        <w:t xml:space="preserve"> because it encompasses multiple components of objectification (McKinley &amp; Hyde, 1996). As noted above, because there is considerable overlap between OBC and self-objectification, we will use these terms interchangeably. In referring to specific studies, we use terms used by the study’s authors.</w:t>
      </w:r>
    </w:p>
    <w:p w14:paraId="3F838675" w14:textId="77777777"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Whereas most girls in the U.S. are likely to experience objectification, the tenets of OBC and objectification theory do not apply uniformly to girls and women; instead, socio-contextual </w:t>
      </w:r>
      <w:r>
        <w:rPr>
          <w:rFonts w:ascii="Times New Roman" w:eastAsia="Times New Roman" w:hAnsi="Times New Roman" w:cs="Times New Roman"/>
          <w:sz w:val="24"/>
          <w:szCs w:val="24"/>
        </w:rPr>
        <w:lastRenderedPageBreak/>
        <w:t>factors, such as race/ethnicity, are believed to shape experiences of objectification (Schaefer et al., 2018; Watson et al., 2019). Thus, whereas girls and women of color share similarities with White girls and women in their experiences of and responses to objectification, they also face unique aspects of objectification shaped by racist ideologies and stereotypes and culturally-specific appearance norms (e.g., colorism; Schaefer et al., 2018; Watson et al., 2019). For example, stereotyped beliefs that Black women are hypersexual and promiscuous (i.e., the Jezebel stereotype) may be especially relevant to objectification; historically, the Jezebel stereotype was used as justification for the systematic rape of enslaved Black women (West, 1995). Asian American/Pacific Islander (AAPI) girls and women also face stereotypes that position them as hypersexual, for example, as a concubine, prostitute, or exotic geisha (Yokoyama, 2007). Despite their historical origins, these stereotypes and the consequences of these stereotypes persist into the present day. Thus, girls and women of color may be subjected to racialized aspects of objectification not shared by their White peers.</w:t>
      </w:r>
    </w:p>
    <w:p w14:paraId="3F838676" w14:textId="5F70A258"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Although little research has examined OBC and self-objectification among Black and AAPI </w:t>
      </w:r>
      <w:r w:rsidRPr="001A4EEB">
        <w:rPr>
          <w:rFonts w:ascii="Times New Roman" w:eastAsia="Times New Roman" w:hAnsi="Times New Roman" w:cs="Times New Roman"/>
          <w:iCs/>
          <w:sz w:val="24"/>
          <w:szCs w:val="24"/>
        </w:rPr>
        <w:t>adolescent girls</w:t>
      </w:r>
      <w:r>
        <w:rPr>
          <w:rFonts w:ascii="Times New Roman" w:eastAsia="Times New Roman" w:hAnsi="Times New Roman" w:cs="Times New Roman"/>
          <w:sz w:val="24"/>
          <w:szCs w:val="24"/>
        </w:rPr>
        <w:t xml:space="preserve">, findings among </w:t>
      </w:r>
      <w:r w:rsidRPr="001A4EEB">
        <w:rPr>
          <w:rFonts w:ascii="Times New Roman" w:eastAsia="Times New Roman" w:hAnsi="Times New Roman" w:cs="Times New Roman"/>
          <w:iCs/>
          <w:sz w:val="24"/>
          <w:szCs w:val="24"/>
        </w:rPr>
        <w:t>undergraduate women</w:t>
      </w:r>
      <w:r>
        <w:rPr>
          <w:rFonts w:ascii="Times New Roman" w:eastAsia="Times New Roman" w:hAnsi="Times New Roman" w:cs="Times New Roman"/>
          <w:sz w:val="24"/>
          <w:szCs w:val="24"/>
        </w:rPr>
        <w:t xml:space="preserve"> indicate that patterns identified by objectification theory do work as expected but are perhaps less consistent. For example, young Black (e.g., Claudat et al., 2012; Hebl et al., 2004; Overstreet &amp; Quinn, 2012; Schaefer et al., 2018) and young AAPI women (Claudat et al., 2012; Grabe &amp; Jackson, 2009) often report lower levels of self-objectification and body surveillance compared to White women. Yet despite these lower scores, the outcomes of self-objectification appear to operate as theorized for Black and AAPI women. Specifically, among Black women, greater body surveillance has been shown to predict greater body shame, which, in sequential tests, predicts outcomes such as disordered eating symptoms (Davies et al., 2020; Schaefer et al., 2018; Watson et al., 2013) and anxiety (Mitchell &amp; Mazzeo, 2009). Among AAPI undergraduate women, greater body surveillance has </w:t>
      </w:r>
      <w:r>
        <w:rPr>
          <w:rFonts w:ascii="Times New Roman" w:eastAsia="Times New Roman" w:hAnsi="Times New Roman" w:cs="Times New Roman"/>
          <w:sz w:val="24"/>
          <w:szCs w:val="24"/>
        </w:rPr>
        <w:lastRenderedPageBreak/>
        <w:t>been associated with greater body dissatisfaction, greater body shame, greater consideration of cosmetic surgery, lower body esteem, and higher symptoms of eating disorders (Cheng et al., 2017; Frederick et al., 2007; Frederick et al., 2016; Ko &amp; Wei, 2020). However, these associations are not always consistent. For example, some scholars have found weaker or null associations for Black women relative to White women (e.g., Claudat et al., 2012; Fitzsimmons-Craft &amp; Bardone-Cone, 2012; Schaefer et al., 2018). In another example of these equivocal findings, Grabe and Jackson (2009) found that self-objectification predicted depressive symptoms among White but not AAPI undergraduate women. Therefore, in extending these analyses to adolescent girls, we assumed that the conceptual model proposed by theory would likely be meaningful for characterizing the experiences of all groups but were uncertain about the breadth and depth of associations for girls of color. Our aim was not to compare girls from different racial groups in levels of OBC, but rather to test whether and how the construct of OBC was relevant to adolescent girls from backgrounds that are understudied in this literature.</w:t>
      </w:r>
    </w:p>
    <w:p w14:paraId="3F838677" w14:textId="77777777" w:rsidR="00C558F4" w:rsidRPr="007C6E56" w:rsidRDefault="005B269C" w:rsidP="008F4CE9">
      <w:pPr>
        <w:widowControl w:val="0"/>
        <w:spacing w:line="480" w:lineRule="auto"/>
        <w:rPr>
          <w:rFonts w:ascii="Times New Roman" w:eastAsia="Times New Roman" w:hAnsi="Times New Roman" w:cs="Times New Roman"/>
          <w:b/>
          <w:iCs/>
          <w:sz w:val="24"/>
          <w:szCs w:val="24"/>
        </w:rPr>
      </w:pPr>
      <w:r w:rsidRPr="007C6E56">
        <w:rPr>
          <w:rFonts w:ascii="Times New Roman" w:eastAsia="Times New Roman" w:hAnsi="Times New Roman" w:cs="Times New Roman"/>
          <w:b/>
          <w:iCs/>
          <w:sz w:val="24"/>
          <w:szCs w:val="24"/>
        </w:rPr>
        <w:t>Media Contributions</w:t>
      </w:r>
    </w:p>
    <w:p w14:paraId="7B916B6D" w14:textId="19B23209" w:rsidR="00A072DB" w:rsidRPr="006706E1" w:rsidRDefault="006706E1" w:rsidP="00A072DB">
      <w:pPr>
        <w:widowControl w:val="0"/>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What role could the media play in a process as personal as self-objectification? Analyses of media effects, in general, have targeted both the amount of time spent using media and responses to the specific content viewed. Time spent with media typically means less time for other activities, and </w:t>
      </w:r>
      <w:r w:rsidR="00A072DB" w:rsidRPr="006706E1">
        <w:rPr>
          <w:rFonts w:ascii="Times New Roman" w:eastAsia="Times New Roman" w:hAnsi="Times New Roman" w:cs="Times New Roman"/>
          <w:sz w:val="24"/>
          <w:szCs w:val="24"/>
        </w:rPr>
        <w:t>U.S. adolescents consume media at high rates. According to a nationally representative survey of U.S. youth, 13-18</w:t>
      </w:r>
      <w:r w:rsidR="005D5E28">
        <w:rPr>
          <w:rFonts w:ascii="Times New Roman" w:eastAsia="Times New Roman" w:hAnsi="Times New Roman" w:cs="Times New Roman"/>
          <w:sz w:val="24"/>
          <w:szCs w:val="24"/>
        </w:rPr>
        <w:t xml:space="preserve"> years old</w:t>
      </w:r>
      <w:r w:rsidR="00A072DB" w:rsidRPr="006706E1">
        <w:rPr>
          <w:rFonts w:ascii="Times New Roman" w:eastAsia="Times New Roman" w:hAnsi="Times New Roman" w:cs="Times New Roman"/>
          <w:sz w:val="24"/>
          <w:szCs w:val="24"/>
        </w:rPr>
        <w:t xml:space="preserve">, youth consume just under seven and a half hours of entertainment media per day (7 </w:t>
      </w:r>
      <w:proofErr w:type="spellStart"/>
      <w:r w:rsidR="00A072DB" w:rsidRPr="006706E1">
        <w:rPr>
          <w:rFonts w:ascii="Times New Roman" w:eastAsia="Times New Roman" w:hAnsi="Times New Roman" w:cs="Times New Roman"/>
          <w:sz w:val="24"/>
          <w:szCs w:val="24"/>
        </w:rPr>
        <w:t>hr</w:t>
      </w:r>
      <w:r w:rsidR="001A4EEB">
        <w:rPr>
          <w:rFonts w:ascii="Times New Roman" w:eastAsia="Times New Roman" w:hAnsi="Times New Roman" w:cs="Times New Roman"/>
          <w:sz w:val="24"/>
          <w:szCs w:val="24"/>
        </w:rPr>
        <w:t>s</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22 mins; Rideout </w:t>
      </w:r>
      <w:r w:rsidR="00D00F70">
        <w:rPr>
          <w:rFonts w:ascii="Times New Roman" w:eastAsia="Times New Roman" w:hAnsi="Times New Roman" w:cs="Times New Roman"/>
          <w:sz w:val="24"/>
          <w:szCs w:val="24"/>
        </w:rPr>
        <w:t>&amp;</w:t>
      </w:r>
      <w:r w:rsidR="00D00F70" w:rsidRPr="006706E1">
        <w:rPr>
          <w:rFonts w:ascii="Times New Roman" w:eastAsia="Times New Roman" w:hAnsi="Times New Roman" w:cs="Times New Roman"/>
          <w:sz w:val="24"/>
          <w:szCs w:val="24"/>
        </w:rPr>
        <w:t xml:space="preserve"> </w:t>
      </w:r>
      <w:r w:rsidR="00A072DB" w:rsidRPr="006706E1">
        <w:rPr>
          <w:rFonts w:ascii="Times New Roman" w:eastAsia="Times New Roman" w:hAnsi="Times New Roman" w:cs="Times New Roman"/>
          <w:sz w:val="24"/>
          <w:szCs w:val="24"/>
        </w:rPr>
        <w:t xml:space="preserve">Robb, 2019). Almost 3 hours are spent watching television or videos (2 </w:t>
      </w:r>
      <w:proofErr w:type="spellStart"/>
      <w:r w:rsidR="00A072DB" w:rsidRPr="006706E1">
        <w:rPr>
          <w:rFonts w:ascii="Times New Roman" w:eastAsia="Times New Roman" w:hAnsi="Times New Roman" w:cs="Times New Roman"/>
          <w:sz w:val="24"/>
          <w:szCs w:val="24"/>
        </w:rPr>
        <w:t>hr</w:t>
      </w:r>
      <w:r w:rsidR="001A4EEB">
        <w:rPr>
          <w:rFonts w:ascii="Times New Roman" w:eastAsia="Times New Roman" w:hAnsi="Times New Roman" w:cs="Times New Roman"/>
          <w:sz w:val="24"/>
          <w:szCs w:val="24"/>
        </w:rPr>
        <w:t>s</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52 mins), making this the </w:t>
      </w:r>
      <w:proofErr w:type="gramStart"/>
      <w:r w:rsidR="00A072DB" w:rsidRPr="006706E1">
        <w:rPr>
          <w:rFonts w:ascii="Times New Roman" w:eastAsia="Times New Roman" w:hAnsi="Times New Roman" w:cs="Times New Roman"/>
          <w:sz w:val="24"/>
          <w:szCs w:val="24"/>
        </w:rPr>
        <w:t>most commonly used</w:t>
      </w:r>
      <w:proofErr w:type="gramEnd"/>
      <w:r w:rsidR="00A072DB" w:rsidRPr="006706E1">
        <w:rPr>
          <w:rFonts w:ascii="Times New Roman" w:eastAsia="Times New Roman" w:hAnsi="Times New Roman" w:cs="Times New Roman"/>
          <w:sz w:val="24"/>
          <w:szCs w:val="24"/>
        </w:rPr>
        <w:t xml:space="preserve"> type of media among adolescents (followed by listening to music 2 </w:t>
      </w:r>
      <w:proofErr w:type="spellStart"/>
      <w:r w:rsidR="00A072DB" w:rsidRPr="006706E1">
        <w:rPr>
          <w:rFonts w:ascii="Times New Roman" w:eastAsia="Times New Roman" w:hAnsi="Times New Roman" w:cs="Times New Roman"/>
          <w:sz w:val="24"/>
          <w:szCs w:val="24"/>
        </w:rPr>
        <w:t>hr</w:t>
      </w:r>
      <w:r w:rsidR="001A4EEB">
        <w:rPr>
          <w:rFonts w:ascii="Times New Roman" w:eastAsia="Times New Roman" w:hAnsi="Times New Roman" w:cs="Times New Roman"/>
          <w:sz w:val="24"/>
          <w:szCs w:val="24"/>
        </w:rPr>
        <w:t>s</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05 mins; gaming 1 </w:t>
      </w:r>
      <w:proofErr w:type="spellStart"/>
      <w:r w:rsidR="00A072DB" w:rsidRPr="006706E1">
        <w:rPr>
          <w:rFonts w:ascii="Times New Roman" w:eastAsia="Times New Roman" w:hAnsi="Times New Roman" w:cs="Times New Roman"/>
          <w:sz w:val="24"/>
          <w:szCs w:val="24"/>
        </w:rPr>
        <w:t>hr</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36 mins; and using social media 1 </w:t>
      </w:r>
      <w:proofErr w:type="spellStart"/>
      <w:r w:rsidR="00A072DB" w:rsidRPr="006706E1">
        <w:rPr>
          <w:rFonts w:ascii="Times New Roman" w:eastAsia="Times New Roman" w:hAnsi="Times New Roman" w:cs="Times New Roman"/>
          <w:sz w:val="24"/>
          <w:szCs w:val="24"/>
        </w:rPr>
        <w:t>hr</w:t>
      </w:r>
      <w:proofErr w:type="spellEnd"/>
      <w:r w:rsidR="005D5E28">
        <w:rPr>
          <w:rFonts w:ascii="Times New Roman" w:eastAsia="Times New Roman" w:hAnsi="Times New Roman" w:cs="Times New Roman"/>
          <w:sz w:val="24"/>
          <w:szCs w:val="24"/>
        </w:rPr>
        <w:t xml:space="preserve"> and</w:t>
      </w:r>
      <w:r w:rsidR="00C9748E">
        <w:rPr>
          <w:rFonts w:ascii="Times New Roman" w:eastAsia="Times New Roman" w:hAnsi="Times New Roman" w:cs="Times New Roman"/>
          <w:sz w:val="24"/>
          <w:szCs w:val="24"/>
        </w:rPr>
        <w:t xml:space="preserve"> </w:t>
      </w:r>
      <w:r w:rsidR="00A072DB" w:rsidRPr="006706E1">
        <w:rPr>
          <w:rFonts w:ascii="Times New Roman" w:eastAsia="Times New Roman" w:hAnsi="Times New Roman" w:cs="Times New Roman"/>
          <w:sz w:val="24"/>
          <w:szCs w:val="24"/>
        </w:rPr>
        <w:t xml:space="preserve">10 mins). Indeed, across gender, race/ethnicity, and household income, U.S. youth spend a substantial amount of time per day </w:t>
      </w:r>
      <w:r w:rsidR="00A072DB" w:rsidRPr="006706E1">
        <w:rPr>
          <w:rFonts w:ascii="Times New Roman" w:eastAsia="Times New Roman" w:hAnsi="Times New Roman" w:cs="Times New Roman"/>
          <w:sz w:val="24"/>
          <w:szCs w:val="24"/>
        </w:rPr>
        <w:lastRenderedPageBreak/>
        <w:t xml:space="preserve">watching TV; moreover, youth of color (2 </w:t>
      </w:r>
      <w:proofErr w:type="spellStart"/>
      <w:r w:rsidR="00A072DB" w:rsidRPr="006706E1">
        <w:rPr>
          <w:rFonts w:ascii="Times New Roman" w:eastAsia="Times New Roman" w:hAnsi="Times New Roman" w:cs="Times New Roman"/>
          <w:sz w:val="24"/>
          <w:szCs w:val="24"/>
        </w:rPr>
        <w:t>hr</w:t>
      </w:r>
      <w:r w:rsidR="001A4EEB">
        <w:rPr>
          <w:rFonts w:ascii="Times New Roman" w:eastAsia="Times New Roman" w:hAnsi="Times New Roman" w:cs="Times New Roman"/>
          <w:sz w:val="24"/>
          <w:szCs w:val="24"/>
        </w:rPr>
        <w:t>s</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04 mins Black youth, 1 </w:t>
      </w:r>
      <w:proofErr w:type="spellStart"/>
      <w:r w:rsidR="00A072DB" w:rsidRPr="006706E1">
        <w:rPr>
          <w:rFonts w:ascii="Times New Roman" w:eastAsia="Times New Roman" w:hAnsi="Times New Roman" w:cs="Times New Roman"/>
          <w:sz w:val="24"/>
          <w:szCs w:val="24"/>
        </w:rPr>
        <w:t>hr</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43 mins Latino youth) watch significantly more television than White youth (1 </w:t>
      </w:r>
      <w:proofErr w:type="spellStart"/>
      <w:r w:rsidR="00A072DB" w:rsidRPr="006706E1">
        <w:rPr>
          <w:rFonts w:ascii="Times New Roman" w:eastAsia="Times New Roman" w:hAnsi="Times New Roman" w:cs="Times New Roman"/>
          <w:sz w:val="24"/>
          <w:szCs w:val="24"/>
        </w:rPr>
        <w:t>hr</w:t>
      </w:r>
      <w:proofErr w:type="spellEnd"/>
      <w:r w:rsidR="005D5E28">
        <w:rPr>
          <w:rFonts w:ascii="Times New Roman" w:eastAsia="Times New Roman" w:hAnsi="Times New Roman" w:cs="Times New Roman"/>
          <w:sz w:val="24"/>
          <w:szCs w:val="24"/>
        </w:rPr>
        <w:t xml:space="preserve"> and</w:t>
      </w:r>
      <w:r w:rsidR="00A072DB" w:rsidRPr="006706E1">
        <w:rPr>
          <w:rFonts w:ascii="Times New Roman" w:eastAsia="Times New Roman" w:hAnsi="Times New Roman" w:cs="Times New Roman"/>
          <w:sz w:val="24"/>
          <w:szCs w:val="24"/>
        </w:rPr>
        <w:t xml:space="preserve"> 24 mins). Of note, these data are from 2019 when data from the present study were collected. </w:t>
      </w:r>
      <w:r>
        <w:rPr>
          <w:rFonts w:ascii="Times New Roman" w:eastAsia="Times New Roman" w:hAnsi="Times New Roman" w:cs="Times New Roman"/>
          <w:sz w:val="24"/>
          <w:szCs w:val="24"/>
        </w:rPr>
        <w:t xml:space="preserve">Concerned about the </w:t>
      </w:r>
      <w:r w:rsidR="00A072DB" w:rsidRPr="006706E1">
        <w:rPr>
          <w:rFonts w:ascii="Times New Roman" w:eastAsia="Times New Roman" w:hAnsi="Times New Roman" w:cs="Times New Roman"/>
          <w:sz w:val="24"/>
          <w:szCs w:val="24"/>
        </w:rPr>
        <w:t xml:space="preserve">sheer </w:t>
      </w:r>
      <w:r w:rsidR="00216939">
        <w:rPr>
          <w:rFonts w:ascii="Times New Roman" w:eastAsia="Times New Roman" w:hAnsi="Times New Roman" w:cs="Times New Roman"/>
          <w:sz w:val="24"/>
          <w:szCs w:val="24"/>
        </w:rPr>
        <w:t>amount of time</w:t>
      </w:r>
      <w:r w:rsidR="00A072DB" w:rsidRPr="006706E1">
        <w:rPr>
          <w:rFonts w:ascii="Times New Roman" w:eastAsia="Times New Roman" w:hAnsi="Times New Roman" w:cs="Times New Roman"/>
          <w:sz w:val="24"/>
          <w:szCs w:val="24"/>
        </w:rPr>
        <w:t xml:space="preserve"> </w:t>
      </w:r>
      <w:r w:rsidR="00593B71" w:rsidRPr="006706E1">
        <w:rPr>
          <w:rFonts w:ascii="Times New Roman" w:eastAsia="Times New Roman" w:hAnsi="Times New Roman" w:cs="Times New Roman"/>
          <w:sz w:val="24"/>
          <w:szCs w:val="24"/>
        </w:rPr>
        <w:t xml:space="preserve">that </w:t>
      </w:r>
      <w:r w:rsidR="00A072DB" w:rsidRPr="006706E1">
        <w:rPr>
          <w:rFonts w:ascii="Times New Roman" w:eastAsia="Times New Roman" w:hAnsi="Times New Roman" w:cs="Times New Roman"/>
          <w:sz w:val="24"/>
          <w:szCs w:val="24"/>
        </w:rPr>
        <w:t xml:space="preserve">youth </w:t>
      </w:r>
      <w:r w:rsidR="00216939">
        <w:rPr>
          <w:rFonts w:ascii="Times New Roman" w:eastAsia="Times New Roman" w:hAnsi="Times New Roman" w:cs="Times New Roman"/>
          <w:sz w:val="24"/>
          <w:szCs w:val="24"/>
        </w:rPr>
        <w:t xml:space="preserve">spend </w:t>
      </w:r>
      <w:r w:rsidR="00A072DB" w:rsidRPr="006706E1">
        <w:rPr>
          <w:rFonts w:ascii="Times New Roman" w:eastAsia="Times New Roman" w:hAnsi="Times New Roman" w:cs="Times New Roman"/>
          <w:sz w:val="24"/>
          <w:szCs w:val="24"/>
        </w:rPr>
        <w:t>consum</w:t>
      </w:r>
      <w:r w:rsidR="00216939">
        <w:rPr>
          <w:rFonts w:ascii="Times New Roman" w:eastAsia="Times New Roman" w:hAnsi="Times New Roman" w:cs="Times New Roman"/>
          <w:sz w:val="24"/>
          <w:szCs w:val="24"/>
        </w:rPr>
        <w:t>ing media</w:t>
      </w:r>
      <w:r w:rsidR="00A072DB" w:rsidRPr="006706E1">
        <w:rPr>
          <w:rFonts w:ascii="Times New Roman" w:eastAsia="Times New Roman" w:hAnsi="Times New Roman" w:cs="Times New Roman"/>
          <w:sz w:val="24"/>
          <w:szCs w:val="24"/>
        </w:rPr>
        <w:t>, researchers have examined impacts</w:t>
      </w:r>
      <w:r w:rsidR="002817D4" w:rsidRPr="006706E1">
        <w:rPr>
          <w:rFonts w:ascii="Times New Roman" w:eastAsia="Times New Roman" w:hAnsi="Times New Roman" w:cs="Times New Roman"/>
          <w:sz w:val="24"/>
          <w:szCs w:val="24"/>
        </w:rPr>
        <w:t xml:space="preserve"> </w:t>
      </w:r>
      <w:r w:rsidR="00A072DB" w:rsidRPr="006706E1">
        <w:rPr>
          <w:rFonts w:ascii="Times New Roman" w:eastAsia="Times New Roman" w:hAnsi="Times New Roman" w:cs="Times New Roman"/>
          <w:sz w:val="24"/>
          <w:szCs w:val="24"/>
        </w:rPr>
        <w:t>on cognition</w:t>
      </w:r>
      <w:r w:rsidR="00216939">
        <w:rPr>
          <w:rFonts w:ascii="Times New Roman" w:eastAsia="Times New Roman" w:hAnsi="Times New Roman" w:cs="Times New Roman"/>
          <w:sz w:val="24"/>
          <w:szCs w:val="24"/>
        </w:rPr>
        <w:t>s</w:t>
      </w:r>
      <w:r w:rsidR="00A072DB" w:rsidRPr="006706E1">
        <w:rPr>
          <w:rFonts w:ascii="Times New Roman" w:eastAsia="Times New Roman" w:hAnsi="Times New Roman" w:cs="Times New Roman"/>
          <w:sz w:val="24"/>
          <w:szCs w:val="24"/>
        </w:rPr>
        <w:t xml:space="preserve"> and academic achievement as well as </w:t>
      </w:r>
      <w:proofErr w:type="gramStart"/>
      <w:r w:rsidR="00A072DB" w:rsidRPr="006706E1">
        <w:rPr>
          <w:rFonts w:ascii="Times New Roman" w:eastAsia="Times New Roman" w:hAnsi="Times New Roman" w:cs="Times New Roman"/>
          <w:sz w:val="24"/>
          <w:szCs w:val="24"/>
        </w:rPr>
        <w:t>a number of</w:t>
      </w:r>
      <w:proofErr w:type="gramEnd"/>
      <w:r w:rsidR="00A072DB" w:rsidRPr="006706E1">
        <w:rPr>
          <w:rFonts w:ascii="Times New Roman" w:eastAsia="Times New Roman" w:hAnsi="Times New Roman" w:cs="Times New Roman"/>
          <w:sz w:val="24"/>
          <w:szCs w:val="24"/>
        </w:rPr>
        <w:t xml:space="preserve"> other variables such as mental health (Cardosa-Leite et al., 2021). A systematic review (</w:t>
      </w:r>
      <w:r w:rsidR="00A072DB" w:rsidRPr="006706E1">
        <w:rPr>
          <w:rFonts w:ascii="Times New Roman" w:eastAsia="Times New Roman" w:hAnsi="Times New Roman" w:cs="Times New Roman"/>
          <w:i/>
          <w:iCs/>
          <w:sz w:val="24"/>
          <w:szCs w:val="24"/>
        </w:rPr>
        <w:t>n</w:t>
      </w:r>
      <w:r w:rsidR="00A072DB" w:rsidRPr="006706E1">
        <w:rPr>
          <w:rFonts w:ascii="Times New Roman" w:eastAsia="Times New Roman" w:hAnsi="Times New Roman" w:cs="Times New Roman"/>
          <w:sz w:val="24"/>
          <w:szCs w:val="24"/>
        </w:rPr>
        <w:t xml:space="preserve"> = 58 studies) and meta-analysis (</w:t>
      </w:r>
      <w:r w:rsidR="00A072DB" w:rsidRPr="006706E1">
        <w:rPr>
          <w:rFonts w:ascii="Times New Roman" w:eastAsia="Times New Roman" w:hAnsi="Times New Roman" w:cs="Times New Roman"/>
          <w:i/>
          <w:iCs/>
          <w:sz w:val="24"/>
          <w:szCs w:val="24"/>
        </w:rPr>
        <w:t>n</w:t>
      </w:r>
      <w:r w:rsidR="00A072DB" w:rsidRPr="006706E1">
        <w:rPr>
          <w:rFonts w:ascii="Times New Roman" w:eastAsia="Times New Roman" w:hAnsi="Times New Roman" w:cs="Times New Roman"/>
          <w:sz w:val="24"/>
          <w:szCs w:val="24"/>
        </w:rPr>
        <w:t xml:space="preserve"> = 30 studies) of associations between screen media use and academic performance found that TV viewing was inversely associated with academic performance among adolescents (Adelantado-Renau et al., 2019), suggesting the need to better understand mechanisms through which media use is related to academic functioning.      </w:t>
      </w:r>
      <w:r w:rsidR="00A072DB" w:rsidRPr="006706E1">
        <w:rPr>
          <w:rFonts w:ascii="Times New Roman" w:eastAsia="Times New Roman" w:hAnsi="Times New Roman" w:cs="Times New Roman"/>
          <w:sz w:val="24"/>
          <w:szCs w:val="24"/>
          <w:lang w:val="en-US"/>
        </w:rPr>
        <w:t> </w:t>
      </w:r>
    </w:p>
    <w:p w14:paraId="093D5554" w14:textId="0F240BF5" w:rsidR="0062309B" w:rsidRDefault="00216939" w:rsidP="00A072DB">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are concerns about young viewers’ responses to specific media content, such as objectifying </w:t>
      </w:r>
      <w:r w:rsidR="00875539">
        <w:rPr>
          <w:rFonts w:ascii="Times New Roman" w:eastAsia="Times New Roman" w:hAnsi="Times New Roman" w:cs="Times New Roman"/>
          <w:sz w:val="24"/>
          <w:szCs w:val="24"/>
        </w:rPr>
        <w:t xml:space="preserve">and thin-ideal </w:t>
      </w:r>
      <w:r>
        <w:rPr>
          <w:rFonts w:ascii="Times New Roman" w:eastAsia="Times New Roman" w:hAnsi="Times New Roman" w:cs="Times New Roman"/>
          <w:sz w:val="24"/>
          <w:szCs w:val="24"/>
        </w:rPr>
        <w:t xml:space="preserve">images. </w:t>
      </w:r>
      <w:r w:rsidR="00A072DB" w:rsidRPr="006706E1">
        <w:rPr>
          <w:rFonts w:ascii="Times New Roman" w:eastAsia="Times New Roman" w:hAnsi="Times New Roman" w:cs="Times New Roman"/>
          <w:sz w:val="24"/>
          <w:szCs w:val="24"/>
        </w:rPr>
        <w:t xml:space="preserve">Objectification theory posited media use as one mechanism by which girls and women come to self-objectify (Fredrickson &amp; Roberts, 1997). Other theoretical frameworks such as the tripartite influence model also propose that media (as well as parents and peers) </w:t>
      </w:r>
      <w:r>
        <w:rPr>
          <w:rFonts w:ascii="Times New Roman" w:eastAsia="Times New Roman" w:hAnsi="Times New Roman" w:cs="Times New Roman"/>
          <w:sz w:val="24"/>
          <w:szCs w:val="24"/>
        </w:rPr>
        <w:t>create</w:t>
      </w:r>
      <w:r w:rsidR="0025355E">
        <w:rPr>
          <w:rFonts w:ascii="Times New Roman" w:eastAsia="Times New Roman" w:hAnsi="Times New Roman" w:cs="Times New Roman"/>
          <w:sz w:val="24"/>
          <w:szCs w:val="24"/>
        </w:rPr>
        <w:t xml:space="preserve"> appearance</w:t>
      </w:r>
      <w:r>
        <w:rPr>
          <w:rFonts w:ascii="Times New Roman" w:eastAsia="Times New Roman" w:hAnsi="Times New Roman" w:cs="Times New Roman"/>
          <w:sz w:val="24"/>
          <w:szCs w:val="24"/>
        </w:rPr>
        <w:t xml:space="preserve"> pressures and the internalization of narrow cultural ideals</w:t>
      </w:r>
      <w:r w:rsidR="00C2715D">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t>
      </w:r>
      <w:r w:rsidR="00A072DB" w:rsidRPr="006706E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therefore </w:t>
      </w:r>
      <w:r w:rsidR="00A072DB" w:rsidRPr="006706E1">
        <w:rPr>
          <w:rFonts w:ascii="Times New Roman" w:eastAsia="Times New Roman" w:hAnsi="Times New Roman" w:cs="Times New Roman"/>
          <w:sz w:val="24"/>
          <w:szCs w:val="24"/>
        </w:rPr>
        <w:t>sources of body dissatisfaction and eating disturbance (Thompson et al., 1999). Furthermore, there is evidence that media and peers are more potent sources of influence on adolescent girls’ body image compared to parents (Shroff &amp; Thompson, 2006).</w:t>
      </w:r>
      <w:r w:rsidR="00A072DB" w:rsidRPr="00A072DB">
        <w:rPr>
          <w:rFonts w:ascii="Times New Roman" w:eastAsia="Times New Roman" w:hAnsi="Times New Roman" w:cs="Times New Roman"/>
          <w:sz w:val="24"/>
          <w:szCs w:val="24"/>
        </w:rPr>
        <w:t xml:space="preserve"> Content analyses have shown that girls and women are commonly depicted in a thin-ideal (e.g., Flynn et al., 2015; </w:t>
      </w:r>
      <w:r w:rsidR="00B0152E">
        <w:rPr>
          <w:rFonts w:ascii="Times New Roman" w:eastAsia="Times New Roman" w:hAnsi="Times New Roman" w:cs="Times New Roman"/>
          <w:sz w:val="24"/>
          <w:szCs w:val="24"/>
        </w:rPr>
        <w:t>Northup &amp; Liebler, 2010</w:t>
      </w:r>
      <w:r w:rsidR="00A072DB" w:rsidRPr="00A072DB">
        <w:rPr>
          <w:rFonts w:ascii="Times New Roman" w:eastAsia="Times New Roman" w:hAnsi="Times New Roman" w:cs="Times New Roman"/>
          <w:sz w:val="24"/>
          <w:szCs w:val="24"/>
        </w:rPr>
        <w:t xml:space="preserve">) and/or sexually objectifying manner </w:t>
      </w:r>
      <w:r w:rsidR="00EA41C1" w:rsidRPr="00A072DB">
        <w:rPr>
          <w:rFonts w:ascii="Times New Roman" w:eastAsia="Times New Roman" w:hAnsi="Times New Roman" w:cs="Times New Roman"/>
          <w:sz w:val="24"/>
          <w:szCs w:val="24"/>
        </w:rPr>
        <w:t xml:space="preserve">in TV programming </w:t>
      </w:r>
      <w:r w:rsidR="00A072DB" w:rsidRPr="00A072DB">
        <w:rPr>
          <w:rFonts w:ascii="Times New Roman" w:eastAsia="Times New Roman" w:hAnsi="Times New Roman" w:cs="Times New Roman"/>
          <w:sz w:val="24"/>
          <w:szCs w:val="24"/>
        </w:rPr>
        <w:t>(</w:t>
      </w:r>
      <w:r w:rsidR="00674400">
        <w:rPr>
          <w:rFonts w:ascii="Times New Roman" w:eastAsia="Times New Roman" w:hAnsi="Times New Roman" w:cs="Times New Roman"/>
          <w:sz w:val="24"/>
          <w:szCs w:val="24"/>
        </w:rPr>
        <w:t>for reviews, see</w:t>
      </w:r>
      <w:r w:rsidR="00A072DB" w:rsidRPr="00A072DB">
        <w:rPr>
          <w:rFonts w:ascii="Times New Roman" w:eastAsia="Times New Roman" w:hAnsi="Times New Roman" w:cs="Times New Roman"/>
          <w:sz w:val="24"/>
          <w:szCs w:val="24"/>
        </w:rPr>
        <w:t xml:space="preserve"> Ward, 2016</w:t>
      </w:r>
      <w:r w:rsidR="00674400">
        <w:rPr>
          <w:rFonts w:ascii="Times New Roman" w:eastAsia="Times New Roman" w:hAnsi="Times New Roman" w:cs="Times New Roman"/>
          <w:sz w:val="24"/>
          <w:szCs w:val="24"/>
        </w:rPr>
        <w:t>; Ward et al., 2023</w:t>
      </w:r>
      <w:r w:rsidR="00A072DB" w:rsidRPr="00A072DB">
        <w:rPr>
          <w:rFonts w:ascii="Times New Roman" w:eastAsia="Times New Roman" w:hAnsi="Times New Roman" w:cs="Times New Roman"/>
          <w:sz w:val="24"/>
          <w:szCs w:val="24"/>
        </w:rPr>
        <w:t xml:space="preserve">). For example, in a content analysis of speaking characters in </w:t>
      </w:r>
      <w:r w:rsidR="00EA41C1">
        <w:rPr>
          <w:rFonts w:ascii="Times New Roman" w:eastAsia="Times New Roman" w:hAnsi="Times New Roman" w:cs="Times New Roman"/>
          <w:sz w:val="24"/>
          <w:szCs w:val="24"/>
        </w:rPr>
        <w:t xml:space="preserve">275 </w:t>
      </w:r>
      <w:r w:rsidR="00A072DB" w:rsidRPr="00A072DB">
        <w:rPr>
          <w:rFonts w:ascii="Times New Roman" w:eastAsia="Times New Roman" w:hAnsi="Times New Roman" w:cs="Times New Roman"/>
          <w:sz w:val="24"/>
          <w:szCs w:val="24"/>
        </w:rPr>
        <w:t xml:space="preserve">prime-time TV programs airing in 2012, Smith and colleagues (2012) found that female characters were often thin (38% vs. 14% of male characters) and depicted in sexy attire (36% vs. 8% of male characters) with some skin exposure (35% vs. 11% of male </w:t>
      </w:r>
      <w:r w:rsidR="00A072DB" w:rsidRPr="00A072DB">
        <w:rPr>
          <w:rFonts w:ascii="Times New Roman" w:eastAsia="Times New Roman" w:hAnsi="Times New Roman" w:cs="Times New Roman"/>
          <w:sz w:val="24"/>
          <w:szCs w:val="24"/>
        </w:rPr>
        <w:lastRenderedPageBreak/>
        <w:t>characters). Furthermore, experimental research has found that exposure to sexually objectifying imagery in varying types of media increases self-objectification in girls (e.g., Daniels, 2009 in the U.S.; Harrison &amp; Fredrickson, 2003 in the U.S.; Vandenbosch et al., 201</w:t>
      </w:r>
      <w:r w:rsidR="007654CB">
        <w:rPr>
          <w:rFonts w:ascii="Times New Roman" w:eastAsia="Times New Roman" w:hAnsi="Times New Roman" w:cs="Times New Roman"/>
          <w:sz w:val="24"/>
          <w:szCs w:val="24"/>
        </w:rPr>
        <w:t>7</w:t>
      </w:r>
      <w:r w:rsidR="00A072DB" w:rsidRPr="00A072DB">
        <w:rPr>
          <w:rFonts w:ascii="Times New Roman" w:eastAsia="Times New Roman" w:hAnsi="Times New Roman" w:cs="Times New Roman"/>
          <w:sz w:val="24"/>
          <w:szCs w:val="24"/>
        </w:rPr>
        <w:t xml:space="preserve"> in Belgium). </w:t>
      </w:r>
    </w:p>
    <w:p w14:paraId="14D34044" w14:textId="0ACD8393" w:rsidR="00A072DB" w:rsidRPr="00A072DB" w:rsidRDefault="00A072DB" w:rsidP="00A072DB">
      <w:pPr>
        <w:widowControl w:val="0"/>
        <w:spacing w:line="480" w:lineRule="auto"/>
        <w:ind w:firstLine="720"/>
        <w:rPr>
          <w:rFonts w:ascii="Times New Roman" w:eastAsia="Times New Roman" w:hAnsi="Times New Roman" w:cs="Times New Roman"/>
          <w:sz w:val="24"/>
          <w:szCs w:val="24"/>
          <w:lang w:val="en-US"/>
        </w:rPr>
      </w:pPr>
      <w:r w:rsidRPr="00A072DB">
        <w:rPr>
          <w:rFonts w:ascii="Times New Roman" w:eastAsia="Times New Roman" w:hAnsi="Times New Roman" w:cs="Times New Roman"/>
          <w:sz w:val="24"/>
          <w:szCs w:val="24"/>
        </w:rPr>
        <w:t>These patterns are consistent with a meta-analysis examining the effect of sexualizing media use on self-objectification, primarily in adults (Karsay et al., 2018). This study included 54 papers containing 50 independent studies and 261 effect sizes; 11 samples had a mean age under 18. A positive, moderate effect of consuming sexualizing media on self-objectification (</w:t>
      </w:r>
      <w:r w:rsidRPr="00A072DB">
        <w:rPr>
          <w:rFonts w:ascii="Times New Roman" w:eastAsia="Times New Roman" w:hAnsi="Times New Roman" w:cs="Times New Roman"/>
          <w:i/>
          <w:iCs/>
          <w:sz w:val="24"/>
          <w:szCs w:val="24"/>
        </w:rPr>
        <w:t>r</w:t>
      </w:r>
      <w:r w:rsidRPr="00A072DB">
        <w:rPr>
          <w:rFonts w:ascii="Times New Roman" w:eastAsia="Times New Roman" w:hAnsi="Times New Roman" w:cs="Times New Roman"/>
          <w:sz w:val="24"/>
          <w:szCs w:val="24"/>
        </w:rPr>
        <w:t xml:space="preserve"> = .19) was found. This effect was independent of participant characteristics (i.e., age, gender, ethnicity, student status), study design, and publication year. Taken together, the empirical literature is consistent with theorizing that engagement with objectifying media increases girls’ tendencies to hold an objectifying self-view and over-value their physical appearance (Fredrickson &amp; Roberts, 1997). However, it is unclear whether these patterns are true for adolescent girls of color given the lack of research with racially diverse populations.</w:t>
      </w:r>
      <w:r w:rsidRPr="00A072DB">
        <w:rPr>
          <w:rFonts w:ascii="Times New Roman" w:eastAsia="Times New Roman" w:hAnsi="Times New Roman" w:cs="Times New Roman"/>
          <w:sz w:val="24"/>
          <w:szCs w:val="24"/>
          <w:lang w:val="en-US"/>
        </w:rPr>
        <w:t> </w:t>
      </w:r>
    </w:p>
    <w:p w14:paraId="4FA3A003" w14:textId="6F9BB9D0" w:rsidR="007F133C" w:rsidRDefault="00A072DB" w:rsidP="007F133C">
      <w:pPr>
        <w:widowControl w:val="0"/>
        <w:spacing w:line="480" w:lineRule="auto"/>
        <w:ind w:firstLine="720"/>
        <w:rPr>
          <w:rFonts w:ascii="Times New Roman" w:eastAsia="Times New Roman" w:hAnsi="Times New Roman" w:cs="Times New Roman"/>
          <w:sz w:val="24"/>
          <w:szCs w:val="24"/>
          <w:lang w:val="en-US"/>
        </w:rPr>
      </w:pPr>
      <w:r w:rsidRPr="00A072DB">
        <w:rPr>
          <w:rFonts w:ascii="Times New Roman" w:eastAsia="Times New Roman" w:hAnsi="Times New Roman" w:cs="Times New Roman"/>
          <w:sz w:val="24"/>
          <w:szCs w:val="24"/>
        </w:rPr>
        <w:t xml:space="preserve">Indeed, there is a dearth of research examining how girls of color are affected by exposure to media imagery that prioritizes Eurocentric beauty norms. Some qualitative research has found that adolescent girls and young women of color believe that media disseminate a universal standard of beauty </w:t>
      </w:r>
      <w:r w:rsidR="005038E5">
        <w:rPr>
          <w:rFonts w:ascii="Times New Roman" w:eastAsia="Times New Roman" w:hAnsi="Times New Roman" w:cs="Times New Roman"/>
          <w:sz w:val="24"/>
          <w:szCs w:val="24"/>
        </w:rPr>
        <w:t>to which</w:t>
      </w:r>
      <w:r w:rsidR="005038E5" w:rsidRPr="00A072DB">
        <w:rPr>
          <w:rFonts w:ascii="Times New Roman" w:eastAsia="Times New Roman" w:hAnsi="Times New Roman" w:cs="Times New Roman"/>
          <w:sz w:val="24"/>
          <w:szCs w:val="24"/>
        </w:rPr>
        <w:t xml:space="preserve"> </w:t>
      </w:r>
      <w:r w:rsidRPr="00A072DB">
        <w:rPr>
          <w:rFonts w:ascii="Times New Roman" w:eastAsia="Times New Roman" w:hAnsi="Times New Roman" w:cs="Times New Roman"/>
          <w:sz w:val="24"/>
          <w:szCs w:val="24"/>
        </w:rPr>
        <w:t>all women across racial and ethnic background</w:t>
      </w:r>
      <w:r w:rsidR="00C9748E">
        <w:rPr>
          <w:rFonts w:ascii="Times New Roman" w:eastAsia="Times New Roman" w:hAnsi="Times New Roman" w:cs="Times New Roman"/>
          <w:sz w:val="24"/>
          <w:szCs w:val="24"/>
        </w:rPr>
        <w:t>s</w:t>
      </w:r>
      <w:r w:rsidRPr="00A072DB">
        <w:rPr>
          <w:rFonts w:ascii="Times New Roman" w:eastAsia="Times New Roman" w:hAnsi="Times New Roman" w:cs="Times New Roman"/>
          <w:sz w:val="24"/>
          <w:szCs w:val="24"/>
        </w:rPr>
        <w:t xml:space="preserve"> are held </w:t>
      </w:r>
      <w:r w:rsidR="005038E5">
        <w:rPr>
          <w:rFonts w:ascii="Times New Roman" w:eastAsia="Times New Roman" w:hAnsi="Times New Roman" w:cs="Times New Roman"/>
          <w:sz w:val="24"/>
          <w:szCs w:val="24"/>
        </w:rPr>
        <w:t>and</w:t>
      </w:r>
      <w:r w:rsidR="005038E5" w:rsidRPr="00A072DB">
        <w:rPr>
          <w:rFonts w:ascii="Times New Roman" w:eastAsia="Times New Roman" w:hAnsi="Times New Roman" w:cs="Times New Roman"/>
          <w:sz w:val="24"/>
          <w:szCs w:val="24"/>
        </w:rPr>
        <w:t xml:space="preserve"> </w:t>
      </w:r>
      <w:r w:rsidRPr="00A072DB">
        <w:rPr>
          <w:rFonts w:ascii="Times New Roman" w:eastAsia="Times New Roman" w:hAnsi="Times New Roman" w:cs="Times New Roman"/>
          <w:sz w:val="24"/>
          <w:szCs w:val="24"/>
        </w:rPr>
        <w:t xml:space="preserve">that includes being skinny, sexy, and light-skinned or White (Madden &amp; </w:t>
      </w:r>
      <w:proofErr w:type="spellStart"/>
      <w:r w:rsidRPr="00A072DB">
        <w:rPr>
          <w:rFonts w:ascii="Times New Roman" w:eastAsia="Times New Roman" w:hAnsi="Times New Roman" w:cs="Times New Roman"/>
          <w:sz w:val="24"/>
          <w:szCs w:val="24"/>
        </w:rPr>
        <w:t>Breny</w:t>
      </w:r>
      <w:proofErr w:type="spellEnd"/>
      <w:r w:rsidRPr="00A072DB">
        <w:rPr>
          <w:rFonts w:ascii="Times New Roman" w:eastAsia="Times New Roman" w:hAnsi="Times New Roman" w:cs="Times New Roman"/>
          <w:sz w:val="24"/>
          <w:szCs w:val="24"/>
        </w:rPr>
        <w:t xml:space="preserve">, 2016; </w:t>
      </w:r>
      <w:proofErr w:type="spellStart"/>
      <w:r w:rsidRPr="00A072DB">
        <w:rPr>
          <w:rFonts w:ascii="Times New Roman" w:eastAsia="Times New Roman" w:hAnsi="Times New Roman" w:cs="Times New Roman"/>
          <w:sz w:val="24"/>
          <w:szCs w:val="24"/>
        </w:rPr>
        <w:t>Spurgas</w:t>
      </w:r>
      <w:proofErr w:type="spellEnd"/>
      <w:r w:rsidRPr="00A072DB">
        <w:rPr>
          <w:rFonts w:ascii="Times New Roman" w:eastAsia="Times New Roman" w:hAnsi="Times New Roman" w:cs="Times New Roman"/>
          <w:sz w:val="24"/>
          <w:szCs w:val="24"/>
        </w:rPr>
        <w:t xml:space="preserve">, 2005). Girls and women of color reported in this research that they are encouraged to imitate this narrow standard regardless of their own racial background and that they compare themselves to the women who conform to this standard that they see in media. Furthermore, survey research with African American college women has found that women who internalize societal beauty messages report more body image concerns and, in turn, greater eating pathology (Rogers Wood &amp; Petrie, 2010; see also Jefferson &amp; Stake, 2009). Thus, it appears that the body </w:t>
      </w:r>
      <w:r w:rsidRPr="00A072DB">
        <w:rPr>
          <w:rFonts w:ascii="Times New Roman" w:eastAsia="Times New Roman" w:hAnsi="Times New Roman" w:cs="Times New Roman"/>
          <w:sz w:val="24"/>
          <w:szCs w:val="24"/>
        </w:rPr>
        <w:lastRenderedPageBreak/>
        <w:t>image of girls of color may be negatively affected by exposure to Eurocentric beauty ideals present in media. Our study aims to examine whether greater exposure to E</w:t>
      </w:r>
      <w:r w:rsidR="00C9748E">
        <w:rPr>
          <w:rFonts w:ascii="Times New Roman" w:eastAsia="Times New Roman" w:hAnsi="Times New Roman" w:cs="Times New Roman"/>
          <w:sz w:val="24"/>
          <w:szCs w:val="24"/>
        </w:rPr>
        <w:t>AN</w:t>
      </w:r>
      <w:r w:rsidRPr="00A072DB">
        <w:rPr>
          <w:rFonts w:ascii="Times New Roman" w:eastAsia="Times New Roman" w:hAnsi="Times New Roman" w:cs="Times New Roman"/>
          <w:sz w:val="24"/>
          <w:szCs w:val="24"/>
        </w:rPr>
        <w:t xml:space="preserve"> is related to greater OBC in adolescent girls of color.</w:t>
      </w:r>
    </w:p>
    <w:p w14:paraId="3F83867A" w14:textId="44345633" w:rsidR="00C558F4" w:rsidRPr="007F133C" w:rsidRDefault="00950F55" w:rsidP="007F133C">
      <w:pPr>
        <w:widowControl w:val="0"/>
        <w:spacing w:line="480" w:lineRule="auto"/>
        <w:rPr>
          <w:rFonts w:ascii="Times New Roman" w:eastAsia="Times New Roman" w:hAnsi="Times New Roman" w:cs="Times New Roman"/>
          <w:sz w:val="24"/>
          <w:szCs w:val="24"/>
          <w:lang w:val="en-US"/>
        </w:rPr>
      </w:pPr>
      <w:r w:rsidRPr="00950F55">
        <w:rPr>
          <w:rFonts w:ascii="Times New Roman" w:eastAsia="Times New Roman" w:hAnsi="Times New Roman" w:cs="Times New Roman"/>
          <w:sz w:val="24"/>
          <w:szCs w:val="24"/>
        </w:rPr>
        <w:t xml:space="preserve"> </w:t>
      </w:r>
      <w:r w:rsidRPr="001129EE">
        <w:rPr>
          <w:rFonts w:ascii="Times New Roman" w:eastAsia="Times New Roman" w:hAnsi="Times New Roman" w:cs="Times New Roman"/>
          <w:b/>
          <w:bCs/>
          <w:sz w:val="24"/>
          <w:szCs w:val="24"/>
        </w:rPr>
        <w:t>Objectified Body Consciousness</w:t>
      </w:r>
      <w:r w:rsidR="005B269C">
        <w:rPr>
          <w:rFonts w:ascii="Times New Roman" w:eastAsia="Times New Roman" w:hAnsi="Times New Roman" w:cs="Times New Roman"/>
          <w:b/>
          <w:sz w:val="24"/>
          <w:szCs w:val="24"/>
        </w:rPr>
        <w:t xml:space="preserve"> and Academic Beliefs and Strategies</w:t>
      </w:r>
    </w:p>
    <w:p w14:paraId="3F83867B" w14:textId="253FB690"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understudied domain likely to be impacted by holding an objectifying self-view is academics. Objectification theory proposed that self-objectification consumes attentional resources, thereby negatively affecting performance (Fredrickson &amp; Roberts, 1997).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experiments have tested this proposition by priming participants to focus on their appearance before administering a cognitive task, for example a math test, and found poorer performance among participants induced to self-objectify (see Winn &amp; Cornelius, 2020). This work </w:t>
      </w:r>
      <w:r w:rsidR="00CB247B">
        <w:rPr>
          <w:rFonts w:ascii="Times New Roman" w:eastAsia="Times New Roman" w:hAnsi="Times New Roman" w:cs="Times New Roman"/>
          <w:sz w:val="24"/>
          <w:szCs w:val="24"/>
        </w:rPr>
        <w:t>suggests</w:t>
      </w:r>
      <w:r>
        <w:rPr>
          <w:rFonts w:ascii="Times New Roman" w:eastAsia="Times New Roman" w:hAnsi="Times New Roman" w:cs="Times New Roman"/>
          <w:sz w:val="24"/>
          <w:szCs w:val="24"/>
        </w:rPr>
        <w:t xml:space="preserve"> that state experiences of self-objectification </w:t>
      </w:r>
      <w:r>
        <w:rPr>
          <w:rFonts w:ascii="Times New Roman" w:eastAsia="Times New Roman" w:hAnsi="Times New Roman" w:cs="Times New Roman"/>
          <w:color w:val="3C4043"/>
          <w:sz w:val="24"/>
          <w:szCs w:val="24"/>
          <w:highlight w:val="white"/>
        </w:rPr>
        <w:t xml:space="preserve">draw attention and cognitive resources away from other activities, such as thinking and problem-solving. Extending this work, </w:t>
      </w:r>
      <w:r>
        <w:rPr>
          <w:rFonts w:ascii="Times New Roman" w:eastAsia="Times New Roman" w:hAnsi="Times New Roman" w:cs="Times New Roman"/>
          <w:sz w:val="24"/>
          <w:szCs w:val="24"/>
        </w:rPr>
        <w:t xml:space="preserve">Daniels and Robnett (2021) investigated whether holding an objectifying self-view is related to long-term outcomes such as academic motivation and beliefs about cognitive competencies. They found that engagement in more appearance-focused social media behaviors (e.g., posting photos) was related to higher body shame and, in turn, to lower self-expectancies and higher perceived cost in math and science in early adolescent U.S. girls (70% White sample). These findings suggest that </w:t>
      </w:r>
      <w:r>
        <w:rPr>
          <w:rFonts w:ascii="Times New Roman" w:eastAsia="Times New Roman" w:hAnsi="Times New Roman" w:cs="Times New Roman"/>
          <w:color w:val="3C4043"/>
          <w:sz w:val="24"/>
          <w:szCs w:val="24"/>
          <w:highlight w:val="white"/>
        </w:rPr>
        <w:t xml:space="preserve">chronic overvaluing of one’s appearance may have long-term negative impacts on girls’ academic self-concept, including diminished beliefs about one’s competencies and weaker academic motivation. Because the long-term consequences of holding an objectified self-view on girls’ academic beliefs and behaviors have been understudied, we investigated associations with a core component of academic motivation – academic self-efficacy – as well as two academic strategies including </w:t>
      </w:r>
      <w:r>
        <w:rPr>
          <w:rFonts w:ascii="Times New Roman" w:eastAsia="Times New Roman" w:hAnsi="Times New Roman" w:cs="Times New Roman"/>
          <w:sz w:val="24"/>
          <w:szCs w:val="24"/>
        </w:rPr>
        <w:t>self-presentation of achievement and help-seeking.</w:t>
      </w:r>
    </w:p>
    <w:p w14:paraId="3F83867C" w14:textId="74EB7936"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Self-efficacy entails beliefs about one’s abilities </w:t>
      </w:r>
      <w:proofErr w:type="gramStart"/>
      <w:r>
        <w:rPr>
          <w:rFonts w:ascii="Times New Roman" w:eastAsia="Times New Roman" w:hAnsi="Times New Roman" w:cs="Times New Roman"/>
          <w:sz w:val="24"/>
          <w:szCs w:val="24"/>
        </w:rPr>
        <w:t>in a given</w:t>
      </w:r>
      <w:proofErr w:type="gramEnd"/>
      <w:r>
        <w:rPr>
          <w:rFonts w:ascii="Times New Roman" w:eastAsia="Times New Roman" w:hAnsi="Times New Roman" w:cs="Times New Roman"/>
          <w:sz w:val="24"/>
          <w:szCs w:val="24"/>
        </w:rPr>
        <w:t xml:space="preserve"> domain and is a key </w:t>
      </w:r>
      <w:r>
        <w:rPr>
          <w:rFonts w:ascii="Times New Roman" w:eastAsia="Times New Roman" w:hAnsi="Times New Roman" w:cs="Times New Roman"/>
          <w:sz w:val="24"/>
          <w:szCs w:val="24"/>
        </w:rPr>
        <w:lastRenderedPageBreak/>
        <w:t xml:space="preserve">component of achievement motivation (Marsh et al., 2017). Indeed, beliefs about academic ability are among the strongest predictors of academic success (Wigfield &amp; Cambria, 2010). Given the importance of self-efficacy for academic motivation, we studied whether OBC is related to lower academic self-efficacy. We also investigated relations with two academic strategies including self-presentation of low achievement (i.e., preference to prevent peers from knowing how well one is performing in school) and avoidance of help-seeking (i.e., not asking for assistance). These two strategies were selected because they may be shaped by peer processes that become salient in adolescence. Specifically, peer acceptance and popularity take on importance in adolescence among U.S. youth (Brown, 2011). These social needs </w:t>
      </w:r>
      <w:proofErr w:type="gramStart"/>
      <w:r>
        <w:rPr>
          <w:rFonts w:ascii="Times New Roman" w:eastAsia="Times New Roman" w:hAnsi="Times New Roman" w:cs="Times New Roman"/>
          <w:sz w:val="24"/>
          <w:szCs w:val="24"/>
        </w:rPr>
        <w:t>are in conflict with</w:t>
      </w:r>
      <w:proofErr w:type="gramEnd"/>
      <w:r>
        <w:rPr>
          <w:rFonts w:ascii="Times New Roman" w:eastAsia="Times New Roman" w:hAnsi="Times New Roman" w:cs="Times New Roman"/>
          <w:sz w:val="24"/>
          <w:szCs w:val="24"/>
        </w:rPr>
        <w:t xml:space="preserve"> academic achievement beginning in adolescence when youth begin to regard academic disengagement more positively (Gorman et al., 2002; Juvonen &amp; Murdock, 1995). For example, in one study, the peer status of smart and hard-working students decreased from most popular among fourth graders to least popular among eighth graders, whereas the peer status of students low in effort and low in achievement increased from least popular among fourth graders to most popular among eighth graders (Juvonen &amp; Murdock, 1995). Adolescents who fear that their academic success will threaten their standing with their peers may engage in self-presentation strategies, such as hiding their grade</w:t>
      </w:r>
      <w:r w:rsidR="008C4D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effort, to avoid negative peer evaluations (Zook &amp; Russotti, 201</w:t>
      </w:r>
      <w:r w:rsidR="00D90F9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In the present study, we expected that girls who are accustomed to monitoring themselves from an outsider’s perspective (i.e., are high in OBC) would be especially sensitive to peer evaluations and, therefore, be more likely to present themselves as low in academic achievement and avoid help-seeking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prevent negative evaluations from their peers.</w:t>
      </w:r>
    </w:p>
    <w:p w14:paraId="3F83867D" w14:textId="50505A4D"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Feelings about one’s academic competence, motivation, and self-concept are relatively unstable and vulnerable to stereotypes (e.g., Aronson &amp; Steele, 2005). For example, a robust literature has </w:t>
      </w:r>
      <w:r w:rsidR="00CB247B">
        <w:rPr>
          <w:rFonts w:ascii="Times New Roman" w:eastAsia="Times New Roman" w:hAnsi="Times New Roman" w:cs="Times New Roman"/>
          <w:sz w:val="24"/>
          <w:szCs w:val="24"/>
        </w:rPr>
        <w:t>shown</w:t>
      </w:r>
      <w:r>
        <w:rPr>
          <w:rFonts w:ascii="Times New Roman" w:eastAsia="Times New Roman" w:hAnsi="Times New Roman" w:cs="Times New Roman"/>
          <w:sz w:val="24"/>
          <w:szCs w:val="24"/>
        </w:rPr>
        <w:t xml:space="preserve"> that gender and racial stereotypes about competence undermine </w:t>
      </w:r>
      <w:r>
        <w:rPr>
          <w:rFonts w:ascii="Times New Roman" w:eastAsia="Times New Roman" w:hAnsi="Times New Roman" w:cs="Times New Roman"/>
          <w:sz w:val="24"/>
          <w:szCs w:val="24"/>
        </w:rPr>
        <w:lastRenderedPageBreak/>
        <w:t xml:space="preserve">performance through stereotype threat (i.e., worry or concern one feels about not confirming </w:t>
      </w:r>
      <w:r w:rsidR="006534F9">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 negative stereotype about their social group; Steele &amp; Aronson, 1995) in women and people of color. Stereotype threat is also related to avoidance of challenge, disidentification with academics, and rejection of feedback, which may hurt achievement in these groups (Aronson &amp; Steele, 2005). Similarly, sexualized gender stereotypes (i.e., beliefs that girls should prioritize being sexually attractive to boys; Brown, 2019), internalized sexualization (i.e., the belief that being sexually attractive to men is an important component of one’s identity; McKenney &amp; Bigler, 2016), and conformity to gender role norms (i.e., valuing thinness and the importance of being in a romantic relationship for girls; Yu et al., 2021) are associated with a number of maladaptive academic beliefs and strategies (e.g., lower academic self-efficacy, lower levels of growth mindset and perseverance, higher levels of self-handicapping) and poorer academic performance among adolescent girls. This evidence highlights the importance of assessing relations between OBC and academic beliefs and strategies among girls of color who may be especially vulnerable to stereotypes due to their gender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racial identities. To our knowledge, existing research has not tested associations between OBC and academic beliefs and strategies with a large ethnically diverse sample of adolescent girls. </w:t>
      </w:r>
    </w:p>
    <w:p w14:paraId="3F83867E"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Present Study</w:t>
      </w:r>
    </w:p>
    <w:p w14:paraId="3F83867F" w14:textId="19A3FE13"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the present study, we tested a conceptual model whereby exposure</w:t>
      </w:r>
      <w:r w:rsidR="001F2D81">
        <w:rPr>
          <w:rFonts w:ascii="Times New Roman" w:eastAsia="Times New Roman" w:hAnsi="Times New Roman" w:cs="Times New Roman"/>
          <w:sz w:val="24"/>
          <w:szCs w:val="24"/>
        </w:rPr>
        <w:t xml:space="preserve"> to E</w:t>
      </w:r>
      <w:r w:rsidR="00C9748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is related to </w:t>
      </w:r>
      <w:r w:rsidR="00537E16">
        <w:rPr>
          <w:rFonts w:ascii="Times New Roman" w:eastAsia="Times New Roman" w:hAnsi="Times New Roman" w:cs="Times New Roman"/>
          <w:sz w:val="24"/>
          <w:szCs w:val="24"/>
        </w:rPr>
        <w:t>body surveillance and body shame</w:t>
      </w:r>
      <w:r>
        <w:rPr>
          <w:rFonts w:ascii="Times New Roman" w:eastAsia="Times New Roman" w:hAnsi="Times New Roman" w:cs="Times New Roman"/>
          <w:sz w:val="24"/>
          <w:szCs w:val="24"/>
        </w:rPr>
        <w:t xml:space="preserve"> which, in turn, </w:t>
      </w:r>
      <w:r w:rsidR="00537E1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related to maladaptive academic beliefs and strategies among racially/ethnically diverse U.S. adolescent girls. We predicted that higher </w:t>
      </w:r>
      <w:r w:rsidR="00080D01">
        <w:rPr>
          <w:rFonts w:ascii="Times New Roman" w:eastAsia="Times New Roman" w:hAnsi="Times New Roman" w:cs="Times New Roman"/>
          <w:sz w:val="24"/>
          <w:szCs w:val="24"/>
        </w:rPr>
        <w:t>exposure</w:t>
      </w:r>
      <w:r w:rsidR="001F2D81">
        <w:rPr>
          <w:rFonts w:ascii="Times New Roman" w:eastAsia="Times New Roman" w:hAnsi="Times New Roman" w:cs="Times New Roman"/>
          <w:sz w:val="24"/>
          <w:szCs w:val="24"/>
        </w:rPr>
        <w:t xml:space="preserve"> to E</w:t>
      </w:r>
      <w:r w:rsidR="00C9748E">
        <w:rPr>
          <w:rFonts w:ascii="Times New Roman" w:eastAsia="Times New Roman" w:hAnsi="Times New Roman" w:cs="Times New Roman"/>
          <w:sz w:val="24"/>
          <w:szCs w:val="24"/>
        </w:rPr>
        <w:t>AN</w:t>
      </w:r>
      <w:r w:rsidR="00080D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related to higher </w:t>
      </w:r>
      <w:r w:rsidR="00537E16">
        <w:rPr>
          <w:rFonts w:ascii="Times New Roman" w:eastAsia="Times New Roman" w:hAnsi="Times New Roman" w:cs="Times New Roman"/>
          <w:sz w:val="24"/>
          <w:szCs w:val="24"/>
        </w:rPr>
        <w:t>body surveillance and body shame</w:t>
      </w:r>
      <w:r>
        <w:rPr>
          <w:rFonts w:ascii="Times New Roman" w:eastAsia="Times New Roman" w:hAnsi="Times New Roman" w:cs="Times New Roman"/>
          <w:sz w:val="24"/>
          <w:szCs w:val="24"/>
        </w:rPr>
        <w:t xml:space="preserve"> (Hypothesis 1) which, in turn, </w:t>
      </w:r>
      <w:r w:rsidR="00537E1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related to more negative academic beliefs and strategies – including lower academic efficacy (Hypothesis 2), greater self-presentation of low achievement (Hypothesis 3), and greater avoidance of help-seeking (Hypothesis 4). We also explored the role of race, examining whether </w:t>
      </w:r>
      <w:r>
        <w:rPr>
          <w:rFonts w:ascii="Times New Roman" w:eastAsia="Times New Roman" w:hAnsi="Times New Roman" w:cs="Times New Roman"/>
          <w:sz w:val="24"/>
          <w:szCs w:val="24"/>
        </w:rPr>
        <w:lastRenderedPageBreak/>
        <w:t>the proposed conceptual model is relevant for AAPI, Black, and White girls. Given the limited research on OBC or self-objectification in adolescent girls of color and mixed findings among college women of color, we did not make a priori hypotheses about the fit of the conceptual model for girls of color.</w:t>
      </w:r>
    </w:p>
    <w:p w14:paraId="3F838680" w14:textId="77777777" w:rsidR="00C558F4" w:rsidRDefault="005B269C" w:rsidP="008F4CE9">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3F838681"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p w14:paraId="3F838682" w14:textId="08960A33"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survey data were collected from 883 adolescent self-identified girls, 13 to 18</w:t>
      </w:r>
      <w:r w:rsidR="0077738D">
        <w:rPr>
          <w:rFonts w:ascii="Times New Roman" w:eastAsia="Times New Roman" w:hAnsi="Times New Roman" w:cs="Times New Roman"/>
          <w:sz w:val="24"/>
          <w:szCs w:val="24"/>
        </w:rPr>
        <w:t xml:space="preserve"> years old</w:t>
      </w:r>
      <w:r>
        <w:rPr>
          <w:rFonts w:ascii="Times New Roman" w:eastAsia="Times New Roman" w:hAnsi="Times New Roman" w:cs="Times New Roman"/>
          <w:sz w:val="24"/>
          <w:szCs w:val="24"/>
        </w:rPr>
        <w:t>, via Qualtrics, an online survey company (</w:t>
      </w:r>
      <w:hyperlink r:id="rId8">
        <w:r>
          <w:rPr>
            <w:rFonts w:ascii="Times New Roman" w:eastAsia="Times New Roman" w:hAnsi="Times New Roman" w:cs="Times New Roman"/>
            <w:color w:val="1155CC"/>
            <w:sz w:val="24"/>
            <w:szCs w:val="24"/>
            <w:u w:val="single"/>
          </w:rPr>
          <w:t>https://www.qualtrics.com/</w:t>
        </w:r>
      </w:hyperlink>
      <w:r>
        <w:rPr>
          <w:rFonts w:ascii="Times New Roman" w:eastAsia="Times New Roman" w:hAnsi="Times New Roman" w:cs="Times New Roman"/>
          <w:sz w:val="24"/>
          <w:szCs w:val="24"/>
        </w:rPr>
        <w:t xml:space="preserve">). Participants self-identified their racial group. The initial sample included 356 AAPI girls, 317 Black girls, and 210 White girls. We removed 160 participants who completed less than 52% of the survey and removed 30 girls who failed or skipped both attention checks, leaving 693 girls. </w:t>
      </w:r>
      <w:r w:rsidR="00A649F1">
        <w:rPr>
          <w:rFonts w:ascii="Times New Roman" w:eastAsia="Times New Roman" w:hAnsi="Times New Roman" w:cs="Times New Roman"/>
          <w:sz w:val="24"/>
          <w:szCs w:val="24"/>
        </w:rPr>
        <w:t>We retained</w:t>
      </w:r>
      <w:r w:rsidR="00F12FD9">
        <w:rPr>
          <w:rFonts w:ascii="Times New Roman" w:eastAsia="Times New Roman" w:hAnsi="Times New Roman" w:cs="Times New Roman"/>
          <w:sz w:val="24"/>
          <w:szCs w:val="24"/>
        </w:rPr>
        <w:t xml:space="preserve"> girls</w:t>
      </w:r>
      <w:r w:rsidR="00A649F1">
        <w:rPr>
          <w:rFonts w:ascii="Times New Roman" w:eastAsia="Times New Roman" w:hAnsi="Times New Roman" w:cs="Times New Roman"/>
          <w:sz w:val="24"/>
          <w:szCs w:val="24"/>
        </w:rPr>
        <w:t xml:space="preserve"> (</w:t>
      </w:r>
      <w:r w:rsidR="00A649F1" w:rsidRPr="00A649F1">
        <w:rPr>
          <w:rFonts w:ascii="Times New Roman" w:eastAsia="Times New Roman" w:hAnsi="Times New Roman" w:cs="Times New Roman"/>
          <w:i/>
          <w:iCs/>
          <w:sz w:val="24"/>
          <w:szCs w:val="24"/>
        </w:rPr>
        <w:t>n</w:t>
      </w:r>
      <w:r w:rsidR="00A649F1">
        <w:rPr>
          <w:rFonts w:ascii="Times New Roman" w:eastAsia="Times New Roman" w:hAnsi="Times New Roman" w:cs="Times New Roman"/>
          <w:sz w:val="24"/>
          <w:szCs w:val="24"/>
        </w:rPr>
        <w:t xml:space="preserve"> = 94)</w:t>
      </w:r>
      <w:r w:rsidR="00F12FD9">
        <w:rPr>
          <w:rFonts w:ascii="Times New Roman" w:eastAsia="Times New Roman" w:hAnsi="Times New Roman" w:cs="Times New Roman"/>
          <w:sz w:val="24"/>
          <w:szCs w:val="24"/>
        </w:rPr>
        <w:t xml:space="preserve"> who missed </w:t>
      </w:r>
      <w:r w:rsidR="00A649F1">
        <w:rPr>
          <w:rFonts w:ascii="Times New Roman" w:eastAsia="Times New Roman" w:hAnsi="Times New Roman" w:cs="Times New Roman"/>
          <w:sz w:val="24"/>
          <w:szCs w:val="24"/>
        </w:rPr>
        <w:t xml:space="preserve">just </w:t>
      </w:r>
      <w:r w:rsidR="00F12FD9">
        <w:rPr>
          <w:rFonts w:ascii="Times New Roman" w:eastAsia="Times New Roman" w:hAnsi="Times New Roman" w:cs="Times New Roman"/>
          <w:sz w:val="24"/>
          <w:szCs w:val="24"/>
        </w:rPr>
        <w:t>one attention check</w:t>
      </w:r>
      <w:r w:rsidR="00A649F1">
        <w:rPr>
          <w:rFonts w:ascii="Times New Roman" w:eastAsia="Times New Roman" w:hAnsi="Times New Roman" w:cs="Times New Roman"/>
          <w:sz w:val="24"/>
          <w:szCs w:val="24"/>
        </w:rPr>
        <w:t xml:space="preserve"> in the sample because there is evidence that participants’ attention varies throughout a survey </w:t>
      </w:r>
      <w:r w:rsidR="00A649F1" w:rsidRPr="00BD2A9F">
        <w:rPr>
          <w:rFonts w:ascii="Times New Roman" w:eastAsia="Times New Roman" w:hAnsi="Times New Roman" w:cs="Times New Roman"/>
          <w:sz w:val="24"/>
          <w:szCs w:val="24"/>
        </w:rPr>
        <w:t>(</w:t>
      </w:r>
      <w:r w:rsidR="00BD2A9F" w:rsidRPr="008F4CE9">
        <w:rPr>
          <w:rFonts w:ascii="Times New Roman" w:eastAsia="Times New Roman" w:hAnsi="Times New Roman" w:cs="Times New Roman"/>
          <w:sz w:val="24"/>
          <w:szCs w:val="24"/>
        </w:rPr>
        <w:t>Hauser et al., 2018</w:t>
      </w:r>
      <w:r w:rsidR="00A649F1" w:rsidRPr="00BD2A9F">
        <w:rPr>
          <w:rFonts w:ascii="Times New Roman" w:eastAsia="Times New Roman" w:hAnsi="Times New Roman" w:cs="Times New Roman"/>
          <w:sz w:val="24"/>
          <w:szCs w:val="24"/>
        </w:rPr>
        <w:t>)</w:t>
      </w:r>
      <w:r w:rsidR="00F12FD9" w:rsidRPr="00BD2A9F">
        <w:rPr>
          <w:rFonts w:ascii="Times New Roman" w:eastAsia="Times New Roman" w:hAnsi="Times New Roman" w:cs="Times New Roman"/>
          <w:sz w:val="24"/>
          <w:szCs w:val="24"/>
        </w:rPr>
        <w:t>.</w:t>
      </w:r>
      <w:r w:rsidR="00F12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 final step, </w:t>
      </w:r>
      <w:bookmarkStart w:id="0" w:name="_Hlk137651951"/>
      <w:r>
        <w:rPr>
          <w:rFonts w:ascii="Times New Roman" w:eastAsia="Times New Roman" w:hAnsi="Times New Roman" w:cs="Times New Roman"/>
          <w:sz w:val="24"/>
          <w:szCs w:val="24"/>
        </w:rPr>
        <w:t xml:space="preserve">we removed girls who identified as biracial or multiracial across two of our three focal racial groups (e.g., identified as Black and White or as Black and </w:t>
      </w:r>
      <w:r w:rsidRPr="000C563B">
        <w:rPr>
          <w:rFonts w:ascii="Times New Roman" w:eastAsia="Times New Roman" w:hAnsi="Times New Roman" w:cs="Times New Roman"/>
          <w:sz w:val="24"/>
          <w:szCs w:val="24"/>
        </w:rPr>
        <w:t>A</w:t>
      </w:r>
      <w:r w:rsidR="000701EE">
        <w:rPr>
          <w:rFonts w:ascii="Times New Roman" w:eastAsia="Times New Roman" w:hAnsi="Times New Roman" w:cs="Times New Roman"/>
          <w:sz w:val="24"/>
          <w:szCs w:val="24"/>
        </w:rPr>
        <w:t>API</w:t>
      </w:r>
      <w:r w:rsidRPr="000C563B">
        <w:rPr>
          <w:rFonts w:ascii="Times New Roman" w:eastAsia="Times New Roman" w:hAnsi="Times New Roman" w:cs="Times New Roman"/>
          <w:sz w:val="24"/>
          <w:szCs w:val="24"/>
        </w:rPr>
        <w:t>)</w:t>
      </w:r>
      <w:r w:rsidR="002326A5" w:rsidRPr="000C563B">
        <w:rPr>
          <w:rFonts w:ascii="Times New Roman" w:eastAsia="Times New Roman" w:hAnsi="Times New Roman" w:cs="Times New Roman"/>
          <w:sz w:val="24"/>
          <w:szCs w:val="24"/>
        </w:rPr>
        <w:t xml:space="preserve">, so that only girls who identified as belonging to just one of </w:t>
      </w:r>
      <w:r w:rsidR="000C563B">
        <w:rPr>
          <w:rFonts w:ascii="Times New Roman" w:eastAsia="Times New Roman" w:hAnsi="Times New Roman" w:cs="Times New Roman"/>
          <w:sz w:val="24"/>
          <w:szCs w:val="24"/>
        </w:rPr>
        <w:t xml:space="preserve">our </w:t>
      </w:r>
      <w:r w:rsidR="002326A5" w:rsidRPr="000C563B">
        <w:rPr>
          <w:rFonts w:ascii="Times New Roman" w:eastAsia="Times New Roman" w:hAnsi="Times New Roman" w:cs="Times New Roman"/>
          <w:sz w:val="24"/>
          <w:szCs w:val="24"/>
        </w:rPr>
        <w:t>three focal racial groups were retained</w:t>
      </w:r>
      <w:r w:rsidRPr="000C563B">
        <w:rPr>
          <w:rFonts w:ascii="Times New Roman" w:eastAsia="Times New Roman" w:hAnsi="Times New Roman" w:cs="Times New Roman"/>
          <w:sz w:val="24"/>
          <w:szCs w:val="24"/>
        </w:rPr>
        <w:t xml:space="preserve">. </w:t>
      </w:r>
      <w:bookmarkEnd w:id="0"/>
      <w:r w:rsidRPr="000C563B">
        <w:rPr>
          <w:rFonts w:ascii="Times New Roman" w:eastAsia="Times New Roman" w:hAnsi="Times New Roman" w:cs="Times New Roman"/>
          <w:sz w:val="24"/>
          <w:szCs w:val="24"/>
        </w:rPr>
        <w:t>Removing</w:t>
      </w:r>
      <w:r>
        <w:rPr>
          <w:rFonts w:ascii="Times New Roman" w:eastAsia="Times New Roman" w:hAnsi="Times New Roman" w:cs="Times New Roman"/>
          <w:sz w:val="24"/>
          <w:szCs w:val="24"/>
        </w:rPr>
        <w:t xml:space="preserve"> these 43 bi- or multi-racial girls yielded 650 girls for our final analysis, with a mean age of 15.45 (</w:t>
      </w:r>
      <w:r>
        <w:rPr>
          <w:rFonts w:ascii="Times New Roman" w:eastAsia="Times New Roman" w:hAnsi="Times New Roman" w:cs="Times New Roman"/>
          <w:i/>
          <w:sz w:val="24"/>
          <w:szCs w:val="24"/>
        </w:rPr>
        <w:t xml:space="preserve">SD </w:t>
      </w:r>
      <w:r>
        <w:rPr>
          <w:rFonts w:ascii="Times New Roman" w:eastAsia="Times New Roman" w:hAnsi="Times New Roman" w:cs="Times New Roman"/>
          <w:sz w:val="24"/>
          <w:szCs w:val="24"/>
        </w:rPr>
        <w:t>= 1.</w:t>
      </w:r>
      <w:r w:rsidR="00360EBA">
        <w:rPr>
          <w:rFonts w:ascii="Times New Roman" w:eastAsia="Times New Roman" w:hAnsi="Times New Roman" w:cs="Times New Roman"/>
          <w:sz w:val="24"/>
          <w:szCs w:val="24"/>
        </w:rPr>
        <w:t>50</w:t>
      </w:r>
      <w:r>
        <w:rPr>
          <w:rFonts w:ascii="Times New Roman" w:eastAsia="Times New Roman" w:hAnsi="Times New Roman" w:cs="Times New Roman"/>
          <w:sz w:val="24"/>
          <w:szCs w:val="24"/>
        </w:rPr>
        <w:t>), including 221 AAPI (36.0%), 234 Black (34.0%), and 195 White (30.0%) girls. Approximately 86.3% of participants were born in the U</w:t>
      </w:r>
      <w:r w:rsidR="004159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In terms of family structure, 79.9% were being raised mainly by two parents (either biological, step, foster, or shared custody), and 17.0% were being raised primarily by one parent, most often a mother. As a proxy for socioeconomic status, we obtained information about the highest level of education completed by a mother or primary caregiver (see Sirin, 2005 for a meta-analysis of SES and educational attainment). Participants were </w:t>
      </w:r>
      <w:proofErr w:type="gramStart"/>
      <w:r>
        <w:rPr>
          <w:rFonts w:ascii="Times New Roman" w:eastAsia="Times New Roman" w:hAnsi="Times New Roman" w:cs="Times New Roman"/>
          <w:sz w:val="24"/>
          <w:szCs w:val="24"/>
        </w:rPr>
        <w:t>fairly evenly</w:t>
      </w:r>
      <w:proofErr w:type="gramEnd"/>
      <w:r>
        <w:rPr>
          <w:rFonts w:ascii="Times New Roman" w:eastAsia="Times New Roman" w:hAnsi="Times New Roman" w:cs="Times New Roman"/>
          <w:sz w:val="24"/>
          <w:szCs w:val="24"/>
        </w:rPr>
        <w:t xml:space="preserve"> distributed across parental education levels, with 9.5% reporting that this </w:t>
      </w:r>
      <w:r>
        <w:rPr>
          <w:rFonts w:ascii="Times New Roman" w:eastAsia="Times New Roman" w:hAnsi="Times New Roman" w:cs="Times New Roman"/>
          <w:sz w:val="24"/>
          <w:szCs w:val="24"/>
        </w:rPr>
        <w:lastRenderedPageBreak/>
        <w:t>caregiver had not completed high school, 17.0% had earned a high school diploma, 18.4% had completed some college, 11.3% had earned a 2-year college degree, 26.5% had earned a 4-year college degree, and 17.4% had earned an advanced degree (e.g., MD, JD).</w:t>
      </w:r>
    </w:p>
    <w:p w14:paraId="3F838683"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14:paraId="3F838684" w14:textId="7F120A7C"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Data were collected in 2019 after the study was approved by a university IRB. The sample was recruited by Qualtrics who solicited participants from within the U</w:t>
      </w:r>
      <w:r w:rsidR="00415948">
        <w:rPr>
          <w:rFonts w:ascii="Times New Roman" w:eastAsia="Times New Roman" w:hAnsi="Times New Roman" w:cs="Times New Roman"/>
          <w:sz w:val="24"/>
          <w:szCs w:val="24"/>
        </w:rPr>
        <w:t>.</w:t>
      </w:r>
      <w:r w:rsidR="007A664A">
        <w:rPr>
          <w:rFonts w:ascii="Times New Roman" w:eastAsia="Times New Roman" w:hAnsi="Times New Roman" w:cs="Times New Roman"/>
          <w:sz w:val="24"/>
          <w:szCs w:val="24"/>
        </w:rPr>
        <w:t>S</w:t>
      </w:r>
      <w:r w:rsidR="00415948">
        <w:rPr>
          <w:rFonts w:ascii="Times New Roman" w:eastAsia="Times New Roman" w:hAnsi="Times New Roman" w:cs="Times New Roman"/>
          <w:sz w:val="24"/>
          <w:szCs w:val="24"/>
        </w:rPr>
        <w:t>.</w:t>
      </w:r>
      <w:r w:rsidR="007A664A">
        <w:rPr>
          <w:rFonts w:ascii="Times New Roman" w:eastAsia="Times New Roman" w:hAnsi="Times New Roman" w:cs="Times New Roman"/>
          <w:sz w:val="24"/>
          <w:szCs w:val="24"/>
        </w:rPr>
        <w:t>, based</w:t>
      </w:r>
      <w:r>
        <w:rPr>
          <w:rFonts w:ascii="Times New Roman" w:eastAsia="Times New Roman" w:hAnsi="Times New Roman" w:cs="Times New Roman"/>
          <w:sz w:val="24"/>
          <w:szCs w:val="24"/>
        </w:rPr>
        <w:t xml:space="preserve"> on age and race (i.e., AAPI, Black, and White girls</w:t>
      </w:r>
      <w:r w:rsidR="00051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13-18</w:t>
      </w:r>
      <w:r w:rsidR="002E2951">
        <w:rPr>
          <w:rFonts w:ascii="Times New Roman" w:eastAsia="Times New Roman" w:hAnsi="Times New Roman" w:cs="Times New Roman"/>
          <w:sz w:val="24"/>
          <w:szCs w:val="24"/>
        </w:rPr>
        <w:t xml:space="preserve"> years old</w:t>
      </w:r>
      <w:r>
        <w:rPr>
          <w:rFonts w:ascii="Times New Roman" w:eastAsia="Times New Roman" w:hAnsi="Times New Roman" w:cs="Times New Roman"/>
          <w:sz w:val="24"/>
          <w:szCs w:val="24"/>
        </w:rPr>
        <w:t xml:space="preserve">). Adults in Qualtrics’ participant pool with a daughter in the targeted age and racial groups were contacted to see if their daughter wanted to participate in the study. Parents provided consent on behalf of their child, and interested girls provided their own assent. Girls could decline to participate even if their parent provided consent. Girls completed the survey anonymously by following an email link. In addition to the scales listed below, participants provided information (not analyzed here) about other types of media use, gender beliefs, mental health, and racial attitudes. Participants took 30 minutes, on average, to complete the full set of measures and were provided a small amount of monetary compensation. </w:t>
      </w:r>
    </w:p>
    <w:p w14:paraId="41A9A2D3" w14:textId="473D806D" w:rsidR="00190088" w:rsidRDefault="00190088" w:rsidP="008F4CE9">
      <w:pPr>
        <w:widowControl w:val="0"/>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Given the racial diversity of the sample targeted, we also provide information about the racial positionality of the study’s creators and this paper’s authors. The survey was designed by two Black women faculty members and a multi-ethnic team of graduate students that included Asian, Black, and </w:t>
      </w:r>
      <w:r w:rsidR="0080202B">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hite women. The analysis for this paper was conceptualized by one of the Black women faculty members and was conducted and drafted by two </w:t>
      </w:r>
      <w:r w:rsidR="0080202B">
        <w:rPr>
          <w:rFonts w:ascii="Times New Roman" w:eastAsia="Times New Roman" w:hAnsi="Times New Roman" w:cs="Times New Roman"/>
          <w:sz w:val="24"/>
          <w:szCs w:val="24"/>
        </w:rPr>
        <w:t>W</w:t>
      </w:r>
      <w:r>
        <w:rPr>
          <w:rFonts w:ascii="Times New Roman" w:eastAsia="Times New Roman" w:hAnsi="Times New Roman" w:cs="Times New Roman"/>
          <w:sz w:val="24"/>
          <w:szCs w:val="24"/>
        </w:rPr>
        <w:t>hite women</w:t>
      </w:r>
      <w:r w:rsidR="00255B61">
        <w:rPr>
          <w:rFonts w:ascii="Times New Roman" w:eastAsia="Times New Roman" w:hAnsi="Times New Roman" w:cs="Times New Roman"/>
          <w:sz w:val="24"/>
          <w:szCs w:val="24"/>
        </w:rPr>
        <w:t xml:space="preserve"> scholars</w:t>
      </w:r>
      <w:r>
        <w:rPr>
          <w:rFonts w:ascii="Times New Roman" w:eastAsia="Times New Roman" w:hAnsi="Times New Roman" w:cs="Times New Roman"/>
          <w:sz w:val="24"/>
          <w:szCs w:val="24"/>
        </w:rPr>
        <w:t xml:space="preserve">. </w:t>
      </w:r>
    </w:p>
    <w:p w14:paraId="3F838685"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w:t>
      </w:r>
    </w:p>
    <w:p w14:paraId="3F838686" w14:textId="3A33782B" w:rsidR="00C558F4" w:rsidRDefault="005B269C" w:rsidP="008F4CE9">
      <w:pPr>
        <w:widowControl w:val="0"/>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b/>
          <w:i/>
          <w:sz w:val="24"/>
          <w:szCs w:val="24"/>
        </w:rPr>
        <w:t xml:space="preserve">Exposure to Eurocentric Appearance Norms. </w:t>
      </w:r>
      <w:r>
        <w:rPr>
          <w:rFonts w:ascii="Times New Roman" w:eastAsia="Times New Roman" w:hAnsi="Times New Roman" w:cs="Times New Roman"/>
          <w:sz w:val="24"/>
          <w:szCs w:val="24"/>
        </w:rPr>
        <w:t xml:space="preserve">Because television content changes from year to year, there is no one scale to reflect exposure to current, specific content. </w:t>
      </w:r>
      <w:r>
        <w:rPr>
          <w:rFonts w:ascii="Times New Roman" w:eastAsia="Times New Roman" w:hAnsi="Times New Roman" w:cs="Times New Roman"/>
          <w:color w:val="222222"/>
          <w:sz w:val="24"/>
          <w:szCs w:val="24"/>
        </w:rPr>
        <w:t xml:space="preserve">Instead, a common technique used to assess everyday exposure to a specific theme or message on </w:t>
      </w:r>
      <w:r>
        <w:rPr>
          <w:rFonts w:ascii="Times New Roman" w:eastAsia="Times New Roman" w:hAnsi="Times New Roman" w:cs="Times New Roman"/>
          <w:color w:val="222222"/>
          <w:sz w:val="24"/>
          <w:szCs w:val="24"/>
        </w:rPr>
        <w:lastRenderedPageBreak/>
        <w:t>television is to ask participants to indicate their frequency of exposure to a list of television programs rated or determined to feature that content to some degree. These determinations are made via judgments by a set of external judges (e.g., Skowronski et al., 2021), by content analyses of the programs listed (e.g., Aubrey &amp; Harrison, 2004), or by use of an external database such as the International Movie Database</w:t>
      </w:r>
      <w:r w:rsidR="0077738D">
        <w:rPr>
          <w:rFonts w:ascii="Times New Roman" w:eastAsia="Times New Roman" w:hAnsi="Times New Roman" w:cs="Times New Roman"/>
          <w:color w:val="222222"/>
          <w:sz w:val="24"/>
          <w:szCs w:val="24"/>
        </w:rPr>
        <w:t xml:space="preserve"> (IMD</w:t>
      </w:r>
      <w:r w:rsidR="001F36DD">
        <w:rPr>
          <w:rFonts w:ascii="Times New Roman" w:eastAsia="Times New Roman" w:hAnsi="Times New Roman" w:cs="Times New Roman"/>
          <w:color w:val="222222"/>
          <w:sz w:val="24"/>
          <w:szCs w:val="24"/>
        </w:rPr>
        <w:t>B</w:t>
      </w:r>
      <w:r w:rsidR="0077738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w:t>
      </w:r>
      <w:proofErr w:type="gramStart"/>
      <w:r>
        <w:rPr>
          <w:rFonts w:ascii="Times New Roman" w:eastAsia="Times New Roman" w:hAnsi="Times New Roman" w:cs="Times New Roman"/>
          <w:color w:val="222222"/>
          <w:sz w:val="24"/>
          <w:szCs w:val="24"/>
        </w:rPr>
        <w:t>Common Sense</w:t>
      </w:r>
      <w:proofErr w:type="gramEnd"/>
      <w:r>
        <w:rPr>
          <w:rFonts w:ascii="Times New Roman" w:eastAsia="Times New Roman" w:hAnsi="Times New Roman" w:cs="Times New Roman"/>
          <w:color w:val="222222"/>
          <w:sz w:val="24"/>
          <w:szCs w:val="24"/>
        </w:rPr>
        <w:t xml:space="preserve"> Media (e.g., Dajches et al., 2021). We used this common technique to determine participants’ exposure to </w:t>
      </w:r>
      <w:proofErr w:type="gramStart"/>
      <w:r w:rsidR="00072A35">
        <w:rPr>
          <w:rFonts w:ascii="Times New Roman" w:eastAsia="Times New Roman" w:hAnsi="Times New Roman" w:cs="Times New Roman"/>
          <w:color w:val="222222"/>
          <w:sz w:val="24"/>
          <w:szCs w:val="24"/>
        </w:rPr>
        <w:t>a</w:t>
      </w:r>
      <w:proofErr w:type="gramEnd"/>
      <w:r w:rsidR="00072A3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E</w:t>
      </w:r>
      <w:r w:rsidR="001F36DD">
        <w:rPr>
          <w:rFonts w:ascii="Times New Roman" w:eastAsia="Times New Roman" w:hAnsi="Times New Roman" w:cs="Times New Roman"/>
          <w:color w:val="222222"/>
          <w:sz w:val="24"/>
          <w:szCs w:val="24"/>
        </w:rPr>
        <w:t>AN</w:t>
      </w:r>
      <w:r>
        <w:rPr>
          <w:rFonts w:ascii="Times New Roman" w:eastAsia="Times New Roman" w:hAnsi="Times New Roman" w:cs="Times New Roman"/>
          <w:color w:val="222222"/>
          <w:sz w:val="24"/>
          <w:szCs w:val="24"/>
        </w:rPr>
        <w:t xml:space="preserve">, defined as </w:t>
      </w:r>
      <w:r>
        <w:rPr>
          <w:rFonts w:ascii="Times New Roman" w:eastAsia="Times New Roman" w:hAnsi="Times New Roman" w:cs="Times New Roman"/>
          <w:sz w:val="24"/>
          <w:szCs w:val="24"/>
        </w:rPr>
        <w:t xml:space="preserve">having a thin body, light skin, </w:t>
      </w:r>
      <w:r w:rsidR="00072A3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 clean manicured appearance concerning clothes, hair, and makeup</w:t>
      </w:r>
      <w:r>
        <w:rPr>
          <w:rFonts w:ascii="Times New Roman" w:eastAsia="Times New Roman" w:hAnsi="Times New Roman" w:cs="Times New Roman"/>
          <w:color w:val="222222"/>
          <w:sz w:val="24"/>
          <w:szCs w:val="24"/>
        </w:rPr>
        <w:t>. This assessment was made via a two-step process.</w:t>
      </w:r>
    </w:p>
    <w:p w14:paraId="3F838687" w14:textId="2016067E" w:rsidR="00C558F4" w:rsidRDefault="005B269C" w:rsidP="008F4CE9">
      <w:pPr>
        <w:widowControl w:val="0"/>
        <w:spacing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As the first step, participants were provided a list of 48 TV programs compiled from online viewing information among teens and adults</w:t>
      </w:r>
      <w:r w:rsidR="003B4EB4">
        <w:rPr>
          <w:rFonts w:ascii="Times New Roman" w:eastAsia="Times New Roman" w:hAnsi="Times New Roman" w:cs="Times New Roman"/>
          <w:sz w:val="24"/>
          <w:szCs w:val="24"/>
        </w:rPr>
        <w:t xml:space="preserve"> (e.g., Levin, 2017), from reports discussing viewing preferences among racial minority families (e.g., The Neilsen Company, 2018),</w:t>
      </w:r>
      <w:r>
        <w:rPr>
          <w:rFonts w:ascii="Times New Roman" w:eastAsia="Times New Roman" w:hAnsi="Times New Roman" w:cs="Times New Roman"/>
          <w:sz w:val="24"/>
          <w:szCs w:val="24"/>
        </w:rPr>
        <w:t xml:space="preserve"> and from data from previous published studies (e.g., Grower et al., 2019). Participants used a 1 (</w:t>
      </w:r>
      <w:r w:rsidR="00F24457">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ever seen</w:t>
      </w:r>
      <w:r>
        <w:rPr>
          <w:rFonts w:ascii="Times New Roman" w:eastAsia="Times New Roman" w:hAnsi="Times New Roman" w:cs="Times New Roman"/>
          <w:sz w:val="24"/>
          <w:szCs w:val="24"/>
        </w:rPr>
        <w:t>) to 4 (</w:t>
      </w:r>
      <w:r w:rsidR="00F24457">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een quite a bit/most or all episodes</w:t>
      </w:r>
      <w:r>
        <w:rPr>
          <w:rFonts w:ascii="Times New Roman" w:eastAsia="Times New Roman" w:hAnsi="Times New Roman" w:cs="Times New Roman"/>
          <w:sz w:val="24"/>
          <w:szCs w:val="24"/>
        </w:rPr>
        <w:t xml:space="preserve">) scale to indicate their frequency of exposure to each program. As the second step, </w:t>
      </w:r>
      <w:r>
        <w:rPr>
          <w:rFonts w:ascii="Times New Roman" w:eastAsia="Times New Roman" w:hAnsi="Times New Roman" w:cs="Times New Roman"/>
          <w:color w:val="222222"/>
          <w:sz w:val="24"/>
          <w:szCs w:val="24"/>
        </w:rPr>
        <w:t>we used information about the cast of each program, according to IMDB, to designate programs higher in EAN content. We examined the top 10 most frequently appearing cast members for each program and recorded the number of women in this top 10 and the number of EAN women in this top 10. We then selected programs that featured three or more characters/actors matching the ideal. This procedure yielded 18 individual programs</w:t>
      </w:r>
      <w:r w:rsidR="008E1BEB">
        <w:rPr>
          <w:rFonts w:ascii="Times New Roman" w:eastAsia="Times New Roman" w:hAnsi="Times New Roman" w:cs="Times New Roman"/>
          <w:color w:val="222222"/>
          <w:sz w:val="24"/>
          <w:szCs w:val="24"/>
        </w:rPr>
        <w:t xml:space="preserve">: </w:t>
      </w:r>
      <w:r w:rsidR="008E1BEB" w:rsidRPr="008F4CE9">
        <w:rPr>
          <w:rFonts w:ascii="Times New Roman" w:eastAsia="Times New Roman" w:hAnsi="Times New Roman" w:cs="Times New Roman"/>
          <w:i/>
          <w:iCs/>
          <w:color w:val="222222"/>
          <w:sz w:val="24"/>
          <w:szCs w:val="24"/>
        </w:rPr>
        <w:t xml:space="preserve">Arrow, The Bachelor, The Big Bang Theory, Bull, Game of Thrones, Gotham, Grey's Anatomy, Lucifer, Modern Family, Orange is the New Black, </w:t>
      </w:r>
      <w:proofErr w:type="gramStart"/>
      <w:r w:rsidR="008E1BEB" w:rsidRPr="008F4CE9">
        <w:rPr>
          <w:rFonts w:ascii="Times New Roman" w:eastAsia="Times New Roman" w:hAnsi="Times New Roman" w:cs="Times New Roman"/>
          <w:i/>
          <w:iCs/>
          <w:color w:val="222222"/>
          <w:sz w:val="24"/>
          <w:szCs w:val="24"/>
        </w:rPr>
        <w:t>Pretty Little</w:t>
      </w:r>
      <w:proofErr w:type="gramEnd"/>
      <w:r w:rsidR="008E1BEB" w:rsidRPr="008F4CE9">
        <w:rPr>
          <w:rFonts w:ascii="Times New Roman" w:eastAsia="Times New Roman" w:hAnsi="Times New Roman" w:cs="Times New Roman"/>
          <w:i/>
          <w:iCs/>
          <w:color w:val="222222"/>
          <w:sz w:val="24"/>
          <w:szCs w:val="24"/>
        </w:rPr>
        <w:t xml:space="preserve"> Liars, Riverdale, Roseanne, Scandal, Stranger Things, Teen Wolf, Will &amp; Grace</w:t>
      </w:r>
      <w:r w:rsidR="008E1BEB" w:rsidRPr="008E1BEB">
        <w:rPr>
          <w:rFonts w:ascii="Times New Roman" w:eastAsia="Times New Roman" w:hAnsi="Times New Roman" w:cs="Times New Roman"/>
          <w:color w:val="222222"/>
          <w:sz w:val="24"/>
          <w:szCs w:val="24"/>
        </w:rPr>
        <w:t xml:space="preserve">, and </w:t>
      </w:r>
      <w:r w:rsidR="008E1BEB" w:rsidRPr="008F4CE9">
        <w:rPr>
          <w:rFonts w:ascii="Times New Roman" w:eastAsia="Times New Roman" w:hAnsi="Times New Roman" w:cs="Times New Roman"/>
          <w:i/>
          <w:iCs/>
          <w:color w:val="222222"/>
          <w:sz w:val="24"/>
          <w:szCs w:val="24"/>
        </w:rPr>
        <w:t>Young Sheldon</w:t>
      </w:r>
      <w:r>
        <w:rPr>
          <w:rFonts w:ascii="Times New Roman" w:eastAsia="Times New Roman" w:hAnsi="Times New Roman" w:cs="Times New Roman"/>
          <w:sz w:val="24"/>
          <w:szCs w:val="24"/>
        </w:rPr>
        <w:t xml:space="preserve">. For our variable, we computed a mean across these 18 programs. We also created two alternative EAN exposure variables based on proportions of women or other configurations; because correlational analyses between these alternative exposure variables and the main study variables </w:t>
      </w:r>
      <w:r>
        <w:rPr>
          <w:rFonts w:ascii="Times New Roman" w:eastAsia="Times New Roman" w:hAnsi="Times New Roman" w:cs="Times New Roman"/>
          <w:sz w:val="24"/>
          <w:szCs w:val="24"/>
        </w:rPr>
        <w:lastRenderedPageBreak/>
        <w:t>yielded nearly identical associations, we used the variable described here.</w:t>
      </w:r>
    </w:p>
    <w:p w14:paraId="3F838688" w14:textId="30C694C2" w:rsidR="00C558F4"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Objectified Body Consciousness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OBC was measured with the </w:t>
      </w:r>
      <w:r w:rsidR="00674400">
        <w:rPr>
          <w:rFonts w:ascii="Times New Roman" w:eastAsia="Times New Roman" w:hAnsi="Times New Roman" w:cs="Times New Roman"/>
          <w:sz w:val="24"/>
          <w:szCs w:val="24"/>
        </w:rPr>
        <w:t xml:space="preserve">body </w:t>
      </w:r>
      <w:r>
        <w:rPr>
          <w:rFonts w:ascii="Times New Roman" w:eastAsia="Times New Roman" w:hAnsi="Times New Roman" w:cs="Times New Roman"/>
          <w:sz w:val="24"/>
          <w:szCs w:val="24"/>
        </w:rPr>
        <w:t>surveillance and body shame subscales of the OB</w:t>
      </w:r>
      <w:r w:rsidR="00C9748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Scale-Youth (OBC-Y; Lindberg et al., 2006). Unfortunately, there are measurement limitations for the appearance control beliefs subscale in the OBC</w:t>
      </w:r>
      <w:r w:rsidR="007A664A">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(Lindberg et al., 2006); therefore, we did not administer this subscale. Participants indicated their agreement using a 6-point scale anchored by 1 = </w:t>
      </w:r>
      <w:r>
        <w:rPr>
          <w:rFonts w:ascii="Times New Roman" w:eastAsia="Times New Roman" w:hAnsi="Times New Roman" w:cs="Times New Roman"/>
          <w:i/>
          <w:sz w:val="24"/>
          <w:szCs w:val="24"/>
        </w:rPr>
        <w:t>strongly disagree</w:t>
      </w:r>
      <w:r>
        <w:rPr>
          <w:rFonts w:ascii="Times New Roman" w:eastAsia="Times New Roman" w:hAnsi="Times New Roman" w:cs="Times New Roman"/>
          <w:sz w:val="24"/>
          <w:szCs w:val="24"/>
        </w:rPr>
        <w:t xml:space="preserve"> and 6 = </w:t>
      </w:r>
      <w:r>
        <w:rPr>
          <w:rFonts w:ascii="Times New Roman" w:eastAsia="Times New Roman" w:hAnsi="Times New Roman" w:cs="Times New Roman"/>
          <w:i/>
          <w:sz w:val="24"/>
          <w:szCs w:val="24"/>
        </w:rPr>
        <w:t>strongly agree</w:t>
      </w:r>
      <w:r>
        <w:rPr>
          <w:rFonts w:ascii="Times New Roman" w:eastAsia="Times New Roman" w:hAnsi="Times New Roman" w:cs="Times New Roman"/>
          <w:sz w:val="24"/>
          <w:szCs w:val="24"/>
        </w:rPr>
        <w:t xml:space="preserve">. The surveillance subscale contains </w:t>
      </w:r>
      <w:r w:rsidR="00050CDD">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items (e.g., “During the day, I think about how I look many times”). Mean scores were used with higher scores representing greater levels of surveillance. The surveillance subscale demonstrated good test-retest reliability (α = .81) and strong internal consistency in its validation sample of 319 children</w:t>
      </w:r>
      <w:r w:rsidR="00B30723">
        <w:rPr>
          <w:rFonts w:ascii="Times New Roman" w:eastAsia="Times New Roman" w:hAnsi="Times New Roman" w:cs="Times New Roman"/>
          <w:sz w:val="24"/>
          <w:szCs w:val="24"/>
        </w:rPr>
        <w:t>,</w:t>
      </w:r>
      <w:r w:rsidR="0034068D">
        <w:rPr>
          <w:rFonts w:ascii="Times New Roman" w:eastAsia="Times New Roman" w:hAnsi="Times New Roman" w:cs="Times New Roman"/>
          <w:sz w:val="24"/>
          <w:szCs w:val="24"/>
        </w:rPr>
        <w:t xml:space="preserve"> 10-12</w:t>
      </w:r>
      <w:r>
        <w:rPr>
          <w:rFonts w:ascii="Times New Roman" w:eastAsia="Times New Roman" w:hAnsi="Times New Roman" w:cs="Times New Roman"/>
          <w:sz w:val="24"/>
          <w:szCs w:val="24"/>
        </w:rPr>
        <w:t xml:space="preserve"> </w:t>
      </w:r>
      <w:r w:rsidR="00050CDD">
        <w:rPr>
          <w:rFonts w:ascii="Times New Roman" w:eastAsia="Times New Roman" w:hAnsi="Times New Roman" w:cs="Times New Roman"/>
          <w:sz w:val="24"/>
          <w:szCs w:val="24"/>
        </w:rPr>
        <w:t xml:space="preserve">years old </w:t>
      </w:r>
      <w:r>
        <w:rPr>
          <w:rFonts w:ascii="Times New Roman" w:eastAsia="Times New Roman" w:hAnsi="Times New Roman" w:cs="Times New Roman"/>
          <w:sz w:val="24"/>
          <w:szCs w:val="24"/>
        </w:rPr>
        <w:t xml:space="preserve">(α = .88;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bscript"/>
        </w:rPr>
        <w:t xml:space="preserve">age </w:t>
      </w:r>
      <w:r>
        <w:rPr>
          <w:rFonts w:ascii="Times New Roman" w:eastAsia="Times New Roman" w:hAnsi="Times New Roman" w:cs="Times New Roman"/>
          <w:sz w:val="24"/>
          <w:szCs w:val="24"/>
        </w:rPr>
        <w:t>= 11.2; 4% Black</w:t>
      </w:r>
      <w:r w:rsidR="00711231">
        <w:rPr>
          <w:rFonts w:ascii="Times New Roman" w:eastAsia="Times New Roman" w:hAnsi="Times New Roman" w:cs="Times New Roman"/>
          <w:sz w:val="24"/>
          <w:szCs w:val="24"/>
        </w:rPr>
        <w:t>; 90% White</w:t>
      </w:r>
      <w:r>
        <w:rPr>
          <w:rFonts w:ascii="Times New Roman" w:eastAsia="Times New Roman" w:hAnsi="Times New Roman" w:cs="Times New Roman"/>
          <w:sz w:val="24"/>
          <w:szCs w:val="24"/>
        </w:rPr>
        <w:t>) and among 87 female undergraduates</w:t>
      </w:r>
      <w:r w:rsidR="00B30723">
        <w:rPr>
          <w:rFonts w:ascii="Times New Roman" w:eastAsia="Times New Roman" w:hAnsi="Times New Roman" w:cs="Times New Roman"/>
          <w:sz w:val="24"/>
          <w:szCs w:val="24"/>
        </w:rPr>
        <w:t>,</w:t>
      </w:r>
      <w:r w:rsidR="0034068D">
        <w:rPr>
          <w:rFonts w:ascii="Times New Roman" w:eastAsia="Times New Roman" w:hAnsi="Times New Roman" w:cs="Times New Roman"/>
          <w:sz w:val="24"/>
          <w:szCs w:val="24"/>
        </w:rPr>
        <w:t xml:space="preserve"> 18-27</w:t>
      </w:r>
      <w:r>
        <w:rPr>
          <w:rFonts w:ascii="Times New Roman" w:eastAsia="Times New Roman" w:hAnsi="Times New Roman" w:cs="Times New Roman"/>
          <w:sz w:val="24"/>
          <w:szCs w:val="24"/>
        </w:rPr>
        <w:t xml:space="preserve"> </w:t>
      </w:r>
      <w:r w:rsidR="00050CDD">
        <w:rPr>
          <w:rFonts w:ascii="Times New Roman" w:eastAsia="Times New Roman" w:hAnsi="Times New Roman" w:cs="Times New Roman"/>
          <w:sz w:val="24"/>
          <w:szCs w:val="24"/>
        </w:rPr>
        <w:t xml:space="preserve">years old </w:t>
      </w:r>
      <w:r>
        <w:rPr>
          <w:rFonts w:ascii="Times New Roman" w:eastAsia="Times New Roman" w:hAnsi="Times New Roman" w:cs="Times New Roman"/>
          <w:sz w:val="24"/>
          <w:szCs w:val="24"/>
        </w:rPr>
        <w:t xml:space="preserve">(α = .89;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bscript"/>
        </w:rPr>
        <w:t xml:space="preserve">age </w:t>
      </w:r>
      <w:r>
        <w:rPr>
          <w:rFonts w:ascii="Times New Roman" w:eastAsia="Times New Roman" w:hAnsi="Times New Roman" w:cs="Times New Roman"/>
          <w:sz w:val="24"/>
          <w:szCs w:val="24"/>
        </w:rPr>
        <w:t>= 18.9</w:t>
      </w:r>
      <w:r w:rsidR="007112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 Asian</w:t>
      </w:r>
      <w:r w:rsidR="007112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 Black</w:t>
      </w:r>
      <w:r w:rsidR="00711231">
        <w:rPr>
          <w:rFonts w:ascii="Times New Roman" w:eastAsia="Times New Roman" w:hAnsi="Times New Roman" w:cs="Times New Roman"/>
          <w:sz w:val="24"/>
          <w:szCs w:val="24"/>
        </w:rPr>
        <w:t>; 79% White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It demonstrated equally good internal consistency here and across each ethnic group: full sample α = .88; AAPI girls α = .89; Black girls α = .82</w:t>
      </w:r>
      <w:r w:rsidR="00711231">
        <w:rPr>
          <w:rFonts w:ascii="Times New Roman" w:eastAsia="Times New Roman" w:hAnsi="Times New Roman" w:cs="Times New Roman"/>
          <w:sz w:val="24"/>
          <w:szCs w:val="24"/>
        </w:rPr>
        <w:t>; White girls α = .91</w:t>
      </w:r>
      <w:r>
        <w:rPr>
          <w:rFonts w:ascii="Times New Roman" w:eastAsia="Times New Roman" w:hAnsi="Times New Roman" w:cs="Times New Roman"/>
          <w:sz w:val="24"/>
          <w:szCs w:val="24"/>
        </w:rPr>
        <w:t>.</w:t>
      </w:r>
    </w:p>
    <w:p w14:paraId="3F838689" w14:textId="30CBE359"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body shame subscale of the OBC-Y includes </w:t>
      </w:r>
      <w:r w:rsidR="00050CDD">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items (e.g., “When I’m not the size I should be, I feel ashamed”). Mean scores were used with higher scores representing greater levels of body shame. The body shame subscale demonstrated adequate test-retest reliability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.62), and adequate internal consistency in its validation sample among the children (α = .79) and among the undergraduates (α = .70). The reliability was strong among the current sample: full sample α = .88; AAPI girls α = .88; Black girls α = .86</w:t>
      </w:r>
      <w:r w:rsidR="00711231">
        <w:rPr>
          <w:rFonts w:ascii="Times New Roman" w:eastAsia="Times New Roman" w:hAnsi="Times New Roman" w:cs="Times New Roman"/>
          <w:sz w:val="24"/>
          <w:szCs w:val="24"/>
        </w:rPr>
        <w:t>; White girls α = .89</w:t>
      </w:r>
      <w:r>
        <w:rPr>
          <w:rFonts w:ascii="Times New Roman" w:eastAsia="Times New Roman" w:hAnsi="Times New Roman" w:cs="Times New Roman"/>
          <w:sz w:val="24"/>
          <w:szCs w:val="24"/>
        </w:rPr>
        <w:t>.</w:t>
      </w:r>
    </w:p>
    <w:p w14:paraId="3F83868A" w14:textId="7F8B0486"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Academic Beliefs and Strategies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We included three scales to assess girls’ academic beliefs and strategies. To examine girls’ comfort and confidence with their academic capabilities, we used two subscales from the Patterns of Adaptive Learning Survey (Midgley et al., 2000). One subscale was the </w:t>
      </w:r>
      <w:r w:rsidR="00050CD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-item academic self-efficacy subscale (e.g., “Even if the work is hard, I </w:t>
      </w:r>
      <w:r>
        <w:rPr>
          <w:rFonts w:ascii="Times New Roman" w:eastAsia="Times New Roman" w:hAnsi="Times New Roman" w:cs="Times New Roman"/>
          <w:sz w:val="24"/>
          <w:szCs w:val="24"/>
        </w:rPr>
        <w:lastRenderedPageBreak/>
        <w:t xml:space="preserve">can learn it.”). The second subscale was the </w:t>
      </w:r>
      <w:r w:rsidR="00050CD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-item Self-Presentation of Low Achievement subscale, which examined participants’ efforts to avoid appearing intelligent in front of their peers (e.g., “I wouldn’t volunteer to answer a question in class if I thought other students would think I was smart.”). Participants responded to each item using a 5 point-scale anchored by 1 = </w:t>
      </w:r>
      <w:r>
        <w:rPr>
          <w:rFonts w:ascii="Times New Roman" w:eastAsia="Times New Roman" w:hAnsi="Times New Roman" w:cs="Times New Roman"/>
          <w:i/>
          <w:sz w:val="24"/>
          <w:szCs w:val="24"/>
        </w:rPr>
        <w:t>not at all true</w:t>
      </w:r>
      <w:r>
        <w:rPr>
          <w:rFonts w:ascii="Times New Roman" w:eastAsia="Times New Roman" w:hAnsi="Times New Roman" w:cs="Times New Roman"/>
          <w:sz w:val="24"/>
          <w:szCs w:val="24"/>
        </w:rPr>
        <w:t xml:space="preserve"> and 5 = </w:t>
      </w:r>
      <w:r>
        <w:rPr>
          <w:rFonts w:ascii="Times New Roman" w:eastAsia="Times New Roman" w:hAnsi="Times New Roman" w:cs="Times New Roman"/>
          <w:i/>
          <w:sz w:val="24"/>
          <w:szCs w:val="24"/>
        </w:rPr>
        <w:t>very true</w:t>
      </w:r>
      <w:r>
        <w:rPr>
          <w:rFonts w:ascii="Times New Roman" w:eastAsia="Times New Roman" w:hAnsi="Times New Roman" w:cs="Times New Roman"/>
          <w:sz w:val="24"/>
          <w:szCs w:val="24"/>
        </w:rPr>
        <w:t>. Mean scores were computed for each subscale such that higher scores indicated greater perceived self-efficacy (sample α = .91; AAPI α = .91; Black α = .89; White α = .93) and greater self-presentation of low achievement (sample α = .93; AAPI α = .92; Black α = .92; White α = .94). The scoring manual reports that the scales have been used successfully among students in elementary, middle, and high school levels, and in ethnically diverse samples (55% minority participation, Midgley et al., 2000)</w:t>
      </w:r>
      <w:r w:rsidR="003C606C">
        <w:rPr>
          <w:rFonts w:ascii="Times New Roman" w:eastAsia="Times New Roman" w:hAnsi="Times New Roman" w:cs="Times New Roman"/>
          <w:sz w:val="24"/>
          <w:szCs w:val="24"/>
        </w:rPr>
        <w:t>, and were initially tested among fifth and seventh graders.</w:t>
      </w:r>
    </w:p>
    <w:p w14:paraId="3F83868B" w14:textId="1374CE7A" w:rsidR="00C558F4" w:rsidRPr="009B259B"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scale focused on girls’ comfort with academic help-seeking: Do they feel comfortable asking questions in class and demonstrating intellectual curiosity? To assess this construct, we used six items from the help-seeking scales tested by Rosas and Perez (2015). In their study, the authors used 13 items reflecting the benefits, threats, and costs of help-seeking, and nine items reflecting avoidance of help-seeking. We selected six high-loading items that reflected these notions: two items reflected benefits of help-seeking, one reflected </w:t>
      </w:r>
      <w:proofErr w:type="gramStart"/>
      <w:r>
        <w:rPr>
          <w:rFonts w:ascii="Times New Roman" w:eastAsia="Times New Roman" w:hAnsi="Times New Roman" w:cs="Times New Roman"/>
          <w:sz w:val="24"/>
          <w:szCs w:val="24"/>
        </w:rPr>
        <w:t>costs</w:t>
      </w:r>
      <w:proofErr w:type="gramEnd"/>
      <w:r>
        <w:rPr>
          <w:rFonts w:ascii="Times New Roman" w:eastAsia="Times New Roman" w:hAnsi="Times New Roman" w:cs="Times New Roman"/>
          <w:sz w:val="24"/>
          <w:szCs w:val="24"/>
        </w:rPr>
        <w:t xml:space="preserve">, two reflected threats, and one addressed avoidance. Participants responded to the six selected items (e.g., “Asking questions in school makes me feel nervous”) using a </w:t>
      </w:r>
      <w:r w:rsidR="00050CD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-point scale anchored by 1 = </w:t>
      </w:r>
      <w:r>
        <w:rPr>
          <w:rFonts w:ascii="Times New Roman" w:eastAsia="Times New Roman" w:hAnsi="Times New Roman" w:cs="Times New Roman"/>
          <w:i/>
          <w:sz w:val="24"/>
          <w:szCs w:val="24"/>
        </w:rPr>
        <w:t>strongly disagree</w:t>
      </w:r>
      <w:r>
        <w:rPr>
          <w:rFonts w:ascii="Times New Roman" w:eastAsia="Times New Roman" w:hAnsi="Times New Roman" w:cs="Times New Roman"/>
          <w:sz w:val="24"/>
          <w:szCs w:val="24"/>
        </w:rPr>
        <w:t xml:space="preserve"> and 6 = </w:t>
      </w:r>
      <w:r>
        <w:rPr>
          <w:rFonts w:ascii="Times New Roman" w:eastAsia="Times New Roman" w:hAnsi="Times New Roman" w:cs="Times New Roman"/>
          <w:i/>
          <w:sz w:val="24"/>
          <w:szCs w:val="24"/>
        </w:rPr>
        <w:t>strongly agree</w:t>
      </w:r>
      <w:r>
        <w:rPr>
          <w:rFonts w:ascii="Times New Roman" w:eastAsia="Times New Roman" w:hAnsi="Times New Roman" w:cs="Times New Roman"/>
          <w:sz w:val="24"/>
          <w:szCs w:val="24"/>
        </w:rPr>
        <w:t xml:space="preserve">. Rosas and Perez (2015) tested and validated the larger set of items among </w:t>
      </w:r>
      <w:r w:rsidR="000071AB">
        <w:rPr>
          <w:rFonts w:ascii="Times New Roman" w:eastAsia="Times New Roman" w:hAnsi="Times New Roman" w:cs="Times New Roman"/>
          <w:sz w:val="24"/>
          <w:szCs w:val="24"/>
        </w:rPr>
        <w:t>Argentinian</w:t>
      </w:r>
      <w:r>
        <w:rPr>
          <w:rFonts w:ascii="Times New Roman" w:eastAsia="Times New Roman" w:hAnsi="Times New Roman" w:cs="Times New Roman"/>
          <w:sz w:val="24"/>
          <w:szCs w:val="24"/>
        </w:rPr>
        <w:t xml:space="preserve"> undergraduates (α = .93 for avoidance of help-seeking; α = .85, .</w:t>
      </w:r>
      <w:r w:rsidRPr="009B259B">
        <w:rPr>
          <w:rFonts w:ascii="Times New Roman" w:eastAsia="Times New Roman" w:hAnsi="Times New Roman" w:cs="Times New Roman"/>
          <w:sz w:val="24"/>
          <w:szCs w:val="24"/>
        </w:rPr>
        <w:t>72, and .90 for other subscales).</w:t>
      </w:r>
    </w:p>
    <w:p w14:paraId="3F83868C" w14:textId="0EC7CB69" w:rsidR="00C558F4" w:rsidRPr="009B259B" w:rsidRDefault="005B269C" w:rsidP="008F4CE9">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 xml:space="preserve">To determine the coherence of our shortened scale reflecting avoidance of academic help-seeking, we subjected the six items to </w:t>
      </w:r>
      <w:r w:rsidR="00BD61DC" w:rsidRPr="009B259B">
        <w:rPr>
          <w:rFonts w:ascii="Times New Roman" w:eastAsia="Times New Roman" w:hAnsi="Times New Roman" w:cs="Times New Roman"/>
          <w:sz w:val="24"/>
          <w:szCs w:val="24"/>
        </w:rPr>
        <w:t xml:space="preserve">a confirmatory factor analysis (CFA). </w:t>
      </w:r>
      <w:r w:rsidR="0098737C" w:rsidRPr="009B259B">
        <w:rPr>
          <w:rFonts w:ascii="Times New Roman" w:eastAsia="Times New Roman" w:hAnsi="Times New Roman" w:cs="Times New Roman"/>
          <w:sz w:val="24"/>
          <w:szCs w:val="24"/>
        </w:rPr>
        <w:t xml:space="preserve">After removing one </w:t>
      </w:r>
      <w:r w:rsidR="0098737C" w:rsidRPr="009B259B">
        <w:rPr>
          <w:rFonts w:ascii="Times New Roman" w:eastAsia="Times New Roman" w:hAnsi="Times New Roman" w:cs="Times New Roman"/>
          <w:sz w:val="24"/>
          <w:szCs w:val="24"/>
        </w:rPr>
        <w:lastRenderedPageBreak/>
        <w:t>low-loading item and adding correlations between two pairs of items as recommended by the modification indices, the revised measurement model fit the data well: χ</w:t>
      </w:r>
      <w:r w:rsidR="0098737C" w:rsidRPr="00162773">
        <w:rPr>
          <w:rFonts w:ascii="Times New Roman" w:eastAsia="Times New Roman" w:hAnsi="Times New Roman" w:cs="Times New Roman"/>
          <w:sz w:val="24"/>
          <w:szCs w:val="24"/>
          <w:vertAlign w:val="superscript"/>
        </w:rPr>
        <w:t>2</w:t>
      </w:r>
      <w:r w:rsidR="0098737C" w:rsidRPr="009B259B">
        <w:rPr>
          <w:rFonts w:ascii="Times New Roman" w:eastAsia="Times New Roman" w:hAnsi="Times New Roman" w:cs="Times New Roman"/>
          <w:sz w:val="24"/>
          <w:szCs w:val="24"/>
        </w:rPr>
        <w:t xml:space="preserve"> (3) = 7.16, </w:t>
      </w:r>
      <w:r w:rsidR="0098737C" w:rsidRPr="009B259B">
        <w:rPr>
          <w:rFonts w:ascii="Times New Roman" w:eastAsia="Times New Roman" w:hAnsi="Times New Roman" w:cs="Times New Roman"/>
          <w:i/>
          <w:sz w:val="24"/>
          <w:szCs w:val="24"/>
        </w:rPr>
        <w:t>p</w:t>
      </w:r>
      <w:r w:rsidR="0098737C" w:rsidRPr="009B259B">
        <w:rPr>
          <w:rFonts w:ascii="Times New Roman" w:eastAsia="Times New Roman" w:hAnsi="Times New Roman" w:cs="Times New Roman"/>
          <w:sz w:val="24"/>
          <w:szCs w:val="24"/>
        </w:rPr>
        <w:t xml:space="preserve"> = .07, RMSEA = .05 [90% CI = .00, .09], CFI = .99, TLI = .98, SRMR = .02. </w:t>
      </w:r>
      <w:bookmarkStart w:id="1" w:name="_Hlk152512363"/>
      <w:r w:rsidR="00777C8C" w:rsidRPr="009B259B">
        <w:rPr>
          <w:rFonts w:ascii="Times New Roman" w:eastAsia="Times New Roman" w:hAnsi="Times New Roman" w:cs="Times New Roman"/>
          <w:sz w:val="24"/>
          <w:szCs w:val="24"/>
        </w:rPr>
        <w:t xml:space="preserve">Mean scores were computed such that higher scores indicated greater </w:t>
      </w:r>
      <w:r w:rsidR="00E2121E">
        <w:rPr>
          <w:rFonts w:ascii="Times New Roman" w:eastAsia="Times New Roman" w:hAnsi="Times New Roman" w:cs="Times New Roman"/>
          <w:sz w:val="24"/>
          <w:szCs w:val="24"/>
        </w:rPr>
        <w:t>dis</w:t>
      </w:r>
      <w:r w:rsidR="00777C8C" w:rsidRPr="009B259B">
        <w:rPr>
          <w:rFonts w:ascii="Times New Roman" w:eastAsia="Times New Roman" w:hAnsi="Times New Roman" w:cs="Times New Roman"/>
          <w:sz w:val="24"/>
          <w:szCs w:val="24"/>
        </w:rPr>
        <w:t>comfort publicly engaging with academic content</w:t>
      </w:r>
      <w:r w:rsidR="005922F7">
        <w:rPr>
          <w:rFonts w:ascii="Times New Roman" w:eastAsia="Times New Roman" w:hAnsi="Times New Roman" w:cs="Times New Roman"/>
          <w:sz w:val="24"/>
          <w:szCs w:val="24"/>
        </w:rPr>
        <w:t xml:space="preserve"> (i.e., help seeking)</w:t>
      </w:r>
      <w:r w:rsidR="00777C8C" w:rsidRPr="009B259B">
        <w:rPr>
          <w:rFonts w:ascii="Times New Roman" w:eastAsia="Times New Roman" w:hAnsi="Times New Roman" w:cs="Times New Roman"/>
          <w:sz w:val="24"/>
          <w:szCs w:val="24"/>
        </w:rPr>
        <w:t xml:space="preserve">. </w:t>
      </w:r>
      <w:bookmarkEnd w:id="1"/>
      <w:r w:rsidR="0098737C" w:rsidRPr="009B259B">
        <w:rPr>
          <w:rFonts w:ascii="Times New Roman" w:eastAsia="Times New Roman" w:hAnsi="Times New Roman" w:cs="Times New Roman"/>
          <w:sz w:val="24"/>
          <w:szCs w:val="24"/>
        </w:rPr>
        <w:t xml:space="preserve">Reliability of this </w:t>
      </w:r>
      <w:r w:rsidR="00050CDD">
        <w:rPr>
          <w:rFonts w:ascii="Times New Roman" w:eastAsia="Times New Roman" w:hAnsi="Times New Roman" w:cs="Times New Roman"/>
          <w:sz w:val="24"/>
          <w:szCs w:val="24"/>
        </w:rPr>
        <w:t>5</w:t>
      </w:r>
      <w:r w:rsidR="0098737C" w:rsidRPr="009B259B">
        <w:rPr>
          <w:rFonts w:ascii="Times New Roman" w:eastAsia="Times New Roman" w:hAnsi="Times New Roman" w:cs="Times New Roman"/>
          <w:sz w:val="24"/>
          <w:szCs w:val="24"/>
        </w:rPr>
        <w:t>-item scale with the current sample was high (sample α = .96; AAPI α = .98; Black α = .87; White α = .97).</w:t>
      </w:r>
      <w:r w:rsidR="00777C8C" w:rsidRPr="009B259B">
        <w:rPr>
          <w:rFonts w:ascii="Times New Roman" w:eastAsia="Times New Roman" w:hAnsi="Times New Roman" w:cs="Times New Roman"/>
          <w:sz w:val="24"/>
          <w:szCs w:val="24"/>
        </w:rPr>
        <w:t xml:space="preserve"> </w:t>
      </w:r>
    </w:p>
    <w:p w14:paraId="3F83868E" w14:textId="77777777" w:rsidR="00C558F4" w:rsidRPr="009B259B" w:rsidRDefault="005B269C" w:rsidP="008F4CE9">
      <w:pPr>
        <w:widowControl w:val="0"/>
        <w:spacing w:line="480" w:lineRule="auto"/>
        <w:jc w:val="center"/>
        <w:rPr>
          <w:rFonts w:ascii="Times New Roman" w:eastAsia="Times New Roman" w:hAnsi="Times New Roman" w:cs="Times New Roman"/>
          <w:b/>
          <w:sz w:val="24"/>
          <w:szCs w:val="24"/>
        </w:rPr>
      </w:pPr>
      <w:r w:rsidRPr="009B259B">
        <w:rPr>
          <w:rFonts w:ascii="Times New Roman" w:eastAsia="Times New Roman" w:hAnsi="Times New Roman" w:cs="Times New Roman"/>
          <w:b/>
          <w:sz w:val="24"/>
          <w:szCs w:val="24"/>
        </w:rPr>
        <w:t>Results</w:t>
      </w:r>
    </w:p>
    <w:p w14:paraId="3F83868F" w14:textId="77777777" w:rsidR="00C558F4" w:rsidRPr="009B259B" w:rsidRDefault="005B269C" w:rsidP="008F4CE9">
      <w:pPr>
        <w:widowControl w:val="0"/>
        <w:spacing w:line="480" w:lineRule="auto"/>
        <w:rPr>
          <w:rFonts w:ascii="Times New Roman" w:eastAsia="Times New Roman" w:hAnsi="Times New Roman" w:cs="Times New Roman"/>
          <w:b/>
          <w:sz w:val="24"/>
          <w:szCs w:val="24"/>
        </w:rPr>
      </w:pPr>
      <w:r w:rsidRPr="009B259B">
        <w:rPr>
          <w:rFonts w:ascii="Times New Roman" w:eastAsia="Times New Roman" w:hAnsi="Times New Roman" w:cs="Times New Roman"/>
          <w:b/>
          <w:sz w:val="24"/>
          <w:szCs w:val="24"/>
        </w:rPr>
        <w:t>Preliminary Analyses</w:t>
      </w:r>
    </w:p>
    <w:p w14:paraId="3F838690" w14:textId="4BFEDEDD" w:rsidR="00C558F4" w:rsidRPr="009B259B" w:rsidRDefault="005B269C" w:rsidP="008F4CE9">
      <w:pPr>
        <w:widowControl w:val="0"/>
        <w:spacing w:line="480" w:lineRule="auto"/>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ab/>
        <w:t xml:space="preserve">We first </w:t>
      </w:r>
      <w:r w:rsidR="00B5408F">
        <w:rPr>
          <w:rFonts w:ascii="Times New Roman" w:eastAsia="Times New Roman" w:hAnsi="Times New Roman" w:cs="Times New Roman"/>
          <w:sz w:val="24"/>
          <w:szCs w:val="24"/>
        </w:rPr>
        <w:t>conducted</w:t>
      </w:r>
      <w:r w:rsidRPr="009B259B">
        <w:rPr>
          <w:rFonts w:ascii="Times New Roman" w:eastAsia="Times New Roman" w:hAnsi="Times New Roman" w:cs="Times New Roman"/>
          <w:sz w:val="24"/>
          <w:szCs w:val="24"/>
        </w:rPr>
        <w:t xml:space="preserve"> a series of descriptive statistics and correlational analyses to determine appropriate demographic covariates. In addition to considering statistical significance, we also chose to control for certain variables based on theoretical suppositions. Descriptive statistics and racial group differences for the main variables are provided in Table 1; zero-order correlations for each group of girls are provided in Table 2.</w:t>
      </w:r>
      <w:r w:rsidR="00AA33F7" w:rsidRPr="009B259B">
        <w:rPr>
          <w:rFonts w:ascii="Times New Roman" w:eastAsia="Times New Roman" w:hAnsi="Times New Roman" w:cs="Times New Roman"/>
          <w:sz w:val="24"/>
          <w:szCs w:val="24"/>
        </w:rPr>
        <w:t xml:space="preserve"> </w:t>
      </w:r>
    </w:p>
    <w:p w14:paraId="3F838691" w14:textId="1915D548" w:rsidR="00C558F4" w:rsidRPr="009B259B" w:rsidRDefault="005B269C" w:rsidP="008F4CE9">
      <w:pPr>
        <w:widowControl w:val="0"/>
        <w:spacing w:line="480" w:lineRule="auto"/>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rPr>
        <w:tab/>
        <w:t xml:space="preserve">Concerning potential demographic correlates, we examined the extent to which participant age, maternal education (our proxy for socioeconomic status), and </w:t>
      </w:r>
      <w:r w:rsidR="003D4355">
        <w:rPr>
          <w:rFonts w:ascii="Times New Roman" w:eastAsia="Times New Roman" w:hAnsi="Times New Roman" w:cs="Times New Roman"/>
          <w:sz w:val="24"/>
          <w:szCs w:val="24"/>
        </w:rPr>
        <w:t>grade point average (</w:t>
      </w:r>
      <w:r w:rsidRPr="009B259B">
        <w:rPr>
          <w:rFonts w:ascii="Times New Roman" w:eastAsia="Times New Roman" w:hAnsi="Times New Roman" w:cs="Times New Roman"/>
          <w:sz w:val="24"/>
          <w:szCs w:val="24"/>
        </w:rPr>
        <w:t>GPA</w:t>
      </w:r>
      <w:r w:rsidR="003D4355">
        <w:rPr>
          <w:rFonts w:ascii="Times New Roman" w:eastAsia="Times New Roman" w:hAnsi="Times New Roman" w:cs="Times New Roman"/>
          <w:sz w:val="24"/>
          <w:szCs w:val="24"/>
        </w:rPr>
        <w:t>)</w:t>
      </w:r>
      <w:r w:rsidRPr="009B259B">
        <w:rPr>
          <w:rFonts w:ascii="Times New Roman" w:eastAsia="Times New Roman" w:hAnsi="Times New Roman" w:cs="Times New Roman"/>
          <w:sz w:val="24"/>
          <w:szCs w:val="24"/>
        </w:rPr>
        <w:t xml:space="preserve"> were correlated with </w:t>
      </w:r>
      <w:r w:rsidR="0098737C" w:rsidRPr="009B259B">
        <w:rPr>
          <w:rFonts w:ascii="Times New Roman" w:eastAsia="Times New Roman" w:hAnsi="Times New Roman" w:cs="Times New Roman"/>
          <w:sz w:val="24"/>
          <w:szCs w:val="24"/>
        </w:rPr>
        <w:t>body surveillance, body shame,</w:t>
      </w:r>
      <w:r w:rsidRPr="009B259B">
        <w:rPr>
          <w:rFonts w:ascii="Times New Roman" w:eastAsia="Times New Roman" w:hAnsi="Times New Roman" w:cs="Times New Roman"/>
          <w:sz w:val="24"/>
          <w:szCs w:val="24"/>
        </w:rPr>
        <w:t xml:space="preserve"> and our three academic outcomes. Age was not significantly associated with any of the other variables in our analysis</w:t>
      </w:r>
      <w:r w:rsidRPr="00347C63">
        <w:rPr>
          <w:rFonts w:ascii="Times New Roman" w:eastAsia="Times New Roman" w:hAnsi="Times New Roman" w:cs="Times New Roman"/>
          <w:sz w:val="24"/>
          <w:szCs w:val="24"/>
        </w:rPr>
        <w:t>. In contrast, both maternal education and GPA were significantly and positively associated with academic efficacy</w:t>
      </w:r>
      <w:r w:rsidR="0046004E" w:rsidRPr="00347C63">
        <w:rPr>
          <w:rFonts w:ascii="Times New Roman" w:eastAsia="Times New Roman" w:hAnsi="Times New Roman" w:cs="Times New Roman"/>
          <w:sz w:val="24"/>
          <w:szCs w:val="24"/>
        </w:rPr>
        <w:t xml:space="preserve"> (</w:t>
      </w:r>
      <w:proofErr w:type="spellStart"/>
      <w:r w:rsidR="0046004E" w:rsidRPr="00347C63">
        <w:rPr>
          <w:rFonts w:ascii="Times New Roman" w:eastAsia="Times New Roman" w:hAnsi="Times New Roman" w:cs="Times New Roman"/>
          <w:i/>
          <w:iCs/>
          <w:sz w:val="24"/>
          <w:szCs w:val="24"/>
        </w:rPr>
        <w:t>r</w:t>
      </w:r>
      <w:r w:rsidR="0046004E" w:rsidRPr="00347C63">
        <w:rPr>
          <w:rFonts w:ascii="Times New Roman" w:eastAsia="Times New Roman" w:hAnsi="Times New Roman" w:cs="Times New Roman"/>
          <w:sz w:val="24"/>
          <w:szCs w:val="24"/>
          <w:vertAlign w:val="subscript"/>
        </w:rPr>
        <w:t>GPA</w:t>
      </w:r>
      <w:proofErr w:type="spellEnd"/>
      <w:r w:rsidR="0046004E" w:rsidRPr="00347C63">
        <w:rPr>
          <w:rFonts w:ascii="Times New Roman" w:eastAsia="Times New Roman" w:hAnsi="Times New Roman" w:cs="Times New Roman"/>
          <w:sz w:val="24"/>
          <w:szCs w:val="24"/>
        </w:rPr>
        <w:t xml:space="preserve"> = .2</w:t>
      </w:r>
      <w:r w:rsidR="00B613D7">
        <w:rPr>
          <w:rFonts w:ascii="Times New Roman" w:eastAsia="Times New Roman" w:hAnsi="Times New Roman" w:cs="Times New Roman"/>
          <w:sz w:val="24"/>
          <w:szCs w:val="24"/>
        </w:rPr>
        <w:t>6</w:t>
      </w:r>
      <w:r w:rsidR="0046004E" w:rsidRPr="00347C63">
        <w:rPr>
          <w:rFonts w:ascii="Times New Roman" w:eastAsia="Times New Roman" w:hAnsi="Times New Roman" w:cs="Times New Roman"/>
          <w:sz w:val="24"/>
          <w:szCs w:val="24"/>
        </w:rPr>
        <w:t xml:space="preserve">, </w:t>
      </w:r>
      <w:r w:rsidR="0046004E" w:rsidRPr="00347C63">
        <w:rPr>
          <w:rFonts w:ascii="Times New Roman" w:eastAsia="Times New Roman" w:hAnsi="Times New Roman" w:cs="Times New Roman"/>
          <w:i/>
          <w:iCs/>
          <w:sz w:val="24"/>
          <w:szCs w:val="24"/>
        </w:rPr>
        <w:t>p</w:t>
      </w:r>
      <w:r w:rsidR="0046004E" w:rsidRPr="00347C63">
        <w:rPr>
          <w:rFonts w:ascii="Times New Roman" w:eastAsia="Times New Roman" w:hAnsi="Times New Roman" w:cs="Times New Roman"/>
          <w:sz w:val="24"/>
          <w:szCs w:val="24"/>
        </w:rPr>
        <w:t xml:space="preserve"> &lt; .001, </w:t>
      </w:r>
      <w:proofErr w:type="spellStart"/>
      <w:r w:rsidR="0046004E" w:rsidRPr="00347C63">
        <w:rPr>
          <w:rFonts w:ascii="Times New Roman" w:eastAsia="Times New Roman" w:hAnsi="Times New Roman" w:cs="Times New Roman"/>
          <w:i/>
          <w:iCs/>
          <w:sz w:val="24"/>
          <w:szCs w:val="24"/>
        </w:rPr>
        <w:t>r</w:t>
      </w:r>
      <w:r w:rsidR="0046004E" w:rsidRPr="00347C63">
        <w:rPr>
          <w:rFonts w:ascii="Times New Roman" w:eastAsia="Times New Roman" w:hAnsi="Times New Roman" w:cs="Times New Roman"/>
          <w:sz w:val="24"/>
          <w:szCs w:val="24"/>
          <w:vertAlign w:val="subscript"/>
        </w:rPr>
        <w:t>maternal</w:t>
      </w:r>
      <w:proofErr w:type="spellEnd"/>
      <w:r w:rsidR="0046004E" w:rsidRPr="00347C63">
        <w:rPr>
          <w:rFonts w:ascii="Times New Roman" w:eastAsia="Times New Roman" w:hAnsi="Times New Roman" w:cs="Times New Roman"/>
          <w:sz w:val="24"/>
          <w:szCs w:val="24"/>
          <w:vertAlign w:val="subscript"/>
        </w:rPr>
        <w:t xml:space="preserve"> education</w:t>
      </w:r>
      <w:r w:rsidR="0046004E" w:rsidRPr="00347C63">
        <w:rPr>
          <w:rFonts w:ascii="Times New Roman" w:eastAsia="Times New Roman" w:hAnsi="Times New Roman" w:cs="Times New Roman"/>
          <w:sz w:val="24"/>
          <w:szCs w:val="24"/>
        </w:rPr>
        <w:t xml:space="preserve"> = .1</w:t>
      </w:r>
      <w:r w:rsidR="00B613D7">
        <w:rPr>
          <w:rFonts w:ascii="Times New Roman" w:eastAsia="Times New Roman" w:hAnsi="Times New Roman" w:cs="Times New Roman"/>
          <w:sz w:val="24"/>
          <w:szCs w:val="24"/>
        </w:rPr>
        <w:t>4</w:t>
      </w:r>
      <w:r w:rsidR="0046004E" w:rsidRPr="00347C63">
        <w:rPr>
          <w:rFonts w:ascii="Times New Roman" w:eastAsia="Times New Roman" w:hAnsi="Times New Roman" w:cs="Times New Roman"/>
          <w:sz w:val="24"/>
          <w:szCs w:val="24"/>
        </w:rPr>
        <w:t xml:space="preserve">, </w:t>
      </w:r>
      <w:r w:rsidR="0046004E" w:rsidRPr="00347C63">
        <w:rPr>
          <w:rFonts w:ascii="Times New Roman" w:eastAsia="Times New Roman" w:hAnsi="Times New Roman" w:cs="Times New Roman"/>
          <w:i/>
          <w:iCs/>
          <w:sz w:val="24"/>
          <w:szCs w:val="24"/>
        </w:rPr>
        <w:t>p</w:t>
      </w:r>
      <w:r w:rsidR="0046004E" w:rsidRPr="00347C63">
        <w:rPr>
          <w:rFonts w:ascii="Times New Roman" w:eastAsia="Times New Roman" w:hAnsi="Times New Roman" w:cs="Times New Roman"/>
          <w:sz w:val="24"/>
          <w:szCs w:val="24"/>
        </w:rPr>
        <w:t xml:space="preserve"> </w:t>
      </w:r>
      <w:r w:rsidR="00B613D7">
        <w:rPr>
          <w:rFonts w:ascii="Times New Roman" w:eastAsia="Times New Roman" w:hAnsi="Times New Roman" w:cs="Times New Roman"/>
          <w:sz w:val="24"/>
          <w:szCs w:val="24"/>
        </w:rPr>
        <w:t>&lt;</w:t>
      </w:r>
      <w:r w:rsidR="0046004E" w:rsidRPr="00347C63">
        <w:rPr>
          <w:rFonts w:ascii="Times New Roman" w:eastAsia="Times New Roman" w:hAnsi="Times New Roman" w:cs="Times New Roman"/>
          <w:sz w:val="24"/>
          <w:szCs w:val="24"/>
        </w:rPr>
        <w:t xml:space="preserve"> .0</w:t>
      </w:r>
      <w:r w:rsidR="00B613D7">
        <w:rPr>
          <w:rFonts w:ascii="Times New Roman" w:eastAsia="Times New Roman" w:hAnsi="Times New Roman" w:cs="Times New Roman"/>
          <w:sz w:val="24"/>
          <w:szCs w:val="24"/>
        </w:rPr>
        <w:t>0</w:t>
      </w:r>
      <w:r w:rsidR="0046004E" w:rsidRPr="00347C63">
        <w:rPr>
          <w:rFonts w:ascii="Times New Roman" w:eastAsia="Times New Roman" w:hAnsi="Times New Roman" w:cs="Times New Roman"/>
          <w:sz w:val="24"/>
          <w:szCs w:val="24"/>
        </w:rPr>
        <w:t>1); GPA was also negatively correlated with avoiding academic help (</w:t>
      </w:r>
      <w:r w:rsidR="0046004E" w:rsidRPr="00347C63">
        <w:rPr>
          <w:rFonts w:ascii="Times New Roman" w:eastAsia="Times New Roman" w:hAnsi="Times New Roman" w:cs="Times New Roman"/>
          <w:i/>
          <w:iCs/>
          <w:sz w:val="24"/>
          <w:szCs w:val="24"/>
        </w:rPr>
        <w:t>r</w:t>
      </w:r>
      <w:r w:rsidR="0046004E" w:rsidRPr="00347C63">
        <w:rPr>
          <w:rFonts w:ascii="Times New Roman" w:eastAsia="Times New Roman" w:hAnsi="Times New Roman" w:cs="Times New Roman"/>
          <w:sz w:val="24"/>
          <w:szCs w:val="24"/>
        </w:rPr>
        <w:t xml:space="preserve"> = -.</w:t>
      </w:r>
      <w:r w:rsidR="00B613D7">
        <w:rPr>
          <w:rFonts w:ascii="Times New Roman" w:eastAsia="Times New Roman" w:hAnsi="Times New Roman" w:cs="Times New Roman"/>
          <w:sz w:val="24"/>
          <w:szCs w:val="24"/>
        </w:rPr>
        <w:t>12</w:t>
      </w:r>
      <w:r w:rsidR="0046004E" w:rsidRPr="00347C63">
        <w:rPr>
          <w:rFonts w:ascii="Times New Roman" w:eastAsia="Times New Roman" w:hAnsi="Times New Roman" w:cs="Times New Roman"/>
          <w:sz w:val="24"/>
          <w:szCs w:val="24"/>
        </w:rPr>
        <w:t xml:space="preserve">, </w:t>
      </w:r>
      <w:r w:rsidR="0046004E" w:rsidRPr="00347C63">
        <w:rPr>
          <w:rFonts w:ascii="Times New Roman" w:eastAsia="Times New Roman" w:hAnsi="Times New Roman" w:cs="Times New Roman"/>
          <w:i/>
          <w:iCs/>
          <w:sz w:val="24"/>
          <w:szCs w:val="24"/>
        </w:rPr>
        <w:t>p</w:t>
      </w:r>
      <w:r w:rsidR="0046004E" w:rsidRPr="00347C63">
        <w:rPr>
          <w:rFonts w:ascii="Times New Roman" w:eastAsia="Times New Roman" w:hAnsi="Times New Roman" w:cs="Times New Roman"/>
          <w:sz w:val="24"/>
          <w:szCs w:val="24"/>
        </w:rPr>
        <w:t xml:space="preserve"> = .0</w:t>
      </w:r>
      <w:r w:rsidR="00B613D7">
        <w:rPr>
          <w:rFonts w:ascii="Times New Roman" w:eastAsia="Times New Roman" w:hAnsi="Times New Roman" w:cs="Times New Roman"/>
          <w:sz w:val="24"/>
          <w:szCs w:val="24"/>
        </w:rPr>
        <w:t>04</w:t>
      </w:r>
      <w:r w:rsidR="0046004E" w:rsidRPr="00347C63">
        <w:rPr>
          <w:rFonts w:ascii="Times New Roman" w:eastAsia="Times New Roman" w:hAnsi="Times New Roman" w:cs="Times New Roman"/>
          <w:sz w:val="24"/>
          <w:szCs w:val="24"/>
        </w:rPr>
        <w:t>). Neither</w:t>
      </w:r>
      <w:r w:rsidRPr="00347C63">
        <w:rPr>
          <w:rFonts w:ascii="Times New Roman" w:eastAsia="Times New Roman" w:hAnsi="Times New Roman" w:cs="Times New Roman"/>
          <w:sz w:val="24"/>
          <w:szCs w:val="24"/>
        </w:rPr>
        <w:t xml:space="preserve"> variable was related to self-presentation</w:t>
      </w:r>
      <w:r w:rsidRPr="009B259B">
        <w:rPr>
          <w:rFonts w:ascii="Times New Roman" w:eastAsia="Times New Roman" w:hAnsi="Times New Roman" w:cs="Times New Roman"/>
          <w:sz w:val="24"/>
          <w:szCs w:val="24"/>
        </w:rPr>
        <w:t xml:space="preserve"> of low achievement or to body surveillance and body shame. </w:t>
      </w:r>
      <w:proofErr w:type="gramStart"/>
      <w:r w:rsidRPr="009B259B">
        <w:rPr>
          <w:rFonts w:ascii="Times New Roman" w:eastAsia="Times New Roman" w:hAnsi="Times New Roman" w:cs="Times New Roman"/>
          <w:sz w:val="24"/>
          <w:szCs w:val="24"/>
        </w:rPr>
        <w:t>In order to</w:t>
      </w:r>
      <w:proofErr w:type="gramEnd"/>
      <w:r w:rsidRPr="009B259B">
        <w:rPr>
          <w:rFonts w:ascii="Times New Roman" w:eastAsia="Times New Roman" w:hAnsi="Times New Roman" w:cs="Times New Roman"/>
          <w:sz w:val="24"/>
          <w:szCs w:val="24"/>
        </w:rPr>
        <w:t xml:space="preserve"> compare the results across the </w:t>
      </w:r>
      <w:r w:rsidR="00A649F1" w:rsidRPr="009B259B">
        <w:rPr>
          <w:rFonts w:ascii="Times New Roman" w:eastAsia="Times New Roman" w:hAnsi="Times New Roman" w:cs="Times New Roman"/>
          <w:sz w:val="24"/>
          <w:szCs w:val="24"/>
        </w:rPr>
        <w:t xml:space="preserve">three </w:t>
      </w:r>
      <w:r w:rsidRPr="009B259B">
        <w:rPr>
          <w:rFonts w:ascii="Times New Roman" w:eastAsia="Times New Roman" w:hAnsi="Times New Roman" w:cs="Times New Roman"/>
          <w:sz w:val="24"/>
          <w:szCs w:val="24"/>
        </w:rPr>
        <w:t>academic outcomes, we chose to control for both maternal education and GPA on academic efficacy, self-presentation of low achievement, and avoidance of academic help-seeking.</w:t>
      </w:r>
    </w:p>
    <w:p w14:paraId="3F838692" w14:textId="2CA6273F" w:rsidR="00C558F4" w:rsidRPr="009B259B" w:rsidRDefault="00050CDD"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Next, we</w:t>
      </w:r>
      <w:r w:rsidR="005B269C" w:rsidRPr="009B259B">
        <w:rPr>
          <w:rFonts w:ascii="Times New Roman" w:eastAsia="Times New Roman" w:hAnsi="Times New Roman" w:cs="Times New Roman"/>
          <w:sz w:val="24"/>
          <w:szCs w:val="24"/>
        </w:rPr>
        <w:t xml:space="preserve"> assessed the normality and skewness of the data, as well as the degree of missingness for each of our variables of interest. </w:t>
      </w:r>
      <w:bookmarkStart w:id="2" w:name="_Hlk137733005"/>
      <w:r w:rsidR="005B269C" w:rsidRPr="009B259B">
        <w:rPr>
          <w:rFonts w:ascii="Times New Roman" w:eastAsia="Times New Roman" w:hAnsi="Times New Roman" w:cs="Times New Roman"/>
          <w:sz w:val="24"/>
          <w:szCs w:val="24"/>
        </w:rPr>
        <w:t>Although there is some variability in how skewness and kurtosis are categorized, values greater or less than +/- 1.96 for skewness and for kurtosis generally indicate that the data are skewed or kurtotic (Hair et al., 2022).</w:t>
      </w:r>
      <w:bookmarkEnd w:id="2"/>
      <w:r w:rsidR="005B269C" w:rsidRPr="009B259B">
        <w:rPr>
          <w:rFonts w:ascii="Times New Roman" w:eastAsia="Times New Roman" w:hAnsi="Times New Roman" w:cs="Times New Roman"/>
          <w:sz w:val="24"/>
          <w:szCs w:val="24"/>
        </w:rPr>
        <w:t xml:space="preserve"> No variables exceeded this threshold. Regarding missingness, all variables were missing less than 5% of data, with the largest percentage of missing data being for EAN exposure at 4.6% (</w:t>
      </w:r>
      <w:r w:rsidR="005B269C" w:rsidRPr="009B259B">
        <w:rPr>
          <w:rFonts w:ascii="Times New Roman" w:eastAsia="Times New Roman" w:hAnsi="Times New Roman" w:cs="Times New Roman"/>
          <w:i/>
          <w:sz w:val="24"/>
          <w:szCs w:val="24"/>
        </w:rPr>
        <w:t>n</w:t>
      </w:r>
      <w:r w:rsidR="005B269C" w:rsidRPr="009B259B">
        <w:rPr>
          <w:rFonts w:ascii="Times New Roman" w:eastAsia="Times New Roman" w:hAnsi="Times New Roman" w:cs="Times New Roman"/>
          <w:sz w:val="24"/>
          <w:szCs w:val="24"/>
        </w:rPr>
        <w:t xml:space="preserve"> = 30). This relatively small degree of missingness was addressed using full information maximum likelihood estimation in MPlus. </w:t>
      </w:r>
      <w:r w:rsidR="00AA33F7" w:rsidRPr="009B259B">
        <w:rPr>
          <w:rFonts w:ascii="Times New Roman" w:eastAsia="Times New Roman" w:hAnsi="Times New Roman" w:cs="Times New Roman"/>
          <w:sz w:val="24"/>
          <w:szCs w:val="24"/>
        </w:rPr>
        <w:t xml:space="preserve">A </w:t>
      </w:r>
      <w:r w:rsidR="005B269C" w:rsidRPr="009B259B">
        <w:rPr>
          <w:rFonts w:ascii="Times New Roman" w:eastAsia="Times New Roman" w:hAnsi="Times New Roman" w:cs="Times New Roman"/>
          <w:sz w:val="24"/>
          <w:szCs w:val="24"/>
        </w:rPr>
        <w:t>nonsignificant Little’s MCAR test</w:t>
      </w:r>
      <w:r w:rsidR="00330B49">
        <w:rPr>
          <w:rFonts w:ascii="Times New Roman" w:eastAsia="Times New Roman" w:hAnsi="Times New Roman" w:cs="Times New Roman"/>
          <w:sz w:val="24"/>
          <w:szCs w:val="24"/>
        </w:rPr>
        <w:t xml:space="preserve">, </w:t>
      </w:r>
      <w:r w:rsidR="005B269C" w:rsidRPr="009B259B">
        <w:rPr>
          <w:rFonts w:ascii="Times New Roman" w:eastAsia="Times New Roman" w:hAnsi="Times New Roman" w:cs="Times New Roman"/>
          <w:sz w:val="24"/>
          <w:szCs w:val="24"/>
        </w:rPr>
        <w:t>χ</w:t>
      </w:r>
      <w:r w:rsidR="005B269C" w:rsidRPr="00162773">
        <w:rPr>
          <w:rFonts w:ascii="Times New Roman" w:eastAsia="Times New Roman" w:hAnsi="Times New Roman" w:cs="Times New Roman"/>
          <w:sz w:val="24"/>
          <w:szCs w:val="24"/>
          <w:vertAlign w:val="superscript"/>
        </w:rPr>
        <w:t>2</w:t>
      </w:r>
      <w:r w:rsidR="005B269C" w:rsidRPr="009B259B">
        <w:rPr>
          <w:rFonts w:ascii="Times New Roman" w:eastAsia="Times New Roman" w:hAnsi="Times New Roman" w:cs="Times New Roman"/>
          <w:sz w:val="24"/>
          <w:szCs w:val="24"/>
        </w:rPr>
        <w:t xml:space="preserve"> (37) = 38.</w:t>
      </w:r>
      <w:r w:rsidR="00F022E5">
        <w:rPr>
          <w:rFonts w:ascii="Times New Roman" w:eastAsia="Times New Roman" w:hAnsi="Times New Roman" w:cs="Times New Roman"/>
          <w:sz w:val="24"/>
          <w:szCs w:val="24"/>
        </w:rPr>
        <w:t>90</w:t>
      </w:r>
      <w:r w:rsidR="005B269C" w:rsidRPr="009B259B">
        <w:rPr>
          <w:rFonts w:ascii="Times New Roman" w:eastAsia="Times New Roman" w:hAnsi="Times New Roman" w:cs="Times New Roman"/>
          <w:sz w:val="24"/>
          <w:szCs w:val="24"/>
        </w:rPr>
        <w:t xml:space="preserve">, </w:t>
      </w:r>
      <w:r w:rsidR="005B269C" w:rsidRPr="00F4023D">
        <w:rPr>
          <w:rFonts w:ascii="Times New Roman" w:eastAsia="Times New Roman" w:hAnsi="Times New Roman" w:cs="Times New Roman"/>
          <w:i/>
          <w:sz w:val="24"/>
          <w:szCs w:val="24"/>
        </w:rPr>
        <w:t>p</w:t>
      </w:r>
      <w:r w:rsidR="005B269C" w:rsidRPr="00F4023D">
        <w:rPr>
          <w:rFonts w:ascii="Times New Roman" w:eastAsia="Times New Roman" w:hAnsi="Times New Roman" w:cs="Times New Roman"/>
          <w:sz w:val="24"/>
          <w:szCs w:val="24"/>
        </w:rPr>
        <w:t xml:space="preserve"> = .</w:t>
      </w:r>
      <w:r w:rsidR="00F022E5" w:rsidRPr="00F4023D">
        <w:rPr>
          <w:rFonts w:ascii="Times New Roman" w:eastAsia="Times New Roman" w:hAnsi="Times New Roman" w:cs="Times New Roman"/>
          <w:sz w:val="24"/>
          <w:szCs w:val="24"/>
        </w:rPr>
        <w:t>384</w:t>
      </w:r>
      <w:r>
        <w:rPr>
          <w:rFonts w:ascii="Times New Roman" w:eastAsia="Times New Roman" w:hAnsi="Times New Roman" w:cs="Times New Roman"/>
          <w:sz w:val="24"/>
          <w:szCs w:val="24"/>
        </w:rPr>
        <w:t>,</w:t>
      </w:r>
      <w:r w:rsidR="005B269C" w:rsidRPr="009B259B">
        <w:rPr>
          <w:rFonts w:ascii="Times New Roman" w:eastAsia="Times New Roman" w:hAnsi="Times New Roman" w:cs="Times New Roman"/>
          <w:sz w:val="24"/>
          <w:szCs w:val="24"/>
        </w:rPr>
        <w:t xml:space="preserve"> suggests that the data was missing completely at random. </w:t>
      </w:r>
      <w:r w:rsidR="00AA33F7" w:rsidRPr="009B259B">
        <w:rPr>
          <w:rFonts w:ascii="Times New Roman" w:eastAsia="Times New Roman" w:hAnsi="Times New Roman" w:cs="Times New Roman"/>
          <w:sz w:val="24"/>
          <w:szCs w:val="24"/>
        </w:rPr>
        <w:t>Finally, we used Mahalanobis’ distance to test for multivariate outliers within each racial group</w:t>
      </w:r>
      <w:r w:rsidR="00A649F1" w:rsidRPr="009B259B">
        <w:rPr>
          <w:rFonts w:ascii="Times New Roman" w:eastAsia="Times New Roman" w:hAnsi="Times New Roman" w:cs="Times New Roman"/>
          <w:sz w:val="24"/>
          <w:szCs w:val="24"/>
        </w:rPr>
        <w:t xml:space="preserve"> and found just </w:t>
      </w:r>
      <w:r w:rsidR="0098737C" w:rsidRPr="009B259B">
        <w:rPr>
          <w:rFonts w:ascii="Times New Roman" w:eastAsia="Times New Roman" w:hAnsi="Times New Roman" w:cs="Times New Roman"/>
          <w:sz w:val="24"/>
          <w:szCs w:val="24"/>
        </w:rPr>
        <w:t xml:space="preserve">a single </w:t>
      </w:r>
      <w:r w:rsidR="00AA33F7" w:rsidRPr="009B259B">
        <w:rPr>
          <w:rFonts w:ascii="Times New Roman" w:eastAsia="Times New Roman" w:hAnsi="Times New Roman" w:cs="Times New Roman"/>
          <w:sz w:val="24"/>
          <w:szCs w:val="24"/>
        </w:rPr>
        <w:t>multivariate outlier (among AAPI girls), which we retained in our analysis</w:t>
      </w:r>
      <w:r w:rsidR="00A649F1" w:rsidRPr="009B259B">
        <w:rPr>
          <w:rFonts w:ascii="Times New Roman" w:eastAsia="Times New Roman" w:hAnsi="Times New Roman" w:cs="Times New Roman"/>
          <w:sz w:val="24"/>
          <w:szCs w:val="24"/>
        </w:rPr>
        <w:t xml:space="preserve"> given the low frequency</w:t>
      </w:r>
      <w:r w:rsidR="00AA33F7" w:rsidRPr="009B259B">
        <w:rPr>
          <w:rFonts w:ascii="Times New Roman" w:eastAsia="Times New Roman" w:hAnsi="Times New Roman" w:cs="Times New Roman"/>
          <w:sz w:val="24"/>
          <w:szCs w:val="24"/>
        </w:rPr>
        <w:t>.</w:t>
      </w:r>
    </w:p>
    <w:p w14:paraId="3F838693" w14:textId="77777777" w:rsidR="00C558F4" w:rsidRPr="009B259B" w:rsidRDefault="005B269C" w:rsidP="008F4CE9">
      <w:pPr>
        <w:widowControl w:val="0"/>
        <w:spacing w:line="480" w:lineRule="auto"/>
        <w:rPr>
          <w:rFonts w:ascii="Times New Roman" w:eastAsia="Times New Roman" w:hAnsi="Times New Roman" w:cs="Times New Roman"/>
          <w:b/>
          <w:sz w:val="24"/>
          <w:szCs w:val="24"/>
        </w:rPr>
      </w:pPr>
      <w:r w:rsidRPr="009B259B">
        <w:rPr>
          <w:rFonts w:ascii="Times New Roman" w:eastAsia="Times New Roman" w:hAnsi="Times New Roman" w:cs="Times New Roman"/>
          <w:b/>
          <w:sz w:val="24"/>
          <w:szCs w:val="24"/>
        </w:rPr>
        <w:t>Main Analyses</w:t>
      </w:r>
    </w:p>
    <w:p w14:paraId="6ED68DE1" w14:textId="11834902" w:rsidR="0098737C" w:rsidRPr="009B259B" w:rsidRDefault="005B269C" w:rsidP="008F4CE9">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 xml:space="preserve">To test our </w:t>
      </w:r>
      <w:r w:rsidR="004D6BF1" w:rsidRPr="009B259B">
        <w:rPr>
          <w:rFonts w:ascii="Times New Roman" w:eastAsia="Times New Roman" w:hAnsi="Times New Roman" w:cs="Times New Roman"/>
          <w:sz w:val="24"/>
          <w:szCs w:val="24"/>
        </w:rPr>
        <w:t>core hypotheses</w:t>
      </w:r>
      <w:r w:rsidRPr="009B259B">
        <w:rPr>
          <w:rFonts w:ascii="Times New Roman" w:eastAsia="Times New Roman" w:hAnsi="Times New Roman" w:cs="Times New Roman"/>
          <w:sz w:val="24"/>
          <w:szCs w:val="24"/>
        </w:rPr>
        <w:t>, we specified a path model where</w:t>
      </w:r>
      <w:r w:rsidR="006B308A">
        <w:rPr>
          <w:rFonts w:ascii="Times New Roman" w:eastAsia="Times New Roman" w:hAnsi="Times New Roman" w:cs="Times New Roman"/>
          <w:sz w:val="24"/>
          <w:szCs w:val="24"/>
        </w:rPr>
        <w:t>by</w:t>
      </w:r>
      <w:r w:rsidRPr="009B259B">
        <w:rPr>
          <w:rFonts w:ascii="Times New Roman" w:eastAsia="Times New Roman" w:hAnsi="Times New Roman" w:cs="Times New Roman"/>
          <w:sz w:val="24"/>
          <w:szCs w:val="24"/>
        </w:rPr>
        <w:t xml:space="preserve"> EAN exposure predicted </w:t>
      </w:r>
      <w:r w:rsidR="0098737C" w:rsidRPr="009B259B">
        <w:rPr>
          <w:rFonts w:ascii="Times New Roman" w:eastAsia="Times New Roman" w:hAnsi="Times New Roman" w:cs="Times New Roman"/>
          <w:sz w:val="24"/>
          <w:szCs w:val="24"/>
        </w:rPr>
        <w:t>body surveillance and body shame</w:t>
      </w:r>
      <w:r w:rsidRPr="009B259B">
        <w:rPr>
          <w:rFonts w:ascii="Times New Roman" w:eastAsia="Times New Roman" w:hAnsi="Times New Roman" w:cs="Times New Roman"/>
          <w:sz w:val="24"/>
          <w:szCs w:val="24"/>
        </w:rPr>
        <w:t>, which in turn predicted academic efficacy, avoidance of help-seeking, and self-presentation of low achievement. We also included both GPA and maternal education as controls on the</w:t>
      </w:r>
      <w:r w:rsidR="00A649F1" w:rsidRPr="009B259B">
        <w:rPr>
          <w:rFonts w:ascii="Times New Roman" w:eastAsia="Times New Roman" w:hAnsi="Times New Roman" w:cs="Times New Roman"/>
          <w:sz w:val="24"/>
          <w:szCs w:val="24"/>
        </w:rPr>
        <w:t xml:space="preserve"> three</w:t>
      </w:r>
      <w:r w:rsidRPr="009B259B">
        <w:rPr>
          <w:rFonts w:ascii="Times New Roman" w:eastAsia="Times New Roman" w:hAnsi="Times New Roman" w:cs="Times New Roman"/>
          <w:sz w:val="24"/>
          <w:szCs w:val="24"/>
        </w:rPr>
        <w:t xml:space="preserve"> academic variables. Because we anticipated both indirect and direct effects would be significant in our model, we also included direct paths between EAN exposure and the academic outcomes (see Figure 1 for our conceptual model). We used the following indices and cut-offs as benchmarks of good fit: R</w:t>
      </w:r>
      <w:r w:rsidR="00CD625E">
        <w:rPr>
          <w:rFonts w:ascii="Times New Roman" w:eastAsia="Times New Roman" w:hAnsi="Times New Roman" w:cs="Times New Roman"/>
          <w:sz w:val="24"/>
          <w:szCs w:val="24"/>
        </w:rPr>
        <w:t xml:space="preserve">oot </w:t>
      </w:r>
      <w:r w:rsidRPr="009B259B">
        <w:rPr>
          <w:rFonts w:ascii="Times New Roman" w:eastAsia="Times New Roman" w:hAnsi="Times New Roman" w:cs="Times New Roman"/>
          <w:sz w:val="24"/>
          <w:szCs w:val="24"/>
        </w:rPr>
        <w:t>M</w:t>
      </w:r>
      <w:r w:rsidR="00CD625E">
        <w:rPr>
          <w:rFonts w:ascii="Times New Roman" w:eastAsia="Times New Roman" w:hAnsi="Times New Roman" w:cs="Times New Roman"/>
          <w:sz w:val="24"/>
          <w:szCs w:val="24"/>
        </w:rPr>
        <w:t xml:space="preserve">ean </w:t>
      </w:r>
      <w:r w:rsidRPr="009B259B">
        <w:rPr>
          <w:rFonts w:ascii="Times New Roman" w:eastAsia="Times New Roman" w:hAnsi="Times New Roman" w:cs="Times New Roman"/>
          <w:sz w:val="24"/>
          <w:szCs w:val="24"/>
        </w:rPr>
        <w:t>S</w:t>
      </w:r>
      <w:r w:rsidR="00CD625E">
        <w:rPr>
          <w:rFonts w:ascii="Times New Roman" w:eastAsia="Times New Roman" w:hAnsi="Times New Roman" w:cs="Times New Roman"/>
          <w:sz w:val="24"/>
          <w:szCs w:val="24"/>
        </w:rPr>
        <w:t xml:space="preserve">quare </w:t>
      </w:r>
      <w:r w:rsidRPr="009B259B">
        <w:rPr>
          <w:rFonts w:ascii="Times New Roman" w:eastAsia="Times New Roman" w:hAnsi="Times New Roman" w:cs="Times New Roman"/>
          <w:sz w:val="24"/>
          <w:szCs w:val="24"/>
        </w:rPr>
        <w:t>E</w:t>
      </w:r>
      <w:r w:rsidR="00CD625E">
        <w:rPr>
          <w:rFonts w:ascii="Times New Roman" w:eastAsia="Times New Roman" w:hAnsi="Times New Roman" w:cs="Times New Roman"/>
          <w:sz w:val="24"/>
          <w:szCs w:val="24"/>
        </w:rPr>
        <w:t xml:space="preserve">rror of </w:t>
      </w:r>
      <w:r w:rsidRPr="009B259B">
        <w:rPr>
          <w:rFonts w:ascii="Times New Roman" w:eastAsia="Times New Roman" w:hAnsi="Times New Roman" w:cs="Times New Roman"/>
          <w:sz w:val="24"/>
          <w:szCs w:val="24"/>
        </w:rPr>
        <w:t>A</w:t>
      </w:r>
      <w:r w:rsidR="00CD625E">
        <w:rPr>
          <w:rFonts w:ascii="Times New Roman" w:eastAsia="Times New Roman" w:hAnsi="Times New Roman" w:cs="Times New Roman"/>
          <w:sz w:val="24"/>
          <w:szCs w:val="24"/>
        </w:rPr>
        <w:t>pproximation (RMSEA)</w:t>
      </w:r>
      <w:r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u w:val="single"/>
        </w:rPr>
        <w:t>&lt;</w:t>
      </w:r>
      <w:r w:rsidRPr="009B259B">
        <w:rPr>
          <w:rFonts w:ascii="Times New Roman" w:eastAsia="Times New Roman" w:hAnsi="Times New Roman" w:cs="Times New Roman"/>
          <w:sz w:val="24"/>
          <w:szCs w:val="24"/>
        </w:rPr>
        <w:t xml:space="preserve"> .08, C</w:t>
      </w:r>
      <w:r w:rsidR="00CD625E">
        <w:rPr>
          <w:rFonts w:ascii="Times New Roman" w:eastAsia="Times New Roman" w:hAnsi="Times New Roman" w:cs="Times New Roman"/>
          <w:sz w:val="24"/>
          <w:szCs w:val="24"/>
        </w:rPr>
        <w:t xml:space="preserve">omparative </w:t>
      </w:r>
      <w:r w:rsidRPr="009B259B">
        <w:rPr>
          <w:rFonts w:ascii="Times New Roman" w:eastAsia="Times New Roman" w:hAnsi="Times New Roman" w:cs="Times New Roman"/>
          <w:sz w:val="24"/>
          <w:szCs w:val="24"/>
        </w:rPr>
        <w:t>F</w:t>
      </w:r>
      <w:r w:rsidR="00CD625E">
        <w:rPr>
          <w:rFonts w:ascii="Times New Roman" w:eastAsia="Times New Roman" w:hAnsi="Times New Roman" w:cs="Times New Roman"/>
          <w:sz w:val="24"/>
          <w:szCs w:val="24"/>
        </w:rPr>
        <w:t xml:space="preserve">it </w:t>
      </w:r>
      <w:r w:rsidRPr="009B259B">
        <w:rPr>
          <w:rFonts w:ascii="Times New Roman" w:eastAsia="Times New Roman" w:hAnsi="Times New Roman" w:cs="Times New Roman"/>
          <w:sz w:val="24"/>
          <w:szCs w:val="24"/>
        </w:rPr>
        <w:t>I</w:t>
      </w:r>
      <w:r w:rsidR="00CD625E">
        <w:rPr>
          <w:rFonts w:ascii="Times New Roman" w:eastAsia="Times New Roman" w:hAnsi="Times New Roman" w:cs="Times New Roman"/>
          <w:sz w:val="24"/>
          <w:szCs w:val="24"/>
        </w:rPr>
        <w:t>ndex (CFI)</w:t>
      </w:r>
      <w:r w:rsidRPr="009B259B">
        <w:rPr>
          <w:rFonts w:ascii="Times New Roman" w:eastAsia="Times New Roman" w:hAnsi="Times New Roman" w:cs="Times New Roman"/>
          <w:sz w:val="24"/>
          <w:szCs w:val="24"/>
        </w:rPr>
        <w:t xml:space="preserve"> and T</w:t>
      </w:r>
      <w:r w:rsidR="00CD625E">
        <w:rPr>
          <w:rFonts w:ascii="Times New Roman" w:eastAsia="Times New Roman" w:hAnsi="Times New Roman" w:cs="Times New Roman"/>
          <w:sz w:val="24"/>
          <w:szCs w:val="24"/>
        </w:rPr>
        <w:t xml:space="preserve">ucker </w:t>
      </w:r>
      <w:r w:rsidRPr="009B259B">
        <w:rPr>
          <w:rFonts w:ascii="Times New Roman" w:eastAsia="Times New Roman" w:hAnsi="Times New Roman" w:cs="Times New Roman"/>
          <w:sz w:val="24"/>
          <w:szCs w:val="24"/>
        </w:rPr>
        <w:t>L</w:t>
      </w:r>
      <w:r w:rsidR="00CD625E">
        <w:rPr>
          <w:rFonts w:ascii="Times New Roman" w:eastAsia="Times New Roman" w:hAnsi="Times New Roman" w:cs="Times New Roman"/>
          <w:sz w:val="24"/>
          <w:szCs w:val="24"/>
        </w:rPr>
        <w:t xml:space="preserve">ewis </w:t>
      </w:r>
      <w:r w:rsidRPr="009B259B">
        <w:rPr>
          <w:rFonts w:ascii="Times New Roman" w:eastAsia="Times New Roman" w:hAnsi="Times New Roman" w:cs="Times New Roman"/>
          <w:sz w:val="24"/>
          <w:szCs w:val="24"/>
        </w:rPr>
        <w:t>I</w:t>
      </w:r>
      <w:r w:rsidR="00CD625E">
        <w:rPr>
          <w:rFonts w:ascii="Times New Roman" w:eastAsia="Times New Roman" w:hAnsi="Times New Roman" w:cs="Times New Roman"/>
          <w:sz w:val="24"/>
          <w:szCs w:val="24"/>
        </w:rPr>
        <w:t>ndex (TLI)</w:t>
      </w:r>
      <w:r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u w:val="single"/>
        </w:rPr>
        <w:t>&gt;</w:t>
      </w:r>
      <w:r w:rsidRPr="009B259B">
        <w:rPr>
          <w:rFonts w:ascii="Times New Roman" w:eastAsia="Times New Roman" w:hAnsi="Times New Roman" w:cs="Times New Roman"/>
          <w:sz w:val="24"/>
          <w:szCs w:val="24"/>
        </w:rPr>
        <w:t xml:space="preserve"> .95, and S</w:t>
      </w:r>
      <w:r w:rsidR="00CD625E">
        <w:rPr>
          <w:rFonts w:ascii="Times New Roman" w:eastAsia="Times New Roman" w:hAnsi="Times New Roman" w:cs="Times New Roman"/>
          <w:sz w:val="24"/>
          <w:szCs w:val="24"/>
        </w:rPr>
        <w:t xml:space="preserve">tandardized </w:t>
      </w:r>
      <w:r w:rsidRPr="009B259B">
        <w:rPr>
          <w:rFonts w:ascii="Times New Roman" w:eastAsia="Times New Roman" w:hAnsi="Times New Roman" w:cs="Times New Roman"/>
          <w:sz w:val="24"/>
          <w:szCs w:val="24"/>
        </w:rPr>
        <w:t>R</w:t>
      </w:r>
      <w:r w:rsidR="00CD625E">
        <w:rPr>
          <w:rFonts w:ascii="Times New Roman" w:eastAsia="Times New Roman" w:hAnsi="Times New Roman" w:cs="Times New Roman"/>
          <w:sz w:val="24"/>
          <w:szCs w:val="24"/>
        </w:rPr>
        <w:t xml:space="preserve">oot </w:t>
      </w:r>
      <w:r w:rsidRPr="009B259B">
        <w:rPr>
          <w:rFonts w:ascii="Times New Roman" w:eastAsia="Times New Roman" w:hAnsi="Times New Roman" w:cs="Times New Roman"/>
          <w:sz w:val="24"/>
          <w:szCs w:val="24"/>
        </w:rPr>
        <w:t>M</w:t>
      </w:r>
      <w:r w:rsidR="00CD625E">
        <w:rPr>
          <w:rFonts w:ascii="Times New Roman" w:eastAsia="Times New Roman" w:hAnsi="Times New Roman" w:cs="Times New Roman"/>
          <w:sz w:val="24"/>
          <w:szCs w:val="24"/>
        </w:rPr>
        <w:t xml:space="preserve">ean Square </w:t>
      </w:r>
      <w:r w:rsidRPr="009B259B">
        <w:rPr>
          <w:rFonts w:ascii="Times New Roman" w:eastAsia="Times New Roman" w:hAnsi="Times New Roman" w:cs="Times New Roman"/>
          <w:sz w:val="24"/>
          <w:szCs w:val="24"/>
        </w:rPr>
        <w:t>R</w:t>
      </w:r>
      <w:r w:rsidR="00CD625E">
        <w:rPr>
          <w:rFonts w:ascii="Times New Roman" w:eastAsia="Times New Roman" w:hAnsi="Times New Roman" w:cs="Times New Roman"/>
          <w:sz w:val="24"/>
          <w:szCs w:val="24"/>
        </w:rPr>
        <w:t>esidual (SRMR)</w:t>
      </w:r>
      <w:r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u w:val="single"/>
        </w:rPr>
        <w:t>&lt;</w:t>
      </w:r>
      <w:r w:rsidRPr="009B259B">
        <w:rPr>
          <w:rFonts w:ascii="Times New Roman" w:eastAsia="Times New Roman" w:hAnsi="Times New Roman" w:cs="Times New Roman"/>
          <w:sz w:val="24"/>
          <w:szCs w:val="24"/>
        </w:rPr>
        <w:t xml:space="preserve"> .06 (Kline, 2015). This model fit the full sample well, </w:t>
      </w:r>
      <w:r w:rsidR="0098737C" w:rsidRPr="009B259B">
        <w:rPr>
          <w:rFonts w:ascii="Times New Roman" w:eastAsia="Times New Roman" w:hAnsi="Times New Roman" w:cs="Times New Roman"/>
          <w:sz w:val="24"/>
          <w:szCs w:val="24"/>
        </w:rPr>
        <w:t xml:space="preserve">χ2(6) = 12.63, </w:t>
      </w:r>
      <w:r w:rsidR="0098737C" w:rsidRPr="00F4023D">
        <w:rPr>
          <w:rFonts w:ascii="Times New Roman" w:eastAsia="Times New Roman" w:hAnsi="Times New Roman" w:cs="Times New Roman"/>
          <w:i/>
          <w:sz w:val="24"/>
          <w:szCs w:val="24"/>
        </w:rPr>
        <w:t>p</w:t>
      </w:r>
      <w:r w:rsidR="0098737C" w:rsidRPr="00F4023D">
        <w:rPr>
          <w:rFonts w:ascii="Times New Roman" w:eastAsia="Times New Roman" w:hAnsi="Times New Roman" w:cs="Times New Roman"/>
          <w:sz w:val="24"/>
          <w:szCs w:val="24"/>
        </w:rPr>
        <w:t xml:space="preserve"> = .0</w:t>
      </w:r>
      <w:r w:rsidR="000D193D" w:rsidRPr="00162773">
        <w:rPr>
          <w:rFonts w:ascii="Times New Roman" w:eastAsia="Times New Roman" w:hAnsi="Times New Roman" w:cs="Times New Roman"/>
          <w:sz w:val="24"/>
          <w:szCs w:val="24"/>
        </w:rPr>
        <w:t>49</w:t>
      </w:r>
      <w:r w:rsidR="0098737C" w:rsidRPr="009B259B">
        <w:rPr>
          <w:rFonts w:ascii="Times New Roman" w:eastAsia="Times New Roman" w:hAnsi="Times New Roman" w:cs="Times New Roman"/>
          <w:sz w:val="24"/>
          <w:szCs w:val="24"/>
        </w:rPr>
        <w:t xml:space="preserve">, RMSEA = .04 [90% CI .00, .08], CFI = .99, TLI = .96, SRMR = .03, such that higher EAN exposure was related both to higher body surveillance and body shame. Body surveillance was linked to </w:t>
      </w:r>
      <w:r w:rsidR="00CD625E">
        <w:rPr>
          <w:rFonts w:ascii="Times New Roman" w:eastAsia="Times New Roman" w:hAnsi="Times New Roman" w:cs="Times New Roman"/>
          <w:sz w:val="24"/>
          <w:szCs w:val="24"/>
        </w:rPr>
        <w:t xml:space="preserve">less </w:t>
      </w:r>
      <w:r w:rsidR="0098737C" w:rsidRPr="009B259B">
        <w:rPr>
          <w:rFonts w:ascii="Times New Roman" w:eastAsia="Times New Roman" w:hAnsi="Times New Roman" w:cs="Times New Roman"/>
          <w:sz w:val="24"/>
          <w:szCs w:val="24"/>
        </w:rPr>
        <w:t xml:space="preserve">self-presentation of low </w:t>
      </w:r>
      <w:r w:rsidR="00D97514" w:rsidRPr="009B259B">
        <w:rPr>
          <w:rFonts w:ascii="Times New Roman" w:eastAsia="Times New Roman" w:hAnsi="Times New Roman" w:cs="Times New Roman"/>
          <w:sz w:val="24"/>
          <w:szCs w:val="24"/>
        </w:rPr>
        <w:t>achievement but</w:t>
      </w:r>
      <w:r w:rsidR="0098737C" w:rsidRPr="009B259B">
        <w:rPr>
          <w:rFonts w:ascii="Times New Roman" w:eastAsia="Times New Roman" w:hAnsi="Times New Roman" w:cs="Times New Roman"/>
          <w:sz w:val="24"/>
          <w:szCs w:val="24"/>
        </w:rPr>
        <w:t xml:space="preserve"> </w:t>
      </w:r>
      <w:r w:rsidR="0098737C" w:rsidRPr="009B259B">
        <w:rPr>
          <w:rFonts w:ascii="Times New Roman" w:eastAsia="Times New Roman" w:hAnsi="Times New Roman" w:cs="Times New Roman"/>
          <w:sz w:val="24"/>
          <w:szCs w:val="24"/>
        </w:rPr>
        <w:lastRenderedPageBreak/>
        <w:t xml:space="preserve">was unrelated to academic efficacy and avoidance of help-seeking. </w:t>
      </w:r>
      <w:bookmarkStart w:id="3" w:name="_Hlk152512617"/>
      <w:r w:rsidR="0098737C" w:rsidRPr="009B259B">
        <w:rPr>
          <w:rFonts w:ascii="Times New Roman" w:eastAsia="Times New Roman" w:hAnsi="Times New Roman" w:cs="Times New Roman"/>
          <w:sz w:val="24"/>
          <w:szCs w:val="24"/>
        </w:rPr>
        <w:t xml:space="preserve">In contrast, body shame was linked to lower academic efficacy, greater self-presentation of low achievement, and greater avoidance of academic help-seeking. </w:t>
      </w:r>
      <w:bookmarkEnd w:id="3"/>
      <w:r w:rsidR="0098737C" w:rsidRPr="009B259B">
        <w:rPr>
          <w:rFonts w:ascii="Times New Roman" w:eastAsia="Times New Roman" w:hAnsi="Times New Roman" w:cs="Times New Roman"/>
          <w:sz w:val="24"/>
          <w:szCs w:val="24"/>
        </w:rPr>
        <w:t>See Figure 2 for full information regarding the coefficients for this model. Of note, we also tested an alternative model where</w:t>
      </w:r>
      <w:r w:rsidR="006B308A">
        <w:rPr>
          <w:rFonts w:ascii="Times New Roman" w:eastAsia="Times New Roman" w:hAnsi="Times New Roman" w:cs="Times New Roman"/>
          <w:sz w:val="24"/>
          <w:szCs w:val="24"/>
        </w:rPr>
        <w:t>by</w:t>
      </w:r>
      <w:r w:rsidR="0098737C" w:rsidRPr="009B259B">
        <w:rPr>
          <w:rFonts w:ascii="Times New Roman" w:eastAsia="Times New Roman" w:hAnsi="Times New Roman" w:cs="Times New Roman"/>
          <w:sz w:val="24"/>
          <w:szCs w:val="24"/>
        </w:rPr>
        <w:t xml:space="preserve"> body surveillance and body shame predicted EAN because it is possible that girls who have a higher </w:t>
      </w:r>
      <w:r w:rsidR="00C9748E">
        <w:rPr>
          <w:rFonts w:ascii="Times New Roman" w:eastAsia="Times New Roman" w:hAnsi="Times New Roman" w:cs="Times New Roman"/>
          <w:sz w:val="24"/>
          <w:szCs w:val="24"/>
        </w:rPr>
        <w:t>OBC</w:t>
      </w:r>
      <w:r w:rsidR="0098737C" w:rsidRPr="009B259B">
        <w:rPr>
          <w:rFonts w:ascii="Times New Roman" w:eastAsia="Times New Roman" w:hAnsi="Times New Roman" w:cs="Times New Roman"/>
          <w:sz w:val="24"/>
          <w:szCs w:val="24"/>
        </w:rPr>
        <w:t xml:space="preserve"> may seek out </w:t>
      </w:r>
      <w:r w:rsidR="00D97514" w:rsidRPr="009B259B">
        <w:rPr>
          <w:rFonts w:ascii="Times New Roman" w:eastAsia="Times New Roman" w:hAnsi="Times New Roman" w:cs="Times New Roman"/>
          <w:sz w:val="24"/>
          <w:szCs w:val="24"/>
        </w:rPr>
        <w:t xml:space="preserve">media </w:t>
      </w:r>
      <w:r w:rsidR="0098737C" w:rsidRPr="009B259B">
        <w:rPr>
          <w:rFonts w:ascii="Times New Roman" w:eastAsia="Times New Roman" w:hAnsi="Times New Roman" w:cs="Times New Roman"/>
          <w:sz w:val="24"/>
          <w:szCs w:val="24"/>
        </w:rPr>
        <w:t>that promote E</w:t>
      </w:r>
      <w:r w:rsidR="00C9748E">
        <w:rPr>
          <w:rFonts w:ascii="Times New Roman" w:eastAsia="Times New Roman" w:hAnsi="Times New Roman" w:cs="Times New Roman"/>
          <w:sz w:val="24"/>
          <w:szCs w:val="24"/>
        </w:rPr>
        <w:t>AN</w:t>
      </w:r>
      <w:r w:rsidR="00404701">
        <w:rPr>
          <w:rFonts w:ascii="Times New Roman" w:eastAsia="Times New Roman" w:hAnsi="Times New Roman" w:cs="Times New Roman"/>
          <w:sz w:val="24"/>
          <w:szCs w:val="24"/>
        </w:rPr>
        <w:t>. Although several indicators suggested good fit</w:t>
      </w:r>
      <w:r w:rsidR="00050CDD">
        <w:rPr>
          <w:rFonts w:ascii="Times New Roman" w:eastAsia="Times New Roman" w:hAnsi="Times New Roman" w:cs="Times New Roman"/>
          <w:sz w:val="24"/>
          <w:szCs w:val="24"/>
        </w:rPr>
        <w:t xml:space="preserve">, </w:t>
      </w:r>
      <w:r w:rsidR="00404701" w:rsidRPr="009B259B">
        <w:rPr>
          <w:rFonts w:ascii="Times New Roman" w:eastAsia="Times New Roman" w:hAnsi="Times New Roman" w:cs="Times New Roman"/>
          <w:sz w:val="24"/>
          <w:szCs w:val="24"/>
        </w:rPr>
        <w:t>χ</w:t>
      </w:r>
      <w:r w:rsidR="00404701" w:rsidRPr="00162773">
        <w:rPr>
          <w:rFonts w:ascii="Times New Roman" w:eastAsia="Times New Roman" w:hAnsi="Times New Roman" w:cs="Times New Roman"/>
          <w:sz w:val="24"/>
          <w:szCs w:val="24"/>
          <w:vertAlign w:val="superscript"/>
        </w:rPr>
        <w:t>2</w:t>
      </w:r>
      <w:r w:rsidR="00404701" w:rsidRPr="009B259B">
        <w:rPr>
          <w:rFonts w:ascii="Times New Roman" w:eastAsia="Times New Roman" w:hAnsi="Times New Roman" w:cs="Times New Roman"/>
          <w:sz w:val="24"/>
          <w:szCs w:val="24"/>
        </w:rPr>
        <w:t>(2) = 5.5</w:t>
      </w:r>
      <w:r w:rsidR="00FE538B">
        <w:rPr>
          <w:rFonts w:ascii="Times New Roman" w:eastAsia="Times New Roman" w:hAnsi="Times New Roman" w:cs="Times New Roman"/>
          <w:sz w:val="24"/>
          <w:szCs w:val="24"/>
        </w:rPr>
        <w:t>8</w:t>
      </w:r>
      <w:r w:rsidR="00404701" w:rsidRPr="009B259B">
        <w:rPr>
          <w:rFonts w:ascii="Times New Roman" w:eastAsia="Times New Roman" w:hAnsi="Times New Roman" w:cs="Times New Roman"/>
          <w:sz w:val="24"/>
          <w:szCs w:val="24"/>
        </w:rPr>
        <w:t xml:space="preserve">, </w:t>
      </w:r>
      <w:r w:rsidR="00404701" w:rsidRPr="00F4023D">
        <w:rPr>
          <w:rFonts w:ascii="Times New Roman" w:eastAsia="Times New Roman" w:hAnsi="Times New Roman" w:cs="Times New Roman"/>
          <w:i/>
          <w:sz w:val="24"/>
          <w:szCs w:val="24"/>
        </w:rPr>
        <w:t>p</w:t>
      </w:r>
      <w:r w:rsidR="00404701" w:rsidRPr="00F4023D">
        <w:rPr>
          <w:rFonts w:ascii="Times New Roman" w:eastAsia="Times New Roman" w:hAnsi="Times New Roman" w:cs="Times New Roman"/>
          <w:sz w:val="24"/>
          <w:szCs w:val="24"/>
        </w:rPr>
        <w:t xml:space="preserve"> &lt; .06</w:t>
      </w:r>
      <w:r w:rsidR="000D193D" w:rsidRPr="00F4023D">
        <w:rPr>
          <w:rFonts w:ascii="Times New Roman" w:eastAsia="Times New Roman" w:hAnsi="Times New Roman" w:cs="Times New Roman"/>
          <w:sz w:val="24"/>
          <w:szCs w:val="24"/>
        </w:rPr>
        <w:t>2</w:t>
      </w:r>
      <w:r w:rsidR="00404701" w:rsidRPr="009B259B">
        <w:rPr>
          <w:rFonts w:ascii="Times New Roman" w:eastAsia="Times New Roman" w:hAnsi="Times New Roman" w:cs="Times New Roman"/>
          <w:sz w:val="24"/>
          <w:szCs w:val="24"/>
        </w:rPr>
        <w:t>, RMSEA = .05 [90% CI .0</w:t>
      </w:r>
      <w:r w:rsidR="00684206">
        <w:rPr>
          <w:rFonts w:ascii="Times New Roman" w:eastAsia="Times New Roman" w:hAnsi="Times New Roman" w:cs="Times New Roman"/>
          <w:sz w:val="24"/>
          <w:szCs w:val="24"/>
        </w:rPr>
        <w:t>0</w:t>
      </w:r>
      <w:r w:rsidR="00404701" w:rsidRPr="009B259B">
        <w:rPr>
          <w:rFonts w:ascii="Times New Roman" w:eastAsia="Times New Roman" w:hAnsi="Times New Roman" w:cs="Times New Roman"/>
          <w:sz w:val="24"/>
          <w:szCs w:val="24"/>
        </w:rPr>
        <w:t>, .11], CFI = .99, SRMR = .02</w:t>
      </w:r>
      <w:r w:rsidR="00404701">
        <w:rPr>
          <w:rFonts w:ascii="Times New Roman" w:eastAsia="Times New Roman" w:hAnsi="Times New Roman" w:cs="Times New Roman"/>
          <w:sz w:val="24"/>
          <w:szCs w:val="24"/>
        </w:rPr>
        <w:t>, one (</w:t>
      </w:r>
      <w:r w:rsidR="00404701" w:rsidRPr="009B259B">
        <w:rPr>
          <w:rFonts w:ascii="Times New Roman" w:eastAsia="Times New Roman" w:hAnsi="Times New Roman" w:cs="Times New Roman"/>
          <w:sz w:val="24"/>
          <w:szCs w:val="24"/>
        </w:rPr>
        <w:t>TLI = .92</w:t>
      </w:r>
      <w:r w:rsidR="00404701">
        <w:rPr>
          <w:rFonts w:ascii="Times New Roman" w:eastAsia="Times New Roman" w:hAnsi="Times New Roman" w:cs="Times New Roman"/>
          <w:sz w:val="24"/>
          <w:szCs w:val="24"/>
        </w:rPr>
        <w:t xml:space="preserve">) failed to meet the criteria we established for acceptable fit, and therefore we rejected </w:t>
      </w:r>
      <w:r w:rsidR="0098737C" w:rsidRPr="009B259B">
        <w:rPr>
          <w:rFonts w:ascii="Times New Roman" w:eastAsia="Times New Roman" w:hAnsi="Times New Roman" w:cs="Times New Roman"/>
          <w:sz w:val="24"/>
          <w:szCs w:val="24"/>
        </w:rPr>
        <w:t>this model.</w:t>
      </w:r>
      <w:r w:rsidRPr="009B259B">
        <w:rPr>
          <w:rFonts w:ascii="Times New Roman" w:eastAsia="Times New Roman" w:hAnsi="Times New Roman" w:cs="Times New Roman"/>
          <w:sz w:val="24"/>
          <w:szCs w:val="24"/>
        </w:rPr>
        <w:t xml:space="preserve"> </w:t>
      </w:r>
    </w:p>
    <w:p w14:paraId="3F838695" w14:textId="47C53B21" w:rsidR="00C558F4" w:rsidRPr="009B259B" w:rsidRDefault="003578BB" w:rsidP="008F4CE9">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 xml:space="preserve">To address our exploratory research question, concerning potential racial group differences in the associations between the main study variables, we ran a multigroup model that estimated the model’s paths separately for each racial group. Multigroup modeling is an approach whereby researchers compare the overall model fit as increasingly strict equality constraints are placed on the data. In the first step, we tested an unconstrained model in which all the paths were freely estimated for each group. In the </w:t>
      </w:r>
      <w:r w:rsidR="00D01315" w:rsidRPr="009B259B">
        <w:rPr>
          <w:rFonts w:ascii="Times New Roman" w:eastAsia="Times New Roman" w:hAnsi="Times New Roman" w:cs="Times New Roman"/>
          <w:sz w:val="24"/>
          <w:szCs w:val="24"/>
        </w:rPr>
        <w:t>second</w:t>
      </w:r>
      <w:r w:rsidRPr="009B259B">
        <w:rPr>
          <w:rFonts w:ascii="Times New Roman" w:eastAsia="Times New Roman" w:hAnsi="Times New Roman" w:cs="Times New Roman"/>
          <w:sz w:val="24"/>
          <w:szCs w:val="24"/>
        </w:rPr>
        <w:t xml:space="preserve"> step, we imposed equality constraints on all the regressive paths in the model (i.e., all predictive paths were forced to be equal between the groups being tested). In the final step, we imposed equality constraints on both the regressive paths and the correlational paths in the model. </w:t>
      </w:r>
    </w:p>
    <w:p w14:paraId="039FE833" w14:textId="4C172FBD" w:rsidR="00E1553A" w:rsidRPr="009B259B" w:rsidRDefault="00E1553A" w:rsidP="00E1553A">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Results of the unconstrained multigroup model showed excellent fit to the data, χ</w:t>
      </w:r>
      <w:r w:rsidRPr="00162773">
        <w:rPr>
          <w:rFonts w:ascii="Times New Roman" w:eastAsia="Times New Roman" w:hAnsi="Times New Roman" w:cs="Times New Roman"/>
          <w:sz w:val="24"/>
          <w:szCs w:val="24"/>
          <w:vertAlign w:val="superscript"/>
        </w:rPr>
        <w:t>2</w:t>
      </w:r>
      <w:r w:rsidRPr="009B259B">
        <w:rPr>
          <w:rFonts w:ascii="Times New Roman" w:eastAsia="Times New Roman" w:hAnsi="Times New Roman" w:cs="Times New Roman"/>
          <w:sz w:val="24"/>
          <w:szCs w:val="24"/>
        </w:rPr>
        <w:t xml:space="preserve">(18) = 21.52, </w:t>
      </w:r>
      <w:r w:rsidRPr="00F4023D">
        <w:rPr>
          <w:rFonts w:ascii="Times New Roman" w:eastAsia="Times New Roman" w:hAnsi="Times New Roman" w:cs="Times New Roman"/>
          <w:i/>
          <w:sz w:val="24"/>
          <w:szCs w:val="24"/>
        </w:rPr>
        <w:t>p</w:t>
      </w:r>
      <w:r w:rsidRPr="00F4023D">
        <w:rPr>
          <w:rFonts w:ascii="Times New Roman" w:eastAsia="Times New Roman" w:hAnsi="Times New Roman" w:cs="Times New Roman"/>
          <w:sz w:val="24"/>
          <w:szCs w:val="24"/>
        </w:rPr>
        <w:t xml:space="preserve"> = .25</w:t>
      </w:r>
      <w:r w:rsidR="000D193D" w:rsidRPr="00F4023D">
        <w:rPr>
          <w:rFonts w:ascii="Times New Roman" w:eastAsia="Times New Roman" w:hAnsi="Times New Roman" w:cs="Times New Roman"/>
          <w:sz w:val="24"/>
          <w:szCs w:val="24"/>
        </w:rPr>
        <w:t>4</w:t>
      </w:r>
      <w:r w:rsidRPr="009B259B">
        <w:rPr>
          <w:rFonts w:ascii="Times New Roman" w:eastAsia="Times New Roman" w:hAnsi="Times New Roman" w:cs="Times New Roman"/>
          <w:sz w:val="24"/>
          <w:szCs w:val="24"/>
        </w:rPr>
        <w:t xml:space="preserve">, RMSEA = .03 [90% CI .00, .07], CFI &gt; .99 (but less than 1.00), TLI = .98, SRMR = .04. For AAPI girls, higher EAN exposure was significantly associated with </w:t>
      </w:r>
      <w:r w:rsidR="009B6983" w:rsidRPr="009B259B">
        <w:rPr>
          <w:rFonts w:ascii="Times New Roman" w:eastAsia="Times New Roman" w:hAnsi="Times New Roman" w:cs="Times New Roman"/>
          <w:sz w:val="24"/>
          <w:szCs w:val="24"/>
        </w:rPr>
        <w:t>higher</w:t>
      </w:r>
      <w:r w:rsidRPr="009B259B">
        <w:rPr>
          <w:rFonts w:ascii="Times New Roman" w:eastAsia="Times New Roman" w:hAnsi="Times New Roman" w:cs="Times New Roman"/>
          <w:sz w:val="24"/>
          <w:szCs w:val="24"/>
        </w:rPr>
        <w:t xml:space="preserve"> body shame; body shame in turn predicted lower academic efficacy, </w:t>
      </w:r>
      <w:r w:rsidR="002B4611" w:rsidRPr="009B259B">
        <w:rPr>
          <w:rFonts w:ascii="Times New Roman" w:eastAsia="Times New Roman" w:hAnsi="Times New Roman" w:cs="Times New Roman"/>
          <w:sz w:val="24"/>
          <w:szCs w:val="24"/>
        </w:rPr>
        <w:t>greater</w:t>
      </w:r>
      <w:r w:rsidRPr="009B259B">
        <w:rPr>
          <w:rFonts w:ascii="Times New Roman" w:eastAsia="Times New Roman" w:hAnsi="Times New Roman" w:cs="Times New Roman"/>
          <w:sz w:val="24"/>
          <w:szCs w:val="24"/>
        </w:rPr>
        <w:t xml:space="preserve"> self-presentation of </w:t>
      </w:r>
      <w:r w:rsidR="002B4611" w:rsidRPr="009B259B">
        <w:rPr>
          <w:rFonts w:ascii="Times New Roman" w:eastAsia="Times New Roman" w:hAnsi="Times New Roman" w:cs="Times New Roman"/>
          <w:sz w:val="24"/>
          <w:szCs w:val="24"/>
        </w:rPr>
        <w:t xml:space="preserve">low </w:t>
      </w:r>
      <w:r w:rsidRPr="009B259B">
        <w:rPr>
          <w:rFonts w:ascii="Times New Roman" w:eastAsia="Times New Roman" w:hAnsi="Times New Roman" w:cs="Times New Roman"/>
          <w:sz w:val="24"/>
          <w:szCs w:val="24"/>
        </w:rPr>
        <w:t>achievement, and greater avoidance of help-seeking. Body surveillance was unrelated to any of the academic outcomes</w:t>
      </w:r>
      <w:r w:rsidR="003952E1" w:rsidRPr="009B259B">
        <w:rPr>
          <w:rFonts w:ascii="Times New Roman" w:eastAsia="Times New Roman" w:hAnsi="Times New Roman" w:cs="Times New Roman"/>
          <w:sz w:val="24"/>
          <w:szCs w:val="24"/>
        </w:rPr>
        <w:t xml:space="preserve"> for AAPI girls</w:t>
      </w:r>
      <w:r w:rsidRPr="009B259B">
        <w:rPr>
          <w:rFonts w:ascii="Times New Roman" w:eastAsia="Times New Roman" w:hAnsi="Times New Roman" w:cs="Times New Roman"/>
          <w:sz w:val="24"/>
          <w:szCs w:val="24"/>
        </w:rPr>
        <w:t>. We observed a similar pattern of results for Black girls such that higher EAN exposure was associated with higher body shame</w:t>
      </w:r>
      <w:r w:rsidR="003952E1" w:rsidRPr="009B259B">
        <w:rPr>
          <w:rFonts w:ascii="Times New Roman" w:eastAsia="Times New Roman" w:hAnsi="Times New Roman" w:cs="Times New Roman"/>
          <w:sz w:val="24"/>
          <w:szCs w:val="24"/>
        </w:rPr>
        <w:t>; body shame in turn was</w:t>
      </w:r>
      <w:r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rPr>
        <w:lastRenderedPageBreak/>
        <w:t>associated with lower academic efficacy</w:t>
      </w:r>
      <w:r w:rsidR="00362E95" w:rsidRPr="009B259B">
        <w:rPr>
          <w:rFonts w:ascii="Times New Roman" w:eastAsia="Times New Roman" w:hAnsi="Times New Roman" w:cs="Times New Roman"/>
          <w:sz w:val="24"/>
          <w:szCs w:val="24"/>
        </w:rPr>
        <w:t xml:space="preserve">, greater self-presentation of low achievement, </w:t>
      </w:r>
      <w:r w:rsidRPr="009B259B">
        <w:rPr>
          <w:rFonts w:ascii="Times New Roman" w:eastAsia="Times New Roman" w:hAnsi="Times New Roman" w:cs="Times New Roman"/>
          <w:sz w:val="24"/>
          <w:szCs w:val="24"/>
        </w:rPr>
        <w:t xml:space="preserve">and greater avoidance of help-seeking. </w:t>
      </w:r>
      <w:r w:rsidR="003952E1" w:rsidRPr="009B259B">
        <w:rPr>
          <w:rFonts w:ascii="Times New Roman" w:eastAsia="Times New Roman" w:hAnsi="Times New Roman" w:cs="Times New Roman"/>
          <w:sz w:val="24"/>
          <w:szCs w:val="24"/>
        </w:rPr>
        <w:t>B</w:t>
      </w:r>
      <w:r w:rsidRPr="009B259B">
        <w:rPr>
          <w:rFonts w:ascii="Times New Roman" w:eastAsia="Times New Roman" w:hAnsi="Times New Roman" w:cs="Times New Roman"/>
          <w:sz w:val="24"/>
          <w:szCs w:val="24"/>
        </w:rPr>
        <w:t xml:space="preserve">ody surveillance was unrelated to any of the academic outcomes for Black girls. Finally, </w:t>
      </w:r>
      <w:r w:rsidR="00362E95" w:rsidRPr="009B259B">
        <w:rPr>
          <w:rFonts w:ascii="Times New Roman" w:eastAsia="Times New Roman" w:hAnsi="Times New Roman" w:cs="Times New Roman"/>
          <w:sz w:val="24"/>
          <w:szCs w:val="24"/>
        </w:rPr>
        <w:t xml:space="preserve">for </w:t>
      </w:r>
      <w:r w:rsidRPr="009B259B">
        <w:rPr>
          <w:rFonts w:ascii="Times New Roman" w:eastAsia="Times New Roman" w:hAnsi="Times New Roman" w:cs="Times New Roman"/>
          <w:sz w:val="24"/>
          <w:szCs w:val="24"/>
        </w:rPr>
        <w:t>White girls</w:t>
      </w:r>
      <w:r w:rsidR="00362E95" w:rsidRPr="009B259B">
        <w:rPr>
          <w:rFonts w:ascii="Times New Roman" w:eastAsia="Times New Roman" w:hAnsi="Times New Roman" w:cs="Times New Roman"/>
          <w:sz w:val="24"/>
          <w:szCs w:val="24"/>
        </w:rPr>
        <w:t xml:space="preserve">, </w:t>
      </w:r>
      <w:r w:rsidRPr="009B259B">
        <w:rPr>
          <w:rFonts w:ascii="Times New Roman" w:eastAsia="Times New Roman" w:hAnsi="Times New Roman" w:cs="Times New Roman"/>
          <w:sz w:val="24"/>
          <w:szCs w:val="24"/>
        </w:rPr>
        <w:t xml:space="preserve">higher EAN </w:t>
      </w:r>
      <w:r w:rsidR="00362E95" w:rsidRPr="009B259B">
        <w:rPr>
          <w:rFonts w:ascii="Times New Roman" w:eastAsia="Times New Roman" w:hAnsi="Times New Roman" w:cs="Times New Roman"/>
          <w:sz w:val="24"/>
          <w:szCs w:val="24"/>
        </w:rPr>
        <w:t xml:space="preserve">was also significantly associated with higher body shame; body shame in turn was linked to lower academic efficacy, greater self-presentation of low achievement, and greater avoidance of help seeking. Unlike for their peers, for White girls, higher EAN exposure was significantly associated with higher body surveillance; </w:t>
      </w:r>
      <w:r w:rsidRPr="009B259B">
        <w:rPr>
          <w:rFonts w:ascii="Times New Roman" w:eastAsia="Times New Roman" w:hAnsi="Times New Roman" w:cs="Times New Roman"/>
          <w:sz w:val="24"/>
          <w:szCs w:val="24"/>
        </w:rPr>
        <w:t>body surveillance</w:t>
      </w:r>
      <w:r w:rsidR="00362E95" w:rsidRPr="009B259B">
        <w:rPr>
          <w:rFonts w:ascii="Times New Roman" w:eastAsia="Times New Roman" w:hAnsi="Times New Roman" w:cs="Times New Roman"/>
          <w:sz w:val="24"/>
          <w:szCs w:val="24"/>
        </w:rPr>
        <w:t xml:space="preserve"> in turn</w:t>
      </w:r>
      <w:r w:rsidRPr="009B259B">
        <w:rPr>
          <w:rFonts w:ascii="Times New Roman" w:eastAsia="Times New Roman" w:hAnsi="Times New Roman" w:cs="Times New Roman"/>
          <w:sz w:val="24"/>
          <w:szCs w:val="24"/>
        </w:rPr>
        <w:t xml:space="preserve"> was linked to </w:t>
      </w:r>
      <w:r w:rsidR="009B6983" w:rsidRPr="009B259B">
        <w:rPr>
          <w:rFonts w:ascii="Times New Roman" w:eastAsia="Times New Roman" w:hAnsi="Times New Roman" w:cs="Times New Roman"/>
          <w:sz w:val="24"/>
          <w:szCs w:val="24"/>
        </w:rPr>
        <w:t>lower</w:t>
      </w:r>
      <w:r w:rsidRPr="009B259B">
        <w:rPr>
          <w:rFonts w:ascii="Times New Roman" w:eastAsia="Times New Roman" w:hAnsi="Times New Roman" w:cs="Times New Roman"/>
          <w:sz w:val="24"/>
          <w:szCs w:val="24"/>
        </w:rPr>
        <w:t xml:space="preserve"> self-presentation of low achievement. See Figure </w:t>
      </w:r>
      <w:r w:rsidR="007B6B0D" w:rsidRPr="009B259B">
        <w:rPr>
          <w:rFonts w:ascii="Times New Roman" w:eastAsia="Times New Roman" w:hAnsi="Times New Roman" w:cs="Times New Roman"/>
          <w:sz w:val="24"/>
          <w:szCs w:val="24"/>
        </w:rPr>
        <w:t>2</w:t>
      </w:r>
      <w:r w:rsidRPr="009B259B">
        <w:rPr>
          <w:rFonts w:ascii="Times New Roman" w:eastAsia="Times New Roman" w:hAnsi="Times New Roman" w:cs="Times New Roman"/>
          <w:sz w:val="24"/>
          <w:szCs w:val="24"/>
        </w:rPr>
        <w:t xml:space="preserve"> for full information about the model coefficients for each group. </w:t>
      </w:r>
    </w:p>
    <w:p w14:paraId="3F838697" w14:textId="1C3E9877" w:rsidR="00C558F4" w:rsidRPr="009B259B" w:rsidRDefault="005B269C" w:rsidP="008F4CE9">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Examination of the indirect effects</w:t>
      </w:r>
      <w:r w:rsidR="00383215" w:rsidRPr="009B259B">
        <w:rPr>
          <w:rFonts w:ascii="Times New Roman" w:eastAsia="Times New Roman" w:hAnsi="Times New Roman" w:cs="Times New Roman"/>
          <w:sz w:val="24"/>
          <w:szCs w:val="24"/>
        </w:rPr>
        <w:t xml:space="preserve"> among the full sample</w:t>
      </w:r>
      <w:r w:rsidRPr="009B259B">
        <w:rPr>
          <w:rFonts w:ascii="Times New Roman" w:eastAsia="Times New Roman" w:hAnsi="Times New Roman" w:cs="Times New Roman"/>
          <w:sz w:val="24"/>
          <w:szCs w:val="24"/>
        </w:rPr>
        <w:t xml:space="preserve"> illustrated that EAN exposure had a significant indirect effect on academic efficacy, self-presentation of low achievement, and avoidance of help-seeking</w:t>
      </w:r>
      <w:r w:rsidR="00E1553A" w:rsidRPr="009B259B">
        <w:rPr>
          <w:rFonts w:ascii="Times New Roman" w:eastAsia="Times New Roman" w:hAnsi="Times New Roman" w:cs="Times New Roman"/>
          <w:sz w:val="24"/>
          <w:szCs w:val="24"/>
        </w:rPr>
        <w:t xml:space="preserve"> through body shame</w:t>
      </w:r>
      <w:r w:rsidRPr="009B259B">
        <w:rPr>
          <w:rFonts w:ascii="Times New Roman" w:eastAsia="Times New Roman" w:hAnsi="Times New Roman" w:cs="Times New Roman"/>
          <w:sz w:val="24"/>
          <w:szCs w:val="24"/>
        </w:rPr>
        <w:t xml:space="preserve">; the first of these associations was negative, and the latter two positive. </w:t>
      </w:r>
      <w:r w:rsidR="00E1553A" w:rsidRPr="009B259B">
        <w:rPr>
          <w:rFonts w:ascii="Times New Roman" w:eastAsia="Times New Roman" w:hAnsi="Times New Roman" w:cs="Times New Roman"/>
          <w:sz w:val="24"/>
          <w:szCs w:val="24"/>
        </w:rPr>
        <w:t>None of the indirect effects were significant for body surveillance. In other words, EAN exposure was indirectly associated with lower academic efficacy, greater self-presentation of low achievement, and greater avoidance of help-seeking through body shame, but not body surveillance. These indirect effects were replicated when looking at each racial group; none of the indirect effects were significant for body surveillance, wh</w:t>
      </w:r>
      <w:r w:rsidR="002B4611" w:rsidRPr="009B259B">
        <w:rPr>
          <w:rFonts w:ascii="Times New Roman" w:eastAsia="Times New Roman" w:hAnsi="Times New Roman" w:cs="Times New Roman"/>
          <w:sz w:val="24"/>
          <w:szCs w:val="24"/>
        </w:rPr>
        <w:t>ereas</w:t>
      </w:r>
      <w:r w:rsidR="00E1553A" w:rsidRPr="009B259B">
        <w:rPr>
          <w:rFonts w:ascii="Times New Roman" w:eastAsia="Times New Roman" w:hAnsi="Times New Roman" w:cs="Times New Roman"/>
          <w:sz w:val="24"/>
          <w:szCs w:val="24"/>
        </w:rPr>
        <w:t xml:space="preserve"> all indirect effects were significant for body shame across all groups </w:t>
      </w:r>
      <w:r w:rsidRPr="009B259B">
        <w:rPr>
          <w:rFonts w:ascii="Times New Roman" w:eastAsia="Times New Roman" w:hAnsi="Times New Roman" w:cs="Times New Roman"/>
          <w:sz w:val="24"/>
          <w:szCs w:val="24"/>
        </w:rPr>
        <w:t>(see Table 3 for full information).</w:t>
      </w:r>
    </w:p>
    <w:p w14:paraId="3F838699" w14:textId="0447048B" w:rsidR="00C558F4" w:rsidRPr="009B259B" w:rsidRDefault="009B6983" w:rsidP="008F4CE9">
      <w:pPr>
        <w:widowControl w:val="0"/>
        <w:spacing w:line="480" w:lineRule="auto"/>
        <w:ind w:firstLine="720"/>
        <w:rPr>
          <w:rFonts w:ascii="Times New Roman" w:eastAsia="Times New Roman" w:hAnsi="Times New Roman" w:cs="Times New Roman"/>
          <w:sz w:val="24"/>
          <w:szCs w:val="24"/>
        </w:rPr>
      </w:pPr>
      <w:r w:rsidRPr="009B259B">
        <w:rPr>
          <w:rFonts w:ascii="Times New Roman" w:eastAsia="Times New Roman" w:hAnsi="Times New Roman" w:cs="Times New Roman"/>
          <w:sz w:val="24"/>
          <w:szCs w:val="24"/>
        </w:rPr>
        <w:t>To determine whether the observed path differences were statistically significant between the different groups, we constrain</w:t>
      </w:r>
      <w:r w:rsidR="00E71A72" w:rsidRPr="009B259B">
        <w:rPr>
          <w:rFonts w:ascii="Times New Roman" w:eastAsia="Times New Roman" w:hAnsi="Times New Roman" w:cs="Times New Roman"/>
          <w:sz w:val="24"/>
          <w:szCs w:val="24"/>
        </w:rPr>
        <w:t>ed</w:t>
      </w:r>
      <w:r w:rsidRPr="009B259B">
        <w:rPr>
          <w:rFonts w:ascii="Times New Roman" w:eastAsia="Times New Roman" w:hAnsi="Times New Roman" w:cs="Times New Roman"/>
          <w:sz w:val="24"/>
          <w:szCs w:val="24"/>
        </w:rPr>
        <w:t xml:space="preserve"> all the regressive paths in the model to be equal, while leaving the correlational paths to be estimated freely between groups</w:t>
      </w:r>
      <w:r w:rsidR="00D01315" w:rsidRPr="009B259B">
        <w:rPr>
          <w:rFonts w:ascii="Times New Roman" w:eastAsia="Times New Roman" w:hAnsi="Times New Roman" w:cs="Times New Roman"/>
          <w:sz w:val="24"/>
          <w:szCs w:val="24"/>
        </w:rPr>
        <w:t xml:space="preserve"> (i.e., step 2 of multigroup model testing described above)</w:t>
      </w:r>
      <w:r w:rsidRPr="009B259B">
        <w:rPr>
          <w:rFonts w:ascii="Times New Roman" w:eastAsia="Times New Roman" w:hAnsi="Times New Roman" w:cs="Times New Roman"/>
          <w:sz w:val="24"/>
          <w:szCs w:val="24"/>
        </w:rPr>
        <w:t>. This model fit the data well, χ</w:t>
      </w:r>
      <w:r w:rsidRPr="00162773">
        <w:rPr>
          <w:rFonts w:ascii="Times New Roman" w:eastAsia="Times New Roman" w:hAnsi="Times New Roman" w:cs="Times New Roman"/>
          <w:sz w:val="24"/>
          <w:szCs w:val="24"/>
          <w:vertAlign w:val="superscript"/>
        </w:rPr>
        <w:t>2</w:t>
      </w:r>
      <w:r w:rsidRPr="009B259B">
        <w:rPr>
          <w:rFonts w:ascii="Times New Roman" w:eastAsia="Times New Roman" w:hAnsi="Times New Roman" w:cs="Times New Roman"/>
          <w:sz w:val="24"/>
          <w:szCs w:val="24"/>
        </w:rPr>
        <w:t>(</w:t>
      </w:r>
      <w:r w:rsidR="00C0397A">
        <w:rPr>
          <w:rFonts w:ascii="Times New Roman" w:eastAsia="Times New Roman" w:hAnsi="Times New Roman" w:cs="Times New Roman"/>
          <w:sz w:val="24"/>
          <w:szCs w:val="24"/>
        </w:rPr>
        <w:t>52</w:t>
      </w:r>
      <w:r w:rsidRPr="009B259B">
        <w:rPr>
          <w:rFonts w:ascii="Times New Roman" w:eastAsia="Times New Roman" w:hAnsi="Times New Roman" w:cs="Times New Roman"/>
          <w:sz w:val="24"/>
          <w:szCs w:val="24"/>
        </w:rPr>
        <w:t>) = 64.95</w:t>
      </w:r>
      <w:r w:rsidRPr="00F4023D">
        <w:rPr>
          <w:rFonts w:ascii="Times New Roman" w:eastAsia="Times New Roman" w:hAnsi="Times New Roman" w:cs="Times New Roman"/>
          <w:sz w:val="24"/>
          <w:szCs w:val="24"/>
        </w:rPr>
        <w:t xml:space="preserve">, </w:t>
      </w:r>
      <w:r w:rsidRPr="00F4023D">
        <w:rPr>
          <w:rFonts w:ascii="Times New Roman" w:eastAsia="Times New Roman" w:hAnsi="Times New Roman" w:cs="Times New Roman"/>
          <w:i/>
          <w:sz w:val="24"/>
          <w:szCs w:val="24"/>
        </w:rPr>
        <w:t>p</w:t>
      </w:r>
      <w:r w:rsidRPr="00F4023D">
        <w:rPr>
          <w:rFonts w:ascii="Times New Roman" w:eastAsia="Times New Roman" w:hAnsi="Times New Roman" w:cs="Times New Roman"/>
          <w:sz w:val="24"/>
          <w:szCs w:val="24"/>
        </w:rPr>
        <w:t xml:space="preserve"> = .1</w:t>
      </w:r>
      <w:r w:rsidR="000D193D" w:rsidRPr="00162773">
        <w:rPr>
          <w:rFonts w:ascii="Times New Roman" w:eastAsia="Times New Roman" w:hAnsi="Times New Roman" w:cs="Times New Roman"/>
          <w:sz w:val="24"/>
          <w:szCs w:val="24"/>
        </w:rPr>
        <w:t>07</w:t>
      </w:r>
      <w:r w:rsidRPr="009B259B">
        <w:rPr>
          <w:rFonts w:ascii="Times New Roman" w:eastAsia="Times New Roman" w:hAnsi="Times New Roman" w:cs="Times New Roman"/>
          <w:sz w:val="24"/>
          <w:szCs w:val="24"/>
        </w:rPr>
        <w:t>, RMSEA = .04 [90% CI .00, .06], CFI = .98, TLI = .97, SRMR = .06</w:t>
      </w:r>
      <w:r w:rsidR="002B4611" w:rsidRPr="009B259B">
        <w:rPr>
          <w:rFonts w:ascii="Times New Roman" w:eastAsia="Times New Roman" w:hAnsi="Times New Roman" w:cs="Times New Roman"/>
          <w:sz w:val="24"/>
          <w:szCs w:val="24"/>
        </w:rPr>
        <w:t>, but less well than the unconstrained model</w:t>
      </w:r>
      <w:r w:rsidRPr="009B259B">
        <w:rPr>
          <w:rFonts w:ascii="Times New Roman" w:eastAsia="Times New Roman" w:hAnsi="Times New Roman" w:cs="Times New Roman"/>
          <w:sz w:val="24"/>
          <w:szCs w:val="24"/>
        </w:rPr>
        <w:t xml:space="preserve">. We used </w:t>
      </w:r>
      <w:proofErr w:type="spellStart"/>
      <w:r w:rsidRPr="009B259B">
        <w:rPr>
          <w:rFonts w:ascii="Times New Roman" w:eastAsia="Times New Roman" w:hAnsi="Times New Roman" w:cs="Times New Roman"/>
          <w:sz w:val="24"/>
          <w:szCs w:val="24"/>
        </w:rPr>
        <w:t>Satorra</w:t>
      </w:r>
      <w:proofErr w:type="spellEnd"/>
      <w:r w:rsidRPr="009B259B">
        <w:rPr>
          <w:rFonts w:ascii="Times New Roman" w:eastAsia="Times New Roman" w:hAnsi="Times New Roman" w:cs="Times New Roman"/>
          <w:sz w:val="24"/>
          <w:szCs w:val="24"/>
        </w:rPr>
        <w:t xml:space="preserve">-Bentler chi-square difference testing to determine whether this model fit the data significantly worse than the unconstrained model; here, the change in chi-square was </w:t>
      </w:r>
      <w:r w:rsidRPr="009B259B">
        <w:rPr>
          <w:rFonts w:ascii="Times New Roman" w:eastAsia="Times New Roman" w:hAnsi="Times New Roman" w:cs="Times New Roman"/>
          <w:sz w:val="24"/>
          <w:szCs w:val="24"/>
        </w:rPr>
        <w:lastRenderedPageBreak/>
        <w:t>nonsignificant (</w:t>
      </w:r>
      <w:proofErr w:type="spellStart"/>
      <w:r w:rsidRPr="009B259B">
        <w:rPr>
          <w:rFonts w:ascii="Times New Roman" w:eastAsia="Times New Roman" w:hAnsi="Times New Roman" w:cs="Times New Roman"/>
          <w:sz w:val="24"/>
          <w:szCs w:val="24"/>
        </w:rPr>
        <w:t>Satorra</w:t>
      </w:r>
      <w:proofErr w:type="spellEnd"/>
      <w:r w:rsidRPr="009B259B">
        <w:rPr>
          <w:rFonts w:ascii="Times New Roman" w:eastAsia="Times New Roman" w:hAnsi="Times New Roman" w:cs="Times New Roman"/>
          <w:sz w:val="24"/>
          <w:szCs w:val="24"/>
        </w:rPr>
        <w:t>-Bentler chi-square difference</w:t>
      </w:r>
      <w:sdt>
        <w:sdtPr>
          <w:rPr>
            <w:rFonts w:ascii="Times New Roman" w:hAnsi="Times New Roman" w:cs="Times New Roman"/>
          </w:rPr>
          <w:tag w:val="goog_rdk_0"/>
          <w:id w:val="2100282981"/>
        </w:sdtPr>
        <w:sdtContent>
          <w:r w:rsidRPr="009B259B">
            <w:rPr>
              <w:rFonts w:ascii="Times New Roman" w:eastAsia="Gungsuh" w:hAnsi="Times New Roman" w:cs="Times New Roman"/>
              <w:sz w:val="24"/>
              <w:szCs w:val="24"/>
            </w:rPr>
            <w:t xml:space="preserve"> = 43.39, ∆</w:t>
          </w:r>
          <w:r w:rsidRPr="00F17490">
            <w:rPr>
              <w:rFonts w:ascii="Times New Roman" w:eastAsia="Gungsuh" w:hAnsi="Times New Roman" w:cs="Times New Roman"/>
              <w:i/>
              <w:iCs/>
              <w:sz w:val="24"/>
              <w:szCs w:val="24"/>
            </w:rPr>
            <w:t>df</w:t>
          </w:r>
          <w:r w:rsidRPr="009B259B">
            <w:rPr>
              <w:rFonts w:ascii="Times New Roman" w:eastAsia="Gungsuh" w:hAnsi="Times New Roman" w:cs="Times New Roman"/>
              <w:sz w:val="24"/>
              <w:szCs w:val="24"/>
            </w:rPr>
            <w:t xml:space="preserve"> = 34, </w:t>
          </w:r>
        </w:sdtContent>
      </w:sdt>
      <w:r w:rsidRPr="009B259B">
        <w:rPr>
          <w:rFonts w:ascii="Times New Roman" w:eastAsia="Times New Roman" w:hAnsi="Times New Roman" w:cs="Times New Roman"/>
          <w:i/>
          <w:sz w:val="24"/>
          <w:szCs w:val="24"/>
        </w:rPr>
        <w:t>p</w:t>
      </w:r>
      <w:r w:rsidRPr="009B259B">
        <w:rPr>
          <w:rFonts w:ascii="Times New Roman" w:eastAsia="Times New Roman" w:hAnsi="Times New Roman" w:cs="Times New Roman"/>
          <w:sz w:val="24"/>
          <w:szCs w:val="24"/>
        </w:rPr>
        <w:t xml:space="preserve"> = .13</w:t>
      </w:r>
      <w:r w:rsidR="00F17490">
        <w:rPr>
          <w:rFonts w:ascii="Times New Roman" w:eastAsia="Times New Roman" w:hAnsi="Times New Roman" w:cs="Times New Roman"/>
          <w:sz w:val="24"/>
          <w:szCs w:val="24"/>
        </w:rPr>
        <w:t>1</w:t>
      </w:r>
      <w:r w:rsidRPr="009B259B">
        <w:rPr>
          <w:rFonts w:ascii="Times New Roman" w:eastAsia="Times New Roman" w:hAnsi="Times New Roman" w:cs="Times New Roman"/>
          <w:sz w:val="24"/>
          <w:szCs w:val="24"/>
        </w:rPr>
        <w:t>). The partially constrained model demonstrated that girls’ EAN exposure was associated with higher body surveillance and higher body shame, that body surveillance was linked to l</w:t>
      </w:r>
      <w:r w:rsidR="002B4611" w:rsidRPr="009B259B">
        <w:rPr>
          <w:rFonts w:ascii="Times New Roman" w:eastAsia="Times New Roman" w:hAnsi="Times New Roman" w:cs="Times New Roman"/>
          <w:sz w:val="24"/>
          <w:szCs w:val="24"/>
        </w:rPr>
        <w:t>ower</w:t>
      </w:r>
      <w:r w:rsidRPr="009B259B">
        <w:rPr>
          <w:rFonts w:ascii="Times New Roman" w:eastAsia="Times New Roman" w:hAnsi="Times New Roman" w:cs="Times New Roman"/>
          <w:sz w:val="24"/>
          <w:szCs w:val="24"/>
        </w:rPr>
        <w:t xml:space="preserve"> self-presentation of low academic achievement, and that body shame was associated with l</w:t>
      </w:r>
      <w:r w:rsidR="002B4611" w:rsidRPr="009B259B">
        <w:rPr>
          <w:rFonts w:ascii="Times New Roman" w:eastAsia="Times New Roman" w:hAnsi="Times New Roman" w:cs="Times New Roman"/>
          <w:sz w:val="24"/>
          <w:szCs w:val="24"/>
        </w:rPr>
        <w:t>ower</w:t>
      </w:r>
      <w:r w:rsidRPr="009B259B">
        <w:rPr>
          <w:rFonts w:ascii="Times New Roman" w:eastAsia="Times New Roman" w:hAnsi="Times New Roman" w:cs="Times New Roman"/>
          <w:sz w:val="24"/>
          <w:szCs w:val="24"/>
        </w:rPr>
        <w:t xml:space="preserve"> academic efficacy, greater self-presentation of low achievement, and greater avoidance of help-seeking. </w:t>
      </w:r>
      <w:r w:rsidR="00D01315" w:rsidRPr="009B259B">
        <w:rPr>
          <w:rFonts w:ascii="Times New Roman" w:eastAsia="Times New Roman" w:hAnsi="Times New Roman" w:cs="Times New Roman"/>
          <w:sz w:val="24"/>
          <w:szCs w:val="24"/>
        </w:rPr>
        <w:t>In the</w:t>
      </w:r>
      <w:r w:rsidRPr="009B259B">
        <w:rPr>
          <w:rFonts w:ascii="Times New Roman" w:eastAsia="Times New Roman" w:hAnsi="Times New Roman" w:cs="Times New Roman"/>
          <w:sz w:val="24"/>
          <w:szCs w:val="24"/>
        </w:rPr>
        <w:t xml:space="preserve"> final step of </w:t>
      </w:r>
      <w:r w:rsidR="00D01315" w:rsidRPr="009B259B">
        <w:rPr>
          <w:rFonts w:ascii="Times New Roman" w:eastAsia="Times New Roman" w:hAnsi="Times New Roman" w:cs="Times New Roman"/>
          <w:sz w:val="24"/>
          <w:szCs w:val="24"/>
        </w:rPr>
        <w:t>multigroup model testing</w:t>
      </w:r>
      <w:r w:rsidRPr="009B259B">
        <w:rPr>
          <w:rFonts w:ascii="Times New Roman" w:eastAsia="Times New Roman" w:hAnsi="Times New Roman" w:cs="Times New Roman"/>
          <w:sz w:val="24"/>
          <w:szCs w:val="24"/>
        </w:rPr>
        <w:t>, we tested a fully constrained model, which forced both the regressive and correlational paths in the model to be equal for all three groups, which included correlations between the academic outcomes in addition to the main paths and controls that were included in the previous step</w:t>
      </w:r>
      <w:r w:rsidR="00C45EA8" w:rsidRPr="009B259B">
        <w:rPr>
          <w:rFonts w:ascii="Times New Roman" w:eastAsia="Times New Roman" w:hAnsi="Times New Roman" w:cs="Times New Roman"/>
          <w:sz w:val="24"/>
          <w:szCs w:val="24"/>
        </w:rPr>
        <w:t xml:space="preserve"> (see Figure 3)</w:t>
      </w:r>
      <w:r w:rsidRPr="009B259B">
        <w:rPr>
          <w:rFonts w:ascii="Times New Roman" w:eastAsia="Times New Roman" w:hAnsi="Times New Roman" w:cs="Times New Roman"/>
          <w:sz w:val="24"/>
          <w:szCs w:val="24"/>
        </w:rPr>
        <w:t>. Though the overall pattern and magnitude of results were comparable to the partially constrained model, the fit was slightly worse, χ</w:t>
      </w:r>
      <w:r w:rsidRPr="00162773">
        <w:rPr>
          <w:rFonts w:ascii="Times New Roman" w:eastAsia="Times New Roman" w:hAnsi="Times New Roman" w:cs="Times New Roman"/>
          <w:sz w:val="24"/>
          <w:szCs w:val="24"/>
          <w:vertAlign w:val="superscript"/>
        </w:rPr>
        <w:t>2</w:t>
      </w:r>
      <w:r w:rsidRPr="009B259B">
        <w:rPr>
          <w:rFonts w:ascii="Times New Roman" w:eastAsia="Times New Roman" w:hAnsi="Times New Roman" w:cs="Times New Roman"/>
          <w:sz w:val="24"/>
          <w:szCs w:val="24"/>
        </w:rPr>
        <w:t xml:space="preserve">(60) = 76.56, </w:t>
      </w:r>
      <w:r w:rsidRPr="00162773">
        <w:rPr>
          <w:rFonts w:ascii="Times New Roman" w:eastAsia="Times New Roman" w:hAnsi="Times New Roman" w:cs="Times New Roman"/>
          <w:i/>
          <w:iCs/>
          <w:sz w:val="24"/>
          <w:szCs w:val="24"/>
        </w:rPr>
        <w:t>p</w:t>
      </w:r>
      <w:r w:rsidRPr="00F4023D">
        <w:rPr>
          <w:rFonts w:ascii="Times New Roman" w:eastAsia="Times New Roman" w:hAnsi="Times New Roman" w:cs="Times New Roman"/>
          <w:sz w:val="24"/>
          <w:szCs w:val="24"/>
        </w:rPr>
        <w:t xml:space="preserve"> = .07</w:t>
      </w:r>
      <w:r w:rsidR="000D193D" w:rsidRPr="00F4023D">
        <w:rPr>
          <w:rFonts w:ascii="Times New Roman" w:eastAsia="Times New Roman" w:hAnsi="Times New Roman" w:cs="Times New Roman"/>
          <w:sz w:val="24"/>
          <w:szCs w:val="24"/>
        </w:rPr>
        <w:t>3</w:t>
      </w:r>
      <w:r w:rsidRPr="009B259B">
        <w:rPr>
          <w:rFonts w:ascii="Times New Roman" w:eastAsia="Times New Roman" w:hAnsi="Times New Roman" w:cs="Times New Roman"/>
          <w:sz w:val="24"/>
          <w:szCs w:val="24"/>
        </w:rPr>
        <w:t xml:space="preserve">, RMSEA = .04 [90% CI = .00, .06], CFI = .98, TLI = .97, SRMR = .07. </w:t>
      </w:r>
      <w:proofErr w:type="spellStart"/>
      <w:r w:rsidRPr="009B259B">
        <w:rPr>
          <w:rFonts w:ascii="Times New Roman" w:eastAsia="Times New Roman" w:hAnsi="Times New Roman" w:cs="Times New Roman"/>
          <w:sz w:val="24"/>
          <w:szCs w:val="24"/>
        </w:rPr>
        <w:t>Satorra</w:t>
      </w:r>
      <w:proofErr w:type="spellEnd"/>
      <w:r w:rsidRPr="009B259B">
        <w:rPr>
          <w:rFonts w:ascii="Times New Roman" w:eastAsia="Times New Roman" w:hAnsi="Times New Roman" w:cs="Times New Roman"/>
          <w:sz w:val="24"/>
          <w:szCs w:val="24"/>
        </w:rPr>
        <w:t>-Bentler chi-square difference testing indicated that the fully constrained model did not fit the data significantly worse than the partially constrained model (</w:t>
      </w:r>
      <w:proofErr w:type="spellStart"/>
      <w:sdt>
        <w:sdtPr>
          <w:rPr>
            <w:rFonts w:ascii="Times New Roman" w:hAnsi="Times New Roman" w:cs="Times New Roman"/>
          </w:rPr>
          <w:tag w:val="goog_rdk_1"/>
          <w:id w:val="-2093696208"/>
        </w:sdtPr>
        <w:sdtContent>
          <w:r w:rsidRPr="009B259B">
            <w:rPr>
              <w:rFonts w:ascii="Times New Roman" w:eastAsia="Gungsuh" w:hAnsi="Times New Roman" w:cs="Times New Roman"/>
              <w:sz w:val="24"/>
              <w:szCs w:val="24"/>
            </w:rPr>
            <w:t>Satorra</w:t>
          </w:r>
          <w:proofErr w:type="spellEnd"/>
          <w:r w:rsidRPr="009B259B">
            <w:rPr>
              <w:rFonts w:ascii="Times New Roman" w:eastAsia="Gungsuh" w:hAnsi="Times New Roman" w:cs="Times New Roman"/>
              <w:sz w:val="24"/>
              <w:szCs w:val="24"/>
            </w:rPr>
            <w:t>-Bentler chi-square difference = 11.56, ∆</w:t>
          </w:r>
          <w:r w:rsidRPr="00F17490">
            <w:rPr>
              <w:rFonts w:ascii="Times New Roman" w:eastAsia="Gungsuh" w:hAnsi="Times New Roman" w:cs="Times New Roman"/>
              <w:i/>
              <w:iCs/>
              <w:sz w:val="24"/>
              <w:szCs w:val="24"/>
            </w:rPr>
            <w:t xml:space="preserve">df </w:t>
          </w:r>
          <w:r w:rsidRPr="009B259B">
            <w:rPr>
              <w:rFonts w:ascii="Times New Roman" w:eastAsia="Gungsuh" w:hAnsi="Times New Roman" w:cs="Times New Roman"/>
              <w:sz w:val="24"/>
              <w:szCs w:val="24"/>
            </w:rPr>
            <w:t xml:space="preserve">= 8, </w:t>
          </w:r>
        </w:sdtContent>
      </w:sdt>
      <w:r w:rsidRPr="009B259B">
        <w:rPr>
          <w:rFonts w:ascii="Times New Roman" w:eastAsia="Times New Roman" w:hAnsi="Times New Roman" w:cs="Times New Roman"/>
          <w:i/>
          <w:sz w:val="24"/>
          <w:szCs w:val="24"/>
        </w:rPr>
        <w:t>p</w:t>
      </w:r>
      <w:r w:rsidRPr="009B259B">
        <w:rPr>
          <w:rFonts w:ascii="Times New Roman" w:eastAsia="Times New Roman" w:hAnsi="Times New Roman" w:cs="Times New Roman"/>
          <w:sz w:val="24"/>
          <w:szCs w:val="24"/>
        </w:rPr>
        <w:t xml:space="preserve"> = .17</w:t>
      </w:r>
      <w:r w:rsidR="00F17490">
        <w:rPr>
          <w:rFonts w:ascii="Times New Roman" w:eastAsia="Times New Roman" w:hAnsi="Times New Roman" w:cs="Times New Roman"/>
          <w:sz w:val="24"/>
          <w:szCs w:val="24"/>
        </w:rPr>
        <w:t>2</w:t>
      </w:r>
      <w:r w:rsidRPr="009B259B">
        <w:rPr>
          <w:rFonts w:ascii="Times New Roman" w:eastAsia="Times New Roman" w:hAnsi="Times New Roman" w:cs="Times New Roman"/>
          <w:sz w:val="24"/>
          <w:szCs w:val="24"/>
        </w:rPr>
        <w:t xml:space="preserve">). </w:t>
      </w:r>
      <w:r w:rsidRPr="00406682">
        <w:rPr>
          <w:rFonts w:ascii="Times New Roman" w:eastAsia="Times New Roman" w:hAnsi="Times New Roman" w:cs="Times New Roman"/>
          <w:sz w:val="24"/>
          <w:szCs w:val="24"/>
        </w:rPr>
        <w:t>These results suggest that despite some variability in the magnitude of the coefficients for the associations tested, higher body shame is related to maladaptive academic beliefs and strategies</w:t>
      </w:r>
      <w:r w:rsidR="0072220F" w:rsidRPr="00406682">
        <w:rPr>
          <w:rFonts w:ascii="Times New Roman" w:eastAsia="Times New Roman" w:hAnsi="Times New Roman" w:cs="Times New Roman"/>
          <w:sz w:val="24"/>
          <w:szCs w:val="24"/>
        </w:rPr>
        <w:t xml:space="preserve"> (i.e., lower academic efficacy, greater self-presentation of low achievement, and greater avoidance of help-seeking)</w:t>
      </w:r>
      <w:r w:rsidRPr="00406682">
        <w:rPr>
          <w:rFonts w:ascii="Times New Roman" w:eastAsia="Times New Roman" w:hAnsi="Times New Roman" w:cs="Times New Roman"/>
          <w:sz w:val="24"/>
          <w:szCs w:val="24"/>
        </w:rPr>
        <w:t xml:space="preserve"> among AAPI, Black, and White girls</w:t>
      </w:r>
      <w:r w:rsidR="009F06B2" w:rsidRPr="00406682">
        <w:rPr>
          <w:rFonts w:ascii="Times New Roman" w:eastAsia="Times New Roman" w:hAnsi="Times New Roman" w:cs="Times New Roman"/>
          <w:sz w:val="24"/>
          <w:szCs w:val="24"/>
        </w:rPr>
        <w:t>. In contrast</w:t>
      </w:r>
      <w:r w:rsidRPr="00406682">
        <w:rPr>
          <w:rFonts w:ascii="Times New Roman" w:eastAsia="Times New Roman" w:hAnsi="Times New Roman" w:cs="Times New Roman"/>
          <w:sz w:val="24"/>
          <w:szCs w:val="24"/>
        </w:rPr>
        <w:t>, body surveillance’s effects are equivocal</w:t>
      </w:r>
      <w:r w:rsidR="009F06B2" w:rsidRPr="00406682">
        <w:rPr>
          <w:rFonts w:ascii="Times New Roman" w:eastAsia="Times New Roman" w:hAnsi="Times New Roman" w:cs="Times New Roman"/>
          <w:sz w:val="24"/>
          <w:szCs w:val="24"/>
        </w:rPr>
        <w:t>, especially for AAPI and Black girls</w:t>
      </w:r>
      <w:r w:rsidRPr="00406682">
        <w:rPr>
          <w:rFonts w:ascii="Times New Roman" w:eastAsia="Times New Roman" w:hAnsi="Times New Roman" w:cs="Times New Roman"/>
          <w:sz w:val="24"/>
          <w:szCs w:val="24"/>
        </w:rPr>
        <w:t>.</w:t>
      </w:r>
    </w:p>
    <w:p w14:paraId="3F83869A" w14:textId="77777777" w:rsidR="00C558F4" w:rsidRDefault="005B269C" w:rsidP="008F4CE9">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3F83869B" w14:textId="3E22C35A"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objectifying view of the self is proposed to consume attentional resources, thereby impairing performance (Fredrickson &amp; Roberts, 1997), and empirical work supports this proposition (e.g., Winn &amp; Cornelius, 2020). Furthermore, there is evidence that holding an objectifying self-view is related to maladaptive academic beliefs among adolescent girls (Daniels </w:t>
      </w:r>
      <w:r>
        <w:rPr>
          <w:rFonts w:ascii="Times New Roman" w:eastAsia="Times New Roman" w:hAnsi="Times New Roman" w:cs="Times New Roman"/>
          <w:sz w:val="24"/>
          <w:szCs w:val="24"/>
        </w:rPr>
        <w:lastRenderedPageBreak/>
        <w:t xml:space="preserve">&amp; Robnett, 2021). Media consumption is proposed to be </w:t>
      </w:r>
      <w:r w:rsidR="002A7A6E">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mechanism through which </w:t>
      </w:r>
      <w:r w:rsidR="00D530BE">
        <w:rPr>
          <w:rFonts w:ascii="Times New Roman" w:eastAsia="Times New Roman" w:hAnsi="Times New Roman" w:cs="Times New Roman"/>
          <w:sz w:val="24"/>
          <w:szCs w:val="24"/>
        </w:rPr>
        <w:t>girls and women</w:t>
      </w:r>
      <w:r>
        <w:rPr>
          <w:rFonts w:ascii="Times New Roman" w:eastAsia="Times New Roman" w:hAnsi="Times New Roman" w:cs="Times New Roman"/>
          <w:sz w:val="24"/>
          <w:szCs w:val="24"/>
        </w:rPr>
        <w:t xml:space="preserve"> develop objectifying beliefs about the self</w:t>
      </w:r>
      <w:r w:rsidR="00D530BE">
        <w:rPr>
          <w:rFonts w:ascii="Times New Roman" w:eastAsia="Times New Roman" w:hAnsi="Times New Roman" w:cs="Times New Roman"/>
          <w:sz w:val="24"/>
          <w:szCs w:val="24"/>
        </w:rPr>
        <w:t xml:space="preserve"> because idealized beauty norms are prevalent in media (Fredrickson &amp; Roberts, 1997)</w:t>
      </w:r>
      <w:r>
        <w:rPr>
          <w:rFonts w:ascii="Times New Roman" w:eastAsia="Times New Roman" w:hAnsi="Times New Roman" w:cs="Times New Roman"/>
          <w:sz w:val="24"/>
          <w:szCs w:val="24"/>
        </w:rPr>
        <w:t xml:space="preserve">. In the present study, we tested a conceptual model whereby exposure to EAN on TV is related to </w:t>
      </w:r>
      <w:r w:rsidR="009D1DE9">
        <w:rPr>
          <w:rFonts w:ascii="Times New Roman" w:eastAsia="Times New Roman" w:hAnsi="Times New Roman" w:cs="Times New Roman"/>
          <w:sz w:val="24"/>
          <w:szCs w:val="24"/>
        </w:rPr>
        <w:t>body surveillance and body shame (components of OBC)</w:t>
      </w:r>
      <w:r w:rsidR="00446AAD">
        <w:rPr>
          <w:rFonts w:ascii="Times New Roman" w:eastAsia="Times New Roman" w:hAnsi="Times New Roman" w:cs="Times New Roman"/>
          <w:sz w:val="24"/>
          <w:szCs w:val="24"/>
        </w:rPr>
        <w:t>,</w:t>
      </w:r>
      <w:r w:rsidR="009D1D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in turn, </w:t>
      </w:r>
      <w:r w:rsidR="009D1DE9">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related to maladaptive academic beliefs and strategies among racially diverse U.S. adolescent girls. Results of structural equation modeling indicate that the conceptual model fit well for AAPI, Black, and White girls. </w:t>
      </w:r>
      <w:r w:rsidR="00636B39">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study contributes to the literature by: (1) investigating under-studied outcomes of OBC or self-objectification, (2) examining a sample of adolescent girls in the U.S., and (3) testing the extent of associations among girls of color.</w:t>
      </w:r>
    </w:p>
    <w:p w14:paraId="67C2EFBF" w14:textId="2BBC3B57" w:rsidR="006A4746" w:rsidRPr="00406682" w:rsidRDefault="005B269C" w:rsidP="00384CBD">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small number of survey studies have found that, consistent with propositions set out by objectification theory (Fredrickson &amp; Roberts, 1997), holding different types of objectifying beliefs that prioritize women’s appearance is related to maladaptive academic beliefs and strategies </w:t>
      </w:r>
      <w:r w:rsidR="00373104">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youth (e.g., Brown, 2019; Yu et al., 2021). </w:t>
      </w:r>
      <w:r w:rsidRPr="00384CBD">
        <w:rPr>
          <w:rFonts w:ascii="Times New Roman" w:eastAsia="Times New Roman" w:hAnsi="Times New Roman" w:cs="Times New Roman"/>
          <w:sz w:val="24"/>
          <w:szCs w:val="24"/>
        </w:rPr>
        <w:t>Similarly</w:t>
      </w:r>
      <w:r w:rsidRPr="00406682">
        <w:rPr>
          <w:rFonts w:ascii="Times New Roman" w:eastAsia="Times New Roman" w:hAnsi="Times New Roman" w:cs="Times New Roman"/>
          <w:sz w:val="24"/>
          <w:szCs w:val="24"/>
        </w:rPr>
        <w:t xml:space="preserve">, our study examined relations between holding </w:t>
      </w:r>
      <w:proofErr w:type="gramStart"/>
      <w:r w:rsidRPr="00406682">
        <w:rPr>
          <w:rFonts w:ascii="Times New Roman" w:eastAsia="Times New Roman" w:hAnsi="Times New Roman" w:cs="Times New Roman"/>
          <w:sz w:val="24"/>
          <w:szCs w:val="24"/>
        </w:rPr>
        <w:t>particular objectifying</w:t>
      </w:r>
      <w:proofErr w:type="gramEnd"/>
      <w:r w:rsidRPr="00406682">
        <w:rPr>
          <w:rFonts w:ascii="Times New Roman" w:eastAsia="Times New Roman" w:hAnsi="Times New Roman" w:cs="Times New Roman"/>
          <w:sz w:val="24"/>
          <w:szCs w:val="24"/>
        </w:rPr>
        <w:t xml:space="preserve"> belief</w:t>
      </w:r>
      <w:r w:rsidR="009D1DE9" w:rsidRPr="00406682">
        <w:rPr>
          <w:rFonts w:ascii="Times New Roman" w:eastAsia="Times New Roman" w:hAnsi="Times New Roman" w:cs="Times New Roman"/>
          <w:sz w:val="24"/>
          <w:szCs w:val="24"/>
        </w:rPr>
        <w:t>s</w:t>
      </w:r>
      <w:r w:rsidRPr="00406682">
        <w:rPr>
          <w:rFonts w:ascii="Times New Roman" w:eastAsia="Times New Roman" w:hAnsi="Times New Roman" w:cs="Times New Roman"/>
          <w:sz w:val="24"/>
          <w:szCs w:val="24"/>
        </w:rPr>
        <w:t xml:space="preserve"> –</w:t>
      </w:r>
      <w:r w:rsidR="009D1DE9" w:rsidRPr="00406682">
        <w:rPr>
          <w:rFonts w:ascii="Times New Roman" w:eastAsia="Times New Roman" w:hAnsi="Times New Roman" w:cs="Times New Roman"/>
          <w:sz w:val="24"/>
          <w:szCs w:val="24"/>
        </w:rPr>
        <w:t xml:space="preserve"> body surveillance and body shame </w:t>
      </w:r>
      <w:r w:rsidRPr="00406682">
        <w:rPr>
          <w:rFonts w:ascii="Times New Roman" w:eastAsia="Times New Roman" w:hAnsi="Times New Roman" w:cs="Times New Roman"/>
          <w:sz w:val="24"/>
          <w:szCs w:val="24"/>
        </w:rPr>
        <w:t xml:space="preserve">– and academic beliefs and strategies. </w:t>
      </w:r>
      <w:r w:rsidR="00CD49D1" w:rsidRPr="00406682">
        <w:rPr>
          <w:rFonts w:ascii="Times New Roman" w:eastAsia="Times New Roman" w:hAnsi="Times New Roman" w:cs="Times New Roman"/>
          <w:sz w:val="24"/>
          <w:szCs w:val="24"/>
        </w:rPr>
        <w:t>As predicted, w</w:t>
      </w:r>
      <w:r w:rsidRPr="00406682">
        <w:rPr>
          <w:rFonts w:ascii="Times New Roman" w:eastAsia="Times New Roman" w:hAnsi="Times New Roman" w:cs="Times New Roman"/>
          <w:sz w:val="24"/>
          <w:szCs w:val="24"/>
        </w:rPr>
        <w:t xml:space="preserve">e found that higher EAN exposure was related to higher </w:t>
      </w:r>
      <w:r w:rsidR="009D1DE9" w:rsidRPr="00406682">
        <w:rPr>
          <w:rFonts w:ascii="Times New Roman" w:eastAsia="Times New Roman" w:hAnsi="Times New Roman" w:cs="Times New Roman"/>
          <w:sz w:val="24"/>
          <w:szCs w:val="24"/>
        </w:rPr>
        <w:t xml:space="preserve">body shame </w:t>
      </w:r>
      <w:r w:rsidRPr="00406682">
        <w:rPr>
          <w:rFonts w:ascii="Times New Roman" w:eastAsia="Times New Roman" w:hAnsi="Times New Roman" w:cs="Times New Roman"/>
          <w:sz w:val="24"/>
          <w:szCs w:val="24"/>
        </w:rPr>
        <w:t>and, in turn, lower academic efficacy, greater self-presentation of low achievement, and greater avoidance of help-seeking.</w:t>
      </w:r>
      <w:r w:rsidR="00CD49D1" w:rsidRPr="00406682">
        <w:rPr>
          <w:rFonts w:ascii="Times New Roman" w:eastAsia="Times New Roman" w:hAnsi="Times New Roman" w:cs="Times New Roman"/>
          <w:sz w:val="24"/>
          <w:szCs w:val="24"/>
        </w:rPr>
        <w:t xml:space="preserve"> As expected, we also found that higher EAN exposure was related to higher body surveillance, but unexpectedly higher body surveillance was related to lower self-presentation of low achievement and was unrelated to academic efficacy and avoidance of help-seeking. </w:t>
      </w:r>
      <w:r w:rsidRPr="00406682">
        <w:rPr>
          <w:rFonts w:ascii="Times New Roman" w:eastAsia="Times New Roman" w:hAnsi="Times New Roman" w:cs="Times New Roman"/>
          <w:sz w:val="24"/>
          <w:szCs w:val="24"/>
        </w:rPr>
        <w:t>Through multigroup modeling, we tested the associations between these variables for girls of different racial backgrounds and found that</w:t>
      </w:r>
      <w:r w:rsidR="00D530BE" w:rsidRPr="00406682">
        <w:rPr>
          <w:rFonts w:ascii="Times New Roman" w:eastAsia="Times New Roman" w:hAnsi="Times New Roman" w:cs="Times New Roman"/>
          <w:sz w:val="24"/>
          <w:szCs w:val="24"/>
        </w:rPr>
        <w:t>,</w:t>
      </w:r>
      <w:r w:rsidRPr="00406682">
        <w:rPr>
          <w:rFonts w:ascii="Times New Roman" w:eastAsia="Times New Roman" w:hAnsi="Times New Roman" w:cs="Times New Roman"/>
          <w:sz w:val="24"/>
          <w:szCs w:val="24"/>
        </w:rPr>
        <w:t xml:space="preserve"> </w:t>
      </w:r>
      <w:r w:rsidR="00350134" w:rsidRPr="00406682">
        <w:rPr>
          <w:rFonts w:ascii="Times New Roman" w:eastAsia="Times New Roman" w:hAnsi="Times New Roman" w:cs="Times New Roman"/>
          <w:sz w:val="24"/>
          <w:szCs w:val="24"/>
        </w:rPr>
        <w:t>although</w:t>
      </w:r>
      <w:r w:rsidRPr="00406682">
        <w:rPr>
          <w:rFonts w:ascii="Times New Roman" w:eastAsia="Times New Roman" w:hAnsi="Times New Roman" w:cs="Times New Roman"/>
          <w:sz w:val="24"/>
          <w:szCs w:val="24"/>
        </w:rPr>
        <w:t xml:space="preserve"> there was some variability in the magnitude of the coefficients for the associations, </w:t>
      </w:r>
      <w:r w:rsidR="00350134" w:rsidRPr="00406682">
        <w:rPr>
          <w:rFonts w:ascii="Times New Roman" w:eastAsia="Times New Roman" w:hAnsi="Times New Roman" w:cs="Times New Roman"/>
          <w:sz w:val="24"/>
          <w:szCs w:val="24"/>
        </w:rPr>
        <w:t xml:space="preserve">the paths from EAN exposure to body shame and the three academic beliefs and strategies </w:t>
      </w:r>
      <w:r w:rsidR="0045176D" w:rsidRPr="00406682">
        <w:rPr>
          <w:rFonts w:ascii="Times New Roman" w:eastAsia="Times New Roman" w:hAnsi="Times New Roman" w:cs="Times New Roman"/>
          <w:sz w:val="24"/>
          <w:szCs w:val="24"/>
        </w:rPr>
        <w:t xml:space="preserve">worked as expected for all three groups of girls. In contrast, the paths from EAN exposure to body </w:t>
      </w:r>
      <w:r w:rsidR="0045176D" w:rsidRPr="00406682">
        <w:rPr>
          <w:rFonts w:ascii="Times New Roman" w:eastAsia="Times New Roman" w:hAnsi="Times New Roman" w:cs="Times New Roman"/>
          <w:sz w:val="24"/>
          <w:szCs w:val="24"/>
        </w:rPr>
        <w:lastRenderedPageBreak/>
        <w:t xml:space="preserve">surveillance and the three academic beliefs and strategies did not work as expected for any of the groups. Instead, </w:t>
      </w:r>
      <w:r w:rsidR="006F6F52" w:rsidRPr="00406682">
        <w:rPr>
          <w:rFonts w:ascii="Times New Roman" w:eastAsia="Times New Roman" w:hAnsi="Times New Roman" w:cs="Times New Roman"/>
          <w:sz w:val="24"/>
          <w:szCs w:val="24"/>
        </w:rPr>
        <w:t xml:space="preserve">among White girls only, </w:t>
      </w:r>
      <w:r w:rsidR="00350134" w:rsidRPr="00406682">
        <w:rPr>
          <w:rFonts w:ascii="Times New Roman" w:eastAsia="Times New Roman" w:hAnsi="Times New Roman" w:cs="Times New Roman"/>
          <w:sz w:val="24"/>
          <w:szCs w:val="24"/>
        </w:rPr>
        <w:t>higher EAN exposure was related to higher body surveillance</w:t>
      </w:r>
      <w:r w:rsidR="006F6F52" w:rsidRPr="00406682">
        <w:rPr>
          <w:rFonts w:ascii="Times New Roman" w:eastAsia="Times New Roman" w:hAnsi="Times New Roman" w:cs="Times New Roman"/>
          <w:sz w:val="24"/>
          <w:szCs w:val="24"/>
        </w:rPr>
        <w:t xml:space="preserve">, </w:t>
      </w:r>
      <w:r w:rsidR="00446AAD" w:rsidRPr="00406682">
        <w:rPr>
          <w:rFonts w:ascii="Times New Roman" w:eastAsia="Times New Roman" w:hAnsi="Times New Roman" w:cs="Times New Roman"/>
          <w:sz w:val="24"/>
          <w:szCs w:val="24"/>
        </w:rPr>
        <w:t xml:space="preserve">which, </w:t>
      </w:r>
      <w:r w:rsidR="00350134" w:rsidRPr="00406682">
        <w:rPr>
          <w:rFonts w:ascii="Times New Roman" w:eastAsia="Times New Roman" w:hAnsi="Times New Roman" w:cs="Times New Roman"/>
          <w:sz w:val="24"/>
          <w:szCs w:val="24"/>
        </w:rPr>
        <w:t>in turn</w:t>
      </w:r>
      <w:r w:rsidR="00446AAD" w:rsidRPr="00406682">
        <w:rPr>
          <w:rFonts w:ascii="Times New Roman" w:eastAsia="Times New Roman" w:hAnsi="Times New Roman" w:cs="Times New Roman"/>
          <w:sz w:val="24"/>
          <w:szCs w:val="24"/>
        </w:rPr>
        <w:t>,</w:t>
      </w:r>
      <w:r w:rsidR="00350134" w:rsidRPr="00406682">
        <w:rPr>
          <w:rFonts w:ascii="Times New Roman" w:eastAsia="Times New Roman" w:hAnsi="Times New Roman" w:cs="Times New Roman"/>
          <w:sz w:val="24"/>
          <w:szCs w:val="24"/>
        </w:rPr>
        <w:t xml:space="preserve"> </w:t>
      </w:r>
      <w:r w:rsidR="00446AAD" w:rsidRPr="00406682">
        <w:rPr>
          <w:rFonts w:ascii="Times New Roman" w:eastAsia="Times New Roman" w:hAnsi="Times New Roman" w:cs="Times New Roman"/>
          <w:sz w:val="24"/>
          <w:szCs w:val="24"/>
        </w:rPr>
        <w:t xml:space="preserve">was associated with </w:t>
      </w:r>
      <w:r w:rsidR="00350134" w:rsidRPr="00406682">
        <w:rPr>
          <w:rFonts w:ascii="Times New Roman" w:eastAsia="Times New Roman" w:hAnsi="Times New Roman" w:cs="Times New Roman"/>
          <w:i/>
          <w:iCs/>
          <w:sz w:val="24"/>
          <w:szCs w:val="24"/>
        </w:rPr>
        <w:t>lower</w:t>
      </w:r>
      <w:r w:rsidR="00350134" w:rsidRPr="00406682">
        <w:rPr>
          <w:rFonts w:ascii="Times New Roman" w:eastAsia="Times New Roman" w:hAnsi="Times New Roman" w:cs="Times New Roman"/>
          <w:sz w:val="24"/>
          <w:szCs w:val="24"/>
        </w:rPr>
        <w:t xml:space="preserve"> self-presentation of low achievement (</w:t>
      </w:r>
      <w:r w:rsidR="0045176D" w:rsidRPr="00406682">
        <w:rPr>
          <w:rFonts w:ascii="Times New Roman" w:eastAsia="Times New Roman" w:hAnsi="Times New Roman" w:cs="Times New Roman"/>
          <w:sz w:val="24"/>
          <w:szCs w:val="24"/>
        </w:rPr>
        <w:t>and was unrelated to</w:t>
      </w:r>
      <w:r w:rsidR="00350134" w:rsidRPr="00406682">
        <w:rPr>
          <w:rFonts w:ascii="Times New Roman" w:eastAsia="Times New Roman" w:hAnsi="Times New Roman" w:cs="Times New Roman"/>
          <w:sz w:val="24"/>
          <w:szCs w:val="24"/>
        </w:rPr>
        <w:t xml:space="preserve"> academic efficacy </w:t>
      </w:r>
      <w:r w:rsidR="0045176D" w:rsidRPr="00406682">
        <w:rPr>
          <w:rFonts w:ascii="Times New Roman" w:eastAsia="Times New Roman" w:hAnsi="Times New Roman" w:cs="Times New Roman"/>
          <w:sz w:val="24"/>
          <w:szCs w:val="24"/>
        </w:rPr>
        <w:t>and</w:t>
      </w:r>
      <w:r w:rsidR="00350134" w:rsidRPr="00406682">
        <w:rPr>
          <w:rFonts w:ascii="Times New Roman" w:eastAsia="Times New Roman" w:hAnsi="Times New Roman" w:cs="Times New Roman"/>
          <w:sz w:val="24"/>
          <w:szCs w:val="24"/>
        </w:rPr>
        <w:t xml:space="preserve"> avoidance of help-seeking</w:t>
      </w:r>
      <w:r w:rsidR="0045176D" w:rsidRPr="00406682">
        <w:rPr>
          <w:rFonts w:ascii="Times New Roman" w:eastAsia="Times New Roman" w:hAnsi="Times New Roman" w:cs="Times New Roman"/>
          <w:sz w:val="24"/>
          <w:szCs w:val="24"/>
        </w:rPr>
        <w:t>)</w:t>
      </w:r>
      <w:r w:rsidR="00350134" w:rsidRPr="00406682">
        <w:rPr>
          <w:rFonts w:ascii="Times New Roman" w:eastAsia="Times New Roman" w:hAnsi="Times New Roman" w:cs="Times New Roman"/>
          <w:sz w:val="24"/>
          <w:szCs w:val="24"/>
        </w:rPr>
        <w:t xml:space="preserve">. </w:t>
      </w:r>
    </w:p>
    <w:p w14:paraId="6EBDE508" w14:textId="0C4A8021" w:rsidR="00350134" w:rsidRPr="00406682" w:rsidRDefault="00350134" w:rsidP="00384CBD">
      <w:pPr>
        <w:widowControl w:val="0"/>
        <w:spacing w:line="480" w:lineRule="auto"/>
        <w:ind w:firstLine="720"/>
        <w:rPr>
          <w:rFonts w:ascii="Times New Roman" w:eastAsia="Times New Roman" w:hAnsi="Times New Roman" w:cs="Times New Roman"/>
          <w:sz w:val="24"/>
          <w:szCs w:val="24"/>
        </w:rPr>
      </w:pPr>
      <w:r w:rsidRPr="00406682">
        <w:rPr>
          <w:rFonts w:ascii="Times New Roman" w:eastAsia="Times New Roman" w:hAnsi="Times New Roman" w:cs="Times New Roman"/>
          <w:sz w:val="24"/>
          <w:szCs w:val="24"/>
        </w:rPr>
        <w:t xml:space="preserve">These results are </w:t>
      </w:r>
      <w:r w:rsidR="00384CBD" w:rsidRPr="00406682">
        <w:rPr>
          <w:rFonts w:ascii="Times New Roman" w:eastAsia="Times New Roman" w:hAnsi="Times New Roman" w:cs="Times New Roman"/>
          <w:sz w:val="24"/>
          <w:szCs w:val="24"/>
        </w:rPr>
        <w:t xml:space="preserve">largely </w:t>
      </w:r>
      <w:r w:rsidRPr="00406682">
        <w:rPr>
          <w:rFonts w:ascii="Times New Roman" w:eastAsia="Times New Roman" w:hAnsi="Times New Roman" w:cs="Times New Roman"/>
          <w:sz w:val="24"/>
          <w:szCs w:val="24"/>
        </w:rPr>
        <w:t xml:space="preserve">consistent with </w:t>
      </w:r>
      <w:r w:rsidR="00446AAD" w:rsidRPr="00406682">
        <w:rPr>
          <w:rFonts w:ascii="Times New Roman" w:eastAsia="Times New Roman" w:hAnsi="Times New Roman" w:cs="Times New Roman"/>
          <w:sz w:val="24"/>
          <w:szCs w:val="24"/>
        </w:rPr>
        <w:t xml:space="preserve">some </w:t>
      </w:r>
      <w:r w:rsidRPr="00406682">
        <w:rPr>
          <w:rFonts w:ascii="Times New Roman" w:eastAsia="Times New Roman" w:hAnsi="Times New Roman" w:cs="Times New Roman"/>
          <w:sz w:val="24"/>
          <w:szCs w:val="24"/>
        </w:rPr>
        <w:t xml:space="preserve">prior findings </w:t>
      </w:r>
      <w:r w:rsidR="00446AAD" w:rsidRPr="00406682">
        <w:rPr>
          <w:rFonts w:ascii="Times New Roman" w:eastAsia="Times New Roman" w:hAnsi="Times New Roman" w:cs="Times New Roman"/>
          <w:sz w:val="24"/>
          <w:szCs w:val="24"/>
        </w:rPr>
        <w:t xml:space="preserve">that indicated </w:t>
      </w:r>
      <w:r w:rsidRPr="00406682">
        <w:rPr>
          <w:rFonts w:ascii="Times New Roman" w:eastAsia="Times New Roman" w:hAnsi="Times New Roman" w:cs="Times New Roman"/>
          <w:sz w:val="24"/>
          <w:szCs w:val="24"/>
        </w:rPr>
        <w:t xml:space="preserve">that appearance-focused media use is significantly related to diminished academic beliefs via </w:t>
      </w:r>
      <w:r w:rsidR="009D1DE9" w:rsidRPr="00406682">
        <w:rPr>
          <w:rFonts w:ascii="Times New Roman" w:eastAsia="Times New Roman" w:hAnsi="Times New Roman" w:cs="Times New Roman"/>
          <w:sz w:val="24"/>
          <w:szCs w:val="24"/>
        </w:rPr>
        <w:t>body shame</w:t>
      </w:r>
      <w:r w:rsidR="0045176D" w:rsidRPr="00406682">
        <w:rPr>
          <w:rFonts w:ascii="Times New Roman" w:eastAsia="Times New Roman" w:hAnsi="Times New Roman" w:cs="Times New Roman"/>
          <w:sz w:val="24"/>
          <w:szCs w:val="24"/>
        </w:rPr>
        <w:t>,</w:t>
      </w:r>
      <w:r w:rsidRPr="00406682">
        <w:rPr>
          <w:rFonts w:ascii="Times New Roman" w:eastAsia="Times New Roman" w:hAnsi="Times New Roman" w:cs="Times New Roman"/>
          <w:sz w:val="24"/>
          <w:szCs w:val="24"/>
        </w:rPr>
        <w:t xml:space="preserve"> but not body surveillance</w:t>
      </w:r>
      <w:r w:rsidR="0045176D" w:rsidRPr="00406682">
        <w:rPr>
          <w:rFonts w:ascii="Times New Roman" w:eastAsia="Times New Roman" w:hAnsi="Times New Roman" w:cs="Times New Roman"/>
          <w:sz w:val="24"/>
          <w:szCs w:val="24"/>
        </w:rPr>
        <w:t>,</w:t>
      </w:r>
      <w:r w:rsidR="009D1DE9" w:rsidRPr="00406682">
        <w:rPr>
          <w:rFonts w:ascii="Times New Roman" w:eastAsia="Times New Roman" w:hAnsi="Times New Roman" w:cs="Times New Roman"/>
          <w:sz w:val="24"/>
          <w:szCs w:val="24"/>
        </w:rPr>
        <w:t xml:space="preserve"> </w:t>
      </w:r>
      <w:r w:rsidRPr="00406682">
        <w:rPr>
          <w:rFonts w:ascii="Times New Roman" w:eastAsia="Times New Roman" w:hAnsi="Times New Roman" w:cs="Times New Roman"/>
          <w:sz w:val="24"/>
          <w:szCs w:val="24"/>
        </w:rPr>
        <w:t>among a predominantly White sample of adolescent girls</w:t>
      </w:r>
      <w:r w:rsidR="0045176D" w:rsidRPr="00406682">
        <w:rPr>
          <w:rFonts w:ascii="Times New Roman" w:eastAsia="Times New Roman" w:hAnsi="Times New Roman" w:cs="Times New Roman"/>
          <w:sz w:val="24"/>
          <w:szCs w:val="24"/>
        </w:rPr>
        <w:t xml:space="preserve"> (Daniels &amp; Robnett, 2021)</w:t>
      </w:r>
      <w:r w:rsidRPr="00406682">
        <w:rPr>
          <w:rFonts w:ascii="Times New Roman" w:eastAsia="Times New Roman" w:hAnsi="Times New Roman" w:cs="Times New Roman"/>
          <w:sz w:val="24"/>
          <w:szCs w:val="24"/>
        </w:rPr>
        <w:t>.</w:t>
      </w:r>
      <w:r w:rsidR="00814DC6" w:rsidRPr="00406682">
        <w:rPr>
          <w:rFonts w:ascii="Times New Roman" w:eastAsia="Times New Roman" w:hAnsi="Times New Roman" w:cs="Times New Roman"/>
          <w:sz w:val="24"/>
          <w:szCs w:val="24"/>
        </w:rPr>
        <w:t xml:space="preserve"> Of note, unlike Daniels and Robnett (2021), we did find one significant path from body surveillance to </w:t>
      </w:r>
      <w:r w:rsidR="00384CBD" w:rsidRPr="00406682">
        <w:rPr>
          <w:rFonts w:ascii="Times New Roman" w:eastAsia="Times New Roman" w:hAnsi="Times New Roman" w:cs="Times New Roman"/>
          <w:sz w:val="24"/>
          <w:szCs w:val="24"/>
        </w:rPr>
        <w:t>an academic outcome. Further research is needed, however, to understand the unexpected direction of th</w:t>
      </w:r>
      <w:r w:rsidR="004942F7" w:rsidRPr="00406682">
        <w:rPr>
          <w:rFonts w:ascii="Times New Roman" w:eastAsia="Times New Roman" w:hAnsi="Times New Roman" w:cs="Times New Roman"/>
          <w:sz w:val="24"/>
          <w:szCs w:val="24"/>
        </w:rPr>
        <w:t>is</w:t>
      </w:r>
      <w:r w:rsidR="00384CBD" w:rsidRPr="00406682">
        <w:rPr>
          <w:rFonts w:ascii="Times New Roman" w:eastAsia="Times New Roman" w:hAnsi="Times New Roman" w:cs="Times New Roman"/>
          <w:sz w:val="24"/>
          <w:szCs w:val="24"/>
        </w:rPr>
        <w:t xml:space="preserve"> association. </w:t>
      </w:r>
      <w:r w:rsidR="006F6F52" w:rsidRPr="00406682">
        <w:rPr>
          <w:rFonts w:ascii="Times New Roman" w:eastAsia="Times New Roman" w:hAnsi="Times New Roman" w:cs="Times New Roman"/>
          <w:sz w:val="24"/>
          <w:szCs w:val="24"/>
        </w:rPr>
        <w:t xml:space="preserve">Perhaps </w:t>
      </w:r>
      <w:r w:rsidR="006A4746" w:rsidRPr="00406682">
        <w:rPr>
          <w:rFonts w:ascii="Times New Roman" w:eastAsia="Times New Roman" w:hAnsi="Times New Roman" w:cs="Times New Roman"/>
          <w:sz w:val="24"/>
          <w:szCs w:val="24"/>
        </w:rPr>
        <w:t xml:space="preserve">White girls who engage in heavy body surveillance </w:t>
      </w:r>
      <w:r w:rsidR="00406682">
        <w:rPr>
          <w:rFonts w:ascii="Times New Roman" w:eastAsia="Times New Roman" w:hAnsi="Times New Roman" w:cs="Times New Roman"/>
          <w:sz w:val="24"/>
          <w:szCs w:val="24"/>
        </w:rPr>
        <w:t>do</w:t>
      </w:r>
      <w:r w:rsidR="006A4746" w:rsidRPr="00406682">
        <w:rPr>
          <w:rFonts w:ascii="Times New Roman" w:eastAsia="Times New Roman" w:hAnsi="Times New Roman" w:cs="Times New Roman"/>
          <w:sz w:val="24"/>
          <w:szCs w:val="24"/>
        </w:rPr>
        <w:t xml:space="preserve"> not want to hide their intellect because being seen as smart may help take some of the pressure and attention away from having to look beautiful</w:t>
      </w:r>
      <w:r w:rsidR="004942F7" w:rsidRPr="00406682">
        <w:rPr>
          <w:rFonts w:ascii="Times New Roman" w:eastAsia="Times New Roman" w:hAnsi="Times New Roman" w:cs="Times New Roman"/>
          <w:sz w:val="24"/>
          <w:szCs w:val="24"/>
        </w:rPr>
        <w:t>, thin, and sexy</w:t>
      </w:r>
      <w:r w:rsidR="006A4746" w:rsidRPr="00406682">
        <w:rPr>
          <w:rFonts w:ascii="Times New Roman" w:eastAsia="Times New Roman" w:hAnsi="Times New Roman" w:cs="Times New Roman"/>
          <w:sz w:val="24"/>
          <w:szCs w:val="24"/>
        </w:rPr>
        <w:t>. More broadly, h</w:t>
      </w:r>
      <w:r w:rsidR="00522AC6" w:rsidRPr="00406682">
        <w:rPr>
          <w:rFonts w:ascii="Times New Roman" w:eastAsia="Times New Roman" w:hAnsi="Times New Roman" w:cs="Times New Roman"/>
          <w:sz w:val="24"/>
          <w:szCs w:val="24"/>
        </w:rPr>
        <w:t xml:space="preserve">owever, our findings indicate that it is the affective component of OBC – body shame – that is related to maladaptive academic beliefs and strategies, rather than the cognitive component – body surveillance. </w:t>
      </w:r>
      <w:r w:rsidR="00814DC6" w:rsidRPr="00406682">
        <w:rPr>
          <w:rFonts w:ascii="Times New Roman" w:eastAsia="Times New Roman" w:hAnsi="Times New Roman" w:cs="Times New Roman"/>
          <w:sz w:val="24"/>
          <w:szCs w:val="24"/>
        </w:rPr>
        <w:t xml:space="preserve">  </w:t>
      </w:r>
      <w:r w:rsidRPr="00406682">
        <w:rPr>
          <w:rFonts w:ascii="Times New Roman" w:eastAsia="Times New Roman" w:hAnsi="Times New Roman" w:cs="Times New Roman"/>
          <w:sz w:val="24"/>
          <w:szCs w:val="24"/>
        </w:rPr>
        <w:t xml:space="preserve"> </w:t>
      </w:r>
    </w:p>
    <w:p w14:paraId="3F83869C" w14:textId="36F7A24C"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Collectively, the findings of these studies indicate that consumption of media high in</w:t>
      </w:r>
      <w:r w:rsidR="001F2D81">
        <w:rPr>
          <w:rFonts w:ascii="Times New Roman" w:eastAsia="Times New Roman" w:hAnsi="Times New Roman" w:cs="Times New Roman"/>
          <w:sz w:val="24"/>
          <w:szCs w:val="24"/>
        </w:rPr>
        <w:t xml:space="preserve"> E</w:t>
      </w:r>
      <w:r w:rsidR="00C9748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may have far-reaching consequences such that consuming such media is related to girls’ beliefs about their academic competencies and related academic strategies. Specifically, in the long-term, </w:t>
      </w:r>
      <w:r w:rsidR="009D1DE9">
        <w:rPr>
          <w:rFonts w:ascii="Times New Roman" w:eastAsia="Times New Roman" w:hAnsi="Times New Roman" w:cs="Times New Roman"/>
          <w:sz w:val="24"/>
          <w:szCs w:val="24"/>
        </w:rPr>
        <w:t xml:space="preserve">body shame </w:t>
      </w:r>
      <w:r>
        <w:rPr>
          <w:rFonts w:ascii="Times New Roman" w:eastAsia="Times New Roman" w:hAnsi="Times New Roman" w:cs="Times New Roman"/>
          <w:sz w:val="24"/>
          <w:szCs w:val="24"/>
        </w:rPr>
        <w:t>may lead girls and women to devalue and de-emphasize their cognitive competencies, perhaps leading to diminished academic effort and weaker interest in academic subjects. More research is needed to test this possibility further.</w:t>
      </w:r>
    </w:p>
    <w:p w14:paraId="3F83869D"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Racial Group Patterns</w:t>
      </w:r>
    </w:p>
    <w:p w14:paraId="3F83869E" w14:textId="0CA00983"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Testing whether the conceptual model </w:t>
      </w:r>
      <w:r w:rsidR="000211F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relevant to AAPI and Black girls, groups understudied in this research area, was a central aim of this study. A priori, we were unsure </w:t>
      </w:r>
      <w:r>
        <w:rPr>
          <w:rFonts w:ascii="Times New Roman" w:eastAsia="Times New Roman" w:hAnsi="Times New Roman" w:cs="Times New Roman"/>
          <w:sz w:val="24"/>
          <w:szCs w:val="24"/>
        </w:rPr>
        <w:lastRenderedPageBreak/>
        <w:t>whether the conceptual model would fit for AAPI and Black girls, given that the strongest empirical evidence to support the model has been found with White college women (Moradi &amp; Huang, 2008</w:t>
      </w:r>
      <w:r w:rsidRPr="00406682">
        <w:rPr>
          <w:rFonts w:ascii="Times New Roman" w:eastAsia="Times New Roman" w:hAnsi="Times New Roman" w:cs="Times New Roman"/>
          <w:sz w:val="24"/>
          <w:szCs w:val="24"/>
        </w:rPr>
        <w:t xml:space="preserve">). </w:t>
      </w:r>
      <w:r w:rsidR="00FF27C8" w:rsidRPr="00406682">
        <w:rPr>
          <w:rFonts w:ascii="Times New Roman" w:eastAsia="Times New Roman" w:hAnsi="Times New Roman" w:cs="Times New Roman"/>
          <w:sz w:val="24"/>
          <w:szCs w:val="24"/>
        </w:rPr>
        <w:t>T</w:t>
      </w:r>
      <w:r w:rsidRPr="00406682">
        <w:rPr>
          <w:rFonts w:ascii="Times New Roman" w:eastAsia="Times New Roman" w:hAnsi="Times New Roman" w:cs="Times New Roman"/>
          <w:sz w:val="24"/>
          <w:szCs w:val="24"/>
        </w:rPr>
        <w:t xml:space="preserve">he multi-group model </w:t>
      </w:r>
      <w:r w:rsidR="00522AC6" w:rsidRPr="00406682">
        <w:rPr>
          <w:rFonts w:ascii="Times New Roman" w:eastAsia="Times New Roman" w:hAnsi="Times New Roman" w:cs="Times New Roman"/>
          <w:sz w:val="24"/>
          <w:szCs w:val="24"/>
        </w:rPr>
        <w:t>findings</w:t>
      </w:r>
      <w:r w:rsidRPr="00406682">
        <w:rPr>
          <w:rFonts w:ascii="Times New Roman" w:eastAsia="Times New Roman" w:hAnsi="Times New Roman" w:cs="Times New Roman"/>
          <w:sz w:val="24"/>
          <w:szCs w:val="24"/>
        </w:rPr>
        <w:t xml:space="preserve"> indicate that the model</w:t>
      </w:r>
      <w:r w:rsidR="0045176D" w:rsidRPr="00406682">
        <w:rPr>
          <w:rFonts w:ascii="Times New Roman" w:eastAsia="Times New Roman" w:hAnsi="Times New Roman" w:cs="Times New Roman"/>
          <w:sz w:val="24"/>
          <w:szCs w:val="24"/>
        </w:rPr>
        <w:t xml:space="preserve"> via body shame</w:t>
      </w:r>
      <w:r w:rsidRPr="00406682">
        <w:rPr>
          <w:rFonts w:ascii="Times New Roman" w:eastAsia="Times New Roman" w:hAnsi="Times New Roman" w:cs="Times New Roman"/>
          <w:sz w:val="24"/>
          <w:szCs w:val="24"/>
        </w:rPr>
        <w:t xml:space="preserve"> is applicable to AAPI, Black, and White girls</w:t>
      </w:r>
      <w:r w:rsidR="0045176D" w:rsidRPr="00406682">
        <w:rPr>
          <w:rFonts w:ascii="Times New Roman" w:eastAsia="Times New Roman" w:hAnsi="Times New Roman" w:cs="Times New Roman"/>
          <w:sz w:val="24"/>
          <w:szCs w:val="24"/>
        </w:rPr>
        <w:t xml:space="preserve"> with </w:t>
      </w:r>
      <w:r w:rsidRPr="00406682">
        <w:rPr>
          <w:rFonts w:ascii="Times New Roman" w:eastAsia="Times New Roman" w:hAnsi="Times New Roman" w:cs="Times New Roman"/>
          <w:sz w:val="24"/>
          <w:szCs w:val="24"/>
        </w:rPr>
        <w:t xml:space="preserve">no significant differences in the magnitude of the associations across the three groups. </w:t>
      </w:r>
      <w:r w:rsidR="0045176D" w:rsidRPr="00406682">
        <w:rPr>
          <w:rFonts w:ascii="Times New Roman" w:eastAsia="Times New Roman" w:hAnsi="Times New Roman" w:cs="Times New Roman"/>
          <w:sz w:val="24"/>
          <w:szCs w:val="24"/>
        </w:rPr>
        <w:t xml:space="preserve">In contrast, </w:t>
      </w:r>
      <w:r w:rsidR="002F0A82" w:rsidRPr="00406682">
        <w:rPr>
          <w:rFonts w:ascii="Times New Roman" w:eastAsia="Times New Roman" w:hAnsi="Times New Roman" w:cs="Times New Roman"/>
          <w:sz w:val="24"/>
          <w:szCs w:val="24"/>
        </w:rPr>
        <w:t xml:space="preserve">the model’s path coefficients suggest </w:t>
      </w:r>
      <w:r w:rsidR="0045176D" w:rsidRPr="00406682">
        <w:rPr>
          <w:rFonts w:ascii="Times New Roman" w:eastAsia="Times New Roman" w:hAnsi="Times New Roman" w:cs="Times New Roman"/>
          <w:sz w:val="24"/>
          <w:szCs w:val="24"/>
        </w:rPr>
        <w:t>that the model via body surveillance is specific to White girls.</w:t>
      </w:r>
      <w:r w:rsidR="00FF27C8" w:rsidRPr="00406682">
        <w:rPr>
          <w:rFonts w:ascii="Times New Roman" w:eastAsia="Times New Roman" w:hAnsi="Times New Roman" w:cs="Times New Roman"/>
          <w:sz w:val="24"/>
          <w:szCs w:val="24"/>
        </w:rPr>
        <w:t xml:space="preserve"> </w:t>
      </w:r>
      <w:r w:rsidRPr="00406682">
        <w:rPr>
          <w:rFonts w:ascii="Times New Roman" w:eastAsia="Times New Roman" w:hAnsi="Times New Roman" w:cs="Times New Roman"/>
          <w:sz w:val="24"/>
          <w:szCs w:val="24"/>
        </w:rPr>
        <w:t xml:space="preserve">Thus, regardless of racial background, girls who are high in </w:t>
      </w:r>
      <w:r w:rsidR="00FF27C8" w:rsidRPr="00406682">
        <w:rPr>
          <w:rFonts w:ascii="Times New Roman" w:eastAsia="Times New Roman" w:hAnsi="Times New Roman" w:cs="Times New Roman"/>
          <w:sz w:val="24"/>
          <w:szCs w:val="24"/>
        </w:rPr>
        <w:t xml:space="preserve">body shame </w:t>
      </w:r>
      <w:r w:rsidRPr="00406682">
        <w:rPr>
          <w:rFonts w:ascii="Times New Roman" w:eastAsia="Times New Roman" w:hAnsi="Times New Roman" w:cs="Times New Roman"/>
          <w:sz w:val="24"/>
          <w:szCs w:val="24"/>
        </w:rPr>
        <w:t>are at risk of undervaluing their academic competencies and engaging in maladaptive academic strategies such as presenting themselves as low in academic achievement and avoiding help-seeking. These findings are an important test of whether the tenets of objectification theory apply to adolescent girls from different racial backgrounds.</w:t>
      </w:r>
      <w:r>
        <w:rPr>
          <w:rFonts w:ascii="Times New Roman" w:eastAsia="Times New Roman" w:hAnsi="Times New Roman" w:cs="Times New Roman"/>
          <w:sz w:val="24"/>
          <w:szCs w:val="24"/>
        </w:rPr>
        <w:t xml:space="preserve"> </w:t>
      </w:r>
    </w:p>
    <w:p w14:paraId="23561360" w14:textId="56964415" w:rsidR="00D845FB" w:rsidRDefault="007C6E56" w:rsidP="008F4CE9">
      <w:pPr>
        <w:widowControl w:val="0"/>
        <w:spacing w:line="480" w:lineRule="auto"/>
        <w:ind w:firstLine="720"/>
        <w:rPr>
          <w:rFonts w:ascii="Times New Roman" w:eastAsia="Times New Roman" w:hAnsi="Times New Roman" w:cs="Times New Roman"/>
          <w:sz w:val="24"/>
          <w:szCs w:val="24"/>
        </w:rPr>
      </w:pPr>
      <w:r w:rsidRPr="006B5F0B">
        <w:rPr>
          <w:rFonts w:ascii="Times New Roman" w:eastAsia="Times New Roman" w:hAnsi="Times New Roman" w:cs="Times New Roman"/>
          <w:sz w:val="24"/>
          <w:szCs w:val="24"/>
        </w:rPr>
        <w:t xml:space="preserve"> </w:t>
      </w:r>
      <w:r w:rsidR="00D845FB" w:rsidRPr="006B5F0B">
        <w:rPr>
          <w:rFonts w:ascii="Times New Roman" w:eastAsia="Times New Roman" w:hAnsi="Times New Roman" w:cs="Times New Roman"/>
          <w:sz w:val="24"/>
          <w:szCs w:val="24"/>
        </w:rPr>
        <w:t xml:space="preserve">These findings also contribute to the small body of literature showing </w:t>
      </w:r>
      <w:r w:rsidR="00373104" w:rsidRPr="006B5F0B">
        <w:rPr>
          <w:rFonts w:ascii="Times New Roman" w:eastAsia="Times New Roman" w:hAnsi="Times New Roman" w:cs="Times New Roman"/>
          <w:sz w:val="24"/>
          <w:szCs w:val="24"/>
        </w:rPr>
        <w:t xml:space="preserve">that </w:t>
      </w:r>
      <w:r w:rsidR="00BF4C35" w:rsidRPr="006B5F0B">
        <w:rPr>
          <w:rFonts w:ascii="Times New Roman" w:eastAsia="Times New Roman" w:hAnsi="Times New Roman" w:cs="Times New Roman"/>
          <w:sz w:val="24"/>
          <w:szCs w:val="24"/>
        </w:rPr>
        <w:t xml:space="preserve">exposure to media that center Eurocentric beauty norms is associated with body image concerns in </w:t>
      </w:r>
      <w:r w:rsidR="00D845FB" w:rsidRPr="006B5F0B">
        <w:rPr>
          <w:rFonts w:ascii="Times New Roman" w:eastAsia="Times New Roman" w:hAnsi="Times New Roman" w:cs="Times New Roman"/>
          <w:sz w:val="24"/>
          <w:szCs w:val="24"/>
        </w:rPr>
        <w:t>girls or women of color</w:t>
      </w:r>
      <w:r w:rsidR="00BF4C35" w:rsidRPr="006B5F0B">
        <w:rPr>
          <w:rFonts w:ascii="Times New Roman" w:eastAsia="Times New Roman" w:hAnsi="Times New Roman" w:cs="Times New Roman"/>
          <w:sz w:val="24"/>
          <w:szCs w:val="24"/>
        </w:rPr>
        <w:t xml:space="preserve"> (</w:t>
      </w:r>
      <w:r w:rsidR="00BF4C35" w:rsidRPr="006B5F0B">
        <w:rPr>
          <w:rFonts w:ascii="Times New Roman" w:eastAsia="Times New Roman" w:hAnsi="Times New Roman" w:cs="Times New Roman"/>
          <w:sz w:val="24"/>
          <w:szCs w:val="24"/>
          <w:lang w:val="en-GB"/>
        </w:rPr>
        <w:t xml:space="preserve">Jefferson &amp; Stake, 2009; Madden &amp; </w:t>
      </w:r>
      <w:proofErr w:type="spellStart"/>
      <w:r w:rsidR="00BF4C35" w:rsidRPr="006B5F0B">
        <w:rPr>
          <w:rFonts w:ascii="Times New Roman" w:eastAsia="Times New Roman" w:hAnsi="Times New Roman" w:cs="Times New Roman"/>
          <w:sz w:val="24"/>
          <w:szCs w:val="24"/>
          <w:lang w:val="en-GB"/>
        </w:rPr>
        <w:t>Breny</w:t>
      </w:r>
      <w:proofErr w:type="spellEnd"/>
      <w:r w:rsidR="00BF4C35" w:rsidRPr="006B5F0B">
        <w:rPr>
          <w:rFonts w:ascii="Times New Roman" w:eastAsia="Times New Roman" w:hAnsi="Times New Roman" w:cs="Times New Roman"/>
          <w:sz w:val="24"/>
          <w:szCs w:val="24"/>
          <w:lang w:val="en-GB"/>
        </w:rPr>
        <w:t xml:space="preserve">, 2016; Rogers Wood &amp; Petrie, 2010; </w:t>
      </w:r>
      <w:proofErr w:type="spellStart"/>
      <w:r w:rsidR="00BF4C35" w:rsidRPr="006B5F0B">
        <w:rPr>
          <w:rFonts w:ascii="Times New Roman" w:eastAsia="Times New Roman" w:hAnsi="Times New Roman" w:cs="Times New Roman"/>
          <w:sz w:val="24"/>
          <w:szCs w:val="24"/>
          <w:lang w:val="en-GB"/>
        </w:rPr>
        <w:t>Spurgas</w:t>
      </w:r>
      <w:proofErr w:type="spellEnd"/>
      <w:r w:rsidR="00BF4C35" w:rsidRPr="006B5F0B">
        <w:rPr>
          <w:rFonts w:ascii="Times New Roman" w:eastAsia="Times New Roman" w:hAnsi="Times New Roman" w:cs="Times New Roman"/>
          <w:sz w:val="24"/>
          <w:szCs w:val="24"/>
          <w:lang w:val="en-GB"/>
        </w:rPr>
        <w:t>, 2005).</w:t>
      </w:r>
      <w:r w:rsidR="00D845FB" w:rsidRPr="006B5F0B">
        <w:rPr>
          <w:rFonts w:ascii="Times New Roman" w:eastAsia="Times New Roman" w:hAnsi="Times New Roman" w:cs="Times New Roman"/>
          <w:sz w:val="24"/>
          <w:szCs w:val="24"/>
        </w:rPr>
        <w:t xml:space="preserve"> </w:t>
      </w:r>
      <w:r w:rsidR="00BF4C35" w:rsidRPr="006B5F0B">
        <w:rPr>
          <w:rFonts w:ascii="Times New Roman" w:eastAsia="Times New Roman" w:hAnsi="Times New Roman" w:cs="Times New Roman"/>
          <w:sz w:val="24"/>
          <w:szCs w:val="24"/>
        </w:rPr>
        <w:t xml:space="preserve">This is an important result given that there has been speculation </w:t>
      </w:r>
      <w:r w:rsidR="006C7D8C" w:rsidRPr="006B5F0B">
        <w:rPr>
          <w:rFonts w:ascii="Times New Roman" w:eastAsia="Times New Roman" w:hAnsi="Times New Roman" w:cs="Times New Roman"/>
          <w:sz w:val="24"/>
          <w:szCs w:val="24"/>
        </w:rPr>
        <w:t xml:space="preserve">(e.g., </w:t>
      </w:r>
      <w:proofErr w:type="spellStart"/>
      <w:r w:rsidR="006C7D8C" w:rsidRPr="006B5F0B">
        <w:rPr>
          <w:rFonts w:ascii="Times New Roman" w:eastAsia="Times New Roman" w:hAnsi="Times New Roman" w:cs="Times New Roman"/>
          <w:sz w:val="24"/>
          <w:szCs w:val="24"/>
        </w:rPr>
        <w:t>Spurgas</w:t>
      </w:r>
      <w:proofErr w:type="spellEnd"/>
      <w:r w:rsidR="006C7D8C" w:rsidRPr="006B5F0B">
        <w:rPr>
          <w:rFonts w:ascii="Times New Roman" w:eastAsia="Times New Roman" w:hAnsi="Times New Roman" w:cs="Times New Roman"/>
          <w:sz w:val="24"/>
          <w:szCs w:val="24"/>
        </w:rPr>
        <w:t xml:space="preserve">, 2005) </w:t>
      </w:r>
      <w:r w:rsidR="00BF4C35" w:rsidRPr="006B5F0B">
        <w:rPr>
          <w:rFonts w:ascii="Times New Roman" w:eastAsia="Times New Roman" w:hAnsi="Times New Roman" w:cs="Times New Roman"/>
          <w:sz w:val="24"/>
          <w:szCs w:val="24"/>
        </w:rPr>
        <w:t xml:space="preserve">that viewing media images of White women is less problematic for girls or women of color because such images are culturally </w:t>
      </w:r>
      <w:r w:rsidR="00373104" w:rsidRPr="006B5F0B">
        <w:rPr>
          <w:rFonts w:ascii="Times New Roman" w:eastAsia="Times New Roman" w:hAnsi="Times New Roman" w:cs="Times New Roman"/>
          <w:sz w:val="24"/>
          <w:szCs w:val="24"/>
        </w:rPr>
        <w:t>ir</w:t>
      </w:r>
      <w:r w:rsidR="00BF4C35" w:rsidRPr="006B5F0B">
        <w:rPr>
          <w:rFonts w:ascii="Times New Roman" w:eastAsia="Times New Roman" w:hAnsi="Times New Roman" w:cs="Times New Roman"/>
          <w:sz w:val="24"/>
          <w:szCs w:val="24"/>
        </w:rPr>
        <w:t>relevant</w:t>
      </w:r>
      <w:r w:rsidR="00A12D4E" w:rsidRPr="006B5F0B">
        <w:rPr>
          <w:rFonts w:ascii="Times New Roman" w:eastAsia="Times New Roman" w:hAnsi="Times New Roman" w:cs="Times New Roman"/>
          <w:sz w:val="24"/>
          <w:szCs w:val="24"/>
        </w:rPr>
        <w:t xml:space="preserve"> due to varying beauty ideals</w:t>
      </w:r>
      <w:r w:rsidR="00BF4C35" w:rsidRPr="006B5F0B">
        <w:rPr>
          <w:rFonts w:ascii="Times New Roman" w:eastAsia="Times New Roman" w:hAnsi="Times New Roman" w:cs="Times New Roman"/>
          <w:sz w:val="24"/>
          <w:szCs w:val="24"/>
        </w:rPr>
        <w:t xml:space="preserve"> </w:t>
      </w:r>
      <w:r w:rsidR="00A12D4E" w:rsidRPr="006B5F0B">
        <w:rPr>
          <w:rFonts w:ascii="Times New Roman" w:eastAsia="Times New Roman" w:hAnsi="Times New Roman" w:cs="Times New Roman"/>
          <w:sz w:val="24"/>
          <w:szCs w:val="24"/>
        </w:rPr>
        <w:t xml:space="preserve">across racial groups. </w:t>
      </w:r>
      <w:r w:rsidR="00225179" w:rsidRPr="006B5F0B">
        <w:rPr>
          <w:rFonts w:ascii="Times New Roman" w:eastAsia="Times New Roman" w:hAnsi="Times New Roman" w:cs="Times New Roman"/>
          <w:sz w:val="24"/>
          <w:szCs w:val="24"/>
        </w:rPr>
        <w:t>In contrast, c</w:t>
      </w:r>
      <w:r w:rsidR="00A12D4E" w:rsidRPr="006B5F0B">
        <w:rPr>
          <w:rFonts w:ascii="Times New Roman" w:eastAsia="Times New Roman" w:hAnsi="Times New Roman" w:cs="Times New Roman"/>
          <w:sz w:val="24"/>
          <w:szCs w:val="24"/>
        </w:rPr>
        <w:t>onsistent with prior qualitative find</w:t>
      </w:r>
      <w:r w:rsidR="00225179" w:rsidRPr="006B5F0B">
        <w:rPr>
          <w:rFonts w:ascii="Times New Roman" w:eastAsia="Times New Roman" w:hAnsi="Times New Roman" w:cs="Times New Roman"/>
          <w:sz w:val="24"/>
          <w:szCs w:val="24"/>
        </w:rPr>
        <w:t>ings</w:t>
      </w:r>
      <w:r w:rsidR="00A12D4E" w:rsidRPr="006B5F0B">
        <w:rPr>
          <w:rFonts w:ascii="Times New Roman" w:eastAsia="Times New Roman" w:hAnsi="Times New Roman" w:cs="Times New Roman"/>
          <w:sz w:val="24"/>
          <w:szCs w:val="24"/>
        </w:rPr>
        <w:t xml:space="preserve"> (</w:t>
      </w:r>
      <w:r w:rsidR="0003402C" w:rsidRPr="006B5F0B">
        <w:rPr>
          <w:rFonts w:ascii="Times New Roman" w:eastAsia="Times New Roman" w:hAnsi="Times New Roman" w:cs="Times New Roman"/>
          <w:sz w:val="24"/>
          <w:szCs w:val="24"/>
        </w:rPr>
        <w:t xml:space="preserve">e.g., </w:t>
      </w:r>
      <w:r w:rsidR="00A12D4E" w:rsidRPr="006B5F0B">
        <w:rPr>
          <w:rFonts w:ascii="Times New Roman" w:eastAsia="Times New Roman" w:hAnsi="Times New Roman" w:cs="Times New Roman"/>
          <w:sz w:val="24"/>
          <w:szCs w:val="24"/>
          <w:lang w:val="en-GB"/>
        </w:rPr>
        <w:t xml:space="preserve">Madden &amp; </w:t>
      </w:r>
      <w:proofErr w:type="spellStart"/>
      <w:r w:rsidR="00A12D4E" w:rsidRPr="006B5F0B">
        <w:rPr>
          <w:rFonts w:ascii="Times New Roman" w:eastAsia="Times New Roman" w:hAnsi="Times New Roman" w:cs="Times New Roman"/>
          <w:sz w:val="24"/>
          <w:szCs w:val="24"/>
          <w:lang w:val="en-GB"/>
        </w:rPr>
        <w:t>Breny</w:t>
      </w:r>
      <w:proofErr w:type="spellEnd"/>
      <w:r w:rsidR="00B927B5">
        <w:rPr>
          <w:rFonts w:ascii="Times New Roman" w:eastAsia="Times New Roman" w:hAnsi="Times New Roman" w:cs="Times New Roman"/>
          <w:sz w:val="24"/>
          <w:szCs w:val="24"/>
          <w:lang w:val="en-GB"/>
        </w:rPr>
        <w:t>, 2016</w:t>
      </w:r>
      <w:r w:rsidR="00A12D4E" w:rsidRPr="006B5F0B">
        <w:rPr>
          <w:rFonts w:ascii="Times New Roman" w:eastAsia="Times New Roman" w:hAnsi="Times New Roman" w:cs="Times New Roman"/>
          <w:sz w:val="24"/>
          <w:szCs w:val="24"/>
          <w:lang w:val="en-GB"/>
        </w:rPr>
        <w:t xml:space="preserve">; </w:t>
      </w:r>
      <w:proofErr w:type="spellStart"/>
      <w:r w:rsidR="00A12D4E" w:rsidRPr="006B5F0B">
        <w:rPr>
          <w:rFonts w:ascii="Times New Roman" w:eastAsia="Times New Roman" w:hAnsi="Times New Roman" w:cs="Times New Roman"/>
          <w:sz w:val="24"/>
          <w:szCs w:val="24"/>
        </w:rPr>
        <w:t>Spurgas</w:t>
      </w:r>
      <w:proofErr w:type="spellEnd"/>
      <w:r w:rsidR="00A12D4E" w:rsidRPr="006B5F0B">
        <w:rPr>
          <w:rFonts w:ascii="Times New Roman" w:eastAsia="Times New Roman" w:hAnsi="Times New Roman" w:cs="Times New Roman"/>
          <w:sz w:val="24"/>
          <w:szCs w:val="24"/>
        </w:rPr>
        <w:t>, 2005), our results indicate that exposure</w:t>
      </w:r>
      <w:r w:rsidR="00225179" w:rsidRPr="006B5F0B">
        <w:rPr>
          <w:rFonts w:ascii="Times New Roman" w:eastAsia="Times New Roman" w:hAnsi="Times New Roman" w:cs="Times New Roman"/>
          <w:sz w:val="24"/>
          <w:szCs w:val="24"/>
        </w:rPr>
        <w:t xml:space="preserve"> to E</w:t>
      </w:r>
      <w:r w:rsidR="00C9748E">
        <w:rPr>
          <w:rFonts w:ascii="Times New Roman" w:eastAsia="Times New Roman" w:hAnsi="Times New Roman" w:cs="Times New Roman"/>
          <w:sz w:val="24"/>
          <w:szCs w:val="24"/>
        </w:rPr>
        <w:t>AN</w:t>
      </w:r>
      <w:r w:rsidR="00A12D4E" w:rsidRPr="006B5F0B">
        <w:rPr>
          <w:rFonts w:ascii="Times New Roman" w:eastAsia="Times New Roman" w:hAnsi="Times New Roman" w:cs="Times New Roman"/>
          <w:sz w:val="24"/>
          <w:szCs w:val="24"/>
        </w:rPr>
        <w:t xml:space="preserve"> may be problematic for girls of color.</w:t>
      </w:r>
      <w:r w:rsidR="00225179" w:rsidRPr="006B5F0B">
        <w:rPr>
          <w:rFonts w:ascii="Times New Roman" w:eastAsia="Times New Roman" w:hAnsi="Times New Roman" w:cs="Times New Roman"/>
          <w:sz w:val="24"/>
          <w:szCs w:val="24"/>
        </w:rPr>
        <w:t xml:space="preserve"> </w:t>
      </w:r>
      <w:r w:rsidR="0003402C" w:rsidRPr="006B5F0B">
        <w:rPr>
          <w:rFonts w:ascii="Times New Roman" w:eastAsia="Times New Roman" w:hAnsi="Times New Roman" w:cs="Times New Roman"/>
          <w:sz w:val="24"/>
          <w:szCs w:val="24"/>
        </w:rPr>
        <w:t xml:space="preserve">It is argued </w:t>
      </w:r>
      <w:r w:rsidR="00896D5A" w:rsidRPr="006B5F0B">
        <w:rPr>
          <w:rFonts w:ascii="Times New Roman" w:eastAsia="Times New Roman" w:hAnsi="Times New Roman" w:cs="Times New Roman"/>
          <w:sz w:val="24"/>
          <w:szCs w:val="24"/>
        </w:rPr>
        <w:t xml:space="preserve">(e.g., Ladd et al., 2022) </w:t>
      </w:r>
      <w:r w:rsidR="0003402C" w:rsidRPr="006B5F0B">
        <w:rPr>
          <w:rFonts w:ascii="Times New Roman" w:eastAsia="Times New Roman" w:hAnsi="Times New Roman" w:cs="Times New Roman"/>
          <w:sz w:val="24"/>
          <w:szCs w:val="24"/>
        </w:rPr>
        <w:t xml:space="preserve">that not only does mainstream media content prioritize certain Eurocentric appearance features, such as light skin, but it often </w:t>
      </w:r>
      <w:r w:rsidR="0003402C" w:rsidRPr="00FF27C8">
        <w:rPr>
          <w:rFonts w:ascii="Times New Roman" w:eastAsia="Times New Roman" w:hAnsi="Times New Roman" w:cs="Times New Roman"/>
          <w:i/>
          <w:iCs/>
          <w:sz w:val="24"/>
          <w:szCs w:val="24"/>
        </w:rPr>
        <w:t>devalues</w:t>
      </w:r>
      <w:r w:rsidR="0003402C" w:rsidRPr="006B5F0B">
        <w:rPr>
          <w:rFonts w:ascii="Times New Roman" w:eastAsia="Times New Roman" w:hAnsi="Times New Roman" w:cs="Times New Roman"/>
          <w:sz w:val="24"/>
          <w:szCs w:val="24"/>
        </w:rPr>
        <w:t xml:space="preserve"> </w:t>
      </w:r>
      <w:proofErr w:type="gramStart"/>
      <w:r w:rsidR="0003402C" w:rsidRPr="006B5F0B">
        <w:rPr>
          <w:rFonts w:ascii="Times New Roman" w:eastAsia="Times New Roman" w:hAnsi="Times New Roman" w:cs="Times New Roman"/>
          <w:sz w:val="24"/>
          <w:szCs w:val="24"/>
        </w:rPr>
        <w:t>racially-specific</w:t>
      </w:r>
      <w:proofErr w:type="gramEnd"/>
      <w:r w:rsidR="0003402C" w:rsidRPr="006B5F0B">
        <w:rPr>
          <w:rFonts w:ascii="Times New Roman" w:eastAsia="Times New Roman" w:hAnsi="Times New Roman" w:cs="Times New Roman"/>
          <w:sz w:val="24"/>
          <w:szCs w:val="24"/>
        </w:rPr>
        <w:t xml:space="preserve"> features, such as darker skin tones and larger facial features. AAPI and Black girls who consume this content at high levels</w:t>
      </w:r>
      <w:r w:rsidR="00FF27C8">
        <w:rPr>
          <w:rFonts w:ascii="Times New Roman" w:eastAsia="Times New Roman" w:hAnsi="Times New Roman" w:cs="Times New Roman"/>
          <w:sz w:val="24"/>
          <w:szCs w:val="24"/>
        </w:rPr>
        <w:t>, therefore,</w:t>
      </w:r>
      <w:r w:rsidR="0003402C" w:rsidRPr="006B5F0B">
        <w:rPr>
          <w:rFonts w:ascii="Times New Roman" w:eastAsia="Times New Roman" w:hAnsi="Times New Roman" w:cs="Times New Roman"/>
          <w:sz w:val="24"/>
          <w:szCs w:val="24"/>
        </w:rPr>
        <w:t xml:space="preserve"> may not only grow to feel self-conscious about their appearance, but </w:t>
      </w:r>
      <w:r w:rsidR="00FF27C8">
        <w:rPr>
          <w:rFonts w:ascii="Times New Roman" w:eastAsia="Times New Roman" w:hAnsi="Times New Roman" w:cs="Times New Roman"/>
          <w:sz w:val="24"/>
          <w:szCs w:val="24"/>
        </w:rPr>
        <w:t xml:space="preserve">also </w:t>
      </w:r>
      <w:r w:rsidR="0003402C" w:rsidRPr="006B5F0B">
        <w:rPr>
          <w:rFonts w:ascii="Times New Roman" w:eastAsia="Times New Roman" w:hAnsi="Times New Roman" w:cs="Times New Roman"/>
          <w:sz w:val="24"/>
          <w:szCs w:val="24"/>
        </w:rPr>
        <w:t xml:space="preserve">risk developing </w:t>
      </w:r>
      <w:r w:rsidR="000467FC" w:rsidRPr="006B5F0B">
        <w:rPr>
          <w:rFonts w:ascii="Times New Roman" w:eastAsia="Times New Roman" w:hAnsi="Times New Roman" w:cs="Times New Roman"/>
          <w:sz w:val="24"/>
          <w:szCs w:val="24"/>
        </w:rPr>
        <w:t>components of</w:t>
      </w:r>
      <w:r w:rsidR="0003402C" w:rsidRPr="006B5F0B">
        <w:rPr>
          <w:rFonts w:ascii="Times New Roman" w:eastAsia="Times New Roman" w:hAnsi="Times New Roman" w:cs="Times New Roman"/>
          <w:sz w:val="24"/>
          <w:szCs w:val="24"/>
        </w:rPr>
        <w:t xml:space="preserve"> internalized racism.</w:t>
      </w:r>
    </w:p>
    <w:p w14:paraId="3F83869F" w14:textId="2148392C"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aim of our study was to test if the theoretical premises of objectification </w:t>
      </w:r>
      <w:r>
        <w:rPr>
          <w:rFonts w:ascii="Times New Roman" w:eastAsia="Times New Roman" w:hAnsi="Times New Roman" w:cs="Times New Roman"/>
          <w:sz w:val="24"/>
          <w:szCs w:val="24"/>
        </w:rPr>
        <w:lastRenderedPageBreak/>
        <w:t xml:space="preserve">theory are relevant for girls of color, we encourage future researchers to study race-specific objectification experiences, for example, being hypersexualized or exoticized, or race-specific appearance-norms. </w:t>
      </w:r>
      <w:bookmarkStart w:id="4" w:name="_Hlk137732623"/>
      <w:r>
        <w:rPr>
          <w:rFonts w:ascii="Times New Roman" w:eastAsia="Times New Roman" w:hAnsi="Times New Roman" w:cs="Times New Roman"/>
          <w:sz w:val="24"/>
          <w:szCs w:val="24"/>
        </w:rPr>
        <w:t>Recent theorizing and empirical work have found</w:t>
      </w:r>
      <w:bookmarkEnd w:id="4"/>
      <w:r>
        <w:rPr>
          <w:rFonts w:ascii="Times New Roman" w:eastAsia="Times New Roman" w:hAnsi="Times New Roman" w:cs="Times New Roman"/>
          <w:sz w:val="24"/>
          <w:szCs w:val="24"/>
        </w:rPr>
        <w:t xml:space="preserve"> that perceived racial discrimination, racial dissonance, gendered racial microaggressions, perpetual foreigner racism, and racial teasing are related to self-objectification processes in adult AAPI women (Cheng et al., 2017; King &amp; Iwamoto, 2022). Similarly, research aimed at understanding Black women’s experiences of objectification has included skin tone surveillance, given the value placed on light skin tied to the legacy of slavery and racism in the U.S., and found that skin tone surveillance is related to body shame and skin-tone dissatisfaction (Buchanan et al., 2008). Together, these patterns highlight the need to consider racially-specific experiences and processes in future objectification research. Furthermore, future research might usefully examine whether racial or ethnic identity could be a protective factor in buffering against </w:t>
      </w:r>
      <w:r w:rsidR="001F2D81">
        <w:rPr>
          <w:rFonts w:ascii="Times New Roman" w:eastAsia="Times New Roman" w:hAnsi="Times New Roman" w:cs="Times New Roman"/>
          <w:sz w:val="24"/>
          <w:szCs w:val="24"/>
        </w:rPr>
        <w:t>contributions</w:t>
      </w:r>
      <w:r>
        <w:rPr>
          <w:rFonts w:ascii="Times New Roman" w:eastAsia="Times New Roman" w:hAnsi="Times New Roman" w:cs="Times New Roman"/>
          <w:sz w:val="24"/>
          <w:szCs w:val="24"/>
        </w:rPr>
        <w:t xml:space="preserve"> of EAN exposure </w:t>
      </w:r>
      <w:r w:rsidR="001F2D8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girls’ tendency to self-objectify (Schooler &amp; Daniels, 201</w:t>
      </w:r>
      <w:r w:rsidR="00D90F9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3F8386A0"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Strengths, Limitations, and Future Directions</w:t>
      </w:r>
    </w:p>
    <w:p w14:paraId="568BECDB" w14:textId="6917BA98" w:rsidR="00795007" w:rsidRDefault="005B269C" w:rsidP="008F4CE9">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present study has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strengths including testing a theory-driven model with adolescent girls, rather than young adult women, and including a sample with large numbers of AAPI and Black girls, groups understudied in this research area. </w:t>
      </w:r>
      <w:r w:rsidRPr="00406682">
        <w:rPr>
          <w:rFonts w:ascii="Times New Roman" w:eastAsia="Times New Roman" w:hAnsi="Times New Roman" w:cs="Times New Roman"/>
          <w:sz w:val="24"/>
          <w:szCs w:val="24"/>
        </w:rPr>
        <w:t xml:space="preserve">Another strength of this study was the use of multigroup </w:t>
      </w:r>
      <w:r w:rsidR="002F0A82" w:rsidRPr="00406682">
        <w:rPr>
          <w:rFonts w:ascii="Times New Roman" w:eastAsia="Times New Roman" w:hAnsi="Times New Roman" w:cs="Times New Roman"/>
          <w:sz w:val="24"/>
          <w:szCs w:val="24"/>
        </w:rPr>
        <w:t xml:space="preserve">structural equation </w:t>
      </w:r>
      <w:r w:rsidRPr="00406682">
        <w:rPr>
          <w:rFonts w:ascii="Times New Roman" w:eastAsia="Times New Roman" w:hAnsi="Times New Roman" w:cs="Times New Roman"/>
          <w:sz w:val="24"/>
          <w:szCs w:val="24"/>
        </w:rPr>
        <w:t>modeling</w:t>
      </w:r>
      <w:r w:rsidR="002F0A82" w:rsidRPr="00406682">
        <w:rPr>
          <w:rFonts w:ascii="Times New Roman" w:eastAsia="Times New Roman" w:hAnsi="Times New Roman" w:cs="Times New Roman"/>
          <w:sz w:val="24"/>
          <w:szCs w:val="24"/>
        </w:rPr>
        <w:t>,</w:t>
      </w:r>
      <w:r w:rsidRPr="00406682">
        <w:rPr>
          <w:rFonts w:ascii="Times New Roman" w:eastAsia="Times New Roman" w:hAnsi="Times New Roman" w:cs="Times New Roman"/>
          <w:sz w:val="24"/>
          <w:szCs w:val="24"/>
        </w:rPr>
        <w:t xml:space="preserve"> which allowed us to </w:t>
      </w:r>
      <w:r w:rsidR="00795007" w:rsidRPr="00406682">
        <w:rPr>
          <w:rFonts w:ascii="Times New Roman" w:eastAsia="Times New Roman" w:hAnsi="Times New Roman" w:cs="Times New Roman"/>
          <w:sz w:val="24"/>
          <w:szCs w:val="24"/>
        </w:rPr>
        <w:t xml:space="preserve">test whether there were statistically significant differences in the applicability of the tenets of objectification theory to the lives of </w:t>
      </w:r>
      <w:r w:rsidR="00633F35" w:rsidRPr="00406682">
        <w:rPr>
          <w:rFonts w:ascii="Times New Roman" w:eastAsia="Times New Roman" w:hAnsi="Times New Roman" w:cs="Times New Roman"/>
          <w:sz w:val="24"/>
          <w:szCs w:val="24"/>
        </w:rPr>
        <w:t xml:space="preserve">a racially </w:t>
      </w:r>
      <w:r w:rsidR="00795007" w:rsidRPr="00406682">
        <w:rPr>
          <w:rFonts w:ascii="Times New Roman" w:eastAsia="Times New Roman" w:hAnsi="Times New Roman" w:cs="Times New Roman"/>
          <w:sz w:val="24"/>
          <w:szCs w:val="24"/>
        </w:rPr>
        <w:t>diverse</w:t>
      </w:r>
      <w:r w:rsidR="00633F35" w:rsidRPr="00406682">
        <w:rPr>
          <w:rFonts w:ascii="Times New Roman" w:eastAsia="Times New Roman" w:hAnsi="Times New Roman" w:cs="Times New Roman"/>
          <w:sz w:val="24"/>
          <w:szCs w:val="24"/>
        </w:rPr>
        <w:t xml:space="preserve"> sample of</w:t>
      </w:r>
      <w:r w:rsidR="00795007" w:rsidRPr="00406682">
        <w:rPr>
          <w:rFonts w:ascii="Times New Roman" w:eastAsia="Times New Roman" w:hAnsi="Times New Roman" w:cs="Times New Roman"/>
          <w:sz w:val="24"/>
          <w:szCs w:val="24"/>
        </w:rPr>
        <w:t xml:space="preserve"> girls.</w:t>
      </w:r>
    </w:p>
    <w:p w14:paraId="3F8386A2" w14:textId="298D3D1D" w:rsidR="00C558F4" w:rsidRDefault="005B269C" w:rsidP="008F4CE9">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all studies, however, the present study has limitations that should be acknowledged. First, this study used a cross-sectional design and data were collected at one timepoint. Therefore, causal relations among variables cannot be determined; however, the model we investigated was based on existing theory – OBC and objectification theory – which have been </w:t>
      </w:r>
      <w:r>
        <w:rPr>
          <w:rFonts w:ascii="Times New Roman" w:eastAsia="Times New Roman" w:hAnsi="Times New Roman" w:cs="Times New Roman"/>
          <w:sz w:val="24"/>
          <w:szCs w:val="24"/>
        </w:rPr>
        <w:lastRenderedPageBreak/>
        <w:t xml:space="preserve">tested extensively in the literature. A longitudinal study design with multiple timepoints would allow for greater insight into the causal relations among variables. Second, only one type of media was tested in this study. Other types of media, such as music videos and appearance-oriented social media, likely matter, as well. Third, on a related point, media aimed at </w:t>
      </w:r>
      <w:proofErr w:type="gramStart"/>
      <w:r>
        <w:rPr>
          <w:rFonts w:ascii="Times New Roman" w:eastAsia="Times New Roman" w:hAnsi="Times New Roman" w:cs="Times New Roman"/>
          <w:sz w:val="24"/>
          <w:szCs w:val="24"/>
        </w:rPr>
        <w:t>particular racial</w:t>
      </w:r>
      <w:proofErr w:type="gramEnd"/>
      <w:r>
        <w:rPr>
          <w:rFonts w:ascii="Times New Roman" w:eastAsia="Times New Roman" w:hAnsi="Times New Roman" w:cs="Times New Roman"/>
          <w:sz w:val="24"/>
          <w:szCs w:val="24"/>
        </w:rPr>
        <w:t xml:space="preserve"> groups (e.g., Black-oriented media) should be assessed. Future researchers should consider the full spectrum of adolescents’ media diets. Fourth, we encourage researchers to include other groups of girls, e.g., Latina, multi-racial, gender diverse girls, in future studies to determine if the conceptual model we tested is relevant to girls with other social identities. Fifth, we did not assess the extent to which participants internalize E</w:t>
      </w:r>
      <w:r w:rsidR="00C9748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in the media they consume. Future researchers should consider including a measure of media internalization in further model testing.    </w:t>
      </w:r>
    </w:p>
    <w:p w14:paraId="3F8386A3" w14:textId="77777777" w:rsidR="00C558F4" w:rsidRDefault="005B269C" w:rsidP="008F4CE9">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Practice Implications</w:t>
      </w:r>
    </w:p>
    <w:p w14:paraId="3F8386A4" w14:textId="188FC441" w:rsidR="00C558F4" w:rsidRDefault="005B269C" w:rsidP="008F4CE9">
      <w:pPr>
        <w:widowControl w:v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Our findings </w:t>
      </w:r>
      <w:r w:rsidR="00C53CCE">
        <w:rPr>
          <w:rFonts w:ascii="Times New Roman" w:eastAsia="Times New Roman" w:hAnsi="Times New Roman" w:cs="Times New Roman"/>
          <w:sz w:val="24"/>
          <w:szCs w:val="24"/>
        </w:rPr>
        <w:t>indicate that exposure</w:t>
      </w:r>
      <w:r w:rsidR="001F2D81">
        <w:rPr>
          <w:rFonts w:ascii="Times New Roman" w:eastAsia="Times New Roman" w:hAnsi="Times New Roman" w:cs="Times New Roman"/>
          <w:sz w:val="24"/>
          <w:szCs w:val="24"/>
        </w:rPr>
        <w:t xml:space="preserve"> to E</w:t>
      </w:r>
      <w:r w:rsidR="00C9748E">
        <w:rPr>
          <w:rFonts w:ascii="Times New Roman" w:eastAsia="Times New Roman" w:hAnsi="Times New Roman" w:cs="Times New Roman"/>
          <w:sz w:val="24"/>
          <w:szCs w:val="24"/>
        </w:rPr>
        <w:t>AN</w:t>
      </w:r>
      <w:r w:rsidR="00C53CCE">
        <w:rPr>
          <w:rFonts w:ascii="Times New Roman" w:eastAsia="Times New Roman" w:hAnsi="Times New Roman" w:cs="Times New Roman"/>
          <w:sz w:val="24"/>
          <w:szCs w:val="24"/>
        </w:rPr>
        <w:t xml:space="preserve">, which </w:t>
      </w:r>
      <w:r w:rsidR="001F2D81">
        <w:rPr>
          <w:rFonts w:ascii="Times New Roman" w:eastAsia="Times New Roman" w:hAnsi="Times New Roman" w:cs="Times New Roman"/>
          <w:sz w:val="24"/>
          <w:szCs w:val="24"/>
        </w:rPr>
        <w:t>are</w:t>
      </w:r>
      <w:r w:rsidR="00C53CCE">
        <w:rPr>
          <w:rFonts w:ascii="Times New Roman" w:eastAsia="Times New Roman" w:hAnsi="Times New Roman" w:cs="Times New Roman"/>
          <w:sz w:val="24"/>
          <w:szCs w:val="24"/>
        </w:rPr>
        <w:t xml:space="preserve"> common in the TV content that teens consume regularly is problematic</w:t>
      </w:r>
      <w:r w:rsidR="001C554E">
        <w:rPr>
          <w:rFonts w:ascii="Times New Roman" w:eastAsia="Times New Roman" w:hAnsi="Times New Roman" w:cs="Times New Roman"/>
          <w:sz w:val="24"/>
          <w:szCs w:val="24"/>
        </w:rPr>
        <w:t>.</w:t>
      </w:r>
      <w:r w:rsidR="00C53CCE">
        <w:rPr>
          <w:rFonts w:ascii="Times New Roman" w:eastAsia="Times New Roman" w:hAnsi="Times New Roman" w:cs="Times New Roman"/>
          <w:sz w:val="24"/>
          <w:szCs w:val="24"/>
        </w:rPr>
        <w:t xml:space="preserve">  Accordingly, our findings </w:t>
      </w:r>
      <w:r>
        <w:rPr>
          <w:rFonts w:ascii="Times New Roman" w:eastAsia="Times New Roman" w:hAnsi="Times New Roman" w:cs="Times New Roman"/>
          <w:sz w:val="24"/>
          <w:szCs w:val="24"/>
        </w:rPr>
        <w:t xml:space="preserve">have implications for </w:t>
      </w:r>
      <w:r w:rsidR="002847EF">
        <w:rPr>
          <w:rFonts w:ascii="Times New Roman" w:eastAsia="Times New Roman" w:hAnsi="Times New Roman" w:cs="Times New Roman"/>
          <w:sz w:val="24"/>
          <w:szCs w:val="24"/>
        </w:rPr>
        <w:t>media literacy interventions</w:t>
      </w:r>
      <w:r>
        <w:rPr>
          <w:rFonts w:ascii="Times New Roman" w:eastAsia="Times New Roman" w:hAnsi="Times New Roman" w:cs="Times New Roman"/>
          <w:sz w:val="24"/>
          <w:szCs w:val="24"/>
        </w:rPr>
        <w:t xml:space="preserve">. </w:t>
      </w:r>
      <w:r w:rsidR="002847EF">
        <w:rPr>
          <w:rFonts w:ascii="Times New Roman" w:eastAsia="Times New Roman" w:hAnsi="Times New Roman" w:cs="Times New Roman"/>
          <w:sz w:val="24"/>
          <w:szCs w:val="24"/>
        </w:rPr>
        <w:t xml:space="preserve">Media literacy involves the ability to identify messages embedded in media and examine the effects of those messages on one’s thoughts, feelings, and behaviors (Media Literacy Now, n.d.). Media literacy prevention programs focused on body image concerns often aim to disrupt the internalization of the thin-ideal, which is commonly displayed and rewarded in media (Kurz et al., 2021). </w:t>
      </w:r>
      <w:r>
        <w:rPr>
          <w:rFonts w:ascii="Times New Roman" w:eastAsia="Times New Roman" w:hAnsi="Times New Roman" w:cs="Times New Roman"/>
          <w:sz w:val="24"/>
          <w:szCs w:val="24"/>
        </w:rPr>
        <w:t xml:space="preserve">A growing body of evidence indicates that media literacy skills may be protective against media-induced body image concerns. For example, a recent meta-analysis found that school-based media literacy interventions can be effective in reducing body dissatisfaction in youth, with small to medium effect sizes (Kurz et al., 2021; see also Zuair &amp; Sopory, 2022). Cultivating media literacy skills through school-based media literacy programs thus could be a means by which to disrupt the relation between media </w:t>
      </w:r>
      <w:r>
        <w:rPr>
          <w:rFonts w:ascii="Times New Roman" w:eastAsia="Times New Roman" w:hAnsi="Times New Roman" w:cs="Times New Roman"/>
          <w:sz w:val="24"/>
          <w:szCs w:val="24"/>
        </w:rPr>
        <w:lastRenderedPageBreak/>
        <w:t xml:space="preserve">consumption and body image concerns in </w:t>
      </w:r>
      <w:r w:rsidR="004D1CEE">
        <w:rPr>
          <w:rFonts w:ascii="Times New Roman" w:eastAsia="Times New Roman" w:hAnsi="Times New Roman" w:cs="Times New Roman"/>
          <w:sz w:val="24"/>
          <w:szCs w:val="24"/>
        </w:rPr>
        <w:t>adolescent</w:t>
      </w:r>
      <w:r>
        <w:rPr>
          <w:rFonts w:ascii="Times New Roman" w:eastAsia="Times New Roman" w:hAnsi="Times New Roman" w:cs="Times New Roman"/>
          <w:sz w:val="24"/>
          <w:szCs w:val="24"/>
        </w:rPr>
        <w:t xml:space="preserve"> girls. Furthermore, it is possible that there are sequential effects of the relation between media literacy skills and body attitudes such that better media literacy skills are related to reduced body image concerns and, in turn, more positive academic self-concept and the use of more positive academic strategies (e.g., greater help-seeking). </w:t>
      </w:r>
      <w:r w:rsidR="0044654E">
        <w:rPr>
          <w:rFonts w:ascii="Times New Roman" w:eastAsia="Times New Roman" w:hAnsi="Times New Roman" w:cs="Times New Roman"/>
          <w:sz w:val="24"/>
          <w:szCs w:val="24"/>
        </w:rPr>
        <w:t xml:space="preserve">Whereas this proposition is speculative, if it is borne out in future research, school-based media literacy programs that target media-based body image concerns might be protective against downstream poorer school functioning among girls. </w:t>
      </w:r>
      <w:r>
        <w:rPr>
          <w:rFonts w:ascii="Times New Roman" w:eastAsia="Times New Roman" w:hAnsi="Times New Roman" w:cs="Times New Roman"/>
          <w:sz w:val="24"/>
          <w:szCs w:val="24"/>
        </w:rPr>
        <w:t xml:space="preserve">Future research </w:t>
      </w:r>
      <w:r w:rsidR="0044654E">
        <w:rPr>
          <w:rFonts w:ascii="Times New Roman" w:eastAsia="Times New Roman" w:hAnsi="Times New Roman" w:cs="Times New Roman"/>
          <w:sz w:val="24"/>
          <w:szCs w:val="24"/>
        </w:rPr>
        <w:t xml:space="preserve">is necessary to test </w:t>
      </w:r>
      <w:r>
        <w:rPr>
          <w:rFonts w:ascii="Times New Roman" w:eastAsia="Times New Roman" w:hAnsi="Times New Roman" w:cs="Times New Roman"/>
          <w:sz w:val="24"/>
          <w:szCs w:val="24"/>
        </w:rPr>
        <w:t xml:space="preserve">this possibility. </w:t>
      </w:r>
      <w:r>
        <w:br w:type="page"/>
      </w:r>
    </w:p>
    <w:p w14:paraId="3F8386A5" w14:textId="77777777" w:rsidR="00C558F4" w:rsidRDefault="005B269C" w:rsidP="00522AC6">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B33B571" w14:textId="1475854B"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Adelantado-Renau, M., Moliner-Urdiales, D., Cavero-Redondo, I., Beltran-Valls, M. R., Martínez-</w:t>
      </w:r>
      <w:proofErr w:type="spellStart"/>
      <w:r w:rsidRPr="007F133C">
        <w:rPr>
          <w:rFonts w:ascii="Times New Roman" w:eastAsia="Times New Roman" w:hAnsi="Times New Roman" w:cs="Times New Roman"/>
          <w:sz w:val="24"/>
          <w:szCs w:val="24"/>
        </w:rPr>
        <w:t>Vizcaíno</w:t>
      </w:r>
      <w:proofErr w:type="spellEnd"/>
      <w:r w:rsidRPr="007F133C">
        <w:rPr>
          <w:rFonts w:ascii="Times New Roman" w:eastAsia="Times New Roman" w:hAnsi="Times New Roman" w:cs="Times New Roman"/>
          <w:sz w:val="24"/>
          <w:szCs w:val="24"/>
        </w:rPr>
        <w:t>, V., &amp; Álvarez-Bueno, C. (2019). Association between screen media use and academic performance among children and adolescents: A systematic review and meta-analysis. </w:t>
      </w:r>
      <w:r w:rsidRPr="007F133C">
        <w:rPr>
          <w:rFonts w:ascii="Times New Roman" w:eastAsia="Times New Roman" w:hAnsi="Times New Roman" w:cs="Times New Roman"/>
          <w:i/>
          <w:iCs/>
          <w:sz w:val="24"/>
          <w:szCs w:val="24"/>
        </w:rPr>
        <w:t>JAMA Pediatrics, 173</w:t>
      </w:r>
      <w:r w:rsidRPr="007F133C">
        <w:rPr>
          <w:rFonts w:ascii="Times New Roman" w:eastAsia="Times New Roman" w:hAnsi="Times New Roman" w:cs="Times New Roman"/>
          <w:sz w:val="24"/>
          <w:szCs w:val="24"/>
        </w:rPr>
        <w:t xml:space="preserve">(11),1058–1067. </w:t>
      </w:r>
      <w:hyperlink r:id="rId9" w:history="1">
        <w:r w:rsidRPr="007F133C">
          <w:rPr>
            <w:rStyle w:val="Hyperlink"/>
            <w:rFonts w:ascii="Times New Roman" w:eastAsia="Times New Roman" w:hAnsi="Times New Roman" w:cs="Times New Roman"/>
            <w:sz w:val="24"/>
            <w:szCs w:val="24"/>
          </w:rPr>
          <w:t>https://doi.org/10.1001/jamapediatrics.2019.3176</w:t>
        </w:r>
      </w:hyperlink>
      <w:r>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lang w:val="en-US"/>
        </w:rPr>
        <w:t> </w:t>
      </w:r>
    </w:p>
    <w:p w14:paraId="09C4B9C6" w14:textId="7B873CFF"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American Psychological Association. (2007). </w:t>
      </w:r>
      <w:r w:rsidRPr="00D90F91">
        <w:rPr>
          <w:rFonts w:ascii="Times New Roman" w:eastAsia="Times New Roman" w:hAnsi="Times New Roman" w:cs="Times New Roman"/>
          <w:i/>
          <w:iCs/>
          <w:sz w:val="24"/>
          <w:szCs w:val="24"/>
        </w:rPr>
        <w:t>Report of the APA Task Force on the Sexualization of Girls</w:t>
      </w:r>
      <w:r w:rsidRPr="007F133C">
        <w:rPr>
          <w:rFonts w:ascii="Times New Roman" w:eastAsia="Times New Roman" w:hAnsi="Times New Roman" w:cs="Times New Roman"/>
          <w:sz w:val="24"/>
          <w:szCs w:val="24"/>
        </w:rPr>
        <w:t>. American Psychological Association. Retrieved from</w:t>
      </w:r>
      <w:hyperlink r:id="rId10" w:tgtFrame="_blank" w:history="1">
        <w:r w:rsidRPr="007F133C">
          <w:rPr>
            <w:rStyle w:val="Hyperlink"/>
            <w:rFonts w:ascii="Times New Roman" w:eastAsia="Times New Roman" w:hAnsi="Times New Roman" w:cs="Times New Roman"/>
            <w:sz w:val="24"/>
            <w:szCs w:val="24"/>
          </w:rPr>
          <w:t xml:space="preserve"> </w:t>
        </w:r>
      </w:hyperlink>
      <w:hyperlink r:id="rId11" w:tgtFrame="_blank" w:history="1">
        <w:r w:rsidRPr="007F133C">
          <w:rPr>
            <w:rStyle w:val="Hyperlink"/>
            <w:rFonts w:ascii="Times New Roman" w:eastAsia="Times New Roman" w:hAnsi="Times New Roman" w:cs="Times New Roman"/>
            <w:sz w:val="24"/>
            <w:szCs w:val="24"/>
          </w:rPr>
          <w:t>https://www.apa.org/pi/women/programs/girls/report</w:t>
        </w:r>
      </w:hyperlink>
      <w:r w:rsidRPr="007F133C">
        <w:rPr>
          <w:rFonts w:ascii="Times New Roman" w:eastAsia="Times New Roman" w:hAnsi="Times New Roman" w:cs="Times New Roman"/>
          <w:sz w:val="24"/>
          <w:szCs w:val="24"/>
          <w:lang w:val="en-US"/>
        </w:rPr>
        <w:t> </w:t>
      </w:r>
    </w:p>
    <w:p w14:paraId="5B178F02" w14:textId="313FAD18"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Aronson, J.</w:t>
      </w:r>
      <w:r w:rsidR="00D00F70">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rPr>
        <w:t xml:space="preserve"> &amp; Steele, C. M., &amp; (2005). Stereotypes and the fragility of academic competence, motivation, and self-concept. In A.</w:t>
      </w:r>
      <w:r w:rsidR="001305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 xml:space="preserve">J.  Elliot &amp; C. S. Dweck (Eds.), </w:t>
      </w:r>
      <w:r w:rsidRPr="007F133C">
        <w:rPr>
          <w:rFonts w:ascii="Times New Roman" w:eastAsia="Times New Roman" w:hAnsi="Times New Roman" w:cs="Times New Roman"/>
          <w:i/>
          <w:iCs/>
          <w:sz w:val="24"/>
          <w:szCs w:val="24"/>
        </w:rPr>
        <w:t>Handbook of competence and motivation</w:t>
      </w:r>
      <w:r w:rsidRPr="007F133C">
        <w:rPr>
          <w:rFonts w:ascii="Times New Roman" w:eastAsia="Times New Roman" w:hAnsi="Times New Roman" w:cs="Times New Roman"/>
          <w:sz w:val="24"/>
          <w:szCs w:val="24"/>
        </w:rPr>
        <w:t xml:space="preserve"> (pp. 436-456). Guilford Press.</w:t>
      </w:r>
      <w:r w:rsidRPr="007F133C">
        <w:rPr>
          <w:rFonts w:ascii="Times New Roman" w:eastAsia="Times New Roman" w:hAnsi="Times New Roman" w:cs="Times New Roman"/>
          <w:sz w:val="24"/>
          <w:szCs w:val="24"/>
          <w:lang w:val="en-US"/>
        </w:rPr>
        <w:t> </w:t>
      </w:r>
    </w:p>
    <w:p w14:paraId="31D634C4"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Aubrey, J. S., &amp; Harrison, K. (2004). The gender-role content of children's favorite television programs and its links to their gender-related perceptions. </w:t>
      </w:r>
      <w:r w:rsidRPr="007F133C">
        <w:rPr>
          <w:rFonts w:ascii="Times New Roman" w:eastAsia="Times New Roman" w:hAnsi="Times New Roman" w:cs="Times New Roman"/>
          <w:i/>
          <w:iCs/>
          <w:sz w:val="24"/>
          <w:szCs w:val="24"/>
        </w:rPr>
        <w:t>Media Psychology, 6</w:t>
      </w:r>
      <w:r w:rsidRPr="007F133C">
        <w:rPr>
          <w:rFonts w:ascii="Times New Roman" w:eastAsia="Times New Roman" w:hAnsi="Times New Roman" w:cs="Times New Roman"/>
          <w:sz w:val="24"/>
          <w:szCs w:val="24"/>
        </w:rPr>
        <w:t xml:space="preserve">(2), 111-146. </w:t>
      </w:r>
      <w:hyperlink r:id="rId12" w:tgtFrame="_blank" w:history="1">
        <w:r w:rsidRPr="007F133C">
          <w:rPr>
            <w:rStyle w:val="Hyperlink"/>
            <w:rFonts w:ascii="Times New Roman" w:eastAsia="Times New Roman" w:hAnsi="Times New Roman" w:cs="Times New Roman"/>
            <w:sz w:val="24"/>
            <w:szCs w:val="24"/>
          </w:rPr>
          <w:t>https://doi.org/10.1207/s1532785xmep0602_1</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01B31268" w14:textId="72E02F4F"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Avery, L. R., Stanton, A. G., Ward, L. M., Cole, E. R., Trinh, S. L., &amp; Jerald, M. C. (2021). “Pretty hurts”: Acceptance of hegemonic feminine beauty ideals and reduced sexual well-being among </w:t>
      </w:r>
      <w:r w:rsidR="005B0FD5">
        <w:rPr>
          <w:rFonts w:ascii="Times New Roman" w:eastAsia="Times New Roman" w:hAnsi="Times New Roman" w:cs="Times New Roman"/>
          <w:sz w:val="24"/>
          <w:szCs w:val="24"/>
        </w:rPr>
        <w:t>B</w:t>
      </w:r>
      <w:r w:rsidRPr="007F133C">
        <w:rPr>
          <w:rFonts w:ascii="Times New Roman" w:eastAsia="Times New Roman" w:hAnsi="Times New Roman" w:cs="Times New Roman"/>
          <w:sz w:val="24"/>
          <w:szCs w:val="24"/>
        </w:rPr>
        <w:t>lack women.</w:t>
      </w:r>
      <w:r w:rsidRPr="007F133C">
        <w:rPr>
          <w:rFonts w:ascii="Times New Roman" w:eastAsia="Times New Roman" w:hAnsi="Times New Roman" w:cs="Times New Roman"/>
          <w:i/>
          <w:iCs/>
          <w:sz w:val="24"/>
          <w:szCs w:val="24"/>
        </w:rPr>
        <w:t xml:space="preserve"> Body Image, 38</w:t>
      </w:r>
      <w:r w:rsidRPr="007F133C">
        <w:rPr>
          <w:rFonts w:ascii="Times New Roman" w:eastAsia="Times New Roman" w:hAnsi="Times New Roman" w:cs="Times New Roman"/>
          <w:sz w:val="24"/>
          <w:szCs w:val="24"/>
        </w:rPr>
        <w:t xml:space="preserve">, 181-190. </w:t>
      </w:r>
      <w:hyperlink r:id="rId13" w:tgtFrame="_blank" w:history="1">
        <w:r w:rsidRPr="007F133C">
          <w:rPr>
            <w:rStyle w:val="Hyperlink"/>
            <w:rFonts w:ascii="Times New Roman" w:eastAsia="Times New Roman" w:hAnsi="Times New Roman" w:cs="Times New Roman"/>
            <w:sz w:val="24"/>
            <w:szCs w:val="24"/>
          </w:rPr>
          <w:t>https://doi.org/10.1016/j.bodyim.2021.04.004</w:t>
        </w:r>
      </w:hyperlink>
      <w:r w:rsidRPr="007F133C">
        <w:rPr>
          <w:rFonts w:ascii="Times New Roman" w:eastAsia="Times New Roman" w:hAnsi="Times New Roman" w:cs="Times New Roman"/>
          <w:sz w:val="24"/>
          <w:szCs w:val="24"/>
          <w:lang w:val="en-US"/>
        </w:rPr>
        <w:t> </w:t>
      </w:r>
    </w:p>
    <w:p w14:paraId="1F0DBD0B" w14:textId="136CD2E1"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Brown B. B. (2011). Popularity in peer group perspective: The role of status in adolescent peer systems. In Cillessen A. H., Schwartz D., </w:t>
      </w:r>
      <w:r w:rsidR="005B0FD5">
        <w:rPr>
          <w:rFonts w:ascii="Times New Roman" w:eastAsia="Times New Roman" w:hAnsi="Times New Roman" w:cs="Times New Roman"/>
          <w:sz w:val="24"/>
          <w:szCs w:val="24"/>
        </w:rPr>
        <w:t xml:space="preserve">&amp; </w:t>
      </w:r>
      <w:r w:rsidRPr="007F133C">
        <w:rPr>
          <w:rFonts w:ascii="Times New Roman" w:eastAsia="Times New Roman" w:hAnsi="Times New Roman" w:cs="Times New Roman"/>
          <w:sz w:val="24"/>
          <w:szCs w:val="24"/>
        </w:rPr>
        <w:t xml:space="preserve">Mayeux L. (Eds.), </w:t>
      </w:r>
      <w:r w:rsidRPr="007F133C">
        <w:rPr>
          <w:rFonts w:ascii="Times New Roman" w:eastAsia="Times New Roman" w:hAnsi="Times New Roman" w:cs="Times New Roman"/>
          <w:i/>
          <w:iCs/>
          <w:sz w:val="24"/>
          <w:szCs w:val="24"/>
        </w:rPr>
        <w:t>Popularity in the peer system</w:t>
      </w:r>
      <w:r w:rsidRPr="007F133C">
        <w:rPr>
          <w:rFonts w:ascii="Times New Roman" w:eastAsia="Times New Roman" w:hAnsi="Times New Roman" w:cs="Times New Roman"/>
          <w:sz w:val="24"/>
          <w:szCs w:val="24"/>
        </w:rPr>
        <w:t xml:space="preserve"> (pp. 165–192). Guilford.</w:t>
      </w:r>
      <w:r w:rsidRPr="007F133C">
        <w:rPr>
          <w:rFonts w:ascii="Times New Roman" w:eastAsia="Times New Roman" w:hAnsi="Times New Roman" w:cs="Times New Roman"/>
          <w:sz w:val="24"/>
          <w:szCs w:val="24"/>
          <w:lang w:val="en-US"/>
        </w:rPr>
        <w:t> </w:t>
      </w:r>
    </w:p>
    <w:p w14:paraId="6D19FF0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Brown, C. S. (2019). Sexualized gender stereotypes predict girls’ academic self-efficacy and motivation across middle school. </w:t>
      </w:r>
      <w:r w:rsidRPr="007F133C">
        <w:rPr>
          <w:rFonts w:ascii="Times New Roman" w:eastAsia="Times New Roman" w:hAnsi="Times New Roman" w:cs="Times New Roman"/>
          <w:i/>
          <w:iCs/>
          <w:sz w:val="24"/>
          <w:szCs w:val="24"/>
        </w:rPr>
        <w:t xml:space="preserve">International Journal of Behavioral Development, </w:t>
      </w:r>
      <w:r w:rsidRPr="007F133C">
        <w:rPr>
          <w:rFonts w:ascii="Times New Roman" w:eastAsia="Times New Roman" w:hAnsi="Times New Roman" w:cs="Times New Roman"/>
          <w:i/>
          <w:iCs/>
          <w:sz w:val="24"/>
          <w:szCs w:val="24"/>
        </w:rPr>
        <w:lastRenderedPageBreak/>
        <w:t>43</w:t>
      </w:r>
      <w:r w:rsidRPr="007F133C">
        <w:rPr>
          <w:rFonts w:ascii="Times New Roman" w:eastAsia="Times New Roman" w:hAnsi="Times New Roman" w:cs="Times New Roman"/>
          <w:sz w:val="24"/>
          <w:szCs w:val="24"/>
        </w:rPr>
        <w:t xml:space="preserve">(6), 523-529. </w:t>
      </w:r>
      <w:hyperlink r:id="rId14" w:tgtFrame="_blank" w:history="1">
        <w:r w:rsidRPr="007F133C">
          <w:rPr>
            <w:rStyle w:val="Hyperlink"/>
            <w:rFonts w:ascii="Times New Roman" w:eastAsia="Times New Roman" w:hAnsi="Times New Roman" w:cs="Times New Roman"/>
            <w:sz w:val="24"/>
            <w:szCs w:val="24"/>
          </w:rPr>
          <w:t>https://doi.org/10.1177/0165025419862361</w:t>
        </w:r>
      </w:hyperlink>
      <w:r w:rsidRPr="007F133C">
        <w:rPr>
          <w:rFonts w:ascii="Times New Roman" w:eastAsia="Times New Roman" w:hAnsi="Times New Roman" w:cs="Times New Roman"/>
          <w:sz w:val="24"/>
          <w:szCs w:val="24"/>
          <w:lang w:val="en-US"/>
        </w:rPr>
        <w:t> </w:t>
      </w:r>
    </w:p>
    <w:p w14:paraId="19597395"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Buchanan, T. S., Fischer, A. R., Tokar, D. M., &amp; Yoder, J. D. (2008). Testing a culture-specific extension of objectification theory regarding African American women's body image. </w:t>
      </w:r>
      <w:r w:rsidRPr="00D90F91">
        <w:rPr>
          <w:rFonts w:ascii="Times New Roman" w:eastAsia="Times New Roman" w:hAnsi="Times New Roman" w:cs="Times New Roman"/>
          <w:i/>
          <w:iCs/>
          <w:sz w:val="24"/>
          <w:szCs w:val="24"/>
        </w:rPr>
        <w:t>The</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Counseling Psychologist, 36</w:t>
      </w:r>
      <w:r w:rsidRPr="007F133C">
        <w:rPr>
          <w:rFonts w:ascii="Times New Roman" w:eastAsia="Times New Roman" w:hAnsi="Times New Roman" w:cs="Times New Roman"/>
          <w:sz w:val="24"/>
          <w:szCs w:val="24"/>
        </w:rPr>
        <w:t xml:space="preserve">(5), 697-718. </w:t>
      </w:r>
      <w:hyperlink r:id="rId15" w:tgtFrame="_blank" w:history="1">
        <w:r w:rsidRPr="007F133C">
          <w:rPr>
            <w:rStyle w:val="Hyperlink"/>
            <w:rFonts w:ascii="Times New Roman" w:eastAsia="Times New Roman" w:hAnsi="Times New Roman" w:cs="Times New Roman"/>
            <w:sz w:val="24"/>
            <w:szCs w:val="24"/>
          </w:rPr>
          <w:t>https://doi.org/10.1177/0011000008316322</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17B3CBE9" w14:textId="26B99F22"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Cardoso-Leite, P., Buchard, A., </w:t>
      </w:r>
      <w:proofErr w:type="spellStart"/>
      <w:r w:rsidRPr="007F133C">
        <w:rPr>
          <w:rFonts w:ascii="Times New Roman" w:eastAsia="Times New Roman" w:hAnsi="Times New Roman" w:cs="Times New Roman"/>
          <w:sz w:val="24"/>
          <w:szCs w:val="24"/>
        </w:rPr>
        <w:t>Tissieres</w:t>
      </w:r>
      <w:proofErr w:type="spellEnd"/>
      <w:r w:rsidRPr="007F133C">
        <w:rPr>
          <w:rFonts w:ascii="Times New Roman" w:eastAsia="Times New Roman" w:hAnsi="Times New Roman" w:cs="Times New Roman"/>
          <w:sz w:val="24"/>
          <w:szCs w:val="24"/>
        </w:rPr>
        <w:t xml:space="preserve">, I., Mussack, D., &amp; Bavelier, D. (2021). Media use, attention, mental health and academic performance among </w:t>
      </w:r>
      <w:proofErr w:type="gramStart"/>
      <w:r w:rsidRPr="007F133C">
        <w:rPr>
          <w:rFonts w:ascii="Times New Roman" w:eastAsia="Times New Roman" w:hAnsi="Times New Roman" w:cs="Times New Roman"/>
          <w:sz w:val="24"/>
          <w:szCs w:val="24"/>
        </w:rPr>
        <w:t>8 to 12 year old</w:t>
      </w:r>
      <w:proofErr w:type="gramEnd"/>
      <w:r w:rsidRPr="007F133C">
        <w:rPr>
          <w:rFonts w:ascii="Times New Roman" w:eastAsia="Times New Roman" w:hAnsi="Times New Roman" w:cs="Times New Roman"/>
          <w:sz w:val="24"/>
          <w:szCs w:val="24"/>
        </w:rPr>
        <w:t xml:space="preserve"> children. </w:t>
      </w:r>
      <w:proofErr w:type="spellStart"/>
      <w:r w:rsidRPr="007F133C">
        <w:rPr>
          <w:rFonts w:ascii="Times New Roman" w:eastAsia="Times New Roman" w:hAnsi="Times New Roman" w:cs="Times New Roman"/>
          <w:i/>
          <w:iCs/>
          <w:sz w:val="24"/>
          <w:szCs w:val="24"/>
        </w:rPr>
        <w:t>PLoS</w:t>
      </w:r>
      <w:proofErr w:type="spellEnd"/>
      <w:r w:rsidRPr="007F133C">
        <w:rPr>
          <w:rFonts w:ascii="Times New Roman" w:eastAsia="Times New Roman" w:hAnsi="Times New Roman" w:cs="Times New Roman"/>
          <w:i/>
          <w:iCs/>
          <w:sz w:val="24"/>
          <w:szCs w:val="24"/>
        </w:rPr>
        <w:t xml:space="preserve"> ONE</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16</w:t>
      </w:r>
      <w:r w:rsidRPr="007F133C">
        <w:rPr>
          <w:rFonts w:ascii="Times New Roman" w:eastAsia="Times New Roman" w:hAnsi="Times New Roman" w:cs="Times New Roman"/>
          <w:sz w:val="24"/>
          <w:szCs w:val="24"/>
        </w:rPr>
        <w:t>(11)</w:t>
      </w:r>
      <w:r w:rsidR="005B0FD5">
        <w:rPr>
          <w:rFonts w:ascii="Times New Roman" w:eastAsia="Times New Roman" w:hAnsi="Times New Roman" w:cs="Times New Roman"/>
          <w:sz w:val="24"/>
          <w:szCs w:val="24"/>
        </w:rPr>
        <w:t xml:space="preserve">, </w:t>
      </w:r>
      <w:r w:rsidR="005B0FD5" w:rsidRPr="00D90F91">
        <w:rPr>
          <w:rFonts w:ascii="Times New Roman" w:hAnsi="Times New Roman" w:cs="Times New Roman"/>
          <w:color w:val="202020"/>
          <w:sz w:val="24"/>
          <w:szCs w:val="24"/>
          <w:shd w:val="clear" w:color="auto" w:fill="FFFFFF"/>
        </w:rPr>
        <w:t>e0259163</w:t>
      </w:r>
      <w:r w:rsidRPr="005B0FD5">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rPr>
        <w:t xml:space="preserve"> </w:t>
      </w:r>
      <w:hyperlink r:id="rId16" w:tgtFrame="_blank" w:history="1">
        <w:r w:rsidRPr="007F133C">
          <w:rPr>
            <w:rStyle w:val="Hyperlink"/>
            <w:rFonts w:ascii="Times New Roman" w:eastAsia="Times New Roman" w:hAnsi="Times New Roman" w:cs="Times New Roman"/>
            <w:sz w:val="24"/>
            <w:szCs w:val="24"/>
          </w:rPr>
          <w:t>https://doi.org/10.1371/journal.pone.0259163</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67A266A2"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Cheng, H.-L., Tran, A. G. T. T., Miyake, E. R., &amp; Kim, H. Y. (2017). Disordered eating among Asian American college women: A racially expanded model of objectification theory. </w:t>
      </w:r>
      <w:r w:rsidRPr="007F133C">
        <w:rPr>
          <w:rFonts w:ascii="Times New Roman" w:eastAsia="Times New Roman" w:hAnsi="Times New Roman" w:cs="Times New Roman"/>
          <w:i/>
          <w:iCs/>
          <w:sz w:val="24"/>
          <w:szCs w:val="24"/>
        </w:rPr>
        <w:t>Journal of Counseling Psychology</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64</w:t>
      </w:r>
      <w:r w:rsidRPr="007F133C">
        <w:rPr>
          <w:rFonts w:ascii="Times New Roman" w:eastAsia="Times New Roman" w:hAnsi="Times New Roman" w:cs="Times New Roman"/>
          <w:sz w:val="24"/>
          <w:szCs w:val="24"/>
        </w:rPr>
        <w:t>(2), 179–191.</w:t>
      </w:r>
      <w:hyperlink r:id="rId17" w:tgtFrame="_blank" w:history="1">
        <w:r w:rsidRPr="007F133C">
          <w:rPr>
            <w:rStyle w:val="Hyperlink"/>
            <w:rFonts w:ascii="Times New Roman" w:eastAsia="Times New Roman" w:hAnsi="Times New Roman" w:cs="Times New Roman"/>
            <w:sz w:val="24"/>
            <w:szCs w:val="24"/>
          </w:rPr>
          <w:t xml:space="preserve"> </w:t>
        </w:r>
      </w:hyperlink>
      <w:hyperlink r:id="rId18" w:tgtFrame="_blank" w:history="1">
        <w:r w:rsidRPr="007F133C">
          <w:rPr>
            <w:rStyle w:val="Hyperlink"/>
            <w:rFonts w:ascii="Times New Roman" w:eastAsia="Times New Roman" w:hAnsi="Times New Roman" w:cs="Times New Roman"/>
            <w:sz w:val="24"/>
            <w:szCs w:val="24"/>
          </w:rPr>
          <w:t>https://doi.org/10.1037/cou0000195</w:t>
        </w:r>
      </w:hyperlink>
      <w:r w:rsidRPr="007F133C">
        <w:rPr>
          <w:rFonts w:ascii="Times New Roman" w:eastAsia="Times New Roman" w:hAnsi="Times New Roman" w:cs="Times New Roman"/>
          <w:sz w:val="24"/>
          <w:szCs w:val="24"/>
          <w:lang w:val="en-US"/>
        </w:rPr>
        <w:t> </w:t>
      </w:r>
    </w:p>
    <w:p w14:paraId="5C484F82"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proofErr w:type="spellStart"/>
      <w:r w:rsidRPr="007F133C">
        <w:rPr>
          <w:rFonts w:ascii="Times New Roman" w:eastAsia="Times New Roman" w:hAnsi="Times New Roman" w:cs="Times New Roman"/>
          <w:sz w:val="24"/>
          <w:szCs w:val="24"/>
        </w:rPr>
        <w:t>Claudat</w:t>
      </w:r>
      <w:proofErr w:type="spellEnd"/>
      <w:r w:rsidRPr="007F133C">
        <w:rPr>
          <w:rFonts w:ascii="Times New Roman" w:eastAsia="Times New Roman" w:hAnsi="Times New Roman" w:cs="Times New Roman"/>
          <w:sz w:val="24"/>
          <w:szCs w:val="24"/>
        </w:rPr>
        <w:t xml:space="preserve">, K., Warren, C. S., &amp; Durette, R. T. (2012). The relationships between body surveillance, body shame, and contextual body concern during sexual activities in ethnically diverse female college students. </w:t>
      </w:r>
      <w:r w:rsidRPr="007F133C">
        <w:rPr>
          <w:rFonts w:ascii="Times New Roman" w:eastAsia="Times New Roman" w:hAnsi="Times New Roman" w:cs="Times New Roman"/>
          <w:i/>
          <w:iCs/>
          <w:sz w:val="24"/>
          <w:szCs w:val="24"/>
        </w:rPr>
        <w:t>Body Image</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9(4)</w:t>
      </w:r>
      <w:r w:rsidRPr="007F133C">
        <w:rPr>
          <w:rFonts w:ascii="Times New Roman" w:eastAsia="Times New Roman" w:hAnsi="Times New Roman" w:cs="Times New Roman"/>
          <w:sz w:val="24"/>
          <w:szCs w:val="24"/>
        </w:rPr>
        <w:t>, 448–454.</w:t>
      </w:r>
      <w:hyperlink r:id="rId19" w:tgtFrame="_blank" w:history="1">
        <w:r w:rsidRPr="007F133C">
          <w:rPr>
            <w:rStyle w:val="Hyperlink"/>
            <w:rFonts w:ascii="Times New Roman" w:eastAsia="Times New Roman" w:hAnsi="Times New Roman" w:cs="Times New Roman"/>
            <w:sz w:val="24"/>
            <w:szCs w:val="24"/>
          </w:rPr>
          <w:t xml:space="preserve"> </w:t>
        </w:r>
      </w:hyperlink>
      <w:hyperlink r:id="rId20" w:tgtFrame="_blank" w:history="1">
        <w:r w:rsidRPr="007F133C">
          <w:rPr>
            <w:rStyle w:val="Hyperlink"/>
            <w:rFonts w:ascii="Times New Roman" w:eastAsia="Times New Roman" w:hAnsi="Times New Roman" w:cs="Times New Roman"/>
            <w:sz w:val="24"/>
            <w:szCs w:val="24"/>
          </w:rPr>
          <w:t>https://doi.org/10.1016/j.bodyim.2012.05.007</w:t>
        </w:r>
      </w:hyperlink>
      <w:r w:rsidRPr="007F133C">
        <w:rPr>
          <w:rFonts w:ascii="Times New Roman" w:eastAsia="Times New Roman" w:hAnsi="Times New Roman" w:cs="Times New Roman"/>
          <w:sz w:val="24"/>
          <w:szCs w:val="24"/>
          <w:lang w:val="en-US"/>
        </w:rPr>
        <w:t> </w:t>
      </w:r>
    </w:p>
    <w:p w14:paraId="5D1F1554"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proofErr w:type="spellStart"/>
      <w:r w:rsidRPr="007F133C">
        <w:rPr>
          <w:rFonts w:ascii="Times New Roman" w:eastAsia="Times New Roman" w:hAnsi="Times New Roman" w:cs="Times New Roman"/>
          <w:sz w:val="24"/>
          <w:szCs w:val="24"/>
        </w:rPr>
        <w:t>Dajches</w:t>
      </w:r>
      <w:proofErr w:type="spellEnd"/>
      <w:r w:rsidRPr="007F133C">
        <w:rPr>
          <w:rFonts w:ascii="Times New Roman" w:eastAsia="Times New Roman" w:hAnsi="Times New Roman" w:cs="Times New Roman"/>
          <w:sz w:val="24"/>
          <w:szCs w:val="24"/>
        </w:rPr>
        <w:t xml:space="preserve">, L., </w:t>
      </w:r>
      <w:proofErr w:type="spellStart"/>
      <w:r w:rsidRPr="007F133C">
        <w:rPr>
          <w:rFonts w:ascii="Times New Roman" w:eastAsia="Times New Roman" w:hAnsi="Times New Roman" w:cs="Times New Roman"/>
          <w:sz w:val="24"/>
          <w:szCs w:val="24"/>
        </w:rPr>
        <w:t>Terán</w:t>
      </w:r>
      <w:proofErr w:type="spellEnd"/>
      <w:r w:rsidRPr="007F133C">
        <w:rPr>
          <w:rFonts w:ascii="Times New Roman" w:eastAsia="Times New Roman" w:hAnsi="Times New Roman" w:cs="Times New Roman"/>
          <w:sz w:val="24"/>
          <w:szCs w:val="24"/>
        </w:rPr>
        <w:t xml:space="preserve">, L., Yan, K., &amp; Aubrey, J. S. (2021). Not another teen show: Exploring the impact of sexual scripts in sexually oriented teenage television on adolescent girls’ romantic relationship and sexual expectations. </w:t>
      </w:r>
      <w:r w:rsidRPr="007F133C">
        <w:rPr>
          <w:rFonts w:ascii="Times New Roman" w:eastAsia="Times New Roman" w:hAnsi="Times New Roman" w:cs="Times New Roman"/>
          <w:i/>
          <w:iCs/>
          <w:sz w:val="24"/>
          <w:szCs w:val="24"/>
        </w:rPr>
        <w:t>Journal of Broadcasting &amp; Electronic Media, 65</w:t>
      </w:r>
      <w:r w:rsidRPr="007F133C">
        <w:rPr>
          <w:rFonts w:ascii="Times New Roman" w:eastAsia="Times New Roman" w:hAnsi="Times New Roman" w:cs="Times New Roman"/>
          <w:sz w:val="24"/>
          <w:szCs w:val="24"/>
        </w:rPr>
        <w:t xml:space="preserve">(4), 575-594. </w:t>
      </w:r>
      <w:hyperlink r:id="rId21" w:tgtFrame="_blank" w:history="1">
        <w:r w:rsidRPr="007F133C">
          <w:rPr>
            <w:rStyle w:val="Hyperlink"/>
            <w:rFonts w:ascii="Times New Roman" w:eastAsia="Times New Roman" w:hAnsi="Times New Roman" w:cs="Times New Roman"/>
            <w:sz w:val="24"/>
            <w:szCs w:val="24"/>
          </w:rPr>
          <w:t>https://doi.org/10.1080/08838151.2021.1981903</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0C820EF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Daniels, E. A. (2009). Sex objects, athletes, and sexy athletes: How media representation of women athletes can impact adolescent girls and college women. </w:t>
      </w:r>
      <w:r w:rsidRPr="007F133C">
        <w:rPr>
          <w:rFonts w:ascii="Times New Roman" w:eastAsia="Times New Roman" w:hAnsi="Times New Roman" w:cs="Times New Roman"/>
          <w:i/>
          <w:iCs/>
          <w:sz w:val="24"/>
          <w:szCs w:val="24"/>
        </w:rPr>
        <w:t>Journal of Adolescent Research, 24</w:t>
      </w:r>
      <w:r w:rsidRPr="007F133C">
        <w:rPr>
          <w:rFonts w:ascii="Times New Roman" w:eastAsia="Times New Roman" w:hAnsi="Times New Roman" w:cs="Times New Roman"/>
          <w:sz w:val="24"/>
          <w:szCs w:val="24"/>
        </w:rPr>
        <w:t>(4), 399-422.</w:t>
      </w:r>
      <w:hyperlink r:id="rId22" w:tgtFrame="_blank" w:history="1">
        <w:r w:rsidRPr="007F133C">
          <w:rPr>
            <w:rStyle w:val="Hyperlink"/>
            <w:rFonts w:ascii="Times New Roman" w:eastAsia="Times New Roman" w:hAnsi="Times New Roman" w:cs="Times New Roman"/>
            <w:sz w:val="24"/>
            <w:szCs w:val="24"/>
          </w:rPr>
          <w:t xml:space="preserve"> </w:t>
        </w:r>
      </w:hyperlink>
      <w:hyperlink r:id="rId23" w:tgtFrame="_blank" w:history="1">
        <w:r w:rsidRPr="007F133C">
          <w:rPr>
            <w:rStyle w:val="Hyperlink"/>
            <w:rFonts w:ascii="Times New Roman" w:eastAsia="Times New Roman" w:hAnsi="Times New Roman" w:cs="Times New Roman"/>
            <w:sz w:val="24"/>
            <w:szCs w:val="24"/>
          </w:rPr>
          <w:t>https://doi.org/10.1177/0743558409336748</w:t>
        </w:r>
      </w:hyperlink>
      <w:r w:rsidRPr="007F133C">
        <w:rPr>
          <w:rFonts w:ascii="Times New Roman" w:eastAsia="Times New Roman" w:hAnsi="Times New Roman" w:cs="Times New Roman"/>
          <w:sz w:val="24"/>
          <w:szCs w:val="24"/>
          <w:lang w:val="en-US"/>
        </w:rPr>
        <w:t> </w:t>
      </w:r>
    </w:p>
    <w:p w14:paraId="7484A5DE"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Daniels, E. </w:t>
      </w:r>
      <w:proofErr w:type="gramStart"/>
      <w:r w:rsidRPr="007F133C">
        <w:rPr>
          <w:rFonts w:ascii="Times New Roman" w:eastAsia="Times New Roman" w:hAnsi="Times New Roman" w:cs="Times New Roman"/>
          <w:sz w:val="24"/>
          <w:szCs w:val="24"/>
        </w:rPr>
        <w:t>A,,</w:t>
      </w:r>
      <w:proofErr w:type="gramEnd"/>
      <w:r w:rsidRPr="007F133C">
        <w:rPr>
          <w:rFonts w:ascii="Times New Roman" w:eastAsia="Times New Roman" w:hAnsi="Times New Roman" w:cs="Times New Roman"/>
          <w:sz w:val="24"/>
          <w:szCs w:val="24"/>
        </w:rPr>
        <w:t xml:space="preserve"> &amp; Robnett, R. (2021). The STEM pipeline: Do media and objectified body consciousness create an early exit for middle school girls? </w:t>
      </w:r>
      <w:r w:rsidRPr="007F133C">
        <w:rPr>
          <w:rFonts w:ascii="Times New Roman" w:eastAsia="Times New Roman" w:hAnsi="Times New Roman" w:cs="Times New Roman"/>
          <w:i/>
          <w:iCs/>
          <w:sz w:val="24"/>
          <w:szCs w:val="24"/>
        </w:rPr>
        <w:t xml:space="preserve">Journal of Early Adolescence, </w:t>
      </w:r>
      <w:r w:rsidRPr="007F133C">
        <w:rPr>
          <w:rFonts w:ascii="Times New Roman" w:eastAsia="Times New Roman" w:hAnsi="Times New Roman" w:cs="Times New Roman"/>
          <w:i/>
          <w:iCs/>
          <w:sz w:val="24"/>
          <w:szCs w:val="24"/>
        </w:rPr>
        <w:lastRenderedPageBreak/>
        <w:t>41</w:t>
      </w:r>
      <w:r w:rsidRPr="007F133C">
        <w:rPr>
          <w:rFonts w:ascii="Times New Roman" w:eastAsia="Times New Roman" w:hAnsi="Times New Roman" w:cs="Times New Roman"/>
          <w:sz w:val="24"/>
          <w:szCs w:val="24"/>
        </w:rPr>
        <w:t>(7), 1099-1124.</w:t>
      </w:r>
      <w:hyperlink r:id="rId24" w:tgtFrame="_blank" w:history="1">
        <w:r w:rsidRPr="007F133C">
          <w:rPr>
            <w:rStyle w:val="Hyperlink"/>
            <w:rFonts w:ascii="Times New Roman" w:eastAsia="Times New Roman" w:hAnsi="Times New Roman" w:cs="Times New Roman"/>
            <w:sz w:val="24"/>
            <w:szCs w:val="24"/>
          </w:rPr>
          <w:t xml:space="preserve"> </w:t>
        </w:r>
      </w:hyperlink>
      <w:hyperlink r:id="rId25" w:tgtFrame="_blank" w:history="1">
        <w:r w:rsidRPr="007F133C">
          <w:rPr>
            <w:rStyle w:val="Hyperlink"/>
            <w:rFonts w:ascii="Times New Roman" w:eastAsia="Times New Roman" w:hAnsi="Times New Roman" w:cs="Times New Roman"/>
            <w:sz w:val="24"/>
            <w:szCs w:val="24"/>
          </w:rPr>
          <w:t>https://doi.org/10.1177/0272431620983442</w:t>
        </w:r>
      </w:hyperlink>
      <w:r w:rsidRPr="007F133C">
        <w:rPr>
          <w:rFonts w:ascii="Times New Roman" w:eastAsia="Times New Roman" w:hAnsi="Times New Roman" w:cs="Times New Roman"/>
          <w:sz w:val="24"/>
          <w:szCs w:val="24"/>
          <w:lang w:val="en-US"/>
        </w:rPr>
        <w:t> </w:t>
      </w:r>
    </w:p>
    <w:p w14:paraId="1FDC1FD3"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Daniels, E. A., Zurbriggen, E., &amp; Ward, L. M. (2020). Becoming an object: A review of self-objectification in girls. </w:t>
      </w:r>
      <w:r w:rsidRPr="007F133C">
        <w:rPr>
          <w:rFonts w:ascii="Times New Roman" w:eastAsia="Times New Roman" w:hAnsi="Times New Roman" w:cs="Times New Roman"/>
          <w:i/>
          <w:iCs/>
          <w:sz w:val="24"/>
          <w:szCs w:val="24"/>
        </w:rPr>
        <w:t xml:space="preserve">Body Image, 33, </w:t>
      </w:r>
      <w:r w:rsidRPr="007F133C">
        <w:rPr>
          <w:rFonts w:ascii="Times New Roman" w:eastAsia="Times New Roman" w:hAnsi="Times New Roman" w:cs="Times New Roman"/>
          <w:sz w:val="24"/>
          <w:szCs w:val="24"/>
        </w:rPr>
        <w:t>278-299.</w:t>
      </w:r>
      <w:hyperlink r:id="rId26" w:tgtFrame="_blank" w:history="1">
        <w:r w:rsidRPr="007F133C">
          <w:rPr>
            <w:rStyle w:val="Hyperlink"/>
            <w:rFonts w:ascii="Times New Roman" w:eastAsia="Times New Roman" w:hAnsi="Times New Roman" w:cs="Times New Roman"/>
            <w:sz w:val="24"/>
            <w:szCs w:val="24"/>
          </w:rPr>
          <w:t xml:space="preserve"> </w:t>
        </w:r>
      </w:hyperlink>
      <w:hyperlink r:id="rId27" w:tgtFrame="_blank" w:history="1">
        <w:r w:rsidRPr="007F133C">
          <w:rPr>
            <w:rStyle w:val="Hyperlink"/>
            <w:rFonts w:ascii="Times New Roman" w:eastAsia="Times New Roman" w:hAnsi="Times New Roman" w:cs="Times New Roman"/>
            <w:sz w:val="24"/>
            <w:szCs w:val="24"/>
          </w:rPr>
          <w:t>https://doi.org/10.1016/j.bodyim.2020.02.016</w:t>
        </w:r>
      </w:hyperlink>
      <w:r w:rsidRPr="007F133C">
        <w:rPr>
          <w:rFonts w:ascii="Times New Roman" w:eastAsia="Times New Roman" w:hAnsi="Times New Roman" w:cs="Times New Roman"/>
          <w:sz w:val="24"/>
          <w:szCs w:val="24"/>
          <w:lang w:val="en-US"/>
        </w:rPr>
        <w:t> </w:t>
      </w:r>
    </w:p>
    <w:p w14:paraId="5ABDA3F6" w14:textId="37611F26"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Davies, A., Burnette, C. B., &amp; Mazzeo, S. (2020). Testing a moderated mediation model of objectification theory among Black women in the United States: The role of protective factors. </w:t>
      </w:r>
      <w:r w:rsidRPr="007F133C">
        <w:rPr>
          <w:rFonts w:ascii="Times New Roman" w:eastAsia="Times New Roman" w:hAnsi="Times New Roman" w:cs="Times New Roman"/>
          <w:i/>
          <w:iCs/>
          <w:sz w:val="24"/>
          <w:szCs w:val="24"/>
        </w:rPr>
        <w:t>Sex Roles, 84</w:t>
      </w:r>
      <w:r w:rsidRPr="007F133C">
        <w:rPr>
          <w:rFonts w:ascii="Times New Roman" w:eastAsia="Times New Roman" w:hAnsi="Times New Roman" w:cs="Times New Roman"/>
          <w:sz w:val="24"/>
          <w:szCs w:val="24"/>
        </w:rPr>
        <w:t xml:space="preserve">(1-2), 91-101. </w:t>
      </w:r>
      <w:hyperlink r:id="rId28" w:tgtFrame="_blank" w:history="1">
        <w:r w:rsidRPr="007F133C">
          <w:rPr>
            <w:rStyle w:val="Hyperlink"/>
            <w:rFonts w:ascii="Times New Roman" w:eastAsia="Times New Roman" w:hAnsi="Times New Roman" w:cs="Times New Roman"/>
            <w:sz w:val="24"/>
            <w:szCs w:val="24"/>
          </w:rPr>
          <w:t>https://doi.org/10.1007/s11199-020-01151-z</w:t>
        </w:r>
      </w:hyperlink>
      <w:r w:rsidRPr="007F133C">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lang w:val="en-US"/>
        </w:rPr>
        <w:t> </w:t>
      </w:r>
    </w:p>
    <w:p w14:paraId="38480B0E"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Fitzsimmons-Craft, E., &amp; </w:t>
      </w:r>
      <w:proofErr w:type="spellStart"/>
      <w:r w:rsidRPr="007F133C">
        <w:rPr>
          <w:rFonts w:ascii="Times New Roman" w:eastAsia="Times New Roman" w:hAnsi="Times New Roman" w:cs="Times New Roman"/>
          <w:sz w:val="24"/>
          <w:szCs w:val="24"/>
        </w:rPr>
        <w:t>Bardone</w:t>
      </w:r>
      <w:proofErr w:type="spellEnd"/>
      <w:r w:rsidRPr="007F133C">
        <w:rPr>
          <w:rFonts w:ascii="Times New Roman" w:eastAsia="Times New Roman" w:hAnsi="Times New Roman" w:cs="Times New Roman"/>
          <w:sz w:val="24"/>
          <w:szCs w:val="24"/>
        </w:rPr>
        <w:t xml:space="preserve">-Cone, A. (2012). Examining prospective mediation models of body surveillance, trait anxiety, and body dissatisfaction in African American and Caucasian college women. </w:t>
      </w:r>
      <w:r w:rsidRPr="007F133C">
        <w:rPr>
          <w:rFonts w:ascii="Times New Roman" w:eastAsia="Times New Roman" w:hAnsi="Times New Roman" w:cs="Times New Roman"/>
          <w:i/>
          <w:iCs/>
          <w:sz w:val="24"/>
          <w:szCs w:val="24"/>
        </w:rPr>
        <w:t>Sex Roles, 67</w:t>
      </w:r>
      <w:r w:rsidRPr="007F133C">
        <w:rPr>
          <w:rFonts w:ascii="Times New Roman" w:eastAsia="Times New Roman" w:hAnsi="Times New Roman" w:cs="Times New Roman"/>
          <w:sz w:val="24"/>
          <w:szCs w:val="24"/>
        </w:rPr>
        <w:t>(3-4), 187-200.</w:t>
      </w:r>
      <w:hyperlink r:id="rId29" w:tgtFrame="_blank" w:history="1">
        <w:r w:rsidRPr="007F133C">
          <w:rPr>
            <w:rStyle w:val="Hyperlink"/>
            <w:rFonts w:ascii="Times New Roman" w:eastAsia="Times New Roman" w:hAnsi="Times New Roman" w:cs="Times New Roman"/>
            <w:sz w:val="24"/>
            <w:szCs w:val="24"/>
          </w:rPr>
          <w:t xml:space="preserve"> </w:t>
        </w:r>
      </w:hyperlink>
      <w:hyperlink r:id="rId30" w:tgtFrame="_blank" w:history="1">
        <w:r w:rsidRPr="007F133C">
          <w:rPr>
            <w:rStyle w:val="Hyperlink"/>
            <w:rFonts w:ascii="Times New Roman" w:eastAsia="Times New Roman" w:hAnsi="Times New Roman" w:cs="Times New Roman"/>
            <w:sz w:val="24"/>
            <w:szCs w:val="24"/>
          </w:rPr>
          <w:t>https://doi.org/10.1007/s11199-012-0151-5</w:t>
        </w:r>
      </w:hyperlink>
      <w:r w:rsidRPr="007F133C">
        <w:rPr>
          <w:rFonts w:ascii="Times New Roman" w:eastAsia="Times New Roman" w:hAnsi="Times New Roman" w:cs="Times New Roman"/>
          <w:sz w:val="24"/>
          <w:szCs w:val="24"/>
          <w:lang w:val="en-US"/>
        </w:rPr>
        <w:t> </w:t>
      </w:r>
    </w:p>
    <w:p w14:paraId="3EDCE723"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Flynn, M. A., Park, S. Y., Morin, D. T., &amp; Stana, A. (2015). Anything but real: Body idealization and objectification of MTV docusoap characters. </w:t>
      </w:r>
      <w:r w:rsidRPr="007F133C">
        <w:rPr>
          <w:rFonts w:ascii="Times New Roman" w:eastAsia="Times New Roman" w:hAnsi="Times New Roman" w:cs="Times New Roman"/>
          <w:i/>
          <w:iCs/>
          <w:sz w:val="24"/>
          <w:szCs w:val="24"/>
        </w:rPr>
        <w:t>Sex Roles</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72</w:t>
      </w:r>
      <w:r w:rsidRPr="007F133C">
        <w:rPr>
          <w:rFonts w:ascii="Times New Roman" w:eastAsia="Times New Roman" w:hAnsi="Times New Roman" w:cs="Times New Roman"/>
          <w:sz w:val="24"/>
          <w:szCs w:val="24"/>
        </w:rPr>
        <w:t>(5-6), 173-182.</w:t>
      </w:r>
      <w:hyperlink r:id="rId31" w:tgtFrame="_blank" w:history="1">
        <w:r w:rsidRPr="007F133C">
          <w:rPr>
            <w:rStyle w:val="Hyperlink"/>
            <w:rFonts w:ascii="Times New Roman" w:eastAsia="Times New Roman" w:hAnsi="Times New Roman" w:cs="Times New Roman"/>
            <w:sz w:val="24"/>
            <w:szCs w:val="24"/>
          </w:rPr>
          <w:t xml:space="preserve"> </w:t>
        </w:r>
      </w:hyperlink>
      <w:hyperlink r:id="rId32" w:tgtFrame="_blank" w:history="1">
        <w:r w:rsidRPr="007F133C">
          <w:rPr>
            <w:rStyle w:val="Hyperlink"/>
            <w:rFonts w:ascii="Times New Roman" w:eastAsia="Times New Roman" w:hAnsi="Times New Roman" w:cs="Times New Roman"/>
            <w:sz w:val="24"/>
            <w:szCs w:val="24"/>
          </w:rPr>
          <w:t>https://doi.org/10.1007/s11199-015-0464-2</w:t>
        </w:r>
      </w:hyperlink>
      <w:r w:rsidRPr="007F133C">
        <w:rPr>
          <w:rFonts w:ascii="Times New Roman" w:eastAsia="Times New Roman" w:hAnsi="Times New Roman" w:cs="Times New Roman"/>
          <w:sz w:val="24"/>
          <w:szCs w:val="24"/>
          <w:lang w:val="en-US"/>
        </w:rPr>
        <w:t> </w:t>
      </w:r>
    </w:p>
    <w:p w14:paraId="3B9BF565"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Frederick, D., Forbes, G., Grigorian, K., &amp; </w:t>
      </w:r>
      <w:proofErr w:type="spellStart"/>
      <w:r w:rsidRPr="007F133C">
        <w:rPr>
          <w:rFonts w:ascii="Times New Roman" w:eastAsia="Times New Roman" w:hAnsi="Times New Roman" w:cs="Times New Roman"/>
          <w:sz w:val="24"/>
          <w:szCs w:val="24"/>
        </w:rPr>
        <w:t>Jarcho</w:t>
      </w:r>
      <w:proofErr w:type="spellEnd"/>
      <w:r w:rsidRPr="007F133C">
        <w:rPr>
          <w:rFonts w:ascii="Times New Roman" w:eastAsia="Times New Roman" w:hAnsi="Times New Roman" w:cs="Times New Roman"/>
          <w:sz w:val="24"/>
          <w:szCs w:val="24"/>
        </w:rPr>
        <w:t xml:space="preserve">, J. (2007). The UCLA Body Project I: Gender and ethnic differences in self-objectification and body satisfaction among 2206 undergraduates. </w:t>
      </w:r>
      <w:r w:rsidRPr="007F133C">
        <w:rPr>
          <w:rFonts w:ascii="Times New Roman" w:eastAsia="Times New Roman" w:hAnsi="Times New Roman" w:cs="Times New Roman"/>
          <w:i/>
          <w:iCs/>
          <w:sz w:val="24"/>
          <w:szCs w:val="24"/>
        </w:rPr>
        <w:t>Sex Roles, 57</w:t>
      </w:r>
      <w:r w:rsidRPr="007F133C">
        <w:rPr>
          <w:rFonts w:ascii="Times New Roman" w:eastAsia="Times New Roman" w:hAnsi="Times New Roman" w:cs="Times New Roman"/>
          <w:sz w:val="24"/>
          <w:szCs w:val="24"/>
        </w:rPr>
        <w:t>(5), 317-327.</w:t>
      </w:r>
      <w:hyperlink r:id="rId33" w:tgtFrame="_blank" w:history="1">
        <w:r w:rsidRPr="007F133C">
          <w:rPr>
            <w:rStyle w:val="Hyperlink"/>
            <w:rFonts w:ascii="Times New Roman" w:eastAsia="Times New Roman" w:hAnsi="Times New Roman" w:cs="Times New Roman"/>
            <w:sz w:val="24"/>
            <w:szCs w:val="24"/>
          </w:rPr>
          <w:t xml:space="preserve"> </w:t>
        </w:r>
      </w:hyperlink>
      <w:hyperlink r:id="rId34" w:tgtFrame="_blank" w:history="1">
        <w:r w:rsidRPr="007F133C">
          <w:rPr>
            <w:rStyle w:val="Hyperlink"/>
            <w:rFonts w:ascii="Times New Roman" w:eastAsia="Times New Roman" w:hAnsi="Times New Roman" w:cs="Times New Roman"/>
            <w:sz w:val="24"/>
            <w:szCs w:val="24"/>
          </w:rPr>
          <w:t>https://doi.org/10.1007/s11199-007-9251-z</w:t>
        </w:r>
      </w:hyperlink>
      <w:r w:rsidRPr="007F133C">
        <w:rPr>
          <w:rFonts w:ascii="Times New Roman" w:eastAsia="Times New Roman" w:hAnsi="Times New Roman" w:cs="Times New Roman"/>
          <w:sz w:val="24"/>
          <w:szCs w:val="24"/>
          <w:lang w:val="en-US"/>
        </w:rPr>
        <w:t> </w:t>
      </w:r>
    </w:p>
    <w:p w14:paraId="6921E8B3" w14:textId="63793AD3"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Frederick, D., Kelly, M., Latner, J., Sandhu, G., &amp; </w:t>
      </w:r>
      <w:proofErr w:type="spellStart"/>
      <w:r w:rsidRPr="007F133C">
        <w:rPr>
          <w:rFonts w:ascii="Times New Roman" w:eastAsia="Times New Roman" w:hAnsi="Times New Roman" w:cs="Times New Roman"/>
          <w:sz w:val="24"/>
          <w:szCs w:val="24"/>
        </w:rPr>
        <w:t>Tsong</w:t>
      </w:r>
      <w:proofErr w:type="spellEnd"/>
      <w:r w:rsidRPr="007F133C">
        <w:rPr>
          <w:rFonts w:ascii="Times New Roman" w:eastAsia="Times New Roman" w:hAnsi="Times New Roman" w:cs="Times New Roman"/>
          <w:sz w:val="24"/>
          <w:szCs w:val="24"/>
        </w:rPr>
        <w:t xml:space="preserve">, Y. (2016). Body image and face image in Asian American and White women: Examining associations with surveillance, construal of self, perfectionism, and sociocultural pressures. </w:t>
      </w:r>
      <w:r w:rsidRPr="007F133C">
        <w:rPr>
          <w:rFonts w:ascii="Times New Roman" w:eastAsia="Times New Roman" w:hAnsi="Times New Roman" w:cs="Times New Roman"/>
          <w:i/>
          <w:iCs/>
          <w:sz w:val="24"/>
          <w:szCs w:val="24"/>
        </w:rPr>
        <w:t>Body Image, 16</w:t>
      </w:r>
      <w:r w:rsidRPr="007F133C">
        <w:rPr>
          <w:rFonts w:ascii="Times New Roman" w:eastAsia="Times New Roman" w:hAnsi="Times New Roman" w:cs="Times New Roman"/>
          <w:sz w:val="24"/>
          <w:szCs w:val="24"/>
        </w:rPr>
        <w:t xml:space="preserve">, 113-125. </w:t>
      </w:r>
      <w:hyperlink r:id="rId35" w:tgtFrame="_blank" w:history="1">
        <w:r w:rsidRPr="007F133C">
          <w:rPr>
            <w:rStyle w:val="Hyperlink"/>
            <w:rFonts w:ascii="Times New Roman" w:eastAsia="Times New Roman" w:hAnsi="Times New Roman" w:cs="Times New Roman"/>
            <w:sz w:val="24"/>
            <w:szCs w:val="24"/>
          </w:rPr>
          <w:t>https://doi.org/10.1016/j.bodyim.2015.12.002</w:t>
        </w:r>
      </w:hyperlink>
      <w:r w:rsidRPr="007F133C">
        <w:rPr>
          <w:rFonts w:ascii="Times New Roman" w:eastAsia="Times New Roman" w:hAnsi="Times New Roman" w:cs="Times New Roman"/>
          <w:sz w:val="24"/>
          <w:szCs w:val="24"/>
          <w:lang w:val="en-US"/>
        </w:rPr>
        <w:t> </w:t>
      </w:r>
    </w:p>
    <w:p w14:paraId="54E90008"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Fredrickson, B., &amp; Roberts, T. (1997). Objectification theory: Toward understanding women’s lived experiences and mental health risks. </w:t>
      </w:r>
      <w:r w:rsidRPr="007F133C">
        <w:rPr>
          <w:rFonts w:ascii="Times New Roman" w:eastAsia="Times New Roman" w:hAnsi="Times New Roman" w:cs="Times New Roman"/>
          <w:i/>
          <w:iCs/>
          <w:sz w:val="24"/>
          <w:szCs w:val="24"/>
        </w:rPr>
        <w:t>Psychology of Women Quarterly, 21</w:t>
      </w:r>
      <w:r w:rsidRPr="007F133C">
        <w:rPr>
          <w:rFonts w:ascii="Times New Roman" w:eastAsia="Times New Roman" w:hAnsi="Times New Roman" w:cs="Times New Roman"/>
          <w:sz w:val="24"/>
          <w:szCs w:val="24"/>
        </w:rPr>
        <w:t>(2),</w:t>
      </w:r>
      <w:r w:rsidRPr="007F133C">
        <w:rPr>
          <w:rFonts w:ascii="Times New Roman" w:eastAsia="Times New Roman" w:hAnsi="Times New Roman" w:cs="Times New Roman"/>
          <w:i/>
          <w:iCs/>
          <w:sz w:val="24"/>
          <w:szCs w:val="24"/>
        </w:rPr>
        <w:t xml:space="preserve"> </w:t>
      </w:r>
      <w:r w:rsidRPr="007F133C">
        <w:rPr>
          <w:rFonts w:ascii="Times New Roman" w:eastAsia="Times New Roman" w:hAnsi="Times New Roman" w:cs="Times New Roman"/>
          <w:sz w:val="24"/>
          <w:szCs w:val="24"/>
        </w:rPr>
        <w:t>173–206.</w:t>
      </w:r>
      <w:hyperlink r:id="rId36" w:tgtFrame="_blank" w:history="1">
        <w:r w:rsidRPr="007F133C">
          <w:rPr>
            <w:rStyle w:val="Hyperlink"/>
            <w:rFonts w:ascii="Times New Roman" w:eastAsia="Times New Roman" w:hAnsi="Times New Roman" w:cs="Times New Roman"/>
            <w:sz w:val="24"/>
            <w:szCs w:val="24"/>
          </w:rPr>
          <w:t xml:space="preserve"> </w:t>
        </w:r>
      </w:hyperlink>
      <w:hyperlink r:id="rId37" w:tgtFrame="_blank" w:history="1">
        <w:r w:rsidRPr="007F133C">
          <w:rPr>
            <w:rStyle w:val="Hyperlink"/>
            <w:rFonts w:ascii="Times New Roman" w:eastAsia="Times New Roman" w:hAnsi="Times New Roman" w:cs="Times New Roman"/>
            <w:sz w:val="24"/>
            <w:szCs w:val="24"/>
          </w:rPr>
          <w:t>https://doi.org/10.1111/j.1471-6402.1997.tb00108.x</w:t>
        </w:r>
      </w:hyperlink>
      <w:r w:rsidRPr="007F133C">
        <w:rPr>
          <w:rFonts w:ascii="Times New Roman" w:eastAsia="Times New Roman" w:hAnsi="Times New Roman" w:cs="Times New Roman"/>
          <w:sz w:val="24"/>
          <w:szCs w:val="24"/>
          <w:lang w:val="en-US"/>
        </w:rPr>
        <w:t> </w:t>
      </w:r>
    </w:p>
    <w:p w14:paraId="09B3070E"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lastRenderedPageBreak/>
        <w:t xml:space="preserve">Gorman, A. H., Kim, J., &amp; </w:t>
      </w:r>
      <w:proofErr w:type="spellStart"/>
      <w:r w:rsidRPr="007F133C">
        <w:rPr>
          <w:rFonts w:ascii="Times New Roman" w:eastAsia="Times New Roman" w:hAnsi="Times New Roman" w:cs="Times New Roman"/>
          <w:sz w:val="24"/>
          <w:szCs w:val="24"/>
        </w:rPr>
        <w:t>Schimmelbusch</w:t>
      </w:r>
      <w:proofErr w:type="spellEnd"/>
      <w:r w:rsidRPr="007F133C">
        <w:rPr>
          <w:rFonts w:ascii="Times New Roman" w:eastAsia="Times New Roman" w:hAnsi="Times New Roman" w:cs="Times New Roman"/>
          <w:sz w:val="24"/>
          <w:szCs w:val="24"/>
        </w:rPr>
        <w:t xml:space="preserve">, A. (2002). The attributes adolescents associate with peer popularity and teacher preference. </w:t>
      </w:r>
      <w:r w:rsidRPr="007F133C">
        <w:rPr>
          <w:rFonts w:ascii="Times New Roman" w:eastAsia="Times New Roman" w:hAnsi="Times New Roman" w:cs="Times New Roman"/>
          <w:i/>
          <w:iCs/>
          <w:sz w:val="24"/>
          <w:szCs w:val="24"/>
        </w:rPr>
        <w:t>Journal of School Psychology, 40</w:t>
      </w:r>
      <w:r w:rsidRPr="007F133C">
        <w:rPr>
          <w:rFonts w:ascii="Times New Roman" w:eastAsia="Times New Roman" w:hAnsi="Times New Roman" w:cs="Times New Roman"/>
          <w:sz w:val="24"/>
          <w:szCs w:val="24"/>
        </w:rPr>
        <w:t xml:space="preserve">(2), 143-165. </w:t>
      </w:r>
      <w:hyperlink r:id="rId38" w:tgtFrame="_blank" w:history="1">
        <w:r w:rsidRPr="007F133C">
          <w:rPr>
            <w:rStyle w:val="Hyperlink"/>
            <w:rFonts w:ascii="Times New Roman" w:eastAsia="Times New Roman" w:hAnsi="Times New Roman" w:cs="Times New Roman"/>
            <w:sz w:val="24"/>
            <w:szCs w:val="24"/>
          </w:rPr>
          <w:t>https://doi.org/10.1016/S0022-4405(02)00092-4</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342256E3" w14:textId="1BEE166B"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Grabe, S., &amp; Jackson, B. (2009). Self-objectification and depressive symptoms: Does their association vary among Asian American and White American men and women? </w:t>
      </w:r>
      <w:r w:rsidRPr="007F133C">
        <w:rPr>
          <w:rFonts w:ascii="Times New Roman" w:eastAsia="Times New Roman" w:hAnsi="Times New Roman" w:cs="Times New Roman"/>
          <w:i/>
          <w:iCs/>
          <w:sz w:val="24"/>
          <w:szCs w:val="24"/>
        </w:rPr>
        <w:t>Body Image, 6</w:t>
      </w:r>
      <w:r w:rsidR="00571B76">
        <w:rPr>
          <w:rFonts w:ascii="Times New Roman" w:eastAsia="Times New Roman" w:hAnsi="Times New Roman" w:cs="Times New Roman"/>
          <w:sz w:val="24"/>
          <w:szCs w:val="24"/>
        </w:rPr>
        <w:t>(2)</w:t>
      </w:r>
      <w:r w:rsidRPr="007F133C">
        <w:rPr>
          <w:rFonts w:ascii="Times New Roman" w:eastAsia="Times New Roman" w:hAnsi="Times New Roman" w:cs="Times New Roman"/>
          <w:sz w:val="24"/>
          <w:szCs w:val="24"/>
        </w:rPr>
        <w:t>, 141-144.</w:t>
      </w:r>
      <w:hyperlink r:id="rId39" w:tgtFrame="_blank" w:history="1">
        <w:r w:rsidRPr="007F133C">
          <w:rPr>
            <w:rStyle w:val="Hyperlink"/>
            <w:rFonts w:ascii="Times New Roman" w:eastAsia="Times New Roman" w:hAnsi="Times New Roman" w:cs="Times New Roman"/>
            <w:sz w:val="24"/>
            <w:szCs w:val="24"/>
          </w:rPr>
          <w:t xml:space="preserve"> </w:t>
        </w:r>
      </w:hyperlink>
      <w:hyperlink r:id="rId40" w:tgtFrame="_blank" w:history="1">
        <w:r w:rsidRPr="007F133C">
          <w:rPr>
            <w:rStyle w:val="Hyperlink"/>
            <w:rFonts w:ascii="Times New Roman" w:eastAsia="Times New Roman" w:hAnsi="Times New Roman" w:cs="Times New Roman"/>
            <w:sz w:val="24"/>
            <w:szCs w:val="24"/>
          </w:rPr>
          <w:t>https://doi.org/10.1016/j.bodyim.2009.02.001</w:t>
        </w:r>
      </w:hyperlink>
      <w:r w:rsidRPr="007F133C">
        <w:rPr>
          <w:rFonts w:ascii="Times New Roman" w:eastAsia="Times New Roman" w:hAnsi="Times New Roman" w:cs="Times New Roman"/>
          <w:sz w:val="24"/>
          <w:szCs w:val="24"/>
          <w:lang w:val="en-US"/>
        </w:rPr>
        <w:t> </w:t>
      </w:r>
    </w:p>
    <w:p w14:paraId="246C2226" w14:textId="53A213CE"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Grower, P., Ward, L</w:t>
      </w:r>
      <w:r w:rsidR="00BF299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M., &amp; Trekels, J. (2019). Expanding models testing media contributions to self-sexualization.</w:t>
      </w:r>
      <w:r w:rsidRPr="007F133C">
        <w:rPr>
          <w:rFonts w:ascii="Times New Roman" w:eastAsia="Times New Roman" w:hAnsi="Times New Roman" w:cs="Times New Roman"/>
          <w:i/>
          <w:iCs/>
          <w:sz w:val="24"/>
          <w:szCs w:val="24"/>
        </w:rPr>
        <w:t xml:space="preserve"> Sage Open, 9</w:t>
      </w:r>
      <w:r w:rsidRPr="007F133C">
        <w:rPr>
          <w:rFonts w:ascii="Times New Roman" w:eastAsia="Times New Roman" w:hAnsi="Times New Roman" w:cs="Times New Roman"/>
          <w:sz w:val="24"/>
          <w:szCs w:val="24"/>
        </w:rPr>
        <w:t>(2)</w:t>
      </w:r>
      <w:r w:rsidRPr="007F133C">
        <w:rPr>
          <w:rFonts w:ascii="Times New Roman" w:eastAsia="Times New Roman" w:hAnsi="Times New Roman" w:cs="Times New Roman"/>
          <w:i/>
          <w:iCs/>
          <w:sz w:val="24"/>
          <w:szCs w:val="24"/>
        </w:rPr>
        <w:t xml:space="preserve">, </w:t>
      </w:r>
      <w:r w:rsidRPr="007F133C">
        <w:rPr>
          <w:rFonts w:ascii="Times New Roman" w:eastAsia="Times New Roman" w:hAnsi="Times New Roman" w:cs="Times New Roman"/>
          <w:sz w:val="24"/>
          <w:szCs w:val="24"/>
        </w:rPr>
        <w:t>1-14.</w:t>
      </w:r>
      <w:hyperlink r:id="rId41" w:tgtFrame="_blank" w:history="1">
        <w:r w:rsidRPr="007F133C">
          <w:rPr>
            <w:rStyle w:val="Hyperlink"/>
            <w:rFonts w:ascii="Times New Roman" w:eastAsia="Times New Roman" w:hAnsi="Times New Roman" w:cs="Times New Roman"/>
            <w:sz w:val="24"/>
            <w:szCs w:val="24"/>
          </w:rPr>
          <w:t xml:space="preserve"> </w:t>
        </w:r>
      </w:hyperlink>
      <w:hyperlink r:id="rId42" w:tgtFrame="_blank" w:history="1">
        <w:r w:rsidRPr="007F133C">
          <w:rPr>
            <w:rStyle w:val="Hyperlink"/>
            <w:rFonts w:ascii="Times New Roman" w:eastAsia="Times New Roman" w:hAnsi="Times New Roman" w:cs="Times New Roman"/>
            <w:sz w:val="24"/>
            <w:szCs w:val="24"/>
          </w:rPr>
          <w:t>https://doi.org/10.1177/2158244019848905</w:t>
        </w:r>
      </w:hyperlink>
      <w:r w:rsidRPr="007F133C">
        <w:rPr>
          <w:rFonts w:ascii="Times New Roman" w:eastAsia="Times New Roman" w:hAnsi="Times New Roman" w:cs="Times New Roman"/>
          <w:sz w:val="24"/>
          <w:szCs w:val="24"/>
          <w:lang w:val="en-US"/>
        </w:rPr>
        <w:t> </w:t>
      </w:r>
    </w:p>
    <w:p w14:paraId="6366E3EB" w14:textId="1184B873"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Hair, J. F., Hult, G. T. M., Ringle, C. M., &amp; Sarstedt, M. (2022). </w:t>
      </w:r>
      <w:r w:rsidRPr="007F133C">
        <w:rPr>
          <w:rFonts w:ascii="Times New Roman" w:eastAsia="Times New Roman" w:hAnsi="Times New Roman" w:cs="Times New Roman"/>
          <w:i/>
          <w:iCs/>
          <w:sz w:val="24"/>
          <w:szCs w:val="24"/>
        </w:rPr>
        <w:t>A primer on partial least squares structural equation modeling</w:t>
      </w:r>
      <w:r w:rsidRPr="007F133C">
        <w:rPr>
          <w:rFonts w:ascii="Times New Roman" w:eastAsia="Times New Roman" w:hAnsi="Times New Roman" w:cs="Times New Roman"/>
          <w:sz w:val="24"/>
          <w:szCs w:val="24"/>
        </w:rPr>
        <w:t xml:space="preserve"> (PLS-SEM</w:t>
      </w:r>
      <w:r w:rsidR="00BF299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3</w:t>
      </w:r>
      <w:r w:rsidR="00BF299C" w:rsidRPr="00D90F91">
        <w:rPr>
          <w:rFonts w:ascii="Times New Roman" w:eastAsia="Times New Roman" w:hAnsi="Times New Roman" w:cs="Times New Roman"/>
          <w:sz w:val="24"/>
          <w:szCs w:val="24"/>
          <w:vertAlign w:val="superscript"/>
        </w:rPr>
        <w:t>rd</w:t>
      </w:r>
      <w:r w:rsidRPr="007F133C">
        <w:rPr>
          <w:rFonts w:ascii="Times New Roman" w:eastAsia="Times New Roman" w:hAnsi="Times New Roman" w:cs="Times New Roman"/>
          <w:sz w:val="24"/>
          <w:szCs w:val="24"/>
        </w:rPr>
        <w:t xml:space="preserve"> </w:t>
      </w:r>
      <w:r w:rsidR="0073547F">
        <w:rPr>
          <w:rFonts w:ascii="Times New Roman" w:eastAsia="Times New Roman" w:hAnsi="Times New Roman" w:cs="Times New Roman"/>
          <w:sz w:val="24"/>
          <w:szCs w:val="24"/>
        </w:rPr>
        <w:t>E</w:t>
      </w:r>
      <w:r w:rsidRPr="007F133C">
        <w:rPr>
          <w:rFonts w:ascii="Times New Roman" w:eastAsia="Times New Roman" w:hAnsi="Times New Roman" w:cs="Times New Roman"/>
          <w:sz w:val="24"/>
          <w:szCs w:val="24"/>
        </w:rPr>
        <w:t>d.). Sage.</w:t>
      </w:r>
      <w:r w:rsidRPr="007F133C">
        <w:rPr>
          <w:rFonts w:ascii="Times New Roman" w:eastAsia="Times New Roman" w:hAnsi="Times New Roman" w:cs="Times New Roman"/>
          <w:sz w:val="24"/>
          <w:szCs w:val="24"/>
          <w:lang w:val="en-US"/>
        </w:rPr>
        <w:t> </w:t>
      </w:r>
    </w:p>
    <w:p w14:paraId="7D429F96" w14:textId="6E3A3ABA"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Harrison, K., &amp; Fredrickson, B. L. (2003). Women’s sport media, self-objectification, and mental health in </w:t>
      </w:r>
      <w:r w:rsidR="0073547F">
        <w:rPr>
          <w:rFonts w:ascii="Times New Roman" w:eastAsia="Times New Roman" w:hAnsi="Times New Roman" w:cs="Times New Roman"/>
          <w:sz w:val="24"/>
          <w:szCs w:val="24"/>
        </w:rPr>
        <w:t>B</w:t>
      </w:r>
      <w:r w:rsidRPr="007F133C">
        <w:rPr>
          <w:rFonts w:ascii="Times New Roman" w:eastAsia="Times New Roman" w:hAnsi="Times New Roman" w:cs="Times New Roman"/>
          <w:sz w:val="24"/>
          <w:szCs w:val="24"/>
        </w:rPr>
        <w:t xml:space="preserve">lack and </w:t>
      </w:r>
      <w:r w:rsidR="0073547F">
        <w:rPr>
          <w:rFonts w:ascii="Times New Roman" w:eastAsia="Times New Roman" w:hAnsi="Times New Roman" w:cs="Times New Roman"/>
          <w:sz w:val="24"/>
          <w:szCs w:val="24"/>
        </w:rPr>
        <w:t>W</w:t>
      </w:r>
      <w:r w:rsidRPr="007F133C">
        <w:rPr>
          <w:rFonts w:ascii="Times New Roman" w:eastAsia="Times New Roman" w:hAnsi="Times New Roman" w:cs="Times New Roman"/>
          <w:sz w:val="24"/>
          <w:szCs w:val="24"/>
        </w:rPr>
        <w:t xml:space="preserve">hite adolescent females. </w:t>
      </w:r>
      <w:r w:rsidRPr="007F133C">
        <w:rPr>
          <w:rFonts w:ascii="Times New Roman" w:eastAsia="Times New Roman" w:hAnsi="Times New Roman" w:cs="Times New Roman"/>
          <w:i/>
          <w:iCs/>
          <w:sz w:val="24"/>
          <w:szCs w:val="24"/>
        </w:rPr>
        <w:t>Journal of Communication</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53</w:t>
      </w:r>
      <w:r w:rsidRPr="007F133C">
        <w:rPr>
          <w:rFonts w:ascii="Times New Roman" w:eastAsia="Times New Roman" w:hAnsi="Times New Roman" w:cs="Times New Roman"/>
          <w:sz w:val="24"/>
          <w:szCs w:val="24"/>
        </w:rPr>
        <w:t>(2), 216–232.</w:t>
      </w:r>
      <w:hyperlink r:id="rId43" w:tgtFrame="_blank" w:history="1">
        <w:r w:rsidRPr="007F133C">
          <w:rPr>
            <w:rStyle w:val="Hyperlink"/>
            <w:rFonts w:ascii="Times New Roman" w:eastAsia="Times New Roman" w:hAnsi="Times New Roman" w:cs="Times New Roman"/>
            <w:sz w:val="24"/>
            <w:szCs w:val="24"/>
          </w:rPr>
          <w:t xml:space="preserve"> </w:t>
        </w:r>
      </w:hyperlink>
      <w:hyperlink r:id="rId44" w:tgtFrame="_blank" w:history="1">
        <w:r w:rsidRPr="007F133C">
          <w:rPr>
            <w:rStyle w:val="Hyperlink"/>
            <w:rFonts w:ascii="Times New Roman" w:eastAsia="Times New Roman" w:hAnsi="Times New Roman" w:cs="Times New Roman"/>
            <w:sz w:val="24"/>
            <w:szCs w:val="24"/>
          </w:rPr>
          <w:t>https://doi.org/10.1111/j.1460-2466.2003.tb02587.x</w:t>
        </w:r>
      </w:hyperlink>
      <w:r w:rsidRPr="007F133C">
        <w:rPr>
          <w:rFonts w:ascii="Times New Roman" w:eastAsia="Times New Roman" w:hAnsi="Times New Roman" w:cs="Times New Roman"/>
          <w:sz w:val="24"/>
          <w:szCs w:val="24"/>
          <w:lang w:val="en-US"/>
        </w:rPr>
        <w:t> </w:t>
      </w:r>
    </w:p>
    <w:p w14:paraId="7FF128F0"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Hauser, D. J., Ellsworth, P. C., &amp; Gonzalez, R. (2018). Are manipulation checks necessary? </w:t>
      </w:r>
      <w:r w:rsidRPr="007F133C">
        <w:rPr>
          <w:rFonts w:ascii="Times New Roman" w:eastAsia="Times New Roman" w:hAnsi="Times New Roman" w:cs="Times New Roman"/>
          <w:i/>
          <w:iCs/>
          <w:sz w:val="24"/>
          <w:szCs w:val="24"/>
        </w:rPr>
        <w:t>Frontiers in Psychology, 9</w:t>
      </w:r>
      <w:r w:rsidRPr="007F133C">
        <w:rPr>
          <w:rFonts w:ascii="Times New Roman" w:eastAsia="Times New Roman" w:hAnsi="Times New Roman" w:cs="Times New Roman"/>
          <w:sz w:val="24"/>
          <w:szCs w:val="24"/>
        </w:rPr>
        <w:t xml:space="preserve">, 998. </w:t>
      </w:r>
      <w:hyperlink r:id="rId45" w:tgtFrame="_blank" w:history="1">
        <w:r w:rsidRPr="007F133C">
          <w:rPr>
            <w:rStyle w:val="Hyperlink"/>
            <w:rFonts w:ascii="Times New Roman" w:eastAsia="Times New Roman" w:hAnsi="Times New Roman" w:cs="Times New Roman"/>
            <w:sz w:val="24"/>
            <w:szCs w:val="24"/>
          </w:rPr>
          <w:t>https://doi.org/10.3389/fpsyg.2018.00998</w:t>
        </w:r>
      </w:hyperlink>
      <w:r w:rsidRPr="007F133C">
        <w:rPr>
          <w:rFonts w:ascii="Times New Roman" w:eastAsia="Times New Roman" w:hAnsi="Times New Roman" w:cs="Times New Roman"/>
          <w:sz w:val="24"/>
          <w:szCs w:val="24"/>
          <w:lang w:val="en-US"/>
        </w:rPr>
        <w:t> </w:t>
      </w:r>
    </w:p>
    <w:p w14:paraId="61BC6B4F"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Hebl, M., King, E., &amp; Lin, J. (2004). The swimsuit becomes us all: Ethnicity, gender, and vulnerability to self-objectification. </w:t>
      </w:r>
      <w:r w:rsidRPr="007F133C">
        <w:rPr>
          <w:rFonts w:ascii="Times New Roman" w:eastAsia="Times New Roman" w:hAnsi="Times New Roman" w:cs="Times New Roman"/>
          <w:i/>
          <w:iCs/>
          <w:sz w:val="24"/>
          <w:szCs w:val="24"/>
        </w:rPr>
        <w:t>Personality and Social Psychology Bulletin, 30</w:t>
      </w:r>
      <w:r w:rsidRPr="007F133C">
        <w:rPr>
          <w:rFonts w:ascii="Times New Roman" w:eastAsia="Times New Roman" w:hAnsi="Times New Roman" w:cs="Times New Roman"/>
          <w:sz w:val="24"/>
          <w:szCs w:val="24"/>
        </w:rPr>
        <w:t xml:space="preserve">(10), 1322-1331. </w:t>
      </w:r>
      <w:hyperlink r:id="rId46" w:tgtFrame="_blank" w:history="1">
        <w:r w:rsidRPr="007F133C">
          <w:rPr>
            <w:rStyle w:val="Hyperlink"/>
            <w:rFonts w:ascii="Times New Roman" w:eastAsia="Times New Roman" w:hAnsi="Times New Roman" w:cs="Times New Roman"/>
            <w:sz w:val="24"/>
            <w:szCs w:val="24"/>
          </w:rPr>
          <w:t>https://doi.org/10.1177/0146167204264052</w:t>
        </w:r>
      </w:hyperlink>
      <w:r w:rsidRPr="007F133C">
        <w:rPr>
          <w:rFonts w:ascii="Times New Roman" w:eastAsia="Times New Roman" w:hAnsi="Times New Roman" w:cs="Times New Roman"/>
          <w:sz w:val="24"/>
          <w:szCs w:val="24"/>
          <w:lang w:val="en-US"/>
        </w:rPr>
        <w:t> </w:t>
      </w:r>
    </w:p>
    <w:p w14:paraId="4AC96B90"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Jefferson, D. L., &amp; Stake, J. E. (2009). Appearance self-attitudes of African American and European American women: Media comparisons and internalization of beauty ideals. </w:t>
      </w:r>
      <w:r w:rsidRPr="007F133C">
        <w:rPr>
          <w:rFonts w:ascii="Times New Roman" w:eastAsia="Times New Roman" w:hAnsi="Times New Roman" w:cs="Times New Roman"/>
          <w:i/>
          <w:iCs/>
          <w:sz w:val="24"/>
          <w:szCs w:val="24"/>
        </w:rPr>
        <w:t>Psychology of Women Quarterly</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33</w:t>
      </w:r>
      <w:r w:rsidRPr="007F133C">
        <w:rPr>
          <w:rFonts w:ascii="Times New Roman" w:eastAsia="Times New Roman" w:hAnsi="Times New Roman" w:cs="Times New Roman"/>
          <w:sz w:val="24"/>
          <w:szCs w:val="24"/>
        </w:rPr>
        <w:t xml:space="preserve">(4), 396–409. </w:t>
      </w:r>
      <w:hyperlink r:id="rId47" w:tgtFrame="_blank" w:history="1">
        <w:r w:rsidRPr="007F133C">
          <w:rPr>
            <w:rStyle w:val="Hyperlink"/>
            <w:rFonts w:ascii="Times New Roman" w:eastAsia="Times New Roman" w:hAnsi="Times New Roman" w:cs="Times New Roman"/>
            <w:sz w:val="24"/>
            <w:szCs w:val="24"/>
          </w:rPr>
          <w:t>https://doi.org/10.1111/j.1471-6402.2009.01517.x</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2C304C1B"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Juvonen, J., &amp; Murdock, T. B. (1995). Grade-level differences in the social value of effort: Implication for self-presentation tactics of early adolescents.</w:t>
      </w:r>
      <w:r w:rsidRPr="007F133C">
        <w:rPr>
          <w:rFonts w:ascii="Times New Roman" w:eastAsia="Times New Roman" w:hAnsi="Times New Roman" w:cs="Times New Roman"/>
          <w:i/>
          <w:iCs/>
          <w:sz w:val="24"/>
          <w:szCs w:val="24"/>
        </w:rPr>
        <w:t xml:space="preserve"> Child Development, 66</w:t>
      </w:r>
      <w:r w:rsidRPr="007F133C">
        <w:rPr>
          <w:rFonts w:ascii="Times New Roman" w:eastAsia="Times New Roman" w:hAnsi="Times New Roman" w:cs="Times New Roman"/>
          <w:sz w:val="24"/>
          <w:szCs w:val="24"/>
        </w:rPr>
        <w:t xml:space="preserve">(6), </w:t>
      </w:r>
      <w:r w:rsidRPr="007F133C">
        <w:rPr>
          <w:rFonts w:ascii="Times New Roman" w:eastAsia="Times New Roman" w:hAnsi="Times New Roman" w:cs="Times New Roman"/>
          <w:sz w:val="24"/>
          <w:szCs w:val="24"/>
        </w:rPr>
        <w:lastRenderedPageBreak/>
        <w:t xml:space="preserve">1694-1705. </w:t>
      </w:r>
      <w:hyperlink r:id="rId48" w:tgtFrame="_blank" w:history="1">
        <w:r w:rsidRPr="007F133C">
          <w:rPr>
            <w:rStyle w:val="Hyperlink"/>
            <w:rFonts w:ascii="Times New Roman" w:eastAsia="Times New Roman" w:hAnsi="Times New Roman" w:cs="Times New Roman"/>
            <w:sz w:val="24"/>
            <w:szCs w:val="24"/>
          </w:rPr>
          <w:t>https://doi.org/10.1111/j.1467-8624.1995.tb00959.x</w:t>
        </w:r>
      </w:hyperlink>
      <w:r w:rsidRPr="007F133C">
        <w:rPr>
          <w:rFonts w:ascii="Times New Roman" w:eastAsia="Times New Roman" w:hAnsi="Times New Roman" w:cs="Times New Roman"/>
          <w:sz w:val="24"/>
          <w:szCs w:val="24"/>
          <w:lang w:val="en-US"/>
        </w:rPr>
        <w:t> </w:t>
      </w:r>
    </w:p>
    <w:p w14:paraId="53E464A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Karsay, K., Knoll, J., &amp; Matthes, J. (2018). Sexualizing media use and self-objectification: A meta-analysis. </w:t>
      </w:r>
      <w:r w:rsidRPr="007F133C">
        <w:rPr>
          <w:rFonts w:ascii="Times New Roman" w:eastAsia="Times New Roman" w:hAnsi="Times New Roman" w:cs="Times New Roman"/>
          <w:i/>
          <w:iCs/>
          <w:sz w:val="24"/>
          <w:szCs w:val="24"/>
        </w:rPr>
        <w:t>Psychology of Women Quarterly, 42</w:t>
      </w:r>
      <w:r w:rsidRPr="007F133C">
        <w:rPr>
          <w:rFonts w:ascii="Times New Roman" w:eastAsia="Times New Roman" w:hAnsi="Times New Roman" w:cs="Times New Roman"/>
          <w:sz w:val="24"/>
          <w:szCs w:val="24"/>
        </w:rPr>
        <w:t>(1) , 9–28.</w:t>
      </w:r>
      <w:hyperlink r:id="rId49" w:tgtFrame="_blank" w:history="1">
        <w:r w:rsidRPr="007F133C">
          <w:rPr>
            <w:rStyle w:val="Hyperlink"/>
            <w:rFonts w:ascii="Times New Roman" w:eastAsia="Times New Roman" w:hAnsi="Times New Roman" w:cs="Times New Roman"/>
            <w:sz w:val="24"/>
            <w:szCs w:val="24"/>
          </w:rPr>
          <w:t xml:space="preserve"> </w:t>
        </w:r>
      </w:hyperlink>
      <w:hyperlink r:id="rId50" w:tgtFrame="_blank" w:history="1">
        <w:r w:rsidRPr="007F133C">
          <w:rPr>
            <w:rStyle w:val="Hyperlink"/>
            <w:rFonts w:ascii="Times New Roman" w:eastAsia="Times New Roman" w:hAnsi="Times New Roman" w:cs="Times New Roman"/>
            <w:sz w:val="24"/>
            <w:szCs w:val="24"/>
          </w:rPr>
          <w:t>https://doi.org/10.1177/0361684317743019</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7BF6210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King, J., &amp; Iwamoto, D. (2022). Not all the same: Examining Asian American women’s self-objectification processes using a latent class and cultural-specific approach. </w:t>
      </w:r>
      <w:r w:rsidRPr="007F133C">
        <w:rPr>
          <w:rFonts w:ascii="Times New Roman" w:eastAsia="Times New Roman" w:hAnsi="Times New Roman" w:cs="Times New Roman"/>
          <w:i/>
          <w:iCs/>
          <w:sz w:val="24"/>
          <w:szCs w:val="24"/>
        </w:rPr>
        <w:t>Psychology of Women Quarterly, 46</w:t>
      </w:r>
      <w:r w:rsidRPr="007F133C">
        <w:rPr>
          <w:rFonts w:ascii="Times New Roman" w:eastAsia="Times New Roman" w:hAnsi="Times New Roman" w:cs="Times New Roman"/>
          <w:sz w:val="24"/>
          <w:szCs w:val="24"/>
        </w:rPr>
        <w:t>(2), 209-225.</w:t>
      </w:r>
      <w:hyperlink r:id="rId51" w:tgtFrame="_blank" w:history="1">
        <w:r w:rsidRPr="007F133C">
          <w:rPr>
            <w:rStyle w:val="Hyperlink"/>
            <w:rFonts w:ascii="Times New Roman" w:eastAsia="Times New Roman" w:hAnsi="Times New Roman" w:cs="Times New Roman"/>
            <w:sz w:val="24"/>
            <w:szCs w:val="24"/>
          </w:rPr>
          <w:t xml:space="preserve"> </w:t>
        </w:r>
      </w:hyperlink>
      <w:hyperlink r:id="rId52" w:tgtFrame="_blank" w:history="1">
        <w:r w:rsidRPr="007F133C">
          <w:rPr>
            <w:rStyle w:val="Hyperlink"/>
            <w:rFonts w:ascii="Times New Roman" w:eastAsia="Times New Roman" w:hAnsi="Times New Roman" w:cs="Times New Roman"/>
            <w:sz w:val="24"/>
            <w:szCs w:val="24"/>
          </w:rPr>
          <w:t>https://doi.org/10.1177/03616843221081525</w:t>
        </w:r>
      </w:hyperlink>
      <w:r w:rsidRPr="007F133C">
        <w:rPr>
          <w:rFonts w:ascii="Times New Roman" w:eastAsia="Times New Roman" w:hAnsi="Times New Roman" w:cs="Times New Roman"/>
          <w:sz w:val="24"/>
          <w:szCs w:val="24"/>
          <w:lang w:val="en-US"/>
        </w:rPr>
        <w:t> </w:t>
      </w:r>
    </w:p>
    <w:p w14:paraId="2C5DD286" w14:textId="6B2C06F4"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Kline, R. B. (2015). </w:t>
      </w:r>
      <w:r w:rsidRPr="007F133C">
        <w:rPr>
          <w:rFonts w:ascii="Times New Roman" w:eastAsia="Times New Roman" w:hAnsi="Times New Roman" w:cs="Times New Roman"/>
          <w:i/>
          <w:iCs/>
          <w:sz w:val="24"/>
          <w:szCs w:val="24"/>
        </w:rPr>
        <w:t>Principles and practice of structural equation modeling</w:t>
      </w:r>
      <w:r w:rsidRPr="007F133C">
        <w:rPr>
          <w:rFonts w:ascii="Times New Roman" w:eastAsia="Times New Roman" w:hAnsi="Times New Roman" w:cs="Times New Roman"/>
          <w:sz w:val="24"/>
          <w:szCs w:val="24"/>
        </w:rPr>
        <w:t>. Guilford.</w:t>
      </w:r>
      <w:r w:rsidRPr="007F133C">
        <w:rPr>
          <w:rFonts w:ascii="Times New Roman" w:eastAsia="Times New Roman" w:hAnsi="Times New Roman" w:cs="Times New Roman"/>
          <w:sz w:val="24"/>
          <w:szCs w:val="24"/>
          <w:lang w:val="en-US"/>
        </w:rPr>
        <w:t> </w:t>
      </w:r>
    </w:p>
    <w:p w14:paraId="2662358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Ko, S., &amp; Wei, M. (2020). A culturally modified application of objectification theory to Asian and Asian-American women. </w:t>
      </w:r>
      <w:r w:rsidRPr="007F133C">
        <w:rPr>
          <w:rFonts w:ascii="Times New Roman" w:eastAsia="Times New Roman" w:hAnsi="Times New Roman" w:cs="Times New Roman"/>
          <w:i/>
          <w:iCs/>
          <w:sz w:val="24"/>
          <w:szCs w:val="24"/>
        </w:rPr>
        <w:t>The Counseling Psychologist, 48</w:t>
      </w:r>
      <w:r w:rsidRPr="007F133C">
        <w:rPr>
          <w:rFonts w:ascii="Times New Roman" w:eastAsia="Times New Roman" w:hAnsi="Times New Roman" w:cs="Times New Roman"/>
          <w:sz w:val="24"/>
          <w:szCs w:val="24"/>
        </w:rPr>
        <w:t>(7), 1048-1075.</w:t>
      </w:r>
      <w:hyperlink r:id="rId53" w:tgtFrame="_blank" w:history="1">
        <w:r w:rsidRPr="007F133C">
          <w:rPr>
            <w:rStyle w:val="Hyperlink"/>
            <w:rFonts w:ascii="Times New Roman" w:eastAsia="Times New Roman" w:hAnsi="Times New Roman" w:cs="Times New Roman"/>
            <w:sz w:val="24"/>
            <w:szCs w:val="24"/>
          </w:rPr>
          <w:t xml:space="preserve"> </w:t>
        </w:r>
      </w:hyperlink>
      <w:hyperlink r:id="rId54" w:tgtFrame="_blank" w:history="1">
        <w:r w:rsidRPr="007F133C">
          <w:rPr>
            <w:rStyle w:val="Hyperlink"/>
            <w:rFonts w:ascii="Times New Roman" w:eastAsia="Times New Roman" w:hAnsi="Times New Roman" w:cs="Times New Roman"/>
            <w:sz w:val="24"/>
            <w:szCs w:val="24"/>
          </w:rPr>
          <w:t>https://doi.org/10.1177/0011000020938872</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20AC1D2A"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Kurz, M., Rosendahl, J., Rodeck, J., </w:t>
      </w:r>
      <w:proofErr w:type="spellStart"/>
      <w:r w:rsidRPr="007F133C">
        <w:rPr>
          <w:rFonts w:ascii="Times New Roman" w:eastAsia="Times New Roman" w:hAnsi="Times New Roman" w:cs="Times New Roman"/>
          <w:sz w:val="24"/>
          <w:szCs w:val="24"/>
        </w:rPr>
        <w:t>Muehleck</w:t>
      </w:r>
      <w:proofErr w:type="spellEnd"/>
      <w:r w:rsidRPr="007F133C">
        <w:rPr>
          <w:rFonts w:ascii="Times New Roman" w:eastAsia="Times New Roman" w:hAnsi="Times New Roman" w:cs="Times New Roman"/>
          <w:sz w:val="24"/>
          <w:szCs w:val="24"/>
        </w:rPr>
        <w:t xml:space="preserve">, J., &amp; Berger, U. (2021). School-based interventions improve body image and media literacy in youth: A systematic review and meta-analysis. </w:t>
      </w:r>
      <w:r w:rsidRPr="007F133C">
        <w:rPr>
          <w:rFonts w:ascii="Times New Roman" w:eastAsia="Times New Roman" w:hAnsi="Times New Roman" w:cs="Times New Roman"/>
          <w:i/>
          <w:iCs/>
          <w:sz w:val="24"/>
          <w:szCs w:val="24"/>
        </w:rPr>
        <w:t>The Journal of Primary Prevention, 43</w:t>
      </w:r>
      <w:r w:rsidRPr="007F133C">
        <w:rPr>
          <w:rFonts w:ascii="Times New Roman" w:eastAsia="Times New Roman" w:hAnsi="Times New Roman" w:cs="Times New Roman"/>
          <w:sz w:val="24"/>
          <w:szCs w:val="24"/>
        </w:rPr>
        <w:t>(1), 5-23.</w:t>
      </w:r>
      <w:hyperlink r:id="rId55" w:tgtFrame="_blank" w:history="1">
        <w:r w:rsidRPr="007F133C">
          <w:rPr>
            <w:rStyle w:val="Hyperlink"/>
            <w:rFonts w:ascii="Times New Roman" w:eastAsia="Times New Roman" w:hAnsi="Times New Roman" w:cs="Times New Roman"/>
            <w:sz w:val="24"/>
            <w:szCs w:val="24"/>
          </w:rPr>
          <w:t xml:space="preserve"> </w:t>
        </w:r>
      </w:hyperlink>
      <w:hyperlink r:id="rId56" w:tgtFrame="_blank" w:history="1">
        <w:r w:rsidRPr="007F133C">
          <w:rPr>
            <w:rStyle w:val="Hyperlink"/>
            <w:rFonts w:ascii="Times New Roman" w:eastAsia="Times New Roman" w:hAnsi="Times New Roman" w:cs="Times New Roman"/>
            <w:sz w:val="24"/>
            <w:szCs w:val="24"/>
          </w:rPr>
          <w:t>https://doi.org/10.1007/s10935-021-00660-1</w:t>
        </w:r>
      </w:hyperlink>
      <w:r w:rsidRPr="007F133C">
        <w:rPr>
          <w:rFonts w:ascii="Times New Roman" w:eastAsia="Times New Roman" w:hAnsi="Times New Roman" w:cs="Times New Roman"/>
          <w:sz w:val="24"/>
          <w:szCs w:val="24"/>
          <w:lang w:val="en-US"/>
        </w:rPr>
        <w:t> </w:t>
      </w:r>
    </w:p>
    <w:p w14:paraId="6D4993F8" w14:textId="3A005AE8" w:rsidR="00B0152E" w:rsidRPr="00162773" w:rsidRDefault="00B0152E" w:rsidP="00162773">
      <w:pPr>
        <w:pStyle w:val="Default"/>
        <w:spacing w:line="480" w:lineRule="auto"/>
        <w:ind w:left="720" w:hanging="720"/>
        <w:rPr>
          <w:rFonts w:ascii="Times New Roman" w:hAnsi="Times New Roman" w:cs="Times New Roman"/>
          <w:color w:val="000000" w:themeColor="text1"/>
        </w:rPr>
      </w:pPr>
      <w:r w:rsidRPr="00680379">
        <w:rPr>
          <w:rFonts w:ascii="Times New Roman" w:hAnsi="Times New Roman" w:cs="Times New Roman"/>
          <w:color w:val="000000" w:themeColor="text1"/>
        </w:rPr>
        <w:t xml:space="preserve">Ladd, B., Maheux, A., Roberts, S., &amp; </w:t>
      </w:r>
      <w:proofErr w:type="spellStart"/>
      <w:r w:rsidRPr="00680379">
        <w:rPr>
          <w:rFonts w:ascii="Times New Roman" w:hAnsi="Times New Roman" w:cs="Times New Roman"/>
          <w:color w:val="000000" w:themeColor="text1"/>
        </w:rPr>
        <w:t>Choukas</w:t>
      </w:r>
      <w:proofErr w:type="spellEnd"/>
      <w:r w:rsidRPr="00680379">
        <w:rPr>
          <w:rFonts w:ascii="Times New Roman" w:hAnsi="Times New Roman" w:cs="Times New Roman"/>
          <w:color w:val="000000" w:themeColor="text1"/>
        </w:rPr>
        <w:t xml:space="preserve">-Bradley, S. (2022). Black adolescents’ appearance concerns, depressive symptoms, and self-objectification: Exploring the roles of gender and ethnic-racial identity commitment. </w:t>
      </w:r>
      <w:r w:rsidRPr="00680379">
        <w:rPr>
          <w:rFonts w:ascii="Times New Roman" w:hAnsi="Times New Roman" w:cs="Times New Roman"/>
          <w:i/>
          <w:iCs/>
          <w:color w:val="000000" w:themeColor="text1"/>
        </w:rPr>
        <w:t>Body Image, 43</w:t>
      </w:r>
      <w:r w:rsidRPr="00680379">
        <w:rPr>
          <w:rFonts w:ascii="Times New Roman" w:hAnsi="Times New Roman" w:cs="Times New Roman"/>
          <w:color w:val="000000" w:themeColor="text1"/>
        </w:rPr>
        <w:t>, 314-325.  https://doi.org/10.1016/j.bodyim.2022.09.008</w:t>
      </w:r>
    </w:p>
    <w:p w14:paraId="05E792AD" w14:textId="6D263198"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Levin, G. (2017</w:t>
      </w:r>
      <w:r>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June 28). Who’s watching what: TV shows ranked by racial and ethnic groups</w:t>
      </w:r>
      <w:r>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USA Today</w:t>
      </w:r>
      <w:r>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lang w:val="en-US"/>
        </w:rPr>
        <w:t> </w:t>
      </w:r>
    </w:p>
    <w:p w14:paraId="1FF2B617" w14:textId="0FD25252" w:rsidR="007F133C" w:rsidRPr="007F133C" w:rsidRDefault="00000000" w:rsidP="007F133C">
      <w:pPr>
        <w:widowControl w:val="0"/>
        <w:spacing w:line="480" w:lineRule="auto"/>
        <w:ind w:left="720"/>
        <w:rPr>
          <w:rFonts w:ascii="Times New Roman" w:eastAsia="Times New Roman" w:hAnsi="Times New Roman" w:cs="Times New Roman"/>
          <w:sz w:val="24"/>
          <w:szCs w:val="24"/>
          <w:lang w:val="en-US"/>
        </w:rPr>
      </w:pPr>
      <w:hyperlink r:id="rId57" w:history="1">
        <w:r w:rsidR="007F133C" w:rsidRPr="007F133C">
          <w:rPr>
            <w:rStyle w:val="Hyperlink"/>
            <w:rFonts w:ascii="Times New Roman" w:eastAsia="Times New Roman" w:hAnsi="Times New Roman" w:cs="Times New Roman"/>
            <w:sz w:val="24"/>
            <w:szCs w:val="24"/>
          </w:rPr>
          <w:t>https://www.usatoday.com/story/life/tv/2017/06/27/whos-watching-what-tv-shows-ranked-racial-and-ethnic-groups/103199848/</w:t>
        </w:r>
      </w:hyperlink>
      <w:r w:rsidR="007F133C" w:rsidRPr="007F133C">
        <w:rPr>
          <w:rFonts w:ascii="Times New Roman" w:eastAsia="Times New Roman" w:hAnsi="Times New Roman" w:cs="Times New Roman"/>
          <w:sz w:val="24"/>
          <w:szCs w:val="24"/>
          <w:lang w:val="en-US"/>
        </w:rPr>
        <w:t> </w:t>
      </w:r>
    </w:p>
    <w:p w14:paraId="3D404F85"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Lindberg, S., Hyde, J., &amp; McKinley, N. (2006). A measure of objectified body consciousness for </w:t>
      </w:r>
      <w:r w:rsidRPr="007F133C">
        <w:rPr>
          <w:rFonts w:ascii="Times New Roman" w:eastAsia="Times New Roman" w:hAnsi="Times New Roman" w:cs="Times New Roman"/>
          <w:sz w:val="24"/>
          <w:szCs w:val="24"/>
        </w:rPr>
        <w:lastRenderedPageBreak/>
        <w:t xml:space="preserve">preadolescent and adolescent youth. </w:t>
      </w:r>
      <w:r w:rsidRPr="007F133C">
        <w:rPr>
          <w:rFonts w:ascii="Times New Roman" w:eastAsia="Times New Roman" w:hAnsi="Times New Roman" w:cs="Times New Roman"/>
          <w:i/>
          <w:iCs/>
          <w:sz w:val="24"/>
          <w:szCs w:val="24"/>
        </w:rPr>
        <w:t>Psychology of Women Quarterly, 30</w:t>
      </w:r>
      <w:r w:rsidRPr="007F133C">
        <w:rPr>
          <w:rFonts w:ascii="Times New Roman" w:eastAsia="Times New Roman" w:hAnsi="Times New Roman" w:cs="Times New Roman"/>
          <w:sz w:val="24"/>
          <w:szCs w:val="24"/>
        </w:rPr>
        <w:t>(1), 65-76.</w:t>
      </w:r>
      <w:hyperlink r:id="rId58" w:tgtFrame="_blank" w:history="1">
        <w:r w:rsidRPr="007F133C">
          <w:rPr>
            <w:rStyle w:val="Hyperlink"/>
            <w:rFonts w:ascii="Times New Roman" w:eastAsia="Times New Roman" w:hAnsi="Times New Roman" w:cs="Times New Roman"/>
            <w:sz w:val="24"/>
            <w:szCs w:val="24"/>
          </w:rPr>
          <w:t xml:space="preserve"> </w:t>
        </w:r>
      </w:hyperlink>
      <w:hyperlink r:id="rId59" w:tgtFrame="_blank" w:history="1">
        <w:r w:rsidRPr="007F133C">
          <w:rPr>
            <w:rStyle w:val="Hyperlink"/>
            <w:rFonts w:ascii="Times New Roman" w:eastAsia="Times New Roman" w:hAnsi="Times New Roman" w:cs="Times New Roman"/>
            <w:sz w:val="24"/>
            <w:szCs w:val="24"/>
          </w:rPr>
          <w:t>https://doi.org/10.1111/j.1471-6402.2006.00263.x</w:t>
        </w:r>
      </w:hyperlink>
      <w:r w:rsidRPr="007F133C">
        <w:rPr>
          <w:rFonts w:ascii="Times New Roman" w:eastAsia="Times New Roman" w:hAnsi="Times New Roman" w:cs="Times New Roman"/>
          <w:sz w:val="24"/>
          <w:szCs w:val="24"/>
          <w:lang w:val="en-US"/>
        </w:rPr>
        <w:t> </w:t>
      </w:r>
    </w:p>
    <w:p w14:paraId="5731970E"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Madden, D., &amp; </w:t>
      </w:r>
      <w:proofErr w:type="spellStart"/>
      <w:r w:rsidRPr="007F133C">
        <w:rPr>
          <w:rFonts w:ascii="Times New Roman" w:eastAsia="Times New Roman" w:hAnsi="Times New Roman" w:cs="Times New Roman"/>
          <w:sz w:val="24"/>
          <w:szCs w:val="24"/>
        </w:rPr>
        <w:t>Breny</w:t>
      </w:r>
      <w:proofErr w:type="spellEnd"/>
      <w:r w:rsidRPr="007F133C">
        <w:rPr>
          <w:rFonts w:ascii="Times New Roman" w:eastAsia="Times New Roman" w:hAnsi="Times New Roman" w:cs="Times New Roman"/>
          <w:sz w:val="24"/>
          <w:szCs w:val="24"/>
        </w:rPr>
        <w:t>, J. M. (2016). “How should I be?” A photovoice exploration into body image messaging for young women across ethnicities and cultures. </w:t>
      </w:r>
      <w:r w:rsidRPr="007F133C">
        <w:rPr>
          <w:rFonts w:ascii="Times New Roman" w:eastAsia="Times New Roman" w:hAnsi="Times New Roman" w:cs="Times New Roman"/>
          <w:i/>
          <w:iCs/>
          <w:sz w:val="24"/>
          <w:szCs w:val="24"/>
        </w:rPr>
        <w:t>Health Promotion Practice</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17</w:t>
      </w:r>
      <w:r w:rsidRPr="007F133C">
        <w:rPr>
          <w:rFonts w:ascii="Times New Roman" w:eastAsia="Times New Roman" w:hAnsi="Times New Roman" w:cs="Times New Roman"/>
          <w:sz w:val="24"/>
          <w:szCs w:val="24"/>
        </w:rPr>
        <w:t xml:space="preserve">(3), 440–447. </w:t>
      </w:r>
      <w:hyperlink r:id="rId60" w:tgtFrame="_blank" w:history="1">
        <w:r w:rsidRPr="007F133C">
          <w:rPr>
            <w:rStyle w:val="Hyperlink"/>
            <w:rFonts w:ascii="Times New Roman" w:eastAsia="Times New Roman" w:hAnsi="Times New Roman" w:cs="Times New Roman"/>
            <w:sz w:val="24"/>
            <w:szCs w:val="24"/>
          </w:rPr>
          <w:t>https://doi.org/10.1177/1524839915618363</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247CD665" w14:textId="7195AFF2"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Marsh, H. W., Martin, A. J., Yeung, A. S., &amp; Craven, R. G. (2017). Competence self-perceptions. In A.</w:t>
      </w:r>
      <w:r w:rsidR="007D2733">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 xml:space="preserve">J.  Elliot, C. S. Dweck, &amp; D. S. Yeager (Eds.), </w:t>
      </w:r>
      <w:r w:rsidRPr="007F133C">
        <w:rPr>
          <w:rFonts w:ascii="Times New Roman" w:eastAsia="Times New Roman" w:hAnsi="Times New Roman" w:cs="Times New Roman"/>
          <w:i/>
          <w:iCs/>
          <w:sz w:val="24"/>
          <w:szCs w:val="24"/>
        </w:rPr>
        <w:t>Handbook of competence and motivation theory and application</w:t>
      </w:r>
      <w:r w:rsidRPr="007F133C">
        <w:rPr>
          <w:rFonts w:ascii="Times New Roman" w:eastAsia="Times New Roman" w:hAnsi="Times New Roman" w:cs="Times New Roman"/>
          <w:sz w:val="24"/>
          <w:szCs w:val="24"/>
        </w:rPr>
        <w:t xml:space="preserve"> (2</w:t>
      </w:r>
      <w:r w:rsidRPr="00D90F91">
        <w:rPr>
          <w:rFonts w:ascii="Times New Roman" w:eastAsia="Times New Roman" w:hAnsi="Times New Roman" w:cs="Times New Roman"/>
          <w:sz w:val="24"/>
          <w:szCs w:val="24"/>
          <w:vertAlign w:val="superscript"/>
        </w:rPr>
        <w:t>nd</w:t>
      </w:r>
      <w:r w:rsidRPr="007F133C">
        <w:rPr>
          <w:rFonts w:ascii="Times New Roman" w:eastAsia="Times New Roman" w:hAnsi="Times New Roman" w:cs="Times New Roman"/>
          <w:sz w:val="24"/>
          <w:szCs w:val="24"/>
        </w:rPr>
        <w:t xml:space="preserve"> Ed</w:t>
      </w:r>
      <w:r w:rsidR="007D2733">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rPr>
        <w:t>; pp. 85-115). Guilford. </w:t>
      </w:r>
      <w:r w:rsidRPr="007F133C">
        <w:rPr>
          <w:rFonts w:ascii="Times New Roman" w:eastAsia="Times New Roman" w:hAnsi="Times New Roman" w:cs="Times New Roman"/>
          <w:sz w:val="24"/>
          <w:szCs w:val="24"/>
          <w:lang w:val="en-US"/>
        </w:rPr>
        <w:t> </w:t>
      </w:r>
    </w:p>
    <w:p w14:paraId="6439A027"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McKenney, S., &amp; Bigler, R. (2016). High heels, low grades: Internalized sexualization and academic orientation among adolescent girls. </w:t>
      </w:r>
      <w:r w:rsidRPr="007F133C">
        <w:rPr>
          <w:rFonts w:ascii="Times New Roman" w:eastAsia="Times New Roman" w:hAnsi="Times New Roman" w:cs="Times New Roman"/>
          <w:i/>
          <w:iCs/>
          <w:sz w:val="24"/>
          <w:szCs w:val="24"/>
        </w:rPr>
        <w:t>Journal of Research on Adolescence, 26</w:t>
      </w:r>
      <w:r w:rsidRPr="007F133C">
        <w:rPr>
          <w:rFonts w:ascii="Times New Roman" w:eastAsia="Times New Roman" w:hAnsi="Times New Roman" w:cs="Times New Roman"/>
          <w:sz w:val="24"/>
          <w:szCs w:val="24"/>
        </w:rPr>
        <w:t>(1), 30-36.</w:t>
      </w:r>
      <w:hyperlink r:id="rId61" w:tgtFrame="_blank" w:history="1">
        <w:r w:rsidRPr="007F133C">
          <w:rPr>
            <w:rStyle w:val="Hyperlink"/>
            <w:rFonts w:ascii="Times New Roman" w:eastAsia="Times New Roman" w:hAnsi="Times New Roman" w:cs="Times New Roman"/>
            <w:sz w:val="24"/>
            <w:szCs w:val="24"/>
          </w:rPr>
          <w:t xml:space="preserve"> </w:t>
        </w:r>
      </w:hyperlink>
      <w:hyperlink r:id="rId62" w:tgtFrame="_blank" w:history="1">
        <w:r w:rsidRPr="007F133C">
          <w:rPr>
            <w:rStyle w:val="Hyperlink"/>
            <w:rFonts w:ascii="Times New Roman" w:eastAsia="Times New Roman" w:hAnsi="Times New Roman" w:cs="Times New Roman"/>
            <w:sz w:val="24"/>
            <w:szCs w:val="24"/>
          </w:rPr>
          <w:t>https://doi.org/10.1111/jora.12179</w:t>
        </w:r>
      </w:hyperlink>
      <w:r w:rsidRPr="007F133C">
        <w:rPr>
          <w:rFonts w:ascii="Times New Roman" w:eastAsia="Times New Roman" w:hAnsi="Times New Roman" w:cs="Times New Roman"/>
          <w:sz w:val="24"/>
          <w:szCs w:val="24"/>
          <w:lang w:val="en-US"/>
        </w:rPr>
        <w:t> </w:t>
      </w:r>
    </w:p>
    <w:p w14:paraId="11C1F29B" w14:textId="60CC0591"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McKinley, N., &amp; Hyde, J. (1996). The </w:t>
      </w:r>
      <w:r w:rsidR="005B57ED">
        <w:rPr>
          <w:rFonts w:ascii="Times New Roman" w:eastAsia="Times New Roman" w:hAnsi="Times New Roman" w:cs="Times New Roman"/>
          <w:sz w:val="24"/>
          <w:szCs w:val="24"/>
        </w:rPr>
        <w:t>O</w:t>
      </w:r>
      <w:r w:rsidRPr="007F133C">
        <w:rPr>
          <w:rFonts w:ascii="Times New Roman" w:eastAsia="Times New Roman" w:hAnsi="Times New Roman" w:cs="Times New Roman"/>
          <w:sz w:val="24"/>
          <w:szCs w:val="24"/>
        </w:rPr>
        <w:t xml:space="preserve">bjectified </w:t>
      </w:r>
      <w:r w:rsidR="005B57ED">
        <w:rPr>
          <w:rFonts w:ascii="Times New Roman" w:eastAsia="Times New Roman" w:hAnsi="Times New Roman" w:cs="Times New Roman"/>
          <w:sz w:val="24"/>
          <w:szCs w:val="24"/>
        </w:rPr>
        <w:t>B</w:t>
      </w:r>
      <w:r w:rsidRPr="007F133C">
        <w:rPr>
          <w:rFonts w:ascii="Times New Roman" w:eastAsia="Times New Roman" w:hAnsi="Times New Roman" w:cs="Times New Roman"/>
          <w:sz w:val="24"/>
          <w:szCs w:val="24"/>
        </w:rPr>
        <w:t xml:space="preserve">ody </w:t>
      </w:r>
      <w:r w:rsidR="005B57ED">
        <w:rPr>
          <w:rFonts w:ascii="Times New Roman" w:eastAsia="Times New Roman" w:hAnsi="Times New Roman" w:cs="Times New Roman"/>
          <w:sz w:val="24"/>
          <w:szCs w:val="24"/>
        </w:rPr>
        <w:t>C</w:t>
      </w:r>
      <w:r w:rsidRPr="007F133C">
        <w:rPr>
          <w:rFonts w:ascii="Times New Roman" w:eastAsia="Times New Roman" w:hAnsi="Times New Roman" w:cs="Times New Roman"/>
          <w:sz w:val="24"/>
          <w:szCs w:val="24"/>
        </w:rPr>
        <w:t xml:space="preserve">onsciousness </w:t>
      </w:r>
      <w:r w:rsidR="005B57ED">
        <w:rPr>
          <w:rFonts w:ascii="Times New Roman" w:eastAsia="Times New Roman" w:hAnsi="Times New Roman" w:cs="Times New Roman"/>
          <w:sz w:val="24"/>
          <w:szCs w:val="24"/>
        </w:rPr>
        <w:t>S</w:t>
      </w:r>
      <w:r w:rsidRPr="007F133C">
        <w:rPr>
          <w:rFonts w:ascii="Times New Roman" w:eastAsia="Times New Roman" w:hAnsi="Times New Roman" w:cs="Times New Roman"/>
          <w:sz w:val="24"/>
          <w:szCs w:val="24"/>
        </w:rPr>
        <w:t xml:space="preserve">cale: Development and validation. </w:t>
      </w:r>
      <w:r w:rsidRPr="007F133C">
        <w:rPr>
          <w:rFonts w:ascii="Times New Roman" w:eastAsia="Times New Roman" w:hAnsi="Times New Roman" w:cs="Times New Roman"/>
          <w:i/>
          <w:iCs/>
          <w:sz w:val="24"/>
          <w:szCs w:val="24"/>
        </w:rPr>
        <w:t>Psychology of Women Quarterly</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20</w:t>
      </w:r>
      <w:r w:rsidRPr="007F133C">
        <w:rPr>
          <w:rFonts w:ascii="Times New Roman" w:eastAsia="Times New Roman" w:hAnsi="Times New Roman" w:cs="Times New Roman"/>
          <w:sz w:val="24"/>
          <w:szCs w:val="24"/>
        </w:rPr>
        <w:t>(2), 181-215.</w:t>
      </w:r>
      <w:hyperlink r:id="rId63" w:tgtFrame="_blank" w:history="1">
        <w:r w:rsidRPr="007F133C">
          <w:rPr>
            <w:rStyle w:val="Hyperlink"/>
            <w:rFonts w:ascii="Times New Roman" w:eastAsia="Times New Roman" w:hAnsi="Times New Roman" w:cs="Times New Roman"/>
            <w:sz w:val="24"/>
            <w:szCs w:val="24"/>
          </w:rPr>
          <w:t xml:space="preserve"> </w:t>
        </w:r>
      </w:hyperlink>
      <w:hyperlink r:id="rId64" w:tgtFrame="_blank" w:history="1">
        <w:r w:rsidRPr="007F133C">
          <w:rPr>
            <w:rStyle w:val="Hyperlink"/>
            <w:rFonts w:ascii="Times New Roman" w:eastAsia="Times New Roman" w:hAnsi="Times New Roman" w:cs="Times New Roman"/>
            <w:sz w:val="24"/>
            <w:szCs w:val="24"/>
          </w:rPr>
          <w:t>https://doi.org/10.1111/j.1471-6402.1996.tb00467.x</w:t>
        </w:r>
      </w:hyperlink>
      <w:r w:rsidRPr="007F133C">
        <w:rPr>
          <w:rFonts w:ascii="Times New Roman" w:eastAsia="Times New Roman" w:hAnsi="Times New Roman" w:cs="Times New Roman"/>
          <w:sz w:val="24"/>
          <w:szCs w:val="24"/>
          <w:lang w:val="en-US"/>
        </w:rPr>
        <w:t> </w:t>
      </w:r>
    </w:p>
    <w:p w14:paraId="5884D024" w14:textId="0DFE848A"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Media Literacy Now. (n.d.). </w:t>
      </w:r>
      <w:r w:rsidRPr="007F133C">
        <w:rPr>
          <w:rFonts w:ascii="Times New Roman" w:eastAsia="Times New Roman" w:hAnsi="Times New Roman" w:cs="Times New Roman"/>
          <w:i/>
          <w:iCs/>
          <w:sz w:val="24"/>
          <w:szCs w:val="24"/>
        </w:rPr>
        <w:t>What is media literacy</w:t>
      </w:r>
      <w:r w:rsidRPr="007F133C">
        <w:rPr>
          <w:rFonts w:ascii="Times New Roman" w:eastAsia="Times New Roman" w:hAnsi="Times New Roman" w:cs="Times New Roman"/>
          <w:sz w:val="24"/>
          <w:szCs w:val="24"/>
        </w:rPr>
        <w:t xml:space="preserve">. </w:t>
      </w:r>
      <w:hyperlink r:id="rId65" w:tgtFrame="_blank" w:history="1">
        <w:r w:rsidRPr="007F133C">
          <w:rPr>
            <w:rStyle w:val="Hyperlink"/>
            <w:rFonts w:ascii="Times New Roman" w:eastAsia="Times New Roman" w:hAnsi="Times New Roman" w:cs="Times New Roman"/>
            <w:sz w:val="24"/>
            <w:szCs w:val="24"/>
          </w:rPr>
          <w:t>https://medialiteracynow.org/challenge/what-is-media-literacy</w:t>
        </w:r>
      </w:hyperlink>
      <w:r w:rsidRPr="007F133C">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lang w:val="en-US"/>
        </w:rPr>
        <w:t> </w:t>
      </w:r>
    </w:p>
    <w:p w14:paraId="7A31D8E1" w14:textId="782F5515"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Midgley, C., Maehr, M. L., Hruda, L. Z., Anderman, E., Anderman, L., Freeman, K. E., &amp; </w:t>
      </w:r>
      <w:proofErr w:type="spellStart"/>
      <w:r w:rsidRPr="007F133C">
        <w:rPr>
          <w:rFonts w:ascii="Times New Roman" w:eastAsia="Times New Roman" w:hAnsi="Times New Roman" w:cs="Times New Roman"/>
          <w:sz w:val="24"/>
          <w:szCs w:val="24"/>
        </w:rPr>
        <w:t>Urdan</w:t>
      </w:r>
      <w:proofErr w:type="spellEnd"/>
      <w:r w:rsidRPr="007F133C">
        <w:rPr>
          <w:rFonts w:ascii="Times New Roman" w:eastAsia="Times New Roman" w:hAnsi="Times New Roman" w:cs="Times New Roman"/>
          <w:sz w:val="24"/>
          <w:szCs w:val="24"/>
        </w:rPr>
        <w:t xml:space="preserve">, T. (2000). </w:t>
      </w:r>
      <w:r w:rsidRPr="007F133C">
        <w:rPr>
          <w:rFonts w:ascii="Times New Roman" w:eastAsia="Times New Roman" w:hAnsi="Times New Roman" w:cs="Times New Roman"/>
          <w:i/>
          <w:iCs/>
          <w:sz w:val="24"/>
          <w:szCs w:val="24"/>
        </w:rPr>
        <w:t>Manual for the Patterns of Adaptive Learning Scales (PALS)</w:t>
      </w:r>
      <w:r w:rsidRPr="007F133C">
        <w:rPr>
          <w:rFonts w:ascii="Times New Roman" w:eastAsia="Times New Roman" w:hAnsi="Times New Roman" w:cs="Times New Roman"/>
          <w:sz w:val="24"/>
          <w:szCs w:val="24"/>
        </w:rPr>
        <w:t>. University of Michigan.</w:t>
      </w:r>
      <w:r w:rsidRPr="007F133C">
        <w:rPr>
          <w:rFonts w:ascii="Times New Roman" w:eastAsia="Times New Roman" w:hAnsi="Times New Roman" w:cs="Times New Roman"/>
          <w:sz w:val="24"/>
          <w:szCs w:val="24"/>
          <w:lang w:val="en-US"/>
        </w:rPr>
        <w:t> </w:t>
      </w:r>
    </w:p>
    <w:p w14:paraId="655A2DD7"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Mitchell, K., &amp; Mazzeo, S. (2009). Evaluation of a structural model of objectification theory and eating disorder symptomatology among ethnically diverse undergraduate women. </w:t>
      </w:r>
      <w:r w:rsidRPr="007F133C">
        <w:rPr>
          <w:rFonts w:ascii="Times New Roman" w:eastAsia="Times New Roman" w:hAnsi="Times New Roman" w:cs="Times New Roman"/>
          <w:i/>
          <w:iCs/>
          <w:sz w:val="24"/>
          <w:szCs w:val="24"/>
        </w:rPr>
        <w:t>Psychology of Women Quarterly, 33</w:t>
      </w:r>
      <w:r w:rsidRPr="007F133C">
        <w:rPr>
          <w:rFonts w:ascii="Times New Roman" w:eastAsia="Times New Roman" w:hAnsi="Times New Roman" w:cs="Times New Roman"/>
          <w:sz w:val="24"/>
          <w:szCs w:val="24"/>
        </w:rPr>
        <w:t>(1), 384–395.</w:t>
      </w:r>
      <w:hyperlink r:id="rId66" w:tgtFrame="_blank" w:history="1">
        <w:r w:rsidRPr="007F133C">
          <w:rPr>
            <w:rStyle w:val="Hyperlink"/>
            <w:rFonts w:ascii="Times New Roman" w:eastAsia="Times New Roman" w:hAnsi="Times New Roman" w:cs="Times New Roman"/>
            <w:sz w:val="24"/>
            <w:szCs w:val="24"/>
          </w:rPr>
          <w:t xml:space="preserve"> </w:t>
        </w:r>
      </w:hyperlink>
      <w:hyperlink r:id="rId67" w:tgtFrame="_blank" w:history="1">
        <w:r w:rsidRPr="007F133C">
          <w:rPr>
            <w:rStyle w:val="Hyperlink"/>
            <w:rFonts w:ascii="Times New Roman" w:eastAsia="Times New Roman" w:hAnsi="Times New Roman" w:cs="Times New Roman"/>
            <w:sz w:val="24"/>
            <w:szCs w:val="24"/>
          </w:rPr>
          <w:t>https://doi.org/10.1111/j.1471- 6402.2009.01516.x</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4F9D85EB"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Moradi, B., &amp; Huang, Y. (2008). Objectification theory and psychology of women: A decade of </w:t>
      </w:r>
      <w:r w:rsidRPr="007F133C">
        <w:rPr>
          <w:rFonts w:ascii="Times New Roman" w:eastAsia="Times New Roman" w:hAnsi="Times New Roman" w:cs="Times New Roman"/>
          <w:sz w:val="24"/>
          <w:szCs w:val="24"/>
        </w:rPr>
        <w:lastRenderedPageBreak/>
        <w:t xml:space="preserve">advances and future directions. </w:t>
      </w:r>
      <w:r w:rsidRPr="007F133C">
        <w:rPr>
          <w:rFonts w:ascii="Times New Roman" w:eastAsia="Times New Roman" w:hAnsi="Times New Roman" w:cs="Times New Roman"/>
          <w:i/>
          <w:iCs/>
          <w:sz w:val="24"/>
          <w:szCs w:val="24"/>
        </w:rPr>
        <w:t>Psychology of Women Quarterly, 32</w:t>
      </w:r>
      <w:r w:rsidRPr="007F133C">
        <w:rPr>
          <w:rFonts w:ascii="Times New Roman" w:eastAsia="Times New Roman" w:hAnsi="Times New Roman" w:cs="Times New Roman"/>
          <w:sz w:val="24"/>
          <w:szCs w:val="24"/>
        </w:rPr>
        <w:t>(4), 377-398.</w:t>
      </w:r>
      <w:hyperlink r:id="rId68" w:tgtFrame="_blank" w:history="1">
        <w:r w:rsidRPr="007F133C">
          <w:rPr>
            <w:rStyle w:val="Hyperlink"/>
            <w:rFonts w:ascii="Times New Roman" w:eastAsia="Times New Roman" w:hAnsi="Times New Roman" w:cs="Times New Roman"/>
            <w:sz w:val="24"/>
            <w:szCs w:val="24"/>
          </w:rPr>
          <w:t xml:space="preserve"> </w:t>
        </w:r>
      </w:hyperlink>
      <w:hyperlink r:id="rId69" w:tgtFrame="_blank" w:history="1">
        <w:r w:rsidRPr="007F133C">
          <w:rPr>
            <w:rStyle w:val="Hyperlink"/>
            <w:rFonts w:ascii="Times New Roman" w:eastAsia="Times New Roman" w:hAnsi="Times New Roman" w:cs="Times New Roman"/>
            <w:sz w:val="24"/>
            <w:szCs w:val="24"/>
          </w:rPr>
          <w:t>https://doi.org/10.1111/j.1471-6402.2008.00452.x</w:t>
        </w:r>
      </w:hyperlink>
      <w:r w:rsidRPr="007F133C">
        <w:rPr>
          <w:rFonts w:ascii="Times New Roman" w:eastAsia="Times New Roman" w:hAnsi="Times New Roman" w:cs="Times New Roman"/>
          <w:sz w:val="24"/>
          <w:szCs w:val="24"/>
          <w:lang w:val="en-US"/>
        </w:rPr>
        <w:t> </w:t>
      </w:r>
    </w:p>
    <w:p w14:paraId="69276907"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Murnen, S., &amp; Smolak, L. (2013). “I’d rather be a famous fashion model than a famous scientist”: The rewards and costs of internalizing sexualization. In E. L. Zurbriggen &amp; T.-A. Roberts (Eds.), </w:t>
      </w:r>
      <w:r w:rsidRPr="007F133C">
        <w:rPr>
          <w:rFonts w:ascii="Times New Roman" w:eastAsia="Times New Roman" w:hAnsi="Times New Roman" w:cs="Times New Roman"/>
          <w:i/>
          <w:iCs/>
          <w:sz w:val="24"/>
          <w:szCs w:val="24"/>
        </w:rPr>
        <w:t>The sexualization of girls and girlhood: Causes, consequences, and resistance</w:t>
      </w:r>
      <w:r w:rsidRPr="007F133C">
        <w:rPr>
          <w:rFonts w:ascii="Times New Roman" w:eastAsia="Times New Roman" w:hAnsi="Times New Roman" w:cs="Times New Roman"/>
          <w:sz w:val="24"/>
          <w:szCs w:val="24"/>
        </w:rPr>
        <w:t xml:space="preserve"> (pp. 235–253). Oxford University Press.</w:t>
      </w:r>
      <w:r w:rsidRPr="007F133C">
        <w:rPr>
          <w:rFonts w:ascii="Times New Roman" w:eastAsia="Times New Roman" w:hAnsi="Times New Roman" w:cs="Times New Roman"/>
          <w:sz w:val="24"/>
          <w:szCs w:val="24"/>
          <w:lang w:val="en-US"/>
        </w:rPr>
        <w:t> </w:t>
      </w:r>
    </w:p>
    <w:p w14:paraId="27F51786" w14:textId="101269BC"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The Neilsen Company (2018). </w:t>
      </w:r>
      <w:r w:rsidRPr="007F133C">
        <w:rPr>
          <w:rFonts w:ascii="Times New Roman" w:eastAsia="Times New Roman" w:hAnsi="Times New Roman" w:cs="Times New Roman"/>
          <w:i/>
          <w:iCs/>
          <w:sz w:val="24"/>
          <w:szCs w:val="24"/>
        </w:rPr>
        <w:t>Asian Americans: Digital</w:t>
      </w:r>
      <w:r>
        <w:rPr>
          <w:rFonts w:ascii="Times New Roman" w:eastAsia="Times New Roman" w:hAnsi="Times New Roman" w:cs="Times New Roman"/>
          <w:i/>
          <w:iCs/>
          <w:sz w:val="24"/>
          <w:szCs w:val="24"/>
        </w:rPr>
        <w:t xml:space="preserve"> l</w:t>
      </w:r>
      <w:r w:rsidRPr="007F133C">
        <w:rPr>
          <w:rFonts w:ascii="Times New Roman" w:eastAsia="Times New Roman" w:hAnsi="Times New Roman" w:cs="Times New Roman"/>
          <w:i/>
          <w:iCs/>
          <w:sz w:val="24"/>
          <w:szCs w:val="24"/>
        </w:rPr>
        <w:t xml:space="preserve">ives and </w:t>
      </w:r>
      <w:r>
        <w:rPr>
          <w:rFonts w:ascii="Times New Roman" w:eastAsia="Times New Roman" w:hAnsi="Times New Roman" w:cs="Times New Roman"/>
          <w:i/>
          <w:iCs/>
          <w:sz w:val="24"/>
          <w:szCs w:val="24"/>
        </w:rPr>
        <w:t>g</w:t>
      </w:r>
      <w:r w:rsidRPr="007F133C">
        <w:rPr>
          <w:rFonts w:ascii="Times New Roman" w:eastAsia="Times New Roman" w:hAnsi="Times New Roman" w:cs="Times New Roman"/>
          <w:i/>
          <w:iCs/>
          <w:sz w:val="24"/>
          <w:szCs w:val="24"/>
        </w:rPr>
        <w:t>rowing Influence</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00942B54" w14:textId="2A78B3C1" w:rsidR="007F133C" w:rsidRPr="007F133C" w:rsidRDefault="00000000" w:rsidP="007F133C">
      <w:pPr>
        <w:widowControl w:val="0"/>
        <w:spacing w:line="480" w:lineRule="auto"/>
        <w:ind w:left="720"/>
        <w:rPr>
          <w:rFonts w:ascii="Times New Roman" w:eastAsia="Times New Roman" w:hAnsi="Times New Roman" w:cs="Times New Roman"/>
          <w:sz w:val="24"/>
          <w:szCs w:val="24"/>
          <w:lang w:val="en-US"/>
        </w:rPr>
      </w:pPr>
      <w:hyperlink r:id="rId70" w:history="1">
        <w:r w:rsidR="007F133C" w:rsidRPr="007F133C">
          <w:rPr>
            <w:rStyle w:val="Hyperlink"/>
            <w:rFonts w:ascii="Times New Roman" w:eastAsia="Times New Roman" w:hAnsi="Times New Roman" w:cs="Times New Roman"/>
            <w:sz w:val="24"/>
            <w:szCs w:val="24"/>
          </w:rPr>
          <w:t>https://www.nielsen.com/wp-content/uploads/sites/2/2019/04/asian-american-consumer-report-may202018.pdf</w:t>
        </w:r>
      </w:hyperlink>
      <w:r w:rsidR="007F133C" w:rsidRPr="007F133C">
        <w:rPr>
          <w:rFonts w:ascii="Times New Roman" w:eastAsia="Times New Roman" w:hAnsi="Times New Roman" w:cs="Times New Roman"/>
          <w:sz w:val="24"/>
          <w:szCs w:val="24"/>
        </w:rPr>
        <w:t> </w:t>
      </w:r>
      <w:r w:rsidR="007F133C" w:rsidRPr="007F133C">
        <w:rPr>
          <w:rFonts w:ascii="Times New Roman" w:eastAsia="Times New Roman" w:hAnsi="Times New Roman" w:cs="Times New Roman"/>
          <w:sz w:val="24"/>
          <w:szCs w:val="24"/>
          <w:lang w:val="en-US"/>
        </w:rPr>
        <w:t> </w:t>
      </w:r>
    </w:p>
    <w:p w14:paraId="398C99F6" w14:textId="77777777" w:rsidR="00B0152E" w:rsidRPr="00680379" w:rsidRDefault="00B0152E" w:rsidP="00B0152E">
      <w:pPr>
        <w:spacing w:line="480" w:lineRule="auto"/>
        <w:ind w:left="720" w:hanging="720"/>
        <w:rPr>
          <w:rFonts w:ascii="Times New Roman" w:hAnsi="Times New Roman" w:cs="Times New Roman"/>
          <w:color w:val="000000" w:themeColor="text1"/>
          <w:sz w:val="24"/>
          <w:szCs w:val="24"/>
        </w:rPr>
      </w:pPr>
      <w:r w:rsidRPr="00680379">
        <w:rPr>
          <w:rFonts w:ascii="Times New Roman" w:hAnsi="Times New Roman" w:cs="Times New Roman"/>
          <w:color w:val="000000" w:themeColor="text1"/>
          <w:sz w:val="24"/>
          <w:szCs w:val="24"/>
        </w:rPr>
        <w:t xml:space="preserve">Northup, T., &amp; Liebler, C. (2010). The good, the bad, and the beautiful: Beauty ideals on the Disney and Nickelodeon channels. </w:t>
      </w:r>
      <w:r w:rsidRPr="00680379">
        <w:rPr>
          <w:rFonts w:ascii="Times New Roman" w:hAnsi="Times New Roman" w:cs="Times New Roman"/>
          <w:i/>
          <w:iCs/>
          <w:color w:val="000000" w:themeColor="text1"/>
          <w:sz w:val="24"/>
          <w:szCs w:val="24"/>
        </w:rPr>
        <w:t>Journal of Children and Media, 4</w:t>
      </w:r>
      <w:r w:rsidRPr="00680379">
        <w:rPr>
          <w:rFonts w:ascii="Times New Roman" w:hAnsi="Times New Roman" w:cs="Times New Roman"/>
          <w:color w:val="000000" w:themeColor="text1"/>
          <w:sz w:val="24"/>
          <w:szCs w:val="24"/>
        </w:rPr>
        <w:t xml:space="preserve">(3), 265-282. </w:t>
      </w:r>
      <w:hyperlink r:id="rId71" w:history="1">
        <w:r w:rsidRPr="00680379">
          <w:rPr>
            <w:rStyle w:val="Hyperlink"/>
            <w:rFonts w:ascii="Times New Roman" w:hAnsi="Times New Roman" w:cs="Times New Roman"/>
            <w:color w:val="000000" w:themeColor="text1"/>
            <w:sz w:val="24"/>
            <w:szCs w:val="24"/>
            <w:u w:val="none"/>
          </w:rPr>
          <w:t>https://doi.org/10.1080/17482798.2010.496917</w:t>
        </w:r>
      </w:hyperlink>
    </w:p>
    <w:p w14:paraId="4F4ED91B"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Overstreet, N., &amp; Quinn, D. (2012). Contingencies of self-worth and appearance concerns: Do domains of self-worth matter? </w:t>
      </w:r>
      <w:r w:rsidRPr="007F133C">
        <w:rPr>
          <w:rFonts w:ascii="Times New Roman" w:eastAsia="Times New Roman" w:hAnsi="Times New Roman" w:cs="Times New Roman"/>
          <w:i/>
          <w:iCs/>
          <w:sz w:val="24"/>
          <w:szCs w:val="24"/>
        </w:rPr>
        <w:t>Psychology of Women Quarterly, 36</w:t>
      </w:r>
      <w:r w:rsidRPr="007F133C">
        <w:rPr>
          <w:rFonts w:ascii="Times New Roman" w:eastAsia="Times New Roman" w:hAnsi="Times New Roman" w:cs="Times New Roman"/>
          <w:sz w:val="24"/>
          <w:szCs w:val="24"/>
        </w:rPr>
        <w:t>(3), 314-325.</w:t>
      </w:r>
      <w:hyperlink r:id="rId72" w:tgtFrame="_blank" w:history="1">
        <w:r w:rsidRPr="007F133C">
          <w:rPr>
            <w:rStyle w:val="Hyperlink"/>
            <w:rFonts w:ascii="Times New Roman" w:eastAsia="Times New Roman" w:hAnsi="Times New Roman" w:cs="Times New Roman"/>
            <w:sz w:val="24"/>
            <w:szCs w:val="24"/>
          </w:rPr>
          <w:t xml:space="preserve"> </w:t>
        </w:r>
      </w:hyperlink>
      <w:hyperlink r:id="rId73" w:tgtFrame="_blank" w:history="1">
        <w:r w:rsidRPr="007F133C">
          <w:rPr>
            <w:rStyle w:val="Hyperlink"/>
            <w:rFonts w:ascii="Times New Roman" w:eastAsia="Times New Roman" w:hAnsi="Times New Roman" w:cs="Times New Roman"/>
            <w:sz w:val="24"/>
            <w:szCs w:val="24"/>
          </w:rPr>
          <w:t>https://doi.org/10.1177/0361684311435221</w:t>
        </w:r>
      </w:hyperlink>
      <w:r w:rsidRPr="007F133C">
        <w:rPr>
          <w:rFonts w:ascii="Times New Roman" w:eastAsia="Times New Roman" w:hAnsi="Times New Roman" w:cs="Times New Roman"/>
          <w:sz w:val="24"/>
          <w:szCs w:val="24"/>
          <w:lang w:val="en-US"/>
        </w:rPr>
        <w:t> </w:t>
      </w:r>
    </w:p>
    <w:p w14:paraId="1EEBC55E" w14:textId="1F489391"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Rideout, V., </w:t>
      </w:r>
      <w:r w:rsidR="00D00F70">
        <w:rPr>
          <w:rFonts w:ascii="Times New Roman" w:eastAsia="Times New Roman" w:hAnsi="Times New Roman" w:cs="Times New Roman"/>
          <w:sz w:val="24"/>
          <w:szCs w:val="24"/>
        </w:rPr>
        <w:t>&amp;</w:t>
      </w:r>
      <w:r w:rsidR="00D00F70"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sz w:val="24"/>
          <w:szCs w:val="24"/>
        </w:rPr>
        <w:t xml:space="preserve">Robb, M. B. (2019). </w:t>
      </w:r>
      <w:r w:rsidRPr="007F133C">
        <w:rPr>
          <w:rFonts w:ascii="Times New Roman" w:eastAsia="Times New Roman" w:hAnsi="Times New Roman" w:cs="Times New Roman"/>
          <w:i/>
          <w:iCs/>
          <w:sz w:val="24"/>
          <w:szCs w:val="24"/>
        </w:rPr>
        <w:t xml:space="preserve">The </w:t>
      </w:r>
      <w:proofErr w:type="gramStart"/>
      <w:r w:rsidRPr="007F133C">
        <w:rPr>
          <w:rFonts w:ascii="Times New Roman" w:eastAsia="Times New Roman" w:hAnsi="Times New Roman" w:cs="Times New Roman"/>
          <w:i/>
          <w:iCs/>
          <w:sz w:val="24"/>
          <w:szCs w:val="24"/>
        </w:rPr>
        <w:t>Common Sense</w:t>
      </w:r>
      <w:proofErr w:type="gramEnd"/>
      <w:r w:rsidRPr="007F133C">
        <w:rPr>
          <w:rFonts w:ascii="Times New Roman" w:eastAsia="Times New Roman" w:hAnsi="Times New Roman" w:cs="Times New Roman"/>
          <w:i/>
          <w:iCs/>
          <w:sz w:val="24"/>
          <w:szCs w:val="24"/>
        </w:rPr>
        <w:t xml:space="preserve"> census: Media use by tweens and teens, 2019</w:t>
      </w:r>
      <w:r w:rsidRPr="007F133C">
        <w:rPr>
          <w:rFonts w:ascii="Times New Roman" w:eastAsia="Times New Roman" w:hAnsi="Times New Roman" w:cs="Times New Roman"/>
          <w:sz w:val="24"/>
          <w:szCs w:val="24"/>
        </w:rPr>
        <w:t>. Common Sense Media.</w:t>
      </w:r>
      <w:r w:rsidRPr="007F133C">
        <w:rPr>
          <w:rFonts w:ascii="Times New Roman" w:eastAsia="Times New Roman" w:hAnsi="Times New Roman" w:cs="Times New Roman"/>
          <w:sz w:val="24"/>
          <w:szCs w:val="24"/>
          <w:lang w:val="en-US"/>
        </w:rPr>
        <w:t> </w:t>
      </w:r>
      <w:hyperlink r:id="rId74" w:history="1">
        <w:r w:rsidR="003E0F9E" w:rsidRPr="00A4464D">
          <w:rPr>
            <w:rStyle w:val="Hyperlink"/>
            <w:rFonts w:ascii="Times New Roman" w:eastAsia="Times New Roman" w:hAnsi="Times New Roman" w:cs="Times New Roman"/>
            <w:sz w:val="24"/>
            <w:szCs w:val="24"/>
            <w:lang w:val="en-US"/>
          </w:rPr>
          <w:t>https://www.commonsensemedia.org/sites/default/files/research/report/2019-census-8-to-18-full-report-updated.pdf</w:t>
        </w:r>
      </w:hyperlink>
      <w:r w:rsidR="003E0F9E">
        <w:rPr>
          <w:rFonts w:ascii="Times New Roman" w:eastAsia="Times New Roman" w:hAnsi="Times New Roman" w:cs="Times New Roman"/>
          <w:sz w:val="24"/>
          <w:szCs w:val="24"/>
          <w:lang w:val="en-US"/>
        </w:rPr>
        <w:t xml:space="preserve"> </w:t>
      </w:r>
    </w:p>
    <w:p w14:paraId="55FF5CF2" w14:textId="5696711C"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Roberts, T.-A.</w:t>
      </w:r>
      <w:r w:rsidR="003E0F9E">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rPr>
        <w:t xml:space="preserve"> &amp; Zurbriggen, E. L. (2013). The problem of sexualization: What is it and how does it happen? In E. L. Zurbriggen &amp; T.-A. Roberts (Eds.), </w:t>
      </w:r>
      <w:r w:rsidRPr="007F133C">
        <w:rPr>
          <w:rFonts w:ascii="Times New Roman" w:eastAsia="Times New Roman" w:hAnsi="Times New Roman" w:cs="Times New Roman"/>
          <w:i/>
          <w:iCs/>
          <w:sz w:val="24"/>
          <w:szCs w:val="24"/>
        </w:rPr>
        <w:t>The sexualization of girls and girlhood: Causes, consequences, and resistance</w:t>
      </w:r>
      <w:r w:rsidRPr="007F133C">
        <w:rPr>
          <w:rFonts w:ascii="Times New Roman" w:eastAsia="Times New Roman" w:hAnsi="Times New Roman" w:cs="Times New Roman"/>
          <w:sz w:val="24"/>
          <w:szCs w:val="24"/>
        </w:rPr>
        <w:t xml:space="preserve"> (pp. 3-21). Oxford University Press.</w:t>
      </w:r>
      <w:r w:rsidRPr="007F133C">
        <w:rPr>
          <w:rFonts w:ascii="Times New Roman" w:eastAsia="Times New Roman" w:hAnsi="Times New Roman" w:cs="Times New Roman"/>
          <w:sz w:val="24"/>
          <w:szCs w:val="24"/>
          <w:lang w:val="en-US"/>
        </w:rPr>
        <w:t> </w:t>
      </w:r>
    </w:p>
    <w:p w14:paraId="409D99CA"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Rogers Wood, N. A., &amp; Petrie, T. A. (2010). Body dissatisfaction, ethnic identity, and disordered eating among African American women. </w:t>
      </w:r>
      <w:r w:rsidRPr="007F133C">
        <w:rPr>
          <w:rFonts w:ascii="Times New Roman" w:eastAsia="Times New Roman" w:hAnsi="Times New Roman" w:cs="Times New Roman"/>
          <w:i/>
          <w:iCs/>
          <w:sz w:val="24"/>
          <w:szCs w:val="24"/>
        </w:rPr>
        <w:t>Journal of Counseling Psychology</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57</w:t>
      </w:r>
      <w:r w:rsidRPr="007F133C">
        <w:rPr>
          <w:rFonts w:ascii="Times New Roman" w:eastAsia="Times New Roman" w:hAnsi="Times New Roman" w:cs="Times New Roman"/>
          <w:sz w:val="24"/>
          <w:szCs w:val="24"/>
        </w:rPr>
        <w:t>(2), 141–</w:t>
      </w:r>
      <w:r w:rsidRPr="007F133C">
        <w:rPr>
          <w:rFonts w:ascii="Times New Roman" w:eastAsia="Times New Roman" w:hAnsi="Times New Roman" w:cs="Times New Roman"/>
          <w:sz w:val="24"/>
          <w:szCs w:val="24"/>
        </w:rPr>
        <w:lastRenderedPageBreak/>
        <w:t xml:space="preserve">153. </w:t>
      </w:r>
      <w:hyperlink r:id="rId75" w:tgtFrame="_blank" w:history="1">
        <w:r w:rsidRPr="007F133C">
          <w:rPr>
            <w:rStyle w:val="Hyperlink"/>
            <w:rFonts w:ascii="Times New Roman" w:eastAsia="Times New Roman" w:hAnsi="Times New Roman" w:cs="Times New Roman"/>
            <w:sz w:val="24"/>
            <w:szCs w:val="24"/>
          </w:rPr>
          <w:t>https://doi.org/10.1037/a0018922</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7921A71B"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Rosas, J., &amp; Pérez, E. (2015). Measuring threats, benefits, emotional </w:t>
      </w:r>
      <w:proofErr w:type="gramStart"/>
      <w:r w:rsidRPr="007F133C">
        <w:rPr>
          <w:rFonts w:ascii="Times New Roman" w:eastAsia="Times New Roman" w:hAnsi="Times New Roman" w:cs="Times New Roman"/>
          <w:sz w:val="24"/>
          <w:szCs w:val="24"/>
        </w:rPr>
        <w:t>costs</w:t>
      </w:r>
      <w:proofErr w:type="gramEnd"/>
      <w:r w:rsidRPr="007F133C">
        <w:rPr>
          <w:rFonts w:ascii="Times New Roman" w:eastAsia="Times New Roman" w:hAnsi="Times New Roman" w:cs="Times New Roman"/>
          <w:sz w:val="24"/>
          <w:szCs w:val="24"/>
        </w:rPr>
        <w:t xml:space="preserve"> and avoidance of academic help-seeking in Argentinian university students. </w:t>
      </w:r>
      <w:r w:rsidRPr="007F133C">
        <w:rPr>
          <w:rFonts w:ascii="Times New Roman" w:eastAsia="Times New Roman" w:hAnsi="Times New Roman" w:cs="Times New Roman"/>
          <w:i/>
          <w:iCs/>
          <w:sz w:val="24"/>
          <w:szCs w:val="24"/>
        </w:rPr>
        <w:t xml:space="preserve">Pensamiento </w:t>
      </w:r>
      <w:proofErr w:type="spellStart"/>
      <w:r w:rsidRPr="007F133C">
        <w:rPr>
          <w:rFonts w:ascii="Times New Roman" w:eastAsia="Times New Roman" w:hAnsi="Times New Roman" w:cs="Times New Roman"/>
          <w:i/>
          <w:iCs/>
          <w:sz w:val="24"/>
          <w:szCs w:val="24"/>
        </w:rPr>
        <w:t>Psicológico</w:t>
      </w:r>
      <w:proofErr w:type="spellEnd"/>
      <w:r w:rsidRPr="007F133C">
        <w:rPr>
          <w:rFonts w:ascii="Times New Roman" w:eastAsia="Times New Roman" w:hAnsi="Times New Roman" w:cs="Times New Roman"/>
          <w:i/>
          <w:iCs/>
          <w:sz w:val="24"/>
          <w:szCs w:val="24"/>
        </w:rPr>
        <w:t>, 13</w:t>
      </w:r>
      <w:r w:rsidRPr="007F133C">
        <w:rPr>
          <w:rFonts w:ascii="Times New Roman" w:eastAsia="Times New Roman" w:hAnsi="Times New Roman" w:cs="Times New Roman"/>
          <w:sz w:val="24"/>
          <w:szCs w:val="24"/>
        </w:rPr>
        <w:t>(2), 49-</w:t>
      </w:r>
      <w:r w:rsidRPr="007F133C">
        <w:rPr>
          <w:rFonts w:ascii="Times New Roman" w:eastAsia="Times New Roman" w:hAnsi="Times New Roman" w:cs="Times New Roman"/>
          <w:sz w:val="24"/>
          <w:szCs w:val="24"/>
          <w:u w:val="single"/>
        </w:rPr>
        <w:t>64.</w:t>
      </w:r>
      <w:hyperlink r:id="rId76" w:tgtFrame="_blank" w:history="1">
        <w:r w:rsidRPr="007F133C">
          <w:rPr>
            <w:rStyle w:val="Hyperlink"/>
            <w:rFonts w:ascii="Times New Roman" w:eastAsia="Times New Roman" w:hAnsi="Times New Roman" w:cs="Times New Roman"/>
            <w:sz w:val="24"/>
            <w:szCs w:val="24"/>
          </w:rPr>
          <w:t xml:space="preserve"> </w:t>
        </w:r>
      </w:hyperlink>
      <w:hyperlink r:id="rId77" w:tgtFrame="_blank" w:history="1">
        <w:r w:rsidRPr="007F133C">
          <w:rPr>
            <w:rStyle w:val="Hyperlink"/>
            <w:rFonts w:ascii="Times New Roman" w:eastAsia="Times New Roman" w:hAnsi="Times New Roman" w:cs="Times New Roman"/>
            <w:sz w:val="24"/>
            <w:szCs w:val="24"/>
          </w:rPr>
          <w:t>https://doi.org/10.11144/Javerianacali.PPSI13-2.mtbe</w:t>
        </w:r>
      </w:hyperlink>
      <w:r w:rsidRPr="007F133C">
        <w:rPr>
          <w:rFonts w:ascii="Times New Roman" w:eastAsia="Times New Roman" w:hAnsi="Times New Roman" w:cs="Times New Roman"/>
          <w:sz w:val="24"/>
          <w:szCs w:val="24"/>
          <w:lang w:val="en-US"/>
        </w:rPr>
        <w:t> </w:t>
      </w:r>
    </w:p>
    <w:p w14:paraId="1B14B703"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Schaefer, L. M., &amp; Thompson, J. K. (2018). Self‐objectification and disordered eating: A meta‐analysis. </w:t>
      </w:r>
      <w:r w:rsidRPr="007F133C">
        <w:rPr>
          <w:rFonts w:ascii="Times New Roman" w:eastAsia="Times New Roman" w:hAnsi="Times New Roman" w:cs="Times New Roman"/>
          <w:i/>
          <w:iCs/>
          <w:sz w:val="24"/>
          <w:szCs w:val="24"/>
        </w:rPr>
        <w:t>International Journal of Eating Disorders</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51</w:t>
      </w:r>
      <w:r w:rsidRPr="007F133C">
        <w:rPr>
          <w:rFonts w:ascii="Times New Roman" w:eastAsia="Times New Roman" w:hAnsi="Times New Roman" w:cs="Times New Roman"/>
          <w:sz w:val="24"/>
          <w:szCs w:val="24"/>
        </w:rPr>
        <w:t xml:space="preserve">(6), 483–502. </w:t>
      </w:r>
      <w:hyperlink r:id="rId78" w:tgtFrame="_blank" w:history="1">
        <w:r w:rsidRPr="007F133C">
          <w:rPr>
            <w:rStyle w:val="Hyperlink"/>
            <w:rFonts w:ascii="Times New Roman" w:eastAsia="Times New Roman" w:hAnsi="Times New Roman" w:cs="Times New Roman"/>
            <w:sz w:val="24"/>
            <w:szCs w:val="24"/>
          </w:rPr>
          <w:t>https://doi.org.edu/10.1002/eat.22854</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04BDBFD7"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Schaefer, L., Burke, N., Calogero, R., Menzel, J., Krawczyk, R., &amp; Thompson, J. (2018). Self-objectification, body shame, and disordered eating: Testing a core mediational model of objectification theory among White, Black, and Hispanic women. </w:t>
      </w:r>
      <w:r w:rsidRPr="007F133C">
        <w:rPr>
          <w:rFonts w:ascii="Times New Roman" w:eastAsia="Times New Roman" w:hAnsi="Times New Roman" w:cs="Times New Roman"/>
          <w:i/>
          <w:iCs/>
          <w:sz w:val="24"/>
          <w:szCs w:val="24"/>
        </w:rPr>
        <w:t>Body Image, 24</w:t>
      </w:r>
      <w:r w:rsidRPr="007F133C">
        <w:rPr>
          <w:rFonts w:ascii="Times New Roman" w:eastAsia="Times New Roman" w:hAnsi="Times New Roman" w:cs="Times New Roman"/>
          <w:sz w:val="24"/>
          <w:szCs w:val="24"/>
        </w:rPr>
        <w:t>, 5–12.</w:t>
      </w:r>
      <w:hyperlink r:id="rId79" w:tgtFrame="_blank" w:history="1">
        <w:r w:rsidRPr="007F133C">
          <w:rPr>
            <w:rStyle w:val="Hyperlink"/>
            <w:rFonts w:ascii="Times New Roman" w:eastAsia="Times New Roman" w:hAnsi="Times New Roman" w:cs="Times New Roman"/>
            <w:sz w:val="24"/>
            <w:szCs w:val="24"/>
          </w:rPr>
          <w:t xml:space="preserve"> </w:t>
        </w:r>
      </w:hyperlink>
      <w:hyperlink r:id="rId80" w:tgtFrame="_blank" w:history="1">
        <w:r w:rsidRPr="007F133C">
          <w:rPr>
            <w:rStyle w:val="Hyperlink"/>
            <w:rFonts w:ascii="Times New Roman" w:eastAsia="Times New Roman" w:hAnsi="Times New Roman" w:cs="Times New Roman"/>
            <w:sz w:val="24"/>
            <w:szCs w:val="24"/>
          </w:rPr>
          <w:t>https://doi.org/10.1016/J.BODYIM.2017.10.005</w:t>
        </w:r>
      </w:hyperlink>
      <w:r w:rsidRPr="007F133C">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lang w:val="en-US"/>
        </w:rPr>
        <w:t> </w:t>
      </w:r>
    </w:p>
    <w:p w14:paraId="7E755519" w14:textId="1DCF6CDC"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Schooler, D., &amp; Daniels, E. A. (2014). “I am not a skinny toothpick and proud of it:” Latina adolescents’ ethnic identity and responses to mainstream media images. </w:t>
      </w:r>
      <w:r w:rsidRPr="007F133C">
        <w:rPr>
          <w:rFonts w:ascii="Times New Roman" w:eastAsia="Times New Roman" w:hAnsi="Times New Roman" w:cs="Times New Roman"/>
          <w:i/>
          <w:iCs/>
          <w:sz w:val="24"/>
          <w:szCs w:val="24"/>
        </w:rPr>
        <w:t>Body Image, 11</w:t>
      </w:r>
      <w:r w:rsidR="003E0F9E">
        <w:rPr>
          <w:rFonts w:ascii="Times New Roman" w:eastAsia="Times New Roman" w:hAnsi="Times New Roman" w:cs="Times New Roman"/>
          <w:sz w:val="24"/>
          <w:szCs w:val="24"/>
        </w:rPr>
        <w:t>(1)</w:t>
      </w:r>
      <w:r w:rsidRPr="007F133C">
        <w:rPr>
          <w:rFonts w:ascii="Times New Roman" w:eastAsia="Times New Roman" w:hAnsi="Times New Roman" w:cs="Times New Roman"/>
          <w:sz w:val="24"/>
          <w:szCs w:val="24"/>
        </w:rPr>
        <w:t xml:space="preserve">, 11-18. </w:t>
      </w:r>
      <w:hyperlink r:id="rId81" w:tgtFrame="_blank" w:history="1">
        <w:r w:rsidRPr="007F133C">
          <w:rPr>
            <w:rStyle w:val="Hyperlink"/>
            <w:rFonts w:ascii="Times New Roman" w:eastAsia="Times New Roman" w:hAnsi="Times New Roman" w:cs="Times New Roman"/>
            <w:sz w:val="24"/>
            <w:szCs w:val="24"/>
          </w:rPr>
          <w:t>https://doi.org/10.1016/j.bodyim.2013.09.001</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764E908C"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Shroff, H. &amp; Thompson, J. K. (2006) The tripartite influence model of body image and eating disturbance: A replication with adolescent girls. </w:t>
      </w:r>
      <w:r w:rsidRPr="007F133C">
        <w:rPr>
          <w:rFonts w:ascii="Times New Roman" w:eastAsia="Times New Roman" w:hAnsi="Times New Roman" w:cs="Times New Roman"/>
          <w:i/>
          <w:iCs/>
          <w:sz w:val="24"/>
          <w:szCs w:val="24"/>
        </w:rPr>
        <w:t>Body Image,</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3</w:t>
      </w:r>
      <w:r w:rsidRPr="007F133C">
        <w:rPr>
          <w:rFonts w:ascii="Times New Roman" w:eastAsia="Times New Roman" w:hAnsi="Times New Roman" w:cs="Times New Roman"/>
          <w:sz w:val="24"/>
          <w:szCs w:val="24"/>
        </w:rPr>
        <w:t xml:space="preserve">(1), 17–23. </w:t>
      </w:r>
      <w:hyperlink r:id="rId82" w:tgtFrame="_blank" w:history="1">
        <w:r w:rsidRPr="007F133C">
          <w:rPr>
            <w:rStyle w:val="Hyperlink"/>
            <w:rFonts w:ascii="Times New Roman" w:eastAsia="Times New Roman" w:hAnsi="Times New Roman" w:cs="Times New Roman"/>
            <w:sz w:val="24"/>
            <w:szCs w:val="24"/>
          </w:rPr>
          <w:t>https://doi.org/10.1016/j.bodyim.2005.10.004</w:t>
        </w:r>
      </w:hyperlink>
      <w:r w:rsidRPr="007F133C">
        <w:rPr>
          <w:rFonts w:ascii="Times New Roman" w:eastAsia="Times New Roman" w:hAnsi="Times New Roman" w:cs="Times New Roman"/>
          <w:sz w:val="24"/>
          <w:szCs w:val="24"/>
          <w:lang w:val="en-US"/>
        </w:rPr>
        <w:t> </w:t>
      </w:r>
    </w:p>
    <w:p w14:paraId="3F0C3D6D"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Sirin, S. R. (2005). Socioeconomic status and academic achievement: A meta-analytic review of research. </w:t>
      </w:r>
      <w:r w:rsidRPr="007F133C">
        <w:rPr>
          <w:rFonts w:ascii="Times New Roman" w:eastAsia="Times New Roman" w:hAnsi="Times New Roman" w:cs="Times New Roman"/>
          <w:i/>
          <w:iCs/>
          <w:sz w:val="24"/>
          <w:szCs w:val="24"/>
        </w:rPr>
        <w:t>Review of Educational Research, 75</w:t>
      </w:r>
      <w:r w:rsidRPr="007F133C">
        <w:rPr>
          <w:rFonts w:ascii="Times New Roman" w:eastAsia="Times New Roman" w:hAnsi="Times New Roman" w:cs="Times New Roman"/>
          <w:sz w:val="24"/>
          <w:szCs w:val="24"/>
        </w:rPr>
        <w:t xml:space="preserve">(3), 417-453. </w:t>
      </w:r>
      <w:hyperlink r:id="rId83" w:tgtFrame="_blank" w:history="1">
        <w:r w:rsidRPr="007F133C">
          <w:rPr>
            <w:rStyle w:val="Hyperlink"/>
            <w:rFonts w:ascii="Times New Roman" w:eastAsia="Times New Roman" w:hAnsi="Times New Roman" w:cs="Times New Roman"/>
            <w:sz w:val="24"/>
            <w:szCs w:val="24"/>
          </w:rPr>
          <w:t>https://doi.org/10.3102/00346543075003417</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539D4E19"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Skowronski, M., Busching, R., &amp; </w:t>
      </w:r>
      <w:proofErr w:type="spellStart"/>
      <w:r w:rsidRPr="007F133C">
        <w:rPr>
          <w:rFonts w:ascii="Times New Roman" w:eastAsia="Times New Roman" w:hAnsi="Times New Roman" w:cs="Times New Roman"/>
          <w:sz w:val="24"/>
          <w:szCs w:val="24"/>
        </w:rPr>
        <w:t>Krahé</w:t>
      </w:r>
      <w:proofErr w:type="spellEnd"/>
      <w:r w:rsidRPr="007F133C">
        <w:rPr>
          <w:rFonts w:ascii="Times New Roman" w:eastAsia="Times New Roman" w:hAnsi="Times New Roman" w:cs="Times New Roman"/>
          <w:sz w:val="24"/>
          <w:szCs w:val="24"/>
        </w:rPr>
        <w:t xml:space="preserve">, B. (2021). Women’s exposure to sexualized TV, self-objectification, and consideration of cosmetic surgery: The role of age. </w:t>
      </w:r>
      <w:r w:rsidRPr="007F133C">
        <w:rPr>
          <w:rFonts w:ascii="Times New Roman" w:eastAsia="Times New Roman" w:hAnsi="Times New Roman" w:cs="Times New Roman"/>
          <w:i/>
          <w:iCs/>
          <w:sz w:val="24"/>
          <w:szCs w:val="24"/>
        </w:rPr>
        <w:t>Psychology of Popular Media, 11</w:t>
      </w:r>
      <w:r w:rsidRPr="007F133C">
        <w:rPr>
          <w:rFonts w:ascii="Times New Roman" w:eastAsia="Times New Roman" w:hAnsi="Times New Roman" w:cs="Times New Roman"/>
          <w:sz w:val="24"/>
          <w:szCs w:val="24"/>
        </w:rPr>
        <w:t xml:space="preserve">(2), 117-124. </w:t>
      </w:r>
      <w:hyperlink r:id="rId84" w:tgtFrame="_blank" w:history="1">
        <w:r w:rsidRPr="007F133C">
          <w:rPr>
            <w:rStyle w:val="Hyperlink"/>
            <w:rFonts w:ascii="Times New Roman" w:eastAsia="Times New Roman" w:hAnsi="Times New Roman" w:cs="Times New Roman"/>
            <w:sz w:val="24"/>
            <w:szCs w:val="24"/>
          </w:rPr>
          <w:t>https://doi.org/10.1037/ppm0000348</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54C9E435" w14:textId="427C2F93"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Smith, S. L., </w:t>
      </w:r>
      <w:proofErr w:type="spellStart"/>
      <w:r w:rsidRPr="007F133C">
        <w:rPr>
          <w:rFonts w:ascii="Times New Roman" w:eastAsia="Times New Roman" w:hAnsi="Times New Roman" w:cs="Times New Roman"/>
          <w:sz w:val="24"/>
          <w:szCs w:val="24"/>
        </w:rPr>
        <w:t>Choueiti</w:t>
      </w:r>
      <w:proofErr w:type="spellEnd"/>
      <w:r w:rsidRPr="007F133C">
        <w:rPr>
          <w:rFonts w:ascii="Times New Roman" w:eastAsia="Times New Roman" w:hAnsi="Times New Roman" w:cs="Times New Roman"/>
          <w:sz w:val="24"/>
          <w:szCs w:val="24"/>
        </w:rPr>
        <w:t xml:space="preserve">, M., Prescott, A., &amp; Pieper, K. (2012). </w:t>
      </w:r>
      <w:r w:rsidRPr="007F133C">
        <w:rPr>
          <w:rFonts w:ascii="Times New Roman" w:eastAsia="Times New Roman" w:hAnsi="Times New Roman" w:cs="Times New Roman"/>
          <w:i/>
          <w:iCs/>
          <w:sz w:val="24"/>
          <w:szCs w:val="24"/>
        </w:rPr>
        <w:t xml:space="preserve">Gender roles &amp; occupations: A </w:t>
      </w:r>
      <w:r w:rsidRPr="007F133C">
        <w:rPr>
          <w:rFonts w:ascii="Times New Roman" w:eastAsia="Times New Roman" w:hAnsi="Times New Roman" w:cs="Times New Roman"/>
          <w:i/>
          <w:iCs/>
          <w:sz w:val="24"/>
          <w:szCs w:val="24"/>
        </w:rPr>
        <w:lastRenderedPageBreak/>
        <w:t>look at character attributes and job-related aspirations in film and television</w:t>
      </w:r>
      <w:r w:rsidRPr="007F133C">
        <w:rPr>
          <w:rFonts w:ascii="Times New Roman" w:eastAsia="Times New Roman" w:hAnsi="Times New Roman" w:cs="Times New Roman"/>
          <w:sz w:val="24"/>
          <w:szCs w:val="24"/>
        </w:rPr>
        <w:t>. Geena Davis Institute on Gender in Media</w:t>
      </w:r>
      <w:r w:rsidRPr="007F133C">
        <w:rPr>
          <w:rFonts w:ascii="Times New Roman" w:eastAsia="Times New Roman" w:hAnsi="Times New Roman" w:cs="Times New Roman"/>
          <w:i/>
          <w:iCs/>
          <w:sz w:val="24"/>
          <w:szCs w:val="24"/>
        </w:rPr>
        <w:t xml:space="preserve">. </w:t>
      </w:r>
      <w:hyperlink r:id="rId85" w:tgtFrame="_blank" w:history="1">
        <w:r w:rsidRPr="007F133C">
          <w:rPr>
            <w:rStyle w:val="Hyperlink"/>
            <w:rFonts w:ascii="Times New Roman" w:eastAsia="Times New Roman" w:hAnsi="Times New Roman" w:cs="Times New Roman"/>
            <w:sz w:val="24"/>
            <w:szCs w:val="24"/>
          </w:rPr>
          <w:t>https://seejane.org/gender-in-media-news/new-research-study-gender-roles-occupations-look-character-attributes-job-related-aspirations-film-television/</w:t>
        </w:r>
      </w:hyperlink>
      <w:r w:rsidRPr="007F133C">
        <w:rPr>
          <w:rFonts w:ascii="Times New Roman" w:eastAsia="Times New Roman" w:hAnsi="Times New Roman" w:cs="Times New Roman"/>
          <w:sz w:val="24"/>
          <w:szCs w:val="24"/>
          <w:lang w:val="en-US"/>
        </w:rPr>
        <w:t> </w:t>
      </w:r>
    </w:p>
    <w:p w14:paraId="604497E6"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proofErr w:type="spellStart"/>
      <w:r w:rsidRPr="007F133C">
        <w:rPr>
          <w:rFonts w:ascii="Times New Roman" w:eastAsia="Times New Roman" w:hAnsi="Times New Roman" w:cs="Times New Roman"/>
          <w:sz w:val="24"/>
          <w:szCs w:val="24"/>
        </w:rPr>
        <w:t>Spurgas</w:t>
      </w:r>
      <w:proofErr w:type="spellEnd"/>
      <w:r w:rsidRPr="007F133C">
        <w:rPr>
          <w:rFonts w:ascii="Times New Roman" w:eastAsia="Times New Roman" w:hAnsi="Times New Roman" w:cs="Times New Roman"/>
          <w:sz w:val="24"/>
          <w:szCs w:val="24"/>
        </w:rPr>
        <w:t>, A. K. (2005). Body image and cultural background. </w:t>
      </w:r>
      <w:r w:rsidRPr="007F133C">
        <w:rPr>
          <w:rFonts w:ascii="Times New Roman" w:eastAsia="Times New Roman" w:hAnsi="Times New Roman" w:cs="Times New Roman"/>
          <w:i/>
          <w:iCs/>
          <w:sz w:val="24"/>
          <w:szCs w:val="24"/>
        </w:rPr>
        <w:t>Sociological Inquiry</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75</w:t>
      </w:r>
      <w:r w:rsidRPr="007F133C">
        <w:rPr>
          <w:rFonts w:ascii="Times New Roman" w:eastAsia="Times New Roman" w:hAnsi="Times New Roman" w:cs="Times New Roman"/>
          <w:sz w:val="24"/>
          <w:szCs w:val="24"/>
        </w:rPr>
        <w:t xml:space="preserve">(3), 297–316. </w:t>
      </w:r>
      <w:hyperlink r:id="rId86" w:tgtFrame="_blank" w:history="1">
        <w:r w:rsidRPr="007F133C">
          <w:rPr>
            <w:rStyle w:val="Hyperlink"/>
            <w:rFonts w:ascii="Times New Roman" w:eastAsia="Times New Roman" w:hAnsi="Times New Roman" w:cs="Times New Roman"/>
            <w:sz w:val="24"/>
            <w:szCs w:val="24"/>
          </w:rPr>
          <w:t>https://doi.org/10.1111/j.1475-682X.2005.00124.x</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428439CE" w14:textId="23CBE14B"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Steele, C. M., &amp; Aronson, J. (1995). Stereotype threat and the intellectual test performance of African Americans. </w:t>
      </w:r>
      <w:r w:rsidRPr="007F133C">
        <w:rPr>
          <w:rFonts w:ascii="Times New Roman" w:eastAsia="Times New Roman" w:hAnsi="Times New Roman" w:cs="Times New Roman"/>
          <w:i/>
          <w:iCs/>
          <w:sz w:val="24"/>
          <w:szCs w:val="24"/>
        </w:rPr>
        <w:t xml:space="preserve">Journal of Personality </w:t>
      </w:r>
      <w:r w:rsidR="003E0F9E">
        <w:rPr>
          <w:rFonts w:ascii="Times New Roman" w:eastAsia="Times New Roman" w:hAnsi="Times New Roman" w:cs="Times New Roman"/>
          <w:i/>
          <w:iCs/>
          <w:sz w:val="24"/>
          <w:szCs w:val="24"/>
        </w:rPr>
        <w:t>&amp;</w:t>
      </w:r>
      <w:r w:rsidR="003E0F9E" w:rsidRPr="007F133C">
        <w:rPr>
          <w:rFonts w:ascii="Times New Roman" w:eastAsia="Times New Roman" w:hAnsi="Times New Roman" w:cs="Times New Roman"/>
          <w:i/>
          <w:iCs/>
          <w:sz w:val="24"/>
          <w:szCs w:val="24"/>
        </w:rPr>
        <w:t xml:space="preserve"> </w:t>
      </w:r>
      <w:r w:rsidRPr="007F133C">
        <w:rPr>
          <w:rFonts w:ascii="Times New Roman" w:eastAsia="Times New Roman" w:hAnsi="Times New Roman" w:cs="Times New Roman"/>
          <w:i/>
          <w:iCs/>
          <w:sz w:val="24"/>
          <w:szCs w:val="24"/>
        </w:rPr>
        <w:t>Social Psychology, 69</w:t>
      </w:r>
      <w:r w:rsidRPr="007F133C">
        <w:rPr>
          <w:rFonts w:ascii="Times New Roman" w:eastAsia="Times New Roman" w:hAnsi="Times New Roman" w:cs="Times New Roman"/>
          <w:sz w:val="24"/>
          <w:szCs w:val="24"/>
        </w:rPr>
        <w:t xml:space="preserve">(5), 797-811. </w:t>
      </w:r>
      <w:hyperlink r:id="rId87" w:tgtFrame="_blank" w:history="1">
        <w:r w:rsidRPr="007F133C">
          <w:rPr>
            <w:rStyle w:val="Hyperlink"/>
            <w:rFonts w:ascii="Times New Roman" w:eastAsia="Times New Roman" w:hAnsi="Times New Roman" w:cs="Times New Roman"/>
            <w:sz w:val="24"/>
            <w:szCs w:val="24"/>
          </w:rPr>
          <w:t>https://doi.org/10.1037/0022-3514.69.5.797</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65AA7936" w14:textId="6571BFAC"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Thompson, J. K.</w:t>
      </w:r>
      <w:r w:rsidR="00711741">
        <w:rPr>
          <w:rFonts w:ascii="Times New Roman" w:eastAsia="Times New Roman" w:hAnsi="Times New Roman" w:cs="Times New Roman"/>
          <w:sz w:val="24"/>
          <w:szCs w:val="24"/>
        </w:rPr>
        <w:t xml:space="preserve">, Heinberg, L. J., </w:t>
      </w:r>
      <w:proofErr w:type="spellStart"/>
      <w:r w:rsidR="00711741">
        <w:rPr>
          <w:rFonts w:ascii="Times New Roman" w:eastAsia="Times New Roman" w:hAnsi="Times New Roman" w:cs="Times New Roman"/>
          <w:sz w:val="24"/>
          <w:szCs w:val="24"/>
        </w:rPr>
        <w:t>Altabe</w:t>
      </w:r>
      <w:proofErr w:type="spellEnd"/>
      <w:r w:rsidR="00711741">
        <w:rPr>
          <w:rFonts w:ascii="Times New Roman" w:eastAsia="Times New Roman" w:hAnsi="Times New Roman" w:cs="Times New Roman"/>
          <w:sz w:val="24"/>
          <w:szCs w:val="24"/>
        </w:rPr>
        <w:t xml:space="preserve">, M., </w:t>
      </w:r>
      <w:proofErr w:type="spellStart"/>
      <w:r w:rsidR="00711741">
        <w:rPr>
          <w:rFonts w:ascii="Times New Roman" w:eastAsia="Times New Roman" w:hAnsi="Times New Roman" w:cs="Times New Roman"/>
          <w:sz w:val="24"/>
          <w:szCs w:val="24"/>
        </w:rPr>
        <w:t>Tantleff</w:t>
      </w:r>
      <w:proofErr w:type="spellEnd"/>
      <w:r w:rsidR="00711741">
        <w:rPr>
          <w:rFonts w:ascii="Times New Roman" w:eastAsia="Times New Roman" w:hAnsi="Times New Roman" w:cs="Times New Roman"/>
          <w:sz w:val="24"/>
          <w:szCs w:val="24"/>
        </w:rPr>
        <w:t>-Dunn, S.</w:t>
      </w:r>
      <w:r w:rsidRPr="007F133C">
        <w:rPr>
          <w:rFonts w:ascii="Times New Roman" w:eastAsia="Times New Roman" w:hAnsi="Times New Roman" w:cs="Times New Roman"/>
          <w:sz w:val="24"/>
          <w:szCs w:val="24"/>
        </w:rPr>
        <w:t xml:space="preserve"> (1999)</w:t>
      </w:r>
      <w:r w:rsidR="00711741">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Exacting beauty theory, assessment, and treatment of body image disturbance</w:t>
      </w:r>
      <w:r w:rsidRPr="007F133C">
        <w:rPr>
          <w:rFonts w:ascii="Times New Roman" w:eastAsia="Times New Roman" w:hAnsi="Times New Roman" w:cs="Times New Roman"/>
          <w:sz w:val="24"/>
          <w:szCs w:val="24"/>
        </w:rPr>
        <w:t>. American Psychological Association.</w:t>
      </w:r>
      <w:r w:rsidRPr="007F133C">
        <w:rPr>
          <w:rFonts w:ascii="Times New Roman" w:eastAsia="Times New Roman" w:hAnsi="Times New Roman" w:cs="Times New Roman"/>
          <w:sz w:val="24"/>
          <w:szCs w:val="24"/>
          <w:lang w:val="en-US"/>
        </w:rPr>
        <w:t> </w:t>
      </w:r>
    </w:p>
    <w:p w14:paraId="2587CCBC" w14:textId="56AACD37" w:rsidR="007654CB" w:rsidRDefault="007654CB" w:rsidP="007F133C">
      <w:pPr>
        <w:widowControl w:val="0"/>
        <w:spacing w:line="480" w:lineRule="auto"/>
        <w:ind w:left="720" w:hanging="720"/>
        <w:rPr>
          <w:rFonts w:ascii="Times New Roman" w:eastAsia="Times New Roman" w:hAnsi="Times New Roman" w:cs="Times New Roman"/>
          <w:sz w:val="24"/>
          <w:szCs w:val="24"/>
        </w:rPr>
      </w:pPr>
      <w:r w:rsidRPr="007654CB">
        <w:rPr>
          <w:rFonts w:ascii="Times New Roman" w:eastAsia="Times New Roman" w:hAnsi="Times New Roman" w:cs="Times New Roman"/>
          <w:sz w:val="24"/>
          <w:szCs w:val="24"/>
          <w:lang w:val="en-US"/>
        </w:rPr>
        <w:t xml:space="preserve">Vandenbosch, L., </w:t>
      </w:r>
      <w:proofErr w:type="spellStart"/>
      <w:r w:rsidRPr="007654CB">
        <w:rPr>
          <w:rFonts w:ascii="Times New Roman" w:eastAsia="Times New Roman" w:hAnsi="Times New Roman" w:cs="Times New Roman"/>
          <w:sz w:val="24"/>
          <w:szCs w:val="24"/>
          <w:lang w:val="en-US"/>
        </w:rPr>
        <w:t>Driesman</w:t>
      </w:r>
      <w:proofErr w:type="spellEnd"/>
      <w:r w:rsidRPr="007654CB">
        <w:rPr>
          <w:rFonts w:ascii="Times New Roman" w:eastAsia="Times New Roman" w:hAnsi="Times New Roman" w:cs="Times New Roman"/>
          <w:sz w:val="24"/>
          <w:szCs w:val="24"/>
          <w:lang w:val="en-US"/>
        </w:rPr>
        <w:t xml:space="preserve">, K., Trekels, J., &amp; </w:t>
      </w:r>
      <w:proofErr w:type="spellStart"/>
      <w:r w:rsidRPr="007654CB">
        <w:rPr>
          <w:rFonts w:ascii="Times New Roman" w:eastAsia="Times New Roman" w:hAnsi="Times New Roman" w:cs="Times New Roman"/>
          <w:sz w:val="24"/>
          <w:szCs w:val="24"/>
          <w:lang w:val="en-US"/>
        </w:rPr>
        <w:t>Eggermont</w:t>
      </w:r>
      <w:proofErr w:type="spellEnd"/>
      <w:r w:rsidRPr="007654CB">
        <w:rPr>
          <w:rFonts w:ascii="Times New Roman" w:eastAsia="Times New Roman" w:hAnsi="Times New Roman" w:cs="Times New Roman"/>
          <w:sz w:val="24"/>
          <w:szCs w:val="24"/>
          <w:lang w:val="en-US"/>
        </w:rPr>
        <w:t>, S. (2017). Sexualized videogame avatars and self-objectification in adolescents: The role of gender</w:t>
      </w:r>
      <w:r>
        <w:rPr>
          <w:rFonts w:ascii="Times New Roman" w:eastAsia="Times New Roman" w:hAnsi="Times New Roman" w:cs="Times New Roman"/>
          <w:sz w:val="24"/>
          <w:szCs w:val="24"/>
          <w:lang w:val="en-US"/>
        </w:rPr>
        <w:t xml:space="preserve"> </w:t>
      </w:r>
      <w:r w:rsidRPr="007654CB">
        <w:rPr>
          <w:rFonts w:ascii="Times New Roman" w:eastAsia="Times New Roman" w:hAnsi="Times New Roman" w:cs="Times New Roman"/>
          <w:sz w:val="24"/>
          <w:szCs w:val="24"/>
          <w:lang w:val="en-US"/>
        </w:rPr>
        <w:t xml:space="preserve">congruency and activation frequency. </w:t>
      </w:r>
      <w:r w:rsidRPr="00162773">
        <w:rPr>
          <w:rFonts w:ascii="Times New Roman" w:eastAsia="Times New Roman" w:hAnsi="Times New Roman" w:cs="Times New Roman"/>
          <w:i/>
          <w:iCs/>
          <w:sz w:val="24"/>
          <w:szCs w:val="24"/>
          <w:lang w:val="en-US"/>
        </w:rPr>
        <w:t>Media Psychology, 20</w:t>
      </w:r>
      <w:r w:rsidRPr="007654CB">
        <w:rPr>
          <w:rFonts w:ascii="Times New Roman" w:eastAsia="Times New Roman" w:hAnsi="Times New Roman" w:cs="Times New Roman"/>
          <w:sz w:val="24"/>
          <w:szCs w:val="24"/>
          <w:lang w:val="en-US"/>
        </w:rPr>
        <w:t>, 221–239. http://dx.doi.org/10.1080/15213269.2016.1142380</w:t>
      </w:r>
    </w:p>
    <w:p w14:paraId="070C15DF"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Ward, L. M. (2016). Media and sexualization: State of empirical research, 1995–2015. </w:t>
      </w:r>
      <w:r w:rsidRPr="007F133C">
        <w:rPr>
          <w:rFonts w:ascii="Times New Roman" w:eastAsia="Times New Roman" w:hAnsi="Times New Roman" w:cs="Times New Roman"/>
          <w:i/>
          <w:iCs/>
          <w:sz w:val="24"/>
          <w:szCs w:val="24"/>
        </w:rPr>
        <w:t>Journal of Sex Research</w:t>
      </w:r>
      <w:r w:rsidRPr="007F133C">
        <w:rPr>
          <w:rFonts w:ascii="Times New Roman" w:eastAsia="Times New Roman" w:hAnsi="Times New Roman" w:cs="Times New Roman"/>
          <w:sz w:val="24"/>
          <w:szCs w:val="24"/>
        </w:rPr>
        <w:t xml:space="preserve">, </w:t>
      </w:r>
      <w:r w:rsidRPr="007F133C">
        <w:rPr>
          <w:rFonts w:ascii="Times New Roman" w:eastAsia="Times New Roman" w:hAnsi="Times New Roman" w:cs="Times New Roman"/>
          <w:i/>
          <w:iCs/>
          <w:sz w:val="24"/>
          <w:szCs w:val="24"/>
        </w:rPr>
        <w:t>53</w:t>
      </w:r>
      <w:r w:rsidRPr="007F133C">
        <w:rPr>
          <w:rFonts w:ascii="Times New Roman" w:eastAsia="Times New Roman" w:hAnsi="Times New Roman" w:cs="Times New Roman"/>
          <w:sz w:val="24"/>
          <w:szCs w:val="24"/>
        </w:rPr>
        <w:t>(4-5), 560–577.</w:t>
      </w:r>
      <w:hyperlink r:id="rId88" w:tgtFrame="_blank" w:history="1">
        <w:r w:rsidRPr="007F133C">
          <w:rPr>
            <w:rStyle w:val="Hyperlink"/>
            <w:rFonts w:ascii="Times New Roman" w:eastAsia="Times New Roman" w:hAnsi="Times New Roman" w:cs="Times New Roman"/>
            <w:sz w:val="24"/>
            <w:szCs w:val="24"/>
          </w:rPr>
          <w:t xml:space="preserve"> </w:t>
        </w:r>
      </w:hyperlink>
      <w:hyperlink r:id="rId89" w:tgtFrame="_blank" w:history="1">
        <w:r w:rsidRPr="007F133C">
          <w:rPr>
            <w:rStyle w:val="Hyperlink"/>
            <w:rFonts w:ascii="Times New Roman" w:eastAsia="Times New Roman" w:hAnsi="Times New Roman" w:cs="Times New Roman"/>
            <w:sz w:val="24"/>
            <w:szCs w:val="24"/>
          </w:rPr>
          <w:t>https://doi.org/10.1080/00224499.2016.1142496</w:t>
        </w:r>
      </w:hyperlink>
      <w:r w:rsidRPr="007F133C">
        <w:rPr>
          <w:rFonts w:ascii="Times New Roman" w:eastAsia="Times New Roman" w:hAnsi="Times New Roman" w:cs="Times New Roman"/>
          <w:sz w:val="24"/>
          <w:szCs w:val="24"/>
          <w:lang w:val="en-US"/>
        </w:rPr>
        <w:t> </w:t>
      </w:r>
    </w:p>
    <w:p w14:paraId="75AFC734" w14:textId="1352BA8A"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Ward, L. M., Daniels, E. A., Zurbriggen, E. L.</w:t>
      </w:r>
      <w:r w:rsidR="00711741">
        <w:rPr>
          <w:rFonts w:ascii="Times New Roman" w:eastAsia="Times New Roman" w:hAnsi="Times New Roman" w:cs="Times New Roman"/>
          <w:sz w:val="24"/>
          <w:szCs w:val="24"/>
        </w:rPr>
        <w:t xml:space="preserve">, </w:t>
      </w:r>
      <w:proofErr w:type="spellStart"/>
      <w:r w:rsidR="00711741">
        <w:rPr>
          <w:rFonts w:ascii="Times New Roman" w:eastAsia="Times New Roman" w:hAnsi="Times New Roman" w:cs="Times New Roman"/>
          <w:sz w:val="24"/>
          <w:szCs w:val="24"/>
        </w:rPr>
        <w:t>Rosenscruggs</w:t>
      </w:r>
      <w:proofErr w:type="spellEnd"/>
      <w:r w:rsidR="00711741">
        <w:rPr>
          <w:rFonts w:ascii="Times New Roman" w:eastAsia="Times New Roman" w:hAnsi="Times New Roman" w:cs="Times New Roman"/>
          <w:sz w:val="24"/>
          <w:szCs w:val="24"/>
        </w:rPr>
        <w:t>, D.</w:t>
      </w:r>
      <w:r w:rsidRPr="007F133C">
        <w:rPr>
          <w:rFonts w:ascii="Times New Roman" w:eastAsia="Times New Roman" w:hAnsi="Times New Roman" w:cs="Times New Roman"/>
          <w:sz w:val="24"/>
          <w:szCs w:val="24"/>
        </w:rPr>
        <w:t xml:space="preserve"> (2023). The sources and consequences of sexual objectification. </w:t>
      </w:r>
      <w:r w:rsidRPr="007F133C">
        <w:rPr>
          <w:rFonts w:ascii="Times New Roman" w:eastAsia="Times New Roman" w:hAnsi="Times New Roman" w:cs="Times New Roman"/>
          <w:i/>
          <w:iCs/>
          <w:sz w:val="24"/>
          <w:szCs w:val="24"/>
        </w:rPr>
        <w:t>Nature Reviews Psychology, 2,</w:t>
      </w:r>
      <w:r w:rsidRPr="007F133C">
        <w:rPr>
          <w:rFonts w:ascii="Times New Roman" w:eastAsia="Times New Roman" w:hAnsi="Times New Roman" w:cs="Times New Roman"/>
          <w:sz w:val="24"/>
          <w:szCs w:val="24"/>
        </w:rPr>
        <w:t xml:space="preserve"> 496-513. </w:t>
      </w:r>
      <w:hyperlink r:id="rId90" w:tgtFrame="_blank" w:history="1">
        <w:r w:rsidRPr="007F133C">
          <w:rPr>
            <w:rStyle w:val="Hyperlink"/>
            <w:rFonts w:ascii="Times New Roman" w:eastAsia="Times New Roman" w:hAnsi="Times New Roman" w:cs="Times New Roman"/>
            <w:sz w:val="24"/>
            <w:szCs w:val="24"/>
          </w:rPr>
          <w:t>https://doi.org/10.1038/s44159-023-00192-x</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737A02C2"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Watson, L., </w:t>
      </w:r>
      <w:proofErr w:type="spellStart"/>
      <w:r w:rsidRPr="007F133C">
        <w:rPr>
          <w:rFonts w:ascii="Times New Roman" w:eastAsia="Times New Roman" w:hAnsi="Times New Roman" w:cs="Times New Roman"/>
          <w:sz w:val="24"/>
          <w:szCs w:val="24"/>
        </w:rPr>
        <w:t>Ancis</w:t>
      </w:r>
      <w:proofErr w:type="spellEnd"/>
      <w:r w:rsidRPr="007F133C">
        <w:rPr>
          <w:rFonts w:ascii="Times New Roman" w:eastAsia="Times New Roman" w:hAnsi="Times New Roman" w:cs="Times New Roman"/>
          <w:sz w:val="24"/>
          <w:szCs w:val="24"/>
        </w:rPr>
        <w:t xml:space="preserve">, J., Nicholas White, D., &amp; Nazari, N. (2013). Racial identity buffers African American women from body image problems and disordered eating. </w:t>
      </w:r>
      <w:r w:rsidRPr="007F133C">
        <w:rPr>
          <w:rFonts w:ascii="Times New Roman" w:eastAsia="Times New Roman" w:hAnsi="Times New Roman" w:cs="Times New Roman"/>
          <w:i/>
          <w:iCs/>
          <w:sz w:val="24"/>
          <w:szCs w:val="24"/>
        </w:rPr>
        <w:t>Psychology of Women Quarterly, 37</w:t>
      </w:r>
      <w:r w:rsidRPr="007F133C">
        <w:rPr>
          <w:rFonts w:ascii="Times New Roman" w:eastAsia="Times New Roman" w:hAnsi="Times New Roman" w:cs="Times New Roman"/>
          <w:sz w:val="24"/>
          <w:szCs w:val="24"/>
        </w:rPr>
        <w:t>(3), 337–350.</w:t>
      </w:r>
      <w:hyperlink r:id="rId91" w:tgtFrame="_blank" w:history="1">
        <w:r w:rsidRPr="007F133C">
          <w:rPr>
            <w:rStyle w:val="Hyperlink"/>
            <w:rFonts w:ascii="Times New Roman" w:eastAsia="Times New Roman" w:hAnsi="Times New Roman" w:cs="Times New Roman"/>
            <w:sz w:val="24"/>
            <w:szCs w:val="24"/>
          </w:rPr>
          <w:t xml:space="preserve"> </w:t>
        </w:r>
      </w:hyperlink>
      <w:hyperlink r:id="rId92" w:tgtFrame="_blank" w:history="1">
        <w:r w:rsidRPr="007F133C">
          <w:rPr>
            <w:rStyle w:val="Hyperlink"/>
            <w:rFonts w:ascii="Times New Roman" w:eastAsia="Times New Roman" w:hAnsi="Times New Roman" w:cs="Times New Roman"/>
            <w:sz w:val="24"/>
            <w:szCs w:val="24"/>
          </w:rPr>
          <w:t>https://doi.org/10.1177/0361684312474799</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2AC8C9D5" w14:textId="364E9210"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lastRenderedPageBreak/>
        <w:t xml:space="preserve">Watson, L., Lewis, J., &amp; Moody, A. (2019). A sociocultural examination of body image among </w:t>
      </w:r>
      <w:r w:rsidR="00542D63">
        <w:rPr>
          <w:rFonts w:ascii="Times New Roman" w:eastAsia="Times New Roman" w:hAnsi="Times New Roman" w:cs="Times New Roman"/>
          <w:sz w:val="24"/>
          <w:szCs w:val="24"/>
        </w:rPr>
        <w:t>B</w:t>
      </w:r>
      <w:r w:rsidRPr="007F133C">
        <w:rPr>
          <w:rFonts w:ascii="Times New Roman" w:eastAsia="Times New Roman" w:hAnsi="Times New Roman" w:cs="Times New Roman"/>
          <w:sz w:val="24"/>
          <w:szCs w:val="24"/>
        </w:rPr>
        <w:t xml:space="preserve">lack women. </w:t>
      </w:r>
      <w:r w:rsidRPr="007F133C">
        <w:rPr>
          <w:rFonts w:ascii="Times New Roman" w:eastAsia="Times New Roman" w:hAnsi="Times New Roman" w:cs="Times New Roman"/>
          <w:i/>
          <w:iCs/>
          <w:sz w:val="24"/>
          <w:szCs w:val="24"/>
        </w:rPr>
        <w:t>Body Image, 31</w:t>
      </w:r>
      <w:r w:rsidRPr="007F133C">
        <w:rPr>
          <w:rFonts w:ascii="Times New Roman" w:eastAsia="Times New Roman" w:hAnsi="Times New Roman" w:cs="Times New Roman"/>
          <w:sz w:val="24"/>
          <w:szCs w:val="24"/>
        </w:rPr>
        <w:t>, 191–197.</w:t>
      </w:r>
      <w:r w:rsidRPr="007F133C">
        <w:rPr>
          <w:rFonts w:ascii="Times New Roman" w:eastAsia="Times New Roman" w:hAnsi="Times New Roman" w:cs="Times New Roman"/>
          <w:sz w:val="24"/>
          <w:szCs w:val="24"/>
          <w:lang w:val="en-US"/>
        </w:rPr>
        <w:t xml:space="preserve"> </w:t>
      </w:r>
      <w:hyperlink r:id="rId93" w:history="1">
        <w:r w:rsidRPr="007F133C">
          <w:rPr>
            <w:rStyle w:val="Hyperlink"/>
            <w:rFonts w:ascii="Times New Roman" w:eastAsia="Times New Roman" w:hAnsi="Times New Roman" w:cs="Times New Roman"/>
            <w:sz w:val="24"/>
            <w:szCs w:val="24"/>
          </w:rPr>
          <w:t>https://doi.org/10.1016/J.BODYIM.2019.03.008</w:t>
        </w:r>
      </w:hyperlink>
      <w:r w:rsidRPr="007F133C">
        <w:rPr>
          <w:rFonts w:ascii="Times New Roman" w:eastAsia="Times New Roman" w:hAnsi="Times New Roman" w:cs="Times New Roman"/>
          <w:sz w:val="24"/>
          <w:szCs w:val="24"/>
        </w:rPr>
        <w:t>.</w:t>
      </w:r>
      <w:r w:rsidRPr="007F133C">
        <w:rPr>
          <w:rFonts w:ascii="Times New Roman" w:eastAsia="Times New Roman" w:hAnsi="Times New Roman" w:cs="Times New Roman"/>
          <w:sz w:val="24"/>
          <w:szCs w:val="24"/>
          <w:lang w:val="en-US"/>
        </w:rPr>
        <w:t> </w:t>
      </w:r>
    </w:p>
    <w:p w14:paraId="73F3C5DF" w14:textId="7F46373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West, C. M. (1995). Mammy, sapphire, and jezebel: Historical images of </w:t>
      </w:r>
      <w:r w:rsidR="00542D63">
        <w:rPr>
          <w:rFonts w:ascii="Times New Roman" w:eastAsia="Times New Roman" w:hAnsi="Times New Roman" w:cs="Times New Roman"/>
          <w:sz w:val="24"/>
          <w:szCs w:val="24"/>
        </w:rPr>
        <w:t>B</w:t>
      </w:r>
      <w:r w:rsidRPr="007F133C">
        <w:rPr>
          <w:rFonts w:ascii="Times New Roman" w:eastAsia="Times New Roman" w:hAnsi="Times New Roman" w:cs="Times New Roman"/>
          <w:sz w:val="24"/>
          <w:szCs w:val="24"/>
        </w:rPr>
        <w:t>lack women and their implications for psychotherapy.</w:t>
      </w:r>
      <w:r w:rsidRPr="007F133C">
        <w:rPr>
          <w:rFonts w:ascii="Times New Roman" w:eastAsia="Times New Roman" w:hAnsi="Times New Roman" w:cs="Times New Roman"/>
          <w:i/>
          <w:iCs/>
          <w:sz w:val="24"/>
          <w:szCs w:val="24"/>
        </w:rPr>
        <w:t xml:space="preserve"> Psychotherapy, 32</w:t>
      </w:r>
      <w:r w:rsidRPr="007F133C">
        <w:rPr>
          <w:rFonts w:ascii="Times New Roman" w:eastAsia="Times New Roman" w:hAnsi="Times New Roman" w:cs="Times New Roman"/>
          <w:sz w:val="24"/>
          <w:szCs w:val="24"/>
        </w:rPr>
        <w:t xml:space="preserve">(3), 458-466. </w:t>
      </w:r>
      <w:hyperlink r:id="rId94" w:tgtFrame="_blank" w:history="1">
        <w:r w:rsidRPr="007F133C">
          <w:rPr>
            <w:rStyle w:val="Hyperlink"/>
            <w:rFonts w:ascii="Times New Roman" w:eastAsia="Times New Roman" w:hAnsi="Times New Roman" w:cs="Times New Roman"/>
            <w:sz w:val="24"/>
            <w:szCs w:val="24"/>
          </w:rPr>
          <w:t>https://doi.org/10.1037/0033-3204.32.3.458</w:t>
        </w:r>
      </w:hyperlink>
      <w:r w:rsidRPr="007F133C">
        <w:rPr>
          <w:rFonts w:ascii="Times New Roman" w:eastAsia="Times New Roman" w:hAnsi="Times New Roman" w:cs="Times New Roman"/>
          <w:sz w:val="24"/>
          <w:szCs w:val="24"/>
          <w:lang w:val="en-US"/>
        </w:rPr>
        <w:t> </w:t>
      </w:r>
    </w:p>
    <w:p w14:paraId="69FADF84"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Wigfield, A., &amp; Cambria, J. (2010). Students’ achievement values, goal orientations, and interest: Definitions, development, and relations to achievement outcomes. </w:t>
      </w:r>
      <w:r w:rsidRPr="007F133C">
        <w:rPr>
          <w:rFonts w:ascii="Times New Roman" w:eastAsia="Times New Roman" w:hAnsi="Times New Roman" w:cs="Times New Roman"/>
          <w:i/>
          <w:iCs/>
          <w:sz w:val="24"/>
          <w:szCs w:val="24"/>
        </w:rPr>
        <w:t>Developmental Review, 30</w:t>
      </w:r>
      <w:r w:rsidRPr="007F133C">
        <w:rPr>
          <w:rFonts w:ascii="Times New Roman" w:eastAsia="Times New Roman" w:hAnsi="Times New Roman" w:cs="Times New Roman"/>
          <w:sz w:val="24"/>
          <w:szCs w:val="24"/>
        </w:rPr>
        <w:t xml:space="preserve">(1), 1-35. </w:t>
      </w:r>
      <w:hyperlink r:id="rId95" w:tgtFrame="_blank" w:history="1">
        <w:r w:rsidRPr="007F133C">
          <w:rPr>
            <w:rStyle w:val="Hyperlink"/>
            <w:rFonts w:ascii="Times New Roman" w:eastAsia="Times New Roman" w:hAnsi="Times New Roman" w:cs="Times New Roman"/>
            <w:sz w:val="24"/>
            <w:szCs w:val="24"/>
          </w:rPr>
          <w:t>https://doi.org/10.1016/j.dr.2009.12.001</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585DAD2F"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Winn, L., &amp; Cornelius, R. (2020). Self-objectification and cognitive performance: A systematic review of the literature.</w:t>
      </w:r>
      <w:r w:rsidRPr="007F133C">
        <w:rPr>
          <w:rFonts w:ascii="Times New Roman" w:eastAsia="Times New Roman" w:hAnsi="Times New Roman" w:cs="Times New Roman"/>
          <w:i/>
          <w:iCs/>
          <w:sz w:val="24"/>
          <w:szCs w:val="24"/>
        </w:rPr>
        <w:t xml:space="preserve"> Frontiers in Psychology, 11</w:t>
      </w:r>
      <w:r w:rsidRPr="007F133C">
        <w:rPr>
          <w:rFonts w:ascii="Times New Roman" w:eastAsia="Times New Roman" w:hAnsi="Times New Roman" w:cs="Times New Roman"/>
          <w:sz w:val="24"/>
          <w:szCs w:val="24"/>
        </w:rPr>
        <w:t xml:space="preserve">, 20-20. </w:t>
      </w:r>
      <w:hyperlink r:id="rId96" w:tgtFrame="_blank" w:history="1">
        <w:r w:rsidRPr="007F133C">
          <w:rPr>
            <w:rStyle w:val="Hyperlink"/>
            <w:rFonts w:ascii="Times New Roman" w:eastAsia="Times New Roman" w:hAnsi="Times New Roman" w:cs="Times New Roman"/>
            <w:sz w:val="24"/>
            <w:szCs w:val="24"/>
          </w:rPr>
          <w:t>https://doi.org/10.3389/fpsyg.2020.00020</w:t>
        </w:r>
      </w:hyperlink>
      <w:r w:rsidRPr="007F133C">
        <w:rPr>
          <w:rFonts w:ascii="Times New Roman" w:eastAsia="Times New Roman" w:hAnsi="Times New Roman" w:cs="Times New Roman"/>
          <w:sz w:val="24"/>
          <w:szCs w:val="24"/>
          <w:lang w:val="en-US"/>
        </w:rPr>
        <w:t> </w:t>
      </w:r>
    </w:p>
    <w:p w14:paraId="1CC9C2F0"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Yokoyama, K. (2007). The double binds of our bodies: Multiculturally-informed feminist therapy considerations for body image and eating disorders among Asian American women.</w:t>
      </w:r>
      <w:r w:rsidRPr="007F133C">
        <w:rPr>
          <w:rFonts w:ascii="Times New Roman" w:eastAsia="Times New Roman" w:hAnsi="Times New Roman" w:cs="Times New Roman"/>
          <w:i/>
          <w:iCs/>
          <w:sz w:val="24"/>
          <w:szCs w:val="24"/>
        </w:rPr>
        <w:t xml:space="preserve"> Women &amp; Therapy, 30</w:t>
      </w:r>
      <w:r w:rsidRPr="007F133C">
        <w:rPr>
          <w:rFonts w:ascii="Times New Roman" w:eastAsia="Times New Roman" w:hAnsi="Times New Roman" w:cs="Times New Roman"/>
          <w:sz w:val="24"/>
          <w:szCs w:val="24"/>
        </w:rPr>
        <w:t xml:space="preserve">(3-4), 177-192. </w:t>
      </w:r>
      <w:hyperlink r:id="rId97" w:tgtFrame="_blank" w:history="1">
        <w:r w:rsidRPr="007F133C">
          <w:rPr>
            <w:rStyle w:val="Hyperlink"/>
            <w:rFonts w:ascii="Times New Roman" w:eastAsia="Times New Roman" w:hAnsi="Times New Roman" w:cs="Times New Roman"/>
            <w:sz w:val="24"/>
            <w:szCs w:val="24"/>
          </w:rPr>
          <w:t>https://doi.org/10.1300/J015v30n03_13</w:t>
        </w:r>
      </w:hyperlink>
      <w:r w:rsidRPr="007F133C">
        <w:rPr>
          <w:rFonts w:ascii="Times New Roman" w:eastAsia="Times New Roman" w:hAnsi="Times New Roman" w:cs="Times New Roman"/>
          <w:sz w:val="24"/>
          <w:szCs w:val="24"/>
          <w:lang w:val="en-US"/>
        </w:rPr>
        <w:t> </w:t>
      </w:r>
    </w:p>
    <w:p w14:paraId="03482305" w14:textId="105E7F50"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 xml:space="preserve">Yu, J., McLellan, R., &amp; Winter, L. (2021). Which boys and which girls are falling behind? </w:t>
      </w:r>
      <w:r w:rsidR="003E0F9E">
        <w:rPr>
          <w:rFonts w:ascii="Times New Roman" w:eastAsia="Times New Roman" w:hAnsi="Times New Roman" w:cs="Times New Roman"/>
          <w:sz w:val="24"/>
          <w:szCs w:val="24"/>
        </w:rPr>
        <w:t>L</w:t>
      </w:r>
      <w:r w:rsidRPr="007F133C">
        <w:rPr>
          <w:rFonts w:ascii="Times New Roman" w:eastAsia="Times New Roman" w:hAnsi="Times New Roman" w:cs="Times New Roman"/>
          <w:sz w:val="24"/>
          <w:szCs w:val="24"/>
        </w:rPr>
        <w:t>inking adolescents' gender role profiles to motivation, engagement, and achievement.</w:t>
      </w:r>
      <w:r w:rsidRPr="007F133C">
        <w:rPr>
          <w:rFonts w:ascii="Times New Roman" w:eastAsia="Times New Roman" w:hAnsi="Times New Roman" w:cs="Times New Roman"/>
          <w:i/>
          <w:iCs/>
          <w:sz w:val="24"/>
          <w:szCs w:val="24"/>
        </w:rPr>
        <w:t xml:space="preserve"> Journal of Youth and Adolescence, 50</w:t>
      </w:r>
      <w:r w:rsidRPr="007F133C">
        <w:rPr>
          <w:rFonts w:ascii="Times New Roman" w:eastAsia="Times New Roman" w:hAnsi="Times New Roman" w:cs="Times New Roman"/>
          <w:sz w:val="24"/>
          <w:szCs w:val="24"/>
        </w:rPr>
        <w:t xml:space="preserve">(2), 336-352. </w:t>
      </w:r>
      <w:hyperlink r:id="rId98" w:tgtFrame="_blank" w:history="1">
        <w:r w:rsidRPr="007F133C">
          <w:rPr>
            <w:rStyle w:val="Hyperlink"/>
            <w:rFonts w:ascii="Times New Roman" w:eastAsia="Times New Roman" w:hAnsi="Times New Roman" w:cs="Times New Roman"/>
            <w:sz w:val="24"/>
            <w:szCs w:val="24"/>
          </w:rPr>
          <w:t>https://doi.org/10.1007/s10964-020-01293-z</w:t>
        </w:r>
      </w:hyperlink>
      <w:r w:rsidRPr="007F133C">
        <w:rPr>
          <w:rFonts w:ascii="Times New Roman" w:eastAsia="Times New Roman" w:hAnsi="Times New Roman" w:cs="Times New Roman"/>
          <w:sz w:val="24"/>
          <w:szCs w:val="24"/>
          <w:lang w:val="en-US"/>
        </w:rPr>
        <w:t> </w:t>
      </w:r>
    </w:p>
    <w:p w14:paraId="01742247"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r w:rsidRPr="007F133C">
        <w:rPr>
          <w:rFonts w:ascii="Times New Roman" w:eastAsia="Times New Roman" w:hAnsi="Times New Roman" w:cs="Times New Roman"/>
          <w:sz w:val="24"/>
          <w:szCs w:val="24"/>
        </w:rPr>
        <w:t>Zook, J. M., &amp; Russotti, J. M. (2013). Academic self-presentation strategies and popularity in middle school. </w:t>
      </w:r>
      <w:r w:rsidRPr="007F133C">
        <w:rPr>
          <w:rFonts w:ascii="Times New Roman" w:eastAsia="Times New Roman" w:hAnsi="Times New Roman" w:cs="Times New Roman"/>
          <w:i/>
          <w:iCs/>
          <w:sz w:val="24"/>
          <w:szCs w:val="24"/>
        </w:rPr>
        <w:t>The Journal of Early Adolescence</w:t>
      </w:r>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i/>
          <w:iCs/>
          <w:sz w:val="24"/>
          <w:szCs w:val="24"/>
        </w:rPr>
        <w:t>33</w:t>
      </w:r>
      <w:r w:rsidRPr="007F133C">
        <w:rPr>
          <w:rFonts w:ascii="Times New Roman" w:eastAsia="Times New Roman" w:hAnsi="Times New Roman" w:cs="Times New Roman"/>
          <w:sz w:val="24"/>
          <w:szCs w:val="24"/>
        </w:rPr>
        <w:t xml:space="preserve">(6), 765–785. </w:t>
      </w:r>
      <w:hyperlink r:id="rId99" w:tgtFrame="_blank" w:history="1">
        <w:r w:rsidRPr="007F133C">
          <w:rPr>
            <w:rStyle w:val="Hyperlink"/>
            <w:rFonts w:ascii="Times New Roman" w:eastAsia="Times New Roman" w:hAnsi="Times New Roman" w:cs="Times New Roman"/>
            <w:sz w:val="24"/>
            <w:szCs w:val="24"/>
          </w:rPr>
          <w:t>https://doi.org/10.1177/0272431612467229</w:t>
        </w:r>
      </w:hyperlink>
      <w:r w:rsidRPr="007F133C">
        <w:rPr>
          <w:rFonts w:ascii="Times New Roman" w:eastAsia="Times New Roman" w:hAnsi="Times New Roman" w:cs="Times New Roman"/>
          <w:sz w:val="24"/>
          <w:szCs w:val="24"/>
        </w:rPr>
        <w:t> </w:t>
      </w:r>
      <w:r w:rsidRPr="007F133C">
        <w:rPr>
          <w:rFonts w:ascii="Times New Roman" w:eastAsia="Times New Roman" w:hAnsi="Times New Roman" w:cs="Times New Roman"/>
          <w:sz w:val="24"/>
          <w:szCs w:val="24"/>
          <w:lang w:val="en-US"/>
        </w:rPr>
        <w:t> </w:t>
      </w:r>
    </w:p>
    <w:p w14:paraId="5F53BEC2" w14:textId="77777777" w:rsidR="007F133C" w:rsidRPr="007F133C" w:rsidRDefault="007F133C" w:rsidP="007F133C">
      <w:pPr>
        <w:widowControl w:val="0"/>
        <w:spacing w:line="480" w:lineRule="auto"/>
        <w:ind w:left="720" w:hanging="720"/>
        <w:rPr>
          <w:rFonts w:ascii="Times New Roman" w:eastAsia="Times New Roman" w:hAnsi="Times New Roman" w:cs="Times New Roman"/>
          <w:sz w:val="24"/>
          <w:szCs w:val="24"/>
          <w:lang w:val="en-US"/>
        </w:rPr>
      </w:pPr>
      <w:proofErr w:type="spellStart"/>
      <w:r w:rsidRPr="007F133C">
        <w:rPr>
          <w:rFonts w:ascii="Times New Roman" w:eastAsia="Times New Roman" w:hAnsi="Times New Roman" w:cs="Times New Roman"/>
          <w:sz w:val="24"/>
          <w:szCs w:val="24"/>
        </w:rPr>
        <w:t>Zuair</w:t>
      </w:r>
      <w:proofErr w:type="spellEnd"/>
      <w:r w:rsidRPr="007F133C">
        <w:rPr>
          <w:rFonts w:ascii="Times New Roman" w:eastAsia="Times New Roman" w:hAnsi="Times New Roman" w:cs="Times New Roman"/>
          <w:sz w:val="24"/>
          <w:szCs w:val="24"/>
        </w:rPr>
        <w:t xml:space="preserve">, A., &amp; </w:t>
      </w:r>
      <w:proofErr w:type="spellStart"/>
      <w:r w:rsidRPr="007F133C">
        <w:rPr>
          <w:rFonts w:ascii="Times New Roman" w:eastAsia="Times New Roman" w:hAnsi="Times New Roman" w:cs="Times New Roman"/>
          <w:sz w:val="24"/>
          <w:szCs w:val="24"/>
        </w:rPr>
        <w:t>Sopory</w:t>
      </w:r>
      <w:proofErr w:type="spellEnd"/>
      <w:r w:rsidRPr="007F133C">
        <w:rPr>
          <w:rFonts w:ascii="Times New Roman" w:eastAsia="Times New Roman" w:hAnsi="Times New Roman" w:cs="Times New Roman"/>
          <w:sz w:val="24"/>
          <w:szCs w:val="24"/>
        </w:rPr>
        <w:t xml:space="preserve">, P. (2022). Effects of media health literacy school-based interventions on adolescents’ body image concerns, eating concerns, and thin-internalization attitudes: A </w:t>
      </w:r>
      <w:r w:rsidRPr="007F133C">
        <w:rPr>
          <w:rFonts w:ascii="Times New Roman" w:eastAsia="Times New Roman" w:hAnsi="Times New Roman" w:cs="Times New Roman"/>
          <w:sz w:val="24"/>
          <w:szCs w:val="24"/>
        </w:rPr>
        <w:lastRenderedPageBreak/>
        <w:t xml:space="preserve">systematic review and meta-analysis. </w:t>
      </w:r>
      <w:r w:rsidRPr="007F133C">
        <w:rPr>
          <w:rFonts w:ascii="Times New Roman" w:eastAsia="Times New Roman" w:hAnsi="Times New Roman" w:cs="Times New Roman"/>
          <w:i/>
          <w:iCs/>
          <w:sz w:val="24"/>
          <w:szCs w:val="24"/>
        </w:rPr>
        <w:t>Health Communication, 37</w:t>
      </w:r>
      <w:r w:rsidRPr="007F133C">
        <w:rPr>
          <w:rFonts w:ascii="Times New Roman" w:eastAsia="Times New Roman" w:hAnsi="Times New Roman" w:cs="Times New Roman"/>
          <w:sz w:val="24"/>
          <w:szCs w:val="24"/>
        </w:rPr>
        <w:t>(1), 20-28.</w:t>
      </w:r>
      <w:hyperlink r:id="rId100" w:tgtFrame="_blank" w:history="1">
        <w:r w:rsidRPr="007F133C">
          <w:rPr>
            <w:rStyle w:val="Hyperlink"/>
            <w:rFonts w:ascii="Times New Roman" w:eastAsia="Times New Roman" w:hAnsi="Times New Roman" w:cs="Times New Roman"/>
            <w:sz w:val="24"/>
            <w:szCs w:val="24"/>
          </w:rPr>
          <w:t xml:space="preserve"> </w:t>
        </w:r>
      </w:hyperlink>
      <w:hyperlink r:id="rId101" w:tgtFrame="_blank" w:history="1">
        <w:r w:rsidRPr="007F133C">
          <w:rPr>
            <w:rStyle w:val="Hyperlink"/>
            <w:rFonts w:ascii="Times New Roman" w:eastAsia="Times New Roman" w:hAnsi="Times New Roman" w:cs="Times New Roman"/>
            <w:sz w:val="24"/>
            <w:szCs w:val="24"/>
          </w:rPr>
          <w:t>https://doi.org/10.1080/10410236.2020.1813954</w:t>
        </w:r>
      </w:hyperlink>
    </w:p>
    <w:p w14:paraId="3F8386FF" w14:textId="533E7FA9" w:rsidR="00C558F4" w:rsidRDefault="005B269C" w:rsidP="00743A1A">
      <w:pPr>
        <w:widowControl w:v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838700" w14:textId="77777777" w:rsidR="00C558F4" w:rsidRDefault="00C558F4" w:rsidP="008F4CE9">
      <w:pPr>
        <w:widowControl w:val="0"/>
        <w:spacing w:line="480" w:lineRule="auto"/>
        <w:rPr>
          <w:rFonts w:ascii="Times New Roman" w:eastAsia="Times New Roman" w:hAnsi="Times New Roman" w:cs="Times New Roman"/>
          <w:sz w:val="24"/>
          <w:szCs w:val="24"/>
        </w:rPr>
      </w:pPr>
    </w:p>
    <w:p w14:paraId="21F30FD3" w14:textId="4E34F3D5" w:rsidR="00D64E3C" w:rsidRDefault="005B269C" w:rsidP="00522AC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4E3C">
        <w:rPr>
          <w:rFonts w:ascii="Times New Roman" w:eastAsia="Times New Roman" w:hAnsi="Times New Roman" w:cs="Times New Roman"/>
          <w:sz w:val="24"/>
          <w:szCs w:val="24"/>
        </w:rPr>
        <w:br w:type="page"/>
      </w:r>
    </w:p>
    <w:p w14:paraId="2F44363E" w14:textId="62E60156"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lastRenderedPageBreak/>
        <w:t xml:space="preserve">Table 1 </w:t>
      </w:r>
    </w:p>
    <w:p w14:paraId="66E1C522" w14:textId="77777777" w:rsidR="00401887" w:rsidRPr="00401887" w:rsidRDefault="00401887" w:rsidP="00401887">
      <w:pPr>
        <w:spacing w:line="480" w:lineRule="auto"/>
        <w:rPr>
          <w:rFonts w:ascii="Times New Roman" w:eastAsia="MS Mincho" w:hAnsi="Times New Roman" w:cs="Times New Roman"/>
          <w:i/>
          <w:iCs/>
          <w:lang w:val="en-US"/>
        </w:rPr>
      </w:pPr>
      <w:r w:rsidRPr="00401887">
        <w:rPr>
          <w:rFonts w:ascii="Times New Roman" w:eastAsia="MS Mincho" w:hAnsi="Times New Roman" w:cs="Times New Roman"/>
          <w:i/>
          <w:iCs/>
          <w:lang w:val="en-US"/>
        </w:rPr>
        <w:t>Descriptive Statistics and Racial/Ethnic Group Differences in Main Study Variables</w:t>
      </w:r>
    </w:p>
    <w:tbl>
      <w:tblPr>
        <w:tblW w:w="9390" w:type="dxa"/>
        <w:tblInd w:w="-115" w:type="dxa"/>
        <w:tblLayout w:type="fixed"/>
        <w:tblLook w:val="04A0" w:firstRow="1" w:lastRow="0" w:firstColumn="1" w:lastColumn="0" w:noHBand="0" w:noVBand="1"/>
      </w:tblPr>
      <w:tblGrid>
        <w:gridCol w:w="115"/>
        <w:gridCol w:w="2525"/>
        <w:gridCol w:w="1260"/>
        <w:gridCol w:w="810"/>
        <w:gridCol w:w="822"/>
        <w:gridCol w:w="965"/>
        <w:gridCol w:w="823"/>
        <w:gridCol w:w="990"/>
        <w:gridCol w:w="1080"/>
      </w:tblGrid>
      <w:tr w:rsidR="00401887" w:rsidRPr="00401887" w14:paraId="6F6E8222" w14:textId="77777777" w:rsidTr="00F36A0B">
        <w:trPr>
          <w:gridBefore w:val="1"/>
          <w:wBefore w:w="115" w:type="dxa"/>
          <w:trHeight w:val="480"/>
        </w:trPr>
        <w:tc>
          <w:tcPr>
            <w:tcW w:w="2525" w:type="dxa"/>
            <w:tcBorders>
              <w:top w:val="single" w:sz="4" w:space="0" w:color="auto"/>
              <w:bottom w:val="single" w:sz="4" w:space="0" w:color="auto"/>
            </w:tcBorders>
            <w:shd w:val="clear" w:color="auto" w:fill="auto"/>
          </w:tcPr>
          <w:p w14:paraId="7E5496AB"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Variable</w:t>
            </w:r>
          </w:p>
        </w:tc>
        <w:tc>
          <w:tcPr>
            <w:tcW w:w="1260" w:type="dxa"/>
            <w:tcBorders>
              <w:top w:val="single" w:sz="4" w:space="0" w:color="auto"/>
              <w:bottom w:val="single" w:sz="4" w:space="0" w:color="auto"/>
            </w:tcBorders>
            <w:shd w:val="clear" w:color="auto" w:fill="auto"/>
          </w:tcPr>
          <w:p w14:paraId="0E251EDA" w14:textId="257C2C85" w:rsidR="00401887" w:rsidRPr="00401887" w:rsidRDefault="00401887" w:rsidP="00401887">
            <w:pPr>
              <w:spacing w:line="480" w:lineRule="auto"/>
              <w:rPr>
                <w:rFonts w:ascii="Times New Roman" w:eastAsia="MS Mincho" w:hAnsi="Times New Roman" w:cs="Times New Roman"/>
                <w:lang w:val="en-US"/>
              </w:rPr>
            </w:pPr>
            <w:r w:rsidRPr="00457208">
              <w:rPr>
                <w:rFonts w:ascii="Times New Roman" w:eastAsia="MS Mincho" w:hAnsi="Times New Roman" w:cs="Times New Roman"/>
                <w:i/>
                <w:iCs/>
                <w:lang w:val="en-US"/>
              </w:rPr>
              <w:t>M</w:t>
            </w:r>
            <w:r w:rsidRPr="00401887">
              <w:rPr>
                <w:rFonts w:ascii="Times New Roman" w:eastAsia="MS Mincho" w:hAnsi="Times New Roman" w:cs="Times New Roman"/>
                <w:lang w:val="en-US"/>
              </w:rPr>
              <w:t xml:space="preserve"> (</w:t>
            </w:r>
            <w:r w:rsidRPr="00457208">
              <w:rPr>
                <w:rFonts w:ascii="Times New Roman" w:eastAsia="MS Mincho" w:hAnsi="Times New Roman" w:cs="Times New Roman"/>
                <w:i/>
                <w:iCs/>
                <w:lang w:val="en-US"/>
              </w:rPr>
              <w:t>SD</w:t>
            </w:r>
            <w:r w:rsidRPr="00401887">
              <w:rPr>
                <w:rFonts w:ascii="Times New Roman" w:eastAsia="MS Mincho" w:hAnsi="Times New Roman" w:cs="Times New Roman"/>
                <w:lang w:val="en-US"/>
              </w:rPr>
              <w:t>)</w:t>
            </w:r>
          </w:p>
        </w:tc>
        <w:tc>
          <w:tcPr>
            <w:tcW w:w="810" w:type="dxa"/>
            <w:tcBorders>
              <w:top w:val="single" w:sz="4" w:space="0" w:color="auto"/>
              <w:bottom w:val="single" w:sz="4" w:space="0" w:color="auto"/>
            </w:tcBorders>
            <w:shd w:val="clear" w:color="auto" w:fill="auto"/>
          </w:tcPr>
          <w:p w14:paraId="411D4712"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Range</w:t>
            </w:r>
          </w:p>
        </w:tc>
        <w:tc>
          <w:tcPr>
            <w:tcW w:w="822" w:type="dxa"/>
            <w:tcBorders>
              <w:top w:val="single" w:sz="4" w:space="0" w:color="auto"/>
              <w:bottom w:val="single" w:sz="4" w:space="0" w:color="auto"/>
            </w:tcBorders>
            <w:shd w:val="clear" w:color="auto" w:fill="auto"/>
          </w:tcPr>
          <w:p w14:paraId="1B3C4805"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AAPI Girls</w:t>
            </w:r>
          </w:p>
        </w:tc>
        <w:tc>
          <w:tcPr>
            <w:tcW w:w="965" w:type="dxa"/>
            <w:tcBorders>
              <w:top w:val="single" w:sz="4" w:space="0" w:color="auto"/>
              <w:bottom w:val="single" w:sz="4" w:space="0" w:color="auto"/>
            </w:tcBorders>
            <w:shd w:val="clear" w:color="auto" w:fill="auto"/>
          </w:tcPr>
          <w:p w14:paraId="72A3B06B"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Black Girls</w:t>
            </w:r>
          </w:p>
        </w:tc>
        <w:tc>
          <w:tcPr>
            <w:tcW w:w="823" w:type="dxa"/>
            <w:tcBorders>
              <w:top w:val="single" w:sz="4" w:space="0" w:color="auto"/>
              <w:bottom w:val="single" w:sz="4" w:space="0" w:color="auto"/>
            </w:tcBorders>
            <w:shd w:val="clear" w:color="auto" w:fill="auto"/>
          </w:tcPr>
          <w:p w14:paraId="0CB3F974"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White Girls</w:t>
            </w:r>
          </w:p>
        </w:tc>
        <w:tc>
          <w:tcPr>
            <w:tcW w:w="990" w:type="dxa"/>
            <w:tcBorders>
              <w:top w:val="single" w:sz="4" w:space="0" w:color="auto"/>
              <w:bottom w:val="single" w:sz="4" w:space="0" w:color="auto"/>
            </w:tcBorders>
            <w:shd w:val="clear" w:color="auto" w:fill="auto"/>
          </w:tcPr>
          <w:p w14:paraId="6F757EED"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 xml:space="preserve">Racial Diff </w:t>
            </w:r>
          </w:p>
        </w:tc>
        <w:tc>
          <w:tcPr>
            <w:tcW w:w="1080" w:type="dxa"/>
            <w:tcBorders>
              <w:top w:val="single" w:sz="4" w:space="0" w:color="auto"/>
              <w:bottom w:val="single" w:sz="4" w:space="0" w:color="auto"/>
            </w:tcBorders>
            <w:shd w:val="clear" w:color="auto" w:fill="auto"/>
          </w:tcPr>
          <w:p w14:paraId="09933540" w14:textId="77777777" w:rsidR="00401887" w:rsidRPr="00401887"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lang w:val="en-US"/>
              </w:rPr>
              <w:t>Posthoc Diff</w:t>
            </w:r>
          </w:p>
        </w:tc>
      </w:tr>
      <w:tr w:rsidR="00401887" w:rsidRPr="00401887" w14:paraId="13DADBA6" w14:textId="77777777" w:rsidTr="00F36A0B">
        <w:trPr>
          <w:gridBefore w:val="1"/>
          <w:wBefore w:w="115" w:type="dxa"/>
          <w:trHeight w:val="235"/>
        </w:trPr>
        <w:tc>
          <w:tcPr>
            <w:tcW w:w="2525" w:type="dxa"/>
            <w:tcBorders>
              <w:top w:val="single" w:sz="4" w:space="0" w:color="auto"/>
            </w:tcBorders>
            <w:shd w:val="clear" w:color="auto" w:fill="auto"/>
          </w:tcPr>
          <w:p w14:paraId="7D8340CB" w14:textId="31953081" w:rsidR="00401887" w:rsidRPr="00401887" w:rsidRDefault="00401887" w:rsidP="00401887">
            <w:pPr>
              <w:spacing w:line="480" w:lineRule="auto"/>
              <w:rPr>
                <w:rFonts w:ascii="Times New Roman" w:eastAsia="MS Mincho" w:hAnsi="Times New Roman" w:cs="Times New Roman"/>
                <w:lang w:val="en-US"/>
              </w:rPr>
            </w:pPr>
          </w:p>
        </w:tc>
        <w:tc>
          <w:tcPr>
            <w:tcW w:w="1260" w:type="dxa"/>
            <w:tcBorders>
              <w:top w:val="single" w:sz="4" w:space="0" w:color="auto"/>
            </w:tcBorders>
            <w:shd w:val="clear" w:color="auto" w:fill="auto"/>
          </w:tcPr>
          <w:p w14:paraId="2F59A20F" w14:textId="73DAF27A" w:rsidR="00401887" w:rsidRPr="00401887" w:rsidRDefault="00401887" w:rsidP="00401887">
            <w:pPr>
              <w:spacing w:line="480" w:lineRule="auto"/>
              <w:rPr>
                <w:rFonts w:ascii="Times New Roman" w:eastAsia="MS Mincho" w:hAnsi="Times New Roman" w:cs="Times New Roman"/>
                <w:lang w:val="en-US"/>
              </w:rPr>
            </w:pPr>
          </w:p>
        </w:tc>
        <w:tc>
          <w:tcPr>
            <w:tcW w:w="810" w:type="dxa"/>
            <w:tcBorders>
              <w:top w:val="single" w:sz="4" w:space="0" w:color="auto"/>
            </w:tcBorders>
            <w:shd w:val="clear" w:color="auto" w:fill="auto"/>
          </w:tcPr>
          <w:p w14:paraId="1CAAEC19" w14:textId="00165581" w:rsidR="00401887" w:rsidRPr="00401887" w:rsidRDefault="00401887" w:rsidP="00401887">
            <w:pPr>
              <w:spacing w:line="480" w:lineRule="auto"/>
              <w:rPr>
                <w:rFonts w:ascii="Times New Roman" w:eastAsia="MS Mincho" w:hAnsi="Times New Roman" w:cs="Times New Roman"/>
                <w:lang w:val="en-US"/>
              </w:rPr>
            </w:pPr>
          </w:p>
        </w:tc>
        <w:tc>
          <w:tcPr>
            <w:tcW w:w="822" w:type="dxa"/>
            <w:tcBorders>
              <w:top w:val="single" w:sz="4" w:space="0" w:color="auto"/>
            </w:tcBorders>
            <w:shd w:val="clear" w:color="auto" w:fill="auto"/>
          </w:tcPr>
          <w:p w14:paraId="64303BF8" w14:textId="1735A562" w:rsidR="00401887" w:rsidRPr="00401887" w:rsidRDefault="00401887" w:rsidP="00401887">
            <w:pPr>
              <w:spacing w:line="480" w:lineRule="auto"/>
              <w:rPr>
                <w:rFonts w:ascii="Times New Roman" w:eastAsia="MS Mincho" w:hAnsi="Times New Roman" w:cs="Times New Roman"/>
                <w:lang w:val="en-US"/>
              </w:rPr>
            </w:pPr>
          </w:p>
        </w:tc>
        <w:tc>
          <w:tcPr>
            <w:tcW w:w="965" w:type="dxa"/>
            <w:tcBorders>
              <w:top w:val="single" w:sz="4" w:space="0" w:color="auto"/>
            </w:tcBorders>
            <w:shd w:val="clear" w:color="auto" w:fill="auto"/>
          </w:tcPr>
          <w:p w14:paraId="29797E79" w14:textId="4203648F" w:rsidR="00401887" w:rsidRPr="00401887" w:rsidRDefault="00401887" w:rsidP="00401887">
            <w:pPr>
              <w:spacing w:line="480" w:lineRule="auto"/>
              <w:rPr>
                <w:rFonts w:ascii="Times New Roman" w:eastAsia="MS Mincho" w:hAnsi="Times New Roman" w:cs="Times New Roman"/>
                <w:lang w:val="en-US"/>
              </w:rPr>
            </w:pPr>
          </w:p>
        </w:tc>
        <w:tc>
          <w:tcPr>
            <w:tcW w:w="823" w:type="dxa"/>
            <w:tcBorders>
              <w:top w:val="single" w:sz="4" w:space="0" w:color="auto"/>
            </w:tcBorders>
            <w:shd w:val="clear" w:color="auto" w:fill="auto"/>
          </w:tcPr>
          <w:p w14:paraId="34F5B895" w14:textId="7AEBC577" w:rsidR="00401887" w:rsidRPr="00401887" w:rsidRDefault="00401887" w:rsidP="00401887">
            <w:pPr>
              <w:spacing w:line="480" w:lineRule="auto"/>
              <w:rPr>
                <w:rFonts w:ascii="Times New Roman" w:eastAsia="MS Mincho" w:hAnsi="Times New Roman" w:cs="Times New Roman"/>
                <w:lang w:val="en-US"/>
              </w:rPr>
            </w:pPr>
          </w:p>
        </w:tc>
        <w:tc>
          <w:tcPr>
            <w:tcW w:w="990" w:type="dxa"/>
            <w:tcBorders>
              <w:top w:val="single" w:sz="4" w:space="0" w:color="auto"/>
            </w:tcBorders>
            <w:shd w:val="clear" w:color="auto" w:fill="auto"/>
          </w:tcPr>
          <w:p w14:paraId="51B6F0B0" w14:textId="07058C80" w:rsidR="00401887" w:rsidRPr="00401887" w:rsidRDefault="00401887" w:rsidP="00401887">
            <w:pPr>
              <w:spacing w:line="480" w:lineRule="auto"/>
              <w:rPr>
                <w:rFonts w:ascii="Times New Roman" w:eastAsia="MS Mincho" w:hAnsi="Times New Roman" w:cs="Times New Roman"/>
                <w:lang w:val="en-US"/>
              </w:rPr>
            </w:pPr>
          </w:p>
        </w:tc>
        <w:tc>
          <w:tcPr>
            <w:tcW w:w="1080" w:type="dxa"/>
            <w:tcBorders>
              <w:top w:val="single" w:sz="4" w:space="0" w:color="auto"/>
            </w:tcBorders>
            <w:shd w:val="clear" w:color="auto" w:fill="auto"/>
          </w:tcPr>
          <w:p w14:paraId="723C717E" w14:textId="73CFD404" w:rsidR="00401887" w:rsidRPr="00401887" w:rsidRDefault="00401887" w:rsidP="00401887">
            <w:pPr>
              <w:spacing w:line="480" w:lineRule="auto"/>
              <w:rPr>
                <w:rFonts w:ascii="Times New Roman" w:eastAsia="MS Mincho" w:hAnsi="Times New Roman" w:cs="Times New Roman"/>
                <w:lang w:val="en-US"/>
              </w:rPr>
            </w:pPr>
          </w:p>
        </w:tc>
      </w:tr>
      <w:tr w:rsidR="00F36A0B" w14:paraId="6551E8C0" w14:textId="77777777" w:rsidTr="00F36A0B">
        <w:tblPrEx>
          <w:tblLook w:val="0400" w:firstRow="0" w:lastRow="0" w:firstColumn="0" w:lastColumn="0" w:noHBand="0" w:noVBand="1"/>
        </w:tblPrEx>
        <w:trPr>
          <w:trHeight w:val="235"/>
        </w:trPr>
        <w:tc>
          <w:tcPr>
            <w:tcW w:w="2640" w:type="dxa"/>
            <w:gridSpan w:val="2"/>
            <w:tcBorders>
              <w:top w:val="single" w:sz="4" w:space="0" w:color="000000"/>
            </w:tcBorders>
            <w:shd w:val="clear" w:color="auto" w:fill="auto"/>
          </w:tcPr>
          <w:p w14:paraId="0B898A30" w14:textId="27C4B386" w:rsidR="00F36A0B" w:rsidRDefault="007D40A6" w:rsidP="007D40A6">
            <w:pPr>
              <w:spacing w:line="240" w:lineRule="auto"/>
              <w:rPr>
                <w:rFonts w:ascii="Times New Roman" w:eastAsia="MS Mincho" w:hAnsi="Times New Roman" w:cs="Times New Roman"/>
                <w:lang w:val="en-US"/>
              </w:rPr>
            </w:pPr>
            <w:r w:rsidRPr="00401887">
              <w:rPr>
                <w:rFonts w:ascii="Times New Roman" w:eastAsia="MS Mincho" w:hAnsi="Times New Roman" w:cs="Times New Roman"/>
                <w:lang w:val="en-US"/>
              </w:rPr>
              <w:t xml:space="preserve">Eurocentric </w:t>
            </w:r>
            <w:r w:rsidR="004717BA">
              <w:rPr>
                <w:rFonts w:ascii="Times New Roman" w:eastAsia="MS Mincho" w:hAnsi="Times New Roman" w:cs="Times New Roman"/>
                <w:lang w:val="en-US"/>
              </w:rPr>
              <w:t>A</w:t>
            </w:r>
            <w:r w:rsidRPr="00401887">
              <w:rPr>
                <w:rFonts w:ascii="Times New Roman" w:eastAsia="MS Mincho" w:hAnsi="Times New Roman" w:cs="Times New Roman"/>
                <w:lang w:val="en-US"/>
              </w:rPr>
              <w:t xml:space="preserve">ppearance </w:t>
            </w:r>
            <w:r w:rsidR="004717BA">
              <w:rPr>
                <w:rFonts w:ascii="Times New Roman" w:eastAsia="MS Mincho" w:hAnsi="Times New Roman" w:cs="Times New Roman"/>
                <w:lang w:val="en-US"/>
              </w:rPr>
              <w:t>N</w:t>
            </w:r>
            <w:r w:rsidRPr="00401887">
              <w:rPr>
                <w:rFonts w:ascii="Times New Roman" w:eastAsia="MS Mincho" w:hAnsi="Times New Roman" w:cs="Times New Roman"/>
                <w:lang w:val="en-US"/>
              </w:rPr>
              <w:t>orm</w:t>
            </w:r>
            <w:r>
              <w:rPr>
                <w:rFonts w:ascii="Times New Roman" w:eastAsia="MS Mincho" w:hAnsi="Times New Roman" w:cs="Times New Roman"/>
                <w:lang w:val="en-US"/>
              </w:rPr>
              <w:t>s</w:t>
            </w:r>
          </w:p>
          <w:p w14:paraId="160BCFB3" w14:textId="348EE02C" w:rsidR="007D40A6" w:rsidRDefault="007D40A6" w:rsidP="00457208">
            <w:pPr>
              <w:spacing w:line="240" w:lineRule="auto"/>
              <w:rPr>
                <w:rFonts w:ascii="Times New Roman" w:eastAsia="Times New Roman" w:hAnsi="Times New Roman" w:cs="Times New Roman"/>
              </w:rPr>
            </w:pPr>
          </w:p>
        </w:tc>
        <w:tc>
          <w:tcPr>
            <w:tcW w:w="1260" w:type="dxa"/>
            <w:tcBorders>
              <w:top w:val="single" w:sz="4" w:space="0" w:color="000000"/>
            </w:tcBorders>
            <w:shd w:val="clear" w:color="auto" w:fill="auto"/>
          </w:tcPr>
          <w:p w14:paraId="5E2BB502"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1.78 (0.65)</w:t>
            </w:r>
          </w:p>
        </w:tc>
        <w:tc>
          <w:tcPr>
            <w:tcW w:w="810" w:type="dxa"/>
            <w:tcBorders>
              <w:top w:val="single" w:sz="4" w:space="0" w:color="000000"/>
            </w:tcBorders>
            <w:shd w:val="clear" w:color="auto" w:fill="auto"/>
          </w:tcPr>
          <w:p w14:paraId="4DCBE34B"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1-4</w:t>
            </w:r>
          </w:p>
        </w:tc>
        <w:tc>
          <w:tcPr>
            <w:tcW w:w="822" w:type="dxa"/>
            <w:tcBorders>
              <w:top w:val="single" w:sz="4" w:space="0" w:color="000000"/>
            </w:tcBorders>
            <w:shd w:val="clear" w:color="auto" w:fill="auto"/>
          </w:tcPr>
          <w:p w14:paraId="21DB9EB9"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1.73</w:t>
            </w:r>
          </w:p>
        </w:tc>
        <w:tc>
          <w:tcPr>
            <w:tcW w:w="965" w:type="dxa"/>
            <w:tcBorders>
              <w:top w:val="single" w:sz="4" w:space="0" w:color="000000"/>
            </w:tcBorders>
            <w:shd w:val="clear" w:color="auto" w:fill="auto"/>
          </w:tcPr>
          <w:p w14:paraId="0164D6F5"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1.84</w:t>
            </w:r>
          </w:p>
        </w:tc>
        <w:tc>
          <w:tcPr>
            <w:tcW w:w="823" w:type="dxa"/>
            <w:tcBorders>
              <w:top w:val="single" w:sz="4" w:space="0" w:color="000000"/>
            </w:tcBorders>
            <w:shd w:val="clear" w:color="auto" w:fill="auto"/>
          </w:tcPr>
          <w:p w14:paraId="14972DE1"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1.75</w:t>
            </w:r>
          </w:p>
        </w:tc>
        <w:tc>
          <w:tcPr>
            <w:tcW w:w="990" w:type="dxa"/>
            <w:tcBorders>
              <w:top w:val="single" w:sz="4" w:space="0" w:color="000000"/>
            </w:tcBorders>
            <w:shd w:val="clear" w:color="auto" w:fill="auto"/>
          </w:tcPr>
          <w:p w14:paraId="06C7BF0D"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1.58</w:t>
            </w:r>
          </w:p>
        </w:tc>
        <w:tc>
          <w:tcPr>
            <w:tcW w:w="1080" w:type="dxa"/>
            <w:tcBorders>
              <w:top w:val="single" w:sz="4" w:space="0" w:color="000000"/>
            </w:tcBorders>
            <w:shd w:val="clear" w:color="auto" w:fill="auto"/>
          </w:tcPr>
          <w:p w14:paraId="37F8F814"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w:t>
            </w:r>
          </w:p>
        </w:tc>
      </w:tr>
      <w:tr w:rsidR="00F36A0B" w14:paraId="1DE8EC53" w14:textId="77777777" w:rsidTr="00F36A0B">
        <w:tblPrEx>
          <w:tblLook w:val="0400" w:firstRow="0" w:lastRow="0" w:firstColumn="0" w:lastColumn="0" w:noHBand="0" w:noVBand="1"/>
        </w:tblPrEx>
        <w:trPr>
          <w:trHeight w:val="245"/>
        </w:trPr>
        <w:tc>
          <w:tcPr>
            <w:tcW w:w="2640" w:type="dxa"/>
            <w:gridSpan w:val="2"/>
            <w:shd w:val="clear" w:color="auto" w:fill="auto"/>
          </w:tcPr>
          <w:p w14:paraId="125AE8DE" w14:textId="315FA1AE"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Body Surveillance</w:t>
            </w:r>
          </w:p>
        </w:tc>
        <w:tc>
          <w:tcPr>
            <w:tcW w:w="1260" w:type="dxa"/>
            <w:shd w:val="clear" w:color="auto" w:fill="auto"/>
          </w:tcPr>
          <w:p w14:paraId="44A43B54"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3.90 (1.27)</w:t>
            </w:r>
          </w:p>
        </w:tc>
        <w:tc>
          <w:tcPr>
            <w:tcW w:w="810" w:type="dxa"/>
            <w:shd w:val="clear" w:color="auto" w:fill="auto"/>
          </w:tcPr>
          <w:p w14:paraId="6B84E592"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1-6</w:t>
            </w:r>
          </w:p>
        </w:tc>
        <w:tc>
          <w:tcPr>
            <w:tcW w:w="822" w:type="dxa"/>
            <w:shd w:val="clear" w:color="auto" w:fill="auto"/>
          </w:tcPr>
          <w:p w14:paraId="64680CFF"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4.05</w:t>
            </w:r>
          </w:p>
        </w:tc>
        <w:tc>
          <w:tcPr>
            <w:tcW w:w="965" w:type="dxa"/>
            <w:shd w:val="clear" w:color="auto" w:fill="auto"/>
          </w:tcPr>
          <w:p w14:paraId="06C76F54"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3.85</w:t>
            </w:r>
          </w:p>
        </w:tc>
        <w:tc>
          <w:tcPr>
            <w:tcW w:w="823" w:type="dxa"/>
            <w:shd w:val="clear" w:color="auto" w:fill="auto"/>
          </w:tcPr>
          <w:p w14:paraId="2C069114"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3.79</w:t>
            </w:r>
          </w:p>
        </w:tc>
        <w:tc>
          <w:tcPr>
            <w:tcW w:w="990" w:type="dxa"/>
            <w:shd w:val="clear" w:color="auto" w:fill="auto"/>
          </w:tcPr>
          <w:p w14:paraId="12F88283"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2.55</w:t>
            </w:r>
          </w:p>
        </w:tc>
        <w:tc>
          <w:tcPr>
            <w:tcW w:w="1080" w:type="dxa"/>
            <w:shd w:val="clear" w:color="auto" w:fill="auto"/>
          </w:tcPr>
          <w:p w14:paraId="62B391B0"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w:t>
            </w:r>
          </w:p>
        </w:tc>
      </w:tr>
      <w:tr w:rsidR="00F36A0B" w14:paraId="3E334706" w14:textId="77777777" w:rsidTr="00F36A0B">
        <w:tblPrEx>
          <w:tblLook w:val="0400" w:firstRow="0" w:lastRow="0" w:firstColumn="0" w:lastColumn="0" w:noHBand="0" w:noVBand="1"/>
        </w:tblPrEx>
        <w:trPr>
          <w:trHeight w:val="235"/>
        </w:trPr>
        <w:tc>
          <w:tcPr>
            <w:tcW w:w="2640" w:type="dxa"/>
            <w:gridSpan w:val="2"/>
            <w:shd w:val="clear" w:color="auto" w:fill="auto"/>
          </w:tcPr>
          <w:p w14:paraId="0BBEE866" w14:textId="22A456A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Body Shame</w:t>
            </w:r>
          </w:p>
        </w:tc>
        <w:tc>
          <w:tcPr>
            <w:tcW w:w="1260" w:type="dxa"/>
            <w:shd w:val="clear" w:color="auto" w:fill="auto"/>
          </w:tcPr>
          <w:p w14:paraId="35E64608"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2.71 (1.29)</w:t>
            </w:r>
          </w:p>
        </w:tc>
        <w:tc>
          <w:tcPr>
            <w:tcW w:w="810" w:type="dxa"/>
            <w:shd w:val="clear" w:color="auto" w:fill="auto"/>
          </w:tcPr>
          <w:p w14:paraId="5E19647D"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1-6</w:t>
            </w:r>
          </w:p>
        </w:tc>
        <w:tc>
          <w:tcPr>
            <w:tcW w:w="822" w:type="dxa"/>
            <w:shd w:val="clear" w:color="auto" w:fill="auto"/>
          </w:tcPr>
          <w:p w14:paraId="0F310979"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3.01</w:t>
            </w:r>
          </w:p>
        </w:tc>
        <w:tc>
          <w:tcPr>
            <w:tcW w:w="965" w:type="dxa"/>
            <w:shd w:val="clear" w:color="auto" w:fill="auto"/>
          </w:tcPr>
          <w:p w14:paraId="6745164F"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2.58</w:t>
            </w:r>
          </w:p>
        </w:tc>
        <w:tc>
          <w:tcPr>
            <w:tcW w:w="823" w:type="dxa"/>
            <w:shd w:val="clear" w:color="auto" w:fill="auto"/>
          </w:tcPr>
          <w:p w14:paraId="6075CD1B"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2.53</w:t>
            </w:r>
          </w:p>
        </w:tc>
        <w:tc>
          <w:tcPr>
            <w:tcW w:w="990" w:type="dxa"/>
            <w:shd w:val="clear" w:color="auto" w:fill="auto"/>
          </w:tcPr>
          <w:p w14:paraId="224A810B"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8.84***</w:t>
            </w:r>
          </w:p>
        </w:tc>
        <w:tc>
          <w:tcPr>
            <w:tcW w:w="1080" w:type="dxa"/>
            <w:shd w:val="clear" w:color="auto" w:fill="auto"/>
          </w:tcPr>
          <w:p w14:paraId="456AD2D6"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A &gt; W</w:t>
            </w:r>
          </w:p>
          <w:p w14:paraId="1F453C9E" w14:textId="2E272FE3"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A &gt; B</w:t>
            </w:r>
          </w:p>
        </w:tc>
      </w:tr>
      <w:tr w:rsidR="00F36A0B" w14:paraId="4808DFD7" w14:textId="77777777" w:rsidTr="00F36A0B">
        <w:tblPrEx>
          <w:tblLook w:val="0400" w:firstRow="0" w:lastRow="0" w:firstColumn="0" w:lastColumn="0" w:noHBand="0" w:noVBand="1"/>
        </w:tblPrEx>
        <w:trPr>
          <w:trHeight w:val="235"/>
        </w:trPr>
        <w:tc>
          <w:tcPr>
            <w:tcW w:w="2640" w:type="dxa"/>
            <w:gridSpan w:val="2"/>
            <w:shd w:val="clear" w:color="auto" w:fill="auto"/>
          </w:tcPr>
          <w:p w14:paraId="503891E9" w14:textId="4027E0EA"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 xml:space="preserve">Academic </w:t>
            </w:r>
            <w:r w:rsidR="00D03611">
              <w:rPr>
                <w:rFonts w:ascii="Times New Roman" w:eastAsia="Times New Roman" w:hAnsi="Times New Roman" w:cs="Times New Roman"/>
              </w:rPr>
              <w:t>e</w:t>
            </w:r>
            <w:r>
              <w:rPr>
                <w:rFonts w:ascii="Times New Roman" w:eastAsia="Times New Roman" w:hAnsi="Times New Roman" w:cs="Times New Roman"/>
              </w:rPr>
              <w:t>fficacy</w:t>
            </w:r>
          </w:p>
        </w:tc>
        <w:tc>
          <w:tcPr>
            <w:tcW w:w="1260" w:type="dxa"/>
            <w:shd w:val="clear" w:color="auto" w:fill="auto"/>
          </w:tcPr>
          <w:p w14:paraId="25428498"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3.89 (0.93)</w:t>
            </w:r>
          </w:p>
        </w:tc>
        <w:tc>
          <w:tcPr>
            <w:tcW w:w="810" w:type="dxa"/>
            <w:shd w:val="clear" w:color="auto" w:fill="auto"/>
          </w:tcPr>
          <w:p w14:paraId="03E572BF"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1-5</w:t>
            </w:r>
          </w:p>
        </w:tc>
        <w:tc>
          <w:tcPr>
            <w:tcW w:w="822" w:type="dxa"/>
            <w:shd w:val="clear" w:color="auto" w:fill="auto"/>
          </w:tcPr>
          <w:p w14:paraId="146FAD5B"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3.88</w:t>
            </w:r>
          </w:p>
        </w:tc>
        <w:tc>
          <w:tcPr>
            <w:tcW w:w="965" w:type="dxa"/>
            <w:shd w:val="clear" w:color="auto" w:fill="auto"/>
          </w:tcPr>
          <w:p w14:paraId="1B5A36BB"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3.91</w:t>
            </w:r>
          </w:p>
        </w:tc>
        <w:tc>
          <w:tcPr>
            <w:tcW w:w="823" w:type="dxa"/>
            <w:shd w:val="clear" w:color="auto" w:fill="auto"/>
          </w:tcPr>
          <w:p w14:paraId="6EF26006"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3.88</w:t>
            </w:r>
          </w:p>
        </w:tc>
        <w:tc>
          <w:tcPr>
            <w:tcW w:w="990" w:type="dxa"/>
            <w:shd w:val="clear" w:color="auto" w:fill="auto"/>
          </w:tcPr>
          <w:p w14:paraId="635AB9F1"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.112</w:t>
            </w:r>
          </w:p>
        </w:tc>
        <w:tc>
          <w:tcPr>
            <w:tcW w:w="1080" w:type="dxa"/>
            <w:shd w:val="clear" w:color="auto" w:fill="auto"/>
          </w:tcPr>
          <w:p w14:paraId="2A9C44D1"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w:t>
            </w:r>
          </w:p>
        </w:tc>
      </w:tr>
      <w:tr w:rsidR="00F36A0B" w14:paraId="5797C3DA" w14:textId="77777777" w:rsidTr="00457208">
        <w:tblPrEx>
          <w:tblLook w:val="0400" w:firstRow="0" w:lastRow="0" w:firstColumn="0" w:lastColumn="0" w:noHBand="0" w:noVBand="1"/>
        </w:tblPrEx>
        <w:trPr>
          <w:trHeight w:val="245"/>
        </w:trPr>
        <w:tc>
          <w:tcPr>
            <w:tcW w:w="2640" w:type="dxa"/>
            <w:gridSpan w:val="2"/>
            <w:shd w:val="clear" w:color="auto" w:fill="auto"/>
          </w:tcPr>
          <w:p w14:paraId="178013C0" w14:textId="67CB060A" w:rsidR="00F36A0B" w:rsidRDefault="007D40A6" w:rsidP="00457208">
            <w:pPr>
              <w:spacing w:line="240" w:lineRule="auto"/>
              <w:rPr>
                <w:rFonts w:ascii="Times New Roman" w:eastAsia="Times New Roman" w:hAnsi="Times New Roman" w:cs="Times New Roman"/>
              </w:rPr>
            </w:pPr>
            <w:r w:rsidRPr="00401887">
              <w:rPr>
                <w:rFonts w:ascii="Times New Roman" w:eastAsia="MS Mincho" w:hAnsi="Times New Roman" w:cs="Times New Roman"/>
                <w:lang w:val="en-US"/>
              </w:rPr>
              <w:t>Self-</w:t>
            </w:r>
            <w:r w:rsidR="004717BA">
              <w:rPr>
                <w:rFonts w:ascii="Times New Roman" w:eastAsia="MS Mincho" w:hAnsi="Times New Roman" w:cs="Times New Roman"/>
                <w:lang w:val="en-US"/>
              </w:rPr>
              <w:t>P</w:t>
            </w:r>
            <w:r w:rsidRPr="00401887">
              <w:rPr>
                <w:rFonts w:ascii="Times New Roman" w:eastAsia="MS Mincho" w:hAnsi="Times New Roman" w:cs="Times New Roman"/>
                <w:lang w:val="en-US"/>
              </w:rPr>
              <w:t xml:space="preserve">resentation of </w:t>
            </w:r>
            <w:r w:rsidR="004717BA">
              <w:rPr>
                <w:rFonts w:ascii="Times New Roman" w:eastAsia="MS Mincho" w:hAnsi="Times New Roman" w:cs="Times New Roman"/>
                <w:lang w:val="en-US"/>
              </w:rPr>
              <w:t>L</w:t>
            </w:r>
            <w:r w:rsidRPr="00401887">
              <w:rPr>
                <w:rFonts w:ascii="Times New Roman" w:eastAsia="MS Mincho" w:hAnsi="Times New Roman" w:cs="Times New Roman"/>
                <w:lang w:val="en-US"/>
              </w:rPr>
              <w:t xml:space="preserve">ow </w:t>
            </w:r>
            <w:r w:rsidR="004717BA">
              <w:rPr>
                <w:rFonts w:ascii="Times New Roman" w:eastAsia="MS Mincho" w:hAnsi="Times New Roman" w:cs="Times New Roman"/>
                <w:lang w:val="en-US"/>
              </w:rPr>
              <w:t>A</w:t>
            </w:r>
            <w:r w:rsidRPr="00401887">
              <w:rPr>
                <w:rFonts w:ascii="Times New Roman" w:eastAsia="MS Mincho" w:hAnsi="Times New Roman" w:cs="Times New Roman"/>
                <w:lang w:val="en-US"/>
              </w:rPr>
              <w:t>chievement</w:t>
            </w:r>
          </w:p>
        </w:tc>
        <w:tc>
          <w:tcPr>
            <w:tcW w:w="1260" w:type="dxa"/>
            <w:shd w:val="clear" w:color="auto" w:fill="auto"/>
          </w:tcPr>
          <w:p w14:paraId="27825BA8"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2.13 (1.10)</w:t>
            </w:r>
          </w:p>
        </w:tc>
        <w:tc>
          <w:tcPr>
            <w:tcW w:w="810" w:type="dxa"/>
            <w:shd w:val="clear" w:color="auto" w:fill="auto"/>
          </w:tcPr>
          <w:p w14:paraId="4F030AA1"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1-5</w:t>
            </w:r>
          </w:p>
        </w:tc>
        <w:tc>
          <w:tcPr>
            <w:tcW w:w="822" w:type="dxa"/>
            <w:shd w:val="clear" w:color="auto" w:fill="auto"/>
          </w:tcPr>
          <w:p w14:paraId="42BBB115"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2.46</w:t>
            </w:r>
          </w:p>
        </w:tc>
        <w:tc>
          <w:tcPr>
            <w:tcW w:w="965" w:type="dxa"/>
            <w:shd w:val="clear" w:color="auto" w:fill="auto"/>
          </w:tcPr>
          <w:p w14:paraId="3585505D"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2.04</w:t>
            </w:r>
          </w:p>
        </w:tc>
        <w:tc>
          <w:tcPr>
            <w:tcW w:w="823" w:type="dxa"/>
            <w:shd w:val="clear" w:color="auto" w:fill="auto"/>
          </w:tcPr>
          <w:p w14:paraId="5668E28A"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1.88</w:t>
            </w:r>
          </w:p>
        </w:tc>
        <w:tc>
          <w:tcPr>
            <w:tcW w:w="990" w:type="dxa"/>
            <w:shd w:val="clear" w:color="auto" w:fill="auto"/>
          </w:tcPr>
          <w:p w14:paraId="10C7B169"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15.70**</w:t>
            </w:r>
          </w:p>
        </w:tc>
        <w:tc>
          <w:tcPr>
            <w:tcW w:w="1080" w:type="dxa"/>
            <w:shd w:val="clear" w:color="auto" w:fill="auto"/>
          </w:tcPr>
          <w:p w14:paraId="4A866E19" w14:textId="3064F0A1"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 xml:space="preserve">A &gt; W </w:t>
            </w:r>
          </w:p>
          <w:p w14:paraId="57EDC47D" w14:textId="1B3E927C"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B &gt; W</w:t>
            </w:r>
          </w:p>
        </w:tc>
      </w:tr>
      <w:tr w:rsidR="00F36A0B" w14:paraId="4DBCE25A" w14:textId="77777777" w:rsidTr="00457208">
        <w:tblPrEx>
          <w:tblLook w:val="0400" w:firstRow="0" w:lastRow="0" w:firstColumn="0" w:lastColumn="0" w:noHBand="0" w:noVBand="1"/>
        </w:tblPrEx>
        <w:trPr>
          <w:trHeight w:val="235"/>
        </w:trPr>
        <w:tc>
          <w:tcPr>
            <w:tcW w:w="2640" w:type="dxa"/>
            <w:gridSpan w:val="2"/>
            <w:shd w:val="clear" w:color="auto" w:fill="auto"/>
          </w:tcPr>
          <w:p w14:paraId="7441773B" w14:textId="29CB2691" w:rsidR="00F36A0B" w:rsidRDefault="007D40A6" w:rsidP="00457208">
            <w:pPr>
              <w:spacing w:line="240" w:lineRule="auto"/>
              <w:rPr>
                <w:rFonts w:ascii="Times New Roman" w:eastAsia="Times New Roman" w:hAnsi="Times New Roman" w:cs="Times New Roman"/>
              </w:rPr>
            </w:pPr>
            <w:r w:rsidRPr="00401887">
              <w:rPr>
                <w:rFonts w:ascii="Times New Roman" w:eastAsia="MS Mincho" w:hAnsi="Times New Roman" w:cs="Times New Roman"/>
                <w:lang w:val="en-US"/>
              </w:rPr>
              <w:t xml:space="preserve">Avoidance of </w:t>
            </w:r>
            <w:r w:rsidR="00E156B6">
              <w:rPr>
                <w:rFonts w:ascii="Times New Roman" w:eastAsia="MS Mincho" w:hAnsi="Times New Roman" w:cs="Times New Roman"/>
                <w:lang w:val="en-US"/>
              </w:rPr>
              <w:t xml:space="preserve">Academic </w:t>
            </w:r>
            <w:r w:rsidR="004717BA">
              <w:rPr>
                <w:rFonts w:ascii="Times New Roman" w:eastAsia="MS Mincho" w:hAnsi="Times New Roman" w:cs="Times New Roman"/>
                <w:lang w:val="en-US"/>
              </w:rPr>
              <w:t>H</w:t>
            </w:r>
            <w:r w:rsidRPr="00401887">
              <w:rPr>
                <w:rFonts w:ascii="Times New Roman" w:eastAsia="MS Mincho" w:hAnsi="Times New Roman" w:cs="Times New Roman"/>
                <w:lang w:val="en-US"/>
              </w:rPr>
              <w:t>elp-</w:t>
            </w:r>
            <w:r w:rsidR="004717BA">
              <w:rPr>
                <w:rFonts w:ascii="Times New Roman" w:eastAsia="MS Mincho" w:hAnsi="Times New Roman" w:cs="Times New Roman"/>
                <w:lang w:val="en-US"/>
              </w:rPr>
              <w:t>S</w:t>
            </w:r>
            <w:r w:rsidRPr="00401887">
              <w:rPr>
                <w:rFonts w:ascii="Times New Roman" w:eastAsia="MS Mincho" w:hAnsi="Times New Roman" w:cs="Times New Roman"/>
                <w:lang w:val="en-US"/>
              </w:rPr>
              <w:t>eeking</w:t>
            </w:r>
          </w:p>
        </w:tc>
        <w:tc>
          <w:tcPr>
            <w:tcW w:w="1260" w:type="dxa"/>
            <w:shd w:val="clear" w:color="auto" w:fill="auto"/>
          </w:tcPr>
          <w:p w14:paraId="0E880800" w14:textId="6F15BF75"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w:t>
            </w:r>
            <w:r w:rsidR="00D82A56">
              <w:rPr>
                <w:rFonts w:ascii="Times New Roman" w:eastAsia="Times New Roman" w:hAnsi="Times New Roman" w:cs="Times New Roman"/>
              </w:rPr>
              <w:t>13</w:t>
            </w:r>
            <w:r>
              <w:rPr>
                <w:rFonts w:ascii="Times New Roman" w:eastAsia="Times New Roman" w:hAnsi="Times New Roman" w:cs="Times New Roman"/>
              </w:rPr>
              <w:t xml:space="preserve"> (1.</w:t>
            </w:r>
            <w:r w:rsidR="00D82A56">
              <w:rPr>
                <w:rFonts w:ascii="Times New Roman" w:eastAsia="Times New Roman" w:hAnsi="Times New Roman" w:cs="Times New Roman"/>
              </w:rPr>
              <w:t>14</w:t>
            </w:r>
            <w:r>
              <w:rPr>
                <w:rFonts w:ascii="Times New Roman" w:eastAsia="Times New Roman" w:hAnsi="Times New Roman" w:cs="Times New Roman"/>
              </w:rPr>
              <w:t>)</w:t>
            </w:r>
          </w:p>
        </w:tc>
        <w:tc>
          <w:tcPr>
            <w:tcW w:w="810" w:type="dxa"/>
            <w:shd w:val="clear" w:color="auto" w:fill="auto"/>
          </w:tcPr>
          <w:p w14:paraId="13A79B54"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1-6</w:t>
            </w:r>
          </w:p>
        </w:tc>
        <w:tc>
          <w:tcPr>
            <w:tcW w:w="822" w:type="dxa"/>
            <w:shd w:val="clear" w:color="auto" w:fill="auto"/>
          </w:tcPr>
          <w:p w14:paraId="1FFEA941"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3.19</w:t>
            </w:r>
          </w:p>
        </w:tc>
        <w:tc>
          <w:tcPr>
            <w:tcW w:w="965" w:type="dxa"/>
            <w:shd w:val="clear" w:color="auto" w:fill="auto"/>
          </w:tcPr>
          <w:p w14:paraId="07AFDDE3"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2.88</w:t>
            </w:r>
          </w:p>
        </w:tc>
        <w:tc>
          <w:tcPr>
            <w:tcW w:w="823" w:type="dxa"/>
            <w:shd w:val="clear" w:color="auto" w:fill="auto"/>
          </w:tcPr>
          <w:p w14:paraId="00DFF495" w14:textId="77777777" w:rsidR="00F36A0B" w:rsidRDefault="00F36A0B" w:rsidP="00F4780F">
            <w:pPr>
              <w:spacing w:line="480" w:lineRule="auto"/>
              <w:rPr>
                <w:rFonts w:ascii="Times New Roman" w:eastAsia="Times New Roman" w:hAnsi="Times New Roman" w:cs="Times New Roman"/>
              </w:rPr>
            </w:pPr>
            <w:r>
              <w:rPr>
                <w:rFonts w:ascii="Times New Roman" w:eastAsia="Times New Roman" w:hAnsi="Times New Roman" w:cs="Times New Roman"/>
              </w:rPr>
              <w:t>3.19</w:t>
            </w:r>
          </w:p>
        </w:tc>
        <w:tc>
          <w:tcPr>
            <w:tcW w:w="990" w:type="dxa"/>
            <w:shd w:val="clear" w:color="auto" w:fill="auto"/>
          </w:tcPr>
          <w:p w14:paraId="2AB6A490" w14:textId="77777777"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5.92**</w:t>
            </w:r>
          </w:p>
        </w:tc>
        <w:tc>
          <w:tcPr>
            <w:tcW w:w="1080" w:type="dxa"/>
            <w:shd w:val="clear" w:color="auto" w:fill="auto"/>
          </w:tcPr>
          <w:p w14:paraId="5890311C" w14:textId="2B70302C"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 xml:space="preserve">W &gt; B </w:t>
            </w:r>
          </w:p>
          <w:p w14:paraId="3BD3F724" w14:textId="78330693" w:rsidR="00F36A0B" w:rsidRPr="00522AC6" w:rsidRDefault="00F36A0B" w:rsidP="00F4780F">
            <w:pPr>
              <w:spacing w:line="480" w:lineRule="auto"/>
              <w:rPr>
                <w:rFonts w:ascii="Times New Roman" w:eastAsia="Times New Roman" w:hAnsi="Times New Roman" w:cs="Times New Roman"/>
              </w:rPr>
            </w:pPr>
            <w:r w:rsidRPr="00522AC6">
              <w:rPr>
                <w:rFonts w:ascii="Times New Roman" w:eastAsia="Times New Roman" w:hAnsi="Times New Roman" w:cs="Times New Roman"/>
              </w:rPr>
              <w:t>A &gt; B</w:t>
            </w:r>
          </w:p>
        </w:tc>
      </w:tr>
    </w:tbl>
    <w:p w14:paraId="2405A4B4" w14:textId="4C22F292" w:rsidR="00401887" w:rsidRPr="00711741" w:rsidRDefault="00401887" w:rsidP="00401887">
      <w:pPr>
        <w:spacing w:line="480" w:lineRule="auto"/>
        <w:rPr>
          <w:rFonts w:ascii="Times New Roman" w:eastAsia="MS Mincho" w:hAnsi="Times New Roman" w:cs="Times New Roman"/>
          <w:lang w:val="en-US"/>
        </w:rPr>
      </w:pPr>
      <w:r w:rsidRPr="00401887">
        <w:rPr>
          <w:rFonts w:ascii="Times New Roman" w:eastAsia="MS Mincho" w:hAnsi="Times New Roman" w:cs="Times New Roman"/>
          <w:i/>
          <w:iCs/>
          <w:lang w:val="en-US"/>
        </w:rPr>
        <w:t>Note.</w:t>
      </w:r>
      <w:r w:rsidRPr="00401887">
        <w:rPr>
          <w:rFonts w:ascii="Times New Roman" w:eastAsia="MS Mincho" w:hAnsi="Times New Roman" w:cs="Times New Roman"/>
          <w:lang w:val="en-US"/>
        </w:rPr>
        <w:t xml:space="preserve"> *</w:t>
      </w:r>
      <w:r w:rsidRPr="00401887">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711741">
        <w:rPr>
          <w:rFonts w:ascii="Times New Roman" w:eastAsia="MS Mincho" w:hAnsi="Times New Roman" w:cs="Times New Roman"/>
          <w:lang w:val="en-US"/>
        </w:rPr>
        <w:t>&lt;</w:t>
      </w:r>
      <w:r w:rsidRPr="00401887">
        <w:rPr>
          <w:rFonts w:ascii="Times New Roman" w:eastAsia="MS Mincho" w:hAnsi="Times New Roman" w:cs="Times New Roman"/>
          <w:lang w:val="en-US"/>
        </w:rPr>
        <w:t xml:space="preserve"> .05</w:t>
      </w:r>
      <w:r w:rsidR="007D40A6">
        <w:rPr>
          <w:rFonts w:ascii="Times New Roman" w:eastAsia="MS Mincho" w:hAnsi="Times New Roman" w:cs="Times New Roman"/>
          <w:lang w:val="en-US"/>
        </w:rPr>
        <w:t>.</w:t>
      </w:r>
      <w:r w:rsidRPr="00401887">
        <w:rPr>
          <w:rFonts w:ascii="Times New Roman" w:eastAsia="MS Mincho" w:hAnsi="Times New Roman" w:cs="Times New Roman"/>
          <w:lang w:val="en-US"/>
        </w:rPr>
        <w:t xml:space="preserve"> ** </w:t>
      </w:r>
      <w:r w:rsidRPr="00401887">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711741">
        <w:rPr>
          <w:rFonts w:ascii="Times New Roman" w:eastAsia="MS Mincho" w:hAnsi="Times New Roman" w:cs="Times New Roman"/>
          <w:lang w:val="en-US"/>
        </w:rPr>
        <w:t>&lt;</w:t>
      </w:r>
      <w:r w:rsidRPr="00401887">
        <w:rPr>
          <w:rFonts w:ascii="Times New Roman" w:eastAsia="MS Mincho" w:hAnsi="Times New Roman" w:cs="Times New Roman"/>
          <w:lang w:val="en-US"/>
        </w:rPr>
        <w:t xml:space="preserve"> .01</w:t>
      </w:r>
      <w:r w:rsidR="007D40A6">
        <w:rPr>
          <w:rFonts w:ascii="Times New Roman" w:eastAsia="MS Mincho" w:hAnsi="Times New Roman" w:cs="Times New Roman"/>
          <w:lang w:val="en-US"/>
        </w:rPr>
        <w:t>.</w:t>
      </w:r>
      <w:r w:rsidRPr="00401887">
        <w:rPr>
          <w:rFonts w:ascii="Times New Roman" w:eastAsia="MS Mincho" w:hAnsi="Times New Roman" w:cs="Times New Roman"/>
          <w:lang w:val="en-US"/>
        </w:rPr>
        <w:t xml:space="preserve"> *** </w:t>
      </w:r>
      <w:r w:rsidRPr="00401887">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711741">
        <w:rPr>
          <w:rFonts w:ascii="Times New Roman" w:eastAsia="MS Mincho" w:hAnsi="Times New Roman" w:cs="Times New Roman"/>
          <w:u w:val="single"/>
          <w:lang w:val="en-US"/>
        </w:rPr>
        <w:t>&lt;</w:t>
      </w:r>
      <w:r w:rsidRPr="00401887">
        <w:rPr>
          <w:rFonts w:ascii="Times New Roman" w:eastAsia="MS Mincho" w:hAnsi="Times New Roman" w:cs="Times New Roman"/>
          <w:lang w:val="en-US"/>
        </w:rPr>
        <w:t xml:space="preserve"> .001. Differences reported are </w:t>
      </w:r>
      <w:r w:rsidRPr="00457208">
        <w:rPr>
          <w:rFonts w:ascii="Times New Roman" w:eastAsia="MS Mincho" w:hAnsi="Times New Roman" w:cs="Times New Roman"/>
          <w:i/>
          <w:iCs/>
          <w:lang w:val="en-US"/>
        </w:rPr>
        <w:t>F</w:t>
      </w:r>
      <w:r w:rsidRPr="00401887">
        <w:rPr>
          <w:rFonts w:ascii="Times New Roman" w:eastAsia="MS Mincho" w:hAnsi="Times New Roman" w:cs="Times New Roman"/>
          <w:lang w:val="en-US"/>
        </w:rPr>
        <w:t xml:space="preserve"> values. </w:t>
      </w:r>
      <w:r w:rsidR="00711741">
        <w:rPr>
          <w:rFonts w:ascii="Times New Roman" w:eastAsia="MS Mincho" w:hAnsi="Times New Roman" w:cs="Times New Roman"/>
          <w:lang w:val="en-US"/>
        </w:rPr>
        <w:t xml:space="preserve">AAPI = </w:t>
      </w:r>
      <w:r w:rsidR="00711741" w:rsidRPr="00162773">
        <w:rPr>
          <w:rFonts w:ascii="Times New Roman" w:eastAsia="Times New Roman" w:hAnsi="Times New Roman" w:cs="Times New Roman"/>
        </w:rPr>
        <w:t>Asian American/Pacific Islander</w:t>
      </w:r>
      <w:r w:rsidR="002603B0">
        <w:rPr>
          <w:rFonts w:ascii="Times New Roman" w:eastAsia="Times New Roman" w:hAnsi="Times New Roman" w:cs="Times New Roman"/>
        </w:rPr>
        <w:t>; A=AAPI, B=Black, W=White.</w:t>
      </w:r>
    </w:p>
    <w:p w14:paraId="078C4750" w14:textId="77777777" w:rsidR="00401887" w:rsidRPr="00401887" w:rsidRDefault="00401887" w:rsidP="00401887">
      <w:pPr>
        <w:spacing w:line="240" w:lineRule="auto"/>
        <w:rPr>
          <w:rFonts w:ascii="Times New Roman" w:eastAsia="MS Mincho" w:hAnsi="Times New Roman" w:cs="Times New Roman"/>
          <w:lang w:val="en-US"/>
        </w:rPr>
      </w:pPr>
      <w:r w:rsidRPr="00401887">
        <w:rPr>
          <w:rFonts w:ascii="Times New Roman" w:eastAsia="MS Mincho" w:hAnsi="Times New Roman" w:cs="Times New Roman"/>
          <w:lang w:val="en-US"/>
        </w:rPr>
        <w:br w:type="page"/>
      </w:r>
    </w:p>
    <w:p w14:paraId="2B988B33" w14:textId="77777777" w:rsidR="00401887" w:rsidRPr="00401887" w:rsidRDefault="00401887" w:rsidP="00401887">
      <w:pPr>
        <w:spacing w:line="480" w:lineRule="auto"/>
        <w:rPr>
          <w:rFonts w:ascii="Times New Roman" w:eastAsia="Calibri" w:hAnsi="Times New Roman" w:cs="Times New Roman"/>
          <w:lang w:val="en-US"/>
        </w:rPr>
      </w:pPr>
      <w:r w:rsidRPr="00401887">
        <w:rPr>
          <w:rFonts w:ascii="Times New Roman" w:eastAsia="Calibri" w:hAnsi="Times New Roman" w:cs="Times New Roman"/>
          <w:lang w:val="en-US"/>
        </w:rPr>
        <w:lastRenderedPageBreak/>
        <w:t>Table 2</w:t>
      </w:r>
    </w:p>
    <w:p w14:paraId="1620F3C7" w14:textId="48C68AAA" w:rsidR="00401887" w:rsidRPr="00401887" w:rsidRDefault="00401887" w:rsidP="00401887">
      <w:pPr>
        <w:spacing w:line="480" w:lineRule="auto"/>
        <w:rPr>
          <w:rFonts w:ascii="Times New Roman" w:eastAsia="Calibri" w:hAnsi="Times New Roman" w:cs="Times New Roman"/>
          <w:i/>
          <w:iCs/>
          <w:lang w:val="en-US"/>
        </w:rPr>
      </w:pPr>
      <w:r w:rsidRPr="00401887">
        <w:rPr>
          <w:rFonts w:ascii="Times New Roman" w:eastAsia="Calibri" w:hAnsi="Times New Roman" w:cs="Times New Roman"/>
          <w:i/>
          <w:iCs/>
          <w:lang w:val="en-US"/>
        </w:rPr>
        <w:t xml:space="preserve">Zero-Order Correlations between Central Variables </w:t>
      </w:r>
    </w:p>
    <w:tbl>
      <w:tblPr>
        <w:tblStyle w:val="TableGrid"/>
        <w:tblW w:w="7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905"/>
        <w:gridCol w:w="905"/>
        <w:gridCol w:w="904"/>
        <w:gridCol w:w="80"/>
        <w:gridCol w:w="916"/>
        <w:gridCol w:w="904"/>
      </w:tblGrid>
      <w:tr w:rsidR="00D82A56" w:rsidRPr="00401887" w14:paraId="77CF6649" w14:textId="77777777" w:rsidTr="00162773">
        <w:tc>
          <w:tcPr>
            <w:tcW w:w="2426" w:type="dxa"/>
            <w:tcBorders>
              <w:top w:val="single" w:sz="4" w:space="0" w:color="auto"/>
              <w:bottom w:val="single" w:sz="4" w:space="0" w:color="auto"/>
            </w:tcBorders>
          </w:tcPr>
          <w:p w14:paraId="0934E161" w14:textId="77777777" w:rsidR="00D82A56" w:rsidRPr="00401887" w:rsidRDefault="00D82A56" w:rsidP="00401887">
            <w:pPr>
              <w:spacing w:line="480" w:lineRule="auto"/>
              <w:rPr>
                <w:rFonts w:ascii="Times New Roman" w:hAnsi="Times New Roman"/>
              </w:rPr>
            </w:pPr>
          </w:p>
        </w:tc>
        <w:tc>
          <w:tcPr>
            <w:tcW w:w="905" w:type="dxa"/>
            <w:tcBorders>
              <w:top w:val="single" w:sz="4" w:space="0" w:color="auto"/>
              <w:bottom w:val="single" w:sz="4" w:space="0" w:color="auto"/>
            </w:tcBorders>
          </w:tcPr>
          <w:p w14:paraId="4CB6EFAC" w14:textId="03C287E2" w:rsidR="00D82A56" w:rsidRPr="00401887" w:rsidRDefault="00D82A56" w:rsidP="00401887">
            <w:pPr>
              <w:spacing w:line="480" w:lineRule="auto"/>
              <w:rPr>
                <w:rFonts w:ascii="Times New Roman" w:hAnsi="Times New Roman"/>
              </w:rPr>
            </w:pPr>
            <w:r w:rsidRPr="00401887">
              <w:rPr>
                <w:rFonts w:ascii="Times New Roman" w:hAnsi="Times New Roman"/>
              </w:rPr>
              <w:t>1</w:t>
            </w:r>
          </w:p>
        </w:tc>
        <w:tc>
          <w:tcPr>
            <w:tcW w:w="905" w:type="dxa"/>
            <w:tcBorders>
              <w:top w:val="single" w:sz="4" w:space="0" w:color="auto"/>
              <w:bottom w:val="single" w:sz="4" w:space="0" w:color="auto"/>
            </w:tcBorders>
          </w:tcPr>
          <w:p w14:paraId="2115847C" w14:textId="58E3A0B2" w:rsidR="00D82A56" w:rsidRPr="00401887" w:rsidRDefault="00D82A56" w:rsidP="00401887">
            <w:pPr>
              <w:spacing w:line="480" w:lineRule="auto"/>
              <w:rPr>
                <w:rFonts w:ascii="Times New Roman" w:hAnsi="Times New Roman"/>
              </w:rPr>
            </w:pPr>
            <w:r w:rsidRPr="00401887">
              <w:rPr>
                <w:rFonts w:ascii="Times New Roman" w:hAnsi="Times New Roman"/>
              </w:rPr>
              <w:t>2</w:t>
            </w:r>
          </w:p>
        </w:tc>
        <w:tc>
          <w:tcPr>
            <w:tcW w:w="904" w:type="dxa"/>
            <w:tcBorders>
              <w:top w:val="single" w:sz="4" w:space="0" w:color="auto"/>
              <w:bottom w:val="single" w:sz="4" w:space="0" w:color="auto"/>
            </w:tcBorders>
          </w:tcPr>
          <w:p w14:paraId="51884B35" w14:textId="2F98C453" w:rsidR="00D82A56" w:rsidRPr="00401887" w:rsidRDefault="00D82A56" w:rsidP="00401887">
            <w:pPr>
              <w:spacing w:line="480" w:lineRule="auto"/>
              <w:rPr>
                <w:rFonts w:ascii="Times New Roman" w:hAnsi="Times New Roman"/>
              </w:rPr>
            </w:pPr>
            <w:r w:rsidRPr="00401887">
              <w:rPr>
                <w:rFonts w:ascii="Times New Roman" w:hAnsi="Times New Roman"/>
              </w:rPr>
              <w:t>3</w:t>
            </w:r>
          </w:p>
        </w:tc>
        <w:tc>
          <w:tcPr>
            <w:tcW w:w="996" w:type="dxa"/>
            <w:gridSpan w:val="2"/>
            <w:tcBorders>
              <w:top w:val="single" w:sz="4" w:space="0" w:color="auto"/>
              <w:bottom w:val="single" w:sz="4" w:space="0" w:color="auto"/>
            </w:tcBorders>
          </w:tcPr>
          <w:p w14:paraId="74BA1900" w14:textId="12B08111" w:rsidR="00D82A56" w:rsidRPr="00401887" w:rsidRDefault="00D82A56" w:rsidP="00401887">
            <w:pPr>
              <w:spacing w:line="480" w:lineRule="auto"/>
              <w:rPr>
                <w:rFonts w:ascii="Times New Roman" w:hAnsi="Times New Roman"/>
              </w:rPr>
            </w:pPr>
            <w:r w:rsidRPr="00401887">
              <w:rPr>
                <w:rFonts w:ascii="Times New Roman" w:hAnsi="Times New Roman"/>
              </w:rPr>
              <w:t>4</w:t>
            </w:r>
          </w:p>
        </w:tc>
        <w:tc>
          <w:tcPr>
            <w:tcW w:w="904" w:type="dxa"/>
            <w:tcBorders>
              <w:top w:val="single" w:sz="4" w:space="0" w:color="auto"/>
              <w:bottom w:val="single" w:sz="4" w:space="0" w:color="auto"/>
            </w:tcBorders>
          </w:tcPr>
          <w:p w14:paraId="225E12A8" w14:textId="185425A5" w:rsidR="00D82A56" w:rsidRPr="00401887" w:rsidRDefault="00D82A56" w:rsidP="00401887">
            <w:pPr>
              <w:spacing w:line="480" w:lineRule="auto"/>
              <w:rPr>
                <w:rFonts w:ascii="Times New Roman" w:hAnsi="Times New Roman"/>
              </w:rPr>
            </w:pPr>
            <w:r w:rsidRPr="00401887">
              <w:rPr>
                <w:rFonts w:ascii="Times New Roman" w:hAnsi="Times New Roman"/>
              </w:rPr>
              <w:t>5</w:t>
            </w:r>
          </w:p>
        </w:tc>
      </w:tr>
      <w:tr w:rsidR="00D82A56" w:rsidRPr="00401887" w14:paraId="5B04E18F" w14:textId="77777777" w:rsidTr="00162773">
        <w:tc>
          <w:tcPr>
            <w:tcW w:w="2426" w:type="dxa"/>
            <w:tcBorders>
              <w:top w:val="single" w:sz="4" w:space="0" w:color="auto"/>
            </w:tcBorders>
          </w:tcPr>
          <w:p w14:paraId="6A94089C" w14:textId="5DA0F9DF" w:rsidR="00D82A56" w:rsidRPr="00401887" w:rsidRDefault="00D82A56" w:rsidP="00457208">
            <w:pPr>
              <w:rPr>
                <w:rFonts w:ascii="Times New Roman" w:hAnsi="Times New Roman"/>
              </w:rPr>
            </w:pPr>
            <w:r w:rsidRPr="00401887">
              <w:rPr>
                <w:rFonts w:ascii="Times New Roman" w:hAnsi="Times New Roman"/>
              </w:rPr>
              <w:t xml:space="preserve">1. </w:t>
            </w:r>
            <w:r w:rsidRPr="00401887">
              <w:rPr>
                <w:rFonts w:ascii="Times New Roman" w:eastAsia="MS Mincho" w:hAnsi="Times New Roman"/>
              </w:rPr>
              <w:t xml:space="preserve"> Eurocentric </w:t>
            </w:r>
            <w:r>
              <w:rPr>
                <w:rFonts w:ascii="Times New Roman" w:eastAsia="MS Mincho" w:hAnsi="Times New Roman"/>
              </w:rPr>
              <w:t>A</w:t>
            </w:r>
            <w:r w:rsidRPr="00401887">
              <w:rPr>
                <w:rFonts w:ascii="Times New Roman" w:eastAsia="MS Mincho" w:hAnsi="Times New Roman"/>
              </w:rPr>
              <w:t xml:space="preserve">ppearance </w:t>
            </w:r>
            <w:r>
              <w:rPr>
                <w:rFonts w:ascii="Times New Roman" w:eastAsia="MS Mincho" w:hAnsi="Times New Roman"/>
              </w:rPr>
              <w:t>N</w:t>
            </w:r>
            <w:r w:rsidRPr="00401887">
              <w:rPr>
                <w:rFonts w:ascii="Times New Roman" w:eastAsia="MS Mincho" w:hAnsi="Times New Roman"/>
              </w:rPr>
              <w:t>orms</w:t>
            </w:r>
          </w:p>
        </w:tc>
        <w:tc>
          <w:tcPr>
            <w:tcW w:w="905" w:type="dxa"/>
            <w:tcBorders>
              <w:top w:val="single" w:sz="4" w:space="0" w:color="auto"/>
            </w:tcBorders>
          </w:tcPr>
          <w:p w14:paraId="4C1B3FE2" w14:textId="77777777" w:rsidR="00D82A56" w:rsidRPr="00401887" w:rsidRDefault="00D82A56" w:rsidP="00401887">
            <w:pPr>
              <w:rPr>
                <w:rFonts w:ascii="Times New Roman" w:hAnsi="Times New Roman"/>
              </w:rPr>
            </w:pPr>
          </w:p>
          <w:p w14:paraId="4C6E9A91" w14:textId="77777777" w:rsidR="00D82A56" w:rsidRPr="00401887" w:rsidRDefault="00D82A56" w:rsidP="00401887">
            <w:pPr>
              <w:rPr>
                <w:rFonts w:ascii="Times New Roman" w:hAnsi="Times New Roman"/>
              </w:rPr>
            </w:pPr>
            <w:r w:rsidRPr="00401887">
              <w:rPr>
                <w:rFonts w:ascii="Times New Roman" w:hAnsi="Times New Roman"/>
              </w:rPr>
              <w:t>-</w:t>
            </w:r>
          </w:p>
          <w:p w14:paraId="4A2C81DE" w14:textId="77777777" w:rsidR="00D82A56" w:rsidRPr="00401887" w:rsidRDefault="00D82A56" w:rsidP="00401887">
            <w:pPr>
              <w:rPr>
                <w:rFonts w:ascii="Times New Roman" w:hAnsi="Times New Roman"/>
              </w:rPr>
            </w:pPr>
          </w:p>
        </w:tc>
        <w:tc>
          <w:tcPr>
            <w:tcW w:w="905" w:type="dxa"/>
            <w:tcBorders>
              <w:top w:val="single" w:sz="4" w:space="0" w:color="auto"/>
            </w:tcBorders>
          </w:tcPr>
          <w:p w14:paraId="287F0FA5" w14:textId="77777777" w:rsidR="00D82A56" w:rsidRPr="00401887" w:rsidRDefault="00D82A56" w:rsidP="00401887">
            <w:pPr>
              <w:rPr>
                <w:rFonts w:ascii="Times New Roman" w:hAnsi="Times New Roman"/>
              </w:rPr>
            </w:pPr>
          </w:p>
        </w:tc>
        <w:tc>
          <w:tcPr>
            <w:tcW w:w="904" w:type="dxa"/>
            <w:tcBorders>
              <w:top w:val="single" w:sz="4" w:space="0" w:color="auto"/>
            </w:tcBorders>
          </w:tcPr>
          <w:p w14:paraId="2D87F94B" w14:textId="77777777" w:rsidR="00D82A56" w:rsidRPr="00401887" w:rsidRDefault="00D82A56" w:rsidP="00401887">
            <w:pPr>
              <w:rPr>
                <w:rFonts w:ascii="Times New Roman" w:hAnsi="Times New Roman"/>
              </w:rPr>
            </w:pPr>
          </w:p>
        </w:tc>
        <w:tc>
          <w:tcPr>
            <w:tcW w:w="996" w:type="dxa"/>
            <w:gridSpan w:val="2"/>
            <w:tcBorders>
              <w:top w:val="single" w:sz="4" w:space="0" w:color="auto"/>
            </w:tcBorders>
          </w:tcPr>
          <w:p w14:paraId="54738F9B" w14:textId="77777777" w:rsidR="00D82A56" w:rsidRPr="00401887" w:rsidRDefault="00D82A56" w:rsidP="00401887">
            <w:pPr>
              <w:rPr>
                <w:rFonts w:ascii="Times New Roman" w:hAnsi="Times New Roman"/>
              </w:rPr>
            </w:pPr>
          </w:p>
        </w:tc>
        <w:tc>
          <w:tcPr>
            <w:tcW w:w="904" w:type="dxa"/>
            <w:tcBorders>
              <w:top w:val="single" w:sz="4" w:space="0" w:color="auto"/>
            </w:tcBorders>
          </w:tcPr>
          <w:p w14:paraId="70591395" w14:textId="77777777" w:rsidR="00D82A56" w:rsidRPr="00401887" w:rsidRDefault="00D82A56" w:rsidP="00401887">
            <w:pPr>
              <w:rPr>
                <w:rFonts w:ascii="Times New Roman" w:hAnsi="Times New Roman"/>
              </w:rPr>
            </w:pPr>
          </w:p>
        </w:tc>
      </w:tr>
      <w:tr w:rsidR="00D82A56" w:rsidRPr="00401887" w14:paraId="2BD0ABB1" w14:textId="77777777" w:rsidTr="00162773">
        <w:tc>
          <w:tcPr>
            <w:tcW w:w="2426" w:type="dxa"/>
          </w:tcPr>
          <w:p w14:paraId="654E1100" w14:textId="039EDB46" w:rsidR="00D82A56" w:rsidRPr="00401887" w:rsidRDefault="00D82A56" w:rsidP="00401887">
            <w:pPr>
              <w:spacing w:line="480" w:lineRule="auto"/>
              <w:rPr>
                <w:rFonts w:ascii="Times New Roman" w:hAnsi="Times New Roman"/>
              </w:rPr>
            </w:pPr>
            <w:r w:rsidRPr="00401887">
              <w:rPr>
                <w:rFonts w:ascii="Times New Roman" w:hAnsi="Times New Roman"/>
              </w:rPr>
              <w:t xml:space="preserve">2. Body </w:t>
            </w:r>
            <w:r>
              <w:rPr>
                <w:rFonts w:ascii="Times New Roman" w:hAnsi="Times New Roman"/>
              </w:rPr>
              <w:t>S</w:t>
            </w:r>
            <w:r w:rsidRPr="00401887">
              <w:rPr>
                <w:rFonts w:ascii="Times New Roman" w:hAnsi="Times New Roman"/>
              </w:rPr>
              <w:t>urveillance</w:t>
            </w:r>
          </w:p>
        </w:tc>
        <w:tc>
          <w:tcPr>
            <w:tcW w:w="905" w:type="dxa"/>
          </w:tcPr>
          <w:p w14:paraId="7EEF15F9" w14:textId="77777777" w:rsidR="00D82A56" w:rsidRPr="00401887" w:rsidRDefault="00D82A56" w:rsidP="00401887">
            <w:pPr>
              <w:rPr>
                <w:rFonts w:ascii="Times New Roman" w:hAnsi="Times New Roman"/>
              </w:rPr>
            </w:pPr>
            <w:r w:rsidRPr="00401887">
              <w:rPr>
                <w:rFonts w:ascii="Times New Roman" w:hAnsi="Times New Roman"/>
              </w:rPr>
              <w:t>.01</w:t>
            </w:r>
          </w:p>
          <w:p w14:paraId="352ADDA8" w14:textId="77777777" w:rsidR="00D82A56" w:rsidRPr="00401887" w:rsidRDefault="00D82A56" w:rsidP="00401887">
            <w:pPr>
              <w:rPr>
                <w:rFonts w:ascii="Times New Roman" w:hAnsi="Times New Roman"/>
                <w:i/>
                <w:iCs/>
              </w:rPr>
            </w:pPr>
            <w:r w:rsidRPr="00401887">
              <w:rPr>
                <w:rFonts w:ascii="Times New Roman" w:hAnsi="Times New Roman"/>
                <w:i/>
                <w:iCs/>
              </w:rPr>
              <w:t>.03</w:t>
            </w:r>
          </w:p>
          <w:p w14:paraId="48863499" w14:textId="77777777" w:rsidR="00D82A56" w:rsidRPr="00401887" w:rsidRDefault="00D82A56" w:rsidP="00401887">
            <w:pPr>
              <w:rPr>
                <w:rFonts w:ascii="Times New Roman" w:hAnsi="Times New Roman"/>
                <w:b/>
                <w:bCs/>
              </w:rPr>
            </w:pPr>
            <w:r w:rsidRPr="00401887">
              <w:rPr>
                <w:rFonts w:ascii="Times New Roman" w:hAnsi="Times New Roman"/>
                <w:b/>
                <w:bCs/>
              </w:rPr>
              <w:t>.35***</w:t>
            </w:r>
          </w:p>
          <w:p w14:paraId="5F9C9EC2" w14:textId="77777777" w:rsidR="00D82A56" w:rsidRPr="00401887" w:rsidRDefault="00D82A56" w:rsidP="00401887">
            <w:pPr>
              <w:rPr>
                <w:rFonts w:ascii="Times New Roman" w:hAnsi="Times New Roman"/>
              </w:rPr>
            </w:pPr>
          </w:p>
        </w:tc>
        <w:tc>
          <w:tcPr>
            <w:tcW w:w="905" w:type="dxa"/>
          </w:tcPr>
          <w:p w14:paraId="168355C4" w14:textId="77777777" w:rsidR="00D82A56" w:rsidRPr="00401887" w:rsidRDefault="00D82A56" w:rsidP="00401887">
            <w:pPr>
              <w:rPr>
                <w:rFonts w:ascii="Times New Roman" w:hAnsi="Times New Roman"/>
              </w:rPr>
            </w:pPr>
            <w:r w:rsidRPr="00401887">
              <w:rPr>
                <w:rFonts w:ascii="Times New Roman" w:hAnsi="Times New Roman"/>
              </w:rPr>
              <w:t>-</w:t>
            </w:r>
          </w:p>
        </w:tc>
        <w:tc>
          <w:tcPr>
            <w:tcW w:w="904" w:type="dxa"/>
          </w:tcPr>
          <w:p w14:paraId="477DF926" w14:textId="77777777" w:rsidR="00D82A56" w:rsidRPr="00401887" w:rsidRDefault="00D82A56" w:rsidP="00401887">
            <w:pPr>
              <w:rPr>
                <w:rFonts w:ascii="Times New Roman" w:hAnsi="Times New Roman"/>
              </w:rPr>
            </w:pPr>
          </w:p>
        </w:tc>
        <w:tc>
          <w:tcPr>
            <w:tcW w:w="996" w:type="dxa"/>
            <w:gridSpan w:val="2"/>
          </w:tcPr>
          <w:p w14:paraId="46CC0271" w14:textId="77777777" w:rsidR="00D82A56" w:rsidRPr="00401887" w:rsidRDefault="00D82A56" w:rsidP="00401887">
            <w:pPr>
              <w:rPr>
                <w:rFonts w:ascii="Times New Roman" w:hAnsi="Times New Roman"/>
              </w:rPr>
            </w:pPr>
          </w:p>
        </w:tc>
        <w:tc>
          <w:tcPr>
            <w:tcW w:w="904" w:type="dxa"/>
          </w:tcPr>
          <w:p w14:paraId="1B868883" w14:textId="77777777" w:rsidR="00D82A56" w:rsidRPr="00401887" w:rsidRDefault="00D82A56" w:rsidP="00401887">
            <w:pPr>
              <w:rPr>
                <w:rFonts w:ascii="Times New Roman" w:hAnsi="Times New Roman"/>
              </w:rPr>
            </w:pPr>
          </w:p>
        </w:tc>
      </w:tr>
      <w:tr w:rsidR="00D82A56" w:rsidRPr="00401887" w14:paraId="172EDED7" w14:textId="77777777" w:rsidTr="00162773">
        <w:tc>
          <w:tcPr>
            <w:tcW w:w="2426" w:type="dxa"/>
          </w:tcPr>
          <w:p w14:paraId="7F576942" w14:textId="004EB831" w:rsidR="00D82A56" w:rsidRPr="00401887" w:rsidRDefault="00D82A56" w:rsidP="00401887">
            <w:pPr>
              <w:spacing w:line="480" w:lineRule="auto"/>
              <w:rPr>
                <w:rFonts w:ascii="Times New Roman" w:hAnsi="Times New Roman"/>
              </w:rPr>
            </w:pPr>
            <w:r w:rsidRPr="00401887">
              <w:rPr>
                <w:rFonts w:ascii="Times New Roman" w:hAnsi="Times New Roman"/>
              </w:rPr>
              <w:t xml:space="preserve">3. Body </w:t>
            </w:r>
            <w:r>
              <w:rPr>
                <w:rFonts w:ascii="Times New Roman" w:hAnsi="Times New Roman"/>
              </w:rPr>
              <w:t>S</w:t>
            </w:r>
            <w:r w:rsidRPr="00401887">
              <w:rPr>
                <w:rFonts w:ascii="Times New Roman" w:hAnsi="Times New Roman"/>
              </w:rPr>
              <w:t>hame</w:t>
            </w:r>
          </w:p>
        </w:tc>
        <w:tc>
          <w:tcPr>
            <w:tcW w:w="905" w:type="dxa"/>
          </w:tcPr>
          <w:p w14:paraId="576DFF83" w14:textId="77777777" w:rsidR="00D82A56" w:rsidRPr="00401887" w:rsidRDefault="00D82A56" w:rsidP="00401887">
            <w:pPr>
              <w:rPr>
                <w:rFonts w:ascii="Times New Roman" w:hAnsi="Times New Roman"/>
                <w:i/>
                <w:iCs/>
              </w:rPr>
            </w:pPr>
            <w:r w:rsidRPr="00401887">
              <w:rPr>
                <w:rFonts w:ascii="Times New Roman" w:hAnsi="Times New Roman"/>
              </w:rPr>
              <w:t>.25***</w:t>
            </w:r>
            <w:r w:rsidRPr="00401887">
              <w:rPr>
                <w:rFonts w:ascii="Times New Roman" w:hAnsi="Times New Roman"/>
              </w:rPr>
              <w:br/>
            </w:r>
            <w:r w:rsidRPr="00401887">
              <w:rPr>
                <w:rFonts w:ascii="Times New Roman" w:hAnsi="Times New Roman"/>
                <w:i/>
                <w:iCs/>
              </w:rPr>
              <w:t>.23***</w:t>
            </w:r>
          </w:p>
          <w:p w14:paraId="31F02C38" w14:textId="77777777" w:rsidR="00D82A56" w:rsidRPr="00401887" w:rsidRDefault="00D82A56" w:rsidP="00401887">
            <w:pPr>
              <w:rPr>
                <w:rFonts w:ascii="Times New Roman" w:hAnsi="Times New Roman"/>
              </w:rPr>
            </w:pPr>
            <w:r w:rsidRPr="00401887">
              <w:rPr>
                <w:rFonts w:ascii="Times New Roman" w:hAnsi="Times New Roman"/>
                <w:b/>
                <w:bCs/>
              </w:rPr>
              <w:t>.38***</w:t>
            </w:r>
            <w:r w:rsidRPr="00401887">
              <w:rPr>
                <w:rFonts w:ascii="Times New Roman" w:hAnsi="Times New Roman"/>
              </w:rPr>
              <w:br/>
            </w:r>
          </w:p>
        </w:tc>
        <w:tc>
          <w:tcPr>
            <w:tcW w:w="905" w:type="dxa"/>
          </w:tcPr>
          <w:p w14:paraId="65DD1BD6" w14:textId="77777777" w:rsidR="00D82A56" w:rsidRPr="00401887" w:rsidRDefault="00D82A56" w:rsidP="00401887">
            <w:pPr>
              <w:rPr>
                <w:rFonts w:ascii="Times New Roman" w:hAnsi="Times New Roman"/>
                <w:i/>
                <w:iCs/>
              </w:rPr>
            </w:pPr>
            <w:r w:rsidRPr="00401887">
              <w:rPr>
                <w:rFonts w:ascii="Times New Roman" w:hAnsi="Times New Roman"/>
              </w:rPr>
              <w:t>.54***</w:t>
            </w:r>
            <w:r w:rsidRPr="00401887">
              <w:rPr>
                <w:rFonts w:ascii="Times New Roman" w:hAnsi="Times New Roman"/>
              </w:rPr>
              <w:br/>
            </w:r>
            <w:r w:rsidRPr="00401887">
              <w:rPr>
                <w:rFonts w:ascii="Times New Roman" w:hAnsi="Times New Roman"/>
                <w:i/>
                <w:iCs/>
              </w:rPr>
              <w:t>.49***</w:t>
            </w:r>
          </w:p>
          <w:p w14:paraId="6E81C31F" w14:textId="77777777" w:rsidR="00D82A56" w:rsidRPr="00401887" w:rsidRDefault="00D82A56" w:rsidP="00401887">
            <w:pPr>
              <w:rPr>
                <w:rFonts w:ascii="Times New Roman" w:hAnsi="Times New Roman"/>
                <w:b/>
                <w:bCs/>
              </w:rPr>
            </w:pPr>
            <w:r w:rsidRPr="00401887">
              <w:rPr>
                <w:rFonts w:ascii="Times New Roman" w:hAnsi="Times New Roman"/>
                <w:b/>
                <w:bCs/>
              </w:rPr>
              <w:t>.62***</w:t>
            </w:r>
          </w:p>
        </w:tc>
        <w:tc>
          <w:tcPr>
            <w:tcW w:w="904" w:type="dxa"/>
          </w:tcPr>
          <w:p w14:paraId="03276910" w14:textId="77777777" w:rsidR="00D82A56" w:rsidRPr="00401887" w:rsidRDefault="00D82A56" w:rsidP="00401887">
            <w:pPr>
              <w:rPr>
                <w:rFonts w:ascii="Times New Roman" w:hAnsi="Times New Roman"/>
              </w:rPr>
            </w:pPr>
          </w:p>
          <w:p w14:paraId="19F63466" w14:textId="77777777" w:rsidR="00D82A56" w:rsidRPr="00401887" w:rsidRDefault="00D82A56" w:rsidP="00401887">
            <w:pPr>
              <w:rPr>
                <w:rFonts w:ascii="Times New Roman" w:hAnsi="Times New Roman"/>
              </w:rPr>
            </w:pPr>
            <w:r w:rsidRPr="00401887">
              <w:rPr>
                <w:rFonts w:ascii="Times New Roman" w:hAnsi="Times New Roman"/>
              </w:rPr>
              <w:t>-</w:t>
            </w:r>
          </w:p>
        </w:tc>
        <w:tc>
          <w:tcPr>
            <w:tcW w:w="996" w:type="dxa"/>
            <w:gridSpan w:val="2"/>
          </w:tcPr>
          <w:p w14:paraId="1544FFA2" w14:textId="77777777" w:rsidR="00D82A56" w:rsidRPr="00401887" w:rsidRDefault="00D82A56" w:rsidP="00401887">
            <w:pPr>
              <w:rPr>
                <w:rFonts w:ascii="Times New Roman" w:hAnsi="Times New Roman"/>
              </w:rPr>
            </w:pPr>
          </w:p>
        </w:tc>
        <w:tc>
          <w:tcPr>
            <w:tcW w:w="904" w:type="dxa"/>
          </w:tcPr>
          <w:p w14:paraId="130F946A" w14:textId="77777777" w:rsidR="00D82A56" w:rsidRPr="00401887" w:rsidRDefault="00D82A56" w:rsidP="00401887">
            <w:pPr>
              <w:rPr>
                <w:rFonts w:ascii="Times New Roman" w:hAnsi="Times New Roman"/>
              </w:rPr>
            </w:pPr>
          </w:p>
        </w:tc>
      </w:tr>
      <w:tr w:rsidR="00D82A56" w:rsidRPr="00401887" w14:paraId="7B62A634" w14:textId="77777777" w:rsidTr="00162773">
        <w:tc>
          <w:tcPr>
            <w:tcW w:w="2426" w:type="dxa"/>
          </w:tcPr>
          <w:p w14:paraId="7C27A61C" w14:textId="66FCE646" w:rsidR="00D82A56" w:rsidRPr="00401887" w:rsidRDefault="00D82A56" w:rsidP="00401887">
            <w:pPr>
              <w:spacing w:line="480" w:lineRule="auto"/>
              <w:rPr>
                <w:rFonts w:ascii="Times New Roman" w:hAnsi="Times New Roman"/>
              </w:rPr>
            </w:pPr>
            <w:r w:rsidRPr="00401887">
              <w:rPr>
                <w:rFonts w:ascii="Times New Roman" w:hAnsi="Times New Roman"/>
              </w:rPr>
              <w:t xml:space="preserve">4. Academic </w:t>
            </w:r>
            <w:r>
              <w:rPr>
                <w:rFonts w:ascii="Times New Roman" w:hAnsi="Times New Roman"/>
              </w:rPr>
              <w:t>E</w:t>
            </w:r>
            <w:r w:rsidRPr="00401887">
              <w:rPr>
                <w:rFonts w:ascii="Times New Roman" w:hAnsi="Times New Roman"/>
              </w:rPr>
              <w:t>fficacy</w:t>
            </w:r>
          </w:p>
        </w:tc>
        <w:tc>
          <w:tcPr>
            <w:tcW w:w="905" w:type="dxa"/>
          </w:tcPr>
          <w:p w14:paraId="181C6F5E" w14:textId="77777777" w:rsidR="00D82A56" w:rsidRPr="00401887" w:rsidRDefault="00D82A56" w:rsidP="00401887">
            <w:pPr>
              <w:rPr>
                <w:rFonts w:ascii="Times New Roman" w:hAnsi="Times New Roman"/>
              </w:rPr>
            </w:pPr>
            <w:r w:rsidRPr="00401887">
              <w:rPr>
                <w:rFonts w:ascii="Times New Roman" w:hAnsi="Times New Roman"/>
              </w:rPr>
              <w:t>.06</w:t>
            </w:r>
            <w:r w:rsidRPr="00401887">
              <w:rPr>
                <w:rFonts w:ascii="Times New Roman" w:hAnsi="Times New Roman"/>
              </w:rPr>
              <w:br/>
            </w:r>
            <w:r w:rsidRPr="00401887">
              <w:rPr>
                <w:rFonts w:ascii="Times New Roman" w:hAnsi="Times New Roman"/>
                <w:i/>
                <w:iCs/>
              </w:rPr>
              <w:t>.04</w:t>
            </w:r>
          </w:p>
          <w:p w14:paraId="15E931E8" w14:textId="77777777" w:rsidR="00D82A56" w:rsidRPr="00401887" w:rsidRDefault="00D82A56" w:rsidP="00401887">
            <w:pPr>
              <w:rPr>
                <w:rFonts w:ascii="Times New Roman" w:hAnsi="Times New Roman"/>
                <w:b/>
                <w:bCs/>
              </w:rPr>
            </w:pPr>
            <w:r w:rsidRPr="00401887">
              <w:rPr>
                <w:rFonts w:ascii="Times New Roman" w:hAnsi="Times New Roman"/>
                <w:b/>
                <w:bCs/>
              </w:rPr>
              <w:t>.10</w:t>
            </w:r>
          </w:p>
          <w:p w14:paraId="2E2C5312" w14:textId="77777777" w:rsidR="00D82A56" w:rsidRPr="00401887" w:rsidRDefault="00D82A56" w:rsidP="00401887">
            <w:pPr>
              <w:rPr>
                <w:rFonts w:ascii="Times New Roman" w:hAnsi="Times New Roman"/>
              </w:rPr>
            </w:pPr>
          </w:p>
        </w:tc>
        <w:tc>
          <w:tcPr>
            <w:tcW w:w="905" w:type="dxa"/>
          </w:tcPr>
          <w:p w14:paraId="757B9F72" w14:textId="77777777" w:rsidR="00D82A56" w:rsidRPr="00401887" w:rsidRDefault="00D82A56" w:rsidP="00401887">
            <w:pPr>
              <w:rPr>
                <w:rFonts w:ascii="Times New Roman" w:hAnsi="Times New Roman"/>
                <w:i/>
                <w:iCs/>
              </w:rPr>
            </w:pPr>
            <w:r w:rsidRPr="00401887">
              <w:rPr>
                <w:rFonts w:ascii="Times New Roman" w:hAnsi="Times New Roman"/>
              </w:rPr>
              <w:t>-.11</w:t>
            </w:r>
            <w:r w:rsidRPr="00401887">
              <w:rPr>
                <w:rFonts w:ascii="Times New Roman" w:hAnsi="Times New Roman"/>
              </w:rPr>
              <w:br/>
            </w:r>
            <w:r w:rsidRPr="00401887">
              <w:rPr>
                <w:rFonts w:ascii="Times New Roman" w:hAnsi="Times New Roman"/>
                <w:i/>
                <w:iCs/>
              </w:rPr>
              <w:t>-.15*</w:t>
            </w:r>
          </w:p>
          <w:p w14:paraId="22A0C450" w14:textId="77777777" w:rsidR="00D82A56" w:rsidRPr="00401887" w:rsidRDefault="00D82A56" w:rsidP="00401887">
            <w:pPr>
              <w:rPr>
                <w:rFonts w:ascii="Times New Roman" w:hAnsi="Times New Roman"/>
                <w:b/>
                <w:bCs/>
              </w:rPr>
            </w:pPr>
            <w:r w:rsidRPr="00401887">
              <w:rPr>
                <w:rFonts w:ascii="Times New Roman" w:hAnsi="Times New Roman"/>
                <w:b/>
                <w:bCs/>
              </w:rPr>
              <w:t>-.05</w:t>
            </w:r>
          </w:p>
        </w:tc>
        <w:tc>
          <w:tcPr>
            <w:tcW w:w="984" w:type="dxa"/>
            <w:gridSpan w:val="2"/>
          </w:tcPr>
          <w:p w14:paraId="0C97FA1F" w14:textId="77777777" w:rsidR="00D82A56" w:rsidRPr="00401887" w:rsidRDefault="00D82A56" w:rsidP="00401887">
            <w:pPr>
              <w:rPr>
                <w:rFonts w:ascii="Times New Roman" w:hAnsi="Times New Roman"/>
                <w:i/>
                <w:iCs/>
              </w:rPr>
            </w:pPr>
            <w:r w:rsidRPr="00401887">
              <w:rPr>
                <w:rFonts w:ascii="Times New Roman" w:hAnsi="Times New Roman"/>
              </w:rPr>
              <w:t>-.27***</w:t>
            </w:r>
            <w:r w:rsidRPr="00401887">
              <w:rPr>
                <w:rFonts w:ascii="Times New Roman" w:hAnsi="Times New Roman"/>
              </w:rPr>
              <w:br/>
            </w:r>
            <w:r w:rsidRPr="00401887">
              <w:rPr>
                <w:rFonts w:ascii="Times New Roman" w:hAnsi="Times New Roman"/>
                <w:i/>
                <w:iCs/>
              </w:rPr>
              <w:t>-.26***</w:t>
            </w:r>
          </w:p>
          <w:p w14:paraId="3D632E8F" w14:textId="77777777" w:rsidR="00D82A56" w:rsidRPr="00401887" w:rsidRDefault="00D82A56" w:rsidP="00401887">
            <w:pPr>
              <w:rPr>
                <w:rFonts w:ascii="Times New Roman" w:hAnsi="Times New Roman"/>
                <w:b/>
                <w:bCs/>
              </w:rPr>
            </w:pPr>
            <w:r w:rsidRPr="00401887">
              <w:rPr>
                <w:rFonts w:ascii="Times New Roman" w:hAnsi="Times New Roman"/>
                <w:b/>
                <w:bCs/>
              </w:rPr>
              <w:t>-.15*</w:t>
            </w:r>
          </w:p>
        </w:tc>
        <w:tc>
          <w:tcPr>
            <w:tcW w:w="916" w:type="dxa"/>
          </w:tcPr>
          <w:p w14:paraId="20FDFFBD" w14:textId="77777777" w:rsidR="00D82A56" w:rsidRPr="00401887" w:rsidRDefault="00D82A56" w:rsidP="00401887">
            <w:pPr>
              <w:rPr>
                <w:rFonts w:ascii="Times New Roman" w:hAnsi="Times New Roman"/>
              </w:rPr>
            </w:pPr>
          </w:p>
          <w:p w14:paraId="4B48BCB1" w14:textId="77777777" w:rsidR="00D82A56" w:rsidRPr="00401887" w:rsidRDefault="00D82A56" w:rsidP="00401887">
            <w:pPr>
              <w:rPr>
                <w:rFonts w:ascii="Times New Roman" w:hAnsi="Times New Roman"/>
              </w:rPr>
            </w:pPr>
            <w:r w:rsidRPr="00401887">
              <w:rPr>
                <w:rFonts w:ascii="Times New Roman" w:hAnsi="Times New Roman"/>
              </w:rPr>
              <w:t>-</w:t>
            </w:r>
          </w:p>
        </w:tc>
        <w:tc>
          <w:tcPr>
            <w:tcW w:w="904" w:type="dxa"/>
          </w:tcPr>
          <w:p w14:paraId="407BB3A2" w14:textId="77777777" w:rsidR="00D82A56" w:rsidRPr="00401887" w:rsidRDefault="00D82A56" w:rsidP="00401887">
            <w:pPr>
              <w:rPr>
                <w:rFonts w:ascii="Times New Roman" w:hAnsi="Times New Roman"/>
              </w:rPr>
            </w:pPr>
          </w:p>
        </w:tc>
      </w:tr>
      <w:tr w:rsidR="00D82A56" w:rsidRPr="00401887" w14:paraId="33151217" w14:textId="77777777" w:rsidTr="00162773">
        <w:tc>
          <w:tcPr>
            <w:tcW w:w="2426" w:type="dxa"/>
          </w:tcPr>
          <w:p w14:paraId="128F0C95" w14:textId="0F1AE74C" w:rsidR="00D82A56" w:rsidRPr="00401887" w:rsidRDefault="00D82A56" w:rsidP="00457208">
            <w:pPr>
              <w:rPr>
                <w:rFonts w:ascii="Times New Roman" w:hAnsi="Times New Roman"/>
              </w:rPr>
            </w:pPr>
            <w:r w:rsidRPr="00401887">
              <w:rPr>
                <w:rFonts w:ascii="Times New Roman" w:hAnsi="Times New Roman"/>
              </w:rPr>
              <w:t>5. S</w:t>
            </w:r>
            <w:r>
              <w:rPr>
                <w:rFonts w:ascii="Times New Roman" w:hAnsi="Times New Roman"/>
              </w:rPr>
              <w:t>elf-Presentation of  Low Academic Achievement</w:t>
            </w:r>
          </w:p>
        </w:tc>
        <w:tc>
          <w:tcPr>
            <w:tcW w:w="905" w:type="dxa"/>
          </w:tcPr>
          <w:p w14:paraId="14E274FE" w14:textId="77777777" w:rsidR="00D82A56" w:rsidRPr="00401887" w:rsidRDefault="00D82A56" w:rsidP="00401887">
            <w:pPr>
              <w:rPr>
                <w:rFonts w:ascii="Times New Roman" w:hAnsi="Times New Roman"/>
                <w:b/>
                <w:bCs/>
              </w:rPr>
            </w:pPr>
            <w:r w:rsidRPr="00401887">
              <w:rPr>
                <w:rFonts w:ascii="Times New Roman" w:hAnsi="Times New Roman"/>
              </w:rPr>
              <w:t>.32***</w:t>
            </w:r>
            <w:r w:rsidRPr="00401887">
              <w:rPr>
                <w:rFonts w:ascii="Times New Roman" w:hAnsi="Times New Roman"/>
              </w:rPr>
              <w:br/>
            </w:r>
            <w:r w:rsidRPr="00401887">
              <w:rPr>
                <w:rFonts w:ascii="Times New Roman" w:hAnsi="Times New Roman"/>
                <w:i/>
                <w:iCs/>
              </w:rPr>
              <w:t>.32***</w:t>
            </w:r>
          </w:p>
          <w:p w14:paraId="4EAEE4FA" w14:textId="77777777" w:rsidR="00D82A56" w:rsidRPr="00401887" w:rsidRDefault="00D82A56" w:rsidP="00401887">
            <w:pPr>
              <w:rPr>
                <w:rFonts w:ascii="Times New Roman" w:hAnsi="Times New Roman"/>
                <w:b/>
                <w:bCs/>
              </w:rPr>
            </w:pPr>
            <w:r w:rsidRPr="00401887">
              <w:rPr>
                <w:rFonts w:ascii="Times New Roman" w:hAnsi="Times New Roman"/>
                <w:b/>
                <w:bCs/>
              </w:rPr>
              <w:t>.46***</w:t>
            </w:r>
          </w:p>
          <w:p w14:paraId="26932735" w14:textId="77777777" w:rsidR="00D82A56" w:rsidRPr="00401887" w:rsidRDefault="00D82A56" w:rsidP="00401887">
            <w:pPr>
              <w:rPr>
                <w:rFonts w:ascii="Times New Roman" w:hAnsi="Times New Roman"/>
              </w:rPr>
            </w:pPr>
          </w:p>
        </w:tc>
        <w:tc>
          <w:tcPr>
            <w:tcW w:w="905" w:type="dxa"/>
          </w:tcPr>
          <w:p w14:paraId="7653F4AB" w14:textId="77777777" w:rsidR="00D82A56" w:rsidRPr="00401887" w:rsidRDefault="00D82A56" w:rsidP="00401887">
            <w:pPr>
              <w:rPr>
                <w:rFonts w:ascii="Times New Roman" w:hAnsi="Times New Roman"/>
                <w:i/>
                <w:iCs/>
              </w:rPr>
            </w:pPr>
            <w:r w:rsidRPr="00401887">
              <w:rPr>
                <w:rFonts w:ascii="Times New Roman" w:hAnsi="Times New Roman"/>
              </w:rPr>
              <w:t>.01</w:t>
            </w:r>
            <w:r w:rsidRPr="00401887">
              <w:rPr>
                <w:rFonts w:ascii="Times New Roman" w:hAnsi="Times New Roman"/>
              </w:rPr>
              <w:br/>
            </w:r>
            <w:r w:rsidRPr="00401887">
              <w:rPr>
                <w:rFonts w:ascii="Times New Roman" w:hAnsi="Times New Roman"/>
                <w:i/>
                <w:iCs/>
              </w:rPr>
              <w:t>.11</w:t>
            </w:r>
          </w:p>
          <w:p w14:paraId="0DDE2ADA" w14:textId="212A6A07" w:rsidR="00D82A56" w:rsidRPr="00401887" w:rsidRDefault="00D82A56" w:rsidP="00401887">
            <w:pPr>
              <w:rPr>
                <w:rFonts w:ascii="Times New Roman" w:hAnsi="Times New Roman"/>
                <w:b/>
                <w:bCs/>
              </w:rPr>
            </w:pPr>
            <w:r w:rsidRPr="00401887">
              <w:rPr>
                <w:rFonts w:ascii="Times New Roman" w:hAnsi="Times New Roman"/>
                <w:b/>
                <w:bCs/>
              </w:rPr>
              <w:t>.1</w:t>
            </w:r>
            <w:r>
              <w:rPr>
                <w:rFonts w:ascii="Times New Roman" w:hAnsi="Times New Roman"/>
                <w:b/>
                <w:bCs/>
              </w:rPr>
              <w:t>8</w:t>
            </w:r>
            <w:r w:rsidRPr="00401887">
              <w:rPr>
                <w:rFonts w:ascii="Times New Roman" w:hAnsi="Times New Roman"/>
                <w:b/>
                <w:bCs/>
              </w:rPr>
              <w:t>*</w:t>
            </w:r>
          </w:p>
        </w:tc>
        <w:tc>
          <w:tcPr>
            <w:tcW w:w="984" w:type="dxa"/>
            <w:gridSpan w:val="2"/>
          </w:tcPr>
          <w:p w14:paraId="1F1EA1DF" w14:textId="77777777" w:rsidR="00D82A56" w:rsidRPr="00401887" w:rsidRDefault="00D82A56" w:rsidP="00401887">
            <w:pPr>
              <w:rPr>
                <w:rFonts w:ascii="Times New Roman" w:hAnsi="Times New Roman"/>
              </w:rPr>
            </w:pPr>
            <w:r w:rsidRPr="00401887">
              <w:rPr>
                <w:rFonts w:ascii="Times New Roman" w:hAnsi="Times New Roman"/>
              </w:rPr>
              <w:t>.25***</w:t>
            </w:r>
            <w:r w:rsidRPr="00401887">
              <w:rPr>
                <w:rFonts w:ascii="Times New Roman" w:hAnsi="Times New Roman"/>
              </w:rPr>
              <w:br/>
            </w:r>
            <w:r w:rsidRPr="00401887">
              <w:rPr>
                <w:rFonts w:ascii="Times New Roman" w:hAnsi="Times New Roman"/>
                <w:i/>
                <w:iCs/>
              </w:rPr>
              <w:t>.37***</w:t>
            </w:r>
          </w:p>
          <w:p w14:paraId="7534B616" w14:textId="77777777" w:rsidR="00D82A56" w:rsidRPr="00401887" w:rsidRDefault="00D82A56" w:rsidP="00401887">
            <w:pPr>
              <w:rPr>
                <w:rFonts w:ascii="Times New Roman" w:hAnsi="Times New Roman"/>
                <w:b/>
                <w:bCs/>
              </w:rPr>
            </w:pPr>
            <w:r w:rsidRPr="00401887">
              <w:rPr>
                <w:rFonts w:ascii="Times New Roman" w:hAnsi="Times New Roman"/>
                <w:b/>
                <w:bCs/>
              </w:rPr>
              <w:t>.44***</w:t>
            </w:r>
          </w:p>
        </w:tc>
        <w:tc>
          <w:tcPr>
            <w:tcW w:w="916" w:type="dxa"/>
          </w:tcPr>
          <w:p w14:paraId="023A4E2D" w14:textId="77777777" w:rsidR="00D82A56" w:rsidRPr="00401887" w:rsidRDefault="00D82A56" w:rsidP="00401887">
            <w:pPr>
              <w:rPr>
                <w:rFonts w:ascii="Times New Roman" w:hAnsi="Times New Roman"/>
                <w:i/>
                <w:iCs/>
              </w:rPr>
            </w:pPr>
            <w:r w:rsidRPr="00401887">
              <w:rPr>
                <w:rFonts w:ascii="Times New Roman" w:hAnsi="Times New Roman"/>
              </w:rPr>
              <w:t>.11</w:t>
            </w:r>
            <w:r w:rsidRPr="00401887">
              <w:rPr>
                <w:rFonts w:ascii="Times New Roman" w:hAnsi="Times New Roman"/>
              </w:rPr>
              <w:br/>
            </w:r>
            <w:r w:rsidRPr="00401887">
              <w:rPr>
                <w:rFonts w:ascii="Times New Roman" w:hAnsi="Times New Roman"/>
                <w:i/>
                <w:iCs/>
              </w:rPr>
              <w:t>-.13</w:t>
            </w:r>
          </w:p>
          <w:p w14:paraId="11D5C248" w14:textId="77777777" w:rsidR="00D82A56" w:rsidRPr="00401887" w:rsidRDefault="00D82A56" w:rsidP="00401887">
            <w:pPr>
              <w:rPr>
                <w:rFonts w:ascii="Times New Roman" w:hAnsi="Times New Roman"/>
                <w:b/>
                <w:bCs/>
              </w:rPr>
            </w:pPr>
            <w:r w:rsidRPr="00401887">
              <w:rPr>
                <w:rFonts w:ascii="Times New Roman" w:hAnsi="Times New Roman"/>
                <w:b/>
                <w:bCs/>
              </w:rPr>
              <w:t>-.05</w:t>
            </w:r>
          </w:p>
        </w:tc>
        <w:tc>
          <w:tcPr>
            <w:tcW w:w="904" w:type="dxa"/>
          </w:tcPr>
          <w:p w14:paraId="508B04E5" w14:textId="77777777" w:rsidR="00D82A56" w:rsidRPr="00401887" w:rsidRDefault="00D82A56" w:rsidP="00401887">
            <w:pPr>
              <w:rPr>
                <w:rFonts w:ascii="Times New Roman" w:hAnsi="Times New Roman"/>
              </w:rPr>
            </w:pPr>
          </w:p>
          <w:p w14:paraId="0047B3A4" w14:textId="77777777" w:rsidR="00D82A56" w:rsidRPr="00401887" w:rsidRDefault="00D82A56" w:rsidP="00401887">
            <w:pPr>
              <w:rPr>
                <w:rFonts w:ascii="Times New Roman" w:hAnsi="Times New Roman"/>
              </w:rPr>
            </w:pPr>
            <w:r w:rsidRPr="00401887">
              <w:rPr>
                <w:rFonts w:ascii="Times New Roman" w:hAnsi="Times New Roman"/>
              </w:rPr>
              <w:t>-</w:t>
            </w:r>
          </w:p>
        </w:tc>
      </w:tr>
      <w:tr w:rsidR="00D82A56" w:rsidRPr="00401887" w14:paraId="0EA3FB33" w14:textId="77777777" w:rsidTr="00162773">
        <w:tc>
          <w:tcPr>
            <w:tcW w:w="2426" w:type="dxa"/>
            <w:tcBorders>
              <w:bottom w:val="single" w:sz="4" w:space="0" w:color="auto"/>
            </w:tcBorders>
          </w:tcPr>
          <w:p w14:paraId="4A63CCE7" w14:textId="162804A3" w:rsidR="00D82A56" w:rsidRPr="00401887" w:rsidRDefault="00D82A56" w:rsidP="00457208">
            <w:pPr>
              <w:rPr>
                <w:rFonts w:ascii="Times New Roman" w:hAnsi="Times New Roman"/>
              </w:rPr>
            </w:pPr>
            <w:r w:rsidRPr="00401887">
              <w:rPr>
                <w:rFonts w:ascii="Times New Roman" w:hAnsi="Times New Roman"/>
              </w:rPr>
              <w:t>6. A</w:t>
            </w:r>
            <w:r>
              <w:rPr>
                <w:rFonts w:ascii="Times New Roman" w:hAnsi="Times New Roman"/>
              </w:rPr>
              <w:t>voidance of Help-Seeking</w:t>
            </w:r>
          </w:p>
        </w:tc>
        <w:tc>
          <w:tcPr>
            <w:tcW w:w="905" w:type="dxa"/>
            <w:tcBorders>
              <w:bottom w:val="single" w:sz="4" w:space="0" w:color="auto"/>
            </w:tcBorders>
          </w:tcPr>
          <w:p w14:paraId="71B89DDF" w14:textId="3FC18613" w:rsidR="00D82A56" w:rsidRPr="00401887" w:rsidRDefault="00D82A56" w:rsidP="00401887">
            <w:pPr>
              <w:rPr>
                <w:rFonts w:ascii="Times New Roman" w:hAnsi="Times New Roman"/>
              </w:rPr>
            </w:pPr>
            <w:r w:rsidRPr="00401887">
              <w:rPr>
                <w:rFonts w:ascii="Times New Roman" w:hAnsi="Times New Roman"/>
              </w:rPr>
              <w:t>.1</w:t>
            </w:r>
            <w:r>
              <w:rPr>
                <w:rFonts w:ascii="Times New Roman" w:hAnsi="Times New Roman"/>
              </w:rPr>
              <w:t>6</w:t>
            </w:r>
            <w:r w:rsidRPr="00401887">
              <w:rPr>
                <w:rFonts w:ascii="Times New Roman" w:hAnsi="Times New Roman"/>
              </w:rPr>
              <w:br/>
            </w:r>
            <w:r w:rsidRPr="00401887">
              <w:rPr>
                <w:rFonts w:ascii="Times New Roman" w:hAnsi="Times New Roman"/>
                <w:i/>
                <w:iCs/>
              </w:rPr>
              <w:t>.1</w:t>
            </w:r>
            <w:r>
              <w:rPr>
                <w:rFonts w:ascii="Times New Roman" w:hAnsi="Times New Roman"/>
                <w:i/>
                <w:iCs/>
              </w:rPr>
              <w:t>2</w:t>
            </w:r>
          </w:p>
          <w:p w14:paraId="528D59B0" w14:textId="7E4167EE" w:rsidR="00D82A56" w:rsidRPr="00401887" w:rsidRDefault="00D82A56" w:rsidP="00401887">
            <w:pPr>
              <w:rPr>
                <w:rFonts w:ascii="Times New Roman" w:hAnsi="Times New Roman"/>
              </w:rPr>
            </w:pPr>
            <w:r w:rsidRPr="00401887">
              <w:rPr>
                <w:rFonts w:ascii="Times New Roman" w:hAnsi="Times New Roman"/>
                <w:b/>
                <w:bCs/>
              </w:rPr>
              <w:t>.</w:t>
            </w:r>
            <w:r>
              <w:rPr>
                <w:rFonts w:ascii="Times New Roman" w:hAnsi="Times New Roman"/>
                <w:b/>
                <w:bCs/>
              </w:rPr>
              <w:t>23</w:t>
            </w:r>
            <w:r w:rsidRPr="00401887">
              <w:rPr>
                <w:rFonts w:ascii="Times New Roman" w:hAnsi="Times New Roman"/>
                <w:b/>
                <w:bCs/>
              </w:rPr>
              <w:t>*</w:t>
            </w:r>
            <w:r w:rsidRPr="00401887">
              <w:rPr>
                <w:rFonts w:ascii="Times New Roman" w:hAnsi="Times New Roman"/>
              </w:rPr>
              <w:br/>
            </w:r>
          </w:p>
        </w:tc>
        <w:tc>
          <w:tcPr>
            <w:tcW w:w="905" w:type="dxa"/>
            <w:tcBorders>
              <w:bottom w:val="single" w:sz="4" w:space="0" w:color="auto"/>
            </w:tcBorders>
          </w:tcPr>
          <w:p w14:paraId="13B6A183" w14:textId="79BF7DB4" w:rsidR="00D82A56" w:rsidRPr="00401887" w:rsidRDefault="00D82A56" w:rsidP="00401887">
            <w:pPr>
              <w:rPr>
                <w:rFonts w:ascii="Times New Roman" w:hAnsi="Times New Roman"/>
              </w:rPr>
            </w:pPr>
            <w:r w:rsidRPr="00401887">
              <w:rPr>
                <w:rFonts w:ascii="Times New Roman" w:hAnsi="Times New Roman"/>
              </w:rPr>
              <w:t>.2</w:t>
            </w:r>
            <w:r>
              <w:rPr>
                <w:rFonts w:ascii="Times New Roman" w:hAnsi="Times New Roman"/>
              </w:rPr>
              <w:t>5</w:t>
            </w:r>
            <w:r w:rsidRPr="00401887">
              <w:rPr>
                <w:rFonts w:ascii="Times New Roman" w:hAnsi="Times New Roman"/>
              </w:rPr>
              <w:t>**</w:t>
            </w:r>
            <w:r w:rsidRPr="00401887">
              <w:rPr>
                <w:rFonts w:ascii="Times New Roman" w:hAnsi="Times New Roman"/>
              </w:rPr>
              <w:br/>
            </w:r>
            <w:r w:rsidRPr="00401887">
              <w:rPr>
                <w:rFonts w:ascii="Times New Roman" w:hAnsi="Times New Roman"/>
                <w:i/>
                <w:iCs/>
              </w:rPr>
              <w:t>.2</w:t>
            </w:r>
            <w:r>
              <w:rPr>
                <w:rFonts w:ascii="Times New Roman" w:hAnsi="Times New Roman"/>
                <w:i/>
                <w:iCs/>
              </w:rPr>
              <w:t>6</w:t>
            </w:r>
            <w:r w:rsidRPr="00401887">
              <w:rPr>
                <w:rFonts w:ascii="Times New Roman" w:hAnsi="Times New Roman"/>
                <w:i/>
                <w:iCs/>
              </w:rPr>
              <w:t>***</w:t>
            </w:r>
          </w:p>
          <w:p w14:paraId="605ED9A2" w14:textId="42466285" w:rsidR="00D82A56" w:rsidRPr="00401887" w:rsidRDefault="00D82A56" w:rsidP="00401887">
            <w:pPr>
              <w:rPr>
                <w:rFonts w:ascii="Times New Roman" w:hAnsi="Times New Roman"/>
                <w:b/>
                <w:bCs/>
              </w:rPr>
            </w:pPr>
            <w:r w:rsidRPr="00401887">
              <w:rPr>
                <w:rFonts w:ascii="Times New Roman" w:hAnsi="Times New Roman"/>
                <w:b/>
                <w:bCs/>
              </w:rPr>
              <w:t>.3</w:t>
            </w:r>
            <w:r>
              <w:rPr>
                <w:rFonts w:ascii="Times New Roman" w:hAnsi="Times New Roman"/>
                <w:b/>
                <w:bCs/>
              </w:rPr>
              <w:t>4</w:t>
            </w:r>
            <w:r w:rsidRPr="00401887">
              <w:rPr>
                <w:rFonts w:ascii="Times New Roman" w:hAnsi="Times New Roman"/>
                <w:b/>
                <w:bCs/>
              </w:rPr>
              <w:t>***</w:t>
            </w:r>
          </w:p>
        </w:tc>
        <w:tc>
          <w:tcPr>
            <w:tcW w:w="904" w:type="dxa"/>
            <w:tcBorders>
              <w:bottom w:val="single" w:sz="4" w:space="0" w:color="auto"/>
            </w:tcBorders>
          </w:tcPr>
          <w:p w14:paraId="31CFFAC9" w14:textId="213E532C" w:rsidR="00D82A56" w:rsidRPr="00401887" w:rsidRDefault="00D82A56" w:rsidP="00401887">
            <w:pPr>
              <w:rPr>
                <w:rFonts w:ascii="Times New Roman" w:hAnsi="Times New Roman"/>
              </w:rPr>
            </w:pPr>
            <w:r w:rsidRPr="00401887">
              <w:rPr>
                <w:rFonts w:ascii="Times New Roman" w:hAnsi="Times New Roman"/>
              </w:rPr>
              <w:t>.3</w:t>
            </w:r>
            <w:r>
              <w:rPr>
                <w:rFonts w:ascii="Times New Roman" w:hAnsi="Times New Roman"/>
              </w:rPr>
              <w:t>9</w:t>
            </w:r>
            <w:r w:rsidRPr="00401887">
              <w:rPr>
                <w:rFonts w:ascii="Times New Roman" w:hAnsi="Times New Roman"/>
              </w:rPr>
              <w:t>***</w:t>
            </w:r>
            <w:r w:rsidRPr="00401887">
              <w:rPr>
                <w:rFonts w:ascii="Times New Roman" w:hAnsi="Times New Roman"/>
              </w:rPr>
              <w:br/>
            </w:r>
            <w:r w:rsidRPr="00401887">
              <w:rPr>
                <w:rFonts w:ascii="Times New Roman" w:hAnsi="Times New Roman"/>
                <w:i/>
                <w:iCs/>
              </w:rPr>
              <w:t>.43***</w:t>
            </w:r>
          </w:p>
          <w:p w14:paraId="12D4D02E" w14:textId="6F098411" w:rsidR="00D82A56" w:rsidRPr="00401887" w:rsidRDefault="00D82A56" w:rsidP="00401887">
            <w:pPr>
              <w:rPr>
                <w:rFonts w:ascii="Times New Roman" w:hAnsi="Times New Roman"/>
                <w:b/>
                <w:bCs/>
              </w:rPr>
            </w:pPr>
            <w:r w:rsidRPr="00401887">
              <w:rPr>
                <w:rFonts w:ascii="Times New Roman" w:hAnsi="Times New Roman"/>
                <w:b/>
                <w:bCs/>
              </w:rPr>
              <w:t>.4</w:t>
            </w:r>
            <w:r>
              <w:rPr>
                <w:rFonts w:ascii="Times New Roman" w:hAnsi="Times New Roman"/>
                <w:b/>
                <w:bCs/>
              </w:rPr>
              <w:t>6</w:t>
            </w:r>
            <w:r w:rsidRPr="00401887">
              <w:rPr>
                <w:rFonts w:ascii="Times New Roman" w:hAnsi="Times New Roman"/>
                <w:b/>
                <w:bCs/>
              </w:rPr>
              <w:t>***</w:t>
            </w:r>
          </w:p>
        </w:tc>
        <w:tc>
          <w:tcPr>
            <w:tcW w:w="996" w:type="dxa"/>
            <w:gridSpan w:val="2"/>
            <w:tcBorders>
              <w:bottom w:val="single" w:sz="4" w:space="0" w:color="auto"/>
            </w:tcBorders>
          </w:tcPr>
          <w:p w14:paraId="0943426A" w14:textId="491B276D" w:rsidR="00D82A56" w:rsidRPr="00401887" w:rsidRDefault="00D82A56" w:rsidP="00401887">
            <w:pPr>
              <w:rPr>
                <w:rFonts w:ascii="Times New Roman" w:hAnsi="Times New Roman"/>
                <w:i/>
                <w:iCs/>
              </w:rPr>
            </w:pPr>
            <w:r>
              <w:rPr>
                <w:rFonts w:ascii="Times New Roman" w:hAnsi="Times New Roman"/>
              </w:rPr>
              <w:t>-</w:t>
            </w:r>
            <w:r w:rsidRPr="00401887">
              <w:rPr>
                <w:rFonts w:ascii="Times New Roman" w:hAnsi="Times New Roman"/>
              </w:rPr>
              <w:t>.</w:t>
            </w:r>
            <w:r>
              <w:rPr>
                <w:rFonts w:ascii="Times New Roman" w:hAnsi="Times New Roman"/>
              </w:rPr>
              <w:t>39</w:t>
            </w:r>
            <w:r w:rsidRPr="00401887">
              <w:rPr>
                <w:rFonts w:ascii="Times New Roman" w:hAnsi="Times New Roman"/>
              </w:rPr>
              <w:t>***</w:t>
            </w:r>
            <w:r w:rsidRPr="00401887">
              <w:rPr>
                <w:rFonts w:ascii="Times New Roman" w:hAnsi="Times New Roman"/>
              </w:rPr>
              <w:br/>
            </w:r>
            <w:r>
              <w:rPr>
                <w:rFonts w:ascii="Times New Roman" w:hAnsi="Times New Roman"/>
                <w:i/>
                <w:iCs/>
              </w:rPr>
              <w:t>-</w:t>
            </w:r>
            <w:r w:rsidRPr="00401887">
              <w:rPr>
                <w:rFonts w:ascii="Times New Roman" w:hAnsi="Times New Roman"/>
                <w:i/>
                <w:iCs/>
              </w:rPr>
              <w:t>.</w:t>
            </w:r>
            <w:r>
              <w:rPr>
                <w:rFonts w:ascii="Times New Roman" w:hAnsi="Times New Roman"/>
                <w:i/>
                <w:iCs/>
              </w:rPr>
              <w:t>38</w:t>
            </w:r>
            <w:r w:rsidRPr="00401887">
              <w:rPr>
                <w:rFonts w:ascii="Times New Roman" w:hAnsi="Times New Roman"/>
                <w:i/>
                <w:iCs/>
              </w:rPr>
              <w:t>***</w:t>
            </w:r>
          </w:p>
          <w:p w14:paraId="74579DD8" w14:textId="31C458A4" w:rsidR="00D82A56" w:rsidRPr="00401887" w:rsidRDefault="00D82A56" w:rsidP="00401887">
            <w:pPr>
              <w:rPr>
                <w:rFonts w:ascii="Times New Roman" w:hAnsi="Times New Roman"/>
                <w:b/>
                <w:bCs/>
              </w:rPr>
            </w:pPr>
            <w:r>
              <w:rPr>
                <w:rFonts w:ascii="Times New Roman" w:hAnsi="Times New Roman"/>
                <w:b/>
                <w:bCs/>
              </w:rPr>
              <w:t>-</w:t>
            </w:r>
            <w:r w:rsidRPr="00401887">
              <w:rPr>
                <w:rFonts w:ascii="Times New Roman" w:hAnsi="Times New Roman"/>
                <w:b/>
                <w:bCs/>
              </w:rPr>
              <w:t>.</w:t>
            </w:r>
            <w:r>
              <w:rPr>
                <w:rFonts w:ascii="Times New Roman" w:hAnsi="Times New Roman"/>
                <w:b/>
                <w:bCs/>
              </w:rPr>
              <w:t>29</w:t>
            </w:r>
            <w:r w:rsidRPr="00401887">
              <w:rPr>
                <w:rFonts w:ascii="Times New Roman" w:hAnsi="Times New Roman"/>
                <w:b/>
                <w:bCs/>
              </w:rPr>
              <w:t>***</w:t>
            </w:r>
          </w:p>
        </w:tc>
        <w:tc>
          <w:tcPr>
            <w:tcW w:w="904" w:type="dxa"/>
            <w:tcBorders>
              <w:bottom w:val="single" w:sz="4" w:space="0" w:color="auto"/>
            </w:tcBorders>
          </w:tcPr>
          <w:p w14:paraId="604F504B" w14:textId="32BA5170" w:rsidR="00D82A56" w:rsidRPr="00401887" w:rsidRDefault="00D82A56" w:rsidP="00401887">
            <w:pPr>
              <w:rPr>
                <w:rFonts w:ascii="Times New Roman" w:hAnsi="Times New Roman"/>
              </w:rPr>
            </w:pPr>
            <w:r w:rsidRPr="00401887">
              <w:rPr>
                <w:rFonts w:ascii="Times New Roman" w:hAnsi="Times New Roman"/>
              </w:rPr>
              <w:t>.2</w:t>
            </w:r>
            <w:r>
              <w:rPr>
                <w:rFonts w:ascii="Times New Roman" w:hAnsi="Times New Roman"/>
              </w:rPr>
              <w:t>7</w:t>
            </w:r>
            <w:r w:rsidRPr="00401887">
              <w:rPr>
                <w:rFonts w:ascii="Times New Roman" w:hAnsi="Times New Roman"/>
              </w:rPr>
              <w:t>***</w:t>
            </w:r>
            <w:r w:rsidRPr="00401887">
              <w:rPr>
                <w:rFonts w:ascii="Times New Roman" w:hAnsi="Times New Roman"/>
              </w:rPr>
              <w:br/>
            </w:r>
            <w:r w:rsidRPr="00401887">
              <w:rPr>
                <w:rFonts w:ascii="Times New Roman" w:hAnsi="Times New Roman"/>
                <w:i/>
                <w:iCs/>
              </w:rPr>
              <w:t>.</w:t>
            </w:r>
            <w:r>
              <w:rPr>
                <w:rFonts w:ascii="Times New Roman" w:hAnsi="Times New Roman"/>
                <w:i/>
                <w:iCs/>
              </w:rPr>
              <w:t>50</w:t>
            </w:r>
            <w:r w:rsidRPr="00401887">
              <w:rPr>
                <w:rFonts w:ascii="Times New Roman" w:hAnsi="Times New Roman"/>
                <w:i/>
                <w:iCs/>
              </w:rPr>
              <w:t>***</w:t>
            </w:r>
          </w:p>
          <w:p w14:paraId="5DC82B94" w14:textId="30D2FAEC" w:rsidR="00D82A56" w:rsidRPr="00401887" w:rsidRDefault="00D82A56" w:rsidP="00401887">
            <w:pPr>
              <w:rPr>
                <w:rFonts w:ascii="Times New Roman" w:hAnsi="Times New Roman"/>
                <w:b/>
                <w:bCs/>
              </w:rPr>
            </w:pPr>
            <w:r w:rsidRPr="00401887">
              <w:rPr>
                <w:rFonts w:ascii="Times New Roman" w:hAnsi="Times New Roman"/>
                <w:b/>
                <w:bCs/>
              </w:rPr>
              <w:t>.4</w:t>
            </w:r>
            <w:r>
              <w:rPr>
                <w:rFonts w:ascii="Times New Roman" w:hAnsi="Times New Roman"/>
                <w:b/>
                <w:bCs/>
              </w:rPr>
              <w:t>4</w:t>
            </w:r>
            <w:r w:rsidRPr="00401887">
              <w:rPr>
                <w:rFonts w:ascii="Times New Roman" w:hAnsi="Times New Roman"/>
                <w:b/>
                <w:bCs/>
              </w:rPr>
              <w:t>***</w:t>
            </w:r>
          </w:p>
        </w:tc>
      </w:tr>
    </w:tbl>
    <w:p w14:paraId="43E88BCC" w14:textId="257BF271" w:rsidR="00401887" w:rsidRPr="00401887" w:rsidRDefault="00401887" w:rsidP="00401887">
      <w:pPr>
        <w:spacing w:line="480" w:lineRule="auto"/>
        <w:rPr>
          <w:rFonts w:ascii="Times New Roman" w:eastAsia="MS Mincho" w:hAnsi="Times New Roman" w:cs="Times New Roman"/>
          <w:lang w:val="en-US"/>
        </w:rPr>
      </w:pPr>
      <w:r w:rsidRPr="00457208">
        <w:rPr>
          <w:rFonts w:ascii="Times New Roman" w:eastAsia="MS Mincho" w:hAnsi="Times New Roman" w:cs="Times New Roman"/>
          <w:i/>
          <w:iCs/>
          <w:lang w:val="en-US"/>
        </w:rPr>
        <w:t>Note.</w:t>
      </w:r>
      <w:r w:rsidRPr="00401887">
        <w:rPr>
          <w:rFonts w:ascii="Times New Roman" w:eastAsia="MS Mincho" w:hAnsi="Times New Roman" w:cs="Times New Roman"/>
          <w:lang w:val="en-US"/>
        </w:rPr>
        <w:t xml:space="preserve"> *</w:t>
      </w:r>
      <w:r w:rsidRPr="00457208">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E95AC9">
        <w:rPr>
          <w:rFonts w:ascii="Times New Roman" w:eastAsia="MS Mincho" w:hAnsi="Times New Roman" w:cs="Times New Roman"/>
          <w:lang w:val="en-US"/>
        </w:rPr>
        <w:t>&lt;</w:t>
      </w:r>
      <w:r w:rsidRPr="00401887">
        <w:rPr>
          <w:rFonts w:ascii="Times New Roman" w:eastAsia="MS Mincho" w:hAnsi="Times New Roman" w:cs="Times New Roman"/>
          <w:lang w:val="en-US"/>
        </w:rPr>
        <w:t xml:space="preserve"> .05</w:t>
      </w:r>
      <w:r w:rsidR="008215C6">
        <w:rPr>
          <w:rFonts w:ascii="Times New Roman" w:eastAsia="MS Mincho" w:hAnsi="Times New Roman" w:cs="Times New Roman"/>
          <w:lang w:val="en-US"/>
        </w:rPr>
        <w:t>,</w:t>
      </w:r>
      <w:r w:rsidRPr="00401887">
        <w:rPr>
          <w:rFonts w:ascii="Times New Roman" w:eastAsia="MS Mincho" w:hAnsi="Times New Roman" w:cs="Times New Roman"/>
          <w:lang w:val="en-US"/>
        </w:rPr>
        <w:t xml:space="preserve"> **</w:t>
      </w:r>
      <w:r w:rsidRPr="00457208">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E95AC9">
        <w:rPr>
          <w:rFonts w:ascii="Times New Roman" w:eastAsia="MS Mincho" w:hAnsi="Times New Roman" w:cs="Times New Roman"/>
          <w:lang w:val="en-US"/>
        </w:rPr>
        <w:t>&lt;</w:t>
      </w:r>
      <w:r w:rsidRPr="00401887">
        <w:rPr>
          <w:rFonts w:ascii="Times New Roman" w:eastAsia="MS Mincho" w:hAnsi="Times New Roman" w:cs="Times New Roman"/>
          <w:lang w:val="en-US"/>
        </w:rPr>
        <w:t xml:space="preserve"> .01</w:t>
      </w:r>
      <w:r w:rsidR="008215C6">
        <w:rPr>
          <w:rFonts w:ascii="Times New Roman" w:eastAsia="MS Mincho" w:hAnsi="Times New Roman" w:cs="Times New Roman"/>
          <w:lang w:val="en-US"/>
        </w:rPr>
        <w:t>.</w:t>
      </w:r>
      <w:r w:rsidRPr="00401887">
        <w:rPr>
          <w:rFonts w:ascii="Times New Roman" w:eastAsia="MS Mincho" w:hAnsi="Times New Roman" w:cs="Times New Roman"/>
          <w:lang w:val="en-US"/>
        </w:rPr>
        <w:t xml:space="preserve"> ***</w:t>
      </w:r>
      <w:r w:rsidRPr="00457208">
        <w:rPr>
          <w:rFonts w:ascii="Times New Roman" w:eastAsia="MS Mincho" w:hAnsi="Times New Roman" w:cs="Times New Roman"/>
          <w:i/>
          <w:iCs/>
          <w:lang w:val="en-US"/>
        </w:rPr>
        <w:t>p</w:t>
      </w:r>
      <w:r w:rsidRPr="00401887">
        <w:rPr>
          <w:rFonts w:ascii="Times New Roman" w:eastAsia="MS Mincho" w:hAnsi="Times New Roman" w:cs="Times New Roman"/>
          <w:lang w:val="en-US"/>
        </w:rPr>
        <w:t xml:space="preserve"> </w:t>
      </w:r>
      <w:r w:rsidR="00E95AC9">
        <w:rPr>
          <w:rFonts w:ascii="Times New Roman" w:eastAsia="MS Mincho" w:hAnsi="Times New Roman" w:cs="Times New Roman"/>
          <w:lang w:val="en-US"/>
        </w:rPr>
        <w:t>&lt;</w:t>
      </w:r>
      <w:r w:rsidRPr="00401887">
        <w:rPr>
          <w:rFonts w:ascii="Times New Roman" w:eastAsia="MS Mincho" w:hAnsi="Times New Roman" w:cs="Times New Roman"/>
          <w:lang w:val="en-US"/>
        </w:rPr>
        <w:t xml:space="preserve"> .001. Correlations for</w:t>
      </w:r>
      <w:r w:rsidR="00711741">
        <w:rPr>
          <w:rFonts w:ascii="Times New Roman" w:eastAsia="MS Mincho" w:hAnsi="Times New Roman" w:cs="Times New Roman"/>
          <w:lang w:val="en-US"/>
        </w:rPr>
        <w:t xml:space="preserve"> </w:t>
      </w:r>
      <w:r w:rsidR="00711741" w:rsidRPr="00162773">
        <w:rPr>
          <w:rFonts w:ascii="Times New Roman" w:eastAsia="Times New Roman" w:hAnsi="Times New Roman" w:cs="Times New Roman"/>
        </w:rPr>
        <w:t>Asian American/Pacific Islander</w:t>
      </w:r>
      <w:r w:rsidRPr="00401887">
        <w:rPr>
          <w:rFonts w:ascii="Times New Roman" w:eastAsia="MS Mincho" w:hAnsi="Times New Roman" w:cs="Times New Roman"/>
          <w:lang w:val="en-US"/>
        </w:rPr>
        <w:t xml:space="preserve"> girls in plain text; correlations for Black girls in italics; correlations for White girls in bold. </w:t>
      </w:r>
    </w:p>
    <w:p w14:paraId="4B47FAC2" w14:textId="77777777" w:rsidR="00401887" w:rsidRPr="00401887" w:rsidRDefault="00401887" w:rsidP="00401887">
      <w:pPr>
        <w:spacing w:line="240" w:lineRule="auto"/>
        <w:rPr>
          <w:rFonts w:ascii="Times New Roman" w:eastAsia="MS Mincho" w:hAnsi="Times New Roman" w:cs="Times New Roman"/>
          <w:lang w:val="en-US"/>
        </w:rPr>
      </w:pPr>
      <w:r w:rsidRPr="00401887">
        <w:rPr>
          <w:rFonts w:ascii="Times New Roman" w:eastAsia="MS Mincho" w:hAnsi="Times New Roman" w:cs="Times New Roman"/>
          <w:lang w:val="en-US"/>
        </w:rPr>
        <w:br w:type="page"/>
      </w:r>
    </w:p>
    <w:p w14:paraId="236BC2AA" w14:textId="77777777" w:rsidR="00401887" w:rsidRPr="00401887" w:rsidRDefault="00401887" w:rsidP="00401887">
      <w:pPr>
        <w:spacing w:line="480" w:lineRule="auto"/>
        <w:rPr>
          <w:rFonts w:ascii="Times New Roman" w:eastAsia="Calibri" w:hAnsi="Times New Roman" w:cs="Times New Roman"/>
          <w:sz w:val="24"/>
          <w:szCs w:val="24"/>
          <w:lang w:val="en-US"/>
        </w:rPr>
      </w:pPr>
      <w:r w:rsidRPr="00401887">
        <w:rPr>
          <w:rFonts w:ascii="Times New Roman" w:eastAsia="Calibri" w:hAnsi="Times New Roman" w:cs="Times New Roman"/>
          <w:sz w:val="24"/>
          <w:szCs w:val="24"/>
          <w:lang w:val="en-US"/>
        </w:rPr>
        <w:lastRenderedPageBreak/>
        <w:t xml:space="preserve">Table 3. </w:t>
      </w:r>
    </w:p>
    <w:p w14:paraId="7817B398" w14:textId="6076EE30" w:rsidR="00401887" w:rsidRPr="00401887" w:rsidRDefault="00401887" w:rsidP="00300E31">
      <w:pPr>
        <w:spacing w:line="360" w:lineRule="auto"/>
        <w:rPr>
          <w:rFonts w:ascii="Times New Roman" w:eastAsia="Calibri" w:hAnsi="Times New Roman" w:cs="Times New Roman"/>
          <w:sz w:val="24"/>
          <w:szCs w:val="24"/>
          <w:lang w:val="en-US"/>
        </w:rPr>
      </w:pPr>
      <w:r w:rsidRPr="00401887">
        <w:rPr>
          <w:rFonts w:ascii="Times New Roman" w:eastAsia="Calibri" w:hAnsi="Times New Roman" w:cs="Times New Roman"/>
          <w:i/>
          <w:iCs/>
          <w:sz w:val="24"/>
          <w:szCs w:val="24"/>
          <w:lang w:val="en-US"/>
        </w:rPr>
        <w:t xml:space="preserve">Summary of </w:t>
      </w:r>
      <w:r w:rsidR="008215C6">
        <w:rPr>
          <w:rFonts w:ascii="Times New Roman" w:eastAsia="Calibri" w:hAnsi="Times New Roman" w:cs="Times New Roman"/>
          <w:i/>
          <w:iCs/>
          <w:sz w:val="24"/>
          <w:szCs w:val="24"/>
          <w:lang w:val="en-US"/>
        </w:rPr>
        <w:t>I</w:t>
      </w:r>
      <w:r w:rsidRPr="00401887">
        <w:rPr>
          <w:rFonts w:ascii="Times New Roman" w:eastAsia="Calibri" w:hAnsi="Times New Roman" w:cs="Times New Roman"/>
          <w:i/>
          <w:iCs/>
          <w:sz w:val="24"/>
          <w:szCs w:val="24"/>
          <w:lang w:val="en-US"/>
        </w:rPr>
        <w:t xml:space="preserve">ndirect </w:t>
      </w:r>
      <w:r w:rsidR="008215C6">
        <w:rPr>
          <w:rFonts w:ascii="Times New Roman" w:eastAsia="Calibri" w:hAnsi="Times New Roman" w:cs="Times New Roman"/>
          <w:i/>
          <w:iCs/>
          <w:sz w:val="24"/>
          <w:szCs w:val="24"/>
          <w:lang w:val="en-US"/>
        </w:rPr>
        <w:t>E</w:t>
      </w:r>
      <w:r w:rsidRPr="00401887">
        <w:rPr>
          <w:rFonts w:ascii="Times New Roman" w:eastAsia="Calibri" w:hAnsi="Times New Roman" w:cs="Times New Roman"/>
          <w:i/>
          <w:iCs/>
          <w:sz w:val="24"/>
          <w:szCs w:val="24"/>
          <w:lang w:val="en-US"/>
        </w:rPr>
        <w:t>ffects</w:t>
      </w:r>
      <w:r w:rsidRPr="00401887">
        <w:rPr>
          <w:rFonts w:ascii="Times New Roman" w:eastAsia="Calibri" w:hAnsi="Times New Roman" w:cs="Times New Roman"/>
          <w:sz w:val="24"/>
          <w:szCs w:val="24"/>
          <w:lang w:val="en-US"/>
        </w:rPr>
        <w:t xml:space="preserve"> </w:t>
      </w:r>
    </w:p>
    <w:tbl>
      <w:tblPr>
        <w:tblW w:w="9180" w:type="dxa"/>
        <w:tblBorders>
          <w:top w:val="single" w:sz="4" w:space="0" w:color="000000"/>
          <w:bottom w:val="single" w:sz="4" w:space="0" w:color="000000"/>
        </w:tblBorders>
        <w:tblLayout w:type="fixed"/>
        <w:tblLook w:val="0400" w:firstRow="0" w:lastRow="0" w:firstColumn="0" w:lastColumn="0" w:noHBand="0" w:noVBand="1"/>
      </w:tblPr>
      <w:tblGrid>
        <w:gridCol w:w="1260"/>
        <w:gridCol w:w="135"/>
        <w:gridCol w:w="5895"/>
        <w:gridCol w:w="810"/>
        <w:gridCol w:w="1080"/>
      </w:tblGrid>
      <w:tr w:rsidR="008A21BA" w:rsidRPr="008215C6" w14:paraId="348B5199" w14:textId="77777777" w:rsidTr="00457208">
        <w:tc>
          <w:tcPr>
            <w:tcW w:w="1395" w:type="dxa"/>
            <w:gridSpan w:val="2"/>
            <w:tcBorders>
              <w:top w:val="single" w:sz="4" w:space="0" w:color="000000"/>
              <w:bottom w:val="single" w:sz="4" w:space="0" w:color="auto"/>
            </w:tcBorders>
            <w:shd w:val="clear" w:color="auto" w:fill="auto"/>
          </w:tcPr>
          <w:p w14:paraId="49584754" w14:textId="77777777" w:rsidR="008A21BA" w:rsidRPr="00457208" w:rsidRDefault="008A21BA" w:rsidP="00300E31">
            <w:pPr>
              <w:spacing w:line="360" w:lineRule="auto"/>
              <w:rPr>
                <w:rFonts w:ascii="Times New Roman" w:eastAsia="Calibri" w:hAnsi="Times New Roman" w:cs="Times New Roman"/>
                <w:sz w:val="20"/>
                <w:szCs w:val="20"/>
              </w:rPr>
            </w:pPr>
          </w:p>
        </w:tc>
        <w:tc>
          <w:tcPr>
            <w:tcW w:w="5895" w:type="dxa"/>
            <w:tcBorders>
              <w:top w:val="single" w:sz="4" w:space="0" w:color="000000"/>
              <w:bottom w:val="single" w:sz="4" w:space="0" w:color="auto"/>
            </w:tcBorders>
            <w:shd w:val="clear" w:color="auto" w:fill="auto"/>
          </w:tcPr>
          <w:p w14:paraId="5AB53D3A" w14:textId="77777777" w:rsidR="008A21BA" w:rsidRPr="00457208" w:rsidRDefault="008A21BA" w:rsidP="00300E31">
            <w:pPr>
              <w:spacing w:line="360" w:lineRule="auto"/>
              <w:rPr>
                <w:rFonts w:ascii="Times New Roman" w:eastAsia="Calibri" w:hAnsi="Times New Roman" w:cs="Times New Roman"/>
                <w:sz w:val="20"/>
                <w:szCs w:val="20"/>
              </w:rPr>
            </w:pPr>
          </w:p>
        </w:tc>
        <w:tc>
          <w:tcPr>
            <w:tcW w:w="810" w:type="dxa"/>
            <w:tcBorders>
              <w:top w:val="single" w:sz="4" w:space="0" w:color="000000"/>
              <w:bottom w:val="single" w:sz="4" w:space="0" w:color="auto"/>
            </w:tcBorders>
            <w:shd w:val="clear" w:color="auto" w:fill="auto"/>
          </w:tcPr>
          <w:p w14:paraId="75FAC07F" w14:textId="01F9360D" w:rsidR="008A21BA" w:rsidRPr="00457208" w:rsidRDefault="008215C6" w:rsidP="00300E31">
            <w:pPr>
              <w:spacing w:line="360" w:lineRule="auto"/>
              <w:rPr>
                <w:rFonts w:ascii="Times New Roman" w:eastAsia="Calibri" w:hAnsi="Times New Roman" w:cs="Times New Roman"/>
                <w:sz w:val="20"/>
                <w:szCs w:val="20"/>
              </w:rPr>
            </w:pPr>
            <w:r>
              <w:rPr>
                <w:rFonts w:ascii="Times New Roman" w:eastAsia="Times New Roman" w:hAnsi="Times New Roman" w:cs="Times New Roman"/>
                <w:i/>
                <w:sz w:val="20"/>
                <w:szCs w:val="20"/>
              </w:rPr>
              <w:t xml:space="preserve">  </w:t>
            </w:r>
            <w:r w:rsidR="008A21BA" w:rsidRPr="00457208">
              <w:rPr>
                <w:rFonts w:ascii="Times New Roman" w:eastAsia="Times New Roman" w:hAnsi="Times New Roman" w:cs="Times New Roman"/>
                <w:i/>
                <w:sz w:val="20"/>
                <w:szCs w:val="20"/>
              </w:rPr>
              <w:t>ß</w:t>
            </w:r>
          </w:p>
        </w:tc>
        <w:tc>
          <w:tcPr>
            <w:tcW w:w="1080" w:type="dxa"/>
            <w:tcBorders>
              <w:top w:val="single" w:sz="4" w:space="0" w:color="000000"/>
              <w:bottom w:val="single" w:sz="4" w:space="0" w:color="auto"/>
            </w:tcBorders>
            <w:shd w:val="clear" w:color="auto" w:fill="auto"/>
          </w:tcPr>
          <w:p w14:paraId="2FB7AD97" w14:textId="3FA1672B"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Times New Roman" w:hAnsi="Times New Roman" w:cs="Times New Roman"/>
                <w:sz w:val="20"/>
                <w:szCs w:val="20"/>
              </w:rPr>
              <w:t>9</w:t>
            </w:r>
            <w:r w:rsidR="00817F11" w:rsidRPr="00457208">
              <w:rPr>
                <w:rFonts w:ascii="Times New Roman" w:eastAsia="Times New Roman" w:hAnsi="Times New Roman" w:cs="Times New Roman"/>
                <w:sz w:val="20"/>
                <w:szCs w:val="20"/>
              </w:rPr>
              <w:t>5</w:t>
            </w:r>
            <w:r w:rsidRPr="00457208">
              <w:rPr>
                <w:rFonts w:ascii="Times New Roman" w:eastAsia="Times New Roman" w:hAnsi="Times New Roman" w:cs="Times New Roman"/>
                <w:sz w:val="20"/>
                <w:szCs w:val="20"/>
              </w:rPr>
              <w:t>% CI</w:t>
            </w:r>
          </w:p>
        </w:tc>
      </w:tr>
      <w:tr w:rsidR="008A21BA" w:rsidRPr="008215C6" w14:paraId="606DE26A" w14:textId="77777777" w:rsidTr="00457208">
        <w:tc>
          <w:tcPr>
            <w:tcW w:w="1260" w:type="dxa"/>
            <w:tcBorders>
              <w:top w:val="single" w:sz="4" w:space="0" w:color="auto"/>
            </w:tcBorders>
            <w:shd w:val="clear" w:color="auto" w:fill="auto"/>
          </w:tcPr>
          <w:p w14:paraId="457CA26B"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Full sample</w:t>
            </w:r>
          </w:p>
        </w:tc>
        <w:tc>
          <w:tcPr>
            <w:tcW w:w="6030" w:type="dxa"/>
            <w:gridSpan w:val="2"/>
            <w:tcBorders>
              <w:top w:val="single" w:sz="4" w:space="0" w:color="auto"/>
            </w:tcBorders>
            <w:shd w:val="clear" w:color="auto" w:fill="auto"/>
          </w:tcPr>
          <w:p w14:paraId="596FB391" w14:textId="18E8DA12"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EAN → </w:t>
            </w:r>
            <w:sdt>
              <w:sdtPr>
                <w:rPr>
                  <w:rFonts w:ascii="Times New Roman" w:eastAsia="Calibri" w:hAnsi="Times New Roman" w:cs="Times New Roman"/>
                  <w:sz w:val="20"/>
                  <w:szCs w:val="20"/>
                </w:rPr>
                <w:tag w:val="goog_rdk_2"/>
                <w:id w:val="-1958473378"/>
              </w:sdtPr>
              <w:sdtContent>
                <w:r w:rsidRPr="00457208">
                  <w:rPr>
                    <w:rFonts w:ascii="Times New Roman" w:eastAsia="Calibri" w:hAnsi="Times New Roman" w:cs="Times New Roman"/>
                    <w:sz w:val="20"/>
                    <w:szCs w:val="20"/>
                  </w:rPr>
                  <w:t xml:space="preserve"> Surveillance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tcBorders>
              <w:top w:val="single" w:sz="4" w:space="0" w:color="auto"/>
            </w:tcBorders>
            <w:shd w:val="clear" w:color="auto" w:fill="auto"/>
          </w:tcPr>
          <w:p w14:paraId="2D48B391" w14:textId="3802AF51"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.00</w:t>
            </w:r>
          </w:p>
        </w:tc>
        <w:tc>
          <w:tcPr>
            <w:tcW w:w="1080" w:type="dxa"/>
            <w:tcBorders>
              <w:top w:val="single" w:sz="4" w:space="0" w:color="auto"/>
            </w:tcBorders>
            <w:shd w:val="clear" w:color="auto" w:fill="auto"/>
          </w:tcPr>
          <w:p w14:paraId="591D9F1C" w14:textId="55A82940" w:rsidR="008A21BA" w:rsidRPr="00457208" w:rsidRDefault="00817F11"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-.01, .01</w:t>
            </w:r>
          </w:p>
        </w:tc>
      </w:tr>
      <w:tr w:rsidR="008A21BA" w:rsidRPr="008215C6" w14:paraId="7D8A7F8C" w14:textId="77777777" w:rsidTr="00457208">
        <w:tc>
          <w:tcPr>
            <w:tcW w:w="1260" w:type="dxa"/>
            <w:shd w:val="clear" w:color="auto" w:fill="auto"/>
          </w:tcPr>
          <w:p w14:paraId="7293F643"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315B6EEA" w14:textId="5581A9B8"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3"/>
                <w:id w:val="-1919007942"/>
              </w:sdtPr>
              <w:sdtContent>
                <w:r w:rsidRPr="00457208">
                  <w:rPr>
                    <w:rFonts w:ascii="Times New Roman" w:eastAsia="Calibri" w:hAnsi="Times New Roman" w:cs="Times New Roman"/>
                    <w:sz w:val="20"/>
                    <w:szCs w:val="20"/>
                  </w:rPr>
                  <w:t xml:space="preserve"> Surveillance →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1BBAC32E"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-.01</w:t>
            </w:r>
          </w:p>
        </w:tc>
        <w:tc>
          <w:tcPr>
            <w:tcW w:w="1080" w:type="dxa"/>
            <w:shd w:val="clear" w:color="auto" w:fill="auto"/>
          </w:tcPr>
          <w:p w14:paraId="66DE69B7" w14:textId="6D9EAA07" w:rsidR="008A21BA" w:rsidRPr="00457208" w:rsidRDefault="00817F11"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-.03, .00</w:t>
            </w:r>
          </w:p>
        </w:tc>
      </w:tr>
      <w:tr w:rsidR="008A21BA" w:rsidRPr="008215C6" w14:paraId="5CE818A8" w14:textId="77777777" w:rsidTr="00457208">
        <w:tc>
          <w:tcPr>
            <w:tcW w:w="1260" w:type="dxa"/>
            <w:shd w:val="clear" w:color="auto" w:fill="auto"/>
          </w:tcPr>
          <w:p w14:paraId="454C178B"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133008BD" w14:textId="462EEA24"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4"/>
                <w:id w:val="1296557866"/>
              </w:sdtPr>
              <w:sdtContent>
                <w:r w:rsidRPr="00457208">
                  <w:rPr>
                    <w:rFonts w:ascii="Times New Roman" w:eastAsia="Calibri" w:hAnsi="Times New Roman" w:cs="Times New Roman"/>
                    <w:sz w:val="20"/>
                    <w:szCs w:val="20"/>
                  </w:rPr>
                  <w:t xml:space="preserve"> Surveillance → </w:t>
                </w:r>
                <w:r w:rsidR="008215C6">
                  <w:rPr>
                    <w:rFonts w:ascii="Times New Roman" w:eastAsia="Times New Roman" w:hAnsi="Times New Roman" w:cs="Times New Roman"/>
                  </w:rPr>
                  <w:t xml:space="preserve"> </w:t>
                </w:r>
                <w:r w:rsidR="008215C6" w:rsidRPr="00457208">
                  <w:rPr>
                    <w:rFonts w:ascii="Times New Roman" w:eastAsia="Times New Roman" w:hAnsi="Times New Roman" w:cs="Times New Roman"/>
                    <w:sz w:val="20"/>
                    <w:szCs w:val="20"/>
                  </w:rPr>
                  <w:t>Avoidance of Help-Seeking</w:t>
                </w:r>
              </w:sdtContent>
            </w:sdt>
          </w:p>
        </w:tc>
        <w:tc>
          <w:tcPr>
            <w:tcW w:w="810" w:type="dxa"/>
            <w:shd w:val="clear" w:color="auto" w:fill="auto"/>
          </w:tcPr>
          <w:p w14:paraId="34CBFAF3" w14:textId="0DED9FD5"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.01</w:t>
            </w:r>
          </w:p>
        </w:tc>
        <w:tc>
          <w:tcPr>
            <w:tcW w:w="1080" w:type="dxa"/>
            <w:shd w:val="clear" w:color="auto" w:fill="auto"/>
          </w:tcPr>
          <w:p w14:paraId="10671046" w14:textId="138C858A"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17F11" w:rsidRPr="00457208">
              <w:rPr>
                <w:rFonts w:ascii="Times New Roman" w:eastAsia="Calibri" w:hAnsi="Times New Roman" w:cs="Times New Roman"/>
                <w:sz w:val="20"/>
                <w:szCs w:val="20"/>
              </w:rPr>
              <w:t>.00, .02</w:t>
            </w:r>
          </w:p>
        </w:tc>
      </w:tr>
      <w:tr w:rsidR="008A21BA" w:rsidRPr="008215C6" w14:paraId="6D200520" w14:textId="77777777" w:rsidTr="00457208">
        <w:tc>
          <w:tcPr>
            <w:tcW w:w="1260" w:type="dxa"/>
            <w:shd w:val="clear" w:color="auto" w:fill="auto"/>
          </w:tcPr>
          <w:p w14:paraId="4F06CCF5"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52F1AA5F" w14:textId="7806FB46"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5"/>
                <w:id w:val="-1421711528"/>
              </w:sdtPr>
              <w:sdtContent>
                <w:r w:rsidRPr="00457208">
                  <w:rPr>
                    <w:rFonts w:ascii="Times New Roman" w:eastAsia="Calibri" w:hAnsi="Times New Roman" w:cs="Times New Roman"/>
                    <w:sz w:val="20"/>
                    <w:szCs w:val="20"/>
                  </w:rPr>
                  <w:t xml:space="preserve"> Shame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1C21D069" w14:textId="410F6CA3"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-.07</w:t>
            </w:r>
            <w:r w:rsidR="00242CE7" w:rsidRPr="00457208">
              <w:rPr>
                <w:rFonts w:ascii="Times New Roman" w:eastAsia="Calibri" w:hAnsi="Times New Roman" w:cs="Times New Roman"/>
                <w:sz w:val="20"/>
                <w:szCs w:val="20"/>
              </w:rPr>
              <w:t>*</w:t>
            </w:r>
          </w:p>
        </w:tc>
        <w:tc>
          <w:tcPr>
            <w:tcW w:w="1080" w:type="dxa"/>
            <w:shd w:val="clear" w:color="auto" w:fill="auto"/>
          </w:tcPr>
          <w:p w14:paraId="58451413" w14:textId="2BD6D22A" w:rsidR="008A21BA" w:rsidRPr="00457208" w:rsidRDefault="00817F11"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-.11, .05</w:t>
            </w:r>
          </w:p>
        </w:tc>
      </w:tr>
      <w:tr w:rsidR="008A21BA" w:rsidRPr="008215C6" w14:paraId="254EF57F" w14:textId="77777777" w:rsidTr="00457208">
        <w:trPr>
          <w:trHeight w:val="56"/>
        </w:trPr>
        <w:tc>
          <w:tcPr>
            <w:tcW w:w="1260" w:type="dxa"/>
            <w:shd w:val="clear" w:color="auto" w:fill="auto"/>
          </w:tcPr>
          <w:p w14:paraId="00718FDE"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1FA8F937" w14:textId="3EE2B1CD"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6"/>
                <w:id w:val="-517920078"/>
              </w:sdtPr>
              <w:sdtContent>
                <w:r w:rsidRPr="00457208">
                  <w:rPr>
                    <w:rFonts w:ascii="Times New Roman" w:eastAsia="Calibri" w:hAnsi="Times New Roman" w:cs="Times New Roman"/>
                    <w:sz w:val="20"/>
                    <w:szCs w:val="20"/>
                  </w:rPr>
                  <w:t xml:space="preserve"> Shame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306D63FC" w14:textId="70197555"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6FA197F1" w14:textId="0B5B49FF"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17F11" w:rsidRPr="00457208">
              <w:rPr>
                <w:rFonts w:ascii="Times New Roman" w:eastAsia="Calibri" w:hAnsi="Times New Roman" w:cs="Times New Roman"/>
                <w:sz w:val="20"/>
                <w:szCs w:val="20"/>
              </w:rPr>
              <w:t>.07, .14</w:t>
            </w:r>
          </w:p>
        </w:tc>
      </w:tr>
      <w:tr w:rsidR="008A21BA" w:rsidRPr="008215C6" w14:paraId="304408F0" w14:textId="77777777" w:rsidTr="00457208">
        <w:tc>
          <w:tcPr>
            <w:tcW w:w="1260" w:type="dxa"/>
            <w:shd w:val="clear" w:color="auto" w:fill="auto"/>
          </w:tcPr>
          <w:p w14:paraId="612CCB72"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0E85CB1B" w14:textId="19CBEB9A"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7"/>
                <w:id w:val="1117103556"/>
              </w:sdtPr>
              <w:sdtContent>
                <w:r w:rsidRPr="00457208">
                  <w:rPr>
                    <w:rFonts w:ascii="Times New Roman" w:eastAsia="Calibri" w:hAnsi="Times New Roman" w:cs="Times New Roman"/>
                    <w:sz w:val="20"/>
                    <w:szCs w:val="20"/>
                  </w:rPr>
                  <w:t xml:space="preserve"> Shame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3DCD737F" w14:textId="1BB73E9C"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0DD49AD1" w14:textId="48326286"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17F11" w:rsidRPr="00457208">
              <w:rPr>
                <w:rFonts w:ascii="Times New Roman" w:eastAsia="Calibri" w:hAnsi="Times New Roman" w:cs="Times New Roman"/>
                <w:sz w:val="20"/>
                <w:szCs w:val="20"/>
              </w:rPr>
              <w:t>.07, .14</w:t>
            </w:r>
          </w:p>
        </w:tc>
      </w:tr>
      <w:tr w:rsidR="008A21BA" w:rsidRPr="008215C6" w14:paraId="0ABE34BA" w14:textId="77777777" w:rsidTr="00457208">
        <w:tc>
          <w:tcPr>
            <w:tcW w:w="1260" w:type="dxa"/>
            <w:shd w:val="clear" w:color="auto" w:fill="auto"/>
          </w:tcPr>
          <w:p w14:paraId="38F48573" w14:textId="3F1A3C86"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AAPI </w:t>
            </w:r>
            <w:r w:rsidR="00FB0C0B">
              <w:rPr>
                <w:rFonts w:ascii="Times New Roman" w:eastAsia="Calibri" w:hAnsi="Times New Roman" w:cs="Times New Roman"/>
                <w:sz w:val="20"/>
                <w:szCs w:val="20"/>
              </w:rPr>
              <w:t>G</w:t>
            </w:r>
            <w:r w:rsidRPr="00457208">
              <w:rPr>
                <w:rFonts w:ascii="Times New Roman" w:eastAsia="Calibri" w:hAnsi="Times New Roman" w:cs="Times New Roman"/>
                <w:sz w:val="20"/>
                <w:szCs w:val="20"/>
              </w:rPr>
              <w:t>irls</w:t>
            </w:r>
          </w:p>
        </w:tc>
        <w:tc>
          <w:tcPr>
            <w:tcW w:w="6030" w:type="dxa"/>
            <w:gridSpan w:val="2"/>
            <w:shd w:val="clear" w:color="auto" w:fill="auto"/>
          </w:tcPr>
          <w:p w14:paraId="17B051F0" w14:textId="6C90C8C1"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8"/>
                <w:id w:val="-1594627368"/>
              </w:sdtPr>
              <w:sdtContent>
                <w:r w:rsidRPr="00457208">
                  <w:rPr>
                    <w:rFonts w:ascii="Times New Roman" w:eastAsia="Calibri" w:hAnsi="Times New Roman" w:cs="Times New Roman"/>
                    <w:sz w:val="20"/>
                    <w:szCs w:val="20"/>
                  </w:rPr>
                  <w:t xml:space="preserve"> Surveillance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624430C3" w14:textId="0972796C" w:rsidR="008A21BA" w:rsidRPr="00457208" w:rsidRDefault="00684206"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.00</w:t>
            </w:r>
          </w:p>
        </w:tc>
        <w:tc>
          <w:tcPr>
            <w:tcW w:w="1080" w:type="dxa"/>
            <w:shd w:val="clear" w:color="auto" w:fill="auto"/>
          </w:tcPr>
          <w:p w14:paraId="6D0F9B1A" w14:textId="70FB4EB9"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w:t>
            </w:r>
            <w:r w:rsidR="00FD6C9F" w:rsidRPr="00457208">
              <w:rPr>
                <w:rFonts w:ascii="Times New Roman" w:eastAsia="Calibri" w:hAnsi="Times New Roman" w:cs="Times New Roman"/>
                <w:sz w:val="20"/>
                <w:szCs w:val="20"/>
              </w:rPr>
              <w:t>1</w:t>
            </w:r>
            <w:r w:rsidRPr="00457208">
              <w:rPr>
                <w:rFonts w:ascii="Times New Roman" w:eastAsia="Calibri" w:hAnsi="Times New Roman" w:cs="Times New Roman"/>
                <w:sz w:val="20"/>
                <w:szCs w:val="20"/>
              </w:rPr>
              <w:t>, .01</w:t>
            </w:r>
          </w:p>
        </w:tc>
      </w:tr>
      <w:tr w:rsidR="008A21BA" w:rsidRPr="008215C6" w14:paraId="3556DD97" w14:textId="77777777" w:rsidTr="00457208">
        <w:tc>
          <w:tcPr>
            <w:tcW w:w="1260" w:type="dxa"/>
            <w:shd w:val="clear" w:color="auto" w:fill="auto"/>
          </w:tcPr>
          <w:p w14:paraId="3DF975D9"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i/>
                <w:sz w:val="20"/>
                <w:szCs w:val="20"/>
              </w:rPr>
              <w:t>n</w:t>
            </w:r>
            <w:r w:rsidRPr="00457208">
              <w:rPr>
                <w:rFonts w:ascii="Times New Roman" w:eastAsia="Calibri" w:hAnsi="Times New Roman" w:cs="Times New Roman"/>
                <w:sz w:val="20"/>
                <w:szCs w:val="20"/>
              </w:rPr>
              <w:t xml:space="preserve"> = 221</w:t>
            </w:r>
          </w:p>
        </w:tc>
        <w:tc>
          <w:tcPr>
            <w:tcW w:w="6030" w:type="dxa"/>
            <w:gridSpan w:val="2"/>
            <w:shd w:val="clear" w:color="auto" w:fill="auto"/>
          </w:tcPr>
          <w:p w14:paraId="262ADB1A" w14:textId="7407F063" w:rsidR="008A21BA" w:rsidRPr="00457208" w:rsidRDefault="008A21BA" w:rsidP="00457208">
            <w:pPr>
              <w:spacing w:line="24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9"/>
                <w:id w:val="-931509684"/>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5524430B"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-.01</w:t>
            </w:r>
          </w:p>
        </w:tc>
        <w:tc>
          <w:tcPr>
            <w:tcW w:w="1080" w:type="dxa"/>
            <w:shd w:val="clear" w:color="auto" w:fill="auto"/>
          </w:tcPr>
          <w:p w14:paraId="6B2CEB97" w14:textId="75BC6505"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-.03, .00</w:t>
            </w:r>
          </w:p>
        </w:tc>
      </w:tr>
      <w:tr w:rsidR="008A21BA" w:rsidRPr="008215C6" w14:paraId="6B04A54C" w14:textId="77777777" w:rsidTr="00457208">
        <w:tc>
          <w:tcPr>
            <w:tcW w:w="1260" w:type="dxa"/>
            <w:shd w:val="clear" w:color="auto" w:fill="auto"/>
          </w:tcPr>
          <w:p w14:paraId="607FCCAF"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21DC45D2" w14:textId="6F9DF66E"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0"/>
                <w:id w:val="-1707100137"/>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1A6F4084" w14:textId="20277157"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.01</w:t>
            </w:r>
          </w:p>
        </w:tc>
        <w:tc>
          <w:tcPr>
            <w:tcW w:w="1080" w:type="dxa"/>
            <w:shd w:val="clear" w:color="auto" w:fill="auto"/>
          </w:tcPr>
          <w:p w14:paraId="390AB669" w14:textId="234BB684"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.00, .03</w:t>
            </w:r>
          </w:p>
        </w:tc>
      </w:tr>
      <w:tr w:rsidR="008A21BA" w:rsidRPr="008215C6" w14:paraId="4E790C0B" w14:textId="77777777" w:rsidTr="00457208">
        <w:tc>
          <w:tcPr>
            <w:tcW w:w="1260" w:type="dxa"/>
            <w:shd w:val="clear" w:color="auto" w:fill="auto"/>
          </w:tcPr>
          <w:p w14:paraId="2C463591"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1C81D751" w14:textId="1A03CC8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1"/>
                <w:id w:val="-1193150418"/>
              </w:sdtPr>
              <w:sdtContent>
                <w:r w:rsidRPr="00457208">
                  <w:rPr>
                    <w:rFonts w:ascii="Times New Roman" w:eastAsia="Calibri" w:hAnsi="Times New Roman" w:cs="Times New Roman"/>
                    <w:sz w:val="20"/>
                    <w:szCs w:val="20"/>
                  </w:rPr>
                  <w:t xml:space="preserve"> Shame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3C2DF786" w14:textId="3BF1229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-.08</w:t>
            </w:r>
            <w:r w:rsidR="00242CE7" w:rsidRPr="00457208">
              <w:rPr>
                <w:rFonts w:ascii="Times New Roman" w:eastAsia="Calibri" w:hAnsi="Times New Roman" w:cs="Times New Roman"/>
                <w:sz w:val="20"/>
                <w:szCs w:val="20"/>
              </w:rPr>
              <w:t>*</w:t>
            </w:r>
          </w:p>
        </w:tc>
        <w:tc>
          <w:tcPr>
            <w:tcW w:w="1080" w:type="dxa"/>
            <w:shd w:val="clear" w:color="auto" w:fill="auto"/>
          </w:tcPr>
          <w:p w14:paraId="4A7D92E4" w14:textId="090CAAB7"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-.12, -.05</w:t>
            </w:r>
          </w:p>
        </w:tc>
      </w:tr>
      <w:tr w:rsidR="008A21BA" w:rsidRPr="008215C6" w14:paraId="6772F796" w14:textId="77777777" w:rsidTr="00457208">
        <w:tc>
          <w:tcPr>
            <w:tcW w:w="1260" w:type="dxa"/>
            <w:shd w:val="clear" w:color="auto" w:fill="auto"/>
          </w:tcPr>
          <w:p w14:paraId="14CFEC53"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07A9D5F7" w14:textId="1ECA268B"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2"/>
                <w:id w:val="2097367854"/>
              </w:sdtPr>
              <w:sdtContent>
                <w:r w:rsidRPr="00457208">
                  <w:rPr>
                    <w:rFonts w:ascii="Times New Roman" w:eastAsia="Calibri" w:hAnsi="Times New Roman" w:cs="Times New Roman"/>
                    <w:sz w:val="20"/>
                    <w:szCs w:val="20"/>
                  </w:rPr>
                  <w:t xml:space="preserve"> Shame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198225D9" w14:textId="2433DF37"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.09</w:t>
            </w:r>
            <w:r w:rsidR="00242CE7" w:rsidRPr="00457208">
              <w:rPr>
                <w:rFonts w:ascii="Times New Roman" w:eastAsia="Calibri" w:hAnsi="Times New Roman" w:cs="Times New Roman"/>
                <w:sz w:val="20"/>
                <w:szCs w:val="20"/>
              </w:rPr>
              <w:t>*</w:t>
            </w:r>
          </w:p>
        </w:tc>
        <w:tc>
          <w:tcPr>
            <w:tcW w:w="1080" w:type="dxa"/>
            <w:shd w:val="clear" w:color="auto" w:fill="auto"/>
          </w:tcPr>
          <w:p w14:paraId="30F2A364" w14:textId="437D3800"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.07, .14</w:t>
            </w:r>
          </w:p>
        </w:tc>
      </w:tr>
      <w:tr w:rsidR="008A21BA" w:rsidRPr="008215C6" w14:paraId="0BB974C3" w14:textId="77777777" w:rsidTr="00457208">
        <w:tc>
          <w:tcPr>
            <w:tcW w:w="1260" w:type="dxa"/>
            <w:shd w:val="clear" w:color="auto" w:fill="auto"/>
          </w:tcPr>
          <w:p w14:paraId="4091218A"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1AC08221" w14:textId="4C35719F"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3"/>
                <w:id w:val="-2060472800"/>
              </w:sdtPr>
              <w:sdtContent>
                <w:r w:rsidRPr="00457208">
                  <w:rPr>
                    <w:rFonts w:ascii="Times New Roman" w:eastAsia="Calibri" w:hAnsi="Times New Roman" w:cs="Times New Roman"/>
                    <w:sz w:val="20"/>
                    <w:szCs w:val="20"/>
                  </w:rPr>
                  <w:t xml:space="preserve"> Shame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664CDB0B" w14:textId="7506F4D4"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2D7C1189" w14:textId="302A1592"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.07, .15</w:t>
            </w:r>
          </w:p>
        </w:tc>
      </w:tr>
      <w:tr w:rsidR="008A21BA" w:rsidRPr="008215C6" w14:paraId="41EF0FEC" w14:textId="77777777" w:rsidTr="00457208">
        <w:tc>
          <w:tcPr>
            <w:tcW w:w="1260" w:type="dxa"/>
            <w:shd w:val="clear" w:color="auto" w:fill="auto"/>
          </w:tcPr>
          <w:p w14:paraId="1CEB7FF0" w14:textId="3954B369"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Black </w:t>
            </w:r>
            <w:r w:rsidR="00FB0C0B">
              <w:rPr>
                <w:rFonts w:ascii="Times New Roman" w:eastAsia="Calibri" w:hAnsi="Times New Roman" w:cs="Times New Roman"/>
                <w:sz w:val="20"/>
                <w:szCs w:val="20"/>
              </w:rPr>
              <w:t>G</w:t>
            </w:r>
            <w:r w:rsidRPr="00457208">
              <w:rPr>
                <w:rFonts w:ascii="Times New Roman" w:eastAsia="Calibri" w:hAnsi="Times New Roman" w:cs="Times New Roman"/>
                <w:sz w:val="20"/>
                <w:szCs w:val="20"/>
              </w:rPr>
              <w:t>irls</w:t>
            </w:r>
          </w:p>
        </w:tc>
        <w:tc>
          <w:tcPr>
            <w:tcW w:w="6030" w:type="dxa"/>
            <w:gridSpan w:val="2"/>
            <w:shd w:val="clear" w:color="auto" w:fill="auto"/>
          </w:tcPr>
          <w:p w14:paraId="1197CDAB" w14:textId="01738409"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4"/>
                <w:id w:val="1895236331"/>
              </w:sdtPr>
              <w:sdtContent>
                <w:r w:rsidRPr="00457208">
                  <w:rPr>
                    <w:rFonts w:ascii="Times New Roman" w:eastAsia="Calibri" w:hAnsi="Times New Roman" w:cs="Times New Roman"/>
                    <w:sz w:val="20"/>
                    <w:szCs w:val="20"/>
                  </w:rPr>
                  <w:t xml:space="preserve"> Surveillance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07B9C46F" w14:textId="479D0C49"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.00</w:t>
            </w:r>
          </w:p>
        </w:tc>
        <w:tc>
          <w:tcPr>
            <w:tcW w:w="1080" w:type="dxa"/>
            <w:shd w:val="clear" w:color="auto" w:fill="auto"/>
          </w:tcPr>
          <w:p w14:paraId="7CB18959" w14:textId="6EED1D24"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w:t>
            </w:r>
            <w:r w:rsidR="00FD6C9F" w:rsidRPr="00457208">
              <w:rPr>
                <w:rFonts w:ascii="Times New Roman" w:eastAsia="Calibri" w:hAnsi="Times New Roman" w:cs="Times New Roman"/>
                <w:sz w:val="20"/>
                <w:szCs w:val="20"/>
              </w:rPr>
              <w:t>1</w:t>
            </w:r>
            <w:r w:rsidRPr="00457208">
              <w:rPr>
                <w:rFonts w:ascii="Times New Roman" w:eastAsia="Calibri" w:hAnsi="Times New Roman" w:cs="Times New Roman"/>
                <w:sz w:val="20"/>
                <w:szCs w:val="20"/>
              </w:rPr>
              <w:t>, .01</w:t>
            </w:r>
          </w:p>
        </w:tc>
      </w:tr>
      <w:tr w:rsidR="008A21BA" w:rsidRPr="008215C6" w14:paraId="2A248C57" w14:textId="77777777" w:rsidTr="00457208">
        <w:tc>
          <w:tcPr>
            <w:tcW w:w="1260" w:type="dxa"/>
            <w:shd w:val="clear" w:color="auto" w:fill="auto"/>
          </w:tcPr>
          <w:p w14:paraId="0B429C7E"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i/>
                <w:sz w:val="20"/>
                <w:szCs w:val="20"/>
              </w:rPr>
              <w:t>n</w:t>
            </w:r>
            <w:r w:rsidRPr="00457208">
              <w:rPr>
                <w:rFonts w:ascii="Times New Roman" w:eastAsia="Calibri" w:hAnsi="Times New Roman" w:cs="Times New Roman"/>
                <w:sz w:val="20"/>
                <w:szCs w:val="20"/>
              </w:rPr>
              <w:t xml:space="preserve"> = 234</w:t>
            </w:r>
          </w:p>
        </w:tc>
        <w:tc>
          <w:tcPr>
            <w:tcW w:w="6030" w:type="dxa"/>
            <w:gridSpan w:val="2"/>
            <w:shd w:val="clear" w:color="auto" w:fill="auto"/>
          </w:tcPr>
          <w:p w14:paraId="157A3364" w14:textId="1983E478" w:rsidR="008A21BA" w:rsidRPr="00457208" w:rsidRDefault="008A21BA" w:rsidP="00457208">
            <w:pPr>
              <w:spacing w:line="24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5"/>
                <w:id w:val="1201359927"/>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0C123DDA"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-.01</w:t>
            </w:r>
          </w:p>
        </w:tc>
        <w:tc>
          <w:tcPr>
            <w:tcW w:w="1080" w:type="dxa"/>
            <w:shd w:val="clear" w:color="auto" w:fill="auto"/>
          </w:tcPr>
          <w:p w14:paraId="32DB825A" w14:textId="01C820B9"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-.03, .00</w:t>
            </w:r>
          </w:p>
        </w:tc>
      </w:tr>
      <w:tr w:rsidR="008A21BA" w:rsidRPr="008215C6" w14:paraId="6B19BD13" w14:textId="77777777" w:rsidTr="00457208">
        <w:tc>
          <w:tcPr>
            <w:tcW w:w="1260" w:type="dxa"/>
            <w:shd w:val="clear" w:color="auto" w:fill="auto"/>
          </w:tcPr>
          <w:p w14:paraId="5728B0AF"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4F0F0390" w14:textId="73E082C4"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6"/>
                <w:id w:val="708845297"/>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0E088AED" w14:textId="173ADAC6"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.01</w:t>
            </w:r>
          </w:p>
        </w:tc>
        <w:tc>
          <w:tcPr>
            <w:tcW w:w="1080" w:type="dxa"/>
            <w:shd w:val="clear" w:color="auto" w:fill="auto"/>
          </w:tcPr>
          <w:p w14:paraId="78C650E1" w14:textId="7B25AAFE"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B9495D" w:rsidRPr="00457208">
              <w:rPr>
                <w:rFonts w:ascii="Times New Roman" w:eastAsia="Calibri" w:hAnsi="Times New Roman" w:cs="Times New Roman"/>
                <w:sz w:val="20"/>
                <w:szCs w:val="20"/>
              </w:rPr>
              <w:t>.00, .03</w:t>
            </w:r>
          </w:p>
        </w:tc>
      </w:tr>
      <w:tr w:rsidR="008A21BA" w:rsidRPr="008215C6" w14:paraId="187F24A1" w14:textId="77777777" w:rsidTr="00457208">
        <w:tc>
          <w:tcPr>
            <w:tcW w:w="1260" w:type="dxa"/>
            <w:shd w:val="clear" w:color="auto" w:fill="auto"/>
          </w:tcPr>
          <w:p w14:paraId="55776D20"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61A23BC4" w14:textId="07059BBB"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7"/>
                <w:id w:val="1261113729"/>
              </w:sdtPr>
              <w:sdtContent>
                <w:r w:rsidRPr="00457208">
                  <w:rPr>
                    <w:rFonts w:ascii="Times New Roman" w:eastAsia="Calibri" w:hAnsi="Times New Roman" w:cs="Times New Roman"/>
                    <w:sz w:val="20"/>
                    <w:szCs w:val="20"/>
                  </w:rPr>
                  <w:t xml:space="preserve"> Shame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27DBB18F" w14:textId="315D2B9C"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-.07</w:t>
            </w:r>
            <w:r w:rsidR="00242CE7" w:rsidRPr="00457208">
              <w:rPr>
                <w:rFonts w:ascii="Times New Roman" w:eastAsia="Calibri" w:hAnsi="Times New Roman" w:cs="Times New Roman"/>
                <w:sz w:val="20"/>
                <w:szCs w:val="20"/>
              </w:rPr>
              <w:t>*</w:t>
            </w:r>
          </w:p>
        </w:tc>
        <w:tc>
          <w:tcPr>
            <w:tcW w:w="1080" w:type="dxa"/>
            <w:shd w:val="clear" w:color="auto" w:fill="auto"/>
          </w:tcPr>
          <w:p w14:paraId="32378F3F" w14:textId="32A628BF"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-.11, -.05</w:t>
            </w:r>
          </w:p>
        </w:tc>
      </w:tr>
      <w:tr w:rsidR="008A21BA" w:rsidRPr="008215C6" w14:paraId="6D17248B" w14:textId="77777777" w:rsidTr="00457208">
        <w:tc>
          <w:tcPr>
            <w:tcW w:w="1260" w:type="dxa"/>
            <w:shd w:val="clear" w:color="auto" w:fill="auto"/>
          </w:tcPr>
          <w:p w14:paraId="60ACE591"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63EFC48A" w14:textId="7D341871"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8"/>
                <w:id w:val="-685436872"/>
              </w:sdtPr>
              <w:sdtContent>
                <w:r w:rsidRPr="00457208">
                  <w:rPr>
                    <w:rFonts w:ascii="Times New Roman" w:eastAsia="Calibri" w:hAnsi="Times New Roman" w:cs="Times New Roman"/>
                    <w:sz w:val="20"/>
                    <w:szCs w:val="20"/>
                  </w:rPr>
                  <w:t xml:space="preserve"> Shame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0053CC4F" w14:textId="47E793F4"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29D1B4F0" w14:textId="3CA961FE"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.07, .15</w:t>
            </w:r>
          </w:p>
        </w:tc>
      </w:tr>
      <w:tr w:rsidR="008A21BA" w:rsidRPr="008215C6" w14:paraId="7FE3D852" w14:textId="77777777" w:rsidTr="00457208">
        <w:tc>
          <w:tcPr>
            <w:tcW w:w="1260" w:type="dxa"/>
            <w:shd w:val="clear" w:color="auto" w:fill="auto"/>
          </w:tcPr>
          <w:p w14:paraId="2BE1CA0E"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101141BF" w14:textId="529A9A24"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19"/>
                <w:id w:val="2031209093"/>
              </w:sdtPr>
              <w:sdtContent>
                <w:r w:rsidRPr="00457208">
                  <w:rPr>
                    <w:rFonts w:ascii="Times New Roman" w:eastAsia="Calibri" w:hAnsi="Times New Roman" w:cs="Times New Roman"/>
                    <w:sz w:val="20"/>
                    <w:szCs w:val="20"/>
                  </w:rPr>
                  <w:t xml:space="preserve"> Shame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0113FAE2" w14:textId="1A23D00F"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768C4FF1" w14:textId="49212397"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B9495D" w:rsidRPr="00457208">
              <w:rPr>
                <w:rFonts w:ascii="Times New Roman" w:eastAsia="Calibri" w:hAnsi="Times New Roman" w:cs="Times New Roman"/>
                <w:sz w:val="20"/>
                <w:szCs w:val="20"/>
              </w:rPr>
              <w:t>.07, .15</w:t>
            </w:r>
          </w:p>
        </w:tc>
      </w:tr>
      <w:tr w:rsidR="008A21BA" w:rsidRPr="008215C6" w14:paraId="1BAB21A1" w14:textId="77777777" w:rsidTr="00457208">
        <w:tc>
          <w:tcPr>
            <w:tcW w:w="1260" w:type="dxa"/>
            <w:shd w:val="clear" w:color="auto" w:fill="auto"/>
          </w:tcPr>
          <w:p w14:paraId="264921A8" w14:textId="101830EC"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White </w:t>
            </w:r>
            <w:r w:rsidR="00FB0C0B">
              <w:rPr>
                <w:rFonts w:ascii="Times New Roman" w:eastAsia="Calibri" w:hAnsi="Times New Roman" w:cs="Times New Roman"/>
                <w:sz w:val="20"/>
                <w:szCs w:val="20"/>
              </w:rPr>
              <w:t>G</w:t>
            </w:r>
            <w:r w:rsidRPr="00457208">
              <w:rPr>
                <w:rFonts w:ascii="Times New Roman" w:eastAsia="Calibri" w:hAnsi="Times New Roman" w:cs="Times New Roman"/>
                <w:sz w:val="20"/>
                <w:szCs w:val="20"/>
              </w:rPr>
              <w:t>irls</w:t>
            </w:r>
          </w:p>
        </w:tc>
        <w:tc>
          <w:tcPr>
            <w:tcW w:w="6030" w:type="dxa"/>
            <w:gridSpan w:val="2"/>
            <w:shd w:val="clear" w:color="auto" w:fill="auto"/>
          </w:tcPr>
          <w:p w14:paraId="5E9CF02A" w14:textId="0B19790C"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0"/>
                <w:id w:val="-1100565672"/>
              </w:sdtPr>
              <w:sdtContent>
                <w:r w:rsidRPr="00457208">
                  <w:rPr>
                    <w:rFonts w:ascii="Times New Roman" w:eastAsia="Calibri" w:hAnsi="Times New Roman" w:cs="Times New Roman"/>
                    <w:sz w:val="20"/>
                    <w:szCs w:val="20"/>
                  </w:rPr>
                  <w:t xml:space="preserve"> Surveillance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45B655B2" w14:textId="6AF18FCF"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.01</w:t>
            </w:r>
          </w:p>
        </w:tc>
        <w:tc>
          <w:tcPr>
            <w:tcW w:w="1080" w:type="dxa"/>
            <w:shd w:val="clear" w:color="auto" w:fill="auto"/>
          </w:tcPr>
          <w:p w14:paraId="7F0270B7" w14:textId="628EC830"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w:t>
            </w:r>
            <w:r w:rsidR="00FD6C9F" w:rsidRPr="00457208">
              <w:rPr>
                <w:rFonts w:ascii="Times New Roman" w:eastAsia="Calibri" w:hAnsi="Times New Roman" w:cs="Times New Roman"/>
                <w:sz w:val="20"/>
                <w:szCs w:val="20"/>
              </w:rPr>
              <w:t>1</w:t>
            </w:r>
            <w:r w:rsidRPr="00457208">
              <w:rPr>
                <w:rFonts w:ascii="Times New Roman" w:eastAsia="Calibri" w:hAnsi="Times New Roman" w:cs="Times New Roman"/>
                <w:sz w:val="20"/>
                <w:szCs w:val="20"/>
              </w:rPr>
              <w:t>, .01</w:t>
            </w:r>
          </w:p>
        </w:tc>
      </w:tr>
      <w:tr w:rsidR="008A21BA" w:rsidRPr="008215C6" w14:paraId="42C61E36" w14:textId="77777777" w:rsidTr="00457208">
        <w:tc>
          <w:tcPr>
            <w:tcW w:w="1260" w:type="dxa"/>
            <w:shd w:val="clear" w:color="auto" w:fill="auto"/>
          </w:tcPr>
          <w:p w14:paraId="0F35EECA"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i/>
                <w:sz w:val="20"/>
                <w:szCs w:val="20"/>
              </w:rPr>
              <w:t>n</w:t>
            </w:r>
            <w:r w:rsidRPr="00457208">
              <w:rPr>
                <w:rFonts w:ascii="Times New Roman" w:eastAsia="Calibri" w:hAnsi="Times New Roman" w:cs="Times New Roman"/>
                <w:sz w:val="20"/>
                <w:szCs w:val="20"/>
              </w:rPr>
              <w:t xml:space="preserve"> = 195</w:t>
            </w:r>
          </w:p>
        </w:tc>
        <w:tc>
          <w:tcPr>
            <w:tcW w:w="6030" w:type="dxa"/>
            <w:gridSpan w:val="2"/>
            <w:shd w:val="clear" w:color="auto" w:fill="auto"/>
          </w:tcPr>
          <w:p w14:paraId="231671EF" w14:textId="1AA2CB8E"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1"/>
                <w:id w:val="-1880166427"/>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2F1D9A4B" w14:textId="7777777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-.01</w:t>
            </w:r>
          </w:p>
        </w:tc>
        <w:tc>
          <w:tcPr>
            <w:tcW w:w="1080" w:type="dxa"/>
            <w:shd w:val="clear" w:color="auto" w:fill="auto"/>
          </w:tcPr>
          <w:p w14:paraId="1DB4F921" w14:textId="3C663E6C"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-.03, .00</w:t>
            </w:r>
          </w:p>
        </w:tc>
      </w:tr>
      <w:tr w:rsidR="008A21BA" w:rsidRPr="008215C6" w14:paraId="020CEA93" w14:textId="77777777" w:rsidTr="00457208">
        <w:tc>
          <w:tcPr>
            <w:tcW w:w="1260" w:type="dxa"/>
            <w:shd w:val="clear" w:color="auto" w:fill="auto"/>
          </w:tcPr>
          <w:p w14:paraId="4581D270"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2072DDD8" w14:textId="7267D28F"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2"/>
                <w:id w:val="-1706169917"/>
              </w:sdtPr>
              <w:sdtContent>
                <w:r w:rsidRPr="00457208">
                  <w:rPr>
                    <w:rFonts w:ascii="Times New Roman" w:eastAsia="Calibri" w:hAnsi="Times New Roman" w:cs="Times New Roman"/>
                    <w:sz w:val="20"/>
                    <w:szCs w:val="20"/>
                  </w:rPr>
                  <w:t xml:space="preserve"> Surveillance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71B5620F" w14:textId="5026F986"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.01</w:t>
            </w:r>
          </w:p>
        </w:tc>
        <w:tc>
          <w:tcPr>
            <w:tcW w:w="1080" w:type="dxa"/>
            <w:shd w:val="clear" w:color="auto" w:fill="auto"/>
          </w:tcPr>
          <w:p w14:paraId="567FDB4D" w14:textId="66A7EF39" w:rsidR="008A21BA" w:rsidRPr="00457208" w:rsidRDefault="00112087"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.00, .03</w:t>
            </w:r>
          </w:p>
        </w:tc>
      </w:tr>
      <w:tr w:rsidR="008A21BA" w:rsidRPr="008215C6" w14:paraId="4189BC4B" w14:textId="77777777" w:rsidTr="00457208">
        <w:tc>
          <w:tcPr>
            <w:tcW w:w="1260" w:type="dxa"/>
            <w:shd w:val="clear" w:color="auto" w:fill="auto"/>
          </w:tcPr>
          <w:p w14:paraId="448FB576"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58314237" w14:textId="1405BF33"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3"/>
                <w:id w:val="1339506087"/>
              </w:sdtPr>
              <w:sdtContent>
                <w:r w:rsidRPr="00457208">
                  <w:rPr>
                    <w:rFonts w:ascii="Times New Roman" w:eastAsia="Calibri" w:hAnsi="Times New Roman" w:cs="Times New Roman"/>
                    <w:sz w:val="20"/>
                    <w:szCs w:val="20"/>
                  </w:rPr>
                  <w:t xml:space="preserve"> Shame → Academic </w:t>
                </w:r>
                <w:r w:rsidR="008215C6">
                  <w:rPr>
                    <w:rFonts w:ascii="Times New Roman" w:eastAsia="Calibri" w:hAnsi="Times New Roman" w:cs="Times New Roman"/>
                    <w:sz w:val="20"/>
                    <w:szCs w:val="20"/>
                  </w:rPr>
                  <w:t>E</w:t>
                </w:r>
                <w:r w:rsidRPr="00457208">
                  <w:rPr>
                    <w:rFonts w:ascii="Times New Roman" w:eastAsia="Calibri" w:hAnsi="Times New Roman" w:cs="Times New Roman"/>
                    <w:sz w:val="20"/>
                    <w:szCs w:val="20"/>
                  </w:rPr>
                  <w:t>fficacy</w:t>
                </w:r>
              </w:sdtContent>
            </w:sdt>
          </w:p>
        </w:tc>
        <w:tc>
          <w:tcPr>
            <w:tcW w:w="810" w:type="dxa"/>
            <w:shd w:val="clear" w:color="auto" w:fill="auto"/>
          </w:tcPr>
          <w:p w14:paraId="74C61A5C" w14:textId="2EA9AA27"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-.07</w:t>
            </w:r>
            <w:r w:rsidR="00242CE7" w:rsidRPr="00457208">
              <w:rPr>
                <w:rFonts w:ascii="Times New Roman" w:eastAsia="Calibri" w:hAnsi="Times New Roman" w:cs="Times New Roman"/>
                <w:sz w:val="20"/>
                <w:szCs w:val="20"/>
              </w:rPr>
              <w:t>*</w:t>
            </w:r>
          </w:p>
        </w:tc>
        <w:tc>
          <w:tcPr>
            <w:tcW w:w="1080" w:type="dxa"/>
            <w:shd w:val="clear" w:color="auto" w:fill="auto"/>
          </w:tcPr>
          <w:p w14:paraId="6EEE2837" w14:textId="79FC7A36" w:rsidR="008A21BA" w:rsidRPr="00457208" w:rsidRDefault="003B36CC"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-.11, -.05</w:t>
            </w:r>
          </w:p>
        </w:tc>
      </w:tr>
      <w:tr w:rsidR="008A21BA" w:rsidRPr="008215C6" w14:paraId="0C4E2A1C" w14:textId="77777777" w:rsidTr="00457208">
        <w:tc>
          <w:tcPr>
            <w:tcW w:w="1260" w:type="dxa"/>
            <w:shd w:val="clear" w:color="auto" w:fill="auto"/>
          </w:tcPr>
          <w:p w14:paraId="5C095BE4"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6E172114" w14:textId="3B84B5C2"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4"/>
                <w:id w:val="-2082436229"/>
              </w:sdtPr>
              <w:sdtContent>
                <w:r w:rsidRPr="00457208">
                  <w:rPr>
                    <w:rFonts w:ascii="Times New Roman" w:eastAsia="Calibri" w:hAnsi="Times New Roman" w:cs="Times New Roman"/>
                    <w:sz w:val="20"/>
                    <w:szCs w:val="20"/>
                  </w:rPr>
                  <w:t xml:space="preserve"> Shame → </w:t>
                </w:r>
                <w:r w:rsidR="008215C6" w:rsidRPr="00AF2820">
                  <w:rPr>
                    <w:rFonts w:ascii="Times New Roman" w:eastAsia="Calibri" w:hAnsi="Times New Roman" w:cs="Times New Roman"/>
                    <w:sz w:val="20"/>
                    <w:szCs w:val="20"/>
                  </w:rPr>
                  <w:t xml:space="preserve"> S</w:t>
                </w:r>
                <w:r w:rsidR="008215C6" w:rsidRPr="008215C6">
                  <w:rPr>
                    <w:rFonts w:ascii="Times New Roman" w:eastAsia="Calibri" w:hAnsi="Times New Roman" w:cs="Times New Roman"/>
                    <w:sz w:val="20"/>
                    <w:szCs w:val="20"/>
                  </w:rPr>
                  <w:t>elf-Presentation of Low Achievement</w:t>
                </w:r>
              </w:sdtContent>
            </w:sdt>
          </w:p>
        </w:tc>
        <w:tc>
          <w:tcPr>
            <w:tcW w:w="810" w:type="dxa"/>
            <w:shd w:val="clear" w:color="auto" w:fill="auto"/>
          </w:tcPr>
          <w:p w14:paraId="085CE1A6" w14:textId="023F774E"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6E4947A3" w14:textId="175F3B4A"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.06, .15</w:t>
            </w:r>
          </w:p>
        </w:tc>
      </w:tr>
      <w:tr w:rsidR="008A21BA" w:rsidRPr="008215C6" w14:paraId="32A2D8EF" w14:textId="77777777" w:rsidTr="00457208">
        <w:tc>
          <w:tcPr>
            <w:tcW w:w="1260" w:type="dxa"/>
            <w:shd w:val="clear" w:color="auto" w:fill="auto"/>
          </w:tcPr>
          <w:p w14:paraId="2DB22B3F" w14:textId="77777777" w:rsidR="008A21BA" w:rsidRPr="00457208" w:rsidRDefault="008A21BA" w:rsidP="00300E31">
            <w:pPr>
              <w:spacing w:line="360" w:lineRule="auto"/>
              <w:rPr>
                <w:rFonts w:ascii="Times New Roman" w:eastAsia="Calibri" w:hAnsi="Times New Roman" w:cs="Times New Roman"/>
                <w:sz w:val="20"/>
                <w:szCs w:val="20"/>
              </w:rPr>
            </w:pPr>
          </w:p>
        </w:tc>
        <w:tc>
          <w:tcPr>
            <w:tcW w:w="6030" w:type="dxa"/>
            <w:gridSpan w:val="2"/>
            <w:shd w:val="clear" w:color="auto" w:fill="auto"/>
          </w:tcPr>
          <w:p w14:paraId="2731D6C5" w14:textId="6D3DB016" w:rsidR="008A21BA" w:rsidRPr="00457208" w:rsidRDefault="008A21BA"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EAN →</w:t>
            </w:r>
            <w:sdt>
              <w:sdtPr>
                <w:rPr>
                  <w:rFonts w:ascii="Times New Roman" w:eastAsia="Calibri" w:hAnsi="Times New Roman" w:cs="Times New Roman"/>
                  <w:sz w:val="20"/>
                  <w:szCs w:val="20"/>
                </w:rPr>
                <w:tag w:val="goog_rdk_25"/>
                <w:id w:val="1375886911"/>
              </w:sdtPr>
              <w:sdtContent>
                <w:r w:rsidRPr="00457208">
                  <w:rPr>
                    <w:rFonts w:ascii="Times New Roman" w:eastAsia="Calibri" w:hAnsi="Times New Roman" w:cs="Times New Roman"/>
                    <w:sz w:val="20"/>
                    <w:szCs w:val="20"/>
                  </w:rPr>
                  <w:t xml:space="preserve"> Shame → </w:t>
                </w:r>
                <w:r w:rsidR="008215C6" w:rsidRPr="00AF2820">
                  <w:rPr>
                    <w:rFonts w:ascii="Times New Roman" w:eastAsia="Times New Roman" w:hAnsi="Times New Roman" w:cs="Times New Roman"/>
                    <w:sz w:val="20"/>
                    <w:szCs w:val="20"/>
                  </w:rPr>
                  <w:t xml:space="preserve"> Avoidance of Help-Seeking</w:t>
                </w:r>
              </w:sdtContent>
            </w:sdt>
          </w:p>
        </w:tc>
        <w:tc>
          <w:tcPr>
            <w:tcW w:w="810" w:type="dxa"/>
            <w:shd w:val="clear" w:color="auto" w:fill="auto"/>
          </w:tcPr>
          <w:p w14:paraId="3E0916F6" w14:textId="1728F34C" w:rsidR="008A21BA" w:rsidRPr="00457208" w:rsidRDefault="00FD6C9F"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8A21BA" w:rsidRPr="00457208">
              <w:rPr>
                <w:rFonts w:ascii="Times New Roman" w:eastAsia="Calibri" w:hAnsi="Times New Roman" w:cs="Times New Roman"/>
                <w:sz w:val="20"/>
                <w:szCs w:val="20"/>
              </w:rPr>
              <w:t>.10</w:t>
            </w:r>
            <w:r w:rsidR="00242CE7" w:rsidRPr="00457208">
              <w:rPr>
                <w:rFonts w:ascii="Times New Roman" w:eastAsia="Calibri" w:hAnsi="Times New Roman" w:cs="Times New Roman"/>
                <w:sz w:val="20"/>
                <w:szCs w:val="20"/>
              </w:rPr>
              <w:t>*</w:t>
            </w:r>
          </w:p>
        </w:tc>
        <w:tc>
          <w:tcPr>
            <w:tcW w:w="1080" w:type="dxa"/>
            <w:shd w:val="clear" w:color="auto" w:fill="auto"/>
          </w:tcPr>
          <w:p w14:paraId="7DC2BB92" w14:textId="48629941" w:rsidR="008A21BA" w:rsidRPr="00457208" w:rsidRDefault="0064722D" w:rsidP="00300E31">
            <w:pPr>
              <w:spacing w:line="360" w:lineRule="auto"/>
              <w:rPr>
                <w:rFonts w:ascii="Times New Roman" w:eastAsia="Calibri" w:hAnsi="Times New Roman" w:cs="Times New Roman"/>
                <w:sz w:val="20"/>
                <w:szCs w:val="20"/>
              </w:rPr>
            </w:pPr>
            <w:r w:rsidRPr="00457208">
              <w:rPr>
                <w:rFonts w:ascii="Times New Roman" w:eastAsia="Calibri" w:hAnsi="Times New Roman" w:cs="Times New Roman"/>
                <w:sz w:val="20"/>
                <w:szCs w:val="20"/>
              </w:rPr>
              <w:t xml:space="preserve"> </w:t>
            </w:r>
            <w:r w:rsidR="003B36CC" w:rsidRPr="00457208">
              <w:rPr>
                <w:rFonts w:ascii="Times New Roman" w:eastAsia="Calibri" w:hAnsi="Times New Roman" w:cs="Times New Roman"/>
                <w:sz w:val="20"/>
                <w:szCs w:val="20"/>
              </w:rPr>
              <w:t>.07, .14</w:t>
            </w:r>
          </w:p>
        </w:tc>
      </w:tr>
    </w:tbl>
    <w:p w14:paraId="7E2B7927" w14:textId="05B787F8" w:rsidR="00FB0C0B" w:rsidRDefault="008A21BA" w:rsidP="00FB0C0B">
      <w:pPr>
        <w:spacing w:line="240" w:lineRule="auto"/>
        <w:rPr>
          <w:rFonts w:ascii="Times New Roman" w:eastAsia="MS Mincho" w:hAnsi="Times New Roman" w:cs="Times New Roman"/>
          <w:lang w:val="en-US"/>
        </w:rPr>
      </w:pPr>
      <w:r w:rsidRPr="00457208">
        <w:rPr>
          <w:rFonts w:ascii="Times New Roman" w:eastAsia="Times New Roman" w:hAnsi="Times New Roman" w:cs="Times New Roman"/>
          <w:i/>
          <w:iCs/>
          <w:sz w:val="20"/>
          <w:szCs w:val="20"/>
        </w:rPr>
        <w:t>N</w:t>
      </w:r>
      <w:r w:rsidRPr="00457208">
        <w:rPr>
          <w:rFonts w:ascii="Times New Roman" w:eastAsia="Times New Roman" w:hAnsi="Times New Roman" w:cs="Times New Roman"/>
          <w:i/>
          <w:iCs/>
          <w:sz w:val="24"/>
          <w:szCs w:val="24"/>
        </w:rPr>
        <w:t>ote.</w:t>
      </w:r>
      <w:r w:rsidRPr="00522AC6">
        <w:rPr>
          <w:rFonts w:ascii="Times New Roman" w:eastAsia="Times New Roman" w:hAnsi="Times New Roman" w:cs="Times New Roman"/>
          <w:sz w:val="24"/>
          <w:szCs w:val="24"/>
        </w:rPr>
        <w:t xml:space="preserve"> </w:t>
      </w:r>
      <w:r w:rsidRPr="00522AC6">
        <w:rPr>
          <w:rFonts w:ascii="Times New Roman" w:eastAsia="Times New Roman" w:hAnsi="Times New Roman" w:cs="Times New Roman"/>
        </w:rPr>
        <w:t>*</w:t>
      </w:r>
      <w:r w:rsidRPr="00457208">
        <w:rPr>
          <w:rFonts w:ascii="Times New Roman" w:eastAsia="Times New Roman" w:hAnsi="Times New Roman" w:cs="Times New Roman"/>
          <w:i/>
          <w:iCs/>
        </w:rPr>
        <w:t>p</w:t>
      </w:r>
      <w:r w:rsidRPr="00522AC6">
        <w:rPr>
          <w:rFonts w:ascii="Times New Roman" w:eastAsia="Times New Roman" w:hAnsi="Times New Roman" w:cs="Times New Roman"/>
        </w:rPr>
        <w:t xml:space="preserve"> </w:t>
      </w:r>
      <w:r w:rsidRPr="00162773">
        <w:rPr>
          <w:rFonts w:ascii="Times New Roman" w:eastAsia="Times New Roman" w:hAnsi="Times New Roman" w:cs="Times New Roman"/>
        </w:rPr>
        <w:t>&lt;</w:t>
      </w:r>
      <w:r w:rsidRPr="00522AC6">
        <w:rPr>
          <w:rFonts w:ascii="Times New Roman" w:eastAsia="Times New Roman" w:hAnsi="Times New Roman" w:cs="Times New Roman"/>
        </w:rPr>
        <w:t xml:space="preserve"> .05</w:t>
      </w:r>
      <w:r w:rsidR="008055F1">
        <w:rPr>
          <w:rFonts w:ascii="Times New Roman" w:eastAsia="Times New Roman" w:hAnsi="Times New Roman" w:cs="Times New Roman"/>
        </w:rPr>
        <w:t xml:space="preserve">.  </w:t>
      </w:r>
      <w:r w:rsidR="00FB0C0B">
        <w:rPr>
          <w:rFonts w:ascii="Times New Roman" w:eastAsia="Times New Roman" w:hAnsi="Times New Roman" w:cs="Times New Roman"/>
        </w:rPr>
        <w:t xml:space="preserve">EAN = </w:t>
      </w:r>
      <w:r w:rsidR="00FB0C0B" w:rsidRPr="00401887">
        <w:rPr>
          <w:rFonts w:ascii="Times New Roman" w:eastAsia="MS Mincho" w:hAnsi="Times New Roman" w:cs="Times New Roman"/>
          <w:lang w:val="en-US"/>
        </w:rPr>
        <w:t xml:space="preserve">Eurocentric </w:t>
      </w:r>
      <w:r w:rsidR="00FB0C0B">
        <w:rPr>
          <w:rFonts w:ascii="Times New Roman" w:eastAsia="MS Mincho" w:hAnsi="Times New Roman" w:cs="Times New Roman"/>
          <w:lang w:val="en-US"/>
        </w:rPr>
        <w:t>A</w:t>
      </w:r>
      <w:r w:rsidR="00FB0C0B" w:rsidRPr="00401887">
        <w:rPr>
          <w:rFonts w:ascii="Times New Roman" w:eastAsia="MS Mincho" w:hAnsi="Times New Roman" w:cs="Times New Roman"/>
          <w:lang w:val="en-US"/>
        </w:rPr>
        <w:t xml:space="preserve">ppearance </w:t>
      </w:r>
      <w:r w:rsidR="00FB0C0B">
        <w:rPr>
          <w:rFonts w:ascii="Times New Roman" w:eastAsia="MS Mincho" w:hAnsi="Times New Roman" w:cs="Times New Roman"/>
          <w:lang w:val="en-US"/>
        </w:rPr>
        <w:t>N</w:t>
      </w:r>
      <w:r w:rsidR="00FB0C0B" w:rsidRPr="00401887">
        <w:rPr>
          <w:rFonts w:ascii="Times New Roman" w:eastAsia="MS Mincho" w:hAnsi="Times New Roman" w:cs="Times New Roman"/>
          <w:lang w:val="en-US"/>
        </w:rPr>
        <w:t>orm</w:t>
      </w:r>
      <w:r w:rsidR="00FB0C0B">
        <w:rPr>
          <w:rFonts w:ascii="Times New Roman" w:eastAsia="MS Mincho" w:hAnsi="Times New Roman" w:cs="Times New Roman"/>
          <w:lang w:val="en-US"/>
        </w:rPr>
        <w:t>s.</w:t>
      </w:r>
      <w:r w:rsidR="00711741">
        <w:rPr>
          <w:rFonts w:ascii="Times New Roman" w:eastAsia="MS Mincho" w:hAnsi="Times New Roman" w:cs="Times New Roman"/>
          <w:lang w:val="en-US"/>
        </w:rPr>
        <w:t xml:space="preserve"> AAPI = </w:t>
      </w:r>
      <w:r w:rsidR="00711741" w:rsidRPr="00AA2D3E">
        <w:rPr>
          <w:rFonts w:ascii="Times New Roman" w:eastAsia="Times New Roman" w:hAnsi="Times New Roman" w:cs="Times New Roman"/>
        </w:rPr>
        <w:t>Asian American/Pacific Islander.</w:t>
      </w:r>
    </w:p>
    <w:p w14:paraId="0D783C46" w14:textId="10D9365B" w:rsidR="008A21BA" w:rsidRPr="00522AC6" w:rsidRDefault="008A21BA" w:rsidP="00300E31">
      <w:pPr>
        <w:spacing w:line="360" w:lineRule="auto"/>
        <w:rPr>
          <w:rFonts w:ascii="Times New Roman" w:eastAsia="Times New Roman" w:hAnsi="Times New Roman" w:cs="Times New Roman"/>
          <w:sz w:val="24"/>
          <w:szCs w:val="24"/>
        </w:rPr>
        <w:sectPr w:rsidR="008A21BA" w:rsidRPr="00522AC6" w:rsidSect="00E258C0">
          <w:headerReference w:type="default" r:id="rId102"/>
          <w:pgSz w:w="12240" w:h="15840"/>
          <w:pgMar w:top="1440" w:right="1440" w:bottom="1296" w:left="1440" w:header="720" w:footer="720" w:gutter="0"/>
          <w:pgNumType w:start="1"/>
          <w:cols w:space="720"/>
        </w:sectPr>
      </w:pPr>
    </w:p>
    <w:p w14:paraId="13ADCC03" w14:textId="77777777" w:rsidR="008A21BA" w:rsidRDefault="008A21BA" w:rsidP="00401887">
      <w:pPr>
        <w:spacing w:line="240" w:lineRule="auto"/>
        <w:rPr>
          <w:rFonts w:ascii="Times New Roman" w:eastAsia="Calibri" w:hAnsi="Times New Roman" w:cs="Times New Roman"/>
          <w:sz w:val="24"/>
          <w:szCs w:val="24"/>
          <w:lang w:val="en-US"/>
        </w:rPr>
      </w:pPr>
    </w:p>
    <w:p w14:paraId="1E21414C" w14:textId="77D0788E" w:rsidR="00401887" w:rsidRPr="00401887" w:rsidRDefault="00401887" w:rsidP="00401887">
      <w:pPr>
        <w:spacing w:line="240" w:lineRule="auto"/>
        <w:rPr>
          <w:rFonts w:ascii="Times New Roman" w:eastAsia="Calibri" w:hAnsi="Times New Roman" w:cs="Times New Roman"/>
          <w:sz w:val="24"/>
          <w:szCs w:val="24"/>
          <w:lang w:val="en-US"/>
        </w:rPr>
      </w:pPr>
      <w:r w:rsidRPr="00401887">
        <w:rPr>
          <w:rFonts w:ascii="Times New Roman" w:eastAsia="Calibri" w:hAnsi="Times New Roman" w:cs="Times New Roman"/>
          <w:sz w:val="24"/>
          <w:szCs w:val="24"/>
          <w:lang w:val="en-US"/>
        </w:rPr>
        <w:t>Figure 1.</w:t>
      </w:r>
    </w:p>
    <w:p w14:paraId="7CD2C2EB"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C8CA80F" w14:textId="19882B29" w:rsidR="00401887" w:rsidRPr="00401887" w:rsidRDefault="00401887" w:rsidP="00401887">
      <w:pPr>
        <w:spacing w:line="240" w:lineRule="auto"/>
        <w:rPr>
          <w:rFonts w:ascii="Times New Roman" w:eastAsia="Calibri" w:hAnsi="Times New Roman" w:cs="Times New Roman"/>
          <w:i/>
          <w:iCs/>
          <w:sz w:val="24"/>
          <w:szCs w:val="24"/>
          <w:lang w:val="en-US"/>
        </w:rPr>
      </w:pPr>
      <w:r w:rsidRPr="00401887">
        <w:rPr>
          <w:rFonts w:ascii="Times New Roman" w:eastAsia="Calibri" w:hAnsi="Times New Roman" w:cs="Times New Roman"/>
          <w:i/>
          <w:iCs/>
          <w:sz w:val="24"/>
          <w:szCs w:val="24"/>
          <w:lang w:val="en-US"/>
        </w:rPr>
        <w:t xml:space="preserve">Conceptual </w:t>
      </w:r>
      <w:r w:rsidR="00DD330A">
        <w:rPr>
          <w:rFonts w:ascii="Times New Roman" w:eastAsia="Calibri" w:hAnsi="Times New Roman" w:cs="Times New Roman"/>
          <w:i/>
          <w:iCs/>
          <w:sz w:val="24"/>
          <w:szCs w:val="24"/>
          <w:lang w:val="en-US"/>
        </w:rPr>
        <w:t>M</w:t>
      </w:r>
      <w:r w:rsidRPr="00401887">
        <w:rPr>
          <w:rFonts w:ascii="Times New Roman" w:eastAsia="Calibri" w:hAnsi="Times New Roman" w:cs="Times New Roman"/>
          <w:i/>
          <w:iCs/>
          <w:sz w:val="24"/>
          <w:szCs w:val="24"/>
          <w:lang w:val="en-US"/>
        </w:rPr>
        <w:t>odel</w:t>
      </w:r>
    </w:p>
    <w:p w14:paraId="7B18167F" w14:textId="77777777" w:rsidR="00401887" w:rsidRPr="00401887" w:rsidRDefault="00401887" w:rsidP="00401887">
      <w:pPr>
        <w:spacing w:line="240" w:lineRule="auto"/>
        <w:rPr>
          <w:rFonts w:ascii="Times New Roman" w:eastAsia="Calibri" w:hAnsi="Times New Roman" w:cs="Times New Roman"/>
          <w:i/>
          <w:iCs/>
          <w:sz w:val="24"/>
          <w:szCs w:val="24"/>
          <w:lang w:val="en-US"/>
        </w:rPr>
      </w:pPr>
    </w:p>
    <w:p w14:paraId="6623F82D" w14:textId="2E4DF9A8" w:rsidR="00401887" w:rsidRPr="00401887" w:rsidRDefault="00401887" w:rsidP="00401887">
      <w:pPr>
        <w:spacing w:line="240" w:lineRule="auto"/>
        <w:rPr>
          <w:rFonts w:ascii="Times New Roman" w:eastAsia="Calibri" w:hAnsi="Times New Roman" w:cs="Times New Roman"/>
          <w:sz w:val="24"/>
          <w:szCs w:val="24"/>
          <w:lang w:val="en-US"/>
        </w:rPr>
      </w:pPr>
    </w:p>
    <w:p w14:paraId="0CF4C1E0" w14:textId="2205F982" w:rsidR="00401887" w:rsidRPr="00401887" w:rsidRDefault="00300E31" w:rsidP="00401887">
      <w:pPr>
        <w:spacing w:line="240" w:lineRule="auto"/>
        <w:rPr>
          <w:rFonts w:ascii="Times New Roman" w:eastAsia="Calibri" w:hAnsi="Times New Roman" w:cs="Times New Roman"/>
          <w:sz w:val="24"/>
          <w:szCs w:val="24"/>
          <w:lang w:val="en-US"/>
        </w:rPr>
      </w:pPr>
      <w:r w:rsidRPr="00300E31">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5A41BBAE" wp14:editId="26C9D8AE">
                <wp:simplePos x="0" y="0"/>
                <wp:positionH relativeFrom="column">
                  <wp:posOffset>0</wp:posOffset>
                </wp:positionH>
                <wp:positionV relativeFrom="paragraph">
                  <wp:posOffset>-635</wp:posOffset>
                </wp:positionV>
                <wp:extent cx="7548880" cy="3618230"/>
                <wp:effectExtent l="0" t="0" r="13970" b="20320"/>
                <wp:wrapNone/>
                <wp:docPr id="2" name="Group 1">
                  <a:extLst xmlns:a="http://schemas.openxmlformats.org/drawingml/2006/main">
                    <a:ext uri="{FF2B5EF4-FFF2-40B4-BE49-F238E27FC236}">
                      <a16:creationId xmlns:a16="http://schemas.microsoft.com/office/drawing/2014/main" id="{D494F537-7B18-0727-37B3-ACC2910E7A63}"/>
                    </a:ext>
                  </a:extLst>
                </wp:docPr>
                <wp:cNvGraphicFramePr/>
                <a:graphic xmlns:a="http://schemas.openxmlformats.org/drawingml/2006/main">
                  <a:graphicData uri="http://schemas.microsoft.com/office/word/2010/wordprocessingGroup">
                    <wpg:wgp>
                      <wpg:cNvGrpSpPr/>
                      <wpg:grpSpPr>
                        <a:xfrm>
                          <a:off x="0" y="0"/>
                          <a:ext cx="7548880" cy="3618230"/>
                          <a:chOff x="0" y="0"/>
                          <a:chExt cx="7548880" cy="3618230"/>
                        </a:xfrm>
                      </wpg:grpSpPr>
                      <wpg:grpSp>
                        <wpg:cNvPr id="1818210139" name="Group 1818210139">
                          <a:extLst>
                            <a:ext uri="{FF2B5EF4-FFF2-40B4-BE49-F238E27FC236}">
                              <a16:creationId xmlns:a16="http://schemas.microsoft.com/office/drawing/2014/main" id="{678293C8-528F-98DE-4E4D-268A834C1F54}"/>
                            </a:ext>
                          </a:extLst>
                        </wpg:cNvPr>
                        <wpg:cNvGrpSpPr/>
                        <wpg:grpSpPr>
                          <a:xfrm>
                            <a:off x="0" y="0"/>
                            <a:ext cx="7548880" cy="2905709"/>
                            <a:chOff x="0" y="0"/>
                            <a:chExt cx="7548880" cy="2905709"/>
                          </a:xfrm>
                        </wpg:grpSpPr>
                        <wpg:grpSp>
                          <wpg:cNvPr id="93738779" name="Group 93738779">
                            <a:extLst>
                              <a:ext uri="{FF2B5EF4-FFF2-40B4-BE49-F238E27FC236}">
                                <a16:creationId xmlns:a16="http://schemas.microsoft.com/office/drawing/2014/main" id="{96C86221-5A91-9520-B3FE-56B2741FBDF0}"/>
                              </a:ext>
                            </a:extLst>
                          </wpg:cNvPr>
                          <wpg:cNvGrpSpPr/>
                          <wpg:grpSpPr>
                            <a:xfrm>
                              <a:off x="0" y="0"/>
                              <a:ext cx="7548880" cy="2905709"/>
                              <a:chOff x="0" y="0"/>
                              <a:chExt cx="7548880" cy="2905709"/>
                            </a:xfrm>
                          </wpg:grpSpPr>
                          <wpg:grpSp>
                            <wpg:cNvPr id="1952190382" name="Group 1952190382">
                              <a:extLst>
                                <a:ext uri="{FF2B5EF4-FFF2-40B4-BE49-F238E27FC236}">
                                  <a16:creationId xmlns:a16="http://schemas.microsoft.com/office/drawing/2014/main" id="{5E8DD2D0-4F3E-B4A2-528C-6968F48F9CC3}"/>
                                </a:ext>
                              </a:extLst>
                            </wpg:cNvPr>
                            <wpg:cNvGrpSpPr/>
                            <wpg:grpSpPr>
                              <a:xfrm>
                                <a:off x="0" y="415650"/>
                                <a:ext cx="7548880" cy="2490059"/>
                                <a:chOff x="0" y="415650"/>
                                <a:chExt cx="7548880" cy="2490059"/>
                              </a:xfrm>
                            </wpg:grpSpPr>
                            <wps:wsp>
                              <wps:cNvPr id="1290567525" name="TextBox 8">
                                <a:extLst>
                                  <a:ext uri="{FF2B5EF4-FFF2-40B4-BE49-F238E27FC236}">
                                    <a16:creationId xmlns:a16="http://schemas.microsoft.com/office/drawing/2014/main" id="{48968DC9-6ACB-3BF1-C4F9-EE4C077675A1}"/>
                                  </a:ext>
                                </a:extLst>
                              </wps:cNvPr>
                              <wps:cNvSpPr txBox="1"/>
                              <wps:spPr>
                                <a:xfrm>
                                  <a:off x="0" y="1241093"/>
                                  <a:ext cx="862965" cy="658495"/>
                                </a:xfrm>
                                <a:prstGeom prst="rect">
                                  <a:avLst/>
                                </a:prstGeom>
                                <a:noFill/>
                                <a:ln w="12700">
                                  <a:solidFill>
                                    <a:schemeClr val="tx1"/>
                                  </a:solidFill>
                                </a:ln>
                              </wps:spPr>
                              <wps:txbx>
                                <w:txbxContent>
                                  <w:p w14:paraId="7901906B"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Eurocentric</w:t>
                                    </w:r>
                                  </w:p>
                                  <w:p w14:paraId="4C0E63DD"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 xml:space="preserve">Appearance </w:t>
                                    </w:r>
                                  </w:p>
                                  <w:p w14:paraId="5F19ED06"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Norms</w:t>
                                    </w:r>
                                  </w:p>
                                </w:txbxContent>
                              </wps:txbx>
                              <wps:bodyPr wrap="none" rtlCol="0">
                                <a:spAutoFit/>
                              </wps:bodyPr>
                            </wps:wsp>
                            <wps:wsp>
                              <wps:cNvPr id="1196975109" name="TextBox 9">
                                <a:extLst>
                                  <a:ext uri="{FF2B5EF4-FFF2-40B4-BE49-F238E27FC236}">
                                    <a16:creationId xmlns:a16="http://schemas.microsoft.com/office/drawing/2014/main" id="{979DF28B-86BD-2877-1E74-2A5B37D9A2D7}"/>
                                  </a:ext>
                                </a:extLst>
                              </wps:cNvPr>
                              <wps:cNvSpPr txBox="1"/>
                              <wps:spPr>
                                <a:xfrm>
                                  <a:off x="2925516" y="2431999"/>
                                  <a:ext cx="894080" cy="473710"/>
                                </a:xfrm>
                                <a:prstGeom prst="rect">
                                  <a:avLst/>
                                </a:prstGeom>
                                <a:noFill/>
                                <a:ln w="12700">
                                  <a:solidFill>
                                    <a:schemeClr val="tx1"/>
                                  </a:solidFill>
                                </a:ln>
                              </wps:spPr>
                              <wps:txbx>
                                <w:txbxContent>
                                  <w:p w14:paraId="00A6F3E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Body </w:t>
                                    </w:r>
                                  </w:p>
                                  <w:p w14:paraId="1FE85810"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Surveillance</w:t>
                                    </w:r>
                                  </w:p>
                                </w:txbxContent>
                              </wps:txbx>
                              <wps:bodyPr wrap="none" rtlCol="0">
                                <a:spAutoFit/>
                              </wps:bodyPr>
                            </wps:wsp>
                            <wps:wsp>
                              <wps:cNvPr id="624383742" name="TextBox 10">
                                <a:extLst>
                                  <a:ext uri="{FF2B5EF4-FFF2-40B4-BE49-F238E27FC236}">
                                    <a16:creationId xmlns:a16="http://schemas.microsoft.com/office/drawing/2014/main" id="{55E81F04-2997-334A-DE64-0FD7B167C570}"/>
                                  </a:ext>
                                </a:extLst>
                              </wps:cNvPr>
                              <wps:cNvSpPr txBox="1"/>
                              <wps:spPr>
                                <a:xfrm>
                                  <a:off x="6239510" y="415650"/>
                                  <a:ext cx="762000" cy="473710"/>
                                </a:xfrm>
                                <a:prstGeom prst="rect">
                                  <a:avLst/>
                                </a:prstGeom>
                                <a:noFill/>
                                <a:ln w="12700">
                                  <a:solidFill>
                                    <a:schemeClr val="tx1"/>
                                  </a:solidFill>
                                </a:ln>
                              </wps:spPr>
                              <wps:txbx>
                                <w:txbxContent>
                                  <w:p w14:paraId="2F87218D"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Academic </w:t>
                                    </w:r>
                                  </w:p>
                                  <w:p w14:paraId="6E1EE4FD"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Efficacy</w:t>
                                    </w:r>
                                  </w:p>
                                </w:txbxContent>
                              </wps:txbx>
                              <wps:bodyPr wrap="none" rtlCol="0">
                                <a:spAutoFit/>
                              </wps:bodyPr>
                            </wps:wsp>
                            <wps:wsp>
                              <wps:cNvPr id="1364684878" name="TextBox 11">
                                <a:extLst>
                                  <a:ext uri="{FF2B5EF4-FFF2-40B4-BE49-F238E27FC236}">
                                    <a16:creationId xmlns:a16="http://schemas.microsoft.com/office/drawing/2014/main" id="{294ECE7F-D6D3-F371-DB39-92BF92DC4DE2}"/>
                                  </a:ext>
                                </a:extLst>
                              </wps:cNvPr>
                              <wps:cNvSpPr txBox="1"/>
                              <wps:spPr>
                                <a:xfrm>
                                  <a:off x="6239510" y="1356490"/>
                                  <a:ext cx="1309370" cy="473710"/>
                                </a:xfrm>
                                <a:prstGeom prst="rect">
                                  <a:avLst/>
                                </a:prstGeom>
                                <a:noFill/>
                                <a:ln w="12700">
                                  <a:solidFill>
                                    <a:schemeClr val="tx1"/>
                                  </a:solidFill>
                                </a:ln>
                              </wps:spPr>
                              <wps:txbx>
                                <w:txbxContent>
                                  <w:p w14:paraId="3243C066"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Self-Presentation of </w:t>
                                    </w:r>
                                  </w:p>
                                  <w:p w14:paraId="6C38DC4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Low Achievement</w:t>
                                    </w:r>
                                  </w:p>
                                </w:txbxContent>
                              </wps:txbx>
                              <wps:bodyPr wrap="none" rtlCol="0">
                                <a:spAutoFit/>
                              </wps:bodyPr>
                            </wps:wsp>
                            <wps:wsp>
                              <wps:cNvPr id="1935997411" name="TextBox 12">
                                <a:extLst>
                                  <a:ext uri="{FF2B5EF4-FFF2-40B4-BE49-F238E27FC236}">
                                    <a16:creationId xmlns:a16="http://schemas.microsoft.com/office/drawing/2014/main" id="{2E1191A4-AB78-465C-EAA5-668A1A99057C}"/>
                                  </a:ext>
                                </a:extLst>
                              </wps:cNvPr>
                              <wps:cNvSpPr txBox="1"/>
                              <wps:spPr>
                                <a:xfrm>
                                  <a:off x="6239891" y="2431999"/>
                                  <a:ext cx="963930" cy="473710"/>
                                </a:xfrm>
                                <a:prstGeom prst="rect">
                                  <a:avLst/>
                                </a:prstGeom>
                                <a:noFill/>
                                <a:ln w="12700">
                                  <a:solidFill>
                                    <a:schemeClr val="tx1"/>
                                  </a:solidFill>
                                </a:ln>
                              </wps:spPr>
                              <wps:txbx>
                                <w:txbxContent>
                                  <w:p w14:paraId="5C68483E"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Avoidance of</w:t>
                                    </w:r>
                                  </w:p>
                                  <w:p w14:paraId="27A85D4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Help-Seeking</w:t>
                                    </w:r>
                                  </w:p>
                                </w:txbxContent>
                              </wps:txbx>
                              <wps:bodyPr wrap="none" rtlCol="0">
                                <a:spAutoFit/>
                              </wps:bodyPr>
                            </wps:wsp>
                            <wps:wsp>
                              <wps:cNvPr id="643742433" name="Straight Arrow Connector 643742433">
                                <a:extLst>
                                  <a:ext uri="{FF2B5EF4-FFF2-40B4-BE49-F238E27FC236}">
                                    <a16:creationId xmlns:a16="http://schemas.microsoft.com/office/drawing/2014/main" id="{3BC5A7DE-DD5D-675B-577D-4BF60EB10CFC}"/>
                                  </a:ext>
                                </a:extLst>
                              </wps:cNvPr>
                              <wps:cNvCnPr>
                                <a:cxnSpLocks/>
                                <a:stCxn id="1290567525" idx="3"/>
                                <a:endCxn id="1196975109" idx="1"/>
                              </wps:cNvCnPr>
                              <wps:spPr>
                                <a:xfrm>
                                  <a:off x="960519" y="1564457"/>
                                  <a:ext cx="1965330" cy="1098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0513155" name="Straight Arrow Connector 1530513155">
                                <a:extLst>
                                  <a:ext uri="{FF2B5EF4-FFF2-40B4-BE49-F238E27FC236}">
                                    <a16:creationId xmlns:a16="http://schemas.microsoft.com/office/drawing/2014/main" id="{F7D8CE13-2AFE-9146-FD5A-F652B0F5FAFF}"/>
                                  </a:ext>
                                </a:extLst>
                              </wps:cNvPr>
                              <wps:cNvCnPr>
                                <a:cxnSpLocks/>
                                <a:stCxn id="1196975109" idx="3"/>
                                <a:endCxn id="624383742" idx="1"/>
                              </wps:cNvCnPr>
                              <wps:spPr>
                                <a:xfrm flipV="1">
                                  <a:off x="3883162" y="646549"/>
                                  <a:ext cx="2357056" cy="2016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1851851" name="Straight Arrow Connector 1371851851">
                                <a:extLst>
                                  <a:ext uri="{FF2B5EF4-FFF2-40B4-BE49-F238E27FC236}">
                                    <a16:creationId xmlns:a16="http://schemas.microsoft.com/office/drawing/2014/main" id="{B3F12917-89FC-9D65-B208-106FDBD224B1}"/>
                                  </a:ext>
                                </a:extLst>
                              </wps:cNvPr>
                              <wps:cNvCnPr>
                                <a:cxnSpLocks/>
                                <a:stCxn id="1196975109" idx="3"/>
                                <a:endCxn id="1364684878" idx="1"/>
                              </wps:cNvCnPr>
                              <wps:spPr>
                                <a:xfrm flipV="1">
                                  <a:off x="3883162" y="1587540"/>
                                  <a:ext cx="2357056" cy="10756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6198782" name="Straight Arrow Connector 2026198782">
                                <a:extLst>
                                  <a:ext uri="{FF2B5EF4-FFF2-40B4-BE49-F238E27FC236}">
                                    <a16:creationId xmlns:a16="http://schemas.microsoft.com/office/drawing/2014/main" id="{2EA3DEC4-6832-8F25-1F9D-CEBA66E73BF3}"/>
                                  </a:ext>
                                </a:extLst>
                              </wps:cNvPr>
                              <wps:cNvCnPr>
                                <a:cxnSpLocks/>
                                <a:stCxn id="1196975109" idx="3"/>
                                <a:endCxn id="1935997411" idx="1"/>
                              </wps:cNvCnPr>
                              <wps:spPr>
                                <a:xfrm>
                                  <a:off x="3883162" y="2663222"/>
                                  <a:ext cx="235705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81511357" name="TextBox 6">
                              <a:extLst>
                                <a:ext uri="{FF2B5EF4-FFF2-40B4-BE49-F238E27FC236}">
                                  <a16:creationId xmlns:a16="http://schemas.microsoft.com/office/drawing/2014/main" id="{ABB90490-4B3D-69F3-A447-744D90C2E5EA}"/>
                                </a:ext>
                              </a:extLst>
                            </wps:cNvPr>
                            <wps:cNvSpPr txBox="1"/>
                            <wps:spPr>
                              <a:xfrm>
                                <a:off x="633351" y="0"/>
                                <a:ext cx="475615" cy="288925"/>
                              </a:xfrm>
                              <a:prstGeom prst="rect">
                                <a:avLst/>
                              </a:prstGeom>
                              <a:noFill/>
                              <a:ln w="12700">
                                <a:solidFill>
                                  <a:schemeClr val="tx1"/>
                                </a:solidFill>
                              </a:ln>
                            </wps:spPr>
                            <wps:txbx>
                              <w:txbxContent>
                                <w:p w14:paraId="0110003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GPA</w:t>
                                  </w:r>
                                </w:p>
                              </w:txbxContent>
                            </wps:txbx>
                            <wps:bodyPr wrap="none" rtlCol="0">
                              <a:spAutoFit/>
                            </wps:bodyPr>
                          </wps:wsp>
                          <wps:wsp>
                            <wps:cNvPr id="1616774674" name="TextBox 7">
                              <a:extLst>
                                <a:ext uri="{FF2B5EF4-FFF2-40B4-BE49-F238E27FC236}">
                                  <a16:creationId xmlns:a16="http://schemas.microsoft.com/office/drawing/2014/main" id="{158BD078-9B62-8ECE-BBBF-E9DD5585DC10}"/>
                                </a:ext>
                              </a:extLst>
                            </wps:cNvPr>
                            <wps:cNvSpPr txBox="1"/>
                            <wps:spPr>
                              <a:xfrm>
                                <a:off x="466010" y="390095"/>
                                <a:ext cx="762000" cy="473710"/>
                              </a:xfrm>
                              <a:prstGeom prst="rect">
                                <a:avLst/>
                              </a:prstGeom>
                              <a:noFill/>
                              <a:ln w="12700">
                                <a:solidFill>
                                  <a:schemeClr val="tx1"/>
                                </a:solidFill>
                              </a:ln>
                            </wps:spPr>
                            <wps:txbx>
                              <w:txbxContent>
                                <w:p w14:paraId="5DE5A62F"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Maternal </w:t>
                                  </w:r>
                                </w:p>
                                <w:p w14:paraId="4E252F3E"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Education</w:t>
                                  </w:r>
                                </w:p>
                              </w:txbxContent>
                            </wps:txbx>
                            <wps:bodyPr wrap="none" rtlCol="0">
                              <a:spAutoFit/>
                            </wps:bodyPr>
                          </wps:wsp>
                        </wpg:grpSp>
                        <wps:wsp>
                          <wps:cNvPr id="235282189" name="Straight Arrow Connector 235282189">
                            <a:extLst>
                              <a:ext uri="{FF2B5EF4-FFF2-40B4-BE49-F238E27FC236}">
                                <a16:creationId xmlns:a16="http://schemas.microsoft.com/office/drawing/2014/main" id="{7C141233-4B0B-4CA9-2344-98EAF378C5D3}"/>
                              </a:ext>
                            </a:extLst>
                          </wps:cNvPr>
                          <wps:cNvCnPr>
                            <a:cxnSpLocks/>
                            <a:stCxn id="1290567525" idx="3"/>
                            <a:endCxn id="624383742" idx="1"/>
                          </wps:cNvCnPr>
                          <wps:spPr>
                            <a:xfrm flipV="1">
                              <a:off x="960519" y="646549"/>
                              <a:ext cx="5279699" cy="9179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8792018" name="Straight Arrow Connector 1558792018">
                            <a:extLst>
                              <a:ext uri="{FF2B5EF4-FFF2-40B4-BE49-F238E27FC236}">
                                <a16:creationId xmlns:a16="http://schemas.microsoft.com/office/drawing/2014/main" id="{C6B6371B-96B3-B7E6-67A0-1897C31387DF}"/>
                              </a:ext>
                            </a:extLst>
                          </wps:cNvPr>
                          <wps:cNvCnPr>
                            <a:cxnSpLocks/>
                            <a:stCxn id="1290567525" idx="3"/>
                            <a:endCxn id="1364684878" idx="1"/>
                          </wps:cNvCnPr>
                          <wps:spPr>
                            <a:xfrm>
                              <a:off x="960519" y="1564457"/>
                              <a:ext cx="5279699" cy="230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2474115" name="Straight Arrow Connector 1842474115">
                            <a:extLst>
                              <a:ext uri="{FF2B5EF4-FFF2-40B4-BE49-F238E27FC236}">
                                <a16:creationId xmlns:a16="http://schemas.microsoft.com/office/drawing/2014/main" id="{B3EFFE11-78A8-3626-3FDA-DACAFEB16F73}"/>
                              </a:ext>
                            </a:extLst>
                          </wps:cNvPr>
                          <wps:cNvCnPr>
                            <a:cxnSpLocks/>
                            <a:stCxn id="1290567525" idx="3"/>
                            <a:endCxn id="1935997411" idx="1"/>
                          </wps:cNvCnPr>
                          <wps:spPr>
                            <a:xfrm>
                              <a:off x="960519" y="1564457"/>
                              <a:ext cx="5279699" cy="1098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50624728" name="TextBox 18">
                          <a:extLst>
                            <a:ext uri="{FF2B5EF4-FFF2-40B4-BE49-F238E27FC236}">
                              <a16:creationId xmlns:a16="http://schemas.microsoft.com/office/drawing/2014/main" id="{5E1D004A-B364-9884-5C2E-FE2A47DF0048}"/>
                            </a:ext>
                          </a:extLst>
                        </wps:cNvPr>
                        <wps:cNvSpPr txBox="1"/>
                        <wps:spPr>
                          <a:xfrm>
                            <a:off x="3102017" y="3144520"/>
                            <a:ext cx="575945" cy="473710"/>
                          </a:xfrm>
                          <a:prstGeom prst="rect">
                            <a:avLst/>
                          </a:prstGeom>
                          <a:noFill/>
                          <a:ln w="12700">
                            <a:solidFill>
                              <a:schemeClr val="tx1"/>
                            </a:solidFill>
                          </a:ln>
                        </wps:spPr>
                        <wps:txbx>
                          <w:txbxContent>
                            <w:p w14:paraId="03923E7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Body </w:t>
                              </w:r>
                            </w:p>
                            <w:p w14:paraId="1C73D02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Shame</w:t>
                              </w:r>
                            </w:p>
                          </w:txbxContent>
                        </wps:txbx>
                        <wps:bodyPr wrap="none" rtlCol="0">
                          <a:spAutoFit/>
                        </wps:bodyPr>
                      </wps:wsp>
                      <wps:wsp>
                        <wps:cNvPr id="841739827" name="Straight Arrow Connector 841739827">
                          <a:extLst>
                            <a:ext uri="{FF2B5EF4-FFF2-40B4-BE49-F238E27FC236}">
                              <a16:creationId xmlns:a16="http://schemas.microsoft.com/office/drawing/2014/main" id="{D6A36588-1586-ABE7-8FB7-44EF309001F0}"/>
                            </a:ext>
                          </a:extLst>
                        </wps:cNvPr>
                        <wps:cNvCnPr>
                          <a:cxnSpLocks/>
                          <a:stCxn id="1290567525" idx="3"/>
                          <a:endCxn id="350624728" idx="1"/>
                        </wps:cNvCnPr>
                        <wps:spPr>
                          <a:xfrm>
                            <a:off x="960519" y="1564457"/>
                            <a:ext cx="2141660" cy="18113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6815695" name="Straight Arrow Connector 1906815695">
                          <a:extLst>
                            <a:ext uri="{FF2B5EF4-FFF2-40B4-BE49-F238E27FC236}">
                              <a16:creationId xmlns:a16="http://schemas.microsoft.com/office/drawing/2014/main" id="{5858AAAB-77A2-2965-33C7-FF73F49C6C78}"/>
                            </a:ext>
                          </a:extLst>
                        </wps:cNvPr>
                        <wps:cNvCnPr>
                          <a:cxnSpLocks/>
                          <a:stCxn id="350624728" idx="3"/>
                          <a:endCxn id="624383742" idx="1"/>
                        </wps:cNvCnPr>
                        <wps:spPr>
                          <a:xfrm flipV="1">
                            <a:off x="3706833" y="646549"/>
                            <a:ext cx="2533385" cy="27293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3035227" name="Straight Arrow Connector 483035227">
                          <a:extLst>
                            <a:ext uri="{FF2B5EF4-FFF2-40B4-BE49-F238E27FC236}">
                              <a16:creationId xmlns:a16="http://schemas.microsoft.com/office/drawing/2014/main" id="{5CB26F5D-E3FF-933C-5FC9-66D0C9CA839A}"/>
                            </a:ext>
                          </a:extLst>
                        </wps:cNvPr>
                        <wps:cNvCnPr>
                          <a:cxnSpLocks/>
                          <a:stCxn id="350624728" idx="3"/>
                          <a:endCxn id="1364684878" idx="1"/>
                        </wps:cNvCnPr>
                        <wps:spPr>
                          <a:xfrm flipV="1">
                            <a:off x="3706833" y="1587540"/>
                            <a:ext cx="2533385" cy="17883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5742990" name="Straight Arrow Connector 965742990">
                          <a:extLst>
                            <a:ext uri="{FF2B5EF4-FFF2-40B4-BE49-F238E27FC236}">
                              <a16:creationId xmlns:a16="http://schemas.microsoft.com/office/drawing/2014/main" id="{34DF6282-54A8-C559-5E25-8BCB6855DADC}"/>
                            </a:ext>
                          </a:extLst>
                        </wps:cNvPr>
                        <wps:cNvCnPr>
                          <a:cxnSpLocks/>
                          <a:stCxn id="350624728" idx="3"/>
                          <a:endCxn id="1935997411" idx="1"/>
                        </wps:cNvCnPr>
                        <wps:spPr>
                          <a:xfrm flipV="1">
                            <a:off x="3706833" y="2663222"/>
                            <a:ext cx="2533385" cy="7126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41BBAE" id="Group 1" o:spid="_x0000_s1026" style="position:absolute;margin-left:0;margin-top:-.05pt;width:594.4pt;height:284.9pt;z-index:251659264" coordsize="7548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govQYAAEk3AAAOAAAAZHJzL2Uyb0RvYy54bWzsW9tu2zgQfV9g/0Hw+9YiKd6MJkU3vbwU&#10;22LT3XdVlm1hZUmQ1Nj5+z2krnasJnbdoC4EFG4kDyVyhmfmzAz98tV2HTt3YV5EaXI1IS/ciRMm&#10;QTqPkuXV5J/P7/5QE6co/WTux2kSXk3uw2Ly6vr3315usllI01Uaz8PcwUOSYrbJriarssxm02kR&#10;rMK1X7xIszDBl4s0X/slLvPldJ77Gzx9HU+p64rpJs3nWZ4GYVHg7pvqy8m1ff5iEQblx8WiCEsn&#10;vppgbqX9zO3nF/M5vX7pz5a5n62ioJ6Gf8Is1n6U4KXto974pe98zaMHj1pHQZ4W6aJ8EaTrabpY&#10;REFo14DVEHdvNe/z9Gtm17KcbZZZqyaodk9PJz82+OvufZ7dZp9yaGKTLaELe2XWsl3ka/M/Zuls&#10;rcruW5WF29IJcFNyTykFzQb4jgmiKKuVGqyg+QfjgtXbR0ZOmxdPd6bTXlTTxLw/5U40x55TeClx&#10;CdMTJ/HX2GNWbU7vfr20s66VapdLV1cb6Ki19kYeu1bNJFNS7q20vfvLrJNoTol2maJ7Nu3un7pW&#10;j3DB6y16cBNTT7suP2zY/uCBndwbPmhduLqiQ3PxfWi+XflZaJ1EMeuhwuwyITnljQY/Y7V/pltH&#10;mS27yaywwb1TbnEbOGruF7g5CH9CPeJqVm37Rn9KUC3wIuMDBFee5ub7dvn+LMuL8n2Yrh3zx9Uk&#10;h1u23tK/+1CUlWgjYt6cpO+iOMZ9fxYnzgZzo9J17YgijaO5+dZ8aaNEeBPnzp0P/15u7Rrw3p4U&#10;ruIEkzErrlZm/iq3X7a1Gr6k83toYYMYcDVJEKQmTl7GN6kNGPYt2euvJWZkJ2oGVyPqZ8KSlTp/&#10;vEmJFlpyqH/fpHaznmBSqinnREwc2I16jGhdb/vWsNpzG+fuSSaJBc7PbtgqLDTb+WLsK2ACxaTX&#10;+rwGsZXWT7CvoExjv1j79l1XY14pQKHq2H1h5qUXZ17ChCeUpyQYccVTWvu2rhf++xiX3LcvYVwg&#10;cu06ZsLgq+VlWtjGmM7dXoKD1oxrLT1CHli43a4nWFhpPG/IQ2vBNBi3Db0XBmHv4iAsPOOePcYa&#10;+96WuR8tV6XzOs/TjXOTJgmoTZo7nWTNMmD3m6TiVcE2uc0+pMF/hWU4RXmzTaqQ1eNs0RyUrKFZ&#10;ybwV6XEAK1Ixnjo2VG8wFwMcTguXE9AH7CbQYM/jcs9fgMaxZjuBaCgJWodZDkf8otZAu3TyLWJn&#10;mNgOO3sah/NnpR/Fb5O5U95nSPDKPPKTZRzWUzvA74ryPg4r/vh3uIB2LcE9wBn9IAiTsuGNcQJp&#10;I7UAw2wH1szTlCQ6srk7sJY3Q0NbdThmcDvCvjlNynbwOkrSvOK9u2/vqO6ikm8YbrXuzm0a45kr&#10;sNPnoqmcYZMxwtvMYxAlpBM9Bib7GHgIkx6VeipKnEUcZf+aNMhYoS55MKUYESBkJrHxBPf2+DFl&#10;qAFwEGiT+aCAI4S0kxnx8gDYI16WA5k60irFzb9HowrpRM+Llz43PRtgCFeoDu4x0h3EEFdygRrP&#10;GGEO+fgRMQOIoS4VBNykqw4ORpie6JkR0+P6T0XMQGChQjBKLQrAHurq+A5OHqm6jBzMMtTL4GBd&#10;V+O5+BgaIZygPCCb+NLUHYRxvHXqcFTZgTFmohU4z5539+DPSV0IpkqhvPht3/5zFIJt8mVn2vHm&#10;Syg3CCKk9IT09g1rs7oTDOsJgSakNSxDE6Qq43c+6YLLhe1WP0c1+NkhjGBA0eNUbeF/ON61kh20&#10;z1F3OFdC1StAHMqnOJXocWCZJp/SRGrXdqvGdGpMpx6ejhhIpzjSDo1cvC2zD4IFJYpG9LxoOSWd&#10;6pHDHkgOVul2UILzFmqsOYCIGAXuNYTHDGoggyIKZWzTqHhCja4TPTNIvi+DOgokYym7roH/MjB5&#10;dg7GuAsSJGkbVposCoGmA8YxaRQjLsIUsjJwHUbQjKF72RSXXHt1NnVhvb02AzkH3677F+3xxx9y&#10;YEp5RDKtaJslD9KGTrKz+zk4dm+HnVBReswfUuKhPVF3ilESwHlJ28wYufVIG57MrbUrUEwSKAzU&#10;R1gGQYLTm43oESjZh8AP7OxJzM808uF8D2WiFH1wpppSlqQ4ZGF92giXES5PhYunmIt6zBNCSid5&#10;VrCckoce7oP30HK4rdeHC5G2bf7t0m8xHhwxx2ouo2nxLAwMZ49wukrjDONjwaWTPC9cTshIH4XL&#10;4e5eHy6SUMHsYbgxuPwSwcXmpvi9lu1K1r8tMz8I61/bY1ndL+Cu/wcAAP//AwBQSwMEFAAGAAgA&#10;AAAhAOW2PjjeAAAABwEAAA8AAABkcnMvZG93bnJldi54bWxMj0FLw0AUhO+C/2F5grd2s0prjNmU&#10;UtRTEWwF8faafU1Cs29Ddpuk/97tSY/DDDPf5KvJtmKg3jeONah5AoK4dKbhSsPX/m2WgvAB2WDr&#10;mDRcyMOquL3JMTNu5E8adqESsYR9hhrqELpMSl/WZNHPXUccvaPrLYYo+0qaHsdYblv5kCRLabHh&#10;uFBjR5uaytPubDW8jziuH9XrsD0dN5ef/eLje6tI6/u7af0CItAU/sJwxY/oUESmgzuz8aLVEI8E&#10;DTMF4mqqNI1HDhoWy+cnkEUu//MXvwAAAP//AwBQSwECLQAUAAYACAAAACEAtoM4kv4AAADhAQAA&#10;EwAAAAAAAAAAAAAAAAAAAAAAW0NvbnRlbnRfVHlwZXNdLnhtbFBLAQItABQABgAIAAAAIQA4/SH/&#10;1gAAAJQBAAALAAAAAAAAAAAAAAAAAC8BAABfcmVscy8ucmVsc1BLAQItABQABgAIAAAAIQB6Q6go&#10;vQYAAEk3AAAOAAAAAAAAAAAAAAAAAC4CAABkcnMvZTJvRG9jLnhtbFBLAQItABQABgAIAAAAIQDl&#10;tj443gAAAAcBAAAPAAAAAAAAAAAAAAAAABcJAABkcnMvZG93bnJldi54bWxQSwUGAAAAAAQABADz&#10;AAAAIgoAAAAA&#10;">
                <v:group id="Group 1818210139" o:spid="_x0000_s1027" style="position:absolute;width:75488;height:29057" coordsize="75488,2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XyAAAAOMAAAAPAAAAZHJzL2Rvd25yZXYueG1sRE9fa8Iw&#10;EH8X9h3CDXzTNMqk64wiMsceRJgOxt6O5myLzaU0WVu//SIIPt7v/y3Xg61FR62vHGtQ0wQEce5M&#10;xYWG79NukoLwAdlg7Zg0XMnDevU0WmJmXM9f1B1DIWII+ww1lCE0mZQ+L8min7qGOHJn11oM8WwL&#10;aVrsY7it5SxJFtJixbGhxIa2JeWX45/V8NFjv5mr925/OW+vv6eXw89ekdbj52HzBiLQEB7iu/vT&#10;xPmpSmcqUfNXuP0UAZCrfwAAAP//AwBQSwECLQAUAAYACAAAACEA2+H2y+4AAACFAQAAEwAAAAAA&#10;AAAAAAAAAAAAAAAAW0NvbnRlbnRfVHlwZXNdLnhtbFBLAQItABQABgAIAAAAIQBa9CxbvwAAABUB&#10;AAALAAAAAAAAAAAAAAAAAB8BAABfcmVscy8ucmVsc1BLAQItABQABgAIAAAAIQC+w0YXyAAAAOMA&#10;AAAPAAAAAAAAAAAAAAAAAAcCAABkcnMvZG93bnJldi54bWxQSwUGAAAAAAMAAwC3AAAA/AIAAAAA&#10;">
                  <v:group id="Group 93738779" o:spid="_x0000_s1028" style="position:absolute;width:75488;height:29057" coordsize="75488,2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MB9ygAAAOEAAAAPAAAAZHJzL2Rvd25yZXYueG1sRI9Ba8JA&#10;FITvhf6H5RV6q5s02Gh0FZG2eJBCVRBvj+wzCWbfhuw2if/eFQoeh5n5hpkvB1OLjlpXWVYQjyIQ&#10;xLnVFRcKDvuvtwkI55E11pZJwZUcLBfPT3PMtO35l7qdL0SAsMtQQel9k0np8pIMupFtiIN3tq1B&#10;H2RbSN1iH+Cmlu9R9CENVhwWSmxoXVJ+2f0ZBd899qsk/uy2l/P6etqPf47bmJR6fRlWMxCeBv8I&#10;/7c3WsE0SZNJmk7h/ii8Abm4AQAA//8DAFBLAQItABQABgAIAAAAIQDb4fbL7gAAAIUBAAATAAAA&#10;AAAAAAAAAAAAAAAAAABbQ29udGVudF9UeXBlc10ueG1sUEsBAi0AFAAGAAgAAAAhAFr0LFu/AAAA&#10;FQEAAAsAAAAAAAAAAAAAAAAAHwEAAF9yZWxzLy5yZWxzUEsBAi0AFAAGAAgAAAAhAHnkwH3KAAAA&#10;4QAAAA8AAAAAAAAAAAAAAAAABwIAAGRycy9kb3ducmV2LnhtbFBLBQYAAAAAAwADALcAAAD+AgAA&#10;AAA=&#10;">
                    <v:group id="Group 1952190382" o:spid="_x0000_s1029" style="position:absolute;top:4156;width:75488;height:24901" coordorigin=",4156" coordsize="75488,2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DeyAAAAOMAAAAPAAAAZHJzL2Rvd25yZXYueG1sRE/NasJA&#10;EL4LfYdlBG+6SUTR6CoirfQgQrVQehuyYxLMzobsNolv3xUEj/P9z3rbm0q01LjSsoJ4EoEgzqwu&#10;OVfwffkYL0A4j6yxskwK7uRgu3kbrDHVtuMvas8+FyGEXYoKCu/rVEqXFWTQTWxNHLirbQz6cDa5&#10;1A12IdxUMomiuTRYcmgosKZ9Qdnt/GcUHDrsdtP4vT3ervv772V2+jnGpNRo2O9WIDz1/iV+uj91&#10;mL+cJfEymi4SePwUAJCbfwAAAP//AwBQSwECLQAUAAYACAAAACEA2+H2y+4AAACFAQAAEwAAAAAA&#10;AAAAAAAAAAAAAAAAW0NvbnRlbnRfVHlwZXNdLnhtbFBLAQItABQABgAIAAAAIQBa9CxbvwAAABUB&#10;AAALAAAAAAAAAAAAAAAAAB8BAABfcmVscy8ucmVsc1BLAQItABQABgAIAAAAIQBeK3DeyAAAAOMA&#10;AAAPAAAAAAAAAAAAAAAAAAcCAABkcnMvZG93bnJldi54bWxQSwUGAAAAAAMAAwC3AAAA/AIAAAAA&#10;">
                      <v:shapetype id="_x0000_t202" coordsize="21600,21600" o:spt="202" path="m,l,21600r21600,l21600,xe">
                        <v:stroke joinstyle="miter"/>
                        <v:path gradientshapeok="t" o:connecttype="rect"/>
                      </v:shapetype>
                      <v:shape id="TextBox 8" o:spid="_x0000_s1030" type="#_x0000_t202" style="position:absolute;top:12410;width:8629;height:6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1IxQAAAOMAAAAPAAAAZHJzL2Rvd25yZXYueG1sRE9fa8Iw&#10;EH8f7DuEG+xtpiurzs4oIgiCD6Ku70dzNsXmUppY67c3guDj/f7fbDHYRvTU+dqxgu9RAoK4dLrm&#10;SsH/cf31C8IHZI2NY1JwIw+L+fvbDHPtrryn/hAqEUPY56jAhNDmUvrSkEU/ci1x5E6usxji2VVS&#10;d3iN4baRaZKMpcWaY4PBllaGyvPhYhXsMl1Oim1vCrMvzv5YufSndUp9fgzLPxCBhvASP90bHeen&#10;0yQbT7I0g8dPEQA5vwMAAP//AwBQSwECLQAUAAYACAAAACEA2+H2y+4AAACFAQAAEwAAAAAAAAAA&#10;AAAAAAAAAAAAW0NvbnRlbnRfVHlwZXNdLnhtbFBLAQItABQABgAIAAAAIQBa9CxbvwAAABUBAAAL&#10;AAAAAAAAAAAAAAAAAB8BAABfcmVscy8ucmVsc1BLAQItABQABgAIAAAAIQCEnw1IxQAAAOMAAAAP&#10;AAAAAAAAAAAAAAAAAAcCAABkcnMvZG93bnJldi54bWxQSwUGAAAAAAMAAwC3AAAA+QIAAAAA&#10;" filled="f" strokecolor="black [3213]" strokeweight="1pt">
                        <v:textbox style="mso-fit-shape-to-text:t">
                          <w:txbxContent>
                            <w:p w14:paraId="7901906B"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Eurocentric</w:t>
                              </w:r>
                            </w:p>
                            <w:p w14:paraId="4C0E63DD"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 xml:space="preserve">Appearance </w:t>
                              </w:r>
                            </w:p>
                            <w:p w14:paraId="5F19ED06"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Norms</w:t>
                              </w:r>
                            </w:p>
                          </w:txbxContent>
                        </v:textbox>
                      </v:shape>
                      <v:shape id="TextBox 9" o:spid="_x0000_s1031" type="#_x0000_t202" style="position:absolute;left:29255;top:24319;width:8940;height:47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QGxgAAAOMAAAAPAAAAZHJzL2Rvd25yZXYueG1sRE9Li8Iw&#10;EL4v+B/CCHtb08r6aDWKLCwIexAfvQ/N2BSbSWlirf9+s7Dgcb73rLeDbURPna8dK0gnCQji0uma&#10;KwWX8/fHEoQPyBobx6TgSR62m9HbGnPtHnyk/hQqEUPY56jAhNDmUvrSkEU/cS1x5K6usxji2VVS&#10;d/iI4baR0ySZS4s1xwaDLX0ZKm+nu1VwmOlyUfz0pjDH4ubPlZt+tk6p9/GwW4EINISX+N+913F+&#10;ms2zxSxNMvj7KQIgN78AAAD//wMAUEsBAi0AFAAGAAgAAAAhANvh9svuAAAAhQEAABMAAAAAAAAA&#10;AAAAAAAAAAAAAFtDb250ZW50X1R5cGVzXS54bWxQSwECLQAUAAYACAAAACEAWvQsW78AAAAVAQAA&#10;CwAAAAAAAAAAAAAAAAAfAQAAX3JlbHMvLnJlbHNQSwECLQAUAAYACAAAACEAS1HUBsYAAADjAAAA&#10;DwAAAAAAAAAAAAAAAAAHAgAAZHJzL2Rvd25yZXYueG1sUEsFBgAAAAADAAMAtwAAAPoCAAAAAA==&#10;" filled="f" strokecolor="black [3213]" strokeweight="1pt">
                        <v:textbox style="mso-fit-shape-to-text:t">
                          <w:txbxContent>
                            <w:p w14:paraId="00A6F3E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Body </w:t>
                              </w:r>
                            </w:p>
                            <w:p w14:paraId="1FE85810"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Surveillance</w:t>
                              </w:r>
                            </w:p>
                          </w:txbxContent>
                        </v:textbox>
                      </v:shape>
                      <v:shape id="TextBox 10" o:spid="_x0000_s1032" type="#_x0000_t202" style="position:absolute;left:62395;top:4156;width:7620;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xbyAAAAOIAAAAPAAAAZHJzL2Rvd25yZXYueG1sRI9Ba8JA&#10;FITvBf/D8oTe6saYqkRXkUJB8CBqc39kX7PB7NuQXWP6711B6HGYmW+Y9Xawjeip87VjBdNJAoK4&#10;dLrmSsHP5ftjCcIHZI2NY1LwRx62m9HbGnPt7nyi/hwqESHsc1RgQmhzKX1pyKKfuJY4er+usxii&#10;7CqpO7xHuG1kmiRzabHmuGCwpS9D5fV8swqOn7pcFIfeFOZUXP2lcmnWOqXex8NuBSLQEP7Dr/Ze&#10;K5in2Ww5W2QpPC/FOyA3DwAAAP//AwBQSwECLQAUAAYACAAAACEA2+H2y+4AAACFAQAAEwAAAAAA&#10;AAAAAAAAAAAAAAAAW0NvbnRlbnRfVHlwZXNdLnhtbFBLAQItABQABgAIAAAAIQBa9CxbvwAAABUB&#10;AAALAAAAAAAAAAAAAAAAAB8BAABfcmVscy8ucmVsc1BLAQItABQABgAIAAAAIQAYBrxbyAAAAOIA&#10;AAAPAAAAAAAAAAAAAAAAAAcCAABkcnMvZG93bnJldi54bWxQSwUGAAAAAAMAAwC3AAAA/AIAAAAA&#10;" filled="f" strokecolor="black [3213]" strokeweight="1pt">
                        <v:textbox style="mso-fit-shape-to-text:t">
                          <w:txbxContent>
                            <w:p w14:paraId="2F87218D"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Academic </w:t>
                              </w:r>
                            </w:p>
                            <w:p w14:paraId="6E1EE4FD"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Efficacy</w:t>
                              </w:r>
                            </w:p>
                          </w:txbxContent>
                        </v:textbox>
                      </v:shape>
                      <v:shape id="TextBox 11" o:spid="_x0000_s1033" type="#_x0000_t202" style="position:absolute;left:62395;top:13564;width:13093;height:47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EIzygAAAOMAAAAPAAAAZHJzL2Rvd25yZXYueG1sRI9Pa8Mw&#10;DMXvg30Ho8Fuq7MuS0NWt5TBYLDD6J/cRazGobEcYjfNvv10GOwovaf3flpvZ9+ricbYBTbwvMhA&#10;ETfBdtwaOB0/nkpQMSFb7AOTgR+KsN3c362xsuHGe5oOqVUSwrFCAy6lodI6No48xkUYiEU7h9Fj&#10;knFstR3xJuG+18ssK7THjqXB4UDvjprL4eoNfL/aZlV/Ta52+/oSj21Y5kMw5vFh3r2BSjSnf/Pf&#10;9acV/JciL8q8XAm0/CQL0JtfAAAA//8DAFBLAQItABQABgAIAAAAIQDb4fbL7gAAAIUBAAATAAAA&#10;AAAAAAAAAAAAAAAAAABbQ29udGVudF9UeXBlc10ueG1sUEsBAi0AFAAGAAgAAAAhAFr0LFu/AAAA&#10;FQEAAAsAAAAAAAAAAAAAAAAAHwEAAF9yZWxzLy5yZWxzUEsBAi0AFAAGAAgAAAAhAPrgQjPKAAAA&#10;4wAAAA8AAAAAAAAAAAAAAAAABwIAAGRycy9kb3ducmV2LnhtbFBLBQYAAAAAAwADALcAAAD+AgAA&#10;AAA=&#10;" filled="f" strokecolor="black [3213]" strokeweight="1pt">
                        <v:textbox style="mso-fit-shape-to-text:t">
                          <w:txbxContent>
                            <w:p w14:paraId="3243C066"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Self-Presentation of </w:t>
                              </w:r>
                            </w:p>
                            <w:p w14:paraId="6C38DC4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Low Achievement</w:t>
                              </w:r>
                            </w:p>
                          </w:txbxContent>
                        </v:textbox>
                      </v:shape>
                      <v:shape id="TextBox 12" o:spid="_x0000_s1034" type="#_x0000_t202" style="position:absolute;left:62398;top:24319;width:9640;height:47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HbxgAAAOMAAAAPAAAAZHJzL2Rvd25yZXYueG1sRE9La8JA&#10;EL4L/Q/LFLzpJtZHE12lFAShh6I29yE7ZoPZ2ZDdxvjvXaHQ43zv2ewG24ieOl87VpBOExDEpdM1&#10;Vwp+zvvJOwgfkDU2jknBnTzsti+jDeba3fhI/SlUIoawz1GBCaHNpfSlIYt+6lriyF1cZzHEs6uk&#10;7vAWw20jZ0mylBZrjg0GW/o0VF5Pv1bB90KXq+KrN4U5Fld/rtxs3jqlxq/DxxpEoCH8i//cBx3n&#10;Z2+LLFvN0xSeP0UA5PYBAAD//wMAUEsBAi0AFAAGAAgAAAAhANvh9svuAAAAhQEAABMAAAAAAAAA&#10;AAAAAAAAAAAAAFtDb250ZW50X1R5cGVzXS54bWxQSwECLQAUAAYACAAAACEAWvQsW78AAAAVAQAA&#10;CwAAAAAAAAAAAAAAAAAfAQAAX3JlbHMvLnJlbHNQSwECLQAUAAYACAAAACEAw8eh28YAAADjAAAA&#10;DwAAAAAAAAAAAAAAAAAHAgAAZHJzL2Rvd25yZXYueG1sUEsFBgAAAAADAAMAtwAAAPoCAAAAAA==&#10;" filled="f" strokecolor="black [3213]" strokeweight="1pt">
                        <v:textbox style="mso-fit-shape-to-text:t">
                          <w:txbxContent>
                            <w:p w14:paraId="5C68483E"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Avoidance of</w:t>
                              </w:r>
                            </w:p>
                            <w:p w14:paraId="27A85D4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Help-Seeking</w:t>
                              </w:r>
                            </w:p>
                          </w:txbxContent>
                        </v:textbox>
                      </v:shape>
                      <v:shapetype id="_x0000_t32" coordsize="21600,21600" o:spt="32" o:oned="t" path="m,l21600,21600e" filled="f">
                        <v:path arrowok="t" fillok="f" o:connecttype="none"/>
                        <o:lock v:ext="edit" shapetype="t"/>
                      </v:shapetype>
                      <v:shape id="Straight Arrow Connector 643742433" o:spid="_x0000_s1035" type="#_x0000_t32" style="position:absolute;left:9605;top:15644;width:19653;height:10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THywAAAOIAAAAPAAAAZHJzL2Rvd25yZXYueG1sRI9BS8NA&#10;FITvgv9heYI3u7EJVWK3RSuCeLKppXh7ZJ/ZaPZturtN4r93BcHjMDPfMMv1ZDsxkA+tYwXXswwE&#10;ce10y42Ct93T1S2IEJE1do5JwTcFWK/Oz5ZYajfyloYqNiJBOJSowMTYl1KG2pDFMHM9cfI+nLcY&#10;k/SN1B7HBLednGfZQlpsOS0Y7GljqP6qTlZBN7yMx/3p82geX4ddtTm8mwffK3V5Md3fgYg0xf/w&#10;X/tZK1gU+U0xL/Icfi+lOyBXPwAAAP//AwBQSwECLQAUAAYACAAAACEA2+H2y+4AAACFAQAAEwAA&#10;AAAAAAAAAAAAAAAAAAAAW0NvbnRlbnRfVHlwZXNdLnhtbFBLAQItABQABgAIAAAAIQBa9CxbvwAA&#10;ABUBAAALAAAAAAAAAAAAAAAAAB8BAABfcmVscy8ucmVsc1BLAQItABQABgAIAAAAIQBeDwTHywAA&#10;AOIAAAAPAAAAAAAAAAAAAAAAAAcCAABkcnMvZG93bnJldi54bWxQSwUGAAAAAAMAAwC3AAAA/wIA&#10;AAAA&#10;" strokecolor="black [3213]">
                        <v:stroke endarrow="block"/>
                        <o:lock v:ext="edit" shapetype="f"/>
                      </v:shape>
                      <v:shape id="Straight Arrow Connector 1530513155" o:spid="_x0000_s1036" type="#_x0000_t32" style="position:absolute;left:38831;top:6465;width:23571;height:20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TIyAAAAOMAAAAPAAAAZHJzL2Rvd25yZXYueG1sRE9fa8Iw&#10;EH8f+B3CCXubSS2drjOKCHNub6vC9O1obm2xuZQmavftl8Fgj/f7f4vVYFtxpd43jjUkEwWCuHSm&#10;4UrDYf/yMAfhA7LB1jFp+CYPq+XoboG5cTf+oGsRKhFD2OeooQ6hy6X0ZU0W/cR1xJH7cr3FEM++&#10;kqbHWwy3rZwq9SgtNhwbauxoU1N5Li5Ww0x+vqp5uZsmT+nheNoU7u1967S+Hw/rZxCBhvAv/nPv&#10;TJyfpSpL0iTL4PenCIBc/gAAAP//AwBQSwECLQAUAAYACAAAACEA2+H2y+4AAACFAQAAEwAAAAAA&#10;AAAAAAAAAAAAAAAAW0NvbnRlbnRfVHlwZXNdLnhtbFBLAQItABQABgAIAAAAIQBa9CxbvwAAABUB&#10;AAALAAAAAAAAAAAAAAAAAB8BAABfcmVscy8ucmVsc1BLAQItABQABgAIAAAAIQAHgyTIyAAAAOMA&#10;AAAPAAAAAAAAAAAAAAAAAAcCAABkcnMvZG93bnJldi54bWxQSwUGAAAAAAMAAwC3AAAA/AIAAAAA&#10;" strokecolor="black [3213]">
                        <v:stroke endarrow="block"/>
                        <o:lock v:ext="edit" shapetype="f"/>
                      </v:shape>
                      <v:shape id="Straight Arrow Connector 1371851851" o:spid="_x0000_s1037" type="#_x0000_t32" style="position:absolute;left:38831;top:15875;width:23571;height:10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SJyQAAAOMAAAAPAAAAZHJzL2Rvd25yZXYueG1sRE/RasJA&#10;EHwX/Idjhb7pJUprjJ5ShLbqW6Ogvi25NQnm9kLuqunfe0KhMC+7szOzs1h1phY3al1lWUE8ikAQ&#10;51ZXXCg47D+GCQjnkTXWlknBLzlYLfu9Baba3vmbbpkvRDBhl6KC0vsmldLlJRl0I9sQB+5iW4M+&#10;jG0hdYv3YG5qOY6iN2mw4pBQYkPrkvJr9mMUTOXxK0ryzTieTQ6n8zqz292nVepl0L3PQXjq/P/x&#10;n3qjw/uTaZy8PgHPTmEBcvkAAAD//wMAUEsBAi0AFAAGAAgAAAAhANvh9svuAAAAhQEAABMAAAAA&#10;AAAAAAAAAAAAAAAAAFtDb250ZW50X1R5cGVzXS54bWxQSwECLQAUAAYACAAAACEAWvQsW78AAAAV&#10;AQAACwAAAAAAAAAAAAAAAAAfAQAAX3JlbHMvLnJlbHNQSwECLQAUAAYACAAAACEA6j9kickAAADj&#10;AAAADwAAAAAAAAAAAAAAAAAHAgAAZHJzL2Rvd25yZXYueG1sUEsFBgAAAAADAAMAtwAAAP0CAAAA&#10;AA==&#10;" strokecolor="black [3213]">
                        <v:stroke endarrow="block"/>
                        <o:lock v:ext="edit" shapetype="f"/>
                      </v:shape>
                      <v:shape id="Straight Arrow Connector 2026198782" o:spid="_x0000_s1038" type="#_x0000_t32" style="position:absolute;left:38831;top:26632;width:23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TzAAAAOMAAAAPAAAAZHJzL2Rvd25yZXYueG1sRI/NTsMw&#10;EITvSLyDtUjcqNMcSgh1q/4ICXGCFIS4reIlDo3Xqe0m4e0xEhLH0cx8o1muJ9uJgXxoHSuYzzIQ&#10;xLXTLTcKXg8PNwWIEJE1do5JwTcFWK8uL5ZYajfyCw1VbESCcChRgYmxL6UMtSGLYeZ64uR9Om8x&#10;JukbqT2OCW47mWfZQlpsOS0Y7GlnqD5WZ6ugG57G09v562T2z8Oh2r1/mK3vlbq+mjb3ICJN8T/8&#10;137UCvIsX8zvitsih99P6Q/I1Q8AAAD//wMAUEsBAi0AFAAGAAgAAAAhANvh9svuAAAAhQEAABMA&#10;AAAAAAAAAAAAAAAAAAAAAFtDb250ZW50X1R5cGVzXS54bWxQSwECLQAUAAYACAAAACEAWvQsW78A&#10;AAAVAQAACwAAAAAAAAAAAAAAAAAfAQAAX3JlbHMvLnJlbHNQSwECLQAUAAYACAAAACEA5vlVk8wA&#10;AADjAAAADwAAAAAAAAAAAAAAAAAHAgAAZHJzL2Rvd25yZXYueG1sUEsFBgAAAAADAAMAtwAAAAAD&#10;AAAAAA==&#10;" strokecolor="black [3213]">
                        <v:stroke endarrow="block"/>
                        <o:lock v:ext="edit" shapetype="f"/>
                      </v:shape>
                    </v:group>
                    <v:shape id="TextBox 6" o:spid="_x0000_s1039" type="#_x0000_t202" style="position:absolute;left:6333;width:4756;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1pxgAAAOMAAAAPAAAAZHJzL2Rvd25yZXYueG1sRE9fa8Iw&#10;EH8X9h3CDXzTNM6qdEYZg4Hgw1DX96O5NcXmUpqs1m9vBoM93u//bfeja8VAfWg8a1DzDARx5U3D&#10;tYavy8dsAyJEZIOtZ9JwpwD73dNki4XxNz7RcI61SCEcCtRgY+wKKUNlyWGY+444cd++dxjT2dfS&#10;9HhL4a6ViyxbSYcNpwaLHb1bqq7nH6fhMzfVujwOtrSn8houtV8sO6/19Hl8ewURaYz/4j/3waT5&#10;aqNypV7yNfz+lACQuwcAAAD//wMAUEsBAi0AFAAGAAgAAAAhANvh9svuAAAAhQEAABMAAAAAAAAA&#10;AAAAAAAAAAAAAFtDb250ZW50X1R5cGVzXS54bWxQSwECLQAUAAYACAAAACEAWvQsW78AAAAVAQAA&#10;CwAAAAAAAAAAAAAAAAAfAQAAX3JlbHMvLnJlbHNQSwECLQAUAAYACAAAACEAARudacYAAADjAAAA&#10;DwAAAAAAAAAAAAAAAAAHAgAAZHJzL2Rvd25yZXYueG1sUEsFBgAAAAADAAMAtwAAAPoCAAAAAA==&#10;" filled="f" strokecolor="black [3213]" strokeweight="1pt">
                      <v:textbox style="mso-fit-shape-to-text:t">
                        <w:txbxContent>
                          <w:p w14:paraId="0110003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GPA</w:t>
                            </w:r>
                          </w:p>
                        </w:txbxContent>
                      </v:textbox>
                    </v:shape>
                    <v:shape id="TextBox 7" o:spid="_x0000_s1040" type="#_x0000_t202" style="position:absolute;left:4660;top:3900;width:7620;height:47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QxgAAAOMAAAAPAAAAZHJzL2Rvd25yZXYueG1sRE9fa4Mw&#10;EH8f7DuEG/RtjS1Oi2ssYzAo7GG01vfD3IxoLmIya799Mxjs8X7/b39Y7CBmmnznWMFmnYAgbpzu&#10;uFVwqT6edyB8QNY4OCYFN/JwKB8f9lhod+UTzefQihjCvkAFJoSxkNI3hiz6tRuJI/ftJoshnlMr&#10;9YTXGG4HuU2STFrsODYYHOndUNOff6yCrxfd5PXnbGpzqntftW6bjk6p1dPy9goi0BL+xX/uo47z&#10;s02W52mWp/D7UwRAlncAAAD//wMAUEsBAi0AFAAGAAgAAAAhANvh9svuAAAAhQEAABMAAAAAAAAA&#10;AAAAAAAAAAAAAFtDb250ZW50X1R5cGVzXS54bWxQSwECLQAUAAYACAAAACEAWvQsW78AAAAVAQAA&#10;CwAAAAAAAAAAAAAAAAAfAQAAX3JlbHMvLnJlbHNQSwECLQAUAAYACAAAACEAVWT/kMYAAADjAAAA&#10;DwAAAAAAAAAAAAAAAAAHAgAAZHJzL2Rvd25yZXYueG1sUEsFBgAAAAADAAMAtwAAAPoCAAAAAA==&#10;" filled="f" strokecolor="black [3213]" strokeweight="1pt">
                      <v:textbox style="mso-fit-shape-to-text:t">
                        <w:txbxContent>
                          <w:p w14:paraId="5DE5A62F"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Maternal </w:t>
                            </w:r>
                          </w:p>
                          <w:p w14:paraId="4E252F3E"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Education</w:t>
                            </w:r>
                          </w:p>
                        </w:txbxContent>
                      </v:textbox>
                    </v:shape>
                  </v:group>
                  <v:shape id="Straight Arrow Connector 235282189" o:spid="_x0000_s1041" type="#_x0000_t32" style="position:absolute;left:9605;top:6465;width:52797;height:9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oiygAAAOIAAAAPAAAAZHJzL2Rvd25yZXYueG1sRI9Ba8JA&#10;FITvhf6H5Qm91U1W2sboKiLYWm+mgnp7ZJ9JaPZtyG41/ffdQqHHYWa+YebLwbbiSr1vHGtIxwkI&#10;4tKZhisNh4/NYwbCB2SDrWPS8E0elov7uznmxt14T9ciVCJC2OeooQ6hy6X0ZU0W/dh1xNG7uN5i&#10;iLKvpOnxFuG2lSpJnqXFhuNCjR2tayo/iy+r4UUe35Ks3Kp0OjmczuvCve9endYPo2E1AxFoCP/h&#10;v/bWaFCTJ5WpNJvC76V4B+TiBwAA//8DAFBLAQItABQABgAIAAAAIQDb4fbL7gAAAIUBAAATAAAA&#10;AAAAAAAAAAAAAAAAAABbQ29udGVudF9UeXBlc10ueG1sUEsBAi0AFAAGAAgAAAAhAFr0LFu/AAAA&#10;FQEAAAsAAAAAAAAAAAAAAAAAHwEAAF9yZWxzLy5yZWxzUEsBAi0AFAAGAAgAAAAhAFmYGiLKAAAA&#10;4gAAAA8AAAAAAAAAAAAAAAAABwIAAGRycy9kb3ducmV2LnhtbFBLBQYAAAAAAwADALcAAAD+AgAA&#10;AAA=&#10;" strokecolor="black [3213]">
                    <v:stroke endarrow="block"/>
                    <o:lock v:ext="edit" shapetype="f"/>
                  </v:shape>
                  <v:shape id="Straight Arrow Connector 1558792018" o:spid="_x0000_s1042" type="#_x0000_t32" style="position:absolute;left:9605;top:15644;width:52797;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ZYywAAAOMAAAAPAAAAZHJzL2Rvd25yZXYueG1sRI9BT8Mw&#10;DIXvSPyHyEjcWLpJg1GWTTCEhDhBB0LcrMY0hcbpkqwt/x4fkDja7/m9z+vt5Ds1UExtYAPzWQGK&#10;uA625cbA6/7hYgUqZWSLXWAy8EMJtpvTkzWWNoz8QkOVGyUhnEo04HLuS61T7chjmoWeWLTPED1m&#10;GWOjbcRRwn2nF0VxqT22LA0Oe9o5qr+rozfQDU/j4e34dXD3z8O+2r1/uLvYG3N+Nt3egMo05X/z&#10;3/WjFfzlcnV1vSjmAi0/yQL05hcAAP//AwBQSwECLQAUAAYACAAAACEA2+H2y+4AAACFAQAAEwAA&#10;AAAAAAAAAAAAAAAAAAAAW0NvbnRlbnRfVHlwZXNdLnhtbFBLAQItABQABgAIAAAAIQBa9CxbvwAA&#10;ABUBAAALAAAAAAAAAAAAAAAAAB8BAABfcmVscy8ucmVsc1BLAQItABQABgAIAAAAIQCPsIZYywAA&#10;AOMAAAAPAAAAAAAAAAAAAAAAAAcCAABkcnMvZG93bnJldi54bWxQSwUGAAAAAAMAAwC3AAAA/wIA&#10;AAAA&#10;" strokecolor="black [3213]">
                    <v:stroke endarrow="block"/>
                    <o:lock v:ext="edit" shapetype="f"/>
                  </v:shape>
                  <v:shape id="Straight Arrow Connector 1842474115" o:spid="_x0000_s1043" type="#_x0000_t32" style="position:absolute;left:9605;top:15644;width:52797;height:10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J5yAAAAOMAAAAPAAAAZHJzL2Rvd25yZXYueG1sRE9fS8Mw&#10;EH8X/A7hBN9c2lF11GVDJ4L45Dpl7O1ozqbaXLoka+u3N4Lg4/3+33I92U4M5EPrWEE+y0AQ1063&#10;3Ch42z1dLUCEiKyxc0wKvinAenV+tsRSu5G3NFSxESmEQ4kKTIx9KWWoDVkMM9cTJ+7DeYsxnb6R&#10;2uOYwm0n51l2Iy22nBoM9rQxVH9VJ6ugG17G4/vp82geX4ddtdkfzIPvlbq8mO7vQESa4r/4z/2s&#10;0/xFMS9uizy/ht+fEgBy9QMAAP//AwBQSwECLQAUAAYACAAAACEA2+H2y+4AAACFAQAAEwAAAAAA&#10;AAAAAAAAAAAAAAAAW0NvbnRlbnRfVHlwZXNdLnhtbFBLAQItABQABgAIAAAAIQBa9CxbvwAAABUB&#10;AAALAAAAAAAAAAAAAAAAAB8BAABfcmVscy8ucmVsc1BLAQItABQABgAIAAAAIQCwavJ5yAAAAOMA&#10;AAAPAAAAAAAAAAAAAAAAAAcCAABkcnMvZG93bnJldi54bWxQSwUGAAAAAAMAAwC3AAAA/AIAAAAA&#10;" strokecolor="black [3213]">
                    <v:stroke endarrow="block"/>
                    <o:lock v:ext="edit" shapetype="f"/>
                  </v:shape>
                </v:group>
                <v:shape id="TextBox 18" o:spid="_x0000_s1044" type="#_x0000_t202" style="position:absolute;left:31020;top:31445;width:5759;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G7gxAAAAOIAAAAPAAAAZHJzL2Rvd25yZXYueG1sRE/LisIw&#10;FN0L/kO4gjtNrU+qUWRAEGYx+Oj+0lybYnNTmkytf28WA7M8nPfu0NtadNT6yrGC2TQBQVw4XXGp&#10;4H47TTYgfEDWWDsmBW/ycNgPBzvMtHvxhbprKEUMYZ+hAhNCk0npC0MW/dQ1xJF7uNZiiLAtpW7x&#10;FcNtLdMkWUmLFccGgw19GSqe11+r4Gepi3X+3ZncXPKnv5UuXTROqfGoP25BBOrDv/jPfdYK5stk&#10;lS7WadwcL8U7IPcfAAAA//8DAFBLAQItABQABgAIAAAAIQDb4fbL7gAAAIUBAAATAAAAAAAAAAAA&#10;AAAAAAAAAABbQ29udGVudF9UeXBlc10ueG1sUEsBAi0AFAAGAAgAAAAhAFr0LFu/AAAAFQEAAAsA&#10;AAAAAAAAAAAAAAAAHwEAAF9yZWxzLy5yZWxzUEsBAi0AFAAGAAgAAAAhAEzkbuDEAAAA4gAAAA8A&#10;AAAAAAAAAAAAAAAABwIAAGRycy9kb3ducmV2LnhtbFBLBQYAAAAAAwADALcAAAD4AgAAAAA=&#10;" filled="f" strokecolor="black [3213]" strokeweight="1pt">
                  <v:textbox style="mso-fit-shape-to-text:t">
                    <w:txbxContent>
                      <w:p w14:paraId="03923E7C"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rPr>
                          <w:t xml:space="preserve">Body </w:t>
                        </w:r>
                      </w:p>
                      <w:p w14:paraId="1C73D02C" w14:textId="77777777" w:rsidR="00300E31" w:rsidRPr="00300E31" w:rsidRDefault="00300E31" w:rsidP="00300E31">
                        <w:pPr>
                          <w:jc w:val="center"/>
                          <w:rPr>
                            <w:rFonts w:ascii="Times" w:hAnsi="Times"/>
                            <w:color w:val="000000" w:themeColor="text1"/>
                            <w:kern w:val="24"/>
                          </w:rPr>
                        </w:pPr>
                        <w:r w:rsidRPr="00300E31">
                          <w:rPr>
                            <w:rFonts w:ascii="Times" w:hAnsi="Times"/>
                            <w:color w:val="000000" w:themeColor="text1"/>
                            <w:kern w:val="24"/>
                          </w:rPr>
                          <w:t>Shame</w:t>
                        </w:r>
                      </w:p>
                    </w:txbxContent>
                  </v:textbox>
                </v:shape>
                <v:shape id="Straight Arrow Connector 841739827" o:spid="_x0000_s1045" type="#_x0000_t32" style="position:absolute;left:9605;top:15644;width:21416;height:18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AMywAAAOIAAAAPAAAAZHJzL2Rvd25yZXYueG1sRI9BS8NA&#10;FITvQv/D8gRvdtMqNqbdFq0I4klTRXp7ZJ/Z1OzbdHebxH/vCoLHYWa+YVab0baiJx8axwpm0wwE&#10;ceV0w7WCt93jZQ4iRGSNrWNS8E0BNuvJ2QoL7QZ+pb6MtUgQDgUqMDF2hZShMmQxTF1HnLxP5y3G&#10;JH0ttcchwW0r51l2Iy02nBYMdrQ1VH2VJ6ug7Z+H4/vpcDQPL/2u3H7szb3vlLo4H++WICKN8T/8&#10;137SCvLr2eLqNp8v4PdSugNy/QMAAP//AwBQSwECLQAUAAYACAAAACEA2+H2y+4AAACFAQAAEwAA&#10;AAAAAAAAAAAAAAAAAAAAW0NvbnRlbnRfVHlwZXNdLnhtbFBLAQItABQABgAIAAAAIQBa9CxbvwAA&#10;ABUBAAALAAAAAAAAAAAAAAAAAB8BAABfcmVscy8ucmVsc1BLAQItABQABgAIAAAAIQDmAkAMywAA&#10;AOIAAAAPAAAAAAAAAAAAAAAAAAcCAABkcnMvZG93bnJldi54bWxQSwUGAAAAAAMAAwC3AAAA/wIA&#10;AAAA&#10;" strokecolor="black [3213]">
                  <v:stroke endarrow="block"/>
                  <o:lock v:ext="edit" shapetype="f"/>
                </v:shape>
                <v:shape id="Straight Arrow Connector 1906815695" o:spid="_x0000_s1046" type="#_x0000_t32" style="position:absolute;left:37068;top:6465;width:25334;height:27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At5yAAAAOMAAAAPAAAAZHJzL2Rvd25yZXYueG1sRE9fS8Mw&#10;EH8X/A7hBN9c0sm6ti4bMlDn3lYHbm9Hc7bF5lKauHXffhEEH+/3/xar0XbiRINvHWtIJgoEceVM&#10;y7WG/cfLQwbCB2SDnWPScCEPq+XtzQIL4868o1MZahFD2BeooQmhL6T0VUMW/cT1xJH7coPFEM+h&#10;lmbAcwy3nZwqlUqLLceGBntaN1R9lz9Ww1x+vqms2kyT/HF/OK5L9759dVrf343PTyACjeFf/Ofe&#10;mDg/V2mWzNJ8Br8/RQDk8goAAP//AwBQSwECLQAUAAYACAAAACEA2+H2y+4AAACFAQAAEwAAAAAA&#10;AAAAAAAAAAAAAAAAW0NvbnRlbnRfVHlwZXNdLnhtbFBLAQItABQABgAIAAAAIQBa9CxbvwAAABUB&#10;AAALAAAAAAAAAAAAAAAAAB8BAABfcmVscy8ucmVsc1BLAQItABQABgAIAAAAIQAb4At5yAAAAOMA&#10;AAAPAAAAAAAAAAAAAAAAAAcCAABkcnMvZG93bnJldi54bWxQSwUGAAAAAAMAAwC3AAAA/AIAAAAA&#10;" strokecolor="black [3213]">
                  <v:stroke endarrow="block"/>
                  <o:lock v:ext="edit" shapetype="f"/>
                </v:shape>
                <v:shape id="Straight Arrow Connector 483035227" o:spid="_x0000_s1047" type="#_x0000_t32" style="position:absolute;left:37068;top:15875;width:25334;height:17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u4ywAAAOIAAAAPAAAAZHJzL2Rvd25yZXYueG1sRI9BS8NA&#10;FITvgv9heYK3djeJtTF2U6Sgtt6MBfX2yD6TYPZtyK5t/PduoeBxmJlvmNV6sr040Og7xxqSuQJB&#10;XDvTcaNh//Y4y0H4gGywd0wafsnDury8WGFh3JFf6VCFRkQI+wI1tCEMhZS+bsmin7uBOHpfbrQY&#10;ohwbaUY8RrjtZarUrbTYcVxocaBNS/V39WM1LOX7s8rrbZrcZfuPz03ldi9PTuvrq+nhHkSgKfyH&#10;z+2t0XCTZypbpOkSTpfiHZDlHwAAAP//AwBQSwECLQAUAAYACAAAACEA2+H2y+4AAACFAQAAEwAA&#10;AAAAAAAAAAAAAAAAAAAAW0NvbnRlbnRfVHlwZXNdLnhtbFBLAQItABQABgAIAAAAIQBa9CxbvwAA&#10;ABUBAAALAAAAAAAAAAAAAAAAAB8BAABfcmVscy8ucmVsc1BLAQItABQABgAIAAAAIQCmBlu4ywAA&#10;AOIAAAAPAAAAAAAAAAAAAAAAAAcCAABkcnMvZG93bnJldi54bWxQSwUGAAAAAAMAAwC3AAAA/wIA&#10;AAAA&#10;" strokecolor="black [3213]">
                  <v:stroke endarrow="block"/>
                  <o:lock v:ext="edit" shapetype="f"/>
                </v:shape>
                <v:shape id="Straight Arrow Connector 965742990" o:spid="_x0000_s1048" type="#_x0000_t32" style="position:absolute;left:37068;top:26632;width:25334;height:71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gOygAAAOIAAAAPAAAAZHJzL2Rvd25yZXYueG1sRI/NasJA&#10;FIX3Bd9huIXu6iTRqkkzigit2l1TQbu7ZG6TYOZOyEw1vr2zKHR5OH98+WowrbhQ7xrLCuJxBIK4&#10;tLrhSsHh6+15AcJ5ZI2tZVJwIwer5eghx0zbK3/SpfCVCCPsMlRQe99lUrqyJoNubDvi4P3Y3qAP&#10;sq+k7vEaxk0rkyiaSYMNh4caO9rUVJ6LX6NgLo/baFHukjidHE7fm8LuP96tUk+Pw/oVhKfB/4f/&#10;2jutIJ29zKdJmgaIgBRwQC7vAAAA//8DAFBLAQItABQABgAIAAAAIQDb4fbL7gAAAIUBAAATAAAA&#10;AAAAAAAAAAAAAAAAAABbQ29udGVudF9UeXBlc10ueG1sUEsBAi0AFAAGAAgAAAAhAFr0LFu/AAAA&#10;FQEAAAsAAAAAAAAAAAAAAAAAHwEAAF9yZWxzLy5yZWxzUEsBAi0AFAAGAAgAAAAhAP1MCA7KAAAA&#10;4gAAAA8AAAAAAAAAAAAAAAAABwIAAGRycy9kb3ducmV2LnhtbFBLBQYAAAAAAwADALcAAAD+AgAA&#10;AAA=&#10;" strokecolor="black [3213]">
                  <v:stroke endarrow="block"/>
                  <o:lock v:ext="edit" shapetype="f"/>
                </v:shape>
              </v:group>
            </w:pict>
          </mc:Fallback>
        </mc:AlternateContent>
      </w:r>
    </w:p>
    <w:p w14:paraId="24BE5497"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4BFF0C2"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42841C64"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614200F7"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C2BFF5D"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7EF06162"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66D4DB32"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0EE9EAE7"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EE55C50"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00132BFA"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7A8AD129"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A870CB4"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69FF31C6"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7E2577B4"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7E6E417A"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66D2E6B8"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43EA155B"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06422F36"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3419D45A" w14:textId="77777777" w:rsidR="00401887" w:rsidRPr="00401887" w:rsidRDefault="00401887" w:rsidP="00401887">
      <w:pPr>
        <w:spacing w:line="240" w:lineRule="auto"/>
        <w:rPr>
          <w:rFonts w:ascii="Times New Roman" w:eastAsia="Calibri" w:hAnsi="Times New Roman" w:cs="Times New Roman"/>
          <w:sz w:val="24"/>
          <w:szCs w:val="24"/>
          <w:lang w:val="en-US"/>
        </w:rPr>
      </w:pPr>
    </w:p>
    <w:p w14:paraId="5DF46134" w14:textId="77777777" w:rsidR="00401887" w:rsidRPr="00401887" w:rsidRDefault="00401887" w:rsidP="00401887">
      <w:pPr>
        <w:spacing w:line="240" w:lineRule="auto"/>
        <w:rPr>
          <w:rFonts w:ascii="Times New Roman" w:eastAsia="Calibri" w:hAnsi="Times New Roman" w:cs="Times New Roman"/>
          <w:i/>
          <w:iCs/>
          <w:sz w:val="24"/>
          <w:szCs w:val="24"/>
          <w:lang w:val="en-US"/>
        </w:rPr>
      </w:pPr>
    </w:p>
    <w:p w14:paraId="0171DCA6" w14:textId="77777777" w:rsidR="00300E31" w:rsidRDefault="00300E31" w:rsidP="00401887">
      <w:pPr>
        <w:spacing w:line="240" w:lineRule="auto"/>
        <w:rPr>
          <w:rFonts w:ascii="Times New Roman" w:eastAsia="Calibri" w:hAnsi="Times New Roman" w:cs="Times New Roman"/>
          <w:i/>
          <w:iCs/>
          <w:sz w:val="24"/>
          <w:szCs w:val="24"/>
          <w:lang w:val="en-US"/>
        </w:rPr>
      </w:pPr>
    </w:p>
    <w:p w14:paraId="0341DFEF" w14:textId="743A739A" w:rsidR="00401887" w:rsidRPr="00401887" w:rsidRDefault="00401887" w:rsidP="00401887">
      <w:pPr>
        <w:spacing w:line="240" w:lineRule="auto"/>
        <w:rPr>
          <w:rFonts w:ascii="Times New Roman" w:eastAsia="Calibri" w:hAnsi="Times New Roman" w:cs="Times New Roman"/>
          <w:sz w:val="24"/>
          <w:szCs w:val="24"/>
          <w:lang w:val="en-US"/>
        </w:rPr>
      </w:pPr>
      <w:r w:rsidRPr="00401887">
        <w:rPr>
          <w:rFonts w:ascii="Times New Roman" w:eastAsia="Calibri" w:hAnsi="Times New Roman" w:cs="Times New Roman"/>
          <w:i/>
          <w:iCs/>
          <w:sz w:val="24"/>
          <w:szCs w:val="24"/>
          <w:lang w:val="en-US"/>
        </w:rPr>
        <w:t>Note.</w:t>
      </w:r>
      <w:r w:rsidRPr="00401887">
        <w:rPr>
          <w:rFonts w:ascii="Times New Roman" w:eastAsia="Calibri" w:hAnsi="Times New Roman" w:cs="Times New Roman"/>
          <w:sz w:val="24"/>
          <w:szCs w:val="24"/>
          <w:lang w:val="en-US"/>
        </w:rPr>
        <w:t xml:space="preserve"> GPA and mother’s education were also regressed on the academic outcome variables.</w:t>
      </w:r>
    </w:p>
    <w:p w14:paraId="113897B6" w14:textId="77777777" w:rsidR="00401887" w:rsidRPr="00401887" w:rsidRDefault="00401887" w:rsidP="00401887">
      <w:pPr>
        <w:spacing w:line="240" w:lineRule="auto"/>
        <w:rPr>
          <w:rFonts w:ascii="Times New Roman" w:eastAsia="Calibri" w:hAnsi="Times New Roman" w:cs="Times New Roman"/>
          <w:sz w:val="24"/>
          <w:szCs w:val="24"/>
          <w:lang w:val="en-US"/>
        </w:rPr>
      </w:pPr>
      <w:r w:rsidRPr="00401887">
        <w:rPr>
          <w:rFonts w:ascii="Times New Roman" w:eastAsia="Calibri" w:hAnsi="Times New Roman" w:cs="Times New Roman"/>
          <w:sz w:val="24"/>
          <w:szCs w:val="24"/>
          <w:lang w:val="en-US"/>
        </w:rPr>
        <w:br w:type="page"/>
      </w:r>
    </w:p>
    <w:p w14:paraId="4320EA53" w14:textId="71D121B7" w:rsidR="00401887" w:rsidRPr="00401887" w:rsidRDefault="00401887" w:rsidP="00401887">
      <w:pPr>
        <w:spacing w:line="480" w:lineRule="auto"/>
        <w:rPr>
          <w:rFonts w:ascii="Times New Roman" w:eastAsia="Calibri" w:hAnsi="Times New Roman" w:cs="Times New Roman"/>
          <w:sz w:val="24"/>
          <w:szCs w:val="24"/>
          <w:lang w:val="en-US"/>
        </w:rPr>
      </w:pPr>
      <w:r w:rsidRPr="00401887">
        <w:rPr>
          <w:rFonts w:ascii="Times New Roman" w:eastAsia="Calibri" w:hAnsi="Times New Roman" w:cs="Times New Roman"/>
          <w:sz w:val="24"/>
          <w:szCs w:val="24"/>
          <w:lang w:val="en-US"/>
        </w:rPr>
        <w:lastRenderedPageBreak/>
        <w:t>Figure 2.</w:t>
      </w:r>
    </w:p>
    <w:p w14:paraId="60CA4E63" w14:textId="606CFB03" w:rsidR="00401887" w:rsidRPr="00457208" w:rsidRDefault="00401887" w:rsidP="00401887">
      <w:pPr>
        <w:spacing w:line="480" w:lineRule="auto"/>
        <w:rPr>
          <w:rFonts w:ascii="Times New Roman" w:eastAsia="Calibri" w:hAnsi="Times New Roman" w:cs="Times New Roman"/>
          <w:i/>
          <w:iCs/>
          <w:sz w:val="24"/>
          <w:szCs w:val="24"/>
          <w:lang w:val="en-US"/>
        </w:rPr>
      </w:pPr>
      <w:r w:rsidRPr="00457208">
        <w:rPr>
          <w:rFonts w:ascii="Times New Roman" w:eastAsia="Calibri" w:hAnsi="Times New Roman" w:cs="Times New Roman"/>
          <w:i/>
          <w:iCs/>
          <w:sz w:val="24"/>
          <w:szCs w:val="24"/>
          <w:lang w:val="en-US"/>
        </w:rPr>
        <w:t xml:space="preserve">Unconstrained </w:t>
      </w:r>
      <w:r w:rsidR="00DD330A" w:rsidRPr="00457208">
        <w:rPr>
          <w:rFonts w:ascii="Times New Roman" w:eastAsia="Calibri" w:hAnsi="Times New Roman" w:cs="Times New Roman"/>
          <w:i/>
          <w:iCs/>
          <w:sz w:val="24"/>
          <w:szCs w:val="24"/>
          <w:lang w:val="en-US"/>
        </w:rPr>
        <w:t>M</w:t>
      </w:r>
      <w:r w:rsidRPr="00457208">
        <w:rPr>
          <w:rFonts w:ascii="Times New Roman" w:eastAsia="Calibri" w:hAnsi="Times New Roman" w:cs="Times New Roman"/>
          <w:i/>
          <w:iCs/>
          <w:sz w:val="24"/>
          <w:szCs w:val="24"/>
          <w:lang w:val="en-US"/>
        </w:rPr>
        <w:t xml:space="preserve">odel </w:t>
      </w:r>
      <w:r w:rsidR="00DD330A" w:rsidRPr="00457208">
        <w:rPr>
          <w:rFonts w:ascii="Times New Roman" w:eastAsia="Calibri" w:hAnsi="Times New Roman" w:cs="Times New Roman"/>
          <w:i/>
          <w:iCs/>
          <w:sz w:val="24"/>
          <w:szCs w:val="24"/>
          <w:lang w:val="en-US"/>
        </w:rPr>
        <w:t>R</w:t>
      </w:r>
      <w:r w:rsidRPr="00457208">
        <w:rPr>
          <w:rFonts w:ascii="Times New Roman" w:eastAsia="Calibri" w:hAnsi="Times New Roman" w:cs="Times New Roman"/>
          <w:i/>
          <w:iCs/>
          <w:sz w:val="24"/>
          <w:szCs w:val="24"/>
          <w:lang w:val="en-US"/>
        </w:rPr>
        <w:t>esults</w:t>
      </w:r>
    </w:p>
    <w:p w14:paraId="4C2E1CCE" w14:textId="7EAF3F2D" w:rsidR="00401887" w:rsidRPr="00401887" w:rsidRDefault="00300E31" w:rsidP="00401887">
      <w:pPr>
        <w:spacing w:line="480" w:lineRule="auto"/>
        <w:rPr>
          <w:rFonts w:ascii="Times New Roman" w:eastAsia="Calibri" w:hAnsi="Times New Roman" w:cs="Times New Roman"/>
          <w:sz w:val="24"/>
          <w:szCs w:val="24"/>
          <w:lang w:val="en-US"/>
        </w:rPr>
      </w:pPr>
      <w:r w:rsidRPr="00300E31">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2417AE4A" wp14:editId="3B8619FC">
                <wp:simplePos x="0" y="0"/>
                <wp:positionH relativeFrom="column">
                  <wp:posOffset>0</wp:posOffset>
                </wp:positionH>
                <wp:positionV relativeFrom="paragraph">
                  <wp:posOffset>-635</wp:posOffset>
                </wp:positionV>
                <wp:extent cx="7638415" cy="3411220"/>
                <wp:effectExtent l="0" t="0" r="19685" b="0"/>
                <wp:wrapNone/>
                <wp:docPr id="1978886824" name="Group 1"/>
                <wp:cNvGraphicFramePr/>
                <a:graphic xmlns:a="http://schemas.openxmlformats.org/drawingml/2006/main">
                  <a:graphicData uri="http://schemas.microsoft.com/office/word/2010/wordprocessingGroup">
                    <wpg:wgp>
                      <wpg:cNvGrpSpPr/>
                      <wpg:grpSpPr>
                        <a:xfrm>
                          <a:off x="0" y="0"/>
                          <a:ext cx="7638415" cy="3411220"/>
                          <a:chOff x="0" y="0"/>
                          <a:chExt cx="7638415" cy="3411220"/>
                        </a:xfrm>
                      </wpg:grpSpPr>
                      <wpg:grpSp>
                        <wpg:cNvPr id="1703204922" name="Group 1703204922"/>
                        <wpg:cNvGrpSpPr/>
                        <wpg:grpSpPr>
                          <a:xfrm>
                            <a:off x="0" y="0"/>
                            <a:ext cx="7638415" cy="3411220"/>
                            <a:chOff x="0" y="0"/>
                            <a:chExt cx="7638415" cy="3411220"/>
                          </a:xfrm>
                        </wpg:grpSpPr>
                        <wpg:grpSp>
                          <wpg:cNvPr id="1170144298" name="Group 1170144298"/>
                          <wpg:cNvGrpSpPr/>
                          <wpg:grpSpPr>
                            <a:xfrm>
                              <a:off x="0" y="415587"/>
                              <a:ext cx="7638415" cy="2511040"/>
                              <a:chOff x="0" y="415587"/>
                              <a:chExt cx="7638415" cy="2511040"/>
                            </a:xfrm>
                          </wpg:grpSpPr>
                          <wps:wsp>
                            <wps:cNvPr id="1198142253" name="TextBox 12"/>
                            <wps:cNvSpPr txBox="1"/>
                            <wps:spPr>
                              <a:xfrm>
                                <a:off x="0" y="1368860"/>
                                <a:ext cx="923290" cy="708660"/>
                              </a:xfrm>
                              <a:prstGeom prst="rect">
                                <a:avLst/>
                              </a:prstGeom>
                              <a:noFill/>
                              <a:ln w="12700">
                                <a:solidFill>
                                  <a:schemeClr val="tx1"/>
                                </a:solidFill>
                              </a:ln>
                            </wps:spPr>
                            <wps:txbx>
                              <w:txbxContent>
                                <w:p w14:paraId="2148B504"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Eurocentric </w:t>
                                  </w:r>
                                </w:p>
                                <w:p w14:paraId="7D552CF2"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Appearance</w:t>
                                  </w:r>
                                </w:p>
                                <w:p w14:paraId="47AA3F9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Norms</w:t>
                                  </w:r>
                                </w:p>
                              </w:txbxContent>
                            </wps:txbx>
                            <wps:bodyPr wrap="none" rtlCol="0">
                              <a:spAutoFit/>
                            </wps:bodyPr>
                          </wps:wsp>
                          <wps:wsp>
                            <wps:cNvPr id="1813955990" name="TextBox 13"/>
                            <wps:cNvSpPr txBox="1"/>
                            <wps:spPr>
                              <a:xfrm>
                                <a:off x="2910921" y="875726"/>
                                <a:ext cx="1043305" cy="507365"/>
                              </a:xfrm>
                              <a:prstGeom prst="rect">
                                <a:avLst/>
                              </a:prstGeom>
                              <a:noFill/>
                              <a:ln w="12700">
                                <a:solidFill>
                                  <a:schemeClr val="tx1"/>
                                </a:solidFill>
                              </a:ln>
                            </wps:spPr>
                            <wps:txbx>
                              <w:txbxContent>
                                <w:p w14:paraId="344C2532"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Body Surveillance </w:t>
                                  </w:r>
                                </w:p>
                              </w:txbxContent>
                            </wps:txbx>
                            <wps:bodyPr wrap="square" rtlCol="0">
                              <a:spAutoFit/>
                            </wps:bodyPr>
                          </wps:wsp>
                          <wps:wsp>
                            <wps:cNvPr id="1891715575" name="TextBox 14"/>
                            <wps:cNvSpPr txBox="1"/>
                            <wps:spPr>
                              <a:xfrm>
                                <a:off x="6228080" y="415587"/>
                                <a:ext cx="813435" cy="507365"/>
                              </a:xfrm>
                              <a:prstGeom prst="rect">
                                <a:avLst/>
                              </a:prstGeom>
                              <a:noFill/>
                              <a:ln w="12700">
                                <a:solidFill>
                                  <a:schemeClr val="tx1"/>
                                </a:solidFill>
                              </a:ln>
                            </wps:spPr>
                            <wps:txbx>
                              <w:txbxContent>
                                <w:p w14:paraId="5678D59B"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Academic </w:t>
                                  </w:r>
                                </w:p>
                                <w:p w14:paraId="74A7846E"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Efficacy</w:t>
                                  </w:r>
                                </w:p>
                              </w:txbxContent>
                            </wps:txbx>
                            <wps:bodyPr wrap="none" rtlCol="0">
                              <a:spAutoFit/>
                            </wps:bodyPr>
                          </wps:wsp>
                          <wps:wsp>
                            <wps:cNvPr id="569363391" name="TextBox 15"/>
                            <wps:cNvSpPr txBox="1"/>
                            <wps:spPr>
                              <a:xfrm>
                                <a:off x="6228080" y="1416462"/>
                                <a:ext cx="1410335" cy="507365"/>
                              </a:xfrm>
                              <a:prstGeom prst="rect">
                                <a:avLst/>
                              </a:prstGeom>
                              <a:noFill/>
                              <a:ln w="12700">
                                <a:solidFill>
                                  <a:schemeClr val="tx1"/>
                                </a:solidFill>
                              </a:ln>
                            </wps:spPr>
                            <wps:txbx>
                              <w:txbxContent>
                                <w:p w14:paraId="1442F768"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Self-Presentation of</w:t>
                                  </w:r>
                                </w:p>
                                <w:p w14:paraId="681A1EB4"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Low Achievement </w:t>
                                  </w:r>
                                </w:p>
                              </w:txbxContent>
                            </wps:txbx>
                            <wps:bodyPr wrap="none" rtlCol="0">
                              <a:spAutoFit/>
                            </wps:bodyPr>
                          </wps:wsp>
                          <wps:wsp>
                            <wps:cNvPr id="717183042" name="TextBox 16"/>
                            <wps:cNvSpPr txBox="1"/>
                            <wps:spPr>
                              <a:xfrm>
                                <a:off x="6228272" y="2419262"/>
                                <a:ext cx="1033780" cy="507365"/>
                              </a:xfrm>
                              <a:prstGeom prst="rect">
                                <a:avLst/>
                              </a:prstGeom>
                              <a:noFill/>
                              <a:ln w="12700">
                                <a:solidFill>
                                  <a:schemeClr val="tx1"/>
                                </a:solidFill>
                              </a:ln>
                            </wps:spPr>
                            <wps:txbx>
                              <w:txbxContent>
                                <w:p w14:paraId="4DBCA219"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Avoidance of </w:t>
                                  </w:r>
                                </w:p>
                                <w:p w14:paraId="58A3787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Help-Seeking</w:t>
                                  </w:r>
                                </w:p>
                              </w:txbxContent>
                            </wps:txbx>
                            <wps:bodyPr wrap="none" rtlCol="0">
                              <a:spAutoFit/>
                            </wps:bodyPr>
                          </wps:wsp>
                          <wps:wsp>
                            <wps:cNvPr id="810967006" name="Straight Arrow Connector 810967006"/>
                            <wps:cNvCnPr>
                              <a:cxnSpLocks/>
                            </wps:cNvCnPr>
                            <wps:spPr>
                              <a:xfrm flipV="1">
                                <a:off x="944489" y="1106695"/>
                                <a:ext cx="1966524" cy="58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983655" name="Straight Arrow Connector 46983655"/>
                            <wps:cNvCnPr>
                              <a:cxnSpLocks/>
                            </wps:cNvCnPr>
                            <wps:spPr>
                              <a:xfrm>
                                <a:off x="3954496" y="1106695"/>
                                <a:ext cx="2273795" cy="5410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381605" name="TextBox 21"/>
                            <wps:cNvSpPr txBox="1"/>
                            <wps:spPr>
                              <a:xfrm rot="20484180">
                                <a:off x="1419882" y="1133286"/>
                                <a:ext cx="967740" cy="299720"/>
                              </a:xfrm>
                              <a:prstGeom prst="rect">
                                <a:avLst/>
                              </a:prstGeom>
                              <a:noFill/>
                            </wps:spPr>
                            <wps:txbx>
                              <w:txbxContent>
                                <w:p w14:paraId="5470A014"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.35 (.05)</w:t>
                                  </w:r>
                                  <w:r w:rsidRPr="00300E31">
                                    <w:rPr>
                                      <w:rFonts w:ascii="Times" w:hAnsi="Times"/>
                                      <w:color w:val="000000" w:themeColor="text1"/>
                                      <w:kern w:val="24"/>
                                      <w:position w:val="7"/>
                                      <w:sz w:val="24"/>
                                      <w:szCs w:val="24"/>
                                      <w:vertAlign w:val="superscript"/>
                                    </w:rPr>
                                    <w:t>c</w:t>
                                  </w:r>
                                </w:p>
                              </w:txbxContent>
                            </wps:txbx>
                            <wps:bodyPr wrap="none" rtlCol="0">
                              <a:spAutoFit/>
                            </wps:bodyPr>
                          </wps:wsp>
                        </wpg:grpSp>
                        <wps:wsp>
                          <wps:cNvPr id="789100633" name="TextBox 9"/>
                          <wps:cNvSpPr txBox="1"/>
                          <wps:spPr>
                            <a:xfrm>
                              <a:off x="454107" y="3118485"/>
                              <a:ext cx="5873750" cy="292735"/>
                            </a:xfrm>
                            <a:prstGeom prst="rect">
                              <a:avLst/>
                            </a:prstGeom>
                            <a:noFill/>
                          </wps:spPr>
                          <wps:txbx>
                            <w:txbxContent>
                              <w:p w14:paraId="1F0056AD" w14:textId="46975498" w:rsidR="00300E31" w:rsidRPr="00300E31" w:rsidRDefault="00300E31" w:rsidP="00300E31">
                                <w:pPr>
                                  <w:rPr>
                                    <w:rFonts w:ascii="Times" w:hAnsi="Times"/>
                                    <w:color w:val="000000" w:themeColor="text1"/>
                                    <w:kern w:val="24"/>
                                    <w:sz w:val="24"/>
                                    <w:szCs w:val="24"/>
                                    <w:lang w:val="el-GR"/>
                                  </w:rPr>
                                </w:pPr>
                                <w:r w:rsidRPr="00300E31">
                                  <w:rPr>
                                    <w:rFonts w:ascii="Times" w:hAnsi="Times"/>
                                    <w:color w:val="000000" w:themeColor="text1"/>
                                    <w:kern w:val="24"/>
                                    <w:sz w:val="24"/>
                                    <w:szCs w:val="24"/>
                                    <w:lang w:val="el-GR"/>
                                  </w:rPr>
                                  <w:t>χ</w:t>
                                </w:r>
                                <w:r w:rsidRPr="00162773">
                                  <w:rPr>
                                    <w:rFonts w:ascii="Times" w:hAnsi="Times"/>
                                    <w:color w:val="000000" w:themeColor="text1"/>
                                    <w:kern w:val="24"/>
                                    <w:sz w:val="24"/>
                                    <w:szCs w:val="24"/>
                                    <w:vertAlign w:val="superscript"/>
                                    <w:lang w:val="el-GR"/>
                                  </w:rPr>
                                  <w:t>2</w:t>
                                </w:r>
                                <w:r w:rsidRPr="00300E31">
                                  <w:rPr>
                                    <w:rFonts w:ascii="Times" w:hAnsi="Times"/>
                                    <w:color w:val="000000" w:themeColor="text1"/>
                                    <w:kern w:val="24"/>
                                    <w:sz w:val="24"/>
                                    <w:szCs w:val="24"/>
                                    <w:lang w:val="el-GR"/>
                                  </w:rPr>
                                  <w:t xml:space="preserve">(18) = 21.52, </w:t>
                                </w:r>
                                <w:r w:rsidRPr="00300E31">
                                  <w:rPr>
                                    <w:rFonts w:ascii="Times" w:hAnsi="Times"/>
                                    <w:i/>
                                    <w:iCs/>
                                    <w:color w:val="000000" w:themeColor="text1"/>
                                    <w:kern w:val="24"/>
                                    <w:sz w:val="24"/>
                                    <w:szCs w:val="24"/>
                                  </w:rPr>
                                  <w:t>p</w:t>
                                </w:r>
                                <w:r w:rsidRPr="00300E31">
                                  <w:rPr>
                                    <w:rFonts w:ascii="Times" w:hAnsi="Times"/>
                                    <w:color w:val="000000" w:themeColor="text1"/>
                                    <w:kern w:val="24"/>
                                    <w:sz w:val="24"/>
                                    <w:szCs w:val="24"/>
                                  </w:rPr>
                                  <w:t xml:space="preserve"> = .25, RMSEA = .03 [90% CI .00, .07], CFI &gt; .996, TLI = .98, SRMR = .04</w:t>
                                </w:r>
                              </w:p>
                            </w:txbxContent>
                          </wps:txbx>
                          <wps:bodyPr wrap="none" rtlCol="0">
                            <a:spAutoFit/>
                          </wps:bodyPr>
                        </wps:wsp>
                        <wps:wsp>
                          <wps:cNvPr id="810735281" name="TextBox 10"/>
                          <wps:cNvSpPr txBox="1"/>
                          <wps:spPr>
                            <a:xfrm>
                              <a:off x="621455" y="0"/>
                              <a:ext cx="487045" cy="305435"/>
                            </a:xfrm>
                            <a:prstGeom prst="rect">
                              <a:avLst/>
                            </a:prstGeom>
                            <a:noFill/>
                            <a:ln w="12700">
                              <a:solidFill>
                                <a:schemeClr val="tx1"/>
                              </a:solidFill>
                            </a:ln>
                          </wps:spPr>
                          <wps:txbx>
                            <w:txbxContent>
                              <w:p w14:paraId="79C76C9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GPA</w:t>
                                </w:r>
                              </w:p>
                            </w:txbxContent>
                          </wps:txbx>
                          <wps:bodyPr wrap="none" rtlCol="0">
                            <a:spAutoFit/>
                          </wps:bodyPr>
                        </wps:wsp>
                        <wps:wsp>
                          <wps:cNvPr id="1368106999" name="TextBox 11"/>
                          <wps:cNvSpPr txBox="1"/>
                          <wps:spPr>
                            <a:xfrm>
                              <a:off x="454107" y="390092"/>
                              <a:ext cx="814070" cy="507365"/>
                            </a:xfrm>
                            <a:prstGeom prst="rect">
                              <a:avLst/>
                            </a:prstGeom>
                            <a:noFill/>
                            <a:ln w="12700">
                              <a:solidFill>
                                <a:schemeClr val="tx1"/>
                              </a:solidFill>
                            </a:ln>
                          </wps:spPr>
                          <wps:txbx>
                            <w:txbxContent>
                              <w:p w14:paraId="2BFFE82A"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Maternal </w:t>
                                </w:r>
                              </w:p>
                              <w:p w14:paraId="137A6468"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Education</w:t>
                                </w:r>
                              </w:p>
                            </w:txbxContent>
                          </wps:txbx>
                          <wps:bodyPr wrap="none" rtlCol="0">
                            <a:spAutoFit/>
                          </wps:bodyPr>
                        </wps:wsp>
                      </wpg:grpSp>
                      <wps:wsp>
                        <wps:cNvPr id="1689147517" name="TextBox 30"/>
                        <wps:cNvSpPr txBox="1"/>
                        <wps:spPr>
                          <a:xfrm>
                            <a:off x="2943875" y="1943986"/>
                            <a:ext cx="842645" cy="507365"/>
                          </a:xfrm>
                          <a:prstGeom prst="rect">
                            <a:avLst/>
                          </a:prstGeom>
                          <a:noFill/>
                          <a:ln w="12700">
                            <a:solidFill>
                              <a:schemeClr val="tx1"/>
                            </a:solidFill>
                          </a:ln>
                        </wps:spPr>
                        <wps:txbx>
                          <w:txbxContent>
                            <w:p w14:paraId="6E3EAF2F"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Body Shame </w:t>
                              </w:r>
                            </w:p>
                          </w:txbxContent>
                        </wps:txbx>
                        <wps:bodyPr wrap="square" rtlCol="0">
                          <a:spAutoFit/>
                        </wps:bodyPr>
                      </wps:wsp>
                      <wps:wsp>
                        <wps:cNvPr id="1966000595" name="Straight Arrow Connector 1966000595"/>
                        <wps:cNvCnPr>
                          <a:cxnSpLocks/>
                        </wps:cNvCnPr>
                        <wps:spPr>
                          <a:xfrm>
                            <a:off x="944489" y="1692455"/>
                            <a:ext cx="1999393" cy="4826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7860093" name="TextBox 56"/>
                        <wps:cNvSpPr txBox="1"/>
                        <wps:spPr>
                          <a:xfrm rot="729212">
                            <a:off x="1195347" y="1711620"/>
                            <a:ext cx="1725295" cy="508000"/>
                          </a:xfrm>
                          <a:prstGeom prst="rect">
                            <a:avLst/>
                          </a:prstGeom>
                          <a:noFill/>
                        </wps:spPr>
                        <wps:txbx>
                          <w:txbxContent>
                            <w:p w14:paraId="4FEAD84E"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.25 (.08)</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.23 (.07)</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7F790013"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.38 (.07)</w:t>
                              </w:r>
                              <w:r w:rsidRPr="00300E31">
                                <w:rPr>
                                  <w:rFonts w:ascii="Times" w:hAnsi="Times"/>
                                  <w:color w:val="000000" w:themeColor="text1"/>
                                  <w:kern w:val="24"/>
                                  <w:position w:val="7"/>
                                  <w:sz w:val="24"/>
                                  <w:szCs w:val="24"/>
                                  <w:vertAlign w:val="superscript"/>
                                </w:rPr>
                                <w:t>c</w:t>
                              </w:r>
                            </w:p>
                          </w:txbxContent>
                        </wps:txbx>
                        <wps:bodyPr wrap="none" rtlCol="0">
                          <a:spAutoFit/>
                        </wps:bodyPr>
                      </wps:wsp>
                      <wps:wsp>
                        <wps:cNvPr id="1034390421" name="TextBox 70"/>
                        <wps:cNvSpPr txBox="1"/>
                        <wps:spPr>
                          <a:xfrm rot="854677">
                            <a:off x="3900823" y="959986"/>
                            <a:ext cx="1024255" cy="299720"/>
                          </a:xfrm>
                          <a:prstGeom prst="rect">
                            <a:avLst/>
                          </a:prstGeom>
                          <a:noFill/>
                        </wps:spPr>
                        <wps:txbx>
                          <w:txbxContent>
                            <w:p w14:paraId="3351E645"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-.21 (.08)</w:t>
                              </w:r>
                              <w:r w:rsidRPr="00300E31">
                                <w:rPr>
                                  <w:rFonts w:ascii="Times" w:hAnsi="Times"/>
                                  <w:color w:val="000000" w:themeColor="text1"/>
                                  <w:kern w:val="24"/>
                                  <w:position w:val="7"/>
                                  <w:sz w:val="24"/>
                                  <w:szCs w:val="24"/>
                                  <w:vertAlign w:val="superscript"/>
                                </w:rPr>
                                <w:t>b</w:t>
                              </w:r>
                            </w:p>
                          </w:txbxContent>
                        </wps:txbx>
                        <wps:bodyPr wrap="none" rtlCol="0">
                          <a:spAutoFit/>
                        </wps:bodyPr>
                      </wps:wsp>
                      <wps:wsp>
                        <wps:cNvPr id="1973379992" name="Straight Arrow Connector 1973379992"/>
                        <wps:cNvCnPr>
                          <a:cxnSpLocks/>
                        </wps:cNvCnPr>
                        <wps:spPr>
                          <a:xfrm flipV="1">
                            <a:off x="3786382" y="646549"/>
                            <a:ext cx="2441909" cy="15285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7687235" name="Straight Arrow Connector 667687235"/>
                        <wps:cNvCnPr>
                          <a:cxnSpLocks/>
                        </wps:cNvCnPr>
                        <wps:spPr>
                          <a:xfrm flipV="1">
                            <a:off x="3786382" y="1647737"/>
                            <a:ext cx="2441909" cy="5273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2386948" name="Straight Arrow Connector 1752386948"/>
                        <wps:cNvCnPr>
                          <a:cxnSpLocks/>
                        </wps:cNvCnPr>
                        <wps:spPr>
                          <a:xfrm>
                            <a:off x="3786382" y="2175127"/>
                            <a:ext cx="2441909" cy="475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0725285" name="TextBox 80"/>
                        <wps:cNvSpPr txBox="1"/>
                        <wps:spPr>
                          <a:xfrm rot="21051169">
                            <a:off x="4253072" y="1632048"/>
                            <a:ext cx="1725295" cy="508000"/>
                          </a:xfrm>
                          <a:prstGeom prst="rect">
                            <a:avLst/>
                          </a:prstGeom>
                          <a:noFill/>
                        </wps:spPr>
                        <wps:txbx>
                          <w:txbxContent>
                            <w:p w14:paraId="3C87A21B"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.28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.34 (.08)</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3A62B349"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.42 (.08)</w:t>
                              </w:r>
                              <w:r w:rsidRPr="00300E31">
                                <w:rPr>
                                  <w:rFonts w:ascii="Times" w:hAnsi="Times"/>
                                  <w:color w:val="000000" w:themeColor="text1"/>
                                  <w:kern w:val="24"/>
                                  <w:position w:val="7"/>
                                  <w:sz w:val="24"/>
                                  <w:szCs w:val="24"/>
                                  <w:vertAlign w:val="superscript"/>
                                </w:rPr>
                                <w:t>c</w:t>
                              </w:r>
                            </w:p>
                          </w:txbxContent>
                        </wps:txbx>
                        <wps:bodyPr wrap="none" rtlCol="0">
                          <a:spAutoFit/>
                        </wps:bodyPr>
                      </wps:wsp>
                      <wps:wsp>
                        <wps:cNvPr id="1482288988" name="TextBox 81"/>
                        <wps:cNvSpPr txBox="1"/>
                        <wps:spPr>
                          <a:xfrm rot="649502">
                            <a:off x="4334617" y="2188625"/>
                            <a:ext cx="1725295" cy="508000"/>
                          </a:xfrm>
                          <a:prstGeom prst="rect">
                            <a:avLst/>
                          </a:prstGeom>
                          <a:noFill/>
                        </wps:spPr>
                        <wps:txbx>
                          <w:txbxContent>
                            <w:p w14:paraId="3C525440"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.33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.37 (.07)</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3D76F863"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.38 (.08)</w:t>
                              </w:r>
                              <w:r w:rsidRPr="00300E31">
                                <w:rPr>
                                  <w:rFonts w:ascii="Times" w:hAnsi="Times"/>
                                  <w:color w:val="000000" w:themeColor="text1"/>
                                  <w:kern w:val="24"/>
                                  <w:position w:val="7"/>
                                  <w:sz w:val="24"/>
                                  <w:szCs w:val="24"/>
                                  <w:vertAlign w:val="superscript"/>
                                </w:rPr>
                                <w:t>c</w:t>
                              </w:r>
                            </w:p>
                          </w:txbxContent>
                        </wps:txbx>
                        <wps:bodyPr wrap="none" rtlCol="0">
                          <a:spAutoFit/>
                        </wps:bodyPr>
                      </wps:wsp>
                      <wps:wsp>
                        <wps:cNvPr id="235888341" name="TextBox 82"/>
                        <wps:cNvSpPr txBox="1"/>
                        <wps:spPr>
                          <a:xfrm rot="19743317">
                            <a:off x="3825669" y="1140093"/>
                            <a:ext cx="2310765" cy="508000"/>
                          </a:xfrm>
                          <a:prstGeom prst="rect">
                            <a:avLst/>
                          </a:prstGeom>
                          <a:noFill/>
                        </wps:spPr>
                        <wps:txbx>
                          <w:txbxContent>
                            <w:p w14:paraId="2E702A1F"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-.31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-.26 (.09)</w:t>
                              </w:r>
                              <w:r w:rsidRPr="00300E31">
                                <w:rPr>
                                  <w:rFonts w:ascii="Times" w:hAnsi="Times"/>
                                  <w:color w:val="000000" w:themeColor="text1"/>
                                  <w:kern w:val="24"/>
                                  <w:position w:val="7"/>
                                  <w:sz w:val="24"/>
                                  <w:szCs w:val="24"/>
                                  <w:vertAlign w:val="superscript"/>
                                </w:rPr>
                                <w:t>b</w:t>
                              </w:r>
                              <w:r w:rsidRPr="00300E31">
                                <w:rPr>
                                  <w:rFonts w:ascii="Times" w:hAnsi="Times"/>
                                  <w:color w:val="000000" w:themeColor="text1"/>
                                  <w:kern w:val="24"/>
                                  <w:sz w:val="24"/>
                                  <w:szCs w:val="24"/>
                                </w:rPr>
                                <w:t xml:space="preserve"> </w:t>
                              </w:r>
                            </w:p>
                            <w:p w14:paraId="200CC5F9"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                                  W: -.18 (.09)</w:t>
                              </w:r>
                              <w:r w:rsidRPr="00300E31">
                                <w:rPr>
                                  <w:rFonts w:ascii="Times" w:hAnsi="Times"/>
                                  <w:color w:val="000000" w:themeColor="text1"/>
                                  <w:kern w:val="24"/>
                                  <w:position w:val="7"/>
                                  <w:sz w:val="24"/>
                                  <w:szCs w:val="24"/>
                                  <w:vertAlign w:val="superscript"/>
                                </w:rPr>
                                <w:t>a</w:t>
                              </w:r>
                            </w:p>
                          </w:txbxContent>
                        </wps:txbx>
                        <wps:bodyPr wrap="none" rtlCol="0">
                          <a:spAutoFit/>
                        </wps:bodyPr>
                      </wps:wsp>
                    </wpg:wgp>
                  </a:graphicData>
                </a:graphic>
              </wp:anchor>
            </w:drawing>
          </mc:Choice>
          <mc:Fallback>
            <w:pict>
              <v:group w14:anchorId="2417AE4A" id="_x0000_s1049" style="position:absolute;margin-left:0;margin-top:-.05pt;width:601.45pt;height:268.6pt;z-index:251661312" coordsize="76384,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2RPwcAAHQwAAAOAAAAZHJzL2Uyb0RvYy54bWzsW0lz2zYYvXem/4HDeyMABLFoYmdSZ7l0&#10;2kyd9s5QlMQpRbIkHcn/vg/gLlm2vGmiji6OSGL91vc+IG/fbVaJ8z0qyjhLL1z6hrhOlIbZLE4X&#10;F+5fXz/9olynrIJ0FiRZGl24t1Hpvrv8+ae363wasWyZJbOocDBIWk7X+YW7rKp8OpmU4TJaBeWb&#10;LI9SfJxnxSqo8FgsJrMiWGP0VTJhhIjJOitmeZGFUVni7Yf6o3tpx5/Po7D6Yz4vo8pJLlysrbJ/&#10;C/v3m/k7uXwbTBdFkC/jsFlG8IRVrII4xaTdUB+CKnBuinhnqFUcFlmZzas3YbaaZPN5HEZ2D9gN&#10;JVu7+VxkN7ndy2K6XuSdmCDaLTk9edjw9++fi/w6/1JAEut8AVnYJ7OXzbxYmX+xSmdjRXbbiSza&#10;VE6Il1J4ilPfdUJ88ziljDVCDZeQ/E6/cPnxgZ6TduLJaDndQ71MrPtL4cQz2JwkHiNcM+Y6abCC&#10;jVmxOYP3zdb+B3vFpijnTMOrRnvt3z91r1Cir2TtD3cql/mUEn63coed92h40H2vhhECyt7Ky+dZ&#10;+fUyyCPrPOV0YC1UK8oZ871Wgl+x21+zjUOZ2fw6t62NQzjVBu9hYO37Ei/3+gX1hFKiEU8rQM08&#10;phF2jHNIokT9vdt/MM2LsvocZSvH/LhwC8QrG0aC77+VFZaDpm0TM3OafYqTBO+DaZI6a6yNSUJs&#10;jzJL4pn5aj7a8BldJYXzPUDgqzZ2Dxhs0ApPSYoZzI7rnZlf1ebbxrqVanf9LZvdQhhrxMgLN0UQ&#10;d52iSq4yG1DtZPn7mwoLs+s1Y9Q9mqGh0Vqqr69aRT3t+9oIvHaOTrVeuxkYwmNUyzQlmlHXgf6U&#10;9CUTZqBg2uoXDuF5pIl+PpGe8E2Dk1CwbmUyUnD5701Q/MAq1lQiUEmIfEvFvN3OI1UsGFNEwWSg&#10;4mEYa1UMo+LeaWqY2mjUe+QJ+LAvtCc8T8PltvRrHcvs5Rn6pZwKLmycH/gwp8Q7VQ13uWnkxD9y&#10;lJZwYOUR3qG1Lkjb2PpEDTOJ8eDBjFPNdjQM/Urj4iYNn1iU7lHJyWhYIWcKwBLR+vB1VQTxYlk5&#10;74siWztXWZoC52SF07dE0mw0f5XWICvcpNf5b1n4T2kS6uijeRhiMWeexPnfBqiZ3NywFc05V9oa&#10;BXCrENoGkIHbayF8xhujUL58CJuVzS665dfT7UFqBlqN4NZhoCyYVkGcfExnTnWbg8pURRykiyRq&#10;UMUdgK2sbpPIzJWkf0ZzQDeLWO3khkP3IDAIwyitWiBoW5tWc0DGrmMDJe/r2LQ3XSPLrx/Tueth&#10;Z87Squu8itOsqIHsePYeu87r9i1krfdtbKH2jNZMjgc4udAKiK/DInvtvGv4LDM3MmuMGziXcw0H&#10;Q0C707oZk56EydchDxkO8dYIqOXWPa1omMfZuq10ztbd1VVQj/IUFYbdjKEY+FBvxw+yKafIQGxR&#10;oEGZCDl4YMRAY1qpOm9T6nlMbbErZBGJgoO1Yaa1rCtL+234YPa8j/PSjie+RLLt61dHIsBSga4S&#10;wOdtjXVU75HYmfuIHNJGGY9SxdVWDkXByJN+pyHEHNvgNTXU0byX0JBJHq9elgDIgVyY2qU0HT17&#10;pFoEo9xkHQT/rXoTV5LwJuqjLmGI671R/2CPef16E2rITVQ5Gc2akh+gpdaAmeMQSR8VIgcxcehx&#10;mqD2ZITSg1aULok8USLT0buX0O/RYysVCK5c+hThcKxr76luzDT3UFSsQRx+6+38pzgTrTefGm21&#10;Jwk9OG9KTz94dRGUkBDiG9xc63gvoqd90x4LPYG6Dlx/SFiFZibCj3yfIs54GrndVDG4YgIlDzTY&#10;n2zPkP4M6Y0HAl20R6VESJxREWNF4yDmd9H5ECxSY3rJcDTCRoieat/jNWBEmY+K9iy4LaZTyXzW&#10;0VKU3XF4da8NHwxQ9kL6EzzHIjhx0GDsO4gRqb+PNgcyL+Vz0KihljA2UQwmgDiicVy2nXYoYZwZ&#10;fGkCzXF4V0dQXgIbHAXVUy1RVEZI7urY9+SKrmmvvSfkijvLnChs4wZGTaJxtuFzK8oeMTIOlk0A&#10;UI0yKWiIL61HnNPGTkF2XCA9V4K6tCGEFEoyc0b2ACzqW76upeMYT6L0MAZII1P3UYzARYB7k8sZ&#10;IJ0B0hZAkj7zlNC8u1+1P6r3TZ9l6wMGMIzljIJrsvssHGRU4vzqbOF3nRqdY/ni7vtvOAc3GByV&#10;3C0GgNp8b8cHYktGCS4FCj1El4COHqaoqxrC3My0eKNHJMfnADULMZ5+OvASBJ8phfORHT09qrRY&#10;MzXBtU9GTA3X1rgwtSwD8SkuLrLtasPRmVp/rHQyWgIkUkrh1vOOkmxppsktBzoTGAW0Ap0MM4Ji&#10;Pq4u1M6E2q9h7vDS3pmYh9MFXDq08N4/BqHGNesmTryEmmwdF1fbLRBpruGbu/PDZ/we/meBy/8A&#10;AAD//wMAUEsDBBQABgAIAAAAIQAx3AFz3gAAAAcBAAAPAAAAZHJzL2Rvd25yZXYueG1sTI/NasMw&#10;EITvhb6D2EJviSyH9Me1HEJoewqFJoXS28ba2CbWyliK7bx9lVN7HGaY+SZfTbYVA/W+caxBzRMQ&#10;xKUzDVcavvZvsycQPiAbbB2Thgt5WBW3Nzlmxo38ScMuVCKWsM9QQx1Cl0npy5os+rnriKN3dL3F&#10;EGVfSdPjGMttK9MkeZAWG44LNXa0qak87c5Ww/uI43qhXoft6bi5/OyXH99bRVrf303rFxCBpvAX&#10;hit+RIciMh3cmY0XrYZ4JGiYKRBXM03SZxAHDcvFowJZ5PI/f/ELAAD//wMAUEsBAi0AFAAGAAgA&#10;AAAhALaDOJL+AAAA4QEAABMAAAAAAAAAAAAAAAAAAAAAAFtDb250ZW50X1R5cGVzXS54bWxQSwEC&#10;LQAUAAYACAAAACEAOP0h/9YAAACUAQAACwAAAAAAAAAAAAAAAAAvAQAAX3JlbHMvLnJlbHNQSwEC&#10;LQAUAAYACAAAACEAURgNkT8HAAB0MAAADgAAAAAAAAAAAAAAAAAuAgAAZHJzL2Uyb0RvYy54bWxQ&#10;SwECLQAUAAYACAAAACEAMdwBc94AAAAHAQAADwAAAAAAAAAAAAAAAACZCQAAZHJzL2Rvd25yZXYu&#10;eG1sUEsFBgAAAAAEAAQA8wAAAKQKAAAAAA==&#10;">
                <v:group id="Group 1703204922" o:spid="_x0000_s1050" style="position:absolute;width:76384;height:34112" coordsize="76384,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6X6yQAAAOMAAAAPAAAAZHJzL2Rvd25yZXYueG1sRE9fa8Iw&#10;EH8f7DuEE/Y2k9ZtajWKyDb2IIOpIL4dzdkWm0tpsrZ++2Uw2OP9/t9yPdhadNT6yrGGZKxAEOfO&#10;VFxoOB7eHmcgfEA2WDsmDTfysF7d3y0xM67nL+r2oRAxhH2GGsoQmkxKn5dk0Y9dQxy5i2sthni2&#10;hTQt9jHc1jJV6kVarDg2lNjQtqT8uv+2Gt577DeT5LXbXS/b2/nw/HnaJaT1w2jYLEAEGsK/+M/9&#10;YeL8qZqk6mmepvD7UwRArn4AAAD//wMAUEsBAi0AFAAGAAgAAAAhANvh9svuAAAAhQEAABMAAAAA&#10;AAAAAAAAAAAAAAAAAFtDb250ZW50X1R5cGVzXS54bWxQSwECLQAUAAYACAAAACEAWvQsW78AAAAV&#10;AQAACwAAAAAAAAAAAAAAAAAfAQAAX3JlbHMvLnJlbHNQSwECLQAUAAYACAAAACEA5tel+skAAADj&#10;AAAADwAAAAAAAAAAAAAAAAAHAgAAZHJzL2Rvd25yZXYueG1sUEsFBgAAAAADAAMAtwAAAP0CAAAA&#10;AA==&#10;">
                  <v:group id="Group 1170144298" o:spid="_x0000_s1051" style="position:absolute;top:4155;width:76384;height:25111" coordorigin=",4155" coordsize="76384,2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1MbzAAAAOMAAAAPAAAAZHJzL2Rvd25yZXYueG1sRI9BS8NA&#10;EIXvgv9hGcGb3WytWmO3pRQVD0WwLYi3ITtNQrOzIbsm6b93DkKPM+/Ne98sVqNvVE9drANbMJMM&#10;FHERXM2lhcP+7W4OKiZkh01gsnCmCKvl9dUCcxcG/qJ+l0olIRxztFCl1OZax6Iij3ESWmLRjqHz&#10;mGTsSu06HCTcN3qaZY/aY83SUGFLm4qK0+7XW3gfcFjfm9d+ezpuzj/7h8/vrSFrb2/G9QuoRGO6&#10;mP+vP5zgm6fMzGbTZ4GWn2QBevkHAAD//wMAUEsBAi0AFAAGAAgAAAAhANvh9svuAAAAhQEAABMA&#10;AAAAAAAAAAAAAAAAAAAAAFtDb250ZW50X1R5cGVzXS54bWxQSwECLQAUAAYACAAAACEAWvQsW78A&#10;AAAVAQAACwAAAAAAAAAAAAAAAAAfAQAAX3JlbHMvLnJlbHNQSwECLQAUAAYACAAAACEANmdTG8wA&#10;AADjAAAADwAAAAAAAAAAAAAAAAAHAgAAZHJzL2Rvd25yZXYueG1sUEsFBgAAAAADAAMAtwAAAAAD&#10;AAAAAA==&#10;">
                    <v:shapetype id="_x0000_t202" coordsize="21600,21600" o:spt="202" path="m,l,21600r21600,l21600,xe">
                      <v:stroke joinstyle="miter"/>
                      <v:path gradientshapeok="t" o:connecttype="rect"/>
                    </v:shapetype>
                    <v:shape id="TextBox 12" o:spid="_x0000_s1052" type="#_x0000_t202" style="position:absolute;top:13688;width:9232;height:7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nAxgAAAOMAAAAPAAAAZHJzL2Rvd25yZXYueG1sRE9fa8Iw&#10;EH8f+B3CCb7NtFU31xlFBEHYw1DX96O5NcXmUppY67c3wmCP9/t/q81gG9FT52vHCtJpAoK4dLrm&#10;SsHPef+6BOEDssbGMSm4k4fNevSywly7Gx+pP4VKxBD2OSowIbS5lL40ZNFPXUscuV/XWQzx7Cqp&#10;O7zFcNvILEnepMWaY4PBlnaGysvpahV8L3T5Xnz1pjDH4uLPlcvmrVNqMh62nyACDeFf/Oc+6Dg/&#10;/Vim8yxbzOD5UwRArh8AAAD//wMAUEsBAi0AFAAGAAgAAAAhANvh9svuAAAAhQEAABMAAAAAAAAA&#10;AAAAAAAAAAAAAFtDb250ZW50X1R5cGVzXS54bWxQSwECLQAUAAYACAAAACEAWvQsW78AAAAVAQAA&#10;CwAAAAAAAAAAAAAAAAAfAQAAX3JlbHMvLnJlbHNQSwECLQAUAAYACAAAACEAHclZwMYAAADjAAAA&#10;DwAAAAAAAAAAAAAAAAAHAgAAZHJzL2Rvd25yZXYueG1sUEsFBgAAAAADAAMAtwAAAPoCAAAAAA==&#10;" filled="f" strokecolor="black [3213]" strokeweight="1pt">
                      <v:textbox style="mso-fit-shape-to-text:t">
                        <w:txbxContent>
                          <w:p w14:paraId="2148B504"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Eurocentric </w:t>
                            </w:r>
                          </w:p>
                          <w:p w14:paraId="7D552CF2"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Appearance</w:t>
                            </w:r>
                          </w:p>
                          <w:p w14:paraId="47AA3F9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Norms</w:t>
                            </w:r>
                          </w:p>
                        </w:txbxContent>
                      </v:textbox>
                    </v:shape>
                    <v:shape id="TextBox 13" o:spid="_x0000_s1053" type="#_x0000_t202" style="position:absolute;left:29109;top:8757;width:10433;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JGzAAAAOMAAAAPAAAAZHJzL2Rvd25yZXYueG1sRI9BT8Mw&#10;DIXvSPyHyEjcWDrQqrUsm9C0CRAcoLBxtRqvqWic0oSt/Ht8QOJo+/m99y1Wo+/UkYbYBjYwnWSg&#10;iOtgW24MvL9tr+agYkK22AUmAz8UYbU8P1tgacOJX+lYpUaJCccSDbiU+lLrWDvyGCehJ5bbIQwe&#10;k4xDo+2AJzH3nb7Oslx7bFkSHPa0dlR/Vt/ewOPL/ZPLNz01z1/VbnvY+Hz9sTfm8mK8uwWVaEz/&#10;4r/vByv159ObYjYrCqEQJlmAXv4CAAD//wMAUEsBAi0AFAAGAAgAAAAhANvh9svuAAAAhQEAABMA&#10;AAAAAAAAAAAAAAAAAAAAAFtDb250ZW50X1R5cGVzXS54bWxQSwECLQAUAAYACAAAACEAWvQsW78A&#10;AAAVAQAACwAAAAAAAAAAAAAAAAAfAQAAX3JlbHMvLnJlbHNQSwECLQAUAAYACAAAACEAnJjyRswA&#10;AADjAAAADwAAAAAAAAAAAAAAAAAHAgAAZHJzL2Rvd25yZXYueG1sUEsFBgAAAAADAAMAtwAAAAAD&#10;AAAAAA==&#10;" filled="f" strokecolor="black [3213]" strokeweight="1pt">
                      <v:textbox style="mso-fit-shape-to-text:t">
                        <w:txbxContent>
                          <w:p w14:paraId="344C2532"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Body Surveillance </w:t>
                            </w:r>
                          </w:p>
                        </w:txbxContent>
                      </v:textbox>
                    </v:shape>
                    <v:shape id="TextBox 14" o:spid="_x0000_s1054" type="#_x0000_t202" style="position:absolute;left:62280;top:4155;width:8135;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ZsxgAAAOMAAAAPAAAAZHJzL2Rvd25yZXYueG1sRE9La8Mw&#10;DL4P9h+MCrutTsrSdGncMgqDwQ6jj9xFrMUhsRxiN83+/TwY9KjvrXI/215MNPrWsYJ0mYAgrp1u&#10;uVFwOb8/b0D4gKyxd0wKfsjDfvf4UGKh3Y2PNJ1CI2II+wIVmBCGQkpfG7Lol24gjty3Gy2GeI6N&#10;1CPeYrjt5SpJ1tJiy7HB4EAHQ3V3uloFX5mu8+pzMpU5Vp0/N271Mjilnhbz2xZEoDncxf/uDx3n&#10;b17TPM2yPIO/nyIAcvcLAAD//wMAUEsBAi0AFAAGAAgAAAAhANvh9svuAAAAhQEAABMAAAAAAAAA&#10;AAAAAAAAAAAAAFtDb250ZW50X1R5cGVzXS54bWxQSwECLQAUAAYACAAAACEAWvQsW78AAAAVAQAA&#10;CwAAAAAAAAAAAAAAAAAfAQAAX3JlbHMvLnJlbHNQSwECLQAUAAYACAAAACEAa+MmbMYAAADjAAAA&#10;DwAAAAAAAAAAAAAAAAAHAgAAZHJzL2Rvd25yZXYueG1sUEsFBgAAAAADAAMAtwAAAPoCAAAAAA==&#10;" filled="f" strokecolor="black [3213]" strokeweight="1pt">
                      <v:textbox style="mso-fit-shape-to-text:t">
                        <w:txbxContent>
                          <w:p w14:paraId="5678D59B"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Academic </w:t>
                            </w:r>
                          </w:p>
                          <w:p w14:paraId="74A7846E"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Efficacy</w:t>
                            </w:r>
                          </w:p>
                        </w:txbxContent>
                      </v:textbox>
                    </v:shape>
                    <v:shape id="TextBox 15" o:spid="_x0000_s1055" type="#_x0000_t202" style="position:absolute;left:62280;top:14164;width:14104;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rnyQAAAOIAAAAPAAAAZHJzL2Rvd25yZXYueG1sRI9Pa8JA&#10;FMTvQr/D8gq96UajaY2uUgpCwUPxT+6P7DMbzL4N2W2M374rCD0OM/MbZr0dbCN66nztWMF0koAg&#10;Lp2uuVJwPu3GHyB8QNbYOCYFd/Kw3byM1phrd+MD9cdQiQhhn6MCE0KbS+lLQxb9xLXE0bu4zmKI&#10;squk7vAW4baRsyTJpMWa44LBlr4Mldfjr1Xws9Dle7HvTWEOxdWfKjebt06pt9fhcwUi0BD+w8/2&#10;t1awyJZplqbLKTwuxTsgN38AAAD//wMAUEsBAi0AFAAGAAgAAAAhANvh9svuAAAAhQEAABMAAAAA&#10;AAAAAAAAAAAAAAAAAFtDb250ZW50X1R5cGVzXS54bWxQSwECLQAUAAYACAAAACEAWvQsW78AAAAV&#10;AQAACwAAAAAAAAAAAAAAAAAfAQAAX3JlbHMvLnJlbHNQSwECLQAUAAYACAAAACEA5UJK58kAAADi&#10;AAAADwAAAAAAAAAAAAAAAAAHAgAAZHJzL2Rvd25yZXYueG1sUEsFBgAAAAADAAMAtwAAAP0CAAAA&#10;AA==&#10;" filled="f" strokecolor="black [3213]" strokeweight="1pt">
                      <v:textbox style="mso-fit-shape-to-text:t">
                        <w:txbxContent>
                          <w:p w14:paraId="1442F768"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Self-Presentation of</w:t>
                            </w:r>
                          </w:p>
                          <w:p w14:paraId="681A1EB4"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Low Achievement </w:t>
                            </w:r>
                          </w:p>
                        </w:txbxContent>
                      </v:textbox>
                    </v:shape>
                    <v:shape id="TextBox 16" o:spid="_x0000_s1056" type="#_x0000_t202" style="position:absolute;left:62282;top:24192;width:10338;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rGyAAAAOIAAAAPAAAAZHJzL2Rvd25yZXYueG1sRI9Ba8JA&#10;FITvhf6H5Qm91U1SayS6ShEKggdRm/sj+5oNZt+G7BrTf+8KQo/DzHzDrDajbcVAvW8cK0inCQji&#10;yumGawU/5+/3BQgfkDW2jknBH3nYrF9fVlhod+MjDadQiwhhX6ACE0JXSOkrQxb91HXE0ft1vcUQ&#10;ZV9L3eMtwm0rsySZS4sNxwWDHW0NVZfT1So4fOoqL/eDKc2xvPhz7bJZ55R6m4xfSxCBxvAffrZ3&#10;WkGe5uniI5ll8LgU74Bc3wEAAP//AwBQSwECLQAUAAYACAAAACEA2+H2y+4AAACFAQAAEwAAAAAA&#10;AAAAAAAAAAAAAAAAW0NvbnRlbnRfVHlwZXNdLnhtbFBLAQItABQABgAIAAAAIQBa9CxbvwAAABUB&#10;AAALAAAAAAAAAAAAAAAAAB8BAABfcmVscy8ucmVsc1BLAQItABQABgAIAAAAIQCSXPrGyAAAAOIA&#10;AAAPAAAAAAAAAAAAAAAAAAcCAABkcnMvZG93bnJldi54bWxQSwUGAAAAAAMAAwC3AAAA/AIAAAAA&#10;" filled="f" strokecolor="black [3213]" strokeweight="1pt">
                      <v:textbox style="mso-fit-shape-to-text:t">
                        <w:txbxContent>
                          <w:p w14:paraId="4DBCA219"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Avoidance of </w:t>
                            </w:r>
                          </w:p>
                          <w:p w14:paraId="58A3787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Help-Seeking</w:t>
                            </w:r>
                          </w:p>
                        </w:txbxContent>
                      </v:textbox>
                    </v:shape>
                    <v:shapetype id="_x0000_t32" coordsize="21600,21600" o:spt="32" o:oned="t" path="m,l21600,21600e" filled="f">
                      <v:path arrowok="t" fillok="f" o:connecttype="none"/>
                      <o:lock v:ext="edit" shapetype="t"/>
                    </v:shapetype>
                    <v:shape id="Straight Arrow Connector 810967006" o:spid="_x0000_s1057" type="#_x0000_t32" style="position:absolute;left:9444;top:11066;width:19666;height:5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b2yQAAAOIAAAAPAAAAZHJzL2Rvd25yZXYueG1sRI9Ba8JA&#10;FITvgv9heUJvuhsLGlNXEaGt9mYqVG+P7GsSzL4N2a2m/74rFDwOM/MNs1z3thFX6nztWEMyUSCI&#10;C2dqLjUcP1/HKQgfkA02jknDL3lYr4aDJWbG3fhA1zyUIkLYZ6ihCqHNpPRFRRb9xLXE0ft2ncUQ&#10;ZVdK0+Etwm0jp0rNpMWa40KFLW0rKi75j9Uwl1/vKi1202TxfDydt7nbf7w5rZ9G/eYFRKA+PML/&#10;7Z3RkCZqMZtHLNwvxTsgV38AAAD//wMAUEsBAi0AFAAGAAgAAAAhANvh9svuAAAAhQEAABMAAAAA&#10;AAAAAAAAAAAAAAAAAFtDb250ZW50X1R5cGVzXS54bWxQSwECLQAUAAYACAAAACEAWvQsW78AAAAV&#10;AQAACwAAAAAAAAAAAAAAAAAfAQAAX3JlbHMvLnJlbHNQSwECLQAUAAYACAAAACEAIa5W9skAAADi&#10;AAAADwAAAAAAAAAAAAAAAAAHAgAAZHJzL2Rvd25yZXYueG1sUEsFBgAAAAADAAMAtwAAAP0CAAAA&#10;AA==&#10;" strokecolor="black [3213]">
                      <v:stroke endarrow="block"/>
                      <o:lock v:ext="edit" shapetype="f"/>
                    </v:shape>
                    <v:shape id="Straight Arrow Connector 46983655" o:spid="_x0000_s1058" type="#_x0000_t32" style="position:absolute;left:39544;top:11066;width:22738;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4kEywAAAOEAAAAPAAAAZHJzL2Rvd25yZXYueG1sRI9PS8NA&#10;FMTvQr/D8gRvduOfhhq7LVoRxFObKuLtkX1mU7Nv091tEr+9KxQ8DjPzG2axGm0revKhcazgapqB&#10;IK6cbrhW8LZ7vpyDCBFZY+uYFPxQgNVycrbAQruBt9SXsRYJwqFABSbGrpAyVIYshqnriJP35bzF&#10;mKSvpfY4JLht5XWW5dJiw2nBYEdrQ9V3ebQK2v51OLwf9wfztOl35frj0zz6TqmL8/HhHkSkMf6H&#10;T+0XreA2v5vf5LMZ/D1Kb0AufwEAAP//AwBQSwECLQAUAAYACAAAACEA2+H2y+4AAACFAQAAEwAA&#10;AAAAAAAAAAAAAAAAAAAAW0NvbnRlbnRfVHlwZXNdLnhtbFBLAQItABQABgAIAAAAIQBa9CxbvwAA&#10;ABUBAAALAAAAAAAAAAAAAAAAAB8BAABfcmVscy8ucmVsc1BLAQItABQABgAIAAAAIQBZ14kEywAA&#10;AOEAAAAPAAAAAAAAAAAAAAAAAAcCAABkcnMvZG93bnJldi54bWxQSwUGAAAAAAMAAwC3AAAA/wIA&#10;AAAA&#10;" strokecolor="black [3213]">
                      <v:stroke endarrow="block"/>
                      <o:lock v:ext="edit" shapetype="f"/>
                    </v:shape>
                    <v:shape id="TextBox 21" o:spid="_x0000_s1059" type="#_x0000_t202" style="position:absolute;left:14198;top:11332;width:9678;height:2998;rotation:-121877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wjywAAAOIAAAAPAAAAZHJzL2Rvd25yZXYueG1sRI9PawIx&#10;FMTvBb9DeIXearLKimyNUpTS0lv9A/X2TJ67i5uX7SbVbT99UxA8DjPzG2a26F0jztSF2rOGbKhA&#10;EBtvay41bDcvj1MQISJbbDyThh8KsJgP7mZYWH/hDzqvYykShEOBGqoY20LKYCpyGIa+JU7e0XcO&#10;Y5JdKW2HlwR3jRwpNZEOa04LFba0rMic1t9Ow1f+me23q/H75vV31R92e2PyU9D64b5/fgIRqY+3&#10;8LX9ZjWMVDaeZhOVw/+ldAfk/A8AAP//AwBQSwECLQAUAAYACAAAACEA2+H2y+4AAACFAQAAEwAA&#10;AAAAAAAAAAAAAAAAAAAAW0NvbnRlbnRfVHlwZXNdLnhtbFBLAQItABQABgAIAAAAIQBa9CxbvwAA&#10;ABUBAAALAAAAAAAAAAAAAAAAAB8BAABfcmVscy8ucmVsc1BLAQItABQABgAIAAAAIQDSSswjywAA&#10;AOIAAAAPAAAAAAAAAAAAAAAAAAcCAABkcnMvZG93bnJldi54bWxQSwUGAAAAAAMAAwC3AAAA/wIA&#10;AAAA&#10;" filled="f" stroked="f">
                      <v:textbox style="mso-fit-shape-to-text:t">
                        <w:txbxContent>
                          <w:p w14:paraId="5470A014"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.35 (.05)</w:t>
                            </w:r>
                            <w:r w:rsidRPr="00300E31">
                              <w:rPr>
                                <w:rFonts w:ascii="Times" w:hAnsi="Times"/>
                                <w:color w:val="000000" w:themeColor="text1"/>
                                <w:kern w:val="24"/>
                                <w:position w:val="7"/>
                                <w:sz w:val="24"/>
                                <w:szCs w:val="24"/>
                                <w:vertAlign w:val="superscript"/>
                              </w:rPr>
                              <w:t>c</w:t>
                            </w:r>
                          </w:p>
                        </w:txbxContent>
                      </v:textbox>
                    </v:shape>
                  </v:group>
                  <v:shape id="TextBox 9" o:spid="_x0000_s1060" type="#_x0000_t202" style="position:absolute;left:4541;top:31184;width:58737;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HByQAAAOIAAAAPAAAAZHJzL2Rvd25yZXYueG1sRI/NbsIw&#10;EITvlXgHa5F6K074KSHFIERbqTfKzwOs4m0cEq+j2IXQp6+RKvU4mplvNMt1bxtxoc5XjhWkowQE&#10;ceF0xaWC0/H9KQPhA7LGxjEpuJGH9WrwsMRcuyvv6XIIpYgQ9jkqMCG0uZS+MGTRj1xLHL0v11kM&#10;UXal1B1eI9w2cpwkz9JixXHBYEtbQ0V9+LYKssTu6nox/vR2+pPOzPbVvbVnpR6H/eYFRKA+/If/&#10;2h9awTxbpBE6mcD9UrwDcvULAAD//wMAUEsBAi0AFAAGAAgAAAAhANvh9svuAAAAhQEAABMAAAAA&#10;AAAAAAAAAAAAAAAAAFtDb250ZW50X1R5cGVzXS54bWxQSwECLQAUAAYACAAAACEAWvQsW78AAAAV&#10;AQAACwAAAAAAAAAAAAAAAAAfAQAAX3JlbHMvLnJlbHNQSwECLQAUAAYACAAAACEAZ65BwckAAADi&#10;AAAADwAAAAAAAAAAAAAAAAAHAgAAZHJzL2Rvd25yZXYueG1sUEsFBgAAAAADAAMAtwAAAP0CAAAA&#10;AA==&#10;" filled="f" stroked="f">
                    <v:textbox style="mso-fit-shape-to-text:t">
                      <w:txbxContent>
                        <w:p w14:paraId="1F0056AD" w14:textId="46975498" w:rsidR="00300E31" w:rsidRPr="00300E31" w:rsidRDefault="00300E31" w:rsidP="00300E31">
                          <w:pPr>
                            <w:rPr>
                              <w:rFonts w:ascii="Times" w:hAnsi="Times"/>
                              <w:color w:val="000000" w:themeColor="text1"/>
                              <w:kern w:val="24"/>
                              <w:sz w:val="24"/>
                              <w:szCs w:val="24"/>
                              <w:lang w:val="el-GR"/>
                            </w:rPr>
                          </w:pPr>
                          <w:r w:rsidRPr="00300E31">
                            <w:rPr>
                              <w:rFonts w:ascii="Times" w:hAnsi="Times"/>
                              <w:color w:val="000000" w:themeColor="text1"/>
                              <w:kern w:val="24"/>
                              <w:sz w:val="24"/>
                              <w:szCs w:val="24"/>
                              <w:lang w:val="el-GR"/>
                            </w:rPr>
                            <w:t>χ</w:t>
                          </w:r>
                          <w:r w:rsidRPr="00162773">
                            <w:rPr>
                              <w:rFonts w:ascii="Times" w:hAnsi="Times"/>
                              <w:color w:val="000000" w:themeColor="text1"/>
                              <w:kern w:val="24"/>
                              <w:sz w:val="24"/>
                              <w:szCs w:val="24"/>
                              <w:vertAlign w:val="superscript"/>
                              <w:lang w:val="el-GR"/>
                            </w:rPr>
                            <w:t>2</w:t>
                          </w:r>
                          <w:r w:rsidRPr="00300E31">
                            <w:rPr>
                              <w:rFonts w:ascii="Times" w:hAnsi="Times"/>
                              <w:color w:val="000000" w:themeColor="text1"/>
                              <w:kern w:val="24"/>
                              <w:sz w:val="24"/>
                              <w:szCs w:val="24"/>
                              <w:lang w:val="el-GR"/>
                            </w:rPr>
                            <w:t xml:space="preserve">(18) = 21.52, </w:t>
                          </w:r>
                          <w:r w:rsidRPr="00300E31">
                            <w:rPr>
                              <w:rFonts w:ascii="Times" w:hAnsi="Times"/>
                              <w:i/>
                              <w:iCs/>
                              <w:color w:val="000000" w:themeColor="text1"/>
                              <w:kern w:val="24"/>
                              <w:sz w:val="24"/>
                              <w:szCs w:val="24"/>
                            </w:rPr>
                            <w:t>p</w:t>
                          </w:r>
                          <w:r w:rsidRPr="00300E31">
                            <w:rPr>
                              <w:rFonts w:ascii="Times" w:hAnsi="Times"/>
                              <w:color w:val="000000" w:themeColor="text1"/>
                              <w:kern w:val="24"/>
                              <w:sz w:val="24"/>
                              <w:szCs w:val="24"/>
                            </w:rPr>
                            <w:t xml:space="preserve"> = .25, RMSEA = .03 [90% CI .00, .07], CFI &gt; .996, TLI = .98, SRMR = .04</w:t>
                          </w:r>
                        </w:p>
                      </w:txbxContent>
                    </v:textbox>
                  </v:shape>
                  <v:shape id="TextBox 10" o:spid="_x0000_s1061" type="#_x0000_t202" style="position:absolute;left:6214;width:487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RSIyAAAAOIAAAAPAAAAZHJzL2Rvd25yZXYueG1sRI9Pa8JA&#10;FMTvQr/D8oTedJPUPyG6SikUBA9Fbe6P7Gs2mH0bstuYfntXEHocZuY3zHY/2lYM1PvGsYJ0noAg&#10;rpxuuFbwffmc5SB8QNbYOiYFf+Rhv3uZbLHQ7sYnGs6hFhHCvkAFJoSukNJXhiz6ueuIo/fjeosh&#10;yr6WusdbhNtWZkmykhYbjgsGO/owVF3Pv1bB11JX6/I4mNKcyqu/1C5bdE6p1+n4vgERaAz/4Wf7&#10;oBXkabJ+W2Z5Co9L8Q7I3R0AAP//AwBQSwECLQAUAAYACAAAACEA2+H2y+4AAACFAQAAEwAAAAAA&#10;AAAAAAAAAAAAAAAAW0NvbnRlbnRfVHlwZXNdLnhtbFBLAQItABQABgAIAAAAIQBa9CxbvwAAABUB&#10;AAALAAAAAAAAAAAAAAAAAB8BAABfcmVscy8ucmVsc1BLAQItABQABgAIAAAAIQA2wRSIyAAAAOIA&#10;AAAPAAAAAAAAAAAAAAAAAAcCAABkcnMvZG93bnJldi54bWxQSwUGAAAAAAMAAwC3AAAA/AIAAAAA&#10;" filled="f" strokecolor="black [3213]" strokeweight="1pt">
                    <v:textbox style="mso-fit-shape-to-text:t">
                      <w:txbxContent>
                        <w:p w14:paraId="79C76C97"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GPA</w:t>
                          </w:r>
                        </w:p>
                      </w:txbxContent>
                    </v:textbox>
                  </v:shape>
                  <v:shape id="TextBox 11" o:spid="_x0000_s1062" type="#_x0000_t202" style="position:absolute;left:4541;top:3900;width:8140;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AoxgAAAOMAAAAPAAAAZHJzL2Rvd25yZXYueG1sRE9La8JA&#10;EL4X/A/LCL3VjdZGk7pKKRQED8VH7kN2mg1mZ0N2G+O/dwXB43zvWW0G24ieOl87VjCdJCCIS6dr&#10;rhScjj9vSxA+IGtsHJOCK3nYrEcvK8y1u/Ce+kOoRAxhn6MCE0KbS+lLQxb9xLXEkftzncUQz66S&#10;usNLDLeNnCVJKi3WHBsMtvRtqDwf/q2C3w9dLopdbwqzL87+WLnZvHVKvY6Hr08QgYbwFD/cWx3n&#10;v6fLaZJmWQb3nyIAcn0DAAD//wMAUEsBAi0AFAAGAAgAAAAhANvh9svuAAAAhQEAABMAAAAAAAAA&#10;AAAAAAAAAAAAAFtDb250ZW50X1R5cGVzXS54bWxQSwECLQAUAAYACAAAACEAWvQsW78AAAAVAQAA&#10;CwAAAAAAAAAAAAAAAAAfAQAAX3JlbHMvLnJlbHNQSwECLQAUAAYACAAAACEAzGrwKMYAAADjAAAA&#10;DwAAAAAAAAAAAAAAAAAHAgAAZHJzL2Rvd25yZXYueG1sUEsFBgAAAAADAAMAtwAAAPoCAAAAAA==&#10;" filled="f" strokecolor="black [3213]" strokeweight="1pt">
                    <v:textbox style="mso-fit-shape-to-text:t">
                      <w:txbxContent>
                        <w:p w14:paraId="2BFFE82A"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Maternal </w:t>
                          </w:r>
                        </w:p>
                        <w:p w14:paraId="137A6468"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Education</w:t>
                          </w:r>
                        </w:p>
                      </w:txbxContent>
                    </v:textbox>
                  </v:shape>
                </v:group>
                <v:shape id="TextBox 30" o:spid="_x0000_s1063" type="#_x0000_t202" style="position:absolute;left:29438;top:19439;width:842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1x3yQAAAOMAAAAPAAAAZHJzL2Rvd25yZXYueG1sRE9LT8JA&#10;EL6b+B82Y8JNtiVQsLIQQyBI8KD1dZ10h25jd7Z2Vyj/3jUh8Tjfe+bL3jbiSJ2vHStIhwkI4tLp&#10;misFb6+b2xkIH5A1No5JwZk8LBfXV3PMtTvxCx2LUIkYwj5HBSaENpfSl4Ys+qFriSN3cJ3FEM+u&#10;krrDUwy3jRwlSSYt1hwbDLa0MlR+FT9Wwe55uzfZuqXq6bt43xzWNlt9fig1uOkf7kEE6sO/+OJ+&#10;1HF+NrtLx9NJOoW/nyIAcvELAAD//wMAUEsBAi0AFAAGAAgAAAAhANvh9svuAAAAhQEAABMAAAAA&#10;AAAAAAAAAAAAAAAAAFtDb250ZW50X1R5cGVzXS54bWxQSwECLQAUAAYACAAAACEAWvQsW78AAAAV&#10;AQAACwAAAAAAAAAAAAAAAAAfAQAAX3JlbHMvLnJlbHNQSwECLQAUAAYACAAAACEA+E9cd8kAAADj&#10;AAAADwAAAAAAAAAAAAAAAAAHAgAAZHJzL2Rvd25yZXYueG1sUEsFBgAAAAADAAMAtwAAAP0CAAAA&#10;AA==&#10;" filled="f" strokecolor="black [3213]" strokeweight="1pt">
                  <v:textbox style="mso-fit-shape-to-text:t">
                    <w:txbxContent>
                      <w:p w14:paraId="6E3EAF2F" w14:textId="77777777" w:rsidR="00300E31" w:rsidRPr="00300E31" w:rsidRDefault="00300E31" w:rsidP="00300E31">
                        <w:pPr>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Body Shame </w:t>
                        </w:r>
                      </w:p>
                    </w:txbxContent>
                  </v:textbox>
                </v:shape>
                <v:shape id="Straight Arrow Connector 1966000595" o:spid="_x0000_s1064" type="#_x0000_t32" style="position:absolute;left:9444;top:16924;width:19994;height:4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skxwAAAOMAAAAPAAAAZHJzL2Rvd25yZXYueG1sRE9fS8Mw&#10;EH8X/A7hBN9corDiumVDJ4L4pJ0iezuas6k2ly7J2vrtjTDw8X7/b7WZXCcGCrH1rOF6pkAQ1960&#10;3Gh42z1e3YKICdlg55k0/FCEzfr8bIWl8SO/0lClRuQQjiVqsCn1pZSxtuQwznxPnLlPHxymfIZG&#10;moBjDnedvFGqkA5bzg0We9paqr+ro9PQDc/j4f34dbAPL8Ou2n7s7X3otb68mO6WIBJN6V98cj+Z&#10;PH9RFEqp+WIOfz9lAOT6FwAA//8DAFBLAQItABQABgAIAAAAIQDb4fbL7gAAAIUBAAATAAAAAAAA&#10;AAAAAAAAAAAAAABbQ29udGVudF9UeXBlc10ueG1sUEsBAi0AFAAGAAgAAAAhAFr0LFu/AAAAFQEA&#10;AAsAAAAAAAAAAAAAAAAAHwEAAF9yZWxzLy5yZWxzUEsBAi0AFAAGAAgAAAAhAK5mqyTHAAAA4wAA&#10;AA8AAAAAAAAAAAAAAAAABwIAAGRycy9kb3ducmV2LnhtbFBLBQYAAAAAAwADALcAAAD7AgAAAAA=&#10;" strokecolor="black [3213]">
                  <v:stroke endarrow="block"/>
                  <o:lock v:ext="edit" shapetype="f"/>
                </v:shape>
                <v:shape id="TextBox 56" o:spid="_x0000_s1065" type="#_x0000_t202" style="position:absolute;left:11953;top:17116;width:17253;height:5080;rotation:79649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2IyQAAAOMAAAAPAAAAZHJzL2Rvd25yZXYueG1sRE9fS8Mw&#10;EH8X9h3CDXyRLXFCnd2y4URBcCJuDvZ4a25tWXMpSVyrn94Igo/3+3/zZW8bcSYfascarscKBHHh&#10;TM2lho/t02gKIkRkg41j0vBFAZaLwcUcc+M6fqfzJpYihXDIUUMVY5tLGYqKLIaxa4kTd3TeYkyn&#10;L6Xx2KVw28iJUpm0WHNqqLClh4qK0+bTapB28nrVlI9rPrz5726/W63opdf6ctjfz0BE6uO/+M/9&#10;bNJ8ld1OM6XubuD3pwSAXPwAAAD//wMAUEsBAi0AFAAGAAgAAAAhANvh9svuAAAAhQEAABMAAAAA&#10;AAAAAAAAAAAAAAAAAFtDb250ZW50X1R5cGVzXS54bWxQSwECLQAUAAYACAAAACEAWvQsW78AAAAV&#10;AQAACwAAAAAAAAAAAAAAAAAfAQAAX3JlbHMvLnJlbHNQSwECLQAUAAYACAAAACEAfHxdiMkAAADj&#10;AAAADwAAAAAAAAAAAAAAAAAHAgAAZHJzL2Rvd25yZXYueG1sUEsFBgAAAAADAAMAtwAAAP0CAAAA&#10;AA==&#10;" filled="f" stroked="f">
                  <v:textbox style="mso-fit-shape-to-text:t">
                    <w:txbxContent>
                      <w:p w14:paraId="4FEAD84E"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.25 (.08)</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.23 (.07)</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7F790013"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.38 (.07)</w:t>
                        </w:r>
                        <w:r w:rsidRPr="00300E31">
                          <w:rPr>
                            <w:rFonts w:ascii="Times" w:hAnsi="Times"/>
                            <w:color w:val="000000" w:themeColor="text1"/>
                            <w:kern w:val="24"/>
                            <w:position w:val="7"/>
                            <w:sz w:val="24"/>
                            <w:szCs w:val="24"/>
                            <w:vertAlign w:val="superscript"/>
                          </w:rPr>
                          <w:t>c</w:t>
                        </w:r>
                      </w:p>
                    </w:txbxContent>
                  </v:textbox>
                </v:shape>
                <v:shape id="TextBox 70" o:spid="_x0000_s1066" type="#_x0000_t202" style="position:absolute;left:39008;top:9599;width:10242;height:2998;rotation:933535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HDxgAAAOMAAAAPAAAAZHJzL2Rvd25yZXYueG1sRE/dasIw&#10;FL4f+A7hCN7NpOpkrUaRwWA3A3/2AIfm2JY2JyWJWn36ZSDs8nz/Z70dbCeu5EPjWEM2VSCIS2ca&#10;rjT8nD5f30GEiGywc0wa7hRguxm9rLEw7sYHuh5jJVIIhwI11DH2hZShrMlimLqeOHFn5y3GdPpK&#10;Go+3FG47OVNqKS02nBpq7OmjprI9XqyGcu/N0H5nhzZf9vlJ7h5vZ35oPRkPuxWISEP8Fz/dXybN&#10;V/PFPFeLWQZ/PyUA5OYXAAD//wMAUEsBAi0AFAAGAAgAAAAhANvh9svuAAAAhQEAABMAAAAAAAAA&#10;AAAAAAAAAAAAAFtDb250ZW50X1R5cGVzXS54bWxQSwECLQAUAAYACAAAACEAWvQsW78AAAAVAQAA&#10;CwAAAAAAAAAAAAAAAAAfAQAAX3JlbHMvLnJlbHNQSwECLQAUAAYACAAAACEAMHJBw8YAAADjAAAA&#10;DwAAAAAAAAAAAAAAAAAHAgAAZHJzL2Rvd25yZXYueG1sUEsFBgAAAAADAAMAtwAAAPoCAAAAAA==&#10;" filled="f" stroked="f">
                  <v:textbox style="mso-fit-shape-to-text:t">
                    <w:txbxContent>
                      <w:p w14:paraId="3351E645"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-.21 (.08)</w:t>
                        </w:r>
                        <w:r w:rsidRPr="00300E31">
                          <w:rPr>
                            <w:rFonts w:ascii="Times" w:hAnsi="Times"/>
                            <w:color w:val="000000" w:themeColor="text1"/>
                            <w:kern w:val="24"/>
                            <w:position w:val="7"/>
                            <w:sz w:val="24"/>
                            <w:szCs w:val="24"/>
                            <w:vertAlign w:val="superscript"/>
                          </w:rPr>
                          <w:t>b</w:t>
                        </w:r>
                      </w:p>
                    </w:txbxContent>
                  </v:textbox>
                </v:shape>
                <v:shape id="Straight Arrow Connector 1973379992" o:spid="_x0000_s1067" type="#_x0000_t32" style="position:absolute;left:37863;top:6465;width:24419;height:15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1WyAAAAOMAAAAPAAAAZHJzL2Rvd25yZXYueG1sRE9fa8Iw&#10;EH8X9h3CCXvT1BZW0xllCDrd2zph29vR3NpicylNpt23X4TBHu/3/1ab0XbiQoNvHWtYzBMQxJUz&#10;LdcaTm+72RKED8gGO8ek4Yc8bNZ3kxUWxl35lS5lqEUMYV+ghiaEvpDSVw1Z9HPXE0fuyw0WQzyH&#10;WpoBrzHcdjJNkgdpseXY0GBP24aqc/ltNeTy/TlZVod0obLTx+e2dMeXvdP6fjo+PYIINIZ/8Z/7&#10;YOJ8lWdZrpRK4fZTBECufwEAAP//AwBQSwECLQAUAAYACAAAACEA2+H2y+4AAACFAQAAEwAAAAAA&#10;AAAAAAAAAAAAAAAAW0NvbnRlbnRfVHlwZXNdLnhtbFBLAQItABQABgAIAAAAIQBa9CxbvwAAABUB&#10;AAALAAAAAAAAAAAAAAAAAB8BAABfcmVscy8ucmVsc1BLAQItABQABgAIAAAAIQDUgy1WyAAAAOMA&#10;AAAPAAAAAAAAAAAAAAAAAAcCAABkcnMvZG93bnJldi54bWxQSwUGAAAAAAMAAwC3AAAA/AIAAAAA&#10;" strokecolor="black [3213]">
                  <v:stroke endarrow="block"/>
                  <o:lock v:ext="edit" shapetype="f"/>
                </v:shape>
                <v:shape id="Straight Arrow Connector 667687235" o:spid="_x0000_s1068" type="#_x0000_t32" style="position:absolute;left:37863;top:16477;width:24419;height:5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SJygAAAOIAAAAPAAAAZHJzL2Rvd25yZXYueG1sRI9Ba8JA&#10;FITvhf6H5RW81Y2RJjF1lSJUrTdTofb2yL4modm3Ibtq+u9doeBxmJlvmPlyMK04U+8aywom4wgE&#10;cWl1w5WCw+f7cwbCeWSNrWVS8EcOlovHhznm2l54T+fCVyJA2OWooPa+y6V0ZU0G3dh2xMH7sb1B&#10;H2RfSd3jJcBNK+MoSqTBhsNCjR2taip/i5NRkMqvTZSV23gymx6O36vCfuzWVqnR0/D2CsLT4O/h&#10;//ZWK0iSNMnSePoCt0vhDsjFFQAA//8DAFBLAQItABQABgAIAAAAIQDb4fbL7gAAAIUBAAATAAAA&#10;AAAAAAAAAAAAAAAAAABbQ29udGVudF9UeXBlc10ueG1sUEsBAi0AFAAGAAgAAAAhAFr0LFu/AAAA&#10;FQEAAAsAAAAAAAAAAAAAAAAAHwEAAF9yZWxzLy5yZWxzUEsBAi0AFAAGAAgAAAAhAITbhInKAAAA&#10;4gAAAA8AAAAAAAAAAAAAAAAABwIAAGRycy9kb3ducmV2LnhtbFBLBQYAAAAAAwADALcAAAD+AgAA&#10;AAA=&#10;" strokecolor="black [3213]">
                  <v:stroke endarrow="block"/>
                  <o:lock v:ext="edit" shapetype="f"/>
                </v:shape>
                <v:shape id="Straight Arrow Connector 1752386948" o:spid="_x0000_s1069" type="#_x0000_t32" style="position:absolute;left:37863;top:21751;width:24419;height:4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hkzQAAAOMAAAAPAAAAZHJzL2Rvd25yZXYueG1sRI9BT8Mw&#10;DIXvSPsPkSdxY+kGbKMsm2AICe0E3RDiZjWm6WiSLsna8u/xAYmj/Z7f+7zaDLYRHYVYe6dgOslA&#10;kCu9rl2l4LB/vlqCiAmdxsY7UvBDETbr0cUKc+1790ZdkSrBIS7mqMCk1OZSxtKQxTjxLTnWvnyw&#10;mHgMldQBew63jZxl2VxarB03GGxpa6j8Ls5WQdPt+tP7+XgyT6/dvth+fJrH0Cp1OR4e7kEkGtK/&#10;+e/6RTP+4nZ2vZzf3TA0/8QLkOtfAAAA//8DAFBLAQItABQABgAIAAAAIQDb4fbL7gAAAIUBAAAT&#10;AAAAAAAAAAAAAAAAAAAAAABbQ29udGVudF9UeXBlc10ueG1sUEsBAi0AFAAGAAgAAAAhAFr0LFu/&#10;AAAAFQEAAAsAAAAAAAAAAAAAAAAAHwEAAF9yZWxzLy5yZWxzUEsBAi0AFAAGAAgAAAAhAOKcqGTN&#10;AAAA4wAAAA8AAAAAAAAAAAAAAAAABwIAAGRycy9kb3ducmV2LnhtbFBLBQYAAAAAAwADALcAAAAB&#10;AwAAAAA=&#10;" strokecolor="black [3213]">
                  <v:stroke endarrow="block"/>
                  <o:lock v:ext="edit" shapetype="f"/>
                </v:shape>
                <v:shape id="TextBox 80" o:spid="_x0000_s1070" type="#_x0000_t202" style="position:absolute;left:42530;top:16320;width:17253;height:5080;rotation:-59947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7nygAAAOIAAAAPAAAAZHJzL2Rvd25yZXYueG1sRI9Pa8JA&#10;FMTvBb/D8oTe6sa0aoyuItKiFw/+A4+P7DMJZt+G7Fajn94VCj0OM/MbZjpvTSWu1LjSsoJ+LwJB&#10;nFldcq7gsP/5SEA4j6yxskwK7uRgPuu8TTHV9sZbuu58LgKEXYoKCu/rVEqXFWTQ9WxNHLyzbQz6&#10;IJtc6gZvAW4qGUfRUBosOSwUWNOyoOyy+zUK7GXvPo/fG1kPTyt5emw0n7/GSr1328UEhKfW/4f/&#10;2mutYJREo3gQJwN4XQp3QM6eAAAA//8DAFBLAQItABQABgAIAAAAIQDb4fbL7gAAAIUBAAATAAAA&#10;AAAAAAAAAAAAAAAAAABbQ29udGVudF9UeXBlc10ueG1sUEsBAi0AFAAGAAgAAAAhAFr0LFu/AAAA&#10;FQEAAAsAAAAAAAAAAAAAAAAAHwEAAF9yZWxzLy5yZWxzUEsBAi0AFAAGAAgAAAAhAFUX3ufKAAAA&#10;4gAAAA8AAAAAAAAAAAAAAAAABwIAAGRycy9kb3ducmV2LnhtbFBLBQYAAAAAAwADALcAAAD+AgAA&#10;AAA=&#10;" filled="f" stroked="f">
                  <v:textbox style="mso-fit-shape-to-text:t">
                    <w:txbxContent>
                      <w:p w14:paraId="3C87A21B"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.28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.34 (.08)</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3A62B349"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.42 (.08)</w:t>
                        </w:r>
                        <w:r w:rsidRPr="00300E31">
                          <w:rPr>
                            <w:rFonts w:ascii="Times" w:hAnsi="Times"/>
                            <w:color w:val="000000" w:themeColor="text1"/>
                            <w:kern w:val="24"/>
                            <w:position w:val="7"/>
                            <w:sz w:val="24"/>
                            <w:szCs w:val="24"/>
                            <w:vertAlign w:val="superscript"/>
                          </w:rPr>
                          <w:t>c</w:t>
                        </w:r>
                      </w:p>
                    </w:txbxContent>
                  </v:textbox>
                </v:shape>
                <v:shape id="TextBox 81" o:spid="_x0000_s1071" type="#_x0000_t202" style="position:absolute;left:43346;top:21886;width:17253;height:5080;rotation:70942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XbYygAAAOMAAAAPAAAAZHJzL2Rvd25yZXYueG1sRI9BS8NA&#10;EIXvgv9hGcGb3RhL2cZuiwhCbmIrpcdhd5oEs7MhuzbRX+8chB5n3pv3vtns5tCrC42pi2zhcVGA&#10;InbRd9xY+Dy8PRhQKSN77COThR9KsNve3myw8nHiD7rsc6MkhFOFFtqch0rr5FoKmBZxIBbtHMeA&#10;Wcax0X7EScJDr8uiWOmAHUtDiwO9tuS+9t/BAtbufFw9ndbdkd3pfamnuv5trL2/m1+eQWWa89X8&#10;f117wV+asjRmbQRafpIF6O0fAAAA//8DAFBLAQItABQABgAIAAAAIQDb4fbL7gAAAIUBAAATAAAA&#10;AAAAAAAAAAAAAAAAAABbQ29udGVudF9UeXBlc10ueG1sUEsBAi0AFAAGAAgAAAAhAFr0LFu/AAAA&#10;FQEAAAsAAAAAAAAAAAAAAAAAHwEAAF9yZWxzLy5yZWxzUEsBAi0AFAAGAAgAAAAhAE8pdtjKAAAA&#10;4wAAAA8AAAAAAAAAAAAAAAAABwIAAGRycy9kb3ducmV2LnhtbFBLBQYAAAAAAwADALcAAAD+AgAA&#10;AAA=&#10;" filled="f" stroked="f">
                  <v:textbox style="mso-fit-shape-to-text:t">
                    <w:txbxContent>
                      <w:p w14:paraId="3C525440"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.33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.37 (.07)</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w:t>
                        </w:r>
                      </w:p>
                      <w:p w14:paraId="3D76F863"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W: .38 (.08)</w:t>
                        </w:r>
                        <w:r w:rsidRPr="00300E31">
                          <w:rPr>
                            <w:rFonts w:ascii="Times" w:hAnsi="Times"/>
                            <w:color w:val="000000" w:themeColor="text1"/>
                            <w:kern w:val="24"/>
                            <w:position w:val="7"/>
                            <w:sz w:val="24"/>
                            <w:szCs w:val="24"/>
                            <w:vertAlign w:val="superscript"/>
                          </w:rPr>
                          <w:t>c</w:t>
                        </w:r>
                      </w:p>
                    </w:txbxContent>
                  </v:textbox>
                </v:shape>
                <v:shape id="TextBox 82" o:spid="_x0000_s1072" type="#_x0000_t202" style="position:absolute;left:38256;top:11400;width:23108;height:5080;rotation:-202799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c/zAAAAOIAAAAPAAAAZHJzL2Rvd25yZXYueG1sRI9BSwMx&#10;FITvgv8hPMGLtNl2bVnWpqWKSqFYaO2lt8fmNbt087Ikcbv+eyMIHoeZ+YZZrAbbip58aBwrmIwz&#10;EMSV0w0bBcfPt1EBIkRkja1jUvBNAVbL25sFltpdeU/9IRqRIBxKVFDH2JVShqomi2HsOuLknZ23&#10;GJP0RmqP1wS3rZxm2VxabDgt1NjRS03V5fBlFQTdb5+7j/cz7V43+cz40/HBnJS6vxvWTyAiDfE/&#10;/NfeaAXTfFYURf44gd9L6Q7I5Q8AAAD//wMAUEsBAi0AFAAGAAgAAAAhANvh9svuAAAAhQEAABMA&#10;AAAAAAAAAAAAAAAAAAAAAFtDb250ZW50X1R5cGVzXS54bWxQSwECLQAUAAYACAAAACEAWvQsW78A&#10;AAAVAQAACwAAAAAAAAAAAAAAAAAfAQAAX3JlbHMvLnJlbHNQSwECLQAUAAYACAAAACEADxAHP8wA&#10;AADiAAAADwAAAAAAAAAAAAAAAAAHAgAAZHJzL2Rvd25yZXYueG1sUEsFBgAAAAADAAMAtwAAAAAD&#10;AAAAAA==&#10;" filled="f" stroked="f">
                  <v:textbox style="mso-fit-shape-to-text:t">
                    <w:txbxContent>
                      <w:p w14:paraId="2E702A1F"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A: -.31 (.09)</w:t>
                        </w:r>
                        <w:r w:rsidRPr="00300E31">
                          <w:rPr>
                            <w:rFonts w:ascii="Times" w:hAnsi="Times"/>
                            <w:color w:val="000000" w:themeColor="text1"/>
                            <w:kern w:val="24"/>
                            <w:position w:val="7"/>
                            <w:sz w:val="24"/>
                            <w:szCs w:val="24"/>
                            <w:vertAlign w:val="superscript"/>
                          </w:rPr>
                          <w:t>c</w:t>
                        </w:r>
                        <w:r w:rsidRPr="00300E31">
                          <w:rPr>
                            <w:rFonts w:ascii="Times" w:hAnsi="Times"/>
                            <w:color w:val="000000" w:themeColor="text1"/>
                            <w:kern w:val="24"/>
                            <w:sz w:val="24"/>
                            <w:szCs w:val="24"/>
                          </w:rPr>
                          <w:t xml:space="preserve">        B: -.26 (.09)</w:t>
                        </w:r>
                        <w:r w:rsidRPr="00300E31">
                          <w:rPr>
                            <w:rFonts w:ascii="Times" w:hAnsi="Times"/>
                            <w:color w:val="000000" w:themeColor="text1"/>
                            <w:kern w:val="24"/>
                            <w:position w:val="7"/>
                            <w:sz w:val="24"/>
                            <w:szCs w:val="24"/>
                            <w:vertAlign w:val="superscript"/>
                          </w:rPr>
                          <w:t>b</w:t>
                        </w:r>
                        <w:r w:rsidRPr="00300E31">
                          <w:rPr>
                            <w:rFonts w:ascii="Times" w:hAnsi="Times"/>
                            <w:color w:val="000000" w:themeColor="text1"/>
                            <w:kern w:val="24"/>
                            <w:sz w:val="24"/>
                            <w:szCs w:val="24"/>
                          </w:rPr>
                          <w:t xml:space="preserve"> </w:t>
                        </w:r>
                      </w:p>
                      <w:p w14:paraId="200CC5F9" w14:textId="77777777" w:rsidR="00300E31" w:rsidRPr="00300E31" w:rsidRDefault="00300E31" w:rsidP="00300E31">
                        <w:pPr>
                          <w:spacing w:line="328" w:lineRule="exact"/>
                          <w:jc w:val="center"/>
                          <w:rPr>
                            <w:rFonts w:ascii="Times" w:hAnsi="Times"/>
                            <w:color w:val="000000" w:themeColor="text1"/>
                            <w:kern w:val="24"/>
                            <w:sz w:val="24"/>
                            <w:szCs w:val="24"/>
                          </w:rPr>
                        </w:pPr>
                        <w:r w:rsidRPr="00300E31">
                          <w:rPr>
                            <w:rFonts w:ascii="Times" w:hAnsi="Times"/>
                            <w:color w:val="000000" w:themeColor="text1"/>
                            <w:kern w:val="24"/>
                            <w:sz w:val="24"/>
                            <w:szCs w:val="24"/>
                          </w:rPr>
                          <w:t xml:space="preserve">                                  W: -.18 (.09)</w:t>
                        </w:r>
                        <w:r w:rsidRPr="00300E31">
                          <w:rPr>
                            <w:rFonts w:ascii="Times" w:hAnsi="Times"/>
                            <w:color w:val="000000" w:themeColor="text1"/>
                            <w:kern w:val="24"/>
                            <w:position w:val="7"/>
                            <w:sz w:val="24"/>
                            <w:szCs w:val="24"/>
                            <w:vertAlign w:val="superscript"/>
                          </w:rPr>
                          <w:t>a</w:t>
                        </w:r>
                      </w:p>
                    </w:txbxContent>
                  </v:textbox>
                </v:shape>
              </v:group>
            </w:pict>
          </mc:Fallback>
        </mc:AlternateContent>
      </w:r>
    </w:p>
    <w:p w14:paraId="2013F9CF"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39632E0D"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CEA76E0"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39DF3429"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42E0D8FE"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46F168C8"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364D98B3"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59E7CEE9"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CF9B037"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01E9F338"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07245888" w14:textId="79A74E4A" w:rsidR="00401887" w:rsidRPr="00401887" w:rsidRDefault="00401887" w:rsidP="00401887">
      <w:pPr>
        <w:spacing w:line="480" w:lineRule="auto"/>
        <w:rPr>
          <w:rFonts w:ascii="Times New Roman" w:eastAsia="Calibri" w:hAnsi="Times New Roman" w:cs="Times New Roman"/>
          <w:sz w:val="24"/>
          <w:szCs w:val="24"/>
          <w:lang w:val="en-US"/>
        </w:rPr>
        <w:sectPr w:rsidR="00401887" w:rsidRPr="00401887" w:rsidSect="00E258C0">
          <w:pgSz w:w="15840" w:h="12240" w:orient="landscape"/>
          <w:pgMar w:top="1440" w:right="1440" w:bottom="1440" w:left="1440" w:header="720" w:footer="720" w:gutter="0"/>
          <w:cols w:space="720"/>
          <w:docGrid w:linePitch="360"/>
        </w:sectPr>
      </w:pPr>
      <w:r w:rsidRPr="00401887">
        <w:rPr>
          <w:rFonts w:ascii="Times New Roman" w:eastAsia="Calibri" w:hAnsi="Times New Roman" w:cs="Times New Roman"/>
          <w:i/>
          <w:iCs/>
          <w:sz w:val="24"/>
          <w:szCs w:val="24"/>
          <w:lang w:val="en-US"/>
        </w:rPr>
        <w:t>Note.</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sz w:val="24"/>
          <w:szCs w:val="24"/>
          <w:vertAlign w:val="superscript"/>
          <w:lang w:val="en-US"/>
        </w:rPr>
        <w:t>a</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00E95AC9">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.05</w:t>
      </w:r>
      <w:r w:rsidR="00DD330A">
        <w:rPr>
          <w:rFonts w:ascii="Times New Roman" w:eastAsia="Calibri" w:hAnsi="Times New Roman" w:cs="Times New Roman"/>
          <w:sz w:val="24"/>
          <w:szCs w:val="24"/>
          <w:lang w:val="en-US"/>
        </w:rPr>
        <w:t>.</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sz w:val="24"/>
          <w:szCs w:val="24"/>
          <w:vertAlign w:val="superscript"/>
          <w:lang w:val="en-US"/>
        </w:rPr>
        <w:t>b</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Pr="00162773">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.01</w:t>
      </w:r>
      <w:r w:rsidR="00DD330A">
        <w:rPr>
          <w:rFonts w:ascii="Times New Roman" w:eastAsia="Calibri" w:hAnsi="Times New Roman" w:cs="Times New Roman"/>
          <w:sz w:val="24"/>
          <w:szCs w:val="24"/>
          <w:lang w:val="en-US"/>
        </w:rPr>
        <w:t>.</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sz w:val="24"/>
          <w:szCs w:val="24"/>
          <w:vertAlign w:val="superscript"/>
          <w:lang w:val="en-US"/>
        </w:rPr>
        <w:t>c</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Pr="00162773">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.001.</w:t>
      </w:r>
      <w:r w:rsidR="00383215">
        <w:rPr>
          <w:rFonts w:ascii="Times New Roman" w:eastAsia="Calibri" w:hAnsi="Times New Roman" w:cs="Times New Roman"/>
          <w:sz w:val="24"/>
          <w:szCs w:val="24"/>
          <w:lang w:val="en-US"/>
        </w:rPr>
        <w:t xml:space="preserve"> Both GPA and maternal education were regressed on the academic outcomes, though the paths are not displayed here for simplicity.</w:t>
      </w:r>
    </w:p>
    <w:p w14:paraId="1864FAD4" w14:textId="6A616F57" w:rsidR="00401887" w:rsidRPr="00401887" w:rsidRDefault="00401887" w:rsidP="00401887">
      <w:pPr>
        <w:spacing w:line="480" w:lineRule="auto"/>
        <w:rPr>
          <w:rFonts w:ascii="Times New Roman" w:eastAsia="Calibri" w:hAnsi="Times New Roman" w:cs="Times New Roman"/>
          <w:sz w:val="24"/>
          <w:szCs w:val="24"/>
          <w:lang w:val="en-US"/>
        </w:rPr>
      </w:pPr>
      <w:r w:rsidRPr="00401887">
        <w:rPr>
          <w:rFonts w:ascii="Times New Roman" w:eastAsia="Calibri" w:hAnsi="Times New Roman" w:cs="Times New Roman"/>
          <w:sz w:val="24"/>
          <w:szCs w:val="24"/>
          <w:lang w:val="en-US"/>
        </w:rPr>
        <w:lastRenderedPageBreak/>
        <w:t xml:space="preserve">Figure </w:t>
      </w:r>
      <w:r w:rsidR="006B5F0B">
        <w:rPr>
          <w:rFonts w:ascii="Times New Roman" w:eastAsia="Calibri" w:hAnsi="Times New Roman" w:cs="Times New Roman"/>
          <w:sz w:val="24"/>
          <w:szCs w:val="24"/>
          <w:lang w:val="en-US"/>
        </w:rPr>
        <w:t>3</w:t>
      </w:r>
      <w:r w:rsidRPr="00401887">
        <w:rPr>
          <w:rFonts w:ascii="Times New Roman" w:eastAsia="Calibri" w:hAnsi="Times New Roman" w:cs="Times New Roman"/>
          <w:sz w:val="24"/>
          <w:szCs w:val="24"/>
          <w:lang w:val="en-US"/>
        </w:rPr>
        <w:t>.</w:t>
      </w:r>
    </w:p>
    <w:p w14:paraId="74F761EF" w14:textId="46CFBE28" w:rsidR="00401887" w:rsidRPr="00457208" w:rsidRDefault="00300E31" w:rsidP="00401887">
      <w:pPr>
        <w:spacing w:line="480" w:lineRule="auto"/>
        <w:rPr>
          <w:rFonts w:ascii="Times New Roman" w:eastAsia="Calibri" w:hAnsi="Times New Roman" w:cs="Times New Roman"/>
          <w:i/>
          <w:iCs/>
          <w:sz w:val="24"/>
          <w:szCs w:val="24"/>
          <w:lang w:val="en-US"/>
        </w:rPr>
      </w:pPr>
      <w:r w:rsidRPr="00457208">
        <w:rPr>
          <w:rFonts w:ascii="Times New Roman" w:eastAsia="Calibri" w:hAnsi="Times New Roman" w:cs="Times New Roman"/>
          <w:i/>
          <w:iCs/>
          <w:noProof/>
          <w:sz w:val="24"/>
          <w:szCs w:val="24"/>
        </w:rPr>
        <mc:AlternateContent>
          <mc:Choice Requires="wpg">
            <w:drawing>
              <wp:anchor distT="0" distB="0" distL="114300" distR="114300" simplePos="0" relativeHeight="251663360" behindDoc="0" locked="0" layoutInCell="1" allowOverlap="1" wp14:anchorId="3972ECC7" wp14:editId="33578860">
                <wp:simplePos x="0" y="0"/>
                <wp:positionH relativeFrom="column">
                  <wp:posOffset>0</wp:posOffset>
                </wp:positionH>
                <wp:positionV relativeFrom="paragraph">
                  <wp:posOffset>350520</wp:posOffset>
                </wp:positionV>
                <wp:extent cx="6410325" cy="3397250"/>
                <wp:effectExtent l="0" t="0" r="28575" b="0"/>
                <wp:wrapNone/>
                <wp:docPr id="3" name="Group 2">
                  <a:extLst xmlns:a="http://schemas.openxmlformats.org/drawingml/2006/main">
                    <a:ext uri="{FF2B5EF4-FFF2-40B4-BE49-F238E27FC236}">
                      <a16:creationId xmlns:a16="http://schemas.microsoft.com/office/drawing/2014/main" id="{7FA7E14B-406D-6CC5-565F-8FBDCBECB5F6}"/>
                    </a:ext>
                  </a:extLst>
                </wp:docPr>
                <wp:cNvGraphicFramePr/>
                <a:graphic xmlns:a="http://schemas.openxmlformats.org/drawingml/2006/main">
                  <a:graphicData uri="http://schemas.microsoft.com/office/word/2010/wordprocessingGroup">
                    <wpg:wgp>
                      <wpg:cNvGrpSpPr/>
                      <wpg:grpSpPr>
                        <a:xfrm>
                          <a:off x="0" y="0"/>
                          <a:ext cx="6410325" cy="3397250"/>
                          <a:chOff x="0" y="0"/>
                          <a:chExt cx="6410328" cy="3397250"/>
                        </a:xfrm>
                      </wpg:grpSpPr>
                      <wpg:grpSp>
                        <wpg:cNvPr id="1482059788" name="Group 1482059788">
                          <a:extLst>
                            <a:ext uri="{FF2B5EF4-FFF2-40B4-BE49-F238E27FC236}">
                              <a16:creationId xmlns:a16="http://schemas.microsoft.com/office/drawing/2014/main" id="{CA3FE337-5D94-8041-1DF0-5746094CC6B7}"/>
                            </a:ext>
                          </a:extLst>
                        </wpg:cNvPr>
                        <wpg:cNvGrpSpPr/>
                        <wpg:grpSpPr>
                          <a:xfrm>
                            <a:off x="0" y="0"/>
                            <a:ext cx="6410328" cy="3397250"/>
                            <a:chOff x="0" y="0"/>
                            <a:chExt cx="6410328" cy="3397250"/>
                          </a:xfrm>
                        </wpg:grpSpPr>
                        <wpg:grpSp>
                          <wpg:cNvPr id="622692173" name="Group 622692173">
                            <a:extLst>
                              <a:ext uri="{FF2B5EF4-FFF2-40B4-BE49-F238E27FC236}">
                                <a16:creationId xmlns:a16="http://schemas.microsoft.com/office/drawing/2014/main" id="{09C2C768-5E55-24E9-3C4D-ACEACB455C9A}"/>
                              </a:ext>
                            </a:extLst>
                          </wpg:cNvPr>
                          <wpg:cNvGrpSpPr/>
                          <wpg:grpSpPr>
                            <a:xfrm>
                              <a:off x="160176" y="401255"/>
                              <a:ext cx="6250152" cy="2481323"/>
                              <a:chOff x="160176" y="401255"/>
                              <a:chExt cx="6250152" cy="2481323"/>
                            </a:xfrm>
                          </wpg:grpSpPr>
                          <wps:wsp>
                            <wps:cNvPr id="1376714377" name="TextBox 8">
                              <a:extLst>
                                <a:ext uri="{FF2B5EF4-FFF2-40B4-BE49-F238E27FC236}">
                                  <a16:creationId xmlns:a16="http://schemas.microsoft.com/office/drawing/2014/main" id="{FEF01DD4-FFE7-AB3F-8596-080BB70BDB00}"/>
                                </a:ext>
                              </a:extLst>
                            </wps:cNvPr>
                            <wps:cNvSpPr txBox="1"/>
                            <wps:spPr>
                              <a:xfrm>
                                <a:off x="160176" y="1318998"/>
                                <a:ext cx="923290" cy="708660"/>
                              </a:xfrm>
                              <a:prstGeom prst="rect">
                                <a:avLst/>
                              </a:prstGeom>
                              <a:noFill/>
                              <a:ln w="12700">
                                <a:solidFill>
                                  <a:schemeClr val="tx1"/>
                                </a:solidFill>
                              </a:ln>
                            </wps:spPr>
                            <wps:txbx>
                              <w:txbxContent>
                                <w:p w14:paraId="150120D9"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Eurocentric</w:t>
                                  </w:r>
                                </w:p>
                                <w:p w14:paraId="6755E412"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Appearance</w:t>
                                  </w:r>
                                </w:p>
                                <w:p w14:paraId="651B6C1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Norms</w:t>
                                  </w:r>
                                </w:p>
                              </w:txbxContent>
                            </wps:txbx>
                            <wps:bodyPr wrap="none" rtlCol="0">
                              <a:spAutoFit/>
                            </wps:bodyPr>
                          </wps:wsp>
                          <wps:wsp>
                            <wps:cNvPr id="2142815858" name="TextBox 10">
                              <a:extLst>
                                <a:ext uri="{FF2B5EF4-FFF2-40B4-BE49-F238E27FC236}">
                                  <a16:creationId xmlns:a16="http://schemas.microsoft.com/office/drawing/2014/main" id="{0E384CA5-5674-D8DD-A132-4570547A9FC3}"/>
                                </a:ext>
                              </a:extLst>
                            </wps:cNvPr>
                            <wps:cNvSpPr txBox="1"/>
                            <wps:spPr>
                              <a:xfrm>
                                <a:off x="4998568" y="401255"/>
                                <a:ext cx="813435" cy="507365"/>
                              </a:xfrm>
                              <a:prstGeom prst="rect">
                                <a:avLst/>
                              </a:prstGeom>
                              <a:noFill/>
                              <a:ln w="12700">
                                <a:solidFill>
                                  <a:schemeClr val="tx1"/>
                                </a:solidFill>
                              </a:ln>
                            </wps:spPr>
                            <wps:txbx>
                              <w:txbxContent>
                                <w:p w14:paraId="6EC25CFA"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Academic </w:t>
                                  </w:r>
                                </w:p>
                                <w:p w14:paraId="3175C52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Efficacy</w:t>
                                  </w:r>
                                </w:p>
                              </w:txbxContent>
                            </wps:txbx>
                            <wps:bodyPr wrap="none" rtlCol="0">
                              <a:spAutoFit/>
                            </wps:bodyPr>
                          </wps:wsp>
                          <wps:wsp>
                            <wps:cNvPr id="1163434121" name="TextBox 11">
                              <a:extLst>
                                <a:ext uri="{FF2B5EF4-FFF2-40B4-BE49-F238E27FC236}">
                                  <a16:creationId xmlns:a16="http://schemas.microsoft.com/office/drawing/2014/main" id="{3A1DCFF4-ACEA-EA5E-4711-089171CBDE93}"/>
                                </a:ext>
                              </a:extLst>
                            </wps:cNvPr>
                            <wps:cNvSpPr txBox="1"/>
                            <wps:spPr>
                              <a:xfrm>
                                <a:off x="4999993" y="1415118"/>
                                <a:ext cx="1410335" cy="507365"/>
                              </a:xfrm>
                              <a:prstGeom prst="rect">
                                <a:avLst/>
                              </a:prstGeom>
                              <a:noFill/>
                              <a:ln w="12700">
                                <a:solidFill>
                                  <a:schemeClr val="tx1"/>
                                </a:solidFill>
                              </a:ln>
                            </wps:spPr>
                            <wps:txbx>
                              <w:txbxContent>
                                <w:p w14:paraId="53BA303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Self-Presentation of</w:t>
                                  </w:r>
                                </w:p>
                                <w:p w14:paraId="28D859D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Low Achievement</w:t>
                                  </w:r>
                                </w:p>
                              </w:txbxContent>
                            </wps:txbx>
                            <wps:bodyPr wrap="none" rtlCol="0">
                              <a:spAutoFit/>
                            </wps:bodyPr>
                          </wps:wsp>
                          <wps:wsp>
                            <wps:cNvPr id="667140566" name="TextBox 12">
                              <a:extLst>
                                <a:ext uri="{FF2B5EF4-FFF2-40B4-BE49-F238E27FC236}">
                                  <a16:creationId xmlns:a16="http://schemas.microsoft.com/office/drawing/2014/main" id="{FBB89249-9739-B31A-AD83-09DD859DB780}"/>
                                </a:ext>
                              </a:extLst>
                            </wps:cNvPr>
                            <wps:cNvSpPr txBox="1"/>
                            <wps:spPr>
                              <a:xfrm>
                                <a:off x="4998872" y="2375213"/>
                                <a:ext cx="1033780" cy="507365"/>
                              </a:xfrm>
                              <a:prstGeom prst="rect">
                                <a:avLst/>
                              </a:prstGeom>
                              <a:noFill/>
                              <a:ln w="12700">
                                <a:solidFill>
                                  <a:schemeClr val="tx1"/>
                                </a:solidFill>
                              </a:ln>
                            </wps:spPr>
                            <wps:txbx>
                              <w:txbxContent>
                                <w:p w14:paraId="36E941E4"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Avoidance of </w:t>
                                  </w:r>
                                </w:p>
                                <w:p w14:paraId="2D919634"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Help-Seeking</w:t>
                                  </w:r>
                                </w:p>
                              </w:txbxContent>
                            </wps:txbx>
                            <wps:bodyPr wrap="none" rtlCol="0">
                              <a:spAutoFit/>
                            </wps:bodyPr>
                          </wps:wsp>
                          <wps:wsp>
                            <wps:cNvPr id="1888412750" name="Straight Arrow Connector 1888412750">
                              <a:extLst>
                                <a:ext uri="{FF2B5EF4-FFF2-40B4-BE49-F238E27FC236}">
                                  <a16:creationId xmlns:a16="http://schemas.microsoft.com/office/drawing/2014/main" id="{8246D5CA-F20A-3DEC-E905-0E5AAAB0A956}"/>
                                </a:ext>
                              </a:extLst>
                            </wps:cNvPr>
                            <wps:cNvCnPr>
                              <a:cxnSpLocks/>
                              <a:stCxn id="1376714377" idx="3"/>
                              <a:endCxn id="2090883688" idx="1"/>
                            </wps:cNvCnPr>
                            <wps:spPr>
                              <a:xfrm flipV="1">
                                <a:off x="1082235" y="632160"/>
                                <a:ext cx="1144700" cy="1010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6498698" name="Straight Arrow Connector 336498698">
                              <a:extLst>
                                <a:ext uri="{FF2B5EF4-FFF2-40B4-BE49-F238E27FC236}">
                                  <a16:creationId xmlns:a16="http://schemas.microsoft.com/office/drawing/2014/main" id="{4E072CBE-C139-242A-D2EE-4AEF4A700458}"/>
                                </a:ext>
                              </a:extLst>
                            </wps:cNvPr>
                            <wps:cNvCnPr>
                              <a:cxnSpLocks/>
                              <a:stCxn id="1877127072" idx="3"/>
                              <a:endCxn id="1163434121" idx="1"/>
                            </wps:cNvCnPr>
                            <wps:spPr>
                              <a:xfrm flipV="1">
                                <a:off x="3007917" y="1646205"/>
                                <a:ext cx="1992441" cy="9602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3511840" name="TextBox 20">
                              <a:extLst>
                                <a:ext uri="{FF2B5EF4-FFF2-40B4-BE49-F238E27FC236}">
                                  <a16:creationId xmlns:a16="http://schemas.microsoft.com/office/drawing/2014/main" id="{A1C9A912-DC21-A24A-CC91-285B51CF4DDF}"/>
                                </a:ext>
                              </a:extLst>
                            </wps:cNvPr>
                            <wps:cNvSpPr txBox="1"/>
                            <wps:spPr>
                              <a:xfrm rot="19278811">
                                <a:off x="1109016" y="902025"/>
                                <a:ext cx="855980" cy="299720"/>
                              </a:xfrm>
                              <a:prstGeom prst="rect">
                                <a:avLst/>
                              </a:prstGeom>
                              <a:noFill/>
                            </wps:spPr>
                            <wps:txbx>
                              <w:txbxContent>
                                <w:p w14:paraId="2F0771DE"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.12 (.04)**</w:t>
                                  </w:r>
                                </w:p>
                              </w:txbxContent>
                            </wps:txbx>
                            <wps:bodyPr wrap="none" rtlCol="0">
                              <a:spAutoFit/>
                            </wps:bodyPr>
                          </wps:wsp>
                        </wpg:grpSp>
                        <wps:wsp>
                          <wps:cNvPr id="936841365" name="TextBox 5">
                            <a:extLst>
                              <a:ext uri="{FF2B5EF4-FFF2-40B4-BE49-F238E27FC236}">
                                <a16:creationId xmlns:a16="http://schemas.microsoft.com/office/drawing/2014/main" id="{CB52EEC3-5156-F7BB-862A-06D0B5345490}"/>
                              </a:ext>
                            </a:extLst>
                          </wps:cNvPr>
                          <wps:cNvSpPr txBox="1"/>
                          <wps:spPr>
                            <a:xfrm>
                              <a:off x="0" y="3104515"/>
                              <a:ext cx="6085208" cy="292735"/>
                            </a:xfrm>
                            <a:prstGeom prst="rect">
                              <a:avLst/>
                            </a:prstGeom>
                            <a:noFill/>
                          </wps:spPr>
                          <wps:txbx>
                            <w:txbxContent>
                              <w:p w14:paraId="090460DA" w14:textId="618851B4" w:rsidR="00300E31" w:rsidRPr="00300E31" w:rsidRDefault="00300E31" w:rsidP="00300E31">
                                <w:pPr>
                                  <w:rPr>
                                    <w:rFonts w:ascii="Times New Roman" w:hAnsi="Times New Roman" w:cs="Times New Roman"/>
                                    <w:color w:val="000000" w:themeColor="text1"/>
                                    <w:kern w:val="24"/>
                                    <w:sz w:val="24"/>
                                    <w:szCs w:val="24"/>
                                  </w:rPr>
                                </w:pPr>
                                <w:r w:rsidRPr="00300E31">
                                  <w:rPr>
                                    <w:rFonts w:ascii="Times" w:hAnsi="Times"/>
                                    <w:color w:val="000000" w:themeColor="text1"/>
                                    <w:kern w:val="24"/>
                                    <w:sz w:val="24"/>
                                    <w:szCs w:val="24"/>
                                    <w:lang w:val="el-GR"/>
                                  </w:rPr>
                                  <w:t>χ</w:t>
                                </w:r>
                                <w:r w:rsidRPr="00162773">
                                  <w:rPr>
                                    <w:rFonts w:ascii="Times" w:hAnsi="Times"/>
                                    <w:color w:val="000000" w:themeColor="text1"/>
                                    <w:kern w:val="24"/>
                                    <w:sz w:val="24"/>
                                    <w:szCs w:val="24"/>
                                    <w:vertAlign w:val="superscript"/>
                                    <w:lang w:val="el-GR"/>
                                  </w:rPr>
                                  <w:t>2</w:t>
                                </w:r>
                                <w:r w:rsidRPr="00300E31">
                                  <w:rPr>
                                    <w:rFonts w:ascii="Times New Roman" w:hAnsi="Times New Roman" w:cs="Times New Roman"/>
                                    <w:color w:val="000000" w:themeColor="text1"/>
                                    <w:kern w:val="24"/>
                                    <w:sz w:val="24"/>
                                    <w:szCs w:val="24"/>
                                  </w:rPr>
                                  <w:t xml:space="preserve">(60) = 76.56, </w:t>
                                </w:r>
                                <w:r w:rsidRPr="00300E31">
                                  <w:rPr>
                                    <w:rFonts w:ascii="Times New Roman" w:hAnsi="Times New Roman" w:cs="Times New Roman"/>
                                    <w:i/>
                                    <w:iCs/>
                                    <w:color w:val="000000" w:themeColor="text1"/>
                                    <w:kern w:val="24"/>
                                    <w:sz w:val="24"/>
                                    <w:szCs w:val="24"/>
                                  </w:rPr>
                                  <w:t>p</w:t>
                                </w:r>
                                <w:r w:rsidRPr="00300E31">
                                  <w:rPr>
                                    <w:rFonts w:ascii="Times New Roman" w:hAnsi="Times New Roman" w:cs="Times New Roman"/>
                                    <w:color w:val="000000" w:themeColor="text1"/>
                                    <w:kern w:val="24"/>
                                    <w:sz w:val="24"/>
                                    <w:szCs w:val="24"/>
                                  </w:rPr>
                                  <w:t xml:space="preserve"> = .07, RMSEA = .04 [90% CI = .00, .06], CFI = .98, TLI = .97, SRMR = .07</w:t>
                                </w:r>
                              </w:p>
                            </w:txbxContent>
                          </wps:txbx>
                          <wps:bodyPr wrap="square" rtlCol="0">
                            <a:spAutoFit/>
                          </wps:bodyPr>
                        </wps:wsp>
                        <wps:wsp>
                          <wps:cNvPr id="1303035745" name="TextBox 6">
                            <a:extLst>
                              <a:ext uri="{FF2B5EF4-FFF2-40B4-BE49-F238E27FC236}">
                                <a16:creationId xmlns:a16="http://schemas.microsoft.com/office/drawing/2014/main" id="{13948D13-51F7-EF5A-71CA-09FFAB374F5F}"/>
                              </a:ext>
                            </a:extLst>
                          </wps:cNvPr>
                          <wps:cNvSpPr txBox="1"/>
                          <wps:spPr>
                            <a:xfrm>
                              <a:off x="664907" y="0"/>
                              <a:ext cx="487045" cy="305435"/>
                            </a:xfrm>
                            <a:prstGeom prst="rect">
                              <a:avLst/>
                            </a:prstGeom>
                            <a:noFill/>
                            <a:ln w="12700">
                              <a:solidFill>
                                <a:schemeClr val="tx1"/>
                              </a:solidFill>
                            </a:ln>
                          </wps:spPr>
                          <wps:txbx>
                            <w:txbxContent>
                              <w:p w14:paraId="24D6EA5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GPA</w:t>
                                </w:r>
                              </w:p>
                            </w:txbxContent>
                          </wps:txbx>
                          <wps:bodyPr wrap="none" rtlCol="0">
                            <a:spAutoFit/>
                          </wps:bodyPr>
                        </wps:wsp>
                        <wps:wsp>
                          <wps:cNvPr id="440746002" name="TextBox 7">
                            <a:extLst>
                              <a:ext uri="{FF2B5EF4-FFF2-40B4-BE49-F238E27FC236}">
                                <a16:creationId xmlns:a16="http://schemas.microsoft.com/office/drawing/2014/main" id="{97FEC511-2783-265E-2ED5-02D0A1B48D48}"/>
                              </a:ext>
                            </a:extLst>
                          </wps:cNvPr>
                          <wps:cNvSpPr txBox="1"/>
                          <wps:spPr>
                            <a:xfrm>
                              <a:off x="497559" y="390095"/>
                              <a:ext cx="814070" cy="507365"/>
                            </a:xfrm>
                            <a:prstGeom prst="rect">
                              <a:avLst/>
                            </a:prstGeom>
                            <a:noFill/>
                            <a:ln w="12700">
                              <a:solidFill>
                                <a:schemeClr val="tx1"/>
                              </a:solidFill>
                            </a:ln>
                          </wps:spPr>
                          <wps:txbx>
                            <w:txbxContent>
                              <w:p w14:paraId="50F761E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Maternal </w:t>
                                </w:r>
                              </w:p>
                              <w:p w14:paraId="3D73986F"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Education</w:t>
                                </w:r>
                              </w:p>
                            </w:txbxContent>
                          </wps:txbx>
                          <wps:bodyPr wrap="none" rtlCol="0">
                            <a:spAutoFit/>
                          </wps:bodyPr>
                        </wps:wsp>
                      </wpg:grpSp>
                      <wps:wsp>
                        <wps:cNvPr id="2090883688" name="TextBox 37">
                          <a:extLst>
                            <a:ext uri="{FF2B5EF4-FFF2-40B4-BE49-F238E27FC236}">
                              <a16:creationId xmlns:a16="http://schemas.microsoft.com/office/drawing/2014/main" id="{5B946699-996B-B838-4016-7BD406524536}"/>
                            </a:ext>
                          </a:extLst>
                        </wps:cNvPr>
                        <wps:cNvSpPr txBox="1"/>
                        <wps:spPr>
                          <a:xfrm>
                            <a:off x="2226908" y="401263"/>
                            <a:ext cx="957580" cy="507365"/>
                          </a:xfrm>
                          <a:prstGeom prst="rect">
                            <a:avLst/>
                          </a:prstGeom>
                          <a:noFill/>
                          <a:ln w="12700">
                            <a:solidFill>
                              <a:schemeClr val="tx1"/>
                            </a:solidFill>
                          </a:ln>
                        </wps:spPr>
                        <wps:txbx>
                          <w:txbxContent>
                            <w:p w14:paraId="54E6588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Body </w:t>
                              </w:r>
                            </w:p>
                            <w:p w14:paraId="23DEE6BF"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Surveillance</w:t>
                              </w:r>
                            </w:p>
                          </w:txbxContent>
                        </wps:txbx>
                        <wps:bodyPr wrap="none" rtlCol="0">
                          <a:spAutoFit/>
                        </wps:bodyPr>
                      </wps:wsp>
                      <wps:wsp>
                        <wps:cNvPr id="1877127072" name="TextBox 38">
                          <a:extLst>
                            <a:ext uri="{FF2B5EF4-FFF2-40B4-BE49-F238E27FC236}">
                              <a16:creationId xmlns:a16="http://schemas.microsoft.com/office/drawing/2014/main" id="{9EA6A4DE-A4EB-2BFC-97CB-68324EB2E908}"/>
                            </a:ext>
                          </a:extLst>
                        </wps:cNvPr>
                        <wps:cNvSpPr txBox="1"/>
                        <wps:spPr>
                          <a:xfrm>
                            <a:off x="2403235" y="2375256"/>
                            <a:ext cx="610870" cy="507365"/>
                          </a:xfrm>
                          <a:prstGeom prst="rect">
                            <a:avLst/>
                          </a:prstGeom>
                          <a:noFill/>
                          <a:ln w="12700">
                            <a:solidFill>
                              <a:schemeClr val="tx1"/>
                            </a:solidFill>
                          </a:ln>
                        </wps:spPr>
                        <wps:txbx>
                          <w:txbxContent>
                            <w:p w14:paraId="7115F9F8"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Body </w:t>
                              </w:r>
                            </w:p>
                            <w:p w14:paraId="732394CE"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Shame</w:t>
                              </w:r>
                            </w:p>
                          </w:txbxContent>
                        </wps:txbx>
                        <wps:bodyPr wrap="none" rtlCol="0">
                          <a:spAutoFit/>
                        </wps:bodyPr>
                      </wps:wsp>
                      <wps:wsp>
                        <wps:cNvPr id="735379235" name="Straight Arrow Connector 735379235">
                          <a:extLst>
                            <a:ext uri="{FF2B5EF4-FFF2-40B4-BE49-F238E27FC236}">
                              <a16:creationId xmlns:a16="http://schemas.microsoft.com/office/drawing/2014/main" id="{387F2F30-1FE3-AF85-5069-8472C38FA029}"/>
                            </a:ext>
                          </a:extLst>
                        </wps:cNvPr>
                        <wps:cNvCnPr>
                          <a:cxnSpLocks/>
                          <a:stCxn id="1376714377" idx="3"/>
                          <a:endCxn id="1877127072" idx="1"/>
                        </wps:cNvCnPr>
                        <wps:spPr>
                          <a:xfrm>
                            <a:off x="1082235" y="1642400"/>
                            <a:ext cx="1321029" cy="964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8364779" name="Straight Arrow Connector 1068364779">
                          <a:extLst>
                            <a:ext uri="{FF2B5EF4-FFF2-40B4-BE49-F238E27FC236}">
                              <a16:creationId xmlns:a16="http://schemas.microsoft.com/office/drawing/2014/main" id="{A60E012E-A02B-0F2A-6C84-EC408770E70A}"/>
                            </a:ext>
                          </a:extLst>
                        </wps:cNvPr>
                        <wps:cNvCnPr>
                          <a:cxnSpLocks/>
                          <a:stCxn id="2090883688" idx="3"/>
                          <a:endCxn id="1163434121" idx="1"/>
                        </wps:cNvCnPr>
                        <wps:spPr>
                          <a:xfrm>
                            <a:off x="3184248" y="632160"/>
                            <a:ext cx="1816110" cy="1014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0573336" name="TextBox 50">
                          <a:extLst>
                            <a:ext uri="{FF2B5EF4-FFF2-40B4-BE49-F238E27FC236}">
                              <a16:creationId xmlns:a16="http://schemas.microsoft.com/office/drawing/2014/main" id="{7BF0C3E2-F908-F86B-AC53-90595E0FCDB9}"/>
                            </a:ext>
                          </a:extLst>
                        </wps:cNvPr>
                        <wps:cNvSpPr txBox="1"/>
                        <wps:spPr>
                          <a:xfrm rot="2264895">
                            <a:off x="1263409" y="1811968"/>
                            <a:ext cx="932180" cy="299720"/>
                          </a:xfrm>
                          <a:prstGeom prst="rect">
                            <a:avLst/>
                          </a:prstGeom>
                          <a:noFill/>
                        </wps:spPr>
                        <wps:txbx>
                          <w:txbxContent>
                            <w:p w14:paraId="109CB2C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.28 (.04)***</w:t>
                              </w:r>
                            </w:p>
                          </w:txbxContent>
                        </wps:txbx>
                        <wps:bodyPr wrap="none" rtlCol="0">
                          <a:spAutoFit/>
                        </wps:bodyPr>
                      </wps:wsp>
                      <wps:wsp>
                        <wps:cNvPr id="851190228" name="TextBox 51">
                          <a:extLst>
                            <a:ext uri="{FF2B5EF4-FFF2-40B4-BE49-F238E27FC236}">
                              <a16:creationId xmlns:a16="http://schemas.microsoft.com/office/drawing/2014/main" id="{F6588BF0-6215-D7A7-0D55-B9392F082FF7}"/>
                            </a:ext>
                          </a:extLst>
                        </wps:cNvPr>
                        <wps:cNvSpPr txBox="1"/>
                        <wps:spPr>
                          <a:xfrm rot="1773872">
                            <a:off x="3471943" y="748232"/>
                            <a:ext cx="830580" cy="299720"/>
                          </a:xfrm>
                          <a:prstGeom prst="rect">
                            <a:avLst/>
                          </a:prstGeom>
                          <a:noFill/>
                        </wps:spPr>
                        <wps:txbx>
                          <w:txbxContent>
                            <w:p w14:paraId="769DE22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-.12 (.05)*</w:t>
                              </w:r>
                            </w:p>
                          </w:txbxContent>
                        </wps:txbx>
                        <wps:bodyPr wrap="none" rtlCol="0">
                          <a:spAutoFit/>
                        </wps:bodyPr>
                      </wps:wsp>
                      <wps:wsp>
                        <wps:cNvPr id="908824209" name="Straight Arrow Connector 908824209">
                          <a:extLst>
                            <a:ext uri="{FF2B5EF4-FFF2-40B4-BE49-F238E27FC236}">
                              <a16:creationId xmlns:a16="http://schemas.microsoft.com/office/drawing/2014/main" id="{540674F1-9595-8106-223D-C6E7D9C5B800}"/>
                            </a:ext>
                          </a:extLst>
                        </wps:cNvPr>
                        <wps:cNvCnPr>
                          <a:cxnSpLocks/>
                          <a:stCxn id="1877127072" idx="3"/>
                          <a:endCxn id="2142815858" idx="1"/>
                        </wps:cNvCnPr>
                        <wps:spPr>
                          <a:xfrm flipV="1">
                            <a:off x="3007917" y="632160"/>
                            <a:ext cx="1991016" cy="19743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2945090" name="Straight Arrow Connector 422945090">
                          <a:extLst>
                            <a:ext uri="{FF2B5EF4-FFF2-40B4-BE49-F238E27FC236}">
                              <a16:creationId xmlns:a16="http://schemas.microsoft.com/office/drawing/2014/main" id="{53B89CE2-56B5-CA60-84B5-30CC15BC97C7}"/>
                            </a:ext>
                          </a:extLst>
                        </wps:cNvPr>
                        <wps:cNvCnPr>
                          <a:cxnSpLocks/>
                          <a:stCxn id="1877127072" idx="3"/>
                          <a:endCxn id="667140566" idx="1"/>
                        </wps:cNvCnPr>
                        <wps:spPr>
                          <a:xfrm>
                            <a:off x="3007917" y="2606472"/>
                            <a:ext cx="199101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9923013" name="TextBox 58">
                          <a:extLst>
                            <a:ext uri="{FF2B5EF4-FFF2-40B4-BE49-F238E27FC236}">
                              <a16:creationId xmlns:a16="http://schemas.microsoft.com/office/drawing/2014/main" id="{B94AF5AD-70C3-497F-839E-DB280D11005C}"/>
                            </a:ext>
                          </a:extLst>
                        </wps:cNvPr>
                        <wps:cNvSpPr txBox="1"/>
                        <wps:spPr>
                          <a:xfrm rot="18993594">
                            <a:off x="3231945" y="1591606"/>
                            <a:ext cx="982980" cy="299720"/>
                          </a:xfrm>
                          <a:prstGeom prst="rect">
                            <a:avLst/>
                          </a:prstGeom>
                          <a:noFill/>
                        </wps:spPr>
                        <wps:txbx>
                          <w:txbxContent>
                            <w:p w14:paraId="2DE55B52"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-.26 (.05)***</w:t>
                              </w:r>
                            </w:p>
                          </w:txbxContent>
                        </wps:txbx>
                        <wps:bodyPr wrap="none" rtlCol="0">
                          <a:spAutoFit/>
                        </wps:bodyPr>
                      </wps:wsp>
                      <wps:wsp>
                        <wps:cNvPr id="303320735" name="TextBox 59">
                          <a:extLst>
                            <a:ext uri="{FF2B5EF4-FFF2-40B4-BE49-F238E27FC236}">
                              <a16:creationId xmlns:a16="http://schemas.microsoft.com/office/drawing/2014/main" id="{7FF4F026-FB87-1A45-CD4C-87BE309B6E9C}"/>
                            </a:ext>
                          </a:extLst>
                        </wps:cNvPr>
                        <wps:cNvSpPr txBox="1"/>
                        <wps:spPr>
                          <a:xfrm rot="20083381">
                            <a:off x="3674761" y="1796503"/>
                            <a:ext cx="932180" cy="299720"/>
                          </a:xfrm>
                          <a:prstGeom prst="rect">
                            <a:avLst/>
                          </a:prstGeom>
                          <a:noFill/>
                        </wps:spPr>
                        <wps:txbx>
                          <w:txbxContent>
                            <w:p w14:paraId="6E9CD49A"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.35 (.05)***</w:t>
                              </w:r>
                            </w:p>
                          </w:txbxContent>
                        </wps:txbx>
                        <wps:bodyPr wrap="none" rtlCol="0">
                          <a:spAutoFit/>
                        </wps:bodyPr>
                      </wps:wsp>
                      <wps:wsp>
                        <wps:cNvPr id="29635201" name="TextBox 60">
                          <a:extLst>
                            <a:ext uri="{FF2B5EF4-FFF2-40B4-BE49-F238E27FC236}">
                              <a16:creationId xmlns:a16="http://schemas.microsoft.com/office/drawing/2014/main" id="{E0A0484B-A80E-8441-D0CB-E348689B3B59}"/>
                            </a:ext>
                          </a:extLst>
                        </wps:cNvPr>
                        <wps:cNvSpPr txBox="1"/>
                        <wps:spPr>
                          <a:xfrm>
                            <a:off x="3674761" y="2323805"/>
                            <a:ext cx="932180" cy="299720"/>
                          </a:xfrm>
                          <a:prstGeom prst="rect">
                            <a:avLst/>
                          </a:prstGeom>
                          <a:noFill/>
                        </wps:spPr>
                        <wps:txbx>
                          <w:txbxContent>
                            <w:p w14:paraId="1BB8CA6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.37 (.05)***</w:t>
                              </w:r>
                            </w:p>
                          </w:txbxContent>
                        </wps:txbx>
                        <wps:bodyPr wrap="none" rtlCol="0">
                          <a:spAutoFit/>
                        </wps:bodyPr>
                      </wps:wsp>
                    </wpg:wgp>
                  </a:graphicData>
                </a:graphic>
              </wp:anchor>
            </w:drawing>
          </mc:Choice>
          <mc:Fallback>
            <w:pict>
              <v:group w14:anchorId="3972ECC7" id="Group 2" o:spid="_x0000_s1073" style="position:absolute;margin-left:0;margin-top:27.6pt;width:504.75pt;height:267.5pt;z-index:251663360" coordsize="64103,3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C2hgcAAAAyAAAOAAAAZHJzL2Uyb0RvYy54bWzsW11v2zYUfR+w/yD4fTW/RIpGk6JLP16G&#10;rVi6vauybAuTJU1SYuff75D6VuLGTlxjBowCqSVTFMnDc++599Jv323XsXMf5kWUJlcT+oZMnDAJ&#10;0nmULK8mf3399Is3cYrST+Z+nCbh1eQhLCbvrn/+6e0mm4UsXaXxPMwddJIUs012NVmVZTabTotg&#10;Fa794k2ahQm+XKT52i9xmS+n89zfoPd1PGWEyOkmzedZngZhUeDuh+rLybXtf7EIg/KPxaIISye+&#10;mmBspf2b27/fzN/p9Vt/tsz9bBUF9TD8F4xi7UcJXtp29cEvfecujx51tY6CPC3SRfkmSNfTdLGI&#10;gtDOAbOhZDSbz3l6l9m5LGebZdYuE5Z2tE4v7jb4/f5znt1mX3KsxCZbYi3slZnLdpGvzf8YpbO1&#10;S/bQLlm4LZ0AN6WghDN34gT4jnOtmFsvarDCyj96Llh9HDyJ7TF6ctq8eDoYTntRDRPj/pI70Rx7&#10;TniMuFp56Crx19hjdtmc3v16aseZ6+MR+7NTzVUyJjWjig+n2t0+fKZUEqrkxAF8glDmuhUlWnyB&#10;J3VZhRITHuWMVy3aOe/ooYf0jj52Ig1TUHS7vXjdbr9d+VloSVTMeruGK6mo4Eo1S/kVU/413Tqe&#10;md4ms40NL5xyi9vYZ839AjefoEdvGSinnta2I3/WrKRmnGmYILPdFfGktDxp18CfZXlRfg7TtWM+&#10;XE1y2C5rUvz734oSY0LTpol5fZJ+iuIY9/1ZnDgbDJApQuwTRRpHc/Ot+dKa0vAmzp17H0aw3NqJ&#10;oLNeK1zFCd5gpl1Nz3wqt9+2lmIV5ObWt3T+gCXZwGBeTRJY9ImTl/FNaq2rfVv2/q7EyOyAuyfq&#10;vgFrtbY/HF9GBfOo67mtVWjwpXbdzdCwGw4BWABSV6K/HVQBNwSvLaFLFJeWSucBsGg299kATKnE&#10;cgvK6JjAtGXq4QBrrWFbATAV1KV0RGHcJPxcIba7sWPkGXBYGgtNXAnvVDn2lsKs2a6HI+x5Ct4M&#10;CDOuXEZrZ9YYaYOv8morfW4kls2qnA+JPc8DhRU0Yw3xbZn70XJVOu/zPN04N2mSwA+muUO7pp1/&#10;vkkqVxxsk9vstzT4p7D+sChvtkklDntuPprDizd4J/OmCSOaeB6XRj/aJpV/rB1E9QZz0Xf7ziKO&#10;sr+NJjA+r9bHlHiMGeuAzSU5gx4weHQCgFIhjIe2CoBC7TPxjAQo6sVoV6F63w5BYDz4wKvv5/v9&#10;WelH8cdk7pQPGdRzmUd+soxDM/indUFRPsSheVec/BkumkWzLzdhW6c1/CAIk7LRG7a1abWAMmkf&#10;rBXL9x6s25tHQxvSHfJw+4R9c5qU7cPrKEnzSi8N395JpEXVvlFG1bw7G2pWyFydTtZwLoX2JLTl&#10;c3zpWmKUg82McGUnXTyljIw0JnIHXfp+91V04YQoTSG/jbeVQiKIG/FFayYE3LtRzFoSJlW9J5vA&#10;tJHDtWK+0MUy9kKXLjfgwiBDxsHQjiQEOygKcPIUERnVDFkGyEtjShqjT+E+aBU/a8IIUiEDo++5&#10;rm70BNNIjzxj8veO+nbGapYknY16nc7rcjAnits0HLGgJnYaAdbK1wMlH5CH+eCUCJeOsJHEcxmB&#10;KTUGhgFcOO/K6e0wMK8Hp00uDCRa8e+dn/9vQ2nKCf65SjzCpBWcB2Ii4cRIZflHGkl4CkBViHDi&#10;mnj6OIicIEmizVCPRTzTzw9PkghBlJCEwNsPA6zWhhwIrNAK9q5inCZEjwjnIZxTtQA+s+CKt/5i&#10;wNwXpsBOblb7Qc4Qav5SrJnJRRvrCeNpMseyCa3q/L52ldt4vnMDu80gHQPsk1CZ9pT7CODW5xxI&#10;ZoSnSPbDGBvvaJIlrrX3XUArEfGeK53bDNLZIAx1whWKCK0X3pkq6VrWDgnAHyNT0t9j+4Z+fanc&#10;y48g4MP2Gjl/1JaQFIH7qAI++AqL0u4M+iXguwR8xrpifzfFYCKRyhNKYRdVZnAnS2jX9ACa9B3p&#10;ETMkPZqgdghuVH71yTSiRyVFEatJIwojmL8rki80udBkSBNXEVdxpAgbljSVlerwRt342eJolRaB&#10;DhQepH5vDxs1KEgVCFBkTDTKptiinXTQMPWNODxJWoRbdWomdjYO30PmCikl1uZ6W5BaebqPoqtz&#10;V0pxU/nqgcSFolpU5U6FQzTcetsOIw8B+GkxOr8qtCkdMQGn0BBpp7vpWh7gbR4pribG6pWvegcd&#10;9hVlT5av+vn4J/2O1ihawWIYdUa1Epxe5BlOEBpGjc7YDOtel3x8K88EY1q4yJg/S5eu5XHp0jtT&#10;sC9b+iazV7NikkBojmwm7ZPkmVT/RZZdZNlQllFUdhHhE5xKGSVkcYyt48GeusycQeSuFgOfzzh8&#10;fpXToa7GGYVRTkd77LT1qirDf1bCDNUQznDAr83EtMKsLQHsL8xwiN3j3BsUFblUQklUvo2nVVq6&#10;pPH7TW715PK5LfWcjXxmWnKU9x4dD6yO5ewb4vSNfw8ViGXujQ8snD6oaXP3x0DFFiXwMwNrleuf&#10;RJjfMfSv8bn/w43r/wAAAP//AwBQSwMEFAAGAAgAAAAhAAimDRjeAAAACAEAAA8AAABkcnMvZG93&#10;bnJldi54bWxMj0FLw0AQhe+C/2EZwZvdTSRiYzalFPVUBFtBvE2z0yQ0Oxuy2yT9925Penzzhve+&#10;V6xm24mRBt861pAsFAjiypmWaw1f+7eHZxA+IBvsHJOGC3lYlbc3BebGTfxJ4y7UIoawz1FDE0Kf&#10;S+mrhiz6heuJo3d0g8UQ5VBLM+AUw20nU6WepMWWY0ODPW0aqk67s9XwPuG0fkxex+3puLn87LOP&#10;721CWt/fzesXEIHm8PcMV/yIDmVkOrgzGy86DXFI0JBlKYirq9QyA3GIl6VKQZaF/D+g/AUAAP//&#10;AwBQSwECLQAUAAYACAAAACEAtoM4kv4AAADhAQAAEwAAAAAAAAAAAAAAAAAAAAAAW0NvbnRlbnRf&#10;VHlwZXNdLnhtbFBLAQItABQABgAIAAAAIQA4/SH/1gAAAJQBAAALAAAAAAAAAAAAAAAAAC8BAABf&#10;cmVscy8ucmVsc1BLAQItABQABgAIAAAAIQDnXGC2hgcAAAAyAAAOAAAAAAAAAAAAAAAAAC4CAABk&#10;cnMvZTJvRG9jLnhtbFBLAQItABQABgAIAAAAIQAIpg0Y3gAAAAgBAAAPAAAAAAAAAAAAAAAAAOAJ&#10;AABkcnMvZG93bnJldi54bWxQSwUGAAAAAAQABADzAAAA6woAAAAA&#10;">
                <v:group id="Group 1482059788" o:spid="_x0000_s1074" style="position:absolute;width:64103;height:33972" coordsize="64103,3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Wf6zQAAAOMAAAAPAAAAZHJzL2Rvd25yZXYueG1sRI9BS8NA&#10;EIXvgv9hGaE3u0lra4zdllJUPBShrSDehuw0Cc3OhuyapP/eOQgeZ96b975ZbUbXqJ66UHs2kE4T&#10;UMSFtzWXBj5Pr/cZqBCRLTaeycCVAmzWtzcrzK0f+ED9MZZKQjjkaKCKsc21DkVFDsPUt8SinX3n&#10;MMrYldp2OEi4a/QsSZbaYc3SUGFLu4qKy/HHGXgbcNjO05d+fznvrt+nxcfXPiVjJnfj9hlUpDH+&#10;m/+u363gP2SzZPH0mAm0/CQL0OtfAAAA//8DAFBLAQItABQABgAIAAAAIQDb4fbL7gAAAIUBAAAT&#10;AAAAAAAAAAAAAAAAAAAAAABbQ29udGVudF9UeXBlc10ueG1sUEsBAi0AFAAGAAgAAAAhAFr0LFu/&#10;AAAAFQEAAAsAAAAAAAAAAAAAAAAAHwEAAF9yZWxzLy5yZWxzUEsBAi0AFAAGAAgAAAAhAFLVZ/rN&#10;AAAA4wAAAA8AAAAAAAAAAAAAAAAABwIAAGRycy9kb3ducmV2LnhtbFBLBQYAAAAAAwADALcAAAAB&#10;AwAAAAA=&#10;">
                  <v:group id="Group 622692173" o:spid="_x0000_s1075" style="position:absolute;left:1601;top:4012;width:62502;height:24813" coordorigin="1601,4012" coordsize="62501,2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P4ywAAAOIAAAAPAAAAZHJzL2Rvd25yZXYueG1sRI9Ba8JA&#10;FITvQv/D8gq91U0iRk1dRaQtPUihKoi3R/aZBLNvQ3abxH/vFgoeh5n5hlmuB1OLjlpXWVYQjyMQ&#10;xLnVFRcKjoeP1zkI55E11pZJwY0crFdPoyVm2vb8Q93eFyJA2GWooPS+yaR0eUkG3dg2xMG72Nag&#10;D7ItpG6xD3BTyySKUmmw4rBQYkPbkvLr/tco+Oyx30zi9253vWxv58P0+7SLSamX52HzBsLT4B/h&#10;//aXVpAmSbpI4tkE/i6FOyBXdwAAAP//AwBQSwECLQAUAAYACAAAACEA2+H2y+4AAACFAQAAEwAA&#10;AAAAAAAAAAAAAAAAAAAAW0NvbnRlbnRfVHlwZXNdLnhtbFBLAQItABQABgAIAAAAIQBa9CxbvwAA&#10;ABUBAAALAAAAAAAAAAAAAAAAAB8BAABfcmVscy8ucmVsc1BLAQItABQABgAIAAAAIQAxVuP4ywAA&#10;AOIAAAAPAAAAAAAAAAAAAAAAAAcCAABkcnMvZG93bnJldi54bWxQSwUGAAAAAAMAAwC3AAAA/wIA&#10;AAAA&#10;">
                    <v:shape id="TextBox 8" o:spid="_x0000_s1076" type="#_x0000_t202" style="position:absolute;left:1601;top:13189;width:9233;height:7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WGxQAAAOMAAAAPAAAAZHJzL2Rvd25yZXYueG1sRE/JasMw&#10;EL0X+g9iCr01clYFJ0oohUIhh5DF98GaWCbWyFiq4/59FQjkOG+f9XZwjeipC7VnDeNRBoK49Kbm&#10;SsP59P2xBBEissHGM2n4owDbzevLGnPjb3yg/hgrkUI45KjBxtjmUobSksMw8i1x4i6+cxjT2VXS&#10;dHhL4a6RkyxbSIc1pwaLLX1ZKq/HX6dhPzelKna9LeyhuIZT5Sez1mv9/jZ8rkBEGuJT/HD/mDR/&#10;qhZqPJsqBfefEgBy8w8AAP//AwBQSwECLQAUAAYACAAAACEA2+H2y+4AAACFAQAAEwAAAAAAAAAA&#10;AAAAAAAAAAAAW0NvbnRlbnRfVHlwZXNdLnhtbFBLAQItABQABgAIAAAAIQBa9CxbvwAAABUBAAAL&#10;AAAAAAAAAAAAAAAAAB8BAABfcmVscy8ucmVsc1BLAQItABQABgAIAAAAIQAgagWGxQAAAOMAAAAP&#10;AAAAAAAAAAAAAAAAAAcCAABkcnMvZG93bnJldi54bWxQSwUGAAAAAAMAAwC3AAAA+QIAAAAA&#10;" filled="f" strokecolor="black [3213]" strokeweight="1pt">
                      <v:textbox style="mso-fit-shape-to-text:t">
                        <w:txbxContent>
                          <w:p w14:paraId="150120D9"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Eurocentric</w:t>
                            </w:r>
                          </w:p>
                          <w:p w14:paraId="6755E412"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Appearance</w:t>
                            </w:r>
                          </w:p>
                          <w:p w14:paraId="651B6C1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Norms</w:t>
                            </w:r>
                          </w:p>
                        </w:txbxContent>
                      </v:textbox>
                    </v:shape>
                    <v:shape id="TextBox 10" o:spid="_x0000_s1077" type="#_x0000_t202" style="position:absolute;left:49985;top:4012;width:8135;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K9xgAAAOMAAAAPAAAAZHJzL2Rvd25yZXYueG1sRE/LisIw&#10;FN0L8w/hCu40bbFOqUYZBgYGZiE+ur80d5pic1OaTK1/P1kILg/nvTtMthMjDb51rCBdJSCIa6db&#10;bhRcL1/LAoQPyBo7x6TgQR4O+7fZDkvt7nyi8RwaEUPYl6jAhNCXUvrakEW/cj1x5H7dYDFEODRS&#10;D3iP4baTWZJspMWWY4PBnj4N1bfzn1VwzHX9Xv2MpjKn6uYvjcvWvVNqMZ8+tiACTeElfrq/tYIs&#10;XWdFmhd5HB0/xT8g9/8AAAD//wMAUEsBAi0AFAAGAAgAAAAhANvh9svuAAAAhQEAABMAAAAAAAAA&#10;AAAAAAAAAAAAAFtDb250ZW50X1R5cGVzXS54bWxQSwECLQAUAAYACAAAACEAWvQsW78AAAAVAQAA&#10;CwAAAAAAAAAAAAAAAAAfAQAAX3JlbHMvLnJlbHNQSwECLQAUAAYACAAAACEACjaivcYAAADjAAAA&#10;DwAAAAAAAAAAAAAAAAAHAgAAZHJzL2Rvd25yZXYueG1sUEsFBgAAAAADAAMAtwAAAPoCAAAAAA==&#10;" filled="f" strokecolor="black [3213]" strokeweight="1pt">
                      <v:textbox style="mso-fit-shape-to-text:t">
                        <w:txbxContent>
                          <w:p w14:paraId="6EC25CFA"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Academic </w:t>
                            </w:r>
                          </w:p>
                          <w:p w14:paraId="3175C52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Efficacy</w:t>
                            </w:r>
                          </w:p>
                        </w:txbxContent>
                      </v:textbox>
                    </v:shape>
                    <v:shape id="TextBox 11" o:spid="_x0000_s1078" type="#_x0000_t202" style="position:absolute;left:49999;top:14151;width:14104;height:5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W4xgAAAOMAAAAPAAAAZHJzL2Rvd25yZXYueG1sRE9La8JA&#10;EL4L/Q/LFLzpJjHaEl2lFAoFD8VH7kN2zAazsyG7jfHfd4WCx/nes9mNthUD9b5xrCCdJyCIK6cb&#10;rhWcT1+zdxA+IGtsHZOCO3nYbV8mGyy0u/GBhmOoRQxhX6ACE0JXSOkrQxb93HXEkbu43mKIZ19L&#10;3eMthttWZkmykhYbjg0GO/o0VF2Pv1bBz1JXb+V+MKU5lFd/ql2Wd06p6ev4sQYRaAxP8b/7W8f5&#10;6WqRL/I0S+HxUwRAbv8AAAD//wMAUEsBAi0AFAAGAAgAAAAhANvh9svuAAAAhQEAABMAAAAAAAAA&#10;AAAAAAAAAAAAAFtDb250ZW50X1R5cGVzXS54bWxQSwECLQAUAAYACAAAACEAWvQsW78AAAAVAQAA&#10;CwAAAAAAAAAAAAAAAAAfAQAAX3JlbHMvLnJlbHNQSwECLQAUAAYACAAAACEAqlGVuMYAAADjAAAA&#10;DwAAAAAAAAAAAAAAAAAHAgAAZHJzL2Rvd25yZXYueG1sUEsFBgAAAAADAAMAtwAAAPoCAAAAAA==&#10;" filled="f" strokecolor="black [3213]" strokeweight="1pt">
                      <v:textbox style="mso-fit-shape-to-text:t">
                        <w:txbxContent>
                          <w:p w14:paraId="53BA303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Self-Presentation of</w:t>
                            </w:r>
                          </w:p>
                          <w:p w14:paraId="28D859D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Low Achievement</w:t>
                            </w:r>
                          </w:p>
                        </w:txbxContent>
                      </v:textbox>
                    </v:shape>
                    <v:shape id="TextBox 12" o:spid="_x0000_s1079" type="#_x0000_t202" style="position:absolute;left:49988;top:23752;width:10338;height:5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W4yAAAAOIAAAAPAAAAZHJzL2Rvd25yZXYueG1sRI9Pi8Iw&#10;FMTvwn6H8ARvmioal2qUZWFhwYP4p/dH87YpNi+lydb67Y2wsMdhZn7DbPeDa0RPXag9a5jPMhDE&#10;pTc1Vxqul6/pO4gQkQ02nknDgwLsd2+jLebG3/lE/TlWIkE45KjBxtjmUobSksMw8y1x8n585zAm&#10;2VXSdHhPcNfIRZYp6bDmtGCxpU9L5e386zQcV6ZcF4feFvZU3MKl8otl67WejIePDYhIQ/wP/7W/&#10;jQal1vNltlIKXpfSHZC7JwAAAP//AwBQSwECLQAUAAYACAAAACEA2+H2y+4AAACFAQAAEwAAAAAA&#10;AAAAAAAAAAAAAAAAW0NvbnRlbnRfVHlwZXNdLnhtbFBLAQItABQABgAIAAAAIQBa9CxbvwAAABUB&#10;AAALAAAAAAAAAAAAAAAAAB8BAABfcmVscy8ucmVsc1BLAQItABQABgAIAAAAIQB3tQW4yAAAAOIA&#10;AAAPAAAAAAAAAAAAAAAAAAcCAABkcnMvZG93bnJldi54bWxQSwUGAAAAAAMAAwC3AAAA/AIAAAAA&#10;" filled="f" strokecolor="black [3213]" strokeweight="1pt">
                      <v:textbox style="mso-fit-shape-to-text:t">
                        <w:txbxContent>
                          <w:p w14:paraId="36E941E4"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Avoidance of </w:t>
                            </w:r>
                          </w:p>
                          <w:p w14:paraId="2D919634"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Help-Seeking</w:t>
                            </w:r>
                          </w:p>
                        </w:txbxContent>
                      </v:textbox>
                    </v:shape>
                    <v:shape id="Straight Arrow Connector 1888412750" o:spid="_x0000_s1080" type="#_x0000_t32" style="position:absolute;left:10822;top:6321;width:11447;height:10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dzAAAAOMAAAAPAAAAZHJzL2Rvd25yZXYueG1sRI9PT8Mw&#10;DMXvSHyHyEjcWNryZ6Esm9AkYONGmbRxsxrTVjRO1YStfHt8QOJo+/m991usJt+rI42xC2whn2Wg&#10;iOvgOm4s7N6frgyomJAd9oHJwg9FWC3PzxZYunDiNzpWqVFiwrFEC21KQ6l1rFvyGGdhIJbbZxg9&#10;JhnHRrsRT2Lue11k2Z322LEktDjQuqX6q/r2FuZ6/5KZelPk99e7w8e6CtvX52Dt5cX0+AAq0ZT+&#10;xX/fGyf1jTE3eTG/FQphkgXo5S8AAAD//wMAUEsBAi0AFAAGAAgAAAAhANvh9svuAAAAhQEAABMA&#10;AAAAAAAAAAAAAAAAAAAAAFtDb250ZW50X1R5cGVzXS54bWxQSwECLQAUAAYACAAAACEAWvQsW78A&#10;AAAVAQAACwAAAAAAAAAAAAAAAAAfAQAAX3JlbHMvLnJlbHNQSwECLQAUAAYACAAAACEAh5zvncwA&#10;AADjAAAADwAAAAAAAAAAAAAAAAAHAgAAZHJzL2Rvd25yZXYueG1sUEsFBgAAAAADAAMAtwAAAAAD&#10;AAAAAA==&#10;" strokecolor="black [3213]">
                      <v:stroke endarrow="block"/>
                      <o:lock v:ext="edit" shapetype="f"/>
                    </v:shape>
                    <v:shape id="Straight Arrow Connector 336498698" o:spid="_x0000_s1081" type="#_x0000_t32" style="position:absolute;left:30079;top:16462;width:19924;height:9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bgyAAAAOIAAAAPAAAAZHJzL2Rvd25yZXYueG1sRE9Na8JA&#10;EL0X/A/LCN7qRiMxSV2lCFXbW6PQ9jZkxySYnQ3ZVeO/7x4KPT7e92ozmFbcqHeNZQWzaQSCuLS6&#10;4UrB6fj2nIJwHllja5kUPMjBZj16WmGu7Z0/6Vb4SoQQdjkqqL3vcildWZNBN7UdceDOtjfoA+wr&#10;qXu8h3DTynkUJdJgw6Ghxo62NZWX4moULOXXPkrLw3yWxafvn21h3z92VqnJeHh9AeFp8P/iP/dB&#10;K4jjZJGlSRY2h0vhDsj1LwAAAP//AwBQSwECLQAUAAYACAAAACEA2+H2y+4AAACFAQAAEwAAAAAA&#10;AAAAAAAAAAAAAAAAW0NvbnRlbnRfVHlwZXNdLnhtbFBLAQItABQABgAIAAAAIQBa9CxbvwAAABUB&#10;AAALAAAAAAAAAAAAAAAAAB8BAABfcmVscy8ucmVsc1BLAQItABQABgAIAAAAIQDYGlbgyAAAAOIA&#10;AAAPAAAAAAAAAAAAAAAAAAcCAABkcnMvZG93bnJldi54bWxQSwUGAAAAAAMAAwC3AAAA/AIAAAAA&#10;" strokecolor="black [3213]">
                      <v:stroke endarrow="block"/>
                      <o:lock v:ext="edit" shapetype="f"/>
                    </v:shape>
                    <v:shape id="TextBox 20" o:spid="_x0000_s1082" type="#_x0000_t202" style="position:absolute;left:11090;top:9020;width:8559;height:2997;rotation:-253535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B5zAAAAOMAAAAPAAAAZHJzL2Rvd25yZXYueG1sRI9BS8NA&#10;EIXvQv/DMgUvxW4SjYTYbSkFIXiwtkrxOGTHJJidDdm1Tf+9cxA8zsyb99632kyuV2caQ+fZQLpM&#10;QBHX3nbcGPh4f74rQIWIbLH3TAauFGCznt2ssLT+wgc6H2OjxIRDiQbaGIdS61C35DAs/UAsty8/&#10;Oowyjo22I17E3PU6S5JH7bBjSWhxoF1L9ffxxxl4Sz796RUXeXWqiv3isM+u9sUZczuftk+gIk3x&#10;X/z3XVmpn2f3eZoWD0IhTLIAvf4FAAD//wMAUEsBAi0AFAAGAAgAAAAhANvh9svuAAAAhQEAABMA&#10;AAAAAAAAAAAAAAAAAAAAAFtDb250ZW50X1R5cGVzXS54bWxQSwECLQAUAAYACAAAACEAWvQsW78A&#10;AAAVAQAACwAAAAAAAAAAAAAAAAAfAQAAX3JlbHMvLnJlbHNQSwECLQAUAAYACAAAACEAEEMAecwA&#10;AADjAAAADwAAAAAAAAAAAAAAAAAHAgAAZHJzL2Rvd25yZXYueG1sUEsFBgAAAAADAAMAtwAAAAAD&#10;AAAAAA==&#10;" filled="f" stroked="f">
                      <v:textbox style="mso-fit-shape-to-text:t">
                        <w:txbxContent>
                          <w:p w14:paraId="2F0771DE"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.12 (.04)**</w:t>
                            </w:r>
                          </w:p>
                        </w:txbxContent>
                      </v:textbox>
                    </v:shape>
                  </v:group>
                  <v:shape id="TextBox 5" o:spid="_x0000_s1083" type="#_x0000_t202" style="position:absolute;top:31045;width:6085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8ZKyQAAAOIAAAAPAAAAZHJzL2Rvd25yZXYueG1sRI/NasMw&#10;EITvhbyD2EBvjeykMakbJYT+QA69NHXvi7W1TKyVsbax8/ZVodDjMDPfMNv95Dt1oSG2gQ3kiwwU&#10;cR1sy42B6uP1bgMqCrLFLjAZuFKE/W52s8XShpHf6XKSRiUIxxINOJG+1DrWjjzGReiJk/cVBo+S&#10;5NBoO+CY4L7TyywrtMeW04LDnp4c1efTtzcgYg/5tXrx8fg5vT2PLqvXWBlzO58Oj6CEJvkP/7WP&#10;1sDDqtjc56tiDb+X0h3Qux8AAAD//wMAUEsBAi0AFAAGAAgAAAAhANvh9svuAAAAhQEAABMAAAAA&#10;AAAAAAAAAAAAAAAAAFtDb250ZW50X1R5cGVzXS54bWxQSwECLQAUAAYACAAAACEAWvQsW78AAAAV&#10;AQAACwAAAAAAAAAAAAAAAAAfAQAAX3JlbHMvLnJlbHNQSwECLQAUAAYACAAAACEAdBvGSskAAADi&#10;AAAADwAAAAAAAAAAAAAAAAAHAgAAZHJzL2Rvd25yZXYueG1sUEsFBgAAAAADAAMAtwAAAP0CAAAA&#10;AA==&#10;" filled="f" stroked="f">
                    <v:textbox style="mso-fit-shape-to-text:t">
                      <w:txbxContent>
                        <w:p w14:paraId="090460DA" w14:textId="618851B4" w:rsidR="00300E31" w:rsidRPr="00300E31" w:rsidRDefault="00300E31" w:rsidP="00300E31">
                          <w:pPr>
                            <w:rPr>
                              <w:rFonts w:ascii="Times New Roman" w:hAnsi="Times New Roman" w:cs="Times New Roman"/>
                              <w:color w:val="000000" w:themeColor="text1"/>
                              <w:kern w:val="24"/>
                              <w:sz w:val="24"/>
                              <w:szCs w:val="24"/>
                            </w:rPr>
                          </w:pPr>
                          <w:r w:rsidRPr="00300E31">
                            <w:rPr>
                              <w:rFonts w:ascii="Times" w:hAnsi="Times"/>
                              <w:color w:val="000000" w:themeColor="text1"/>
                              <w:kern w:val="24"/>
                              <w:sz w:val="24"/>
                              <w:szCs w:val="24"/>
                              <w:lang w:val="el-GR"/>
                            </w:rPr>
                            <w:t>χ</w:t>
                          </w:r>
                          <w:r w:rsidRPr="00162773">
                            <w:rPr>
                              <w:rFonts w:ascii="Times" w:hAnsi="Times"/>
                              <w:color w:val="000000" w:themeColor="text1"/>
                              <w:kern w:val="24"/>
                              <w:sz w:val="24"/>
                              <w:szCs w:val="24"/>
                              <w:vertAlign w:val="superscript"/>
                              <w:lang w:val="el-GR"/>
                            </w:rPr>
                            <w:t>2</w:t>
                          </w:r>
                          <w:r w:rsidRPr="00300E31">
                            <w:rPr>
                              <w:rFonts w:ascii="Times New Roman" w:hAnsi="Times New Roman" w:cs="Times New Roman"/>
                              <w:color w:val="000000" w:themeColor="text1"/>
                              <w:kern w:val="24"/>
                              <w:sz w:val="24"/>
                              <w:szCs w:val="24"/>
                            </w:rPr>
                            <w:t xml:space="preserve">(60) = 76.56, </w:t>
                          </w:r>
                          <w:r w:rsidRPr="00300E31">
                            <w:rPr>
                              <w:rFonts w:ascii="Times New Roman" w:hAnsi="Times New Roman" w:cs="Times New Roman"/>
                              <w:i/>
                              <w:iCs/>
                              <w:color w:val="000000" w:themeColor="text1"/>
                              <w:kern w:val="24"/>
                              <w:sz w:val="24"/>
                              <w:szCs w:val="24"/>
                            </w:rPr>
                            <w:t>p</w:t>
                          </w:r>
                          <w:r w:rsidRPr="00300E31">
                            <w:rPr>
                              <w:rFonts w:ascii="Times New Roman" w:hAnsi="Times New Roman" w:cs="Times New Roman"/>
                              <w:color w:val="000000" w:themeColor="text1"/>
                              <w:kern w:val="24"/>
                              <w:sz w:val="24"/>
                              <w:szCs w:val="24"/>
                            </w:rPr>
                            <w:t xml:space="preserve"> = .07, RMSEA = .04 [90% CI = .00, .06], CFI = .98, TLI = .97, SRMR = .07</w:t>
                          </w:r>
                        </w:p>
                      </w:txbxContent>
                    </v:textbox>
                  </v:shape>
                  <v:shape id="TextBox 6" o:spid="_x0000_s1084" type="#_x0000_t202" style="position:absolute;left:6649;width:4870;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V+yAAAAOMAAAAPAAAAZHJzL2Rvd25yZXYueG1sRE/RasMw&#10;DHwf7B+MBntbnWZNW9K6ZQwGgz6MJs27iNU4NJZD7CXZ39eDwbgn6XR3uv1xtp0YafCtYwXLRQKC&#10;uHa65UbBpfx42YLwAVlj55gU/JCH4+HxYY+5dhOfaSxCI6IJ+xwVmBD6XEpfG7LoF64njtzVDRZD&#10;HIdG6gGnaG47mSbJWlpsOSYY7OndUH0rvq2Cr0zXm+o0msqcq5svG5eueqfU89P8tgMRaA7/x3/q&#10;Tx3ff00iss0qg99OcQHycAcAAP//AwBQSwECLQAUAAYACAAAACEA2+H2y+4AAACFAQAAEwAAAAAA&#10;AAAAAAAAAAAAAAAAW0NvbnRlbnRfVHlwZXNdLnhtbFBLAQItABQABgAIAAAAIQBa9CxbvwAAABUB&#10;AAALAAAAAAAAAAAAAAAAAB8BAABfcmVscy8ucmVsc1BLAQItABQABgAIAAAAIQAGf1V+yAAAAOMA&#10;AAAPAAAAAAAAAAAAAAAAAAcCAABkcnMvZG93bnJldi54bWxQSwUGAAAAAAMAAwC3AAAA/AIAAAAA&#10;" filled="f" strokecolor="black [3213]" strokeweight="1pt">
                    <v:textbox style="mso-fit-shape-to-text:t">
                      <w:txbxContent>
                        <w:p w14:paraId="24D6EA51"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GPA</w:t>
                          </w:r>
                        </w:p>
                      </w:txbxContent>
                    </v:textbox>
                  </v:shape>
                  <v:shape id="TextBox 7" o:spid="_x0000_s1085" type="#_x0000_t202" style="position:absolute;left:4975;top:3900;width:8141;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9FyAAAAOIAAAAPAAAAZHJzL2Rvd25yZXYueG1sRI/NasMw&#10;EITvgbyD2EBviRTjJsWJEkohUOih5Mf3xdpaJtbKWIrjvn1VCOQ4zMw3zHY/ulYM1IfGs4blQoEg&#10;rrxpuNZwOR/mbyBCRDbYeiYNvxRgv5tOtlgYf+cjDadYiwThUKAGG2NXSBkqSw7DwnfEyfvxvcOY&#10;ZF9L0+M9wV0rM6VW0mHDacFiRx+Wquvp5jR8v5pqXX4NtrTH8hrOtc/yzmv9MhvfNyAijfEZfrQ/&#10;jYY8V+t8pVQG/5fSHZC7PwAAAP//AwBQSwECLQAUAAYACAAAACEA2+H2y+4AAACFAQAAEwAAAAAA&#10;AAAAAAAAAAAAAAAAW0NvbnRlbnRfVHlwZXNdLnhtbFBLAQItABQABgAIAAAAIQBa9CxbvwAAABUB&#10;AAALAAAAAAAAAAAAAAAAAB8BAABfcmVscy8ucmVsc1BLAQItABQABgAIAAAAIQBbJt9FyAAAAOIA&#10;AAAPAAAAAAAAAAAAAAAAAAcCAABkcnMvZG93bnJldi54bWxQSwUGAAAAAAMAAwC3AAAA/AIAAAAA&#10;" filled="f" strokecolor="black [3213]" strokeweight="1pt">
                    <v:textbox style="mso-fit-shape-to-text:t">
                      <w:txbxContent>
                        <w:p w14:paraId="50F761E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Maternal </w:t>
                          </w:r>
                        </w:p>
                        <w:p w14:paraId="3D73986F"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Education</w:t>
                          </w:r>
                        </w:p>
                      </w:txbxContent>
                    </v:textbox>
                  </v:shape>
                </v:group>
                <v:shape id="TextBox 37" o:spid="_x0000_s1086" type="#_x0000_t202" style="position:absolute;left:22269;top:4012;width:9575;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yZxgAAAOMAAAAPAAAAZHJzL2Rvd25yZXYueG1sRE9ba8Iw&#10;FH4X9h/CGexNk3XTddUoYzAQfBAvfT80x6bYnJQmq92/Nw8DHz+++2ozulYM1IfGs4bXmQJBXHnT&#10;cK3hfPqZ5iBCRDbYeiYNfxRgs36arLAw/sYHGo6xFimEQ4EabIxdIWWoLDkMM98RJ+7ie4cxwb6W&#10;psdbCnetzJRaSIcNpwaLHX1bqq7HX6dhPzfVR7kbbGkP5TWcap+9d17rl+fxawki0hgf4n/31mjI&#10;1KfK87dFnkanT+kPyPUdAAD//wMAUEsBAi0AFAAGAAgAAAAhANvh9svuAAAAhQEAABMAAAAAAAAA&#10;AAAAAAAAAAAAAFtDb250ZW50X1R5cGVzXS54bWxQSwECLQAUAAYACAAAACEAWvQsW78AAAAVAQAA&#10;CwAAAAAAAAAAAAAAAAAfAQAAX3JlbHMvLnJlbHNQSwECLQAUAAYACAAAACEAIhkMmcYAAADjAAAA&#10;DwAAAAAAAAAAAAAAAAAHAgAAZHJzL2Rvd25yZXYueG1sUEsFBgAAAAADAAMAtwAAAPoCAAAAAA==&#10;" filled="f" strokecolor="black [3213]" strokeweight="1pt">
                  <v:textbox style="mso-fit-shape-to-text:t">
                    <w:txbxContent>
                      <w:p w14:paraId="54E65886"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Body </w:t>
                        </w:r>
                      </w:p>
                      <w:p w14:paraId="23DEE6BF"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Surveillance</w:t>
                        </w:r>
                      </w:p>
                    </w:txbxContent>
                  </v:textbox>
                </v:shape>
                <v:shape id="TextBox 38" o:spid="_x0000_s1087" type="#_x0000_t202" style="position:absolute;left:24032;top:23752;width:6109;height:5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YgxgAAAOMAAAAPAAAAZHJzL2Rvd25yZXYueG1sRE9La8Mw&#10;DL4X+h+MCru1TsM2l6xOGYPBYIfSR+4i1uKQWA6xl2b/fi4MdtT31v4wu15MNIbWs4btJgNBXHvT&#10;cqPhenlf70CEiGyw90wafijAoVwu9lgYf+MTTefYiBTCoUANNsahkDLUlhyGjR+IE/flR4cxnWMj&#10;zYi3FO56mWfZs3TYcmqwONCbpbo7fzsNxydTq+pzspU9VV24ND5/HLzWD6v59QVEpDn+i//cHybN&#10;3ym1zVWmcrj/lACQ5S8AAAD//wMAUEsBAi0AFAAGAAgAAAAhANvh9svuAAAAhQEAABMAAAAAAAAA&#10;AAAAAAAAAAAAAFtDb250ZW50X1R5cGVzXS54bWxQSwECLQAUAAYACAAAACEAWvQsW78AAAAVAQAA&#10;CwAAAAAAAAAAAAAAAAAfAQAAX3JlbHMvLnJlbHNQSwECLQAUAAYACAAAACEA8XxmIMYAAADjAAAA&#10;DwAAAAAAAAAAAAAAAAAHAgAAZHJzL2Rvd25yZXYueG1sUEsFBgAAAAADAAMAtwAAAPoCAAAAAA==&#10;" filled="f" strokecolor="black [3213]" strokeweight="1pt">
                  <v:textbox style="mso-fit-shape-to-text:t">
                    <w:txbxContent>
                      <w:p w14:paraId="7115F9F8"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 xml:space="preserve">Body </w:t>
                        </w:r>
                      </w:p>
                      <w:p w14:paraId="732394CE" w14:textId="77777777" w:rsidR="00300E31" w:rsidRPr="00300E31" w:rsidRDefault="00300E31" w:rsidP="00300E31">
                        <w:pPr>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Shame</w:t>
                        </w:r>
                      </w:p>
                    </w:txbxContent>
                  </v:textbox>
                </v:shape>
                <v:shape id="Straight Arrow Connector 735379235" o:spid="_x0000_s1088" type="#_x0000_t32" style="position:absolute;left:10822;top:16424;width:13210;height:9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Op1ywAAAOIAAAAPAAAAZHJzL2Rvd25yZXYueG1sRI9BS8NA&#10;FITvgv9heYI3u7GhVmO3RSuCeNJUKb09ss9sNPs23d0m6b93C4LHYWa+YRar0baiJx8axwquJxkI&#10;4srphmsFH5vnq1sQISJrbB2TgiMFWC3PzxZYaDfwO/VlrEWCcChQgYmxK6QMlSGLYeI64uR9OW8x&#10;JulrqT0OCW5bOc2yG2mx4bRgsKO1oeqnPFgFbf867D8P33vz9NZvyvV2Zx59p9TlxfhwDyLSGP/D&#10;f+0XrWCez/L53TSfwelSugNy+QsAAP//AwBQSwECLQAUAAYACAAAACEA2+H2y+4AAACFAQAAEwAA&#10;AAAAAAAAAAAAAAAAAAAAW0NvbnRlbnRfVHlwZXNdLnhtbFBLAQItABQABgAIAAAAIQBa9CxbvwAA&#10;ABUBAAALAAAAAAAAAAAAAAAAAB8BAABfcmVscy8ucmVsc1BLAQItABQABgAIAAAAIQBD2Op1ywAA&#10;AOIAAAAPAAAAAAAAAAAAAAAAAAcCAABkcnMvZG93bnJldi54bWxQSwUGAAAAAAMAAwC3AAAA/wIA&#10;AAAA&#10;" strokecolor="black [3213]">
                  <v:stroke endarrow="block"/>
                  <o:lock v:ext="edit" shapetype="f"/>
                </v:shape>
                <v:shape id="Straight Arrow Connector 1068364779" o:spid="_x0000_s1089" type="#_x0000_t32" style="position:absolute;left:31842;top:6321;width:18161;height:10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9RyQAAAOMAAAAPAAAAZHJzL2Rvd25yZXYueG1sRE/dS8Mw&#10;EH8X9j+EE3xzqR90sy4bOhHEp61TxLejOZvO5tIlWVv/eyMMfLzf9y1Wo21FTz40jhVcTTMQxJXT&#10;DdcK3nbPl3MQISJrbB2Tgh8KsFpOzhZYaDfwlvoy1iKFcChQgYmxK6QMlSGLYeo64sR9OW8xptPX&#10;UnscUrht5XWW5dJiw6nBYEdrQ9V3ebQK2v51OLwf9wfztOl35frj0zz6TqmL8/HhHkSkMf6LT+4X&#10;neZn+fwmv53N7uDvpwSAXP4CAAD//wMAUEsBAi0AFAAGAAgAAAAhANvh9svuAAAAhQEAABMAAAAA&#10;AAAAAAAAAAAAAAAAAFtDb250ZW50X1R5cGVzXS54bWxQSwECLQAUAAYACAAAACEAWvQsW78AAAAV&#10;AQAACwAAAAAAAAAAAAAAAAAfAQAAX3JlbHMvLnJlbHNQSwECLQAUAAYACAAAACEATEvPUckAAADj&#10;AAAADwAAAAAAAAAAAAAAAAAHAgAAZHJzL2Rvd25yZXYueG1sUEsFBgAAAAADAAMAtwAAAP0CAAAA&#10;AA==&#10;" strokecolor="black [3213]">
                  <v:stroke endarrow="block"/>
                  <o:lock v:ext="edit" shapetype="f"/>
                </v:shape>
                <v:shape id="TextBox 50" o:spid="_x0000_s1090" type="#_x0000_t202" style="position:absolute;left:12634;top:18119;width:9321;height:2997;rotation:247386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1jeyQAAAOIAAAAPAAAAZHJzL2Rvd25yZXYueG1sRI/dasJA&#10;FITvC77DcoTe1Y2JxhpdpQQKvbP+PMBp9phEs2dDdhvTt3eFgpfDzHzDrLeDaURPnastK5hOIhDE&#10;hdU1lwpOx8+3dxDOI2tsLJOCP3Kw3Yxe1phpe+M99QdfigBhl6GCyvs2k9IVFRl0E9sSB+9sO4M+&#10;yK6UusNbgJtGxlGUSoM1h4UKW8orKq6HX6Og33GeFuaUx7OffbqM/cU230elXsfDxwqEp8E/w//t&#10;L61gvojmiyRJUnhcCndAbu4AAAD//wMAUEsBAi0AFAAGAAgAAAAhANvh9svuAAAAhQEAABMAAAAA&#10;AAAAAAAAAAAAAAAAAFtDb250ZW50X1R5cGVzXS54bWxQSwECLQAUAAYACAAAACEAWvQsW78AAAAV&#10;AQAACwAAAAAAAAAAAAAAAAAfAQAAX3JlbHMvLnJlbHNQSwECLQAUAAYACAAAACEAMp9Y3skAAADi&#10;AAAADwAAAAAAAAAAAAAAAAAHAgAAZHJzL2Rvd25yZXYueG1sUEsFBgAAAAADAAMAtwAAAP0CAAAA&#10;AA==&#10;" filled="f" stroked="f">
                  <v:textbox style="mso-fit-shape-to-text:t">
                    <w:txbxContent>
                      <w:p w14:paraId="109CB2C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.28 (.04)***</w:t>
                        </w:r>
                      </w:p>
                    </w:txbxContent>
                  </v:textbox>
                </v:shape>
                <v:shape id="TextBox 51" o:spid="_x0000_s1091" type="#_x0000_t202" style="position:absolute;left:34719;top:7482;width:8306;height:2997;rotation:193754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qWxgAAAOIAAAAPAAAAZHJzL2Rvd25yZXYueG1sRE9NS8NA&#10;EL0L/odlBG92k0B1jd2WUpAKWkqr0OuQnSah2dmQXZv4752D4PHxvheryXfqSkNsA1vIZxko4iq4&#10;lmsLX5+vDwZUTMgOu8Bk4YcirJa3NwssXRj5QNdjqpWEcCzRQpNSX2odq4Y8xlnoiYU7h8FjEjjU&#10;2g04SrjvdJFlj9pjy9LQYE+bhqrL8dtL79a4nXna706H95GmYozmtP+w9v5uWr+ASjSlf/Gf+81Z&#10;MPM8f86KQjbLJbkDevkLAAD//wMAUEsBAi0AFAAGAAgAAAAhANvh9svuAAAAhQEAABMAAAAAAAAA&#10;AAAAAAAAAAAAAFtDb250ZW50X1R5cGVzXS54bWxQSwECLQAUAAYACAAAACEAWvQsW78AAAAVAQAA&#10;CwAAAAAAAAAAAAAAAAAfAQAAX3JlbHMvLnJlbHNQSwECLQAUAAYACAAAACEAivW6lsYAAADiAAAA&#10;DwAAAAAAAAAAAAAAAAAHAgAAZHJzL2Rvd25yZXYueG1sUEsFBgAAAAADAAMAtwAAAPoCAAAAAA==&#10;" filled="f" stroked="f">
                  <v:textbox style="mso-fit-shape-to-text:t">
                    <w:txbxContent>
                      <w:p w14:paraId="769DE22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-.12 (.05)*</w:t>
                        </w:r>
                      </w:p>
                    </w:txbxContent>
                  </v:textbox>
                </v:shape>
                <v:shape id="Straight Arrow Connector 908824209" o:spid="_x0000_s1092" type="#_x0000_t32" style="position:absolute;left:30079;top:6321;width:19910;height:19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KCygAAAOIAAAAPAAAAZHJzL2Rvd25yZXYueG1sRI9BS8NA&#10;FITvBf/D8gRvdjdRahK7KVJQa2/Ggu3tkX0mwezbkF3b+O/dgtDjMDPfMMvVZHtxpNF3jjUkcwWC&#10;uHam40bD7uP5NgPhA7LB3jFp+CUPq/JqtsTCuBO/07EKjYgQ9gVqaEMYCil93ZJFP3cDcfS+3Ggx&#10;RDk20ox4inDby1SphbTYcVxocaB1S/V39WM1PMjPV5XVmzTJ73b7w7pyb9sXp/XN9fT0CCLQFC7h&#10;//bGaMhVlqX3qcrhfCneAVn+AQAA//8DAFBLAQItABQABgAIAAAAIQDb4fbL7gAAAIUBAAATAAAA&#10;AAAAAAAAAAAAAAAAAABbQ29udGVudF9UeXBlc10ueG1sUEsBAi0AFAAGAAgAAAAhAFr0LFu/AAAA&#10;FQEAAAsAAAAAAAAAAAAAAAAAHwEAAF9yZWxzLy5yZWxzUEsBAi0AFAAGAAgAAAAhAFINkoLKAAAA&#10;4gAAAA8AAAAAAAAAAAAAAAAABwIAAGRycy9kb3ducmV2LnhtbFBLBQYAAAAAAwADALcAAAD+AgAA&#10;AAA=&#10;" strokecolor="black [3213]">
                  <v:stroke endarrow="block"/>
                  <o:lock v:ext="edit" shapetype="f"/>
                </v:shape>
                <v:shape id="Straight Arrow Connector 422945090" o:spid="_x0000_s1093" type="#_x0000_t32" style="position:absolute;left:30079;top:26064;width:19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zxygAAAOIAAAAPAAAAZHJzL2Rvd25yZXYueG1sRI9dS8Mw&#10;FIbvhf2HcAbeudQyxdVlY04E8cp1ytjdoTk2dc1Jl2Rt/ffmQvDy5f3iWa5H24qefGgcK7idZSCI&#10;K6cbrhV87F9uHkCEiKyxdUwKfijAejW5WmKh3cA76stYizTCoUAFJsaukDJUhiyGmeuIk/flvMWY&#10;pK+l9jikcdvKPMvupcWG04PBjraGqlN5sQra/m04f16+z+b5vd+X28PRPPlOqevpuHkEEWmM/+G/&#10;9qtWMM/zxfwuWySIhJRwQK5+AQAA//8DAFBLAQItABQABgAIAAAAIQDb4fbL7gAAAIUBAAATAAAA&#10;AAAAAAAAAAAAAAAAAABbQ29udGVudF9UeXBlc10ueG1sUEsBAi0AFAAGAAgAAAAhAFr0LFu/AAAA&#10;FQEAAAsAAAAAAAAAAAAAAAAAHwEAAF9yZWxzLy5yZWxzUEsBAi0AFAAGAAgAAAAhAGEIDPHKAAAA&#10;4gAAAA8AAAAAAAAAAAAAAAAABwIAAGRycy9kb3ducmV2LnhtbFBLBQYAAAAAAwADALcAAAD+AgAA&#10;AAA=&#10;" strokecolor="black [3213]">
                  <v:stroke endarrow="block"/>
                  <o:lock v:ext="edit" shapetype="f"/>
                </v:shape>
                <v:shape id="TextBox 58" o:spid="_x0000_s1094" type="#_x0000_t202" style="position:absolute;left:32319;top:15916;width:9830;height:2997;rotation:-284689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y4xAAAAOMAAAAPAAAAZHJzL2Rvd25yZXYueG1sRE/NisIw&#10;EL4v+A5hBG9roi1Fq1FkYcHjrnrwODZjW2wmpYm2vr1ZWPA43/+st4NtxIM6XzvWMJsqEMSFMzWX&#10;Gk7H788FCB+QDTaOScOTPGw3o4815sb1/EuPQyhFDGGfo4YqhDaX0hcVWfRT1xJH7uo6iyGeXSlN&#10;h30Mt42cK5VJizXHhgpb+qqouB3uVoOi4uL7tPR1gmnLl+x8/zGp1pPxsFuBCDSEt/jfvTdx/iJb&#10;LueJmiXw91MEQG5eAAAA//8DAFBLAQItABQABgAIAAAAIQDb4fbL7gAAAIUBAAATAAAAAAAAAAAA&#10;AAAAAAAAAABbQ29udGVudF9UeXBlc10ueG1sUEsBAi0AFAAGAAgAAAAhAFr0LFu/AAAAFQEAAAsA&#10;AAAAAAAAAAAAAAAAHwEAAF9yZWxzLy5yZWxzUEsBAi0AFAAGAAgAAAAhAIeejLjEAAAA4wAAAA8A&#10;AAAAAAAAAAAAAAAABwIAAGRycy9kb3ducmV2LnhtbFBLBQYAAAAAAwADALcAAAD4AgAAAAA=&#10;" filled="f" stroked="f">
                  <v:textbox style="mso-fit-shape-to-text:t">
                    <w:txbxContent>
                      <w:p w14:paraId="2DE55B52"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-.26 (.05)***</w:t>
                        </w:r>
                      </w:p>
                    </w:txbxContent>
                  </v:textbox>
                </v:shape>
                <v:shape id="TextBox 59" o:spid="_x0000_s1095" type="#_x0000_t202" style="position:absolute;left:36747;top:17965;width:9322;height:2997;rotation:-1656552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vygAAAOIAAAAPAAAAZHJzL2Rvd25yZXYueG1sRI9Ba8JA&#10;FITvhf6H5RV6q7sajCG6SimUthdLbQ8eH9lnEs2+DbtrTP+9KxR6HGbmG2a1GW0nBvKhdaxhOlEg&#10;iCtnWq41/Hy/PhUgQkQ22DkmDb8UYLO+v1thadyFv2jYxVokCIcSNTQx9qWUoWrIYpi4njh5B+ct&#10;xiR9LY3HS4LbTs6UyqXFltNCgz29NFSddmer4c3vhyIvPj6x39fT83FrhkUetX58GJ+XICKN8T/8&#10;1343GjKVZTO1yOZwu5TugFxfAQAA//8DAFBLAQItABQABgAIAAAAIQDb4fbL7gAAAIUBAAATAAAA&#10;AAAAAAAAAAAAAAAAAABbQ29udGVudF9UeXBlc10ueG1sUEsBAi0AFAAGAAgAAAAhAFr0LFu/AAAA&#10;FQEAAAsAAAAAAAAAAAAAAAAAHwEAAF9yZWxzLy5yZWxzUEsBAi0AFAAGAAgAAAAhAL5G6S/KAAAA&#10;4gAAAA8AAAAAAAAAAAAAAAAABwIAAGRycy9kb3ducmV2LnhtbFBLBQYAAAAAAwADALcAAAD+AgAA&#10;AAA=&#10;" filled="f" stroked="f">
                  <v:textbox style="mso-fit-shape-to-text:t">
                    <w:txbxContent>
                      <w:p w14:paraId="6E9CD49A"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.35 (.05)***</w:t>
                        </w:r>
                      </w:p>
                    </w:txbxContent>
                  </v:textbox>
                </v:shape>
                <v:shape id="TextBox 60" o:spid="_x0000_s1096" type="#_x0000_t202" style="position:absolute;left:36747;top:23238;width:9322;height:2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CEyQAAAOEAAAAPAAAAZHJzL2Rvd25yZXYueG1sRI/BbsIw&#10;EETvlfoP1lbqrdgJBUHAoAqK1Fsp5QNW8RKHxOsodiH06+tKlXoczcwbzXI9uFZcqA+1Zw3ZSIEg&#10;Lr2pudJw/Nw9zUCEiGyw9UwabhRgvbq/W2Jh/JU/6HKIlUgQDgVqsDF2hZShtOQwjHxHnLyT7x3G&#10;JPtKmh6vCe5amSs1lQ5rTgsWO9pYKpvDl9MwU+69aeb5Prjn72xiN1v/2p21fnwYXhYgIg3xP/zX&#10;fjMa8vl0PMlVBr+P0huQqx8AAAD//wMAUEsBAi0AFAAGAAgAAAAhANvh9svuAAAAhQEAABMAAAAA&#10;AAAAAAAAAAAAAAAAAFtDb250ZW50X1R5cGVzXS54bWxQSwECLQAUAAYACAAAACEAWvQsW78AAAAV&#10;AQAACwAAAAAAAAAAAAAAAAAfAQAAX3JlbHMvLnJlbHNQSwECLQAUAAYACAAAACEA4M7whMkAAADh&#10;AAAADwAAAAAAAAAAAAAAAAAHAgAAZHJzL2Rvd25yZXYueG1sUEsFBgAAAAADAAMAtwAAAP0CAAAA&#10;AA==&#10;" filled="f" stroked="f">
                  <v:textbox style="mso-fit-shape-to-text:t">
                    <w:txbxContent>
                      <w:p w14:paraId="1BB8CA6D" w14:textId="77777777" w:rsidR="00300E31" w:rsidRPr="00300E31" w:rsidRDefault="00300E31" w:rsidP="00300E31">
                        <w:pPr>
                          <w:spacing w:line="328" w:lineRule="exact"/>
                          <w:jc w:val="center"/>
                          <w:rPr>
                            <w:rFonts w:ascii="Times New Roman" w:hAnsi="Times New Roman" w:cs="Times New Roman"/>
                            <w:color w:val="000000" w:themeColor="text1"/>
                            <w:kern w:val="24"/>
                            <w:sz w:val="24"/>
                            <w:szCs w:val="24"/>
                          </w:rPr>
                        </w:pPr>
                        <w:r w:rsidRPr="00300E31">
                          <w:rPr>
                            <w:rFonts w:ascii="Times New Roman" w:hAnsi="Times New Roman" w:cs="Times New Roman"/>
                            <w:color w:val="000000" w:themeColor="text1"/>
                            <w:kern w:val="24"/>
                            <w:sz w:val="24"/>
                            <w:szCs w:val="24"/>
                          </w:rPr>
                          <w:t>.37 (.05)***</w:t>
                        </w:r>
                      </w:p>
                    </w:txbxContent>
                  </v:textbox>
                </v:shape>
              </v:group>
            </w:pict>
          </mc:Fallback>
        </mc:AlternateContent>
      </w:r>
      <w:r w:rsidR="00401887" w:rsidRPr="00457208">
        <w:rPr>
          <w:rFonts w:ascii="Times New Roman" w:eastAsia="Calibri" w:hAnsi="Times New Roman" w:cs="Times New Roman"/>
          <w:i/>
          <w:iCs/>
          <w:sz w:val="24"/>
          <w:szCs w:val="24"/>
          <w:lang w:val="en-US"/>
        </w:rPr>
        <w:t xml:space="preserve">Fully </w:t>
      </w:r>
      <w:r w:rsidR="00DD330A" w:rsidRPr="00457208">
        <w:rPr>
          <w:rFonts w:ascii="Times New Roman" w:eastAsia="Calibri" w:hAnsi="Times New Roman" w:cs="Times New Roman"/>
          <w:i/>
          <w:iCs/>
          <w:sz w:val="24"/>
          <w:szCs w:val="24"/>
          <w:lang w:val="en-US"/>
        </w:rPr>
        <w:t>C</w:t>
      </w:r>
      <w:r w:rsidR="00401887" w:rsidRPr="00457208">
        <w:rPr>
          <w:rFonts w:ascii="Times New Roman" w:eastAsia="Calibri" w:hAnsi="Times New Roman" w:cs="Times New Roman"/>
          <w:i/>
          <w:iCs/>
          <w:sz w:val="24"/>
          <w:szCs w:val="24"/>
          <w:lang w:val="en-US"/>
        </w:rPr>
        <w:t xml:space="preserve">onstrained </w:t>
      </w:r>
      <w:r w:rsidR="00DD330A" w:rsidRPr="00457208">
        <w:rPr>
          <w:rFonts w:ascii="Times New Roman" w:eastAsia="Calibri" w:hAnsi="Times New Roman" w:cs="Times New Roman"/>
          <w:i/>
          <w:iCs/>
          <w:sz w:val="24"/>
          <w:szCs w:val="24"/>
          <w:lang w:val="en-US"/>
        </w:rPr>
        <w:t>M</w:t>
      </w:r>
      <w:r w:rsidR="00401887" w:rsidRPr="00457208">
        <w:rPr>
          <w:rFonts w:ascii="Times New Roman" w:eastAsia="Calibri" w:hAnsi="Times New Roman" w:cs="Times New Roman"/>
          <w:i/>
          <w:iCs/>
          <w:sz w:val="24"/>
          <w:szCs w:val="24"/>
          <w:lang w:val="en-US"/>
        </w:rPr>
        <w:t xml:space="preserve">odel </w:t>
      </w:r>
      <w:r w:rsidR="00DD330A" w:rsidRPr="00457208">
        <w:rPr>
          <w:rFonts w:ascii="Times New Roman" w:eastAsia="Calibri" w:hAnsi="Times New Roman" w:cs="Times New Roman"/>
          <w:i/>
          <w:iCs/>
          <w:sz w:val="24"/>
          <w:szCs w:val="24"/>
          <w:lang w:val="en-US"/>
        </w:rPr>
        <w:t>Results</w:t>
      </w:r>
    </w:p>
    <w:p w14:paraId="5174F0FE" w14:textId="6FA725BA" w:rsidR="00401887" w:rsidRPr="00401887" w:rsidRDefault="00401887" w:rsidP="00401887">
      <w:pPr>
        <w:spacing w:line="480" w:lineRule="auto"/>
        <w:rPr>
          <w:rFonts w:ascii="Times New Roman" w:eastAsia="Calibri" w:hAnsi="Times New Roman" w:cs="Times New Roman"/>
          <w:sz w:val="24"/>
          <w:szCs w:val="24"/>
          <w:lang w:val="en-US"/>
        </w:rPr>
      </w:pPr>
    </w:p>
    <w:p w14:paraId="0E4E165F"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64BCE2AC"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3D50C81C"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5F19BC07"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794F3AEC"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6F945C87"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9AE9D5B"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AD77EB5"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824A6A5"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2119C6F5" w14:textId="77777777" w:rsidR="00401887" w:rsidRPr="00401887" w:rsidRDefault="00401887" w:rsidP="00401887">
      <w:pPr>
        <w:spacing w:line="480" w:lineRule="auto"/>
        <w:rPr>
          <w:rFonts w:ascii="Times New Roman" w:eastAsia="Calibri" w:hAnsi="Times New Roman" w:cs="Times New Roman"/>
          <w:sz w:val="24"/>
          <w:szCs w:val="24"/>
          <w:lang w:val="en-US"/>
        </w:rPr>
      </w:pPr>
    </w:p>
    <w:p w14:paraId="74F275A0" w14:textId="77EFADF9" w:rsidR="00401887" w:rsidRPr="00401887" w:rsidRDefault="00401887" w:rsidP="00401887">
      <w:pPr>
        <w:spacing w:line="480" w:lineRule="auto"/>
        <w:rPr>
          <w:rFonts w:ascii="Times New Roman" w:eastAsia="Calibri" w:hAnsi="Times New Roman" w:cs="Times New Roman"/>
          <w:sz w:val="24"/>
          <w:szCs w:val="24"/>
          <w:lang w:val="en-US"/>
        </w:rPr>
      </w:pPr>
      <w:r w:rsidRPr="00401887">
        <w:rPr>
          <w:rFonts w:ascii="Times New Roman" w:eastAsia="Calibri" w:hAnsi="Times New Roman" w:cs="Times New Roman"/>
          <w:i/>
          <w:iCs/>
          <w:sz w:val="24"/>
          <w:szCs w:val="24"/>
          <w:lang w:val="en-US"/>
        </w:rPr>
        <w:t xml:space="preserve">Note. </w:t>
      </w:r>
      <w:r w:rsidRPr="00401887">
        <w:rPr>
          <w:rFonts w:ascii="Times New Roman" w:eastAsia="Calibri" w:hAnsi="Times New Roman" w:cs="Times New Roman"/>
          <w:sz w:val="24"/>
          <w:szCs w:val="24"/>
          <w:lang w:val="en-US"/>
        </w:rPr>
        <w:t xml:space="preserve">*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Pr="00162773">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.05</w:t>
      </w:r>
      <w:r w:rsidR="00DD330A">
        <w:rPr>
          <w:rFonts w:ascii="Times New Roman" w:eastAsia="Calibri" w:hAnsi="Times New Roman" w:cs="Times New Roman"/>
          <w:sz w:val="24"/>
          <w:szCs w:val="24"/>
          <w:lang w:val="en-US"/>
        </w:rPr>
        <w:t>.</w:t>
      </w:r>
      <w:r w:rsidRPr="00401887">
        <w:rPr>
          <w:rFonts w:ascii="Times New Roman" w:eastAsia="Calibri" w:hAnsi="Times New Roman" w:cs="Times New Roman"/>
          <w:sz w:val="24"/>
          <w:szCs w:val="24"/>
          <w:lang w:val="en-US"/>
        </w:rPr>
        <w:t xml:space="preserve"> **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Pr="00162773">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.01</w:t>
      </w:r>
      <w:r w:rsidR="00DD330A">
        <w:rPr>
          <w:rFonts w:ascii="Times New Roman" w:eastAsia="Calibri" w:hAnsi="Times New Roman" w:cs="Times New Roman"/>
          <w:sz w:val="24"/>
          <w:szCs w:val="24"/>
          <w:lang w:val="en-US"/>
        </w:rPr>
        <w:t>.</w:t>
      </w:r>
      <w:r w:rsidRPr="00401887">
        <w:rPr>
          <w:rFonts w:ascii="Times New Roman" w:eastAsia="Calibri" w:hAnsi="Times New Roman" w:cs="Times New Roman"/>
          <w:sz w:val="24"/>
          <w:szCs w:val="24"/>
          <w:lang w:val="en-US"/>
        </w:rPr>
        <w:t xml:space="preserve"> *** </w:t>
      </w:r>
      <w:r w:rsidRPr="00401887">
        <w:rPr>
          <w:rFonts w:ascii="Times New Roman" w:eastAsia="Calibri" w:hAnsi="Times New Roman" w:cs="Times New Roman"/>
          <w:i/>
          <w:iCs/>
          <w:sz w:val="24"/>
          <w:szCs w:val="24"/>
          <w:lang w:val="en-US"/>
        </w:rPr>
        <w:t>p</w:t>
      </w:r>
      <w:r w:rsidRPr="00401887">
        <w:rPr>
          <w:rFonts w:ascii="Times New Roman" w:eastAsia="Calibri" w:hAnsi="Times New Roman" w:cs="Times New Roman"/>
          <w:sz w:val="24"/>
          <w:szCs w:val="24"/>
          <w:lang w:val="en-US"/>
        </w:rPr>
        <w:t xml:space="preserve"> </w:t>
      </w:r>
      <w:r w:rsidRPr="00162773">
        <w:rPr>
          <w:rFonts w:ascii="Times New Roman" w:eastAsia="Calibri" w:hAnsi="Times New Roman" w:cs="Times New Roman"/>
          <w:sz w:val="24"/>
          <w:szCs w:val="24"/>
          <w:lang w:val="en-US"/>
        </w:rPr>
        <w:t>&lt;</w:t>
      </w:r>
      <w:r w:rsidRPr="00401887">
        <w:rPr>
          <w:rFonts w:ascii="Times New Roman" w:eastAsia="Calibri" w:hAnsi="Times New Roman" w:cs="Times New Roman"/>
          <w:sz w:val="24"/>
          <w:szCs w:val="24"/>
          <w:lang w:val="en-US"/>
        </w:rPr>
        <w:t xml:space="preserve"> .001.</w:t>
      </w:r>
      <w:r w:rsidR="00383215">
        <w:rPr>
          <w:rFonts w:ascii="Times New Roman" w:eastAsia="Calibri" w:hAnsi="Times New Roman" w:cs="Times New Roman"/>
          <w:sz w:val="24"/>
          <w:szCs w:val="24"/>
          <w:lang w:val="en-US"/>
        </w:rPr>
        <w:t xml:space="preserve"> Both GPA and maternal education were regressed on the academic outcomes, though the paths are not displayed here for simplicity.</w:t>
      </w:r>
    </w:p>
    <w:p w14:paraId="6F28149B" w14:textId="77777777" w:rsidR="00C558F4" w:rsidRDefault="00C558F4">
      <w:pPr>
        <w:spacing w:before="240" w:after="240" w:line="480" w:lineRule="auto"/>
        <w:rPr>
          <w:rFonts w:ascii="Times New Roman" w:eastAsia="Times New Roman" w:hAnsi="Times New Roman" w:cs="Times New Roman"/>
          <w:sz w:val="24"/>
          <w:szCs w:val="24"/>
        </w:rPr>
      </w:pPr>
    </w:p>
    <w:sectPr w:rsidR="00C558F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8D72" w14:textId="77777777" w:rsidR="00612B64" w:rsidRDefault="00612B64" w:rsidP="00D3136D">
      <w:pPr>
        <w:spacing w:line="240" w:lineRule="auto"/>
      </w:pPr>
      <w:r>
        <w:separator/>
      </w:r>
    </w:p>
  </w:endnote>
  <w:endnote w:type="continuationSeparator" w:id="0">
    <w:p w14:paraId="2AA5917C" w14:textId="77777777" w:rsidR="00612B64" w:rsidRDefault="00612B64" w:rsidP="00D31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live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1F1C" w14:textId="77777777" w:rsidR="00612B64" w:rsidRDefault="00612B64" w:rsidP="00D3136D">
      <w:pPr>
        <w:spacing w:line="240" w:lineRule="auto"/>
      </w:pPr>
      <w:r>
        <w:separator/>
      </w:r>
    </w:p>
  </w:footnote>
  <w:footnote w:type="continuationSeparator" w:id="0">
    <w:p w14:paraId="5D39D9C2" w14:textId="77777777" w:rsidR="00612B64" w:rsidRDefault="00612B64" w:rsidP="00D31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1136" w14:textId="77777777" w:rsidR="008A21BA" w:rsidRPr="0062309B" w:rsidRDefault="008A21BA">
    <w:pPr>
      <w:pBdr>
        <w:top w:val="nil"/>
        <w:left w:val="nil"/>
        <w:bottom w:val="nil"/>
        <w:right w:val="nil"/>
        <w:between w:val="nil"/>
      </w:pBdr>
      <w:tabs>
        <w:tab w:val="center" w:pos="4513"/>
        <w:tab w:val="right" w:pos="9026"/>
      </w:tabs>
      <w:spacing w:line="240" w:lineRule="auto"/>
      <w:jc w:val="right"/>
      <w:rPr>
        <w:rFonts w:ascii="Times New Roman" w:hAnsi="Times New Roman" w:cs="Times New Roman"/>
        <w:color w:val="000000"/>
        <w:sz w:val="24"/>
        <w:szCs w:val="24"/>
      </w:rPr>
    </w:pPr>
    <w:r w:rsidRPr="0062309B">
      <w:rPr>
        <w:rFonts w:ascii="Times New Roman" w:hAnsi="Times New Roman" w:cs="Times New Roman"/>
        <w:color w:val="000000"/>
        <w:sz w:val="24"/>
        <w:szCs w:val="24"/>
      </w:rPr>
      <w:fldChar w:fldCharType="begin"/>
    </w:r>
    <w:r w:rsidRPr="0062309B">
      <w:rPr>
        <w:rFonts w:ascii="Times New Roman" w:hAnsi="Times New Roman" w:cs="Times New Roman"/>
        <w:color w:val="000000"/>
        <w:sz w:val="24"/>
        <w:szCs w:val="24"/>
      </w:rPr>
      <w:instrText>PAGE</w:instrText>
    </w:r>
    <w:r w:rsidRPr="0062309B">
      <w:rPr>
        <w:rFonts w:ascii="Times New Roman" w:hAnsi="Times New Roman" w:cs="Times New Roman"/>
        <w:color w:val="000000"/>
        <w:sz w:val="24"/>
        <w:szCs w:val="24"/>
      </w:rPr>
      <w:fldChar w:fldCharType="separate"/>
    </w:r>
    <w:r w:rsidRPr="0062309B">
      <w:rPr>
        <w:rFonts w:ascii="Times New Roman" w:hAnsi="Times New Roman" w:cs="Times New Roman"/>
        <w:noProof/>
        <w:color w:val="000000"/>
        <w:sz w:val="24"/>
        <w:szCs w:val="24"/>
      </w:rPr>
      <w:t>1</w:t>
    </w:r>
    <w:r w:rsidRPr="0062309B">
      <w:rPr>
        <w:rFonts w:ascii="Times New Roman" w:hAnsi="Times New Roman" w:cs="Times New Roman"/>
        <w:color w:val="000000"/>
        <w:sz w:val="24"/>
        <w:szCs w:val="24"/>
      </w:rPr>
      <w:fldChar w:fldCharType="end"/>
    </w:r>
  </w:p>
  <w:p w14:paraId="027A1EE9" w14:textId="77777777" w:rsidR="008A21BA" w:rsidRDefault="008A21BA">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9BE"/>
    <w:multiLevelType w:val="multilevel"/>
    <w:tmpl w:val="6358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41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F4"/>
    <w:rsid w:val="00002C39"/>
    <w:rsid w:val="000052B6"/>
    <w:rsid w:val="000071AB"/>
    <w:rsid w:val="000211F7"/>
    <w:rsid w:val="0003402C"/>
    <w:rsid w:val="00036E89"/>
    <w:rsid w:val="000467FC"/>
    <w:rsid w:val="00050CDD"/>
    <w:rsid w:val="000519D7"/>
    <w:rsid w:val="000701EE"/>
    <w:rsid w:val="00072A35"/>
    <w:rsid w:val="00080D01"/>
    <w:rsid w:val="0008190B"/>
    <w:rsid w:val="000941C6"/>
    <w:rsid w:val="000C2531"/>
    <w:rsid w:val="000C563B"/>
    <w:rsid w:val="000D1069"/>
    <w:rsid w:val="000D12B3"/>
    <w:rsid w:val="000D193D"/>
    <w:rsid w:val="000D1C76"/>
    <w:rsid w:val="000F3A2F"/>
    <w:rsid w:val="00112087"/>
    <w:rsid w:val="001129EE"/>
    <w:rsid w:val="0013053C"/>
    <w:rsid w:val="00162773"/>
    <w:rsid w:val="001722BA"/>
    <w:rsid w:val="00176C8C"/>
    <w:rsid w:val="00190088"/>
    <w:rsid w:val="001A3001"/>
    <w:rsid w:val="001A462F"/>
    <w:rsid w:val="001A4EEB"/>
    <w:rsid w:val="001C554E"/>
    <w:rsid w:val="001E04E0"/>
    <w:rsid w:val="001F2D81"/>
    <w:rsid w:val="001F36DD"/>
    <w:rsid w:val="001F5E74"/>
    <w:rsid w:val="00216939"/>
    <w:rsid w:val="00225179"/>
    <w:rsid w:val="002326A5"/>
    <w:rsid w:val="00242CE7"/>
    <w:rsid w:val="0025004C"/>
    <w:rsid w:val="00250E17"/>
    <w:rsid w:val="0025355E"/>
    <w:rsid w:val="00255B61"/>
    <w:rsid w:val="002603B0"/>
    <w:rsid w:val="002817D4"/>
    <w:rsid w:val="002821D7"/>
    <w:rsid w:val="002847EF"/>
    <w:rsid w:val="00287EC0"/>
    <w:rsid w:val="002A7A6E"/>
    <w:rsid w:val="002A7CC5"/>
    <w:rsid w:val="002B4611"/>
    <w:rsid w:val="002C39AB"/>
    <w:rsid w:val="002E2951"/>
    <w:rsid w:val="002E31F3"/>
    <w:rsid w:val="002F0A82"/>
    <w:rsid w:val="00300E31"/>
    <w:rsid w:val="003012BD"/>
    <w:rsid w:val="00302C24"/>
    <w:rsid w:val="00305D83"/>
    <w:rsid w:val="00313BDF"/>
    <w:rsid w:val="003151AD"/>
    <w:rsid w:val="003201AA"/>
    <w:rsid w:val="00330B49"/>
    <w:rsid w:val="0034068D"/>
    <w:rsid w:val="0034230E"/>
    <w:rsid w:val="00347C63"/>
    <w:rsid w:val="00350134"/>
    <w:rsid w:val="00351231"/>
    <w:rsid w:val="003578BB"/>
    <w:rsid w:val="00360984"/>
    <w:rsid w:val="00360EBA"/>
    <w:rsid w:val="00362E95"/>
    <w:rsid w:val="0036725A"/>
    <w:rsid w:val="00373104"/>
    <w:rsid w:val="00376CFE"/>
    <w:rsid w:val="00383215"/>
    <w:rsid w:val="00384CBD"/>
    <w:rsid w:val="00385F87"/>
    <w:rsid w:val="003952E1"/>
    <w:rsid w:val="003B36CC"/>
    <w:rsid w:val="003B4EB4"/>
    <w:rsid w:val="003C3637"/>
    <w:rsid w:val="003C5277"/>
    <w:rsid w:val="003C606C"/>
    <w:rsid w:val="003D4355"/>
    <w:rsid w:val="003E0F9E"/>
    <w:rsid w:val="003E2EBC"/>
    <w:rsid w:val="003E3E91"/>
    <w:rsid w:val="00401887"/>
    <w:rsid w:val="00404701"/>
    <w:rsid w:val="00404CD7"/>
    <w:rsid w:val="004054B3"/>
    <w:rsid w:val="00406682"/>
    <w:rsid w:val="004116BB"/>
    <w:rsid w:val="00414F4B"/>
    <w:rsid w:val="00415948"/>
    <w:rsid w:val="00436D22"/>
    <w:rsid w:val="00445DD9"/>
    <w:rsid w:val="0044654E"/>
    <w:rsid w:val="00446AAD"/>
    <w:rsid w:val="00450054"/>
    <w:rsid w:val="00450E8D"/>
    <w:rsid w:val="0045176D"/>
    <w:rsid w:val="00457208"/>
    <w:rsid w:val="0046004E"/>
    <w:rsid w:val="004612C9"/>
    <w:rsid w:val="004717BA"/>
    <w:rsid w:val="0048207A"/>
    <w:rsid w:val="00483766"/>
    <w:rsid w:val="00483849"/>
    <w:rsid w:val="00490E9F"/>
    <w:rsid w:val="004942F7"/>
    <w:rsid w:val="00497F0E"/>
    <w:rsid w:val="004B20F6"/>
    <w:rsid w:val="004B5E27"/>
    <w:rsid w:val="004C1A52"/>
    <w:rsid w:val="004C62B9"/>
    <w:rsid w:val="004D1CEE"/>
    <w:rsid w:val="004D6BF1"/>
    <w:rsid w:val="00502A0E"/>
    <w:rsid w:val="005038E5"/>
    <w:rsid w:val="00522AC6"/>
    <w:rsid w:val="00523961"/>
    <w:rsid w:val="005332D7"/>
    <w:rsid w:val="00537E16"/>
    <w:rsid w:val="00542D63"/>
    <w:rsid w:val="00550EFF"/>
    <w:rsid w:val="00557B0E"/>
    <w:rsid w:val="005649BD"/>
    <w:rsid w:val="00567341"/>
    <w:rsid w:val="00571B76"/>
    <w:rsid w:val="0058228F"/>
    <w:rsid w:val="00585B17"/>
    <w:rsid w:val="005878B2"/>
    <w:rsid w:val="005922F7"/>
    <w:rsid w:val="00593B71"/>
    <w:rsid w:val="005942E4"/>
    <w:rsid w:val="005A36D6"/>
    <w:rsid w:val="005A45FC"/>
    <w:rsid w:val="005B098D"/>
    <w:rsid w:val="005B0FD5"/>
    <w:rsid w:val="005B269C"/>
    <w:rsid w:val="005B562B"/>
    <w:rsid w:val="005B57ED"/>
    <w:rsid w:val="005D5E28"/>
    <w:rsid w:val="005F0A74"/>
    <w:rsid w:val="005F15F9"/>
    <w:rsid w:val="00612B64"/>
    <w:rsid w:val="00616DF3"/>
    <w:rsid w:val="0062309B"/>
    <w:rsid w:val="006249DD"/>
    <w:rsid w:val="00633F35"/>
    <w:rsid w:val="00636B39"/>
    <w:rsid w:val="0064722D"/>
    <w:rsid w:val="006534F9"/>
    <w:rsid w:val="006706E1"/>
    <w:rsid w:val="00674400"/>
    <w:rsid w:val="00677CA9"/>
    <w:rsid w:val="00684206"/>
    <w:rsid w:val="00684C99"/>
    <w:rsid w:val="00692C9F"/>
    <w:rsid w:val="006A4746"/>
    <w:rsid w:val="006B308A"/>
    <w:rsid w:val="006B5F0B"/>
    <w:rsid w:val="006C04ED"/>
    <w:rsid w:val="006C6DCD"/>
    <w:rsid w:val="006C7D8C"/>
    <w:rsid w:val="006E173B"/>
    <w:rsid w:val="006F54C4"/>
    <w:rsid w:val="006F6F52"/>
    <w:rsid w:val="00704457"/>
    <w:rsid w:val="00711231"/>
    <w:rsid w:val="00711741"/>
    <w:rsid w:val="00721B27"/>
    <w:rsid w:val="0072220F"/>
    <w:rsid w:val="00722846"/>
    <w:rsid w:val="007237B9"/>
    <w:rsid w:val="007322C7"/>
    <w:rsid w:val="0073547F"/>
    <w:rsid w:val="00741BA6"/>
    <w:rsid w:val="00743A1A"/>
    <w:rsid w:val="0074524C"/>
    <w:rsid w:val="00746948"/>
    <w:rsid w:val="00763854"/>
    <w:rsid w:val="007654CB"/>
    <w:rsid w:val="00766B01"/>
    <w:rsid w:val="0077738D"/>
    <w:rsid w:val="00777C8C"/>
    <w:rsid w:val="007925D4"/>
    <w:rsid w:val="00795007"/>
    <w:rsid w:val="007A664A"/>
    <w:rsid w:val="007B6B0D"/>
    <w:rsid w:val="007C4E1F"/>
    <w:rsid w:val="007C6E56"/>
    <w:rsid w:val="007D1F51"/>
    <w:rsid w:val="007D2733"/>
    <w:rsid w:val="007D40A6"/>
    <w:rsid w:val="007D5102"/>
    <w:rsid w:val="007F133C"/>
    <w:rsid w:val="0080202B"/>
    <w:rsid w:val="008055F1"/>
    <w:rsid w:val="00814382"/>
    <w:rsid w:val="00814DC6"/>
    <w:rsid w:val="0081722C"/>
    <w:rsid w:val="00817F11"/>
    <w:rsid w:val="008215C6"/>
    <w:rsid w:val="00832DE3"/>
    <w:rsid w:val="00875539"/>
    <w:rsid w:val="00896D5A"/>
    <w:rsid w:val="008A21BA"/>
    <w:rsid w:val="008B44CF"/>
    <w:rsid w:val="008C4DA2"/>
    <w:rsid w:val="008D5957"/>
    <w:rsid w:val="008E1B34"/>
    <w:rsid w:val="008E1BEB"/>
    <w:rsid w:val="008F4CE9"/>
    <w:rsid w:val="00901665"/>
    <w:rsid w:val="00912B8B"/>
    <w:rsid w:val="0092730E"/>
    <w:rsid w:val="00936695"/>
    <w:rsid w:val="0094407B"/>
    <w:rsid w:val="00946E5E"/>
    <w:rsid w:val="00950F55"/>
    <w:rsid w:val="0098737C"/>
    <w:rsid w:val="0099466A"/>
    <w:rsid w:val="009A51F0"/>
    <w:rsid w:val="009B259B"/>
    <w:rsid w:val="009B2F68"/>
    <w:rsid w:val="009B5C0E"/>
    <w:rsid w:val="009B5CC1"/>
    <w:rsid w:val="009B6983"/>
    <w:rsid w:val="009D1184"/>
    <w:rsid w:val="009D1DE9"/>
    <w:rsid w:val="009F06B2"/>
    <w:rsid w:val="00A0505C"/>
    <w:rsid w:val="00A072DB"/>
    <w:rsid w:val="00A12D4E"/>
    <w:rsid w:val="00A45E93"/>
    <w:rsid w:val="00A649F1"/>
    <w:rsid w:val="00A670CC"/>
    <w:rsid w:val="00A9449E"/>
    <w:rsid w:val="00AA33F7"/>
    <w:rsid w:val="00AC487A"/>
    <w:rsid w:val="00B0152E"/>
    <w:rsid w:val="00B13C63"/>
    <w:rsid w:val="00B30723"/>
    <w:rsid w:val="00B35D31"/>
    <w:rsid w:val="00B413DE"/>
    <w:rsid w:val="00B5408F"/>
    <w:rsid w:val="00B55DD6"/>
    <w:rsid w:val="00B613D7"/>
    <w:rsid w:val="00B6418C"/>
    <w:rsid w:val="00B71307"/>
    <w:rsid w:val="00B747E9"/>
    <w:rsid w:val="00B84FC7"/>
    <w:rsid w:val="00B927B5"/>
    <w:rsid w:val="00B9495D"/>
    <w:rsid w:val="00B94D98"/>
    <w:rsid w:val="00B958C3"/>
    <w:rsid w:val="00BB7BA4"/>
    <w:rsid w:val="00BD2A9F"/>
    <w:rsid w:val="00BD61DC"/>
    <w:rsid w:val="00BE27DF"/>
    <w:rsid w:val="00BE6589"/>
    <w:rsid w:val="00BF299C"/>
    <w:rsid w:val="00BF4C35"/>
    <w:rsid w:val="00C0397A"/>
    <w:rsid w:val="00C2715D"/>
    <w:rsid w:val="00C45EA8"/>
    <w:rsid w:val="00C53CCE"/>
    <w:rsid w:val="00C558F4"/>
    <w:rsid w:val="00C63A63"/>
    <w:rsid w:val="00C661EC"/>
    <w:rsid w:val="00C803BE"/>
    <w:rsid w:val="00C83E2D"/>
    <w:rsid w:val="00C9748E"/>
    <w:rsid w:val="00CA6907"/>
    <w:rsid w:val="00CB247B"/>
    <w:rsid w:val="00CD49D1"/>
    <w:rsid w:val="00CD625E"/>
    <w:rsid w:val="00CF384F"/>
    <w:rsid w:val="00CF7534"/>
    <w:rsid w:val="00D00F70"/>
    <w:rsid w:val="00D01315"/>
    <w:rsid w:val="00D03611"/>
    <w:rsid w:val="00D3136D"/>
    <w:rsid w:val="00D41733"/>
    <w:rsid w:val="00D52B65"/>
    <w:rsid w:val="00D530BE"/>
    <w:rsid w:val="00D57CFC"/>
    <w:rsid w:val="00D64E3C"/>
    <w:rsid w:val="00D8010D"/>
    <w:rsid w:val="00D82A56"/>
    <w:rsid w:val="00D845FB"/>
    <w:rsid w:val="00D90F91"/>
    <w:rsid w:val="00D97514"/>
    <w:rsid w:val="00D97909"/>
    <w:rsid w:val="00DC7655"/>
    <w:rsid w:val="00DC7C93"/>
    <w:rsid w:val="00DD330A"/>
    <w:rsid w:val="00DE1735"/>
    <w:rsid w:val="00DE5622"/>
    <w:rsid w:val="00DF141C"/>
    <w:rsid w:val="00E1553A"/>
    <w:rsid w:val="00E156B6"/>
    <w:rsid w:val="00E2121E"/>
    <w:rsid w:val="00E258C0"/>
    <w:rsid w:val="00E33429"/>
    <w:rsid w:val="00E36D6D"/>
    <w:rsid w:val="00E52D7F"/>
    <w:rsid w:val="00E712C3"/>
    <w:rsid w:val="00E71A72"/>
    <w:rsid w:val="00E750D7"/>
    <w:rsid w:val="00E9144C"/>
    <w:rsid w:val="00E93077"/>
    <w:rsid w:val="00E95AC9"/>
    <w:rsid w:val="00E9731C"/>
    <w:rsid w:val="00EA41C1"/>
    <w:rsid w:val="00EA6F05"/>
    <w:rsid w:val="00EC2745"/>
    <w:rsid w:val="00EC4901"/>
    <w:rsid w:val="00EC757D"/>
    <w:rsid w:val="00EF64AF"/>
    <w:rsid w:val="00F022E5"/>
    <w:rsid w:val="00F12FD9"/>
    <w:rsid w:val="00F17490"/>
    <w:rsid w:val="00F24457"/>
    <w:rsid w:val="00F36A0B"/>
    <w:rsid w:val="00F37201"/>
    <w:rsid w:val="00F4023D"/>
    <w:rsid w:val="00F56169"/>
    <w:rsid w:val="00F721C2"/>
    <w:rsid w:val="00F84086"/>
    <w:rsid w:val="00F930C8"/>
    <w:rsid w:val="00FA0E9B"/>
    <w:rsid w:val="00FB0C0B"/>
    <w:rsid w:val="00FD24BF"/>
    <w:rsid w:val="00FD5F1B"/>
    <w:rsid w:val="00FD6C9F"/>
    <w:rsid w:val="00FE538B"/>
    <w:rsid w:val="00FF05E0"/>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865C"/>
  <w15:docId w15:val="{C9FA0067-5847-4748-B390-62A65058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85F87"/>
    <w:rPr>
      <w:color w:val="0000FF" w:themeColor="hyperlink"/>
      <w:u w:val="single"/>
    </w:rPr>
  </w:style>
  <w:style w:type="character" w:styleId="UnresolvedMention">
    <w:name w:val="Unresolved Mention"/>
    <w:basedOn w:val="DefaultParagraphFont"/>
    <w:uiPriority w:val="99"/>
    <w:semiHidden/>
    <w:unhideWhenUsed/>
    <w:rsid w:val="00385F87"/>
    <w:rPr>
      <w:color w:val="605E5C"/>
      <w:shd w:val="clear" w:color="auto" w:fill="E1DFDD"/>
    </w:rPr>
  </w:style>
  <w:style w:type="table" w:styleId="TableGrid">
    <w:name w:val="Table Grid"/>
    <w:basedOn w:val="TableNormal"/>
    <w:uiPriority w:val="39"/>
    <w:rsid w:val="00401887"/>
    <w:pPr>
      <w:spacing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2C39"/>
    <w:pPr>
      <w:spacing w:line="240" w:lineRule="auto"/>
    </w:pPr>
  </w:style>
  <w:style w:type="character" w:styleId="CommentReference">
    <w:name w:val="annotation reference"/>
    <w:basedOn w:val="DefaultParagraphFont"/>
    <w:uiPriority w:val="99"/>
    <w:semiHidden/>
    <w:unhideWhenUsed/>
    <w:rsid w:val="00F930C8"/>
    <w:rPr>
      <w:sz w:val="16"/>
      <w:szCs w:val="16"/>
    </w:rPr>
  </w:style>
  <w:style w:type="paragraph" w:styleId="CommentText">
    <w:name w:val="annotation text"/>
    <w:basedOn w:val="Normal"/>
    <w:link w:val="CommentTextChar"/>
    <w:uiPriority w:val="99"/>
    <w:unhideWhenUsed/>
    <w:rsid w:val="00F930C8"/>
    <w:pPr>
      <w:spacing w:line="240" w:lineRule="auto"/>
    </w:pPr>
    <w:rPr>
      <w:sz w:val="20"/>
      <w:szCs w:val="20"/>
    </w:rPr>
  </w:style>
  <w:style w:type="character" w:customStyle="1" w:styleId="CommentTextChar">
    <w:name w:val="Comment Text Char"/>
    <w:basedOn w:val="DefaultParagraphFont"/>
    <w:link w:val="CommentText"/>
    <w:uiPriority w:val="99"/>
    <w:rsid w:val="00F930C8"/>
    <w:rPr>
      <w:sz w:val="20"/>
      <w:szCs w:val="20"/>
    </w:rPr>
  </w:style>
  <w:style w:type="paragraph" w:styleId="CommentSubject">
    <w:name w:val="annotation subject"/>
    <w:basedOn w:val="CommentText"/>
    <w:next w:val="CommentText"/>
    <w:link w:val="CommentSubjectChar"/>
    <w:uiPriority w:val="99"/>
    <w:semiHidden/>
    <w:unhideWhenUsed/>
    <w:rsid w:val="00F930C8"/>
    <w:rPr>
      <w:b/>
      <w:bCs/>
    </w:rPr>
  </w:style>
  <w:style w:type="character" w:customStyle="1" w:styleId="CommentSubjectChar">
    <w:name w:val="Comment Subject Char"/>
    <w:basedOn w:val="CommentTextChar"/>
    <w:link w:val="CommentSubject"/>
    <w:uiPriority w:val="99"/>
    <w:semiHidden/>
    <w:rsid w:val="00F930C8"/>
    <w:rPr>
      <w:b/>
      <w:bCs/>
      <w:sz w:val="20"/>
      <w:szCs w:val="20"/>
    </w:rPr>
  </w:style>
  <w:style w:type="character" w:styleId="FollowedHyperlink">
    <w:name w:val="FollowedHyperlink"/>
    <w:basedOn w:val="DefaultParagraphFont"/>
    <w:uiPriority w:val="99"/>
    <w:semiHidden/>
    <w:unhideWhenUsed/>
    <w:rsid w:val="007C4E1F"/>
    <w:rPr>
      <w:color w:val="800080" w:themeColor="followedHyperlink"/>
      <w:u w:val="single"/>
    </w:rPr>
  </w:style>
  <w:style w:type="paragraph" w:styleId="Header">
    <w:name w:val="header"/>
    <w:basedOn w:val="Normal"/>
    <w:link w:val="HeaderChar"/>
    <w:uiPriority w:val="99"/>
    <w:unhideWhenUsed/>
    <w:rsid w:val="00D3136D"/>
    <w:pPr>
      <w:tabs>
        <w:tab w:val="center" w:pos="4513"/>
        <w:tab w:val="right" w:pos="9026"/>
      </w:tabs>
      <w:spacing w:line="240" w:lineRule="auto"/>
    </w:pPr>
  </w:style>
  <w:style w:type="character" w:customStyle="1" w:styleId="HeaderChar">
    <w:name w:val="Header Char"/>
    <w:basedOn w:val="DefaultParagraphFont"/>
    <w:link w:val="Header"/>
    <w:uiPriority w:val="99"/>
    <w:rsid w:val="00D3136D"/>
  </w:style>
  <w:style w:type="paragraph" w:styleId="Footer">
    <w:name w:val="footer"/>
    <w:basedOn w:val="Normal"/>
    <w:link w:val="FooterChar"/>
    <w:uiPriority w:val="99"/>
    <w:unhideWhenUsed/>
    <w:rsid w:val="00D3136D"/>
    <w:pPr>
      <w:tabs>
        <w:tab w:val="center" w:pos="4513"/>
        <w:tab w:val="right" w:pos="9026"/>
      </w:tabs>
      <w:spacing w:line="240" w:lineRule="auto"/>
    </w:pPr>
  </w:style>
  <w:style w:type="character" w:customStyle="1" w:styleId="FooterChar">
    <w:name w:val="Footer Char"/>
    <w:basedOn w:val="DefaultParagraphFont"/>
    <w:link w:val="Footer"/>
    <w:uiPriority w:val="99"/>
    <w:rsid w:val="00D3136D"/>
  </w:style>
  <w:style w:type="paragraph" w:styleId="ListParagraph">
    <w:name w:val="List Paragraph"/>
    <w:basedOn w:val="Normal"/>
    <w:uiPriority w:val="34"/>
    <w:qFormat/>
    <w:rsid w:val="00FD6C9F"/>
    <w:pPr>
      <w:ind w:left="720"/>
      <w:contextualSpacing/>
    </w:pPr>
  </w:style>
  <w:style w:type="paragraph" w:customStyle="1" w:styleId="Default">
    <w:name w:val="Default"/>
    <w:rsid w:val="00B0152E"/>
    <w:pPr>
      <w:autoSpaceDE w:val="0"/>
      <w:autoSpaceDN w:val="0"/>
      <w:adjustRightInd w:val="0"/>
      <w:spacing w:line="240" w:lineRule="auto"/>
    </w:pPr>
    <w:rPr>
      <w:rFonts w:ascii="Gulliver" w:eastAsiaTheme="minorHAnsi" w:hAnsi="Gulliver" w:cs="Gulliver"/>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134">
      <w:bodyDiv w:val="1"/>
      <w:marLeft w:val="0"/>
      <w:marRight w:val="0"/>
      <w:marTop w:val="0"/>
      <w:marBottom w:val="0"/>
      <w:divBdr>
        <w:top w:val="none" w:sz="0" w:space="0" w:color="auto"/>
        <w:left w:val="none" w:sz="0" w:space="0" w:color="auto"/>
        <w:bottom w:val="none" w:sz="0" w:space="0" w:color="auto"/>
        <w:right w:val="none" w:sz="0" w:space="0" w:color="auto"/>
      </w:divBdr>
      <w:divsChild>
        <w:div w:id="618880197">
          <w:marLeft w:val="0"/>
          <w:marRight w:val="0"/>
          <w:marTop w:val="0"/>
          <w:marBottom w:val="0"/>
          <w:divBdr>
            <w:top w:val="none" w:sz="0" w:space="0" w:color="auto"/>
            <w:left w:val="none" w:sz="0" w:space="0" w:color="auto"/>
            <w:bottom w:val="none" w:sz="0" w:space="0" w:color="auto"/>
            <w:right w:val="none" w:sz="0" w:space="0" w:color="auto"/>
          </w:divBdr>
        </w:div>
        <w:div w:id="561719988">
          <w:marLeft w:val="0"/>
          <w:marRight w:val="0"/>
          <w:marTop w:val="0"/>
          <w:marBottom w:val="0"/>
          <w:divBdr>
            <w:top w:val="none" w:sz="0" w:space="0" w:color="auto"/>
            <w:left w:val="none" w:sz="0" w:space="0" w:color="auto"/>
            <w:bottom w:val="none" w:sz="0" w:space="0" w:color="auto"/>
            <w:right w:val="none" w:sz="0" w:space="0" w:color="auto"/>
          </w:divBdr>
        </w:div>
        <w:div w:id="1179075796">
          <w:marLeft w:val="0"/>
          <w:marRight w:val="0"/>
          <w:marTop w:val="0"/>
          <w:marBottom w:val="0"/>
          <w:divBdr>
            <w:top w:val="none" w:sz="0" w:space="0" w:color="auto"/>
            <w:left w:val="none" w:sz="0" w:space="0" w:color="auto"/>
            <w:bottom w:val="none" w:sz="0" w:space="0" w:color="auto"/>
            <w:right w:val="none" w:sz="0" w:space="0" w:color="auto"/>
          </w:divBdr>
        </w:div>
      </w:divsChild>
    </w:div>
    <w:div w:id="437263366">
      <w:bodyDiv w:val="1"/>
      <w:marLeft w:val="0"/>
      <w:marRight w:val="0"/>
      <w:marTop w:val="0"/>
      <w:marBottom w:val="0"/>
      <w:divBdr>
        <w:top w:val="none" w:sz="0" w:space="0" w:color="auto"/>
        <w:left w:val="none" w:sz="0" w:space="0" w:color="auto"/>
        <w:bottom w:val="none" w:sz="0" w:space="0" w:color="auto"/>
        <w:right w:val="none" w:sz="0" w:space="0" w:color="auto"/>
      </w:divBdr>
    </w:div>
    <w:div w:id="679770044">
      <w:bodyDiv w:val="1"/>
      <w:marLeft w:val="0"/>
      <w:marRight w:val="0"/>
      <w:marTop w:val="0"/>
      <w:marBottom w:val="0"/>
      <w:divBdr>
        <w:top w:val="none" w:sz="0" w:space="0" w:color="auto"/>
        <w:left w:val="none" w:sz="0" w:space="0" w:color="auto"/>
        <w:bottom w:val="none" w:sz="0" w:space="0" w:color="auto"/>
        <w:right w:val="none" w:sz="0" w:space="0" w:color="auto"/>
      </w:divBdr>
    </w:div>
    <w:div w:id="898511962">
      <w:bodyDiv w:val="1"/>
      <w:marLeft w:val="0"/>
      <w:marRight w:val="0"/>
      <w:marTop w:val="0"/>
      <w:marBottom w:val="0"/>
      <w:divBdr>
        <w:top w:val="none" w:sz="0" w:space="0" w:color="auto"/>
        <w:left w:val="none" w:sz="0" w:space="0" w:color="auto"/>
        <w:bottom w:val="none" w:sz="0" w:space="0" w:color="auto"/>
        <w:right w:val="none" w:sz="0" w:space="0" w:color="auto"/>
      </w:divBdr>
      <w:divsChild>
        <w:div w:id="1548106533">
          <w:marLeft w:val="0"/>
          <w:marRight w:val="0"/>
          <w:marTop w:val="0"/>
          <w:marBottom w:val="0"/>
          <w:divBdr>
            <w:top w:val="none" w:sz="0" w:space="0" w:color="auto"/>
            <w:left w:val="none" w:sz="0" w:space="0" w:color="auto"/>
            <w:bottom w:val="none" w:sz="0" w:space="0" w:color="auto"/>
            <w:right w:val="none" w:sz="0" w:space="0" w:color="auto"/>
          </w:divBdr>
        </w:div>
        <w:div w:id="609632747">
          <w:marLeft w:val="0"/>
          <w:marRight w:val="0"/>
          <w:marTop w:val="0"/>
          <w:marBottom w:val="0"/>
          <w:divBdr>
            <w:top w:val="none" w:sz="0" w:space="0" w:color="auto"/>
            <w:left w:val="none" w:sz="0" w:space="0" w:color="auto"/>
            <w:bottom w:val="none" w:sz="0" w:space="0" w:color="auto"/>
            <w:right w:val="none" w:sz="0" w:space="0" w:color="auto"/>
          </w:divBdr>
        </w:div>
        <w:div w:id="1668482337">
          <w:marLeft w:val="0"/>
          <w:marRight w:val="0"/>
          <w:marTop w:val="0"/>
          <w:marBottom w:val="0"/>
          <w:divBdr>
            <w:top w:val="none" w:sz="0" w:space="0" w:color="auto"/>
            <w:left w:val="none" w:sz="0" w:space="0" w:color="auto"/>
            <w:bottom w:val="none" w:sz="0" w:space="0" w:color="auto"/>
            <w:right w:val="none" w:sz="0" w:space="0" w:color="auto"/>
          </w:divBdr>
        </w:div>
        <w:div w:id="966662327">
          <w:marLeft w:val="0"/>
          <w:marRight w:val="0"/>
          <w:marTop w:val="0"/>
          <w:marBottom w:val="0"/>
          <w:divBdr>
            <w:top w:val="none" w:sz="0" w:space="0" w:color="auto"/>
            <w:left w:val="none" w:sz="0" w:space="0" w:color="auto"/>
            <w:bottom w:val="none" w:sz="0" w:space="0" w:color="auto"/>
            <w:right w:val="none" w:sz="0" w:space="0" w:color="auto"/>
          </w:divBdr>
        </w:div>
        <w:div w:id="1108623724">
          <w:marLeft w:val="0"/>
          <w:marRight w:val="0"/>
          <w:marTop w:val="0"/>
          <w:marBottom w:val="0"/>
          <w:divBdr>
            <w:top w:val="none" w:sz="0" w:space="0" w:color="auto"/>
            <w:left w:val="none" w:sz="0" w:space="0" w:color="auto"/>
            <w:bottom w:val="none" w:sz="0" w:space="0" w:color="auto"/>
            <w:right w:val="none" w:sz="0" w:space="0" w:color="auto"/>
          </w:divBdr>
        </w:div>
        <w:div w:id="2044596597">
          <w:marLeft w:val="0"/>
          <w:marRight w:val="0"/>
          <w:marTop w:val="0"/>
          <w:marBottom w:val="0"/>
          <w:divBdr>
            <w:top w:val="none" w:sz="0" w:space="0" w:color="auto"/>
            <w:left w:val="none" w:sz="0" w:space="0" w:color="auto"/>
            <w:bottom w:val="none" w:sz="0" w:space="0" w:color="auto"/>
            <w:right w:val="none" w:sz="0" w:space="0" w:color="auto"/>
          </w:divBdr>
        </w:div>
        <w:div w:id="913591386">
          <w:marLeft w:val="0"/>
          <w:marRight w:val="0"/>
          <w:marTop w:val="0"/>
          <w:marBottom w:val="0"/>
          <w:divBdr>
            <w:top w:val="none" w:sz="0" w:space="0" w:color="auto"/>
            <w:left w:val="none" w:sz="0" w:space="0" w:color="auto"/>
            <w:bottom w:val="none" w:sz="0" w:space="0" w:color="auto"/>
            <w:right w:val="none" w:sz="0" w:space="0" w:color="auto"/>
          </w:divBdr>
        </w:div>
        <w:div w:id="869300015">
          <w:marLeft w:val="0"/>
          <w:marRight w:val="0"/>
          <w:marTop w:val="0"/>
          <w:marBottom w:val="0"/>
          <w:divBdr>
            <w:top w:val="none" w:sz="0" w:space="0" w:color="auto"/>
            <w:left w:val="none" w:sz="0" w:space="0" w:color="auto"/>
            <w:bottom w:val="none" w:sz="0" w:space="0" w:color="auto"/>
            <w:right w:val="none" w:sz="0" w:space="0" w:color="auto"/>
          </w:divBdr>
        </w:div>
        <w:div w:id="2048139025">
          <w:marLeft w:val="0"/>
          <w:marRight w:val="0"/>
          <w:marTop w:val="0"/>
          <w:marBottom w:val="0"/>
          <w:divBdr>
            <w:top w:val="none" w:sz="0" w:space="0" w:color="auto"/>
            <w:left w:val="none" w:sz="0" w:space="0" w:color="auto"/>
            <w:bottom w:val="none" w:sz="0" w:space="0" w:color="auto"/>
            <w:right w:val="none" w:sz="0" w:space="0" w:color="auto"/>
          </w:divBdr>
        </w:div>
        <w:div w:id="1570924109">
          <w:marLeft w:val="0"/>
          <w:marRight w:val="0"/>
          <w:marTop w:val="0"/>
          <w:marBottom w:val="0"/>
          <w:divBdr>
            <w:top w:val="none" w:sz="0" w:space="0" w:color="auto"/>
            <w:left w:val="none" w:sz="0" w:space="0" w:color="auto"/>
            <w:bottom w:val="none" w:sz="0" w:space="0" w:color="auto"/>
            <w:right w:val="none" w:sz="0" w:space="0" w:color="auto"/>
          </w:divBdr>
        </w:div>
        <w:div w:id="1209563814">
          <w:marLeft w:val="0"/>
          <w:marRight w:val="0"/>
          <w:marTop w:val="0"/>
          <w:marBottom w:val="0"/>
          <w:divBdr>
            <w:top w:val="none" w:sz="0" w:space="0" w:color="auto"/>
            <w:left w:val="none" w:sz="0" w:space="0" w:color="auto"/>
            <w:bottom w:val="none" w:sz="0" w:space="0" w:color="auto"/>
            <w:right w:val="none" w:sz="0" w:space="0" w:color="auto"/>
          </w:divBdr>
        </w:div>
        <w:div w:id="1912230540">
          <w:marLeft w:val="0"/>
          <w:marRight w:val="0"/>
          <w:marTop w:val="0"/>
          <w:marBottom w:val="0"/>
          <w:divBdr>
            <w:top w:val="none" w:sz="0" w:space="0" w:color="auto"/>
            <w:left w:val="none" w:sz="0" w:space="0" w:color="auto"/>
            <w:bottom w:val="none" w:sz="0" w:space="0" w:color="auto"/>
            <w:right w:val="none" w:sz="0" w:space="0" w:color="auto"/>
          </w:divBdr>
        </w:div>
        <w:div w:id="1983655217">
          <w:marLeft w:val="0"/>
          <w:marRight w:val="0"/>
          <w:marTop w:val="0"/>
          <w:marBottom w:val="0"/>
          <w:divBdr>
            <w:top w:val="none" w:sz="0" w:space="0" w:color="auto"/>
            <w:left w:val="none" w:sz="0" w:space="0" w:color="auto"/>
            <w:bottom w:val="none" w:sz="0" w:space="0" w:color="auto"/>
            <w:right w:val="none" w:sz="0" w:space="0" w:color="auto"/>
          </w:divBdr>
        </w:div>
        <w:div w:id="1018123604">
          <w:marLeft w:val="0"/>
          <w:marRight w:val="0"/>
          <w:marTop w:val="0"/>
          <w:marBottom w:val="0"/>
          <w:divBdr>
            <w:top w:val="none" w:sz="0" w:space="0" w:color="auto"/>
            <w:left w:val="none" w:sz="0" w:space="0" w:color="auto"/>
            <w:bottom w:val="none" w:sz="0" w:space="0" w:color="auto"/>
            <w:right w:val="none" w:sz="0" w:space="0" w:color="auto"/>
          </w:divBdr>
        </w:div>
        <w:div w:id="492645311">
          <w:marLeft w:val="0"/>
          <w:marRight w:val="0"/>
          <w:marTop w:val="0"/>
          <w:marBottom w:val="0"/>
          <w:divBdr>
            <w:top w:val="none" w:sz="0" w:space="0" w:color="auto"/>
            <w:left w:val="none" w:sz="0" w:space="0" w:color="auto"/>
            <w:bottom w:val="none" w:sz="0" w:space="0" w:color="auto"/>
            <w:right w:val="none" w:sz="0" w:space="0" w:color="auto"/>
          </w:divBdr>
        </w:div>
        <w:div w:id="1266303233">
          <w:marLeft w:val="0"/>
          <w:marRight w:val="0"/>
          <w:marTop w:val="0"/>
          <w:marBottom w:val="0"/>
          <w:divBdr>
            <w:top w:val="none" w:sz="0" w:space="0" w:color="auto"/>
            <w:left w:val="none" w:sz="0" w:space="0" w:color="auto"/>
            <w:bottom w:val="none" w:sz="0" w:space="0" w:color="auto"/>
            <w:right w:val="none" w:sz="0" w:space="0" w:color="auto"/>
          </w:divBdr>
        </w:div>
        <w:div w:id="1868331380">
          <w:marLeft w:val="0"/>
          <w:marRight w:val="0"/>
          <w:marTop w:val="0"/>
          <w:marBottom w:val="0"/>
          <w:divBdr>
            <w:top w:val="none" w:sz="0" w:space="0" w:color="auto"/>
            <w:left w:val="none" w:sz="0" w:space="0" w:color="auto"/>
            <w:bottom w:val="none" w:sz="0" w:space="0" w:color="auto"/>
            <w:right w:val="none" w:sz="0" w:space="0" w:color="auto"/>
          </w:divBdr>
        </w:div>
        <w:div w:id="107242436">
          <w:marLeft w:val="0"/>
          <w:marRight w:val="0"/>
          <w:marTop w:val="0"/>
          <w:marBottom w:val="0"/>
          <w:divBdr>
            <w:top w:val="none" w:sz="0" w:space="0" w:color="auto"/>
            <w:left w:val="none" w:sz="0" w:space="0" w:color="auto"/>
            <w:bottom w:val="none" w:sz="0" w:space="0" w:color="auto"/>
            <w:right w:val="none" w:sz="0" w:space="0" w:color="auto"/>
          </w:divBdr>
        </w:div>
        <w:div w:id="1979991930">
          <w:marLeft w:val="0"/>
          <w:marRight w:val="0"/>
          <w:marTop w:val="0"/>
          <w:marBottom w:val="0"/>
          <w:divBdr>
            <w:top w:val="none" w:sz="0" w:space="0" w:color="auto"/>
            <w:left w:val="none" w:sz="0" w:space="0" w:color="auto"/>
            <w:bottom w:val="none" w:sz="0" w:space="0" w:color="auto"/>
            <w:right w:val="none" w:sz="0" w:space="0" w:color="auto"/>
          </w:divBdr>
        </w:div>
        <w:div w:id="1013651101">
          <w:marLeft w:val="0"/>
          <w:marRight w:val="0"/>
          <w:marTop w:val="0"/>
          <w:marBottom w:val="0"/>
          <w:divBdr>
            <w:top w:val="none" w:sz="0" w:space="0" w:color="auto"/>
            <w:left w:val="none" w:sz="0" w:space="0" w:color="auto"/>
            <w:bottom w:val="none" w:sz="0" w:space="0" w:color="auto"/>
            <w:right w:val="none" w:sz="0" w:space="0" w:color="auto"/>
          </w:divBdr>
        </w:div>
        <w:div w:id="501555084">
          <w:marLeft w:val="0"/>
          <w:marRight w:val="0"/>
          <w:marTop w:val="0"/>
          <w:marBottom w:val="0"/>
          <w:divBdr>
            <w:top w:val="none" w:sz="0" w:space="0" w:color="auto"/>
            <w:left w:val="none" w:sz="0" w:space="0" w:color="auto"/>
            <w:bottom w:val="none" w:sz="0" w:space="0" w:color="auto"/>
            <w:right w:val="none" w:sz="0" w:space="0" w:color="auto"/>
          </w:divBdr>
        </w:div>
        <w:div w:id="1165319712">
          <w:marLeft w:val="0"/>
          <w:marRight w:val="0"/>
          <w:marTop w:val="0"/>
          <w:marBottom w:val="0"/>
          <w:divBdr>
            <w:top w:val="none" w:sz="0" w:space="0" w:color="auto"/>
            <w:left w:val="none" w:sz="0" w:space="0" w:color="auto"/>
            <w:bottom w:val="none" w:sz="0" w:space="0" w:color="auto"/>
            <w:right w:val="none" w:sz="0" w:space="0" w:color="auto"/>
          </w:divBdr>
        </w:div>
        <w:div w:id="501744142">
          <w:marLeft w:val="0"/>
          <w:marRight w:val="0"/>
          <w:marTop w:val="0"/>
          <w:marBottom w:val="0"/>
          <w:divBdr>
            <w:top w:val="none" w:sz="0" w:space="0" w:color="auto"/>
            <w:left w:val="none" w:sz="0" w:space="0" w:color="auto"/>
            <w:bottom w:val="none" w:sz="0" w:space="0" w:color="auto"/>
            <w:right w:val="none" w:sz="0" w:space="0" w:color="auto"/>
          </w:divBdr>
        </w:div>
        <w:div w:id="1262299523">
          <w:marLeft w:val="0"/>
          <w:marRight w:val="0"/>
          <w:marTop w:val="0"/>
          <w:marBottom w:val="0"/>
          <w:divBdr>
            <w:top w:val="none" w:sz="0" w:space="0" w:color="auto"/>
            <w:left w:val="none" w:sz="0" w:space="0" w:color="auto"/>
            <w:bottom w:val="none" w:sz="0" w:space="0" w:color="auto"/>
            <w:right w:val="none" w:sz="0" w:space="0" w:color="auto"/>
          </w:divBdr>
        </w:div>
        <w:div w:id="214895089">
          <w:marLeft w:val="0"/>
          <w:marRight w:val="0"/>
          <w:marTop w:val="0"/>
          <w:marBottom w:val="0"/>
          <w:divBdr>
            <w:top w:val="none" w:sz="0" w:space="0" w:color="auto"/>
            <w:left w:val="none" w:sz="0" w:space="0" w:color="auto"/>
            <w:bottom w:val="none" w:sz="0" w:space="0" w:color="auto"/>
            <w:right w:val="none" w:sz="0" w:space="0" w:color="auto"/>
          </w:divBdr>
        </w:div>
        <w:div w:id="2013798269">
          <w:marLeft w:val="0"/>
          <w:marRight w:val="0"/>
          <w:marTop w:val="0"/>
          <w:marBottom w:val="0"/>
          <w:divBdr>
            <w:top w:val="none" w:sz="0" w:space="0" w:color="auto"/>
            <w:left w:val="none" w:sz="0" w:space="0" w:color="auto"/>
            <w:bottom w:val="none" w:sz="0" w:space="0" w:color="auto"/>
            <w:right w:val="none" w:sz="0" w:space="0" w:color="auto"/>
          </w:divBdr>
        </w:div>
        <w:div w:id="535777274">
          <w:marLeft w:val="0"/>
          <w:marRight w:val="0"/>
          <w:marTop w:val="0"/>
          <w:marBottom w:val="0"/>
          <w:divBdr>
            <w:top w:val="none" w:sz="0" w:space="0" w:color="auto"/>
            <w:left w:val="none" w:sz="0" w:space="0" w:color="auto"/>
            <w:bottom w:val="none" w:sz="0" w:space="0" w:color="auto"/>
            <w:right w:val="none" w:sz="0" w:space="0" w:color="auto"/>
          </w:divBdr>
        </w:div>
        <w:div w:id="929779509">
          <w:marLeft w:val="0"/>
          <w:marRight w:val="0"/>
          <w:marTop w:val="0"/>
          <w:marBottom w:val="0"/>
          <w:divBdr>
            <w:top w:val="none" w:sz="0" w:space="0" w:color="auto"/>
            <w:left w:val="none" w:sz="0" w:space="0" w:color="auto"/>
            <w:bottom w:val="none" w:sz="0" w:space="0" w:color="auto"/>
            <w:right w:val="none" w:sz="0" w:space="0" w:color="auto"/>
          </w:divBdr>
        </w:div>
        <w:div w:id="1073821747">
          <w:marLeft w:val="0"/>
          <w:marRight w:val="0"/>
          <w:marTop w:val="0"/>
          <w:marBottom w:val="0"/>
          <w:divBdr>
            <w:top w:val="none" w:sz="0" w:space="0" w:color="auto"/>
            <w:left w:val="none" w:sz="0" w:space="0" w:color="auto"/>
            <w:bottom w:val="none" w:sz="0" w:space="0" w:color="auto"/>
            <w:right w:val="none" w:sz="0" w:space="0" w:color="auto"/>
          </w:divBdr>
        </w:div>
        <w:div w:id="520974368">
          <w:marLeft w:val="0"/>
          <w:marRight w:val="0"/>
          <w:marTop w:val="0"/>
          <w:marBottom w:val="0"/>
          <w:divBdr>
            <w:top w:val="none" w:sz="0" w:space="0" w:color="auto"/>
            <w:left w:val="none" w:sz="0" w:space="0" w:color="auto"/>
            <w:bottom w:val="none" w:sz="0" w:space="0" w:color="auto"/>
            <w:right w:val="none" w:sz="0" w:space="0" w:color="auto"/>
          </w:divBdr>
        </w:div>
        <w:div w:id="459767143">
          <w:marLeft w:val="0"/>
          <w:marRight w:val="0"/>
          <w:marTop w:val="0"/>
          <w:marBottom w:val="0"/>
          <w:divBdr>
            <w:top w:val="none" w:sz="0" w:space="0" w:color="auto"/>
            <w:left w:val="none" w:sz="0" w:space="0" w:color="auto"/>
            <w:bottom w:val="none" w:sz="0" w:space="0" w:color="auto"/>
            <w:right w:val="none" w:sz="0" w:space="0" w:color="auto"/>
          </w:divBdr>
        </w:div>
        <w:div w:id="1964338235">
          <w:marLeft w:val="0"/>
          <w:marRight w:val="0"/>
          <w:marTop w:val="0"/>
          <w:marBottom w:val="0"/>
          <w:divBdr>
            <w:top w:val="none" w:sz="0" w:space="0" w:color="auto"/>
            <w:left w:val="none" w:sz="0" w:space="0" w:color="auto"/>
            <w:bottom w:val="none" w:sz="0" w:space="0" w:color="auto"/>
            <w:right w:val="none" w:sz="0" w:space="0" w:color="auto"/>
          </w:divBdr>
        </w:div>
        <w:div w:id="1093862169">
          <w:marLeft w:val="0"/>
          <w:marRight w:val="0"/>
          <w:marTop w:val="0"/>
          <w:marBottom w:val="0"/>
          <w:divBdr>
            <w:top w:val="none" w:sz="0" w:space="0" w:color="auto"/>
            <w:left w:val="none" w:sz="0" w:space="0" w:color="auto"/>
            <w:bottom w:val="none" w:sz="0" w:space="0" w:color="auto"/>
            <w:right w:val="none" w:sz="0" w:space="0" w:color="auto"/>
          </w:divBdr>
        </w:div>
        <w:div w:id="1664091319">
          <w:marLeft w:val="0"/>
          <w:marRight w:val="0"/>
          <w:marTop w:val="0"/>
          <w:marBottom w:val="0"/>
          <w:divBdr>
            <w:top w:val="none" w:sz="0" w:space="0" w:color="auto"/>
            <w:left w:val="none" w:sz="0" w:space="0" w:color="auto"/>
            <w:bottom w:val="none" w:sz="0" w:space="0" w:color="auto"/>
            <w:right w:val="none" w:sz="0" w:space="0" w:color="auto"/>
          </w:divBdr>
        </w:div>
        <w:div w:id="1819296932">
          <w:marLeft w:val="0"/>
          <w:marRight w:val="0"/>
          <w:marTop w:val="0"/>
          <w:marBottom w:val="0"/>
          <w:divBdr>
            <w:top w:val="none" w:sz="0" w:space="0" w:color="auto"/>
            <w:left w:val="none" w:sz="0" w:space="0" w:color="auto"/>
            <w:bottom w:val="none" w:sz="0" w:space="0" w:color="auto"/>
            <w:right w:val="none" w:sz="0" w:space="0" w:color="auto"/>
          </w:divBdr>
        </w:div>
        <w:div w:id="1460681171">
          <w:marLeft w:val="0"/>
          <w:marRight w:val="0"/>
          <w:marTop w:val="0"/>
          <w:marBottom w:val="0"/>
          <w:divBdr>
            <w:top w:val="none" w:sz="0" w:space="0" w:color="auto"/>
            <w:left w:val="none" w:sz="0" w:space="0" w:color="auto"/>
            <w:bottom w:val="none" w:sz="0" w:space="0" w:color="auto"/>
            <w:right w:val="none" w:sz="0" w:space="0" w:color="auto"/>
          </w:divBdr>
        </w:div>
        <w:div w:id="1816751230">
          <w:marLeft w:val="0"/>
          <w:marRight w:val="0"/>
          <w:marTop w:val="0"/>
          <w:marBottom w:val="0"/>
          <w:divBdr>
            <w:top w:val="none" w:sz="0" w:space="0" w:color="auto"/>
            <w:left w:val="none" w:sz="0" w:space="0" w:color="auto"/>
            <w:bottom w:val="none" w:sz="0" w:space="0" w:color="auto"/>
            <w:right w:val="none" w:sz="0" w:space="0" w:color="auto"/>
          </w:divBdr>
        </w:div>
        <w:div w:id="1013068358">
          <w:marLeft w:val="0"/>
          <w:marRight w:val="0"/>
          <w:marTop w:val="0"/>
          <w:marBottom w:val="0"/>
          <w:divBdr>
            <w:top w:val="none" w:sz="0" w:space="0" w:color="auto"/>
            <w:left w:val="none" w:sz="0" w:space="0" w:color="auto"/>
            <w:bottom w:val="none" w:sz="0" w:space="0" w:color="auto"/>
            <w:right w:val="none" w:sz="0" w:space="0" w:color="auto"/>
          </w:divBdr>
        </w:div>
        <w:div w:id="786316130">
          <w:marLeft w:val="0"/>
          <w:marRight w:val="0"/>
          <w:marTop w:val="0"/>
          <w:marBottom w:val="0"/>
          <w:divBdr>
            <w:top w:val="none" w:sz="0" w:space="0" w:color="auto"/>
            <w:left w:val="none" w:sz="0" w:space="0" w:color="auto"/>
            <w:bottom w:val="none" w:sz="0" w:space="0" w:color="auto"/>
            <w:right w:val="none" w:sz="0" w:space="0" w:color="auto"/>
          </w:divBdr>
        </w:div>
        <w:div w:id="815954888">
          <w:marLeft w:val="0"/>
          <w:marRight w:val="0"/>
          <w:marTop w:val="0"/>
          <w:marBottom w:val="0"/>
          <w:divBdr>
            <w:top w:val="none" w:sz="0" w:space="0" w:color="auto"/>
            <w:left w:val="none" w:sz="0" w:space="0" w:color="auto"/>
            <w:bottom w:val="none" w:sz="0" w:space="0" w:color="auto"/>
            <w:right w:val="none" w:sz="0" w:space="0" w:color="auto"/>
          </w:divBdr>
        </w:div>
        <w:div w:id="1393845997">
          <w:marLeft w:val="0"/>
          <w:marRight w:val="0"/>
          <w:marTop w:val="0"/>
          <w:marBottom w:val="0"/>
          <w:divBdr>
            <w:top w:val="none" w:sz="0" w:space="0" w:color="auto"/>
            <w:left w:val="none" w:sz="0" w:space="0" w:color="auto"/>
            <w:bottom w:val="none" w:sz="0" w:space="0" w:color="auto"/>
            <w:right w:val="none" w:sz="0" w:space="0" w:color="auto"/>
          </w:divBdr>
        </w:div>
        <w:div w:id="1014843992">
          <w:marLeft w:val="0"/>
          <w:marRight w:val="0"/>
          <w:marTop w:val="0"/>
          <w:marBottom w:val="0"/>
          <w:divBdr>
            <w:top w:val="none" w:sz="0" w:space="0" w:color="auto"/>
            <w:left w:val="none" w:sz="0" w:space="0" w:color="auto"/>
            <w:bottom w:val="none" w:sz="0" w:space="0" w:color="auto"/>
            <w:right w:val="none" w:sz="0" w:space="0" w:color="auto"/>
          </w:divBdr>
        </w:div>
        <w:div w:id="1051228792">
          <w:marLeft w:val="0"/>
          <w:marRight w:val="0"/>
          <w:marTop w:val="0"/>
          <w:marBottom w:val="0"/>
          <w:divBdr>
            <w:top w:val="none" w:sz="0" w:space="0" w:color="auto"/>
            <w:left w:val="none" w:sz="0" w:space="0" w:color="auto"/>
            <w:bottom w:val="none" w:sz="0" w:space="0" w:color="auto"/>
            <w:right w:val="none" w:sz="0" w:space="0" w:color="auto"/>
          </w:divBdr>
        </w:div>
        <w:div w:id="1834103864">
          <w:marLeft w:val="0"/>
          <w:marRight w:val="0"/>
          <w:marTop w:val="0"/>
          <w:marBottom w:val="0"/>
          <w:divBdr>
            <w:top w:val="none" w:sz="0" w:space="0" w:color="auto"/>
            <w:left w:val="none" w:sz="0" w:space="0" w:color="auto"/>
            <w:bottom w:val="none" w:sz="0" w:space="0" w:color="auto"/>
            <w:right w:val="none" w:sz="0" w:space="0" w:color="auto"/>
          </w:divBdr>
        </w:div>
        <w:div w:id="1844782793">
          <w:marLeft w:val="0"/>
          <w:marRight w:val="0"/>
          <w:marTop w:val="0"/>
          <w:marBottom w:val="0"/>
          <w:divBdr>
            <w:top w:val="none" w:sz="0" w:space="0" w:color="auto"/>
            <w:left w:val="none" w:sz="0" w:space="0" w:color="auto"/>
            <w:bottom w:val="none" w:sz="0" w:space="0" w:color="auto"/>
            <w:right w:val="none" w:sz="0" w:space="0" w:color="auto"/>
          </w:divBdr>
        </w:div>
        <w:div w:id="1854344459">
          <w:marLeft w:val="0"/>
          <w:marRight w:val="0"/>
          <w:marTop w:val="0"/>
          <w:marBottom w:val="0"/>
          <w:divBdr>
            <w:top w:val="none" w:sz="0" w:space="0" w:color="auto"/>
            <w:left w:val="none" w:sz="0" w:space="0" w:color="auto"/>
            <w:bottom w:val="none" w:sz="0" w:space="0" w:color="auto"/>
            <w:right w:val="none" w:sz="0" w:space="0" w:color="auto"/>
          </w:divBdr>
        </w:div>
        <w:div w:id="2030907196">
          <w:marLeft w:val="0"/>
          <w:marRight w:val="0"/>
          <w:marTop w:val="0"/>
          <w:marBottom w:val="0"/>
          <w:divBdr>
            <w:top w:val="none" w:sz="0" w:space="0" w:color="auto"/>
            <w:left w:val="none" w:sz="0" w:space="0" w:color="auto"/>
            <w:bottom w:val="none" w:sz="0" w:space="0" w:color="auto"/>
            <w:right w:val="none" w:sz="0" w:space="0" w:color="auto"/>
          </w:divBdr>
        </w:div>
        <w:div w:id="890923397">
          <w:marLeft w:val="0"/>
          <w:marRight w:val="0"/>
          <w:marTop w:val="0"/>
          <w:marBottom w:val="0"/>
          <w:divBdr>
            <w:top w:val="none" w:sz="0" w:space="0" w:color="auto"/>
            <w:left w:val="none" w:sz="0" w:space="0" w:color="auto"/>
            <w:bottom w:val="none" w:sz="0" w:space="0" w:color="auto"/>
            <w:right w:val="none" w:sz="0" w:space="0" w:color="auto"/>
          </w:divBdr>
        </w:div>
        <w:div w:id="732389341">
          <w:marLeft w:val="0"/>
          <w:marRight w:val="0"/>
          <w:marTop w:val="0"/>
          <w:marBottom w:val="0"/>
          <w:divBdr>
            <w:top w:val="none" w:sz="0" w:space="0" w:color="auto"/>
            <w:left w:val="none" w:sz="0" w:space="0" w:color="auto"/>
            <w:bottom w:val="none" w:sz="0" w:space="0" w:color="auto"/>
            <w:right w:val="none" w:sz="0" w:space="0" w:color="auto"/>
          </w:divBdr>
        </w:div>
        <w:div w:id="1352292976">
          <w:marLeft w:val="0"/>
          <w:marRight w:val="0"/>
          <w:marTop w:val="0"/>
          <w:marBottom w:val="0"/>
          <w:divBdr>
            <w:top w:val="none" w:sz="0" w:space="0" w:color="auto"/>
            <w:left w:val="none" w:sz="0" w:space="0" w:color="auto"/>
            <w:bottom w:val="none" w:sz="0" w:space="0" w:color="auto"/>
            <w:right w:val="none" w:sz="0" w:space="0" w:color="auto"/>
          </w:divBdr>
        </w:div>
        <w:div w:id="631446528">
          <w:marLeft w:val="0"/>
          <w:marRight w:val="0"/>
          <w:marTop w:val="0"/>
          <w:marBottom w:val="0"/>
          <w:divBdr>
            <w:top w:val="none" w:sz="0" w:space="0" w:color="auto"/>
            <w:left w:val="none" w:sz="0" w:space="0" w:color="auto"/>
            <w:bottom w:val="none" w:sz="0" w:space="0" w:color="auto"/>
            <w:right w:val="none" w:sz="0" w:space="0" w:color="auto"/>
          </w:divBdr>
        </w:div>
        <w:div w:id="869759209">
          <w:marLeft w:val="0"/>
          <w:marRight w:val="0"/>
          <w:marTop w:val="0"/>
          <w:marBottom w:val="0"/>
          <w:divBdr>
            <w:top w:val="none" w:sz="0" w:space="0" w:color="auto"/>
            <w:left w:val="none" w:sz="0" w:space="0" w:color="auto"/>
            <w:bottom w:val="none" w:sz="0" w:space="0" w:color="auto"/>
            <w:right w:val="none" w:sz="0" w:space="0" w:color="auto"/>
          </w:divBdr>
        </w:div>
        <w:div w:id="932014503">
          <w:marLeft w:val="0"/>
          <w:marRight w:val="0"/>
          <w:marTop w:val="0"/>
          <w:marBottom w:val="0"/>
          <w:divBdr>
            <w:top w:val="none" w:sz="0" w:space="0" w:color="auto"/>
            <w:left w:val="none" w:sz="0" w:space="0" w:color="auto"/>
            <w:bottom w:val="none" w:sz="0" w:space="0" w:color="auto"/>
            <w:right w:val="none" w:sz="0" w:space="0" w:color="auto"/>
          </w:divBdr>
        </w:div>
        <w:div w:id="1658459984">
          <w:marLeft w:val="0"/>
          <w:marRight w:val="0"/>
          <w:marTop w:val="0"/>
          <w:marBottom w:val="0"/>
          <w:divBdr>
            <w:top w:val="none" w:sz="0" w:space="0" w:color="auto"/>
            <w:left w:val="none" w:sz="0" w:space="0" w:color="auto"/>
            <w:bottom w:val="none" w:sz="0" w:space="0" w:color="auto"/>
            <w:right w:val="none" w:sz="0" w:space="0" w:color="auto"/>
          </w:divBdr>
        </w:div>
        <w:div w:id="1540048869">
          <w:marLeft w:val="0"/>
          <w:marRight w:val="0"/>
          <w:marTop w:val="0"/>
          <w:marBottom w:val="0"/>
          <w:divBdr>
            <w:top w:val="none" w:sz="0" w:space="0" w:color="auto"/>
            <w:left w:val="none" w:sz="0" w:space="0" w:color="auto"/>
            <w:bottom w:val="none" w:sz="0" w:space="0" w:color="auto"/>
            <w:right w:val="none" w:sz="0" w:space="0" w:color="auto"/>
          </w:divBdr>
        </w:div>
        <w:div w:id="1040014033">
          <w:marLeft w:val="0"/>
          <w:marRight w:val="0"/>
          <w:marTop w:val="0"/>
          <w:marBottom w:val="0"/>
          <w:divBdr>
            <w:top w:val="none" w:sz="0" w:space="0" w:color="auto"/>
            <w:left w:val="none" w:sz="0" w:space="0" w:color="auto"/>
            <w:bottom w:val="none" w:sz="0" w:space="0" w:color="auto"/>
            <w:right w:val="none" w:sz="0" w:space="0" w:color="auto"/>
          </w:divBdr>
        </w:div>
        <w:div w:id="632835360">
          <w:marLeft w:val="0"/>
          <w:marRight w:val="0"/>
          <w:marTop w:val="0"/>
          <w:marBottom w:val="0"/>
          <w:divBdr>
            <w:top w:val="none" w:sz="0" w:space="0" w:color="auto"/>
            <w:left w:val="none" w:sz="0" w:space="0" w:color="auto"/>
            <w:bottom w:val="none" w:sz="0" w:space="0" w:color="auto"/>
            <w:right w:val="none" w:sz="0" w:space="0" w:color="auto"/>
          </w:divBdr>
        </w:div>
        <w:div w:id="1984775133">
          <w:marLeft w:val="0"/>
          <w:marRight w:val="0"/>
          <w:marTop w:val="0"/>
          <w:marBottom w:val="0"/>
          <w:divBdr>
            <w:top w:val="none" w:sz="0" w:space="0" w:color="auto"/>
            <w:left w:val="none" w:sz="0" w:space="0" w:color="auto"/>
            <w:bottom w:val="none" w:sz="0" w:space="0" w:color="auto"/>
            <w:right w:val="none" w:sz="0" w:space="0" w:color="auto"/>
          </w:divBdr>
        </w:div>
        <w:div w:id="20400411">
          <w:marLeft w:val="0"/>
          <w:marRight w:val="0"/>
          <w:marTop w:val="0"/>
          <w:marBottom w:val="0"/>
          <w:divBdr>
            <w:top w:val="none" w:sz="0" w:space="0" w:color="auto"/>
            <w:left w:val="none" w:sz="0" w:space="0" w:color="auto"/>
            <w:bottom w:val="none" w:sz="0" w:space="0" w:color="auto"/>
            <w:right w:val="none" w:sz="0" w:space="0" w:color="auto"/>
          </w:divBdr>
        </w:div>
        <w:div w:id="467238685">
          <w:marLeft w:val="0"/>
          <w:marRight w:val="0"/>
          <w:marTop w:val="0"/>
          <w:marBottom w:val="0"/>
          <w:divBdr>
            <w:top w:val="none" w:sz="0" w:space="0" w:color="auto"/>
            <w:left w:val="none" w:sz="0" w:space="0" w:color="auto"/>
            <w:bottom w:val="none" w:sz="0" w:space="0" w:color="auto"/>
            <w:right w:val="none" w:sz="0" w:space="0" w:color="auto"/>
          </w:divBdr>
        </w:div>
        <w:div w:id="399641832">
          <w:marLeft w:val="0"/>
          <w:marRight w:val="0"/>
          <w:marTop w:val="0"/>
          <w:marBottom w:val="0"/>
          <w:divBdr>
            <w:top w:val="none" w:sz="0" w:space="0" w:color="auto"/>
            <w:left w:val="none" w:sz="0" w:space="0" w:color="auto"/>
            <w:bottom w:val="none" w:sz="0" w:space="0" w:color="auto"/>
            <w:right w:val="none" w:sz="0" w:space="0" w:color="auto"/>
          </w:divBdr>
        </w:div>
        <w:div w:id="479421652">
          <w:marLeft w:val="0"/>
          <w:marRight w:val="0"/>
          <w:marTop w:val="0"/>
          <w:marBottom w:val="0"/>
          <w:divBdr>
            <w:top w:val="none" w:sz="0" w:space="0" w:color="auto"/>
            <w:left w:val="none" w:sz="0" w:space="0" w:color="auto"/>
            <w:bottom w:val="none" w:sz="0" w:space="0" w:color="auto"/>
            <w:right w:val="none" w:sz="0" w:space="0" w:color="auto"/>
          </w:divBdr>
        </w:div>
        <w:div w:id="1013994886">
          <w:marLeft w:val="0"/>
          <w:marRight w:val="0"/>
          <w:marTop w:val="0"/>
          <w:marBottom w:val="0"/>
          <w:divBdr>
            <w:top w:val="none" w:sz="0" w:space="0" w:color="auto"/>
            <w:left w:val="none" w:sz="0" w:space="0" w:color="auto"/>
            <w:bottom w:val="none" w:sz="0" w:space="0" w:color="auto"/>
            <w:right w:val="none" w:sz="0" w:space="0" w:color="auto"/>
          </w:divBdr>
        </w:div>
        <w:div w:id="267742990">
          <w:marLeft w:val="0"/>
          <w:marRight w:val="0"/>
          <w:marTop w:val="0"/>
          <w:marBottom w:val="0"/>
          <w:divBdr>
            <w:top w:val="none" w:sz="0" w:space="0" w:color="auto"/>
            <w:left w:val="none" w:sz="0" w:space="0" w:color="auto"/>
            <w:bottom w:val="none" w:sz="0" w:space="0" w:color="auto"/>
            <w:right w:val="none" w:sz="0" w:space="0" w:color="auto"/>
          </w:divBdr>
        </w:div>
        <w:div w:id="181089326">
          <w:marLeft w:val="0"/>
          <w:marRight w:val="0"/>
          <w:marTop w:val="0"/>
          <w:marBottom w:val="0"/>
          <w:divBdr>
            <w:top w:val="none" w:sz="0" w:space="0" w:color="auto"/>
            <w:left w:val="none" w:sz="0" w:space="0" w:color="auto"/>
            <w:bottom w:val="none" w:sz="0" w:space="0" w:color="auto"/>
            <w:right w:val="none" w:sz="0" w:space="0" w:color="auto"/>
          </w:divBdr>
        </w:div>
        <w:div w:id="1637686970">
          <w:marLeft w:val="0"/>
          <w:marRight w:val="0"/>
          <w:marTop w:val="0"/>
          <w:marBottom w:val="0"/>
          <w:divBdr>
            <w:top w:val="none" w:sz="0" w:space="0" w:color="auto"/>
            <w:left w:val="none" w:sz="0" w:space="0" w:color="auto"/>
            <w:bottom w:val="none" w:sz="0" w:space="0" w:color="auto"/>
            <w:right w:val="none" w:sz="0" w:space="0" w:color="auto"/>
          </w:divBdr>
        </w:div>
        <w:div w:id="1731658584">
          <w:marLeft w:val="0"/>
          <w:marRight w:val="0"/>
          <w:marTop w:val="0"/>
          <w:marBottom w:val="0"/>
          <w:divBdr>
            <w:top w:val="none" w:sz="0" w:space="0" w:color="auto"/>
            <w:left w:val="none" w:sz="0" w:space="0" w:color="auto"/>
            <w:bottom w:val="none" w:sz="0" w:space="0" w:color="auto"/>
            <w:right w:val="none" w:sz="0" w:space="0" w:color="auto"/>
          </w:divBdr>
        </w:div>
        <w:div w:id="1103456519">
          <w:marLeft w:val="0"/>
          <w:marRight w:val="0"/>
          <w:marTop w:val="0"/>
          <w:marBottom w:val="0"/>
          <w:divBdr>
            <w:top w:val="none" w:sz="0" w:space="0" w:color="auto"/>
            <w:left w:val="none" w:sz="0" w:space="0" w:color="auto"/>
            <w:bottom w:val="none" w:sz="0" w:space="0" w:color="auto"/>
            <w:right w:val="none" w:sz="0" w:space="0" w:color="auto"/>
          </w:divBdr>
        </w:div>
        <w:div w:id="1350718550">
          <w:marLeft w:val="0"/>
          <w:marRight w:val="0"/>
          <w:marTop w:val="0"/>
          <w:marBottom w:val="0"/>
          <w:divBdr>
            <w:top w:val="none" w:sz="0" w:space="0" w:color="auto"/>
            <w:left w:val="none" w:sz="0" w:space="0" w:color="auto"/>
            <w:bottom w:val="none" w:sz="0" w:space="0" w:color="auto"/>
            <w:right w:val="none" w:sz="0" w:space="0" w:color="auto"/>
          </w:divBdr>
        </w:div>
        <w:div w:id="339822241">
          <w:marLeft w:val="0"/>
          <w:marRight w:val="0"/>
          <w:marTop w:val="0"/>
          <w:marBottom w:val="0"/>
          <w:divBdr>
            <w:top w:val="none" w:sz="0" w:space="0" w:color="auto"/>
            <w:left w:val="none" w:sz="0" w:space="0" w:color="auto"/>
            <w:bottom w:val="none" w:sz="0" w:space="0" w:color="auto"/>
            <w:right w:val="none" w:sz="0" w:space="0" w:color="auto"/>
          </w:divBdr>
        </w:div>
        <w:div w:id="518859382">
          <w:marLeft w:val="0"/>
          <w:marRight w:val="0"/>
          <w:marTop w:val="0"/>
          <w:marBottom w:val="0"/>
          <w:divBdr>
            <w:top w:val="none" w:sz="0" w:space="0" w:color="auto"/>
            <w:left w:val="none" w:sz="0" w:space="0" w:color="auto"/>
            <w:bottom w:val="none" w:sz="0" w:space="0" w:color="auto"/>
            <w:right w:val="none" w:sz="0" w:space="0" w:color="auto"/>
          </w:divBdr>
        </w:div>
        <w:div w:id="1921669980">
          <w:marLeft w:val="0"/>
          <w:marRight w:val="0"/>
          <w:marTop w:val="0"/>
          <w:marBottom w:val="0"/>
          <w:divBdr>
            <w:top w:val="none" w:sz="0" w:space="0" w:color="auto"/>
            <w:left w:val="none" w:sz="0" w:space="0" w:color="auto"/>
            <w:bottom w:val="none" w:sz="0" w:space="0" w:color="auto"/>
            <w:right w:val="none" w:sz="0" w:space="0" w:color="auto"/>
          </w:divBdr>
        </w:div>
        <w:div w:id="2080051748">
          <w:marLeft w:val="0"/>
          <w:marRight w:val="0"/>
          <w:marTop w:val="0"/>
          <w:marBottom w:val="0"/>
          <w:divBdr>
            <w:top w:val="none" w:sz="0" w:space="0" w:color="auto"/>
            <w:left w:val="none" w:sz="0" w:space="0" w:color="auto"/>
            <w:bottom w:val="none" w:sz="0" w:space="0" w:color="auto"/>
            <w:right w:val="none" w:sz="0" w:space="0" w:color="auto"/>
          </w:divBdr>
        </w:div>
        <w:div w:id="2133746168">
          <w:marLeft w:val="0"/>
          <w:marRight w:val="0"/>
          <w:marTop w:val="0"/>
          <w:marBottom w:val="0"/>
          <w:divBdr>
            <w:top w:val="none" w:sz="0" w:space="0" w:color="auto"/>
            <w:left w:val="none" w:sz="0" w:space="0" w:color="auto"/>
            <w:bottom w:val="none" w:sz="0" w:space="0" w:color="auto"/>
            <w:right w:val="none" w:sz="0" w:space="0" w:color="auto"/>
          </w:divBdr>
        </w:div>
        <w:div w:id="508329285">
          <w:marLeft w:val="0"/>
          <w:marRight w:val="0"/>
          <w:marTop w:val="0"/>
          <w:marBottom w:val="0"/>
          <w:divBdr>
            <w:top w:val="none" w:sz="0" w:space="0" w:color="auto"/>
            <w:left w:val="none" w:sz="0" w:space="0" w:color="auto"/>
            <w:bottom w:val="none" w:sz="0" w:space="0" w:color="auto"/>
            <w:right w:val="none" w:sz="0" w:space="0" w:color="auto"/>
          </w:divBdr>
        </w:div>
        <w:div w:id="2016034305">
          <w:marLeft w:val="0"/>
          <w:marRight w:val="0"/>
          <w:marTop w:val="0"/>
          <w:marBottom w:val="0"/>
          <w:divBdr>
            <w:top w:val="none" w:sz="0" w:space="0" w:color="auto"/>
            <w:left w:val="none" w:sz="0" w:space="0" w:color="auto"/>
            <w:bottom w:val="none" w:sz="0" w:space="0" w:color="auto"/>
            <w:right w:val="none" w:sz="0" w:space="0" w:color="auto"/>
          </w:divBdr>
        </w:div>
        <w:div w:id="873930146">
          <w:marLeft w:val="0"/>
          <w:marRight w:val="0"/>
          <w:marTop w:val="0"/>
          <w:marBottom w:val="0"/>
          <w:divBdr>
            <w:top w:val="none" w:sz="0" w:space="0" w:color="auto"/>
            <w:left w:val="none" w:sz="0" w:space="0" w:color="auto"/>
            <w:bottom w:val="none" w:sz="0" w:space="0" w:color="auto"/>
            <w:right w:val="none" w:sz="0" w:space="0" w:color="auto"/>
          </w:divBdr>
        </w:div>
        <w:div w:id="1389300471">
          <w:marLeft w:val="0"/>
          <w:marRight w:val="0"/>
          <w:marTop w:val="0"/>
          <w:marBottom w:val="0"/>
          <w:divBdr>
            <w:top w:val="none" w:sz="0" w:space="0" w:color="auto"/>
            <w:left w:val="none" w:sz="0" w:space="0" w:color="auto"/>
            <w:bottom w:val="none" w:sz="0" w:space="0" w:color="auto"/>
            <w:right w:val="none" w:sz="0" w:space="0" w:color="auto"/>
          </w:divBdr>
        </w:div>
        <w:div w:id="1138376536">
          <w:marLeft w:val="0"/>
          <w:marRight w:val="0"/>
          <w:marTop w:val="0"/>
          <w:marBottom w:val="0"/>
          <w:divBdr>
            <w:top w:val="none" w:sz="0" w:space="0" w:color="auto"/>
            <w:left w:val="none" w:sz="0" w:space="0" w:color="auto"/>
            <w:bottom w:val="none" w:sz="0" w:space="0" w:color="auto"/>
            <w:right w:val="none" w:sz="0" w:space="0" w:color="auto"/>
          </w:divBdr>
        </w:div>
      </w:divsChild>
    </w:div>
    <w:div w:id="949817645">
      <w:bodyDiv w:val="1"/>
      <w:marLeft w:val="0"/>
      <w:marRight w:val="0"/>
      <w:marTop w:val="0"/>
      <w:marBottom w:val="0"/>
      <w:divBdr>
        <w:top w:val="none" w:sz="0" w:space="0" w:color="auto"/>
        <w:left w:val="none" w:sz="0" w:space="0" w:color="auto"/>
        <w:bottom w:val="none" w:sz="0" w:space="0" w:color="auto"/>
        <w:right w:val="none" w:sz="0" w:space="0" w:color="auto"/>
      </w:divBdr>
      <w:divsChild>
        <w:div w:id="888609003">
          <w:marLeft w:val="0"/>
          <w:marRight w:val="0"/>
          <w:marTop w:val="0"/>
          <w:marBottom w:val="0"/>
          <w:divBdr>
            <w:top w:val="none" w:sz="0" w:space="0" w:color="auto"/>
            <w:left w:val="none" w:sz="0" w:space="0" w:color="auto"/>
            <w:bottom w:val="none" w:sz="0" w:space="0" w:color="auto"/>
            <w:right w:val="none" w:sz="0" w:space="0" w:color="auto"/>
          </w:divBdr>
        </w:div>
        <w:div w:id="2051612835">
          <w:marLeft w:val="0"/>
          <w:marRight w:val="0"/>
          <w:marTop w:val="0"/>
          <w:marBottom w:val="0"/>
          <w:divBdr>
            <w:top w:val="none" w:sz="0" w:space="0" w:color="auto"/>
            <w:left w:val="none" w:sz="0" w:space="0" w:color="auto"/>
            <w:bottom w:val="none" w:sz="0" w:space="0" w:color="auto"/>
            <w:right w:val="none" w:sz="0" w:space="0" w:color="auto"/>
          </w:divBdr>
        </w:div>
        <w:div w:id="310134704">
          <w:marLeft w:val="0"/>
          <w:marRight w:val="0"/>
          <w:marTop w:val="0"/>
          <w:marBottom w:val="0"/>
          <w:divBdr>
            <w:top w:val="none" w:sz="0" w:space="0" w:color="auto"/>
            <w:left w:val="none" w:sz="0" w:space="0" w:color="auto"/>
            <w:bottom w:val="none" w:sz="0" w:space="0" w:color="auto"/>
            <w:right w:val="none" w:sz="0" w:space="0" w:color="auto"/>
          </w:divBdr>
        </w:div>
      </w:divsChild>
    </w:div>
    <w:div w:id="153819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odyim.2020.02.016" TargetMode="External"/><Relationship Id="rId21" Type="http://schemas.openxmlformats.org/officeDocument/2006/relationships/hyperlink" Target="https://doi.org/10.1080/08838151.2021.1981903" TargetMode="External"/><Relationship Id="rId42" Type="http://schemas.openxmlformats.org/officeDocument/2006/relationships/hyperlink" Target="https://doi.org/10.1177/2158244019848905" TargetMode="External"/><Relationship Id="rId47" Type="http://schemas.openxmlformats.org/officeDocument/2006/relationships/hyperlink" Target="https://doi.org/10.1111/j.1471-6402.2009.01517.x" TargetMode="External"/><Relationship Id="rId63" Type="http://schemas.openxmlformats.org/officeDocument/2006/relationships/hyperlink" Target="https://doi.org/10.1111/j.1471-6402.1996.tb00467.x" TargetMode="External"/><Relationship Id="rId68" Type="http://schemas.openxmlformats.org/officeDocument/2006/relationships/hyperlink" Target="https://doi.org/10.1111/j.1471-6402.2008.00452.x" TargetMode="External"/><Relationship Id="rId84" Type="http://schemas.openxmlformats.org/officeDocument/2006/relationships/hyperlink" Target="https://doi.org/10.1037/ppm0000348" TargetMode="External"/><Relationship Id="rId89" Type="http://schemas.openxmlformats.org/officeDocument/2006/relationships/hyperlink" Target="https://doi.org/10.1080/00224499.2016.1142496" TargetMode="External"/><Relationship Id="rId16" Type="http://schemas.openxmlformats.org/officeDocument/2006/relationships/hyperlink" Target="https://doi.org/10.1371/journal.pone.0259163" TargetMode="External"/><Relationship Id="rId11" Type="http://schemas.openxmlformats.org/officeDocument/2006/relationships/hyperlink" Target="https://www.apa.org/pi/women/programs/girls/report" TargetMode="External"/><Relationship Id="rId32" Type="http://schemas.openxmlformats.org/officeDocument/2006/relationships/hyperlink" Target="https://doi.org/10.1007/s11199-015-0464-2" TargetMode="External"/><Relationship Id="rId37" Type="http://schemas.openxmlformats.org/officeDocument/2006/relationships/hyperlink" Target="https://doi.org/10.1111/j.1471-6402.1997.tb00108.x" TargetMode="External"/><Relationship Id="rId53" Type="http://schemas.openxmlformats.org/officeDocument/2006/relationships/hyperlink" Target="https://doi.org/10.1177/0011000020938872" TargetMode="External"/><Relationship Id="rId58" Type="http://schemas.openxmlformats.org/officeDocument/2006/relationships/hyperlink" Target="https://doi.org/10.1111/j.1471-6402.2006.00263.x" TargetMode="External"/><Relationship Id="rId74" Type="http://schemas.openxmlformats.org/officeDocument/2006/relationships/hyperlink" Target="https://www.commonsensemedia.org/sites/default/files/research/report/2019-census-8-to-18-full-report-updated.pdf" TargetMode="External"/><Relationship Id="rId79" Type="http://schemas.openxmlformats.org/officeDocument/2006/relationships/hyperlink" Target="https://doi.org/10.1016/J.BODYIM.2017.10.005"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doi.org/10.1038/s44159-023-00192-x" TargetMode="External"/><Relationship Id="rId95" Type="http://schemas.openxmlformats.org/officeDocument/2006/relationships/hyperlink" Target="https://doi.org/10.1016/j.dr.2009.12.001" TargetMode="External"/><Relationship Id="rId22" Type="http://schemas.openxmlformats.org/officeDocument/2006/relationships/hyperlink" Target="https://doi.org/10.1177/0743558409336748" TargetMode="External"/><Relationship Id="rId27" Type="http://schemas.openxmlformats.org/officeDocument/2006/relationships/hyperlink" Target="https://doi.org/10.1016/j.bodyim.2020.02.016" TargetMode="External"/><Relationship Id="rId43" Type="http://schemas.openxmlformats.org/officeDocument/2006/relationships/hyperlink" Target="https://doi.org/10.1111/j.1460-2466.2003.tb02587.x" TargetMode="External"/><Relationship Id="rId48" Type="http://schemas.openxmlformats.org/officeDocument/2006/relationships/hyperlink" Target="https://doi.org/10.1111/j.1467-8624.1995.tb00959.x" TargetMode="External"/><Relationship Id="rId64" Type="http://schemas.openxmlformats.org/officeDocument/2006/relationships/hyperlink" Target="https://doi.org/10.1111/j.1471-6402.1996.tb00467.x" TargetMode="External"/><Relationship Id="rId69" Type="http://schemas.openxmlformats.org/officeDocument/2006/relationships/hyperlink" Target="https://doi.org/10.1111/j.1471-6402.2008.00452.x" TargetMode="External"/><Relationship Id="rId80" Type="http://schemas.openxmlformats.org/officeDocument/2006/relationships/hyperlink" Target="https://doi.org/10.1016/J.BODYIM.2017.10.005" TargetMode="External"/><Relationship Id="rId85" Type="http://schemas.openxmlformats.org/officeDocument/2006/relationships/hyperlink" Target="https://seejane.org/gender-in-media-news/new-research-study-gender-roles-occupations-look-character-attributes-job-related-aspirations-film-television/" TargetMode="External"/><Relationship Id="rId12" Type="http://schemas.openxmlformats.org/officeDocument/2006/relationships/hyperlink" Target="https://doi.org/10.1207/s1532785xmep0602_1" TargetMode="External"/><Relationship Id="rId17" Type="http://schemas.openxmlformats.org/officeDocument/2006/relationships/hyperlink" Target="https://doi.org/10.1037/cou0000195" TargetMode="External"/><Relationship Id="rId25" Type="http://schemas.openxmlformats.org/officeDocument/2006/relationships/hyperlink" Target="https://doi.org/10.1177/0272431620983442" TargetMode="External"/><Relationship Id="rId33" Type="http://schemas.openxmlformats.org/officeDocument/2006/relationships/hyperlink" Target="https://doi.org/10.1007/s11199-007-9251-z" TargetMode="External"/><Relationship Id="rId38" Type="http://schemas.openxmlformats.org/officeDocument/2006/relationships/hyperlink" Target="https://doi.org/10.1016/S0022-4405(02)00092-4" TargetMode="External"/><Relationship Id="rId46" Type="http://schemas.openxmlformats.org/officeDocument/2006/relationships/hyperlink" Target="https://doi.org/10.1177/0146167204264052" TargetMode="External"/><Relationship Id="rId59" Type="http://schemas.openxmlformats.org/officeDocument/2006/relationships/hyperlink" Target="https://doi.org/10.1111/j.1471-6402.2006.00263.x" TargetMode="External"/><Relationship Id="rId67" Type="http://schemas.openxmlformats.org/officeDocument/2006/relationships/hyperlink" Target="https://doi.org/10.1111/j.1471-%206402.2009.01516.x" TargetMode="External"/><Relationship Id="rId103" Type="http://schemas.openxmlformats.org/officeDocument/2006/relationships/fontTable" Target="fontTable.xml"/><Relationship Id="rId20" Type="http://schemas.openxmlformats.org/officeDocument/2006/relationships/hyperlink" Target="https://doi.org/10.1016/j.bodyim.2012.05.007" TargetMode="External"/><Relationship Id="rId41" Type="http://schemas.openxmlformats.org/officeDocument/2006/relationships/hyperlink" Target="https://doi.org/10.1177/2158244019848905" TargetMode="External"/><Relationship Id="rId54" Type="http://schemas.openxmlformats.org/officeDocument/2006/relationships/hyperlink" Target="https://doi.org/10.1177/0011000020938872" TargetMode="External"/><Relationship Id="rId62" Type="http://schemas.openxmlformats.org/officeDocument/2006/relationships/hyperlink" Target="https://doi.org/10.1111/jora.12179" TargetMode="External"/><Relationship Id="rId70" Type="http://schemas.openxmlformats.org/officeDocument/2006/relationships/hyperlink" Target="https://www.nielsen.com/wp-content/uploads/sites/2/2019/04/asian-american-consumer-report-may202018.pdf" TargetMode="External"/><Relationship Id="rId75" Type="http://schemas.openxmlformats.org/officeDocument/2006/relationships/hyperlink" Target="https://doi.org/10.1037/a0018922" TargetMode="External"/><Relationship Id="rId83" Type="http://schemas.openxmlformats.org/officeDocument/2006/relationships/hyperlink" Target="https://doi.org/10.3102/00346543075003417" TargetMode="External"/><Relationship Id="rId88" Type="http://schemas.openxmlformats.org/officeDocument/2006/relationships/hyperlink" Target="https://doi.org/10.1080/00224499.2016.1142496" TargetMode="External"/><Relationship Id="rId91" Type="http://schemas.openxmlformats.org/officeDocument/2006/relationships/hyperlink" Target="https://doi.org/10.1177/0361684312474799" TargetMode="External"/><Relationship Id="rId96" Type="http://schemas.openxmlformats.org/officeDocument/2006/relationships/hyperlink" Target="https://doi.org/10.3389/fpsyg.2020.000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77/0011000008316322" TargetMode="External"/><Relationship Id="rId23" Type="http://schemas.openxmlformats.org/officeDocument/2006/relationships/hyperlink" Target="https://doi.org/10.1177/0743558409336748" TargetMode="External"/><Relationship Id="rId28" Type="http://schemas.openxmlformats.org/officeDocument/2006/relationships/hyperlink" Target="https://doi.org/10.1007/s11199-020-01151-z" TargetMode="External"/><Relationship Id="rId36" Type="http://schemas.openxmlformats.org/officeDocument/2006/relationships/hyperlink" Target="https://doi.org/10.1111/j.1471-6402.1997.tb00108.x" TargetMode="External"/><Relationship Id="rId49" Type="http://schemas.openxmlformats.org/officeDocument/2006/relationships/hyperlink" Target="https://doi.org/10.1177/0361684317743019" TargetMode="External"/><Relationship Id="rId57" Type="http://schemas.openxmlformats.org/officeDocument/2006/relationships/hyperlink" Target="https://www.usatoday.com/story/life/tv/2017/06/27/whos-watching-what-tv-shows-ranked-racial-and-ethnic-groups/103199848/" TargetMode="External"/><Relationship Id="rId10" Type="http://schemas.openxmlformats.org/officeDocument/2006/relationships/hyperlink" Target="https://www.apa.org/pi/women/programs/girls/report" TargetMode="External"/><Relationship Id="rId31" Type="http://schemas.openxmlformats.org/officeDocument/2006/relationships/hyperlink" Target="https://doi.org/10.1007/s11199-015-0464-2" TargetMode="External"/><Relationship Id="rId44" Type="http://schemas.openxmlformats.org/officeDocument/2006/relationships/hyperlink" Target="https://doi.org/10.1111/j.1460-2466.2003.tb02587.x" TargetMode="External"/><Relationship Id="rId52" Type="http://schemas.openxmlformats.org/officeDocument/2006/relationships/hyperlink" Target="https://doi.org/10.1177/03616843221081525" TargetMode="External"/><Relationship Id="rId60" Type="http://schemas.openxmlformats.org/officeDocument/2006/relationships/hyperlink" Target="https://doi.org/10.1177/1524839915618363" TargetMode="External"/><Relationship Id="rId65" Type="http://schemas.openxmlformats.org/officeDocument/2006/relationships/hyperlink" Target="https://medialiteracynow.org/challenge/what-is-media-literacy" TargetMode="External"/><Relationship Id="rId73" Type="http://schemas.openxmlformats.org/officeDocument/2006/relationships/hyperlink" Target="https://doi.org/10.1177/0361684311435221" TargetMode="External"/><Relationship Id="rId78" Type="http://schemas.openxmlformats.org/officeDocument/2006/relationships/hyperlink" Target="https://doi.org.edu/10.1002/eat.22854" TargetMode="External"/><Relationship Id="rId81" Type="http://schemas.openxmlformats.org/officeDocument/2006/relationships/hyperlink" Target="https://doi.org/10.1016/j.bodyim.2013.09.001" TargetMode="External"/><Relationship Id="rId86" Type="http://schemas.openxmlformats.org/officeDocument/2006/relationships/hyperlink" Target="https://doi.org/10.1111/j.1475-682X.2005.00124.x" TargetMode="External"/><Relationship Id="rId94" Type="http://schemas.openxmlformats.org/officeDocument/2006/relationships/hyperlink" Target="https://doi.org/10.1037/0033-3204.32.3.458" TargetMode="External"/><Relationship Id="rId99" Type="http://schemas.openxmlformats.org/officeDocument/2006/relationships/hyperlink" Target="https://doi.org/10.1177/0272431612467229" TargetMode="External"/><Relationship Id="rId101" Type="http://schemas.openxmlformats.org/officeDocument/2006/relationships/hyperlink" Target="https://doi.org/10.1080/10410236.2020.1813954" TargetMode="External"/><Relationship Id="rId4" Type="http://schemas.openxmlformats.org/officeDocument/2006/relationships/webSettings" Target="webSettings.xml"/><Relationship Id="rId9" Type="http://schemas.openxmlformats.org/officeDocument/2006/relationships/hyperlink" Target="https://doi.org/10.1001/jamapediatrics.2019.3176" TargetMode="External"/><Relationship Id="rId13" Type="http://schemas.openxmlformats.org/officeDocument/2006/relationships/hyperlink" Target="https://doi.org/10.1016/j.bodyim.2021.04.004" TargetMode="External"/><Relationship Id="rId18" Type="http://schemas.openxmlformats.org/officeDocument/2006/relationships/hyperlink" Target="https://doi.org/10.1037/cou0000195" TargetMode="External"/><Relationship Id="rId39" Type="http://schemas.openxmlformats.org/officeDocument/2006/relationships/hyperlink" Target="https://doi.org/10.1016/j.bodyim.2009.02.001" TargetMode="External"/><Relationship Id="rId34" Type="http://schemas.openxmlformats.org/officeDocument/2006/relationships/hyperlink" Target="https://doi.org/10.1007/s11199-007-9251-z" TargetMode="External"/><Relationship Id="rId50" Type="http://schemas.openxmlformats.org/officeDocument/2006/relationships/hyperlink" Target="https://doi.org/10.1177/0361684317743019" TargetMode="External"/><Relationship Id="rId55" Type="http://schemas.openxmlformats.org/officeDocument/2006/relationships/hyperlink" Target="https://doi.org/10.1007/s10935-021-00660-1" TargetMode="External"/><Relationship Id="rId76" Type="http://schemas.openxmlformats.org/officeDocument/2006/relationships/hyperlink" Target="https://doi.org/10.11144/Javerianacali.PPSI13-2.mtbe" TargetMode="External"/><Relationship Id="rId97" Type="http://schemas.openxmlformats.org/officeDocument/2006/relationships/hyperlink" Target="https://doi.org/10.1300/J015v30n03_13" TargetMode="External"/><Relationship Id="rId104" Type="http://schemas.openxmlformats.org/officeDocument/2006/relationships/theme" Target="theme/theme1.xml"/><Relationship Id="rId7" Type="http://schemas.openxmlformats.org/officeDocument/2006/relationships/hyperlink" Target="https://orcid.org/0000-0001-9085-9262" TargetMode="External"/><Relationship Id="rId71" Type="http://schemas.openxmlformats.org/officeDocument/2006/relationships/hyperlink" Target="https://doi.org/10.1080/17482798.2010.496917" TargetMode="External"/><Relationship Id="rId92" Type="http://schemas.openxmlformats.org/officeDocument/2006/relationships/hyperlink" Target="https://doi.org/10.1177/0361684312474799" TargetMode="External"/><Relationship Id="rId2" Type="http://schemas.openxmlformats.org/officeDocument/2006/relationships/styles" Target="styles.xml"/><Relationship Id="rId29" Type="http://schemas.openxmlformats.org/officeDocument/2006/relationships/hyperlink" Target="https://doi.org/10.1007/s11199-012-0151-5" TargetMode="External"/><Relationship Id="rId24" Type="http://schemas.openxmlformats.org/officeDocument/2006/relationships/hyperlink" Target="https://doi.org/10.1177/0272431620983442" TargetMode="External"/><Relationship Id="rId40" Type="http://schemas.openxmlformats.org/officeDocument/2006/relationships/hyperlink" Target="https://doi.org/10.1016/j.bodyim.2009.02.001" TargetMode="External"/><Relationship Id="rId45" Type="http://schemas.openxmlformats.org/officeDocument/2006/relationships/hyperlink" Target="https://doi.org/10.3389/fpsyg.2018.00998" TargetMode="External"/><Relationship Id="rId66" Type="http://schemas.openxmlformats.org/officeDocument/2006/relationships/hyperlink" Target="https://doi.org/10.1111/j.1471-%206402.2009.01516.x" TargetMode="External"/><Relationship Id="rId87" Type="http://schemas.openxmlformats.org/officeDocument/2006/relationships/hyperlink" Target="https://doi.org/10.1037/0022-3514.69.5.797" TargetMode="External"/><Relationship Id="rId61" Type="http://schemas.openxmlformats.org/officeDocument/2006/relationships/hyperlink" Target="https://doi.org/10.1111/jora.12179" TargetMode="External"/><Relationship Id="rId82" Type="http://schemas.openxmlformats.org/officeDocument/2006/relationships/hyperlink" Target="https://doi.org/10.1016/j.bodyim.2005.10.004" TargetMode="External"/><Relationship Id="rId19" Type="http://schemas.openxmlformats.org/officeDocument/2006/relationships/hyperlink" Target="https://doi.org/10.1016/j.bodyim.2012.05.007" TargetMode="External"/><Relationship Id="rId14" Type="http://schemas.openxmlformats.org/officeDocument/2006/relationships/hyperlink" Target="https://doi.org/10.1177/0165025419862361" TargetMode="External"/><Relationship Id="rId30" Type="http://schemas.openxmlformats.org/officeDocument/2006/relationships/hyperlink" Target="https://doi.org/10.1007/s11199-012-0151-5" TargetMode="External"/><Relationship Id="rId35" Type="http://schemas.openxmlformats.org/officeDocument/2006/relationships/hyperlink" Target="https://doi.org/10.1016/j.bodyim.2015.12.002" TargetMode="External"/><Relationship Id="rId56" Type="http://schemas.openxmlformats.org/officeDocument/2006/relationships/hyperlink" Target="https://doi.org/10.1007/s10935-021-00660-1" TargetMode="External"/><Relationship Id="rId77" Type="http://schemas.openxmlformats.org/officeDocument/2006/relationships/hyperlink" Target="https://doi.org/10.11144/Javerianacali.PPSI13-2.mtbe" TargetMode="External"/><Relationship Id="rId100" Type="http://schemas.openxmlformats.org/officeDocument/2006/relationships/hyperlink" Target="https://doi.org/10.1080/10410236.2020.1813954" TargetMode="External"/><Relationship Id="rId8" Type="http://schemas.openxmlformats.org/officeDocument/2006/relationships/hyperlink" Target="https://www.qualtrics.com/" TargetMode="External"/><Relationship Id="rId51" Type="http://schemas.openxmlformats.org/officeDocument/2006/relationships/hyperlink" Target="https://doi.org/10.1177/03616843221081525" TargetMode="External"/><Relationship Id="rId72" Type="http://schemas.openxmlformats.org/officeDocument/2006/relationships/hyperlink" Target="https://doi.org/10.1177/0361684311435221" TargetMode="External"/><Relationship Id="rId93" Type="http://schemas.openxmlformats.org/officeDocument/2006/relationships/hyperlink" Target="https://doi.org/10.1016/J.BODYIM.2019.03.008" TargetMode="External"/><Relationship Id="rId98" Type="http://schemas.openxmlformats.org/officeDocument/2006/relationships/hyperlink" Target="https://doi.org/10.1007/s10964-020-01293-z"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45</Pages>
  <Words>12393</Words>
  <Characters>70643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Daniels</dc:creator>
  <cp:lastModifiedBy>Elizabeth Daniels</cp:lastModifiedBy>
  <cp:revision>3</cp:revision>
  <dcterms:created xsi:type="dcterms:W3CDTF">2023-12-18T14:53:00Z</dcterms:created>
  <dcterms:modified xsi:type="dcterms:W3CDTF">2023-12-18T15:30:00Z</dcterms:modified>
</cp:coreProperties>
</file>