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1685D6" w14:textId="1B111135" w:rsidR="00B10F06" w:rsidRPr="00BA70CF" w:rsidRDefault="00B10F06" w:rsidP="00B10F06">
      <w:pPr>
        <w:spacing w:line="276" w:lineRule="auto"/>
        <w:jc w:val="center"/>
        <w:rPr>
          <w:rFonts w:ascii="Arial" w:hAnsi="Arial" w:cs="Arial"/>
          <w:b/>
          <w:sz w:val="32"/>
          <w:szCs w:val="32"/>
        </w:rPr>
      </w:pPr>
      <w:r w:rsidRPr="00BA70CF">
        <w:rPr>
          <w:rFonts w:ascii="Arial" w:hAnsi="Arial" w:cs="Arial"/>
          <w:b/>
          <w:sz w:val="32"/>
          <w:szCs w:val="32"/>
        </w:rPr>
        <w:t xml:space="preserve">A methodology </w:t>
      </w:r>
      <w:r w:rsidR="005119D0" w:rsidRPr="00BA70CF">
        <w:rPr>
          <w:rFonts w:ascii="Arial" w:hAnsi="Arial" w:cs="Arial"/>
          <w:b/>
          <w:sz w:val="32"/>
          <w:szCs w:val="32"/>
        </w:rPr>
        <w:t>to support</w:t>
      </w:r>
      <w:r w:rsidRPr="00BA70CF">
        <w:rPr>
          <w:rFonts w:ascii="Arial" w:hAnsi="Arial" w:cs="Arial"/>
          <w:b/>
          <w:sz w:val="32"/>
          <w:szCs w:val="32"/>
        </w:rPr>
        <w:t xml:space="preserve"> robotic polishing of moulds integrated with CAD/CAM</w:t>
      </w:r>
    </w:p>
    <w:p w14:paraId="473B0E6A" w14:textId="77777777" w:rsidR="00B10F06" w:rsidRPr="002F7BAD" w:rsidRDefault="00B10F06" w:rsidP="00706DF3">
      <w:pPr>
        <w:spacing w:line="276" w:lineRule="auto"/>
        <w:rPr>
          <w:rFonts w:ascii="Times New Roman" w:hAnsi="Times New Roman"/>
          <w:b/>
          <w:sz w:val="24"/>
          <w:szCs w:val="24"/>
        </w:rPr>
      </w:pPr>
    </w:p>
    <w:p w14:paraId="2EF30B5A" w14:textId="5E0CDD36" w:rsidR="00B10F06" w:rsidRPr="002F7BAD" w:rsidRDefault="00B10F06" w:rsidP="00706DF3">
      <w:pPr>
        <w:spacing w:line="276" w:lineRule="auto"/>
        <w:rPr>
          <w:rFonts w:ascii="Times New Roman" w:hAnsi="Times New Roman"/>
          <w:b/>
          <w:sz w:val="24"/>
          <w:szCs w:val="24"/>
        </w:rPr>
      </w:pPr>
    </w:p>
    <w:p w14:paraId="2E8F4014" w14:textId="489A027A" w:rsidR="00852B90" w:rsidRPr="002F7BAD" w:rsidRDefault="00852B90" w:rsidP="00706DF3">
      <w:pPr>
        <w:spacing w:line="276" w:lineRule="auto"/>
        <w:rPr>
          <w:rFonts w:ascii="Times New Roman" w:hAnsi="Times New Roman"/>
          <w:b/>
          <w:sz w:val="24"/>
          <w:szCs w:val="24"/>
        </w:rPr>
      </w:pPr>
    </w:p>
    <w:p w14:paraId="0190BED5" w14:textId="221EDE48" w:rsidR="00852B90" w:rsidRPr="002F7BAD" w:rsidRDefault="00852B90" w:rsidP="00852B90">
      <w:pPr>
        <w:widowControl/>
        <w:spacing w:after="240" w:line="276" w:lineRule="auto"/>
        <w:jc w:val="center"/>
        <w:rPr>
          <w:rFonts w:ascii="Times New Roman" w:hAnsi="Times New Roman"/>
          <w:kern w:val="0"/>
          <w:sz w:val="24"/>
          <w:szCs w:val="24"/>
          <w:vertAlign w:val="superscript"/>
        </w:rPr>
      </w:pPr>
      <w:r w:rsidRPr="002F7BAD">
        <w:rPr>
          <w:rFonts w:ascii="Times New Roman" w:hAnsi="Times New Roman"/>
          <w:kern w:val="0"/>
          <w:sz w:val="24"/>
          <w:szCs w:val="24"/>
        </w:rPr>
        <w:t>Wang, K., Ding, L., Dailami, F and Matthews, J</w:t>
      </w:r>
      <w:r w:rsidR="00D479F4">
        <w:rPr>
          <w:rFonts w:ascii="Times New Roman" w:hAnsi="Times New Roman"/>
          <w:kern w:val="0"/>
          <w:sz w:val="24"/>
          <w:szCs w:val="24"/>
        </w:rPr>
        <w:t>*</w:t>
      </w:r>
    </w:p>
    <w:p w14:paraId="7704E17C" w14:textId="46AA3CF1" w:rsidR="00852B90" w:rsidRPr="002F7BAD" w:rsidRDefault="00D479F4" w:rsidP="00D479F4">
      <w:pPr>
        <w:widowControl/>
        <w:spacing w:after="240" w:line="276" w:lineRule="auto"/>
        <w:jc w:val="left"/>
        <w:rPr>
          <w:rFonts w:ascii="Times New Roman" w:hAnsi="Times New Roman"/>
          <w:kern w:val="0"/>
          <w:sz w:val="24"/>
          <w:szCs w:val="24"/>
          <w:vertAlign w:val="superscript"/>
        </w:rPr>
      </w:pPr>
      <w:r>
        <w:rPr>
          <w:rFonts w:ascii="Times New Roman" w:hAnsi="Times New Roman"/>
          <w:kern w:val="0"/>
          <w:sz w:val="24"/>
          <w:szCs w:val="24"/>
          <w:vertAlign w:val="superscript"/>
        </w:rPr>
        <w:t>*Corresponding author (jason.matthews@uwe.ac.uk)</w:t>
      </w:r>
    </w:p>
    <w:p w14:paraId="25FC613C" w14:textId="77777777" w:rsidR="00D8368E" w:rsidRPr="002F7BAD" w:rsidRDefault="00706DF3" w:rsidP="00706DF3">
      <w:pPr>
        <w:spacing w:line="276" w:lineRule="auto"/>
        <w:rPr>
          <w:rFonts w:ascii="Times New Roman" w:hAnsi="Times New Roman"/>
          <w:b/>
          <w:sz w:val="24"/>
          <w:szCs w:val="24"/>
        </w:rPr>
      </w:pPr>
      <w:r w:rsidRPr="002F7BAD">
        <w:rPr>
          <w:rFonts w:ascii="Times New Roman" w:hAnsi="Times New Roman"/>
          <w:b/>
          <w:sz w:val="24"/>
          <w:szCs w:val="24"/>
        </w:rPr>
        <w:t>Abstract</w:t>
      </w:r>
    </w:p>
    <w:p w14:paraId="3337003F" w14:textId="77777777" w:rsidR="00D8368E" w:rsidRPr="002F7BAD" w:rsidRDefault="00D8368E" w:rsidP="00706DF3">
      <w:pPr>
        <w:spacing w:line="276" w:lineRule="auto"/>
        <w:rPr>
          <w:rFonts w:ascii="Times New Roman" w:hAnsi="Times New Roman"/>
          <w:b/>
          <w:sz w:val="24"/>
          <w:szCs w:val="24"/>
        </w:rPr>
      </w:pPr>
    </w:p>
    <w:p w14:paraId="276BCF96" w14:textId="654F3DC1" w:rsidR="00706DF3" w:rsidRPr="002F7BAD" w:rsidRDefault="00706DF3" w:rsidP="00706DF3">
      <w:pPr>
        <w:spacing w:line="276" w:lineRule="auto"/>
        <w:rPr>
          <w:rFonts w:ascii="Times New Roman" w:hAnsi="Times New Roman"/>
          <w:sz w:val="24"/>
          <w:szCs w:val="24"/>
          <w:shd w:val="clear" w:color="auto" w:fill="FFFFFF"/>
        </w:rPr>
      </w:pPr>
      <w:r w:rsidRPr="002F7BAD">
        <w:rPr>
          <w:rFonts w:ascii="Times New Roman" w:hAnsi="Times New Roman"/>
          <w:sz w:val="24"/>
          <w:szCs w:val="24"/>
        </w:rPr>
        <w:t>Typically, t</w:t>
      </w:r>
      <w:r w:rsidRPr="002F7BAD">
        <w:rPr>
          <w:rFonts w:ascii="Times New Roman" w:hAnsi="Times New Roman"/>
          <w:sz w:val="24"/>
          <w:szCs w:val="24"/>
          <w:shd w:val="clear" w:color="auto" w:fill="FFFFFF"/>
        </w:rPr>
        <w:t xml:space="preserve">he final process in the manufacture of moulds is mechanical polishing, a process predominantly conducted manually. This is an important process step to improve the surface quality of the mould without affecting the geometry of the cavity. </w:t>
      </w:r>
      <w:r w:rsidRPr="002F7BAD">
        <w:rPr>
          <w:rFonts w:ascii="Times New Roman" w:hAnsi="Times New Roman"/>
          <w:kern w:val="0"/>
          <w:sz w:val="24"/>
          <w:szCs w:val="24"/>
          <w:shd w:val="clear" w:color="auto" w:fill="FFFFFF"/>
        </w:rPr>
        <w:t>Currently, t</w:t>
      </w:r>
      <w:r w:rsidRPr="002F7BAD">
        <w:rPr>
          <w:rFonts w:ascii="Times New Roman" w:hAnsi="Times New Roman"/>
          <w:sz w:val="24"/>
          <w:szCs w:val="24"/>
        </w:rPr>
        <w:t xml:space="preserve">he European mould manufacturing industry faces two challenges for the polishing phase of manufacture. Firstly, economics when compared to global low-cost production areas. Secondly, the industry is starting to suffer the loss of skilled benchmen specialized in performing such operations. To address these two problems, robotic polishing has been investigated as an alternative or supplement to the conventional manual polishing process in the manufacturing of moulds because of its high efficiency, improved reliability, and robustness. This paper presented </w:t>
      </w:r>
      <w:r w:rsidRPr="002F7BAD">
        <w:rPr>
          <w:rFonts w:ascii="Times New Roman" w:hAnsi="Times New Roman"/>
          <w:sz w:val="24"/>
          <w:szCs w:val="24"/>
          <w:shd w:val="clear" w:color="auto" w:fill="FFFFFF"/>
        </w:rPr>
        <w:t>a new methodology that allows robotic polishing to replace majority of manual polishing work for the manufacture of moulds</w:t>
      </w:r>
      <w:r w:rsidRPr="002F7BAD">
        <w:rPr>
          <w:rFonts w:ascii="Times New Roman" w:hAnsi="Times New Roman"/>
          <w:sz w:val="24"/>
          <w:szCs w:val="24"/>
        </w:rPr>
        <w:t xml:space="preserve"> </w:t>
      </w:r>
      <w:r w:rsidRPr="002F7BAD">
        <w:rPr>
          <w:rFonts w:ascii="Times New Roman" w:hAnsi="Times New Roman"/>
          <w:sz w:val="24"/>
          <w:szCs w:val="24"/>
          <w:shd w:val="clear" w:color="auto" w:fill="FFFFFF"/>
        </w:rPr>
        <w:t xml:space="preserve">and achieves complete information integration with current CAD/CAM systems. Based on a number of experimental </w:t>
      </w:r>
      <w:r w:rsidR="002B4D04" w:rsidRPr="002F7BAD">
        <w:rPr>
          <w:rFonts w:ascii="Times New Roman" w:hAnsi="Times New Roman"/>
          <w:sz w:val="24"/>
          <w:szCs w:val="24"/>
          <w:shd w:val="clear" w:color="auto" w:fill="FFFFFF"/>
        </w:rPr>
        <w:t>works</w:t>
      </w:r>
      <w:r w:rsidRPr="002F7BAD">
        <w:rPr>
          <w:rFonts w:ascii="Times New Roman" w:hAnsi="Times New Roman"/>
          <w:sz w:val="24"/>
          <w:szCs w:val="24"/>
          <w:shd w:val="clear" w:color="auto" w:fill="FFFFFF"/>
        </w:rPr>
        <w:t xml:space="preserve">, the types of features that are suitable for robotic polishing have been identified and a new robotic polishing feature classification has been proposed. A new polishing process planning has been developed to integrated with current CAD/CAM systems, which includes: a robotic polishing process knowledge database; </w:t>
      </w:r>
      <w:r w:rsidRPr="002F7BAD">
        <w:rPr>
          <w:rFonts w:ascii="Times New Roman" w:hAnsi="Times New Roman"/>
          <w:sz w:val="24"/>
          <w:szCs w:val="24"/>
        </w:rPr>
        <w:t xml:space="preserve">a polishing process selection method; and </w:t>
      </w:r>
      <w:r w:rsidRPr="002F7BAD">
        <w:rPr>
          <w:rFonts w:ascii="Times New Roman" w:hAnsi="Times New Roman"/>
          <w:sz w:val="24"/>
          <w:szCs w:val="24"/>
          <w:shd w:val="clear" w:color="auto" w:fill="FFFFFF"/>
        </w:rPr>
        <w:t xml:space="preserve">a polishing process sequencing using genetic algorithm aiming to combine </w:t>
      </w:r>
      <w:r w:rsidRPr="002F7BAD">
        <w:rPr>
          <w:rFonts w:ascii="Times New Roman" w:hAnsi="Times New Roman"/>
          <w:sz w:val="24"/>
          <w:szCs w:val="24"/>
        </w:rPr>
        <w:t>minimum polishing time and the specific constraints and rules for polishing process sequencing</w:t>
      </w:r>
      <w:r w:rsidRPr="002F7BAD">
        <w:rPr>
          <w:rFonts w:ascii="Times New Roman" w:hAnsi="Times New Roman"/>
          <w:sz w:val="24"/>
          <w:szCs w:val="24"/>
          <w:shd w:val="clear" w:color="auto" w:fill="FFFFFF"/>
        </w:rPr>
        <w:t xml:space="preserve">. Finally, a </w:t>
      </w:r>
      <w:r w:rsidRPr="002F7BAD">
        <w:rPr>
          <w:rFonts w:ascii="Times New Roman" w:hAnsi="Times New Roman"/>
          <w:sz w:val="24"/>
          <w:szCs w:val="24"/>
        </w:rPr>
        <w:t xml:space="preserve">case study </w:t>
      </w:r>
      <w:r w:rsidR="004551FD" w:rsidRPr="002F7BAD">
        <w:rPr>
          <w:rFonts w:ascii="Times New Roman" w:hAnsi="Times New Roman"/>
          <w:sz w:val="24"/>
          <w:szCs w:val="24"/>
        </w:rPr>
        <w:t xml:space="preserve">based on the proposed methods </w:t>
      </w:r>
      <w:r w:rsidRPr="002F7BAD">
        <w:rPr>
          <w:rFonts w:ascii="Times New Roman" w:hAnsi="Times New Roman"/>
          <w:sz w:val="24"/>
          <w:szCs w:val="24"/>
        </w:rPr>
        <w:t xml:space="preserve">has been given, which demonstrates the proposed methodology is able to be implemented in the practical environment </w:t>
      </w:r>
      <w:r w:rsidRPr="002F7BAD">
        <w:rPr>
          <w:rFonts w:ascii="Times New Roman" w:hAnsi="Times New Roman"/>
          <w:sz w:val="24"/>
          <w:szCs w:val="24"/>
          <w:shd w:val="clear" w:color="auto" w:fill="FFFFFF"/>
        </w:rPr>
        <w:t xml:space="preserve">to allow robotic polishing to take majority of manual polishing workloads for mould manufacturing and achieve information integration with current CAD/CAM systems. </w:t>
      </w:r>
    </w:p>
    <w:p w14:paraId="6E0764C9" w14:textId="556C6FC8" w:rsidR="00E277F9" w:rsidRPr="002F7BAD" w:rsidRDefault="00E277F9" w:rsidP="002E1EE3">
      <w:pPr>
        <w:spacing w:line="360" w:lineRule="auto"/>
        <w:rPr>
          <w:rFonts w:ascii="Times New Roman" w:hAnsi="Times New Roman"/>
          <w:sz w:val="24"/>
          <w:szCs w:val="24"/>
          <w:shd w:val="clear" w:color="auto" w:fill="FFFFFF"/>
        </w:rPr>
      </w:pPr>
    </w:p>
    <w:p w14:paraId="4A097B9B" w14:textId="0157D172" w:rsidR="00EF2A13" w:rsidRPr="002F7BAD" w:rsidRDefault="00EF2A13" w:rsidP="00EF2A13">
      <w:pPr>
        <w:widowControl/>
        <w:spacing w:after="240" w:line="276" w:lineRule="auto"/>
        <w:rPr>
          <w:rFonts w:ascii="Times New Roman" w:hAnsi="Times New Roman"/>
          <w:kern w:val="0"/>
          <w:sz w:val="24"/>
          <w:szCs w:val="24"/>
        </w:rPr>
      </w:pPr>
      <w:r w:rsidRPr="002F7BAD">
        <w:rPr>
          <w:rFonts w:ascii="Times New Roman" w:hAnsi="Times New Roman"/>
          <w:b/>
          <w:bCs/>
          <w:i/>
          <w:iCs/>
          <w:kern w:val="0"/>
          <w:sz w:val="24"/>
          <w:szCs w:val="24"/>
        </w:rPr>
        <w:t>Keywords:</w:t>
      </w:r>
      <w:r w:rsidRPr="002F7BAD">
        <w:rPr>
          <w:rFonts w:ascii="Times New Roman" w:hAnsi="Times New Roman"/>
          <w:kern w:val="0"/>
          <w:sz w:val="24"/>
          <w:szCs w:val="24"/>
        </w:rPr>
        <w:t xml:space="preserve"> </w:t>
      </w:r>
      <w:r w:rsidRPr="00D479F4">
        <w:rPr>
          <w:rFonts w:ascii="Times New Roman" w:hAnsi="Times New Roman"/>
          <w:color w:val="0070C0"/>
          <w:kern w:val="0"/>
          <w:sz w:val="24"/>
          <w:szCs w:val="24"/>
        </w:rPr>
        <w:t>Computer-aided process planning; polishing rules; genetic algorithm; robotic</w:t>
      </w:r>
      <w:r w:rsidR="00981026" w:rsidRPr="00D479F4">
        <w:rPr>
          <w:rFonts w:ascii="Times New Roman" w:hAnsi="Times New Roman"/>
          <w:color w:val="0070C0"/>
          <w:kern w:val="0"/>
          <w:sz w:val="24"/>
          <w:szCs w:val="24"/>
        </w:rPr>
        <w:t>s</w:t>
      </w:r>
    </w:p>
    <w:p w14:paraId="3C0940D8" w14:textId="77777777" w:rsidR="00EF2A13" w:rsidRPr="002F7BAD" w:rsidRDefault="00EF2A13" w:rsidP="002E1EE3">
      <w:pPr>
        <w:spacing w:line="360" w:lineRule="auto"/>
        <w:rPr>
          <w:rFonts w:ascii="Times New Roman" w:hAnsi="Times New Roman"/>
          <w:sz w:val="24"/>
          <w:szCs w:val="24"/>
          <w:shd w:val="clear" w:color="auto" w:fill="FFFFFF"/>
        </w:rPr>
      </w:pPr>
    </w:p>
    <w:p w14:paraId="2CB2752C" w14:textId="77777777" w:rsidR="004E19DB" w:rsidRPr="002F7BAD" w:rsidRDefault="004E19DB" w:rsidP="004E19DB">
      <w:pPr>
        <w:pStyle w:val="Heading2"/>
        <w:numPr>
          <w:ilvl w:val="0"/>
          <w:numId w:val="1"/>
        </w:numPr>
        <w:spacing w:before="40" w:after="240" w:line="360" w:lineRule="auto"/>
        <w:rPr>
          <w:rFonts w:ascii="Times New Roman" w:hAnsi="Times New Roman" w:cs="Times New Roman"/>
          <w:sz w:val="24"/>
          <w:shd w:val="clear" w:color="auto" w:fill="FFFFFF"/>
        </w:rPr>
      </w:pPr>
      <w:r w:rsidRPr="002F7BAD">
        <w:rPr>
          <w:rFonts w:ascii="Times New Roman" w:hAnsi="Times New Roman" w:cs="Times New Roman"/>
          <w:sz w:val="24"/>
        </w:rPr>
        <w:t>Introduction</w:t>
      </w:r>
    </w:p>
    <w:p w14:paraId="67C40D78" w14:textId="02A8BB44" w:rsidR="00060C4A" w:rsidRPr="002F7BAD" w:rsidRDefault="00EE4CF6" w:rsidP="007A3381">
      <w:pPr>
        <w:pStyle w:val="NoSpacing"/>
        <w:spacing w:line="276" w:lineRule="auto"/>
        <w:jc w:val="both"/>
        <w:rPr>
          <w:rFonts w:ascii="Times New Roman" w:hAnsi="Times New Roman"/>
          <w:sz w:val="24"/>
          <w:szCs w:val="24"/>
          <w:shd w:val="clear" w:color="auto" w:fill="FFFFFF"/>
        </w:rPr>
      </w:pPr>
      <w:bookmarkStart w:id="0" w:name="_Hlk117463313"/>
      <w:r w:rsidRPr="002F7BAD">
        <w:rPr>
          <w:rFonts w:ascii="Times New Roman" w:hAnsi="Times New Roman" w:cs="Times New Roman"/>
          <w:sz w:val="24"/>
          <w:szCs w:val="24"/>
          <w:shd w:val="clear" w:color="auto" w:fill="FFFFFF"/>
        </w:rPr>
        <w:t xml:space="preserve">In mass production, a large volume of discrete parts </w:t>
      </w:r>
      <w:r w:rsidR="008E285D" w:rsidRPr="002F7BAD">
        <w:rPr>
          <w:rFonts w:ascii="Times New Roman" w:hAnsi="Times New Roman" w:cs="Times New Roman"/>
          <w:sz w:val="24"/>
          <w:szCs w:val="24"/>
          <w:shd w:val="clear" w:color="auto" w:fill="FFFFFF"/>
        </w:rPr>
        <w:t>are</w:t>
      </w:r>
      <w:r w:rsidRPr="002F7BAD">
        <w:rPr>
          <w:rFonts w:ascii="Times New Roman" w:hAnsi="Times New Roman" w:cs="Times New Roman"/>
          <w:sz w:val="24"/>
          <w:szCs w:val="24"/>
          <w:shd w:val="clear" w:color="auto" w:fill="FFFFFF"/>
        </w:rPr>
        <w:t xml:space="preserve"> manufactured by dies and moulds during the production process such as forging, stamping, casting, and injection moulding (</w:t>
      </w:r>
      <w:r w:rsidRPr="002F7BAD">
        <w:rPr>
          <w:rFonts w:ascii="Times New Roman" w:hAnsi="Times New Roman" w:cs="Times New Roman"/>
          <w:sz w:val="24"/>
          <w:szCs w:val="24"/>
        </w:rPr>
        <w:t xml:space="preserve">Kazmer, 2007; </w:t>
      </w:r>
      <w:r w:rsidRPr="002F7BAD">
        <w:rPr>
          <w:rFonts w:ascii="Times New Roman" w:hAnsi="Times New Roman" w:cs="Times New Roman"/>
          <w:sz w:val="24"/>
          <w:szCs w:val="24"/>
        </w:rPr>
        <w:fldChar w:fldCharType="begin" w:fldLock="1"/>
      </w:r>
      <w:r w:rsidRPr="002F7BAD">
        <w:rPr>
          <w:rFonts w:ascii="Times New Roman" w:hAnsi="Times New Roman" w:cs="Times New Roman"/>
          <w:sz w:val="24"/>
          <w:szCs w:val="24"/>
        </w:rPr>
        <w:instrText>ADDIN CSL_CITATION {"citationItems":[{"id":"ITEM-1","itemData":{"author":[{"dropping-particle":"","family":"Antonana","given":"J","non-dropping-particle":"","parse-names":false,"suffix":""}],"container-title":"Tagungsband Werkzeugbau mit Zukunft","id":"ITEM-1","issued":{"date-parts":[["2002"]]},"publisher":"Fraunhofer-Institut für","publisher-place":"Aachen","title":"European tool and mold making.","type":"paper-conference"},"uris":["http://www.mendeley.com/documents/?uuid=45aa8ce3-c190-4163-a0fa-ccaf9ee5a9b5"]},{"id":"ITEM-2","itemData":{"abstract":"3D Sand-Printing (3DSP) is a relatively new Additive Manufacturing (AM) technology that enables direct digital manufacturing (DDM) of complex sand molds and cores for sand casting applications. Ever-growing interest in this indirect hybrid metal AM process is attributed to its ability to rapidly produce tooling (i.e., cores and molds) for complex metal castings that are otherwise impossible to manufacture using conventional techniques. Knowledge-based design rules for this process is currently very limited and is being progressively realized on an ad-hoc basis to produce economicaly viable low-batch castings. In this research, non-conventional design rules for gating and feeding (also known as rigging) is developed to improve casting performance (i.e., filling, feeding and solidification). Several case studies are presented to illustrate the improved casting performance by systematically redesigning each element of the rigging system. Computational simulations of the melt flow are developed to evaluate the effectiveness of redesigned rigging system. This research further illustrates the ability of 3DSP to not only impact part performance, i.e., optimized metal casting designs via 3DSP but also drastically improves the casting performance which could potentially transform the industry of sand casting to produce high quality castings.","author":[{"dropping-particle":"","family":"Sama","given":"Santosh Reddy","non-dropping-particle":"","parse-names":false,"suffix":""},{"dropping-particle":"","family":"Wang","given":"Jiayi","non-dropping-particle":"","parse-names":false,"suffix":""},{"dropping-particle":"","family":"Manogharan","given":"Guha","non-dropping-particle":"","parse-names":false,"suffix":""}],"container-title":"Journal of Manufacturing Processes","id":"ITEM-2","issue":"B","issued":{"date-parts":[["2018"]]},"page":"765-775","title":"Non-conventional mold design for metal casting using 3D sand-printing","type":"article-journal","volume":"34"},"uris":["http://www.mendeley.com/documents/?uuid=f7bae9dd-e918-4eff-9cfe-608cc2ef4ce1"]}],"mendeley":{"formattedCitation":"(Antonana, 2002; Sama, Wang and Manogharan, 2018)","manualFormatting":"Antonana, 2002; Sama, Wang and Manogharan, 2018)","plainTextFormattedCitation":"(Antonana, 2002; Sama, Wang and Manogharan, 2018)","previouslyFormattedCitation":"(Antonana, 2002; Sama, Wang and Manogharan, 2018)"},"properties":{"noteIndex":0},"schema":"https://github.com/citation-style-language/schema/raw/master/csl-citation.json"}</w:instrText>
      </w:r>
      <w:r w:rsidRPr="002F7BAD">
        <w:rPr>
          <w:rFonts w:ascii="Times New Roman" w:hAnsi="Times New Roman" w:cs="Times New Roman"/>
          <w:sz w:val="24"/>
          <w:szCs w:val="24"/>
        </w:rPr>
        <w:fldChar w:fldCharType="separate"/>
      </w:r>
      <w:r w:rsidRPr="002F7BAD">
        <w:rPr>
          <w:rFonts w:ascii="Times New Roman" w:hAnsi="Times New Roman" w:cs="Times New Roman"/>
          <w:sz w:val="24"/>
          <w:szCs w:val="24"/>
        </w:rPr>
        <w:t>Sama</w:t>
      </w:r>
      <w:r w:rsidR="00714B3A" w:rsidRPr="002F7BAD">
        <w:rPr>
          <w:rFonts w:ascii="Times New Roman" w:hAnsi="Times New Roman" w:cs="Times New Roman"/>
          <w:sz w:val="24"/>
          <w:szCs w:val="24"/>
        </w:rPr>
        <w:t xml:space="preserve"> </w:t>
      </w:r>
      <w:r w:rsidR="00E479E9" w:rsidRPr="002F7BAD">
        <w:rPr>
          <w:rFonts w:ascii="Times New Roman" w:hAnsi="Times New Roman" w:cs="Times New Roman"/>
          <w:i/>
          <w:iCs/>
          <w:sz w:val="24"/>
          <w:szCs w:val="24"/>
        </w:rPr>
        <w:t>et al</w:t>
      </w:r>
      <w:r w:rsidR="00714B3A" w:rsidRPr="002F7BAD">
        <w:rPr>
          <w:rFonts w:ascii="Times New Roman" w:hAnsi="Times New Roman" w:cs="Times New Roman"/>
          <w:i/>
          <w:iCs/>
          <w:sz w:val="24"/>
          <w:szCs w:val="24"/>
        </w:rPr>
        <w:t>.,</w:t>
      </w:r>
      <w:r w:rsidRPr="002F7BAD">
        <w:rPr>
          <w:rFonts w:ascii="Times New Roman" w:hAnsi="Times New Roman" w:cs="Times New Roman"/>
          <w:sz w:val="24"/>
          <w:szCs w:val="24"/>
        </w:rPr>
        <w:t xml:space="preserve"> 2018)</w:t>
      </w:r>
      <w:r w:rsidRPr="002F7BAD">
        <w:rPr>
          <w:rFonts w:ascii="Times New Roman" w:hAnsi="Times New Roman" w:cs="Times New Roman"/>
          <w:sz w:val="24"/>
          <w:szCs w:val="24"/>
        </w:rPr>
        <w:fldChar w:fldCharType="end"/>
      </w:r>
      <w:r w:rsidRPr="002F7BAD">
        <w:rPr>
          <w:rFonts w:ascii="Times New Roman" w:hAnsi="Times New Roman" w:cs="Times New Roman"/>
          <w:sz w:val="24"/>
          <w:szCs w:val="24"/>
          <w:shd w:val="clear" w:color="auto" w:fill="FFFFFF"/>
        </w:rPr>
        <w:t>. The g</w:t>
      </w:r>
      <w:r w:rsidRPr="002F7BAD">
        <w:rPr>
          <w:rFonts w:ascii="Times New Roman" w:hAnsi="Times New Roman" w:cs="Times New Roman"/>
          <w:sz w:val="24"/>
          <w:szCs w:val="24"/>
        </w:rPr>
        <w:t xml:space="preserve">lobal Industrial Mould Manufacturing Market to reach US$95.1 billion by the year 2027 </w:t>
      </w:r>
      <w:r w:rsidRPr="002F7BAD">
        <w:rPr>
          <w:rFonts w:ascii="Times New Roman" w:hAnsi="Times New Roman" w:cs="Times New Roman"/>
          <w:sz w:val="24"/>
          <w:szCs w:val="24"/>
        </w:rPr>
        <w:fldChar w:fldCharType="begin" w:fldLock="1"/>
      </w:r>
      <w:r w:rsidRPr="002F7BAD">
        <w:rPr>
          <w:rFonts w:ascii="Times New Roman" w:hAnsi="Times New Roman" w:cs="Times New Roman"/>
          <w:sz w:val="24"/>
          <w:szCs w:val="24"/>
        </w:rPr>
        <w:instrText>ADDIN CSL_CITATION {"citationItems":[{"id":"ITEM-1","itemData":{"URL":"https://www.reportlinker.com/p05960643/Global-Industrial-Mold-Manufacturing-Industry.html","accessed":{"date-parts":[["2022","3","11"]]},"author":[{"dropping-particle":"","family":"ReportLinker","given":"","non-dropping-particle":"","parse-names":false,"suffix":""}],"id":"ITEM-1","issued":{"date-parts":[["2021"]]},"title":"Global Industrial Mold Manufacturing Industry","type":"webpage"},"uris":["http://www.mendeley.com/documents/?uuid=24869d31-df11-444d-9ea7-8570d125cd54"]}],"mendeley":{"formattedCitation":"(ReportLinker, 2021)","plainTextFormattedCitation":"(ReportLinker, 2021)","previouslyFormattedCitation":"(ReportLinker, 2021)"},"properties":{"noteIndex":0},"schema":"https://github.com/citation-style-language/schema/raw/master/csl-citation.json"}</w:instrText>
      </w:r>
      <w:r w:rsidRPr="002F7BAD">
        <w:rPr>
          <w:rFonts w:ascii="Times New Roman" w:hAnsi="Times New Roman" w:cs="Times New Roman"/>
          <w:sz w:val="24"/>
          <w:szCs w:val="24"/>
        </w:rPr>
        <w:fldChar w:fldCharType="separate"/>
      </w:r>
      <w:r w:rsidRPr="002F7BAD">
        <w:rPr>
          <w:rFonts w:ascii="Times New Roman" w:hAnsi="Times New Roman" w:cs="Times New Roman"/>
          <w:sz w:val="24"/>
          <w:szCs w:val="24"/>
        </w:rPr>
        <w:t>(ReportLinker, 2021)</w:t>
      </w:r>
      <w:r w:rsidRPr="002F7BAD">
        <w:rPr>
          <w:rFonts w:ascii="Times New Roman" w:hAnsi="Times New Roman" w:cs="Times New Roman"/>
          <w:sz w:val="24"/>
          <w:szCs w:val="24"/>
        </w:rPr>
        <w:fldChar w:fldCharType="end"/>
      </w:r>
      <w:r w:rsidRPr="002F7BAD">
        <w:rPr>
          <w:rFonts w:ascii="Times New Roman" w:hAnsi="Times New Roman" w:cs="Times New Roman"/>
          <w:sz w:val="24"/>
          <w:szCs w:val="24"/>
        </w:rPr>
        <w:t xml:space="preserve">. </w:t>
      </w:r>
      <w:r w:rsidR="00AF28A3" w:rsidRPr="002F7BAD">
        <w:rPr>
          <w:rFonts w:ascii="Times New Roman" w:hAnsi="Times New Roman" w:cs="Times New Roman"/>
          <w:sz w:val="24"/>
          <w:szCs w:val="24"/>
        </w:rPr>
        <w:t xml:space="preserve">Generally, </w:t>
      </w:r>
      <w:r w:rsidR="00AF28A3" w:rsidRPr="002F7BAD">
        <w:rPr>
          <w:rFonts w:ascii="Times New Roman" w:hAnsi="Times New Roman" w:cs="Times New Roman"/>
          <w:sz w:val="24"/>
          <w:szCs w:val="24"/>
          <w:shd w:val="clear" w:color="auto" w:fill="FFFFFF"/>
        </w:rPr>
        <w:t>m</w:t>
      </w:r>
      <w:r w:rsidRPr="002F7BAD">
        <w:rPr>
          <w:rFonts w:ascii="Times New Roman" w:hAnsi="Times New Roman" w:cs="Times New Roman"/>
          <w:sz w:val="24"/>
          <w:szCs w:val="24"/>
          <w:shd w:val="clear" w:color="auto" w:fill="FFFFFF"/>
        </w:rPr>
        <w:t xml:space="preserve">anufacturers employ </w:t>
      </w:r>
      <w:r w:rsidRPr="002F7BAD">
        <w:rPr>
          <w:rFonts w:ascii="Times New Roman" w:hAnsi="Times New Roman" w:cs="Times New Roman"/>
          <w:sz w:val="24"/>
          <w:szCs w:val="24"/>
          <w:shd w:val="clear" w:color="auto" w:fill="FFFFFF"/>
        </w:rPr>
        <w:lastRenderedPageBreak/>
        <w:t xml:space="preserve">Computer-aided design (CAD) technologies to model the mould features; and Computer-aided manufacturing (CAM) technologies to automate the production process through computer-aided process planning and the generation of code to drive computer-controlled machinery such as milling machines etc. </w:t>
      </w:r>
      <w:r w:rsidRPr="002F7BAD">
        <w:rPr>
          <w:rFonts w:ascii="Times New Roman" w:hAnsi="Times New Roman" w:cs="Times New Roman"/>
          <w:sz w:val="24"/>
          <w:szCs w:val="24"/>
          <w:shd w:val="clear" w:color="auto" w:fill="FFFFFF"/>
        </w:rPr>
        <w:fldChar w:fldCharType="begin" w:fldLock="1"/>
      </w:r>
      <w:r w:rsidRPr="002F7BAD">
        <w:rPr>
          <w:rFonts w:ascii="Times New Roman" w:hAnsi="Times New Roman" w:cs="Times New Roman"/>
          <w:sz w:val="24"/>
          <w:szCs w:val="24"/>
          <w:shd w:val="clear" w:color="auto" w:fill="FFFFFF"/>
        </w:rPr>
        <w:instrText>ADDIN CSL_CITATION {"citationItems":[{"id":"ITEM-1","itemData":{"abstract":"In recent years, collaborative research between academia and industry has intensified in finding a successful approach to take the information from a computer generated drawings of products such as casting dies, and produce optimal manufacturing process plans. Core to this process is feature recognition. Artificial neural networks have a proven track record in pattern recognition and there ability to learn seems to offer an approach to aid both feature recognition and process planning tasks. This paper presents an up-to-date critical study of the implementation of artificial neural networks (ANN) applied to feature recognition and computer aided process planning. In providing this comprehensive survey, the authors consider the factors which define the function of a neural network specifically: the net topology, the input node characteristic, the learning rules and the output node characteristics. In additions the authors have considered ANN hybrid approaches to computer aided process planning, where the specific capabilities of ANN's have been used to enhance the employed approaches. © 2009 Elsevier Ltd. All rights reserved.","author":[{"dropping-particle":"","family":"Ding","given":"Lian","non-dropping-particle":"","parse-names":false,"suffix":""},{"dropping-particle":"","family":"Matthews","given":"Jason","non-dropping-particle":"","parse-names":false,"suffix":""}],"container-title":"Computers and Industrial Engineering","id":"ITEM-1","issue":"4","issued":{"date-parts":[["2009"]]},"page":"1457-1471","title":"A contemporary study into the application of neural network techniques employed to automate CAD/CAM integration for die manufacture","type":"article-journal","volume":"57"},"uris":["http://www.mendeley.com/documents/?uuid=558316b2-0251-4191-92a9-28b50f8f75d0"]},{"id":"ITEM-2","itemData":{"abstract":"The concept of uncertainty is used to develop a theory of the innovation process for a radical manufacturing technology, computeraided manufacturing. The interrelated propositions trace the process by which computerized equipment is adopted, prepared for, and implemented. This is done in terms of problems arising from uncertainty and coping strategies used to respond to them. Consequently, the theory explains why it is so difficult to introduce the new technology into companies. Problems arise in deciding whether or not to purchase, in preparing the organization’s supporting functions, and in deciding whether or not success has been achieved. The propositions are also used to suggest coping strategies that can alleviate these problems. They include infrastructure development, participation, and installation in stages. Finally, implications of the theory for innovation research are explored. © 1988 IEEE","author":[{"dropping-particle":"","family":"Gerwin","given":"Donald","non-dropping-particle":"","parse-names":false,"suffix":""}],"container-title":"IEEE Transactions on Engineering Management","id":"ITEM-2","issue":"2","issued":{"date-parts":[["1988"]]},"page":"90-100","title":"A Theory of Innovation Processes for Computer Aided Manufacturing Technology","type":"article-journal","volume":"35"},"uris":["http://www.mendeley.com/documents/?uuid=19c8bc3f-12cd-4021-93e9-480384fc8e7c"]}],"mendeley":{"formattedCitation":"(Ding and Matthews, 2009; Gerwin, 1988)","plainTextFormattedCitation":"(Ding and Matthews, 2009; Gerwin, 1988)","previouslyFormattedCitation":"(Ding and Matthews, 2009; Gerwin, 1988)"},"properties":{"noteIndex":0},"schema":"https://github.com/citation-style-language/schema/raw/master/csl-citation.json"}</w:instrText>
      </w:r>
      <w:r w:rsidRPr="002F7BAD">
        <w:rPr>
          <w:rFonts w:ascii="Times New Roman" w:hAnsi="Times New Roman" w:cs="Times New Roman"/>
          <w:sz w:val="24"/>
          <w:szCs w:val="24"/>
          <w:shd w:val="clear" w:color="auto" w:fill="FFFFFF"/>
        </w:rPr>
        <w:fldChar w:fldCharType="separate"/>
      </w:r>
      <w:r w:rsidRPr="002F7BAD">
        <w:rPr>
          <w:rFonts w:ascii="Times New Roman" w:hAnsi="Times New Roman" w:cs="Times New Roman"/>
          <w:sz w:val="24"/>
          <w:szCs w:val="24"/>
          <w:shd w:val="clear" w:color="auto" w:fill="FFFFFF"/>
        </w:rPr>
        <w:t>(Ding and Matthews, 2009)</w:t>
      </w:r>
      <w:r w:rsidRPr="002F7BAD">
        <w:rPr>
          <w:rFonts w:ascii="Times New Roman" w:hAnsi="Times New Roman" w:cs="Times New Roman"/>
          <w:sz w:val="24"/>
          <w:szCs w:val="24"/>
          <w:shd w:val="clear" w:color="auto" w:fill="FFFFFF"/>
        </w:rPr>
        <w:fldChar w:fldCharType="end"/>
      </w:r>
      <w:r w:rsidRPr="002F7BAD">
        <w:rPr>
          <w:rFonts w:ascii="Times New Roman" w:hAnsi="Times New Roman" w:cs="Times New Roman"/>
          <w:sz w:val="24"/>
          <w:szCs w:val="24"/>
          <w:shd w:val="clear" w:color="auto" w:fill="FFFFFF"/>
        </w:rPr>
        <w:t xml:space="preserve">. The output from the machining phases </w:t>
      </w:r>
      <w:r w:rsidR="00C42268" w:rsidRPr="002F7BAD">
        <w:rPr>
          <w:rFonts w:ascii="Times New Roman" w:hAnsi="Times New Roman" w:cs="Times New Roman"/>
          <w:sz w:val="24"/>
          <w:szCs w:val="24"/>
          <w:shd w:val="clear" w:color="auto" w:fill="FFFFFF"/>
        </w:rPr>
        <w:t xml:space="preserve">often </w:t>
      </w:r>
      <w:r w:rsidRPr="002F7BAD">
        <w:rPr>
          <w:rFonts w:ascii="Times New Roman" w:hAnsi="Times New Roman" w:cs="Times New Roman"/>
          <w:sz w:val="24"/>
          <w:szCs w:val="24"/>
          <w:shd w:val="clear" w:color="auto" w:fill="FFFFFF"/>
        </w:rPr>
        <w:t>requires some degree of finishing operations, such as polishing etc. (Kazmer, 2007).</w:t>
      </w:r>
      <w:r w:rsidRPr="002F7BAD">
        <w:rPr>
          <w:rFonts w:ascii="Times New Roman" w:hAnsi="Times New Roman" w:cs="Times New Roman"/>
          <w:sz w:val="24"/>
          <w:szCs w:val="24"/>
        </w:rPr>
        <w:t xml:space="preserve"> As </w:t>
      </w:r>
      <w:r w:rsidRPr="002F7BAD">
        <w:rPr>
          <w:rFonts w:ascii="Times New Roman" w:hAnsi="Times New Roman" w:cs="Times New Roman"/>
          <w:sz w:val="24"/>
          <w:szCs w:val="24"/>
          <w:shd w:val="clear" w:color="auto" w:fill="FFFFFF"/>
        </w:rPr>
        <w:t xml:space="preserve">the polishing stage is the last stage in moulds manufacturing process, a good polishing result can improve the quality of the moulds that directly affect product quality </w:t>
      </w:r>
      <w:r w:rsidRPr="002F7BAD">
        <w:rPr>
          <w:rFonts w:ascii="Times New Roman" w:hAnsi="Times New Roman" w:cs="Times New Roman"/>
          <w:sz w:val="24"/>
          <w:szCs w:val="24"/>
          <w:shd w:val="clear" w:color="auto" w:fill="FFFFFF"/>
        </w:rPr>
        <w:fldChar w:fldCharType="begin" w:fldLock="1"/>
      </w:r>
      <w:r w:rsidRPr="002F7BAD">
        <w:rPr>
          <w:rFonts w:ascii="Times New Roman" w:hAnsi="Times New Roman" w:cs="Times New Roman"/>
          <w:sz w:val="24"/>
          <w:szCs w:val="24"/>
          <w:shd w:val="clear" w:color="auto" w:fill="FFFFFF"/>
        </w:rPr>
        <w:instrText>ADDIN CSL_CITATION {"citationItems":[{"id":"ITEM-1","itemData":{"abstract":"This study investigates the possible ball burnishing and spherical polishing surface finish process of a freeform surface plastic injection mold on a machining center. The optimal plane polishing parameters were determined by utilizing the Taguchi’s orthogonal array method for plastic injection molding steel PDS5. Five polishing parameters, namely the speed of the polishing ball, abrasive material, feed, stepover distance and the depth of penetration were selected as the experimental factors of Taguchi’s Design of Experiment to determine the optimal plane polishing parameters, which have the dominant influence on surface roughness. The optimal plane polishing parameters have been determined after conducting the experiments of the Taguchi’s L18 orthogonal table. The optimal plane polishing parameters for the plastic injection mold steel PDS5 were the combination of the polishing speed 18,000 rpm, the abrasives of aluminum oxide (Al2O3) with grid no. 5000, the feed of 100 mm/min., stepover distance of 60μ m, and the depth of penetration of 240 μ m. The surface roughness Ra of the specimen can be improved from about 1.125μ m to 0.067μ m using the optimal ball burnishing parameters for plane burnishing. The surface roughness Ra of the burnished specimen can be further improved from about 0.067μ m to 0.023μ m using the optimal polishing parameters.","author":[{"dropping-particle":"","family":"Shiou","given":"Fang Jung","non-dropping-particle":"","parse-names":false,"suffix":""},{"dropping-particle":"Te","family":"Chiu","given":"Ju","non-dropping-particle":"","parse-names":false,"suffix":""}],"container-title":"Materials Science Forum","id":"ITEM-1","issued":{"date-parts":[["2006"]]},"page":"799-804","title":"Surface Finishing of Plastic Injection Mold Steel with Ball Burnishing and Spherical Polishing Processes on a Machining Center","type":"article-journal","volume":"505-507"},"uris":["http://www.mendeley.com/documents/?uuid=d58a4aa4-76f4-45e0-9963-2b0983e3dbd1"]}],"mendeley":{"formattedCitation":"(Shiou and Chiu, 2006)","plainTextFormattedCitation":"(Shiou and Chiu, 2006)","previouslyFormattedCitation":"(Shiou and Chiu, 2006)"},"properties":{"noteIndex":0},"schema":"https://github.com/citation-style-language/schema/raw/master/csl-citation.json"}</w:instrText>
      </w:r>
      <w:r w:rsidRPr="002F7BAD">
        <w:rPr>
          <w:rFonts w:ascii="Times New Roman" w:hAnsi="Times New Roman" w:cs="Times New Roman"/>
          <w:sz w:val="24"/>
          <w:szCs w:val="24"/>
          <w:shd w:val="clear" w:color="auto" w:fill="FFFFFF"/>
        </w:rPr>
        <w:fldChar w:fldCharType="separate"/>
      </w:r>
      <w:r w:rsidRPr="002F7BAD">
        <w:rPr>
          <w:rFonts w:ascii="Times New Roman" w:hAnsi="Times New Roman" w:cs="Times New Roman"/>
          <w:sz w:val="24"/>
          <w:szCs w:val="24"/>
          <w:shd w:val="clear" w:color="auto" w:fill="FFFFFF"/>
        </w:rPr>
        <w:t>(Shiou and Chiu, 2006)</w:t>
      </w:r>
      <w:r w:rsidRPr="002F7BAD">
        <w:rPr>
          <w:rFonts w:ascii="Times New Roman" w:hAnsi="Times New Roman" w:cs="Times New Roman"/>
          <w:sz w:val="24"/>
          <w:szCs w:val="24"/>
          <w:shd w:val="clear" w:color="auto" w:fill="FFFFFF"/>
        </w:rPr>
        <w:fldChar w:fldCharType="end"/>
      </w:r>
      <w:r w:rsidRPr="002F7BAD">
        <w:rPr>
          <w:rFonts w:ascii="Times New Roman" w:hAnsi="Times New Roman" w:cs="Times New Roman"/>
          <w:sz w:val="24"/>
          <w:szCs w:val="24"/>
          <w:shd w:val="clear" w:color="auto" w:fill="FFFFFF"/>
        </w:rPr>
        <w:t xml:space="preserve">. </w:t>
      </w:r>
      <w:r w:rsidRPr="002F7BAD">
        <w:rPr>
          <w:rFonts w:ascii="Times New Roman" w:hAnsi="Times New Roman" w:cs="Times New Roman"/>
          <w:sz w:val="24"/>
          <w:szCs w:val="24"/>
        </w:rPr>
        <w:t xml:space="preserve">Typically, </w:t>
      </w:r>
      <w:r w:rsidR="00D50ED3" w:rsidRPr="002F7BAD">
        <w:rPr>
          <w:rFonts w:ascii="Times New Roman" w:hAnsi="Times New Roman" w:cs="Times New Roman"/>
          <w:sz w:val="24"/>
          <w:szCs w:val="24"/>
        </w:rPr>
        <w:t>polishing process</w:t>
      </w:r>
      <w:r w:rsidRPr="002F7BAD">
        <w:rPr>
          <w:rFonts w:ascii="Times New Roman" w:hAnsi="Times New Roman" w:cs="Times New Roman"/>
          <w:sz w:val="24"/>
          <w:szCs w:val="24"/>
        </w:rPr>
        <w:t xml:space="preserve"> involves a highly skilled worker with a set of polishing tools in order to remove a layer of material eliminating scratches and blemishes in the cavity </w:t>
      </w:r>
      <w:r w:rsidRPr="002F7BAD">
        <w:rPr>
          <w:rFonts w:ascii="Times New Roman" w:hAnsi="Times New Roman" w:cs="Times New Roman"/>
          <w:sz w:val="24"/>
          <w:szCs w:val="24"/>
        </w:rPr>
        <w:fldChar w:fldCharType="begin" w:fldLock="1"/>
      </w:r>
      <w:r w:rsidRPr="002F7BAD">
        <w:rPr>
          <w:rFonts w:ascii="Times New Roman" w:hAnsi="Times New Roman" w:cs="Times New Roman"/>
          <w:sz w:val="24"/>
          <w:szCs w:val="24"/>
        </w:rPr>
        <w:instrText>ADDIN CSL_CITATION {"citationItems":[{"id":"ITEM-1","itemData":{"abstract":"The design and manufacturing of dies and molds represent a significant link in the entire production chain because nearly all mass produced discrete parts are formed using production processes that employ dies and molds. Thus, the quality, cost and lead times of dies and molds affect the economics of producing a very large number of components, subassemblies and assemblies, especially in the automotive industry. Therefore, die and mold makers are forced to develop and implement the latest technology in: part and process design including process modeling, rapid prototyping, rapid tooling, optimized tool path generation for high speed cutting and hard machining, machinery and cutting tools, surface coating and repair as well as in EDM and ECM. This paper, prepared with input from many CIRP colleagues, attempts to review the significant advances and practical applications in this field.","author":[{"dropping-particle":"","family":"Altan","given":"T.","non-dropping-particle":"","parse-names":false,"suffix":""},{"dropping-particle":"","family":"Lilly","given":"B.","non-dropping-particle":"","parse-names":false,"suffix":""},{"dropping-particle":"","family":"Yen","given":"Y. C.","non-dropping-particle":"","parse-names":false,"suffix":""}],"container-title":"CIRP Annals - Manufacturing Technology","id":"ITEM-1","issue":"2","issued":{"date-parts":[["2001"]]},"page":"404-422","title":"Manufacturing of dies and molds","type":"article-journal","volume":"50"},"uris":["http://www.mendeley.com/documents/?uuid=388600c6-857e-461b-ba1a-049974e71c9a"]},{"id":"ITEM-2","itemData":{"abstract":"The survey of the die and mold manufacturing industry is a cooperative research project which is conducted at the Institute for Production Engineering and Machine Tools (IFW) in Germany, the Institute of Industrial Science in Japan, and the Engineering Research Center for Net Shape Manufacturing (ERC/NSM) in the United States. The surveyed companies were asked about current practices in their die/mold making operation. The data presented in this paper is an aggregate of the obtained information based on responses received from die/mold manufacturing companies: 38 in Germany, 173 in Japan, and 99 in the United States.","author":[{"dropping-particle":"","family":"Fallböhmer","given":"P.","non-dropping-particle":"","parse-names":false,"suffix":""},{"dropping-particle":"","family":"Altan","given":"T.","non-dropping-particle":"","parse-names":false,"suffix":""},{"dropping-particle":"","family":"Tönshoff","given":"H. K.","non-dropping-particle":"","parse-names":false,"suffix":""},{"dropping-particle":"","family":"Nakagawa","given":"T.","non-dropping-particle":"","parse-names":false,"suffix":""}],"container-title":"Journal of Materials Processing Technology","id":"ITEM-2","issue":"1-2","issued":{"date-parts":[["1996"]]},"page":"158-168","title":"Survey of the die and mold manufacturing industry - Practices in Germany, Japan, and the United States","type":"article-journal","volume":"59"},"uris":["http://www.mendeley.com/documents/?uuid=2ea3b0e3-34e8-497a-b897-2cec82968b94"]},{"id":"ITEM-3","itemData":{"abstract":"Finishing is the final process in mold manufacturing. Although it produces the desired surface finish, it is a time-consuming process. But, there have been a few systematic methods to control the procedure. In this work, the machining characteristics of the finishing tools are studied by basic experiments. Concepts of critical surface roughness and removal volume are introduced to establish a systematic finishing process model that can find the finishing process requiring the least time. The process planned by an expert worker was compared with the process from the established model. The comparison showed that the new process from the established model took less time and generated less form error on the machined surface than the process planned by expert worker. © 2005 Elsevier Ltd. All rights reserved.","author":[{"dropping-particle":"","family":"Lee","given":"Hae Sung","non-dropping-particle":"","parse-names":false,"suffix":""},{"dropping-particle":"","family":"Park","given":"Min Soo","non-dropping-particle":"","parse-names":false,"suffix":""},{"dropping-particle":"","family":"Kim","given":"Min Tae","non-dropping-particle":"","parse-names":false,"suffix":""},{"dropping-particle":"","family":"Chu","given":"Chong Nam","non-dropping-particle":"","parse-names":false,"suffix":""}],"container-title":"International Journal of Machine Tools and Manufacture","id":"ITEM-3","issue":"9","issued":{"date-parts":[["2006"]]},"page":"1027-1034","title":"Systematic finishing of dies and moulds","type":"article-journal","volume":"46"},"uris":["http://www.mendeley.com/documents/?uuid=38bcec09-472a-4399-b627-37df3fccd574"]}],"mendeley":{"formattedCitation":"(Altan, Lilly and Yen, 2001; Fallböhmer &lt;i&gt;et al.&lt;/i&gt;, 1996; Lee &lt;i&gt;et al.&lt;/i&gt;, 2006)","plainTextFormattedCitation":"(Altan, Lilly and Yen, 2001; Fallböhmer et al., 1996; Lee et al., 2006)","previouslyFormattedCitation":"(Altan, Lilly and Yen, 2001; Fallböhmer &lt;i&gt;et al.&lt;/i&gt;, 1996; Lee &lt;i&gt;et al.&lt;/i&gt;, 2006)"},"properties":{"noteIndex":0},"schema":"https://github.com/citation-style-language/schema/raw/master/csl-citation.json"}</w:instrText>
      </w:r>
      <w:r w:rsidRPr="002F7BAD">
        <w:rPr>
          <w:rFonts w:ascii="Times New Roman" w:hAnsi="Times New Roman" w:cs="Times New Roman"/>
          <w:sz w:val="24"/>
          <w:szCs w:val="24"/>
        </w:rPr>
        <w:fldChar w:fldCharType="separate"/>
      </w:r>
      <w:r w:rsidRPr="002F7BAD">
        <w:rPr>
          <w:rFonts w:ascii="Times New Roman" w:hAnsi="Times New Roman" w:cs="Times New Roman"/>
          <w:sz w:val="24"/>
          <w:szCs w:val="24"/>
        </w:rPr>
        <w:t>(Altan</w:t>
      </w:r>
      <w:r w:rsidR="0027424A" w:rsidRPr="002F7BAD">
        <w:rPr>
          <w:rFonts w:ascii="Times New Roman" w:hAnsi="Times New Roman" w:cs="Times New Roman"/>
          <w:sz w:val="24"/>
          <w:szCs w:val="24"/>
        </w:rPr>
        <w:t xml:space="preserve"> </w:t>
      </w:r>
      <w:r w:rsidR="00E479E9" w:rsidRPr="002F7BAD">
        <w:rPr>
          <w:rFonts w:ascii="Times New Roman" w:hAnsi="Times New Roman" w:cs="Times New Roman"/>
          <w:i/>
          <w:iCs/>
          <w:sz w:val="24"/>
          <w:szCs w:val="24"/>
        </w:rPr>
        <w:t>et al</w:t>
      </w:r>
      <w:r w:rsidR="0027424A" w:rsidRPr="002F7BAD">
        <w:rPr>
          <w:rFonts w:ascii="Times New Roman" w:hAnsi="Times New Roman" w:cs="Times New Roman"/>
          <w:sz w:val="24"/>
          <w:szCs w:val="24"/>
        </w:rPr>
        <w:t>.</w:t>
      </w:r>
      <w:r w:rsidRPr="002F7BAD">
        <w:rPr>
          <w:rFonts w:ascii="Times New Roman" w:hAnsi="Times New Roman" w:cs="Times New Roman"/>
          <w:sz w:val="24"/>
          <w:szCs w:val="24"/>
        </w:rPr>
        <w:t xml:space="preserve">, 2001; Lee </w:t>
      </w:r>
      <w:r w:rsidR="00E479E9" w:rsidRPr="002F7BAD">
        <w:rPr>
          <w:rFonts w:ascii="Times New Roman" w:hAnsi="Times New Roman" w:cs="Times New Roman"/>
          <w:i/>
          <w:iCs/>
          <w:sz w:val="24"/>
          <w:szCs w:val="24"/>
        </w:rPr>
        <w:t>et al</w:t>
      </w:r>
      <w:r w:rsidR="000A1AE9" w:rsidRPr="002F7BAD">
        <w:rPr>
          <w:rFonts w:ascii="Times New Roman" w:hAnsi="Times New Roman" w:cs="Times New Roman"/>
          <w:i/>
          <w:iCs/>
          <w:sz w:val="24"/>
          <w:szCs w:val="24"/>
        </w:rPr>
        <w:t>.</w:t>
      </w:r>
      <w:r w:rsidRPr="002F7BAD">
        <w:rPr>
          <w:rFonts w:ascii="Times New Roman" w:hAnsi="Times New Roman" w:cs="Times New Roman"/>
          <w:i/>
          <w:sz w:val="24"/>
          <w:szCs w:val="24"/>
        </w:rPr>
        <w:t>.</w:t>
      </w:r>
      <w:r w:rsidRPr="002F7BAD">
        <w:rPr>
          <w:rFonts w:ascii="Times New Roman" w:hAnsi="Times New Roman" w:cs="Times New Roman"/>
          <w:sz w:val="24"/>
          <w:szCs w:val="24"/>
        </w:rPr>
        <w:t>, 2006)</w:t>
      </w:r>
      <w:r w:rsidRPr="002F7BAD">
        <w:rPr>
          <w:rFonts w:ascii="Times New Roman" w:hAnsi="Times New Roman" w:cs="Times New Roman"/>
          <w:sz w:val="24"/>
          <w:szCs w:val="24"/>
        </w:rPr>
        <w:fldChar w:fldCharType="end"/>
      </w:r>
      <w:r w:rsidRPr="002F7BAD">
        <w:rPr>
          <w:rFonts w:ascii="Times New Roman" w:hAnsi="Times New Roman" w:cs="Times New Roman"/>
          <w:sz w:val="24"/>
          <w:szCs w:val="24"/>
        </w:rPr>
        <w:t>.</w:t>
      </w:r>
      <w:r w:rsidRPr="002F7BAD">
        <w:rPr>
          <w:rFonts w:ascii="Times New Roman" w:hAnsi="Times New Roman" w:cs="Times New Roman"/>
          <w:sz w:val="24"/>
          <w:szCs w:val="24"/>
          <w:shd w:val="clear" w:color="auto" w:fill="FFFFFF"/>
        </w:rPr>
        <w:t xml:space="preserve"> It is time-consuming and costly,</w:t>
      </w:r>
      <w:r w:rsidRPr="002F7BAD">
        <w:rPr>
          <w:rFonts w:ascii="Times New Roman" w:hAnsi="Times New Roman" w:cs="Times New Roman"/>
          <w:sz w:val="24"/>
          <w:szCs w:val="24"/>
        </w:rPr>
        <w:t xml:space="preserve"> and therefore undermines companies’ competitiveness. Further, as more skilled workers have or are reaching retirement age and less young engineers attracted to such manual process, the number of skilled workers specializing in mould finishing operations </w:t>
      </w:r>
      <w:r w:rsidR="008F6E37" w:rsidRPr="002F7BAD">
        <w:rPr>
          <w:rFonts w:ascii="Times New Roman" w:hAnsi="Times New Roman" w:cs="Times New Roman"/>
          <w:sz w:val="24"/>
          <w:szCs w:val="24"/>
        </w:rPr>
        <w:t xml:space="preserve">has been progressively </w:t>
      </w:r>
      <w:r w:rsidRPr="002F7BAD">
        <w:rPr>
          <w:rFonts w:ascii="Times New Roman" w:hAnsi="Times New Roman" w:cs="Times New Roman"/>
          <w:sz w:val="24"/>
          <w:szCs w:val="24"/>
        </w:rPr>
        <w:t>shrinking</w:t>
      </w:r>
      <w:r w:rsidR="00CF583B" w:rsidRPr="002F7BAD">
        <w:rPr>
          <w:rFonts w:ascii="Times New Roman" w:hAnsi="Times New Roman" w:cs="Times New Roman"/>
          <w:sz w:val="24"/>
          <w:szCs w:val="24"/>
        </w:rPr>
        <w:t xml:space="preserve"> over the last few decades</w:t>
      </w:r>
      <w:r w:rsidRPr="002F7BAD">
        <w:rPr>
          <w:rFonts w:ascii="Times New Roman" w:hAnsi="Times New Roman" w:cs="Times New Roman"/>
          <w:sz w:val="24"/>
          <w:szCs w:val="24"/>
        </w:rPr>
        <w:t xml:space="preserve"> </w:t>
      </w:r>
      <w:r w:rsidRPr="002F7BAD">
        <w:rPr>
          <w:rFonts w:ascii="Times New Roman" w:hAnsi="Times New Roman" w:cs="Times New Roman"/>
          <w:sz w:val="24"/>
          <w:szCs w:val="24"/>
        </w:rPr>
        <w:fldChar w:fldCharType="begin" w:fldLock="1"/>
      </w:r>
      <w:r w:rsidRPr="002F7BAD">
        <w:rPr>
          <w:rFonts w:ascii="Times New Roman" w:hAnsi="Times New Roman" w:cs="Times New Roman"/>
          <w:sz w:val="24"/>
          <w:szCs w:val="24"/>
        </w:rPr>
        <w:instrText>ADDIN CSL_CITATION {"citationItems":[{"id":"ITEM-1","itemData":{"URL":"https://cordis.europa.eu/project/id/246001/reporting","accessed":{"date-parts":[["2022","3","11"]]},"author":[{"dropping-particle":"","family":"European Commission","given":"","non-dropping-particle":"","parse-names":false,"suffix":""}],"id":"ITEM-1","issued":{"date-parts":[["2013"]]},"title":"Final Report Summary - POLIMATIC (Automated Polishing for the European Tooling Industry)","type":"webpage"},"uris":["http://www.mendeley.com/documents/?uuid=625dec21-52db-4270-bebe-ebbffeda5f07"]},{"id":"ITEM-2","itemData":{"author":[{"dropping-particle":"","family":"Ragaert","given":"Kim","non-dropping-particle":"","parse-names":false,"suffix":""},{"dropping-particle":"","family":"Cardon","given":"Ludwig","non-dropping-particle":"","parse-names":false,"suffix":""},{"dropping-particle":"","family":"Balic","given":"Joze","non-dropping-particle":"","parse-names":false,"suffix":""}],"container-title":"6th Polymers &amp; Mould Innovations International Conference","id":"ITEM-2","issued":{"date-parts":[["2014"]]},"publisher":"Guimaraes","publisher-place":"10-12 September Portugal","title":"Implementation and evaluation of the ReMOULD VET programme for retraining of ageing technical workers to the injection moulding industry","type":"paper-conference"},"uris":["http://www.mendeley.com/documents/?uuid=3b399834-2aef-429f-8ebf-5083bc448e7c"]},{"id":"ITEM-3","itemData":{"abstract":"European local production systems have evolved and restructured in recent decades. One path of change has been an internal reorganization towards more hierarchization among local firms and the emergence of formal firm networks and an economic reconcentration. This article supports these observations and provides evidence from the mould industry in Marinha Grande, Portugal. The formal firm networks are, however, heterogeneous and they constitute new competitive strategies, that challenge the historical organization and institutions of the industrial districts and local production systems in which small was beautiful.","author":[{"dropping-particle":"","family":"Winther","given":"Lars","non-dropping-particle":"","parse-names":false,"suffix":""}],"container-title":"European Planning Studies","id":"ITEM-3","issue":"2","issued":{"date-parts":[["2003"]]},"page":"171-191","title":"Local production systems and organizational change: Hierarchization and competing firm networks in Marinha Grande, Portugal","type":"article-journal","volume":"11"},"uris":["http://www.mendeley.com/documents/?uuid=9c8cda22-e030-4f55-9dbb-c36b2bea9ba2"]}],"mendeley":{"formattedCitation":"(European Commission, 2013; Ragaert, Cardon and Balic, 2014; Winther, 2003)","plainTextFormattedCitation":"(European Commission, 2013; Ragaert, Cardon and Balic, 2014; Winther, 2003)","previouslyFormattedCitation":"(European Commission, 2013; Ragaert, Cardon and Balic, 2014; Winther, 2003)"},"properties":{"noteIndex":0},"schema":"https://github.com/citation-style-language/schema/raw/master/csl-citation.json"}</w:instrText>
      </w:r>
      <w:r w:rsidRPr="002F7BAD">
        <w:rPr>
          <w:rFonts w:ascii="Times New Roman" w:hAnsi="Times New Roman" w:cs="Times New Roman"/>
          <w:sz w:val="24"/>
          <w:szCs w:val="24"/>
        </w:rPr>
        <w:fldChar w:fldCharType="separate"/>
      </w:r>
      <w:r w:rsidRPr="002F7BAD">
        <w:rPr>
          <w:rFonts w:ascii="Times New Roman" w:hAnsi="Times New Roman" w:cs="Times New Roman"/>
          <w:sz w:val="24"/>
          <w:szCs w:val="24"/>
        </w:rPr>
        <w:t>(European Commission, 2013; Ragaert, Cardon and Balic, 2014</w:t>
      </w:r>
      <w:r w:rsidR="0097201D" w:rsidRPr="002F7BAD">
        <w:rPr>
          <w:rFonts w:ascii="Times New Roman" w:hAnsi="Times New Roman" w:cs="Times New Roman"/>
          <w:sz w:val="24"/>
          <w:szCs w:val="24"/>
        </w:rPr>
        <w:t xml:space="preserve">; </w:t>
      </w:r>
      <w:r w:rsidR="00B8712B" w:rsidRPr="002F7BAD">
        <w:rPr>
          <w:rFonts w:ascii="Times New Roman" w:hAnsi="Times New Roman" w:cs="Times New Roman"/>
          <w:sz w:val="24"/>
          <w:szCs w:val="24"/>
        </w:rPr>
        <w:t xml:space="preserve">Pfenninger, 2018; </w:t>
      </w:r>
      <w:r w:rsidR="0097201D" w:rsidRPr="002F7BAD">
        <w:rPr>
          <w:rFonts w:ascii="Times New Roman" w:hAnsi="Times New Roman" w:cs="Times New Roman"/>
          <w:sz w:val="24"/>
          <w:szCs w:val="24"/>
        </w:rPr>
        <w:t xml:space="preserve">Wang </w:t>
      </w:r>
      <w:r w:rsidR="00E479E9" w:rsidRPr="002F7BAD">
        <w:rPr>
          <w:rFonts w:ascii="Times New Roman" w:hAnsi="Times New Roman" w:cs="Times New Roman"/>
          <w:i/>
          <w:iCs/>
          <w:sz w:val="24"/>
          <w:szCs w:val="24"/>
        </w:rPr>
        <w:t>et al</w:t>
      </w:r>
      <w:r w:rsidR="000A1AE9" w:rsidRPr="002F7BAD">
        <w:rPr>
          <w:rFonts w:ascii="Times New Roman" w:hAnsi="Times New Roman" w:cs="Times New Roman"/>
          <w:i/>
          <w:iCs/>
          <w:sz w:val="24"/>
          <w:szCs w:val="24"/>
        </w:rPr>
        <w:t>.</w:t>
      </w:r>
      <w:r w:rsidR="0097201D" w:rsidRPr="002F7BAD">
        <w:rPr>
          <w:rFonts w:ascii="Times New Roman" w:hAnsi="Times New Roman" w:cs="Times New Roman"/>
          <w:sz w:val="24"/>
          <w:szCs w:val="24"/>
        </w:rPr>
        <w:t>. 2019</w:t>
      </w:r>
      <w:r w:rsidR="00102157" w:rsidRPr="002F7BAD">
        <w:rPr>
          <w:rFonts w:ascii="Times New Roman" w:hAnsi="Times New Roman" w:cs="Times New Roman"/>
          <w:sz w:val="24"/>
          <w:szCs w:val="24"/>
        </w:rPr>
        <w:t xml:space="preserve">; Husmann </w:t>
      </w:r>
      <w:r w:rsidR="00E479E9" w:rsidRPr="002F7BAD">
        <w:rPr>
          <w:rFonts w:ascii="Times New Roman" w:hAnsi="Times New Roman" w:cs="Times New Roman"/>
          <w:i/>
          <w:iCs/>
          <w:sz w:val="24"/>
          <w:szCs w:val="24"/>
        </w:rPr>
        <w:t>et al</w:t>
      </w:r>
      <w:r w:rsidR="000A1AE9" w:rsidRPr="002F7BAD">
        <w:rPr>
          <w:rFonts w:ascii="Times New Roman" w:hAnsi="Times New Roman" w:cs="Times New Roman"/>
          <w:i/>
          <w:iCs/>
          <w:sz w:val="24"/>
          <w:szCs w:val="24"/>
        </w:rPr>
        <w:t>.</w:t>
      </w:r>
      <w:r w:rsidR="00102157" w:rsidRPr="002F7BAD">
        <w:rPr>
          <w:rFonts w:ascii="Times New Roman" w:hAnsi="Times New Roman" w:cs="Times New Roman"/>
          <w:sz w:val="24"/>
          <w:szCs w:val="24"/>
        </w:rPr>
        <w:t xml:space="preserve"> 2021</w:t>
      </w:r>
      <w:r w:rsidRPr="002F7BAD">
        <w:rPr>
          <w:rFonts w:ascii="Times New Roman" w:hAnsi="Times New Roman" w:cs="Times New Roman"/>
          <w:sz w:val="24"/>
          <w:szCs w:val="24"/>
        </w:rPr>
        <w:t>)</w:t>
      </w:r>
      <w:r w:rsidRPr="002F7BAD">
        <w:rPr>
          <w:rFonts w:ascii="Times New Roman" w:hAnsi="Times New Roman" w:cs="Times New Roman"/>
          <w:sz w:val="24"/>
          <w:szCs w:val="24"/>
        </w:rPr>
        <w:fldChar w:fldCharType="end"/>
      </w:r>
      <w:r w:rsidRPr="002F7BAD">
        <w:rPr>
          <w:rFonts w:ascii="Times New Roman" w:hAnsi="Times New Roman" w:cs="Times New Roman"/>
          <w:sz w:val="24"/>
          <w:szCs w:val="24"/>
        </w:rPr>
        <w:t xml:space="preserve">. </w:t>
      </w:r>
      <w:r w:rsidR="0074291B" w:rsidRPr="002F7BAD">
        <w:rPr>
          <w:rFonts w:ascii="Times New Roman" w:hAnsi="Times New Roman" w:cs="Times New Roman"/>
          <w:sz w:val="24"/>
          <w:szCs w:val="24"/>
        </w:rPr>
        <w:t xml:space="preserve">Some </w:t>
      </w:r>
      <w:r w:rsidR="00C21BAB" w:rsidRPr="002F7BAD">
        <w:rPr>
          <w:rFonts w:ascii="Times New Roman" w:hAnsi="Times New Roman" w:cs="Times New Roman"/>
          <w:sz w:val="24"/>
          <w:szCs w:val="24"/>
        </w:rPr>
        <w:t xml:space="preserve">of this is </w:t>
      </w:r>
      <w:r w:rsidR="002C65BC" w:rsidRPr="002F7BAD">
        <w:rPr>
          <w:rFonts w:ascii="Times New Roman" w:hAnsi="Times New Roman" w:cs="Times New Roman"/>
          <w:sz w:val="24"/>
          <w:szCs w:val="24"/>
        </w:rPr>
        <w:t>attributed</w:t>
      </w:r>
      <w:r w:rsidR="00C21BAB" w:rsidRPr="002F7BAD">
        <w:rPr>
          <w:rFonts w:ascii="Times New Roman" w:hAnsi="Times New Roman" w:cs="Times New Roman"/>
          <w:sz w:val="24"/>
          <w:szCs w:val="24"/>
        </w:rPr>
        <w:t xml:space="preserve"> to the relatively poor work conditions of this stage of the manufacturing process (Kalt </w:t>
      </w:r>
      <w:r w:rsidR="00E479E9" w:rsidRPr="002F7BAD">
        <w:rPr>
          <w:rFonts w:ascii="Times New Roman" w:hAnsi="Times New Roman" w:cs="Times New Roman"/>
          <w:i/>
          <w:iCs/>
          <w:sz w:val="24"/>
          <w:szCs w:val="24"/>
        </w:rPr>
        <w:t>et al</w:t>
      </w:r>
      <w:r w:rsidR="000A1AE9" w:rsidRPr="002F7BAD">
        <w:rPr>
          <w:rFonts w:ascii="Times New Roman" w:hAnsi="Times New Roman" w:cs="Times New Roman"/>
          <w:i/>
          <w:iCs/>
          <w:sz w:val="24"/>
          <w:szCs w:val="24"/>
        </w:rPr>
        <w:t>.</w:t>
      </w:r>
      <w:r w:rsidR="00C21BAB" w:rsidRPr="002F7BAD">
        <w:rPr>
          <w:rFonts w:ascii="Times New Roman" w:hAnsi="Times New Roman" w:cs="Times New Roman"/>
          <w:sz w:val="24"/>
          <w:szCs w:val="24"/>
        </w:rPr>
        <w:t xml:space="preserve"> 2016</w:t>
      </w:r>
      <w:r w:rsidR="00654123" w:rsidRPr="002F7BAD">
        <w:rPr>
          <w:rFonts w:ascii="Times New Roman" w:hAnsi="Times New Roman" w:cs="Times New Roman"/>
          <w:sz w:val="24"/>
          <w:szCs w:val="24"/>
        </w:rPr>
        <w:t>a</w:t>
      </w:r>
      <w:r w:rsidR="00C21BAB" w:rsidRPr="002F7BAD">
        <w:rPr>
          <w:rFonts w:ascii="Times New Roman" w:hAnsi="Times New Roman" w:cs="Times New Roman"/>
          <w:sz w:val="24"/>
          <w:szCs w:val="24"/>
        </w:rPr>
        <w:t xml:space="preserve">, Li 2021, Husmann </w:t>
      </w:r>
      <w:r w:rsidR="00E479E9" w:rsidRPr="002F7BAD">
        <w:rPr>
          <w:rFonts w:ascii="Times New Roman" w:hAnsi="Times New Roman" w:cs="Times New Roman"/>
          <w:i/>
          <w:iCs/>
          <w:sz w:val="24"/>
          <w:szCs w:val="24"/>
        </w:rPr>
        <w:t>et al</w:t>
      </w:r>
      <w:r w:rsidR="000A1AE9" w:rsidRPr="002F7BAD">
        <w:rPr>
          <w:rFonts w:ascii="Times New Roman" w:hAnsi="Times New Roman" w:cs="Times New Roman"/>
          <w:i/>
          <w:iCs/>
          <w:sz w:val="24"/>
          <w:szCs w:val="24"/>
        </w:rPr>
        <w:t>.</w:t>
      </w:r>
      <w:r w:rsidR="00C21BAB" w:rsidRPr="002F7BAD">
        <w:rPr>
          <w:rFonts w:ascii="Times New Roman" w:hAnsi="Times New Roman" w:cs="Times New Roman"/>
          <w:i/>
          <w:iCs/>
          <w:sz w:val="24"/>
          <w:szCs w:val="24"/>
        </w:rPr>
        <w:t xml:space="preserve"> </w:t>
      </w:r>
      <w:r w:rsidR="00C21BAB" w:rsidRPr="002F7BAD">
        <w:rPr>
          <w:rFonts w:ascii="Times New Roman" w:hAnsi="Times New Roman" w:cs="Times New Roman"/>
          <w:sz w:val="24"/>
          <w:szCs w:val="24"/>
        </w:rPr>
        <w:t xml:space="preserve">2021). </w:t>
      </w:r>
      <w:r w:rsidRPr="002F7BAD">
        <w:rPr>
          <w:rFonts w:ascii="Times New Roman" w:hAnsi="Times New Roman" w:cs="Times New Roman"/>
          <w:sz w:val="24"/>
          <w:szCs w:val="24"/>
        </w:rPr>
        <w:t xml:space="preserve">Robots have advantages with high efficiency and </w:t>
      </w:r>
      <w:r w:rsidR="002B4D04" w:rsidRPr="002F7BAD">
        <w:rPr>
          <w:rFonts w:ascii="Times New Roman" w:hAnsi="Times New Roman" w:cs="Times New Roman"/>
          <w:sz w:val="24"/>
          <w:szCs w:val="24"/>
        </w:rPr>
        <w:t>accuracy and</w:t>
      </w:r>
      <w:r w:rsidRPr="002F7BAD">
        <w:rPr>
          <w:rFonts w:ascii="Times New Roman" w:hAnsi="Times New Roman" w:cs="Times New Roman"/>
          <w:sz w:val="24"/>
          <w:szCs w:val="24"/>
        </w:rPr>
        <w:t xml:space="preserve"> have their strengths in the menial or repetitive work.</w:t>
      </w:r>
      <w:r w:rsidR="007741F3" w:rsidRPr="002F7BAD">
        <w:rPr>
          <w:rFonts w:ascii="Times New Roman" w:hAnsi="Times New Roman" w:cs="Times New Roman"/>
          <w:sz w:val="24"/>
          <w:szCs w:val="24"/>
        </w:rPr>
        <w:t xml:space="preserve">, whereas human have the strength in reasoning, problem solving and flexible in tasks (Hentout </w:t>
      </w:r>
      <w:r w:rsidR="00E479E9" w:rsidRPr="002F7BAD">
        <w:rPr>
          <w:rFonts w:ascii="Times New Roman" w:hAnsi="Times New Roman" w:cs="Times New Roman"/>
          <w:i/>
          <w:iCs/>
          <w:sz w:val="24"/>
          <w:szCs w:val="24"/>
        </w:rPr>
        <w:t>et al</w:t>
      </w:r>
      <w:r w:rsidR="007741F3" w:rsidRPr="002F7BAD">
        <w:rPr>
          <w:rFonts w:ascii="Times New Roman" w:hAnsi="Times New Roman" w:cs="Times New Roman"/>
          <w:i/>
          <w:iCs/>
          <w:sz w:val="24"/>
          <w:szCs w:val="24"/>
        </w:rPr>
        <w:t>.,</w:t>
      </w:r>
      <w:r w:rsidR="007741F3" w:rsidRPr="002F7BAD">
        <w:rPr>
          <w:rFonts w:ascii="Times New Roman" w:hAnsi="Times New Roman" w:cs="Times New Roman"/>
          <w:sz w:val="24"/>
          <w:szCs w:val="24"/>
        </w:rPr>
        <w:t xml:space="preserve"> 2019). </w:t>
      </w:r>
      <w:r w:rsidRPr="002F7BAD">
        <w:rPr>
          <w:rFonts w:ascii="Times New Roman" w:hAnsi="Times New Roman" w:cs="Times New Roman"/>
          <w:sz w:val="24"/>
          <w:szCs w:val="24"/>
        </w:rPr>
        <w:t>Therefore, it can be seen that application of robots to finishing operations (i.e. polishing process) is a prospective solution for companies to address today’s challenges</w:t>
      </w:r>
      <w:r w:rsidR="00DB0D01" w:rsidRPr="002F7BAD">
        <w:rPr>
          <w:rFonts w:ascii="Times New Roman" w:hAnsi="Times New Roman" w:cs="Times New Roman"/>
          <w:sz w:val="24"/>
          <w:szCs w:val="24"/>
        </w:rPr>
        <w:t xml:space="preserve"> (li </w:t>
      </w:r>
      <w:r w:rsidR="00E479E9" w:rsidRPr="002F7BAD">
        <w:rPr>
          <w:rFonts w:ascii="Times New Roman" w:hAnsi="Times New Roman" w:cs="Times New Roman"/>
          <w:i/>
          <w:iCs/>
          <w:sz w:val="24"/>
          <w:szCs w:val="24"/>
        </w:rPr>
        <w:t>et al</w:t>
      </w:r>
      <w:r w:rsidR="000A1AE9" w:rsidRPr="002F7BAD">
        <w:rPr>
          <w:rFonts w:ascii="Times New Roman" w:hAnsi="Times New Roman" w:cs="Times New Roman"/>
          <w:i/>
          <w:iCs/>
          <w:sz w:val="24"/>
          <w:szCs w:val="24"/>
        </w:rPr>
        <w:t>.</w:t>
      </w:r>
      <w:r w:rsidR="00145BF0" w:rsidRPr="002F7BAD">
        <w:rPr>
          <w:rFonts w:ascii="Times New Roman" w:hAnsi="Times New Roman" w:cs="Times New Roman"/>
          <w:sz w:val="24"/>
          <w:szCs w:val="24"/>
        </w:rPr>
        <w:t>,</w:t>
      </w:r>
      <w:r w:rsidR="00DB0D01" w:rsidRPr="002F7BAD">
        <w:rPr>
          <w:rFonts w:ascii="Times New Roman" w:hAnsi="Times New Roman" w:cs="Times New Roman"/>
          <w:sz w:val="24"/>
          <w:szCs w:val="24"/>
        </w:rPr>
        <w:t xml:space="preserve"> 2021</w:t>
      </w:r>
      <w:r w:rsidR="00145BF0" w:rsidRPr="002F7BAD">
        <w:rPr>
          <w:rFonts w:ascii="Times New Roman" w:hAnsi="Times New Roman" w:cs="Times New Roman"/>
          <w:sz w:val="24"/>
          <w:szCs w:val="24"/>
        </w:rPr>
        <w:t xml:space="preserve">; Zheng </w:t>
      </w:r>
      <w:r w:rsidR="00E479E9" w:rsidRPr="002F7BAD">
        <w:rPr>
          <w:rFonts w:ascii="Times New Roman" w:hAnsi="Times New Roman" w:cs="Times New Roman"/>
          <w:i/>
          <w:iCs/>
          <w:sz w:val="24"/>
          <w:szCs w:val="24"/>
        </w:rPr>
        <w:t>et al</w:t>
      </w:r>
      <w:r w:rsidR="000A1AE9" w:rsidRPr="002F7BAD">
        <w:rPr>
          <w:rFonts w:ascii="Times New Roman" w:hAnsi="Times New Roman" w:cs="Times New Roman"/>
          <w:i/>
          <w:iCs/>
          <w:sz w:val="24"/>
          <w:szCs w:val="24"/>
        </w:rPr>
        <w:t>.</w:t>
      </w:r>
      <w:r w:rsidR="000D7554" w:rsidRPr="002F7BAD">
        <w:rPr>
          <w:rFonts w:ascii="Times New Roman" w:hAnsi="Times New Roman" w:cs="Times New Roman"/>
          <w:i/>
          <w:iCs/>
          <w:sz w:val="24"/>
          <w:szCs w:val="24"/>
        </w:rPr>
        <w:t>,</w:t>
      </w:r>
      <w:r w:rsidR="00145BF0" w:rsidRPr="002F7BAD">
        <w:rPr>
          <w:rFonts w:ascii="Times New Roman" w:hAnsi="Times New Roman" w:cs="Times New Roman"/>
          <w:sz w:val="24"/>
          <w:szCs w:val="24"/>
        </w:rPr>
        <w:t xml:space="preserve"> 2022</w:t>
      </w:r>
      <w:r w:rsidR="00EA2053" w:rsidRPr="002F7BAD">
        <w:rPr>
          <w:rFonts w:ascii="Times New Roman" w:hAnsi="Times New Roman" w:cs="Times New Roman"/>
          <w:sz w:val="24"/>
          <w:szCs w:val="24"/>
        </w:rPr>
        <w:t xml:space="preserve">; Tian </w:t>
      </w:r>
      <w:r w:rsidR="00E479E9" w:rsidRPr="002F7BAD">
        <w:rPr>
          <w:rFonts w:ascii="Times New Roman" w:hAnsi="Times New Roman" w:cs="Times New Roman"/>
          <w:i/>
          <w:iCs/>
          <w:sz w:val="24"/>
          <w:szCs w:val="24"/>
        </w:rPr>
        <w:t>et al</w:t>
      </w:r>
      <w:r w:rsidR="000A1AE9" w:rsidRPr="002F7BAD">
        <w:rPr>
          <w:rFonts w:ascii="Times New Roman" w:hAnsi="Times New Roman" w:cs="Times New Roman"/>
          <w:i/>
          <w:iCs/>
          <w:sz w:val="24"/>
          <w:szCs w:val="24"/>
        </w:rPr>
        <w:t>.</w:t>
      </w:r>
      <w:r w:rsidR="00EA2053" w:rsidRPr="002F7BAD">
        <w:rPr>
          <w:rFonts w:ascii="Times New Roman" w:hAnsi="Times New Roman" w:cs="Times New Roman"/>
          <w:sz w:val="24"/>
          <w:szCs w:val="24"/>
        </w:rPr>
        <w:t>, 2016</w:t>
      </w:r>
      <w:r w:rsidR="00DB0D01" w:rsidRPr="002F7BAD">
        <w:rPr>
          <w:rFonts w:ascii="Times New Roman" w:hAnsi="Times New Roman" w:cs="Times New Roman"/>
          <w:sz w:val="24"/>
          <w:szCs w:val="24"/>
        </w:rPr>
        <w:t>)</w:t>
      </w:r>
      <w:r w:rsidRPr="002F7BAD">
        <w:rPr>
          <w:rFonts w:ascii="Times New Roman" w:hAnsi="Times New Roman" w:cs="Times New Roman"/>
          <w:sz w:val="24"/>
          <w:szCs w:val="24"/>
        </w:rPr>
        <w:t xml:space="preserve">. </w:t>
      </w:r>
      <w:r w:rsidR="0011553A" w:rsidRPr="002F7BAD">
        <w:rPr>
          <w:rFonts w:ascii="Times New Roman" w:hAnsi="Times New Roman" w:cs="Times New Roman"/>
          <w:sz w:val="24"/>
          <w:szCs w:val="24"/>
        </w:rPr>
        <w:t xml:space="preserve">Due to the </w:t>
      </w:r>
      <w:r w:rsidR="008F2602" w:rsidRPr="002F7BAD">
        <w:rPr>
          <w:rFonts w:ascii="Times New Roman" w:hAnsi="Times New Roman" w:cs="Times New Roman"/>
          <w:sz w:val="24"/>
          <w:szCs w:val="24"/>
        </w:rPr>
        <w:t>often-complex</w:t>
      </w:r>
      <w:r w:rsidR="0011553A" w:rsidRPr="002F7BAD">
        <w:rPr>
          <w:rFonts w:ascii="Times New Roman" w:hAnsi="Times New Roman" w:cs="Times New Roman"/>
          <w:sz w:val="24"/>
          <w:szCs w:val="24"/>
        </w:rPr>
        <w:t xml:space="preserve"> shape</w:t>
      </w:r>
      <w:r w:rsidR="008F2602" w:rsidRPr="002F7BAD">
        <w:rPr>
          <w:rFonts w:ascii="Times New Roman" w:hAnsi="Times New Roman" w:cs="Times New Roman"/>
          <w:sz w:val="24"/>
          <w:szCs w:val="24"/>
        </w:rPr>
        <w:t>s and features</w:t>
      </w:r>
      <w:r w:rsidR="0011553A" w:rsidRPr="002F7BAD">
        <w:rPr>
          <w:rFonts w:ascii="Times New Roman" w:hAnsi="Times New Roman" w:cs="Times New Roman"/>
          <w:sz w:val="24"/>
          <w:szCs w:val="24"/>
        </w:rPr>
        <w:t xml:space="preserve"> </w:t>
      </w:r>
      <w:r w:rsidR="008F2602" w:rsidRPr="002F7BAD">
        <w:rPr>
          <w:rFonts w:ascii="Times New Roman" w:hAnsi="Times New Roman" w:cs="Times New Roman"/>
          <w:sz w:val="24"/>
          <w:szCs w:val="24"/>
        </w:rPr>
        <w:t xml:space="preserve">in the constructure </w:t>
      </w:r>
      <w:r w:rsidR="0011553A" w:rsidRPr="002F7BAD">
        <w:rPr>
          <w:rFonts w:ascii="Times New Roman" w:hAnsi="Times New Roman" w:cs="Times New Roman"/>
          <w:sz w:val="24"/>
          <w:szCs w:val="24"/>
        </w:rPr>
        <w:t xml:space="preserve">of </w:t>
      </w:r>
      <w:r w:rsidR="008F2602" w:rsidRPr="002F7BAD">
        <w:rPr>
          <w:rFonts w:ascii="Times New Roman" w:hAnsi="Times New Roman" w:cs="Times New Roman"/>
          <w:sz w:val="24"/>
          <w:szCs w:val="24"/>
        </w:rPr>
        <w:t xml:space="preserve">a </w:t>
      </w:r>
      <w:r w:rsidR="0011553A" w:rsidRPr="002F7BAD">
        <w:rPr>
          <w:rFonts w:ascii="Times New Roman" w:hAnsi="Times New Roman" w:cs="Times New Roman"/>
          <w:sz w:val="24"/>
          <w:szCs w:val="24"/>
        </w:rPr>
        <w:t>mould</w:t>
      </w:r>
      <w:r w:rsidR="008F2602" w:rsidRPr="002F7BAD">
        <w:rPr>
          <w:rFonts w:ascii="Times New Roman" w:hAnsi="Times New Roman" w:cs="Times New Roman"/>
          <w:sz w:val="24"/>
          <w:szCs w:val="24"/>
        </w:rPr>
        <w:t xml:space="preserve"> cavity or insert</w:t>
      </w:r>
      <w:r w:rsidR="000A59E7" w:rsidRPr="002F7BAD">
        <w:rPr>
          <w:rFonts w:ascii="Times New Roman" w:hAnsi="Times New Roman" w:cs="Times New Roman"/>
          <w:sz w:val="24"/>
          <w:szCs w:val="24"/>
        </w:rPr>
        <w:t xml:space="preserve">, </w:t>
      </w:r>
      <w:r w:rsidR="0011553A" w:rsidRPr="002F7BAD">
        <w:rPr>
          <w:rFonts w:ascii="Times New Roman" w:hAnsi="Times New Roman" w:cs="Times New Roman"/>
          <w:sz w:val="24"/>
          <w:szCs w:val="24"/>
        </w:rPr>
        <w:t>a collaborative approach where humans and robot</w:t>
      </w:r>
      <w:r w:rsidR="00787B65" w:rsidRPr="002F7BAD">
        <w:rPr>
          <w:rFonts w:ascii="Times New Roman" w:hAnsi="Times New Roman" w:cs="Times New Roman"/>
          <w:sz w:val="24"/>
          <w:szCs w:val="24"/>
        </w:rPr>
        <w:t>s</w:t>
      </w:r>
      <w:r w:rsidR="0011553A" w:rsidRPr="002F7BAD">
        <w:rPr>
          <w:rFonts w:ascii="Times New Roman" w:hAnsi="Times New Roman" w:cs="Times New Roman"/>
          <w:sz w:val="24"/>
          <w:szCs w:val="24"/>
        </w:rPr>
        <w:t xml:space="preserve"> share the work p</w:t>
      </w:r>
      <w:r w:rsidR="00787B65" w:rsidRPr="002F7BAD">
        <w:rPr>
          <w:rFonts w:ascii="Times New Roman" w:hAnsi="Times New Roman" w:cs="Times New Roman"/>
          <w:sz w:val="24"/>
          <w:szCs w:val="24"/>
        </w:rPr>
        <w:t>rocess</w:t>
      </w:r>
      <w:r w:rsidR="0011553A" w:rsidRPr="002F7BAD">
        <w:rPr>
          <w:rFonts w:ascii="Times New Roman" w:hAnsi="Times New Roman" w:cs="Times New Roman"/>
          <w:sz w:val="24"/>
          <w:szCs w:val="24"/>
        </w:rPr>
        <w:t xml:space="preserve"> for the manufacture of the product</w:t>
      </w:r>
      <w:r w:rsidR="00787B65" w:rsidRPr="002F7BAD">
        <w:rPr>
          <w:rFonts w:ascii="Times New Roman" w:hAnsi="Times New Roman" w:cs="Times New Roman"/>
          <w:sz w:val="24"/>
          <w:szCs w:val="24"/>
        </w:rPr>
        <w:t xml:space="preserve"> </w:t>
      </w:r>
      <w:r w:rsidR="001144F6" w:rsidRPr="002F7BAD">
        <w:rPr>
          <w:rFonts w:ascii="Times New Roman" w:hAnsi="Times New Roman" w:cs="Times New Roman"/>
          <w:sz w:val="24"/>
          <w:szCs w:val="24"/>
        </w:rPr>
        <w:t>is seen as the appropriate step</w:t>
      </w:r>
      <w:r w:rsidR="002D114C" w:rsidRPr="002F7BAD">
        <w:rPr>
          <w:rFonts w:ascii="Times New Roman" w:hAnsi="Times New Roman"/>
          <w:sz w:val="24"/>
          <w:szCs w:val="24"/>
        </w:rPr>
        <w:t xml:space="preserve"> </w:t>
      </w:r>
      <w:r w:rsidR="001144F6" w:rsidRPr="002F7BAD">
        <w:rPr>
          <w:rFonts w:ascii="Times New Roman" w:hAnsi="Times New Roman" w:cs="Times New Roman"/>
          <w:sz w:val="24"/>
          <w:szCs w:val="24"/>
        </w:rPr>
        <w:t xml:space="preserve">towards fully automated manufacture </w:t>
      </w:r>
      <w:r w:rsidR="005D638A" w:rsidRPr="002F7BAD">
        <w:rPr>
          <w:rFonts w:ascii="Times New Roman" w:hAnsi="Times New Roman" w:cs="Times New Roman"/>
          <w:sz w:val="24"/>
          <w:szCs w:val="24"/>
        </w:rPr>
        <w:t xml:space="preserve">(Villani </w:t>
      </w:r>
      <w:r w:rsidR="00E479E9" w:rsidRPr="002F7BAD">
        <w:rPr>
          <w:rFonts w:ascii="Times New Roman" w:hAnsi="Times New Roman" w:cs="Times New Roman"/>
          <w:i/>
          <w:iCs/>
          <w:sz w:val="24"/>
          <w:szCs w:val="24"/>
        </w:rPr>
        <w:t>et al</w:t>
      </w:r>
      <w:r w:rsidR="005D638A" w:rsidRPr="002F7BAD">
        <w:rPr>
          <w:rFonts w:ascii="Times New Roman" w:hAnsi="Times New Roman" w:cs="Times New Roman"/>
          <w:i/>
          <w:iCs/>
          <w:sz w:val="24"/>
          <w:szCs w:val="24"/>
        </w:rPr>
        <w:t>.</w:t>
      </w:r>
      <w:r w:rsidR="005D638A" w:rsidRPr="002F7BAD">
        <w:rPr>
          <w:rFonts w:ascii="Times New Roman" w:hAnsi="Times New Roman" w:cs="Times New Roman"/>
          <w:sz w:val="24"/>
          <w:szCs w:val="24"/>
        </w:rPr>
        <w:t>, 2018;</w:t>
      </w:r>
      <w:r w:rsidR="003130C0" w:rsidRPr="002F7BAD">
        <w:rPr>
          <w:rFonts w:ascii="Times New Roman" w:hAnsi="Times New Roman" w:cs="Times New Roman"/>
          <w:sz w:val="24"/>
          <w:szCs w:val="24"/>
        </w:rPr>
        <w:t xml:space="preserve"> </w:t>
      </w:r>
      <w:r w:rsidR="004F42E8" w:rsidRPr="002F7BAD">
        <w:rPr>
          <w:rFonts w:ascii="Times New Roman" w:hAnsi="Times New Roman" w:cs="Times New Roman"/>
          <w:sz w:val="24"/>
          <w:szCs w:val="24"/>
          <w:shd w:val="clear" w:color="auto" w:fill="FFFFFF"/>
        </w:rPr>
        <w:t xml:space="preserve">Xie </w:t>
      </w:r>
      <w:r w:rsidR="00E479E9" w:rsidRPr="002F7BAD">
        <w:rPr>
          <w:rFonts w:ascii="Times New Roman" w:hAnsi="Times New Roman" w:cs="Times New Roman"/>
          <w:i/>
          <w:iCs/>
          <w:sz w:val="24"/>
          <w:szCs w:val="24"/>
          <w:shd w:val="clear" w:color="auto" w:fill="FFFFFF"/>
        </w:rPr>
        <w:t>et al</w:t>
      </w:r>
      <w:r w:rsidR="004F42E8" w:rsidRPr="002F7BAD">
        <w:rPr>
          <w:rFonts w:ascii="Times New Roman" w:hAnsi="Times New Roman" w:cs="Times New Roman"/>
          <w:i/>
          <w:iCs/>
          <w:sz w:val="24"/>
          <w:szCs w:val="24"/>
          <w:shd w:val="clear" w:color="auto" w:fill="FFFFFF"/>
        </w:rPr>
        <w:t>.,</w:t>
      </w:r>
      <w:r w:rsidR="004F42E8" w:rsidRPr="002F7BAD">
        <w:rPr>
          <w:rFonts w:ascii="Times New Roman" w:hAnsi="Times New Roman" w:cs="Times New Roman"/>
          <w:sz w:val="24"/>
          <w:szCs w:val="24"/>
          <w:shd w:val="clear" w:color="auto" w:fill="FFFFFF"/>
        </w:rPr>
        <w:t xml:space="preserve"> 2022; </w:t>
      </w:r>
      <w:r w:rsidR="00D95743" w:rsidRPr="002F7BAD">
        <w:rPr>
          <w:rFonts w:ascii="Times New Roman" w:hAnsi="Times New Roman" w:cs="Times New Roman"/>
          <w:sz w:val="24"/>
          <w:szCs w:val="24"/>
          <w:shd w:val="clear" w:color="auto" w:fill="FFFFFF"/>
        </w:rPr>
        <w:t>Kana</w:t>
      </w:r>
      <w:r w:rsidR="00872877" w:rsidRPr="002F7BAD">
        <w:rPr>
          <w:rFonts w:ascii="Times New Roman" w:hAnsi="Times New Roman" w:cs="Times New Roman"/>
          <w:sz w:val="24"/>
          <w:szCs w:val="24"/>
          <w:shd w:val="clear" w:color="auto" w:fill="FFFFFF"/>
        </w:rPr>
        <w:t xml:space="preserve"> </w:t>
      </w:r>
      <w:r w:rsidR="00E479E9" w:rsidRPr="002F7BAD">
        <w:rPr>
          <w:rFonts w:ascii="Times New Roman" w:hAnsi="Times New Roman" w:cs="Times New Roman"/>
          <w:i/>
          <w:iCs/>
          <w:sz w:val="24"/>
          <w:szCs w:val="24"/>
          <w:shd w:val="clear" w:color="auto" w:fill="FFFFFF"/>
        </w:rPr>
        <w:t>et al</w:t>
      </w:r>
      <w:r w:rsidR="00872877" w:rsidRPr="002F7BAD">
        <w:rPr>
          <w:rFonts w:ascii="Times New Roman" w:hAnsi="Times New Roman" w:cs="Times New Roman"/>
          <w:i/>
          <w:iCs/>
          <w:sz w:val="24"/>
          <w:szCs w:val="24"/>
          <w:shd w:val="clear" w:color="auto" w:fill="FFFFFF"/>
        </w:rPr>
        <w:t>.</w:t>
      </w:r>
      <w:r w:rsidR="00D95743" w:rsidRPr="002F7BAD">
        <w:rPr>
          <w:rFonts w:ascii="Times New Roman" w:hAnsi="Times New Roman" w:cs="Times New Roman"/>
          <w:sz w:val="24"/>
          <w:szCs w:val="24"/>
          <w:shd w:val="clear" w:color="auto" w:fill="FFFFFF"/>
        </w:rPr>
        <w:t xml:space="preserve"> 2021</w:t>
      </w:r>
      <w:r w:rsidR="009254C8" w:rsidRPr="002F7BAD">
        <w:rPr>
          <w:rFonts w:ascii="Times New Roman" w:hAnsi="Times New Roman"/>
          <w:sz w:val="24"/>
          <w:szCs w:val="24"/>
          <w:shd w:val="clear" w:color="auto" w:fill="FFFFFF"/>
        </w:rPr>
        <w:t xml:space="preserve">; </w:t>
      </w:r>
      <w:r w:rsidR="009254C8" w:rsidRPr="002F7BAD">
        <w:rPr>
          <w:rFonts w:ascii="Times New Roman" w:hAnsi="Times New Roman" w:cs="Times New Roman"/>
          <w:sz w:val="24"/>
          <w:szCs w:val="24"/>
        </w:rPr>
        <w:t xml:space="preserve">Hentout </w:t>
      </w:r>
      <w:r w:rsidR="00E479E9" w:rsidRPr="002F7BAD">
        <w:rPr>
          <w:rFonts w:ascii="Times New Roman" w:hAnsi="Times New Roman" w:cs="Times New Roman"/>
          <w:i/>
          <w:iCs/>
          <w:sz w:val="24"/>
          <w:szCs w:val="24"/>
        </w:rPr>
        <w:t>et al</w:t>
      </w:r>
      <w:r w:rsidR="009254C8" w:rsidRPr="002F7BAD">
        <w:rPr>
          <w:rFonts w:ascii="Times New Roman" w:hAnsi="Times New Roman" w:cs="Times New Roman"/>
          <w:i/>
          <w:iCs/>
          <w:sz w:val="24"/>
          <w:szCs w:val="24"/>
        </w:rPr>
        <w:t>.,</w:t>
      </w:r>
      <w:r w:rsidR="009254C8" w:rsidRPr="002F7BAD">
        <w:rPr>
          <w:rFonts w:ascii="Times New Roman" w:hAnsi="Times New Roman" w:cs="Times New Roman"/>
          <w:sz w:val="24"/>
          <w:szCs w:val="24"/>
        </w:rPr>
        <w:t xml:space="preserve"> 2019</w:t>
      </w:r>
      <w:r w:rsidR="001144F6" w:rsidRPr="002F7BAD">
        <w:rPr>
          <w:rFonts w:ascii="Times New Roman" w:hAnsi="Times New Roman" w:cs="Times New Roman"/>
          <w:sz w:val="24"/>
          <w:szCs w:val="24"/>
          <w:shd w:val="clear" w:color="auto" w:fill="FFFFFF"/>
        </w:rPr>
        <w:t>).</w:t>
      </w:r>
      <w:r w:rsidR="007A3381" w:rsidRPr="002F7BAD">
        <w:rPr>
          <w:rFonts w:ascii="Times New Roman" w:hAnsi="Times New Roman" w:cs="Times New Roman"/>
          <w:sz w:val="24"/>
          <w:szCs w:val="24"/>
          <w:shd w:val="clear" w:color="auto" w:fill="FFFFFF"/>
        </w:rPr>
        <w:t xml:space="preserve"> </w:t>
      </w:r>
      <w:r w:rsidRPr="002F7BAD">
        <w:rPr>
          <w:rFonts w:ascii="Times New Roman" w:hAnsi="Times New Roman"/>
          <w:sz w:val="24"/>
          <w:szCs w:val="24"/>
        </w:rPr>
        <w:t xml:space="preserve">This paper presents </w:t>
      </w:r>
      <w:r w:rsidRPr="002F7BAD">
        <w:rPr>
          <w:rFonts w:ascii="Times New Roman" w:hAnsi="Times New Roman"/>
          <w:sz w:val="24"/>
          <w:szCs w:val="24"/>
          <w:shd w:val="clear" w:color="auto" w:fill="FFFFFF"/>
        </w:rPr>
        <w:t xml:space="preserve">a new methodology </w:t>
      </w:r>
      <w:r w:rsidR="001C7D40" w:rsidRPr="002F7BAD">
        <w:rPr>
          <w:rFonts w:ascii="Times New Roman" w:hAnsi="Times New Roman"/>
          <w:sz w:val="24"/>
          <w:szCs w:val="24"/>
          <w:shd w:val="clear" w:color="auto" w:fill="FFFFFF"/>
        </w:rPr>
        <w:t>that has been design</w:t>
      </w:r>
      <w:r w:rsidR="009254C8" w:rsidRPr="002F7BAD">
        <w:rPr>
          <w:rFonts w:ascii="Times New Roman" w:hAnsi="Times New Roman"/>
          <w:sz w:val="24"/>
          <w:szCs w:val="24"/>
          <w:shd w:val="clear" w:color="auto" w:fill="FFFFFF"/>
        </w:rPr>
        <w:t>ed</w:t>
      </w:r>
      <w:r w:rsidR="001C7D40" w:rsidRPr="002F7BAD">
        <w:rPr>
          <w:rFonts w:ascii="Times New Roman" w:hAnsi="Times New Roman"/>
          <w:sz w:val="24"/>
          <w:szCs w:val="24"/>
          <w:shd w:val="clear" w:color="auto" w:fill="FFFFFF"/>
        </w:rPr>
        <w:t xml:space="preserve"> to support th</w:t>
      </w:r>
      <w:r w:rsidR="007741F3" w:rsidRPr="002F7BAD">
        <w:rPr>
          <w:rFonts w:ascii="Times New Roman" w:hAnsi="Times New Roman"/>
          <w:sz w:val="24"/>
          <w:szCs w:val="24"/>
          <w:shd w:val="clear" w:color="auto" w:fill="FFFFFF"/>
        </w:rPr>
        <w:t>is</w:t>
      </w:r>
      <w:r w:rsidR="001C7D40" w:rsidRPr="002F7BAD">
        <w:rPr>
          <w:rFonts w:ascii="Times New Roman" w:hAnsi="Times New Roman"/>
          <w:sz w:val="24"/>
          <w:szCs w:val="24"/>
          <w:shd w:val="clear" w:color="auto" w:fill="FFFFFF"/>
        </w:rPr>
        <w:t xml:space="preserve"> movement towards co-existent robot human collaboration</w:t>
      </w:r>
      <w:r w:rsidR="009254C8" w:rsidRPr="002F7BAD">
        <w:t xml:space="preserve"> (</w:t>
      </w:r>
      <w:r w:rsidR="009254C8" w:rsidRPr="002F7BAD">
        <w:rPr>
          <w:rFonts w:ascii="Times New Roman" w:hAnsi="Times New Roman"/>
          <w:sz w:val="24"/>
          <w:szCs w:val="24"/>
          <w:shd w:val="clear" w:color="auto" w:fill="FFFFFF"/>
        </w:rPr>
        <w:t xml:space="preserve">Hentout </w:t>
      </w:r>
      <w:r w:rsidR="00E479E9" w:rsidRPr="002F7BAD">
        <w:rPr>
          <w:rFonts w:ascii="Times New Roman" w:hAnsi="Times New Roman"/>
          <w:i/>
          <w:iCs/>
          <w:sz w:val="24"/>
          <w:szCs w:val="24"/>
          <w:shd w:val="clear" w:color="auto" w:fill="FFFFFF"/>
        </w:rPr>
        <w:t>et al</w:t>
      </w:r>
      <w:r w:rsidR="009254C8" w:rsidRPr="002F7BAD">
        <w:rPr>
          <w:rFonts w:ascii="Times New Roman" w:hAnsi="Times New Roman"/>
          <w:i/>
          <w:iCs/>
          <w:sz w:val="24"/>
          <w:szCs w:val="24"/>
          <w:shd w:val="clear" w:color="auto" w:fill="FFFFFF"/>
        </w:rPr>
        <w:t>.,</w:t>
      </w:r>
      <w:r w:rsidR="009254C8" w:rsidRPr="002F7BAD">
        <w:rPr>
          <w:rFonts w:ascii="Times New Roman" w:hAnsi="Times New Roman"/>
          <w:sz w:val="24"/>
          <w:szCs w:val="24"/>
          <w:shd w:val="clear" w:color="auto" w:fill="FFFFFF"/>
        </w:rPr>
        <w:t xml:space="preserve"> 2019)</w:t>
      </w:r>
      <w:r w:rsidR="003D0BE4" w:rsidRPr="002F7BAD">
        <w:rPr>
          <w:rFonts w:ascii="Times New Roman" w:hAnsi="Times New Roman"/>
          <w:sz w:val="24"/>
          <w:szCs w:val="24"/>
          <w:shd w:val="clear" w:color="auto" w:fill="FFFFFF"/>
        </w:rPr>
        <w:t xml:space="preserve">. </w:t>
      </w:r>
      <w:r w:rsidR="007A6EF0" w:rsidRPr="002F7BAD">
        <w:rPr>
          <w:rFonts w:ascii="Times New Roman" w:hAnsi="Times New Roman"/>
          <w:sz w:val="24"/>
          <w:szCs w:val="24"/>
          <w:shd w:val="clear" w:color="auto" w:fill="FFFFFF"/>
        </w:rPr>
        <w:t>The method integrates process parameters from the components to be polished, the tooling, machinery and provides optimised sequence of operation. Allowing</w:t>
      </w:r>
      <w:r w:rsidRPr="002F7BAD">
        <w:rPr>
          <w:rFonts w:ascii="Times New Roman" w:hAnsi="Times New Roman"/>
          <w:sz w:val="24"/>
          <w:szCs w:val="24"/>
          <w:shd w:val="clear" w:color="auto" w:fill="FFFFFF"/>
        </w:rPr>
        <w:t xml:space="preserve"> robotic </w:t>
      </w:r>
      <w:r w:rsidR="007741F3" w:rsidRPr="002F7BAD">
        <w:rPr>
          <w:rFonts w:ascii="Times New Roman" w:hAnsi="Times New Roman"/>
          <w:sz w:val="24"/>
          <w:szCs w:val="24"/>
          <w:shd w:val="clear" w:color="auto" w:fill="FFFFFF"/>
        </w:rPr>
        <w:t xml:space="preserve">semi-precision polishing and fine polishing operations </w:t>
      </w:r>
      <w:r w:rsidRPr="002F7BAD">
        <w:rPr>
          <w:rFonts w:ascii="Times New Roman" w:hAnsi="Times New Roman"/>
          <w:sz w:val="24"/>
          <w:szCs w:val="24"/>
          <w:shd w:val="clear" w:color="auto" w:fill="FFFFFF"/>
        </w:rPr>
        <w:t>to replace</w:t>
      </w:r>
      <w:r w:rsidR="007741F3" w:rsidRPr="002F7BAD">
        <w:rPr>
          <w:rFonts w:ascii="Times New Roman" w:hAnsi="Times New Roman"/>
          <w:sz w:val="24"/>
          <w:szCs w:val="24"/>
          <w:shd w:val="clear" w:color="auto" w:fill="FFFFFF"/>
        </w:rPr>
        <w:t xml:space="preserve"> a </w:t>
      </w:r>
      <w:r w:rsidR="007A6EF0" w:rsidRPr="002F7BAD">
        <w:rPr>
          <w:rFonts w:ascii="Times New Roman" w:hAnsi="Times New Roman"/>
          <w:sz w:val="24"/>
          <w:szCs w:val="24"/>
          <w:shd w:val="clear" w:color="auto" w:fill="FFFFFF"/>
        </w:rPr>
        <w:t>large proportion</w:t>
      </w:r>
      <w:r w:rsidRPr="002F7BAD">
        <w:rPr>
          <w:rFonts w:ascii="Times New Roman" w:hAnsi="Times New Roman"/>
          <w:sz w:val="24"/>
          <w:szCs w:val="24"/>
          <w:shd w:val="clear" w:color="auto" w:fill="FFFFFF"/>
        </w:rPr>
        <w:t xml:space="preserve"> of </w:t>
      </w:r>
      <w:r w:rsidR="007A6EF0" w:rsidRPr="002F7BAD">
        <w:rPr>
          <w:rFonts w:ascii="Times New Roman" w:hAnsi="Times New Roman"/>
          <w:sz w:val="24"/>
          <w:szCs w:val="24"/>
          <w:shd w:val="clear" w:color="auto" w:fill="FFFFFF"/>
        </w:rPr>
        <w:t xml:space="preserve">the </w:t>
      </w:r>
      <w:r w:rsidRPr="002F7BAD">
        <w:rPr>
          <w:rFonts w:ascii="Times New Roman" w:hAnsi="Times New Roman"/>
          <w:sz w:val="24"/>
          <w:szCs w:val="24"/>
          <w:shd w:val="clear" w:color="auto" w:fill="FFFFFF"/>
        </w:rPr>
        <w:t>manual polishing work</w:t>
      </w:r>
      <w:r w:rsidR="007741F3" w:rsidRPr="002F7BAD">
        <w:rPr>
          <w:rFonts w:ascii="Times New Roman" w:hAnsi="Times New Roman"/>
          <w:sz w:val="24"/>
          <w:szCs w:val="24"/>
          <w:shd w:val="clear" w:color="auto" w:fill="FFFFFF"/>
        </w:rPr>
        <w:t xml:space="preserve">. </w:t>
      </w:r>
      <w:r w:rsidR="003835EB" w:rsidRPr="002F7BAD">
        <w:rPr>
          <w:rFonts w:ascii="Times New Roman" w:hAnsi="Times New Roman"/>
          <w:sz w:val="24"/>
          <w:szCs w:val="24"/>
          <w:shd w:val="clear" w:color="auto" w:fill="FFFFFF"/>
        </w:rPr>
        <w:t xml:space="preserve">Achieving </w:t>
      </w:r>
      <w:r w:rsidRPr="002F7BAD">
        <w:rPr>
          <w:rFonts w:ascii="Times New Roman" w:hAnsi="Times New Roman"/>
          <w:sz w:val="24"/>
          <w:szCs w:val="24"/>
          <w:shd w:val="clear" w:color="auto" w:fill="FFFFFF"/>
        </w:rPr>
        <w:t xml:space="preserve">complete information integration with current CAD/CAM systems. </w:t>
      </w:r>
    </w:p>
    <w:p w14:paraId="3124203A" w14:textId="77777777" w:rsidR="007A3381" w:rsidRPr="002F7BAD" w:rsidRDefault="007A3381" w:rsidP="007A3381">
      <w:pPr>
        <w:pStyle w:val="NoSpacing"/>
        <w:spacing w:line="276" w:lineRule="auto"/>
        <w:jc w:val="both"/>
        <w:rPr>
          <w:rFonts w:ascii="Times New Roman" w:hAnsi="Times New Roman"/>
          <w:sz w:val="24"/>
          <w:szCs w:val="24"/>
          <w:shd w:val="clear" w:color="auto" w:fill="FFFFFF"/>
        </w:rPr>
      </w:pPr>
    </w:p>
    <w:p w14:paraId="07AF92E1" w14:textId="5BC527B9" w:rsidR="00EE4CF6" w:rsidRPr="002F7BAD" w:rsidRDefault="007A3381" w:rsidP="00B71A5B">
      <w:pPr>
        <w:spacing w:line="276" w:lineRule="auto"/>
        <w:rPr>
          <w:rFonts w:ascii="Times New Roman" w:hAnsi="Times New Roman"/>
          <w:sz w:val="24"/>
          <w:szCs w:val="24"/>
        </w:rPr>
      </w:pPr>
      <w:r w:rsidRPr="002F7BAD">
        <w:rPr>
          <w:rFonts w:ascii="Times New Roman" w:hAnsi="Times New Roman"/>
          <w:sz w:val="24"/>
          <w:szCs w:val="24"/>
          <w:shd w:val="clear" w:color="auto" w:fill="FFFFFF"/>
        </w:rPr>
        <w:t>The remainder of the paper is structured as follows: a</w:t>
      </w:r>
      <w:r w:rsidR="00EE4CF6" w:rsidRPr="002F7BAD">
        <w:rPr>
          <w:rFonts w:ascii="Times New Roman" w:hAnsi="Times New Roman"/>
          <w:sz w:val="24"/>
          <w:szCs w:val="24"/>
          <w:shd w:val="clear" w:color="auto" w:fill="FFFFFF"/>
        </w:rPr>
        <w:t xml:space="preserve">fter a brief </w:t>
      </w:r>
      <w:r w:rsidR="005D0630" w:rsidRPr="002F7BAD">
        <w:rPr>
          <w:rFonts w:ascii="Times New Roman" w:hAnsi="Times New Roman"/>
          <w:sz w:val="24"/>
          <w:szCs w:val="24"/>
          <w:shd w:val="clear" w:color="auto" w:fill="FFFFFF"/>
        </w:rPr>
        <w:t xml:space="preserve">review of related work, </w:t>
      </w:r>
      <w:r w:rsidR="00ED3662" w:rsidRPr="002F7BAD">
        <w:rPr>
          <w:rFonts w:ascii="Times New Roman" w:hAnsi="Times New Roman"/>
          <w:sz w:val="24"/>
          <w:szCs w:val="24"/>
          <w:shd w:val="clear" w:color="auto" w:fill="FFFFFF"/>
        </w:rPr>
        <w:t>the</w:t>
      </w:r>
      <w:r w:rsidR="005D0630" w:rsidRPr="002F7BAD">
        <w:rPr>
          <w:rFonts w:ascii="Times New Roman" w:hAnsi="Times New Roman"/>
          <w:sz w:val="24"/>
          <w:szCs w:val="24"/>
          <w:shd w:val="clear" w:color="auto" w:fill="FFFFFF"/>
        </w:rPr>
        <w:t xml:space="preserve"> framework </w:t>
      </w:r>
      <w:r w:rsidR="00D45F0E" w:rsidRPr="002F7BAD">
        <w:rPr>
          <w:rFonts w:ascii="Times New Roman" w:hAnsi="Times New Roman"/>
          <w:sz w:val="24"/>
          <w:szCs w:val="24"/>
          <w:shd w:val="clear" w:color="auto" w:fill="FFFFFF"/>
        </w:rPr>
        <w:t xml:space="preserve">of </w:t>
      </w:r>
      <w:r w:rsidR="000951B1" w:rsidRPr="002F7BAD">
        <w:rPr>
          <w:rFonts w:ascii="Times New Roman" w:hAnsi="Times New Roman"/>
          <w:sz w:val="24"/>
          <w:szCs w:val="24"/>
          <w:shd w:val="clear" w:color="auto" w:fill="FFFFFF"/>
        </w:rPr>
        <w:t xml:space="preserve">the </w:t>
      </w:r>
      <w:r w:rsidR="005D0630" w:rsidRPr="002F7BAD">
        <w:rPr>
          <w:rFonts w:ascii="Times New Roman" w:hAnsi="Times New Roman"/>
          <w:sz w:val="24"/>
          <w:szCs w:val="24"/>
          <w:shd w:val="clear" w:color="auto" w:fill="FFFFFF"/>
        </w:rPr>
        <w:t xml:space="preserve">robotic polishing </w:t>
      </w:r>
      <w:r w:rsidR="00D45F0E" w:rsidRPr="002F7BAD">
        <w:rPr>
          <w:rFonts w:ascii="Times New Roman" w:hAnsi="Times New Roman"/>
          <w:sz w:val="24"/>
          <w:szCs w:val="24"/>
          <w:shd w:val="clear" w:color="auto" w:fill="FFFFFF"/>
        </w:rPr>
        <w:t xml:space="preserve">methodology </w:t>
      </w:r>
      <w:r w:rsidR="005D0630" w:rsidRPr="002F7BAD">
        <w:rPr>
          <w:rFonts w:ascii="Times New Roman" w:hAnsi="Times New Roman"/>
          <w:sz w:val="24"/>
          <w:szCs w:val="24"/>
          <w:shd w:val="clear" w:color="auto" w:fill="FFFFFF"/>
        </w:rPr>
        <w:t xml:space="preserve">is proposed. </w:t>
      </w:r>
      <w:r w:rsidR="00D45F0E" w:rsidRPr="002F7BAD">
        <w:rPr>
          <w:rFonts w:ascii="Times New Roman" w:hAnsi="Times New Roman"/>
          <w:sz w:val="24"/>
          <w:szCs w:val="24"/>
          <w:shd w:val="clear" w:color="auto" w:fill="FFFFFF"/>
        </w:rPr>
        <w:t>Correspondingly, three key issues to achieve the proposed methodology</w:t>
      </w:r>
      <w:r w:rsidR="000951B1" w:rsidRPr="002F7BAD">
        <w:rPr>
          <w:rFonts w:ascii="Times New Roman" w:hAnsi="Times New Roman"/>
          <w:sz w:val="24"/>
          <w:szCs w:val="24"/>
          <w:shd w:val="clear" w:color="auto" w:fill="FFFFFF"/>
        </w:rPr>
        <w:t xml:space="preserve"> are addressed</w:t>
      </w:r>
      <w:r w:rsidR="003835EB" w:rsidRPr="002F7BAD">
        <w:rPr>
          <w:rFonts w:ascii="Times New Roman" w:hAnsi="Times New Roman"/>
          <w:sz w:val="24"/>
          <w:szCs w:val="24"/>
          <w:shd w:val="clear" w:color="auto" w:fill="FFFFFF"/>
        </w:rPr>
        <w:t xml:space="preserve">: </w:t>
      </w:r>
      <w:r w:rsidR="00D45F0E" w:rsidRPr="002F7BAD">
        <w:rPr>
          <w:rFonts w:ascii="Times New Roman" w:hAnsi="Times New Roman"/>
          <w:sz w:val="24"/>
          <w:szCs w:val="24"/>
          <w:shd w:val="clear" w:color="auto" w:fill="FFFFFF"/>
        </w:rPr>
        <w:t xml:space="preserve">polishing feature identification, polishing process selection and sequencing. </w:t>
      </w:r>
      <w:r w:rsidR="000951B1" w:rsidRPr="002F7BAD">
        <w:rPr>
          <w:rFonts w:ascii="Times New Roman" w:hAnsi="Times New Roman"/>
          <w:sz w:val="24"/>
          <w:szCs w:val="24"/>
          <w:shd w:val="clear" w:color="auto" w:fill="FFFFFF"/>
        </w:rPr>
        <w:t xml:space="preserve">Following, </w:t>
      </w:r>
      <w:r w:rsidR="00D45F0E" w:rsidRPr="002F7BAD">
        <w:rPr>
          <w:rFonts w:ascii="Times New Roman" w:hAnsi="Times New Roman"/>
          <w:sz w:val="24"/>
          <w:szCs w:val="24"/>
          <w:shd w:val="clear" w:color="auto" w:fill="FFFFFF"/>
        </w:rPr>
        <w:t>a case study</w:t>
      </w:r>
      <w:r w:rsidR="000951B1" w:rsidRPr="002F7BAD">
        <w:rPr>
          <w:rFonts w:ascii="Times New Roman" w:hAnsi="Times New Roman"/>
          <w:sz w:val="24"/>
          <w:szCs w:val="24"/>
          <w:shd w:val="clear" w:color="auto" w:fill="FFFFFF"/>
        </w:rPr>
        <w:t xml:space="preserve"> is given</w:t>
      </w:r>
      <w:r w:rsidR="00D45F0E" w:rsidRPr="002F7BAD">
        <w:rPr>
          <w:rFonts w:ascii="Times New Roman" w:hAnsi="Times New Roman"/>
          <w:sz w:val="24"/>
          <w:szCs w:val="24"/>
          <w:shd w:val="clear" w:color="auto" w:fill="FFFFFF"/>
        </w:rPr>
        <w:t xml:space="preserve"> to demonstrate the proposed method</w:t>
      </w:r>
      <w:r w:rsidR="000951B1" w:rsidRPr="002F7BAD">
        <w:rPr>
          <w:rFonts w:ascii="Times New Roman" w:hAnsi="Times New Roman"/>
          <w:sz w:val="24"/>
          <w:szCs w:val="24"/>
          <w:shd w:val="clear" w:color="auto" w:fill="FFFFFF"/>
        </w:rPr>
        <w:t>ology</w:t>
      </w:r>
      <w:r w:rsidR="00D45F0E" w:rsidRPr="002F7BAD">
        <w:rPr>
          <w:rFonts w:ascii="Times New Roman" w:hAnsi="Times New Roman"/>
          <w:sz w:val="24"/>
          <w:szCs w:val="24"/>
          <w:shd w:val="clear" w:color="auto" w:fill="FFFFFF"/>
        </w:rPr>
        <w:t xml:space="preserve">. Finally, the conclusions </w:t>
      </w:r>
      <w:r w:rsidR="008C0398" w:rsidRPr="002F7BAD">
        <w:rPr>
          <w:rFonts w:ascii="Times New Roman" w:hAnsi="Times New Roman"/>
          <w:sz w:val="24"/>
          <w:szCs w:val="24"/>
          <w:shd w:val="clear" w:color="auto" w:fill="FFFFFF"/>
        </w:rPr>
        <w:t xml:space="preserve">are </w:t>
      </w:r>
      <w:r w:rsidR="002B4D04" w:rsidRPr="002F7BAD">
        <w:rPr>
          <w:rFonts w:ascii="Times New Roman" w:hAnsi="Times New Roman"/>
          <w:sz w:val="24"/>
          <w:szCs w:val="24"/>
          <w:shd w:val="clear" w:color="auto" w:fill="FFFFFF"/>
        </w:rPr>
        <w:t>draw</w:t>
      </w:r>
      <w:r w:rsidR="003835EB" w:rsidRPr="002F7BAD">
        <w:rPr>
          <w:rFonts w:ascii="Times New Roman" w:hAnsi="Times New Roman"/>
          <w:sz w:val="24"/>
          <w:szCs w:val="24"/>
          <w:shd w:val="clear" w:color="auto" w:fill="FFFFFF"/>
        </w:rPr>
        <w:t>n</w:t>
      </w:r>
      <w:r w:rsidR="002B4D04" w:rsidRPr="002F7BAD">
        <w:rPr>
          <w:rFonts w:ascii="Times New Roman" w:hAnsi="Times New Roman"/>
          <w:sz w:val="24"/>
          <w:szCs w:val="24"/>
          <w:shd w:val="clear" w:color="auto" w:fill="FFFFFF"/>
        </w:rPr>
        <w:t>,</w:t>
      </w:r>
      <w:r w:rsidR="008C0398" w:rsidRPr="002F7BAD">
        <w:rPr>
          <w:rFonts w:ascii="Times New Roman" w:hAnsi="Times New Roman"/>
          <w:sz w:val="24"/>
          <w:szCs w:val="24"/>
          <w:shd w:val="clear" w:color="auto" w:fill="FFFFFF"/>
        </w:rPr>
        <w:t xml:space="preserve"> and </w:t>
      </w:r>
      <w:r w:rsidR="00D45F0E" w:rsidRPr="002F7BAD">
        <w:rPr>
          <w:rFonts w:ascii="Times New Roman" w:hAnsi="Times New Roman"/>
          <w:sz w:val="24"/>
          <w:szCs w:val="24"/>
          <w:shd w:val="clear" w:color="auto" w:fill="FFFFFF"/>
        </w:rPr>
        <w:t>future work</w:t>
      </w:r>
      <w:r w:rsidR="008C0398" w:rsidRPr="002F7BAD">
        <w:rPr>
          <w:rFonts w:ascii="Times New Roman" w:hAnsi="Times New Roman"/>
          <w:sz w:val="24"/>
          <w:szCs w:val="24"/>
          <w:shd w:val="clear" w:color="auto" w:fill="FFFFFF"/>
        </w:rPr>
        <w:t xml:space="preserve"> is discussed</w:t>
      </w:r>
      <w:r w:rsidR="00D45F0E" w:rsidRPr="002F7BAD">
        <w:rPr>
          <w:rFonts w:ascii="Times New Roman" w:hAnsi="Times New Roman"/>
          <w:sz w:val="24"/>
          <w:szCs w:val="24"/>
          <w:shd w:val="clear" w:color="auto" w:fill="FFFFFF"/>
        </w:rPr>
        <w:t xml:space="preserve">. </w:t>
      </w:r>
    </w:p>
    <w:bookmarkEnd w:id="0"/>
    <w:p w14:paraId="75A27F1A" w14:textId="11E07F26" w:rsidR="00AD10E8" w:rsidRPr="002F7BAD" w:rsidRDefault="00AD10E8" w:rsidP="00AD10E8">
      <w:pPr>
        <w:pStyle w:val="ListParagraph"/>
        <w:spacing w:line="360" w:lineRule="auto"/>
        <w:rPr>
          <w:rFonts w:ascii="Times New Roman" w:eastAsia="SimSun" w:hAnsi="Times New Roman" w:cs="Times New Roman"/>
          <w:sz w:val="24"/>
          <w:shd w:val="clear" w:color="auto" w:fill="FFFFFF"/>
        </w:rPr>
      </w:pPr>
    </w:p>
    <w:p w14:paraId="75F2FF94" w14:textId="77777777" w:rsidR="00410C47" w:rsidRPr="002F7BAD" w:rsidRDefault="00410C47" w:rsidP="00410C47">
      <w:pPr>
        <w:pStyle w:val="Heading2"/>
        <w:numPr>
          <w:ilvl w:val="0"/>
          <w:numId w:val="1"/>
        </w:numPr>
        <w:spacing w:before="40" w:after="240" w:line="360" w:lineRule="auto"/>
        <w:rPr>
          <w:rFonts w:ascii="Times New Roman" w:hAnsi="Times New Roman" w:cs="Times New Roman"/>
          <w:sz w:val="24"/>
          <w:shd w:val="clear" w:color="auto" w:fill="FFFFFF"/>
        </w:rPr>
      </w:pPr>
      <w:r w:rsidRPr="002F7BAD">
        <w:rPr>
          <w:rFonts w:ascii="Times New Roman" w:hAnsi="Times New Roman" w:cs="Times New Roman"/>
          <w:sz w:val="24"/>
        </w:rPr>
        <w:t>Related work</w:t>
      </w:r>
    </w:p>
    <w:p w14:paraId="0643C9C7" w14:textId="24471F7D" w:rsidR="00771870" w:rsidRPr="002F7BAD" w:rsidRDefault="00C82EE4" w:rsidP="00B71A5B">
      <w:pPr>
        <w:spacing w:line="276" w:lineRule="auto"/>
        <w:rPr>
          <w:rFonts w:ascii="Times New Roman" w:hAnsi="Times New Roman"/>
          <w:kern w:val="44"/>
          <w:sz w:val="24"/>
          <w:szCs w:val="24"/>
        </w:rPr>
      </w:pPr>
      <w:bookmarkStart w:id="1" w:name="_Hlk118328863"/>
      <w:r w:rsidRPr="002F7BAD">
        <w:rPr>
          <w:rFonts w:ascii="Times New Roman" w:hAnsi="Times New Roman"/>
          <w:sz w:val="24"/>
          <w:szCs w:val="24"/>
        </w:rPr>
        <w:t>As noted in the introduction, s</w:t>
      </w:r>
      <w:r w:rsidR="00771870" w:rsidRPr="002F7BAD">
        <w:rPr>
          <w:rFonts w:ascii="Times New Roman" w:hAnsi="Times New Roman"/>
          <w:sz w:val="24"/>
          <w:szCs w:val="24"/>
        </w:rPr>
        <w:t>ince the start of this millennium, the mould making industry, specifically the finishing stages (e.g. polishing) of the mould production, is suffering a major skills shortage. To</w:t>
      </w:r>
      <w:r w:rsidR="00771870" w:rsidRPr="002F7BAD">
        <w:rPr>
          <w:rFonts w:ascii="Times New Roman" w:hAnsi="Times New Roman"/>
          <w:sz w:val="24"/>
          <w:szCs w:val="24"/>
          <w:shd w:val="clear" w:color="auto" w:fill="FFFFFF"/>
        </w:rPr>
        <w:t xml:space="preserve"> reduce the polishing time</w:t>
      </w:r>
      <w:r w:rsidR="007879AE" w:rsidRPr="002F7BAD">
        <w:rPr>
          <w:rFonts w:ascii="Times New Roman" w:hAnsi="Times New Roman"/>
          <w:sz w:val="24"/>
          <w:szCs w:val="24"/>
          <w:shd w:val="clear" w:color="auto" w:fill="FFFFFF"/>
        </w:rPr>
        <w:t xml:space="preserve"> and </w:t>
      </w:r>
      <w:r w:rsidR="00771870" w:rsidRPr="002F7BAD">
        <w:rPr>
          <w:rFonts w:ascii="Times New Roman" w:hAnsi="Times New Roman"/>
          <w:sz w:val="24"/>
          <w:szCs w:val="24"/>
          <w:shd w:val="clear" w:color="auto" w:fill="FFFFFF"/>
        </w:rPr>
        <w:t xml:space="preserve">cost while removing human operators from the polishing process, researchers started to </w:t>
      </w:r>
      <w:r w:rsidR="00771870" w:rsidRPr="002F7BAD">
        <w:rPr>
          <w:rFonts w:ascii="Times New Roman" w:hAnsi="Times New Roman"/>
          <w:kern w:val="44"/>
          <w:sz w:val="24"/>
          <w:szCs w:val="24"/>
        </w:rPr>
        <w:t>investigate the applications of robotics to support the process.</w:t>
      </w:r>
    </w:p>
    <w:p w14:paraId="71A09841" w14:textId="77777777" w:rsidR="00771870" w:rsidRPr="002F7BAD" w:rsidRDefault="00771870" w:rsidP="00B71A5B">
      <w:pPr>
        <w:pStyle w:val="ListParagraph"/>
        <w:spacing w:line="276" w:lineRule="auto"/>
        <w:rPr>
          <w:rFonts w:ascii="Times New Roman" w:hAnsi="Times New Roman" w:cs="Times New Roman"/>
          <w:kern w:val="44"/>
          <w:sz w:val="24"/>
        </w:rPr>
      </w:pPr>
    </w:p>
    <w:p w14:paraId="49CB7359" w14:textId="61089C4D" w:rsidR="005D35CA" w:rsidRPr="002F7BAD" w:rsidRDefault="00771870" w:rsidP="005D35CA">
      <w:pPr>
        <w:pStyle w:val="NoSpacing"/>
        <w:jc w:val="both"/>
        <w:rPr>
          <w:rFonts w:ascii="Times New Roman" w:hAnsi="Times New Roman" w:cs="Times New Roman"/>
          <w:sz w:val="24"/>
          <w:szCs w:val="24"/>
          <w:shd w:val="clear" w:color="auto" w:fill="FFFFFF"/>
        </w:rPr>
      </w:pPr>
      <w:r w:rsidRPr="002F7BAD">
        <w:rPr>
          <w:rFonts w:ascii="Times New Roman" w:hAnsi="Times New Roman" w:cs="Times New Roman"/>
          <w:sz w:val="24"/>
          <w:szCs w:val="24"/>
        </w:rPr>
        <w:t xml:space="preserve">Aiming to replace manually polishing process for turbine blade overhaul, </w:t>
      </w:r>
      <w:r w:rsidRPr="002F7BAD">
        <w:rPr>
          <w:rFonts w:ascii="Times New Roman" w:hAnsi="Times New Roman" w:cs="Times New Roman"/>
          <w:sz w:val="24"/>
          <w:szCs w:val="24"/>
          <w:shd w:val="clear" w:color="auto" w:fill="FFFFFF"/>
        </w:rPr>
        <w:fldChar w:fldCharType="begin" w:fldLock="1"/>
      </w:r>
      <w:r w:rsidRPr="002F7BAD">
        <w:rPr>
          <w:rFonts w:ascii="Times New Roman" w:hAnsi="Times New Roman" w:cs="Times New Roman"/>
          <w:sz w:val="24"/>
          <w:szCs w:val="24"/>
          <w:shd w:val="clear" w:color="auto" w:fill="FFFFFF"/>
        </w:rPr>
        <w:instrText>ADDIN CSL_CITATION {"citationItems":[{"id":"ITEM-1","itemData":{"abstract":"Repairing and servicing of aerospace components usually involve tedious work processes and are highly labourintensive, one typical example is the overhauling of turbine blade. The overhauling process involves reconstruction of the blade tip through cutting off the worn tip and rebuilding it through the welding and finally polishing the welded material to its original shape. Traditionally the polishing process is carried out manually; this is largely due to the difficulty in re-establishing the \"used\" blade profile which suffered minor distortion through usage. This project introduced and developed a profile reconstruction algorithm namely the Robust Profile Re-construction (RPR) algorithm. The algorithm adopted the neutral line concept and the interpretation vector method by finding the relationship between the original profile of the unused blade and the used blade under each section layers in two-dimensional plan. Experimental result shows that the system and algorithm can provide the required accuracy for the aerospace overhaul industry. Consequently, the algorithm and process could provide the turnkey solution for the blade overhauling industry and forward to fully automation opportunity. © 2004 IEEE.","author":[{"dropping-particle":"","family":"Ng","given":"Bryan Tsong Jye","non-dropping-particle":"","parse-names":false,"suffix":""},{"dropping-particle":"","family":"Lin","given":"Wen Jong","non-dropping-particle":"","parse-names":false,"suffix":""},{"dropping-particle":"","family":"Chen","given":"Xiaoqi","non-dropping-particle":"","parse-names":false,"suffix":""},{"dropping-particle":"","family":"Gong","given":"Zhiming","non-dropping-particle":"","parse-names":false,"suffix":""},{"dropping-particle":"","family":"Zhang","given":"Jingbing","non-dropping-particle":"","parse-names":false,"suffix":""}],"container-title":"2004 8th International Conference on Control, Automation, Robotics and Vision (ICARCV)","id":"ITEM-1","issued":{"date-parts":[["2004"]]},"page":"178-183","publisher":"IEEE","publisher-place":"6-9 Dec Kunming","title":"Intelligent system for turbine blade overhaul using robust profile re-construction algorithm","type":"paper-conference"},"uris":["http://www.mendeley.com/documents/?uuid=709a6122-3e7a-4770-8961-cef034b5f830"]}],"mendeley":{"formattedCitation":"(Ng &lt;i&gt;et al.&lt;/i&gt;, 2004)","manualFormatting":"Ng et al. (2004)","plainTextFormattedCitation":"(Ng et al., 2004)","previouslyFormattedCitation":"(Ng &lt;i&gt;et al.&lt;/i&gt;, 2004)"},"properties":{"noteIndex":0},"schema":"https://github.com/citation-style-language/schema/raw/master/csl-citation.json"}</w:instrText>
      </w:r>
      <w:r w:rsidRPr="002F7BAD">
        <w:rPr>
          <w:rFonts w:ascii="Times New Roman" w:hAnsi="Times New Roman" w:cs="Times New Roman"/>
          <w:sz w:val="24"/>
          <w:szCs w:val="24"/>
          <w:shd w:val="clear" w:color="auto" w:fill="FFFFFF"/>
        </w:rPr>
        <w:fldChar w:fldCharType="separate"/>
      </w:r>
      <w:r w:rsidRPr="002F7BAD">
        <w:rPr>
          <w:rFonts w:ascii="Times New Roman" w:hAnsi="Times New Roman" w:cs="Times New Roman"/>
          <w:sz w:val="24"/>
          <w:szCs w:val="24"/>
          <w:shd w:val="clear" w:color="auto" w:fill="FFFFFF"/>
        </w:rPr>
        <w:t xml:space="preserve">Ng </w:t>
      </w:r>
      <w:r w:rsidR="00E479E9" w:rsidRPr="002F7BAD">
        <w:rPr>
          <w:rFonts w:ascii="Times New Roman" w:hAnsi="Times New Roman" w:cs="Times New Roman"/>
          <w:i/>
          <w:iCs/>
          <w:sz w:val="24"/>
          <w:szCs w:val="24"/>
          <w:shd w:val="clear" w:color="auto" w:fill="FFFFFF"/>
        </w:rPr>
        <w:t>et al</w:t>
      </w:r>
      <w:r w:rsidR="000A1AE9" w:rsidRPr="002F7BAD">
        <w:rPr>
          <w:rFonts w:ascii="Times New Roman" w:hAnsi="Times New Roman" w:cs="Times New Roman"/>
          <w:i/>
          <w:iCs/>
          <w:sz w:val="24"/>
          <w:szCs w:val="24"/>
          <w:shd w:val="clear" w:color="auto" w:fill="FFFFFF"/>
        </w:rPr>
        <w:t>.</w:t>
      </w:r>
      <w:r w:rsidRPr="002F7BAD">
        <w:rPr>
          <w:rFonts w:ascii="Times New Roman" w:hAnsi="Times New Roman" w:cs="Times New Roman"/>
          <w:i/>
          <w:sz w:val="24"/>
          <w:szCs w:val="24"/>
          <w:shd w:val="clear" w:color="auto" w:fill="FFFFFF"/>
        </w:rPr>
        <w:t>.</w:t>
      </w:r>
      <w:r w:rsidRPr="002F7BAD">
        <w:rPr>
          <w:rFonts w:ascii="Times New Roman" w:hAnsi="Times New Roman" w:cs="Times New Roman"/>
          <w:sz w:val="24"/>
          <w:szCs w:val="24"/>
          <w:shd w:val="clear" w:color="auto" w:fill="FFFFFF"/>
        </w:rPr>
        <w:t xml:space="preserve"> (2004)</w:t>
      </w:r>
      <w:r w:rsidRPr="002F7BAD">
        <w:rPr>
          <w:rFonts w:ascii="Times New Roman" w:hAnsi="Times New Roman" w:cs="Times New Roman"/>
          <w:sz w:val="24"/>
          <w:szCs w:val="24"/>
          <w:shd w:val="clear" w:color="auto" w:fill="FFFFFF"/>
        </w:rPr>
        <w:fldChar w:fldCharType="end"/>
      </w:r>
      <w:r w:rsidRPr="002F7BAD">
        <w:rPr>
          <w:rFonts w:ascii="Times New Roman" w:hAnsi="Times New Roman" w:cs="Times New Roman"/>
          <w:sz w:val="24"/>
          <w:szCs w:val="24"/>
          <w:shd w:val="clear" w:color="auto" w:fill="FFFFFF"/>
        </w:rPr>
        <w:t xml:space="preserve"> proposed a </w:t>
      </w:r>
      <w:r w:rsidRPr="002F7BAD">
        <w:rPr>
          <w:rFonts w:ascii="Times New Roman" w:hAnsi="Times New Roman" w:cs="Times New Roman"/>
          <w:sz w:val="24"/>
          <w:szCs w:val="24"/>
        </w:rPr>
        <w:t>Robust Profile Re-construction (RPR) algorithm</w:t>
      </w:r>
      <w:r w:rsidRPr="002F7BAD">
        <w:rPr>
          <w:rFonts w:ascii="Times New Roman" w:hAnsi="Times New Roman" w:cs="Times New Roman"/>
          <w:sz w:val="24"/>
          <w:szCs w:val="24"/>
          <w:shd w:val="clear" w:color="auto" w:fill="FFFFFF"/>
        </w:rPr>
        <w:t xml:space="preserve"> to reconstruct the profile of </w:t>
      </w:r>
      <w:r w:rsidRPr="002F7BAD">
        <w:rPr>
          <w:rFonts w:ascii="Times New Roman" w:hAnsi="Times New Roman" w:cs="Times New Roman"/>
          <w:sz w:val="24"/>
          <w:szCs w:val="24"/>
        </w:rPr>
        <w:t xml:space="preserve">the used turbine blade. </w:t>
      </w:r>
      <w:r w:rsidR="0065622D" w:rsidRPr="002F7BAD">
        <w:rPr>
          <w:rFonts w:ascii="Times New Roman" w:hAnsi="Times New Roman" w:cs="Times New Roman"/>
          <w:sz w:val="24"/>
          <w:szCs w:val="24"/>
        </w:rPr>
        <w:t>A c</w:t>
      </w:r>
      <w:r w:rsidRPr="002F7BAD">
        <w:rPr>
          <w:rFonts w:ascii="Times New Roman" w:hAnsi="Times New Roman" w:cs="Times New Roman"/>
          <w:sz w:val="24"/>
          <w:szCs w:val="24"/>
        </w:rPr>
        <w:t>orrespondin</w:t>
      </w:r>
      <w:r w:rsidR="0065622D" w:rsidRPr="002F7BAD">
        <w:rPr>
          <w:rFonts w:ascii="Times New Roman" w:hAnsi="Times New Roman" w:cs="Times New Roman"/>
          <w:sz w:val="24"/>
          <w:szCs w:val="24"/>
        </w:rPr>
        <w:t>g</w:t>
      </w:r>
      <w:r w:rsidRPr="002F7BAD">
        <w:rPr>
          <w:rFonts w:ascii="Times New Roman" w:hAnsi="Times New Roman" w:cs="Times New Roman"/>
          <w:sz w:val="24"/>
          <w:szCs w:val="24"/>
        </w:rPr>
        <w:t xml:space="preserve"> prototype system combining with robotic material handling unit, digital scanning machine and the CNC machine was developed</w:t>
      </w:r>
      <w:r w:rsidRPr="002F7BAD">
        <w:rPr>
          <w:rFonts w:ascii="Times New Roman" w:hAnsi="Times New Roman" w:cs="Times New Roman"/>
          <w:sz w:val="24"/>
          <w:szCs w:val="24"/>
          <w:shd w:val="clear" w:color="auto" w:fill="FFFFFF"/>
        </w:rPr>
        <w:t xml:space="preserve"> for the demonstration. </w:t>
      </w:r>
      <w:r w:rsidRPr="002F7BAD">
        <w:rPr>
          <w:rFonts w:ascii="Times New Roman" w:hAnsi="Times New Roman" w:cs="Times New Roman"/>
          <w:sz w:val="24"/>
          <w:szCs w:val="24"/>
          <w:shd w:val="clear" w:color="auto" w:fill="FFFFFF"/>
        </w:rPr>
        <w:fldChar w:fldCharType="begin" w:fldLock="1"/>
      </w:r>
      <w:r w:rsidRPr="002F7BAD">
        <w:rPr>
          <w:rFonts w:ascii="Times New Roman" w:hAnsi="Times New Roman" w:cs="Times New Roman"/>
          <w:sz w:val="24"/>
          <w:szCs w:val="24"/>
          <w:shd w:val="clear" w:color="auto" w:fill="FFFFFF"/>
        </w:rPr>
        <w:instrText>ADDIN CSL_CITATION {"citationItems":[{"id":"ITEM-1","itemData":{"abstract":"Though research on force control of polishing processes is archived in the literature, the objective has been on maintaining a constant force on the polishing tool. However, this constant polishing force does not guarantee a constant contact stress between the polishing tool and the part being polished. It is the contact stress that determines the quality of the polished part, not the force exerted on the polishing tool. Under the constant force on the polishing tool, the contact stress will change from point to point if the part geometry varies, which is the case for most industrial parts. If the contact stress is too high, the part will be over polished. Therefore, the goal of this paper is to model and analyze the contact stress for an automated polishing process. To do so, first, the Hertzian contact model is applied, which calculates the contact stress under a constant force on the tool. This model is established in terms of the part geometry, based on which a pressure distribution map is simulated. Second, with this pressure model at hand, the tool speed and torque model is established, and their distribution maps are also simulated in terms of the part geometry. These maps are then used to generate the set points for tool force and tool speed under the constant contact stress. These set points can be augmented into the conventional NC code to form a complete CNC code for polishing. The effectiveness of the parameter planning is assessed through open loop control. The parameter planning method allows polishing without significantly changing the part profile, whereas without the parameter planning, the part profile is changed considerably. © 2005 Elsevier Ltd. All rights reserved.","author":[{"dropping-particle":"","family":"Roswell","given":"Avery","non-dropping-particle":"","parse-names":false,"suffix":""},{"dropping-particle":"","family":"Xi","given":"Fengfeng","non-dropping-particle":"","parse-names":false,"suffix":""},{"dropping-particle":"","family":"Liu","given":"Guangjun","non-dropping-particle":"","parse-names":false,"suffix":""}],"container-title":"International Journal of Machine Tools and Manufacture","id":"ITEM-1","issue":"3-4","issued":{"date-parts":[["2006"]]},"page":"424-435","title":"Modelling and analysis of contact stress for automated polishing","type":"article-journal","volume":"46"},"uris":["http://www.mendeley.com/documents/?uuid=d301b364-1bac-4459-a44c-06be1f73d786"]}],"mendeley":{"formattedCitation":"(Roswell, Xi and Liu, 2006)","manualFormatting":"Roswell, Xi and Liu (2006)","plainTextFormattedCitation":"(Roswell, Xi and Liu, 2006)","previouslyFormattedCitation":"(Roswell, Xi and Liu, 2006)"},"properties":{"noteIndex":0},"schema":"https://github.com/citation-style-language/schema/raw/master/csl-citation.json"}</w:instrText>
      </w:r>
      <w:r w:rsidRPr="002F7BAD">
        <w:rPr>
          <w:rFonts w:ascii="Times New Roman" w:hAnsi="Times New Roman" w:cs="Times New Roman"/>
          <w:sz w:val="24"/>
          <w:szCs w:val="24"/>
          <w:shd w:val="clear" w:color="auto" w:fill="FFFFFF"/>
        </w:rPr>
        <w:fldChar w:fldCharType="separate"/>
      </w:r>
      <w:r w:rsidRPr="002F7BAD">
        <w:rPr>
          <w:rFonts w:ascii="Times New Roman" w:hAnsi="Times New Roman" w:cs="Times New Roman"/>
          <w:sz w:val="24"/>
          <w:szCs w:val="24"/>
          <w:shd w:val="clear" w:color="auto" w:fill="FFFFFF"/>
        </w:rPr>
        <w:t>Roswell</w:t>
      </w:r>
      <w:r w:rsidR="001203F5" w:rsidRPr="002F7BAD">
        <w:rPr>
          <w:rFonts w:ascii="Times New Roman" w:hAnsi="Times New Roman" w:cs="Times New Roman"/>
          <w:sz w:val="24"/>
          <w:szCs w:val="24"/>
          <w:shd w:val="clear" w:color="auto" w:fill="FFFFFF"/>
        </w:rPr>
        <w:t xml:space="preserve"> </w:t>
      </w:r>
      <w:r w:rsidR="00E479E9" w:rsidRPr="002F7BAD">
        <w:rPr>
          <w:rFonts w:ascii="Times New Roman" w:hAnsi="Times New Roman" w:cs="Times New Roman"/>
          <w:i/>
          <w:iCs/>
          <w:sz w:val="24"/>
          <w:szCs w:val="24"/>
          <w:shd w:val="clear" w:color="auto" w:fill="FFFFFF"/>
        </w:rPr>
        <w:t>et al</w:t>
      </w:r>
      <w:r w:rsidR="000F454D" w:rsidRPr="002F7BAD">
        <w:rPr>
          <w:rFonts w:ascii="Times New Roman" w:hAnsi="Times New Roman" w:cs="Times New Roman"/>
          <w:i/>
          <w:iCs/>
          <w:sz w:val="24"/>
          <w:szCs w:val="24"/>
          <w:shd w:val="clear" w:color="auto" w:fill="FFFFFF"/>
        </w:rPr>
        <w:t>.</w:t>
      </w:r>
      <w:r w:rsidRPr="002F7BAD">
        <w:rPr>
          <w:rFonts w:ascii="Times New Roman" w:hAnsi="Times New Roman" w:cs="Times New Roman"/>
          <w:sz w:val="24"/>
          <w:szCs w:val="24"/>
          <w:shd w:val="clear" w:color="auto" w:fill="FFFFFF"/>
        </w:rPr>
        <w:t xml:space="preserve"> (2006)</w:t>
      </w:r>
      <w:r w:rsidRPr="002F7BAD">
        <w:rPr>
          <w:rFonts w:ascii="Times New Roman" w:hAnsi="Times New Roman" w:cs="Times New Roman"/>
          <w:sz w:val="24"/>
          <w:szCs w:val="24"/>
          <w:shd w:val="clear" w:color="auto" w:fill="FFFFFF"/>
        </w:rPr>
        <w:fldChar w:fldCharType="end"/>
      </w:r>
      <w:r w:rsidRPr="002F7BAD">
        <w:rPr>
          <w:rFonts w:ascii="Times New Roman" w:hAnsi="Times New Roman" w:cs="Times New Roman"/>
          <w:sz w:val="24"/>
          <w:szCs w:val="24"/>
          <w:shd w:val="clear" w:color="auto" w:fill="FFFFFF"/>
        </w:rPr>
        <w:t xml:space="preserve"> applied a model based on </w:t>
      </w:r>
      <w:r w:rsidRPr="002F7BAD">
        <w:rPr>
          <w:rFonts w:ascii="Times New Roman" w:hAnsi="Times New Roman" w:cs="Times New Roman"/>
          <w:sz w:val="24"/>
          <w:szCs w:val="24"/>
          <w:lang w:val="en"/>
        </w:rPr>
        <w:t>the part geometry</w:t>
      </w:r>
      <w:r w:rsidRPr="002F7BAD">
        <w:rPr>
          <w:rFonts w:ascii="Times New Roman" w:hAnsi="Times New Roman" w:cs="Times New Roman"/>
          <w:sz w:val="24"/>
          <w:szCs w:val="24"/>
          <w:shd w:val="clear" w:color="auto" w:fill="FFFFFF"/>
        </w:rPr>
        <w:t xml:space="preserve"> and </w:t>
      </w:r>
      <w:r w:rsidRPr="002F7BAD">
        <w:rPr>
          <w:rFonts w:ascii="Times New Roman" w:hAnsi="Times New Roman" w:cs="Times New Roman"/>
          <w:sz w:val="24"/>
          <w:szCs w:val="24"/>
          <w:lang w:val="en"/>
        </w:rPr>
        <w:t>a constant force</w:t>
      </w:r>
      <w:r w:rsidRPr="002F7BAD">
        <w:rPr>
          <w:rFonts w:ascii="Times New Roman" w:hAnsi="Times New Roman" w:cs="Times New Roman"/>
          <w:sz w:val="24"/>
          <w:szCs w:val="24"/>
          <w:shd w:val="clear" w:color="auto" w:fill="FFFFFF"/>
        </w:rPr>
        <w:t xml:space="preserve"> to work out </w:t>
      </w:r>
      <w:r w:rsidRPr="002F7BAD">
        <w:rPr>
          <w:rFonts w:ascii="Times New Roman" w:hAnsi="Times New Roman" w:cs="Times New Roman"/>
          <w:sz w:val="24"/>
          <w:szCs w:val="24"/>
          <w:lang w:val="en"/>
        </w:rPr>
        <w:t>the contact stress to build a</w:t>
      </w:r>
      <w:r w:rsidRPr="002F7BAD">
        <w:rPr>
          <w:rFonts w:ascii="Times New Roman" w:hAnsi="Times New Roman" w:cs="Times New Roman"/>
          <w:sz w:val="24"/>
          <w:szCs w:val="24"/>
          <w:shd w:val="clear" w:color="auto" w:fill="FFFFFF"/>
          <w:lang w:val="en"/>
        </w:rPr>
        <w:t xml:space="preserve"> model</w:t>
      </w:r>
      <w:r w:rsidR="002849BE" w:rsidRPr="002F7BAD">
        <w:rPr>
          <w:rFonts w:ascii="Times New Roman" w:hAnsi="Times New Roman" w:cs="Times New Roman"/>
          <w:sz w:val="24"/>
          <w:szCs w:val="24"/>
          <w:shd w:val="clear" w:color="auto" w:fill="FFFFFF"/>
          <w:lang w:val="en"/>
        </w:rPr>
        <w:t xml:space="preserve">, which </w:t>
      </w:r>
      <w:r w:rsidRPr="002F7BAD">
        <w:rPr>
          <w:rFonts w:ascii="Times New Roman" w:hAnsi="Times New Roman" w:cs="Times New Roman"/>
          <w:sz w:val="24"/>
          <w:szCs w:val="24"/>
          <w:shd w:val="clear" w:color="auto" w:fill="FFFFFF"/>
          <w:lang w:val="en"/>
        </w:rPr>
        <w:t>then produces t</w:t>
      </w:r>
      <w:r w:rsidRPr="002F7BAD">
        <w:rPr>
          <w:rFonts w:ascii="Times New Roman" w:hAnsi="Times New Roman" w:cs="Times New Roman"/>
          <w:sz w:val="24"/>
          <w:szCs w:val="24"/>
          <w:lang w:val="en"/>
        </w:rPr>
        <w:t>he set points for tool force and tool speed</w:t>
      </w:r>
      <w:r w:rsidR="002849BE" w:rsidRPr="002F7BAD">
        <w:rPr>
          <w:rFonts w:ascii="Times New Roman" w:hAnsi="Times New Roman" w:cs="Times New Roman"/>
          <w:sz w:val="24"/>
          <w:szCs w:val="24"/>
          <w:shd w:val="clear" w:color="auto" w:fill="FFFFFF"/>
        </w:rPr>
        <w:t>. The set points</w:t>
      </w:r>
      <w:r w:rsidRPr="002F7BAD">
        <w:rPr>
          <w:rFonts w:ascii="Times New Roman" w:hAnsi="Times New Roman" w:cs="Times New Roman"/>
          <w:sz w:val="24"/>
          <w:szCs w:val="24"/>
          <w:shd w:val="clear" w:color="auto" w:fill="FFFFFF"/>
        </w:rPr>
        <w:t xml:space="preserve"> </w:t>
      </w:r>
      <w:r w:rsidRPr="002F7BAD">
        <w:rPr>
          <w:rFonts w:ascii="Times New Roman" w:hAnsi="Times New Roman" w:cs="Times New Roman"/>
          <w:sz w:val="24"/>
          <w:szCs w:val="24"/>
          <w:lang w:val="en"/>
        </w:rPr>
        <w:t xml:space="preserve">are able to add into NC code to help generating polishing CNC code. </w:t>
      </w:r>
      <w:r w:rsidRPr="002F7BAD">
        <w:rPr>
          <w:rFonts w:ascii="Times New Roman" w:hAnsi="Times New Roman" w:cs="Times New Roman"/>
          <w:sz w:val="24"/>
          <w:szCs w:val="24"/>
          <w:shd w:val="clear" w:color="auto" w:fill="FFFFFF"/>
        </w:rPr>
        <w:fldChar w:fldCharType="begin" w:fldLock="1"/>
      </w:r>
      <w:r w:rsidRPr="002F7BAD">
        <w:rPr>
          <w:rFonts w:ascii="Times New Roman" w:hAnsi="Times New Roman" w:cs="Times New Roman"/>
          <w:sz w:val="24"/>
          <w:szCs w:val="24"/>
          <w:shd w:val="clear" w:color="auto" w:fill="FFFFFF"/>
        </w:rPr>
        <w:instrText>ADDIN CSL_CITATION {"citationItems":[{"id":"ITEM-1","itemData":{"abstract":"Advancements in robotic and automation industries have influenced many manual manufacturing operations. With a great level of success, robots have taken over from man in many processes such as part manufacturing, transfer and assembly. However, in other traditionally manual operations such as polishing, automation has only partially been successful, typically limited to parts with simple geometry and low accuracy. Automated polishing systems using robots have been attempted already by a number of industrial and research groups; however, there are few examples of deploying such a system as a part of a routine production process in high-technology industries, such as aerospace. This is due to limitations in flexibility, speed of operation, and inspection processes, when compared with manual polishing processes. The need for automated polishing processes is discussed in this article and the problem with the existing system was explained to be a lack of understanding and the disconnect from manual operations. In collaboration with industrial partners, a mechatronic based data capturing device was developed to accurately capture and analyze operational variables such as force, torque, vibration, polishing pattern, and feed rates. Also reported in this article is a set of experiments carried out to identify the polishing parameters that a manual operator controls through tactile and visual sensing. The captured data is interpreted to the operators' preferences and polishing methods and should then be included in the design of an automated polishing system. The research results reported in this article are fed back to an ongoing research project on developing an integrated robotic polishing system.","author":[{"dropping-particle":"","family":"Kalt","given":"Eugene","non-dropping-particle":"","parse-names":false,"suffix":""},{"dropping-particle":"","family":"Monfared","given":"Radmehr","non-dropping-particle":"","parse-names":false,"suffix":""},{"dropping-particle":"","family":"Jackson","given":"Michael","non-dropping-particle":"","parse-names":false,"suffix":""}],"container-title":"International Journal of Research in Engineering and Technology","id":"ITEM-1","issue":"7","issued":{"date-parts":[["2016"]]},"page":"182-192","title":"TOWARDS AN AUTOMATED POLISHING SYSTEM - CAPTURING MANUAL POLISHING OPERATIONS","type":"article-journal","volume":"5"},"uris":["http://www.mendeley.com/documents/?uuid=6ae3bbe1-9a65-448f-81e0-57b12ad75f3d"]}],"mendeley":{"formattedCitation":"(Kalt, Monfared and Jackson, 2016)","manualFormatting":"Kalt, Monfared and Jackson, (2016)","plainTextFormattedCitation":"(Kalt, Monfared and Jackson, 2016)","previouslyFormattedCitation":"(Kalt, Monfared and Jackson, 2016)"},"properties":{"noteIndex":0},"schema":"https://github.com/citation-style-language/schema/raw/master/csl-citation.json"}</w:instrText>
      </w:r>
      <w:r w:rsidRPr="002F7BAD">
        <w:rPr>
          <w:rFonts w:ascii="Times New Roman" w:hAnsi="Times New Roman" w:cs="Times New Roman"/>
          <w:sz w:val="24"/>
          <w:szCs w:val="24"/>
          <w:shd w:val="clear" w:color="auto" w:fill="FFFFFF"/>
        </w:rPr>
        <w:fldChar w:fldCharType="separate"/>
      </w:r>
      <w:r w:rsidRPr="002F7BAD">
        <w:rPr>
          <w:rFonts w:ascii="Times New Roman" w:hAnsi="Times New Roman" w:cs="Times New Roman"/>
          <w:sz w:val="24"/>
          <w:szCs w:val="24"/>
          <w:shd w:val="clear" w:color="auto" w:fill="FFFFFF"/>
        </w:rPr>
        <w:t>Kalt</w:t>
      </w:r>
      <w:r w:rsidR="00161CC5" w:rsidRPr="002F7BAD">
        <w:rPr>
          <w:rFonts w:ascii="Times New Roman" w:hAnsi="Times New Roman" w:cs="Times New Roman"/>
          <w:sz w:val="24"/>
          <w:szCs w:val="24"/>
          <w:shd w:val="clear" w:color="auto" w:fill="FFFFFF"/>
        </w:rPr>
        <w:t xml:space="preserve"> </w:t>
      </w:r>
      <w:r w:rsidR="00E479E9" w:rsidRPr="002F7BAD">
        <w:rPr>
          <w:rFonts w:ascii="Times New Roman" w:hAnsi="Times New Roman" w:cs="Times New Roman"/>
          <w:i/>
          <w:iCs/>
          <w:sz w:val="24"/>
          <w:szCs w:val="24"/>
          <w:shd w:val="clear" w:color="auto" w:fill="FFFFFF"/>
        </w:rPr>
        <w:t>et al</w:t>
      </w:r>
      <w:r w:rsidR="00B13622" w:rsidRPr="002F7BAD">
        <w:rPr>
          <w:rFonts w:ascii="Times New Roman" w:hAnsi="Times New Roman" w:cs="Times New Roman"/>
          <w:i/>
          <w:iCs/>
          <w:sz w:val="24"/>
          <w:szCs w:val="24"/>
          <w:shd w:val="clear" w:color="auto" w:fill="FFFFFF"/>
        </w:rPr>
        <w:t>.</w:t>
      </w:r>
      <w:r w:rsidRPr="002F7BAD">
        <w:rPr>
          <w:rFonts w:ascii="Times New Roman" w:hAnsi="Times New Roman" w:cs="Times New Roman"/>
          <w:sz w:val="24"/>
          <w:szCs w:val="24"/>
          <w:shd w:val="clear" w:color="auto" w:fill="FFFFFF"/>
        </w:rPr>
        <w:t xml:space="preserve"> (2016</w:t>
      </w:r>
      <w:r w:rsidR="00C21BAB" w:rsidRPr="002F7BAD">
        <w:rPr>
          <w:rFonts w:ascii="Times New Roman" w:hAnsi="Times New Roman" w:cs="Times New Roman"/>
          <w:sz w:val="24"/>
          <w:szCs w:val="24"/>
          <w:shd w:val="clear" w:color="auto" w:fill="FFFFFF"/>
        </w:rPr>
        <w:t>b</w:t>
      </w:r>
      <w:r w:rsidRPr="002F7BAD">
        <w:rPr>
          <w:rFonts w:ascii="Times New Roman" w:hAnsi="Times New Roman" w:cs="Times New Roman"/>
          <w:sz w:val="24"/>
          <w:szCs w:val="24"/>
          <w:shd w:val="clear" w:color="auto" w:fill="FFFFFF"/>
        </w:rPr>
        <w:t>)</w:t>
      </w:r>
      <w:r w:rsidRPr="002F7BAD">
        <w:rPr>
          <w:rFonts w:ascii="Times New Roman" w:hAnsi="Times New Roman" w:cs="Times New Roman"/>
          <w:sz w:val="24"/>
          <w:szCs w:val="24"/>
          <w:shd w:val="clear" w:color="auto" w:fill="FFFFFF"/>
        </w:rPr>
        <w:fldChar w:fldCharType="end"/>
      </w:r>
      <w:r w:rsidRPr="002F7BAD">
        <w:rPr>
          <w:rFonts w:ascii="Times New Roman" w:hAnsi="Times New Roman" w:cs="Times New Roman"/>
          <w:sz w:val="24"/>
          <w:szCs w:val="24"/>
          <w:shd w:val="clear" w:color="auto" w:fill="FFFFFF"/>
        </w:rPr>
        <w:t xml:space="preserve"> </w:t>
      </w:r>
      <w:r w:rsidRPr="002F7BAD">
        <w:rPr>
          <w:rFonts w:ascii="Times New Roman" w:hAnsi="Times New Roman" w:cs="Times New Roman"/>
          <w:sz w:val="24"/>
          <w:szCs w:val="24"/>
        </w:rPr>
        <w:t xml:space="preserve">developed </w:t>
      </w:r>
      <w:r w:rsidRPr="002F7BAD">
        <w:rPr>
          <w:rFonts w:ascii="Times New Roman" w:hAnsi="Times New Roman" w:cs="Times New Roman"/>
          <w:sz w:val="24"/>
          <w:szCs w:val="24"/>
          <w:lang w:val="en"/>
        </w:rPr>
        <w:t xml:space="preserve">a mechatronic based device </w:t>
      </w:r>
      <w:r w:rsidRPr="002F7BAD">
        <w:rPr>
          <w:rFonts w:ascii="Times New Roman" w:hAnsi="Times New Roman" w:cs="Times New Roman"/>
          <w:sz w:val="24"/>
          <w:szCs w:val="24"/>
        </w:rPr>
        <w:t xml:space="preserve">to capture polishing parameters (e.g. </w:t>
      </w:r>
      <w:r w:rsidRPr="002F7BAD">
        <w:rPr>
          <w:rFonts w:ascii="Times New Roman" w:hAnsi="Times New Roman" w:cs="Times New Roman"/>
          <w:sz w:val="24"/>
          <w:szCs w:val="24"/>
          <w:lang w:val="en"/>
        </w:rPr>
        <w:t>force, torque, vibration, polishing pattern, and feed rates</w:t>
      </w:r>
      <w:r w:rsidRPr="002F7BAD">
        <w:rPr>
          <w:rFonts w:ascii="Times New Roman" w:hAnsi="Times New Roman" w:cs="Times New Roman"/>
          <w:sz w:val="24"/>
          <w:szCs w:val="24"/>
        </w:rPr>
        <w:t xml:space="preserve">) in order to </w:t>
      </w:r>
      <w:r w:rsidRPr="002F7BAD">
        <w:rPr>
          <w:rFonts w:ascii="Times New Roman" w:hAnsi="Times New Roman" w:cs="Times New Roman"/>
          <w:sz w:val="24"/>
          <w:szCs w:val="24"/>
          <w:lang w:val="en"/>
        </w:rPr>
        <w:t>help to understand manual polishing process and its parameters’ setting preferences</w:t>
      </w:r>
      <w:r w:rsidRPr="002F7BAD">
        <w:rPr>
          <w:rFonts w:ascii="Times New Roman" w:hAnsi="Times New Roman" w:cs="Times New Roman"/>
          <w:sz w:val="24"/>
          <w:szCs w:val="24"/>
        </w:rPr>
        <w:t>. Experiments carried out on the components, especially the small complex components used in aerospace industry.</w:t>
      </w:r>
      <w:r w:rsidRPr="002F7BAD">
        <w:rPr>
          <w:rFonts w:ascii="Times New Roman" w:hAnsi="Times New Roman" w:cs="Times New Roman"/>
          <w:sz w:val="24"/>
          <w:szCs w:val="24"/>
          <w:lang w:val="en"/>
        </w:rPr>
        <w:t xml:space="preserve"> </w:t>
      </w:r>
      <w:r w:rsidR="005D35CA" w:rsidRPr="002F7BAD">
        <w:rPr>
          <w:rFonts w:ascii="Times New Roman" w:hAnsi="Times New Roman" w:cs="Times New Roman"/>
          <w:sz w:val="24"/>
          <w:szCs w:val="24"/>
          <w:lang w:val="en"/>
        </w:rPr>
        <w:t xml:space="preserve">Other authors </w:t>
      </w:r>
      <w:r w:rsidR="005D35CA" w:rsidRPr="002F7BAD">
        <w:rPr>
          <w:rFonts w:ascii="Times New Roman" w:hAnsi="Times New Roman" w:cs="Times New Roman"/>
          <w:sz w:val="24"/>
          <w:szCs w:val="24"/>
          <w:shd w:val="clear" w:color="auto" w:fill="FFFFFF"/>
        </w:rPr>
        <w:t xml:space="preserve">such as (Marquez </w:t>
      </w:r>
      <w:r w:rsidR="00E479E9" w:rsidRPr="002F7BAD">
        <w:rPr>
          <w:rFonts w:ascii="Times New Roman" w:hAnsi="Times New Roman" w:cs="Times New Roman"/>
          <w:i/>
          <w:iCs/>
          <w:sz w:val="24"/>
          <w:szCs w:val="24"/>
          <w:shd w:val="clear" w:color="auto" w:fill="FFFFFF"/>
        </w:rPr>
        <w:t>et al</w:t>
      </w:r>
      <w:r w:rsidR="005D35CA" w:rsidRPr="002F7BAD">
        <w:rPr>
          <w:rFonts w:ascii="Times New Roman" w:hAnsi="Times New Roman" w:cs="Times New Roman"/>
          <w:sz w:val="24"/>
          <w:szCs w:val="24"/>
          <w:shd w:val="clear" w:color="auto" w:fill="FFFFFF"/>
        </w:rPr>
        <w:t xml:space="preserve"> 2005; Wu </w:t>
      </w:r>
      <w:r w:rsidR="00E479E9" w:rsidRPr="002F7BAD">
        <w:rPr>
          <w:rFonts w:ascii="Times New Roman" w:hAnsi="Times New Roman" w:cs="Times New Roman"/>
          <w:i/>
          <w:iCs/>
          <w:sz w:val="24"/>
          <w:szCs w:val="24"/>
          <w:shd w:val="clear" w:color="auto" w:fill="FFFFFF"/>
        </w:rPr>
        <w:t>et al</w:t>
      </w:r>
      <w:r w:rsidR="005D35CA" w:rsidRPr="002F7BAD">
        <w:rPr>
          <w:rFonts w:ascii="Times New Roman" w:hAnsi="Times New Roman" w:cs="Times New Roman"/>
          <w:sz w:val="24"/>
          <w:szCs w:val="24"/>
          <w:shd w:val="clear" w:color="auto" w:fill="FFFFFF"/>
        </w:rPr>
        <w:t>., 2012) have explored and documented specific process parameters for abrasive polishing of materials and profiles.</w:t>
      </w:r>
    </w:p>
    <w:p w14:paraId="38FDE1F6" w14:textId="3C60A3D4" w:rsidR="00771870" w:rsidRPr="002F7BAD" w:rsidRDefault="00771870" w:rsidP="00B71A5B">
      <w:pPr>
        <w:spacing w:line="276" w:lineRule="auto"/>
        <w:rPr>
          <w:rFonts w:ascii="Times New Roman" w:hAnsi="Times New Roman"/>
          <w:sz w:val="24"/>
          <w:szCs w:val="24"/>
          <w:shd w:val="clear" w:color="auto" w:fill="FFFFFF"/>
        </w:rPr>
      </w:pPr>
      <w:r w:rsidRPr="002F7BAD">
        <w:rPr>
          <w:rFonts w:ascii="Times New Roman" w:hAnsi="Times New Roman"/>
          <w:sz w:val="24"/>
          <w:szCs w:val="24"/>
        </w:rPr>
        <w:fldChar w:fldCharType="begin" w:fldLock="1"/>
      </w:r>
      <w:r w:rsidRPr="002F7BAD">
        <w:rPr>
          <w:rFonts w:ascii="Times New Roman" w:hAnsi="Times New Roman"/>
          <w:sz w:val="24"/>
          <w:szCs w:val="24"/>
        </w:rPr>
        <w:instrText>ADDIN CSL_CITATION {"citationItems":[{"id":"ITEM-1","itemData":{"abstract":"The polishing process is the final step in the manufacturing workflow for many parts and tools. While previous tasks have evolved technically, the finishing of freeform surfaces is still effected mostly by hand. Many parts are rejected because no control of the process is possible. The main problems are geometrical shape deviations and no repeatability of the process. A new methodology has been developed for the passes of the abrasive on the polished part. This research focusses on the feasibility of robotic polishing and the development of a new evolution model pertaining to the surface roughness for an abrasive tool mounted on a spherical robot. The polishing principle is mechanic and based on dry friction. The tool is multilayered with a compressive foamed core. The combination of rotational and translational movement requires the creation of a model that can predict the footprint on the polished surface. The mathematical model developed for the evolution model permits for making a prediction of the final surface quality in the function of the programmed polishing parameters. Furthermore, the model described allows for setting up polishing parameters in order to reach a desired final roughness with less than 15% deviation. Repeatability is assured and polishing time is reduced down to 1/5 of manually effected procedures.","author":[{"dropping-particle":"","family":"Fernandez","given":"Angel","non-dropping-particle":"","parse-names":false,"suffix":""},{"dropping-particle":"","family":"Jose Antonio","given":"Dieste","non-dropping-particle":"","parse-names":false,"suffix":""},{"dropping-particle":"","family":"Javierre","given":"Carlos","non-dropping-particle":"","parse-names":false,"suffix":""},{"dropping-particle":"","family":"Jorge","given":"Santolaria","non-dropping-particle":"","parse-names":false,"suffix":""}],"container-title":"International Journal of Advanced Robotic Systems","id":"ITEM-1","issue":"9","issued":{"date-parts":[["2015"]]},"page":"1-11","title":"Surface Roughness Evolution Model for Finishing Using an Abrasive Tool on a Robot","type":"article-journal","volume":"12"},"uris":["http://www.mendeley.com/documents/?uuid=a4207956-0ae4-4544-9517-b2ac1e4a62b5"]}],"mendeley":{"formattedCitation":"(Fernandez &lt;i&gt;et al.&lt;/i&gt;, 2015)","manualFormatting":"Fernandez et al. (2015)","plainTextFormattedCitation":"(Fernandez et al., 2015)","previouslyFormattedCitation":"(Fernandez &lt;i&gt;et al.&lt;/i&gt;, 2015)"},"properties":{"noteIndex":0},"schema":"https://github.com/citation-style-language/schema/raw/master/csl-citation.json"}</w:instrText>
      </w:r>
      <w:r w:rsidRPr="002F7BAD">
        <w:rPr>
          <w:rFonts w:ascii="Times New Roman" w:hAnsi="Times New Roman"/>
          <w:sz w:val="24"/>
          <w:szCs w:val="24"/>
        </w:rPr>
        <w:fldChar w:fldCharType="separate"/>
      </w:r>
      <w:r w:rsidRPr="002F7BAD">
        <w:rPr>
          <w:rFonts w:ascii="Times New Roman" w:hAnsi="Times New Roman"/>
          <w:sz w:val="24"/>
          <w:szCs w:val="24"/>
        </w:rPr>
        <w:t xml:space="preserve">Fernandez </w:t>
      </w:r>
      <w:r w:rsidR="00E479E9" w:rsidRPr="002F7BAD">
        <w:rPr>
          <w:rFonts w:ascii="Times New Roman" w:hAnsi="Times New Roman"/>
          <w:i/>
          <w:iCs/>
          <w:sz w:val="24"/>
          <w:szCs w:val="24"/>
        </w:rPr>
        <w:t>et al</w:t>
      </w:r>
      <w:r w:rsidR="00B13622" w:rsidRPr="002F7BAD">
        <w:rPr>
          <w:rFonts w:ascii="Times New Roman" w:hAnsi="Times New Roman"/>
          <w:i/>
          <w:iCs/>
          <w:sz w:val="24"/>
          <w:szCs w:val="24"/>
        </w:rPr>
        <w:t>.</w:t>
      </w:r>
      <w:r w:rsidRPr="002F7BAD">
        <w:rPr>
          <w:rFonts w:ascii="Times New Roman" w:hAnsi="Times New Roman"/>
          <w:sz w:val="24"/>
          <w:szCs w:val="24"/>
        </w:rPr>
        <w:t xml:space="preserve"> (2015)</w:t>
      </w:r>
      <w:r w:rsidRPr="002F7BAD">
        <w:rPr>
          <w:rFonts w:ascii="Times New Roman" w:hAnsi="Times New Roman"/>
          <w:sz w:val="24"/>
          <w:szCs w:val="24"/>
        </w:rPr>
        <w:fldChar w:fldCharType="end"/>
      </w:r>
      <w:r w:rsidRPr="002F7BAD">
        <w:rPr>
          <w:rFonts w:ascii="Times New Roman" w:hAnsi="Times New Roman"/>
          <w:sz w:val="24"/>
          <w:szCs w:val="24"/>
        </w:rPr>
        <w:t xml:space="preserve"> developed an evolution model that can predict the final surface roughness as well as the number of passes of the abrasive needed, and therefore to minimize process time consumption for setting abrasives changes at the optimum moment. </w:t>
      </w:r>
      <w:r w:rsidRPr="002F7BAD">
        <w:rPr>
          <w:rFonts w:ascii="Times New Roman" w:hAnsi="Times New Roman"/>
          <w:sz w:val="24"/>
          <w:szCs w:val="24"/>
          <w:shd w:val="clear" w:color="auto" w:fill="FFFFFF"/>
        </w:rPr>
        <w:t xml:space="preserve">Pan </w:t>
      </w:r>
      <w:r w:rsidR="00E479E9" w:rsidRPr="002F7BAD">
        <w:rPr>
          <w:rFonts w:ascii="Times New Roman" w:hAnsi="Times New Roman"/>
          <w:i/>
          <w:iCs/>
          <w:sz w:val="24"/>
          <w:szCs w:val="24"/>
          <w:shd w:val="clear" w:color="auto" w:fill="FFFFFF"/>
        </w:rPr>
        <w:t>et al</w:t>
      </w:r>
      <w:r w:rsidRPr="002F7BAD">
        <w:rPr>
          <w:rFonts w:ascii="Times New Roman" w:hAnsi="Times New Roman"/>
          <w:i/>
          <w:sz w:val="24"/>
          <w:szCs w:val="24"/>
          <w:shd w:val="clear" w:color="auto" w:fill="FFFFFF"/>
        </w:rPr>
        <w:t xml:space="preserve">. </w:t>
      </w:r>
      <w:r w:rsidRPr="002F7BAD">
        <w:rPr>
          <w:rFonts w:ascii="Times New Roman" w:hAnsi="Times New Roman"/>
          <w:sz w:val="24"/>
          <w:szCs w:val="24"/>
          <w:shd w:val="clear" w:color="auto" w:fill="FFFFFF"/>
        </w:rPr>
        <w:t xml:space="preserve">(2019) developed </w:t>
      </w:r>
      <w:r w:rsidRPr="002F7BAD">
        <w:rPr>
          <w:rFonts w:ascii="Times New Roman" w:hAnsi="Times New Roman"/>
          <w:sz w:val="24"/>
          <w:szCs w:val="24"/>
          <w:lang w:val="en"/>
        </w:rPr>
        <w:t xml:space="preserve">semi-quantitative prediction model </w:t>
      </w:r>
      <w:r w:rsidRPr="002F7BAD">
        <w:rPr>
          <w:rFonts w:ascii="Times New Roman" w:hAnsi="Times New Roman"/>
          <w:sz w:val="24"/>
          <w:szCs w:val="24"/>
          <w:shd w:val="clear" w:color="auto" w:fill="FFFFFF"/>
        </w:rPr>
        <w:t xml:space="preserve">to evaluate the tool influencing function (TIF) efficiency of bonnet polishing tool </w:t>
      </w:r>
      <w:r w:rsidRPr="002F7BAD">
        <w:rPr>
          <w:rFonts w:ascii="Times New Roman" w:hAnsi="Times New Roman"/>
          <w:sz w:val="24"/>
          <w:szCs w:val="24"/>
          <w:lang w:val="en"/>
        </w:rPr>
        <w:t>using polishing forces collected online</w:t>
      </w:r>
      <w:r w:rsidRPr="002F7BAD">
        <w:rPr>
          <w:rFonts w:ascii="Times New Roman" w:hAnsi="Times New Roman"/>
          <w:sz w:val="24"/>
          <w:szCs w:val="24"/>
          <w:shd w:val="clear" w:color="auto" w:fill="FFFFFF"/>
        </w:rPr>
        <w:t xml:space="preserve">. It increases </w:t>
      </w:r>
      <w:r w:rsidRPr="002F7BAD">
        <w:rPr>
          <w:rFonts w:ascii="Times New Roman" w:hAnsi="Times New Roman"/>
          <w:sz w:val="24"/>
          <w:szCs w:val="24"/>
          <w:lang w:val="en"/>
        </w:rPr>
        <w:t xml:space="preserve">polishing efficiency by reducing time for </w:t>
      </w:r>
      <w:r w:rsidRPr="002F7BAD">
        <w:rPr>
          <w:rFonts w:ascii="Times New Roman" w:hAnsi="Times New Roman"/>
          <w:sz w:val="24"/>
          <w:szCs w:val="24"/>
          <w:shd w:val="clear" w:color="auto" w:fill="FFFFFF"/>
        </w:rPr>
        <w:t>offline measurements</w:t>
      </w:r>
      <w:r w:rsidRPr="002F7BAD">
        <w:rPr>
          <w:rFonts w:ascii="Times New Roman" w:hAnsi="Times New Roman"/>
          <w:sz w:val="24"/>
          <w:szCs w:val="24"/>
          <w:lang w:val="en"/>
        </w:rPr>
        <w:t xml:space="preserve">, and therefore could potentially benefit the optimization of </w:t>
      </w:r>
      <w:r w:rsidRPr="002F7BAD">
        <w:rPr>
          <w:rFonts w:ascii="Times New Roman" w:hAnsi="Times New Roman"/>
          <w:sz w:val="24"/>
          <w:szCs w:val="24"/>
          <w:shd w:val="clear" w:color="auto" w:fill="FFFFFF"/>
        </w:rPr>
        <w:t>bonnet polishing processes</w:t>
      </w:r>
      <w:r w:rsidR="000C79B8" w:rsidRPr="002F7BAD">
        <w:rPr>
          <w:rFonts w:ascii="Times New Roman" w:hAnsi="Times New Roman"/>
          <w:sz w:val="24"/>
          <w:szCs w:val="24"/>
          <w:shd w:val="clear" w:color="auto" w:fill="FFFFFF"/>
        </w:rPr>
        <w:t xml:space="preserve">. </w:t>
      </w:r>
    </w:p>
    <w:p w14:paraId="7ED26704" w14:textId="77777777" w:rsidR="00771870" w:rsidRPr="002F7BAD" w:rsidRDefault="00771870" w:rsidP="00B71A5B">
      <w:pPr>
        <w:pStyle w:val="ListParagraph"/>
        <w:spacing w:line="276" w:lineRule="auto"/>
        <w:rPr>
          <w:rFonts w:ascii="Times New Roman" w:hAnsi="Times New Roman" w:cs="Times New Roman"/>
          <w:sz w:val="24"/>
          <w:lang w:val="en"/>
        </w:rPr>
      </w:pPr>
    </w:p>
    <w:p w14:paraId="68C6FDAF" w14:textId="2770FE95" w:rsidR="00771870" w:rsidRPr="002F7BAD" w:rsidRDefault="00771870" w:rsidP="00B71A5B">
      <w:pPr>
        <w:spacing w:line="276" w:lineRule="auto"/>
        <w:rPr>
          <w:rFonts w:ascii="Times New Roman" w:hAnsi="Times New Roman"/>
          <w:sz w:val="24"/>
          <w:szCs w:val="24"/>
          <w:shd w:val="clear" w:color="auto" w:fill="FFFFFF"/>
        </w:rPr>
      </w:pPr>
      <w:r w:rsidRPr="002F7BAD">
        <w:rPr>
          <w:rFonts w:ascii="Times New Roman" w:hAnsi="Times New Roman"/>
          <w:sz w:val="24"/>
          <w:szCs w:val="24"/>
          <w:lang w:val="en"/>
        </w:rPr>
        <w:t xml:space="preserve">Meanwhile, various control strategies are developed for robotic polishing. </w:t>
      </w:r>
      <w:r w:rsidRPr="002F7BAD">
        <w:rPr>
          <w:rFonts w:ascii="Times New Roman" w:hAnsi="Times New Roman"/>
          <w:sz w:val="24"/>
          <w:szCs w:val="24"/>
          <w:shd w:val="clear" w:color="auto" w:fill="FFFFFF"/>
        </w:rPr>
        <w:fldChar w:fldCharType="begin" w:fldLock="1"/>
      </w:r>
      <w:r w:rsidRPr="002F7BAD">
        <w:rPr>
          <w:rFonts w:ascii="Times New Roman" w:hAnsi="Times New Roman"/>
          <w:sz w:val="24"/>
          <w:szCs w:val="24"/>
          <w:shd w:val="clear" w:color="auto" w:fill="FFFFFF"/>
        </w:rPr>
        <w:instrText>ADDIN CSL_CITATION {"citationItems":[{"id":"ITEM-1","itemData":{"abstract":"Various robotic tasks (e.g. polishing, deburring gluing, etc.) require a tool to be moved over some unknown surface with a constant force applied as well as keeping the orientation of the tool normal to the surface. While performing such fine motion control with a position-controlled industrial robot, it is required to sense the forces and accordingly manipulate the robot position and orientation. One such approach is Indirect Hybrid Force/Position Control that commands the robotic tool to be normal to the surface as well as the next position command so as to trace the surface, based on the forces experienced. In this paper, two improvements for the Indirect-Hybrid controller are devised. The first improvement, using fully-active sensing in place of semi-active sensing, leads to the better stability of the tool when the robot tries to make it normal to the surface. Another improvement replaces the unintelligent, non-predictive contour tracking with contour prediction using interpolation, regression and neural-network based techniques in the controller, leading to the accurate tracing of the surface. Finally the three predictive strategies are compared and the experimental results are demonstrated. The paper concludes by presenting an application for which the tracking algorithm is being used. © 2013 ACM.","author":[{"dropping-particle":"","family":"Sharma","given":"Kamal","non-dropping-particle":"","parse-names":false,"suffix":""},{"dropping-particle":"","family":"Shirwalkar","given":"Varsha","non-dropping-particle":"","parse-names":false,"suffix":""},{"dropping-particle":"","family":"Pal","given":"Prabir K.","non-dropping-particle":"","parse-names":false,"suffix":""}],"container-title":"ACM International Conference Proceeding Series","editor":[{"dropping-particle":"","family":"Association for Computing Machinery","given":"","non-dropping-particle":"","parse-names":false,"suffix":""}],"id":"ITEM-1","issued":{"date-parts":[["2013"]]},"page":"1-6","publisher":"Association for Computing Machinery","publisher-place":"New York","title":"An intelligent indirect-hybrid force/position controller for smooth and accurate tracking of unknown contours","type":"paper-conference"},"uris":["http://www.mendeley.com/documents/?uuid=703f7a88-dd0f-41f8-a053-0b2883c628aa"]}],"mendeley":{"formattedCitation":"(Sharma, Shirwalkar and Pal, 2013)","manualFormatting":"Sharma, Shirwalkar and Pal (2013)","plainTextFormattedCitation":"(Sharma, Shirwalkar and Pal, 2013)","previouslyFormattedCitation":"(Sharma, Shirwalkar and Pal, 2013)"},"properties":{"noteIndex":0},"schema":"https://github.com/citation-style-language/schema/raw/master/csl-citation.json"}</w:instrText>
      </w:r>
      <w:r w:rsidRPr="002F7BAD">
        <w:rPr>
          <w:rFonts w:ascii="Times New Roman" w:hAnsi="Times New Roman"/>
          <w:sz w:val="24"/>
          <w:szCs w:val="24"/>
          <w:shd w:val="clear" w:color="auto" w:fill="FFFFFF"/>
        </w:rPr>
        <w:fldChar w:fldCharType="separate"/>
      </w:r>
      <w:r w:rsidRPr="002F7BAD">
        <w:rPr>
          <w:rFonts w:ascii="Times New Roman" w:hAnsi="Times New Roman"/>
          <w:sz w:val="24"/>
          <w:szCs w:val="24"/>
          <w:shd w:val="clear" w:color="auto" w:fill="FFFFFF"/>
        </w:rPr>
        <w:t>Sharma</w:t>
      </w:r>
      <w:r w:rsidR="00FD18EE" w:rsidRPr="002F7BAD">
        <w:rPr>
          <w:rFonts w:ascii="Times New Roman" w:hAnsi="Times New Roman"/>
          <w:sz w:val="24"/>
          <w:szCs w:val="24"/>
          <w:shd w:val="clear" w:color="auto" w:fill="FFFFFF"/>
        </w:rPr>
        <w:t xml:space="preserve"> </w:t>
      </w:r>
      <w:r w:rsidR="00E479E9" w:rsidRPr="002F7BAD">
        <w:rPr>
          <w:rFonts w:ascii="Times New Roman" w:hAnsi="Times New Roman"/>
          <w:i/>
          <w:iCs/>
          <w:sz w:val="24"/>
          <w:szCs w:val="24"/>
          <w:shd w:val="clear" w:color="auto" w:fill="FFFFFF"/>
        </w:rPr>
        <w:t>et al</w:t>
      </w:r>
      <w:r w:rsidR="00FD18EE" w:rsidRPr="002F7BAD">
        <w:rPr>
          <w:rFonts w:ascii="Times New Roman" w:hAnsi="Times New Roman"/>
          <w:i/>
          <w:iCs/>
          <w:sz w:val="24"/>
          <w:szCs w:val="24"/>
          <w:shd w:val="clear" w:color="auto" w:fill="FFFFFF"/>
        </w:rPr>
        <w:t>.</w:t>
      </w:r>
      <w:r w:rsidRPr="002F7BAD">
        <w:rPr>
          <w:rFonts w:ascii="Times New Roman" w:hAnsi="Times New Roman"/>
          <w:sz w:val="24"/>
          <w:szCs w:val="24"/>
          <w:shd w:val="clear" w:color="auto" w:fill="FFFFFF"/>
        </w:rPr>
        <w:t xml:space="preserve"> (2013)</w:t>
      </w:r>
      <w:r w:rsidRPr="002F7BAD">
        <w:rPr>
          <w:rFonts w:ascii="Times New Roman" w:hAnsi="Times New Roman"/>
          <w:sz w:val="24"/>
          <w:szCs w:val="24"/>
          <w:shd w:val="clear" w:color="auto" w:fill="FFFFFF"/>
        </w:rPr>
        <w:fldChar w:fldCharType="end"/>
      </w:r>
      <w:r w:rsidRPr="002F7BAD">
        <w:rPr>
          <w:rFonts w:ascii="Times New Roman" w:hAnsi="Times New Roman"/>
          <w:sz w:val="24"/>
          <w:szCs w:val="24"/>
          <w:shd w:val="clear" w:color="auto" w:fill="FFFFFF"/>
        </w:rPr>
        <w:t xml:space="preserve"> developed an intelligent control scheme </w:t>
      </w:r>
      <w:r w:rsidRPr="002F7BAD">
        <w:rPr>
          <w:rFonts w:ascii="Times New Roman" w:hAnsi="Times New Roman"/>
          <w:sz w:val="24"/>
          <w:szCs w:val="24"/>
          <w:lang w:val="en"/>
        </w:rPr>
        <w:t xml:space="preserve">aiming </w:t>
      </w:r>
      <w:r w:rsidRPr="002F7BAD">
        <w:rPr>
          <w:rFonts w:ascii="Times New Roman" w:hAnsi="Times New Roman"/>
          <w:sz w:val="24"/>
          <w:szCs w:val="24"/>
          <w:shd w:val="clear" w:color="auto" w:fill="FFFFFF"/>
        </w:rPr>
        <w:t xml:space="preserve">to maintain a constant normal force and keep the tool normal to the surface. </w:t>
      </w:r>
      <w:r w:rsidRPr="002F7BAD">
        <w:rPr>
          <w:rFonts w:ascii="Times New Roman" w:hAnsi="Times New Roman"/>
          <w:sz w:val="24"/>
          <w:szCs w:val="24"/>
          <w:lang w:val="en"/>
        </w:rPr>
        <w:t xml:space="preserve">The design was </w:t>
      </w:r>
      <w:r w:rsidRPr="002F7BAD">
        <w:rPr>
          <w:rFonts w:ascii="Times New Roman" w:hAnsi="Times New Roman"/>
          <w:sz w:val="24"/>
          <w:szCs w:val="24"/>
          <w:shd w:val="clear" w:color="auto" w:fill="FFFFFF"/>
        </w:rPr>
        <w:t xml:space="preserve">based on an indirect hybrid force/position controller combining </w:t>
      </w:r>
      <w:r w:rsidRPr="002F7BAD">
        <w:rPr>
          <w:rFonts w:ascii="Times New Roman" w:hAnsi="Times New Roman"/>
          <w:sz w:val="24"/>
          <w:szCs w:val="24"/>
          <w:lang w:val="en"/>
        </w:rPr>
        <w:t xml:space="preserve">fully-active sensing </w:t>
      </w:r>
      <w:r w:rsidRPr="002F7BAD">
        <w:rPr>
          <w:rFonts w:ascii="Times New Roman" w:hAnsi="Times New Roman"/>
          <w:sz w:val="24"/>
          <w:szCs w:val="24"/>
          <w:shd w:val="clear" w:color="auto" w:fill="FFFFFF"/>
        </w:rPr>
        <w:t xml:space="preserve">and </w:t>
      </w:r>
      <w:r w:rsidRPr="002F7BAD">
        <w:rPr>
          <w:rFonts w:ascii="Times New Roman" w:hAnsi="Times New Roman"/>
          <w:sz w:val="24"/>
          <w:szCs w:val="24"/>
          <w:lang w:val="en"/>
        </w:rPr>
        <w:t>contour prediction</w:t>
      </w:r>
      <w:r w:rsidRPr="002F7BAD">
        <w:rPr>
          <w:rFonts w:ascii="Times New Roman" w:hAnsi="Times New Roman"/>
          <w:sz w:val="24"/>
          <w:szCs w:val="24"/>
          <w:shd w:val="clear" w:color="auto" w:fill="FFFFFF"/>
        </w:rPr>
        <w:t xml:space="preserve">. </w:t>
      </w:r>
      <w:r w:rsidRPr="002F7BAD">
        <w:rPr>
          <w:rFonts w:ascii="Times New Roman" w:hAnsi="Times New Roman"/>
          <w:sz w:val="24"/>
          <w:szCs w:val="24"/>
          <w:shd w:val="clear" w:color="auto" w:fill="FFFFFF"/>
        </w:rPr>
        <w:fldChar w:fldCharType="begin" w:fldLock="1"/>
      </w:r>
      <w:r w:rsidRPr="002F7BAD">
        <w:rPr>
          <w:rFonts w:ascii="Times New Roman" w:hAnsi="Times New Roman"/>
          <w:sz w:val="24"/>
          <w:szCs w:val="24"/>
          <w:shd w:val="clear" w:color="auto" w:fill="FFFFFF"/>
        </w:rPr>
        <w:instrText>ADDIN CSL_CITATION {"citationItems":[{"id":"ITEM-1","itemData":{"abstract":"Polishing force condition plays a key role in the ultraprecision finishing of micro-optics because it strongly affects the polishing performance. In this paper, a novel polishing force control system is developed to improve the polishing stability. It is proposed for the first time to precisely control polishing force in real-time and has a simple mechanism which mainly composes of a load cell, a piezo stage and a linear stage. The load cell is used to measure the polishing force, whereas the piezo-stage is applied to adjust the force with nano/micro positioning change. The linear stage driven by a stepper motor is employed to prevent force change beyond the travel range of piezo stage which leads to the system out of control. A PID controller is adopted to calculate the command voltage for driving the piezo-stage based on the measured force. The system enables polishing force to be controlled within a range of 0-200 mN with a resolution of 0.1 mN. Some fundamental experiments are conducted to evaluate the performance of newly developed system. The results indicate that the proposed polishing force control system enables a stable polishing, and the polishing force conditions which generate suitable material removal function are acquired. © 2013 Elsevier Inc. All rights reserved.","author":[{"dropping-particle":"","family":"Guo","given":"Jiang","non-dropping-particle":"","parse-names":false,"suffix":""},{"dropping-particle":"","family":"Suzuki","given":"Hirofumi","non-dropping-particle":"","parse-names":false,"suffix":""},{"dropping-particle":"","family":"Morita","given":"Shin Ya","non-dropping-particle":"","parse-names":false,"suffix":""},{"dropping-particle":"","family":"Yamagata","given":"Yutaka","non-dropping-particle":"","parse-names":false,"suffix":""},{"dropping-particle":"","family":"Higuchi","given":"Toshiro","non-dropping-particle":"","parse-names":false,"suffix":""}],"container-title":"Precision Engineering","id":"ITEM-1","issue":"4","issued":{"date-parts":[["2013"]]},"page":"787-792","title":"A real-time polishing force control system for ultraprecision finishing of micro-optics","type":"article-journal","volume":"37"},"uris":["http://www.mendeley.com/documents/?uuid=737b1e6a-8408-4080-b36d-c1ffcd13976b"]}],"mendeley":{"formattedCitation":"(Guo &lt;i&gt;et al.&lt;/i&gt;, 2013)","manualFormatting":"Guo et al. (2013)","plainTextFormattedCitation":"(Guo et al., 2013)","previouslyFormattedCitation":"(Guo &lt;i&gt;et al.&lt;/i&gt;, 2013)"},"properties":{"noteIndex":0},"schema":"https://github.com/citation-style-language/schema/raw/master/csl-citation.json"}</w:instrText>
      </w:r>
      <w:r w:rsidRPr="002F7BAD">
        <w:rPr>
          <w:rFonts w:ascii="Times New Roman" w:hAnsi="Times New Roman"/>
          <w:sz w:val="24"/>
          <w:szCs w:val="24"/>
          <w:shd w:val="clear" w:color="auto" w:fill="FFFFFF"/>
        </w:rPr>
        <w:fldChar w:fldCharType="separate"/>
      </w:r>
      <w:r w:rsidRPr="002F7BAD">
        <w:rPr>
          <w:rFonts w:ascii="Times New Roman" w:hAnsi="Times New Roman"/>
          <w:sz w:val="24"/>
          <w:szCs w:val="24"/>
          <w:shd w:val="clear" w:color="auto" w:fill="FFFFFF"/>
        </w:rPr>
        <w:t xml:space="preserve">Guo </w:t>
      </w:r>
      <w:r w:rsidR="00E479E9" w:rsidRPr="002F7BAD">
        <w:rPr>
          <w:rFonts w:ascii="Times New Roman" w:hAnsi="Times New Roman"/>
          <w:i/>
          <w:iCs/>
          <w:sz w:val="24"/>
          <w:szCs w:val="24"/>
          <w:shd w:val="clear" w:color="auto" w:fill="FFFFFF"/>
        </w:rPr>
        <w:t>et al</w:t>
      </w:r>
      <w:r w:rsidR="00516B61" w:rsidRPr="002F7BAD">
        <w:rPr>
          <w:rFonts w:ascii="Times New Roman" w:hAnsi="Times New Roman"/>
          <w:i/>
          <w:iCs/>
          <w:sz w:val="24"/>
          <w:szCs w:val="24"/>
          <w:shd w:val="clear" w:color="auto" w:fill="FFFFFF"/>
        </w:rPr>
        <w:t>.</w:t>
      </w:r>
      <w:r w:rsidRPr="002F7BAD">
        <w:rPr>
          <w:rFonts w:ascii="Times New Roman" w:hAnsi="Times New Roman"/>
          <w:sz w:val="24"/>
          <w:szCs w:val="24"/>
          <w:shd w:val="clear" w:color="auto" w:fill="FFFFFF"/>
        </w:rPr>
        <w:t xml:space="preserve"> (2013)</w:t>
      </w:r>
      <w:r w:rsidRPr="002F7BAD">
        <w:rPr>
          <w:rFonts w:ascii="Times New Roman" w:hAnsi="Times New Roman"/>
          <w:sz w:val="24"/>
          <w:szCs w:val="24"/>
          <w:shd w:val="clear" w:color="auto" w:fill="FFFFFF"/>
        </w:rPr>
        <w:fldChar w:fldCharType="end"/>
      </w:r>
      <w:r w:rsidRPr="002F7BAD">
        <w:rPr>
          <w:rFonts w:ascii="Times New Roman" w:hAnsi="Times New Roman"/>
          <w:sz w:val="24"/>
          <w:szCs w:val="24"/>
          <w:shd w:val="clear" w:color="auto" w:fill="FFFFFF"/>
        </w:rPr>
        <w:t xml:space="preserve"> developed a real time control system for polishing force, which is based on a vibration assisted polishing machine. With</w:t>
      </w:r>
      <w:r w:rsidRPr="002F7BAD">
        <w:rPr>
          <w:rFonts w:ascii="Times New Roman" w:eastAsia="Times New Roman" w:hAnsi="Times New Roman"/>
          <w:sz w:val="24"/>
          <w:szCs w:val="24"/>
          <w:lang w:val="en"/>
        </w:rPr>
        <w:t xml:space="preserve"> a load cell, a piezo stage and a linear stage, </w:t>
      </w:r>
      <w:r w:rsidRPr="002F7BAD">
        <w:rPr>
          <w:rFonts w:ascii="Times New Roman" w:hAnsi="Times New Roman"/>
          <w:sz w:val="24"/>
          <w:szCs w:val="24"/>
          <w:shd w:val="clear" w:color="auto" w:fill="FFFFFF"/>
        </w:rPr>
        <w:t xml:space="preserve">the proposed control system could precisely control polishing force. </w:t>
      </w:r>
      <w:r w:rsidRPr="002F7BAD">
        <w:rPr>
          <w:rFonts w:ascii="Times New Roman" w:hAnsi="Times New Roman"/>
          <w:sz w:val="24"/>
          <w:szCs w:val="24"/>
          <w:shd w:val="clear" w:color="auto" w:fill="FFFFFF"/>
        </w:rPr>
        <w:fldChar w:fldCharType="begin" w:fldLock="1"/>
      </w:r>
      <w:r w:rsidRPr="002F7BAD">
        <w:rPr>
          <w:rFonts w:ascii="Times New Roman" w:hAnsi="Times New Roman"/>
          <w:sz w:val="24"/>
          <w:szCs w:val="24"/>
          <w:shd w:val="clear" w:color="auto" w:fill="FFFFFF"/>
        </w:rPr>
        <w:instrText>ADDIN CSL_CITATION {"citationItems":[{"id":"ITEM-1","itemData":{"abstract":"Gasbag polishing is a kind of ultra-precision machining technology by means of flexible contact, while how to control the polishing contact force online is one of the key issues. In this paper, by analyzing the effect of downward depth and inflation pressure on the contact force experimentally, and then the coupling contact force model is developed. Thus, the predictions of polishing contact force and inflation pressure in terms of the nonlinear composite material of rubber gasbag can be obtained, which can be used to get the optional combination and controllable range of polishing contact force, and to construct the control system of coupling contact force as well. Experimental study shows that applying coupling contact force model to the control system of gasbag polishing contact force with BP neural network PID control strategy is a proper method, which realizes the polishing contact force controllable online and uniform surface quality of mold.","author":[{"dropping-particle":"","family":"Jin","given":"Mingsheng","non-dropping-particle":"","parse-names":false,"suffix":""},{"dropping-particle":"","family":"Ji","given":"Shiming","non-dropping-particle":"","parse-names":false,"suffix":""},{"dropping-particle":"","family":"Pan","given":"Ye","non-dropping-particle":"","parse-names":false,"suffix":""},{"dropping-particle":"","family":"Ao","given":"Haiping","non-dropping-particle":"","parse-names":false,"suffix":""},{"dropping-particle":"","family":"Han","given":"Shuaifei","non-dropping-particle":"","parse-names":false,"suffix":""}],"container-title":"Precision Engineering","id":"ITEM-1","issued":{"date-parts":[["2017"]]},"page":"81-89","title":"Effect of downward depth and inflation pressure on contact force of gasbag polishing","type":"article-journal","volume":"47"},"uris":["http://www.mendeley.com/documents/?uuid=bd85049b-13fd-42a6-ab2b-1a3d9b04a040"]}],"mendeley":{"formattedCitation":"(Jin &lt;i&gt;et al.&lt;/i&gt;, 2017)","manualFormatting":"Jin et al. (2017)","plainTextFormattedCitation":"(Jin et al., 2017)","previouslyFormattedCitation":"(Jin &lt;i&gt;et al.&lt;/i&gt;, 2017)"},"properties":{"noteIndex":0},"schema":"https://github.com/citation-style-language/schema/raw/master/csl-citation.json"}</w:instrText>
      </w:r>
      <w:r w:rsidRPr="002F7BAD">
        <w:rPr>
          <w:rFonts w:ascii="Times New Roman" w:hAnsi="Times New Roman"/>
          <w:sz w:val="24"/>
          <w:szCs w:val="24"/>
          <w:shd w:val="clear" w:color="auto" w:fill="FFFFFF"/>
        </w:rPr>
        <w:fldChar w:fldCharType="separate"/>
      </w:r>
      <w:r w:rsidRPr="002F7BAD">
        <w:rPr>
          <w:rFonts w:ascii="Times New Roman" w:hAnsi="Times New Roman"/>
          <w:sz w:val="24"/>
          <w:szCs w:val="24"/>
          <w:shd w:val="clear" w:color="auto" w:fill="FFFFFF"/>
        </w:rPr>
        <w:t xml:space="preserve">Jin </w:t>
      </w:r>
      <w:r w:rsidR="00E479E9" w:rsidRPr="002F7BAD">
        <w:rPr>
          <w:rFonts w:ascii="Times New Roman" w:hAnsi="Times New Roman"/>
          <w:i/>
          <w:iCs/>
          <w:sz w:val="24"/>
          <w:szCs w:val="24"/>
          <w:shd w:val="clear" w:color="auto" w:fill="FFFFFF"/>
        </w:rPr>
        <w:t>et al</w:t>
      </w:r>
      <w:r w:rsidR="00987C52" w:rsidRPr="002F7BAD">
        <w:rPr>
          <w:rFonts w:ascii="Times New Roman" w:hAnsi="Times New Roman"/>
          <w:i/>
          <w:iCs/>
          <w:sz w:val="24"/>
          <w:szCs w:val="24"/>
          <w:shd w:val="clear" w:color="auto" w:fill="FFFFFF"/>
        </w:rPr>
        <w:t>.</w:t>
      </w:r>
      <w:r w:rsidRPr="002F7BAD">
        <w:rPr>
          <w:rFonts w:ascii="Times New Roman" w:hAnsi="Times New Roman"/>
          <w:sz w:val="24"/>
          <w:szCs w:val="24"/>
          <w:shd w:val="clear" w:color="auto" w:fill="FFFFFF"/>
        </w:rPr>
        <w:t xml:space="preserve"> (2017)</w:t>
      </w:r>
      <w:r w:rsidRPr="002F7BAD">
        <w:rPr>
          <w:rFonts w:ascii="Times New Roman" w:hAnsi="Times New Roman"/>
          <w:sz w:val="24"/>
          <w:szCs w:val="24"/>
          <w:shd w:val="clear" w:color="auto" w:fill="FFFFFF"/>
        </w:rPr>
        <w:fldChar w:fldCharType="end"/>
      </w:r>
      <w:r w:rsidRPr="002F7BAD">
        <w:rPr>
          <w:rFonts w:ascii="Times New Roman" w:hAnsi="Times New Roman"/>
          <w:sz w:val="24"/>
          <w:szCs w:val="24"/>
          <w:shd w:val="clear" w:color="auto" w:fill="FFFFFF"/>
        </w:rPr>
        <w:t xml:space="preserve"> developed a control system for gasbag polishing in order to online control polishing contact force and achieve good </w:t>
      </w:r>
      <w:r w:rsidRPr="002F7BAD">
        <w:rPr>
          <w:rFonts w:ascii="Times New Roman" w:hAnsi="Times New Roman"/>
          <w:sz w:val="24"/>
          <w:szCs w:val="24"/>
          <w:lang w:val="en"/>
        </w:rPr>
        <w:t>surface quality of mold.</w:t>
      </w:r>
      <w:r w:rsidRPr="002F7BAD">
        <w:rPr>
          <w:rFonts w:ascii="Times New Roman" w:hAnsi="Times New Roman"/>
          <w:sz w:val="24"/>
          <w:szCs w:val="24"/>
          <w:shd w:val="clear" w:color="auto" w:fill="FFFFFF"/>
        </w:rPr>
        <w:t xml:space="preserve"> The control strategy combined with BP neural network PID control strategy and a </w:t>
      </w:r>
      <w:r w:rsidRPr="002F7BAD">
        <w:rPr>
          <w:rFonts w:ascii="Times New Roman" w:hAnsi="Times New Roman"/>
          <w:sz w:val="24"/>
          <w:szCs w:val="24"/>
          <w:lang w:val="en"/>
        </w:rPr>
        <w:t xml:space="preserve">coupling contact force model proposed based on experimental data. </w:t>
      </w:r>
      <w:r w:rsidRPr="002F7BAD">
        <w:rPr>
          <w:rFonts w:ascii="Times New Roman" w:hAnsi="Times New Roman"/>
          <w:sz w:val="24"/>
          <w:szCs w:val="24"/>
        </w:rPr>
        <w:t xml:space="preserve">To </w:t>
      </w:r>
      <w:r w:rsidRPr="002F7BAD">
        <w:rPr>
          <w:rFonts w:ascii="Times New Roman" w:hAnsi="Times New Roman"/>
          <w:sz w:val="24"/>
          <w:szCs w:val="24"/>
          <w:lang w:val="en"/>
        </w:rPr>
        <w:t>generate the robot polishing path,</w:t>
      </w:r>
      <w:r w:rsidRPr="002F7BAD">
        <w:rPr>
          <w:rFonts w:ascii="Times New Roman" w:hAnsi="Times New Roman"/>
          <w:sz w:val="24"/>
          <w:szCs w:val="24"/>
        </w:rPr>
        <w:t xml:space="preserve"> </w:t>
      </w:r>
      <w:r w:rsidRPr="002F7BAD">
        <w:rPr>
          <w:rFonts w:ascii="Times New Roman" w:hAnsi="Times New Roman"/>
          <w:sz w:val="24"/>
          <w:szCs w:val="24"/>
        </w:rPr>
        <w:fldChar w:fldCharType="begin" w:fldLock="1"/>
      </w:r>
      <w:r w:rsidRPr="002F7BAD">
        <w:rPr>
          <w:rFonts w:ascii="Times New Roman" w:hAnsi="Times New Roman"/>
          <w:sz w:val="24"/>
          <w:szCs w:val="24"/>
        </w:rPr>
        <w:instrText>ADDIN CSL_CITATION {"citationItems":[{"id":"ITEM-1","itemData":{"abstract":"In most cases, polishing work is done by manual labour. It is an extremely laborious operation that demands a lot of time, so it is very expensive. In this paper, instead of manual polishing work, a robotic polishing system is introduced. A trajectory generator needed for generating the robot polishing path is taken from the cutter location data generated from the postprocessor of a CAD system. Using the trajectory generator, the present polishing robot doesn't need the conventional complicated teaching process. In order to improve the quality of a workpiece surface, a quaternion interpolation algorithm (QI algorithm) between two CL data is also proposed, which can realize the smooth interpolation of robot end-effector positions and orientation. The effectiveness of the proposed polishing method is proven through polishing experiments using an industrial robot, Motoman sv3, and a Motoman XRC Industrial controller. © Springer-Verlag London Limted 2005.","author":[{"dropping-particle":"","family":"Feng-Yun","given":"Lin","non-dropping-particle":"","parse-names":false,"suffix":""},{"dropping-particle":"","family":"Tian-Sheng","given":"Lü","non-dropping-particle":"","parse-names":false,"suffix":""}],"container-title":"International Journal of Advanced Manufacturing Technology","id":"ITEM-1","issued":{"date-parts":[["2005"]]},"page":"1132–1137","title":"Development of a robot system for complex surfaces polishing based on CL data","type":"article-journal","volume":"26"},"uris":["http://www.mendeley.com/documents/?uuid=2455b173-1aa0-4ffa-8565-40eb2a9b14e9"]}],"mendeley":{"formattedCitation":"(Feng-Yun and Tian-Sheng, 2005)","manualFormatting":"Feng-Yun and Tian-Sheng (2005)","plainTextFormattedCitation":"(Feng-Yun and Tian-Sheng, 2005)","previouslyFormattedCitation":"(Feng-Yun and Tian-Sheng, 2005)"},"properties":{"noteIndex":0},"schema":"https://github.com/citation-style-language/schema/raw/master/csl-citation.json"}</w:instrText>
      </w:r>
      <w:r w:rsidRPr="002F7BAD">
        <w:rPr>
          <w:rFonts w:ascii="Times New Roman" w:hAnsi="Times New Roman"/>
          <w:sz w:val="24"/>
          <w:szCs w:val="24"/>
        </w:rPr>
        <w:fldChar w:fldCharType="separate"/>
      </w:r>
      <w:r w:rsidRPr="002F7BAD">
        <w:rPr>
          <w:rFonts w:ascii="Times New Roman" w:hAnsi="Times New Roman"/>
          <w:sz w:val="24"/>
          <w:szCs w:val="24"/>
        </w:rPr>
        <w:t>Feng-Yun and Tian-Sheng (2005)</w:t>
      </w:r>
      <w:r w:rsidRPr="002F7BAD">
        <w:rPr>
          <w:rFonts w:ascii="Times New Roman" w:hAnsi="Times New Roman"/>
          <w:sz w:val="24"/>
          <w:szCs w:val="24"/>
        </w:rPr>
        <w:fldChar w:fldCharType="end"/>
      </w:r>
      <w:r w:rsidRPr="002F7BAD">
        <w:rPr>
          <w:rFonts w:ascii="Times New Roman" w:hAnsi="Times New Roman"/>
          <w:sz w:val="24"/>
          <w:szCs w:val="24"/>
        </w:rPr>
        <w:t xml:space="preserve"> developed a trajectory generator through a proposed quaternion interpolation algorithm between two Cutter Location (CL) data for better surface quality of a workpiece. </w:t>
      </w:r>
      <w:r w:rsidRPr="002F7BAD">
        <w:rPr>
          <w:rFonts w:ascii="Times New Roman" w:hAnsi="Times New Roman"/>
          <w:sz w:val="24"/>
          <w:szCs w:val="24"/>
        </w:rPr>
        <w:fldChar w:fldCharType="begin" w:fldLock="1"/>
      </w:r>
      <w:r w:rsidRPr="002F7BAD">
        <w:rPr>
          <w:rFonts w:ascii="Times New Roman" w:hAnsi="Times New Roman"/>
          <w:sz w:val="24"/>
          <w:szCs w:val="24"/>
        </w:rPr>
        <w:instrText>ADDIN CSL_CITATION {"citationItems":[{"id":"ITEM-1","itemData":{"abstract":"This paper describes the development of a robotic CAM system for an articulated industrial robot RV1A from the view point of robotic servo controller. It is defined here that the CAM system includes an important function which allows an industrial robot to move along cutter location data (CL data) consisting of position and orientation components. In addition, the developed CAM system has a high applicability to other industrial robots whose servo systems are technically opened to end-users. The developed robotic CAM system works as a straightforward interface between a general CAD/CAM and an industrial robot. At the present stage, the relationship between CAD/CAM and industrial robots is not well established compared to NC machine tools that are widely spread in manufacturing industries. The CAM systems for NC machine tools are already established, however, the CAM system for industrial robots has not been sufficiently considered and developed yet. A teaching pendant is generally used to obtain position and orientation data of the arm tip before an industrial robot works. Here, in order to enhance the relationship between a conventional CAD/CAM system and an industrial robot, a simple and straightforward CAM system without using any robot language is developed and implemented. The basic design of the robotic CAM system and the experimental results are presented in this paper. © 2012 Elsevier Ltd. All rights reserved.","author":[{"dropping-particle":"","family":"Nagata","given":"Fusaomi","non-dropping-particle":"","parse-names":false,"suffix":""},{"dropping-particle":"","family":"Yoshitake","given":"Sho","non-dropping-particle":"","parse-names":false,"suffix":""},{"dropping-particle":"","family":"Otsuka","given":"Akimasa","non-dropping-particle":"","parse-names":false,"suffix":""},{"dropping-particle":"","family":"Watanabe","given":"Keigo","non-dropping-particle":"","parse-names":false,"suffix":""},{"dropping-particle":"","family":"Habib","given":"Maki K.","non-dropping-particle":"","parse-names":false,"suffix":""}],"container-title":"Robotics and Computer-Integrated Manufacturing","id":"ITEM-1","issue":"2","issued":{"date-parts":[["2013"]]},"page":"454-462","title":"Development of CAM system based on industrial robotic servo controller without using robot language","type":"article-journal","volume":"29"},"uris":["http://www.mendeley.com/documents/?uuid=0c0259b0-abae-492c-89a0-169ce4816bf8"]}],"mendeley":{"formattedCitation":"(Nagata &lt;i&gt;et al.&lt;/i&gt;, 2013)","manualFormatting":"Nagata et al. (2013)","plainTextFormattedCitation":"(Nagata et al., 2013)","previouslyFormattedCitation":"(Nagata &lt;i&gt;et al.&lt;/i&gt;, 2013)"},"properties":{"noteIndex":0},"schema":"https://github.com/citation-style-language/schema/raw/master/csl-citation.json"}</w:instrText>
      </w:r>
      <w:r w:rsidRPr="002F7BAD">
        <w:rPr>
          <w:rFonts w:ascii="Times New Roman" w:hAnsi="Times New Roman"/>
          <w:sz w:val="24"/>
          <w:szCs w:val="24"/>
        </w:rPr>
        <w:fldChar w:fldCharType="separate"/>
      </w:r>
      <w:r w:rsidRPr="002F7BAD">
        <w:rPr>
          <w:rFonts w:ascii="Times New Roman" w:hAnsi="Times New Roman"/>
          <w:sz w:val="24"/>
          <w:szCs w:val="24"/>
        </w:rPr>
        <w:t xml:space="preserve">Nagata </w:t>
      </w:r>
      <w:r w:rsidR="00E479E9" w:rsidRPr="002F7BAD">
        <w:rPr>
          <w:rFonts w:ascii="Times New Roman" w:hAnsi="Times New Roman"/>
          <w:i/>
          <w:iCs/>
          <w:sz w:val="24"/>
          <w:szCs w:val="24"/>
        </w:rPr>
        <w:t>et al</w:t>
      </w:r>
      <w:r w:rsidRPr="002F7BAD">
        <w:rPr>
          <w:rFonts w:ascii="Times New Roman" w:hAnsi="Times New Roman"/>
          <w:i/>
          <w:sz w:val="24"/>
          <w:szCs w:val="24"/>
        </w:rPr>
        <w:t>.</w:t>
      </w:r>
      <w:r w:rsidRPr="002F7BAD">
        <w:rPr>
          <w:rFonts w:ascii="Times New Roman" w:hAnsi="Times New Roman"/>
          <w:sz w:val="24"/>
          <w:szCs w:val="24"/>
        </w:rPr>
        <w:t xml:space="preserve"> (2013)</w:t>
      </w:r>
      <w:r w:rsidRPr="002F7BAD">
        <w:rPr>
          <w:rFonts w:ascii="Times New Roman" w:hAnsi="Times New Roman"/>
          <w:sz w:val="24"/>
          <w:szCs w:val="24"/>
        </w:rPr>
        <w:fldChar w:fldCharType="end"/>
      </w:r>
      <w:r w:rsidRPr="002F7BAD">
        <w:rPr>
          <w:rFonts w:ascii="Times New Roman" w:hAnsi="Times New Roman"/>
          <w:sz w:val="24"/>
          <w:szCs w:val="24"/>
        </w:rPr>
        <w:t xml:space="preserve"> developed robotic servo controller for </w:t>
      </w:r>
      <w:r w:rsidRPr="002F7BAD">
        <w:rPr>
          <w:rFonts w:ascii="Times New Roman" w:hAnsi="Times New Roman"/>
          <w:sz w:val="24"/>
          <w:szCs w:val="24"/>
          <w:lang w:val="en"/>
        </w:rPr>
        <w:t>industrial robot RV1A</w:t>
      </w:r>
      <w:r w:rsidRPr="002F7BAD">
        <w:rPr>
          <w:rFonts w:ascii="Times New Roman" w:hAnsi="Times New Roman"/>
          <w:sz w:val="24"/>
          <w:szCs w:val="24"/>
        </w:rPr>
        <w:t xml:space="preserve">. The proposed controller is able to directly drive robot to </w:t>
      </w:r>
      <w:r w:rsidRPr="002F7BAD">
        <w:rPr>
          <w:rFonts w:ascii="Times New Roman" w:hAnsi="Times New Roman"/>
          <w:sz w:val="24"/>
          <w:szCs w:val="24"/>
          <w:lang w:val="en"/>
        </w:rPr>
        <w:t>move along CL data</w:t>
      </w:r>
      <w:r w:rsidRPr="002F7BAD">
        <w:rPr>
          <w:rFonts w:ascii="Times New Roman" w:hAnsi="Times New Roman"/>
          <w:sz w:val="24"/>
          <w:szCs w:val="24"/>
        </w:rPr>
        <w:t xml:space="preserve"> without involving </w:t>
      </w:r>
      <w:r w:rsidRPr="002F7BAD">
        <w:rPr>
          <w:rFonts w:ascii="Times New Roman" w:hAnsi="Times New Roman"/>
          <w:sz w:val="24"/>
          <w:szCs w:val="24"/>
          <w:lang w:val="en"/>
        </w:rPr>
        <w:t xml:space="preserve">any robot language and teaching system. </w:t>
      </w:r>
      <w:r w:rsidRPr="002F7BAD">
        <w:rPr>
          <w:rFonts w:ascii="Times New Roman" w:hAnsi="Times New Roman"/>
          <w:sz w:val="24"/>
          <w:szCs w:val="24"/>
        </w:rPr>
        <w:fldChar w:fldCharType="begin" w:fldLock="1"/>
      </w:r>
      <w:r w:rsidRPr="002F7BAD">
        <w:rPr>
          <w:rFonts w:ascii="Times New Roman" w:hAnsi="Times New Roman"/>
          <w:sz w:val="24"/>
          <w:szCs w:val="24"/>
        </w:rPr>
        <w:instrText>ADDIN CSL_CITATION {"citationItems":[{"id":"ITEM-1","itemData":{"abstract":"Polishing operations are commonly carried out manually, thus inducing variability on the surface quality. The aim of this paper is to automate the polishing of free-form surfaces in order to obtain high quality surfaces. Tool wear and toolpath surface covering have a great impact on surface properties. The current work proposes therefore a toolpath which optimizes both tool wear and surface covering. This toolpath is composed of an optimized elementary pattern repeated along a 5-axis carrier trajectory. Usually, trochoid patterns are used. Non uniform wear of the tool and uneven probability density function of the surface covering are the main inconvenients of such pattern. So, this paper proposes two optimized patterns: Spade and Triangular. Both of them lead to uniform tool wear. Our paper also demonstrates that the second solution provides a uniform probability density function. All presented computations are validated experimentally. © 2013 Elsevier B.V. All rights reserved.","author":[{"dropping-particle":"","family":"Chaves-Jacob","given":"Julien","non-dropping-particle":"","parse-names":false,"suffix":""},{"dropping-particle":"","family":"Linares","given":"Jean Marc","non-dropping-particle":"","parse-names":false,"suffix":""},{"dropping-particle":"","family":"Sprauel","given":"Jean Michel","non-dropping-particle":"","parse-names":false,"suffix":""}],"container-title":"Journal of Materials Processing Technology","id":"ITEM-1","issue":"10","issued":{"date-parts":[["2013"]]},"page":"1661-1668","title":"Improving tool wear and surface covering in polishing via toolpath optimization","type":"article-journal","volume":"213"},"uris":["http://www.mendeley.com/documents/?uuid=53772b4e-641b-4b3f-b595-e4bf8603c808"]}],"mendeley":{"formattedCitation":"(Chaves-Jacob, Linares and Sprauel, 2013)","manualFormatting":"Chaves-Jacob, Linares and Sprauel (2013)","plainTextFormattedCitation":"(Chaves-Jacob, Linares and Sprauel, 2013)","previouslyFormattedCitation":"(Chaves-Jacob, Linares and Sprauel, 2013)"},"properties":{"noteIndex":0},"schema":"https://github.com/citation-style-language/schema/raw/master/csl-citation.json"}</w:instrText>
      </w:r>
      <w:r w:rsidRPr="002F7BAD">
        <w:rPr>
          <w:rFonts w:ascii="Times New Roman" w:hAnsi="Times New Roman"/>
          <w:sz w:val="24"/>
          <w:szCs w:val="24"/>
        </w:rPr>
        <w:fldChar w:fldCharType="separate"/>
      </w:r>
      <w:r w:rsidRPr="002F7BAD">
        <w:rPr>
          <w:rFonts w:ascii="Times New Roman" w:hAnsi="Times New Roman"/>
          <w:sz w:val="24"/>
          <w:szCs w:val="24"/>
        </w:rPr>
        <w:t>Chaves-Jacob, Linares and Sprauel (2013)</w:t>
      </w:r>
      <w:r w:rsidRPr="002F7BAD">
        <w:rPr>
          <w:rFonts w:ascii="Times New Roman" w:hAnsi="Times New Roman"/>
          <w:sz w:val="24"/>
          <w:szCs w:val="24"/>
        </w:rPr>
        <w:fldChar w:fldCharType="end"/>
      </w:r>
      <w:r w:rsidRPr="002F7BAD">
        <w:rPr>
          <w:rFonts w:ascii="Times New Roman" w:hAnsi="Times New Roman"/>
          <w:sz w:val="24"/>
          <w:szCs w:val="24"/>
        </w:rPr>
        <w:t xml:space="preserve"> tried to develop an optimal tool path for free-form surface polishing. Two optimized patterns, Spade and Triangular were found, which could lead to uniform tool wear and surface covering. The tool path pattern used in this project is simple due to the limits of the sizes of the polishing tool and workpiece.</w:t>
      </w:r>
    </w:p>
    <w:p w14:paraId="34FF1EE2" w14:textId="77777777" w:rsidR="00771870" w:rsidRPr="002F7BAD" w:rsidRDefault="00771870" w:rsidP="00B71A5B">
      <w:pPr>
        <w:pStyle w:val="ListParagraph"/>
        <w:spacing w:line="276" w:lineRule="auto"/>
        <w:rPr>
          <w:rFonts w:ascii="Times New Roman" w:hAnsi="Times New Roman" w:cs="Times New Roman"/>
          <w:sz w:val="24"/>
          <w:shd w:val="clear" w:color="auto" w:fill="FFFFFF"/>
        </w:rPr>
      </w:pPr>
    </w:p>
    <w:p w14:paraId="3A5084B1" w14:textId="7AF04371" w:rsidR="00771870" w:rsidRPr="002F7BAD" w:rsidRDefault="00771870" w:rsidP="00B71A5B">
      <w:pPr>
        <w:spacing w:line="276" w:lineRule="auto"/>
        <w:rPr>
          <w:rFonts w:ascii="Times New Roman" w:hAnsi="Times New Roman"/>
          <w:sz w:val="24"/>
          <w:szCs w:val="24"/>
        </w:rPr>
      </w:pPr>
      <w:r w:rsidRPr="002F7BAD">
        <w:rPr>
          <w:rFonts w:ascii="Times New Roman" w:hAnsi="Times New Roman"/>
          <w:sz w:val="24"/>
          <w:szCs w:val="24"/>
          <w:shd w:val="clear" w:color="auto" w:fill="FFFFFF"/>
        </w:rPr>
        <w:t xml:space="preserve">In addition, to monitor the robotic polishing process, different potential sensors are explored. Ahn </w:t>
      </w:r>
      <w:r w:rsidR="00E479E9" w:rsidRPr="002F7BAD">
        <w:rPr>
          <w:rFonts w:ascii="Times New Roman" w:hAnsi="Times New Roman"/>
          <w:i/>
          <w:iCs/>
          <w:sz w:val="24"/>
          <w:szCs w:val="24"/>
          <w:shd w:val="clear" w:color="auto" w:fill="FFFFFF"/>
        </w:rPr>
        <w:t>et al</w:t>
      </w:r>
      <w:r w:rsidR="00567CE7" w:rsidRPr="002F7BAD">
        <w:rPr>
          <w:rFonts w:ascii="Times New Roman" w:hAnsi="Times New Roman"/>
          <w:i/>
          <w:iCs/>
          <w:sz w:val="24"/>
          <w:szCs w:val="24"/>
          <w:shd w:val="clear" w:color="auto" w:fill="FFFFFF"/>
        </w:rPr>
        <w:t>.</w:t>
      </w:r>
      <w:r w:rsidRPr="002F7BAD">
        <w:rPr>
          <w:rFonts w:ascii="Times New Roman" w:hAnsi="Times New Roman"/>
          <w:sz w:val="24"/>
          <w:szCs w:val="24"/>
          <w:shd w:val="clear" w:color="auto" w:fill="FFFFFF"/>
        </w:rPr>
        <w:t xml:space="preserve">, (2002) </w:t>
      </w:r>
      <w:r w:rsidRPr="002F7BAD">
        <w:rPr>
          <w:rFonts w:ascii="Times New Roman" w:hAnsi="Times New Roman"/>
          <w:sz w:val="24"/>
          <w:szCs w:val="24"/>
          <w:lang w:val="en"/>
        </w:rPr>
        <w:t>upgraded a 5-axis polishing machine by attaching acoustic emission (AE) sensors. The polishing parameters, such as pressure and feed rate, can be adjusted according to the change of the polishing status captured by AE sensors.</w:t>
      </w:r>
      <w:r w:rsidRPr="002F7BAD">
        <w:rPr>
          <w:rFonts w:ascii="Times New Roman" w:hAnsi="Times New Roman"/>
          <w:sz w:val="24"/>
          <w:szCs w:val="24"/>
          <w:shd w:val="clear" w:color="auto" w:fill="FFFFFF"/>
        </w:rPr>
        <w:t xml:space="preserve"> </w:t>
      </w:r>
      <w:r w:rsidRPr="002F7BAD">
        <w:rPr>
          <w:rFonts w:ascii="Times New Roman" w:hAnsi="Times New Roman"/>
          <w:sz w:val="24"/>
          <w:szCs w:val="24"/>
          <w:shd w:val="clear" w:color="auto" w:fill="FFFFFF"/>
        </w:rPr>
        <w:fldChar w:fldCharType="begin" w:fldLock="1"/>
      </w:r>
      <w:r w:rsidRPr="002F7BAD">
        <w:rPr>
          <w:rFonts w:ascii="Times New Roman" w:hAnsi="Times New Roman"/>
          <w:sz w:val="24"/>
          <w:szCs w:val="24"/>
          <w:shd w:val="clear" w:color="auto" w:fill="FFFFFF"/>
        </w:rPr>
        <w:instrText>ADDIN CSL_CITATION {"citationItems":[{"id":"ITEM-1","itemData":{"abstract":"The applicability of acoustic emission (AE) measurements for in-process monitoring of surface generation in the robot-assisted polishing (RAP) was investigated. Surface roughness measurements require interruption of the process, proper surface cleaning and measurements that sometimes necessitate removal of the part from the machine tool. In this study, stabilisation of surface roughness during polishing rotational symmetric surfaces by the RAP process was monitored by AE measurements. An AE sensor was placed on a polishing arm in direct contact with a bonded abrasive polishing tool, and a cylindrical workpiece in Vanadis 4E steel was polished in 40 polishing passes from an initial turned surface roughness Ra = 3.1 µm down to Ra = 0.07 µm. The polishing task was performed in five intervals and after 4, 8, 20, 30 and 40 passes, the resulting surface roughness was measured. The results show a decreasing trend in measured AE signal power and RMS, which is well qualitatively correlated with the development of surface roughness during polishing. The trend allows the identification of an asymptote representing the process completion (stabilisation of surface roughness), reliable for correct in-process determination of the process endpoint. This makes it possible to reliably determine the right time for changing the polishing media to finer abrasive when applying a given set of parameters is no longer effective to create a smoother surface, thus improving the efficiency of the process. The findings enabling automatic detection of optimal process endpoint allow intelligent process control, creating fundamental elements in development of robust fully automated RAP process for its widespread industrial application.","author":[{"dropping-particle":"","family":"Pilný","given":"Lukáš","non-dropping-particle":"","parse-names":false,"suffix":""},{"dropping-particle":"","family":"Bissacco","given":"Giuliano","non-dropping-particle":"","parse-names":false,"suffix":""},{"dropping-particle":"","family":"Chiffre","given":"Leonardo","non-dropping-particle":"De","parse-names":false,"suffix":""},{"dropping-particle":"","family":"Ramsing","given":"Jes","non-dropping-particle":"","parse-names":false,"suffix":""}],"container-title":"International Journal of Computer Integrated Manufacturing","id":"ITEM-1","issue":"11","issued":{"date-parts":[["2016"]]},"page":"1218-1226","title":"Acoustic emission-based in-process monitoring of surface generation in robot-assisted polishing","type":"article-journal","volume":"29"},"uris":["http://www.mendeley.com/documents/?uuid=e52f133c-37b8-48c6-9f40-e06911de6538"]}],"mendeley":{"formattedCitation":"(Pilný &lt;i&gt;et al.&lt;/i&gt;, 2016)","manualFormatting":"Pilný et al. (2016)","plainTextFormattedCitation":"(Pilný et al., 2016)","previouslyFormattedCitation":"(Pilný &lt;i&gt;et al.&lt;/i&gt;, 2016)"},"properties":{"noteIndex":0},"schema":"https://github.com/citation-style-language/schema/raw/master/csl-citation.json"}</w:instrText>
      </w:r>
      <w:r w:rsidRPr="002F7BAD">
        <w:rPr>
          <w:rFonts w:ascii="Times New Roman" w:hAnsi="Times New Roman"/>
          <w:sz w:val="24"/>
          <w:szCs w:val="24"/>
          <w:shd w:val="clear" w:color="auto" w:fill="FFFFFF"/>
        </w:rPr>
        <w:fldChar w:fldCharType="separate"/>
      </w:r>
      <w:r w:rsidRPr="002F7BAD">
        <w:rPr>
          <w:rFonts w:ascii="Times New Roman" w:hAnsi="Times New Roman"/>
          <w:sz w:val="24"/>
          <w:szCs w:val="24"/>
          <w:shd w:val="clear" w:color="auto" w:fill="FFFFFF"/>
        </w:rPr>
        <w:t xml:space="preserve">Pilný </w:t>
      </w:r>
      <w:r w:rsidR="00E479E9" w:rsidRPr="002F7BAD">
        <w:rPr>
          <w:rFonts w:ascii="Times New Roman" w:hAnsi="Times New Roman"/>
          <w:i/>
          <w:iCs/>
          <w:sz w:val="24"/>
          <w:szCs w:val="24"/>
          <w:shd w:val="clear" w:color="auto" w:fill="FFFFFF"/>
        </w:rPr>
        <w:t>et al</w:t>
      </w:r>
      <w:r w:rsidR="00987C52" w:rsidRPr="002F7BAD">
        <w:rPr>
          <w:rFonts w:ascii="Times New Roman" w:hAnsi="Times New Roman"/>
          <w:i/>
          <w:iCs/>
          <w:sz w:val="24"/>
          <w:szCs w:val="24"/>
          <w:shd w:val="clear" w:color="auto" w:fill="FFFFFF"/>
        </w:rPr>
        <w:t>.</w:t>
      </w:r>
      <w:r w:rsidRPr="002F7BAD">
        <w:rPr>
          <w:rFonts w:ascii="Times New Roman" w:hAnsi="Times New Roman"/>
          <w:sz w:val="24"/>
          <w:szCs w:val="24"/>
          <w:shd w:val="clear" w:color="auto" w:fill="FFFFFF"/>
        </w:rPr>
        <w:t xml:space="preserve"> (2016)</w:t>
      </w:r>
      <w:r w:rsidRPr="002F7BAD">
        <w:rPr>
          <w:rFonts w:ascii="Times New Roman" w:hAnsi="Times New Roman"/>
          <w:sz w:val="24"/>
          <w:szCs w:val="24"/>
          <w:shd w:val="clear" w:color="auto" w:fill="FFFFFF"/>
        </w:rPr>
        <w:fldChar w:fldCharType="end"/>
      </w:r>
      <w:r w:rsidRPr="002F7BAD">
        <w:rPr>
          <w:rFonts w:ascii="Times New Roman" w:hAnsi="Times New Roman"/>
          <w:sz w:val="24"/>
          <w:szCs w:val="24"/>
          <w:shd w:val="clear" w:color="auto" w:fill="FFFFFF"/>
        </w:rPr>
        <w:t xml:space="preserve"> continually investigated the possibility of applying </w:t>
      </w:r>
      <w:r w:rsidRPr="002F7BAD">
        <w:rPr>
          <w:rFonts w:ascii="Times New Roman" w:hAnsi="Times New Roman"/>
          <w:sz w:val="24"/>
          <w:szCs w:val="24"/>
        </w:rPr>
        <w:t xml:space="preserve">AE sensor to </w:t>
      </w:r>
      <w:r w:rsidRPr="002F7BAD">
        <w:rPr>
          <w:rFonts w:ascii="Times New Roman" w:hAnsi="Times New Roman"/>
          <w:sz w:val="24"/>
          <w:szCs w:val="24"/>
          <w:lang w:val="en"/>
        </w:rPr>
        <w:t xml:space="preserve">in-process monitor surface roughness during robot-assisted polishing. </w:t>
      </w:r>
      <w:r w:rsidRPr="002F7BAD">
        <w:rPr>
          <w:rFonts w:ascii="Times New Roman" w:hAnsi="Times New Roman"/>
          <w:sz w:val="24"/>
          <w:szCs w:val="24"/>
        </w:rPr>
        <w:t xml:space="preserve">The results of experiments on </w:t>
      </w:r>
      <w:r w:rsidRPr="002F7BAD">
        <w:rPr>
          <w:rFonts w:ascii="Times New Roman" w:hAnsi="Times New Roman"/>
          <w:sz w:val="24"/>
          <w:szCs w:val="24"/>
          <w:lang w:val="en"/>
        </w:rPr>
        <w:t>a cylindrical workpiece</w:t>
      </w:r>
      <w:r w:rsidRPr="002F7BAD">
        <w:rPr>
          <w:rFonts w:ascii="Times New Roman" w:hAnsi="Times New Roman"/>
          <w:sz w:val="24"/>
          <w:szCs w:val="24"/>
        </w:rPr>
        <w:t xml:space="preserve"> show a clear qualitative correlation between AE signal and surface roughness. </w:t>
      </w:r>
      <w:r w:rsidRPr="002F7BAD">
        <w:rPr>
          <w:rFonts w:ascii="Times New Roman" w:hAnsi="Times New Roman"/>
          <w:sz w:val="24"/>
          <w:szCs w:val="24"/>
          <w:lang w:val="en"/>
        </w:rPr>
        <w:t xml:space="preserve">In order to automatically detect of process end point, measure surface roughness and identify local defects, </w:t>
      </w:r>
      <w:r w:rsidRPr="002F7BAD">
        <w:rPr>
          <w:rFonts w:ascii="Times New Roman" w:hAnsi="Times New Roman"/>
          <w:sz w:val="24"/>
          <w:szCs w:val="24"/>
          <w:shd w:val="clear" w:color="auto" w:fill="FFFFFF"/>
        </w:rPr>
        <w:fldChar w:fldCharType="begin" w:fldLock="1"/>
      </w:r>
      <w:r w:rsidRPr="002F7BAD">
        <w:rPr>
          <w:rFonts w:ascii="Times New Roman" w:hAnsi="Times New Roman"/>
          <w:sz w:val="24"/>
          <w:szCs w:val="24"/>
          <w:shd w:val="clear" w:color="auto" w:fill="FFFFFF"/>
        </w:rPr>
        <w:instrText>ADDIN CSL_CITATION {"citationItems":[{"id":"ITEM-1","itemData":{"abstract":"Robot Assisted Polishing (RAP) can be used to polish rotational symmetric and free form components achieving surface roughness down to Sa 10 nm. With the aim to enable unmanned robust and cost efficient application of RAP, this paper presents the development of a monitoring and control strategy for automatic detection of process end point as well as on the machine total surface characterization and local defects identification. The approach is based on a multisensory polishing arm allowing measurement of Acoustic Emission and process forces and a scattered light sensor mounted on the machine. The multisensory approach was experimentally validated in polishing with bonded abrasives demonstrating its suitability for process control in RAP.","author":[{"dropping-particle":"","family":"Pilný","given":"Lukáš","non-dropping-particle":"","parse-names":false,"suffix":""},{"dropping-particle":"","family":"Bissacco","given":"Giuliano","non-dropping-particle":"","parse-names":false,"suffix":""}],"container-title":"CIRP Annals - Manufacturing Technology","id":"ITEM-1","issue":"1","issued":{"date-parts":[["2015"]]},"page":"313-316","title":"Development of on the machine process monitoring and control strategy in Robot Assisted Polishing","type":"article-journal","volume":"64"},"uris":["http://www.mendeley.com/documents/?uuid=f69ece9c-8606-4f49-8bd7-c4dd9c4fbfd8"]}],"mendeley":{"formattedCitation":"(Pilný and Bissacco, 2015)","manualFormatting":"Pilný and Bissacco (2015)","plainTextFormattedCitation":"(Pilný and Bissacco, 2015)","previouslyFormattedCitation":"(Pilný and Bissacco, 2015)"},"properties":{"noteIndex":0},"schema":"https://github.com/citation-style-language/schema/raw/master/csl-citation.json"}</w:instrText>
      </w:r>
      <w:r w:rsidRPr="002F7BAD">
        <w:rPr>
          <w:rFonts w:ascii="Times New Roman" w:hAnsi="Times New Roman"/>
          <w:sz w:val="24"/>
          <w:szCs w:val="24"/>
          <w:shd w:val="clear" w:color="auto" w:fill="FFFFFF"/>
        </w:rPr>
        <w:fldChar w:fldCharType="separate"/>
      </w:r>
      <w:r w:rsidRPr="002F7BAD">
        <w:rPr>
          <w:rFonts w:ascii="Times New Roman" w:hAnsi="Times New Roman"/>
          <w:sz w:val="24"/>
          <w:szCs w:val="24"/>
          <w:shd w:val="clear" w:color="auto" w:fill="FFFFFF"/>
        </w:rPr>
        <w:t>Pilný and Bissacco (2015)</w:t>
      </w:r>
      <w:r w:rsidRPr="002F7BAD">
        <w:rPr>
          <w:rFonts w:ascii="Times New Roman" w:hAnsi="Times New Roman"/>
          <w:sz w:val="24"/>
          <w:szCs w:val="24"/>
          <w:shd w:val="clear" w:color="auto" w:fill="FFFFFF"/>
        </w:rPr>
        <w:fldChar w:fldCharType="end"/>
      </w:r>
      <w:r w:rsidRPr="002F7BAD">
        <w:rPr>
          <w:rFonts w:ascii="Times New Roman" w:hAnsi="Times New Roman"/>
          <w:sz w:val="24"/>
          <w:szCs w:val="24"/>
        </w:rPr>
        <w:t xml:space="preserve"> developed a monitoring and control strategy for robotic polishing </w:t>
      </w:r>
      <w:r w:rsidRPr="002F7BAD">
        <w:rPr>
          <w:rFonts w:ascii="Times New Roman" w:hAnsi="Times New Roman"/>
          <w:sz w:val="24"/>
          <w:szCs w:val="24"/>
          <w:lang w:val="en"/>
        </w:rPr>
        <w:t xml:space="preserve">based on a multisensory </w:t>
      </w:r>
      <w:r w:rsidRPr="002F7BAD">
        <w:rPr>
          <w:rFonts w:ascii="Times New Roman" w:hAnsi="Times New Roman"/>
          <w:sz w:val="24"/>
          <w:szCs w:val="24"/>
        </w:rPr>
        <w:t xml:space="preserve">- a polishing arm with AE, process force sensors and an angular resolved scattered light sensor. </w:t>
      </w:r>
    </w:p>
    <w:p w14:paraId="40F5B6EA" w14:textId="2D770F08" w:rsidR="00B00B27" w:rsidRPr="002F7BAD" w:rsidRDefault="00B00B27" w:rsidP="00B71A5B">
      <w:pPr>
        <w:spacing w:line="276" w:lineRule="auto"/>
        <w:rPr>
          <w:rFonts w:ascii="Times New Roman" w:hAnsi="Times New Roman"/>
          <w:sz w:val="24"/>
          <w:szCs w:val="24"/>
        </w:rPr>
      </w:pPr>
    </w:p>
    <w:p w14:paraId="508B5620" w14:textId="60C97B4B" w:rsidR="00D909EC" w:rsidRPr="002F7BAD" w:rsidRDefault="00771870" w:rsidP="00D909EC">
      <w:pPr>
        <w:spacing w:line="276" w:lineRule="auto"/>
        <w:rPr>
          <w:rFonts w:ascii="Times New Roman" w:hAnsi="Times New Roman"/>
          <w:sz w:val="24"/>
          <w:szCs w:val="24"/>
        </w:rPr>
      </w:pPr>
      <w:r w:rsidRPr="002F7BAD">
        <w:rPr>
          <w:rFonts w:ascii="Times New Roman" w:hAnsi="Times New Roman"/>
          <w:sz w:val="24"/>
          <w:szCs w:val="24"/>
        </w:rPr>
        <w:t xml:space="preserve">Although </w:t>
      </w:r>
      <w:r w:rsidR="002B4D04" w:rsidRPr="002F7BAD">
        <w:rPr>
          <w:rFonts w:ascii="Times New Roman" w:hAnsi="Times New Roman"/>
          <w:sz w:val="24"/>
          <w:szCs w:val="24"/>
          <w:shd w:val="clear" w:color="auto" w:fill="FFFFFF"/>
        </w:rPr>
        <w:t>human workers mainly perform the polishing process</w:t>
      </w:r>
      <w:r w:rsidRPr="002F7BAD">
        <w:rPr>
          <w:rFonts w:ascii="Times New Roman" w:hAnsi="Times New Roman"/>
          <w:sz w:val="24"/>
          <w:szCs w:val="24"/>
          <w:shd w:val="clear" w:color="auto" w:fill="FFFFFF"/>
        </w:rPr>
        <w:t xml:space="preserve">, </w:t>
      </w:r>
      <w:r w:rsidR="002B4D04" w:rsidRPr="002F7BAD">
        <w:rPr>
          <w:rFonts w:ascii="Times New Roman" w:hAnsi="Times New Roman"/>
          <w:sz w:val="24"/>
          <w:szCs w:val="24"/>
          <w:shd w:val="clear" w:color="auto" w:fill="FFFFFF"/>
        </w:rPr>
        <w:t>t</w:t>
      </w:r>
      <w:r w:rsidRPr="002F7BAD">
        <w:rPr>
          <w:rFonts w:ascii="Times New Roman" w:hAnsi="Times New Roman"/>
          <w:sz w:val="24"/>
          <w:szCs w:val="24"/>
          <w:shd w:val="clear" w:color="auto" w:fill="FFFFFF"/>
        </w:rPr>
        <w:t xml:space="preserve">here </w:t>
      </w:r>
      <w:r w:rsidR="007B1475" w:rsidRPr="002F7BAD">
        <w:rPr>
          <w:rFonts w:ascii="Times New Roman" w:hAnsi="Times New Roman"/>
          <w:sz w:val="24"/>
          <w:szCs w:val="24"/>
          <w:shd w:val="clear" w:color="auto" w:fill="FFFFFF"/>
        </w:rPr>
        <w:t xml:space="preserve">have been </w:t>
      </w:r>
      <w:r w:rsidRPr="002F7BAD">
        <w:rPr>
          <w:rFonts w:ascii="Times New Roman" w:hAnsi="Times New Roman"/>
          <w:sz w:val="24"/>
          <w:szCs w:val="24"/>
          <w:shd w:val="clear" w:color="auto" w:fill="FFFFFF"/>
        </w:rPr>
        <w:t>some efforts to support polishing process using AI techniques.</w:t>
      </w:r>
      <w:r w:rsidRPr="002F7BAD">
        <w:rPr>
          <w:rFonts w:ascii="Times New Roman" w:hAnsi="Times New Roman"/>
          <w:sz w:val="24"/>
          <w:szCs w:val="24"/>
        </w:rPr>
        <w:t xml:space="preserve"> Tsang </w:t>
      </w:r>
      <w:r w:rsidR="00E479E9" w:rsidRPr="002F7BAD">
        <w:rPr>
          <w:rFonts w:ascii="Times New Roman" w:hAnsi="Times New Roman"/>
          <w:i/>
          <w:iCs/>
          <w:sz w:val="24"/>
          <w:szCs w:val="24"/>
        </w:rPr>
        <w:t>et al</w:t>
      </w:r>
      <w:r w:rsidR="00987C52" w:rsidRPr="002F7BAD">
        <w:rPr>
          <w:rFonts w:ascii="Times New Roman" w:hAnsi="Times New Roman"/>
          <w:i/>
          <w:iCs/>
          <w:sz w:val="24"/>
          <w:szCs w:val="24"/>
        </w:rPr>
        <w:t>.</w:t>
      </w:r>
      <w:r w:rsidRPr="002F7BAD">
        <w:rPr>
          <w:rFonts w:ascii="Times New Roman" w:hAnsi="Times New Roman"/>
          <w:sz w:val="24"/>
          <w:szCs w:val="24"/>
        </w:rPr>
        <w:t xml:space="preserve"> (2007) created a web-based portal system aiming to collect polishing knowledge, information sharing cross the companies to support parameter settings using fuzzy logic and genetic algorithms. Zhang </w:t>
      </w:r>
      <w:r w:rsidR="00E479E9" w:rsidRPr="002F7BAD">
        <w:rPr>
          <w:rFonts w:ascii="Times New Roman" w:hAnsi="Times New Roman"/>
          <w:i/>
          <w:iCs/>
          <w:sz w:val="24"/>
          <w:szCs w:val="24"/>
        </w:rPr>
        <w:t>et al</w:t>
      </w:r>
      <w:r w:rsidR="00987C52" w:rsidRPr="002F7BAD">
        <w:rPr>
          <w:rFonts w:ascii="Times New Roman" w:hAnsi="Times New Roman"/>
          <w:i/>
          <w:iCs/>
          <w:sz w:val="24"/>
          <w:szCs w:val="24"/>
        </w:rPr>
        <w:t>.</w:t>
      </w:r>
      <w:r w:rsidRPr="002F7BAD">
        <w:rPr>
          <w:rFonts w:ascii="Times New Roman" w:hAnsi="Times New Roman"/>
          <w:sz w:val="24"/>
          <w:szCs w:val="24"/>
        </w:rPr>
        <w:t xml:space="preserve"> (2010) applied case-based reasoning to mimic the experience-based polishing process planning. Fuzzy set theory is used to address two relationships: relationship between product features and process parameters; and relationship between process parameters and polishing quality. </w:t>
      </w:r>
      <w:r w:rsidRPr="002F7BAD">
        <w:rPr>
          <w:rFonts w:ascii="Times New Roman" w:hAnsi="Times New Roman"/>
          <w:sz w:val="24"/>
          <w:szCs w:val="24"/>
        </w:rPr>
        <w:fldChar w:fldCharType="begin" w:fldLock="1"/>
      </w:r>
      <w:r w:rsidRPr="002F7BAD">
        <w:rPr>
          <w:rFonts w:ascii="Times New Roman" w:hAnsi="Times New Roman"/>
          <w:sz w:val="24"/>
          <w:szCs w:val="24"/>
        </w:rPr>
        <w:instrText>ADDIN CSL_CITATION {"citationItems":[{"id":"ITEM-1","itemData":{"abstract":"In conventional polishing processes, the polishing parameters are constant along the surface. Hence, if the desired material to be removed from the surface is not equally distributed, an over-polishing may occur for the areas with small material removal and under-polishing for the areas with large material removal. Consequently, the quality of the processed surface may not meet the manufacture requirements. In this paper, the authors proposed a polishing algorithm to deal with this problem using neural network (NNW) and genetic algorithm (GA). The NNW is used to predict the polishing performance parameters corresponding to a certain polishing parameters. In addition, the GA is employed to optimize the polishing parameters according to an objective function that includes the desired material removal and surface roughness improvement using the output from the trained NNW model. The effectiveness of the proposed algorithm is verified through experiments of polishing uneven surface.","author":[{"dropping-particle":"El","family":"Khalick Mohammad","given":"Abd","non-dropping-particle":"","parse-names":false,"suffix":""},{"dropping-particle":"","family":"Hong","given":"Jie","non-dropping-particle":"","parse-names":false,"suffix":""},{"dropping-particle":"","family":"Wang","given":"Danwei","non-dropping-particle":"","parse-names":false,"suffix":""}],"container-title":"International Journal of Advanced Manufacturing Technology","id":"ITEM-1","issue":"1-4","issued":{"date-parts":[["2017"]]},"page":"1463-1471","title":"Polishing of uneven surfaces using industrial robots based on neural network and genetic algorithm","type":"article-journal","volume":"93"},"uris":["http://www.mendeley.com/documents/?uuid=e14c05a8-6846-4da0-b6ec-b3d180f1e584"]}],"mendeley":{"formattedCitation":"(Khalick Mohammad, Hong and Wang, 2017)","manualFormatting":"Khalick Mohammad, Hong and Wang (2017)","plainTextFormattedCitation":"(Khalick Mohammad, Hong and Wang, 2017)","previouslyFormattedCitation":"(Khalick Mohammad, Hong and Wang, 2017)"},"properties":{"noteIndex":0},"schema":"https://github.com/citation-style-language/schema/raw/master/csl-citation.json"}</w:instrText>
      </w:r>
      <w:r w:rsidRPr="002F7BAD">
        <w:rPr>
          <w:rFonts w:ascii="Times New Roman" w:hAnsi="Times New Roman"/>
          <w:sz w:val="24"/>
          <w:szCs w:val="24"/>
        </w:rPr>
        <w:fldChar w:fldCharType="separate"/>
      </w:r>
      <w:r w:rsidRPr="002F7BAD">
        <w:rPr>
          <w:rFonts w:ascii="Times New Roman" w:hAnsi="Times New Roman"/>
          <w:sz w:val="24"/>
          <w:szCs w:val="24"/>
        </w:rPr>
        <w:t>Hong and Wang (2017)</w:t>
      </w:r>
      <w:r w:rsidRPr="002F7BAD">
        <w:rPr>
          <w:rFonts w:ascii="Times New Roman" w:hAnsi="Times New Roman"/>
          <w:sz w:val="24"/>
          <w:szCs w:val="24"/>
        </w:rPr>
        <w:fldChar w:fldCharType="end"/>
      </w:r>
      <w:r w:rsidRPr="002F7BAD">
        <w:rPr>
          <w:rFonts w:ascii="Times New Roman" w:hAnsi="Times New Roman"/>
          <w:sz w:val="24"/>
          <w:szCs w:val="24"/>
        </w:rPr>
        <w:t xml:space="preserve"> proposed a polishing algorithm by using neural network and genetic algorithm (GA) to deal with the over and under-polishing problems caused by uneven material removal. For better surface quality and the contact area per path, </w:t>
      </w:r>
      <w:r w:rsidRPr="002F7BAD">
        <w:rPr>
          <w:rFonts w:ascii="Times New Roman" w:hAnsi="Times New Roman"/>
          <w:sz w:val="24"/>
          <w:szCs w:val="24"/>
        </w:rPr>
        <w:fldChar w:fldCharType="begin" w:fldLock="1"/>
      </w:r>
      <w:r w:rsidRPr="002F7BAD">
        <w:rPr>
          <w:rFonts w:ascii="Times New Roman" w:hAnsi="Times New Roman"/>
          <w:sz w:val="24"/>
          <w:szCs w:val="24"/>
        </w:rPr>
        <w:instrText>ADDIN CSL_CITATION {"citationItems":[{"id":"ITEM-1","itemData":{"abstract":"Surface polishing is required in many manufacturing sectors. Currently, it demands a large amount of manual work, which is time-consuming, error-prone, and costly. Additionally, it creates hazards for the workers as it may result in many deadly respiratory diseases. Robotic polishing is the solution to these problems. It can improve productivity, eliminate the defects, and provides consistent product quality. In this paper, an effective approach is presented for the robotic polishing of the complex curved surfaces. The key part of the presented method is the tool path planning with controlled force and polishing parameters optimization evaluated using design of experiments (DOE). The tool path planning is aimed at improving the surface quality and the contact area per path. The constraints of joint limits and productivity are also considered. Moreover, its jerk avoidance strategy allows the robot to move swiftly while ensuring a smooth trajectory. The presented method is verified for the polishing of an eyeglass frame. A considerable improvement of 90% on the average roughness is achieved with the maximum acceptable roughness set at 0.02 μm. The polishing operation takes just 79 secs and the average glossiness of 76 G is achieved on the final product along with the successful elimination of scratches on the surface.","author":[{"dropping-particle":"","family":"Mohsin","given":"Imran","non-dropping-particle":"","parse-names":false,"suffix":""},{"dropping-particle":"","family":"He","given":"Kai","non-dropping-particle":"","parse-names":false,"suffix":""},{"dropping-particle":"","family":"Li","given":"Zheng","non-dropping-particle":"","parse-names":false,"suffix":""},{"dropping-particle":"","family":"Du","given":"Ruxu","non-dropping-particle":"","parse-names":false,"suffix":""}],"container-title":"Applied Sciences (Switzerland)","id":"ITEM-1","issue":"24","issued":{"date-parts":[["2019"]]},"page":"54-76","title":"Path planning under force control in robotic polishing of the complex curved surfaces","type":"article-journal","volume":"9"},"uris":["http://www.mendeley.com/documents/?uuid=9c82e079-ba5a-4c1c-80ba-97e577aad0f4"]}],"mendeley":{"formattedCitation":"(Mohsin &lt;i&gt;et al.&lt;/i&gt;, 2019)","manualFormatting":"Mohsin et al. (2019)","plainTextFormattedCitation":"(Mohsin et al., 2019)","previouslyFormattedCitation":"(Mohsin &lt;i&gt;et al.&lt;/i&gt;, 2019)"},"properties":{"noteIndex":0},"schema":"https://github.com/citation-style-language/schema/raw/master/csl-citation.json"}</w:instrText>
      </w:r>
      <w:r w:rsidRPr="002F7BAD">
        <w:rPr>
          <w:rFonts w:ascii="Times New Roman" w:hAnsi="Times New Roman"/>
          <w:sz w:val="24"/>
          <w:szCs w:val="24"/>
        </w:rPr>
        <w:fldChar w:fldCharType="separate"/>
      </w:r>
      <w:r w:rsidRPr="002F7BAD">
        <w:rPr>
          <w:rFonts w:ascii="Times New Roman" w:hAnsi="Times New Roman"/>
          <w:sz w:val="24"/>
          <w:szCs w:val="24"/>
        </w:rPr>
        <w:t xml:space="preserve">Mohsin </w:t>
      </w:r>
      <w:r w:rsidR="00E479E9" w:rsidRPr="002F7BAD">
        <w:rPr>
          <w:rFonts w:ascii="Times New Roman" w:hAnsi="Times New Roman"/>
          <w:i/>
          <w:iCs/>
          <w:sz w:val="24"/>
          <w:szCs w:val="24"/>
        </w:rPr>
        <w:t>et al</w:t>
      </w:r>
      <w:r w:rsidR="000A1AE9" w:rsidRPr="002F7BAD">
        <w:rPr>
          <w:rFonts w:ascii="Times New Roman" w:hAnsi="Times New Roman"/>
          <w:i/>
          <w:iCs/>
          <w:sz w:val="24"/>
          <w:szCs w:val="24"/>
        </w:rPr>
        <w:t>.</w:t>
      </w:r>
      <w:r w:rsidRPr="002F7BAD">
        <w:rPr>
          <w:rFonts w:ascii="Times New Roman" w:hAnsi="Times New Roman"/>
          <w:i/>
          <w:sz w:val="24"/>
          <w:szCs w:val="24"/>
        </w:rPr>
        <w:t>.</w:t>
      </w:r>
      <w:r w:rsidRPr="002F7BAD">
        <w:rPr>
          <w:rFonts w:ascii="Times New Roman" w:hAnsi="Times New Roman"/>
          <w:sz w:val="24"/>
          <w:szCs w:val="24"/>
        </w:rPr>
        <w:t xml:space="preserve"> (2019)</w:t>
      </w:r>
      <w:r w:rsidRPr="002F7BAD">
        <w:rPr>
          <w:rFonts w:ascii="Times New Roman" w:hAnsi="Times New Roman"/>
          <w:sz w:val="24"/>
          <w:szCs w:val="24"/>
        </w:rPr>
        <w:fldChar w:fldCharType="end"/>
      </w:r>
      <w:r w:rsidRPr="002F7BAD">
        <w:rPr>
          <w:rFonts w:ascii="Times New Roman" w:hAnsi="Times New Roman"/>
          <w:sz w:val="24"/>
          <w:szCs w:val="24"/>
        </w:rPr>
        <w:t xml:space="preserve"> proposed a method including planning tool path, controlling force and evaluating the optimized polishing parameters by design of experiments. </w:t>
      </w:r>
      <w:r w:rsidRPr="002F7BAD">
        <w:rPr>
          <w:rFonts w:ascii="Times New Roman" w:hAnsi="Times New Roman"/>
          <w:sz w:val="24"/>
          <w:szCs w:val="24"/>
        </w:rPr>
        <w:fldChar w:fldCharType="begin" w:fldLock="1"/>
      </w:r>
      <w:r w:rsidRPr="002F7BAD">
        <w:rPr>
          <w:rFonts w:ascii="Times New Roman" w:hAnsi="Times New Roman"/>
          <w:sz w:val="24"/>
          <w:szCs w:val="24"/>
        </w:rPr>
        <w:instrText>ADDIN CSL_CITATION {"citationItems":[{"id":"ITEM-1","itemData":{"abstract":"Presented in this paper is a method to generate path and trajectory for robotic polishing of sheet metal parts that are in general large and placed in an open space. The proposed method includes three elements. The first is to generate a tool path either based on a CAD model or a scanned data set. The said tool path should cover the entire polishing area according to the size of the polishing tool and truly guide the tool to follow the surface closely with the tool axis always along the surface normal. The second element is to generate a motion profile on the top of the planned path that can create a smooth motion transition among the turning points following a zigzag path pattern. The third topic is force planning to relate the contact stress with the applied force. Several contact force planning method are explored. The proposed method is demonstrated through an in-house software for polishing of automobile sheet metal parts.","author":[{"dropping-particle":"","family":"Liu","given":"Yuezhi","non-dropping-particle":"","parse-names":false,"suffix":""},{"dropping-particle":"","family":"Chen","given":"Zhiyong","non-dropping-particle":"","parse-names":false,"suffix":""},{"dropping-particle":"","family":"Xi","given":"Fengfeng","non-dropping-particle":"","parse-names":false,"suffix":""},{"dropping-particle":"","family":"Lu","given":"Kenny","non-dropping-particle":"","parse-names":false,"suffix":""}],"container-title":"The International Journal of Advanced Manufacturing Technology","id":"ITEM-1","issued":{"date-parts":[["2022"]]},"publisher":"Springer","publisher-place":"06 January London","title":"Path and trajectory generation for robotic polishing of sheet metal parts","type":"paper-conference"},"uris":["http://www.mendeley.com/documents/?uuid=d1544fcf-3f15-4df3-a588-8250667e5531"]}],"mendeley":{"formattedCitation":"(Liu &lt;i&gt;et al.&lt;/i&gt;, 2022)","manualFormatting":"Liu et al. (2022)","plainTextFormattedCitation":"(Liu et al., 2022)","previouslyFormattedCitation":"(Liu &lt;i&gt;et al.&lt;/i&gt;, 2022)"},"properties":{"noteIndex":0},"schema":"https://github.com/citation-style-language/schema/raw/master/csl-citation.json"}</w:instrText>
      </w:r>
      <w:r w:rsidRPr="002F7BAD">
        <w:rPr>
          <w:rFonts w:ascii="Times New Roman" w:hAnsi="Times New Roman"/>
          <w:sz w:val="24"/>
          <w:szCs w:val="24"/>
        </w:rPr>
        <w:fldChar w:fldCharType="separate"/>
      </w:r>
      <w:r w:rsidRPr="002F7BAD">
        <w:rPr>
          <w:rFonts w:ascii="Times New Roman" w:hAnsi="Times New Roman"/>
          <w:sz w:val="24"/>
          <w:szCs w:val="24"/>
        </w:rPr>
        <w:t xml:space="preserve">Liu </w:t>
      </w:r>
      <w:r w:rsidR="00E479E9" w:rsidRPr="002F7BAD">
        <w:rPr>
          <w:rFonts w:ascii="Times New Roman" w:hAnsi="Times New Roman"/>
          <w:i/>
          <w:iCs/>
          <w:sz w:val="24"/>
          <w:szCs w:val="24"/>
        </w:rPr>
        <w:t>et al</w:t>
      </w:r>
      <w:r w:rsidR="00987C52" w:rsidRPr="002F7BAD">
        <w:rPr>
          <w:rFonts w:ascii="Times New Roman" w:hAnsi="Times New Roman"/>
          <w:i/>
          <w:iCs/>
          <w:sz w:val="24"/>
          <w:szCs w:val="24"/>
        </w:rPr>
        <w:t>.</w:t>
      </w:r>
      <w:r w:rsidRPr="002F7BAD">
        <w:rPr>
          <w:rFonts w:ascii="Times New Roman" w:hAnsi="Times New Roman"/>
          <w:sz w:val="24"/>
          <w:szCs w:val="24"/>
        </w:rPr>
        <w:t xml:space="preserve"> (2022)</w:t>
      </w:r>
      <w:r w:rsidRPr="002F7BAD">
        <w:rPr>
          <w:rFonts w:ascii="Times New Roman" w:hAnsi="Times New Roman"/>
          <w:sz w:val="24"/>
          <w:szCs w:val="24"/>
        </w:rPr>
        <w:fldChar w:fldCharType="end"/>
      </w:r>
      <w:r w:rsidRPr="002F7BAD">
        <w:rPr>
          <w:rFonts w:ascii="Times New Roman" w:hAnsi="Times New Roman"/>
          <w:sz w:val="24"/>
          <w:szCs w:val="24"/>
        </w:rPr>
        <w:t xml:space="preserve"> proposes a robotic polishing planning specially for </w:t>
      </w:r>
      <w:r w:rsidRPr="002F7BAD">
        <w:rPr>
          <w:rFonts w:ascii="Times New Roman" w:hAnsi="Times New Roman"/>
          <w:sz w:val="24"/>
          <w:szCs w:val="24"/>
          <w:lang w:val="en"/>
        </w:rPr>
        <w:t xml:space="preserve">sheet metal parts. Considering the </w:t>
      </w:r>
      <w:r w:rsidRPr="002F7BAD">
        <w:rPr>
          <w:rFonts w:ascii="Times New Roman" w:hAnsi="Times New Roman"/>
          <w:sz w:val="24"/>
          <w:szCs w:val="24"/>
        </w:rPr>
        <w:t>deformation</w:t>
      </w:r>
      <w:r w:rsidRPr="002F7BAD">
        <w:rPr>
          <w:rFonts w:ascii="Times New Roman" w:hAnsi="Times New Roman"/>
          <w:sz w:val="24"/>
          <w:szCs w:val="24"/>
          <w:lang w:val="en"/>
        </w:rPr>
        <w:t xml:space="preserve"> of polishing surface shape,</w:t>
      </w:r>
      <w:r w:rsidRPr="002F7BAD">
        <w:rPr>
          <w:rFonts w:ascii="Times New Roman" w:hAnsi="Times New Roman"/>
          <w:sz w:val="24"/>
          <w:szCs w:val="24"/>
        </w:rPr>
        <w:t xml:space="preserve"> the proposed method tried to generate </w:t>
      </w:r>
      <w:r w:rsidRPr="002F7BAD">
        <w:rPr>
          <w:rFonts w:ascii="Times New Roman" w:hAnsi="Times New Roman"/>
          <w:sz w:val="24"/>
          <w:szCs w:val="24"/>
          <w:lang w:val="en"/>
        </w:rPr>
        <w:t>an optimal path</w:t>
      </w:r>
      <w:r w:rsidRPr="002F7BAD">
        <w:rPr>
          <w:rFonts w:ascii="Times New Roman" w:hAnsi="Times New Roman"/>
          <w:sz w:val="24"/>
          <w:szCs w:val="24"/>
        </w:rPr>
        <w:t xml:space="preserve"> to ensure better surface quality, including computing </w:t>
      </w:r>
      <w:r w:rsidRPr="002F7BAD">
        <w:rPr>
          <w:rFonts w:ascii="Times New Roman" w:hAnsi="Times New Roman"/>
          <w:sz w:val="24"/>
          <w:szCs w:val="24"/>
          <w:lang w:val="en"/>
        </w:rPr>
        <w:t xml:space="preserve">the contact areas using </w:t>
      </w:r>
      <w:r w:rsidRPr="002F7BAD">
        <w:rPr>
          <w:rFonts w:ascii="Times New Roman" w:hAnsi="Times New Roman"/>
          <w:sz w:val="24"/>
          <w:szCs w:val="24"/>
        </w:rPr>
        <w:t xml:space="preserve">Hertz theory; calculating </w:t>
      </w:r>
      <w:r w:rsidRPr="002F7BAD">
        <w:rPr>
          <w:rFonts w:ascii="Times New Roman" w:hAnsi="Times New Roman"/>
          <w:sz w:val="24"/>
          <w:szCs w:val="24"/>
          <w:lang w:val="en"/>
        </w:rPr>
        <w:t>deformation under a contact force</w:t>
      </w:r>
      <w:r w:rsidRPr="002F7BAD">
        <w:rPr>
          <w:rFonts w:ascii="Times New Roman" w:hAnsi="Times New Roman"/>
          <w:sz w:val="24"/>
          <w:szCs w:val="24"/>
        </w:rPr>
        <w:t xml:space="preserve"> through </w:t>
      </w:r>
      <w:r w:rsidRPr="002F7BAD">
        <w:rPr>
          <w:rFonts w:ascii="Times New Roman" w:hAnsi="Times New Roman"/>
          <w:sz w:val="24"/>
          <w:szCs w:val="24"/>
          <w:lang w:val="en"/>
        </w:rPr>
        <w:t>finite element method</w:t>
      </w:r>
      <w:r w:rsidRPr="002F7BAD">
        <w:rPr>
          <w:rFonts w:ascii="Times New Roman" w:hAnsi="Times New Roman"/>
          <w:sz w:val="24"/>
          <w:szCs w:val="24"/>
        </w:rPr>
        <w:t xml:space="preserve">; </w:t>
      </w:r>
      <w:r w:rsidRPr="002F7BAD">
        <w:rPr>
          <w:rFonts w:ascii="Times New Roman" w:hAnsi="Times New Roman"/>
          <w:sz w:val="24"/>
          <w:szCs w:val="24"/>
          <w:lang w:val="en"/>
        </w:rPr>
        <w:t>reconstructing the deformed surface and updating the contact areas correspondingly</w:t>
      </w:r>
      <w:r w:rsidRPr="002F7BAD">
        <w:rPr>
          <w:rFonts w:ascii="Times New Roman" w:hAnsi="Times New Roman"/>
          <w:sz w:val="24"/>
          <w:szCs w:val="24"/>
        </w:rPr>
        <w:t xml:space="preserve">. </w:t>
      </w:r>
      <w:r w:rsidR="00D909EC" w:rsidRPr="002F7BAD">
        <w:rPr>
          <w:rFonts w:ascii="Times New Roman" w:hAnsi="Times New Roman"/>
          <w:sz w:val="24"/>
          <w:szCs w:val="24"/>
        </w:rPr>
        <w:t xml:space="preserve">Much of the previous work with robot polishing has concentrated around the tooling, specifically targeting pressure and force (Moishin </w:t>
      </w:r>
      <w:r w:rsidR="00E479E9" w:rsidRPr="002F7BAD">
        <w:rPr>
          <w:rFonts w:ascii="Times New Roman" w:hAnsi="Times New Roman"/>
          <w:i/>
          <w:iCs/>
          <w:sz w:val="24"/>
          <w:szCs w:val="24"/>
        </w:rPr>
        <w:t>et al</w:t>
      </w:r>
      <w:r w:rsidR="00D909EC" w:rsidRPr="002F7BAD">
        <w:rPr>
          <w:rFonts w:ascii="Times New Roman" w:hAnsi="Times New Roman"/>
          <w:sz w:val="24"/>
          <w:szCs w:val="24"/>
        </w:rPr>
        <w:t xml:space="preserve"> 2017; Liu </w:t>
      </w:r>
      <w:r w:rsidR="00E479E9" w:rsidRPr="002F7BAD">
        <w:rPr>
          <w:rFonts w:ascii="Times New Roman" w:hAnsi="Times New Roman"/>
          <w:i/>
          <w:iCs/>
          <w:sz w:val="24"/>
          <w:szCs w:val="24"/>
        </w:rPr>
        <w:t>et al</w:t>
      </w:r>
      <w:r w:rsidR="00D909EC" w:rsidRPr="002F7BAD">
        <w:rPr>
          <w:rFonts w:ascii="Times New Roman" w:hAnsi="Times New Roman"/>
          <w:sz w:val="24"/>
          <w:szCs w:val="24"/>
        </w:rPr>
        <w:t xml:space="preserve"> 2018; Xu </w:t>
      </w:r>
      <w:r w:rsidR="00E479E9" w:rsidRPr="002F7BAD">
        <w:rPr>
          <w:rFonts w:ascii="Times New Roman" w:hAnsi="Times New Roman"/>
          <w:i/>
          <w:iCs/>
          <w:sz w:val="24"/>
          <w:szCs w:val="24"/>
        </w:rPr>
        <w:t>et al</w:t>
      </w:r>
      <w:r w:rsidR="00D909EC" w:rsidRPr="002F7BAD">
        <w:rPr>
          <w:rFonts w:ascii="Times New Roman" w:hAnsi="Times New Roman"/>
          <w:sz w:val="24"/>
          <w:szCs w:val="24"/>
        </w:rPr>
        <w:t xml:space="preserve">., 2017) mainly due to the uncertainty of location of the robot end effector. But with modern design collaborative robots </w:t>
      </w:r>
      <w:r w:rsidR="009609A3" w:rsidRPr="002F7BAD">
        <w:rPr>
          <w:rFonts w:ascii="Times New Roman" w:hAnsi="Times New Roman"/>
          <w:sz w:val="24"/>
          <w:szCs w:val="24"/>
        </w:rPr>
        <w:t xml:space="preserve">(Cobots) </w:t>
      </w:r>
      <w:r w:rsidR="00D909EC" w:rsidRPr="002F7BAD">
        <w:rPr>
          <w:rFonts w:ascii="Times New Roman" w:hAnsi="Times New Roman"/>
          <w:sz w:val="24"/>
          <w:szCs w:val="24"/>
        </w:rPr>
        <w:t xml:space="preserve">such as the I5 by Aubo (Aubo, 2022), the TX2-60L from </w:t>
      </w:r>
      <w:r w:rsidR="00D909EC" w:rsidRPr="002F7BAD">
        <w:rPr>
          <w:rFonts w:ascii="Times New Roman" w:eastAsiaTheme="minorEastAsia" w:hAnsi="Times New Roman"/>
          <w:caps/>
          <w:sz w:val="24"/>
          <w:szCs w:val="24"/>
        </w:rPr>
        <w:t xml:space="preserve">STÄUBL </w:t>
      </w:r>
      <w:r w:rsidR="00D909EC" w:rsidRPr="002F7BAD">
        <w:rPr>
          <w:rFonts w:ascii="Times New Roman" w:hAnsi="Times New Roman"/>
          <w:sz w:val="24"/>
          <w:szCs w:val="24"/>
        </w:rPr>
        <w:t xml:space="preserve"> (Staubl</w:t>
      </w:r>
      <w:r w:rsidR="00064A12" w:rsidRPr="002F7BAD">
        <w:rPr>
          <w:rFonts w:ascii="Times New Roman" w:hAnsi="Times New Roman"/>
          <w:sz w:val="24"/>
          <w:szCs w:val="24"/>
        </w:rPr>
        <w:t>i</w:t>
      </w:r>
      <w:r w:rsidR="00D909EC" w:rsidRPr="002F7BAD">
        <w:rPr>
          <w:rFonts w:ascii="Times New Roman" w:hAnsi="Times New Roman"/>
          <w:sz w:val="24"/>
          <w:szCs w:val="24"/>
        </w:rPr>
        <w:t>, 2022) and the Fanuc CR 4iA (</w:t>
      </w:r>
      <w:r w:rsidR="005D2632" w:rsidRPr="002F7BAD">
        <w:rPr>
          <w:rFonts w:ascii="Times New Roman" w:hAnsi="Times New Roman"/>
          <w:sz w:val="24"/>
          <w:szCs w:val="24"/>
        </w:rPr>
        <w:t>Fanuc-</w:t>
      </w:r>
      <w:r w:rsidR="0018785F" w:rsidRPr="002F7BAD">
        <w:rPr>
          <w:rFonts w:ascii="Times New Roman" w:hAnsi="Times New Roman"/>
          <w:sz w:val="24"/>
          <w:szCs w:val="24"/>
        </w:rPr>
        <w:t>America</w:t>
      </w:r>
      <w:r w:rsidR="00D909EC" w:rsidRPr="002F7BAD">
        <w:rPr>
          <w:rFonts w:ascii="Times New Roman" w:hAnsi="Times New Roman"/>
          <w:sz w:val="24"/>
          <w:szCs w:val="24"/>
        </w:rPr>
        <w:t xml:space="preserve">) with repeatability of +/-0.05mm, +/- 0.08mm and +/- 0.03mm respectively, and these systems having safety, power and force feedback, the research directions have changed including investigation robot and process optimisation (Chowdhry, 2022; Mitropoulos </w:t>
      </w:r>
      <w:r w:rsidR="00E479E9" w:rsidRPr="002F7BAD">
        <w:rPr>
          <w:rFonts w:ascii="Times New Roman" w:hAnsi="Times New Roman"/>
          <w:i/>
          <w:iCs/>
          <w:sz w:val="24"/>
          <w:szCs w:val="24"/>
        </w:rPr>
        <w:t>et al</w:t>
      </w:r>
      <w:r w:rsidR="00D909EC" w:rsidRPr="002F7BAD">
        <w:rPr>
          <w:rFonts w:ascii="Times New Roman" w:hAnsi="Times New Roman"/>
          <w:i/>
          <w:iCs/>
          <w:sz w:val="24"/>
          <w:szCs w:val="24"/>
        </w:rPr>
        <w:t>.,</w:t>
      </w:r>
      <w:r w:rsidR="00D909EC" w:rsidRPr="002F7BAD">
        <w:rPr>
          <w:rFonts w:ascii="Times New Roman" w:hAnsi="Times New Roman"/>
          <w:sz w:val="24"/>
          <w:szCs w:val="24"/>
        </w:rPr>
        <w:t xml:space="preserve"> 2022) and planning (Xiao </w:t>
      </w:r>
      <w:r w:rsidR="00E479E9" w:rsidRPr="002F7BAD">
        <w:rPr>
          <w:rFonts w:ascii="Times New Roman" w:hAnsi="Times New Roman"/>
          <w:i/>
          <w:iCs/>
          <w:sz w:val="24"/>
          <w:szCs w:val="24"/>
        </w:rPr>
        <w:t>et al</w:t>
      </w:r>
      <w:r w:rsidR="00D909EC" w:rsidRPr="002F7BAD">
        <w:rPr>
          <w:rFonts w:ascii="Times New Roman" w:hAnsi="Times New Roman"/>
          <w:i/>
          <w:iCs/>
          <w:sz w:val="24"/>
          <w:szCs w:val="24"/>
        </w:rPr>
        <w:t>.,</w:t>
      </w:r>
      <w:r w:rsidR="00D909EC" w:rsidRPr="002F7BAD">
        <w:rPr>
          <w:rFonts w:ascii="Times New Roman" w:hAnsi="Times New Roman"/>
          <w:sz w:val="24"/>
          <w:szCs w:val="24"/>
        </w:rPr>
        <w:t xml:space="preserve"> 2021; Zhang </w:t>
      </w:r>
      <w:r w:rsidR="00E479E9" w:rsidRPr="002F7BAD">
        <w:rPr>
          <w:rFonts w:ascii="Times New Roman" w:hAnsi="Times New Roman"/>
          <w:i/>
          <w:iCs/>
          <w:sz w:val="24"/>
          <w:szCs w:val="24"/>
        </w:rPr>
        <w:t>et al</w:t>
      </w:r>
      <w:r w:rsidR="00D909EC" w:rsidRPr="002F7BAD">
        <w:rPr>
          <w:rFonts w:ascii="Times New Roman" w:hAnsi="Times New Roman"/>
          <w:i/>
          <w:iCs/>
          <w:sz w:val="24"/>
          <w:szCs w:val="24"/>
        </w:rPr>
        <w:t>,</w:t>
      </w:r>
      <w:r w:rsidR="00D909EC" w:rsidRPr="002F7BAD">
        <w:rPr>
          <w:rFonts w:ascii="Times New Roman" w:hAnsi="Times New Roman"/>
          <w:sz w:val="24"/>
          <w:szCs w:val="24"/>
        </w:rPr>
        <w:t xml:space="preserve"> 2022), and some of the wider human factors</w:t>
      </w:r>
      <w:r w:rsidR="00305A46" w:rsidRPr="002F7BAD">
        <w:rPr>
          <w:rFonts w:ascii="Times New Roman" w:hAnsi="Times New Roman"/>
          <w:sz w:val="24"/>
          <w:szCs w:val="24"/>
        </w:rPr>
        <w:t xml:space="preserve"> </w:t>
      </w:r>
      <w:r w:rsidR="002006D0" w:rsidRPr="002F7BAD">
        <w:rPr>
          <w:rFonts w:ascii="Times New Roman" w:hAnsi="Times New Roman"/>
          <w:sz w:val="24"/>
          <w:szCs w:val="24"/>
        </w:rPr>
        <w:t>(</w:t>
      </w:r>
      <w:r w:rsidR="00305A46" w:rsidRPr="002F7BAD">
        <w:rPr>
          <w:rFonts w:ascii="Times New Roman" w:hAnsi="Times New Roman"/>
          <w:sz w:val="24"/>
          <w:szCs w:val="24"/>
        </w:rPr>
        <w:t xml:space="preserve">Gualtieri </w:t>
      </w:r>
      <w:r w:rsidR="00E479E9" w:rsidRPr="002F7BAD">
        <w:rPr>
          <w:rFonts w:ascii="Times New Roman" w:hAnsi="Times New Roman"/>
          <w:i/>
          <w:iCs/>
          <w:sz w:val="24"/>
          <w:szCs w:val="24"/>
        </w:rPr>
        <w:t>et al</w:t>
      </w:r>
      <w:r w:rsidR="00305A46" w:rsidRPr="002F7BAD">
        <w:rPr>
          <w:rFonts w:ascii="Times New Roman" w:hAnsi="Times New Roman"/>
          <w:i/>
          <w:iCs/>
          <w:sz w:val="24"/>
          <w:szCs w:val="24"/>
        </w:rPr>
        <w:t>.,</w:t>
      </w:r>
      <w:r w:rsidR="00305A46" w:rsidRPr="002F7BAD">
        <w:rPr>
          <w:rFonts w:ascii="Times New Roman" w:hAnsi="Times New Roman"/>
          <w:sz w:val="24"/>
          <w:szCs w:val="24"/>
        </w:rPr>
        <w:t xml:space="preserve"> 2021)</w:t>
      </w:r>
      <w:r w:rsidR="00D909EC" w:rsidRPr="002F7BAD">
        <w:rPr>
          <w:rFonts w:ascii="Times New Roman" w:hAnsi="Times New Roman"/>
          <w:sz w:val="24"/>
          <w:szCs w:val="24"/>
        </w:rPr>
        <w:t>.</w:t>
      </w:r>
    </w:p>
    <w:p w14:paraId="04D916F2" w14:textId="0C73F381" w:rsidR="00771870" w:rsidRPr="002F7BAD" w:rsidRDefault="00771870" w:rsidP="00B71A5B">
      <w:pPr>
        <w:spacing w:line="276" w:lineRule="auto"/>
        <w:rPr>
          <w:rFonts w:ascii="Times New Roman" w:hAnsi="Times New Roman"/>
          <w:sz w:val="24"/>
          <w:szCs w:val="24"/>
        </w:rPr>
      </w:pPr>
    </w:p>
    <w:p w14:paraId="4095B41A" w14:textId="0D1C1178" w:rsidR="00771870" w:rsidRPr="002F7BAD" w:rsidRDefault="00771870" w:rsidP="00B71A5B">
      <w:pPr>
        <w:spacing w:line="276" w:lineRule="auto"/>
        <w:rPr>
          <w:rFonts w:ascii="Times New Roman" w:hAnsi="Times New Roman"/>
          <w:sz w:val="24"/>
          <w:szCs w:val="24"/>
        </w:rPr>
      </w:pPr>
      <w:r w:rsidRPr="002F7BAD">
        <w:rPr>
          <w:rFonts w:ascii="Times New Roman" w:hAnsi="Times New Roman"/>
          <w:sz w:val="24"/>
          <w:szCs w:val="24"/>
        </w:rPr>
        <w:t xml:space="preserve">From the review, it can be seen that the efforts have been made to improve the stability and efficiency of robotic polishing and have undoubtedly achieved a certain level of success. However, most of the research work focuses on just one part of the whole robotic polishing process e.g., monitoring of the polishing process, toolpath generation, reduction of polishing time or for one off specific product geometries. There </w:t>
      </w:r>
      <w:r w:rsidR="00531B9B" w:rsidRPr="002F7BAD">
        <w:rPr>
          <w:rFonts w:ascii="Times New Roman" w:hAnsi="Times New Roman"/>
          <w:sz w:val="24"/>
          <w:szCs w:val="24"/>
        </w:rPr>
        <w:t xml:space="preserve">are </w:t>
      </w:r>
      <w:r w:rsidRPr="002F7BAD">
        <w:rPr>
          <w:rFonts w:ascii="Times New Roman" w:hAnsi="Times New Roman"/>
          <w:sz w:val="24"/>
          <w:szCs w:val="24"/>
        </w:rPr>
        <w:t xml:space="preserve">limited considerations in exploring the feasibility of using robotic polishing technologies to replace most manual polishing work for non-uniform, complex and low volume products such as moulds. In addition, the work for robotic </w:t>
      </w:r>
      <w:r w:rsidRPr="006D371A">
        <w:rPr>
          <w:rFonts w:ascii="Times New Roman" w:hAnsi="Times New Roman"/>
          <w:color w:val="000000" w:themeColor="text1"/>
          <w:sz w:val="24"/>
          <w:szCs w:val="24"/>
        </w:rPr>
        <w:t xml:space="preserve">polishing process planning, especially for integrating with current CAD/CAM systems is still </w:t>
      </w:r>
      <w:r w:rsidR="00A46F3F" w:rsidRPr="006D371A">
        <w:rPr>
          <w:rFonts w:ascii="Times New Roman" w:hAnsi="Times New Roman"/>
          <w:color w:val="000000" w:themeColor="text1"/>
          <w:sz w:val="24"/>
          <w:szCs w:val="24"/>
        </w:rPr>
        <w:t>lack</w:t>
      </w:r>
      <w:r w:rsidR="001C2C7A" w:rsidRPr="006D371A">
        <w:rPr>
          <w:rFonts w:ascii="Times New Roman" w:hAnsi="Times New Roman"/>
          <w:color w:val="000000" w:themeColor="text1"/>
          <w:sz w:val="24"/>
          <w:szCs w:val="24"/>
        </w:rPr>
        <w:t>ing</w:t>
      </w:r>
      <w:r w:rsidRPr="006D371A">
        <w:rPr>
          <w:rFonts w:ascii="Times New Roman" w:hAnsi="Times New Roman"/>
          <w:color w:val="000000" w:themeColor="text1"/>
          <w:sz w:val="24"/>
          <w:szCs w:val="24"/>
        </w:rPr>
        <w:t xml:space="preserve">. </w:t>
      </w:r>
      <w:r w:rsidR="002A4826" w:rsidRPr="006D371A">
        <w:rPr>
          <w:rFonts w:ascii="Times New Roman" w:hAnsi="Times New Roman"/>
          <w:color w:val="000000" w:themeColor="text1"/>
          <w:sz w:val="24"/>
          <w:szCs w:val="24"/>
        </w:rPr>
        <w:t xml:space="preserve">Thus, this research </w:t>
      </w:r>
      <w:r w:rsidR="0027761E" w:rsidRPr="006D371A">
        <w:rPr>
          <w:rFonts w:ascii="Times New Roman" w:hAnsi="Times New Roman"/>
          <w:color w:val="000000" w:themeColor="text1"/>
          <w:sz w:val="24"/>
          <w:szCs w:val="24"/>
        </w:rPr>
        <w:t>develop</w:t>
      </w:r>
      <w:r w:rsidR="006C494E" w:rsidRPr="006D371A">
        <w:rPr>
          <w:rFonts w:ascii="Times New Roman" w:hAnsi="Times New Roman"/>
          <w:color w:val="000000" w:themeColor="text1"/>
          <w:sz w:val="24"/>
          <w:szCs w:val="24"/>
        </w:rPr>
        <w:t>s</w:t>
      </w:r>
      <w:r w:rsidR="002A4826" w:rsidRPr="006D371A">
        <w:rPr>
          <w:rFonts w:ascii="Times New Roman" w:hAnsi="Times New Roman"/>
          <w:color w:val="000000" w:themeColor="text1"/>
          <w:sz w:val="24"/>
          <w:szCs w:val="24"/>
        </w:rPr>
        <w:t xml:space="preserve"> a methodology to build a bridge between current CAD/CAM </w:t>
      </w:r>
      <w:r w:rsidR="00F0476C" w:rsidRPr="006D371A">
        <w:rPr>
          <w:rFonts w:ascii="Times New Roman" w:hAnsi="Times New Roman"/>
          <w:color w:val="000000" w:themeColor="text1"/>
          <w:sz w:val="24"/>
          <w:szCs w:val="24"/>
        </w:rPr>
        <w:t xml:space="preserve">knowledge </w:t>
      </w:r>
      <w:r w:rsidR="002A4826" w:rsidRPr="006D371A">
        <w:rPr>
          <w:rFonts w:ascii="Times New Roman" w:hAnsi="Times New Roman"/>
          <w:color w:val="000000" w:themeColor="text1"/>
          <w:sz w:val="24"/>
          <w:szCs w:val="24"/>
        </w:rPr>
        <w:t>and robotic polishing</w:t>
      </w:r>
      <w:r w:rsidR="00553FD4" w:rsidRPr="006D371A">
        <w:rPr>
          <w:rFonts w:ascii="Times New Roman" w:hAnsi="Times New Roman"/>
          <w:color w:val="000000" w:themeColor="text1"/>
          <w:sz w:val="24"/>
          <w:szCs w:val="24"/>
        </w:rPr>
        <w:t xml:space="preserve">. </w:t>
      </w:r>
      <w:r w:rsidR="00CA3942" w:rsidRPr="006D371A">
        <w:rPr>
          <w:rFonts w:ascii="Times New Roman" w:hAnsi="Times New Roman"/>
          <w:color w:val="000000" w:themeColor="text1"/>
          <w:sz w:val="24"/>
          <w:szCs w:val="24"/>
        </w:rPr>
        <w:t>It aims</w:t>
      </w:r>
      <w:r w:rsidR="002A4826" w:rsidRPr="006D371A">
        <w:rPr>
          <w:rFonts w:ascii="Times New Roman" w:hAnsi="Times New Roman"/>
          <w:color w:val="000000" w:themeColor="text1"/>
          <w:sz w:val="24"/>
          <w:szCs w:val="24"/>
        </w:rPr>
        <w:t xml:space="preserve"> to replac</w:t>
      </w:r>
      <w:r w:rsidR="00F0476C" w:rsidRPr="006D371A">
        <w:rPr>
          <w:rFonts w:ascii="Times New Roman" w:hAnsi="Times New Roman"/>
          <w:color w:val="000000" w:themeColor="text1"/>
          <w:sz w:val="24"/>
          <w:szCs w:val="24"/>
        </w:rPr>
        <w:t>e a</w:t>
      </w:r>
      <w:r w:rsidR="002A4826" w:rsidRPr="006D371A">
        <w:rPr>
          <w:rFonts w:ascii="Times New Roman" w:hAnsi="Times New Roman"/>
          <w:color w:val="000000" w:themeColor="text1"/>
          <w:sz w:val="24"/>
          <w:szCs w:val="24"/>
        </w:rPr>
        <w:t xml:space="preserve"> majority of manual polishing activities by robots and accomplishing complete information integrating with current CAD/CAM systems. The features investigated in the research covers </w:t>
      </w:r>
      <w:r w:rsidR="002A4826" w:rsidRPr="006D371A">
        <w:rPr>
          <w:rFonts w:ascii="Times New Roman" w:hAnsi="Times New Roman"/>
          <w:color w:val="000000" w:themeColor="text1"/>
          <w:sz w:val="24"/>
          <w:szCs w:val="24"/>
          <w:shd w:val="clear" w:color="auto" w:fill="FFFFFF"/>
        </w:rPr>
        <w:t xml:space="preserve">2.5D prismatic machining features and </w:t>
      </w:r>
      <w:r w:rsidR="001D281D" w:rsidRPr="006D371A">
        <w:rPr>
          <w:rFonts w:ascii="Times New Roman" w:hAnsi="Times New Roman"/>
          <w:color w:val="000000" w:themeColor="text1"/>
          <w:sz w:val="24"/>
          <w:szCs w:val="24"/>
          <w:shd w:val="clear" w:color="auto" w:fill="FFFFFF"/>
        </w:rPr>
        <w:t>f</w:t>
      </w:r>
      <w:r w:rsidR="002A4826" w:rsidRPr="006D371A">
        <w:rPr>
          <w:rFonts w:ascii="Times New Roman" w:hAnsi="Times New Roman"/>
          <w:color w:val="000000" w:themeColor="text1"/>
          <w:sz w:val="24"/>
          <w:szCs w:val="24"/>
          <w:shd w:val="clear" w:color="auto" w:fill="FFFFFF"/>
        </w:rPr>
        <w:t xml:space="preserve">ree-form surface features </w:t>
      </w:r>
      <w:r w:rsidR="00203B78" w:rsidRPr="006D371A">
        <w:rPr>
          <w:rFonts w:ascii="Times New Roman" w:hAnsi="Times New Roman"/>
          <w:color w:val="000000" w:themeColor="text1"/>
          <w:sz w:val="24"/>
          <w:szCs w:val="24"/>
          <w:shd w:val="clear" w:color="auto" w:fill="FFFFFF"/>
        </w:rPr>
        <w:t>that</w:t>
      </w:r>
      <w:r w:rsidR="002A4826" w:rsidRPr="006D371A">
        <w:rPr>
          <w:rFonts w:ascii="Times New Roman" w:hAnsi="Times New Roman"/>
          <w:color w:val="000000" w:themeColor="text1"/>
          <w:sz w:val="24"/>
          <w:szCs w:val="24"/>
          <w:shd w:val="clear" w:color="auto" w:fill="FFFFFF"/>
        </w:rPr>
        <w:t xml:space="preserve"> can be expressed or approximately expressed by mathematical model, which are likely to be interest for the application of polishing process on the components of moulds. The methodology </w:t>
      </w:r>
      <w:r w:rsidR="003E0642" w:rsidRPr="006D371A">
        <w:rPr>
          <w:rFonts w:ascii="Times New Roman" w:hAnsi="Times New Roman"/>
          <w:color w:val="000000" w:themeColor="text1"/>
          <w:sz w:val="24"/>
          <w:szCs w:val="24"/>
          <w:shd w:val="clear" w:color="auto" w:fill="FFFFFF"/>
        </w:rPr>
        <w:t>seeks</w:t>
      </w:r>
      <w:r w:rsidR="002A4826" w:rsidRPr="006D371A">
        <w:rPr>
          <w:rFonts w:ascii="Times New Roman" w:hAnsi="Times New Roman"/>
          <w:color w:val="000000" w:themeColor="text1"/>
          <w:sz w:val="24"/>
          <w:szCs w:val="24"/>
          <w:shd w:val="clear" w:color="auto" w:fill="FFFFFF"/>
        </w:rPr>
        <w:t xml:space="preserve"> to </w:t>
      </w:r>
      <w:r w:rsidR="008D16AB" w:rsidRPr="006D371A">
        <w:rPr>
          <w:rFonts w:ascii="Times New Roman" w:hAnsi="Times New Roman"/>
          <w:color w:val="000000" w:themeColor="text1"/>
          <w:sz w:val="24"/>
          <w:szCs w:val="24"/>
          <w:shd w:val="clear" w:color="auto" w:fill="FFFFFF"/>
        </w:rPr>
        <w:t xml:space="preserve">provide </w:t>
      </w:r>
      <w:r w:rsidR="002A4826" w:rsidRPr="006D371A">
        <w:rPr>
          <w:rFonts w:ascii="Times New Roman" w:hAnsi="Times New Roman"/>
          <w:color w:val="000000" w:themeColor="text1"/>
          <w:sz w:val="24"/>
          <w:szCs w:val="24"/>
          <w:shd w:val="clear" w:color="auto" w:fill="FFFFFF"/>
        </w:rPr>
        <w:t xml:space="preserve">a solution to promote robotic polishing for mould production in order to address the </w:t>
      </w:r>
      <w:r w:rsidR="008D16AB" w:rsidRPr="006D371A">
        <w:rPr>
          <w:rFonts w:ascii="Times New Roman" w:hAnsi="Times New Roman"/>
          <w:color w:val="000000" w:themeColor="text1"/>
          <w:sz w:val="24"/>
          <w:szCs w:val="24"/>
          <w:shd w:val="clear" w:color="auto" w:fill="FFFFFF"/>
        </w:rPr>
        <w:t xml:space="preserve">previously noted </w:t>
      </w:r>
      <w:r w:rsidR="002A4826" w:rsidRPr="006D371A">
        <w:rPr>
          <w:rFonts w:ascii="Times New Roman" w:hAnsi="Times New Roman"/>
          <w:color w:val="000000" w:themeColor="text1"/>
          <w:sz w:val="24"/>
          <w:szCs w:val="24"/>
          <w:shd w:val="clear" w:color="auto" w:fill="FFFFFF"/>
        </w:rPr>
        <w:t xml:space="preserve">issues </w:t>
      </w:r>
      <w:r w:rsidR="005A0685" w:rsidRPr="006D371A">
        <w:rPr>
          <w:rFonts w:ascii="Times New Roman" w:hAnsi="Times New Roman"/>
          <w:color w:val="000000" w:themeColor="text1"/>
          <w:sz w:val="24"/>
          <w:szCs w:val="24"/>
          <w:shd w:val="clear" w:color="auto" w:fill="FFFFFF"/>
        </w:rPr>
        <w:t>such as</w:t>
      </w:r>
      <w:r w:rsidR="002A4826" w:rsidRPr="006D371A">
        <w:rPr>
          <w:rFonts w:ascii="Times New Roman" w:hAnsi="Times New Roman"/>
          <w:color w:val="000000" w:themeColor="text1"/>
          <w:sz w:val="24"/>
          <w:szCs w:val="24"/>
          <w:shd w:val="clear" w:color="auto" w:fill="FFFFFF"/>
        </w:rPr>
        <w:t xml:space="preserve"> costing and lack of skilled workers. As the methodology includes an extendable polishing feature classification and an adaptive knowledge database, its applications are able to extend to the polishing process in other industry sectors.</w:t>
      </w:r>
    </w:p>
    <w:bookmarkEnd w:id="1"/>
    <w:p w14:paraId="4A2B15A6" w14:textId="77777777" w:rsidR="00410C47" w:rsidRPr="002F7BAD" w:rsidRDefault="00410C47" w:rsidP="00771870">
      <w:pPr>
        <w:pStyle w:val="ListParagraph"/>
        <w:spacing w:line="360" w:lineRule="auto"/>
        <w:rPr>
          <w:rFonts w:ascii="Times New Roman" w:eastAsia="SimSun" w:hAnsi="Times New Roman" w:cs="Times New Roman"/>
          <w:sz w:val="24"/>
          <w:shd w:val="clear" w:color="auto" w:fill="FFFFFF"/>
        </w:rPr>
      </w:pPr>
    </w:p>
    <w:p w14:paraId="71EA50BA" w14:textId="77777777" w:rsidR="00410C47" w:rsidRPr="002F7BAD" w:rsidRDefault="008E2EDD" w:rsidP="00410C47">
      <w:pPr>
        <w:pStyle w:val="Heading2"/>
        <w:numPr>
          <w:ilvl w:val="0"/>
          <w:numId w:val="1"/>
        </w:numPr>
        <w:spacing w:before="40" w:after="240" w:line="360" w:lineRule="auto"/>
        <w:rPr>
          <w:rFonts w:ascii="Times New Roman" w:hAnsi="Times New Roman" w:cs="Times New Roman"/>
          <w:sz w:val="24"/>
          <w:shd w:val="clear" w:color="auto" w:fill="FFFFFF"/>
        </w:rPr>
      </w:pPr>
      <w:r w:rsidRPr="002F7BAD">
        <w:rPr>
          <w:rFonts w:ascii="Times New Roman" w:hAnsi="Times New Roman" w:cs="Times New Roman"/>
          <w:sz w:val="24"/>
        </w:rPr>
        <w:t>Framework of the m</w:t>
      </w:r>
      <w:r w:rsidR="00174F8B" w:rsidRPr="002F7BAD">
        <w:rPr>
          <w:rFonts w:ascii="Times New Roman" w:hAnsi="Times New Roman" w:cs="Times New Roman"/>
          <w:sz w:val="24"/>
        </w:rPr>
        <w:t>ethodology for robotic polishing</w:t>
      </w:r>
    </w:p>
    <w:p w14:paraId="4527DE17" w14:textId="1A261BC3" w:rsidR="002E1EE3" w:rsidRPr="002F7BAD" w:rsidRDefault="002E1EE3" w:rsidP="00B71A5B">
      <w:pPr>
        <w:spacing w:line="276" w:lineRule="auto"/>
        <w:rPr>
          <w:rFonts w:ascii="Times New Roman" w:hAnsi="Times New Roman"/>
          <w:sz w:val="24"/>
          <w:szCs w:val="24"/>
          <w:shd w:val="clear" w:color="auto" w:fill="FFFFFF"/>
        </w:rPr>
      </w:pPr>
      <w:r w:rsidRPr="002F7BAD">
        <w:rPr>
          <w:rFonts w:ascii="Times New Roman" w:hAnsi="Times New Roman"/>
          <w:sz w:val="24"/>
          <w:szCs w:val="24"/>
          <w:shd w:val="clear" w:color="auto" w:fill="FFFFFF"/>
        </w:rPr>
        <w:t xml:space="preserve">CAD/CAM technologies aim to seamless integration between design stage with manufacturing processes. As shown in </w:t>
      </w:r>
      <w:r w:rsidRPr="002F7BAD">
        <w:rPr>
          <w:rFonts w:ascii="Times New Roman" w:hAnsi="Times New Roman"/>
          <w:b/>
          <w:bCs/>
          <w:sz w:val="24"/>
          <w:szCs w:val="24"/>
          <w:shd w:val="clear" w:color="auto" w:fill="FFFFFF"/>
        </w:rPr>
        <w:t>Figure</w:t>
      </w:r>
      <w:r w:rsidRPr="002F7BAD">
        <w:rPr>
          <w:rFonts w:ascii="Times New Roman" w:hAnsi="Times New Roman"/>
          <w:sz w:val="24"/>
          <w:szCs w:val="24"/>
          <w:shd w:val="clear" w:color="auto" w:fill="FFFFFF"/>
        </w:rPr>
        <w:t xml:space="preserve"> 1, two key techniques are widely used to build the information bridge between design and manufacturing: feature technology and computer-aided process planning (CAPP). Meantime, advances on CNC technologies, especially CNC machines and machine </w:t>
      </w:r>
      <w:r w:rsidR="000C79B8" w:rsidRPr="002F7BAD">
        <w:rPr>
          <w:rFonts w:ascii="Times New Roman" w:hAnsi="Times New Roman"/>
          <w:sz w:val="24"/>
          <w:szCs w:val="24"/>
          <w:shd w:val="clear" w:color="auto" w:fill="FFFFFF"/>
        </w:rPr>
        <w:t>centres</w:t>
      </w:r>
      <w:r w:rsidRPr="002F7BAD">
        <w:rPr>
          <w:rFonts w:ascii="Times New Roman" w:hAnsi="Times New Roman"/>
          <w:sz w:val="24"/>
          <w:szCs w:val="24"/>
          <w:shd w:val="clear" w:color="auto" w:fill="FFFFFF"/>
        </w:rPr>
        <w:t xml:space="preserve"> </w:t>
      </w:r>
      <w:r w:rsidR="000C79B8" w:rsidRPr="002F7BAD">
        <w:rPr>
          <w:rFonts w:ascii="Times New Roman" w:hAnsi="Times New Roman"/>
          <w:sz w:val="24"/>
          <w:szCs w:val="24"/>
          <w:shd w:val="clear" w:color="auto" w:fill="FFFFFF"/>
        </w:rPr>
        <w:t>universally applied</w:t>
      </w:r>
      <w:r w:rsidRPr="002F7BAD">
        <w:rPr>
          <w:rFonts w:ascii="Times New Roman" w:hAnsi="Times New Roman"/>
          <w:sz w:val="24"/>
          <w:szCs w:val="24"/>
          <w:shd w:val="clear" w:color="auto" w:fill="FFFFFF"/>
        </w:rPr>
        <w:t xml:space="preserve"> in the manufacturing processes, like milling and turning, further automate manufacturing, reduce </w:t>
      </w:r>
      <w:r w:rsidR="000C79B8" w:rsidRPr="002F7BAD">
        <w:rPr>
          <w:rFonts w:ascii="Times New Roman" w:hAnsi="Times New Roman"/>
          <w:sz w:val="24"/>
          <w:szCs w:val="24"/>
          <w:shd w:val="clear" w:color="auto" w:fill="FFFFFF"/>
        </w:rPr>
        <w:t xml:space="preserve">labour, </w:t>
      </w:r>
      <w:r w:rsidRPr="002F7BAD">
        <w:rPr>
          <w:rFonts w:ascii="Times New Roman" w:hAnsi="Times New Roman"/>
          <w:sz w:val="24"/>
          <w:szCs w:val="24"/>
          <w:shd w:val="clear" w:color="auto" w:fill="FFFFFF"/>
        </w:rPr>
        <w:t xml:space="preserve">and speed productions. However, in today’s industry, most of polishing work </w:t>
      </w:r>
      <w:r w:rsidR="00B8624C" w:rsidRPr="002F7BAD">
        <w:rPr>
          <w:rFonts w:ascii="Times New Roman" w:hAnsi="Times New Roman"/>
          <w:sz w:val="24"/>
          <w:szCs w:val="24"/>
          <w:shd w:val="clear" w:color="auto" w:fill="FFFFFF"/>
        </w:rPr>
        <w:t xml:space="preserve">tasks </w:t>
      </w:r>
      <w:r w:rsidRPr="002F7BAD">
        <w:rPr>
          <w:rFonts w:ascii="Times New Roman" w:hAnsi="Times New Roman"/>
          <w:sz w:val="24"/>
          <w:szCs w:val="24"/>
          <w:shd w:val="clear" w:color="auto" w:fill="FFFFFF"/>
        </w:rPr>
        <w:t>are still manual</w:t>
      </w:r>
      <w:r w:rsidR="00E773D2" w:rsidRPr="002F7BAD">
        <w:rPr>
          <w:rFonts w:ascii="Times New Roman" w:hAnsi="Times New Roman"/>
          <w:sz w:val="24"/>
          <w:szCs w:val="24"/>
          <w:shd w:val="clear" w:color="auto" w:fill="FFFFFF"/>
        </w:rPr>
        <w:t>ly</w:t>
      </w:r>
      <w:r w:rsidR="0040158C" w:rsidRPr="002F7BAD">
        <w:rPr>
          <w:rFonts w:ascii="Times New Roman" w:hAnsi="Times New Roman"/>
          <w:sz w:val="24"/>
          <w:szCs w:val="24"/>
          <w:shd w:val="clear" w:color="auto" w:fill="FFFFFF"/>
        </w:rPr>
        <w:t xml:space="preserve">. Specifically </w:t>
      </w:r>
      <w:r w:rsidR="00B8624C" w:rsidRPr="002F7BAD">
        <w:rPr>
          <w:rFonts w:ascii="Times New Roman" w:hAnsi="Times New Roman"/>
          <w:sz w:val="24"/>
          <w:szCs w:val="24"/>
          <w:shd w:val="clear" w:color="auto" w:fill="FFFFFF"/>
        </w:rPr>
        <w:t xml:space="preserve">conducted for moulds </w:t>
      </w:r>
      <w:r w:rsidR="00397AC5" w:rsidRPr="002F7BAD">
        <w:rPr>
          <w:rFonts w:ascii="Times New Roman" w:hAnsi="Times New Roman"/>
          <w:sz w:val="24"/>
          <w:szCs w:val="24"/>
          <w:shd w:val="clear" w:color="auto" w:fill="FFFFFF"/>
        </w:rPr>
        <w:t xml:space="preserve">(Ferragutti </w:t>
      </w:r>
      <w:r w:rsidR="00E479E9" w:rsidRPr="002F7BAD">
        <w:rPr>
          <w:rFonts w:ascii="Times New Roman" w:hAnsi="Times New Roman"/>
          <w:i/>
          <w:iCs/>
          <w:sz w:val="24"/>
          <w:szCs w:val="24"/>
          <w:shd w:val="clear" w:color="auto" w:fill="FFFFFF"/>
        </w:rPr>
        <w:t>et al</w:t>
      </w:r>
      <w:r w:rsidR="000A1AE9" w:rsidRPr="002F7BAD">
        <w:rPr>
          <w:rFonts w:ascii="Times New Roman" w:hAnsi="Times New Roman"/>
          <w:i/>
          <w:iCs/>
          <w:sz w:val="24"/>
          <w:szCs w:val="24"/>
          <w:shd w:val="clear" w:color="auto" w:fill="FFFFFF"/>
        </w:rPr>
        <w:t>..</w:t>
      </w:r>
      <w:r w:rsidR="00397AC5" w:rsidRPr="002F7BAD">
        <w:rPr>
          <w:rFonts w:ascii="Times New Roman" w:hAnsi="Times New Roman"/>
          <w:sz w:val="24"/>
          <w:szCs w:val="24"/>
          <w:shd w:val="clear" w:color="auto" w:fill="FFFFFF"/>
        </w:rPr>
        <w:t xml:space="preserve">, 2019; Kakinuma </w:t>
      </w:r>
      <w:r w:rsidR="00E479E9" w:rsidRPr="002F7BAD">
        <w:rPr>
          <w:rFonts w:ascii="Times New Roman" w:hAnsi="Times New Roman"/>
          <w:i/>
          <w:iCs/>
          <w:sz w:val="24"/>
          <w:szCs w:val="24"/>
          <w:shd w:val="clear" w:color="auto" w:fill="FFFFFF"/>
        </w:rPr>
        <w:t>et al</w:t>
      </w:r>
      <w:r w:rsidR="000A1AE9" w:rsidRPr="002F7BAD">
        <w:rPr>
          <w:rFonts w:ascii="Times New Roman" w:hAnsi="Times New Roman"/>
          <w:i/>
          <w:iCs/>
          <w:sz w:val="24"/>
          <w:szCs w:val="24"/>
          <w:shd w:val="clear" w:color="auto" w:fill="FFFFFF"/>
        </w:rPr>
        <w:t>.</w:t>
      </w:r>
      <w:r w:rsidR="00397AC5" w:rsidRPr="002F7BAD">
        <w:rPr>
          <w:rFonts w:ascii="Times New Roman" w:hAnsi="Times New Roman"/>
          <w:sz w:val="24"/>
          <w:szCs w:val="24"/>
          <w:shd w:val="clear" w:color="auto" w:fill="FFFFFF"/>
        </w:rPr>
        <w:t xml:space="preserve"> 2022; Li and Wang, 2019; Ochoa and Cortesão, 2022; Zheng </w:t>
      </w:r>
      <w:r w:rsidR="00E479E9" w:rsidRPr="002F7BAD">
        <w:rPr>
          <w:rFonts w:ascii="Times New Roman" w:hAnsi="Times New Roman"/>
          <w:i/>
          <w:iCs/>
          <w:sz w:val="24"/>
          <w:szCs w:val="24"/>
          <w:shd w:val="clear" w:color="auto" w:fill="FFFFFF"/>
        </w:rPr>
        <w:t>et al</w:t>
      </w:r>
      <w:r w:rsidR="000A1AE9" w:rsidRPr="002F7BAD">
        <w:rPr>
          <w:rFonts w:ascii="Times New Roman" w:hAnsi="Times New Roman"/>
          <w:i/>
          <w:iCs/>
          <w:sz w:val="24"/>
          <w:szCs w:val="24"/>
          <w:shd w:val="clear" w:color="auto" w:fill="FFFFFF"/>
        </w:rPr>
        <w:t>.</w:t>
      </w:r>
      <w:r w:rsidR="00397AC5" w:rsidRPr="002F7BAD">
        <w:rPr>
          <w:rFonts w:ascii="Times New Roman" w:hAnsi="Times New Roman"/>
          <w:sz w:val="24"/>
          <w:szCs w:val="24"/>
          <w:shd w:val="clear" w:color="auto" w:fill="FFFFFF"/>
        </w:rPr>
        <w:t xml:space="preserve"> 2022), this is also true of other similar manufacturing polishing tasks, (Fang </w:t>
      </w:r>
      <w:r w:rsidR="00E479E9" w:rsidRPr="002F7BAD">
        <w:rPr>
          <w:rFonts w:ascii="Times New Roman" w:hAnsi="Times New Roman"/>
          <w:i/>
          <w:iCs/>
          <w:sz w:val="24"/>
          <w:szCs w:val="24"/>
          <w:shd w:val="clear" w:color="auto" w:fill="FFFFFF"/>
        </w:rPr>
        <w:t>et al</w:t>
      </w:r>
      <w:r w:rsidR="000A1AE9" w:rsidRPr="002F7BAD">
        <w:rPr>
          <w:rFonts w:ascii="Times New Roman" w:hAnsi="Times New Roman"/>
          <w:i/>
          <w:iCs/>
          <w:sz w:val="24"/>
          <w:szCs w:val="24"/>
          <w:shd w:val="clear" w:color="auto" w:fill="FFFFFF"/>
        </w:rPr>
        <w:t>.</w:t>
      </w:r>
      <w:r w:rsidR="00397AC5" w:rsidRPr="002F7BAD">
        <w:rPr>
          <w:rFonts w:ascii="Times New Roman" w:hAnsi="Times New Roman"/>
          <w:sz w:val="24"/>
          <w:szCs w:val="24"/>
          <w:shd w:val="clear" w:color="auto" w:fill="FFFFFF"/>
        </w:rPr>
        <w:t xml:space="preserve"> 2020; Hong </w:t>
      </w:r>
      <w:r w:rsidR="00E479E9" w:rsidRPr="002F7BAD">
        <w:rPr>
          <w:rFonts w:ascii="Times New Roman" w:hAnsi="Times New Roman"/>
          <w:i/>
          <w:iCs/>
          <w:sz w:val="24"/>
          <w:szCs w:val="24"/>
          <w:shd w:val="clear" w:color="auto" w:fill="FFFFFF"/>
        </w:rPr>
        <w:t>et al</w:t>
      </w:r>
      <w:r w:rsidR="000A1AE9" w:rsidRPr="002F7BAD">
        <w:rPr>
          <w:rFonts w:ascii="Times New Roman" w:hAnsi="Times New Roman"/>
          <w:i/>
          <w:iCs/>
          <w:sz w:val="24"/>
          <w:szCs w:val="24"/>
          <w:shd w:val="clear" w:color="auto" w:fill="FFFFFF"/>
        </w:rPr>
        <w:t>.</w:t>
      </w:r>
      <w:r w:rsidR="00397AC5" w:rsidRPr="002F7BAD">
        <w:rPr>
          <w:rFonts w:ascii="Times New Roman" w:hAnsi="Times New Roman"/>
          <w:sz w:val="24"/>
          <w:szCs w:val="24"/>
          <w:shd w:val="clear" w:color="auto" w:fill="FFFFFF"/>
        </w:rPr>
        <w:t xml:space="preserve"> 2019; Lin </w:t>
      </w:r>
      <w:r w:rsidR="00E479E9" w:rsidRPr="002F7BAD">
        <w:rPr>
          <w:rFonts w:ascii="Times New Roman" w:hAnsi="Times New Roman"/>
          <w:i/>
          <w:iCs/>
          <w:sz w:val="24"/>
          <w:szCs w:val="24"/>
          <w:shd w:val="clear" w:color="auto" w:fill="FFFFFF"/>
        </w:rPr>
        <w:t>et al</w:t>
      </w:r>
      <w:r w:rsidR="000A1AE9" w:rsidRPr="002F7BAD">
        <w:rPr>
          <w:rFonts w:ascii="Times New Roman" w:hAnsi="Times New Roman"/>
          <w:i/>
          <w:iCs/>
          <w:sz w:val="24"/>
          <w:szCs w:val="24"/>
          <w:shd w:val="clear" w:color="auto" w:fill="FFFFFF"/>
        </w:rPr>
        <w:t>.</w:t>
      </w:r>
      <w:r w:rsidR="00397AC5" w:rsidRPr="002F7BAD">
        <w:rPr>
          <w:rFonts w:ascii="Times New Roman" w:hAnsi="Times New Roman"/>
          <w:sz w:val="24"/>
          <w:szCs w:val="24"/>
          <w:shd w:val="clear" w:color="auto" w:fill="FFFFFF"/>
        </w:rPr>
        <w:t xml:space="preserve"> 2018; Liu </w:t>
      </w:r>
      <w:r w:rsidR="00E479E9" w:rsidRPr="002F7BAD">
        <w:rPr>
          <w:rFonts w:ascii="Times New Roman" w:hAnsi="Times New Roman"/>
          <w:i/>
          <w:iCs/>
          <w:sz w:val="24"/>
          <w:szCs w:val="24"/>
          <w:shd w:val="clear" w:color="auto" w:fill="FFFFFF"/>
        </w:rPr>
        <w:t>et al</w:t>
      </w:r>
      <w:r w:rsidR="000A1AE9" w:rsidRPr="002F7BAD">
        <w:rPr>
          <w:rFonts w:ascii="Times New Roman" w:hAnsi="Times New Roman"/>
          <w:i/>
          <w:iCs/>
          <w:sz w:val="24"/>
          <w:szCs w:val="24"/>
          <w:shd w:val="clear" w:color="auto" w:fill="FFFFFF"/>
        </w:rPr>
        <w:t>.</w:t>
      </w:r>
      <w:r w:rsidR="00397AC5" w:rsidRPr="002F7BAD">
        <w:rPr>
          <w:rFonts w:ascii="Times New Roman" w:hAnsi="Times New Roman"/>
          <w:sz w:val="24"/>
          <w:szCs w:val="24"/>
          <w:shd w:val="clear" w:color="auto" w:fill="FFFFFF"/>
        </w:rPr>
        <w:t xml:space="preserve">, 2023; Koto </w:t>
      </w:r>
      <w:r w:rsidR="00E479E9" w:rsidRPr="002F7BAD">
        <w:rPr>
          <w:rFonts w:ascii="Times New Roman" w:hAnsi="Times New Roman"/>
          <w:i/>
          <w:iCs/>
          <w:sz w:val="24"/>
          <w:szCs w:val="24"/>
          <w:shd w:val="clear" w:color="auto" w:fill="FFFFFF"/>
        </w:rPr>
        <w:t>et al</w:t>
      </w:r>
      <w:r w:rsidR="000A1AE9" w:rsidRPr="002F7BAD">
        <w:rPr>
          <w:rFonts w:ascii="Times New Roman" w:hAnsi="Times New Roman"/>
          <w:i/>
          <w:iCs/>
          <w:sz w:val="24"/>
          <w:szCs w:val="24"/>
          <w:shd w:val="clear" w:color="auto" w:fill="FFFFFF"/>
        </w:rPr>
        <w:t>.</w:t>
      </w:r>
      <w:r w:rsidR="00397AC5" w:rsidRPr="002F7BAD">
        <w:rPr>
          <w:rFonts w:ascii="Times New Roman" w:hAnsi="Times New Roman"/>
          <w:sz w:val="24"/>
          <w:szCs w:val="24"/>
          <w:shd w:val="clear" w:color="auto" w:fill="FFFFFF"/>
        </w:rPr>
        <w:t xml:space="preserve">, 2021; Iuvshin </w:t>
      </w:r>
      <w:r w:rsidR="00E479E9" w:rsidRPr="002F7BAD">
        <w:rPr>
          <w:rFonts w:ascii="Times New Roman" w:hAnsi="Times New Roman"/>
          <w:i/>
          <w:iCs/>
          <w:sz w:val="24"/>
          <w:szCs w:val="24"/>
          <w:shd w:val="clear" w:color="auto" w:fill="FFFFFF"/>
        </w:rPr>
        <w:t>et al</w:t>
      </w:r>
      <w:r w:rsidR="000A1AE9" w:rsidRPr="002F7BAD">
        <w:rPr>
          <w:rFonts w:ascii="Times New Roman" w:hAnsi="Times New Roman"/>
          <w:i/>
          <w:iCs/>
          <w:sz w:val="24"/>
          <w:szCs w:val="24"/>
          <w:shd w:val="clear" w:color="auto" w:fill="FFFFFF"/>
        </w:rPr>
        <w:t>.</w:t>
      </w:r>
      <w:r w:rsidR="00397AC5" w:rsidRPr="002F7BAD">
        <w:rPr>
          <w:rFonts w:ascii="Times New Roman" w:hAnsi="Times New Roman"/>
          <w:sz w:val="24"/>
          <w:szCs w:val="24"/>
          <w:shd w:val="clear" w:color="auto" w:fill="FFFFFF"/>
        </w:rPr>
        <w:t xml:space="preserve"> 2021; Lin, 2020)</w:t>
      </w:r>
      <w:r w:rsidR="00374D31" w:rsidRPr="002F7BAD">
        <w:rPr>
          <w:rFonts w:ascii="Times New Roman" w:hAnsi="Times New Roman"/>
          <w:sz w:val="24"/>
          <w:szCs w:val="24"/>
          <w:shd w:val="clear" w:color="auto" w:fill="FFFFFF"/>
        </w:rPr>
        <w:t>.</w:t>
      </w:r>
    </w:p>
    <w:p w14:paraId="257FEF33" w14:textId="77777777" w:rsidR="002E1EE3" w:rsidRPr="002F7BAD" w:rsidRDefault="002E1EE3" w:rsidP="002E1EE3">
      <w:pPr>
        <w:spacing w:line="360" w:lineRule="auto"/>
        <w:jc w:val="center"/>
        <w:rPr>
          <w:rFonts w:ascii="Times New Roman" w:hAnsi="Times New Roman"/>
          <w:sz w:val="24"/>
          <w:szCs w:val="24"/>
        </w:rPr>
      </w:pPr>
    </w:p>
    <w:p w14:paraId="38083F02" w14:textId="77777777" w:rsidR="00E12BB6" w:rsidRPr="002F7BAD" w:rsidRDefault="00E12BB6" w:rsidP="002E1EE3">
      <w:pPr>
        <w:spacing w:line="360" w:lineRule="auto"/>
        <w:jc w:val="center"/>
        <w:rPr>
          <w:rFonts w:ascii="Times New Roman" w:hAnsi="Times New Roman"/>
          <w:sz w:val="24"/>
          <w:szCs w:val="24"/>
        </w:rPr>
      </w:pPr>
      <w:r w:rsidRPr="002F7BAD">
        <w:rPr>
          <w:rFonts w:ascii="Times New Roman" w:hAnsi="Times New Roman"/>
          <w:noProof/>
          <w:sz w:val="24"/>
          <w:szCs w:val="24"/>
        </w:rPr>
        <w:drawing>
          <wp:inline distT="0" distB="0" distL="0" distR="0" wp14:anchorId="4FC07E9F" wp14:editId="13944B42">
            <wp:extent cx="4305300" cy="421747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31002" cy="4242654"/>
                    </a:xfrm>
                    <a:prstGeom prst="rect">
                      <a:avLst/>
                    </a:prstGeom>
                    <a:noFill/>
                    <a:ln>
                      <a:noFill/>
                    </a:ln>
                  </pic:spPr>
                </pic:pic>
              </a:graphicData>
            </a:graphic>
          </wp:inline>
        </w:drawing>
      </w:r>
    </w:p>
    <w:p w14:paraId="2F661482" w14:textId="77777777" w:rsidR="002E1EE3" w:rsidRPr="002F7BAD" w:rsidRDefault="002E1EE3" w:rsidP="002E1EE3">
      <w:pPr>
        <w:jc w:val="center"/>
        <w:rPr>
          <w:rFonts w:ascii="Times New Roman" w:hAnsi="Times New Roman"/>
          <w:sz w:val="24"/>
          <w:szCs w:val="24"/>
        </w:rPr>
      </w:pPr>
      <w:r w:rsidRPr="002F7BAD">
        <w:rPr>
          <w:rFonts w:ascii="Times New Roman" w:hAnsi="Times New Roman"/>
          <w:sz w:val="24"/>
          <w:szCs w:val="24"/>
        </w:rPr>
        <w:t>Figure 1 Current status of polishing process</w:t>
      </w:r>
    </w:p>
    <w:p w14:paraId="7A2D7E76" w14:textId="77777777" w:rsidR="002E1EE3" w:rsidRPr="002F7BAD" w:rsidRDefault="002E1EE3" w:rsidP="002E1EE3">
      <w:pPr>
        <w:jc w:val="center"/>
        <w:rPr>
          <w:rFonts w:ascii="Times New Roman" w:hAnsi="Times New Roman"/>
          <w:sz w:val="24"/>
          <w:szCs w:val="24"/>
        </w:rPr>
      </w:pPr>
    </w:p>
    <w:p w14:paraId="3E5980C2" w14:textId="4324F004" w:rsidR="002E1EE3" w:rsidRPr="002F7BAD" w:rsidRDefault="002E1EE3" w:rsidP="00B71A5B">
      <w:pPr>
        <w:spacing w:line="276" w:lineRule="auto"/>
        <w:rPr>
          <w:rFonts w:ascii="Times New Roman" w:hAnsi="Times New Roman"/>
          <w:sz w:val="24"/>
          <w:szCs w:val="24"/>
          <w:shd w:val="clear" w:color="auto" w:fill="FFFFFF"/>
        </w:rPr>
      </w:pPr>
      <w:r w:rsidRPr="002F7BAD">
        <w:rPr>
          <w:rFonts w:ascii="Times New Roman" w:hAnsi="Times New Roman"/>
          <w:sz w:val="24"/>
          <w:szCs w:val="24"/>
          <w:shd w:val="clear" w:color="auto" w:fill="FFFFFF"/>
        </w:rPr>
        <w:t>Robot technolog</w:t>
      </w:r>
      <w:r w:rsidR="0080119E" w:rsidRPr="002F7BAD">
        <w:rPr>
          <w:rFonts w:ascii="Times New Roman" w:hAnsi="Times New Roman"/>
          <w:sz w:val="24"/>
          <w:szCs w:val="24"/>
          <w:shd w:val="clear" w:color="auto" w:fill="FFFFFF"/>
        </w:rPr>
        <w:t>ies have</w:t>
      </w:r>
      <w:r w:rsidRPr="002F7BAD">
        <w:rPr>
          <w:rFonts w:ascii="Times New Roman" w:hAnsi="Times New Roman"/>
          <w:sz w:val="24"/>
          <w:szCs w:val="24"/>
          <w:shd w:val="clear" w:color="auto" w:fill="FFFFFF"/>
        </w:rPr>
        <w:t xml:space="preserve"> been rapidly develop</w:t>
      </w:r>
      <w:r w:rsidR="0091369B" w:rsidRPr="002F7BAD">
        <w:rPr>
          <w:rFonts w:ascii="Times New Roman" w:hAnsi="Times New Roman"/>
          <w:sz w:val="24"/>
          <w:szCs w:val="24"/>
          <w:shd w:val="clear" w:color="auto" w:fill="FFFFFF"/>
        </w:rPr>
        <w:t xml:space="preserve">ing </w:t>
      </w:r>
      <w:r w:rsidR="000D3173" w:rsidRPr="002F7BAD">
        <w:rPr>
          <w:rFonts w:ascii="Times New Roman" w:hAnsi="Times New Roman"/>
          <w:sz w:val="24"/>
          <w:szCs w:val="24"/>
          <w:shd w:val="clear" w:color="auto" w:fill="FFFFFF"/>
        </w:rPr>
        <w:t xml:space="preserve">since </w:t>
      </w:r>
      <w:r w:rsidR="0091369B" w:rsidRPr="002F7BAD">
        <w:rPr>
          <w:rFonts w:ascii="Times New Roman" w:hAnsi="Times New Roman"/>
          <w:sz w:val="24"/>
          <w:szCs w:val="24"/>
          <w:shd w:val="clear" w:color="auto" w:fill="FFFFFF"/>
        </w:rPr>
        <w:t>their</w:t>
      </w:r>
      <w:r w:rsidR="000D3173" w:rsidRPr="002F7BAD">
        <w:rPr>
          <w:rFonts w:ascii="Times New Roman" w:hAnsi="Times New Roman"/>
          <w:sz w:val="24"/>
          <w:szCs w:val="24"/>
          <w:shd w:val="clear" w:color="auto" w:fill="FFFFFF"/>
        </w:rPr>
        <w:t xml:space="preserve"> adoption into manufacturing in the 1980’s</w:t>
      </w:r>
      <w:r w:rsidRPr="002F7BAD">
        <w:rPr>
          <w:rFonts w:ascii="Times New Roman" w:hAnsi="Times New Roman"/>
          <w:sz w:val="24"/>
          <w:szCs w:val="24"/>
          <w:shd w:val="clear" w:color="auto" w:fill="FFFFFF"/>
        </w:rPr>
        <w:t>, but its application</w:t>
      </w:r>
      <w:r w:rsidR="0091369B" w:rsidRPr="002F7BAD">
        <w:rPr>
          <w:rFonts w:ascii="Times New Roman" w:hAnsi="Times New Roman"/>
          <w:sz w:val="24"/>
          <w:szCs w:val="24"/>
          <w:shd w:val="clear" w:color="auto" w:fill="FFFFFF"/>
        </w:rPr>
        <w:t xml:space="preserve"> to the</w:t>
      </w:r>
      <w:r w:rsidRPr="002F7BAD">
        <w:rPr>
          <w:rFonts w:ascii="Times New Roman" w:hAnsi="Times New Roman"/>
          <w:sz w:val="24"/>
          <w:szCs w:val="24"/>
          <w:shd w:val="clear" w:color="auto" w:fill="FFFFFF"/>
        </w:rPr>
        <w:t xml:space="preserve"> polishing process </w:t>
      </w:r>
      <w:r w:rsidR="0091369B" w:rsidRPr="002F7BAD">
        <w:rPr>
          <w:rFonts w:ascii="Times New Roman" w:hAnsi="Times New Roman"/>
          <w:sz w:val="24"/>
          <w:szCs w:val="24"/>
          <w:shd w:val="clear" w:color="auto" w:fill="FFFFFF"/>
        </w:rPr>
        <w:t>is</w:t>
      </w:r>
      <w:r w:rsidRPr="002F7BAD">
        <w:rPr>
          <w:rFonts w:ascii="Times New Roman" w:hAnsi="Times New Roman"/>
          <w:sz w:val="24"/>
          <w:szCs w:val="24"/>
          <w:shd w:val="clear" w:color="auto" w:fill="FFFFFF"/>
        </w:rPr>
        <w:t xml:space="preserve"> still limited. </w:t>
      </w:r>
      <w:r w:rsidR="0091369B" w:rsidRPr="002F7BAD">
        <w:rPr>
          <w:rFonts w:ascii="Times New Roman" w:hAnsi="Times New Roman"/>
          <w:sz w:val="24"/>
          <w:szCs w:val="24"/>
          <w:shd w:val="clear" w:color="auto" w:fill="FFFFFF"/>
        </w:rPr>
        <w:t>This</w:t>
      </w:r>
      <w:r w:rsidRPr="002F7BAD">
        <w:rPr>
          <w:rFonts w:ascii="Times New Roman" w:hAnsi="Times New Roman"/>
          <w:sz w:val="24"/>
          <w:szCs w:val="24"/>
          <w:shd w:val="clear" w:color="auto" w:fill="FFFFFF"/>
        </w:rPr>
        <w:t xml:space="preserve"> is mainly because of two reasons. Firstly, research on robotic polishing have been carried out on various topics, such as </w:t>
      </w:r>
      <w:r w:rsidR="007A0CBD" w:rsidRPr="002F7BAD">
        <w:rPr>
          <w:rFonts w:ascii="Times New Roman" w:hAnsi="Times New Roman"/>
          <w:sz w:val="24"/>
          <w:szCs w:val="24"/>
          <w:shd w:val="clear" w:color="auto" w:fill="FFFFFF"/>
        </w:rPr>
        <w:t xml:space="preserve">model prediction for </w:t>
      </w:r>
      <w:r w:rsidR="001B4E0A" w:rsidRPr="002F7BAD">
        <w:rPr>
          <w:rFonts w:ascii="Times New Roman" w:hAnsi="Times New Roman"/>
          <w:sz w:val="24"/>
          <w:szCs w:val="24"/>
          <w:shd w:val="clear" w:color="auto" w:fill="FFFFFF"/>
        </w:rPr>
        <w:t xml:space="preserve">specific </w:t>
      </w:r>
      <w:r w:rsidR="007A0CBD" w:rsidRPr="002F7BAD">
        <w:rPr>
          <w:rFonts w:ascii="Times New Roman" w:hAnsi="Times New Roman"/>
          <w:sz w:val="24"/>
          <w:szCs w:val="24"/>
          <w:shd w:val="clear" w:color="auto" w:fill="FFFFFF"/>
        </w:rPr>
        <w:t>polishing process, control strategy for polishing process</w:t>
      </w:r>
      <w:r w:rsidRPr="002F7BAD">
        <w:rPr>
          <w:rFonts w:ascii="Times New Roman" w:hAnsi="Times New Roman"/>
          <w:sz w:val="24"/>
          <w:szCs w:val="24"/>
          <w:shd w:val="clear" w:color="auto" w:fill="FFFFFF"/>
        </w:rPr>
        <w:t xml:space="preserve"> and polishing process monitoring. However, these efforts are restricted to</w:t>
      </w:r>
      <w:r w:rsidR="0091369B" w:rsidRPr="002F7BAD">
        <w:rPr>
          <w:rFonts w:ascii="Times New Roman" w:hAnsi="Times New Roman"/>
          <w:sz w:val="24"/>
          <w:szCs w:val="24"/>
          <w:shd w:val="clear" w:color="auto" w:fill="FFFFFF"/>
        </w:rPr>
        <w:t>,</w:t>
      </w:r>
      <w:r w:rsidRPr="002F7BAD">
        <w:rPr>
          <w:rFonts w:ascii="Times New Roman" w:hAnsi="Times New Roman"/>
          <w:sz w:val="24"/>
          <w:szCs w:val="24"/>
          <w:shd w:val="clear" w:color="auto" w:fill="FFFFFF"/>
        </w:rPr>
        <w:t xml:space="preserve"> how to apply robot to carry out some</w:t>
      </w:r>
      <w:r w:rsidR="001B4E0A" w:rsidRPr="002F7BAD">
        <w:rPr>
          <w:rFonts w:ascii="Times New Roman" w:hAnsi="Times New Roman"/>
          <w:sz w:val="24"/>
          <w:szCs w:val="24"/>
          <w:shd w:val="clear" w:color="auto" w:fill="FFFFFF"/>
        </w:rPr>
        <w:t xml:space="preserve"> </w:t>
      </w:r>
      <w:r w:rsidRPr="002F7BAD">
        <w:rPr>
          <w:rFonts w:ascii="Times New Roman" w:hAnsi="Times New Roman"/>
          <w:sz w:val="24"/>
          <w:szCs w:val="24"/>
          <w:shd w:val="clear" w:color="auto" w:fill="FFFFFF"/>
        </w:rPr>
        <w:t xml:space="preserve">polishing tasks which the manual work cannot or is difficult to </w:t>
      </w:r>
      <w:r w:rsidR="001B4E0A" w:rsidRPr="002F7BAD">
        <w:rPr>
          <w:rFonts w:ascii="Times New Roman" w:hAnsi="Times New Roman"/>
          <w:sz w:val="24"/>
          <w:szCs w:val="24"/>
          <w:shd w:val="clear" w:color="auto" w:fill="FFFFFF"/>
        </w:rPr>
        <w:t>fulfil efficiently</w:t>
      </w:r>
      <w:r w:rsidRPr="002F7BAD">
        <w:rPr>
          <w:rFonts w:ascii="Times New Roman" w:hAnsi="Times New Roman"/>
          <w:sz w:val="24"/>
          <w:szCs w:val="24"/>
          <w:shd w:val="clear" w:color="auto" w:fill="FFFFFF"/>
        </w:rPr>
        <w:t xml:space="preserve">. In other words, previous work on robot technology largely aims to assist manual polishing rather than substitute it. Secondly, it lacks information integration between current CAD/CAM systems and robotic polishing. As shown in </w:t>
      </w:r>
      <w:r w:rsidRPr="002F7BAD">
        <w:rPr>
          <w:rFonts w:ascii="Times New Roman" w:hAnsi="Times New Roman"/>
          <w:b/>
          <w:bCs/>
          <w:sz w:val="24"/>
          <w:szCs w:val="24"/>
          <w:shd w:val="clear" w:color="auto" w:fill="FFFFFF"/>
        </w:rPr>
        <w:t>Figure</w:t>
      </w:r>
      <w:r w:rsidRPr="002F7BAD">
        <w:rPr>
          <w:rFonts w:ascii="Times New Roman" w:hAnsi="Times New Roman"/>
          <w:sz w:val="24"/>
          <w:szCs w:val="24"/>
          <w:shd w:val="clear" w:color="auto" w:fill="FFFFFF"/>
        </w:rPr>
        <w:t xml:space="preserve"> 2, a component is designed in a CAD system. Then through feature technology and an artificial </w:t>
      </w:r>
      <w:r w:rsidR="002B4D04" w:rsidRPr="002F7BAD">
        <w:rPr>
          <w:rFonts w:ascii="Times New Roman" w:hAnsi="Times New Roman"/>
          <w:sz w:val="24"/>
          <w:szCs w:val="24"/>
          <w:shd w:val="clear" w:color="auto" w:fill="FFFFFF"/>
        </w:rPr>
        <w:t>intelligence-based</w:t>
      </w:r>
      <w:r w:rsidRPr="002F7BAD">
        <w:rPr>
          <w:rFonts w:ascii="Times New Roman" w:hAnsi="Times New Roman"/>
          <w:sz w:val="24"/>
          <w:szCs w:val="24"/>
          <w:shd w:val="clear" w:color="auto" w:fill="FFFFFF"/>
        </w:rPr>
        <w:t xml:space="preserve"> CAPP, a manufacturing process planning is generated. As it can be seen, the generated process planning includes all </w:t>
      </w:r>
      <w:r w:rsidRPr="002F7BAD">
        <w:rPr>
          <w:rFonts w:ascii="Times New Roman" w:hAnsi="Times New Roman"/>
          <w:kern w:val="0"/>
          <w:sz w:val="24"/>
          <w:szCs w:val="24"/>
          <w:shd w:val="clear" w:color="auto" w:fill="FFFFFF"/>
        </w:rPr>
        <w:t>machining processes (e.g., drilling, milling, turning</w:t>
      </w:r>
      <w:r w:rsidR="00727C45" w:rsidRPr="002F7BAD">
        <w:rPr>
          <w:rFonts w:ascii="Times New Roman" w:hAnsi="Times New Roman"/>
          <w:kern w:val="0"/>
          <w:sz w:val="24"/>
          <w:szCs w:val="24"/>
          <w:shd w:val="clear" w:color="auto" w:fill="FFFFFF"/>
        </w:rPr>
        <w:t>,</w:t>
      </w:r>
      <w:r w:rsidRPr="002F7BAD">
        <w:rPr>
          <w:rFonts w:ascii="Times New Roman" w:hAnsi="Times New Roman"/>
          <w:kern w:val="0"/>
          <w:sz w:val="24"/>
          <w:szCs w:val="24"/>
          <w:shd w:val="clear" w:color="auto" w:fill="FFFFFF"/>
        </w:rPr>
        <w:t xml:space="preserve"> etc.) through all manufacturing stages from blank, rough machining, semi-</w:t>
      </w:r>
      <w:r w:rsidR="000C79B8" w:rsidRPr="002F7BAD">
        <w:rPr>
          <w:rFonts w:ascii="Times New Roman" w:hAnsi="Times New Roman"/>
          <w:kern w:val="0"/>
          <w:sz w:val="24"/>
          <w:szCs w:val="24"/>
          <w:shd w:val="clear" w:color="auto" w:fill="FFFFFF"/>
        </w:rPr>
        <w:t>finishing,</w:t>
      </w:r>
      <w:r w:rsidRPr="002F7BAD">
        <w:rPr>
          <w:rFonts w:ascii="Times New Roman" w:hAnsi="Times New Roman"/>
          <w:kern w:val="0"/>
          <w:sz w:val="24"/>
          <w:szCs w:val="24"/>
          <w:shd w:val="clear" w:color="auto" w:fill="FFFFFF"/>
        </w:rPr>
        <w:t xml:space="preserve"> and finishing. Obviously, the information related to the polishing processes (</w:t>
      </w:r>
      <w:r w:rsidRPr="002F7BAD">
        <w:rPr>
          <w:rFonts w:ascii="Times New Roman" w:hAnsi="Times New Roman"/>
          <w:sz w:val="24"/>
          <w:szCs w:val="24"/>
          <w:shd w:val="clear" w:color="auto" w:fill="FFFFFF"/>
        </w:rPr>
        <w:t>e.g., features 1 to 7 need polishing process and they will be carried out after grinding) is too general and is impossible to directly link to Robots. More detailed information is needed for robotic polishing processes, such as types of polishing tools, abrasive papers, polishing paths, process variable settings, and optimizing sequence of these robotic polishing processes. The gap between current CAD/CAM system and the robotic polishing needs to be filled.</w:t>
      </w:r>
    </w:p>
    <w:p w14:paraId="0AAD711D" w14:textId="77777777" w:rsidR="002E1EE3" w:rsidRPr="002F7BAD" w:rsidRDefault="002E1EE3" w:rsidP="002E1EE3">
      <w:pPr>
        <w:spacing w:line="360" w:lineRule="auto"/>
        <w:rPr>
          <w:rFonts w:ascii="Times New Roman" w:hAnsi="Times New Roman"/>
          <w:sz w:val="24"/>
          <w:szCs w:val="24"/>
          <w:shd w:val="clear" w:color="auto" w:fill="FFFFFF"/>
        </w:rPr>
      </w:pPr>
    </w:p>
    <w:p w14:paraId="3AD928D2" w14:textId="77777777" w:rsidR="002E1EE3" w:rsidRPr="002F7BAD" w:rsidRDefault="002E1EE3" w:rsidP="00F312E3">
      <w:pPr>
        <w:spacing w:line="360" w:lineRule="auto"/>
        <w:jc w:val="center"/>
        <w:rPr>
          <w:rFonts w:ascii="Times New Roman" w:hAnsi="Times New Roman"/>
          <w:sz w:val="24"/>
          <w:szCs w:val="24"/>
          <w:shd w:val="clear" w:color="auto" w:fill="FFFFFF"/>
        </w:rPr>
      </w:pPr>
      <w:r w:rsidRPr="002F7BAD">
        <w:rPr>
          <w:rFonts w:ascii="Times New Roman" w:hAnsi="Times New Roman"/>
          <w:noProof/>
          <w:sz w:val="24"/>
          <w:szCs w:val="24"/>
          <w:lang w:eastAsia="en-GB"/>
        </w:rPr>
        <w:drawing>
          <wp:inline distT="0" distB="0" distL="114300" distR="114300" wp14:anchorId="26958963" wp14:editId="51C45A0E">
            <wp:extent cx="4657090" cy="4768585"/>
            <wp:effectExtent l="0" t="0" r="0" b="0"/>
            <wp:docPr id="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pic:cNvPicPr>
                      <a:picLocks noChangeAspect="1"/>
                    </pic:cNvPicPr>
                  </pic:nvPicPr>
                  <pic:blipFill>
                    <a:blip r:embed="rId9"/>
                    <a:stretch>
                      <a:fillRect/>
                    </a:stretch>
                  </pic:blipFill>
                  <pic:spPr>
                    <a:xfrm>
                      <a:off x="0" y="0"/>
                      <a:ext cx="4673683" cy="4785575"/>
                    </a:xfrm>
                    <a:prstGeom prst="rect">
                      <a:avLst/>
                    </a:prstGeom>
                    <a:noFill/>
                    <a:ln>
                      <a:noFill/>
                    </a:ln>
                  </pic:spPr>
                </pic:pic>
              </a:graphicData>
            </a:graphic>
          </wp:inline>
        </w:drawing>
      </w:r>
    </w:p>
    <w:p w14:paraId="37FFDE7A" w14:textId="77777777" w:rsidR="002E1EE3" w:rsidRPr="002F7BAD" w:rsidRDefault="002E1EE3" w:rsidP="008467FA">
      <w:pPr>
        <w:spacing w:line="360" w:lineRule="auto"/>
        <w:jc w:val="center"/>
        <w:rPr>
          <w:rFonts w:ascii="Times New Roman" w:hAnsi="Times New Roman"/>
          <w:sz w:val="24"/>
          <w:szCs w:val="24"/>
          <w:shd w:val="clear" w:color="auto" w:fill="FFFFFF"/>
        </w:rPr>
      </w:pPr>
      <w:r w:rsidRPr="002F7BAD">
        <w:rPr>
          <w:rFonts w:ascii="Times New Roman" w:hAnsi="Times New Roman"/>
          <w:sz w:val="24"/>
          <w:szCs w:val="24"/>
        </w:rPr>
        <w:t xml:space="preserve">Figure 2 Obstacle to integrating robotic polishing with </w:t>
      </w:r>
      <w:r w:rsidRPr="002F7BAD">
        <w:rPr>
          <w:rFonts w:ascii="Times New Roman" w:hAnsi="Times New Roman"/>
          <w:sz w:val="24"/>
          <w:szCs w:val="24"/>
          <w:shd w:val="clear" w:color="auto" w:fill="FFFFFF"/>
        </w:rPr>
        <w:t>current CAD/CAM system</w:t>
      </w:r>
    </w:p>
    <w:p w14:paraId="6E06AE28" w14:textId="77777777" w:rsidR="008467FA" w:rsidRPr="002F7BAD" w:rsidRDefault="008467FA" w:rsidP="002E1EE3">
      <w:pPr>
        <w:spacing w:line="360" w:lineRule="auto"/>
        <w:rPr>
          <w:rFonts w:ascii="Times New Roman" w:hAnsi="Times New Roman"/>
          <w:sz w:val="24"/>
          <w:szCs w:val="24"/>
          <w:shd w:val="clear" w:color="auto" w:fill="FFFFFF"/>
        </w:rPr>
      </w:pPr>
    </w:p>
    <w:p w14:paraId="582A9C61" w14:textId="04D5A693" w:rsidR="0010098F" w:rsidRPr="006D371A" w:rsidRDefault="0010098F" w:rsidP="0010098F">
      <w:pPr>
        <w:spacing w:line="276" w:lineRule="auto"/>
        <w:rPr>
          <w:rFonts w:ascii="Times New Roman" w:hAnsi="Times New Roman"/>
          <w:color w:val="000000" w:themeColor="text1"/>
          <w:sz w:val="24"/>
        </w:rPr>
      </w:pPr>
      <w:bookmarkStart w:id="2" w:name="_Hlk140018150"/>
      <w:r w:rsidRPr="006D371A">
        <w:rPr>
          <w:rFonts w:ascii="Times New Roman" w:hAnsi="Times New Roman"/>
          <w:color w:val="000000" w:themeColor="text1"/>
          <w:sz w:val="24"/>
          <w:szCs w:val="24"/>
          <w:shd w:val="clear" w:color="auto" w:fill="FFFFFF"/>
        </w:rPr>
        <w:t xml:space="preserve">To solve these problems, a methodology is developed aiming to integrate robotic polishing with current CAD/CAM systems so as to replace majority manual polishing work. As shown in </w:t>
      </w:r>
      <w:r w:rsidRPr="006D371A">
        <w:rPr>
          <w:rFonts w:ascii="Times New Roman" w:hAnsi="Times New Roman"/>
          <w:b/>
          <w:bCs/>
          <w:color w:val="000000" w:themeColor="text1"/>
          <w:sz w:val="24"/>
          <w:szCs w:val="24"/>
          <w:shd w:val="clear" w:color="auto" w:fill="FFFFFF"/>
        </w:rPr>
        <w:t>Figure</w:t>
      </w:r>
      <w:r w:rsidRPr="006D371A">
        <w:rPr>
          <w:rFonts w:ascii="Times New Roman" w:hAnsi="Times New Roman"/>
          <w:color w:val="000000" w:themeColor="text1"/>
          <w:sz w:val="24"/>
          <w:szCs w:val="24"/>
          <w:shd w:val="clear" w:color="auto" w:fill="FFFFFF"/>
        </w:rPr>
        <w:t xml:space="preserve"> 3, the proposed methodology includes two key tasks</w:t>
      </w:r>
      <w:r w:rsidR="00106B6A" w:rsidRPr="006D371A">
        <w:rPr>
          <w:rFonts w:ascii="Times New Roman" w:hAnsi="Times New Roman"/>
          <w:color w:val="000000" w:themeColor="text1"/>
          <w:sz w:val="24"/>
          <w:szCs w:val="24"/>
          <w:shd w:val="clear" w:color="auto" w:fill="FFFFFF"/>
        </w:rPr>
        <w:t>. Firstly, p</w:t>
      </w:r>
      <w:r w:rsidRPr="006D371A">
        <w:rPr>
          <w:rFonts w:ascii="Times New Roman" w:hAnsi="Times New Roman"/>
          <w:color w:val="000000" w:themeColor="text1"/>
          <w:sz w:val="24"/>
          <w:shd w:val="clear" w:color="auto" w:fill="FFFFFF"/>
        </w:rPr>
        <w:t>olishing features identification: An exploration is necessary to identify what types of features that robotic polishing is able to manipulate. Meantime, the characteristics of a small number of features that still need human</w:t>
      </w:r>
      <w:r w:rsidRPr="006D371A">
        <w:rPr>
          <w:rFonts w:ascii="Times New Roman" w:hAnsi="Times New Roman" w:hint="eastAsia"/>
          <w:color w:val="000000" w:themeColor="text1"/>
          <w:sz w:val="24"/>
          <w:shd w:val="clear" w:color="auto" w:fill="FFFFFF"/>
        </w:rPr>
        <w:t xml:space="preserve"> </w:t>
      </w:r>
      <w:r w:rsidRPr="006D371A">
        <w:rPr>
          <w:rFonts w:ascii="Times New Roman" w:hAnsi="Times New Roman"/>
          <w:color w:val="000000" w:themeColor="text1"/>
          <w:sz w:val="24"/>
          <w:shd w:val="clear" w:color="auto" w:fill="FFFFFF"/>
        </w:rPr>
        <w:t xml:space="preserve">polishing need to be investigated. Further, </w:t>
      </w:r>
      <w:r w:rsidRPr="006D371A">
        <w:rPr>
          <w:rFonts w:ascii="Times New Roman" w:hAnsi="Times New Roman"/>
          <w:color w:val="000000" w:themeColor="text1"/>
          <w:kern w:val="0"/>
          <w:sz w:val="24"/>
          <w:szCs w:val="20"/>
          <w:shd w:val="clear" w:color="auto" w:fill="FFFFFF"/>
        </w:rPr>
        <w:t xml:space="preserve">polishing process </w:t>
      </w:r>
      <w:r w:rsidRPr="006D371A">
        <w:rPr>
          <w:rFonts w:ascii="Times New Roman" w:hAnsi="Times New Roman"/>
          <w:color w:val="000000" w:themeColor="text1"/>
          <w:sz w:val="24"/>
        </w:rPr>
        <w:t xml:space="preserve">is usually carried out after finishing a series of cutting manufacturing operations. Though passed down from manufacturing features, polishing features could be different due to the different requirements of polishing process. </w:t>
      </w:r>
      <w:r w:rsidRPr="006D371A">
        <w:rPr>
          <w:rFonts w:ascii="Times New Roman" w:hAnsi="Times New Roman"/>
          <w:color w:val="000000" w:themeColor="text1"/>
          <w:sz w:val="24"/>
          <w:shd w:val="clear" w:color="auto" w:fill="FFFFFF"/>
        </w:rPr>
        <w:t xml:space="preserve">A new classification of robotic polishing features based on the specific requirements of polishing process is needed to support following knowledge database development and automatic robotic polishing process planning. </w:t>
      </w:r>
      <w:r w:rsidR="00106B6A" w:rsidRPr="006D371A">
        <w:rPr>
          <w:rFonts w:ascii="Times New Roman" w:hAnsi="Times New Roman"/>
          <w:color w:val="000000" w:themeColor="text1"/>
          <w:sz w:val="24"/>
          <w:shd w:val="clear" w:color="auto" w:fill="FFFFFF"/>
        </w:rPr>
        <w:t>Secondly, r</w:t>
      </w:r>
      <w:r w:rsidRPr="006D371A">
        <w:rPr>
          <w:rFonts w:ascii="Times New Roman" w:hAnsi="Times New Roman"/>
          <w:color w:val="000000" w:themeColor="text1"/>
          <w:sz w:val="24"/>
          <w:shd w:val="clear" w:color="auto" w:fill="FFFFFF"/>
        </w:rPr>
        <w:t xml:space="preserve">obotic polishing process planning: A fast and automatic generation of polishing process plan is essential for an efficient robotic polishing. Different from general cutting manufacturing process planning, the work on polishing process planning is </w:t>
      </w:r>
      <w:r w:rsidR="004A1DDA" w:rsidRPr="006D371A">
        <w:rPr>
          <w:rFonts w:ascii="Times New Roman" w:hAnsi="Times New Roman"/>
          <w:color w:val="000000" w:themeColor="text1"/>
          <w:sz w:val="24"/>
          <w:shd w:val="clear" w:color="auto" w:fill="FFFFFF"/>
        </w:rPr>
        <w:t>extremely limited</w:t>
      </w:r>
      <w:r w:rsidRPr="006D371A">
        <w:rPr>
          <w:rFonts w:ascii="Times New Roman" w:hAnsi="Times New Roman"/>
          <w:color w:val="000000" w:themeColor="text1"/>
          <w:sz w:val="24"/>
          <w:shd w:val="clear" w:color="auto" w:fill="FFFFFF"/>
        </w:rPr>
        <w:t>. This research starts with designing a proper polishing process knowledge database integrated with the proposed new classification of polishing features. Then, constraints and evaluating system for polishing process sequencing are needed to design based on the specific requirements for polishing process. Finally, an enhanced polishing process sequencing algorithm can be developed</w:t>
      </w:r>
      <w:r w:rsidRPr="006D371A">
        <w:rPr>
          <w:rFonts w:ascii="Times New Roman" w:hAnsi="Times New Roman"/>
          <w:color w:val="000000" w:themeColor="text1"/>
          <w:sz w:val="24"/>
        </w:rPr>
        <w:t xml:space="preserve">. </w:t>
      </w:r>
    </w:p>
    <w:p w14:paraId="05B49F18" w14:textId="77777777" w:rsidR="0010098F" w:rsidRPr="0010098F" w:rsidRDefault="0010098F" w:rsidP="0010098F">
      <w:pPr>
        <w:spacing w:line="276" w:lineRule="auto"/>
        <w:rPr>
          <w:rFonts w:ascii="Times New Roman" w:hAnsi="Times New Roman"/>
          <w:color w:val="FF0000"/>
          <w:sz w:val="24"/>
        </w:rPr>
      </w:pPr>
    </w:p>
    <w:bookmarkEnd w:id="2"/>
    <w:p w14:paraId="410A24EE" w14:textId="77777777" w:rsidR="007C4855" w:rsidRDefault="007C4855" w:rsidP="002E1EE3">
      <w:pPr>
        <w:spacing w:line="360" w:lineRule="auto"/>
        <w:jc w:val="center"/>
        <w:rPr>
          <w:rFonts w:ascii="Times New Roman" w:hAnsi="Times New Roman"/>
          <w:sz w:val="24"/>
          <w:szCs w:val="24"/>
        </w:rPr>
      </w:pPr>
    </w:p>
    <w:p w14:paraId="44265F39" w14:textId="159AD12E" w:rsidR="007C4855" w:rsidRPr="003D7718" w:rsidRDefault="007C4855" w:rsidP="002E1EE3">
      <w:pPr>
        <w:spacing w:line="360" w:lineRule="auto"/>
        <w:jc w:val="center"/>
        <w:rPr>
          <w:rFonts w:ascii="Times New Roman" w:hAnsi="Times New Roman"/>
          <w:color w:val="FF0000"/>
          <w:sz w:val="24"/>
          <w:szCs w:val="24"/>
        </w:rPr>
      </w:pPr>
      <w:r>
        <w:rPr>
          <w:rFonts w:ascii="Times New Roman" w:hAnsi="Times New Roman"/>
          <w:noProof/>
          <w:sz w:val="24"/>
          <w:szCs w:val="24"/>
        </w:rPr>
        <w:drawing>
          <wp:inline distT="0" distB="0" distL="0" distR="0" wp14:anchorId="4FA701F3" wp14:editId="6EDCF6CF">
            <wp:extent cx="5834898" cy="3286820"/>
            <wp:effectExtent l="0" t="0" r="0" b="8890"/>
            <wp:docPr id="2790567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34898" cy="3286820"/>
                    </a:xfrm>
                    <a:prstGeom prst="rect">
                      <a:avLst/>
                    </a:prstGeom>
                    <a:noFill/>
                    <a:ln>
                      <a:noFill/>
                    </a:ln>
                  </pic:spPr>
                </pic:pic>
              </a:graphicData>
            </a:graphic>
          </wp:inline>
        </w:drawing>
      </w:r>
    </w:p>
    <w:p w14:paraId="16FD691E" w14:textId="77777777" w:rsidR="007C4855" w:rsidRPr="002F7BAD" w:rsidRDefault="007C4855" w:rsidP="002E1EE3">
      <w:pPr>
        <w:spacing w:line="360" w:lineRule="auto"/>
        <w:jc w:val="center"/>
        <w:rPr>
          <w:rFonts w:ascii="Times New Roman" w:hAnsi="Times New Roman"/>
          <w:sz w:val="24"/>
          <w:szCs w:val="24"/>
        </w:rPr>
      </w:pPr>
    </w:p>
    <w:p w14:paraId="1248B406" w14:textId="77777777" w:rsidR="002E1EE3" w:rsidRPr="002F7BAD" w:rsidRDefault="002E1EE3" w:rsidP="00A04A00">
      <w:pPr>
        <w:jc w:val="center"/>
        <w:rPr>
          <w:rFonts w:ascii="Times New Roman" w:hAnsi="Times New Roman"/>
          <w:sz w:val="24"/>
          <w:szCs w:val="24"/>
        </w:rPr>
      </w:pPr>
      <w:r w:rsidRPr="002F7BAD">
        <w:rPr>
          <w:rFonts w:ascii="Times New Roman" w:hAnsi="Times New Roman"/>
          <w:sz w:val="24"/>
          <w:szCs w:val="24"/>
        </w:rPr>
        <w:t xml:space="preserve">Figure 3 </w:t>
      </w:r>
      <w:r w:rsidR="00A04A00" w:rsidRPr="002F7BAD">
        <w:rPr>
          <w:rFonts w:ascii="Times New Roman" w:hAnsi="Times New Roman"/>
          <w:sz w:val="24"/>
          <w:szCs w:val="24"/>
        </w:rPr>
        <w:t>F</w:t>
      </w:r>
      <w:r w:rsidRPr="002F7BAD">
        <w:rPr>
          <w:rFonts w:ascii="Times New Roman" w:hAnsi="Times New Roman"/>
          <w:sz w:val="24"/>
          <w:szCs w:val="24"/>
        </w:rPr>
        <w:t>ramework</w:t>
      </w:r>
      <w:r w:rsidR="00A04A00" w:rsidRPr="002F7BAD">
        <w:rPr>
          <w:rFonts w:ascii="Times New Roman" w:hAnsi="Times New Roman"/>
          <w:sz w:val="24"/>
          <w:szCs w:val="24"/>
        </w:rPr>
        <w:t xml:space="preserve"> of the methodology for</w:t>
      </w:r>
      <w:r w:rsidR="00A04A00" w:rsidRPr="002F7BAD">
        <w:rPr>
          <w:rFonts w:ascii="Times New Roman" w:hAnsi="Times New Roman"/>
          <w:sz w:val="24"/>
          <w:szCs w:val="24"/>
          <w:shd w:val="clear" w:color="auto" w:fill="FFFFFF"/>
        </w:rPr>
        <w:t xml:space="preserve"> robotic polishing </w:t>
      </w:r>
    </w:p>
    <w:p w14:paraId="0ADD3D40" w14:textId="77777777" w:rsidR="007C4855" w:rsidRDefault="007C4855" w:rsidP="007C4855">
      <w:pPr>
        <w:spacing w:line="276" w:lineRule="auto"/>
        <w:rPr>
          <w:rFonts w:ascii="Times New Roman" w:hAnsi="Times New Roman"/>
          <w:color w:val="FF0000"/>
          <w:sz w:val="24"/>
        </w:rPr>
      </w:pPr>
    </w:p>
    <w:p w14:paraId="7674C60B" w14:textId="3F272571" w:rsidR="007C4855" w:rsidRPr="006D371A" w:rsidRDefault="007C4855" w:rsidP="007C4855">
      <w:pPr>
        <w:spacing w:line="276" w:lineRule="auto"/>
        <w:rPr>
          <w:rFonts w:ascii="Times New Roman" w:hAnsi="Times New Roman"/>
          <w:color w:val="000000" w:themeColor="text1"/>
          <w:sz w:val="24"/>
          <w:szCs w:val="24"/>
        </w:rPr>
      </w:pPr>
      <w:r w:rsidRPr="006D371A">
        <w:rPr>
          <w:rFonts w:ascii="Times New Roman" w:hAnsi="Times New Roman"/>
          <w:color w:val="000000" w:themeColor="text1"/>
          <w:sz w:val="24"/>
        </w:rPr>
        <w:t xml:space="preserve">Currently, </w:t>
      </w:r>
      <w:r w:rsidRPr="006D371A">
        <w:rPr>
          <w:rFonts w:ascii="Times New Roman" w:hAnsi="Times New Roman"/>
          <w:color w:val="000000" w:themeColor="text1"/>
          <w:sz w:val="24"/>
          <w:szCs w:val="24"/>
          <w:shd w:val="clear" w:color="auto" w:fill="FFFFFF"/>
        </w:rPr>
        <w:t>t</w:t>
      </w:r>
      <w:r w:rsidRPr="006D371A">
        <w:rPr>
          <w:rFonts w:ascii="Times New Roman" w:hAnsi="Times New Roman"/>
          <w:color w:val="000000" w:themeColor="text1"/>
          <w:sz w:val="24"/>
        </w:rPr>
        <w:t xml:space="preserve">his research focuses on </w:t>
      </w:r>
      <w:r w:rsidRPr="006D371A">
        <w:rPr>
          <w:rFonts w:ascii="Times New Roman" w:hAnsi="Times New Roman"/>
          <w:color w:val="000000" w:themeColor="text1"/>
          <w:sz w:val="24"/>
          <w:szCs w:val="24"/>
          <w:shd w:val="clear" w:color="auto" w:fill="FFFFFF"/>
        </w:rPr>
        <w:t xml:space="preserve">the manufacture of moulds. However, the proposed methodology is built on extendable structures, including </w:t>
      </w:r>
      <w:r w:rsidR="00BA1765" w:rsidRPr="006D371A">
        <w:rPr>
          <w:rFonts w:ascii="Times New Roman" w:hAnsi="Times New Roman"/>
          <w:color w:val="000000" w:themeColor="text1"/>
          <w:sz w:val="24"/>
          <w:szCs w:val="24"/>
          <w:shd w:val="clear" w:color="auto" w:fill="FFFFFF"/>
        </w:rPr>
        <w:t>i</w:t>
      </w:r>
      <w:r w:rsidRPr="006D371A">
        <w:rPr>
          <w:rFonts w:ascii="Times New Roman" w:hAnsi="Times New Roman"/>
          <w:color w:val="000000" w:themeColor="text1"/>
          <w:sz w:val="24"/>
          <w:szCs w:val="24"/>
          <w:shd w:val="clear" w:color="auto" w:fill="FFFFFF"/>
        </w:rPr>
        <w:t xml:space="preserve">) an open, hierarchical structure for the new polishing feature classification is able to expand from different levels when a new feature class required; </w:t>
      </w:r>
      <w:r w:rsidR="00BA1765" w:rsidRPr="006D371A">
        <w:rPr>
          <w:rFonts w:ascii="Times New Roman" w:hAnsi="Times New Roman"/>
          <w:color w:val="000000" w:themeColor="text1"/>
          <w:sz w:val="24"/>
          <w:szCs w:val="24"/>
          <w:shd w:val="clear" w:color="auto" w:fill="FFFFFF"/>
        </w:rPr>
        <w:t>ii</w:t>
      </w:r>
      <w:r w:rsidRPr="006D371A">
        <w:rPr>
          <w:rFonts w:ascii="Times New Roman" w:hAnsi="Times New Roman"/>
          <w:color w:val="000000" w:themeColor="text1"/>
          <w:sz w:val="24"/>
          <w:szCs w:val="24"/>
          <w:shd w:val="clear" w:color="auto" w:fill="FFFFFF"/>
        </w:rPr>
        <w:t xml:space="preserve">) The polishing process knowledge database is adaptable for a new industrial environment (e.g. new feature class required, different polishing tools and robots, etc.) through collecting initial data and knowledge from experts, updating day-to-day practices, and proper database management; </w:t>
      </w:r>
      <w:r w:rsidR="00BA1765" w:rsidRPr="006D371A">
        <w:rPr>
          <w:rFonts w:ascii="Times New Roman" w:hAnsi="Times New Roman"/>
          <w:color w:val="000000" w:themeColor="text1"/>
          <w:sz w:val="24"/>
          <w:szCs w:val="24"/>
          <w:shd w:val="clear" w:color="auto" w:fill="FFFFFF"/>
        </w:rPr>
        <w:t>iii</w:t>
      </w:r>
      <w:r w:rsidRPr="006D371A">
        <w:rPr>
          <w:rFonts w:ascii="Times New Roman" w:hAnsi="Times New Roman"/>
          <w:color w:val="000000" w:themeColor="text1"/>
          <w:sz w:val="24"/>
          <w:szCs w:val="24"/>
          <w:shd w:val="clear" w:color="auto" w:fill="FFFFFF"/>
        </w:rPr>
        <w:t>) The rules of polishing process sequencing are designed on a hierarchy structure and can be expanded easily based on new requirements. Meanwhile, the related weights of constraints are able to update according to the different industry requirements. Therefore, the proposed methodology has the capability to broaden to universal applications.</w:t>
      </w:r>
    </w:p>
    <w:p w14:paraId="0A2EFEA2" w14:textId="77777777" w:rsidR="00A72DB4" w:rsidRPr="002F7BAD" w:rsidRDefault="00A72DB4">
      <w:pPr>
        <w:rPr>
          <w:rFonts w:ascii="Times New Roman" w:hAnsi="Times New Roman"/>
          <w:sz w:val="24"/>
          <w:szCs w:val="24"/>
        </w:rPr>
      </w:pPr>
    </w:p>
    <w:p w14:paraId="47EB4606" w14:textId="77777777" w:rsidR="002E1EE3" w:rsidRPr="002F7BAD" w:rsidRDefault="002E1EE3">
      <w:pPr>
        <w:rPr>
          <w:rFonts w:ascii="Times New Roman" w:hAnsi="Times New Roman"/>
          <w:sz w:val="24"/>
          <w:szCs w:val="24"/>
        </w:rPr>
      </w:pPr>
    </w:p>
    <w:p w14:paraId="27EA1E5C" w14:textId="77777777" w:rsidR="000372CE" w:rsidRPr="002F7BAD" w:rsidRDefault="00410C47" w:rsidP="000372CE">
      <w:pPr>
        <w:pStyle w:val="Heading2"/>
        <w:numPr>
          <w:ilvl w:val="0"/>
          <w:numId w:val="1"/>
        </w:numPr>
        <w:spacing w:before="40" w:after="240" w:line="360" w:lineRule="auto"/>
        <w:rPr>
          <w:rFonts w:ascii="Times New Roman" w:hAnsi="Times New Roman" w:cs="Times New Roman"/>
          <w:sz w:val="24"/>
          <w:shd w:val="clear" w:color="auto" w:fill="FFFFFF"/>
        </w:rPr>
      </w:pPr>
      <w:bookmarkStart w:id="3" w:name="_Hlk118152836"/>
      <w:r w:rsidRPr="002F7BAD">
        <w:rPr>
          <w:rFonts w:ascii="Times New Roman" w:hAnsi="Times New Roman" w:cs="Times New Roman"/>
          <w:sz w:val="24"/>
        </w:rPr>
        <w:t>Polishing feature identification</w:t>
      </w:r>
    </w:p>
    <w:p w14:paraId="5B9B8284" w14:textId="77777777" w:rsidR="003817BE" w:rsidRPr="002F7BAD" w:rsidRDefault="003817BE" w:rsidP="000372CE">
      <w:pPr>
        <w:pStyle w:val="Heading2"/>
        <w:numPr>
          <w:ilvl w:val="1"/>
          <w:numId w:val="1"/>
        </w:numPr>
        <w:spacing w:before="40" w:after="240" w:line="360" w:lineRule="auto"/>
        <w:rPr>
          <w:rFonts w:ascii="Times New Roman" w:hAnsi="Times New Roman" w:cs="Times New Roman"/>
          <w:sz w:val="24"/>
          <w:shd w:val="clear" w:color="auto" w:fill="FFFFFF"/>
        </w:rPr>
      </w:pPr>
      <w:r w:rsidRPr="002F7BAD">
        <w:rPr>
          <w:rFonts w:ascii="Times New Roman" w:hAnsi="Times New Roman" w:cs="Times New Roman"/>
          <w:sz w:val="24"/>
        </w:rPr>
        <w:t>Robotic polishing features</w:t>
      </w:r>
    </w:p>
    <w:p w14:paraId="13BA10CE" w14:textId="53AB0662" w:rsidR="00380CEE" w:rsidRPr="002F7BAD" w:rsidRDefault="00D1280F" w:rsidP="00985563">
      <w:pPr>
        <w:spacing w:line="276" w:lineRule="auto"/>
        <w:rPr>
          <w:rFonts w:ascii="Times New Roman" w:hAnsi="Times New Roman"/>
          <w:sz w:val="24"/>
          <w:szCs w:val="24"/>
        </w:rPr>
      </w:pPr>
      <w:r w:rsidRPr="002F7BAD">
        <w:rPr>
          <w:rFonts w:ascii="Times New Roman" w:hAnsi="Times New Roman"/>
          <w:sz w:val="24"/>
          <w:szCs w:val="24"/>
        </w:rPr>
        <w:t>A series of</w:t>
      </w:r>
      <w:r w:rsidR="003F7EF7" w:rsidRPr="002F7BAD">
        <w:rPr>
          <w:rFonts w:ascii="Times New Roman" w:hAnsi="Times New Roman"/>
          <w:sz w:val="24"/>
          <w:szCs w:val="24"/>
        </w:rPr>
        <w:t xml:space="preserve"> experiments are carried out to explore robotic polishing on various machining features, especially features on the components of moulds. As shown in </w:t>
      </w:r>
      <w:r w:rsidR="003F7EF7" w:rsidRPr="002F7BAD">
        <w:rPr>
          <w:rFonts w:ascii="Times New Roman" w:hAnsi="Times New Roman"/>
          <w:b/>
          <w:bCs/>
          <w:sz w:val="24"/>
          <w:szCs w:val="24"/>
        </w:rPr>
        <w:t>Figure</w:t>
      </w:r>
      <w:r w:rsidR="003F7EF7" w:rsidRPr="002F7BAD">
        <w:rPr>
          <w:rFonts w:ascii="Times New Roman" w:hAnsi="Times New Roman"/>
          <w:sz w:val="24"/>
          <w:szCs w:val="24"/>
        </w:rPr>
        <w:t xml:space="preserve"> </w:t>
      </w:r>
      <w:r w:rsidR="008A467C" w:rsidRPr="002F7BAD">
        <w:rPr>
          <w:rFonts w:ascii="Times New Roman" w:hAnsi="Times New Roman"/>
          <w:sz w:val="24"/>
          <w:szCs w:val="24"/>
        </w:rPr>
        <w:t>4</w:t>
      </w:r>
      <w:r w:rsidR="003F7EF7" w:rsidRPr="002F7BAD">
        <w:rPr>
          <w:rFonts w:ascii="Times New Roman" w:hAnsi="Times New Roman"/>
          <w:sz w:val="24"/>
          <w:szCs w:val="24"/>
        </w:rPr>
        <w:t xml:space="preserve">, all these experiments use a </w:t>
      </w:r>
      <w:r w:rsidR="009609A3" w:rsidRPr="002F7BAD">
        <w:rPr>
          <w:rFonts w:ascii="Times New Roman" w:hAnsi="Times New Roman"/>
          <w:sz w:val="24"/>
          <w:szCs w:val="24"/>
        </w:rPr>
        <w:t xml:space="preserve">six degree of freedom </w:t>
      </w:r>
      <w:r w:rsidR="003F7EF7" w:rsidRPr="002F7BAD">
        <w:rPr>
          <w:rFonts w:ascii="Times New Roman" w:hAnsi="Times New Roman"/>
          <w:sz w:val="24"/>
          <w:szCs w:val="24"/>
        </w:rPr>
        <w:t xml:space="preserve">UR5 </w:t>
      </w:r>
      <w:r w:rsidR="00C56709" w:rsidRPr="002F7BAD">
        <w:rPr>
          <w:rFonts w:ascii="Times New Roman" w:hAnsi="Times New Roman"/>
          <w:sz w:val="24"/>
          <w:szCs w:val="24"/>
        </w:rPr>
        <w:t xml:space="preserve">(Universal-robotics, 2022) </w:t>
      </w:r>
      <w:r w:rsidR="002C2A6A" w:rsidRPr="002F7BAD">
        <w:rPr>
          <w:rFonts w:ascii="Times New Roman" w:hAnsi="Times New Roman"/>
          <w:sz w:val="24"/>
          <w:szCs w:val="24"/>
        </w:rPr>
        <w:t>Cobot</w:t>
      </w:r>
      <w:r w:rsidR="003F7EF7" w:rsidRPr="002F7BAD">
        <w:rPr>
          <w:rFonts w:ascii="Times New Roman" w:hAnsi="Times New Roman"/>
          <w:sz w:val="24"/>
          <w:szCs w:val="24"/>
        </w:rPr>
        <w:t xml:space="preserve"> integrated with various types of polishing tools, which are mounted on the polishing end-effector module of the robot arm</w:t>
      </w:r>
      <w:r w:rsidR="00937A19" w:rsidRPr="002F7BAD">
        <w:rPr>
          <w:rFonts w:ascii="Times New Roman" w:hAnsi="Times New Roman"/>
          <w:sz w:val="24"/>
          <w:szCs w:val="24"/>
        </w:rPr>
        <w:t xml:space="preserve">. </w:t>
      </w:r>
      <w:r w:rsidR="00DD228D" w:rsidRPr="002F7BAD">
        <w:rPr>
          <w:rFonts w:ascii="Times New Roman" w:hAnsi="Times New Roman"/>
          <w:sz w:val="24"/>
          <w:szCs w:val="24"/>
        </w:rPr>
        <w:t xml:space="preserve">Some examples of the application of the </w:t>
      </w:r>
      <w:r w:rsidR="009A6EFB" w:rsidRPr="002F7BAD">
        <w:rPr>
          <w:rFonts w:ascii="Times New Roman" w:hAnsi="Times New Roman"/>
          <w:sz w:val="24"/>
          <w:szCs w:val="24"/>
        </w:rPr>
        <w:t xml:space="preserve">industrial </w:t>
      </w:r>
      <w:r w:rsidR="001F775B" w:rsidRPr="002F7BAD">
        <w:rPr>
          <w:rFonts w:ascii="Times New Roman" w:hAnsi="Times New Roman"/>
          <w:sz w:val="24"/>
          <w:szCs w:val="24"/>
        </w:rPr>
        <w:t>abrasive</w:t>
      </w:r>
      <w:r w:rsidR="00383D46" w:rsidRPr="002F7BAD">
        <w:rPr>
          <w:rFonts w:ascii="Times New Roman" w:hAnsi="Times New Roman"/>
          <w:sz w:val="24"/>
          <w:szCs w:val="24"/>
        </w:rPr>
        <w:t xml:space="preserve"> </w:t>
      </w:r>
      <w:r w:rsidR="00722C78" w:rsidRPr="002F7BAD">
        <w:rPr>
          <w:rFonts w:ascii="Times New Roman" w:hAnsi="Times New Roman"/>
          <w:sz w:val="24"/>
          <w:szCs w:val="24"/>
        </w:rPr>
        <w:t xml:space="preserve">polishing </w:t>
      </w:r>
      <w:r w:rsidR="00DD228D" w:rsidRPr="002F7BAD">
        <w:rPr>
          <w:rFonts w:ascii="Times New Roman" w:hAnsi="Times New Roman"/>
          <w:sz w:val="24"/>
          <w:szCs w:val="24"/>
        </w:rPr>
        <w:t xml:space="preserve">tools are shown in </w:t>
      </w:r>
      <w:r w:rsidR="00DD228D" w:rsidRPr="002F7BAD">
        <w:rPr>
          <w:rFonts w:ascii="Times New Roman" w:hAnsi="Times New Roman"/>
          <w:b/>
          <w:bCs/>
          <w:sz w:val="24"/>
          <w:szCs w:val="24"/>
        </w:rPr>
        <w:t>Figure</w:t>
      </w:r>
      <w:r w:rsidR="00DD228D" w:rsidRPr="002F7BAD">
        <w:rPr>
          <w:rFonts w:ascii="Times New Roman" w:hAnsi="Times New Roman"/>
          <w:sz w:val="24"/>
          <w:szCs w:val="24"/>
        </w:rPr>
        <w:t xml:space="preserve"> </w:t>
      </w:r>
      <w:r w:rsidR="008A467C" w:rsidRPr="002F7BAD">
        <w:rPr>
          <w:rFonts w:ascii="Times New Roman" w:hAnsi="Times New Roman"/>
          <w:sz w:val="24"/>
          <w:szCs w:val="24"/>
        </w:rPr>
        <w:t>5</w:t>
      </w:r>
      <w:r w:rsidR="002F2DD4" w:rsidRPr="002F7BAD">
        <w:rPr>
          <w:rFonts w:ascii="Times New Roman" w:hAnsi="Times New Roman"/>
          <w:sz w:val="24"/>
          <w:szCs w:val="24"/>
        </w:rPr>
        <w:t>. The system has 16 unique polishing tools all supportive of the fine grain polishing method</w:t>
      </w:r>
      <w:r w:rsidR="008B435B" w:rsidRPr="002F7BAD">
        <w:rPr>
          <w:rFonts w:ascii="Times New Roman" w:hAnsi="Times New Roman"/>
          <w:sz w:val="24"/>
          <w:szCs w:val="24"/>
        </w:rPr>
        <w:t>s under contact mechanics theory</w:t>
      </w:r>
      <w:r w:rsidR="002F2DD4" w:rsidRPr="002F7BAD">
        <w:rPr>
          <w:rFonts w:ascii="Times New Roman" w:hAnsi="Times New Roman"/>
          <w:sz w:val="24"/>
          <w:szCs w:val="24"/>
        </w:rPr>
        <w:t xml:space="preserve"> (Preston, 1927). Ranging from white corundum, points, </w:t>
      </w:r>
      <w:r w:rsidR="006D48B2" w:rsidRPr="002F7BAD">
        <w:rPr>
          <w:rFonts w:ascii="Times New Roman" w:hAnsi="Times New Roman"/>
          <w:sz w:val="24"/>
          <w:szCs w:val="24"/>
        </w:rPr>
        <w:t>cylinders,</w:t>
      </w:r>
      <w:r w:rsidR="002F2DD4" w:rsidRPr="002F7BAD">
        <w:rPr>
          <w:rFonts w:ascii="Times New Roman" w:hAnsi="Times New Roman"/>
          <w:sz w:val="24"/>
          <w:szCs w:val="24"/>
        </w:rPr>
        <w:t xml:space="preserve"> and discs for hardened moulds to quick change disc and flap cylinders for generic polishing and woollen pad disc and cylinders for buffing operations. The range of tooling is also expanded as the 25mm and 50mm quick change tooling has replaceable discs ranging from 400 to 2000 grit (FEPA Standards 42-1:2006) and (ISO 8486) as shown in </w:t>
      </w:r>
      <w:r w:rsidR="002F2DD4" w:rsidRPr="002F7BAD">
        <w:rPr>
          <w:rFonts w:ascii="Times New Roman" w:hAnsi="Times New Roman"/>
          <w:b/>
          <w:bCs/>
          <w:sz w:val="24"/>
          <w:szCs w:val="24"/>
        </w:rPr>
        <w:t>Figure</w:t>
      </w:r>
      <w:r w:rsidR="002F2DD4" w:rsidRPr="002F7BAD">
        <w:rPr>
          <w:rFonts w:ascii="Times New Roman" w:hAnsi="Times New Roman"/>
          <w:sz w:val="24"/>
          <w:szCs w:val="24"/>
        </w:rPr>
        <w:t xml:space="preserve"> 6. The woollen tool range is also expanded </w:t>
      </w:r>
      <w:r w:rsidR="00547DF6" w:rsidRPr="002F7BAD">
        <w:rPr>
          <w:rFonts w:ascii="Times New Roman" w:hAnsi="Times New Roman"/>
          <w:sz w:val="24"/>
          <w:szCs w:val="24"/>
        </w:rPr>
        <w:t xml:space="preserve">further </w:t>
      </w:r>
      <w:r w:rsidR="002F2DD4" w:rsidRPr="002F7BAD">
        <w:rPr>
          <w:rFonts w:ascii="Times New Roman" w:hAnsi="Times New Roman"/>
          <w:sz w:val="24"/>
          <w:szCs w:val="24"/>
        </w:rPr>
        <w:t xml:space="preserve">using </w:t>
      </w:r>
      <w:r w:rsidR="00547DF6" w:rsidRPr="002F7BAD">
        <w:rPr>
          <w:rFonts w:ascii="Times New Roman" w:hAnsi="Times New Roman"/>
          <w:sz w:val="24"/>
          <w:szCs w:val="24"/>
        </w:rPr>
        <w:t>b</w:t>
      </w:r>
      <w:r w:rsidR="002F2DD4" w:rsidRPr="002F7BAD">
        <w:rPr>
          <w:rFonts w:ascii="Times New Roman" w:hAnsi="Times New Roman"/>
          <w:sz w:val="24"/>
          <w:szCs w:val="24"/>
        </w:rPr>
        <w:t>lue to yellow range lapping/ polishing compounds</w:t>
      </w:r>
      <w:r w:rsidR="00547DF6" w:rsidRPr="002F7BAD">
        <w:rPr>
          <w:rFonts w:ascii="Times New Roman" w:hAnsi="Times New Roman"/>
          <w:sz w:val="24"/>
          <w:szCs w:val="24"/>
        </w:rPr>
        <w:t xml:space="preserve"> (Engis.com</w:t>
      </w:r>
      <w:r w:rsidR="00136707" w:rsidRPr="002F7BAD">
        <w:rPr>
          <w:rFonts w:ascii="Times New Roman" w:hAnsi="Times New Roman"/>
          <w:sz w:val="24"/>
          <w:szCs w:val="24"/>
        </w:rPr>
        <w:t>, 2023</w:t>
      </w:r>
      <w:r w:rsidR="00547DF6" w:rsidRPr="002F7BAD">
        <w:rPr>
          <w:rFonts w:ascii="Times New Roman" w:hAnsi="Times New Roman"/>
          <w:sz w:val="24"/>
          <w:szCs w:val="24"/>
        </w:rPr>
        <w:t>)</w:t>
      </w:r>
      <w:r w:rsidR="002F2DD4" w:rsidRPr="002F7BAD">
        <w:rPr>
          <w:rFonts w:ascii="Times New Roman" w:hAnsi="Times New Roman"/>
          <w:sz w:val="24"/>
          <w:szCs w:val="24"/>
        </w:rPr>
        <w:t>.</w:t>
      </w:r>
      <w:r w:rsidR="00703930" w:rsidRPr="002F7BAD">
        <w:rPr>
          <w:rFonts w:ascii="Times New Roman" w:hAnsi="Times New Roman"/>
          <w:sz w:val="24"/>
          <w:szCs w:val="24"/>
        </w:rPr>
        <w:t xml:space="preserve"> Although use of these requires an additional ‘dipping’ process to regularly replenish the compounds.</w:t>
      </w:r>
      <w:r w:rsidR="00056AAB" w:rsidRPr="002F7BAD">
        <w:rPr>
          <w:rFonts w:ascii="Times New Roman" w:hAnsi="Times New Roman"/>
          <w:sz w:val="24"/>
          <w:szCs w:val="24"/>
        </w:rPr>
        <w:t xml:space="preserve"> </w:t>
      </w:r>
      <w:r w:rsidR="00380CEE" w:rsidRPr="002F7BAD">
        <w:rPr>
          <w:rFonts w:ascii="Times New Roman" w:hAnsi="Times New Roman"/>
          <w:sz w:val="24"/>
          <w:szCs w:val="24"/>
        </w:rPr>
        <w:t xml:space="preserve">Within the polishing process knowledge database (cf. </w:t>
      </w:r>
      <w:r w:rsidR="00380CEE" w:rsidRPr="002F7BAD">
        <w:rPr>
          <w:rFonts w:ascii="Times New Roman" w:hAnsi="Times New Roman"/>
          <w:b/>
          <w:bCs/>
          <w:sz w:val="24"/>
          <w:szCs w:val="24"/>
        </w:rPr>
        <w:t>Figure</w:t>
      </w:r>
      <w:r w:rsidR="00380CEE" w:rsidRPr="002F7BAD">
        <w:rPr>
          <w:rFonts w:ascii="Times New Roman" w:hAnsi="Times New Roman"/>
          <w:sz w:val="24"/>
          <w:szCs w:val="24"/>
        </w:rPr>
        <w:t xml:space="preserve"> 3), t</w:t>
      </w:r>
      <w:r w:rsidR="00056AAB" w:rsidRPr="002F7BAD">
        <w:rPr>
          <w:rFonts w:ascii="Times New Roman" w:hAnsi="Times New Roman"/>
          <w:sz w:val="24"/>
          <w:szCs w:val="24"/>
        </w:rPr>
        <w:t xml:space="preserve">he rotational speeds and feed rates </w:t>
      </w:r>
      <w:r w:rsidR="008F062B" w:rsidRPr="002F7BAD">
        <w:rPr>
          <w:rFonts w:ascii="Times New Roman" w:hAnsi="Times New Roman"/>
          <w:sz w:val="24"/>
          <w:szCs w:val="24"/>
        </w:rPr>
        <w:t xml:space="preserve">and number of passes </w:t>
      </w:r>
      <w:r w:rsidR="00056AAB" w:rsidRPr="002F7BAD">
        <w:rPr>
          <w:rFonts w:ascii="Times New Roman" w:hAnsi="Times New Roman"/>
          <w:sz w:val="24"/>
          <w:szCs w:val="24"/>
        </w:rPr>
        <w:t xml:space="preserve">for the respective tools </w:t>
      </w:r>
      <w:r w:rsidR="00380CEE" w:rsidRPr="002F7BAD">
        <w:rPr>
          <w:rFonts w:ascii="Times New Roman" w:hAnsi="Times New Roman"/>
          <w:sz w:val="24"/>
          <w:szCs w:val="24"/>
        </w:rPr>
        <w:t>are retained. These have been</w:t>
      </w:r>
      <w:r w:rsidR="00056AAB" w:rsidRPr="002F7BAD">
        <w:rPr>
          <w:rFonts w:ascii="Times New Roman" w:hAnsi="Times New Roman"/>
          <w:sz w:val="24"/>
          <w:szCs w:val="24"/>
        </w:rPr>
        <w:t xml:space="preserve"> derived from pre-existing </w:t>
      </w:r>
      <w:r w:rsidR="008F062B" w:rsidRPr="002F7BAD">
        <w:rPr>
          <w:rFonts w:ascii="Times New Roman" w:hAnsi="Times New Roman"/>
          <w:sz w:val="24"/>
          <w:szCs w:val="24"/>
        </w:rPr>
        <w:t xml:space="preserve">process models, data driven models and further testing by the authors for specific tooling (Fernandez </w:t>
      </w:r>
      <w:r w:rsidR="00E479E9" w:rsidRPr="002F7BAD">
        <w:rPr>
          <w:rFonts w:ascii="Times New Roman" w:hAnsi="Times New Roman"/>
          <w:i/>
          <w:iCs/>
          <w:sz w:val="24"/>
          <w:szCs w:val="24"/>
        </w:rPr>
        <w:t>et al</w:t>
      </w:r>
      <w:r w:rsidR="008F062B" w:rsidRPr="002F7BAD">
        <w:rPr>
          <w:rFonts w:ascii="Times New Roman" w:hAnsi="Times New Roman"/>
          <w:sz w:val="24"/>
          <w:szCs w:val="24"/>
        </w:rPr>
        <w:t xml:space="preserve">, 2015; </w:t>
      </w:r>
      <w:r w:rsidR="008F062B" w:rsidRPr="002F7BAD">
        <w:rPr>
          <w:rFonts w:ascii="Times New Roman" w:hAnsi="Times New Roman"/>
          <w:sz w:val="24"/>
          <w:szCs w:val="24"/>
          <w:shd w:val="clear" w:color="auto" w:fill="FFFFFF"/>
        </w:rPr>
        <w:t xml:space="preserve">Rososhansky and Xi, 2022; Wu </w:t>
      </w:r>
      <w:r w:rsidR="00E479E9" w:rsidRPr="002F7BAD">
        <w:rPr>
          <w:rFonts w:ascii="Times New Roman" w:hAnsi="Times New Roman"/>
          <w:i/>
          <w:iCs/>
          <w:sz w:val="24"/>
          <w:szCs w:val="24"/>
          <w:shd w:val="clear" w:color="auto" w:fill="FFFFFF"/>
        </w:rPr>
        <w:t>et al</w:t>
      </w:r>
      <w:r w:rsidR="008F062B" w:rsidRPr="002F7BAD">
        <w:rPr>
          <w:rFonts w:ascii="Times New Roman" w:hAnsi="Times New Roman"/>
          <w:sz w:val="24"/>
          <w:szCs w:val="24"/>
          <w:shd w:val="clear" w:color="auto" w:fill="FFFFFF"/>
        </w:rPr>
        <w:t xml:space="preserve">., 2022; Marquez </w:t>
      </w:r>
      <w:r w:rsidR="00E479E9" w:rsidRPr="002F7BAD">
        <w:rPr>
          <w:rFonts w:ascii="Times New Roman" w:hAnsi="Times New Roman"/>
          <w:i/>
          <w:iCs/>
          <w:sz w:val="24"/>
          <w:szCs w:val="24"/>
          <w:shd w:val="clear" w:color="auto" w:fill="FFFFFF"/>
        </w:rPr>
        <w:t>et al</w:t>
      </w:r>
      <w:r w:rsidR="008F062B" w:rsidRPr="002F7BAD">
        <w:rPr>
          <w:rFonts w:ascii="Times New Roman" w:hAnsi="Times New Roman"/>
          <w:sz w:val="24"/>
          <w:szCs w:val="24"/>
          <w:shd w:val="clear" w:color="auto" w:fill="FFFFFF"/>
        </w:rPr>
        <w:t xml:space="preserve"> 2005; Wang </w:t>
      </w:r>
      <w:r w:rsidR="00E479E9" w:rsidRPr="002F7BAD">
        <w:rPr>
          <w:rFonts w:ascii="Times New Roman" w:hAnsi="Times New Roman"/>
          <w:i/>
          <w:iCs/>
          <w:sz w:val="24"/>
          <w:szCs w:val="24"/>
          <w:shd w:val="clear" w:color="auto" w:fill="FFFFFF"/>
        </w:rPr>
        <w:t>et al</w:t>
      </w:r>
      <w:r w:rsidR="008F062B" w:rsidRPr="002F7BAD">
        <w:rPr>
          <w:rFonts w:ascii="Times New Roman" w:hAnsi="Times New Roman"/>
          <w:i/>
          <w:iCs/>
          <w:sz w:val="24"/>
          <w:szCs w:val="24"/>
          <w:shd w:val="clear" w:color="auto" w:fill="FFFFFF"/>
        </w:rPr>
        <w:t>.,</w:t>
      </w:r>
      <w:r w:rsidR="008F062B" w:rsidRPr="002F7BAD">
        <w:rPr>
          <w:rFonts w:ascii="Times New Roman" w:hAnsi="Times New Roman"/>
          <w:sz w:val="24"/>
          <w:szCs w:val="24"/>
          <w:shd w:val="clear" w:color="auto" w:fill="FFFFFF"/>
        </w:rPr>
        <w:t xml:space="preserve"> 2019)</w:t>
      </w:r>
      <w:r w:rsidR="006D48B2" w:rsidRPr="002F7BAD">
        <w:rPr>
          <w:rFonts w:ascii="Times New Roman" w:hAnsi="Times New Roman"/>
          <w:sz w:val="24"/>
          <w:szCs w:val="24"/>
          <w:shd w:val="clear" w:color="auto" w:fill="FFFFFF"/>
        </w:rPr>
        <w:t xml:space="preserve">. </w:t>
      </w:r>
      <w:r w:rsidR="001C2301" w:rsidRPr="002F7BAD">
        <w:rPr>
          <w:rFonts w:ascii="Times New Roman" w:hAnsi="Times New Roman"/>
          <w:sz w:val="24"/>
          <w:szCs w:val="24"/>
          <w:shd w:val="clear" w:color="auto" w:fill="FFFFFF"/>
        </w:rPr>
        <w:t>The current</w:t>
      </w:r>
      <w:r w:rsidR="00380CEE" w:rsidRPr="002F7BAD">
        <w:rPr>
          <w:rFonts w:ascii="Times New Roman" w:hAnsi="Times New Roman"/>
          <w:sz w:val="24"/>
          <w:szCs w:val="24"/>
          <w:shd w:val="clear" w:color="auto" w:fill="FFFFFF"/>
        </w:rPr>
        <w:t xml:space="preserve"> execution of the approach is reliant on </w:t>
      </w:r>
      <w:r w:rsidR="001C2301" w:rsidRPr="002F7BAD">
        <w:rPr>
          <w:rFonts w:ascii="Times New Roman" w:hAnsi="Times New Roman"/>
          <w:sz w:val="24"/>
          <w:szCs w:val="24"/>
          <w:shd w:val="clear" w:color="auto" w:fill="FFFFFF"/>
        </w:rPr>
        <w:t>fixed constant pressure derived from compliance in the tools and collaborative robot</w:t>
      </w:r>
      <w:r w:rsidR="00CF5924" w:rsidRPr="002F7BAD">
        <w:rPr>
          <w:rFonts w:ascii="Times New Roman" w:hAnsi="Times New Roman"/>
          <w:sz w:val="24"/>
          <w:szCs w:val="24"/>
          <w:shd w:val="clear" w:color="auto" w:fill="FFFFFF"/>
        </w:rPr>
        <w:t xml:space="preserve"> (Wang</w:t>
      </w:r>
      <w:r w:rsidR="00E479E9" w:rsidRPr="002F7BAD">
        <w:rPr>
          <w:rFonts w:ascii="Times New Roman" w:hAnsi="Times New Roman"/>
          <w:sz w:val="24"/>
          <w:szCs w:val="24"/>
          <w:shd w:val="clear" w:color="auto" w:fill="FFFFFF"/>
        </w:rPr>
        <w:t xml:space="preserve"> </w:t>
      </w:r>
      <w:r w:rsidR="00E479E9" w:rsidRPr="002F7BAD">
        <w:rPr>
          <w:rFonts w:ascii="Times New Roman" w:hAnsi="Times New Roman"/>
          <w:i/>
          <w:iCs/>
          <w:sz w:val="24"/>
          <w:szCs w:val="24"/>
          <w:shd w:val="clear" w:color="auto" w:fill="FFFFFF"/>
        </w:rPr>
        <w:t>et al</w:t>
      </w:r>
      <w:r w:rsidR="00CF5924" w:rsidRPr="002F7BAD">
        <w:rPr>
          <w:rFonts w:ascii="Times New Roman" w:hAnsi="Times New Roman"/>
          <w:sz w:val="24"/>
          <w:szCs w:val="24"/>
          <w:shd w:val="clear" w:color="auto" w:fill="FFFFFF"/>
        </w:rPr>
        <w:t>., 2019)</w:t>
      </w:r>
      <w:r w:rsidR="001C2301" w:rsidRPr="002F7BAD">
        <w:rPr>
          <w:rFonts w:ascii="Times New Roman" w:hAnsi="Times New Roman"/>
          <w:sz w:val="24"/>
          <w:szCs w:val="24"/>
          <w:shd w:val="clear" w:color="auto" w:fill="FFFFFF"/>
        </w:rPr>
        <w:t xml:space="preserve">. In the current setup the polishing motion paths follow a raster pattern, and </w:t>
      </w:r>
      <w:r w:rsidR="00CF5924" w:rsidRPr="002F7BAD">
        <w:rPr>
          <w:rFonts w:ascii="Times New Roman" w:hAnsi="Times New Roman"/>
          <w:sz w:val="24"/>
          <w:szCs w:val="24"/>
          <w:shd w:val="clear" w:color="auto" w:fill="FFFFFF"/>
        </w:rPr>
        <w:t>for protrusion type feature follows an edge path trajectory.</w:t>
      </w:r>
    </w:p>
    <w:p w14:paraId="4E5324D8" w14:textId="350876E2" w:rsidR="002F2DD4" w:rsidRPr="002F7BAD" w:rsidRDefault="002F2DD4" w:rsidP="00285BF0">
      <w:pPr>
        <w:pStyle w:val="NoSpacing"/>
        <w:spacing w:line="276" w:lineRule="auto"/>
        <w:ind w:left="360"/>
        <w:rPr>
          <w:rFonts w:ascii="Times New Roman" w:hAnsi="Times New Roman" w:cs="Times New Roman"/>
          <w:sz w:val="24"/>
          <w:szCs w:val="24"/>
        </w:rPr>
      </w:pPr>
    </w:p>
    <w:p w14:paraId="40D80FBC" w14:textId="77777777" w:rsidR="003A4C97" w:rsidRPr="002F7BAD" w:rsidRDefault="003A4C97" w:rsidP="003F7EF7">
      <w:pPr>
        <w:keepNext/>
        <w:spacing w:line="360" w:lineRule="auto"/>
        <w:jc w:val="center"/>
        <w:rPr>
          <w:rFonts w:ascii="Times New Roman" w:hAnsi="Times New Roman"/>
          <w:sz w:val="24"/>
          <w:szCs w:val="24"/>
        </w:rPr>
      </w:pPr>
      <w:r w:rsidRPr="002F7BAD">
        <w:rPr>
          <w:rFonts w:ascii="Times New Roman" w:hAnsi="Times New Roman"/>
          <w:noProof/>
          <w:sz w:val="24"/>
          <w:szCs w:val="24"/>
        </w:rPr>
        <w:drawing>
          <wp:inline distT="0" distB="0" distL="0" distR="0" wp14:anchorId="3EA29B3D" wp14:editId="7F2A3638">
            <wp:extent cx="5219700" cy="3385185"/>
            <wp:effectExtent l="0" t="0" r="0" b="5715"/>
            <wp:docPr id="23" name="Picture 23"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8" name="Picture 8" descr="Diagram&#10;&#10;Description automatically generated"/>
                    <pic:cNvPicPr/>
                  </pic:nvPicPr>
                  <pic:blipFill>
                    <a:blip r:embed="rId11"/>
                    <a:stretch>
                      <a:fillRect/>
                    </a:stretch>
                  </pic:blipFill>
                  <pic:spPr>
                    <a:xfrm>
                      <a:off x="0" y="0"/>
                      <a:ext cx="5219700" cy="3385185"/>
                    </a:xfrm>
                    <a:prstGeom prst="rect">
                      <a:avLst/>
                    </a:prstGeom>
                  </pic:spPr>
                </pic:pic>
              </a:graphicData>
            </a:graphic>
          </wp:inline>
        </w:drawing>
      </w:r>
    </w:p>
    <w:p w14:paraId="3BE07C0F" w14:textId="77777777" w:rsidR="003A4C97" w:rsidRPr="002F7BAD" w:rsidRDefault="003A4C97" w:rsidP="003F7EF7">
      <w:pPr>
        <w:keepNext/>
        <w:spacing w:line="360" w:lineRule="auto"/>
        <w:jc w:val="center"/>
        <w:rPr>
          <w:rFonts w:ascii="Times New Roman" w:hAnsi="Times New Roman"/>
          <w:sz w:val="24"/>
          <w:szCs w:val="24"/>
        </w:rPr>
      </w:pPr>
    </w:p>
    <w:p w14:paraId="2E042058" w14:textId="77777777" w:rsidR="003F7EF7" w:rsidRPr="002F7BAD" w:rsidRDefault="003F7EF7" w:rsidP="003F7EF7">
      <w:pPr>
        <w:pStyle w:val="Caption"/>
        <w:spacing w:line="360" w:lineRule="auto"/>
        <w:jc w:val="center"/>
        <w:rPr>
          <w:rFonts w:ascii="Times New Roman" w:eastAsia="SimSun" w:hAnsi="Times New Roman"/>
          <w:sz w:val="24"/>
          <w:szCs w:val="24"/>
          <w:shd w:val="clear" w:color="auto" w:fill="FFFFFF"/>
        </w:rPr>
      </w:pPr>
      <w:bookmarkStart w:id="4" w:name="_Toc99710804"/>
      <w:r w:rsidRPr="002F7BAD">
        <w:rPr>
          <w:rFonts w:ascii="Times New Roman" w:eastAsia="SimSun" w:hAnsi="Times New Roman"/>
          <w:sz w:val="24"/>
          <w:szCs w:val="24"/>
          <w:shd w:val="clear" w:color="auto" w:fill="FFFFFF"/>
        </w:rPr>
        <w:t xml:space="preserve">Figure </w:t>
      </w:r>
      <w:r w:rsidR="008A467C" w:rsidRPr="002F7BAD">
        <w:rPr>
          <w:rFonts w:ascii="Times New Roman" w:hAnsi="Times New Roman"/>
          <w:sz w:val="24"/>
          <w:szCs w:val="24"/>
        </w:rPr>
        <w:t>4</w:t>
      </w:r>
      <w:r w:rsidRPr="002F7BAD">
        <w:rPr>
          <w:rFonts w:ascii="Times New Roman" w:eastAsia="SimSun" w:hAnsi="Times New Roman"/>
          <w:sz w:val="24"/>
          <w:szCs w:val="24"/>
          <w:shd w:val="clear" w:color="auto" w:fill="FFFFFF"/>
        </w:rPr>
        <w:t xml:space="preserve"> Polishing experiments using a UR5 robot</w:t>
      </w:r>
      <w:bookmarkEnd w:id="4"/>
    </w:p>
    <w:p w14:paraId="6F59A216" w14:textId="77777777" w:rsidR="008A467C" w:rsidRPr="002F7BAD" w:rsidRDefault="008A467C" w:rsidP="008A467C">
      <w:pPr>
        <w:rPr>
          <w:rFonts w:ascii="Times New Roman" w:hAnsi="Times New Roman"/>
          <w:sz w:val="24"/>
          <w:szCs w:val="24"/>
        </w:rPr>
      </w:pPr>
    </w:p>
    <w:p w14:paraId="5CAC2931" w14:textId="77777777" w:rsidR="008C4BC2" w:rsidRPr="002F7BAD" w:rsidRDefault="008C4BC2" w:rsidP="00CD28A9">
      <w:pPr>
        <w:keepNext/>
        <w:spacing w:line="360" w:lineRule="auto"/>
        <w:jc w:val="center"/>
        <w:rPr>
          <w:rFonts w:ascii="Times New Roman" w:hAnsi="Times New Roman"/>
          <w:sz w:val="24"/>
          <w:szCs w:val="24"/>
        </w:rPr>
      </w:pPr>
      <w:r w:rsidRPr="002F7BAD">
        <w:rPr>
          <w:rFonts w:ascii="Times New Roman" w:hAnsi="Times New Roman"/>
          <w:noProof/>
          <w:sz w:val="24"/>
          <w:szCs w:val="24"/>
        </w:rPr>
        <w:drawing>
          <wp:inline distT="0" distB="0" distL="0" distR="0" wp14:anchorId="116EF1FD" wp14:editId="68464343">
            <wp:extent cx="3076575" cy="2133600"/>
            <wp:effectExtent l="0" t="0" r="9525" b="0"/>
            <wp:docPr id="29" name="Picture 10" descr="A picture containing different&#10;&#10;Description automatically generated"/>
            <wp:cNvGraphicFramePr/>
            <a:graphic xmlns:a="http://schemas.openxmlformats.org/drawingml/2006/main">
              <a:graphicData uri="http://schemas.openxmlformats.org/drawingml/2006/picture">
                <pic:pic xmlns:pic="http://schemas.openxmlformats.org/drawingml/2006/picture">
                  <pic:nvPicPr>
                    <pic:cNvPr id="23" name="Picture 10" descr="A picture containing different&#10;&#10;Description automatically generated"/>
                    <pic:cNvPicPr/>
                  </pic:nvPicPr>
                  <pic:blipFill>
                    <a:blip r:embed="rId12">
                      <a:extLst>
                        <a:ext uri="{28A0092B-C50C-407E-A947-70E740481C1C}">
                          <a14:useLocalDpi xmlns:a14="http://schemas.microsoft.com/office/drawing/2010/main" val="0"/>
                        </a:ext>
                      </a:extLst>
                    </a:blip>
                    <a:srcRect/>
                    <a:stretch>
                      <a:fillRect/>
                    </a:stretch>
                  </pic:blipFill>
                  <pic:spPr>
                    <a:xfrm>
                      <a:off x="0" y="0"/>
                      <a:ext cx="3076575" cy="2133600"/>
                    </a:xfrm>
                    <a:prstGeom prst="rect">
                      <a:avLst/>
                    </a:prstGeom>
                    <a:noFill/>
                    <a:ln>
                      <a:noFill/>
                    </a:ln>
                  </pic:spPr>
                </pic:pic>
              </a:graphicData>
            </a:graphic>
          </wp:inline>
        </w:drawing>
      </w:r>
    </w:p>
    <w:p w14:paraId="53B518BD" w14:textId="77777777" w:rsidR="00CD28A9" w:rsidRPr="002F7BAD" w:rsidRDefault="00CD28A9" w:rsidP="00CD28A9">
      <w:pPr>
        <w:pStyle w:val="Caption"/>
        <w:spacing w:line="360" w:lineRule="auto"/>
        <w:jc w:val="center"/>
        <w:rPr>
          <w:rFonts w:ascii="Times New Roman" w:eastAsia="SimSun" w:hAnsi="Times New Roman"/>
          <w:sz w:val="24"/>
          <w:szCs w:val="24"/>
          <w:shd w:val="clear" w:color="auto" w:fill="FFFFFF"/>
        </w:rPr>
      </w:pPr>
      <w:bookmarkStart w:id="5" w:name="_Toc99710803"/>
      <w:r w:rsidRPr="002F7BAD">
        <w:rPr>
          <w:rFonts w:ascii="Times New Roman" w:eastAsia="SimSun" w:hAnsi="Times New Roman"/>
          <w:sz w:val="24"/>
          <w:szCs w:val="24"/>
          <w:shd w:val="clear" w:color="auto" w:fill="FFFFFF"/>
        </w:rPr>
        <w:t xml:space="preserve">Figure </w:t>
      </w:r>
      <w:r w:rsidR="008A467C" w:rsidRPr="002F7BAD">
        <w:rPr>
          <w:rFonts w:ascii="Times New Roman" w:hAnsi="Times New Roman"/>
          <w:sz w:val="24"/>
          <w:szCs w:val="24"/>
        </w:rPr>
        <w:t>5</w:t>
      </w:r>
      <w:r w:rsidRPr="002F7BAD">
        <w:rPr>
          <w:rFonts w:ascii="Times New Roman" w:eastAsia="SimSun" w:hAnsi="Times New Roman"/>
          <w:sz w:val="24"/>
          <w:szCs w:val="24"/>
          <w:shd w:val="clear" w:color="auto" w:fill="FFFFFF"/>
        </w:rPr>
        <w:t xml:space="preserve"> Robotic polishing with different tools</w:t>
      </w:r>
      <w:bookmarkEnd w:id="5"/>
    </w:p>
    <w:p w14:paraId="6582DFA0" w14:textId="77777777" w:rsidR="00CD28A9" w:rsidRPr="002F7BAD" w:rsidRDefault="00CD28A9" w:rsidP="00B847B3">
      <w:pPr>
        <w:rPr>
          <w:rFonts w:ascii="Times New Roman" w:hAnsi="Times New Roman"/>
          <w:sz w:val="24"/>
          <w:szCs w:val="24"/>
        </w:rPr>
      </w:pPr>
    </w:p>
    <w:p w14:paraId="68C9FC93" w14:textId="77777777" w:rsidR="00B006A3" w:rsidRPr="002F7BAD" w:rsidRDefault="00B006A3" w:rsidP="00B847B3">
      <w:pPr>
        <w:keepNext/>
        <w:spacing w:line="360" w:lineRule="auto"/>
        <w:jc w:val="center"/>
        <w:rPr>
          <w:rFonts w:ascii="Times New Roman" w:hAnsi="Times New Roman"/>
          <w:sz w:val="24"/>
          <w:szCs w:val="24"/>
        </w:rPr>
      </w:pPr>
      <w:r w:rsidRPr="002F7BAD">
        <w:rPr>
          <w:rFonts w:ascii="Times New Roman" w:hAnsi="Times New Roman"/>
          <w:noProof/>
          <w:sz w:val="24"/>
          <w:szCs w:val="24"/>
        </w:rPr>
        <w:drawing>
          <wp:inline distT="0" distB="0" distL="0" distR="0" wp14:anchorId="6A8F3EB3" wp14:editId="14653F4F">
            <wp:extent cx="2371724" cy="771525"/>
            <wp:effectExtent l="0" t="0" r="0" b="0"/>
            <wp:docPr id="28" name="图片 1" descr="Bubble chart&#10;&#10;Description automatically generated"/>
            <wp:cNvGraphicFramePr/>
            <a:graphic xmlns:a="http://schemas.openxmlformats.org/drawingml/2006/main">
              <a:graphicData uri="http://schemas.openxmlformats.org/drawingml/2006/picture">
                <pic:pic xmlns:pic="http://schemas.openxmlformats.org/drawingml/2006/picture">
                  <pic:nvPicPr>
                    <pic:cNvPr id="18" name="图片 1" descr="Bubble chart&#10;&#10;Description automatically generated"/>
                    <pic:cNvPicPr/>
                  </pic:nvPicPr>
                  <pic:blipFill>
                    <a:blip r:embed="rId13"/>
                    <a:stretch>
                      <a:fillRect/>
                    </a:stretch>
                  </pic:blipFill>
                  <pic:spPr>
                    <a:xfrm>
                      <a:off x="0" y="0"/>
                      <a:ext cx="2417043" cy="786267"/>
                    </a:xfrm>
                    <a:prstGeom prst="rect">
                      <a:avLst/>
                    </a:prstGeom>
                    <a:noFill/>
                    <a:ln>
                      <a:noFill/>
                    </a:ln>
                  </pic:spPr>
                </pic:pic>
              </a:graphicData>
            </a:graphic>
          </wp:inline>
        </w:drawing>
      </w:r>
    </w:p>
    <w:p w14:paraId="27EB927C" w14:textId="77777777" w:rsidR="00B847B3" w:rsidRPr="002F7BAD" w:rsidRDefault="00B847B3" w:rsidP="00B847B3">
      <w:pPr>
        <w:pStyle w:val="Caption"/>
        <w:spacing w:line="360" w:lineRule="auto"/>
        <w:jc w:val="center"/>
        <w:rPr>
          <w:rFonts w:ascii="Times New Roman" w:eastAsia="SimSun" w:hAnsi="Times New Roman"/>
          <w:sz w:val="24"/>
          <w:szCs w:val="24"/>
          <w:shd w:val="clear" w:color="auto" w:fill="FFFFFF"/>
        </w:rPr>
      </w:pPr>
      <w:bookmarkStart w:id="6" w:name="_Toc99710794"/>
      <w:r w:rsidRPr="002F7BAD">
        <w:rPr>
          <w:rFonts w:ascii="Times New Roman" w:eastAsia="SimSun" w:hAnsi="Times New Roman"/>
          <w:sz w:val="24"/>
          <w:szCs w:val="24"/>
          <w:shd w:val="clear" w:color="auto" w:fill="FFFFFF"/>
        </w:rPr>
        <w:t xml:space="preserve">Figure </w:t>
      </w:r>
      <w:r w:rsidR="008A467C" w:rsidRPr="002F7BAD">
        <w:rPr>
          <w:rFonts w:ascii="Times New Roman" w:hAnsi="Times New Roman"/>
          <w:sz w:val="24"/>
          <w:szCs w:val="24"/>
        </w:rPr>
        <w:t>6</w:t>
      </w:r>
      <w:r w:rsidRPr="002F7BAD">
        <w:rPr>
          <w:rFonts w:ascii="Times New Roman" w:eastAsia="SimSun" w:hAnsi="Times New Roman"/>
          <w:sz w:val="24"/>
          <w:szCs w:val="24"/>
          <w:shd w:val="clear" w:color="auto" w:fill="FFFFFF"/>
        </w:rPr>
        <w:t xml:space="preserve"> Different types of abrasive papers</w:t>
      </w:r>
      <w:bookmarkEnd w:id="6"/>
    </w:p>
    <w:p w14:paraId="135F54EC" w14:textId="77777777" w:rsidR="00B847B3" w:rsidRPr="002F7BAD" w:rsidRDefault="00B847B3" w:rsidP="00B847B3">
      <w:pPr>
        <w:rPr>
          <w:rFonts w:ascii="Times New Roman" w:hAnsi="Times New Roman"/>
          <w:sz w:val="24"/>
          <w:szCs w:val="24"/>
        </w:rPr>
      </w:pPr>
    </w:p>
    <w:p w14:paraId="4B49AC36" w14:textId="70D2A3B4" w:rsidR="00371EA9" w:rsidRPr="002F7BAD" w:rsidRDefault="00371EA9" w:rsidP="00B71A5B">
      <w:pPr>
        <w:spacing w:line="276" w:lineRule="auto"/>
        <w:rPr>
          <w:rFonts w:ascii="Times New Roman" w:hAnsi="Times New Roman"/>
          <w:sz w:val="24"/>
          <w:szCs w:val="24"/>
          <w:shd w:val="clear" w:color="auto" w:fill="FFFFFF"/>
        </w:rPr>
      </w:pPr>
      <w:r w:rsidRPr="002F7BAD">
        <w:rPr>
          <w:rFonts w:ascii="Times New Roman" w:hAnsi="Times New Roman"/>
          <w:sz w:val="24"/>
          <w:szCs w:val="24"/>
        </w:rPr>
        <w:t xml:space="preserve">An example is shown in </w:t>
      </w:r>
      <w:r w:rsidRPr="002F7BAD">
        <w:rPr>
          <w:rFonts w:ascii="Times New Roman" w:hAnsi="Times New Roman"/>
          <w:b/>
          <w:bCs/>
          <w:sz w:val="24"/>
          <w:szCs w:val="24"/>
          <w:shd w:val="clear" w:color="auto" w:fill="FFFFFF"/>
        </w:rPr>
        <w:t>Figure</w:t>
      </w:r>
      <w:r w:rsidRPr="002F7BAD">
        <w:rPr>
          <w:rFonts w:ascii="Times New Roman" w:hAnsi="Times New Roman"/>
          <w:sz w:val="24"/>
          <w:szCs w:val="24"/>
          <w:shd w:val="clear" w:color="auto" w:fill="FFFFFF"/>
        </w:rPr>
        <w:t xml:space="preserve"> </w:t>
      </w:r>
      <w:r w:rsidR="009B52E4" w:rsidRPr="002F7BAD">
        <w:rPr>
          <w:rFonts w:ascii="Times New Roman" w:hAnsi="Times New Roman"/>
          <w:sz w:val="24"/>
          <w:szCs w:val="24"/>
          <w:shd w:val="clear" w:color="auto" w:fill="FFFFFF"/>
        </w:rPr>
        <w:t>7</w:t>
      </w:r>
      <w:r w:rsidRPr="002F7BAD">
        <w:rPr>
          <w:rFonts w:ascii="Times New Roman" w:hAnsi="Times New Roman"/>
          <w:sz w:val="24"/>
          <w:szCs w:val="24"/>
          <w:shd w:val="clear" w:color="auto" w:fill="FFFFFF"/>
        </w:rPr>
        <w:t xml:space="preserve">, which includes three polishing features: a slot, an edge protrusion, and a flat surface, each of which has a starting </w:t>
      </w:r>
      <w:r w:rsidR="000D3173" w:rsidRPr="002F7BAD">
        <w:rPr>
          <w:rFonts w:ascii="Times New Roman" w:hAnsi="Times New Roman"/>
          <w:sz w:val="24"/>
          <w:szCs w:val="24"/>
          <w:shd w:val="clear" w:color="auto" w:fill="FFFFFF"/>
        </w:rPr>
        <w:t>surface roughness (</w:t>
      </w:r>
      <w:r w:rsidRPr="002F7BAD">
        <w:rPr>
          <w:rFonts w:ascii="Times New Roman" w:hAnsi="Times New Roman"/>
          <w:sz w:val="24"/>
          <w:szCs w:val="24"/>
          <w:shd w:val="clear" w:color="auto" w:fill="FFFFFF"/>
        </w:rPr>
        <w:t>Ra</w:t>
      </w:r>
      <w:r w:rsidR="000D3173" w:rsidRPr="002F7BAD">
        <w:rPr>
          <w:rFonts w:ascii="Times New Roman" w:hAnsi="Times New Roman"/>
          <w:sz w:val="24"/>
          <w:szCs w:val="24"/>
          <w:shd w:val="clear" w:color="auto" w:fill="FFFFFF"/>
        </w:rPr>
        <w:t>)</w:t>
      </w:r>
      <w:r w:rsidRPr="002F7BAD">
        <w:rPr>
          <w:rFonts w:ascii="Times New Roman" w:hAnsi="Times New Roman"/>
          <w:sz w:val="24"/>
          <w:szCs w:val="24"/>
          <w:shd w:val="clear" w:color="auto" w:fill="FFFFFF"/>
        </w:rPr>
        <w:t xml:space="preserve"> of 1.</w:t>
      </w:r>
      <w:r w:rsidR="00E479E9" w:rsidRPr="002F7BAD">
        <w:rPr>
          <w:rFonts w:ascii="Times New Roman" w:hAnsi="Times New Roman"/>
          <w:sz w:val="24"/>
          <w:szCs w:val="24"/>
          <w:shd w:val="clear" w:color="auto" w:fill="FFFFFF"/>
        </w:rPr>
        <w:t>14</w:t>
      </w:r>
      <w:r w:rsidRPr="002F7BAD">
        <w:rPr>
          <w:rFonts w:ascii="Times New Roman" w:hAnsi="Times New Roman"/>
          <w:sz w:val="24"/>
          <w:szCs w:val="24"/>
          <w:shd w:val="clear" w:color="auto" w:fill="FFFFFF"/>
        </w:rPr>
        <w:t xml:space="preserve">µm </w:t>
      </w:r>
      <w:r w:rsidR="000D3173" w:rsidRPr="002F7BAD">
        <w:rPr>
          <w:rFonts w:ascii="Times New Roman" w:hAnsi="Times New Roman"/>
          <w:sz w:val="24"/>
          <w:szCs w:val="24"/>
          <w:shd w:val="clear" w:color="auto" w:fill="FFFFFF"/>
        </w:rPr>
        <w:t>to</w:t>
      </w:r>
      <w:r w:rsidRPr="002F7BAD">
        <w:rPr>
          <w:rFonts w:ascii="Times New Roman" w:hAnsi="Times New Roman"/>
          <w:sz w:val="24"/>
          <w:szCs w:val="24"/>
          <w:shd w:val="clear" w:color="auto" w:fill="FFFFFF"/>
        </w:rPr>
        <w:t xml:space="preserve"> 1.</w:t>
      </w:r>
      <w:r w:rsidR="00E479E9" w:rsidRPr="002F7BAD">
        <w:rPr>
          <w:rFonts w:ascii="Times New Roman" w:hAnsi="Times New Roman"/>
          <w:sz w:val="24"/>
          <w:szCs w:val="24"/>
          <w:shd w:val="clear" w:color="auto" w:fill="FFFFFF"/>
        </w:rPr>
        <w:t>4</w:t>
      </w:r>
      <w:r w:rsidRPr="002F7BAD">
        <w:rPr>
          <w:rFonts w:ascii="Times New Roman" w:hAnsi="Times New Roman"/>
          <w:sz w:val="24"/>
          <w:szCs w:val="24"/>
          <w:shd w:val="clear" w:color="auto" w:fill="FFFFFF"/>
        </w:rPr>
        <w:t xml:space="preserve">1µm </w:t>
      </w:r>
      <w:r w:rsidR="00E479E9" w:rsidRPr="002F7BAD">
        <w:rPr>
          <w:rFonts w:ascii="Times New Roman" w:hAnsi="Times New Roman"/>
          <w:sz w:val="24"/>
          <w:szCs w:val="24"/>
          <w:shd w:val="clear" w:color="auto" w:fill="FFFFFF"/>
        </w:rPr>
        <w:t xml:space="preserve">for flat surfaces and 1.01µm to 1.12 µm for the vertical. </w:t>
      </w:r>
      <w:r w:rsidRPr="002F7BAD">
        <w:rPr>
          <w:rFonts w:ascii="Times New Roman" w:hAnsi="Times New Roman"/>
          <w:sz w:val="24"/>
          <w:szCs w:val="24"/>
          <w:shd w:val="clear" w:color="auto" w:fill="FFFFFF"/>
        </w:rPr>
        <w:t xml:space="preserve">prior to the polishing process. Two types of polishing tools (i.e., polishing disc and cylinder polishing tool) with four types of abrasive papers (i.e., #400 to #1200) are involved with this polishing. </w:t>
      </w:r>
      <w:r w:rsidR="000D3173" w:rsidRPr="002F7BAD">
        <w:rPr>
          <w:rFonts w:ascii="Times New Roman" w:hAnsi="Times New Roman"/>
          <w:sz w:val="24"/>
          <w:szCs w:val="24"/>
          <w:shd w:val="clear" w:color="auto" w:fill="FFFFFF"/>
        </w:rPr>
        <w:t>Where the number, #400 etc</w:t>
      </w:r>
      <w:r w:rsidR="004A1DDA">
        <w:rPr>
          <w:rFonts w:ascii="Times New Roman" w:hAnsi="Times New Roman"/>
          <w:sz w:val="24"/>
          <w:szCs w:val="24"/>
          <w:shd w:val="clear" w:color="auto" w:fill="FFFFFF"/>
        </w:rPr>
        <w:t>.</w:t>
      </w:r>
      <w:r w:rsidR="000D3173" w:rsidRPr="002F7BAD">
        <w:rPr>
          <w:rFonts w:ascii="Times New Roman" w:hAnsi="Times New Roman"/>
          <w:sz w:val="24"/>
          <w:szCs w:val="24"/>
          <w:shd w:val="clear" w:color="auto" w:fill="FFFFFF"/>
        </w:rPr>
        <w:t xml:space="preserve"> relates to size of the grain of </w:t>
      </w:r>
      <w:r w:rsidR="00254937" w:rsidRPr="002F7BAD">
        <w:rPr>
          <w:rFonts w:ascii="Times New Roman" w:hAnsi="Times New Roman"/>
          <w:sz w:val="24"/>
          <w:szCs w:val="24"/>
          <w:shd w:val="clear" w:color="auto" w:fill="FFFFFF"/>
        </w:rPr>
        <w:t>abrasive</w:t>
      </w:r>
      <w:r w:rsidR="000D3173" w:rsidRPr="002F7BAD">
        <w:rPr>
          <w:rFonts w:ascii="Times New Roman" w:hAnsi="Times New Roman"/>
          <w:sz w:val="24"/>
          <w:szCs w:val="24"/>
          <w:shd w:val="clear" w:color="auto" w:fill="FFFFFF"/>
        </w:rPr>
        <w:t xml:space="preserve"> </w:t>
      </w:r>
      <w:r w:rsidR="00254937" w:rsidRPr="002F7BAD">
        <w:rPr>
          <w:rFonts w:ascii="Times New Roman" w:hAnsi="Times New Roman"/>
          <w:sz w:val="24"/>
          <w:szCs w:val="24"/>
          <w:shd w:val="clear" w:color="auto" w:fill="FFFFFF"/>
        </w:rPr>
        <w:t>media</w:t>
      </w:r>
      <w:r w:rsidR="000D3173" w:rsidRPr="002F7BAD">
        <w:rPr>
          <w:rFonts w:ascii="Times New Roman" w:hAnsi="Times New Roman"/>
          <w:sz w:val="24"/>
          <w:szCs w:val="24"/>
          <w:shd w:val="clear" w:color="auto" w:fill="FFFFFF"/>
        </w:rPr>
        <w:t xml:space="preserve"> on the pad. </w:t>
      </w:r>
      <w:r w:rsidRPr="002F7BAD">
        <w:rPr>
          <w:rFonts w:ascii="Times New Roman" w:hAnsi="Times New Roman"/>
          <w:sz w:val="24"/>
          <w:szCs w:val="24"/>
          <w:shd w:val="clear" w:color="auto" w:fill="FFFFFF"/>
        </w:rPr>
        <w:t xml:space="preserve">The feed rate and the tool rotation speed are set to 400 mm/min and 1500rpm, respectively. With the depth value of </w:t>
      </w:r>
      <w:r w:rsidR="00056AAB" w:rsidRPr="002F7BAD">
        <w:rPr>
          <w:rFonts w:ascii="Times New Roman" w:hAnsi="Times New Roman"/>
          <w:sz w:val="24"/>
          <w:szCs w:val="24"/>
          <w:shd w:val="clear" w:color="auto" w:fill="FFFFFF"/>
        </w:rPr>
        <w:t>0.75</w:t>
      </w:r>
      <w:r w:rsidRPr="002F7BAD">
        <w:rPr>
          <w:rFonts w:ascii="Times New Roman" w:hAnsi="Times New Roman"/>
          <w:sz w:val="24"/>
          <w:szCs w:val="24"/>
          <w:shd w:val="clear" w:color="auto" w:fill="FFFFFF"/>
        </w:rPr>
        <w:t xml:space="preserve">mm, the final Ra of the workpiece is achieved to 0.1 µm. The whole polishing process lasted about 400 secs. </w:t>
      </w:r>
    </w:p>
    <w:p w14:paraId="64608296" w14:textId="77777777" w:rsidR="00371EA9" w:rsidRPr="002F7BAD" w:rsidRDefault="00371EA9" w:rsidP="00B847B3">
      <w:pPr>
        <w:rPr>
          <w:rFonts w:ascii="Times New Roman" w:hAnsi="Times New Roman"/>
          <w:sz w:val="24"/>
          <w:szCs w:val="24"/>
        </w:rPr>
      </w:pPr>
    </w:p>
    <w:p w14:paraId="657E8EB4" w14:textId="77777777" w:rsidR="0037534B" w:rsidRPr="002F7BAD" w:rsidRDefault="0037534B" w:rsidP="003F7EF7">
      <w:pPr>
        <w:keepNext/>
        <w:spacing w:line="360" w:lineRule="auto"/>
        <w:jc w:val="center"/>
        <w:rPr>
          <w:rFonts w:ascii="Times New Roman" w:hAnsi="Times New Roman"/>
          <w:sz w:val="24"/>
          <w:szCs w:val="24"/>
        </w:rPr>
      </w:pPr>
      <w:r w:rsidRPr="002F7BAD">
        <w:rPr>
          <w:rFonts w:ascii="Times New Roman" w:hAnsi="Times New Roman"/>
          <w:noProof/>
          <w:sz w:val="24"/>
          <w:szCs w:val="24"/>
        </w:rPr>
        <w:drawing>
          <wp:inline distT="0" distB="0" distL="0" distR="0" wp14:anchorId="0B3A6ADB" wp14:editId="5B220D07">
            <wp:extent cx="4176206" cy="1837686"/>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96545" cy="1846636"/>
                    </a:xfrm>
                    <a:prstGeom prst="rect">
                      <a:avLst/>
                    </a:prstGeom>
                    <a:noFill/>
                    <a:ln>
                      <a:noFill/>
                    </a:ln>
                  </pic:spPr>
                </pic:pic>
              </a:graphicData>
            </a:graphic>
          </wp:inline>
        </w:drawing>
      </w:r>
    </w:p>
    <w:p w14:paraId="433583E7" w14:textId="77777777" w:rsidR="003F7EF7" w:rsidRPr="002F7BAD" w:rsidRDefault="003F7EF7" w:rsidP="003F7EF7">
      <w:pPr>
        <w:pStyle w:val="Caption"/>
        <w:spacing w:line="360" w:lineRule="auto"/>
        <w:jc w:val="center"/>
        <w:rPr>
          <w:rFonts w:ascii="Times New Roman" w:eastAsia="SimSun" w:hAnsi="Times New Roman"/>
          <w:sz w:val="24"/>
          <w:szCs w:val="24"/>
          <w:shd w:val="clear" w:color="auto" w:fill="FFFFFF"/>
        </w:rPr>
      </w:pPr>
      <w:bookmarkStart w:id="7" w:name="_Toc99710805"/>
      <w:r w:rsidRPr="002F7BAD">
        <w:rPr>
          <w:rFonts w:ascii="Times New Roman" w:eastAsia="SimSun" w:hAnsi="Times New Roman"/>
          <w:sz w:val="24"/>
          <w:szCs w:val="24"/>
          <w:shd w:val="clear" w:color="auto" w:fill="FFFFFF"/>
        </w:rPr>
        <w:t xml:space="preserve">Figure </w:t>
      </w:r>
      <w:r w:rsidR="009B52E4" w:rsidRPr="002F7BAD">
        <w:rPr>
          <w:rFonts w:ascii="Times New Roman" w:hAnsi="Times New Roman"/>
          <w:sz w:val="24"/>
          <w:szCs w:val="24"/>
        </w:rPr>
        <w:t>7</w:t>
      </w:r>
      <w:r w:rsidRPr="002F7BAD">
        <w:rPr>
          <w:rFonts w:ascii="Times New Roman" w:eastAsia="SimSun" w:hAnsi="Times New Roman"/>
          <w:sz w:val="24"/>
          <w:szCs w:val="24"/>
          <w:shd w:val="clear" w:color="auto" w:fill="FFFFFF"/>
        </w:rPr>
        <w:t xml:space="preserve"> A component with three different features for polishing experiments</w:t>
      </w:r>
      <w:bookmarkEnd w:id="7"/>
    </w:p>
    <w:p w14:paraId="77122010" w14:textId="77777777" w:rsidR="00404CA5" w:rsidRPr="002F7BAD" w:rsidRDefault="00404CA5" w:rsidP="003F7EF7">
      <w:pPr>
        <w:jc w:val="center"/>
        <w:rPr>
          <w:rFonts w:ascii="Times New Roman" w:hAnsi="Times New Roman"/>
          <w:sz w:val="24"/>
          <w:szCs w:val="24"/>
        </w:rPr>
      </w:pPr>
    </w:p>
    <w:p w14:paraId="0D64FC47" w14:textId="77777777" w:rsidR="0045765E" w:rsidRPr="002F7BAD" w:rsidRDefault="0045765E" w:rsidP="003F7EF7">
      <w:pPr>
        <w:jc w:val="center"/>
        <w:rPr>
          <w:rFonts w:ascii="Times New Roman" w:hAnsi="Times New Roman"/>
          <w:sz w:val="24"/>
          <w:szCs w:val="24"/>
        </w:rPr>
      </w:pPr>
      <w:r w:rsidRPr="002F7BAD">
        <w:rPr>
          <w:rFonts w:ascii="Times New Roman" w:hAnsi="Times New Roman"/>
          <w:noProof/>
          <w:sz w:val="24"/>
          <w:szCs w:val="24"/>
        </w:rPr>
        <w:drawing>
          <wp:inline distT="0" distB="0" distL="0" distR="0" wp14:anchorId="445AAB98" wp14:editId="6575CF31">
            <wp:extent cx="4749506" cy="5088869"/>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60639" cy="5100797"/>
                    </a:xfrm>
                    <a:prstGeom prst="rect">
                      <a:avLst/>
                    </a:prstGeom>
                    <a:noFill/>
                    <a:ln>
                      <a:noFill/>
                    </a:ln>
                  </pic:spPr>
                </pic:pic>
              </a:graphicData>
            </a:graphic>
          </wp:inline>
        </w:drawing>
      </w:r>
    </w:p>
    <w:p w14:paraId="762EEA02" w14:textId="77777777" w:rsidR="003F7EF7" w:rsidRPr="002F7BAD" w:rsidRDefault="003F7EF7" w:rsidP="003F7EF7">
      <w:pPr>
        <w:pStyle w:val="Caption"/>
        <w:spacing w:line="360" w:lineRule="auto"/>
        <w:jc w:val="center"/>
        <w:rPr>
          <w:rFonts w:ascii="Times New Roman" w:eastAsia="SimSun" w:hAnsi="Times New Roman"/>
          <w:sz w:val="24"/>
          <w:szCs w:val="24"/>
          <w:shd w:val="clear" w:color="auto" w:fill="FFFFFF"/>
        </w:rPr>
      </w:pPr>
      <w:bookmarkStart w:id="8" w:name="_Toc99710806"/>
      <w:r w:rsidRPr="002F7BAD">
        <w:rPr>
          <w:rFonts w:ascii="Times New Roman" w:eastAsia="SimSun" w:hAnsi="Times New Roman"/>
          <w:sz w:val="24"/>
          <w:szCs w:val="24"/>
          <w:shd w:val="clear" w:color="auto" w:fill="FFFFFF"/>
        </w:rPr>
        <w:t xml:space="preserve">Figure </w:t>
      </w:r>
      <w:r w:rsidR="00C76CD7" w:rsidRPr="002F7BAD">
        <w:rPr>
          <w:rFonts w:ascii="Times New Roman" w:hAnsi="Times New Roman"/>
          <w:sz w:val="24"/>
          <w:szCs w:val="24"/>
        </w:rPr>
        <w:t>8</w:t>
      </w:r>
      <w:r w:rsidRPr="002F7BAD">
        <w:rPr>
          <w:rFonts w:ascii="Times New Roman" w:eastAsia="SimSun" w:hAnsi="Times New Roman"/>
          <w:sz w:val="24"/>
          <w:szCs w:val="24"/>
          <w:shd w:val="clear" w:color="auto" w:fill="FFFFFF"/>
        </w:rPr>
        <w:t xml:space="preserve"> Polishing experiments of test components with different features</w:t>
      </w:r>
      <w:bookmarkEnd w:id="8"/>
    </w:p>
    <w:p w14:paraId="00D4541A" w14:textId="77777777" w:rsidR="000372CE" w:rsidRPr="002F7BAD" w:rsidRDefault="000372CE" w:rsidP="000372CE">
      <w:pPr>
        <w:rPr>
          <w:rFonts w:ascii="Times New Roman" w:hAnsi="Times New Roman"/>
          <w:sz w:val="24"/>
          <w:szCs w:val="24"/>
          <w:lang w:val="en-US"/>
        </w:rPr>
      </w:pPr>
    </w:p>
    <w:p w14:paraId="6CAB2935" w14:textId="77777777" w:rsidR="00B71A5B" w:rsidRPr="002F7BAD" w:rsidRDefault="00B71A5B" w:rsidP="00B71A5B">
      <w:pPr>
        <w:pStyle w:val="BodyText2"/>
        <w:spacing w:line="276" w:lineRule="auto"/>
        <w:rPr>
          <w:rFonts w:ascii="Times New Roman" w:hAnsi="Times New Roman"/>
          <w:sz w:val="24"/>
          <w:szCs w:val="24"/>
          <w:shd w:val="clear" w:color="auto" w:fill="FFFFFF"/>
        </w:rPr>
      </w:pPr>
      <w:r w:rsidRPr="002F7BAD">
        <w:rPr>
          <w:rFonts w:ascii="Times New Roman" w:hAnsi="Times New Roman"/>
          <w:sz w:val="24"/>
          <w:szCs w:val="24"/>
          <w:shd w:val="clear" w:color="auto" w:fill="FFFFFF"/>
        </w:rPr>
        <w:t xml:space="preserve">More examples are given in </w:t>
      </w:r>
      <w:r w:rsidRPr="002F7BAD">
        <w:rPr>
          <w:rFonts w:ascii="Times New Roman" w:hAnsi="Times New Roman"/>
          <w:b/>
          <w:bCs/>
          <w:sz w:val="24"/>
          <w:szCs w:val="24"/>
          <w:shd w:val="clear" w:color="auto" w:fill="FFFFFF"/>
        </w:rPr>
        <w:t>Figure</w:t>
      </w:r>
      <w:r w:rsidRPr="002F7BAD">
        <w:rPr>
          <w:rFonts w:ascii="Times New Roman" w:hAnsi="Times New Roman"/>
          <w:sz w:val="24"/>
          <w:szCs w:val="24"/>
          <w:shd w:val="clear" w:color="auto" w:fill="FFFFFF"/>
        </w:rPr>
        <w:t xml:space="preserve"> 8 (a) – (c). Based on these experiments, it can be seen that a number of features can be efficiently polished by robots, including most of 2.5D prismatic machining features and free-form surface features.</w:t>
      </w:r>
    </w:p>
    <w:p w14:paraId="7D58C632" w14:textId="77777777" w:rsidR="00B71A5B" w:rsidRPr="002F7BAD" w:rsidRDefault="00B71A5B" w:rsidP="000372CE">
      <w:pPr>
        <w:rPr>
          <w:rFonts w:ascii="Times New Roman" w:hAnsi="Times New Roman"/>
          <w:sz w:val="24"/>
          <w:szCs w:val="24"/>
          <w:lang w:val="en-US"/>
        </w:rPr>
      </w:pPr>
    </w:p>
    <w:p w14:paraId="51B85FC7" w14:textId="77777777" w:rsidR="000372CE" w:rsidRPr="002F7BAD" w:rsidRDefault="000372CE" w:rsidP="000372CE">
      <w:pPr>
        <w:pStyle w:val="Heading2"/>
        <w:numPr>
          <w:ilvl w:val="1"/>
          <w:numId w:val="1"/>
        </w:numPr>
        <w:spacing w:before="40" w:after="240" w:line="360" w:lineRule="auto"/>
        <w:rPr>
          <w:rFonts w:ascii="Times New Roman" w:hAnsi="Times New Roman" w:cs="Times New Roman"/>
          <w:sz w:val="24"/>
          <w:shd w:val="clear" w:color="auto" w:fill="FFFFFF"/>
        </w:rPr>
      </w:pPr>
      <w:r w:rsidRPr="002F7BAD">
        <w:rPr>
          <w:rFonts w:ascii="Times New Roman" w:hAnsi="Times New Roman" w:cs="Times New Roman"/>
          <w:sz w:val="24"/>
        </w:rPr>
        <w:t>Human-polishing features</w:t>
      </w:r>
    </w:p>
    <w:p w14:paraId="79926AEA" w14:textId="0923B77B" w:rsidR="003F7EF7" w:rsidRPr="002F7BAD" w:rsidRDefault="003F7EF7" w:rsidP="0091369B">
      <w:pPr>
        <w:pStyle w:val="BodyText2"/>
        <w:spacing w:after="0" w:line="276" w:lineRule="auto"/>
        <w:rPr>
          <w:rFonts w:ascii="Times New Roman" w:hAnsi="Times New Roman"/>
          <w:sz w:val="24"/>
          <w:szCs w:val="24"/>
          <w:shd w:val="clear" w:color="auto" w:fill="FFFFFF"/>
        </w:rPr>
      </w:pPr>
      <w:r w:rsidRPr="002F7BAD">
        <w:rPr>
          <w:rFonts w:ascii="Times New Roman" w:hAnsi="Times New Roman"/>
          <w:sz w:val="24"/>
          <w:szCs w:val="24"/>
          <w:shd w:val="clear" w:color="auto" w:fill="FFFFFF"/>
        </w:rPr>
        <w:t>Although robots are capable of polishing a number of manufacturing features, there are still a small number of features need human-polishing.</w:t>
      </w:r>
      <w:r w:rsidR="0091369B" w:rsidRPr="002F7BAD">
        <w:rPr>
          <w:rFonts w:ascii="Times New Roman" w:hAnsi="Times New Roman"/>
          <w:sz w:val="24"/>
          <w:szCs w:val="24"/>
          <w:shd w:val="clear" w:color="auto" w:fill="FFFFFF"/>
        </w:rPr>
        <w:t xml:space="preserve"> </w:t>
      </w:r>
      <w:r w:rsidRPr="002F7BAD">
        <w:rPr>
          <w:rFonts w:ascii="Times New Roman" w:hAnsi="Times New Roman"/>
          <w:sz w:val="24"/>
          <w:szCs w:val="24"/>
          <w:shd w:val="clear" w:color="auto" w:fill="FFFFFF"/>
        </w:rPr>
        <w:t xml:space="preserve">Based on the experiments in this research, it can be seen that there are various reasons, which make features not suitable for today’s robotic polishing, such as polishing tools on robots are unable to access features, or robotic polishing tools cannot satisfy accuracy requirements, etc. </w:t>
      </w:r>
      <w:r w:rsidRPr="002F7BAD">
        <w:rPr>
          <w:rFonts w:ascii="Times New Roman" w:hAnsi="Times New Roman"/>
          <w:b/>
          <w:bCs/>
          <w:sz w:val="24"/>
          <w:szCs w:val="24"/>
          <w:shd w:val="clear" w:color="auto" w:fill="FFFFFF"/>
        </w:rPr>
        <w:t>Figure</w:t>
      </w:r>
      <w:r w:rsidRPr="002F7BAD">
        <w:rPr>
          <w:rFonts w:ascii="Times New Roman" w:hAnsi="Times New Roman"/>
          <w:sz w:val="24"/>
          <w:szCs w:val="24"/>
          <w:shd w:val="clear" w:color="auto" w:fill="FFFFFF"/>
        </w:rPr>
        <w:t xml:space="preserve"> </w:t>
      </w:r>
      <w:r w:rsidR="000475FB" w:rsidRPr="002F7BAD">
        <w:rPr>
          <w:rFonts w:ascii="Times New Roman" w:hAnsi="Times New Roman"/>
          <w:sz w:val="24"/>
          <w:szCs w:val="24"/>
          <w:shd w:val="clear" w:color="auto" w:fill="FFFFFF"/>
        </w:rPr>
        <w:t>9</w:t>
      </w:r>
      <w:r w:rsidRPr="002F7BAD">
        <w:rPr>
          <w:rFonts w:ascii="Times New Roman" w:hAnsi="Times New Roman"/>
          <w:sz w:val="24"/>
          <w:szCs w:val="24"/>
          <w:shd w:val="clear" w:color="auto" w:fill="FFFFFF"/>
        </w:rPr>
        <w:t xml:space="preserve"> illustrates examples, which polishing must be carried out by human operator. In general, the following polishing situations are considered to set by human: </w:t>
      </w:r>
    </w:p>
    <w:p w14:paraId="011C9144" w14:textId="77777777" w:rsidR="003A6434" w:rsidRPr="002F7BAD" w:rsidRDefault="003A6434" w:rsidP="003A6434">
      <w:pPr>
        <w:spacing w:line="276" w:lineRule="auto"/>
        <w:rPr>
          <w:rFonts w:ascii="Times New Roman" w:hAnsi="Times New Roman"/>
          <w:sz w:val="24"/>
          <w:szCs w:val="24"/>
          <w:shd w:val="clear" w:color="auto" w:fill="FFFFFF"/>
        </w:rPr>
      </w:pPr>
    </w:p>
    <w:p w14:paraId="3FFD93BA" w14:textId="77777777" w:rsidR="00980272" w:rsidRPr="002F7BAD" w:rsidRDefault="00980272" w:rsidP="003F7EF7">
      <w:pPr>
        <w:keepNext/>
        <w:jc w:val="center"/>
        <w:rPr>
          <w:rFonts w:ascii="Times New Roman" w:hAnsi="Times New Roman"/>
          <w:sz w:val="24"/>
          <w:szCs w:val="24"/>
        </w:rPr>
      </w:pPr>
      <w:r w:rsidRPr="002F7BAD">
        <w:rPr>
          <w:rFonts w:ascii="Times New Roman" w:hAnsi="Times New Roman"/>
          <w:noProof/>
          <w:sz w:val="24"/>
          <w:szCs w:val="24"/>
        </w:rPr>
        <w:drawing>
          <wp:inline distT="0" distB="0" distL="0" distR="0" wp14:anchorId="739A76FF" wp14:editId="07D3F992">
            <wp:extent cx="5217160" cy="3812540"/>
            <wp:effectExtent l="0" t="0" r="2540" b="0"/>
            <wp:docPr id="38" name="图片 1" descr="图片包含 不同, 厨房, 烤箱, 微波炉&#10;&#10;描述已自动生成"/>
            <wp:cNvGraphicFramePr/>
            <a:graphic xmlns:a="http://schemas.openxmlformats.org/drawingml/2006/main">
              <a:graphicData uri="http://schemas.openxmlformats.org/drawingml/2006/picture">
                <pic:pic xmlns:pic="http://schemas.openxmlformats.org/drawingml/2006/picture">
                  <pic:nvPicPr>
                    <pic:cNvPr id="38" name="图片 1" descr="图片包含 不同, 厨房, 烤箱, 微波炉&#10;&#10;描述已自动生成"/>
                    <pic:cNvPicPr/>
                  </pic:nvPicPr>
                  <pic:blipFill>
                    <a:blip r:embed="rId16"/>
                    <a:stretch>
                      <a:fillRect/>
                    </a:stretch>
                  </pic:blipFill>
                  <pic:spPr>
                    <a:xfrm>
                      <a:off x="0" y="0"/>
                      <a:ext cx="5217160" cy="3812540"/>
                    </a:xfrm>
                    <a:prstGeom prst="rect">
                      <a:avLst/>
                    </a:prstGeom>
                    <a:noFill/>
                    <a:ln>
                      <a:noFill/>
                    </a:ln>
                  </pic:spPr>
                </pic:pic>
              </a:graphicData>
            </a:graphic>
          </wp:inline>
        </w:drawing>
      </w:r>
    </w:p>
    <w:p w14:paraId="7E191EFC" w14:textId="77777777" w:rsidR="009A6502" w:rsidRPr="002F7BAD" w:rsidRDefault="009A6502" w:rsidP="003F7EF7">
      <w:pPr>
        <w:keepNext/>
        <w:jc w:val="center"/>
        <w:rPr>
          <w:rFonts w:ascii="Times New Roman" w:hAnsi="Times New Roman"/>
          <w:sz w:val="24"/>
          <w:szCs w:val="24"/>
        </w:rPr>
      </w:pPr>
    </w:p>
    <w:p w14:paraId="24C69BBD" w14:textId="77777777" w:rsidR="003F7EF7" w:rsidRPr="002F7BAD" w:rsidRDefault="003F7EF7" w:rsidP="003F7EF7">
      <w:pPr>
        <w:pStyle w:val="Caption"/>
        <w:jc w:val="center"/>
        <w:rPr>
          <w:rFonts w:ascii="Times New Roman" w:eastAsia="SimSun" w:hAnsi="Times New Roman"/>
          <w:sz w:val="24"/>
          <w:szCs w:val="24"/>
          <w:shd w:val="clear" w:color="auto" w:fill="FFFFFF"/>
        </w:rPr>
      </w:pPr>
      <w:bookmarkStart w:id="9" w:name="_Toc99710807"/>
      <w:r w:rsidRPr="002F7BAD">
        <w:rPr>
          <w:rFonts w:ascii="Times New Roman" w:eastAsia="SimSun" w:hAnsi="Times New Roman"/>
          <w:sz w:val="24"/>
          <w:szCs w:val="24"/>
          <w:shd w:val="clear" w:color="auto" w:fill="FFFFFF"/>
        </w:rPr>
        <w:t xml:space="preserve">Figure </w:t>
      </w:r>
      <w:r w:rsidR="000475FB" w:rsidRPr="002F7BAD">
        <w:rPr>
          <w:rFonts w:ascii="Times New Roman" w:hAnsi="Times New Roman"/>
          <w:sz w:val="24"/>
          <w:szCs w:val="24"/>
        </w:rPr>
        <w:t>9</w:t>
      </w:r>
      <w:r w:rsidRPr="002F7BAD">
        <w:rPr>
          <w:rFonts w:ascii="Times New Roman" w:eastAsia="SimSun" w:hAnsi="Times New Roman"/>
          <w:sz w:val="24"/>
          <w:szCs w:val="24"/>
          <w:shd w:val="clear" w:color="auto" w:fill="FFFFFF"/>
        </w:rPr>
        <w:t xml:space="preserve"> Unsuitable features for robotic polishing</w:t>
      </w:r>
      <w:bookmarkEnd w:id="9"/>
    </w:p>
    <w:p w14:paraId="7251749A" w14:textId="77777777" w:rsidR="003F7EF7" w:rsidRPr="002F7BAD" w:rsidRDefault="003F7EF7" w:rsidP="003F7EF7">
      <w:pPr>
        <w:rPr>
          <w:rFonts w:ascii="Times New Roman" w:hAnsi="Times New Roman"/>
          <w:sz w:val="24"/>
          <w:szCs w:val="24"/>
        </w:rPr>
      </w:pPr>
    </w:p>
    <w:p w14:paraId="39F33B12" w14:textId="77777777" w:rsidR="003F7EF7" w:rsidRPr="002F7BAD" w:rsidRDefault="003F7EF7" w:rsidP="007F4D2D">
      <w:pPr>
        <w:pStyle w:val="ListParagraph"/>
        <w:numPr>
          <w:ilvl w:val="0"/>
          <w:numId w:val="2"/>
        </w:numPr>
        <w:spacing w:line="276" w:lineRule="auto"/>
        <w:ind w:left="714" w:hanging="357"/>
        <w:rPr>
          <w:rFonts w:ascii="Times New Roman" w:eastAsia="SimSun" w:hAnsi="Times New Roman" w:cs="Times New Roman"/>
          <w:sz w:val="24"/>
          <w:shd w:val="clear" w:color="auto" w:fill="FFFFFF"/>
        </w:rPr>
      </w:pPr>
      <w:r w:rsidRPr="002F7BAD">
        <w:rPr>
          <w:rFonts w:ascii="Times New Roman" w:eastAsia="SimSun" w:hAnsi="Times New Roman" w:cs="Times New Roman"/>
          <w:sz w:val="24"/>
          <w:shd w:val="clear" w:color="auto" w:fill="FFFFFF"/>
        </w:rPr>
        <w:t xml:space="preserve">Complicated geometrical section, especially the interacting area of two complex features. Such sections usually are difficult to describe using mathematical expressions, which make it is impossible for robots to plan the tool path for (e.g., </w:t>
      </w:r>
      <w:r w:rsidRPr="002F7BAD">
        <w:rPr>
          <w:rFonts w:ascii="Times New Roman" w:eastAsia="SimSun" w:hAnsi="Times New Roman" w:cs="Times New Roman"/>
          <w:b/>
          <w:bCs/>
          <w:sz w:val="24"/>
          <w:shd w:val="clear" w:color="auto" w:fill="FFFFFF"/>
        </w:rPr>
        <w:t>Figure</w:t>
      </w:r>
      <w:r w:rsidRPr="002F7BAD">
        <w:rPr>
          <w:rFonts w:ascii="Times New Roman" w:eastAsia="SimSun" w:hAnsi="Times New Roman" w:cs="Times New Roman"/>
          <w:sz w:val="24"/>
          <w:shd w:val="clear" w:color="auto" w:fill="FFFFFF"/>
        </w:rPr>
        <w:t xml:space="preserve"> </w:t>
      </w:r>
      <w:r w:rsidR="003D6BED" w:rsidRPr="002F7BAD">
        <w:rPr>
          <w:rFonts w:ascii="Times New Roman" w:eastAsia="SimSun" w:hAnsi="Times New Roman" w:cs="Times New Roman"/>
          <w:sz w:val="24"/>
          <w:shd w:val="clear" w:color="auto" w:fill="FFFFFF"/>
        </w:rPr>
        <w:t>9</w:t>
      </w:r>
      <w:r w:rsidRPr="002F7BAD">
        <w:rPr>
          <w:rFonts w:ascii="Times New Roman" w:eastAsia="SimSun" w:hAnsi="Times New Roman" w:cs="Times New Roman"/>
          <w:sz w:val="24"/>
          <w:shd w:val="clear" w:color="auto" w:fill="FFFFFF"/>
        </w:rPr>
        <w:t xml:space="preserve"> – A and B).</w:t>
      </w:r>
    </w:p>
    <w:p w14:paraId="432DF695" w14:textId="77777777" w:rsidR="003F7EF7" w:rsidRPr="002F7BAD" w:rsidRDefault="003F7EF7" w:rsidP="007F4D2D">
      <w:pPr>
        <w:pStyle w:val="ListParagraph"/>
        <w:numPr>
          <w:ilvl w:val="0"/>
          <w:numId w:val="2"/>
        </w:numPr>
        <w:spacing w:line="276" w:lineRule="auto"/>
        <w:ind w:left="714" w:hanging="357"/>
        <w:rPr>
          <w:rFonts w:ascii="Times New Roman" w:eastAsia="SimSun" w:hAnsi="Times New Roman" w:cs="Times New Roman"/>
          <w:sz w:val="24"/>
          <w:shd w:val="clear" w:color="auto" w:fill="FFFFFF"/>
        </w:rPr>
      </w:pPr>
      <w:r w:rsidRPr="002F7BAD">
        <w:rPr>
          <w:rFonts w:ascii="Times New Roman" w:eastAsia="SimSun" w:hAnsi="Times New Roman" w:cs="Times New Roman"/>
          <w:sz w:val="24"/>
          <w:shd w:val="clear" w:color="auto" w:fill="FFFFFF"/>
        </w:rPr>
        <w:t xml:space="preserve">The features, which are difficult to access by robots due to the restrictions of the polishing tools that can be mounted on the robot arm. This could be due to the locations of the features (as shown in </w:t>
      </w:r>
      <w:r w:rsidRPr="002F7BAD">
        <w:rPr>
          <w:rFonts w:ascii="Times New Roman" w:eastAsia="SimSun" w:hAnsi="Times New Roman" w:cs="Times New Roman"/>
          <w:b/>
          <w:bCs/>
          <w:sz w:val="24"/>
          <w:shd w:val="clear" w:color="auto" w:fill="FFFFFF"/>
        </w:rPr>
        <w:t>Figure</w:t>
      </w:r>
      <w:r w:rsidRPr="002F7BAD">
        <w:rPr>
          <w:rFonts w:ascii="Times New Roman" w:eastAsia="SimSun" w:hAnsi="Times New Roman" w:cs="Times New Roman"/>
          <w:sz w:val="24"/>
          <w:shd w:val="clear" w:color="auto" w:fill="FFFFFF"/>
        </w:rPr>
        <w:t xml:space="preserve"> </w:t>
      </w:r>
      <w:r w:rsidR="001F068B" w:rsidRPr="002F7BAD">
        <w:rPr>
          <w:rFonts w:ascii="Times New Roman" w:eastAsia="SimSun" w:hAnsi="Times New Roman" w:cs="Times New Roman"/>
          <w:sz w:val="24"/>
          <w:shd w:val="clear" w:color="auto" w:fill="FFFFFF"/>
        </w:rPr>
        <w:t>10</w:t>
      </w:r>
      <w:r w:rsidRPr="002F7BAD">
        <w:rPr>
          <w:rFonts w:ascii="Times New Roman" w:eastAsia="SimSun" w:hAnsi="Times New Roman" w:cs="Times New Roman"/>
          <w:sz w:val="24"/>
          <w:shd w:val="clear" w:color="auto" w:fill="FFFFFF"/>
        </w:rPr>
        <w:t>, where it is hard to access in the vertical plane); the tiny size of the polishing area or some polishing tools that may not be supported by robots.</w:t>
      </w:r>
    </w:p>
    <w:p w14:paraId="55599230" w14:textId="77777777" w:rsidR="003F7EF7" w:rsidRPr="002F7BAD" w:rsidRDefault="003F7EF7" w:rsidP="007F4D2D">
      <w:pPr>
        <w:pStyle w:val="ListParagraph"/>
        <w:numPr>
          <w:ilvl w:val="0"/>
          <w:numId w:val="2"/>
        </w:numPr>
        <w:spacing w:line="276" w:lineRule="auto"/>
        <w:ind w:left="714" w:hanging="357"/>
        <w:rPr>
          <w:rFonts w:ascii="Times New Roman" w:eastAsia="SimSun" w:hAnsi="Times New Roman" w:cs="Times New Roman"/>
          <w:sz w:val="24"/>
          <w:shd w:val="clear" w:color="auto" w:fill="FFFFFF"/>
        </w:rPr>
      </w:pPr>
      <w:r w:rsidRPr="002F7BAD">
        <w:rPr>
          <w:rFonts w:ascii="Times New Roman" w:eastAsia="SimSun" w:hAnsi="Times New Roman" w:cs="Times New Roman"/>
          <w:sz w:val="24"/>
          <w:shd w:val="clear" w:color="auto" w:fill="FFFFFF"/>
        </w:rPr>
        <w:t>Extremely high requirements on accuracy, which would be difficult for robots to achieve on their own. Additionally, tools (for example a felt and a diamond paste) would be required for further improvements on surface roughness.</w:t>
      </w:r>
    </w:p>
    <w:p w14:paraId="684A1008" w14:textId="77777777" w:rsidR="003F7EF7" w:rsidRPr="002F7BAD" w:rsidRDefault="003F7EF7" w:rsidP="007F4D2D">
      <w:pPr>
        <w:pStyle w:val="ListParagraph"/>
        <w:numPr>
          <w:ilvl w:val="0"/>
          <w:numId w:val="2"/>
        </w:numPr>
        <w:spacing w:line="276" w:lineRule="auto"/>
        <w:ind w:left="714" w:hanging="357"/>
        <w:rPr>
          <w:rFonts w:ascii="Times New Roman" w:eastAsia="SimSun" w:hAnsi="Times New Roman" w:cs="Times New Roman"/>
          <w:sz w:val="24"/>
          <w:shd w:val="clear" w:color="auto" w:fill="FFFFFF"/>
        </w:rPr>
      </w:pPr>
      <w:r w:rsidRPr="002F7BAD">
        <w:rPr>
          <w:rFonts w:ascii="Times New Roman" w:eastAsia="SimSun" w:hAnsi="Times New Roman" w:cs="Times New Roman"/>
          <w:sz w:val="24"/>
          <w:shd w:val="clear" w:color="auto" w:fill="FFFFFF"/>
        </w:rPr>
        <w:t>The narrow area with a high accuracy, which robotic polishing tools cannot avoid damage</w:t>
      </w:r>
      <w:r w:rsidRPr="002F7BAD">
        <w:rPr>
          <w:rFonts w:ascii="Times New Roman" w:eastAsia="SimSun" w:hAnsi="Times New Roman" w:cs="Times New Roman"/>
          <w:sz w:val="24"/>
          <w:shd w:val="clear" w:color="auto" w:fill="FFFFFF"/>
          <w:lang w:val="en-GB"/>
        </w:rPr>
        <w:t xml:space="preserve"> </w:t>
      </w:r>
      <w:r w:rsidRPr="002F7BAD">
        <w:rPr>
          <w:rFonts w:ascii="Times New Roman" w:eastAsia="SimSun" w:hAnsi="Times New Roman" w:cs="Times New Roman"/>
          <w:sz w:val="24"/>
          <w:shd w:val="clear" w:color="auto" w:fill="FFFFFF"/>
        </w:rPr>
        <w:t xml:space="preserve">to other part (e.g., </w:t>
      </w:r>
      <w:r w:rsidRPr="002F7BAD">
        <w:rPr>
          <w:rFonts w:ascii="Times New Roman" w:eastAsia="SimSun" w:hAnsi="Times New Roman" w:cs="Times New Roman"/>
          <w:b/>
          <w:bCs/>
          <w:sz w:val="24"/>
          <w:shd w:val="clear" w:color="auto" w:fill="FFFFFF"/>
        </w:rPr>
        <w:t>Figure</w:t>
      </w:r>
      <w:r w:rsidRPr="002F7BAD">
        <w:rPr>
          <w:rFonts w:ascii="Times New Roman" w:eastAsia="SimSun" w:hAnsi="Times New Roman" w:cs="Times New Roman"/>
          <w:sz w:val="24"/>
          <w:shd w:val="clear" w:color="auto" w:fill="FFFFFF"/>
        </w:rPr>
        <w:t xml:space="preserve"> </w:t>
      </w:r>
      <w:r w:rsidR="00C71C1A" w:rsidRPr="002F7BAD">
        <w:rPr>
          <w:rFonts w:ascii="Times New Roman" w:eastAsia="SimSun" w:hAnsi="Times New Roman" w:cs="Times New Roman"/>
          <w:sz w:val="24"/>
          <w:shd w:val="clear" w:color="auto" w:fill="FFFFFF"/>
        </w:rPr>
        <w:t>9</w:t>
      </w:r>
      <w:r w:rsidRPr="002F7BAD">
        <w:rPr>
          <w:rFonts w:ascii="Times New Roman" w:eastAsia="SimSun" w:hAnsi="Times New Roman" w:cs="Times New Roman"/>
          <w:sz w:val="24"/>
          <w:shd w:val="clear" w:color="auto" w:fill="FFFFFF"/>
        </w:rPr>
        <w:t xml:space="preserve"> - C and D).</w:t>
      </w:r>
    </w:p>
    <w:p w14:paraId="7C55DF84" w14:textId="77777777" w:rsidR="003F7EF7" w:rsidRPr="002F7BAD" w:rsidRDefault="003F7EF7" w:rsidP="003F7EF7">
      <w:pPr>
        <w:pStyle w:val="ListParagraph"/>
        <w:spacing w:line="360" w:lineRule="auto"/>
        <w:rPr>
          <w:rFonts w:ascii="Times New Roman" w:eastAsia="SimSun" w:hAnsi="Times New Roman" w:cs="Times New Roman"/>
          <w:sz w:val="24"/>
          <w:shd w:val="clear" w:color="auto" w:fill="FFFFFF"/>
        </w:rPr>
      </w:pPr>
    </w:p>
    <w:p w14:paraId="056CB847" w14:textId="77777777" w:rsidR="009A6502" w:rsidRPr="002F7BAD" w:rsidRDefault="009A6502" w:rsidP="003F7EF7">
      <w:pPr>
        <w:keepNext/>
        <w:spacing w:line="360" w:lineRule="auto"/>
        <w:jc w:val="center"/>
        <w:rPr>
          <w:rFonts w:ascii="Times New Roman" w:hAnsi="Times New Roman"/>
          <w:sz w:val="24"/>
          <w:szCs w:val="24"/>
        </w:rPr>
      </w:pPr>
      <w:r w:rsidRPr="002F7BAD">
        <w:rPr>
          <w:rFonts w:ascii="Times New Roman" w:hAnsi="Times New Roman"/>
          <w:noProof/>
          <w:sz w:val="24"/>
          <w:szCs w:val="24"/>
        </w:rPr>
        <w:drawing>
          <wp:inline distT="0" distB="0" distL="0" distR="0" wp14:anchorId="6A19FCED" wp14:editId="0208F45B">
            <wp:extent cx="2820035" cy="1790700"/>
            <wp:effectExtent l="0" t="0" r="0" b="0"/>
            <wp:docPr id="39" name="图片 14" descr="A picture containing diagram&#10;&#10;Description automatically generated"/>
            <wp:cNvGraphicFramePr/>
            <a:graphic xmlns:a="http://schemas.openxmlformats.org/drawingml/2006/main">
              <a:graphicData uri="http://schemas.openxmlformats.org/drawingml/2006/picture">
                <pic:pic xmlns:pic="http://schemas.openxmlformats.org/drawingml/2006/picture">
                  <pic:nvPicPr>
                    <pic:cNvPr id="39" name="图片 14" descr="A picture containing diagram&#10;&#10;Description automatically generated"/>
                    <pic:cNvPicPr/>
                  </pic:nvPicPr>
                  <pic:blipFill>
                    <a:blip r:embed="rId17"/>
                    <a:stretch>
                      <a:fillRect/>
                    </a:stretch>
                  </pic:blipFill>
                  <pic:spPr>
                    <a:xfrm>
                      <a:off x="0" y="0"/>
                      <a:ext cx="2827993" cy="1795753"/>
                    </a:xfrm>
                    <a:prstGeom prst="rect">
                      <a:avLst/>
                    </a:prstGeom>
                    <a:noFill/>
                    <a:ln>
                      <a:noFill/>
                    </a:ln>
                  </pic:spPr>
                </pic:pic>
              </a:graphicData>
            </a:graphic>
          </wp:inline>
        </w:drawing>
      </w:r>
    </w:p>
    <w:p w14:paraId="36E62FDE" w14:textId="77777777" w:rsidR="003F7EF7" w:rsidRPr="002F7BAD" w:rsidRDefault="003F7EF7" w:rsidP="003F7EF7">
      <w:pPr>
        <w:pStyle w:val="Caption"/>
        <w:spacing w:line="360" w:lineRule="auto"/>
        <w:jc w:val="center"/>
        <w:rPr>
          <w:rFonts w:ascii="Times New Roman" w:eastAsia="SimSun" w:hAnsi="Times New Roman"/>
          <w:sz w:val="24"/>
          <w:szCs w:val="24"/>
          <w:shd w:val="clear" w:color="auto" w:fill="FFFFFF"/>
          <w:lang w:val="en-US"/>
        </w:rPr>
      </w:pPr>
      <w:bookmarkStart w:id="10" w:name="_Toc99710808"/>
      <w:r w:rsidRPr="002F7BAD">
        <w:rPr>
          <w:rFonts w:ascii="Times New Roman" w:eastAsia="SimSun" w:hAnsi="Times New Roman"/>
          <w:sz w:val="24"/>
          <w:szCs w:val="24"/>
          <w:shd w:val="clear" w:color="auto" w:fill="FFFFFF"/>
          <w:lang w:val="en-US"/>
        </w:rPr>
        <w:t xml:space="preserve">Figure </w:t>
      </w:r>
      <w:r w:rsidR="001F068B" w:rsidRPr="002F7BAD">
        <w:rPr>
          <w:rFonts w:ascii="Times New Roman" w:hAnsi="Times New Roman"/>
          <w:sz w:val="24"/>
          <w:szCs w:val="24"/>
        </w:rPr>
        <w:t>10</w:t>
      </w:r>
      <w:r w:rsidRPr="002F7BAD">
        <w:rPr>
          <w:rFonts w:ascii="Times New Roman" w:eastAsia="SimSun" w:hAnsi="Times New Roman"/>
          <w:sz w:val="24"/>
          <w:szCs w:val="24"/>
          <w:shd w:val="clear" w:color="auto" w:fill="FFFFFF"/>
          <w:lang w:val="en-US"/>
        </w:rPr>
        <w:t xml:space="preserve"> Exemplary feature unsuitable for robotic polishing</w:t>
      </w:r>
      <w:bookmarkEnd w:id="10"/>
    </w:p>
    <w:p w14:paraId="37C73AB4" w14:textId="77777777" w:rsidR="000372CE" w:rsidRPr="002F7BAD" w:rsidRDefault="000372CE" w:rsidP="000372CE">
      <w:pPr>
        <w:rPr>
          <w:rFonts w:ascii="Times New Roman" w:hAnsi="Times New Roman"/>
          <w:sz w:val="24"/>
          <w:szCs w:val="24"/>
          <w:lang w:val="en-US"/>
        </w:rPr>
      </w:pPr>
    </w:p>
    <w:p w14:paraId="7123EA2C" w14:textId="77777777" w:rsidR="000372CE" w:rsidRPr="002F7BAD" w:rsidRDefault="000372CE" w:rsidP="000372CE">
      <w:pPr>
        <w:pStyle w:val="Heading2"/>
        <w:numPr>
          <w:ilvl w:val="1"/>
          <w:numId w:val="1"/>
        </w:numPr>
        <w:spacing w:before="40" w:after="240" w:line="360" w:lineRule="auto"/>
        <w:rPr>
          <w:rFonts w:ascii="Times New Roman" w:hAnsi="Times New Roman" w:cs="Times New Roman"/>
          <w:sz w:val="24"/>
          <w:shd w:val="clear" w:color="auto" w:fill="FFFFFF"/>
        </w:rPr>
      </w:pPr>
      <w:r w:rsidRPr="002F7BAD">
        <w:rPr>
          <w:rFonts w:ascii="Times New Roman" w:hAnsi="Times New Roman" w:cs="Times New Roman"/>
          <w:sz w:val="24"/>
        </w:rPr>
        <w:t>Classification of robotic polishing features</w:t>
      </w:r>
    </w:p>
    <w:p w14:paraId="09DB9193" w14:textId="77777777" w:rsidR="000372CE" w:rsidRPr="002F7BAD" w:rsidRDefault="000372CE" w:rsidP="000372CE">
      <w:pPr>
        <w:rPr>
          <w:rFonts w:ascii="Times New Roman" w:hAnsi="Times New Roman"/>
          <w:sz w:val="24"/>
          <w:szCs w:val="24"/>
          <w:lang w:val="en-US"/>
        </w:rPr>
      </w:pPr>
    </w:p>
    <w:p w14:paraId="307313D0" w14:textId="7B8E135B" w:rsidR="00C95958" w:rsidRPr="002F7BAD" w:rsidRDefault="003F7EF7" w:rsidP="00C95958">
      <w:pPr>
        <w:pStyle w:val="BodyText2"/>
        <w:spacing w:after="0" w:line="276" w:lineRule="auto"/>
        <w:rPr>
          <w:rFonts w:ascii="Times New Roman" w:hAnsi="Times New Roman"/>
          <w:sz w:val="24"/>
          <w:szCs w:val="24"/>
          <w:shd w:val="clear" w:color="auto" w:fill="FFFFFF"/>
        </w:rPr>
      </w:pPr>
      <w:r w:rsidRPr="002F7BAD">
        <w:rPr>
          <w:rFonts w:ascii="Times New Roman" w:hAnsi="Times New Roman"/>
          <w:sz w:val="24"/>
          <w:szCs w:val="24"/>
          <w:shd w:val="clear" w:color="auto" w:fill="FFFFFF"/>
        </w:rPr>
        <w:t xml:space="preserve">As described in section </w:t>
      </w:r>
      <w:r w:rsidR="00FA0568" w:rsidRPr="002F7BAD">
        <w:rPr>
          <w:rFonts w:ascii="Times New Roman" w:hAnsi="Times New Roman"/>
          <w:sz w:val="24"/>
          <w:szCs w:val="24"/>
          <w:shd w:val="clear" w:color="auto" w:fill="FFFFFF"/>
        </w:rPr>
        <w:t>4</w:t>
      </w:r>
      <w:r w:rsidRPr="002F7BAD">
        <w:rPr>
          <w:rFonts w:ascii="Times New Roman" w:hAnsi="Times New Roman"/>
          <w:sz w:val="24"/>
          <w:szCs w:val="24"/>
          <w:shd w:val="clear" w:color="auto" w:fill="FFFFFF"/>
        </w:rPr>
        <w:t xml:space="preserve">.1, the features, which can be polished by robot, cover widely from a simple geometrical feature (e.g., a through hole) to a complex surface (e.g., free-form surface). </w:t>
      </w:r>
      <w:r w:rsidR="00C95958" w:rsidRPr="002F7BAD">
        <w:rPr>
          <w:rFonts w:ascii="Times New Roman" w:hAnsi="Times New Roman"/>
          <w:sz w:val="24"/>
          <w:szCs w:val="24"/>
          <w:shd w:val="clear" w:color="auto" w:fill="FFFFFF"/>
        </w:rPr>
        <w:t xml:space="preserve">Thus, in this research, the features considered cover a majority of the primitive features, which are likely to be </w:t>
      </w:r>
      <w:r w:rsidR="00D8472D" w:rsidRPr="002F7BAD">
        <w:rPr>
          <w:rFonts w:ascii="Times New Roman" w:hAnsi="Times New Roman"/>
          <w:sz w:val="24"/>
          <w:szCs w:val="24"/>
          <w:shd w:val="clear" w:color="auto" w:fill="FFFFFF"/>
        </w:rPr>
        <w:t xml:space="preserve">of </w:t>
      </w:r>
      <w:r w:rsidR="00C95958" w:rsidRPr="002F7BAD">
        <w:rPr>
          <w:rFonts w:ascii="Times New Roman" w:hAnsi="Times New Roman"/>
          <w:sz w:val="24"/>
          <w:szCs w:val="24"/>
          <w:shd w:val="clear" w:color="auto" w:fill="FFFFFF"/>
        </w:rPr>
        <w:t>interest for the application of polishing process on the components of moulds, including</w:t>
      </w:r>
      <w:r w:rsidR="00D8472D" w:rsidRPr="002F7BAD">
        <w:rPr>
          <w:rFonts w:ascii="Times New Roman" w:hAnsi="Times New Roman"/>
          <w:sz w:val="24"/>
          <w:szCs w:val="24"/>
          <w:shd w:val="clear" w:color="auto" w:fill="FFFFFF"/>
        </w:rPr>
        <w:t>:</w:t>
      </w:r>
      <w:r w:rsidR="00C95958" w:rsidRPr="002F7BAD">
        <w:rPr>
          <w:rFonts w:ascii="Times New Roman" w:hAnsi="Times New Roman"/>
          <w:sz w:val="24"/>
          <w:szCs w:val="24"/>
          <w:shd w:val="clear" w:color="auto" w:fill="FFFFFF"/>
        </w:rPr>
        <w:t xml:space="preserve"> </w:t>
      </w:r>
    </w:p>
    <w:p w14:paraId="49CBE1FC" w14:textId="77777777" w:rsidR="00C95958" w:rsidRPr="002F7BAD" w:rsidRDefault="00C95958" w:rsidP="00C95958">
      <w:pPr>
        <w:pStyle w:val="BodyText2"/>
        <w:numPr>
          <w:ilvl w:val="0"/>
          <w:numId w:val="25"/>
        </w:numPr>
        <w:spacing w:after="0" w:line="276" w:lineRule="auto"/>
        <w:rPr>
          <w:rFonts w:ascii="Times New Roman" w:hAnsi="Times New Roman"/>
          <w:sz w:val="24"/>
          <w:szCs w:val="24"/>
          <w:shd w:val="clear" w:color="auto" w:fill="FFFFFF"/>
        </w:rPr>
      </w:pPr>
      <w:r w:rsidRPr="002F7BAD">
        <w:rPr>
          <w:rFonts w:ascii="Times New Roman" w:hAnsi="Times New Roman"/>
          <w:sz w:val="24"/>
          <w:szCs w:val="24"/>
          <w:shd w:val="clear" w:color="auto" w:fill="FFFFFF"/>
        </w:rPr>
        <w:t xml:space="preserve">2.5D prismatic machining features </w:t>
      </w:r>
    </w:p>
    <w:p w14:paraId="2DA96F11" w14:textId="77777777" w:rsidR="00C95958" w:rsidRPr="002F7BAD" w:rsidRDefault="00C95958" w:rsidP="00C95958">
      <w:pPr>
        <w:pStyle w:val="BodyText2"/>
        <w:numPr>
          <w:ilvl w:val="0"/>
          <w:numId w:val="25"/>
        </w:numPr>
        <w:spacing w:after="0" w:line="276" w:lineRule="auto"/>
        <w:rPr>
          <w:rFonts w:ascii="Times New Roman" w:hAnsi="Times New Roman"/>
          <w:sz w:val="24"/>
          <w:szCs w:val="24"/>
          <w:shd w:val="clear" w:color="auto" w:fill="FFFFFF"/>
        </w:rPr>
      </w:pPr>
      <w:r w:rsidRPr="002F7BAD">
        <w:rPr>
          <w:rFonts w:ascii="Times New Roman" w:hAnsi="Times New Roman"/>
          <w:sz w:val="24"/>
          <w:szCs w:val="24"/>
          <w:shd w:val="clear" w:color="auto" w:fill="FFFFFF"/>
        </w:rPr>
        <w:t>Free-form surface features which can be expressed or approximately expressed by mathematical model.</w:t>
      </w:r>
    </w:p>
    <w:p w14:paraId="749AEBFA" w14:textId="5816B5F1" w:rsidR="00C95958" w:rsidRPr="002F7BAD" w:rsidRDefault="00C95958" w:rsidP="007F4D2D">
      <w:pPr>
        <w:pStyle w:val="BodyText2"/>
        <w:spacing w:after="0" w:line="276" w:lineRule="auto"/>
        <w:rPr>
          <w:rFonts w:ascii="Times New Roman" w:hAnsi="Times New Roman"/>
          <w:sz w:val="24"/>
          <w:szCs w:val="24"/>
          <w:shd w:val="clear" w:color="auto" w:fill="FFFFFF"/>
        </w:rPr>
      </w:pPr>
    </w:p>
    <w:p w14:paraId="476C63FB" w14:textId="1F6C908C" w:rsidR="003F7EF7" w:rsidRPr="002F7BAD" w:rsidRDefault="003F7EF7" w:rsidP="007F4D2D">
      <w:pPr>
        <w:pStyle w:val="BodyText2"/>
        <w:spacing w:after="0" w:line="276" w:lineRule="auto"/>
        <w:rPr>
          <w:rFonts w:ascii="Times New Roman" w:hAnsi="Times New Roman"/>
          <w:sz w:val="24"/>
          <w:szCs w:val="24"/>
          <w:shd w:val="clear" w:color="auto" w:fill="FFFFFF"/>
        </w:rPr>
      </w:pPr>
      <w:r w:rsidRPr="002F7BAD">
        <w:rPr>
          <w:rFonts w:ascii="Times New Roman" w:hAnsi="Times New Roman"/>
          <w:sz w:val="24"/>
          <w:szCs w:val="24"/>
          <w:shd w:val="clear" w:color="auto" w:fill="FFFFFF"/>
        </w:rPr>
        <w:t>Th</w:t>
      </w:r>
      <w:r w:rsidR="00C95958" w:rsidRPr="002F7BAD">
        <w:rPr>
          <w:rFonts w:ascii="Times New Roman" w:hAnsi="Times New Roman"/>
          <w:sz w:val="24"/>
          <w:szCs w:val="24"/>
          <w:shd w:val="clear" w:color="auto" w:fill="FFFFFF"/>
        </w:rPr>
        <w:t>e polishing</w:t>
      </w:r>
      <w:r w:rsidRPr="002F7BAD">
        <w:rPr>
          <w:rFonts w:ascii="Times New Roman" w:hAnsi="Times New Roman"/>
          <w:sz w:val="24"/>
          <w:szCs w:val="24"/>
          <w:shd w:val="clear" w:color="auto" w:fill="FFFFFF"/>
        </w:rPr>
        <w:t xml:space="preserve"> processes for these features could be completely different in various aspects, e.g., operation variables setting. </w:t>
      </w:r>
      <w:r w:rsidRPr="002F7BAD">
        <w:rPr>
          <w:rFonts w:ascii="Times New Roman" w:hAnsi="Times New Roman"/>
          <w:b/>
          <w:bCs/>
          <w:sz w:val="24"/>
          <w:szCs w:val="24"/>
          <w:shd w:val="clear" w:color="auto" w:fill="FFFFFF"/>
        </w:rPr>
        <w:t>Figure</w:t>
      </w:r>
      <w:r w:rsidRPr="002F7BAD">
        <w:rPr>
          <w:rFonts w:ascii="Times New Roman" w:hAnsi="Times New Roman"/>
          <w:sz w:val="24"/>
          <w:szCs w:val="24"/>
          <w:shd w:val="clear" w:color="auto" w:fill="FFFFFF"/>
        </w:rPr>
        <w:t xml:space="preserve"> </w:t>
      </w:r>
      <w:r w:rsidR="00BE7227" w:rsidRPr="002F7BAD">
        <w:rPr>
          <w:rFonts w:ascii="Times New Roman" w:hAnsi="Times New Roman"/>
          <w:sz w:val="24"/>
          <w:szCs w:val="24"/>
          <w:shd w:val="clear" w:color="auto" w:fill="FFFFFF"/>
        </w:rPr>
        <w:t>11</w:t>
      </w:r>
      <w:r w:rsidRPr="002F7BAD">
        <w:rPr>
          <w:rFonts w:ascii="Times New Roman" w:hAnsi="Times New Roman"/>
          <w:sz w:val="24"/>
          <w:szCs w:val="24"/>
          <w:shd w:val="clear" w:color="auto" w:fill="FFFFFF"/>
        </w:rPr>
        <w:t xml:space="preserve"> gives different polishing process settings for a through hole feature and a wave curved surface feature, respectively. To support rapid robotic polishing process planning, including tools selection, operation variables setting (e.g., polishing tool approach direction) and process sequencing etc., a robotic polishing feature classification needs to be defined. </w:t>
      </w:r>
    </w:p>
    <w:p w14:paraId="24447B23" w14:textId="77777777" w:rsidR="003F7EF7" w:rsidRPr="002F7BAD" w:rsidRDefault="003F7EF7" w:rsidP="003F7EF7">
      <w:pPr>
        <w:keepNext/>
        <w:spacing w:line="360" w:lineRule="auto"/>
        <w:jc w:val="center"/>
        <w:rPr>
          <w:rFonts w:ascii="Times New Roman" w:hAnsi="Times New Roman"/>
          <w:sz w:val="24"/>
          <w:szCs w:val="24"/>
        </w:rPr>
      </w:pPr>
    </w:p>
    <w:p w14:paraId="7234B737" w14:textId="77777777" w:rsidR="0011093B" w:rsidRPr="002F7BAD" w:rsidRDefault="0011093B" w:rsidP="003F7EF7">
      <w:pPr>
        <w:keepNext/>
        <w:spacing w:line="360" w:lineRule="auto"/>
        <w:jc w:val="center"/>
        <w:rPr>
          <w:rFonts w:ascii="Times New Roman" w:hAnsi="Times New Roman"/>
          <w:sz w:val="24"/>
          <w:szCs w:val="24"/>
        </w:rPr>
      </w:pPr>
      <w:r w:rsidRPr="002F7BAD">
        <w:rPr>
          <w:rFonts w:ascii="Times New Roman" w:hAnsi="Times New Roman"/>
          <w:noProof/>
          <w:sz w:val="24"/>
          <w:szCs w:val="24"/>
        </w:rPr>
        <w:drawing>
          <wp:inline distT="0" distB="0" distL="0" distR="0" wp14:anchorId="2C92FBE2" wp14:editId="4149C7C7">
            <wp:extent cx="4998720" cy="2156460"/>
            <wp:effectExtent l="0" t="0" r="0" b="0"/>
            <wp:docPr id="40" name="图片 2"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40" name="图片 2" descr="Table&#10;&#10;Description automatically generated"/>
                    <pic:cNvPicPr/>
                  </pic:nvPicPr>
                  <pic:blipFill>
                    <a:blip r:embed="rId18"/>
                    <a:stretch>
                      <a:fillRect/>
                    </a:stretch>
                  </pic:blipFill>
                  <pic:spPr>
                    <a:xfrm>
                      <a:off x="0" y="0"/>
                      <a:ext cx="4998720" cy="2156460"/>
                    </a:xfrm>
                    <a:prstGeom prst="rect">
                      <a:avLst/>
                    </a:prstGeom>
                    <a:noFill/>
                    <a:ln>
                      <a:noFill/>
                    </a:ln>
                  </pic:spPr>
                </pic:pic>
              </a:graphicData>
            </a:graphic>
          </wp:inline>
        </w:drawing>
      </w:r>
    </w:p>
    <w:p w14:paraId="6B65C073" w14:textId="77777777" w:rsidR="003F7EF7" w:rsidRPr="002F7BAD" w:rsidRDefault="003F7EF7" w:rsidP="003F7EF7">
      <w:pPr>
        <w:pStyle w:val="Caption"/>
        <w:spacing w:line="360" w:lineRule="auto"/>
        <w:jc w:val="center"/>
        <w:rPr>
          <w:rFonts w:ascii="Times New Roman" w:eastAsia="SimSun" w:hAnsi="Times New Roman"/>
          <w:sz w:val="24"/>
          <w:szCs w:val="24"/>
          <w:shd w:val="clear" w:color="auto" w:fill="FFFFFF"/>
        </w:rPr>
      </w:pPr>
      <w:bookmarkStart w:id="11" w:name="_Toc99710809"/>
      <w:r w:rsidRPr="002F7BAD">
        <w:rPr>
          <w:rFonts w:ascii="Times New Roman" w:eastAsia="SimSun" w:hAnsi="Times New Roman"/>
          <w:sz w:val="24"/>
          <w:szCs w:val="24"/>
          <w:shd w:val="clear" w:color="auto" w:fill="FFFFFF"/>
        </w:rPr>
        <w:t xml:space="preserve">Figure </w:t>
      </w:r>
      <w:r w:rsidR="00BE7227" w:rsidRPr="002F7BAD">
        <w:rPr>
          <w:rFonts w:ascii="Times New Roman" w:hAnsi="Times New Roman"/>
          <w:sz w:val="24"/>
          <w:szCs w:val="24"/>
        </w:rPr>
        <w:t>11</w:t>
      </w:r>
      <w:r w:rsidRPr="002F7BAD">
        <w:rPr>
          <w:rFonts w:ascii="Times New Roman" w:eastAsia="SimSun" w:hAnsi="Times New Roman"/>
          <w:sz w:val="24"/>
          <w:szCs w:val="24"/>
          <w:shd w:val="clear" w:color="auto" w:fill="FFFFFF"/>
        </w:rPr>
        <w:t xml:space="preserve"> Different polishing process settings for two features</w:t>
      </w:r>
      <w:bookmarkEnd w:id="11"/>
    </w:p>
    <w:p w14:paraId="3994E534" w14:textId="77777777" w:rsidR="003F7EF7" w:rsidRPr="002F7BAD" w:rsidRDefault="003F7EF7" w:rsidP="003F7EF7">
      <w:pPr>
        <w:spacing w:line="360" w:lineRule="auto"/>
        <w:rPr>
          <w:rFonts w:ascii="Times New Roman" w:hAnsi="Times New Roman"/>
          <w:sz w:val="24"/>
          <w:szCs w:val="24"/>
        </w:rPr>
      </w:pPr>
    </w:p>
    <w:p w14:paraId="2029C53F" w14:textId="77777777" w:rsidR="003F7EF7" w:rsidRPr="002F7BAD" w:rsidRDefault="003F7EF7" w:rsidP="007F4D2D">
      <w:pPr>
        <w:pStyle w:val="BodyText2"/>
        <w:spacing w:after="0" w:line="276" w:lineRule="auto"/>
        <w:rPr>
          <w:rFonts w:ascii="Times New Roman" w:hAnsi="Times New Roman"/>
          <w:sz w:val="24"/>
          <w:szCs w:val="24"/>
          <w:shd w:val="clear" w:color="auto" w:fill="FFFFFF"/>
        </w:rPr>
      </w:pPr>
      <w:r w:rsidRPr="002F7BAD">
        <w:rPr>
          <w:rFonts w:ascii="Times New Roman" w:hAnsi="Times New Roman"/>
          <w:sz w:val="24"/>
          <w:szCs w:val="24"/>
          <w:shd w:val="clear" w:color="auto" w:fill="FFFFFF"/>
        </w:rPr>
        <w:t xml:space="preserve">There are several manufacturing feature classification methods according to different applications </w:t>
      </w:r>
      <w:r w:rsidRPr="002F7BAD">
        <w:rPr>
          <w:rFonts w:ascii="Times New Roman" w:hAnsi="Times New Roman"/>
          <w:sz w:val="24"/>
          <w:szCs w:val="24"/>
          <w:shd w:val="clear" w:color="auto" w:fill="FFFFFF"/>
        </w:rPr>
        <w:fldChar w:fldCharType="begin" w:fldLock="1"/>
      </w:r>
      <w:r w:rsidRPr="002F7BAD">
        <w:rPr>
          <w:rFonts w:ascii="Times New Roman" w:hAnsi="Times New Roman"/>
          <w:sz w:val="24"/>
          <w:szCs w:val="24"/>
          <w:shd w:val="clear" w:color="auto" w:fill="FFFFFF"/>
        </w:rPr>
        <w:instrText>ADDIN CSL_CITATION {"citationItems":[{"id":"ITEM-1","itemData":{"abstract":"Automated feature recognition (AFR) has provided the greatest contribution to fully automated CAPP system development. The objective of this paper is to review various approaches for solving three major AFR problems: (i) extraction of geometric primitives from a CAD model; (ii) defining a suitable part representation for form feature identification; and (iii) feature pattern matching/recognition. A novel, detailed classification of developed AFR systems has been introduced. This paper also provides a thorough investigation of methods for geometric feature extraction, emphasizing STEP standard application and, finally, a review of recent research reports in the field of AFR with rule-based feature pattern recognition. We discuss potentials and limitations of these approaches and emphasize directions for further research work. © 2007 Elsevier B.V. All rights reserved.","author":[{"dropping-particle":"","family":"Babic","given":"Bojan","non-dropping-particle":"","parse-names":false,"suffix":""},{"dropping-particle":"","family":"Nesic","given":"Nenad","non-dropping-particle":"","parse-names":false,"suffix":""},{"dropping-particle":"","family":"Miljkovic","given":"Zoran","non-dropping-particle":"","parse-names":false,"suffix":""}],"container-title":"Computers in Industry","id":"ITEM-1","issue":"4","issued":{"date-parts":[["2008"]]},"page":"321-337","title":"A review of automated feature recognition with rule-based pattern recognition","type":"article-journal","volume":"59"},"uris":["http://www.mendeley.com/documents/?uuid=4829069e-32b8-4d06-8aa4-efb16a4e2e2d"]},{"id":"ITEM-2","itemData":{"abstract":"This two-part paper presents two different manufacturing feature extraction approaches and the comparative studies on the two approaches. Part II will focus on presenting a Blank Surface Concave Edge (BSE-CE)-based heuristic approach to feature extraction and comparing the heuristic approach with the optimal volume segmentation approach presented in Part I. An automatic manufacturing feature extraction system has been developed using the BS-CE approach. The output of this system can be fed into a feature recognition module which would be a link with a process planning program. The BS-CE approach attempts to remove as much of the blank material within a given machine setup as possible. Minimizing the number of setups required and manufacturing cost is considered during the BS-CE feature extraction processes. Comparisons between the optimal volume segmentation approach and the BS-CE approach are also given. Details of the implementation of this technique on a commercial CAD/CAM system (I-DEAS) have also been shown along with sample cases. © 1997 Elsevier Science Ltd.","author":[{"dropping-particle":"","family":"Dong","given":"Jian","non-dropping-particle":"","parse-names":false,"suffix":""},{"dropping-particle":"","family":"Vijayan","given":"Sreedharan","non-dropping-particle":"","parse-names":false,"suffix":""}],"container-title":"CAD Computer Aided Design","id":"ITEM-2","issue":"7","issued":{"date-parts":[["1997"]]},"page":"475-484","title":"Manufacturing feature determination and extraction - Part II: A heuristic approach","type":"article-journal","volume":"29"},"uris":["http://www.mendeley.com/documents/?uuid=7f6c72c8-3462-4c8e-86d6-17fc2a60679b"]},{"id":"ITEM-3","itemData":{"abstract":"Three-dimensional B-rep is often used to convey product models in computer-aided design, computer-aided engineering, computer-aided process planning, and computer-aided manufacturing systems. Meaningful shape features need to be recognized from the B-rep models for product re-design and manufacturing. In this article, a novel hint-based reusable shape feature recognition approach is presented. Its core objectives include (1) definition and classification of isolated generic shape features by analyzing the shape variation or hint for a Boolean operation in computer-aided design modeling; (2) recognition algorithm for isolated generic shape features by detecting such hints or shape variations for each kind of generic shape feature; and (3) recognition of hybrid generic shape features for complex parts by detecting containing, fusing, and intersecting relationships among available generic shape features. Finally, three engineering parts are used as examples to validate the capabilities of the presented approach.","author":[{"dropping-particle":"","family":"Li","given":"Haiyan","non-dropping-particle":"","parse-names":false,"suffix":""},{"dropping-particle":"","family":"Huang","given":"Yunbao","non-dropping-particle":"","parse-names":false,"suffix":""},{"dropping-particle":"","family":"Sun","given":"Yuhang","non-dropping-particle":"","parse-names":false,"suffix":""},{"dropping-particle":"","family":"Chen","given":"Liping","non-dropping-particle":"","parse-names":false,"suffix":""}],"container-title":"Advances in Mechanical Engineering","id":"ITEM-3","issue":"4","issued":{"date-parts":[["2015"]]},"page":"1-12","title":"Hint-based generic shape feature recognition from three-dimensional B-rep models","type":"article-journal","volume":"7"},"uris":["http://www.mendeley.com/documents/?uuid=a820369b-e653-4a43-a2b4-c4a0f95df654"]},{"id":"ITEM-4","itemData":{"abstract":"This paper discusses a hybrid feature recognition system to recognise machining features in boundary representation solid model of 2.5D parts. It combines the strengths of graph-based and hint-based approaches. A pre-processor is used to validate the input part model. The graph-based system is used to extract and recognise isolated features of the part. The hint-based system decomposes the compound features into machinable features. It is capable of handling arbitrary interactions of features. The proposed integrated framework of the two approaches is tightly coupled with the machining environment to ensure manufacturability of the recognised features.","author":[{"dropping-particle":"","family":"Verma","given":"A.K.","non-dropping-particle":"","parse-names":false,"suffix":""},{"dropping-particle":"","family":"Rajotia","given":"Sunil","non-dropping-particle":"","parse-names":false,"suffix":""}],"container-title":"International Journal of Manufacturing Research","id":"ITEM-4","issue":"3","issued":{"date-parts":[["2009"]]},"page":"343-361","title":"Hybrid manufacturing feature recognition system","type":"article-journal","volume":"4"},"uris":["http://www.mendeley.com/documents/?uuid=23f7f972-c89a-4ccf-a8e1-0982eb37ddde"]}],"mendeley":{"formattedCitation":"(Babic, Nesic and Miljkovic, 2008; Dong and Vijayan, 1997; Li &lt;i&gt;et al.&lt;/i&gt;, 2015; Verma and Rajotia, 2009)","plainTextFormattedCitation":"(Babic, Nesic and Miljkovic, 2008; Dong and Vijayan, 1997; Li et al., 2015; Verma and Rajotia, 2009)","previouslyFormattedCitation":"(Babic, Nesic and Miljkovic, 2008; Dong and Vijayan, 1997; Li &lt;i&gt;et al.&lt;/i&gt;, 2015; Verma and Rajotia, 2009)"},"properties":{"noteIndex":0},"schema":"https://github.com/citation-style-language/schema/raw/master/csl-citation.json"}</w:instrText>
      </w:r>
      <w:r w:rsidRPr="002F7BAD">
        <w:rPr>
          <w:rFonts w:ascii="Times New Roman" w:hAnsi="Times New Roman"/>
          <w:sz w:val="24"/>
          <w:szCs w:val="24"/>
          <w:shd w:val="clear" w:color="auto" w:fill="FFFFFF"/>
        </w:rPr>
        <w:fldChar w:fldCharType="separate"/>
      </w:r>
      <w:r w:rsidRPr="002F7BAD">
        <w:rPr>
          <w:rFonts w:ascii="Times New Roman" w:hAnsi="Times New Roman"/>
          <w:sz w:val="24"/>
          <w:szCs w:val="24"/>
          <w:shd w:val="clear" w:color="auto" w:fill="FFFFFF"/>
        </w:rPr>
        <w:t>(</w:t>
      </w:r>
      <w:r w:rsidR="00F061A9" w:rsidRPr="002F7BAD">
        <w:rPr>
          <w:rFonts w:ascii="Times New Roman" w:hAnsi="Times New Roman"/>
          <w:sz w:val="24"/>
          <w:szCs w:val="24"/>
          <w:shd w:val="clear" w:color="auto" w:fill="FFFFFF"/>
        </w:rPr>
        <w:t xml:space="preserve">e.g. </w:t>
      </w:r>
      <w:r w:rsidRPr="002F7BAD">
        <w:rPr>
          <w:rFonts w:ascii="Times New Roman" w:hAnsi="Times New Roman"/>
          <w:sz w:val="24"/>
          <w:szCs w:val="24"/>
          <w:shd w:val="clear" w:color="auto" w:fill="FFFFFF"/>
        </w:rPr>
        <w:t>Babic, Nesic and Miljkovic, 2008</w:t>
      </w:r>
      <w:r w:rsidR="00BB466D" w:rsidRPr="002F7BAD">
        <w:rPr>
          <w:rFonts w:ascii="Times New Roman" w:hAnsi="Times New Roman"/>
          <w:sz w:val="24"/>
          <w:szCs w:val="24"/>
          <w:shd w:val="clear" w:color="auto" w:fill="FFFFFF"/>
        </w:rPr>
        <w:t>,</w:t>
      </w:r>
      <w:r w:rsidRPr="002F7BAD">
        <w:rPr>
          <w:rFonts w:ascii="Times New Roman" w:hAnsi="Times New Roman"/>
          <w:sz w:val="24"/>
          <w:szCs w:val="24"/>
          <w:shd w:val="clear" w:color="auto" w:fill="FFFFFF"/>
        </w:rPr>
        <w:t xml:space="preserve"> Verma and Rajotia, 2009</w:t>
      </w:r>
      <w:r w:rsidR="00F061A9" w:rsidRPr="002F7BAD">
        <w:rPr>
          <w:rFonts w:ascii="Times New Roman" w:hAnsi="Times New Roman"/>
          <w:sz w:val="24"/>
          <w:szCs w:val="24"/>
          <w:shd w:val="clear" w:color="auto" w:fill="FFFFFF"/>
        </w:rPr>
        <w:t>, Zehtaban and Roller, 2016</w:t>
      </w:r>
      <w:r w:rsidRPr="002F7BAD">
        <w:rPr>
          <w:rFonts w:ascii="Times New Roman" w:hAnsi="Times New Roman"/>
          <w:sz w:val="24"/>
          <w:szCs w:val="24"/>
          <w:shd w:val="clear" w:color="auto" w:fill="FFFFFF"/>
        </w:rPr>
        <w:t>)</w:t>
      </w:r>
      <w:r w:rsidRPr="002F7BAD">
        <w:rPr>
          <w:rFonts w:ascii="Times New Roman" w:hAnsi="Times New Roman"/>
          <w:sz w:val="24"/>
          <w:szCs w:val="24"/>
          <w:shd w:val="clear" w:color="auto" w:fill="FFFFFF"/>
        </w:rPr>
        <w:fldChar w:fldCharType="end"/>
      </w:r>
      <w:r w:rsidRPr="002F7BAD">
        <w:rPr>
          <w:rFonts w:ascii="Times New Roman" w:hAnsi="Times New Roman"/>
          <w:sz w:val="24"/>
          <w:szCs w:val="24"/>
          <w:shd w:val="clear" w:color="auto" w:fill="FFFFFF"/>
        </w:rPr>
        <w:t>. Generally, those classifications are based on either the features’ geometry, machining attributes (e.g., operations associated with turning machining, milling machining or three-axis machining centre), combined geometry and machining operations (e.g., Opitz coding system, or international standard, i.e., STEP (STandard for External representation of Product data). However, these traditional classifications are designed by general manufacturing process view, which consider crossing rough, semi-finish to finish machining, and are related to various types of machining, like milling, turning, drilling. Obviously, the requirements for robotic polishing processes are completely different. Issues related to operation control, polishing tools selection, tool path generation are major factors needed to be considered for robotic polishing feature classification. For example, the UR5 robot can uses simple MoveL commands to create a linear movement on the surface of the component. Differently, for a component with the 3D free-form features, a series of circle move commands, called MoveP, is usually used for creating more sophisticated tool path.</w:t>
      </w:r>
      <w:r w:rsidR="008F3708" w:rsidRPr="002F7BAD">
        <w:rPr>
          <w:rFonts w:ascii="Times New Roman" w:hAnsi="Times New Roman"/>
          <w:sz w:val="24"/>
          <w:szCs w:val="24"/>
          <w:shd w:val="clear" w:color="auto" w:fill="FFFFFF"/>
        </w:rPr>
        <w:t xml:space="preserve"> </w:t>
      </w:r>
      <w:r w:rsidRPr="002F7BAD">
        <w:rPr>
          <w:rFonts w:ascii="Times New Roman" w:hAnsi="Times New Roman"/>
          <w:kern w:val="0"/>
          <w:sz w:val="24"/>
          <w:szCs w:val="24"/>
          <w:shd w:val="clear" w:color="auto" w:fill="FFFFFF"/>
        </w:rPr>
        <w:t xml:space="preserve">Another example presents in </w:t>
      </w:r>
      <w:r w:rsidRPr="002F7BAD">
        <w:rPr>
          <w:rFonts w:ascii="Times New Roman" w:hAnsi="Times New Roman"/>
          <w:b/>
          <w:bCs/>
          <w:kern w:val="0"/>
          <w:sz w:val="24"/>
          <w:szCs w:val="24"/>
          <w:shd w:val="clear" w:color="auto" w:fill="FFFFFF"/>
        </w:rPr>
        <w:t>Figure</w:t>
      </w:r>
      <w:r w:rsidRPr="002F7BAD">
        <w:rPr>
          <w:rFonts w:ascii="Times New Roman" w:hAnsi="Times New Roman"/>
          <w:kern w:val="0"/>
          <w:sz w:val="24"/>
          <w:szCs w:val="24"/>
          <w:shd w:val="clear" w:color="auto" w:fill="FFFFFF"/>
        </w:rPr>
        <w:t xml:space="preserve"> </w:t>
      </w:r>
      <w:r w:rsidR="003E344D" w:rsidRPr="002F7BAD">
        <w:rPr>
          <w:rFonts w:ascii="Times New Roman" w:hAnsi="Times New Roman"/>
          <w:kern w:val="0"/>
          <w:sz w:val="24"/>
          <w:szCs w:val="24"/>
          <w:shd w:val="clear" w:color="auto" w:fill="FFFFFF"/>
        </w:rPr>
        <w:t>12</w:t>
      </w:r>
      <w:r w:rsidRPr="002F7BAD">
        <w:rPr>
          <w:rFonts w:ascii="Times New Roman" w:hAnsi="Times New Roman"/>
          <w:kern w:val="0"/>
          <w:sz w:val="24"/>
          <w:szCs w:val="24"/>
          <w:shd w:val="clear" w:color="auto" w:fill="FFFFFF"/>
        </w:rPr>
        <w:t xml:space="preserve">. For the </w:t>
      </w:r>
      <w:r w:rsidR="003E344D" w:rsidRPr="002F7BAD">
        <w:rPr>
          <w:rFonts w:ascii="Times New Roman" w:hAnsi="Times New Roman"/>
          <w:kern w:val="0"/>
          <w:sz w:val="24"/>
          <w:szCs w:val="24"/>
          <w:shd w:val="clear" w:color="auto" w:fill="FFFFFF"/>
        </w:rPr>
        <w:t>top</w:t>
      </w:r>
      <w:r w:rsidRPr="002F7BAD">
        <w:rPr>
          <w:rFonts w:ascii="Times New Roman" w:hAnsi="Times New Roman"/>
          <w:kern w:val="0"/>
          <w:sz w:val="24"/>
          <w:szCs w:val="24"/>
          <w:shd w:val="clear" w:color="auto" w:fill="FFFFFF"/>
        </w:rPr>
        <w:t xml:space="preserve"> surface of the external feature (shown in </w:t>
      </w:r>
      <w:r w:rsidRPr="002F7BAD">
        <w:rPr>
          <w:rFonts w:ascii="Times New Roman" w:hAnsi="Times New Roman"/>
          <w:b/>
          <w:bCs/>
          <w:kern w:val="0"/>
          <w:sz w:val="24"/>
          <w:szCs w:val="24"/>
          <w:shd w:val="clear" w:color="auto" w:fill="FFFFFF"/>
        </w:rPr>
        <w:t>Figure</w:t>
      </w:r>
      <w:r w:rsidRPr="002F7BAD">
        <w:rPr>
          <w:rFonts w:ascii="Times New Roman" w:hAnsi="Times New Roman"/>
          <w:kern w:val="0"/>
          <w:sz w:val="24"/>
          <w:szCs w:val="24"/>
          <w:shd w:val="clear" w:color="auto" w:fill="FFFFFF"/>
        </w:rPr>
        <w:t xml:space="preserve"> </w:t>
      </w:r>
      <w:r w:rsidR="003E344D" w:rsidRPr="002F7BAD">
        <w:rPr>
          <w:rFonts w:ascii="Times New Roman" w:hAnsi="Times New Roman"/>
          <w:kern w:val="0"/>
          <w:sz w:val="24"/>
          <w:szCs w:val="24"/>
          <w:shd w:val="clear" w:color="auto" w:fill="FFFFFF"/>
        </w:rPr>
        <w:t>12</w:t>
      </w:r>
      <w:r w:rsidRPr="002F7BAD">
        <w:rPr>
          <w:rFonts w:ascii="Times New Roman" w:hAnsi="Times New Roman"/>
          <w:kern w:val="0"/>
          <w:sz w:val="24"/>
          <w:szCs w:val="24"/>
          <w:shd w:val="clear" w:color="auto" w:fill="FFFFFF"/>
        </w:rPr>
        <w:t xml:space="preserve"> (a)), a large polishing tool size is likely chosen due to better efficiency (i.e., </w:t>
      </w:r>
      <w:r w:rsidR="00F03049" w:rsidRPr="002F7BAD">
        <w:rPr>
          <w:rFonts w:ascii="Times New Roman" w:hAnsi="Times New Roman"/>
          <w:kern w:val="0"/>
          <w:sz w:val="24"/>
          <w:szCs w:val="24"/>
          <w:shd w:val="clear" w:color="auto" w:fill="FFFFFF"/>
        </w:rPr>
        <w:t>ø</w:t>
      </w:r>
      <w:r w:rsidRPr="002F7BAD">
        <w:rPr>
          <w:rFonts w:ascii="Times New Roman" w:hAnsi="Times New Roman"/>
          <w:kern w:val="0"/>
          <w:sz w:val="24"/>
          <w:szCs w:val="24"/>
          <w:shd w:val="clear" w:color="auto" w:fill="FFFFFF"/>
        </w:rPr>
        <w:t xml:space="preserve">75mm). On contrary, for the </w:t>
      </w:r>
      <w:r w:rsidR="003E344D" w:rsidRPr="002F7BAD">
        <w:rPr>
          <w:rFonts w:ascii="Times New Roman" w:hAnsi="Times New Roman"/>
          <w:kern w:val="0"/>
          <w:sz w:val="24"/>
          <w:szCs w:val="24"/>
          <w:shd w:val="clear" w:color="auto" w:fill="FFFFFF"/>
        </w:rPr>
        <w:t>bottom</w:t>
      </w:r>
      <w:r w:rsidRPr="002F7BAD">
        <w:rPr>
          <w:rFonts w:ascii="Times New Roman" w:hAnsi="Times New Roman"/>
          <w:kern w:val="0"/>
          <w:sz w:val="24"/>
          <w:szCs w:val="24"/>
          <w:shd w:val="clear" w:color="auto" w:fill="FFFFFF"/>
        </w:rPr>
        <w:t xml:space="preserve"> surface of the internal feature (shown in </w:t>
      </w:r>
      <w:r w:rsidRPr="002F7BAD">
        <w:rPr>
          <w:rFonts w:ascii="Times New Roman" w:hAnsi="Times New Roman"/>
          <w:b/>
          <w:bCs/>
          <w:kern w:val="0"/>
          <w:sz w:val="24"/>
          <w:szCs w:val="24"/>
          <w:shd w:val="clear" w:color="auto" w:fill="FFFFFF"/>
        </w:rPr>
        <w:t>Figure</w:t>
      </w:r>
      <w:r w:rsidRPr="002F7BAD">
        <w:rPr>
          <w:rFonts w:ascii="Times New Roman" w:hAnsi="Times New Roman"/>
          <w:kern w:val="0"/>
          <w:sz w:val="24"/>
          <w:szCs w:val="24"/>
          <w:shd w:val="clear" w:color="auto" w:fill="FFFFFF"/>
        </w:rPr>
        <w:t xml:space="preserve"> </w:t>
      </w:r>
      <w:r w:rsidR="003E344D" w:rsidRPr="002F7BAD">
        <w:rPr>
          <w:rFonts w:ascii="Times New Roman" w:hAnsi="Times New Roman"/>
          <w:kern w:val="0"/>
          <w:sz w:val="24"/>
          <w:szCs w:val="24"/>
          <w:shd w:val="clear" w:color="auto" w:fill="FFFFFF"/>
        </w:rPr>
        <w:t xml:space="preserve">12 </w:t>
      </w:r>
      <w:r w:rsidRPr="002F7BAD">
        <w:rPr>
          <w:rFonts w:ascii="Times New Roman" w:hAnsi="Times New Roman"/>
          <w:kern w:val="0"/>
          <w:sz w:val="24"/>
          <w:szCs w:val="24"/>
          <w:shd w:val="clear" w:color="auto" w:fill="FFFFFF"/>
        </w:rPr>
        <w:t xml:space="preserve">(b)), a small tool size is selected because of the constriction of feature dimensions (e.g., </w:t>
      </w:r>
      <w:r w:rsidR="00F03049" w:rsidRPr="002F7BAD">
        <w:rPr>
          <w:rFonts w:ascii="Times New Roman" w:hAnsi="Times New Roman"/>
          <w:kern w:val="0"/>
          <w:sz w:val="24"/>
          <w:szCs w:val="24"/>
          <w:shd w:val="clear" w:color="auto" w:fill="FFFFFF"/>
        </w:rPr>
        <w:t>ø</w:t>
      </w:r>
      <w:r w:rsidRPr="002F7BAD">
        <w:rPr>
          <w:rFonts w:ascii="Times New Roman" w:hAnsi="Times New Roman"/>
          <w:kern w:val="0"/>
          <w:sz w:val="24"/>
          <w:szCs w:val="24"/>
          <w:shd w:val="clear" w:color="auto" w:fill="FFFFFF"/>
        </w:rPr>
        <w:t xml:space="preserve">50mm). </w:t>
      </w:r>
    </w:p>
    <w:p w14:paraId="7D80D50E" w14:textId="77777777" w:rsidR="003F7EF7" w:rsidRPr="002F7BAD" w:rsidRDefault="003F7EF7" w:rsidP="003F7EF7">
      <w:pPr>
        <w:spacing w:line="360" w:lineRule="auto"/>
        <w:rPr>
          <w:rFonts w:ascii="Times New Roman" w:hAnsi="Times New Roman"/>
          <w:kern w:val="0"/>
          <w:sz w:val="24"/>
          <w:szCs w:val="24"/>
          <w:shd w:val="clear" w:color="auto" w:fill="FFFFFF"/>
        </w:rPr>
      </w:pPr>
    </w:p>
    <w:p w14:paraId="527A6BC0" w14:textId="77777777" w:rsidR="00D1046B" w:rsidRPr="002F7BAD" w:rsidRDefault="00D1046B" w:rsidP="003F7EF7">
      <w:pPr>
        <w:keepNext/>
        <w:spacing w:line="360" w:lineRule="auto"/>
        <w:jc w:val="center"/>
        <w:rPr>
          <w:rFonts w:ascii="Times New Roman" w:hAnsi="Times New Roman"/>
          <w:sz w:val="24"/>
          <w:szCs w:val="24"/>
        </w:rPr>
      </w:pPr>
      <w:r w:rsidRPr="002F7BAD">
        <w:rPr>
          <w:rFonts w:ascii="Times New Roman" w:hAnsi="Times New Roman"/>
          <w:noProof/>
          <w:sz w:val="24"/>
          <w:szCs w:val="24"/>
        </w:rPr>
        <w:drawing>
          <wp:inline distT="0" distB="0" distL="0" distR="0" wp14:anchorId="325CF07A" wp14:editId="365417A5">
            <wp:extent cx="4046220" cy="2933700"/>
            <wp:effectExtent l="0" t="0" r="0" b="0"/>
            <wp:docPr id="43" name="Picture 43"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43" name="Picture 43" descr="Diagram&#10;&#10;Description automatically generated"/>
                    <pic:cNvPicPr/>
                  </pic:nvPicPr>
                  <pic:blipFill>
                    <a:blip r:embed="rId19"/>
                    <a:stretch>
                      <a:fillRect/>
                    </a:stretch>
                  </pic:blipFill>
                  <pic:spPr>
                    <a:xfrm>
                      <a:off x="0" y="0"/>
                      <a:ext cx="4075738" cy="2955102"/>
                    </a:xfrm>
                    <a:prstGeom prst="rect">
                      <a:avLst/>
                    </a:prstGeom>
                  </pic:spPr>
                </pic:pic>
              </a:graphicData>
            </a:graphic>
          </wp:inline>
        </w:drawing>
      </w:r>
    </w:p>
    <w:p w14:paraId="3D8493B8" w14:textId="77777777" w:rsidR="003F7EF7" w:rsidRPr="002F7BAD" w:rsidRDefault="003F7EF7" w:rsidP="003F7EF7">
      <w:pPr>
        <w:pStyle w:val="Caption"/>
        <w:spacing w:line="360" w:lineRule="auto"/>
        <w:jc w:val="center"/>
        <w:rPr>
          <w:rFonts w:ascii="Times New Roman" w:eastAsia="SimSun" w:hAnsi="Times New Roman"/>
          <w:kern w:val="0"/>
          <w:sz w:val="24"/>
          <w:szCs w:val="24"/>
          <w:shd w:val="clear" w:color="auto" w:fill="FFFFFF"/>
        </w:rPr>
      </w:pPr>
      <w:bookmarkStart w:id="12" w:name="_Toc99710812"/>
      <w:r w:rsidRPr="002F7BAD">
        <w:rPr>
          <w:rFonts w:ascii="Times New Roman" w:eastAsia="SimSun" w:hAnsi="Times New Roman"/>
          <w:kern w:val="0"/>
          <w:sz w:val="24"/>
          <w:szCs w:val="24"/>
          <w:shd w:val="clear" w:color="auto" w:fill="FFFFFF"/>
        </w:rPr>
        <w:t xml:space="preserve">Figure </w:t>
      </w:r>
      <w:r w:rsidR="00F03049" w:rsidRPr="002F7BAD">
        <w:rPr>
          <w:rFonts w:ascii="Times New Roman" w:hAnsi="Times New Roman"/>
          <w:sz w:val="24"/>
          <w:szCs w:val="24"/>
        </w:rPr>
        <w:t>12</w:t>
      </w:r>
      <w:r w:rsidRPr="002F7BAD">
        <w:rPr>
          <w:rFonts w:ascii="Times New Roman" w:eastAsia="SimSun" w:hAnsi="Times New Roman"/>
          <w:kern w:val="0"/>
          <w:sz w:val="24"/>
          <w:szCs w:val="24"/>
          <w:shd w:val="clear" w:color="auto" w:fill="FFFFFF"/>
        </w:rPr>
        <w:t xml:space="preserve"> Tool size selections for different features</w:t>
      </w:r>
      <w:bookmarkEnd w:id="12"/>
    </w:p>
    <w:p w14:paraId="2223D40F" w14:textId="77777777" w:rsidR="003F7EF7" w:rsidRPr="002F7BAD" w:rsidRDefault="003F7EF7" w:rsidP="003F7EF7">
      <w:pPr>
        <w:rPr>
          <w:rFonts w:ascii="Times New Roman" w:hAnsi="Times New Roman"/>
          <w:sz w:val="24"/>
          <w:szCs w:val="24"/>
        </w:rPr>
      </w:pPr>
    </w:p>
    <w:p w14:paraId="538B1199" w14:textId="77777777" w:rsidR="003F7EF7" w:rsidRPr="002F7BAD" w:rsidRDefault="003F7EF7" w:rsidP="007F4D2D">
      <w:pPr>
        <w:spacing w:line="276" w:lineRule="auto"/>
        <w:rPr>
          <w:rFonts w:ascii="Times New Roman" w:hAnsi="Times New Roman"/>
          <w:kern w:val="0"/>
          <w:sz w:val="24"/>
          <w:szCs w:val="24"/>
          <w:shd w:val="clear" w:color="auto" w:fill="FFFFFF"/>
        </w:rPr>
      </w:pPr>
      <w:r w:rsidRPr="002F7BAD">
        <w:rPr>
          <w:rFonts w:ascii="Times New Roman" w:hAnsi="Times New Roman"/>
          <w:b/>
          <w:bCs/>
          <w:sz w:val="24"/>
          <w:szCs w:val="24"/>
          <w:shd w:val="clear" w:color="auto" w:fill="FFFFFF"/>
        </w:rPr>
        <w:t>Figure</w:t>
      </w:r>
      <w:r w:rsidR="0036130A" w:rsidRPr="002F7BAD">
        <w:rPr>
          <w:rFonts w:ascii="Times New Roman" w:hAnsi="Times New Roman"/>
          <w:sz w:val="24"/>
          <w:szCs w:val="24"/>
          <w:shd w:val="clear" w:color="auto" w:fill="FFFFFF"/>
        </w:rPr>
        <w:t xml:space="preserve"> 13</w:t>
      </w:r>
      <w:r w:rsidRPr="002F7BAD">
        <w:rPr>
          <w:rFonts w:ascii="Times New Roman" w:hAnsi="Times New Roman"/>
          <w:sz w:val="24"/>
          <w:szCs w:val="24"/>
          <w:shd w:val="clear" w:color="auto" w:fill="FFFFFF"/>
        </w:rPr>
        <w:t xml:space="preserve"> gives another example about requirement of different tool approach directions. For the closed features, the polishing tool needs to move over the feature firstly and then move down to the surface of the feature. However, for the open features, the polishing tool can move directly down to the same horizontal plane as the feature surface and then slowly move close to the feature surface.</w:t>
      </w:r>
    </w:p>
    <w:p w14:paraId="3BFBA708" w14:textId="47FFC5F5" w:rsidR="005E47B7" w:rsidRPr="002F7BAD" w:rsidRDefault="00F421DE" w:rsidP="00940975">
      <w:pPr>
        <w:keepNext/>
        <w:spacing w:line="360" w:lineRule="auto"/>
        <w:jc w:val="center"/>
        <w:rPr>
          <w:rFonts w:ascii="Times New Roman" w:hAnsi="Times New Roman"/>
          <w:sz w:val="24"/>
          <w:szCs w:val="24"/>
        </w:rPr>
      </w:pPr>
      <w:r w:rsidRPr="002F7BAD">
        <w:rPr>
          <w:rFonts w:ascii="Times New Roman" w:hAnsi="Times New Roman"/>
          <w:noProof/>
          <w:sz w:val="24"/>
          <w:szCs w:val="24"/>
        </w:rPr>
        <w:drawing>
          <wp:inline distT="0" distB="0" distL="0" distR="0" wp14:anchorId="1E7DA5B0" wp14:editId="3A1B5A3C">
            <wp:extent cx="2879271" cy="269351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86016" cy="2699822"/>
                    </a:xfrm>
                    <a:prstGeom prst="rect">
                      <a:avLst/>
                    </a:prstGeom>
                    <a:noFill/>
                    <a:ln>
                      <a:noFill/>
                    </a:ln>
                  </pic:spPr>
                </pic:pic>
              </a:graphicData>
            </a:graphic>
          </wp:inline>
        </w:drawing>
      </w:r>
    </w:p>
    <w:p w14:paraId="4043BE6A" w14:textId="77777777" w:rsidR="003F7EF7" w:rsidRPr="002F7BAD" w:rsidRDefault="003F7EF7" w:rsidP="003F7EF7">
      <w:pPr>
        <w:pStyle w:val="Caption"/>
        <w:spacing w:line="360" w:lineRule="auto"/>
        <w:jc w:val="center"/>
        <w:rPr>
          <w:rFonts w:ascii="Times New Roman" w:eastAsia="SimSun" w:hAnsi="Times New Roman"/>
          <w:sz w:val="24"/>
          <w:szCs w:val="24"/>
          <w:shd w:val="clear" w:color="auto" w:fill="FFFFFF"/>
        </w:rPr>
      </w:pPr>
      <w:bookmarkStart w:id="13" w:name="_Toc99710813"/>
      <w:r w:rsidRPr="002F7BAD">
        <w:rPr>
          <w:rFonts w:ascii="Times New Roman" w:eastAsia="SimSun" w:hAnsi="Times New Roman"/>
          <w:sz w:val="24"/>
          <w:szCs w:val="24"/>
          <w:shd w:val="clear" w:color="auto" w:fill="FFFFFF"/>
        </w:rPr>
        <w:t xml:space="preserve">Figure </w:t>
      </w:r>
      <w:r w:rsidR="0036130A" w:rsidRPr="002F7BAD">
        <w:rPr>
          <w:rFonts w:ascii="Times New Roman" w:hAnsi="Times New Roman"/>
          <w:sz w:val="24"/>
          <w:szCs w:val="24"/>
        </w:rPr>
        <w:t>13</w:t>
      </w:r>
      <w:r w:rsidRPr="002F7BAD">
        <w:rPr>
          <w:rFonts w:ascii="Times New Roman" w:eastAsia="SimSun" w:hAnsi="Times New Roman"/>
          <w:sz w:val="24"/>
          <w:szCs w:val="24"/>
          <w:shd w:val="clear" w:color="auto" w:fill="FFFFFF"/>
        </w:rPr>
        <w:t xml:space="preserve"> Tool trajectory paths for the closed and open features</w:t>
      </w:r>
      <w:bookmarkEnd w:id="13"/>
    </w:p>
    <w:p w14:paraId="01ECC08D" w14:textId="77777777" w:rsidR="007F4D2D" w:rsidRPr="002F7BAD" w:rsidRDefault="007F4D2D" w:rsidP="007F4D2D">
      <w:pPr>
        <w:pStyle w:val="BodyText2"/>
        <w:spacing w:after="0" w:line="276" w:lineRule="auto"/>
        <w:rPr>
          <w:rFonts w:ascii="Times New Roman" w:hAnsi="Times New Roman"/>
          <w:sz w:val="24"/>
          <w:szCs w:val="24"/>
          <w:shd w:val="clear" w:color="auto" w:fill="FFFFFF"/>
        </w:rPr>
      </w:pPr>
    </w:p>
    <w:p w14:paraId="72A3A51B" w14:textId="7D1544CC" w:rsidR="003F7EF7" w:rsidRPr="006D371A" w:rsidRDefault="003F7EF7" w:rsidP="007F4D2D">
      <w:pPr>
        <w:pStyle w:val="BodyText2"/>
        <w:spacing w:after="0" w:line="276" w:lineRule="auto"/>
        <w:rPr>
          <w:rFonts w:ascii="Times New Roman" w:hAnsi="Times New Roman"/>
          <w:color w:val="000000" w:themeColor="text1"/>
          <w:sz w:val="24"/>
          <w:szCs w:val="24"/>
          <w:shd w:val="clear" w:color="auto" w:fill="FFFFFF"/>
        </w:rPr>
      </w:pPr>
      <w:r w:rsidRPr="006D371A">
        <w:rPr>
          <w:rFonts w:ascii="Times New Roman" w:hAnsi="Times New Roman"/>
          <w:color w:val="000000" w:themeColor="text1"/>
          <w:sz w:val="24"/>
          <w:szCs w:val="24"/>
          <w:shd w:val="clear" w:color="auto" w:fill="FFFFFF"/>
        </w:rPr>
        <w:t xml:space="preserve">Therefore, based on polishing process attributes, including types of operation control, selections of tool sizes, generation of tool path and tool approach directions, a new feature classification specially for polishing process is proposed, which is shown in </w:t>
      </w:r>
      <w:r w:rsidRPr="006D371A">
        <w:rPr>
          <w:rFonts w:ascii="Times New Roman" w:hAnsi="Times New Roman"/>
          <w:b/>
          <w:bCs/>
          <w:color w:val="000000" w:themeColor="text1"/>
          <w:sz w:val="24"/>
          <w:szCs w:val="24"/>
          <w:shd w:val="clear" w:color="auto" w:fill="FFFFFF"/>
        </w:rPr>
        <w:t>Figure</w:t>
      </w:r>
      <w:r w:rsidRPr="006D371A">
        <w:rPr>
          <w:rFonts w:ascii="Times New Roman" w:hAnsi="Times New Roman"/>
          <w:color w:val="000000" w:themeColor="text1"/>
          <w:sz w:val="24"/>
          <w:szCs w:val="24"/>
          <w:shd w:val="clear" w:color="auto" w:fill="FFFFFF"/>
        </w:rPr>
        <w:t xml:space="preserve"> </w:t>
      </w:r>
      <w:r w:rsidR="007B4E58" w:rsidRPr="006D371A">
        <w:rPr>
          <w:rFonts w:ascii="Times New Roman" w:hAnsi="Times New Roman"/>
          <w:color w:val="000000" w:themeColor="text1"/>
          <w:sz w:val="24"/>
          <w:szCs w:val="24"/>
          <w:shd w:val="clear" w:color="auto" w:fill="FFFFFF"/>
        </w:rPr>
        <w:t>14</w:t>
      </w:r>
      <w:r w:rsidRPr="006D371A">
        <w:rPr>
          <w:rFonts w:ascii="Times New Roman" w:hAnsi="Times New Roman"/>
          <w:color w:val="000000" w:themeColor="text1"/>
          <w:sz w:val="24"/>
          <w:szCs w:val="24"/>
          <w:shd w:val="clear" w:color="auto" w:fill="FFFFFF"/>
        </w:rPr>
        <w:t>.</w:t>
      </w:r>
      <w:r w:rsidR="002D0E6A" w:rsidRPr="006D371A">
        <w:rPr>
          <w:rFonts w:ascii="Times New Roman" w:hAnsi="Times New Roman"/>
          <w:color w:val="000000" w:themeColor="text1"/>
          <w:sz w:val="24"/>
          <w:szCs w:val="24"/>
          <w:shd w:val="clear" w:color="auto" w:fill="FFFFFF"/>
        </w:rPr>
        <w:t xml:space="preserve"> </w:t>
      </w:r>
      <w:bookmarkStart w:id="14" w:name="_Hlk140019800"/>
      <w:r w:rsidR="00EF6C85" w:rsidRPr="006D371A">
        <w:rPr>
          <w:rFonts w:ascii="Times New Roman" w:hAnsi="Times New Roman" w:hint="eastAsia"/>
          <w:color w:val="000000" w:themeColor="text1"/>
          <w:sz w:val="24"/>
          <w:szCs w:val="24"/>
          <w:shd w:val="clear" w:color="auto" w:fill="FFFFFF"/>
        </w:rPr>
        <w:t>Th</w:t>
      </w:r>
      <w:r w:rsidR="00EF6C85" w:rsidRPr="006D371A">
        <w:rPr>
          <w:rFonts w:ascii="Times New Roman" w:hAnsi="Times New Roman"/>
          <w:color w:val="000000" w:themeColor="text1"/>
          <w:sz w:val="24"/>
          <w:szCs w:val="24"/>
          <w:shd w:val="clear" w:color="auto" w:fill="FFFFFF"/>
        </w:rPr>
        <w:t>e classification covers polishing features that are most likely to be interest for the application of polishing process on the components of moulds. Meanwhile, the proposed classification is hierarchical, where a subclass inherits common properties from a higher class. Thus, as an open structure, without damaging current feature classes, the classification is able to expand across different levels for a new polishing feature class which could appear in the future due to technology development and new requirement of polishing environment, such as self-defined class.</w:t>
      </w:r>
      <w:bookmarkEnd w:id="14"/>
    </w:p>
    <w:p w14:paraId="0B01EC62" w14:textId="77777777" w:rsidR="003F7EF7" w:rsidRPr="002F7BAD" w:rsidRDefault="003F7EF7" w:rsidP="003F7EF7">
      <w:pPr>
        <w:keepNext/>
        <w:jc w:val="center"/>
        <w:rPr>
          <w:rFonts w:ascii="Times New Roman" w:hAnsi="Times New Roman"/>
          <w:sz w:val="24"/>
          <w:szCs w:val="24"/>
        </w:rPr>
      </w:pPr>
    </w:p>
    <w:p w14:paraId="63D62179" w14:textId="77777777" w:rsidR="00B52323" w:rsidRPr="002F7BAD" w:rsidRDefault="00B52323" w:rsidP="003F7EF7">
      <w:pPr>
        <w:keepNext/>
        <w:jc w:val="center"/>
        <w:rPr>
          <w:rFonts w:ascii="Times New Roman" w:hAnsi="Times New Roman"/>
          <w:sz w:val="24"/>
          <w:szCs w:val="24"/>
        </w:rPr>
      </w:pPr>
      <w:r w:rsidRPr="002F7BAD">
        <w:rPr>
          <w:rFonts w:ascii="Times New Roman" w:hAnsi="Times New Roman"/>
          <w:noProof/>
          <w:sz w:val="24"/>
          <w:szCs w:val="24"/>
        </w:rPr>
        <w:drawing>
          <wp:inline distT="0" distB="0" distL="0" distR="0" wp14:anchorId="614198AF" wp14:editId="2C8B668A">
            <wp:extent cx="3459480" cy="8434552"/>
            <wp:effectExtent l="0" t="0" r="7620" b="5080"/>
            <wp:docPr id="48" name="图片 48" descr="QQ图片20211122171124"/>
            <wp:cNvGraphicFramePr/>
            <a:graphic xmlns:a="http://schemas.openxmlformats.org/drawingml/2006/main">
              <a:graphicData uri="http://schemas.openxmlformats.org/drawingml/2006/picture">
                <pic:pic xmlns:pic="http://schemas.openxmlformats.org/drawingml/2006/picture">
                  <pic:nvPicPr>
                    <pic:cNvPr id="48" name="图片 48" descr="QQ图片20211122171124"/>
                    <pic:cNvPicPr/>
                  </pic:nvPicPr>
                  <pic:blipFill>
                    <a:blip r:embed="rId21" cstate="print"/>
                    <a:stretch>
                      <a:fillRect/>
                    </a:stretch>
                  </pic:blipFill>
                  <pic:spPr>
                    <a:xfrm>
                      <a:off x="0" y="0"/>
                      <a:ext cx="3460802" cy="8437774"/>
                    </a:xfrm>
                    <a:prstGeom prst="rect">
                      <a:avLst/>
                    </a:prstGeom>
                  </pic:spPr>
                </pic:pic>
              </a:graphicData>
            </a:graphic>
          </wp:inline>
        </w:drawing>
      </w:r>
    </w:p>
    <w:p w14:paraId="28CF0FCD" w14:textId="77777777" w:rsidR="003F7EF7" w:rsidRPr="002F7BAD" w:rsidRDefault="003F7EF7" w:rsidP="003F7EF7">
      <w:pPr>
        <w:pStyle w:val="Caption"/>
        <w:jc w:val="center"/>
        <w:rPr>
          <w:rFonts w:ascii="Times New Roman" w:eastAsia="SimSun" w:hAnsi="Times New Roman"/>
          <w:sz w:val="24"/>
          <w:szCs w:val="24"/>
          <w:shd w:val="clear" w:color="auto" w:fill="FFFFFF"/>
        </w:rPr>
      </w:pPr>
      <w:bookmarkStart w:id="15" w:name="_Toc99710814"/>
      <w:r w:rsidRPr="002F7BAD">
        <w:rPr>
          <w:rFonts w:ascii="Times New Roman" w:eastAsia="SimSun" w:hAnsi="Times New Roman"/>
          <w:sz w:val="24"/>
          <w:szCs w:val="24"/>
          <w:shd w:val="clear" w:color="auto" w:fill="FFFFFF"/>
        </w:rPr>
        <w:t xml:space="preserve">Figure </w:t>
      </w:r>
      <w:r w:rsidR="007B4E58" w:rsidRPr="002F7BAD">
        <w:rPr>
          <w:rFonts w:ascii="Times New Roman" w:hAnsi="Times New Roman"/>
          <w:sz w:val="24"/>
          <w:szCs w:val="24"/>
        </w:rPr>
        <w:t>14</w:t>
      </w:r>
      <w:r w:rsidRPr="002F7BAD">
        <w:rPr>
          <w:rFonts w:ascii="Times New Roman" w:eastAsia="SimSun" w:hAnsi="Times New Roman"/>
          <w:sz w:val="24"/>
          <w:szCs w:val="24"/>
          <w:shd w:val="clear" w:color="auto" w:fill="FFFFFF"/>
        </w:rPr>
        <w:t xml:space="preserve"> Illustration of feature identification</w:t>
      </w:r>
      <w:bookmarkEnd w:id="15"/>
    </w:p>
    <w:bookmarkEnd w:id="3"/>
    <w:p w14:paraId="2A9DF414" w14:textId="77777777" w:rsidR="00E277F9" w:rsidRPr="002F7BAD" w:rsidRDefault="00E277F9">
      <w:pPr>
        <w:rPr>
          <w:rFonts w:ascii="Times New Roman" w:hAnsi="Times New Roman"/>
          <w:sz w:val="24"/>
          <w:szCs w:val="24"/>
        </w:rPr>
      </w:pPr>
    </w:p>
    <w:p w14:paraId="08A97D7C" w14:textId="77777777" w:rsidR="00EE6547" w:rsidRPr="002F7BAD" w:rsidRDefault="00D45F0E" w:rsidP="000372CE">
      <w:pPr>
        <w:pStyle w:val="Heading2"/>
        <w:numPr>
          <w:ilvl w:val="0"/>
          <w:numId w:val="1"/>
        </w:numPr>
        <w:spacing w:before="40" w:after="240" w:line="360" w:lineRule="auto"/>
        <w:rPr>
          <w:rFonts w:ascii="Times New Roman" w:hAnsi="Times New Roman" w:cs="Times New Roman"/>
          <w:sz w:val="24"/>
          <w:shd w:val="clear" w:color="auto" w:fill="FFFFFF"/>
        </w:rPr>
      </w:pPr>
      <w:bookmarkStart w:id="16" w:name="_Toc99710729"/>
      <w:r w:rsidRPr="002F7BAD">
        <w:rPr>
          <w:rFonts w:ascii="Times New Roman" w:hAnsi="Times New Roman" w:cs="Times New Roman"/>
          <w:sz w:val="24"/>
          <w:shd w:val="clear" w:color="auto" w:fill="FFFFFF"/>
        </w:rPr>
        <w:t>Selection of p</w:t>
      </w:r>
      <w:r w:rsidR="003F7EF7" w:rsidRPr="002F7BAD">
        <w:rPr>
          <w:rFonts w:ascii="Times New Roman" w:hAnsi="Times New Roman" w:cs="Times New Roman"/>
          <w:sz w:val="24"/>
          <w:shd w:val="clear" w:color="auto" w:fill="FFFFFF"/>
        </w:rPr>
        <w:t>olishing process</w:t>
      </w:r>
      <w:bookmarkEnd w:id="16"/>
    </w:p>
    <w:p w14:paraId="693FA5D5" w14:textId="77777777" w:rsidR="00EC02D6" w:rsidRPr="002F7BAD" w:rsidRDefault="00EC02D6" w:rsidP="000372CE">
      <w:pPr>
        <w:pStyle w:val="Heading2"/>
        <w:numPr>
          <w:ilvl w:val="1"/>
          <w:numId w:val="1"/>
        </w:numPr>
        <w:spacing w:before="40" w:after="240" w:line="360" w:lineRule="auto"/>
        <w:rPr>
          <w:rFonts w:ascii="Times New Roman" w:hAnsi="Times New Roman" w:cs="Times New Roman"/>
          <w:sz w:val="24"/>
          <w:shd w:val="clear" w:color="auto" w:fill="FFFFFF"/>
        </w:rPr>
      </w:pPr>
      <w:r w:rsidRPr="002F7BAD">
        <w:rPr>
          <w:rFonts w:ascii="Times New Roman" w:hAnsi="Times New Roman" w:cs="Times New Roman"/>
          <w:sz w:val="24"/>
          <w:shd w:val="clear" w:color="auto" w:fill="FFFFFF"/>
        </w:rPr>
        <w:t>Polishing process knowledge database</w:t>
      </w:r>
    </w:p>
    <w:p w14:paraId="49C9C787" w14:textId="77777777" w:rsidR="003F7EF7" w:rsidRPr="002F7BAD" w:rsidRDefault="003F7EF7" w:rsidP="004C1F8C">
      <w:pPr>
        <w:spacing w:line="276" w:lineRule="auto"/>
        <w:rPr>
          <w:rFonts w:ascii="Times New Roman" w:hAnsi="Times New Roman"/>
          <w:sz w:val="24"/>
          <w:szCs w:val="24"/>
          <w:shd w:val="clear" w:color="auto" w:fill="FFFFFF"/>
        </w:rPr>
      </w:pPr>
      <w:r w:rsidRPr="002F7BAD">
        <w:rPr>
          <w:rFonts w:ascii="Times New Roman" w:hAnsi="Times New Roman"/>
          <w:sz w:val="24"/>
          <w:szCs w:val="24"/>
          <w:shd w:val="clear" w:color="auto" w:fill="FFFFFF"/>
        </w:rPr>
        <w:t xml:space="preserve">To efficiently support robotic polishing, a fast and effective generation of polishing process plan is essential. It involves two </w:t>
      </w:r>
      <w:r w:rsidR="00BF1482" w:rsidRPr="002F7BAD">
        <w:rPr>
          <w:rFonts w:ascii="Times New Roman" w:hAnsi="Times New Roman"/>
          <w:sz w:val="24"/>
          <w:szCs w:val="24"/>
          <w:shd w:val="clear" w:color="auto" w:fill="FFFFFF"/>
        </w:rPr>
        <w:t>aspects</w:t>
      </w:r>
      <w:r w:rsidRPr="002F7BAD">
        <w:rPr>
          <w:rFonts w:ascii="Times New Roman" w:hAnsi="Times New Roman"/>
          <w:sz w:val="24"/>
          <w:szCs w:val="24"/>
          <w:shd w:val="clear" w:color="auto" w:fill="FFFFFF"/>
        </w:rPr>
        <w:t xml:space="preserve">: </w:t>
      </w:r>
    </w:p>
    <w:p w14:paraId="5CF85624" w14:textId="5694BA55" w:rsidR="003F7EF7" w:rsidRPr="002F7BAD" w:rsidRDefault="003F7EF7" w:rsidP="004C1F8C">
      <w:pPr>
        <w:pStyle w:val="ListParagraph"/>
        <w:numPr>
          <w:ilvl w:val="0"/>
          <w:numId w:val="3"/>
        </w:numPr>
        <w:spacing w:line="276" w:lineRule="auto"/>
        <w:rPr>
          <w:rFonts w:ascii="Times New Roman" w:eastAsia="SimSun" w:hAnsi="Times New Roman" w:cs="Times New Roman"/>
          <w:sz w:val="24"/>
          <w:shd w:val="clear" w:color="auto" w:fill="FFFFFF"/>
        </w:rPr>
      </w:pPr>
      <w:r w:rsidRPr="002F7BAD">
        <w:rPr>
          <w:rFonts w:ascii="Times New Roman" w:eastAsia="SimSun" w:hAnsi="Times New Roman" w:cs="Times New Roman"/>
          <w:sz w:val="24"/>
          <w:shd w:val="clear" w:color="auto" w:fill="FFFFFF"/>
        </w:rPr>
        <w:t xml:space="preserve">Determination of appropriate polishing operations: including selecting polishing machine, polishing </w:t>
      </w:r>
      <w:r w:rsidR="00D13185" w:rsidRPr="002F7BAD">
        <w:rPr>
          <w:rFonts w:ascii="Times New Roman" w:eastAsia="SimSun" w:hAnsi="Times New Roman" w:cs="Times New Roman"/>
          <w:sz w:val="24"/>
          <w:shd w:val="clear" w:color="auto" w:fill="FFFFFF"/>
        </w:rPr>
        <w:t>tools,</w:t>
      </w:r>
      <w:r w:rsidRPr="002F7BAD">
        <w:rPr>
          <w:rFonts w:ascii="Times New Roman" w:eastAsia="SimSun" w:hAnsi="Times New Roman" w:cs="Times New Roman"/>
          <w:sz w:val="24"/>
          <w:shd w:val="clear" w:color="auto" w:fill="FFFFFF"/>
        </w:rPr>
        <w:t xml:space="preserve"> and abrasive papers; and setting polishing process parameters, e.g., rotation speed, feed rate, etc.</w:t>
      </w:r>
    </w:p>
    <w:p w14:paraId="3E0D8396" w14:textId="77777777" w:rsidR="003F7EF7" w:rsidRPr="002F7BAD" w:rsidRDefault="003F7EF7" w:rsidP="004C1F8C">
      <w:pPr>
        <w:pStyle w:val="ListParagraph"/>
        <w:numPr>
          <w:ilvl w:val="0"/>
          <w:numId w:val="3"/>
        </w:numPr>
        <w:spacing w:line="276" w:lineRule="auto"/>
        <w:rPr>
          <w:rFonts w:ascii="Times New Roman" w:eastAsia="SimSun" w:hAnsi="Times New Roman" w:cs="Times New Roman"/>
          <w:sz w:val="24"/>
          <w:shd w:val="clear" w:color="auto" w:fill="FFFFFF"/>
        </w:rPr>
      </w:pPr>
      <w:r w:rsidRPr="002F7BAD">
        <w:rPr>
          <w:rFonts w:ascii="Times New Roman" w:eastAsia="SimSun" w:hAnsi="Times New Roman" w:cs="Times New Roman"/>
          <w:sz w:val="24"/>
          <w:shd w:val="clear" w:color="auto" w:fill="FFFFFF"/>
        </w:rPr>
        <w:t xml:space="preserve">Rapid generation of process sequence based on relevant rules and constraints. </w:t>
      </w:r>
    </w:p>
    <w:p w14:paraId="277DE989" w14:textId="77777777" w:rsidR="004C1F8C" w:rsidRPr="002F7BAD" w:rsidRDefault="004C1F8C" w:rsidP="007F4D2D">
      <w:pPr>
        <w:spacing w:line="276" w:lineRule="auto"/>
        <w:rPr>
          <w:rFonts w:ascii="Times New Roman" w:hAnsi="Times New Roman"/>
          <w:sz w:val="24"/>
          <w:szCs w:val="24"/>
          <w:shd w:val="clear" w:color="auto" w:fill="FFFFFF"/>
        </w:rPr>
      </w:pPr>
    </w:p>
    <w:p w14:paraId="2474F0A8" w14:textId="4DBD0EC8" w:rsidR="002F266E" w:rsidRPr="002F7BAD" w:rsidRDefault="003F7EF7" w:rsidP="007F4D2D">
      <w:pPr>
        <w:spacing w:line="276" w:lineRule="auto"/>
        <w:rPr>
          <w:rFonts w:ascii="Times New Roman" w:hAnsi="Times New Roman"/>
          <w:sz w:val="24"/>
          <w:szCs w:val="24"/>
          <w:shd w:val="clear" w:color="auto" w:fill="FFFFFF"/>
        </w:rPr>
      </w:pPr>
      <w:r w:rsidRPr="002F7BAD">
        <w:rPr>
          <w:rFonts w:ascii="Times New Roman" w:hAnsi="Times New Roman"/>
          <w:sz w:val="24"/>
          <w:szCs w:val="24"/>
          <w:shd w:val="clear" w:color="auto" w:fill="FFFFFF"/>
        </w:rPr>
        <w:t xml:space="preserve">Both </w:t>
      </w:r>
      <w:r w:rsidR="00E01469" w:rsidRPr="002F7BAD">
        <w:rPr>
          <w:rFonts w:ascii="Times New Roman" w:hAnsi="Times New Roman"/>
          <w:sz w:val="24"/>
          <w:szCs w:val="24"/>
          <w:shd w:val="clear" w:color="auto" w:fill="FFFFFF"/>
        </w:rPr>
        <w:t>parts</w:t>
      </w:r>
      <w:r w:rsidRPr="002F7BAD">
        <w:rPr>
          <w:rFonts w:ascii="Times New Roman" w:hAnsi="Times New Roman"/>
          <w:sz w:val="24"/>
          <w:szCs w:val="24"/>
          <w:shd w:val="clear" w:color="auto" w:fill="FFFFFF"/>
        </w:rPr>
        <w:t xml:space="preserve"> are heavily dependent on broad polishing process knowledge and supporting resources information. Thus, a suitable polishing process database is needed. </w:t>
      </w:r>
      <w:r w:rsidR="00CC2FCF" w:rsidRPr="002F7BAD">
        <w:rPr>
          <w:rFonts w:ascii="Times New Roman" w:hAnsi="Times New Roman"/>
          <w:sz w:val="24"/>
          <w:szCs w:val="24"/>
          <w:shd w:val="clear" w:color="auto" w:fill="FFFFFF"/>
        </w:rPr>
        <w:t>However, t</w:t>
      </w:r>
      <w:r w:rsidR="007E0599" w:rsidRPr="002F7BAD">
        <w:rPr>
          <w:rFonts w:ascii="Times New Roman" w:hAnsi="Times New Roman"/>
          <w:sz w:val="24"/>
          <w:szCs w:val="24"/>
          <w:shd w:val="clear" w:color="auto" w:fill="FFFFFF"/>
        </w:rPr>
        <w:t xml:space="preserve">he requirements of the polishing process database </w:t>
      </w:r>
      <w:r w:rsidR="002B4D04" w:rsidRPr="002F7BAD">
        <w:rPr>
          <w:rFonts w:ascii="Times New Roman" w:hAnsi="Times New Roman"/>
          <w:sz w:val="24"/>
          <w:szCs w:val="24"/>
          <w:shd w:val="clear" w:color="auto" w:fill="FFFFFF"/>
        </w:rPr>
        <w:t>are</w:t>
      </w:r>
      <w:r w:rsidR="007E0599" w:rsidRPr="002F7BAD">
        <w:rPr>
          <w:rFonts w:ascii="Times New Roman" w:hAnsi="Times New Roman"/>
          <w:sz w:val="24"/>
          <w:szCs w:val="24"/>
          <w:shd w:val="clear" w:color="auto" w:fill="FFFFFF"/>
        </w:rPr>
        <w:t xml:space="preserve"> different from the database for traditional cutting manufacturing process. </w:t>
      </w:r>
      <w:r w:rsidR="00D525B6" w:rsidRPr="002F7BAD">
        <w:rPr>
          <w:rFonts w:ascii="Times New Roman" w:hAnsi="Times New Roman"/>
          <w:sz w:val="24"/>
          <w:szCs w:val="24"/>
          <w:shd w:val="clear" w:color="auto" w:fill="FFFFFF"/>
        </w:rPr>
        <w:t>For t</w:t>
      </w:r>
      <w:r w:rsidR="008708B0" w:rsidRPr="002F7BAD">
        <w:rPr>
          <w:rFonts w:ascii="Times New Roman" w:hAnsi="Times New Roman"/>
          <w:sz w:val="24"/>
          <w:szCs w:val="24"/>
          <w:shd w:val="clear" w:color="auto" w:fill="FFFFFF"/>
        </w:rPr>
        <w:t xml:space="preserve">he cutting manufacturing process planning, the component is </w:t>
      </w:r>
      <w:r w:rsidR="00254937" w:rsidRPr="002F7BAD">
        <w:rPr>
          <w:rFonts w:ascii="Times New Roman" w:hAnsi="Times New Roman"/>
          <w:sz w:val="24"/>
          <w:szCs w:val="24"/>
          <w:shd w:val="clear" w:color="auto" w:fill="FFFFFF"/>
        </w:rPr>
        <w:t xml:space="preserve">firstly </w:t>
      </w:r>
      <w:r w:rsidR="008708B0" w:rsidRPr="002F7BAD">
        <w:rPr>
          <w:rFonts w:ascii="Times New Roman" w:hAnsi="Times New Roman"/>
          <w:sz w:val="24"/>
          <w:szCs w:val="24"/>
          <w:shd w:val="clear" w:color="auto" w:fill="FFFFFF"/>
        </w:rPr>
        <w:t>identified as a number of manufacturing features</w:t>
      </w:r>
      <w:r w:rsidR="00364CEA" w:rsidRPr="002F7BAD">
        <w:rPr>
          <w:rFonts w:ascii="Times New Roman" w:hAnsi="Times New Roman"/>
          <w:sz w:val="24"/>
          <w:szCs w:val="24"/>
          <w:shd w:val="clear" w:color="auto" w:fill="FFFFFF"/>
        </w:rPr>
        <w:t xml:space="preserve">. Then, one/multiple cutting operations are chosen for each feature according to its feature type. </w:t>
      </w:r>
      <w:r w:rsidR="00CC2FCF" w:rsidRPr="002F7BAD">
        <w:rPr>
          <w:rFonts w:ascii="Times New Roman" w:hAnsi="Times New Roman"/>
          <w:sz w:val="24"/>
          <w:szCs w:val="24"/>
          <w:shd w:val="clear" w:color="auto" w:fill="FFFFFF"/>
        </w:rPr>
        <w:t xml:space="preserve">For a </w:t>
      </w:r>
      <w:r w:rsidR="00CC3754" w:rsidRPr="002F7BAD">
        <w:rPr>
          <w:rFonts w:ascii="Times New Roman" w:hAnsi="Times New Roman"/>
          <w:sz w:val="24"/>
          <w:szCs w:val="24"/>
          <w:shd w:val="clear" w:color="auto" w:fill="FFFFFF"/>
        </w:rPr>
        <w:t xml:space="preserve">manufacturing </w:t>
      </w:r>
      <w:r w:rsidR="00CC2FCF" w:rsidRPr="002F7BAD">
        <w:rPr>
          <w:rFonts w:ascii="Times New Roman" w:hAnsi="Times New Roman"/>
          <w:sz w:val="24"/>
          <w:szCs w:val="24"/>
          <w:shd w:val="clear" w:color="auto" w:fill="FFFFFF"/>
        </w:rPr>
        <w:t>feature, all of its geometrical parts are</w:t>
      </w:r>
      <w:r w:rsidR="00CC3754" w:rsidRPr="002F7BAD">
        <w:rPr>
          <w:rFonts w:ascii="Times New Roman" w:hAnsi="Times New Roman"/>
          <w:sz w:val="24"/>
          <w:szCs w:val="24"/>
          <w:shd w:val="clear" w:color="auto" w:fill="FFFFFF"/>
        </w:rPr>
        <w:t xml:space="preserve"> made</w:t>
      </w:r>
      <w:r w:rsidR="00CC2FCF" w:rsidRPr="002F7BAD">
        <w:rPr>
          <w:rFonts w:ascii="Times New Roman" w:hAnsi="Times New Roman"/>
          <w:sz w:val="24"/>
          <w:szCs w:val="24"/>
          <w:shd w:val="clear" w:color="auto" w:fill="FFFFFF"/>
        </w:rPr>
        <w:t xml:space="preserve"> by same machine</w:t>
      </w:r>
      <w:r w:rsidR="00CC3754" w:rsidRPr="002F7BAD">
        <w:rPr>
          <w:rFonts w:ascii="Times New Roman" w:hAnsi="Times New Roman"/>
          <w:sz w:val="24"/>
          <w:szCs w:val="24"/>
          <w:shd w:val="clear" w:color="auto" w:fill="FFFFFF"/>
        </w:rPr>
        <w:t>s</w:t>
      </w:r>
      <w:r w:rsidR="00CC2FCF" w:rsidRPr="002F7BAD">
        <w:rPr>
          <w:rFonts w:ascii="Times New Roman" w:hAnsi="Times New Roman"/>
          <w:sz w:val="24"/>
          <w:szCs w:val="24"/>
          <w:shd w:val="clear" w:color="auto" w:fill="FFFFFF"/>
        </w:rPr>
        <w:t xml:space="preserve"> and cutting</w:t>
      </w:r>
      <w:r w:rsidR="00CC3754" w:rsidRPr="002F7BAD">
        <w:rPr>
          <w:rFonts w:ascii="Times New Roman" w:hAnsi="Times New Roman"/>
          <w:sz w:val="24"/>
          <w:szCs w:val="24"/>
          <w:shd w:val="clear" w:color="auto" w:fill="FFFFFF"/>
        </w:rPr>
        <w:t xml:space="preserve"> tools at </w:t>
      </w:r>
      <w:r w:rsidR="000A2169" w:rsidRPr="002F7BAD">
        <w:rPr>
          <w:rFonts w:ascii="Times New Roman" w:hAnsi="Times New Roman"/>
          <w:sz w:val="24"/>
          <w:szCs w:val="24"/>
          <w:shd w:val="clear" w:color="auto" w:fill="FFFFFF"/>
        </w:rPr>
        <w:t xml:space="preserve">the </w:t>
      </w:r>
      <w:r w:rsidR="00CC3754" w:rsidRPr="002F7BAD">
        <w:rPr>
          <w:rFonts w:ascii="Times New Roman" w:hAnsi="Times New Roman"/>
          <w:sz w:val="24"/>
          <w:szCs w:val="24"/>
          <w:shd w:val="clear" w:color="auto" w:fill="FFFFFF"/>
        </w:rPr>
        <w:t>same time.</w:t>
      </w:r>
      <w:r w:rsidR="00CC2FCF" w:rsidRPr="002F7BAD">
        <w:rPr>
          <w:rFonts w:ascii="Times New Roman" w:hAnsi="Times New Roman"/>
          <w:sz w:val="24"/>
          <w:szCs w:val="24"/>
          <w:shd w:val="clear" w:color="auto" w:fill="FFFFFF"/>
        </w:rPr>
        <w:t xml:space="preserve"> </w:t>
      </w:r>
      <w:r w:rsidR="00364CEA" w:rsidRPr="002F7BAD">
        <w:rPr>
          <w:rFonts w:ascii="Times New Roman" w:hAnsi="Times New Roman"/>
          <w:sz w:val="24"/>
          <w:szCs w:val="24"/>
          <w:shd w:val="clear" w:color="auto" w:fill="FFFFFF"/>
        </w:rPr>
        <w:t xml:space="preserve">For example, </w:t>
      </w:r>
      <w:r w:rsidR="001930D5" w:rsidRPr="002F7BAD">
        <w:rPr>
          <w:rFonts w:ascii="Times New Roman" w:hAnsi="Times New Roman"/>
          <w:sz w:val="24"/>
          <w:szCs w:val="24"/>
          <w:shd w:val="clear" w:color="auto" w:fill="FFFFFF"/>
        </w:rPr>
        <w:t>slot milling operation is chosen for the feature</w:t>
      </w:r>
      <w:r w:rsidR="00CC3754" w:rsidRPr="002F7BAD">
        <w:rPr>
          <w:rFonts w:ascii="Times New Roman" w:hAnsi="Times New Roman"/>
          <w:sz w:val="24"/>
          <w:szCs w:val="24"/>
          <w:shd w:val="clear" w:color="auto" w:fill="FFFFFF"/>
        </w:rPr>
        <w:t xml:space="preserve"> shown in </w:t>
      </w:r>
      <w:r w:rsidR="00CC3754" w:rsidRPr="002F7BAD">
        <w:rPr>
          <w:rFonts w:ascii="Times New Roman" w:hAnsi="Times New Roman"/>
          <w:b/>
          <w:bCs/>
          <w:sz w:val="24"/>
          <w:szCs w:val="24"/>
          <w:shd w:val="clear" w:color="auto" w:fill="FFFFFF"/>
        </w:rPr>
        <w:t>Figure</w:t>
      </w:r>
      <w:r w:rsidR="00003EFD" w:rsidRPr="002F7BAD">
        <w:rPr>
          <w:rFonts w:ascii="Times New Roman" w:hAnsi="Times New Roman"/>
          <w:sz w:val="24"/>
          <w:szCs w:val="24"/>
          <w:shd w:val="clear" w:color="auto" w:fill="FFFFFF"/>
        </w:rPr>
        <w:t xml:space="preserve"> 15</w:t>
      </w:r>
      <w:r w:rsidR="00CC3754" w:rsidRPr="002F7BAD">
        <w:rPr>
          <w:rFonts w:ascii="Times New Roman" w:hAnsi="Times New Roman"/>
          <w:sz w:val="24"/>
          <w:szCs w:val="24"/>
          <w:shd w:val="clear" w:color="auto" w:fill="FFFFFF"/>
        </w:rPr>
        <w:t xml:space="preserve"> </w:t>
      </w:r>
      <w:r w:rsidR="001930D5" w:rsidRPr="002F7BAD">
        <w:rPr>
          <w:rFonts w:ascii="Times New Roman" w:hAnsi="Times New Roman"/>
          <w:sz w:val="24"/>
          <w:szCs w:val="24"/>
          <w:shd w:val="clear" w:color="auto" w:fill="FFFFFF"/>
        </w:rPr>
        <w:t xml:space="preserve">based on its feature type (i.e. blind slot). </w:t>
      </w:r>
      <w:r w:rsidR="00854469" w:rsidRPr="002F7BAD">
        <w:rPr>
          <w:rFonts w:ascii="Times New Roman" w:hAnsi="Times New Roman"/>
          <w:sz w:val="24"/>
          <w:szCs w:val="24"/>
          <w:shd w:val="clear" w:color="auto" w:fill="FFFFFF"/>
        </w:rPr>
        <w:t>Its geometry is</w:t>
      </w:r>
      <w:r w:rsidR="001930D5" w:rsidRPr="002F7BAD">
        <w:rPr>
          <w:rFonts w:ascii="Times New Roman" w:hAnsi="Times New Roman"/>
          <w:sz w:val="24"/>
          <w:szCs w:val="24"/>
          <w:shd w:val="clear" w:color="auto" w:fill="FFFFFF"/>
        </w:rPr>
        <w:t xml:space="preserve"> produced on </w:t>
      </w:r>
      <w:r w:rsidR="00854469" w:rsidRPr="002F7BAD">
        <w:rPr>
          <w:rFonts w:ascii="Times New Roman" w:hAnsi="Times New Roman"/>
          <w:sz w:val="24"/>
          <w:szCs w:val="24"/>
          <w:shd w:val="clear" w:color="auto" w:fill="FFFFFF"/>
        </w:rPr>
        <w:t xml:space="preserve">a </w:t>
      </w:r>
      <w:r w:rsidR="001930D5" w:rsidRPr="002F7BAD">
        <w:rPr>
          <w:rFonts w:ascii="Times New Roman" w:hAnsi="Times New Roman"/>
          <w:sz w:val="24"/>
          <w:szCs w:val="24"/>
          <w:shd w:val="clear" w:color="auto" w:fill="FFFFFF"/>
        </w:rPr>
        <w:t xml:space="preserve">milling machine </w:t>
      </w:r>
      <w:r w:rsidR="007B1475" w:rsidRPr="002F7BAD">
        <w:rPr>
          <w:rFonts w:ascii="Times New Roman" w:hAnsi="Times New Roman"/>
          <w:sz w:val="24"/>
          <w:szCs w:val="24"/>
          <w:shd w:val="clear" w:color="auto" w:fill="FFFFFF"/>
        </w:rPr>
        <w:t>w</w:t>
      </w:r>
      <w:r w:rsidR="00854469" w:rsidRPr="002F7BAD">
        <w:rPr>
          <w:rFonts w:ascii="Times New Roman" w:hAnsi="Times New Roman"/>
          <w:sz w:val="24"/>
          <w:szCs w:val="24"/>
          <w:shd w:val="clear" w:color="auto" w:fill="FFFFFF"/>
        </w:rPr>
        <w:t>ith</w:t>
      </w:r>
      <w:r w:rsidR="001930D5" w:rsidRPr="002F7BAD">
        <w:rPr>
          <w:rFonts w:ascii="Times New Roman" w:hAnsi="Times New Roman"/>
          <w:sz w:val="24"/>
          <w:szCs w:val="24"/>
          <w:shd w:val="clear" w:color="auto" w:fill="FFFFFF"/>
        </w:rPr>
        <w:t xml:space="preserve"> a slot milling tools</w:t>
      </w:r>
      <w:r w:rsidR="00937A19" w:rsidRPr="002F7BAD">
        <w:rPr>
          <w:rFonts w:ascii="Times New Roman" w:hAnsi="Times New Roman"/>
          <w:sz w:val="24"/>
          <w:szCs w:val="24"/>
          <w:shd w:val="clear" w:color="auto" w:fill="FFFFFF"/>
        </w:rPr>
        <w:t xml:space="preserve">. </w:t>
      </w:r>
      <w:r w:rsidR="00E66C53" w:rsidRPr="002F7BAD">
        <w:rPr>
          <w:rFonts w:ascii="Times New Roman" w:hAnsi="Times New Roman"/>
          <w:sz w:val="24"/>
          <w:szCs w:val="24"/>
          <w:shd w:val="clear" w:color="auto" w:fill="FFFFFF"/>
        </w:rPr>
        <w:t>Thus, cutting manufacturing process database is generally built based on manufacturing features (</w:t>
      </w:r>
      <w:r w:rsidR="00762C42" w:rsidRPr="002F7BAD">
        <w:rPr>
          <w:rFonts w:ascii="Times New Roman" w:hAnsi="Times New Roman"/>
          <w:sz w:val="24"/>
          <w:szCs w:val="24"/>
          <w:shd w:val="clear" w:color="auto" w:fill="FFFFFF"/>
        </w:rPr>
        <w:t>i.e</w:t>
      </w:r>
      <w:r w:rsidR="00E66C53" w:rsidRPr="002F7BAD">
        <w:rPr>
          <w:rFonts w:ascii="Times New Roman" w:hAnsi="Times New Roman"/>
          <w:sz w:val="24"/>
          <w:szCs w:val="24"/>
          <w:shd w:val="clear" w:color="auto" w:fill="FFFFFF"/>
        </w:rPr>
        <w:t xml:space="preserve">. feature-based process and operation libraries). </w:t>
      </w:r>
      <w:r w:rsidR="00854469" w:rsidRPr="002F7BAD">
        <w:rPr>
          <w:rFonts w:ascii="Times New Roman" w:hAnsi="Times New Roman"/>
          <w:sz w:val="24"/>
          <w:szCs w:val="24"/>
          <w:shd w:val="clear" w:color="auto" w:fill="FFFFFF"/>
        </w:rPr>
        <w:t>Differently, polishing process is carried out after cutting manufacturing, which the basic shape has already</w:t>
      </w:r>
      <w:r w:rsidR="00121BE7" w:rsidRPr="002F7BAD">
        <w:rPr>
          <w:rFonts w:ascii="Times New Roman" w:hAnsi="Times New Roman"/>
          <w:sz w:val="24"/>
          <w:szCs w:val="24"/>
          <w:shd w:val="clear" w:color="auto" w:fill="FFFFFF"/>
        </w:rPr>
        <w:t xml:space="preserve"> been</w:t>
      </w:r>
      <w:r w:rsidR="00854469" w:rsidRPr="002F7BAD">
        <w:rPr>
          <w:rFonts w:ascii="Times New Roman" w:hAnsi="Times New Roman"/>
          <w:sz w:val="24"/>
          <w:szCs w:val="24"/>
          <w:shd w:val="clear" w:color="auto" w:fill="FFFFFF"/>
        </w:rPr>
        <w:t xml:space="preserve"> generated. </w:t>
      </w:r>
      <w:r w:rsidR="00B431B7" w:rsidRPr="002F7BAD">
        <w:rPr>
          <w:rFonts w:ascii="Times New Roman" w:hAnsi="Times New Roman"/>
          <w:sz w:val="24"/>
          <w:szCs w:val="24"/>
          <w:shd w:val="clear" w:color="auto" w:fill="FFFFFF"/>
        </w:rPr>
        <w:t>Thus, it is not necessary all geometry of a feature use same polishing tools</w:t>
      </w:r>
      <w:r w:rsidR="001D5F58" w:rsidRPr="002F7BAD">
        <w:rPr>
          <w:rFonts w:ascii="Times New Roman" w:hAnsi="Times New Roman"/>
          <w:sz w:val="24"/>
          <w:szCs w:val="24"/>
          <w:shd w:val="clear" w:color="auto" w:fill="FFFFFF"/>
        </w:rPr>
        <w:t xml:space="preserve"> and abrasive papers</w:t>
      </w:r>
      <w:r w:rsidR="00B431B7" w:rsidRPr="002F7BAD">
        <w:rPr>
          <w:rFonts w:ascii="Times New Roman" w:hAnsi="Times New Roman"/>
          <w:sz w:val="24"/>
          <w:szCs w:val="24"/>
          <w:shd w:val="clear" w:color="auto" w:fill="FFFFFF"/>
        </w:rPr>
        <w:t xml:space="preserve">, even if same polishing machine. The same example shown in </w:t>
      </w:r>
      <w:r w:rsidR="00B431B7" w:rsidRPr="002F7BAD">
        <w:rPr>
          <w:rFonts w:ascii="Times New Roman" w:hAnsi="Times New Roman"/>
          <w:b/>
          <w:bCs/>
          <w:sz w:val="24"/>
          <w:szCs w:val="24"/>
          <w:shd w:val="clear" w:color="auto" w:fill="FFFFFF"/>
        </w:rPr>
        <w:t>Figure</w:t>
      </w:r>
      <w:r w:rsidR="005777BC" w:rsidRPr="002F7BAD">
        <w:rPr>
          <w:rFonts w:ascii="Times New Roman" w:hAnsi="Times New Roman"/>
          <w:sz w:val="24"/>
          <w:szCs w:val="24"/>
          <w:shd w:val="clear" w:color="auto" w:fill="FFFFFF"/>
        </w:rPr>
        <w:t xml:space="preserve"> 15</w:t>
      </w:r>
      <w:r w:rsidR="00B431B7" w:rsidRPr="002F7BAD">
        <w:rPr>
          <w:rFonts w:ascii="Times New Roman" w:hAnsi="Times New Roman"/>
          <w:sz w:val="24"/>
          <w:szCs w:val="24"/>
          <w:shd w:val="clear" w:color="auto" w:fill="FFFFFF"/>
        </w:rPr>
        <w:t>, two</w:t>
      </w:r>
      <w:r w:rsidR="00A43F4C" w:rsidRPr="002F7BAD">
        <w:rPr>
          <w:rFonts w:ascii="Times New Roman" w:hAnsi="Times New Roman"/>
          <w:sz w:val="24"/>
          <w:szCs w:val="24"/>
          <w:shd w:val="clear" w:color="auto" w:fill="FFFFFF"/>
        </w:rPr>
        <w:t xml:space="preserve"> type of</w:t>
      </w:r>
      <w:r w:rsidR="00B431B7" w:rsidRPr="002F7BAD">
        <w:rPr>
          <w:rFonts w:ascii="Times New Roman" w:hAnsi="Times New Roman"/>
          <w:sz w:val="24"/>
          <w:szCs w:val="24"/>
          <w:shd w:val="clear" w:color="auto" w:fill="FFFFFF"/>
        </w:rPr>
        <w:t xml:space="preserve"> polishing tools </w:t>
      </w:r>
      <w:r w:rsidR="00A43F4C" w:rsidRPr="002F7BAD">
        <w:rPr>
          <w:rFonts w:ascii="Times New Roman" w:hAnsi="Times New Roman"/>
          <w:sz w:val="24"/>
          <w:szCs w:val="24"/>
          <w:shd w:val="clear" w:color="auto" w:fill="FFFFFF"/>
        </w:rPr>
        <w:t>are choose for the blind slot feature. Polishing disc is used for the base surface</w:t>
      </w:r>
      <w:r w:rsidR="001D5F58" w:rsidRPr="002F7BAD">
        <w:rPr>
          <w:rFonts w:ascii="Times New Roman" w:hAnsi="Times New Roman"/>
          <w:sz w:val="24"/>
          <w:szCs w:val="24"/>
          <w:shd w:val="clear" w:color="auto" w:fill="FFFFFF"/>
        </w:rPr>
        <w:t xml:space="preserve"> (</w:t>
      </w:r>
      <w:r w:rsidR="001A7122" w:rsidRPr="002F7BAD">
        <w:rPr>
          <w:rFonts w:ascii="Times New Roman" w:hAnsi="Times New Roman"/>
          <w:sz w:val="24"/>
          <w:szCs w:val="24"/>
          <w:shd w:val="clear" w:color="auto" w:fill="FFFFFF"/>
        </w:rPr>
        <w:t>P</w:t>
      </w:r>
      <w:r w:rsidR="001D5F58" w:rsidRPr="002F7BAD">
        <w:rPr>
          <w:rFonts w:ascii="Times New Roman" w:hAnsi="Times New Roman"/>
          <w:sz w:val="24"/>
          <w:szCs w:val="24"/>
          <w:shd w:val="clear" w:color="auto" w:fill="FFFFFF"/>
        </w:rPr>
        <w:t>art 1)</w:t>
      </w:r>
      <w:r w:rsidR="00A43F4C" w:rsidRPr="002F7BAD">
        <w:rPr>
          <w:rFonts w:ascii="Times New Roman" w:hAnsi="Times New Roman"/>
          <w:sz w:val="24"/>
          <w:szCs w:val="24"/>
          <w:shd w:val="clear" w:color="auto" w:fill="FFFFFF"/>
        </w:rPr>
        <w:t xml:space="preserve"> while </w:t>
      </w:r>
      <w:r w:rsidR="001D5F58" w:rsidRPr="002F7BAD">
        <w:rPr>
          <w:rFonts w:ascii="Times New Roman" w:hAnsi="Times New Roman"/>
          <w:sz w:val="24"/>
          <w:szCs w:val="24"/>
          <w:shd w:val="clear" w:color="auto" w:fill="FFFFFF"/>
        </w:rPr>
        <w:t>cylindrical polishing tool</w:t>
      </w:r>
      <w:r w:rsidR="00A43F4C" w:rsidRPr="002F7BAD">
        <w:rPr>
          <w:rFonts w:ascii="Times New Roman" w:hAnsi="Times New Roman"/>
          <w:sz w:val="24"/>
          <w:szCs w:val="24"/>
          <w:shd w:val="clear" w:color="auto" w:fill="FFFFFF"/>
        </w:rPr>
        <w:t xml:space="preserve"> is applied for the </w:t>
      </w:r>
      <w:r w:rsidR="00EC2725" w:rsidRPr="002F7BAD">
        <w:rPr>
          <w:rFonts w:ascii="Times New Roman" w:hAnsi="Times New Roman"/>
          <w:sz w:val="24"/>
          <w:szCs w:val="24"/>
          <w:shd w:val="clear" w:color="auto" w:fill="FFFFFF"/>
        </w:rPr>
        <w:t>face</w:t>
      </w:r>
      <w:r w:rsidR="00A43F4C" w:rsidRPr="002F7BAD">
        <w:rPr>
          <w:rFonts w:ascii="Times New Roman" w:hAnsi="Times New Roman"/>
          <w:sz w:val="24"/>
          <w:szCs w:val="24"/>
          <w:shd w:val="clear" w:color="auto" w:fill="FFFFFF"/>
        </w:rPr>
        <w:t xml:space="preserve"> chain</w:t>
      </w:r>
      <w:r w:rsidR="001D5F58" w:rsidRPr="002F7BAD">
        <w:rPr>
          <w:rFonts w:ascii="Times New Roman" w:hAnsi="Times New Roman"/>
          <w:sz w:val="24"/>
          <w:szCs w:val="24"/>
          <w:shd w:val="clear" w:color="auto" w:fill="FFFFFF"/>
        </w:rPr>
        <w:t xml:space="preserve"> (</w:t>
      </w:r>
      <w:r w:rsidR="001A7122" w:rsidRPr="002F7BAD">
        <w:rPr>
          <w:rFonts w:ascii="Times New Roman" w:hAnsi="Times New Roman"/>
          <w:sz w:val="24"/>
          <w:szCs w:val="24"/>
          <w:shd w:val="clear" w:color="auto" w:fill="FFFFFF"/>
        </w:rPr>
        <w:t>P</w:t>
      </w:r>
      <w:r w:rsidR="001D5F58" w:rsidRPr="002F7BAD">
        <w:rPr>
          <w:rFonts w:ascii="Times New Roman" w:hAnsi="Times New Roman"/>
          <w:sz w:val="24"/>
          <w:szCs w:val="24"/>
          <w:shd w:val="clear" w:color="auto" w:fill="FFFFFF"/>
        </w:rPr>
        <w:t>art 2)</w:t>
      </w:r>
      <w:r w:rsidR="00A43F4C" w:rsidRPr="002F7BAD">
        <w:rPr>
          <w:rFonts w:ascii="Times New Roman" w:hAnsi="Times New Roman"/>
          <w:sz w:val="24"/>
          <w:szCs w:val="24"/>
          <w:shd w:val="clear" w:color="auto" w:fill="FFFFFF"/>
        </w:rPr>
        <w:t xml:space="preserve">. </w:t>
      </w:r>
      <w:r w:rsidR="00346E11" w:rsidRPr="002F7BAD">
        <w:rPr>
          <w:rFonts w:ascii="Times New Roman" w:hAnsi="Times New Roman"/>
          <w:sz w:val="24"/>
          <w:szCs w:val="24"/>
          <w:shd w:val="clear" w:color="auto" w:fill="FFFFFF"/>
        </w:rPr>
        <w:t xml:space="preserve">Each of these </w:t>
      </w:r>
      <w:r w:rsidR="00CB416D" w:rsidRPr="002F7BAD">
        <w:rPr>
          <w:rFonts w:ascii="Times New Roman" w:hAnsi="Times New Roman"/>
          <w:sz w:val="24"/>
          <w:szCs w:val="24"/>
          <w:shd w:val="clear" w:color="auto" w:fill="FFFFFF"/>
        </w:rPr>
        <w:t>geometrical group</w:t>
      </w:r>
      <w:r w:rsidR="00346E11" w:rsidRPr="002F7BAD">
        <w:rPr>
          <w:rFonts w:ascii="Times New Roman" w:hAnsi="Times New Roman"/>
          <w:sz w:val="24"/>
          <w:szCs w:val="24"/>
          <w:shd w:val="clear" w:color="auto" w:fill="FFFFFF"/>
        </w:rPr>
        <w:t>s</w:t>
      </w:r>
      <w:r w:rsidR="00CB416D" w:rsidRPr="002F7BAD">
        <w:rPr>
          <w:rFonts w:ascii="Times New Roman" w:hAnsi="Times New Roman"/>
          <w:sz w:val="24"/>
          <w:szCs w:val="24"/>
          <w:shd w:val="clear" w:color="auto" w:fill="FFFFFF"/>
        </w:rPr>
        <w:t xml:space="preserve"> (e.g. </w:t>
      </w:r>
      <w:r w:rsidR="001A7122" w:rsidRPr="002F7BAD">
        <w:rPr>
          <w:rFonts w:ascii="Times New Roman" w:hAnsi="Times New Roman"/>
          <w:sz w:val="24"/>
          <w:szCs w:val="24"/>
          <w:shd w:val="clear" w:color="auto" w:fill="FFFFFF"/>
        </w:rPr>
        <w:t>P</w:t>
      </w:r>
      <w:r w:rsidR="00CB416D" w:rsidRPr="002F7BAD">
        <w:rPr>
          <w:rFonts w:ascii="Times New Roman" w:hAnsi="Times New Roman"/>
          <w:sz w:val="24"/>
          <w:szCs w:val="24"/>
          <w:shd w:val="clear" w:color="auto" w:fill="FFFFFF"/>
        </w:rPr>
        <w:t xml:space="preserve">art 1 or </w:t>
      </w:r>
      <w:r w:rsidR="001A7122" w:rsidRPr="002F7BAD">
        <w:rPr>
          <w:rFonts w:ascii="Times New Roman" w:hAnsi="Times New Roman"/>
          <w:sz w:val="24"/>
          <w:szCs w:val="24"/>
          <w:shd w:val="clear" w:color="auto" w:fill="FFFFFF"/>
        </w:rPr>
        <w:t>P</w:t>
      </w:r>
      <w:r w:rsidR="00CB416D" w:rsidRPr="002F7BAD">
        <w:rPr>
          <w:rFonts w:ascii="Times New Roman" w:hAnsi="Times New Roman"/>
          <w:sz w:val="24"/>
          <w:szCs w:val="24"/>
          <w:shd w:val="clear" w:color="auto" w:fill="FFFFFF"/>
        </w:rPr>
        <w:t xml:space="preserve">art 2) in a feature, </w:t>
      </w:r>
      <w:r w:rsidR="002B4D04" w:rsidRPr="002F7BAD">
        <w:rPr>
          <w:rFonts w:ascii="Times New Roman" w:hAnsi="Times New Roman"/>
          <w:sz w:val="24"/>
          <w:szCs w:val="24"/>
          <w:shd w:val="clear" w:color="auto" w:fill="FFFFFF"/>
        </w:rPr>
        <w:t>which</w:t>
      </w:r>
      <w:r w:rsidR="00CB416D" w:rsidRPr="002F7BAD">
        <w:rPr>
          <w:rFonts w:ascii="Times New Roman" w:hAnsi="Times New Roman"/>
          <w:sz w:val="24"/>
          <w:szCs w:val="24"/>
          <w:shd w:val="clear" w:color="auto" w:fill="FFFFFF"/>
        </w:rPr>
        <w:t xml:space="preserve"> is polished using same tools, abrasive </w:t>
      </w:r>
      <w:r w:rsidR="000C79B8" w:rsidRPr="002F7BAD">
        <w:rPr>
          <w:rFonts w:ascii="Times New Roman" w:hAnsi="Times New Roman"/>
          <w:sz w:val="24"/>
          <w:szCs w:val="24"/>
          <w:shd w:val="clear" w:color="auto" w:fill="FFFFFF"/>
        </w:rPr>
        <w:t>papers,</w:t>
      </w:r>
      <w:r w:rsidR="00CB416D" w:rsidRPr="002F7BAD">
        <w:rPr>
          <w:rFonts w:ascii="Times New Roman" w:hAnsi="Times New Roman"/>
          <w:sz w:val="24"/>
          <w:szCs w:val="24"/>
          <w:shd w:val="clear" w:color="auto" w:fill="FFFFFF"/>
        </w:rPr>
        <w:t xml:space="preserve"> and setups, is defined as polishing operation-part. </w:t>
      </w:r>
      <w:r w:rsidR="00604E23" w:rsidRPr="002F7BAD">
        <w:rPr>
          <w:rFonts w:ascii="Times New Roman" w:hAnsi="Times New Roman"/>
          <w:sz w:val="24"/>
          <w:szCs w:val="24"/>
          <w:shd w:val="clear" w:color="auto" w:fill="FFFFFF"/>
        </w:rPr>
        <w:t>Obviously</w:t>
      </w:r>
      <w:r w:rsidR="00E66C53" w:rsidRPr="002F7BAD">
        <w:rPr>
          <w:rFonts w:ascii="Times New Roman" w:hAnsi="Times New Roman"/>
          <w:sz w:val="24"/>
          <w:szCs w:val="24"/>
          <w:shd w:val="clear" w:color="auto" w:fill="FFFFFF"/>
        </w:rPr>
        <w:t xml:space="preserve">, </w:t>
      </w:r>
      <w:r w:rsidR="008F08DD" w:rsidRPr="002F7BAD">
        <w:rPr>
          <w:rFonts w:ascii="Times New Roman" w:hAnsi="Times New Roman"/>
          <w:sz w:val="24"/>
          <w:szCs w:val="24"/>
          <w:shd w:val="clear" w:color="auto" w:fill="FFFFFF"/>
        </w:rPr>
        <w:t xml:space="preserve">feature-level is not enough for </w:t>
      </w:r>
      <w:r w:rsidR="00E66C53" w:rsidRPr="002F7BAD">
        <w:rPr>
          <w:rFonts w:ascii="Times New Roman" w:hAnsi="Times New Roman"/>
          <w:sz w:val="24"/>
          <w:szCs w:val="24"/>
          <w:shd w:val="clear" w:color="auto" w:fill="FFFFFF"/>
        </w:rPr>
        <w:t>polishing process</w:t>
      </w:r>
      <w:r w:rsidR="00604E23" w:rsidRPr="002F7BAD">
        <w:rPr>
          <w:rFonts w:ascii="Times New Roman" w:hAnsi="Times New Roman"/>
          <w:sz w:val="24"/>
          <w:szCs w:val="24"/>
          <w:shd w:val="clear" w:color="auto" w:fill="FFFFFF"/>
        </w:rPr>
        <w:t xml:space="preserve"> database</w:t>
      </w:r>
      <w:r w:rsidR="00E66C53" w:rsidRPr="002F7BAD">
        <w:rPr>
          <w:rFonts w:ascii="Times New Roman" w:hAnsi="Times New Roman"/>
          <w:sz w:val="24"/>
          <w:szCs w:val="24"/>
          <w:shd w:val="clear" w:color="auto" w:fill="FFFFFF"/>
        </w:rPr>
        <w:t xml:space="preserve"> </w:t>
      </w:r>
      <w:r w:rsidR="008F08DD" w:rsidRPr="002F7BAD">
        <w:rPr>
          <w:rFonts w:ascii="Times New Roman" w:hAnsi="Times New Roman"/>
          <w:sz w:val="24"/>
          <w:szCs w:val="24"/>
          <w:shd w:val="clear" w:color="auto" w:fill="FFFFFF"/>
        </w:rPr>
        <w:t>and further break down</w:t>
      </w:r>
      <w:r w:rsidR="00E66C53" w:rsidRPr="002F7BAD">
        <w:rPr>
          <w:rFonts w:ascii="Times New Roman" w:hAnsi="Times New Roman"/>
          <w:sz w:val="24"/>
          <w:szCs w:val="24"/>
          <w:shd w:val="clear" w:color="auto" w:fill="FFFFFF"/>
        </w:rPr>
        <w:t xml:space="preserve"> </w:t>
      </w:r>
      <w:r w:rsidR="00CB416D" w:rsidRPr="002F7BAD">
        <w:rPr>
          <w:rFonts w:ascii="Times New Roman" w:hAnsi="Times New Roman"/>
          <w:sz w:val="24"/>
          <w:szCs w:val="24"/>
          <w:shd w:val="clear" w:color="auto" w:fill="FFFFFF"/>
        </w:rPr>
        <w:t xml:space="preserve">to polishing operation-part </w:t>
      </w:r>
      <w:r w:rsidR="008F08DD" w:rsidRPr="002F7BAD">
        <w:rPr>
          <w:rFonts w:ascii="Times New Roman" w:hAnsi="Times New Roman"/>
          <w:sz w:val="24"/>
          <w:szCs w:val="24"/>
          <w:shd w:val="clear" w:color="auto" w:fill="FFFFFF"/>
        </w:rPr>
        <w:t>level is needed.</w:t>
      </w:r>
      <w:r w:rsidR="000D391B" w:rsidRPr="002F7BAD">
        <w:rPr>
          <w:rFonts w:ascii="Times New Roman" w:hAnsi="Times New Roman"/>
          <w:sz w:val="24"/>
          <w:szCs w:val="24"/>
          <w:shd w:val="clear" w:color="auto" w:fill="FFFFFF"/>
        </w:rPr>
        <w:t xml:space="preserve"> </w:t>
      </w:r>
    </w:p>
    <w:p w14:paraId="3541263D" w14:textId="77777777" w:rsidR="00B52323" w:rsidRPr="002F7BAD" w:rsidRDefault="00B52323" w:rsidP="00A22FA4">
      <w:pPr>
        <w:spacing w:before="240" w:line="360" w:lineRule="auto"/>
        <w:jc w:val="center"/>
        <w:rPr>
          <w:rFonts w:ascii="Times New Roman" w:hAnsi="Times New Roman"/>
          <w:sz w:val="24"/>
          <w:szCs w:val="24"/>
          <w:shd w:val="clear" w:color="auto" w:fill="FFFFFF"/>
        </w:rPr>
      </w:pPr>
      <w:r w:rsidRPr="002F7BAD">
        <w:rPr>
          <w:rFonts w:ascii="Times New Roman" w:hAnsi="Times New Roman"/>
          <w:noProof/>
          <w:sz w:val="24"/>
          <w:szCs w:val="24"/>
          <w:shd w:val="clear" w:color="auto" w:fill="FFFFFF"/>
        </w:rPr>
        <w:drawing>
          <wp:inline distT="0" distB="0" distL="0" distR="0" wp14:anchorId="7AE9845C" wp14:editId="6B87C185">
            <wp:extent cx="1913752" cy="1671084"/>
            <wp:effectExtent l="0" t="0" r="0" b="571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21624" cy="1677958"/>
                    </a:xfrm>
                    <a:prstGeom prst="rect">
                      <a:avLst/>
                    </a:prstGeom>
                    <a:noFill/>
                    <a:ln>
                      <a:noFill/>
                    </a:ln>
                  </pic:spPr>
                </pic:pic>
              </a:graphicData>
            </a:graphic>
          </wp:inline>
        </w:drawing>
      </w:r>
    </w:p>
    <w:p w14:paraId="1F64B765" w14:textId="77777777" w:rsidR="00A22FA4" w:rsidRPr="002F7BAD" w:rsidRDefault="00A22FA4" w:rsidP="007F4D2D">
      <w:pPr>
        <w:spacing w:line="360" w:lineRule="auto"/>
        <w:jc w:val="center"/>
        <w:rPr>
          <w:rFonts w:ascii="Times New Roman" w:hAnsi="Times New Roman"/>
          <w:sz w:val="24"/>
          <w:szCs w:val="24"/>
          <w:shd w:val="clear" w:color="auto" w:fill="FFFFFF"/>
        </w:rPr>
      </w:pPr>
      <w:r w:rsidRPr="002F7BAD">
        <w:rPr>
          <w:rFonts w:ascii="Times New Roman" w:hAnsi="Times New Roman"/>
          <w:sz w:val="24"/>
          <w:szCs w:val="24"/>
          <w:shd w:val="clear" w:color="auto" w:fill="FFFFFF"/>
        </w:rPr>
        <w:t xml:space="preserve">Figure </w:t>
      </w:r>
      <w:r w:rsidR="00633A2D" w:rsidRPr="002F7BAD">
        <w:rPr>
          <w:rFonts w:ascii="Times New Roman" w:hAnsi="Times New Roman"/>
          <w:sz w:val="24"/>
          <w:szCs w:val="24"/>
          <w:shd w:val="clear" w:color="auto" w:fill="FFFFFF"/>
        </w:rPr>
        <w:t xml:space="preserve">15 </w:t>
      </w:r>
      <w:r w:rsidR="00003EFD" w:rsidRPr="002F7BAD">
        <w:rPr>
          <w:rFonts w:ascii="Times New Roman" w:hAnsi="Times New Roman"/>
          <w:sz w:val="24"/>
          <w:szCs w:val="24"/>
          <w:shd w:val="clear" w:color="auto" w:fill="FFFFFF"/>
        </w:rPr>
        <w:t xml:space="preserve">A component with a blind slot </w:t>
      </w:r>
    </w:p>
    <w:p w14:paraId="75DC713C" w14:textId="0FBFE7F7" w:rsidR="002F266E" w:rsidRPr="002F7BAD" w:rsidRDefault="002F266E" w:rsidP="00E879E4">
      <w:pPr>
        <w:spacing w:line="276" w:lineRule="auto"/>
        <w:rPr>
          <w:rFonts w:ascii="Times New Roman" w:hAnsi="Times New Roman"/>
          <w:sz w:val="24"/>
          <w:szCs w:val="24"/>
          <w:shd w:val="clear" w:color="auto" w:fill="FFFFFF"/>
        </w:rPr>
      </w:pPr>
      <w:r w:rsidRPr="002F7BAD">
        <w:rPr>
          <w:rFonts w:ascii="Times New Roman" w:hAnsi="Times New Roman"/>
          <w:sz w:val="24"/>
          <w:szCs w:val="24"/>
          <w:shd w:val="clear" w:color="auto" w:fill="FFFFFF"/>
        </w:rPr>
        <w:t xml:space="preserve">As shown in </w:t>
      </w:r>
      <w:r w:rsidRPr="002F7BAD">
        <w:rPr>
          <w:rFonts w:ascii="Times New Roman" w:hAnsi="Times New Roman"/>
          <w:b/>
          <w:bCs/>
          <w:sz w:val="24"/>
          <w:szCs w:val="24"/>
          <w:shd w:val="clear" w:color="auto" w:fill="FFFFFF"/>
        </w:rPr>
        <w:t>Figure</w:t>
      </w:r>
      <w:r w:rsidRPr="002F7BAD">
        <w:rPr>
          <w:rFonts w:ascii="Times New Roman" w:hAnsi="Times New Roman"/>
          <w:sz w:val="24"/>
          <w:szCs w:val="24"/>
          <w:shd w:val="clear" w:color="auto" w:fill="FFFFFF"/>
        </w:rPr>
        <w:t xml:space="preserve"> </w:t>
      </w:r>
      <w:r w:rsidR="00B63C66" w:rsidRPr="002F7BAD">
        <w:rPr>
          <w:rFonts w:ascii="Times New Roman" w:hAnsi="Times New Roman"/>
          <w:sz w:val="24"/>
          <w:szCs w:val="24"/>
          <w:shd w:val="clear" w:color="auto" w:fill="FFFFFF"/>
        </w:rPr>
        <w:t>16</w:t>
      </w:r>
      <w:r w:rsidRPr="002F7BAD">
        <w:rPr>
          <w:rFonts w:ascii="Times New Roman" w:hAnsi="Times New Roman"/>
          <w:sz w:val="24"/>
          <w:szCs w:val="24"/>
          <w:shd w:val="clear" w:color="auto" w:fill="FFFFFF"/>
        </w:rPr>
        <w:t xml:space="preserve">, a database for the polishing process planning is designed, which consists of 11 libraries covering three aspects: </w:t>
      </w:r>
      <w:r w:rsidR="003E1507" w:rsidRPr="002F7BAD">
        <w:rPr>
          <w:rFonts w:ascii="Times New Roman" w:hAnsi="Times New Roman"/>
          <w:sz w:val="24"/>
          <w:szCs w:val="24"/>
          <w:shd w:val="clear" w:color="auto" w:fill="FFFFFF"/>
        </w:rPr>
        <w:t xml:space="preserve">polishing operation-parts information, </w:t>
      </w:r>
      <w:r w:rsidRPr="002F7BAD">
        <w:rPr>
          <w:rFonts w:ascii="Times New Roman" w:hAnsi="Times New Roman"/>
          <w:sz w:val="24"/>
          <w:szCs w:val="24"/>
          <w:shd w:val="clear" w:color="auto" w:fill="FFFFFF"/>
        </w:rPr>
        <w:t xml:space="preserve">polishing resources, evaluation information for </w:t>
      </w:r>
      <w:r w:rsidR="00A97215" w:rsidRPr="002F7BAD">
        <w:rPr>
          <w:rFonts w:ascii="Times New Roman" w:hAnsi="Times New Roman"/>
          <w:sz w:val="24"/>
          <w:szCs w:val="24"/>
          <w:shd w:val="clear" w:color="auto" w:fill="FFFFFF"/>
        </w:rPr>
        <w:t xml:space="preserve">polishing </w:t>
      </w:r>
      <w:r w:rsidRPr="002F7BAD">
        <w:rPr>
          <w:rFonts w:ascii="Times New Roman" w:hAnsi="Times New Roman"/>
          <w:sz w:val="24"/>
          <w:szCs w:val="24"/>
          <w:shd w:val="clear" w:color="auto" w:fill="FFFFFF"/>
        </w:rPr>
        <w:t xml:space="preserve">process sequencing. </w:t>
      </w:r>
      <w:r w:rsidR="003E1507" w:rsidRPr="002F7BAD">
        <w:rPr>
          <w:rFonts w:ascii="Times New Roman" w:hAnsi="Times New Roman"/>
          <w:sz w:val="24"/>
          <w:szCs w:val="24"/>
          <w:shd w:val="clear" w:color="auto" w:fill="FFFFFF"/>
        </w:rPr>
        <w:t xml:space="preserve">Polishing operation-parts information </w:t>
      </w:r>
      <w:r w:rsidR="00C227C7" w:rsidRPr="002F7BAD">
        <w:rPr>
          <w:rFonts w:ascii="Times New Roman" w:hAnsi="Times New Roman"/>
          <w:sz w:val="24"/>
          <w:szCs w:val="24"/>
          <w:shd w:val="clear" w:color="auto" w:fill="FFFFFF"/>
        </w:rPr>
        <w:t>includes the information described the polishing feature</w:t>
      </w:r>
      <w:r w:rsidR="00A97215" w:rsidRPr="002F7BAD">
        <w:rPr>
          <w:rFonts w:ascii="Times New Roman" w:hAnsi="Times New Roman"/>
          <w:sz w:val="24"/>
          <w:szCs w:val="24"/>
          <w:shd w:val="clear" w:color="auto" w:fill="FFFFFF"/>
        </w:rPr>
        <w:t xml:space="preserve"> types</w:t>
      </w:r>
      <w:r w:rsidR="00C227C7" w:rsidRPr="002F7BAD">
        <w:rPr>
          <w:rFonts w:ascii="Times New Roman" w:hAnsi="Times New Roman"/>
          <w:sz w:val="24"/>
          <w:szCs w:val="24"/>
          <w:shd w:val="clear" w:color="auto" w:fill="FFFFFF"/>
        </w:rPr>
        <w:t xml:space="preserve"> and their polishing operation-parts. The feature type library is constructed based on the classification of the polishing features defined in the Section </w:t>
      </w:r>
      <w:r w:rsidR="00AB72ED" w:rsidRPr="002F7BAD">
        <w:rPr>
          <w:rFonts w:ascii="Times New Roman" w:hAnsi="Times New Roman"/>
          <w:sz w:val="24"/>
          <w:szCs w:val="24"/>
          <w:shd w:val="clear" w:color="auto" w:fill="FFFFFF"/>
        </w:rPr>
        <w:t>4</w:t>
      </w:r>
      <w:r w:rsidR="00C227C7" w:rsidRPr="002F7BAD">
        <w:rPr>
          <w:rFonts w:ascii="Times New Roman" w:hAnsi="Times New Roman"/>
          <w:sz w:val="24"/>
          <w:szCs w:val="24"/>
          <w:shd w:val="clear" w:color="auto" w:fill="FFFFFF"/>
        </w:rPr>
        <w:t xml:space="preserve">.3. </w:t>
      </w:r>
      <w:r w:rsidR="000D391B" w:rsidRPr="002F7BAD">
        <w:rPr>
          <w:rFonts w:ascii="Times New Roman" w:hAnsi="Times New Roman"/>
          <w:sz w:val="24"/>
          <w:szCs w:val="24"/>
          <w:shd w:val="clear" w:color="auto" w:fill="FFFFFF"/>
        </w:rPr>
        <w:t xml:space="preserve">As </w:t>
      </w:r>
      <w:r w:rsidR="00C227C7" w:rsidRPr="002F7BAD">
        <w:rPr>
          <w:rFonts w:ascii="Times New Roman" w:hAnsi="Times New Roman"/>
          <w:sz w:val="24"/>
          <w:szCs w:val="24"/>
          <w:shd w:val="clear" w:color="auto" w:fill="FFFFFF"/>
        </w:rPr>
        <w:t xml:space="preserve">it can be seen, the </w:t>
      </w:r>
      <w:r w:rsidR="000D391B" w:rsidRPr="002F7BAD">
        <w:rPr>
          <w:rFonts w:ascii="Times New Roman" w:hAnsi="Times New Roman"/>
          <w:sz w:val="24"/>
          <w:szCs w:val="24"/>
          <w:shd w:val="clear" w:color="auto" w:fill="FFFFFF"/>
        </w:rPr>
        <w:t>f</w:t>
      </w:r>
      <w:r w:rsidRPr="002F7BAD">
        <w:rPr>
          <w:rFonts w:ascii="Times New Roman" w:hAnsi="Times New Roman"/>
          <w:sz w:val="24"/>
          <w:szCs w:val="24"/>
          <w:shd w:val="clear" w:color="auto" w:fill="FFFFFF"/>
        </w:rPr>
        <w:t>eature type library is further divided into a number</w:t>
      </w:r>
      <w:r w:rsidR="00EC2725" w:rsidRPr="002F7BAD">
        <w:rPr>
          <w:rFonts w:ascii="Times New Roman" w:hAnsi="Times New Roman"/>
          <w:sz w:val="24"/>
          <w:szCs w:val="24"/>
          <w:shd w:val="clear" w:color="auto" w:fill="FFFFFF"/>
        </w:rPr>
        <w:t xml:space="preserve"> of</w:t>
      </w:r>
      <w:r w:rsidRPr="002F7BAD">
        <w:rPr>
          <w:rFonts w:ascii="Times New Roman" w:hAnsi="Times New Roman"/>
          <w:sz w:val="24"/>
          <w:szCs w:val="24"/>
          <w:shd w:val="clear" w:color="auto" w:fill="FFFFFF"/>
        </w:rPr>
        <w:t xml:space="preserve"> polishing operation-part libraries</w:t>
      </w:r>
      <w:r w:rsidR="000D391B" w:rsidRPr="002F7BAD">
        <w:rPr>
          <w:rFonts w:ascii="Times New Roman" w:hAnsi="Times New Roman"/>
          <w:sz w:val="24"/>
          <w:szCs w:val="24"/>
          <w:shd w:val="clear" w:color="auto" w:fill="FFFFFF"/>
        </w:rPr>
        <w:t>.</w:t>
      </w:r>
      <w:r w:rsidR="00CE42D5" w:rsidRPr="002F7BAD">
        <w:rPr>
          <w:rFonts w:ascii="Times New Roman" w:hAnsi="Times New Roman"/>
          <w:sz w:val="24"/>
          <w:szCs w:val="24"/>
          <w:shd w:val="clear" w:color="auto" w:fill="FFFFFF"/>
        </w:rPr>
        <w:t xml:space="preserve"> </w:t>
      </w:r>
      <w:r w:rsidR="00346E11" w:rsidRPr="002F7BAD">
        <w:rPr>
          <w:rFonts w:ascii="Times New Roman" w:hAnsi="Times New Roman"/>
          <w:sz w:val="24"/>
          <w:szCs w:val="24"/>
          <w:shd w:val="clear" w:color="auto" w:fill="FFFFFF"/>
        </w:rPr>
        <w:t>The polishing operation library and the process library are directly linked to the polishing operation-part libraries rather than feature type library.</w:t>
      </w:r>
      <w:r w:rsidR="00261382" w:rsidRPr="002F7BAD">
        <w:rPr>
          <w:rFonts w:ascii="Times New Roman" w:hAnsi="Times New Roman"/>
          <w:sz w:val="24"/>
          <w:szCs w:val="24"/>
          <w:shd w:val="clear" w:color="auto" w:fill="FFFFFF"/>
        </w:rPr>
        <w:t xml:space="preserve"> Polishing resources consist of five libraries, describing the information of various polishing operations and processes, and the corresponding resources provided in the industrial environment, such as robots, polishing </w:t>
      </w:r>
      <w:r w:rsidR="000C79B8" w:rsidRPr="002F7BAD">
        <w:rPr>
          <w:rFonts w:ascii="Times New Roman" w:hAnsi="Times New Roman"/>
          <w:sz w:val="24"/>
          <w:szCs w:val="24"/>
          <w:shd w:val="clear" w:color="auto" w:fill="FFFFFF"/>
        </w:rPr>
        <w:t>tools,</w:t>
      </w:r>
      <w:r w:rsidR="00261382" w:rsidRPr="002F7BAD">
        <w:rPr>
          <w:rFonts w:ascii="Times New Roman" w:hAnsi="Times New Roman"/>
          <w:sz w:val="24"/>
          <w:szCs w:val="24"/>
          <w:shd w:val="clear" w:color="auto" w:fill="FFFFFF"/>
        </w:rPr>
        <w:t xml:space="preserve"> and abrasive papers. Evaluation information for </w:t>
      </w:r>
      <w:r w:rsidR="00A97215" w:rsidRPr="002F7BAD">
        <w:rPr>
          <w:rFonts w:ascii="Times New Roman" w:hAnsi="Times New Roman"/>
          <w:sz w:val="24"/>
          <w:szCs w:val="24"/>
          <w:shd w:val="clear" w:color="auto" w:fill="FFFFFF"/>
        </w:rPr>
        <w:t xml:space="preserve">polishing </w:t>
      </w:r>
      <w:r w:rsidR="00261382" w:rsidRPr="002F7BAD">
        <w:rPr>
          <w:rFonts w:ascii="Times New Roman" w:hAnsi="Times New Roman"/>
          <w:sz w:val="24"/>
          <w:szCs w:val="24"/>
          <w:shd w:val="clear" w:color="auto" w:fill="FFFFFF"/>
        </w:rPr>
        <w:t xml:space="preserve">process sequencing stores the information supporting evaluation of the polishing process optimization, </w:t>
      </w:r>
      <w:r w:rsidR="00FA3653" w:rsidRPr="002F7BAD">
        <w:rPr>
          <w:rFonts w:ascii="Times New Roman" w:hAnsi="Times New Roman"/>
          <w:sz w:val="24"/>
          <w:szCs w:val="24"/>
          <w:shd w:val="clear" w:color="auto" w:fill="FFFFFF"/>
        </w:rPr>
        <w:t xml:space="preserve">which is discussed in the Section </w:t>
      </w:r>
      <w:r w:rsidR="0042793F" w:rsidRPr="002F7BAD">
        <w:rPr>
          <w:rFonts w:ascii="Times New Roman" w:hAnsi="Times New Roman"/>
          <w:sz w:val="24"/>
          <w:szCs w:val="24"/>
          <w:shd w:val="clear" w:color="auto" w:fill="FFFFFF"/>
        </w:rPr>
        <w:t>6</w:t>
      </w:r>
      <w:r w:rsidR="00FA3653" w:rsidRPr="002F7BAD">
        <w:rPr>
          <w:rFonts w:ascii="Times New Roman" w:hAnsi="Times New Roman"/>
          <w:sz w:val="24"/>
          <w:szCs w:val="24"/>
          <w:shd w:val="clear" w:color="auto" w:fill="FFFFFF"/>
        </w:rPr>
        <w:t xml:space="preserve">, such as Tools change library. </w:t>
      </w:r>
    </w:p>
    <w:p w14:paraId="24F0F8F2" w14:textId="77777777" w:rsidR="002F266E" w:rsidRPr="002F7BAD" w:rsidRDefault="002F266E" w:rsidP="00E465F9">
      <w:pPr>
        <w:spacing w:before="240" w:line="360" w:lineRule="auto"/>
        <w:rPr>
          <w:rFonts w:ascii="Times New Roman" w:hAnsi="Times New Roman"/>
          <w:sz w:val="24"/>
          <w:szCs w:val="24"/>
          <w:shd w:val="clear" w:color="auto" w:fill="FFFFFF"/>
        </w:rPr>
      </w:pPr>
    </w:p>
    <w:p w14:paraId="4B8B0FFD" w14:textId="77777777" w:rsidR="00BF3130" w:rsidRPr="002F7BAD" w:rsidRDefault="00BF3130" w:rsidP="003F7EF7">
      <w:pPr>
        <w:keepNext/>
        <w:spacing w:line="360" w:lineRule="auto"/>
        <w:jc w:val="center"/>
        <w:rPr>
          <w:rFonts w:ascii="Times New Roman" w:hAnsi="Times New Roman"/>
          <w:sz w:val="24"/>
          <w:szCs w:val="24"/>
        </w:rPr>
      </w:pPr>
      <w:r w:rsidRPr="002F7BAD">
        <w:rPr>
          <w:rFonts w:ascii="Times New Roman" w:hAnsi="Times New Roman"/>
          <w:noProof/>
          <w:sz w:val="24"/>
          <w:szCs w:val="24"/>
        </w:rPr>
        <w:drawing>
          <wp:inline distT="0" distB="0" distL="0" distR="0" wp14:anchorId="5217EE25" wp14:editId="7B17F1C1">
            <wp:extent cx="4694915" cy="4046354"/>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05954" cy="4055868"/>
                    </a:xfrm>
                    <a:prstGeom prst="rect">
                      <a:avLst/>
                    </a:prstGeom>
                    <a:noFill/>
                    <a:ln>
                      <a:noFill/>
                    </a:ln>
                  </pic:spPr>
                </pic:pic>
              </a:graphicData>
            </a:graphic>
          </wp:inline>
        </w:drawing>
      </w:r>
    </w:p>
    <w:p w14:paraId="30F13FF7" w14:textId="77777777" w:rsidR="003F7EF7" w:rsidRPr="002F7BAD" w:rsidRDefault="003F7EF7" w:rsidP="003F7EF7">
      <w:pPr>
        <w:pStyle w:val="Caption"/>
        <w:jc w:val="center"/>
        <w:rPr>
          <w:rFonts w:ascii="Times New Roman" w:eastAsia="SimSun" w:hAnsi="Times New Roman"/>
          <w:sz w:val="24"/>
          <w:szCs w:val="24"/>
          <w:shd w:val="clear" w:color="auto" w:fill="FFFFFF"/>
        </w:rPr>
      </w:pPr>
      <w:bookmarkStart w:id="17" w:name="_Toc99710817"/>
      <w:r w:rsidRPr="002F7BAD">
        <w:rPr>
          <w:rFonts w:ascii="Times New Roman" w:eastAsia="SimSun" w:hAnsi="Times New Roman"/>
          <w:sz w:val="24"/>
          <w:szCs w:val="24"/>
          <w:shd w:val="clear" w:color="auto" w:fill="FFFFFF"/>
        </w:rPr>
        <w:t xml:space="preserve">Figure </w:t>
      </w:r>
      <w:r w:rsidR="00B63C66" w:rsidRPr="002F7BAD">
        <w:rPr>
          <w:rFonts w:ascii="Times New Roman" w:hAnsi="Times New Roman"/>
          <w:sz w:val="24"/>
          <w:szCs w:val="24"/>
        </w:rPr>
        <w:t>16</w:t>
      </w:r>
      <w:r w:rsidRPr="002F7BAD">
        <w:rPr>
          <w:rFonts w:ascii="Times New Roman" w:eastAsia="SimSun" w:hAnsi="Times New Roman"/>
          <w:sz w:val="24"/>
          <w:szCs w:val="24"/>
          <w:shd w:val="clear" w:color="auto" w:fill="FFFFFF"/>
        </w:rPr>
        <w:t xml:space="preserve"> Database for the polishing process planning</w:t>
      </w:r>
      <w:bookmarkEnd w:id="17"/>
    </w:p>
    <w:p w14:paraId="322FC584" w14:textId="77777777" w:rsidR="007A2071" w:rsidRDefault="007A2071" w:rsidP="003F7EF7">
      <w:pPr>
        <w:spacing w:line="360" w:lineRule="auto"/>
        <w:rPr>
          <w:rFonts w:ascii="Times New Roman" w:hAnsi="Times New Roman"/>
          <w:sz w:val="24"/>
          <w:szCs w:val="24"/>
          <w:shd w:val="clear" w:color="auto" w:fill="FFFFFF"/>
        </w:rPr>
      </w:pPr>
    </w:p>
    <w:p w14:paraId="7FC8EA77" w14:textId="1CF7E13C" w:rsidR="004C34DA" w:rsidRPr="006D371A" w:rsidRDefault="004C34DA" w:rsidP="00BB3E58">
      <w:pPr>
        <w:spacing w:line="300" w:lineRule="auto"/>
        <w:rPr>
          <w:rFonts w:ascii="Times New Roman" w:hAnsi="Times New Roman"/>
          <w:color w:val="000000" w:themeColor="text1"/>
          <w:sz w:val="24"/>
          <w:shd w:val="clear" w:color="auto" w:fill="FFFFFF"/>
        </w:rPr>
      </w:pPr>
      <w:bookmarkStart w:id="18" w:name="_Hlk140020842"/>
      <w:r w:rsidRPr="006D371A">
        <w:rPr>
          <w:rFonts w:ascii="Times New Roman" w:hAnsi="Times New Roman"/>
          <w:color w:val="000000" w:themeColor="text1"/>
          <w:sz w:val="24"/>
          <w:shd w:val="clear" w:color="auto" w:fill="FFFFFF"/>
        </w:rPr>
        <w:t xml:space="preserve">Obviously, the above libraries are not isolated and possibly link with each other. For example, the operation library has a Many-to-One relationship with the polishing operation-parts library, which means the specific polishing operation-part for a certain feature class can be related to multiple operations stored in the library, but each operation is only linked to one specific polishing operation-part of a certain feature class. To increase the effectiveness and validation, the procedures for database management are introduced. For example, when a new feature class in introduced, the class and its corresponding polishing operation-parts have to be stored in the library firstly. A new operation can and only can be stored in the library when its related polishing operation-part has already existed in the library. On the other hand, when a certain feature class becomes obsolete, its corresponding polishing operation-parts will be abandoned in the library, and therefore all operations linked to these polishing operation-parts will be removed from the library at the same time. There is a same Many-to-One relationship between polishing process library and the polishing operation-parts library. Such relationship is kept consistent through the operation library. A valid polishing process consists of a number of operations which link to the same polishing operation-part. Thus, the process inherits the linkage to polishing operation-part from the operations. One process is only linked to one polishing operation-part, while a polishing operation-part could link to one or more processes. Furthermore, a new process is only allowed when the operations it includes are already stored in the library. Thus, the polishing operation-part the process linked to has to be exist in the library. When a polishing operation-part is abandoned, its related operations will be removed, and therefore processes include this operation will be removed simultaneously. Similar relationship also exists between the operation library and polishing tool library. Each polishing tool can be used by multiple operations, but each operation only uses one polishing tool. An operation is only valid when the polishing tool it used has stored in the library. When the polishing tool is removed from the library, the correspond operations will be invalid and abolished from the library. </w:t>
      </w:r>
      <w:bookmarkStart w:id="19" w:name="_Hlk140021141"/>
      <w:r w:rsidRPr="006D371A">
        <w:rPr>
          <w:rFonts w:ascii="Times New Roman" w:hAnsi="Times New Roman"/>
          <w:color w:val="000000" w:themeColor="text1"/>
          <w:sz w:val="24"/>
          <w:shd w:val="clear" w:color="auto" w:fill="FFFFFF"/>
        </w:rPr>
        <w:t>The relationships among the libraries and the procedures to maintain these relationships make the polishing process knowledge database to avoid any conflict occurs during future adaption to meet new requirements.</w:t>
      </w:r>
      <w:bookmarkEnd w:id="19"/>
    </w:p>
    <w:bookmarkEnd w:id="18"/>
    <w:p w14:paraId="7DC8148A" w14:textId="77777777" w:rsidR="004C34DA" w:rsidRPr="006D371A" w:rsidRDefault="004C34DA" w:rsidP="003F7EF7">
      <w:pPr>
        <w:spacing w:line="360" w:lineRule="auto"/>
        <w:rPr>
          <w:rFonts w:ascii="Times New Roman" w:hAnsi="Times New Roman"/>
          <w:color w:val="000000" w:themeColor="text1"/>
          <w:sz w:val="24"/>
          <w:szCs w:val="24"/>
          <w:shd w:val="clear" w:color="auto" w:fill="FFFFFF"/>
        </w:rPr>
      </w:pPr>
    </w:p>
    <w:p w14:paraId="6DB92A2C" w14:textId="3B7C41C4" w:rsidR="003F7EF7" w:rsidRDefault="00EC02D6" w:rsidP="00E879E4">
      <w:pPr>
        <w:spacing w:line="276" w:lineRule="auto"/>
        <w:rPr>
          <w:rFonts w:ascii="Times New Roman" w:hAnsi="Times New Roman"/>
          <w:kern w:val="0"/>
          <w:sz w:val="24"/>
          <w:szCs w:val="24"/>
          <w:shd w:val="clear" w:color="auto" w:fill="FFFFFF"/>
        </w:rPr>
      </w:pPr>
      <w:r w:rsidRPr="002F7BAD">
        <w:rPr>
          <w:rFonts w:ascii="Times New Roman" w:hAnsi="Times New Roman"/>
          <w:sz w:val="24"/>
          <w:szCs w:val="24"/>
          <w:shd w:val="clear" w:color="auto" w:fill="FFFFFF"/>
        </w:rPr>
        <w:t xml:space="preserve">The polishing process knowledge database should be based on </w:t>
      </w:r>
      <w:r w:rsidR="002B4D04" w:rsidRPr="002F7BAD">
        <w:rPr>
          <w:rFonts w:ascii="Times New Roman" w:hAnsi="Times New Roman"/>
          <w:sz w:val="24"/>
          <w:szCs w:val="24"/>
          <w:shd w:val="clear" w:color="auto" w:fill="FFFFFF"/>
        </w:rPr>
        <w:t>a</w:t>
      </w:r>
      <w:r w:rsidRPr="002F7BAD">
        <w:rPr>
          <w:rFonts w:ascii="Times New Roman" w:hAnsi="Times New Roman"/>
          <w:sz w:val="24"/>
          <w:szCs w:val="24"/>
          <w:shd w:val="clear" w:color="auto" w:fill="FFFFFF"/>
        </w:rPr>
        <w:t xml:space="preserve"> </w:t>
      </w:r>
      <w:r w:rsidR="002B4D04" w:rsidRPr="002F7BAD">
        <w:rPr>
          <w:rFonts w:ascii="Times New Roman" w:hAnsi="Times New Roman"/>
          <w:sz w:val="24"/>
          <w:szCs w:val="24"/>
          <w:shd w:val="clear" w:color="auto" w:fill="FFFFFF"/>
        </w:rPr>
        <w:t>number</w:t>
      </w:r>
      <w:r w:rsidRPr="002F7BAD">
        <w:rPr>
          <w:rFonts w:ascii="Times New Roman" w:hAnsi="Times New Roman"/>
          <w:sz w:val="24"/>
          <w:szCs w:val="24"/>
          <w:shd w:val="clear" w:color="auto" w:fill="FFFFFF"/>
        </w:rPr>
        <w:t xml:space="preserve"> of </w:t>
      </w:r>
      <w:r w:rsidR="00FB781D" w:rsidRPr="002F7BAD">
        <w:rPr>
          <w:rFonts w:ascii="Times New Roman" w:hAnsi="Times New Roman"/>
          <w:sz w:val="24"/>
          <w:szCs w:val="24"/>
          <w:shd w:val="clear" w:color="auto" w:fill="FFFFFF"/>
        </w:rPr>
        <w:t>working experiences and various of the knowledge from experts</w:t>
      </w:r>
      <w:r w:rsidR="00E7675D" w:rsidRPr="002F7BAD">
        <w:rPr>
          <w:rFonts w:ascii="Times New Roman" w:hAnsi="Times New Roman"/>
          <w:sz w:val="24"/>
          <w:szCs w:val="24"/>
          <w:shd w:val="clear" w:color="auto" w:fill="FFFFFF"/>
        </w:rPr>
        <w:t xml:space="preserve">, </w:t>
      </w:r>
      <w:r w:rsidR="00FB781D" w:rsidRPr="002F7BAD">
        <w:rPr>
          <w:rFonts w:ascii="Times New Roman" w:hAnsi="Times New Roman"/>
          <w:sz w:val="24"/>
          <w:szCs w:val="24"/>
          <w:shd w:val="clear" w:color="auto" w:fill="FFFFFF"/>
        </w:rPr>
        <w:t xml:space="preserve">skilled </w:t>
      </w:r>
      <w:r w:rsidR="00D13185" w:rsidRPr="002F7BAD">
        <w:rPr>
          <w:rFonts w:ascii="Times New Roman" w:hAnsi="Times New Roman"/>
          <w:sz w:val="24"/>
          <w:szCs w:val="24"/>
          <w:shd w:val="clear" w:color="auto" w:fill="FFFFFF"/>
        </w:rPr>
        <w:t>workers,</w:t>
      </w:r>
      <w:r w:rsidR="00E7675D" w:rsidRPr="002F7BAD">
        <w:rPr>
          <w:rFonts w:ascii="Times New Roman" w:hAnsi="Times New Roman"/>
          <w:sz w:val="24"/>
          <w:szCs w:val="24"/>
          <w:shd w:val="clear" w:color="auto" w:fill="FFFFFF"/>
        </w:rPr>
        <w:t xml:space="preserve"> and a range of pre-existing</w:t>
      </w:r>
      <w:r w:rsidR="00FB781D" w:rsidRPr="002F7BAD">
        <w:rPr>
          <w:rFonts w:ascii="Times New Roman" w:hAnsi="Times New Roman"/>
          <w:sz w:val="24"/>
          <w:szCs w:val="24"/>
          <w:shd w:val="clear" w:color="auto" w:fill="FFFFFF"/>
        </w:rPr>
        <w:t>. In this research, t</w:t>
      </w:r>
      <w:r w:rsidR="003F7EF7" w:rsidRPr="002F7BAD">
        <w:rPr>
          <w:rFonts w:ascii="Times New Roman" w:hAnsi="Times New Roman"/>
          <w:kern w:val="0"/>
          <w:sz w:val="24"/>
          <w:szCs w:val="24"/>
          <w:shd w:val="clear" w:color="auto" w:fill="FFFFFF"/>
        </w:rPr>
        <w:t xml:space="preserve">he initial data is collected from </w:t>
      </w:r>
      <w:r w:rsidR="00251281" w:rsidRPr="002F7BAD">
        <w:rPr>
          <w:rFonts w:ascii="Times New Roman" w:hAnsi="Times New Roman"/>
          <w:kern w:val="0"/>
          <w:sz w:val="24"/>
          <w:szCs w:val="24"/>
          <w:shd w:val="clear" w:color="auto" w:fill="FFFFFF"/>
        </w:rPr>
        <w:t>a</w:t>
      </w:r>
      <w:r w:rsidR="003F7EF7" w:rsidRPr="002F7BAD">
        <w:rPr>
          <w:rFonts w:ascii="Times New Roman" w:hAnsi="Times New Roman"/>
          <w:kern w:val="0"/>
          <w:sz w:val="24"/>
          <w:szCs w:val="24"/>
          <w:shd w:val="clear" w:color="auto" w:fill="FFFFFF"/>
        </w:rPr>
        <w:t xml:space="preserve"> number of experimental works. </w:t>
      </w:r>
      <w:r w:rsidR="00EE459D" w:rsidRPr="002F7BAD">
        <w:rPr>
          <w:rFonts w:ascii="Times New Roman" w:hAnsi="Times New Roman"/>
          <w:kern w:val="0"/>
          <w:sz w:val="24"/>
          <w:szCs w:val="24"/>
          <w:shd w:val="clear" w:color="auto" w:fill="FFFFFF"/>
        </w:rPr>
        <w:t>As</w:t>
      </w:r>
      <w:r w:rsidR="003F7EF7" w:rsidRPr="002F7BAD">
        <w:rPr>
          <w:rFonts w:ascii="Times New Roman" w:hAnsi="Times New Roman"/>
          <w:kern w:val="0"/>
          <w:sz w:val="24"/>
          <w:szCs w:val="24"/>
          <w:shd w:val="clear" w:color="auto" w:fill="FFFFFF"/>
        </w:rPr>
        <w:t xml:space="preserve"> the proposed database has an open structure</w:t>
      </w:r>
      <w:r w:rsidR="00EE459D" w:rsidRPr="002F7BAD">
        <w:rPr>
          <w:rFonts w:ascii="Times New Roman" w:hAnsi="Times New Roman"/>
          <w:kern w:val="0"/>
          <w:sz w:val="24"/>
          <w:szCs w:val="24"/>
          <w:shd w:val="clear" w:color="auto" w:fill="FFFFFF"/>
        </w:rPr>
        <w:t>, it</w:t>
      </w:r>
      <w:r w:rsidR="003F7EF7" w:rsidRPr="002F7BAD">
        <w:rPr>
          <w:rFonts w:ascii="Times New Roman" w:hAnsi="Times New Roman"/>
          <w:kern w:val="0"/>
          <w:sz w:val="24"/>
          <w:szCs w:val="24"/>
          <w:shd w:val="clear" w:color="auto" w:fill="FFFFFF"/>
        </w:rPr>
        <w:t xml:space="preserve"> is able to continually update knowledge according to the different production environments, day-to-day practices, and future technology development, e.g., different models of robots and </w:t>
      </w:r>
      <w:r w:rsidR="005D7C6E" w:rsidRPr="002F7BAD">
        <w:rPr>
          <w:rFonts w:ascii="Times New Roman" w:hAnsi="Times New Roman"/>
          <w:kern w:val="0"/>
          <w:sz w:val="24"/>
          <w:szCs w:val="24"/>
          <w:shd w:val="clear" w:color="auto" w:fill="FFFFFF"/>
        </w:rPr>
        <w:t>new</w:t>
      </w:r>
      <w:r w:rsidR="003F7EF7" w:rsidRPr="002F7BAD">
        <w:rPr>
          <w:rFonts w:ascii="Times New Roman" w:hAnsi="Times New Roman"/>
          <w:kern w:val="0"/>
          <w:sz w:val="24"/>
          <w:szCs w:val="24"/>
          <w:shd w:val="clear" w:color="auto" w:fill="FFFFFF"/>
        </w:rPr>
        <w:t xml:space="preserve"> sets of polishing tools.</w:t>
      </w:r>
    </w:p>
    <w:p w14:paraId="07954830" w14:textId="77777777" w:rsidR="004C34DA" w:rsidRPr="002F7BAD" w:rsidRDefault="004C34DA" w:rsidP="00E879E4">
      <w:pPr>
        <w:spacing w:line="276" w:lineRule="auto"/>
        <w:rPr>
          <w:rFonts w:ascii="Times New Roman" w:hAnsi="Times New Roman"/>
          <w:kern w:val="0"/>
          <w:sz w:val="24"/>
          <w:szCs w:val="24"/>
          <w:shd w:val="clear" w:color="auto" w:fill="FFFFFF"/>
        </w:rPr>
      </w:pPr>
    </w:p>
    <w:p w14:paraId="7393D64A" w14:textId="77777777" w:rsidR="003F7EF7" w:rsidRPr="002F7BAD" w:rsidRDefault="00EC02D6" w:rsidP="003F7EF7">
      <w:pPr>
        <w:pStyle w:val="Heading2"/>
        <w:numPr>
          <w:ilvl w:val="1"/>
          <w:numId w:val="0"/>
        </w:numPr>
        <w:spacing w:before="40" w:after="240" w:line="360" w:lineRule="auto"/>
        <w:rPr>
          <w:rFonts w:ascii="Times New Roman" w:hAnsi="Times New Roman" w:cs="Times New Roman"/>
          <w:sz w:val="24"/>
          <w:shd w:val="clear" w:color="auto" w:fill="FFFFFF"/>
          <w:lang w:val="en-GB"/>
        </w:rPr>
      </w:pPr>
      <w:bookmarkStart w:id="20" w:name="_Toc99710730"/>
      <w:r w:rsidRPr="002F7BAD">
        <w:rPr>
          <w:rFonts w:ascii="Times New Roman" w:hAnsi="Times New Roman" w:cs="Times New Roman"/>
          <w:sz w:val="24"/>
          <w:shd w:val="clear" w:color="auto" w:fill="FFFFFF"/>
        </w:rPr>
        <w:t xml:space="preserve">5.2 </w:t>
      </w:r>
      <w:r w:rsidR="003F7EF7" w:rsidRPr="002F7BAD">
        <w:rPr>
          <w:rFonts w:ascii="Times New Roman" w:hAnsi="Times New Roman" w:cs="Times New Roman"/>
          <w:sz w:val="24"/>
          <w:shd w:val="clear" w:color="auto" w:fill="FFFFFF"/>
        </w:rPr>
        <w:t>Polishing process selection</w:t>
      </w:r>
      <w:bookmarkEnd w:id="20"/>
    </w:p>
    <w:p w14:paraId="0990BBEA" w14:textId="77777777" w:rsidR="003F7EF7" w:rsidRPr="002F7BAD" w:rsidRDefault="003F7EF7" w:rsidP="001F43EE">
      <w:pPr>
        <w:spacing w:line="276" w:lineRule="auto"/>
        <w:rPr>
          <w:rFonts w:ascii="Times New Roman" w:hAnsi="Times New Roman"/>
          <w:kern w:val="0"/>
          <w:sz w:val="24"/>
          <w:szCs w:val="24"/>
          <w:shd w:val="clear" w:color="auto" w:fill="FFFFFF"/>
        </w:rPr>
      </w:pPr>
      <w:r w:rsidRPr="002F7BAD">
        <w:rPr>
          <w:rFonts w:ascii="Times New Roman" w:hAnsi="Times New Roman"/>
          <w:kern w:val="0"/>
          <w:sz w:val="24"/>
          <w:szCs w:val="24"/>
          <w:shd w:val="clear" w:color="auto" w:fill="FFFFFF"/>
        </w:rPr>
        <w:t>Based on the polishing process knowledge database, an appropriate polishing process can be determined for each polishing operation-part according to its polishing specifications, such as feature</w:t>
      </w:r>
      <w:r w:rsidR="00FD5A28" w:rsidRPr="002F7BAD">
        <w:rPr>
          <w:rFonts w:ascii="Times New Roman" w:hAnsi="Times New Roman"/>
          <w:kern w:val="0"/>
          <w:sz w:val="24"/>
          <w:szCs w:val="24"/>
          <w:shd w:val="clear" w:color="auto" w:fill="FFFFFF"/>
        </w:rPr>
        <w:t xml:space="preserve"> and part</w:t>
      </w:r>
      <w:r w:rsidRPr="002F7BAD">
        <w:rPr>
          <w:rFonts w:ascii="Times New Roman" w:hAnsi="Times New Roman"/>
          <w:kern w:val="0"/>
          <w:sz w:val="24"/>
          <w:szCs w:val="24"/>
          <w:shd w:val="clear" w:color="auto" w:fill="FFFFFF"/>
        </w:rPr>
        <w:t xml:space="preserve"> type, dimensions, start surface finish, final surface finish requirement, etc. As shown in </w:t>
      </w:r>
      <w:r w:rsidRPr="002F7BAD">
        <w:rPr>
          <w:rFonts w:ascii="Times New Roman" w:hAnsi="Times New Roman"/>
          <w:b/>
          <w:bCs/>
          <w:kern w:val="0"/>
          <w:sz w:val="24"/>
          <w:szCs w:val="24"/>
          <w:shd w:val="clear" w:color="auto" w:fill="FFFFFF"/>
        </w:rPr>
        <w:t>Figure</w:t>
      </w:r>
      <w:r w:rsidRPr="002F7BAD">
        <w:rPr>
          <w:rFonts w:ascii="Times New Roman" w:hAnsi="Times New Roman"/>
          <w:kern w:val="0"/>
          <w:sz w:val="24"/>
          <w:szCs w:val="24"/>
          <w:shd w:val="clear" w:color="auto" w:fill="FFFFFF"/>
        </w:rPr>
        <w:t xml:space="preserve"> </w:t>
      </w:r>
      <w:r w:rsidR="00083B2D" w:rsidRPr="002F7BAD">
        <w:rPr>
          <w:rFonts w:ascii="Times New Roman" w:hAnsi="Times New Roman"/>
          <w:kern w:val="0"/>
          <w:sz w:val="24"/>
          <w:szCs w:val="24"/>
          <w:shd w:val="clear" w:color="auto" w:fill="FFFFFF"/>
        </w:rPr>
        <w:t>17</w:t>
      </w:r>
      <w:r w:rsidRPr="002F7BAD">
        <w:rPr>
          <w:rFonts w:ascii="Times New Roman" w:hAnsi="Times New Roman"/>
          <w:kern w:val="0"/>
          <w:sz w:val="24"/>
          <w:szCs w:val="24"/>
          <w:shd w:val="clear" w:color="auto" w:fill="FFFFFF"/>
        </w:rPr>
        <w:t xml:space="preserve">, the selection procedure includes three main steps: </w:t>
      </w:r>
    </w:p>
    <w:p w14:paraId="1085AA32" w14:textId="77777777" w:rsidR="002B0BDB" w:rsidRPr="002F7BAD" w:rsidRDefault="002B0BDB" w:rsidP="003F7EF7">
      <w:pPr>
        <w:keepNext/>
        <w:spacing w:line="360" w:lineRule="auto"/>
        <w:jc w:val="center"/>
        <w:rPr>
          <w:rFonts w:ascii="Times New Roman" w:hAnsi="Times New Roman"/>
          <w:sz w:val="24"/>
          <w:szCs w:val="24"/>
        </w:rPr>
      </w:pPr>
      <w:r w:rsidRPr="002F7BAD">
        <w:rPr>
          <w:rFonts w:ascii="Times New Roman" w:hAnsi="Times New Roman"/>
          <w:noProof/>
          <w:sz w:val="24"/>
          <w:szCs w:val="24"/>
        </w:rPr>
        <w:drawing>
          <wp:inline distT="0" distB="0" distL="0" distR="0" wp14:anchorId="60A28407" wp14:editId="55AFF7C1">
            <wp:extent cx="5281684" cy="7315200"/>
            <wp:effectExtent l="0" t="0" r="0" b="0"/>
            <wp:docPr id="52" name="ECB019B1-382A-4266-B25C-5B523AA43C14-2" descr="wps"/>
            <wp:cNvGraphicFramePr/>
            <a:graphic xmlns:a="http://schemas.openxmlformats.org/drawingml/2006/main">
              <a:graphicData uri="http://schemas.openxmlformats.org/drawingml/2006/picture">
                <pic:pic xmlns:pic="http://schemas.openxmlformats.org/drawingml/2006/picture">
                  <pic:nvPicPr>
                    <pic:cNvPr id="52" name="ECB019B1-382A-4266-B25C-5B523AA43C14-2" descr="wps"/>
                    <pic:cNvPicPr/>
                  </pic:nvPicPr>
                  <pic:blipFill>
                    <a:blip r:embed="rId24"/>
                    <a:stretch>
                      <a:fillRect/>
                    </a:stretch>
                  </pic:blipFill>
                  <pic:spPr>
                    <a:xfrm>
                      <a:off x="0" y="0"/>
                      <a:ext cx="5284214" cy="7318704"/>
                    </a:xfrm>
                    <a:prstGeom prst="rect">
                      <a:avLst/>
                    </a:prstGeom>
                  </pic:spPr>
                </pic:pic>
              </a:graphicData>
            </a:graphic>
          </wp:inline>
        </w:drawing>
      </w:r>
    </w:p>
    <w:p w14:paraId="72DEFDC1" w14:textId="77777777" w:rsidR="003F7EF7" w:rsidRPr="002F7BAD" w:rsidRDefault="003F7EF7" w:rsidP="003F7EF7">
      <w:pPr>
        <w:pStyle w:val="Caption"/>
        <w:spacing w:line="360" w:lineRule="auto"/>
        <w:jc w:val="center"/>
        <w:rPr>
          <w:rFonts w:ascii="Times New Roman" w:eastAsia="SimSun" w:hAnsi="Times New Roman"/>
          <w:kern w:val="0"/>
          <w:sz w:val="24"/>
          <w:szCs w:val="24"/>
          <w:shd w:val="clear" w:color="auto" w:fill="FFFFFF"/>
        </w:rPr>
      </w:pPr>
      <w:bookmarkStart w:id="21" w:name="_Toc99710821"/>
      <w:r w:rsidRPr="002F7BAD">
        <w:rPr>
          <w:rFonts w:ascii="Times New Roman" w:eastAsia="SimSun" w:hAnsi="Times New Roman"/>
          <w:kern w:val="0"/>
          <w:sz w:val="24"/>
          <w:szCs w:val="24"/>
          <w:shd w:val="clear" w:color="auto" w:fill="FFFFFF"/>
        </w:rPr>
        <w:t xml:space="preserve">Figure </w:t>
      </w:r>
      <w:r w:rsidR="00083B2D" w:rsidRPr="002F7BAD">
        <w:rPr>
          <w:rFonts w:ascii="Times New Roman" w:hAnsi="Times New Roman"/>
          <w:sz w:val="24"/>
          <w:szCs w:val="24"/>
        </w:rPr>
        <w:t>17</w:t>
      </w:r>
      <w:r w:rsidRPr="002F7BAD">
        <w:rPr>
          <w:rFonts w:ascii="Times New Roman" w:eastAsia="SimSun" w:hAnsi="Times New Roman"/>
          <w:kern w:val="0"/>
          <w:sz w:val="24"/>
          <w:szCs w:val="24"/>
          <w:shd w:val="clear" w:color="auto" w:fill="FFFFFF"/>
        </w:rPr>
        <w:t xml:space="preserve"> The procedure of polishing process selection</w:t>
      </w:r>
      <w:bookmarkEnd w:id="21"/>
    </w:p>
    <w:p w14:paraId="6FB9BACA" w14:textId="77777777" w:rsidR="003F7EF7" w:rsidRPr="002F7BAD" w:rsidRDefault="003F7EF7" w:rsidP="004C1F8C">
      <w:pPr>
        <w:spacing w:line="276" w:lineRule="auto"/>
        <w:rPr>
          <w:rFonts w:ascii="Times New Roman" w:hAnsi="Times New Roman"/>
          <w:sz w:val="24"/>
          <w:szCs w:val="24"/>
          <w:shd w:val="clear" w:color="auto" w:fill="FFFFFF"/>
        </w:rPr>
      </w:pPr>
      <w:r w:rsidRPr="002F7BAD">
        <w:rPr>
          <w:rFonts w:ascii="Times New Roman" w:hAnsi="Times New Roman"/>
          <w:kern w:val="0"/>
          <w:sz w:val="24"/>
          <w:szCs w:val="24"/>
          <w:shd w:val="clear" w:color="auto" w:fill="FFFFFF"/>
        </w:rPr>
        <w:t xml:space="preserve">Step 1: Find all feasible polishing processes from the </w:t>
      </w:r>
      <w:r w:rsidRPr="002F7BAD">
        <w:rPr>
          <w:rFonts w:ascii="Times New Roman" w:hAnsi="Times New Roman"/>
          <w:sz w:val="24"/>
          <w:szCs w:val="24"/>
          <w:shd w:val="clear" w:color="auto" w:fill="FFFFFF"/>
        </w:rPr>
        <w:t>polishing process library for a polishing operation-part based on its type, size, start/final surface finish requirements, etc.</w:t>
      </w:r>
    </w:p>
    <w:p w14:paraId="433FC3F4" w14:textId="77777777" w:rsidR="003F7EF7" w:rsidRPr="002F7BAD" w:rsidRDefault="003F7EF7" w:rsidP="004C1F8C">
      <w:pPr>
        <w:spacing w:line="276" w:lineRule="auto"/>
        <w:rPr>
          <w:rFonts w:ascii="Times New Roman" w:hAnsi="Times New Roman"/>
          <w:kern w:val="0"/>
          <w:sz w:val="24"/>
          <w:szCs w:val="24"/>
          <w:shd w:val="clear" w:color="auto" w:fill="FFFFFF"/>
        </w:rPr>
      </w:pPr>
      <w:r w:rsidRPr="002F7BAD">
        <w:rPr>
          <w:rFonts w:ascii="Times New Roman" w:hAnsi="Times New Roman"/>
          <w:kern w:val="0"/>
          <w:sz w:val="24"/>
          <w:szCs w:val="24"/>
          <w:shd w:val="clear" w:color="auto" w:fill="FFFFFF"/>
        </w:rPr>
        <w:t>Step 2: If a polishing operation-part has more than one feasible process, these possible polishing processes will be evaluated and the one with minimum polishing cost will be chosen.</w:t>
      </w:r>
    </w:p>
    <w:p w14:paraId="004D4920" w14:textId="77777777" w:rsidR="003F7EF7" w:rsidRPr="002F7BAD" w:rsidRDefault="003F7EF7" w:rsidP="004C1F8C">
      <w:pPr>
        <w:spacing w:line="276" w:lineRule="auto"/>
        <w:rPr>
          <w:rFonts w:ascii="Times New Roman" w:hAnsi="Times New Roman"/>
          <w:kern w:val="0"/>
          <w:sz w:val="24"/>
          <w:szCs w:val="24"/>
          <w:shd w:val="clear" w:color="auto" w:fill="FFFFFF"/>
        </w:rPr>
      </w:pPr>
      <w:r w:rsidRPr="002F7BAD">
        <w:rPr>
          <w:rFonts w:ascii="Times New Roman" w:hAnsi="Times New Roman"/>
          <w:kern w:val="0"/>
          <w:sz w:val="24"/>
          <w:szCs w:val="24"/>
          <w:shd w:val="clear" w:color="auto" w:fill="FFFFFF"/>
        </w:rPr>
        <w:t xml:space="preserve">Step 3: If there is no feasible process for the polishing operation-part, a polishing process can be generated manually using the polishing operation library; or </w:t>
      </w:r>
      <w:r w:rsidR="00AB3D6F" w:rsidRPr="002F7BAD">
        <w:rPr>
          <w:rFonts w:ascii="Times New Roman" w:hAnsi="Times New Roman"/>
          <w:kern w:val="0"/>
          <w:sz w:val="24"/>
          <w:szCs w:val="24"/>
          <w:shd w:val="clear" w:color="auto" w:fill="FFFFFF"/>
        </w:rPr>
        <w:t xml:space="preserve">using </w:t>
      </w:r>
      <w:r w:rsidRPr="002F7BAD">
        <w:rPr>
          <w:rFonts w:ascii="Times New Roman" w:hAnsi="Times New Roman"/>
          <w:kern w:val="0"/>
          <w:sz w:val="24"/>
          <w:szCs w:val="24"/>
          <w:shd w:val="clear" w:color="auto" w:fill="FFFFFF"/>
        </w:rPr>
        <w:t>machine library, polishing tool library and abrasive paper library to create polishing operations firstly. All these new processes and operations can be stored into library for future reuse through a final approve.</w:t>
      </w:r>
    </w:p>
    <w:p w14:paraId="2FFB102A" w14:textId="77777777" w:rsidR="003F7EF7" w:rsidRPr="002F7BAD" w:rsidRDefault="003F7EF7">
      <w:pPr>
        <w:rPr>
          <w:rFonts w:ascii="Times New Roman" w:hAnsi="Times New Roman"/>
          <w:sz w:val="24"/>
          <w:szCs w:val="24"/>
        </w:rPr>
      </w:pPr>
    </w:p>
    <w:p w14:paraId="4DA7F64C" w14:textId="77777777" w:rsidR="008A7C7B" w:rsidRPr="002F7BAD" w:rsidRDefault="008A7C7B" w:rsidP="000372CE">
      <w:pPr>
        <w:pStyle w:val="Heading2"/>
        <w:numPr>
          <w:ilvl w:val="0"/>
          <w:numId w:val="1"/>
        </w:numPr>
        <w:spacing w:before="0" w:after="240"/>
        <w:rPr>
          <w:rFonts w:ascii="Times New Roman" w:hAnsi="Times New Roman" w:cs="Times New Roman"/>
          <w:sz w:val="24"/>
        </w:rPr>
      </w:pPr>
      <w:bookmarkStart w:id="22" w:name="_Toc51925946"/>
      <w:bookmarkStart w:id="23" w:name="_Toc51926018"/>
      <w:r w:rsidRPr="002F7BAD">
        <w:rPr>
          <w:rFonts w:ascii="Times New Roman" w:hAnsi="Times New Roman" w:cs="Times New Roman"/>
          <w:sz w:val="24"/>
        </w:rPr>
        <w:t>Robotic polishing process sequencing</w:t>
      </w:r>
    </w:p>
    <w:p w14:paraId="3FA09E12" w14:textId="77777777" w:rsidR="008A7C7B" w:rsidRPr="002F7BAD" w:rsidRDefault="008A7C7B" w:rsidP="004C1F8C">
      <w:pPr>
        <w:spacing w:line="276" w:lineRule="auto"/>
        <w:rPr>
          <w:rFonts w:ascii="Times New Roman" w:hAnsi="Times New Roman"/>
          <w:kern w:val="0"/>
          <w:sz w:val="24"/>
          <w:szCs w:val="24"/>
          <w:shd w:val="clear" w:color="auto" w:fill="FFFFFF"/>
        </w:rPr>
      </w:pPr>
      <w:r w:rsidRPr="002F7BAD">
        <w:rPr>
          <w:rFonts w:ascii="Times New Roman" w:hAnsi="Times New Roman"/>
          <w:kern w:val="0"/>
          <w:sz w:val="24"/>
          <w:szCs w:val="24"/>
          <w:shd w:val="clear" w:color="auto" w:fill="FFFFFF"/>
          <w:lang w:eastAsia="en-US"/>
        </w:rPr>
        <w:t>Operation sequencing</w:t>
      </w:r>
      <w:r w:rsidRPr="002F7BAD">
        <w:rPr>
          <w:rFonts w:ascii="Times New Roman" w:hAnsi="Times New Roman"/>
          <w:kern w:val="0"/>
          <w:sz w:val="24"/>
          <w:szCs w:val="24"/>
          <w:shd w:val="clear" w:color="auto" w:fill="FFFFFF"/>
        </w:rPr>
        <w:t xml:space="preserve"> plays an important role in the polishing process planning. </w:t>
      </w:r>
      <w:r w:rsidRPr="002F7BAD">
        <w:rPr>
          <w:rFonts w:ascii="Times New Roman" w:hAnsi="Times New Roman"/>
          <w:kern w:val="0"/>
          <w:sz w:val="24"/>
          <w:szCs w:val="24"/>
          <w:shd w:val="clear" w:color="auto" w:fill="FFFFFF"/>
          <w:lang w:eastAsia="en-US"/>
        </w:rPr>
        <w:t xml:space="preserve">An optimal process sequence could largely increase the </w:t>
      </w:r>
      <w:r w:rsidRPr="002F7BAD">
        <w:rPr>
          <w:rFonts w:ascii="Times New Roman" w:hAnsi="Times New Roman"/>
          <w:kern w:val="0"/>
          <w:sz w:val="24"/>
          <w:szCs w:val="24"/>
          <w:shd w:val="clear" w:color="auto" w:fill="FFFFFF"/>
        </w:rPr>
        <w:t xml:space="preserve">polishing </w:t>
      </w:r>
      <w:r w:rsidRPr="002F7BAD">
        <w:rPr>
          <w:rFonts w:ascii="Times New Roman" w:hAnsi="Times New Roman"/>
          <w:kern w:val="0"/>
          <w:sz w:val="24"/>
          <w:szCs w:val="24"/>
          <w:shd w:val="clear" w:color="auto" w:fill="FFFFFF"/>
          <w:lang w:eastAsia="en-US"/>
        </w:rPr>
        <w:t xml:space="preserve">efficiency, decrease the </w:t>
      </w:r>
      <w:r w:rsidRPr="002F7BAD">
        <w:rPr>
          <w:rFonts w:ascii="Times New Roman" w:hAnsi="Times New Roman"/>
          <w:kern w:val="0"/>
          <w:sz w:val="24"/>
          <w:szCs w:val="24"/>
          <w:shd w:val="clear" w:color="auto" w:fill="FFFFFF"/>
        </w:rPr>
        <w:t>polishing time, and support fully implementation of robotic polishing.</w:t>
      </w:r>
    </w:p>
    <w:p w14:paraId="0FDCF7ED" w14:textId="77777777" w:rsidR="008A7C7B" w:rsidRPr="002F7BAD" w:rsidRDefault="008A7C7B" w:rsidP="008A7C7B">
      <w:pPr>
        <w:rPr>
          <w:rFonts w:ascii="Times New Roman" w:hAnsi="Times New Roman"/>
          <w:sz w:val="24"/>
          <w:szCs w:val="24"/>
          <w:lang w:val="en-US"/>
        </w:rPr>
      </w:pPr>
    </w:p>
    <w:p w14:paraId="2B1FFB57" w14:textId="77777777" w:rsidR="00BA0411" w:rsidRPr="002F7BAD" w:rsidRDefault="00133D93" w:rsidP="000372CE">
      <w:pPr>
        <w:pStyle w:val="Heading2"/>
        <w:numPr>
          <w:ilvl w:val="1"/>
          <w:numId w:val="1"/>
        </w:numPr>
        <w:spacing w:before="0" w:after="240"/>
        <w:rPr>
          <w:rFonts w:ascii="Times New Roman" w:hAnsi="Times New Roman" w:cs="Times New Roman"/>
          <w:sz w:val="24"/>
        </w:rPr>
      </w:pPr>
      <w:r w:rsidRPr="002F7BAD">
        <w:rPr>
          <w:rFonts w:ascii="Times New Roman" w:hAnsi="Times New Roman" w:cs="Times New Roman"/>
          <w:sz w:val="24"/>
        </w:rPr>
        <w:t>Process sequencing rules for r</w:t>
      </w:r>
      <w:r w:rsidR="00BC1619" w:rsidRPr="002F7BAD">
        <w:rPr>
          <w:rFonts w:ascii="Times New Roman" w:hAnsi="Times New Roman" w:cs="Times New Roman"/>
          <w:sz w:val="24"/>
        </w:rPr>
        <w:t>obotic polishing</w:t>
      </w:r>
      <w:bookmarkEnd w:id="22"/>
      <w:bookmarkEnd w:id="23"/>
    </w:p>
    <w:p w14:paraId="04FA13F2" w14:textId="378A4947" w:rsidR="00416238" w:rsidRPr="002F7BAD" w:rsidRDefault="00342058" w:rsidP="004C1F8C">
      <w:pPr>
        <w:spacing w:line="276" w:lineRule="auto"/>
        <w:rPr>
          <w:rFonts w:ascii="Times New Roman" w:hAnsi="Times New Roman"/>
          <w:sz w:val="24"/>
          <w:szCs w:val="24"/>
        </w:rPr>
      </w:pPr>
      <w:r w:rsidRPr="002F7BAD">
        <w:rPr>
          <w:rFonts w:ascii="Times New Roman" w:hAnsi="Times New Roman"/>
          <w:sz w:val="24"/>
          <w:szCs w:val="24"/>
        </w:rPr>
        <w:t xml:space="preserve">In general, the process sequence rules </w:t>
      </w:r>
      <w:r w:rsidR="002B4D04" w:rsidRPr="002F7BAD">
        <w:rPr>
          <w:rFonts w:ascii="Times New Roman" w:hAnsi="Times New Roman"/>
          <w:sz w:val="24"/>
          <w:szCs w:val="24"/>
        </w:rPr>
        <w:t>consist</w:t>
      </w:r>
      <w:r w:rsidRPr="002F7BAD">
        <w:rPr>
          <w:rFonts w:ascii="Times New Roman" w:hAnsi="Times New Roman"/>
          <w:sz w:val="24"/>
          <w:szCs w:val="24"/>
        </w:rPr>
        <w:t xml:space="preserve"> of two aspects: precedence constraints and successive constraints. </w:t>
      </w:r>
      <w:r w:rsidR="00CA2223" w:rsidRPr="002F7BAD">
        <w:rPr>
          <w:rFonts w:ascii="Times New Roman" w:hAnsi="Times New Roman"/>
          <w:sz w:val="24"/>
          <w:szCs w:val="24"/>
        </w:rPr>
        <w:t xml:space="preserve">The process sequence rules for general cutting manufacturing and </w:t>
      </w:r>
      <w:r w:rsidR="00D25E0E" w:rsidRPr="002F7BAD">
        <w:rPr>
          <w:rFonts w:ascii="Times New Roman" w:hAnsi="Times New Roman"/>
          <w:sz w:val="24"/>
          <w:szCs w:val="24"/>
        </w:rPr>
        <w:t>po</w:t>
      </w:r>
      <w:r w:rsidR="00CA2223" w:rsidRPr="002F7BAD">
        <w:rPr>
          <w:rFonts w:ascii="Times New Roman" w:hAnsi="Times New Roman"/>
          <w:sz w:val="24"/>
          <w:szCs w:val="24"/>
        </w:rPr>
        <w:t xml:space="preserve">lishing process </w:t>
      </w:r>
      <w:r w:rsidRPr="002F7BAD">
        <w:rPr>
          <w:rFonts w:ascii="Times New Roman" w:hAnsi="Times New Roman"/>
          <w:sz w:val="24"/>
          <w:szCs w:val="24"/>
        </w:rPr>
        <w:t>share some</w:t>
      </w:r>
      <w:r w:rsidR="00CA2223" w:rsidRPr="002F7BAD">
        <w:rPr>
          <w:rFonts w:ascii="Times New Roman" w:hAnsi="Times New Roman"/>
          <w:sz w:val="24"/>
          <w:szCs w:val="24"/>
        </w:rPr>
        <w:t xml:space="preserve"> </w:t>
      </w:r>
      <w:r w:rsidR="008656F5" w:rsidRPr="002F7BAD">
        <w:rPr>
          <w:rFonts w:ascii="Times New Roman" w:hAnsi="Times New Roman"/>
          <w:sz w:val="24"/>
          <w:szCs w:val="24"/>
        </w:rPr>
        <w:t xml:space="preserve">same </w:t>
      </w:r>
      <w:r w:rsidR="00CA2223" w:rsidRPr="002F7BAD">
        <w:rPr>
          <w:rFonts w:ascii="Times New Roman" w:hAnsi="Times New Roman"/>
          <w:sz w:val="24"/>
          <w:szCs w:val="24"/>
        </w:rPr>
        <w:t>principle</w:t>
      </w:r>
      <w:r w:rsidR="00BF6FA8" w:rsidRPr="002F7BAD">
        <w:rPr>
          <w:rFonts w:ascii="Times New Roman" w:hAnsi="Times New Roman"/>
          <w:sz w:val="24"/>
          <w:szCs w:val="24"/>
        </w:rPr>
        <w:t>s. S</w:t>
      </w:r>
      <w:r w:rsidR="00892449" w:rsidRPr="002F7BAD">
        <w:rPr>
          <w:rFonts w:ascii="Times New Roman" w:hAnsi="Times New Roman"/>
          <w:sz w:val="24"/>
          <w:szCs w:val="24"/>
        </w:rPr>
        <w:t>ome</w:t>
      </w:r>
      <w:r w:rsidR="000E327A" w:rsidRPr="002F7BAD">
        <w:rPr>
          <w:rFonts w:ascii="Times New Roman" w:hAnsi="Times New Roman"/>
          <w:sz w:val="24"/>
          <w:szCs w:val="24"/>
        </w:rPr>
        <w:t xml:space="preserve"> of</w:t>
      </w:r>
      <w:r w:rsidR="00892449" w:rsidRPr="002F7BAD">
        <w:rPr>
          <w:rFonts w:ascii="Times New Roman" w:hAnsi="Times New Roman"/>
          <w:sz w:val="24"/>
          <w:szCs w:val="24"/>
        </w:rPr>
        <w:t xml:space="preserve"> basic process sequence rules are consistent, such as for </w:t>
      </w:r>
      <w:r w:rsidR="002B4D04" w:rsidRPr="002F7BAD">
        <w:rPr>
          <w:rFonts w:ascii="Times New Roman" w:hAnsi="Times New Roman"/>
          <w:sz w:val="24"/>
          <w:szCs w:val="24"/>
        </w:rPr>
        <w:t>a</w:t>
      </w:r>
      <w:r w:rsidR="00892449" w:rsidRPr="002F7BAD">
        <w:rPr>
          <w:rFonts w:ascii="Times New Roman" w:hAnsi="Times New Roman"/>
          <w:sz w:val="24"/>
          <w:szCs w:val="24"/>
        </w:rPr>
        <w:t xml:space="preserve"> geometrical entity, its rough operation must be arranged before</w:t>
      </w:r>
      <w:r w:rsidR="00C339A6" w:rsidRPr="002F7BAD">
        <w:rPr>
          <w:rFonts w:ascii="Times New Roman" w:hAnsi="Times New Roman"/>
          <w:sz w:val="24"/>
          <w:szCs w:val="24"/>
        </w:rPr>
        <w:t xml:space="preserve"> its</w:t>
      </w:r>
      <w:r w:rsidR="00892449" w:rsidRPr="002F7BAD">
        <w:rPr>
          <w:rFonts w:ascii="Times New Roman" w:hAnsi="Times New Roman"/>
          <w:sz w:val="24"/>
          <w:szCs w:val="24"/>
        </w:rPr>
        <w:t xml:space="preserve"> fine operation; or for better efficiency, the operations with same machine, setup or tools should carry out successively to minimum changing time and cost. </w:t>
      </w:r>
      <w:r w:rsidR="00544DB2" w:rsidRPr="002F7BAD">
        <w:rPr>
          <w:rFonts w:ascii="Times New Roman" w:hAnsi="Times New Roman"/>
          <w:sz w:val="24"/>
          <w:szCs w:val="24"/>
        </w:rPr>
        <w:t xml:space="preserve">However, </w:t>
      </w:r>
      <w:r w:rsidR="00BF6FA8" w:rsidRPr="002F7BAD">
        <w:rPr>
          <w:rFonts w:ascii="Times New Roman" w:hAnsi="Times New Roman"/>
          <w:sz w:val="24"/>
          <w:szCs w:val="24"/>
        </w:rPr>
        <w:t xml:space="preserve">on the other hand, </w:t>
      </w:r>
      <w:r w:rsidR="00544DB2" w:rsidRPr="002F7BAD">
        <w:rPr>
          <w:rFonts w:ascii="Times New Roman" w:hAnsi="Times New Roman"/>
          <w:sz w:val="24"/>
          <w:szCs w:val="24"/>
        </w:rPr>
        <w:t>sequencing rules for cutting manufacturing process and polishing process</w:t>
      </w:r>
      <w:r w:rsidR="00B40BC4" w:rsidRPr="002F7BAD">
        <w:rPr>
          <w:rFonts w:ascii="Times New Roman" w:hAnsi="Times New Roman"/>
          <w:sz w:val="24"/>
          <w:szCs w:val="24"/>
        </w:rPr>
        <w:t xml:space="preserve"> </w:t>
      </w:r>
      <w:r w:rsidR="00BE4457" w:rsidRPr="002F7BAD">
        <w:rPr>
          <w:rFonts w:ascii="Times New Roman" w:hAnsi="Times New Roman"/>
          <w:sz w:val="24"/>
          <w:szCs w:val="24"/>
        </w:rPr>
        <w:t xml:space="preserve">have different requirements and </w:t>
      </w:r>
      <w:r w:rsidR="00B40BC4" w:rsidRPr="002F7BAD">
        <w:rPr>
          <w:rFonts w:ascii="Times New Roman" w:hAnsi="Times New Roman"/>
          <w:sz w:val="24"/>
          <w:szCs w:val="24"/>
        </w:rPr>
        <w:t>focus on different considerations</w:t>
      </w:r>
      <w:r w:rsidR="00BE4457" w:rsidRPr="002F7BAD">
        <w:rPr>
          <w:rFonts w:ascii="Times New Roman" w:hAnsi="Times New Roman"/>
          <w:sz w:val="24"/>
          <w:szCs w:val="24"/>
        </w:rPr>
        <w:t xml:space="preserve">. Firstly, </w:t>
      </w:r>
      <w:r w:rsidR="00E30C8C" w:rsidRPr="002F7BAD">
        <w:rPr>
          <w:rFonts w:ascii="Times New Roman" w:hAnsi="Times New Roman"/>
          <w:sz w:val="24"/>
          <w:szCs w:val="24"/>
        </w:rPr>
        <w:t xml:space="preserve">the </w:t>
      </w:r>
      <w:r w:rsidR="00C339A6" w:rsidRPr="002F7BAD">
        <w:rPr>
          <w:rFonts w:ascii="Times New Roman" w:hAnsi="Times New Roman"/>
          <w:sz w:val="24"/>
          <w:szCs w:val="24"/>
        </w:rPr>
        <w:t xml:space="preserve">general </w:t>
      </w:r>
      <w:r w:rsidR="00E30C8C" w:rsidRPr="002F7BAD">
        <w:rPr>
          <w:rFonts w:ascii="Times New Roman" w:hAnsi="Times New Roman"/>
          <w:sz w:val="24"/>
          <w:szCs w:val="24"/>
        </w:rPr>
        <w:t xml:space="preserve">cutting operations are feature-based, and therefore the corresponding sequencing is feature-based as well. Differently, as discussed in Section </w:t>
      </w:r>
      <w:r w:rsidR="00BA0411" w:rsidRPr="002F7BAD">
        <w:rPr>
          <w:rFonts w:ascii="Times New Roman" w:hAnsi="Times New Roman"/>
          <w:sz w:val="24"/>
          <w:szCs w:val="24"/>
        </w:rPr>
        <w:t>5</w:t>
      </w:r>
      <w:r w:rsidR="00E30C8C" w:rsidRPr="002F7BAD">
        <w:rPr>
          <w:rFonts w:ascii="Times New Roman" w:hAnsi="Times New Roman"/>
          <w:sz w:val="24"/>
          <w:szCs w:val="24"/>
        </w:rPr>
        <w:t xml:space="preserve">, the polishing operations are further </w:t>
      </w:r>
      <w:r w:rsidR="00C339A6" w:rsidRPr="002F7BAD">
        <w:rPr>
          <w:rFonts w:ascii="Times New Roman" w:hAnsi="Times New Roman"/>
          <w:sz w:val="24"/>
          <w:szCs w:val="24"/>
        </w:rPr>
        <w:t xml:space="preserve">broken </w:t>
      </w:r>
      <w:r w:rsidR="00E30C8C" w:rsidRPr="002F7BAD">
        <w:rPr>
          <w:rFonts w:ascii="Times New Roman" w:hAnsi="Times New Roman"/>
          <w:sz w:val="24"/>
          <w:szCs w:val="24"/>
        </w:rPr>
        <w:t xml:space="preserve">down to the subparts – </w:t>
      </w:r>
      <w:r w:rsidR="00E30C8C" w:rsidRPr="002F7BAD">
        <w:rPr>
          <w:rFonts w:ascii="Times New Roman" w:hAnsi="Times New Roman"/>
          <w:sz w:val="24"/>
          <w:szCs w:val="24"/>
          <w:shd w:val="clear" w:color="auto" w:fill="FFFFFF"/>
        </w:rPr>
        <w:t xml:space="preserve">polishing operation-parts. Thus, </w:t>
      </w:r>
      <w:r w:rsidR="00EE50D9" w:rsidRPr="002F7BAD">
        <w:rPr>
          <w:rFonts w:ascii="Times New Roman" w:hAnsi="Times New Roman"/>
          <w:sz w:val="24"/>
          <w:szCs w:val="24"/>
          <w:shd w:val="clear" w:color="auto" w:fill="FFFFFF"/>
        </w:rPr>
        <w:t>its</w:t>
      </w:r>
      <w:r w:rsidR="00E30C8C" w:rsidRPr="002F7BAD">
        <w:rPr>
          <w:rFonts w:ascii="Times New Roman" w:hAnsi="Times New Roman"/>
          <w:sz w:val="24"/>
          <w:szCs w:val="24"/>
          <w:shd w:val="clear" w:color="auto" w:fill="FFFFFF"/>
        </w:rPr>
        <w:t xml:space="preserve"> sequencing process require</w:t>
      </w:r>
      <w:r w:rsidR="004B2BD8" w:rsidRPr="002F7BAD">
        <w:rPr>
          <w:rFonts w:ascii="Times New Roman" w:hAnsi="Times New Roman"/>
          <w:sz w:val="24"/>
          <w:szCs w:val="24"/>
          <w:shd w:val="clear" w:color="auto" w:fill="FFFFFF"/>
        </w:rPr>
        <w:t>s</w:t>
      </w:r>
      <w:r w:rsidR="00E30C8C" w:rsidRPr="002F7BAD">
        <w:rPr>
          <w:rFonts w:ascii="Times New Roman" w:hAnsi="Times New Roman"/>
          <w:sz w:val="24"/>
          <w:szCs w:val="24"/>
          <w:shd w:val="clear" w:color="auto" w:fill="FFFFFF"/>
        </w:rPr>
        <w:t xml:space="preserve"> </w:t>
      </w:r>
      <w:r w:rsidR="004075E9" w:rsidRPr="002F7BAD">
        <w:rPr>
          <w:rFonts w:ascii="Times New Roman" w:hAnsi="Times New Roman"/>
          <w:sz w:val="24"/>
          <w:szCs w:val="24"/>
          <w:shd w:val="clear" w:color="auto" w:fill="FFFFFF"/>
        </w:rPr>
        <w:t>polishing operation-part</w:t>
      </w:r>
      <w:r w:rsidR="004B2BD8" w:rsidRPr="002F7BAD">
        <w:rPr>
          <w:rFonts w:ascii="Times New Roman" w:hAnsi="Times New Roman"/>
          <w:sz w:val="24"/>
          <w:szCs w:val="24"/>
          <w:shd w:val="clear" w:color="auto" w:fill="FFFFFF"/>
        </w:rPr>
        <w:t>-based</w:t>
      </w:r>
      <w:r w:rsidR="004075E9" w:rsidRPr="002F7BAD">
        <w:rPr>
          <w:rFonts w:ascii="Times New Roman" w:hAnsi="Times New Roman"/>
          <w:sz w:val="24"/>
          <w:szCs w:val="24"/>
          <w:shd w:val="clear" w:color="auto" w:fill="FFFFFF"/>
        </w:rPr>
        <w:t xml:space="preserve">. </w:t>
      </w:r>
      <w:r w:rsidR="004B2BD8" w:rsidRPr="002F7BAD">
        <w:rPr>
          <w:rFonts w:ascii="Times New Roman" w:hAnsi="Times New Roman"/>
          <w:sz w:val="24"/>
          <w:szCs w:val="24"/>
          <w:shd w:val="clear" w:color="auto" w:fill="FFFFFF"/>
        </w:rPr>
        <w:t>It means the polishing operations on different parts of a feature may not be arranged together due to various reasons, such as they could use different polishing tools</w:t>
      </w:r>
      <w:r w:rsidR="00C339A6" w:rsidRPr="002F7BAD">
        <w:rPr>
          <w:rFonts w:ascii="Times New Roman" w:hAnsi="Times New Roman"/>
          <w:sz w:val="24"/>
          <w:szCs w:val="24"/>
          <w:shd w:val="clear" w:color="auto" w:fill="FFFFFF"/>
        </w:rPr>
        <w:t xml:space="preserve"> or </w:t>
      </w:r>
      <w:r w:rsidR="00C4385F" w:rsidRPr="002F7BAD">
        <w:rPr>
          <w:rFonts w:ascii="Times New Roman" w:hAnsi="Times New Roman"/>
          <w:sz w:val="24"/>
          <w:szCs w:val="24"/>
          <w:shd w:val="clear" w:color="auto" w:fill="FFFFFF"/>
        </w:rPr>
        <w:t xml:space="preserve">have </w:t>
      </w:r>
      <w:r w:rsidR="00C339A6" w:rsidRPr="002F7BAD">
        <w:rPr>
          <w:rFonts w:ascii="Times New Roman" w:hAnsi="Times New Roman"/>
          <w:sz w:val="24"/>
          <w:szCs w:val="24"/>
          <w:shd w:val="clear" w:color="auto" w:fill="FFFFFF"/>
        </w:rPr>
        <w:t>different surface finish requirements</w:t>
      </w:r>
      <w:r w:rsidR="004B2BD8" w:rsidRPr="002F7BAD">
        <w:rPr>
          <w:rFonts w:ascii="Times New Roman" w:hAnsi="Times New Roman"/>
          <w:sz w:val="24"/>
          <w:szCs w:val="24"/>
          <w:shd w:val="clear" w:color="auto" w:fill="FFFFFF"/>
        </w:rPr>
        <w:t>.</w:t>
      </w:r>
      <w:r w:rsidR="004075E9" w:rsidRPr="002F7BAD">
        <w:rPr>
          <w:rFonts w:ascii="Times New Roman" w:hAnsi="Times New Roman"/>
          <w:sz w:val="24"/>
          <w:szCs w:val="24"/>
          <w:shd w:val="clear" w:color="auto" w:fill="FFFFFF"/>
        </w:rPr>
        <w:t xml:space="preserve"> </w:t>
      </w:r>
      <w:r w:rsidR="004F311C" w:rsidRPr="002F7BAD">
        <w:rPr>
          <w:rFonts w:ascii="Times New Roman" w:hAnsi="Times New Roman"/>
          <w:sz w:val="24"/>
          <w:szCs w:val="24"/>
        </w:rPr>
        <w:t xml:space="preserve">Secondly, the relationship of features plays a key role in general cutting manufacturing process sequencing, as its heavy impact on tool accessibility and efficient material removing. </w:t>
      </w:r>
      <w:r w:rsidR="00B47836" w:rsidRPr="002F7BAD">
        <w:rPr>
          <w:rFonts w:ascii="Times New Roman" w:hAnsi="Times New Roman"/>
          <w:sz w:val="24"/>
          <w:szCs w:val="24"/>
        </w:rPr>
        <w:t xml:space="preserve">For example, as shown in </w:t>
      </w:r>
      <w:r w:rsidR="00B47836" w:rsidRPr="002F7BAD">
        <w:rPr>
          <w:rFonts w:ascii="Times New Roman" w:hAnsi="Times New Roman"/>
          <w:b/>
          <w:bCs/>
          <w:sz w:val="24"/>
          <w:szCs w:val="24"/>
        </w:rPr>
        <w:t>Figure</w:t>
      </w:r>
      <w:r w:rsidR="00B47836" w:rsidRPr="002F7BAD">
        <w:rPr>
          <w:rFonts w:ascii="Times New Roman" w:hAnsi="Times New Roman"/>
          <w:sz w:val="24"/>
          <w:szCs w:val="24"/>
        </w:rPr>
        <w:t xml:space="preserve"> </w:t>
      </w:r>
      <w:r w:rsidR="00AA057F" w:rsidRPr="002F7BAD">
        <w:rPr>
          <w:rFonts w:ascii="Times New Roman" w:hAnsi="Times New Roman"/>
          <w:sz w:val="24"/>
          <w:szCs w:val="24"/>
        </w:rPr>
        <w:t>18</w:t>
      </w:r>
      <w:r w:rsidR="00B47836" w:rsidRPr="002F7BAD">
        <w:rPr>
          <w:rFonts w:ascii="Times New Roman" w:hAnsi="Times New Roman"/>
          <w:sz w:val="24"/>
          <w:szCs w:val="24"/>
        </w:rPr>
        <w:t xml:space="preserve">, </w:t>
      </w:r>
      <w:r w:rsidR="000E0453" w:rsidRPr="002F7BAD">
        <w:rPr>
          <w:rFonts w:ascii="Times New Roman" w:hAnsi="Times New Roman"/>
          <w:sz w:val="24"/>
          <w:szCs w:val="24"/>
        </w:rPr>
        <w:t>obviously, the route II (</w:t>
      </w:r>
      <w:r w:rsidR="001962D9" w:rsidRPr="002F7BAD">
        <w:rPr>
          <w:rFonts w:ascii="Times New Roman" w:hAnsi="Times New Roman"/>
          <w:sz w:val="24"/>
          <w:szCs w:val="24"/>
        </w:rPr>
        <w:t xml:space="preserve">i.e. machining </w:t>
      </w:r>
      <w:r w:rsidR="00AB0B3F" w:rsidRPr="002F7BAD">
        <w:rPr>
          <w:rFonts w:ascii="Times New Roman" w:hAnsi="Times New Roman"/>
          <w:sz w:val="24"/>
          <w:szCs w:val="24"/>
        </w:rPr>
        <w:t>the</w:t>
      </w:r>
      <w:r w:rsidR="009A1503" w:rsidRPr="002F7BAD">
        <w:rPr>
          <w:rFonts w:ascii="Times New Roman" w:hAnsi="Times New Roman"/>
          <w:sz w:val="24"/>
          <w:szCs w:val="24"/>
        </w:rPr>
        <w:t xml:space="preserve"> </w:t>
      </w:r>
      <w:r w:rsidR="001962D9" w:rsidRPr="002F7BAD">
        <w:rPr>
          <w:rFonts w:ascii="Times New Roman" w:hAnsi="Times New Roman"/>
          <w:sz w:val="24"/>
          <w:szCs w:val="24"/>
        </w:rPr>
        <w:t>th</w:t>
      </w:r>
      <w:r w:rsidR="009A1503" w:rsidRPr="002F7BAD">
        <w:rPr>
          <w:rFonts w:ascii="Times New Roman" w:hAnsi="Times New Roman"/>
          <w:sz w:val="24"/>
          <w:szCs w:val="24"/>
        </w:rPr>
        <w:t>r</w:t>
      </w:r>
      <w:r w:rsidR="001962D9" w:rsidRPr="002F7BAD">
        <w:rPr>
          <w:rFonts w:ascii="Times New Roman" w:hAnsi="Times New Roman"/>
          <w:sz w:val="24"/>
          <w:szCs w:val="24"/>
        </w:rPr>
        <w:t>ough slot</w:t>
      </w:r>
      <w:r w:rsidR="003E4D8C" w:rsidRPr="002F7BAD">
        <w:rPr>
          <w:rFonts w:ascii="Times New Roman" w:hAnsi="Times New Roman"/>
          <w:sz w:val="24"/>
          <w:szCs w:val="24"/>
        </w:rPr>
        <w:t xml:space="preserve"> </w:t>
      </w:r>
      <w:r w:rsidR="001962D9" w:rsidRPr="002F7BAD">
        <w:rPr>
          <w:rFonts w:ascii="Times New Roman" w:hAnsi="Times New Roman"/>
          <w:sz w:val="24"/>
          <w:szCs w:val="24"/>
        </w:rPr>
        <w:t xml:space="preserve">before </w:t>
      </w:r>
      <w:r w:rsidR="00AB0B3F" w:rsidRPr="002F7BAD">
        <w:rPr>
          <w:rFonts w:ascii="Times New Roman" w:hAnsi="Times New Roman"/>
          <w:sz w:val="24"/>
          <w:szCs w:val="24"/>
        </w:rPr>
        <w:t>the</w:t>
      </w:r>
      <w:r w:rsidR="009A1503" w:rsidRPr="002F7BAD">
        <w:rPr>
          <w:rFonts w:ascii="Times New Roman" w:hAnsi="Times New Roman"/>
          <w:sz w:val="24"/>
          <w:szCs w:val="24"/>
        </w:rPr>
        <w:t xml:space="preserve"> </w:t>
      </w:r>
      <w:r w:rsidR="003E4D8C" w:rsidRPr="002F7BAD">
        <w:rPr>
          <w:rFonts w:ascii="Times New Roman" w:hAnsi="Times New Roman"/>
          <w:sz w:val="24"/>
          <w:szCs w:val="24"/>
        </w:rPr>
        <w:t>pocket</w:t>
      </w:r>
      <w:r w:rsidR="001962D9" w:rsidRPr="002F7BAD">
        <w:rPr>
          <w:rFonts w:ascii="Times New Roman" w:hAnsi="Times New Roman"/>
          <w:sz w:val="24"/>
          <w:szCs w:val="24"/>
        </w:rPr>
        <w:t>)</w:t>
      </w:r>
      <w:r w:rsidR="00AB0B3F" w:rsidRPr="002F7BAD">
        <w:rPr>
          <w:rFonts w:ascii="Times New Roman" w:hAnsi="Times New Roman"/>
          <w:sz w:val="24"/>
          <w:szCs w:val="24"/>
        </w:rPr>
        <w:t xml:space="preserve"> </w:t>
      </w:r>
      <w:r w:rsidR="000E0453" w:rsidRPr="002F7BAD">
        <w:rPr>
          <w:rFonts w:ascii="Times New Roman" w:hAnsi="Times New Roman"/>
          <w:sz w:val="24"/>
          <w:szCs w:val="24"/>
        </w:rPr>
        <w:t xml:space="preserve">is </w:t>
      </w:r>
      <w:r w:rsidR="00517E90" w:rsidRPr="002F7BAD">
        <w:rPr>
          <w:rFonts w:ascii="Times New Roman" w:hAnsi="Times New Roman"/>
          <w:sz w:val="24"/>
          <w:szCs w:val="24"/>
        </w:rPr>
        <w:t xml:space="preserve">a </w:t>
      </w:r>
      <w:r w:rsidR="000E0453" w:rsidRPr="002F7BAD">
        <w:rPr>
          <w:rFonts w:ascii="Times New Roman" w:hAnsi="Times New Roman"/>
          <w:sz w:val="24"/>
          <w:szCs w:val="24"/>
        </w:rPr>
        <w:t>better design than</w:t>
      </w:r>
      <w:r w:rsidR="00AB3D3E" w:rsidRPr="002F7BAD">
        <w:rPr>
          <w:rFonts w:ascii="Times New Roman" w:hAnsi="Times New Roman"/>
          <w:sz w:val="24"/>
          <w:szCs w:val="24"/>
        </w:rPr>
        <w:t xml:space="preserve"> the</w:t>
      </w:r>
      <w:r w:rsidR="000E0453" w:rsidRPr="002F7BAD">
        <w:rPr>
          <w:rFonts w:ascii="Times New Roman" w:hAnsi="Times New Roman"/>
          <w:sz w:val="24"/>
          <w:szCs w:val="24"/>
        </w:rPr>
        <w:t xml:space="preserve"> route I (</w:t>
      </w:r>
      <w:r w:rsidR="00AB0B3F" w:rsidRPr="002F7BAD">
        <w:rPr>
          <w:rFonts w:ascii="Times New Roman" w:hAnsi="Times New Roman"/>
          <w:sz w:val="24"/>
          <w:szCs w:val="24"/>
        </w:rPr>
        <w:t xml:space="preserve">i.e. machining the </w:t>
      </w:r>
      <w:r w:rsidR="003E4D8C" w:rsidRPr="002F7BAD">
        <w:rPr>
          <w:rFonts w:ascii="Times New Roman" w:hAnsi="Times New Roman"/>
          <w:sz w:val="24"/>
          <w:szCs w:val="24"/>
        </w:rPr>
        <w:t>pocket</w:t>
      </w:r>
      <w:r w:rsidR="00AB0B3F" w:rsidRPr="002F7BAD">
        <w:rPr>
          <w:rFonts w:ascii="Times New Roman" w:hAnsi="Times New Roman"/>
          <w:sz w:val="24"/>
          <w:szCs w:val="24"/>
        </w:rPr>
        <w:t xml:space="preserve"> firstly, then machining the th</w:t>
      </w:r>
      <w:r w:rsidR="009A1503" w:rsidRPr="002F7BAD">
        <w:rPr>
          <w:rFonts w:ascii="Times New Roman" w:hAnsi="Times New Roman"/>
          <w:sz w:val="24"/>
          <w:szCs w:val="24"/>
        </w:rPr>
        <w:t>r</w:t>
      </w:r>
      <w:r w:rsidR="00AB0B3F" w:rsidRPr="002F7BAD">
        <w:rPr>
          <w:rFonts w:ascii="Times New Roman" w:hAnsi="Times New Roman"/>
          <w:sz w:val="24"/>
          <w:szCs w:val="24"/>
        </w:rPr>
        <w:t>ough slot)</w:t>
      </w:r>
      <w:r w:rsidR="000E0453" w:rsidRPr="002F7BAD">
        <w:rPr>
          <w:rFonts w:ascii="Times New Roman" w:hAnsi="Times New Roman"/>
          <w:sz w:val="24"/>
          <w:szCs w:val="24"/>
        </w:rPr>
        <w:t xml:space="preserve"> because </w:t>
      </w:r>
      <w:r w:rsidR="00517E90" w:rsidRPr="002F7BAD">
        <w:rPr>
          <w:rFonts w:ascii="Times New Roman" w:hAnsi="Times New Roman"/>
          <w:sz w:val="24"/>
          <w:szCs w:val="24"/>
        </w:rPr>
        <w:t xml:space="preserve">the route II </w:t>
      </w:r>
      <w:r w:rsidR="00AB3D3E" w:rsidRPr="002F7BAD">
        <w:rPr>
          <w:rFonts w:ascii="Times New Roman" w:hAnsi="Times New Roman"/>
          <w:sz w:val="24"/>
          <w:szCs w:val="24"/>
        </w:rPr>
        <w:t>eliminates</w:t>
      </w:r>
      <w:r w:rsidR="000E0453" w:rsidRPr="002F7BAD">
        <w:rPr>
          <w:rFonts w:ascii="Times New Roman" w:hAnsi="Times New Roman"/>
          <w:sz w:val="24"/>
          <w:szCs w:val="24"/>
        </w:rPr>
        <w:t xml:space="preserve"> the repeated material removing. </w:t>
      </w:r>
      <w:r w:rsidR="007C3651" w:rsidRPr="002F7BAD">
        <w:rPr>
          <w:rFonts w:ascii="Times New Roman" w:hAnsi="Times New Roman"/>
          <w:sz w:val="24"/>
          <w:szCs w:val="24"/>
        </w:rPr>
        <w:t>However</w:t>
      </w:r>
      <w:r w:rsidR="00FC1B1A" w:rsidRPr="002F7BAD">
        <w:rPr>
          <w:rFonts w:ascii="Times New Roman" w:hAnsi="Times New Roman"/>
          <w:sz w:val="24"/>
          <w:szCs w:val="24"/>
        </w:rPr>
        <w:t xml:space="preserve">, because </w:t>
      </w:r>
      <w:r w:rsidR="007C3651" w:rsidRPr="002F7BAD">
        <w:rPr>
          <w:rFonts w:ascii="Times New Roman" w:hAnsi="Times New Roman"/>
          <w:sz w:val="24"/>
          <w:szCs w:val="24"/>
        </w:rPr>
        <w:t xml:space="preserve">polishing process is usually at later stage of manufacturing and majority of geometry have been generated by a number of cutting operations, the constraints due to </w:t>
      </w:r>
      <w:r w:rsidR="00FC1B1A" w:rsidRPr="002F7BAD">
        <w:rPr>
          <w:rFonts w:ascii="Times New Roman" w:hAnsi="Times New Roman"/>
          <w:sz w:val="24"/>
          <w:szCs w:val="24"/>
        </w:rPr>
        <w:t xml:space="preserve">such </w:t>
      </w:r>
      <w:r w:rsidR="007C3651" w:rsidRPr="002F7BAD">
        <w:rPr>
          <w:rFonts w:ascii="Times New Roman" w:hAnsi="Times New Roman"/>
          <w:sz w:val="24"/>
          <w:szCs w:val="24"/>
        </w:rPr>
        <w:t xml:space="preserve">feature </w:t>
      </w:r>
      <w:r w:rsidR="00FC1B1A" w:rsidRPr="002F7BAD">
        <w:rPr>
          <w:rFonts w:ascii="Times New Roman" w:hAnsi="Times New Roman"/>
          <w:sz w:val="24"/>
          <w:szCs w:val="24"/>
        </w:rPr>
        <w:t>relationships</w:t>
      </w:r>
      <w:r w:rsidR="007C3651" w:rsidRPr="002F7BAD">
        <w:rPr>
          <w:rFonts w:ascii="Times New Roman" w:hAnsi="Times New Roman"/>
          <w:sz w:val="24"/>
          <w:szCs w:val="24"/>
        </w:rPr>
        <w:t xml:space="preserve">, </w:t>
      </w:r>
      <w:r w:rsidR="00517E90" w:rsidRPr="002F7BAD">
        <w:rPr>
          <w:rFonts w:ascii="Times New Roman" w:hAnsi="Times New Roman"/>
          <w:sz w:val="24"/>
          <w:szCs w:val="24"/>
        </w:rPr>
        <w:t>like</w:t>
      </w:r>
      <w:r w:rsidR="007C3651" w:rsidRPr="002F7BAD">
        <w:rPr>
          <w:rFonts w:ascii="Times New Roman" w:hAnsi="Times New Roman"/>
          <w:sz w:val="24"/>
          <w:szCs w:val="24"/>
        </w:rPr>
        <w:t xml:space="preserve"> tool access or repeated material removal, are not exist anymore. </w:t>
      </w:r>
      <w:r w:rsidR="004B72A7" w:rsidRPr="002F7BAD">
        <w:rPr>
          <w:rFonts w:ascii="Times New Roman" w:hAnsi="Times New Roman"/>
          <w:sz w:val="24"/>
          <w:szCs w:val="24"/>
        </w:rPr>
        <w:t xml:space="preserve">Instead, </w:t>
      </w:r>
      <w:r w:rsidR="001E04D0" w:rsidRPr="002F7BAD">
        <w:rPr>
          <w:rFonts w:ascii="Times New Roman" w:hAnsi="Times New Roman"/>
          <w:sz w:val="24"/>
          <w:szCs w:val="24"/>
        </w:rPr>
        <w:t xml:space="preserve">surface finish requirements between these connected entities decide the priority of their polishing operations. As the example in the </w:t>
      </w:r>
      <w:r w:rsidR="001E04D0" w:rsidRPr="002F7BAD">
        <w:rPr>
          <w:rFonts w:ascii="Times New Roman" w:hAnsi="Times New Roman"/>
          <w:b/>
          <w:bCs/>
          <w:sz w:val="24"/>
          <w:szCs w:val="24"/>
        </w:rPr>
        <w:t>Figure</w:t>
      </w:r>
      <w:r w:rsidR="00AA057F" w:rsidRPr="002F7BAD">
        <w:rPr>
          <w:rFonts w:ascii="Times New Roman" w:hAnsi="Times New Roman"/>
          <w:sz w:val="24"/>
          <w:szCs w:val="24"/>
        </w:rPr>
        <w:t xml:space="preserve"> 18</w:t>
      </w:r>
      <w:r w:rsidR="001E04D0" w:rsidRPr="002F7BAD">
        <w:rPr>
          <w:rFonts w:ascii="Times New Roman" w:hAnsi="Times New Roman"/>
          <w:sz w:val="24"/>
          <w:szCs w:val="24"/>
        </w:rPr>
        <w:t>, if the</w:t>
      </w:r>
      <w:r w:rsidR="009A1503" w:rsidRPr="002F7BAD">
        <w:rPr>
          <w:rFonts w:ascii="Times New Roman" w:hAnsi="Times New Roman"/>
          <w:sz w:val="24"/>
          <w:szCs w:val="24"/>
        </w:rPr>
        <w:t xml:space="preserve"> parts of</w:t>
      </w:r>
      <w:r w:rsidR="001E04D0" w:rsidRPr="002F7BAD">
        <w:rPr>
          <w:rFonts w:ascii="Times New Roman" w:hAnsi="Times New Roman"/>
          <w:sz w:val="24"/>
          <w:szCs w:val="24"/>
        </w:rPr>
        <w:t xml:space="preserve"> </w:t>
      </w:r>
      <w:r w:rsidR="002E3BBE" w:rsidRPr="002F7BAD">
        <w:rPr>
          <w:rFonts w:ascii="Times New Roman" w:hAnsi="Times New Roman"/>
          <w:sz w:val="24"/>
          <w:szCs w:val="24"/>
        </w:rPr>
        <w:t>the pocket</w:t>
      </w:r>
      <w:r w:rsidR="001E04D0" w:rsidRPr="002F7BAD">
        <w:rPr>
          <w:rFonts w:ascii="Times New Roman" w:hAnsi="Times New Roman"/>
          <w:sz w:val="24"/>
          <w:szCs w:val="24"/>
        </w:rPr>
        <w:t xml:space="preserve"> have lower surface finish requirements than the parts of </w:t>
      </w:r>
      <w:r w:rsidR="009A1503" w:rsidRPr="002F7BAD">
        <w:rPr>
          <w:rFonts w:ascii="Times New Roman" w:hAnsi="Times New Roman"/>
          <w:sz w:val="24"/>
          <w:szCs w:val="24"/>
        </w:rPr>
        <w:t>the</w:t>
      </w:r>
      <w:r w:rsidR="001E04D0" w:rsidRPr="002F7BAD">
        <w:rPr>
          <w:rFonts w:ascii="Times New Roman" w:hAnsi="Times New Roman"/>
          <w:sz w:val="24"/>
          <w:szCs w:val="24"/>
        </w:rPr>
        <w:t xml:space="preserve"> th</w:t>
      </w:r>
      <w:r w:rsidR="009A1503" w:rsidRPr="002F7BAD">
        <w:rPr>
          <w:rFonts w:ascii="Times New Roman" w:hAnsi="Times New Roman"/>
          <w:sz w:val="24"/>
          <w:szCs w:val="24"/>
        </w:rPr>
        <w:t>r</w:t>
      </w:r>
      <w:r w:rsidR="001E04D0" w:rsidRPr="002F7BAD">
        <w:rPr>
          <w:rFonts w:ascii="Times New Roman" w:hAnsi="Times New Roman"/>
          <w:sz w:val="24"/>
          <w:szCs w:val="24"/>
        </w:rPr>
        <w:t xml:space="preserve">ough slot, the </w:t>
      </w:r>
      <w:r w:rsidR="009A1503" w:rsidRPr="002F7BAD">
        <w:rPr>
          <w:rFonts w:ascii="Times New Roman" w:hAnsi="Times New Roman"/>
          <w:sz w:val="24"/>
          <w:szCs w:val="24"/>
        </w:rPr>
        <w:t xml:space="preserve">parts of the </w:t>
      </w:r>
      <w:r w:rsidR="002E3BBE" w:rsidRPr="002F7BAD">
        <w:rPr>
          <w:rFonts w:ascii="Times New Roman" w:hAnsi="Times New Roman"/>
          <w:sz w:val="24"/>
          <w:szCs w:val="24"/>
        </w:rPr>
        <w:t>pocket</w:t>
      </w:r>
      <w:r w:rsidR="001E04D0" w:rsidRPr="002F7BAD">
        <w:rPr>
          <w:rFonts w:ascii="Times New Roman" w:hAnsi="Times New Roman"/>
          <w:sz w:val="24"/>
          <w:szCs w:val="24"/>
        </w:rPr>
        <w:t xml:space="preserve"> should be polished </w:t>
      </w:r>
      <w:r w:rsidR="009A1503" w:rsidRPr="002F7BAD">
        <w:rPr>
          <w:rFonts w:ascii="Times New Roman" w:hAnsi="Times New Roman"/>
          <w:sz w:val="24"/>
          <w:szCs w:val="24"/>
        </w:rPr>
        <w:t>firstly</w:t>
      </w:r>
      <w:r w:rsidR="001E04D0" w:rsidRPr="002F7BAD">
        <w:rPr>
          <w:rFonts w:ascii="Times New Roman" w:hAnsi="Times New Roman"/>
          <w:sz w:val="24"/>
          <w:szCs w:val="24"/>
        </w:rPr>
        <w:t xml:space="preserve">. </w:t>
      </w:r>
      <w:r w:rsidR="00F06009" w:rsidRPr="002F7BAD">
        <w:rPr>
          <w:rFonts w:ascii="Times New Roman" w:hAnsi="Times New Roman"/>
          <w:sz w:val="24"/>
          <w:szCs w:val="24"/>
        </w:rPr>
        <w:t>In addition,</w:t>
      </w:r>
      <w:r w:rsidR="00517E90" w:rsidRPr="002F7BAD">
        <w:rPr>
          <w:rFonts w:ascii="Times New Roman" w:hAnsi="Times New Roman"/>
          <w:sz w:val="24"/>
          <w:szCs w:val="24"/>
        </w:rPr>
        <w:t xml:space="preserve"> beside</w:t>
      </w:r>
      <w:r w:rsidR="00F06009" w:rsidRPr="002F7BAD">
        <w:rPr>
          <w:rFonts w:ascii="Times New Roman" w:hAnsi="Times New Roman"/>
          <w:sz w:val="24"/>
          <w:szCs w:val="24"/>
        </w:rPr>
        <w:t xml:space="preserve"> </w:t>
      </w:r>
      <w:r w:rsidR="00517E90" w:rsidRPr="002F7BAD">
        <w:rPr>
          <w:rFonts w:ascii="Times New Roman" w:hAnsi="Times New Roman"/>
          <w:sz w:val="24"/>
          <w:szCs w:val="24"/>
        </w:rPr>
        <w:t xml:space="preserve">machine and cutting tools, </w:t>
      </w:r>
      <w:r w:rsidR="00F06009" w:rsidRPr="002F7BAD">
        <w:rPr>
          <w:rFonts w:ascii="Times New Roman" w:hAnsi="Times New Roman"/>
          <w:sz w:val="24"/>
          <w:szCs w:val="24"/>
        </w:rPr>
        <w:t xml:space="preserve">an additional factor, </w:t>
      </w:r>
      <w:r w:rsidR="00517E90" w:rsidRPr="002F7BAD">
        <w:rPr>
          <w:rFonts w:ascii="Times New Roman" w:hAnsi="Times New Roman"/>
          <w:sz w:val="24"/>
          <w:szCs w:val="24"/>
        </w:rPr>
        <w:t xml:space="preserve">abrasive paper is </w:t>
      </w:r>
      <w:r w:rsidR="002B4D04" w:rsidRPr="002F7BAD">
        <w:rPr>
          <w:rFonts w:ascii="Times New Roman" w:hAnsi="Times New Roman"/>
          <w:sz w:val="24"/>
          <w:szCs w:val="24"/>
        </w:rPr>
        <w:t>needed</w:t>
      </w:r>
      <w:r w:rsidR="00517E90" w:rsidRPr="002F7BAD">
        <w:rPr>
          <w:rFonts w:ascii="Times New Roman" w:hAnsi="Times New Roman"/>
          <w:sz w:val="24"/>
          <w:szCs w:val="24"/>
        </w:rPr>
        <w:t xml:space="preserve"> to </w:t>
      </w:r>
      <w:r w:rsidR="002B4D04" w:rsidRPr="002F7BAD">
        <w:rPr>
          <w:rFonts w:ascii="Times New Roman" w:hAnsi="Times New Roman"/>
          <w:sz w:val="24"/>
          <w:szCs w:val="24"/>
        </w:rPr>
        <w:t>consider</w:t>
      </w:r>
      <w:r w:rsidR="00517E90" w:rsidRPr="002F7BAD">
        <w:rPr>
          <w:rFonts w:ascii="Times New Roman" w:hAnsi="Times New Roman"/>
          <w:sz w:val="24"/>
          <w:szCs w:val="24"/>
        </w:rPr>
        <w:t xml:space="preserve"> in the polishing process.</w:t>
      </w:r>
    </w:p>
    <w:p w14:paraId="1B64EBE2" w14:textId="77777777" w:rsidR="00732525" w:rsidRPr="002F7BAD" w:rsidRDefault="00732525" w:rsidP="001F742E">
      <w:pPr>
        <w:jc w:val="center"/>
        <w:rPr>
          <w:rFonts w:ascii="Times New Roman" w:hAnsi="Times New Roman"/>
          <w:sz w:val="24"/>
          <w:szCs w:val="24"/>
        </w:rPr>
      </w:pPr>
      <w:r w:rsidRPr="002F7BAD">
        <w:rPr>
          <w:rFonts w:ascii="Times New Roman" w:hAnsi="Times New Roman"/>
          <w:noProof/>
          <w:sz w:val="24"/>
          <w:szCs w:val="24"/>
        </w:rPr>
        <w:drawing>
          <wp:inline distT="0" distB="0" distL="0" distR="0" wp14:anchorId="5AC08094" wp14:editId="261182F6">
            <wp:extent cx="3731436" cy="2806647"/>
            <wp:effectExtent l="0" t="0" r="254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746992" cy="2818347"/>
                    </a:xfrm>
                    <a:prstGeom prst="rect">
                      <a:avLst/>
                    </a:prstGeom>
                    <a:noFill/>
                    <a:ln>
                      <a:noFill/>
                    </a:ln>
                  </pic:spPr>
                </pic:pic>
              </a:graphicData>
            </a:graphic>
          </wp:inline>
        </w:drawing>
      </w:r>
    </w:p>
    <w:p w14:paraId="09BA0F27" w14:textId="77777777" w:rsidR="001F742E" w:rsidRPr="002F7BAD" w:rsidRDefault="001F742E" w:rsidP="001F742E">
      <w:pPr>
        <w:jc w:val="center"/>
        <w:rPr>
          <w:rFonts w:ascii="Times New Roman" w:hAnsi="Times New Roman"/>
          <w:sz w:val="24"/>
          <w:szCs w:val="24"/>
        </w:rPr>
      </w:pPr>
      <w:r w:rsidRPr="002F7BAD">
        <w:rPr>
          <w:rFonts w:ascii="Times New Roman" w:hAnsi="Times New Roman"/>
          <w:sz w:val="24"/>
          <w:szCs w:val="24"/>
        </w:rPr>
        <w:t xml:space="preserve">Figure </w:t>
      </w:r>
      <w:r w:rsidR="00AA057F" w:rsidRPr="002F7BAD">
        <w:rPr>
          <w:rFonts w:ascii="Times New Roman" w:hAnsi="Times New Roman"/>
          <w:sz w:val="24"/>
          <w:szCs w:val="24"/>
        </w:rPr>
        <w:t>18</w:t>
      </w:r>
      <w:r w:rsidR="00717C02" w:rsidRPr="002F7BAD">
        <w:rPr>
          <w:rFonts w:ascii="Times New Roman" w:hAnsi="Times New Roman"/>
          <w:sz w:val="24"/>
          <w:szCs w:val="24"/>
        </w:rPr>
        <w:t xml:space="preserve"> Example of manufacturing process planning</w:t>
      </w:r>
    </w:p>
    <w:p w14:paraId="41E3FAAC" w14:textId="77777777" w:rsidR="00DD5762" w:rsidRPr="002F7BAD" w:rsidRDefault="00DD5762">
      <w:pPr>
        <w:rPr>
          <w:rFonts w:ascii="Times New Roman" w:hAnsi="Times New Roman"/>
          <w:sz w:val="24"/>
          <w:szCs w:val="24"/>
        </w:rPr>
      </w:pPr>
    </w:p>
    <w:p w14:paraId="62147877" w14:textId="77777777" w:rsidR="00726EB6" w:rsidRPr="002F7BAD" w:rsidRDefault="00913AB7" w:rsidP="004C1F8C">
      <w:pPr>
        <w:spacing w:line="276" w:lineRule="auto"/>
        <w:rPr>
          <w:rFonts w:ascii="Times New Roman" w:hAnsi="Times New Roman"/>
          <w:sz w:val="24"/>
          <w:szCs w:val="24"/>
        </w:rPr>
      </w:pPr>
      <w:r w:rsidRPr="002F7BAD">
        <w:rPr>
          <w:rFonts w:ascii="Times New Roman" w:hAnsi="Times New Roman"/>
          <w:sz w:val="24"/>
          <w:szCs w:val="24"/>
        </w:rPr>
        <w:t xml:space="preserve">According to the requirements on both </w:t>
      </w:r>
      <w:r w:rsidR="000753CC" w:rsidRPr="002F7BAD">
        <w:rPr>
          <w:rFonts w:ascii="Times New Roman" w:hAnsi="Times New Roman"/>
          <w:sz w:val="24"/>
          <w:szCs w:val="24"/>
        </w:rPr>
        <w:t xml:space="preserve">of </w:t>
      </w:r>
      <w:r w:rsidRPr="002F7BAD">
        <w:rPr>
          <w:rFonts w:ascii="Times New Roman" w:hAnsi="Times New Roman"/>
          <w:sz w:val="24"/>
          <w:szCs w:val="24"/>
        </w:rPr>
        <w:t xml:space="preserve">polishing quality and efficiency, a hierarchy </w:t>
      </w:r>
      <w:r w:rsidR="00726EB6" w:rsidRPr="002F7BAD">
        <w:rPr>
          <w:rFonts w:ascii="Times New Roman" w:hAnsi="Times New Roman"/>
          <w:sz w:val="24"/>
          <w:szCs w:val="24"/>
        </w:rPr>
        <w:t xml:space="preserve">structure </w:t>
      </w:r>
      <w:r w:rsidR="00265968" w:rsidRPr="002F7BAD">
        <w:rPr>
          <w:rFonts w:ascii="Times New Roman" w:hAnsi="Times New Roman"/>
          <w:sz w:val="24"/>
          <w:szCs w:val="24"/>
        </w:rPr>
        <w:t xml:space="preserve">for polishing process sequencing rules </w:t>
      </w:r>
      <w:r w:rsidR="00726EB6" w:rsidRPr="002F7BAD">
        <w:rPr>
          <w:rFonts w:ascii="Times New Roman" w:hAnsi="Times New Roman"/>
          <w:sz w:val="24"/>
          <w:szCs w:val="24"/>
        </w:rPr>
        <w:t xml:space="preserve">has been developed, which is shown in </w:t>
      </w:r>
      <w:r w:rsidR="00726EB6" w:rsidRPr="002F7BAD">
        <w:rPr>
          <w:rFonts w:ascii="Times New Roman" w:hAnsi="Times New Roman"/>
          <w:b/>
          <w:bCs/>
          <w:sz w:val="24"/>
          <w:szCs w:val="24"/>
        </w:rPr>
        <w:t>Figure</w:t>
      </w:r>
      <w:r w:rsidR="00726EB6" w:rsidRPr="002F7BAD">
        <w:rPr>
          <w:rFonts w:ascii="Times New Roman" w:hAnsi="Times New Roman"/>
          <w:sz w:val="24"/>
          <w:szCs w:val="24"/>
        </w:rPr>
        <w:t xml:space="preserve"> </w:t>
      </w:r>
      <w:r w:rsidR="00265968" w:rsidRPr="002F7BAD">
        <w:rPr>
          <w:rFonts w:ascii="Times New Roman" w:hAnsi="Times New Roman"/>
          <w:sz w:val="24"/>
          <w:szCs w:val="24"/>
        </w:rPr>
        <w:t>19</w:t>
      </w:r>
      <w:r w:rsidR="00726EB6" w:rsidRPr="002F7BAD">
        <w:rPr>
          <w:rFonts w:ascii="Times New Roman" w:hAnsi="Times New Roman"/>
          <w:sz w:val="24"/>
          <w:szCs w:val="24"/>
        </w:rPr>
        <w:t>.</w:t>
      </w:r>
      <w:r w:rsidR="000753CC" w:rsidRPr="002F7BAD">
        <w:rPr>
          <w:rFonts w:ascii="Times New Roman" w:hAnsi="Times New Roman"/>
          <w:sz w:val="24"/>
          <w:szCs w:val="24"/>
        </w:rPr>
        <w:t xml:space="preserve"> </w:t>
      </w:r>
    </w:p>
    <w:p w14:paraId="465E6138" w14:textId="77777777" w:rsidR="00BA77BA" w:rsidRPr="002F7BAD" w:rsidRDefault="00BA77BA" w:rsidP="006A65A1">
      <w:pPr>
        <w:jc w:val="center"/>
        <w:rPr>
          <w:rFonts w:ascii="Times New Roman" w:hAnsi="Times New Roman"/>
          <w:sz w:val="24"/>
          <w:szCs w:val="24"/>
        </w:rPr>
      </w:pPr>
    </w:p>
    <w:p w14:paraId="2DC48214" w14:textId="77777777" w:rsidR="00B9505C" w:rsidRPr="002F7BAD" w:rsidRDefault="00B9505C" w:rsidP="006A65A1">
      <w:pPr>
        <w:jc w:val="center"/>
        <w:rPr>
          <w:rFonts w:ascii="Times New Roman" w:hAnsi="Times New Roman"/>
          <w:sz w:val="24"/>
          <w:szCs w:val="24"/>
        </w:rPr>
      </w:pPr>
      <w:r w:rsidRPr="002F7BAD">
        <w:rPr>
          <w:rFonts w:ascii="Times New Roman" w:hAnsi="Times New Roman"/>
          <w:noProof/>
          <w:sz w:val="24"/>
          <w:szCs w:val="24"/>
        </w:rPr>
        <w:drawing>
          <wp:inline distT="0" distB="0" distL="0" distR="0" wp14:anchorId="08D9DF01" wp14:editId="294CCF5B">
            <wp:extent cx="5734050" cy="47434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4050" cy="4743450"/>
                    </a:xfrm>
                    <a:prstGeom prst="rect">
                      <a:avLst/>
                    </a:prstGeom>
                    <a:noFill/>
                    <a:ln>
                      <a:noFill/>
                    </a:ln>
                  </pic:spPr>
                </pic:pic>
              </a:graphicData>
            </a:graphic>
          </wp:inline>
        </w:drawing>
      </w:r>
    </w:p>
    <w:p w14:paraId="66BEFFD9" w14:textId="77777777" w:rsidR="006A65A1" w:rsidRPr="002F7BAD" w:rsidRDefault="00755A0D" w:rsidP="00755A0D">
      <w:pPr>
        <w:jc w:val="center"/>
        <w:rPr>
          <w:rFonts w:ascii="Times New Roman" w:hAnsi="Times New Roman"/>
          <w:sz w:val="24"/>
          <w:szCs w:val="24"/>
        </w:rPr>
      </w:pPr>
      <w:r w:rsidRPr="002F7BAD">
        <w:rPr>
          <w:rFonts w:ascii="Times New Roman" w:hAnsi="Times New Roman"/>
          <w:sz w:val="24"/>
          <w:szCs w:val="24"/>
        </w:rPr>
        <w:t>Figure</w:t>
      </w:r>
      <w:r w:rsidR="00265968" w:rsidRPr="002F7BAD">
        <w:rPr>
          <w:rFonts w:ascii="Times New Roman" w:hAnsi="Times New Roman"/>
          <w:sz w:val="24"/>
          <w:szCs w:val="24"/>
        </w:rPr>
        <w:t xml:space="preserve"> 19 </w:t>
      </w:r>
      <w:r w:rsidR="0005101B" w:rsidRPr="002F7BAD">
        <w:rPr>
          <w:rFonts w:ascii="Times New Roman" w:hAnsi="Times New Roman"/>
          <w:sz w:val="24"/>
          <w:szCs w:val="24"/>
        </w:rPr>
        <w:t>S</w:t>
      </w:r>
      <w:r w:rsidR="00265968" w:rsidRPr="002F7BAD">
        <w:rPr>
          <w:rFonts w:ascii="Times New Roman" w:hAnsi="Times New Roman"/>
          <w:sz w:val="24"/>
          <w:szCs w:val="24"/>
        </w:rPr>
        <w:t>tructure for polishing process sequencing rules</w:t>
      </w:r>
    </w:p>
    <w:p w14:paraId="486A05B8" w14:textId="77777777" w:rsidR="00076E78" w:rsidRPr="002F7BAD" w:rsidRDefault="00076E78">
      <w:pPr>
        <w:rPr>
          <w:rFonts w:ascii="Times New Roman" w:hAnsi="Times New Roman"/>
          <w:sz w:val="24"/>
          <w:szCs w:val="24"/>
        </w:rPr>
      </w:pPr>
    </w:p>
    <w:p w14:paraId="266A2E2D" w14:textId="77777777" w:rsidR="00076E78" w:rsidRPr="002F7BAD" w:rsidRDefault="00076E78" w:rsidP="00076E78">
      <w:pPr>
        <w:jc w:val="center"/>
        <w:rPr>
          <w:rFonts w:ascii="Times New Roman" w:hAnsi="Times New Roman"/>
          <w:sz w:val="24"/>
          <w:szCs w:val="24"/>
        </w:rPr>
      </w:pPr>
    </w:p>
    <w:p w14:paraId="527A2F04" w14:textId="77777777" w:rsidR="00975EBC" w:rsidRPr="002F7BAD" w:rsidRDefault="00975EBC" w:rsidP="00076E78">
      <w:pPr>
        <w:jc w:val="center"/>
        <w:rPr>
          <w:rFonts w:ascii="Times New Roman" w:hAnsi="Times New Roman"/>
          <w:sz w:val="24"/>
          <w:szCs w:val="24"/>
        </w:rPr>
      </w:pPr>
      <w:r w:rsidRPr="002F7BAD">
        <w:rPr>
          <w:rFonts w:ascii="Times New Roman" w:hAnsi="Times New Roman"/>
          <w:noProof/>
          <w:sz w:val="24"/>
          <w:szCs w:val="24"/>
        </w:rPr>
        <w:drawing>
          <wp:inline distT="0" distB="0" distL="0" distR="0" wp14:anchorId="02BB8D0F" wp14:editId="701F385C">
            <wp:extent cx="4367047" cy="2468983"/>
            <wp:effectExtent l="0" t="0" r="0" b="762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72023" cy="2471796"/>
                    </a:xfrm>
                    <a:prstGeom prst="rect">
                      <a:avLst/>
                    </a:prstGeom>
                    <a:noFill/>
                    <a:ln>
                      <a:noFill/>
                    </a:ln>
                  </pic:spPr>
                </pic:pic>
              </a:graphicData>
            </a:graphic>
          </wp:inline>
        </w:drawing>
      </w:r>
    </w:p>
    <w:p w14:paraId="346A8EE9" w14:textId="77777777" w:rsidR="00E70EE7" w:rsidRPr="002F7BAD" w:rsidRDefault="00E70EE7">
      <w:pPr>
        <w:rPr>
          <w:rFonts w:ascii="Times New Roman" w:hAnsi="Times New Roman"/>
          <w:sz w:val="24"/>
          <w:szCs w:val="24"/>
        </w:rPr>
      </w:pPr>
    </w:p>
    <w:p w14:paraId="76F94E0B" w14:textId="77777777" w:rsidR="00E70EE7" w:rsidRPr="002F7BAD" w:rsidRDefault="00E70EE7" w:rsidP="00E70EE7">
      <w:pPr>
        <w:jc w:val="center"/>
        <w:rPr>
          <w:rFonts w:ascii="Times New Roman" w:hAnsi="Times New Roman"/>
          <w:sz w:val="24"/>
          <w:szCs w:val="24"/>
        </w:rPr>
      </w:pPr>
      <w:r w:rsidRPr="002F7BAD">
        <w:rPr>
          <w:rFonts w:ascii="Times New Roman" w:hAnsi="Times New Roman"/>
          <w:sz w:val="24"/>
          <w:szCs w:val="24"/>
        </w:rPr>
        <w:t xml:space="preserve">Figure </w:t>
      </w:r>
      <w:r w:rsidR="00AE5693" w:rsidRPr="002F7BAD">
        <w:rPr>
          <w:rFonts w:ascii="Times New Roman" w:hAnsi="Times New Roman"/>
          <w:sz w:val="24"/>
          <w:szCs w:val="24"/>
        </w:rPr>
        <w:t>20</w:t>
      </w:r>
      <w:r w:rsidR="00D53CC8" w:rsidRPr="002F7BAD">
        <w:rPr>
          <w:rFonts w:ascii="Times New Roman" w:hAnsi="Times New Roman"/>
          <w:sz w:val="24"/>
          <w:szCs w:val="24"/>
        </w:rPr>
        <w:t xml:space="preserve"> Example of rule conflictions of polishing process sequencing</w:t>
      </w:r>
    </w:p>
    <w:p w14:paraId="5533EE30" w14:textId="77777777" w:rsidR="00E70EE7" w:rsidRPr="002F7BAD" w:rsidRDefault="00E70EE7">
      <w:pPr>
        <w:rPr>
          <w:rFonts w:ascii="Times New Roman" w:hAnsi="Times New Roman"/>
          <w:sz w:val="24"/>
          <w:szCs w:val="24"/>
        </w:rPr>
      </w:pPr>
    </w:p>
    <w:p w14:paraId="44457A62" w14:textId="77777777" w:rsidR="00E651F1" w:rsidRPr="002F7BAD" w:rsidRDefault="00F8765D" w:rsidP="004C1F8C">
      <w:pPr>
        <w:spacing w:line="276" w:lineRule="auto"/>
        <w:rPr>
          <w:rFonts w:ascii="Times New Roman" w:hAnsi="Times New Roman"/>
          <w:sz w:val="24"/>
          <w:szCs w:val="24"/>
        </w:rPr>
      </w:pPr>
      <w:r w:rsidRPr="002F7BAD">
        <w:rPr>
          <w:rFonts w:ascii="Times New Roman" w:hAnsi="Times New Roman"/>
          <w:sz w:val="24"/>
          <w:szCs w:val="24"/>
          <w:shd w:val="clear" w:color="auto" w:fill="FFFFFF"/>
        </w:rPr>
        <w:t>In practice, it can be impossible to satisfy all sequence rules at the same time while some conflicts could be happened for a polishing process.</w:t>
      </w:r>
      <w:r w:rsidR="00EC1520" w:rsidRPr="002F7BAD">
        <w:rPr>
          <w:rFonts w:ascii="Times New Roman" w:hAnsi="Times New Roman"/>
          <w:sz w:val="24"/>
          <w:szCs w:val="24"/>
          <w:shd w:val="clear" w:color="auto" w:fill="FFFFFF"/>
        </w:rPr>
        <w:t xml:space="preserve"> </w:t>
      </w:r>
      <w:r w:rsidR="00026199" w:rsidRPr="002F7BAD">
        <w:rPr>
          <w:rFonts w:ascii="Times New Roman" w:hAnsi="Times New Roman"/>
          <w:sz w:val="24"/>
          <w:szCs w:val="24"/>
        </w:rPr>
        <w:t>For</w:t>
      </w:r>
      <w:r w:rsidR="00EC1520" w:rsidRPr="002F7BAD">
        <w:rPr>
          <w:rFonts w:ascii="Times New Roman" w:hAnsi="Times New Roman"/>
          <w:sz w:val="24"/>
          <w:szCs w:val="24"/>
        </w:rPr>
        <w:t xml:space="preserve"> example, </w:t>
      </w:r>
      <w:r w:rsidR="00F15936" w:rsidRPr="002F7BAD">
        <w:rPr>
          <w:rFonts w:ascii="Times New Roman" w:hAnsi="Times New Roman"/>
          <w:sz w:val="24"/>
          <w:szCs w:val="24"/>
        </w:rPr>
        <w:t xml:space="preserve">as shown in </w:t>
      </w:r>
      <w:r w:rsidR="00F15936" w:rsidRPr="002F7BAD">
        <w:rPr>
          <w:rFonts w:ascii="Times New Roman" w:hAnsi="Times New Roman"/>
          <w:b/>
          <w:bCs/>
          <w:sz w:val="24"/>
          <w:szCs w:val="24"/>
        </w:rPr>
        <w:t>Figure</w:t>
      </w:r>
      <w:r w:rsidR="00F15936" w:rsidRPr="002F7BAD">
        <w:rPr>
          <w:rFonts w:ascii="Times New Roman" w:hAnsi="Times New Roman"/>
          <w:sz w:val="24"/>
          <w:szCs w:val="24"/>
        </w:rPr>
        <w:t xml:space="preserve"> </w:t>
      </w:r>
      <w:r w:rsidR="00AE5693" w:rsidRPr="002F7BAD">
        <w:rPr>
          <w:rFonts w:ascii="Times New Roman" w:hAnsi="Times New Roman"/>
          <w:sz w:val="24"/>
          <w:szCs w:val="24"/>
        </w:rPr>
        <w:t>20</w:t>
      </w:r>
      <w:r w:rsidR="00F15936" w:rsidRPr="002F7BAD">
        <w:rPr>
          <w:rFonts w:ascii="Times New Roman" w:hAnsi="Times New Roman"/>
          <w:sz w:val="24"/>
          <w:szCs w:val="24"/>
        </w:rPr>
        <w:t xml:space="preserve">, </w:t>
      </w:r>
      <w:r w:rsidR="00021E99" w:rsidRPr="002F7BAD">
        <w:rPr>
          <w:rFonts w:ascii="Times New Roman" w:hAnsi="Times New Roman"/>
          <w:i/>
          <w:snapToGrid w:val="0"/>
          <w:sz w:val="24"/>
          <w:szCs w:val="24"/>
        </w:rPr>
        <w:t>O</w:t>
      </w:r>
      <w:r w:rsidR="00424D65" w:rsidRPr="002F7BAD">
        <w:rPr>
          <w:rFonts w:ascii="Times New Roman" w:hAnsi="Times New Roman"/>
          <w:i/>
          <w:snapToGrid w:val="0"/>
          <w:sz w:val="24"/>
          <w:szCs w:val="24"/>
          <w:vertAlign w:val="subscript"/>
        </w:rPr>
        <w:t>111</w:t>
      </w:r>
      <w:r w:rsidR="00424D65" w:rsidRPr="002F7BAD">
        <w:rPr>
          <w:rFonts w:ascii="Times New Roman" w:hAnsi="Times New Roman"/>
          <w:sz w:val="24"/>
          <w:szCs w:val="24"/>
        </w:rPr>
        <w:t xml:space="preserve"> </w:t>
      </w:r>
      <w:r w:rsidR="00424D65" w:rsidRPr="002F7BAD">
        <w:rPr>
          <w:rFonts w:ascii="Times New Roman" w:hAnsi="Times New Roman"/>
          <w:sz w:val="24"/>
          <w:szCs w:val="24"/>
          <w:shd w:val="clear" w:color="auto" w:fill="FFFFFF"/>
        </w:rPr>
        <w:t xml:space="preserve">and </w:t>
      </w:r>
      <w:r w:rsidR="00021E99" w:rsidRPr="002F7BAD">
        <w:rPr>
          <w:rFonts w:ascii="Times New Roman" w:hAnsi="Times New Roman"/>
          <w:i/>
          <w:snapToGrid w:val="0"/>
          <w:sz w:val="24"/>
          <w:szCs w:val="24"/>
        </w:rPr>
        <w:t>O</w:t>
      </w:r>
      <w:r w:rsidR="00021E99" w:rsidRPr="002F7BAD">
        <w:rPr>
          <w:rFonts w:ascii="Times New Roman" w:hAnsi="Times New Roman"/>
          <w:i/>
          <w:snapToGrid w:val="0"/>
          <w:sz w:val="24"/>
          <w:szCs w:val="24"/>
          <w:vertAlign w:val="subscript"/>
        </w:rPr>
        <w:t>21</w:t>
      </w:r>
      <w:r w:rsidR="00424D65" w:rsidRPr="002F7BAD">
        <w:rPr>
          <w:rFonts w:ascii="Times New Roman" w:hAnsi="Times New Roman"/>
          <w:i/>
          <w:snapToGrid w:val="0"/>
          <w:sz w:val="24"/>
          <w:szCs w:val="24"/>
          <w:vertAlign w:val="subscript"/>
        </w:rPr>
        <w:t>1</w:t>
      </w:r>
      <w:r w:rsidR="00424D65" w:rsidRPr="002F7BAD">
        <w:rPr>
          <w:rFonts w:ascii="Times New Roman" w:hAnsi="Times New Roman"/>
          <w:sz w:val="24"/>
          <w:szCs w:val="24"/>
          <w:shd w:val="clear" w:color="auto" w:fill="FFFFFF"/>
        </w:rPr>
        <w:t xml:space="preserve"> </w:t>
      </w:r>
      <w:r w:rsidR="00424D65" w:rsidRPr="002F7BAD">
        <w:rPr>
          <w:rFonts w:ascii="Times New Roman" w:hAnsi="Times New Roman"/>
          <w:sz w:val="24"/>
          <w:szCs w:val="24"/>
        </w:rPr>
        <w:t>should be performed successively</w:t>
      </w:r>
      <w:r w:rsidR="00424D65" w:rsidRPr="002F7BAD">
        <w:rPr>
          <w:rFonts w:ascii="Times New Roman" w:hAnsi="Times New Roman"/>
          <w:i/>
          <w:snapToGrid w:val="0"/>
          <w:sz w:val="24"/>
          <w:szCs w:val="24"/>
        </w:rPr>
        <w:t xml:space="preserve"> </w:t>
      </w:r>
      <w:r w:rsidR="00424D65" w:rsidRPr="002F7BAD">
        <w:rPr>
          <w:rFonts w:ascii="Times New Roman" w:hAnsi="Times New Roman"/>
          <w:snapToGrid w:val="0"/>
          <w:sz w:val="24"/>
          <w:szCs w:val="24"/>
        </w:rPr>
        <w:t xml:space="preserve">due to </w:t>
      </w:r>
      <w:r w:rsidR="00424D65" w:rsidRPr="002F7BAD">
        <w:rPr>
          <w:rFonts w:ascii="Times New Roman" w:hAnsi="Times New Roman"/>
          <w:sz w:val="24"/>
          <w:szCs w:val="24"/>
          <w:shd w:val="clear" w:color="auto" w:fill="FFFFFF"/>
        </w:rPr>
        <w:t xml:space="preserve">the rule of </w:t>
      </w:r>
      <w:r w:rsidR="00424D65" w:rsidRPr="002F7BAD">
        <w:rPr>
          <w:rFonts w:ascii="Times New Roman" w:hAnsi="Times New Roman"/>
          <w:sz w:val="24"/>
          <w:szCs w:val="24"/>
        </w:rPr>
        <w:t xml:space="preserve">polishing operations using same machine setup should be performed successively, </w:t>
      </w:r>
      <w:r w:rsidR="00424D65" w:rsidRPr="002F7BAD">
        <w:rPr>
          <w:rFonts w:ascii="Times New Roman" w:hAnsi="Times New Roman"/>
          <w:sz w:val="24"/>
          <w:szCs w:val="24"/>
          <w:shd w:val="clear" w:color="auto" w:fill="FFFFFF"/>
        </w:rPr>
        <w:t xml:space="preserve">but it does not satisfy with the rule of </w:t>
      </w:r>
      <w:r w:rsidR="00424D65" w:rsidRPr="002F7BAD">
        <w:rPr>
          <w:rFonts w:ascii="Times New Roman" w:hAnsi="Times New Roman"/>
          <w:sz w:val="24"/>
          <w:szCs w:val="24"/>
        </w:rPr>
        <w:t>operations using same polishing tool and abrasive paper should be carried out successively.</w:t>
      </w:r>
      <w:r w:rsidR="00424D65" w:rsidRPr="002F7BAD">
        <w:rPr>
          <w:rFonts w:ascii="Times New Roman" w:hAnsi="Times New Roman"/>
          <w:i/>
          <w:snapToGrid w:val="0"/>
          <w:sz w:val="24"/>
          <w:szCs w:val="24"/>
        </w:rPr>
        <w:t xml:space="preserve"> </w:t>
      </w:r>
      <w:r w:rsidR="00021E99" w:rsidRPr="002F7BAD">
        <w:rPr>
          <w:rFonts w:ascii="Times New Roman" w:hAnsi="Times New Roman"/>
          <w:i/>
          <w:snapToGrid w:val="0"/>
          <w:sz w:val="24"/>
          <w:szCs w:val="24"/>
        </w:rPr>
        <w:t>O</w:t>
      </w:r>
      <w:r w:rsidR="00B67219" w:rsidRPr="002F7BAD">
        <w:rPr>
          <w:rFonts w:ascii="Times New Roman" w:hAnsi="Times New Roman"/>
          <w:i/>
          <w:snapToGrid w:val="0"/>
          <w:sz w:val="24"/>
          <w:szCs w:val="24"/>
          <w:vertAlign w:val="subscript"/>
        </w:rPr>
        <w:t>1</w:t>
      </w:r>
      <w:r w:rsidR="00021E99" w:rsidRPr="002F7BAD">
        <w:rPr>
          <w:rFonts w:ascii="Times New Roman" w:hAnsi="Times New Roman"/>
          <w:i/>
          <w:snapToGrid w:val="0"/>
          <w:sz w:val="24"/>
          <w:szCs w:val="24"/>
          <w:vertAlign w:val="subscript"/>
        </w:rPr>
        <w:t>1</w:t>
      </w:r>
      <w:r w:rsidR="00B67219" w:rsidRPr="002F7BAD">
        <w:rPr>
          <w:rFonts w:ascii="Times New Roman" w:hAnsi="Times New Roman"/>
          <w:i/>
          <w:snapToGrid w:val="0"/>
          <w:sz w:val="24"/>
          <w:szCs w:val="24"/>
          <w:vertAlign w:val="subscript"/>
        </w:rPr>
        <w:t>1</w:t>
      </w:r>
      <w:r w:rsidR="00B67219" w:rsidRPr="002F7BAD">
        <w:rPr>
          <w:rFonts w:ascii="Times New Roman" w:hAnsi="Times New Roman"/>
          <w:sz w:val="24"/>
          <w:szCs w:val="24"/>
        </w:rPr>
        <w:t xml:space="preserve"> </w:t>
      </w:r>
      <w:r w:rsidR="00B67219" w:rsidRPr="002F7BAD">
        <w:rPr>
          <w:rFonts w:ascii="Times New Roman" w:hAnsi="Times New Roman"/>
          <w:sz w:val="24"/>
          <w:szCs w:val="24"/>
          <w:shd w:val="clear" w:color="auto" w:fill="FFFFFF"/>
        </w:rPr>
        <w:t xml:space="preserve">and </w:t>
      </w:r>
      <w:r w:rsidR="00021E99" w:rsidRPr="002F7BAD">
        <w:rPr>
          <w:rFonts w:ascii="Times New Roman" w:hAnsi="Times New Roman"/>
          <w:i/>
          <w:snapToGrid w:val="0"/>
          <w:sz w:val="24"/>
          <w:szCs w:val="24"/>
        </w:rPr>
        <w:t>O</w:t>
      </w:r>
      <w:r w:rsidR="00021E99" w:rsidRPr="002F7BAD">
        <w:rPr>
          <w:rFonts w:ascii="Times New Roman" w:hAnsi="Times New Roman"/>
          <w:i/>
          <w:snapToGrid w:val="0"/>
          <w:sz w:val="24"/>
          <w:szCs w:val="24"/>
          <w:vertAlign w:val="subscript"/>
        </w:rPr>
        <w:t>31</w:t>
      </w:r>
      <w:r w:rsidR="00B67219" w:rsidRPr="002F7BAD">
        <w:rPr>
          <w:rFonts w:ascii="Times New Roman" w:hAnsi="Times New Roman"/>
          <w:i/>
          <w:snapToGrid w:val="0"/>
          <w:sz w:val="24"/>
          <w:szCs w:val="24"/>
          <w:vertAlign w:val="subscript"/>
        </w:rPr>
        <w:t>1</w:t>
      </w:r>
      <w:r w:rsidR="00B67219" w:rsidRPr="002F7BAD">
        <w:rPr>
          <w:rFonts w:ascii="Times New Roman" w:hAnsi="Times New Roman"/>
          <w:sz w:val="24"/>
          <w:szCs w:val="24"/>
          <w:shd w:val="clear" w:color="auto" w:fill="FFFFFF"/>
        </w:rPr>
        <w:t xml:space="preserve"> </w:t>
      </w:r>
      <w:r w:rsidR="00424D65" w:rsidRPr="002F7BAD">
        <w:rPr>
          <w:rFonts w:ascii="Times New Roman" w:hAnsi="Times New Roman"/>
          <w:sz w:val="24"/>
          <w:szCs w:val="24"/>
          <w:shd w:val="clear" w:color="auto" w:fill="FFFFFF"/>
        </w:rPr>
        <w:t xml:space="preserve">give an opposing example. They </w:t>
      </w:r>
      <w:r w:rsidR="00B67219" w:rsidRPr="002F7BAD">
        <w:rPr>
          <w:rFonts w:ascii="Times New Roman" w:hAnsi="Times New Roman"/>
          <w:sz w:val="24"/>
          <w:szCs w:val="24"/>
          <w:shd w:val="clear" w:color="auto" w:fill="FFFFFF"/>
        </w:rPr>
        <w:t xml:space="preserve">should </w:t>
      </w:r>
      <w:r w:rsidR="00424D65" w:rsidRPr="002F7BAD">
        <w:rPr>
          <w:rFonts w:ascii="Times New Roman" w:hAnsi="Times New Roman"/>
          <w:sz w:val="24"/>
          <w:szCs w:val="24"/>
          <w:shd w:val="clear" w:color="auto" w:fill="FFFFFF"/>
        </w:rPr>
        <w:t xml:space="preserve">not </w:t>
      </w:r>
      <w:r w:rsidR="00B67219" w:rsidRPr="002F7BAD">
        <w:rPr>
          <w:rFonts w:ascii="Times New Roman" w:hAnsi="Times New Roman"/>
          <w:sz w:val="24"/>
          <w:szCs w:val="24"/>
          <w:shd w:val="clear" w:color="auto" w:fill="FFFFFF"/>
        </w:rPr>
        <w:t xml:space="preserve">be </w:t>
      </w:r>
      <w:r w:rsidR="00424D65" w:rsidRPr="002F7BAD">
        <w:rPr>
          <w:rFonts w:ascii="Times New Roman" w:hAnsi="Times New Roman"/>
          <w:sz w:val="24"/>
          <w:szCs w:val="24"/>
          <w:shd w:val="clear" w:color="auto" w:fill="FFFFFF"/>
        </w:rPr>
        <w:t xml:space="preserve">arranged successively </w:t>
      </w:r>
      <w:r w:rsidR="00EC1520" w:rsidRPr="002F7BAD">
        <w:rPr>
          <w:rFonts w:ascii="Times New Roman" w:hAnsi="Times New Roman"/>
          <w:sz w:val="24"/>
          <w:szCs w:val="24"/>
        </w:rPr>
        <w:t>a</w:t>
      </w:r>
      <w:r w:rsidR="00EC1520" w:rsidRPr="002F7BAD">
        <w:rPr>
          <w:rFonts w:ascii="Times New Roman" w:hAnsi="Times New Roman"/>
          <w:sz w:val="24"/>
          <w:szCs w:val="24"/>
          <w:shd w:val="clear" w:color="auto" w:fill="FFFFFF"/>
        </w:rPr>
        <w:t xml:space="preserve">ccording to </w:t>
      </w:r>
      <w:r w:rsidR="00B26F60" w:rsidRPr="002F7BAD">
        <w:rPr>
          <w:rFonts w:ascii="Times New Roman" w:hAnsi="Times New Roman"/>
          <w:sz w:val="24"/>
          <w:szCs w:val="24"/>
          <w:shd w:val="clear" w:color="auto" w:fill="FFFFFF"/>
        </w:rPr>
        <w:t>different</w:t>
      </w:r>
      <w:r w:rsidR="00EC1520" w:rsidRPr="002F7BAD">
        <w:rPr>
          <w:rFonts w:ascii="Times New Roman" w:hAnsi="Times New Roman"/>
          <w:sz w:val="24"/>
          <w:szCs w:val="24"/>
        </w:rPr>
        <w:t xml:space="preserve"> machine setup</w:t>
      </w:r>
      <w:r w:rsidR="00B26F60" w:rsidRPr="002F7BAD">
        <w:rPr>
          <w:rFonts w:ascii="Times New Roman" w:hAnsi="Times New Roman"/>
          <w:sz w:val="24"/>
          <w:szCs w:val="24"/>
        </w:rPr>
        <w:t xml:space="preserve">s, but </w:t>
      </w:r>
      <w:r w:rsidR="00EC1520" w:rsidRPr="002F7BAD">
        <w:rPr>
          <w:rFonts w:ascii="Times New Roman" w:hAnsi="Times New Roman"/>
          <w:sz w:val="24"/>
          <w:szCs w:val="24"/>
          <w:shd w:val="clear" w:color="auto" w:fill="FFFFFF"/>
        </w:rPr>
        <w:t xml:space="preserve">it conflicts </w:t>
      </w:r>
      <w:r w:rsidR="00B26F60" w:rsidRPr="002F7BAD">
        <w:rPr>
          <w:rFonts w:ascii="Times New Roman" w:hAnsi="Times New Roman"/>
          <w:sz w:val="24"/>
          <w:szCs w:val="24"/>
          <w:shd w:val="clear" w:color="auto" w:fill="FFFFFF"/>
        </w:rPr>
        <w:t xml:space="preserve">as they </w:t>
      </w:r>
      <w:r w:rsidR="00EC1520" w:rsidRPr="002F7BAD">
        <w:rPr>
          <w:rFonts w:ascii="Times New Roman" w:hAnsi="Times New Roman"/>
          <w:sz w:val="24"/>
          <w:szCs w:val="24"/>
        </w:rPr>
        <w:t xml:space="preserve">use same polishing tool and abrasive paper. </w:t>
      </w:r>
      <w:r w:rsidR="009C02B9" w:rsidRPr="002F7BAD">
        <w:rPr>
          <w:rFonts w:ascii="Times New Roman" w:hAnsi="Times New Roman"/>
          <w:sz w:val="24"/>
          <w:szCs w:val="24"/>
        </w:rPr>
        <w:t>To avoid such conflicts, Analytic Hierarchy Process (AHP)</w:t>
      </w:r>
      <w:r w:rsidR="00CE18B5" w:rsidRPr="002F7BAD">
        <w:rPr>
          <w:rFonts w:ascii="Times New Roman" w:hAnsi="Times New Roman"/>
          <w:sz w:val="24"/>
          <w:szCs w:val="24"/>
        </w:rPr>
        <w:t xml:space="preserve"> </w:t>
      </w:r>
      <w:r w:rsidR="00C57E6A" w:rsidRPr="002F7BAD">
        <w:rPr>
          <w:rFonts w:ascii="Times New Roman" w:hAnsi="Times New Roman"/>
          <w:sz w:val="24"/>
          <w:szCs w:val="24"/>
        </w:rPr>
        <w:t>has been</w:t>
      </w:r>
      <w:r w:rsidR="004E6328" w:rsidRPr="002F7BAD">
        <w:rPr>
          <w:rFonts w:ascii="Times New Roman" w:hAnsi="Times New Roman"/>
          <w:sz w:val="24"/>
          <w:szCs w:val="24"/>
        </w:rPr>
        <w:t xml:space="preserve"> applied.</w:t>
      </w:r>
      <w:r w:rsidR="009C02B9" w:rsidRPr="002F7BAD">
        <w:rPr>
          <w:rFonts w:ascii="Times New Roman" w:hAnsi="Times New Roman"/>
          <w:sz w:val="24"/>
          <w:szCs w:val="24"/>
        </w:rPr>
        <w:t xml:space="preserve"> </w:t>
      </w:r>
      <w:r w:rsidR="00AA026D" w:rsidRPr="002F7BAD">
        <w:rPr>
          <w:rFonts w:ascii="Times New Roman" w:hAnsi="Times New Roman"/>
          <w:sz w:val="24"/>
          <w:szCs w:val="24"/>
        </w:rPr>
        <w:t>As shown in Figure</w:t>
      </w:r>
      <w:r w:rsidR="00D53CC8" w:rsidRPr="002F7BAD">
        <w:rPr>
          <w:rFonts w:ascii="Times New Roman" w:hAnsi="Times New Roman"/>
          <w:sz w:val="24"/>
          <w:szCs w:val="24"/>
        </w:rPr>
        <w:t xml:space="preserve"> 19</w:t>
      </w:r>
      <w:r w:rsidR="00AA026D" w:rsidRPr="002F7BAD">
        <w:rPr>
          <w:rFonts w:ascii="Times New Roman" w:hAnsi="Times New Roman"/>
          <w:sz w:val="24"/>
          <w:szCs w:val="24"/>
        </w:rPr>
        <w:t xml:space="preserve">, </w:t>
      </w:r>
      <w:r w:rsidR="008617D9" w:rsidRPr="002F7BAD">
        <w:rPr>
          <w:rFonts w:ascii="Times New Roman" w:hAnsi="Times New Roman"/>
          <w:sz w:val="24"/>
          <w:szCs w:val="24"/>
        </w:rPr>
        <w:t>fi</w:t>
      </w:r>
      <w:r w:rsidR="00E651F1" w:rsidRPr="002F7BAD">
        <w:rPr>
          <w:rFonts w:ascii="Times New Roman" w:hAnsi="Times New Roman"/>
          <w:sz w:val="24"/>
          <w:szCs w:val="24"/>
        </w:rPr>
        <w:t>rstly, experts assess the relative importance by comparing each pair of two rules</w:t>
      </w:r>
      <w:r w:rsidR="00CE18B5" w:rsidRPr="002F7BAD">
        <w:rPr>
          <w:rFonts w:ascii="Times New Roman" w:hAnsi="Times New Roman"/>
          <w:sz w:val="24"/>
          <w:szCs w:val="24"/>
        </w:rPr>
        <w:t xml:space="preserve"> (i.e. </w:t>
      </w:r>
      <w:r w:rsidR="00CE18B5" w:rsidRPr="002F7BAD">
        <w:rPr>
          <w:rFonts w:ascii="Times New Roman" w:hAnsi="Times New Roman"/>
          <w:i/>
          <w:sz w:val="24"/>
          <w:szCs w:val="24"/>
        </w:rPr>
        <w:t>r</w:t>
      </w:r>
      <w:r w:rsidR="00CE18B5" w:rsidRPr="002F7BAD">
        <w:rPr>
          <w:rFonts w:ascii="Times New Roman" w:hAnsi="Times New Roman"/>
          <w:i/>
          <w:sz w:val="24"/>
          <w:szCs w:val="24"/>
          <w:vertAlign w:val="subscript"/>
        </w:rPr>
        <w:t>ij</w:t>
      </w:r>
      <w:r w:rsidR="00CE18B5" w:rsidRPr="002F7BAD">
        <w:rPr>
          <w:rFonts w:ascii="Times New Roman" w:hAnsi="Times New Roman"/>
          <w:sz w:val="24"/>
          <w:szCs w:val="24"/>
        </w:rPr>
        <w:t>)</w:t>
      </w:r>
      <w:r w:rsidR="00E651F1" w:rsidRPr="002F7BAD">
        <w:rPr>
          <w:rFonts w:ascii="Times New Roman" w:hAnsi="Times New Roman"/>
          <w:sz w:val="24"/>
          <w:szCs w:val="24"/>
        </w:rPr>
        <w:t xml:space="preserve"> and specify the pairwise comparison matrixes. Then the weights of every </w:t>
      </w:r>
      <w:r w:rsidR="006C6F7E" w:rsidRPr="002F7BAD">
        <w:rPr>
          <w:rFonts w:ascii="Times New Roman" w:hAnsi="Times New Roman"/>
          <w:sz w:val="24"/>
          <w:szCs w:val="24"/>
        </w:rPr>
        <w:t>element</w:t>
      </w:r>
      <w:r w:rsidR="00E651F1" w:rsidRPr="002F7BAD">
        <w:rPr>
          <w:rFonts w:ascii="Times New Roman" w:hAnsi="Times New Roman"/>
          <w:sz w:val="24"/>
          <w:szCs w:val="24"/>
        </w:rPr>
        <w:t xml:space="preserve"> throughout this hierarchical structure are calculated using the Equation </w:t>
      </w:r>
      <w:r w:rsidR="00480CBD" w:rsidRPr="002F7BAD">
        <w:rPr>
          <w:rFonts w:ascii="Times New Roman" w:hAnsi="Times New Roman"/>
          <w:sz w:val="24"/>
          <w:szCs w:val="24"/>
        </w:rPr>
        <w:t>1</w:t>
      </w:r>
      <w:r w:rsidR="00E651F1" w:rsidRPr="002F7BAD">
        <w:rPr>
          <w:rFonts w:ascii="Times New Roman" w:hAnsi="Times New Roman"/>
          <w:sz w:val="24"/>
          <w:szCs w:val="24"/>
        </w:rPr>
        <w:t xml:space="preserve">: </w:t>
      </w:r>
    </w:p>
    <w:p w14:paraId="3874DE5D" w14:textId="77777777" w:rsidR="00480CBD" w:rsidRPr="002F7BAD" w:rsidRDefault="00480CBD" w:rsidP="00480CBD">
      <w:pPr>
        <w:spacing w:line="276" w:lineRule="auto"/>
        <w:jc w:val="center"/>
        <w:rPr>
          <w:rFonts w:ascii="Times New Roman" w:hAnsi="Times New Roman"/>
          <w:sz w:val="24"/>
          <w:szCs w:val="24"/>
        </w:rPr>
      </w:pPr>
    </w:p>
    <w:tbl>
      <w:tblPr>
        <w:tblStyle w:val="TableGridLight"/>
        <w:tblW w:w="0" w:type="auto"/>
        <w:tblLook w:val="04A0" w:firstRow="1" w:lastRow="0" w:firstColumn="1" w:lastColumn="0" w:noHBand="0" w:noVBand="1"/>
      </w:tblPr>
      <w:tblGrid>
        <w:gridCol w:w="8359"/>
        <w:gridCol w:w="657"/>
      </w:tblGrid>
      <w:tr w:rsidR="004C3484" w:rsidRPr="002F7BAD" w14:paraId="7D26BC57" w14:textId="77777777" w:rsidTr="004C3484">
        <w:tc>
          <w:tcPr>
            <w:tcW w:w="8359" w:type="dxa"/>
          </w:tcPr>
          <w:p w14:paraId="76836AAD" w14:textId="77777777" w:rsidR="004C3484" w:rsidRPr="002F7BAD" w:rsidRDefault="00000000" w:rsidP="004C3484">
            <w:pPr>
              <w:spacing w:line="276" w:lineRule="auto"/>
              <w:jc w:val="center"/>
              <w:rPr>
                <w:rFonts w:ascii="Times New Roman" w:hAnsi="Times New Roman"/>
                <w:sz w:val="24"/>
                <w:szCs w:val="24"/>
              </w:rPr>
            </w:pPr>
            <m:oMathPara>
              <m:oMath>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rPr>
                      <m:t>i</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n</m:t>
                    </m:r>
                  </m:den>
                </m:f>
                <m:nary>
                  <m:naryPr>
                    <m:chr m:val="∑"/>
                    <m:limLoc m:val="undOvr"/>
                    <m:ctrlPr>
                      <w:rPr>
                        <w:rFonts w:ascii="Cambria Math" w:hAnsi="Cambria Math"/>
                        <w:i/>
                        <w:sz w:val="24"/>
                        <w:szCs w:val="24"/>
                      </w:rPr>
                    </m:ctrlPr>
                  </m:naryPr>
                  <m:sub>
                    <m:r>
                      <w:rPr>
                        <w:rFonts w:ascii="Cambria Math" w:hAnsi="Cambria Math"/>
                        <w:sz w:val="24"/>
                        <w:szCs w:val="24"/>
                      </w:rPr>
                      <m:t>j=1</m:t>
                    </m:r>
                  </m:sub>
                  <m:sup>
                    <m:r>
                      <w:rPr>
                        <w:rFonts w:ascii="Cambria Math" w:hAnsi="Cambria Math"/>
                        <w:sz w:val="24"/>
                        <w:szCs w:val="24"/>
                      </w:rPr>
                      <m:t>n</m:t>
                    </m:r>
                  </m:sup>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ij</m:t>
                            </m:r>
                          </m:sub>
                        </m:sSub>
                      </m:num>
                      <m:den>
                        <m:nary>
                          <m:naryPr>
                            <m:chr m:val="∑"/>
                            <m:limLoc m:val="subSup"/>
                            <m:ctrlPr>
                              <w:rPr>
                                <w:rFonts w:ascii="Cambria Math" w:hAnsi="Cambria Math"/>
                                <w:i/>
                                <w:sz w:val="24"/>
                                <w:szCs w:val="24"/>
                              </w:rPr>
                            </m:ctrlPr>
                          </m:naryPr>
                          <m:sub>
                            <m:r>
                              <w:rPr>
                                <w:rFonts w:ascii="Cambria Math" w:hAnsi="Cambria Math"/>
                                <w:sz w:val="24"/>
                                <w:szCs w:val="24"/>
                              </w:rPr>
                              <m:t>i,j=1</m:t>
                            </m:r>
                          </m:sub>
                          <m:sup>
                            <m:r>
                              <w:rPr>
                                <w:rFonts w:ascii="Cambria Math" w:hAnsi="Cambria Math"/>
                                <w:sz w:val="24"/>
                                <w:szCs w:val="24"/>
                              </w:rPr>
                              <m:t>n</m:t>
                            </m:r>
                          </m:sup>
                          <m:e>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ij</m:t>
                                </m:r>
                              </m:sub>
                            </m:sSub>
                          </m:e>
                        </m:nary>
                      </m:den>
                    </m:f>
                  </m:e>
                </m:nary>
              </m:oMath>
            </m:oMathPara>
          </w:p>
        </w:tc>
        <w:tc>
          <w:tcPr>
            <w:tcW w:w="657" w:type="dxa"/>
          </w:tcPr>
          <w:p w14:paraId="2AA06755" w14:textId="77777777" w:rsidR="004C3484" w:rsidRPr="002F7BAD" w:rsidRDefault="004C3484" w:rsidP="00480CBD">
            <w:pPr>
              <w:spacing w:line="276" w:lineRule="auto"/>
              <w:rPr>
                <w:rFonts w:ascii="Times New Roman" w:hAnsi="Times New Roman"/>
                <w:sz w:val="24"/>
                <w:szCs w:val="24"/>
              </w:rPr>
            </w:pPr>
          </w:p>
          <w:p w14:paraId="66A904B7" w14:textId="77777777" w:rsidR="004C3484" w:rsidRPr="002F7BAD" w:rsidRDefault="004C3484" w:rsidP="004C3484">
            <w:pPr>
              <w:spacing w:line="276" w:lineRule="auto"/>
              <w:jc w:val="right"/>
              <w:rPr>
                <w:rFonts w:ascii="Times New Roman" w:hAnsi="Times New Roman"/>
                <w:sz w:val="24"/>
                <w:szCs w:val="24"/>
              </w:rPr>
            </w:pPr>
            <w:r w:rsidRPr="002F7BAD">
              <w:rPr>
                <w:rFonts w:ascii="Times New Roman" w:hAnsi="Times New Roman"/>
                <w:sz w:val="24"/>
                <w:szCs w:val="24"/>
              </w:rPr>
              <w:t>(1)</w:t>
            </w:r>
          </w:p>
        </w:tc>
      </w:tr>
    </w:tbl>
    <w:p w14:paraId="521449F8" w14:textId="77777777" w:rsidR="00653ADA" w:rsidRPr="002F7BAD" w:rsidRDefault="00653ADA" w:rsidP="00480CBD">
      <w:pPr>
        <w:spacing w:line="276" w:lineRule="auto"/>
        <w:rPr>
          <w:rFonts w:ascii="Times New Roman" w:hAnsi="Times New Roman"/>
          <w:sz w:val="24"/>
          <w:szCs w:val="24"/>
        </w:rPr>
      </w:pPr>
    </w:p>
    <w:p w14:paraId="6F668C60" w14:textId="77777777" w:rsidR="00653ADA" w:rsidRPr="002F7BAD" w:rsidRDefault="00653ADA" w:rsidP="004C1F8C">
      <w:pPr>
        <w:spacing w:line="276" w:lineRule="auto"/>
        <w:ind w:left="1440"/>
        <w:rPr>
          <w:rFonts w:ascii="Times New Roman" w:hAnsi="Times New Roman"/>
          <w:sz w:val="24"/>
          <w:szCs w:val="24"/>
        </w:rPr>
      </w:pPr>
      <w:bookmarkStart w:id="24" w:name="_Hlk107259383"/>
      <w:r w:rsidRPr="002F7BAD">
        <w:rPr>
          <w:rFonts w:ascii="Times New Roman" w:hAnsi="Times New Roman"/>
          <w:sz w:val="24"/>
          <w:szCs w:val="24"/>
        </w:rPr>
        <w:t>whe</w:t>
      </w:r>
      <w:bookmarkEnd w:id="24"/>
      <w:r w:rsidRPr="002F7BAD">
        <w:rPr>
          <w:rFonts w:ascii="Times New Roman" w:hAnsi="Times New Roman"/>
          <w:sz w:val="24"/>
          <w:szCs w:val="24"/>
        </w:rPr>
        <w:t xml:space="preserve">re </w:t>
      </w:r>
      <w:r w:rsidRPr="002F7BAD">
        <w:rPr>
          <w:rFonts w:ascii="Times New Roman" w:hAnsi="Times New Roman"/>
          <w:i/>
          <w:sz w:val="24"/>
          <w:szCs w:val="24"/>
        </w:rPr>
        <w:t>j</w:t>
      </w:r>
      <w:r w:rsidRPr="002F7BAD">
        <w:rPr>
          <w:rFonts w:ascii="Times New Roman" w:hAnsi="Times New Roman"/>
          <w:sz w:val="24"/>
          <w:szCs w:val="24"/>
        </w:rPr>
        <w:t xml:space="preserve"> represents the column; </w:t>
      </w:r>
    </w:p>
    <w:p w14:paraId="4C24448C" w14:textId="77777777" w:rsidR="00653ADA" w:rsidRPr="002F7BAD" w:rsidRDefault="00653ADA" w:rsidP="004C1F8C">
      <w:pPr>
        <w:spacing w:line="276" w:lineRule="auto"/>
        <w:ind w:left="2160"/>
        <w:rPr>
          <w:rFonts w:ascii="Times New Roman" w:hAnsi="Times New Roman"/>
          <w:sz w:val="24"/>
          <w:szCs w:val="24"/>
        </w:rPr>
      </w:pPr>
      <w:r w:rsidRPr="002F7BAD">
        <w:rPr>
          <w:rFonts w:ascii="Times New Roman" w:hAnsi="Times New Roman"/>
          <w:i/>
          <w:sz w:val="24"/>
          <w:szCs w:val="24"/>
        </w:rPr>
        <w:t>i</w:t>
      </w:r>
      <w:r w:rsidRPr="002F7BAD">
        <w:rPr>
          <w:rFonts w:ascii="Times New Roman" w:hAnsi="Times New Roman"/>
          <w:sz w:val="24"/>
          <w:szCs w:val="24"/>
        </w:rPr>
        <w:t xml:space="preserve"> represents the row. </w:t>
      </w:r>
    </w:p>
    <w:p w14:paraId="26668A80" w14:textId="77777777" w:rsidR="00653ADA" w:rsidRPr="002F7BAD" w:rsidRDefault="00EE03E3" w:rsidP="004C1F8C">
      <w:pPr>
        <w:spacing w:line="276" w:lineRule="auto"/>
        <w:ind w:left="2160"/>
        <w:rPr>
          <w:rFonts w:ascii="Times New Roman" w:hAnsi="Times New Roman"/>
          <w:sz w:val="24"/>
          <w:szCs w:val="24"/>
        </w:rPr>
      </w:pPr>
      <w:r w:rsidRPr="002F7BAD">
        <w:rPr>
          <w:rFonts w:ascii="Times New Roman" w:hAnsi="Times New Roman"/>
          <w:i/>
          <w:sz w:val="24"/>
          <w:szCs w:val="24"/>
        </w:rPr>
        <w:t>n</w:t>
      </w:r>
      <w:r w:rsidR="00653ADA" w:rsidRPr="002F7BAD">
        <w:rPr>
          <w:rFonts w:ascii="Times New Roman" w:hAnsi="Times New Roman"/>
          <w:sz w:val="24"/>
          <w:szCs w:val="24"/>
        </w:rPr>
        <w:t xml:space="preserve"> is the number of the columns (= rows) in the matrix R.</w:t>
      </w:r>
    </w:p>
    <w:p w14:paraId="46DC0998" w14:textId="77777777" w:rsidR="006D6C8E" w:rsidRPr="002F7BAD" w:rsidRDefault="006D6C8E" w:rsidP="004C1F8C">
      <w:pPr>
        <w:spacing w:line="276" w:lineRule="auto"/>
        <w:rPr>
          <w:rFonts w:ascii="Times New Roman" w:hAnsi="Times New Roman"/>
          <w:sz w:val="24"/>
          <w:szCs w:val="24"/>
        </w:rPr>
      </w:pPr>
    </w:p>
    <w:p w14:paraId="0268F5CC" w14:textId="3D375693" w:rsidR="00052A1D" w:rsidRPr="002F7BAD" w:rsidRDefault="000C4B88" w:rsidP="004C1F8C">
      <w:pPr>
        <w:spacing w:line="276" w:lineRule="auto"/>
        <w:rPr>
          <w:rFonts w:ascii="Times New Roman" w:hAnsi="Times New Roman"/>
          <w:bCs/>
          <w:sz w:val="24"/>
          <w:szCs w:val="24"/>
        </w:rPr>
      </w:pPr>
      <w:r w:rsidRPr="002F7BAD">
        <w:rPr>
          <w:rFonts w:ascii="Times New Roman" w:hAnsi="Times New Roman"/>
          <w:sz w:val="24"/>
          <w:szCs w:val="24"/>
        </w:rPr>
        <w:t xml:space="preserve">Each pair of operations in a generated polishing process sequence is evaluated on whether they are satisfied with these sequencing rules and corresponding </w:t>
      </w:r>
      <w:r w:rsidR="00616F29" w:rsidRPr="002F7BAD">
        <w:rPr>
          <w:rFonts w:ascii="Times New Roman" w:hAnsi="Times New Roman"/>
          <w:sz w:val="24"/>
          <w:szCs w:val="24"/>
        </w:rPr>
        <w:t xml:space="preserve">positive decimal </w:t>
      </w:r>
      <w:r w:rsidRPr="002F7BAD">
        <w:rPr>
          <w:rFonts w:ascii="Times New Roman" w:hAnsi="Times New Roman"/>
          <w:sz w:val="24"/>
          <w:szCs w:val="24"/>
        </w:rPr>
        <w:t>value is given for each rule,</w:t>
      </w:r>
      <w:r w:rsidR="00DC1349" w:rsidRPr="002F7BAD">
        <w:rPr>
          <w:rFonts w:ascii="Times New Roman" w:hAnsi="Times New Roman"/>
          <w:sz w:val="24"/>
          <w:szCs w:val="24"/>
        </w:rPr>
        <w:t xml:space="preserve"> </w:t>
      </w:r>
      <w:r w:rsidRPr="002F7BAD">
        <w:rPr>
          <w:rFonts w:ascii="Times New Roman" w:hAnsi="Times New Roman"/>
          <w:sz w:val="24"/>
          <w:szCs w:val="24"/>
        </w:rPr>
        <w:t>V</w:t>
      </w:r>
      <w:r w:rsidR="0035509B" w:rsidRPr="002F7BAD">
        <w:rPr>
          <w:rFonts w:ascii="Times New Roman" w:hAnsi="Times New Roman"/>
          <w:i/>
          <w:iCs/>
          <w:sz w:val="24"/>
          <w:szCs w:val="24"/>
          <w:vertAlign w:val="subscript"/>
        </w:rPr>
        <w:t>k</w:t>
      </w:r>
      <w:r w:rsidRPr="002F7BAD">
        <w:rPr>
          <w:rFonts w:ascii="Times New Roman" w:hAnsi="Times New Roman"/>
          <w:i/>
          <w:iCs/>
          <w:sz w:val="24"/>
          <w:szCs w:val="24"/>
          <w:vertAlign w:val="subscript"/>
        </w:rPr>
        <w:t xml:space="preserve">ij </w:t>
      </w:r>
      <w:r w:rsidRPr="002F7BAD">
        <w:rPr>
          <w:rFonts w:ascii="Times New Roman" w:hAnsi="Times New Roman"/>
          <w:sz w:val="24"/>
          <w:szCs w:val="24"/>
        </w:rPr>
        <w:t xml:space="preserve">, which represents the satisfaction degree for rule </w:t>
      </w:r>
      <w:r w:rsidR="0035509B" w:rsidRPr="002F7BAD">
        <w:rPr>
          <w:rFonts w:ascii="Times New Roman" w:hAnsi="Times New Roman"/>
          <w:i/>
          <w:sz w:val="24"/>
          <w:szCs w:val="24"/>
        </w:rPr>
        <w:t>k</w:t>
      </w:r>
      <w:r w:rsidRPr="002F7BAD">
        <w:rPr>
          <w:rFonts w:ascii="Times New Roman" w:hAnsi="Times New Roman"/>
          <w:sz w:val="24"/>
          <w:szCs w:val="24"/>
        </w:rPr>
        <w:t xml:space="preserve"> for operation pair </w:t>
      </w:r>
      <w:r w:rsidR="000A56D0" w:rsidRPr="002F7BAD">
        <w:rPr>
          <w:rFonts w:ascii="Times New Roman" w:hAnsi="Times New Roman"/>
          <w:i/>
          <w:sz w:val="24"/>
          <w:szCs w:val="24"/>
        </w:rPr>
        <w:t>i</w:t>
      </w:r>
      <w:r w:rsidRPr="002F7BAD">
        <w:rPr>
          <w:rFonts w:ascii="Times New Roman" w:hAnsi="Times New Roman"/>
          <w:sz w:val="24"/>
          <w:szCs w:val="24"/>
        </w:rPr>
        <w:t xml:space="preserve"> and </w:t>
      </w:r>
      <w:r w:rsidR="000A56D0" w:rsidRPr="002F7BAD">
        <w:rPr>
          <w:rFonts w:ascii="Times New Roman" w:hAnsi="Times New Roman"/>
          <w:i/>
          <w:sz w:val="24"/>
          <w:szCs w:val="24"/>
        </w:rPr>
        <w:t xml:space="preserve"> j </w:t>
      </w:r>
      <w:r w:rsidRPr="002F7BAD">
        <w:rPr>
          <w:rFonts w:ascii="Times New Roman" w:hAnsi="Times New Roman"/>
          <w:sz w:val="24"/>
          <w:szCs w:val="24"/>
        </w:rPr>
        <w:t xml:space="preserve">(i.e. the operation </w:t>
      </w:r>
      <w:r w:rsidR="00D43BFD" w:rsidRPr="002F7BAD">
        <w:rPr>
          <w:rFonts w:ascii="Times New Roman" w:hAnsi="Times New Roman"/>
          <w:i/>
          <w:sz w:val="24"/>
          <w:szCs w:val="24"/>
        </w:rPr>
        <w:t>i</w:t>
      </w:r>
      <w:r w:rsidRPr="002F7BAD">
        <w:rPr>
          <w:rFonts w:ascii="Times New Roman" w:hAnsi="Times New Roman"/>
          <w:sz w:val="24"/>
          <w:szCs w:val="24"/>
        </w:rPr>
        <w:t xml:space="preserve"> prior to operation </w:t>
      </w:r>
      <w:r w:rsidR="00D43BFD" w:rsidRPr="002F7BAD">
        <w:rPr>
          <w:rFonts w:ascii="Times New Roman" w:hAnsi="Times New Roman"/>
          <w:i/>
          <w:sz w:val="24"/>
          <w:szCs w:val="24"/>
        </w:rPr>
        <w:t>j</w:t>
      </w:r>
      <w:r w:rsidRPr="002F7BAD">
        <w:rPr>
          <w:rFonts w:ascii="Times New Roman" w:hAnsi="Times New Roman"/>
          <w:sz w:val="24"/>
          <w:szCs w:val="24"/>
        </w:rPr>
        <w:t xml:space="preserve">). If the operation pair is against rule </w:t>
      </w:r>
      <w:r w:rsidR="001219E6" w:rsidRPr="002F7BAD">
        <w:rPr>
          <w:rFonts w:ascii="Times New Roman" w:hAnsi="Times New Roman"/>
          <w:i/>
          <w:sz w:val="24"/>
          <w:szCs w:val="24"/>
        </w:rPr>
        <w:t>k</w:t>
      </w:r>
      <w:r w:rsidRPr="002F7BAD">
        <w:rPr>
          <w:rFonts w:ascii="Times New Roman" w:hAnsi="Times New Roman"/>
          <w:sz w:val="24"/>
          <w:szCs w:val="24"/>
        </w:rPr>
        <w:t>, a large positive value is given (i.e., V</w:t>
      </w:r>
      <w:r w:rsidR="0035509B" w:rsidRPr="002F7BAD">
        <w:rPr>
          <w:rFonts w:ascii="Times New Roman" w:hAnsi="Times New Roman"/>
          <w:i/>
          <w:iCs/>
          <w:sz w:val="24"/>
          <w:szCs w:val="24"/>
          <w:vertAlign w:val="subscript"/>
        </w:rPr>
        <w:t>kij</w:t>
      </w:r>
      <w:r w:rsidRPr="002F7BAD">
        <w:rPr>
          <w:rFonts w:ascii="Times New Roman" w:hAnsi="Times New Roman"/>
          <w:sz w:val="24"/>
          <w:szCs w:val="24"/>
        </w:rPr>
        <w:t xml:space="preserve">&gt;1). The more conflict, the larger value. </w:t>
      </w:r>
      <w:r w:rsidR="00A93841" w:rsidRPr="002F7BAD">
        <w:rPr>
          <w:rFonts w:ascii="Times New Roman" w:hAnsi="Times New Roman"/>
          <w:bCs/>
          <w:sz w:val="24"/>
          <w:szCs w:val="24"/>
        </w:rPr>
        <w:t xml:space="preserve">Finally, the </w:t>
      </w:r>
      <w:r w:rsidR="00B825EB" w:rsidRPr="002F7BAD">
        <w:rPr>
          <w:rFonts w:ascii="Times New Roman" w:hAnsi="Times New Roman"/>
          <w:bCs/>
          <w:sz w:val="24"/>
          <w:szCs w:val="24"/>
        </w:rPr>
        <w:t xml:space="preserve">degree of satisfaction </w:t>
      </w:r>
      <w:r w:rsidR="00F0072F" w:rsidRPr="002F7BAD">
        <w:rPr>
          <w:rFonts w:ascii="Times New Roman" w:hAnsi="Times New Roman"/>
          <w:bCs/>
          <w:sz w:val="24"/>
          <w:szCs w:val="24"/>
        </w:rPr>
        <w:t xml:space="preserve">of </w:t>
      </w:r>
      <w:r w:rsidR="00616F29" w:rsidRPr="002F7BAD">
        <w:rPr>
          <w:rFonts w:ascii="Times New Roman" w:hAnsi="Times New Roman"/>
          <w:bCs/>
          <w:sz w:val="24"/>
          <w:szCs w:val="24"/>
        </w:rPr>
        <w:t xml:space="preserve">rules for </w:t>
      </w:r>
      <w:r w:rsidR="001F3ED5" w:rsidRPr="002F7BAD">
        <w:rPr>
          <w:rFonts w:ascii="Times New Roman" w:hAnsi="Times New Roman"/>
          <w:bCs/>
          <w:sz w:val="24"/>
          <w:szCs w:val="24"/>
        </w:rPr>
        <w:t xml:space="preserve">the </w:t>
      </w:r>
      <w:r w:rsidR="00616F29" w:rsidRPr="002F7BAD">
        <w:rPr>
          <w:rFonts w:ascii="Times New Roman" w:hAnsi="Times New Roman"/>
          <w:bCs/>
          <w:sz w:val="24"/>
          <w:szCs w:val="24"/>
        </w:rPr>
        <w:t>polishing process sequence,</w:t>
      </w:r>
      <w:r w:rsidR="00A93841" w:rsidRPr="002F7BAD">
        <w:rPr>
          <w:rFonts w:ascii="Times New Roman" w:hAnsi="Times New Roman"/>
          <w:bCs/>
          <w:sz w:val="24"/>
          <w:szCs w:val="24"/>
        </w:rPr>
        <w:t xml:space="preserve"> </w:t>
      </w:r>
      <w:r w:rsidR="00F0072F" w:rsidRPr="002F7BAD">
        <w:rPr>
          <w:rFonts w:ascii="Times New Roman" w:hAnsi="Times New Roman"/>
          <w:i/>
          <w:sz w:val="24"/>
          <w:szCs w:val="24"/>
        </w:rPr>
        <w:t>f</w:t>
      </w:r>
      <w:r w:rsidR="00F0072F" w:rsidRPr="002F7BAD">
        <w:rPr>
          <w:rFonts w:ascii="Times New Roman" w:hAnsi="Times New Roman"/>
          <w:i/>
          <w:sz w:val="24"/>
          <w:szCs w:val="24"/>
          <w:vertAlign w:val="subscript"/>
        </w:rPr>
        <w:t>p</w:t>
      </w:r>
      <w:r w:rsidR="00616F29" w:rsidRPr="002F7BAD">
        <w:rPr>
          <w:rFonts w:ascii="Times New Roman" w:hAnsi="Times New Roman"/>
          <w:bCs/>
          <w:sz w:val="24"/>
          <w:szCs w:val="24"/>
        </w:rPr>
        <w:t xml:space="preserve">, </w:t>
      </w:r>
      <w:r w:rsidR="00A93841" w:rsidRPr="002F7BAD">
        <w:rPr>
          <w:rFonts w:ascii="Times New Roman" w:hAnsi="Times New Roman"/>
          <w:bCs/>
          <w:sz w:val="24"/>
          <w:szCs w:val="24"/>
        </w:rPr>
        <w:t>can be calculated using the equation</w:t>
      </w:r>
      <w:r w:rsidR="00052A1D" w:rsidRPr="002F7BAD">
        <w:rPr>
          <w:rFonts w:ascii="Times New Roman" w:hAnsi="Times New Roman"/>
          <w:bCs/>
          <w:sz w:val="24"/>
          <w:szCs w:val="24"/>
        </w:rPr>
        <w:t xml:space="preserve"> 2.</w:t>
      </w:r>
    </w:p>
    <w:p w14:paraId="0FAA43F7" w14:textId="77777777" w:rsidR="0002107D" w:rsidRPr="002F7BAD" w:rsidRDefault="00A93841" w:rsidP="008617D9">
      <w:pPr>
        <w:rPr>
          <w:rFonts w:ascii="Times New Roman" w:hAnsi="Times New Roman"/>
          <w:bCs/>
          <w:sz w:val="24"/>
          <w:szCs w:val="24"/>
        </w:rPr>
      </w:pPr>
      <w:r w:rsidRPr="002F7BAD">
        <w:rPr>
          <w:rFonts w:ascii="Times New Roman" w:hAnsi="Times New Roman"/>
          <w:bCs/>
          <w:sz w:val="24"/>
          <w:szCs w:val="24"/>
        </w:rPr>
        <w:t xml:space="preserve">  </w:t>
      </w:r>
    </w:p>
    <w:tbl>
      <w:tblPr>
        <w:tblStyle w:val="TableGridLight"/>
        <w:tblW w:w="0" w:type="auto"/>
        <w:tblLook w:val="04A0" w:firstRow="1" w:lastRow="0" w:firstColumn="1" w:lastColumn="0" w:noHBand="0" w:noVBand="1"/>
      </w:tblPr>
      <w:tblGrid>
        <w:gridCol w:w="8359"/>
        <w:gridCol w:w="657"/>
      </w:tblGrid>
      <w:tr w:rsidR="00052A1D" w:rsidRPr="002F7BAD" w14:paraId="70F1D3AD" w14:textId="77777777" w:rsidTr="00D536A2">
        <w:tc>
          <w:tcPr>
            <w:tcW w:w="8359" w:type="dxa"/>
          </w:tcPr>
          <w:p w14:paraId="11FE1EB2" w14:textId="77777777" w:rsidR="00052A1D" w:rsidRPr="002F7BAD" w:rsidRDefault="00000000" w:rsidP="00052A1D">
            <w:pPr>
              <w:spacing w:line="360" w:lineRule="auto"/>
              <w:rPr>
                <w:rFonts w:ascii="Times New Roman" w:hAnsi="Times New Roman"/>
                <w:sz w:val="24"/>
                <w:szCs w:val="24"/>
              </w:rPr>
            </w:pPr>
            <m:oMathPara>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p</m:t>
                    </m:r>
                  </m:sub>
                </m:sSub>
                <m:r>
                  <w:rPr>
                    <w:rFonts w:ascii="Cambria Math" w:hAnsi="Cambria Math"/>
                    <w:sz w:val="24"/>
                    <w:szCs w:val="24"/>
                  </w:rPr>
                  <m:t>=</m:t>
                </m:r>
                <m:nary>
                  <m:naryPr>
                    <m:chr m:val="∑"/>
                    <m:limLoc m:val="undOvr"/>
                    <m:ctrlPr>
                      <w:rPr>
                        <w:rFonts w:ascii="Cambria Math" w:hAnsi="Cambria Math"/>
                        <w:i/>
                        <w:sz w:val="24"/>
                        <w:szCs w:val="24"/>
                      </w:rPr>
                    </m:ctrlPr>
                  </m:naryPr>
                  <m:sub>
                    <m:r>
                      <w:rPr>
                        <w:rFonts w:ascii="Cambria Math" w:hAnsi="Cambria Math"/>
                        <w:sz w:val="24"/>
                        <w:szCs w:val="24"/>
                      </w:rPr>
                      <m:t>k=1</m:t>
                    </m:r>
                  </m:sub>
                  <m:sup>
                    <m:r>
                      <w:rPr>
                        <w:rFonts w:ascii="Cambria Math" w:hAnsi="Cambria Math"/>
                        <w:sz w:val="24"/>
                        <w:szCs w:val="24"/>
                      </w:rPr>
                      <m:t>n</m:t>
                    </m:r>
                  </m:sup>
                  <m:e>
                    <m:nary>
                      <m:naryPr>
                        <m:chr m:val="∑"/>
                        <m:limLoc m:val="undOvr"/>
                        <m:ctrlPr>
                          <w:rPr>
                            <w:rFonts w:ascii="Cambria Math" w:hAnsi="Cambria Math"/>
                            <w:i/>
                            <w:sz w:val="24"/>
                            <w:szCs w:val="24"/>
                          </w:rPr>
                        </m:ctrlPr>
                      </m:naryPr>
                      <m:sub>
                        <m:r>
                          <w:rPr>
                            <w:rFonts w:ascii="Cambria Math" w:hAnsi="Cambria Math"/>
                            <w:sz w:val="24"/>
                            <w:szCs w:val="24"/>
                          </w:rPr>
                          <m:t>i=1</m:t>
                        </m:r>
                      </m:sub>
                      <m:sup>
                        <m:r>
                          <w:rPr>
                            <w:rFonts w:ascii="Cambria Math" w:hAnsi="Cambria Math"/>
                            <w:sz w:val="24"/>
                            <w:szCs w:val="24"/>
                          </w:rPr>
                          <m:t>m</m:t>
                        </m:r>
                      </m:sup>
                      <m:e>
                        <m:nary>
                          <m:naryPr>
                            <m:chr m:val="∑"/>
                            <m:limLoc m:val="undOvr"/>
                            <m:ctrlPr>
                              <w:rPr>
                                <w:rFonts w:ascii="Cambria Math" w:hAnsi="Cambria Math"/>
                                <w:i/>
                                <w:sz w:val="24"/>
                                <w:szCs w:val="24"/>
                              </w:rPr>
                            </m:ctrlPr>
                          </m:naryPr>
                          <m:sub>
                            <m:eqArr>
                              <m:eqArrPr>
                                <m:ctrlPr>
                                  <w:rPr>
                                    <w:rFonts w:ascii="Cambria Math" w:hAnsi="Cambria Math"/>
                                    <w:i/>
                                    <w:sz w:val="24"/>
                                    <w:szCs w:val="24"/>
                                  </w:rPr>
                                </m:ctrlPr>
                              </m:eqArrPr>
                              <m:e>
                                <m:r>
                                  <w:rPr>
                                    <w:rFonts w:ascii="Cambria Math" w:hAnsi="Cambria Math"/>
                                    <w:sz w:val="24"/>
                                    <w:szCs w:val="24"/>
                                  </w:rPr>
                                  <m:t>j=1</m:t>
                                </m:r>
                              </m:e>
                              <m:e>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i</m:t>
                                    </m:r>
                                  </m:sub>
                                </m:sSub>
                                <m:r>
                                  <w:rPr>
                                    <w:rFonts w:ascii="Cambria Math" w:hAnsi="Cambria Math"/>
                                    <w:sz w:val="24"/>
                                    <w:szCs w:val="24"/>
                                  </w:rPr>
                                  <m:t>&gt;</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j</m:t>
                                    </m:r>
                                  </m:sub>
                                </m:sSub>
                              </m:e>
                            </m:eqArr>
                          </m:sub>
                          <m:sup>
                            <m:r>
                              <w:rPr>
                                <w:rFonts w:ascii="Cambria Math" w:hAnsi="Cambria Math"/>
                                <w:sz w:val="24"/>
                                <w:szCs w:val="24"/>
                              </w:rPr>
                              <m:t>m</m:t>
                            </m:r>
                          </m:sup>
                          <m:e>
                            <m:sSub>
                              <m:sSubPr>
                                <m:ctrlPr>
                                  <w:rPr>
                                    <w:rFonts w:ascii="Cambria Math" w:hAnsi="Cambria Math"/>
                                    <w:i/>
                                    <w:sz w:val="24"/>
                                    <w:szCs w:val="24"/>
                                  </w:rPr>
                                </m:ctrlPr>
                              </m:sSubPr>
                              <m:e>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rPr>
                                      <m:t>q</m:t>
                                    </m:r>
                                  </m:sub>
                                </m:sSub>
                                <m:sSubSup>
                                  <m:sSubSupPr>
                                    <m:ctrlPr>
                                      <w:rPr>
                                        <w:rFonts w:ascii="Cambria Math" w:hAnsi="Cambria Math"/>
                                        <w:i/>
                                        <w:sz w:val="24"/>
                                        <w:szCs w:val="24"/>
                                        <w:lang w:val="en-US"/>
                                      </w:rPr>
                                    </m:ctrlPr>
                                  </m:sSubSupPr>
                                  <m:e>
                                    <m:r>
                                      <w:rPr>
                                        <w:rFonts w:ascii="Cambria Math" w:hAnsi="Cambria Math"/>
                                        <w:sz w:val="24"/>
                                        <w:szCs w:val="24"/>
                                      </w:rPr>
                                      <m:t>W</m:t>
                                    </m:r>
                                  </m:e>
                                  <m:sub>
                                    <m:r>
                                      <w:rPr>
                                        <w:rFonts w:ascii="Cambria Math" w:hAnsi="Cambria Math"/>
                                        <w:sz w:val="24"/>
                                        <w:szCs w:val="24"/>
                                      </w:rPr>
                                      <m:t>kq</m:t>
                                    </m:r>
                                  </m:sub>
                                  <m:sup>
                                    <m:r>
                                      <w:rPr>
                                        <w:rFonts w:ascii="Cambria Math" w:hAnsi="Cambria Math"/>
                                        <w:sz w:val="24"/>
                                        <w:szCs w:val="24"/>
                                      </w:rPr>
                                      <m:t>s</m:t>
                                    </m:r>
                                  </m:sup>
                                </m:sSubSup>
                                <m:r>
                                  <w:rPr>
                                    <w:rFonts w:ascii="Cambria Math" w:hAnsi="Cambria Math"/>
                                    <w:sz w:val="24"/>
                                    <w:szCs w:val="24"/>
                                  </w:rPr>
                                  <m:t>V</m:t>
                                </m:r>
                              </m:e>
                              <m:sub>
                                <m:r>
                                  <w:rPr>
                                    <w:rFonts w:ascii="Cambria Math" w:hAnsi="Cambria Math"/>
                                    <w:sz w:val="24"/>
                                    <w:szCs w:val="24"/>
                                  </w:rPr>
                                  <m:t>kij</m:t>
                                </m:r>
                              </m:sub>
                            </m:sSub>
                          </m:e>
                        </m:nary>
                      </m:e>
                    </m:nary>
                  </m:e>
                </m:nary>
              </m:oMath>
            </m:oMathPara>
          </w:p>
        </w:tc>
        <w:tc>
          <w:tcPr>
            <w:tcW w:w="657" w:type="dxa"/>
          </w:tcPr>
          <w:p w14:paraId="5CEC537A" w14:textId="77777777" w:rsidR="00052A1D" w:rsidRPr="002F7BAD" w:rsidRDefault="00052A1D" w:rsidP="00D536A2">
            <w:pPr>
              <w:spacing w:line="276" w:lineRule="auto"/>
              <w:rPr>
                <w:rFonts w:ascii="Times New Roman" w:hAnsi="Times New Roman"/>
                <w:sz w:val="24"/>
                <w:szCs w:val="24"/>
              </w:rPr>
            </w:pPr>
          </w:p>
          <w:p w14:paraId="714B4DBA" w14:textId="77777777" w:rsidR="00052A1D" w:rsidRPr="002F7BAD" w:rsidRDefault="00052A1D" w:rsidP="00D536A2">
            <w:pPr>
              <w:spacing w:line="276" w:lineRule="auto"/>
              <w:jc w:val="right"/>
              <w:rPr>
                <w:rFonts w:ascii="Times New Roman" w:hAnsi="Times New Roman"/>
                <w:sz w:val="24"/>
                <w:szCs w:val="24"/>
              </w:rPr>
            </w:pPr>
            <w:r w:rsidRPr="002F7BAD">
              <w:rPr>
                <w:rFonts w:ascii="Times New Roman" w:hAnsi="Times New Roman"/>
                <w:sz w:val="24"/>
                <w:szCs w:val="24"/>
              </w:rPr>
              <w:t>(2)</w:t>
            </w:r>
          </w:p>
        </w:tc>
      </w:tr>
    </w:tbl>
    <w:p w14:paraId="08527E79" w14:textId="77777777" w:rsidR="00052A1D" w:rsidRPr="002F7BAD" w:rsidRDefault="00052A1D" w:rsidP="008617D9">
      <w:pPr>
        <w:rPr>
          <w:rFonts w:ascii="Times New Roman" w:hAnsi="Times New Roman"/>
          <w:sz w:val="24"/>
          <w:szCs w:val="24"/>
        </w:rPr>
      </w:pPr>
    </w:p>
    <w:p w14:paraId="5FCAADB7" w14:textId="77777777" w:rsidR="00751205" w:rsidRPr="002F7BAD" w:rsidRDefault="006C6F7E" w:rsidP="00052A1D">
      <w:pPr>
        <w:spacing w:line="276" w:lineRule="auto"/>
        <w:ind w:firstLine="720"/>
        <w:rPr>
          <w:rFonts w:ascii="Times New Roman" w:hAnsi="Times New Roman"/>
          <w:sz w:val="24"/>
          <w:szCs w:val="24"/>
        </w:rPr>
      </w:pPr>
      <w:r w:rsidRPr="002F7BAD">
        <w:rPr>
          <w:rFonts w:ascii="Times New Roman" w:hAnsi="Times New Roman"/>
          <w:sz w:val="24"/>
          <w:szCs w:val="24"/>
        </w:rPr>
        <w:t xml:space="preserve">Where </w:t>
      </w:r>
      <m:oMath>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rPr>
              <m:t>q</m:t>
            </m:r>
          </m:sub>
        </m:sSub>
        <m:r>
          <w:rPr>
            <w:rFonts w:ascii="Cambria Math" w:hAnsi="Cambria Math"/>
            <w:sz w:val="24"/>
            <w:szCs w:val="24"/>
          </w:rPr>
          <m:t xml:space="preserve"> </m:t>
        </m:r>
      </m:oMath>
      <w:r w:rsidR="00751205" w:rsidRPr="002F7BAD">
        <w:rPr>
          <w:rFonts w:ascii="Times New Roman" w:hAnsi="Times New Roman"/>
          <w:sz w:val="24"/>
          <w:szCs w:val="24"/>
        </w:rPr>
        <w:t xml:space="preserve">is the weight of the </w:t>
      </w:r>
      <w:r w:rsidR="00751205" w:rsidRPr="002F7BAD">
        <w:rPr>
          <w:rFonts w:ascii="Times New Roman" w:hAnsi="Times New Roman"/>
          <w:i/>
          <w:sz w:val="24"/>
          <w:szCs w:val="24"/>
        </w:rPr>
        <w:t>q</w:t>
      </w:r>
      <w:r w:rsidR="00751205" w:rsidRPr="002F7BAD">
        <w:rPr>
          <w:rFonts w:ascii="Times New Roman" w:hAnsi="Times New Roman"/>
          <w:sz w:val="24"/>
          <w:szCs w:val="24"/>
        </w:rPr>
        <w:t xml:space="preserve">th </w:t>
      </w:r>
      <w:r w:rsidRPr="002F7BAD">
        <w:rPr>
          <w:rFonts w:ascii="Times New Roman" w:hAnsi="Times New Roman"/>
          <w:sz w:val="24"/>
          <w:szCs w:val="24"/>
        </w:rPr>
        <w:t>rule</w:t>
      </w:r>
      <w:r w:rsidR="00751205" w:rsidRPr="002F7BAD">
        <w:rPr>
          <w:rFonts w:ascii="Times New Roman" w:hAnsi="Times New Roman"/>
          <w:sz w:val="24"/>
          <w:szCs w:val="24"/>
        </w:rPr>
        <w:t xml:space="preserve"> in the Level </w:t>
      </w:r>
      <w:r w:rsidR="00AD4CAC" w:rsidRPr="002F7BAD">
        <w:rPr>
          <w:rFonts w:ascii="Times New Roman" w:hAnsi="Times New Roman"/>
          <w:sz w:val="24"/>
          <w:szCs w:val="24"/>
        </w:rPr>
        <w:t>1</w:t>
      </w:r>
      <w:r w:rsidR="00751205" w:rsidRPr="002F7BAD">
        <w:rPr>
          <w:rFonts w:ascii="Times New Roman" w:hAnsi="Times New Roman"/>
          <w:sz w:val="24"/>
          <w:szCs w:val="24"/>
        </w:rPr>
        <w:t xml:space="preserve"> for the polishing ability;</w:t>
      </w:r>
    </w:p>
    <w:p w14:paraId="7D772370" w14:textId="77777777" w:rsidR="00751205" w:rsidRPr="002F7BAD" w:rsidRDefault="00000000" w:rsidP="009E50EB">
      <w:pPr>
        <w:spacing w:line="276" w:lineRule="auto"/>
        <w:ind w:left="1440"/>
        <w:rPr>
          <w:rFonts w:ascii="Times New Roman" w:hAnsi="Times New Roman"/>
          <w:sz w:val="24"/>
          <w:szCs w:val="24"/>
        </w:rPr>
      </w:pPr>
      <m:oMath>
        <m:sSubSup>
          <m:sSubSupPr>
            <m:ctrlPr>
              <w:rPr>
                <w:rFonts w:ascii="Cambria Math" w:hAnsi="Cambria Math"/>
                <w:i/>
                <w:sz w:val="24"/>
                <w:szCs w:val="24"/>
              </w:rPr>
            </m:ctrlPr>
          </m:sSubSupPr>
          <m:e>
            <m:r>
              <w:rPr>
                <w:rFonts w:ascii="Cambria Math" w:hAnsi="Cambria Math"/>
                <w:sz w:val="24"/>
                <w:szCs w:val="24"/>
              </w:rPr>
              <m:t>W</m:t>
            </m:r>
          </m:e>
          <m:sub>
            <m:r>
              <w:rPr>
                <w:rFonts w:ascii="Cambria Math" w:hAnsi="Cambria Math"/>
                <w:sz w:val="24"/>
                <w:szCs w:val="24"/>
              </w:rPr>
              <m:t>kq</m:t>
            </m:r>
          </m:sub>
          <m:sup>
            <m:r>
              <w:rPr>
                <w:rFonts w:ascii="Cambria Math" w:hAnsi="Cambria Math"/>
                <w:sz w:val="24"/>
                <w:szCs w:val="24"/>
              </w:rPr>
              <m:t>s</m:t>
            </m:r>
          </m:sup>
        </m:sSubSup>
      </m:oMath>
      <w:r w:rsidR="00751205" w:rsidRPr="002F7BAD">
        <w:rPr>
          <w:rFonts w:ascii="Times New Roman" w:hAnsi="Times New Roman"/>
          <w:sz w:val="24"/>
          <w:szCs w:val="24"/>
        </w:rPr>
        <w:t xml:space="preserve"> is the weight of the </w:t>
      </w:r>
      <w:r w:rsidR="0035509B" w:rsidRPr="002F7BAD">
        <w:rPr>
          <w:rFonts w:ascii="Times New Roman" w:hAnsi="Times New Roman"/>
          <w:i/>
          <w:sz w:val="24"/>
          <w:szCs w:val="24"/>
        </w:rPr>
        <w:t>k</w:t>
      </w:r>
      <w:r w:rsidR="00751205" w:rsidRPr="002F7BAD">
        <w:rPr>
          <w:rFonts w:ascii="Times New Roman" w:hAnsi="Times New Roman"/>
          <w:sz w:val="24"/>
          <w:szCs w:val="24"/>
        </w:rPr>
        <w:t xml:space="preserve">th </w:t>
      </w:r>
      <w:r w:rsidR="006C6F7E" w:rsidRPr="002F7BAD">
        <w:rPr>
          <w:rFonts w:ascii="Times New Roman" w:hAnsi="Times New Roman"/>
          <w:sz w:val="24"/>
          <w:szCs w:val="24"/>
        </w:rPr>
        <w:t>rule</w:t>
      </w:r>
      <w:r w:rsidR="00751205" w:rsidRPr="002F7BAD">
        <w:rPr>
          <w:rFonts w:ascii="Times New Roman" w:hAnsi="Times New Roman"/>
          <w:sz w:val="24"/>
          <w:szCs w:val="24"/>
        </w:rPr>
        <w:t xml:space="preserve"> (Level </w:t>
      </w:r>
      <w:r w:rsidR="00AD4CAC" w:rsidRPr="002F7BAD">
        <w:rPr>
          <w:rFonts w:ascii="Times New Roman" w:hAnsi="Times New Roman"/>
          <w:sz w:val="24"/>
          <w:szCs w:val="24"/>
        </w:rPr>
        <w:t>2</w:t>
      </w:r>
      <w:r w:rsidR="00751205" w:rsidRPr="002F7BAD">
        <w:rPr>
          <w:rFonts w:ascii="Times New Roman" w:hAnsi="Times New Roman"/>
          <w:sz w:val="24"/>
          <w:szCs w:val="24"/>
        </w:rPr>
        <w:t xml:space="preserve">) for the </w:t>
      </w:r>
      <w:r w:rsidR="00751205" w:rsidRPr="002F7BAD">
        <w:rPr>
          <w:rFonts w:ascii="Times New Roman" w:hAnsi="Times New Roman"/>
          <w:i/>
          <w:sz w:val="24"/>
          <w:szCs w:val="24"/>
        </w:rPr>
        <w:t>q</w:t>
      </w:r>
      <w:r w:rsidR="00751205" w:rsidRPr="002F7BAD">
        <w:rPr>
          <w:rFonts w:ascii="Times New Roman" w:hAnsi="Times New Roman"/>
          <w:sz w:val="24"/>
          <w:szCs w:val="24"/>
        </w:rPr>
        <w:t xml:space="preserve">th </w:t>
      </w:r>
      <w:r w:rsidR="006C6F7E" w:rsidRPr="002F7BAD">
        <w:rPr>
          <w:rFonts w:ascii="Times New Roman" w:hAnsi="Times New Roman"/>
          <w:sz w:val="24"/>
          <w:szCs w:val="24"/>
        </w:rPr>
        <w:t>rule</w:t>
      </w:r>
      <w:r w:rsidR="00751205" w:rsidRPr="002F7BAD">
        <w:rPr>
          <w:rFonts w:ascii="Times New Roman" w:hAnsi="Times New Roman"/>
          <w:sz w:val="24"/>
          <w:szCs w:val="24"/>
        </w:rPr>
        <w:t xml:space="preserve"> in the Level </w:t>
      </w:r>
      <w:r w:rsidR="00AD4CAC" w:rsidRPr="002F7BAD">
        <w:rPr>
          <w:rFonts w:ascii="Times New Roman" w:hAnsi="Times New Roman"/>
          <w:sz w:val="24"/>
          <w:szCs w:val="24"/>
        </w:rPr>
        <w:t>1</w:t>
      </w:r>
      <w:r w:rsidR="00751205" w:rsidRPr="002F7BAD">
        <w:rPr>
          <w:rFonts w:ascii="Times New Roman" w:hAnsi="Times New Roman"/>
          <w:sz w:val="24"/>
          <w:szCs w:val="24"/>
        </w:rPr>
        <w:t>;</w:t>
      </w:r>
    </w:p>
    <w:p w14:paraId="5E977759" w14:textId="77777777" w:rsidR="00751205" w:rsidRPr="002F7BAD" w:rsidRDefault="00751205" w:rsidP="00751205">
      <w:pPr>
        <w:spacing w:line="276" w:lineRule="auto"/>
        <w:ind w:left="1440"/>
        <w:rPr>
          <w:rFonts w:ascii="Times New Roman" w:hAnsi="Times New Roman"/>
          <w:sz w:val="24"/>
          <w:szCs w:val="24"/>
        </w:rPr>
      </w:pPr>
      <w:r w:rsidRPr="002F7BAD">
        <w:rPr>
          <w:rFonts w:ascii="Times New Roman" w:hAnsi="Times New Roman"/>
          <w:sz w:val="24"/>
          <w:szCs w:val="24"/>
        </w:rPr>
        <w:t>V</w:t>
      </w:r>
      <w:r w:rsidR="0035509B" w:rsidRPr="002F7BAD">
        <w:rPr>
          <w:rFonts w:ascii="Times New Roman" w:hAnsi="Times New Roman"/>
          <w:i/>
          <w:iCs/>
          <w:sz w:val="24"/>
          <w:szCs w:val="24"/>
          <w:vertAlign w:val="subscript"/>
        </w:rPr>
        <w:t>k</w:t>
      </w:r>
      <w:r w:rsidRPr="002F7BAD">
        <w:rPr>
          <w:rFonts w:ascii="Times New Roman" w:hAnsi="Times New Roman"/>
          <w:i/>
          <w:iCs/>
          <w:sz w:val="24"/>
          <w:szCs w:val="24"/>
          <w:vertAlign w:val="subscript"/>
        </w:rPr>
        <w:t xml:space="preserve">ij </w:t>
      </w:r>
      <w:r w:rsidRPr="002F7BAD">
        <w:rPr>
          <w:rFonts w:ascii="Times New Roman" w:hAnsi="Times New Roman"/>
          <w:sz w:val="24"/>
          <w:szCs w:val="24"/>
        </w:rPr>
        <w:t xml:space="preserve">is the </w:t>
      </w:r>
      <w:r w:rsidR="009E50EB" w:rsidRPr="002F7BAD">
        <w:rPr>
          <w:rFonts w:ascii="Times New Roman" w:hAnsi="Times New Roman"/>
          <w:sz w:val="24"/>
          <w:szCs w:val="24"/>
        </w:rPr>
        <w:t>degree of satisfaction</w:t>
      </w:r>
      <w:r w:rsidRPr="002F7BAD">
        <w:rPr>
          <w:rFonts w:ascii="Times New Roman" w:hAnsi="Times New Roman"/>
          <w:sz w:val="24"/>
          <w:szCs w:val="24"/>
        </w:rPr>
        <w:t xml:space="preserve"> for the </w:t>
      </w:r>
      <w:r w:rsidR="0035509B" w:rsidRPr="002F7BAD">
        <w:rPr>
          <w:rFonts w:ascii="Times New Roman" w:hAnsi="Times New Roman"/>
          <w:i/>
          <w:sz w:val="24"/>
          <w:szCs w:val="24"/>
        </w:rPr>
        <w:t>k</w:t>
      </w:r>
      <w:r w:rsidRPr="002F7BAD">
        <w:rPr>
          <w:rFonts w:ascii="Times New Roman" w:hAnsi="Times New Roman"/>
          <w:sz w:val="24"/>
          <w:szCs w:val="24"/>
        </w:rPr>
        <w:t xml:space="preserve">th </w:t>
      </w:r>
      <w:r w:rsidR="007122FD" w:rsidRPr="002F7BAD">
        <w:rPr>
          <w:rFonts w:ascii="Times New Roman" w:hAnsi="Times New Roman"/>
          <w:sz w:val="24"/>
          <w:szCs w:val="24"/>
        </w:rPr>
        <w:t>rule</w:t>
      </w:r>
      <w:r w:rsidRPr="002F7BAD">
        <w:rPr>
          <w:rFonts w:ascii="Times New Roman" w:hAnsi="Times New Roman"/>
          <w:sz w:val="24"/>
          <w:szCs w:val="24"/>
        </w:rPr>
        <w:t xml:space="preserve"> (Level </w:t>
      </w:r>
      <w:r w:rsidR="009E50EB" w:rsidRPr="002F7BAD">
        <w:rPr>
          <w:rFonts w:ascii="Times New Roman" w:hAnsi="Times New Roman"/>
          <w:sz w:val="24"/>
          <w:szCs w:val="24"/>
        </w:rPr>
        <w:t>2</w:t>
      </w:r>
      <w:r w:rsidRPr="002F7BAD">
        <w:rPr>
          <w:rFonts w:ascii="Times New Roman" w:hAnsi="Times New Roman"/>
          <w:sz w:val="24"/>
          <w:szCs w:val="24"/>
        </w:rPr>
        <w:t xml:space="preserve">) if operation </w:t>
      </w:r>
      <w:r w:rsidR="009E50EB" w:rsidRPr="002F7BAD">
        <w:rPr>
          <w:rFonts w:ascii="Times New Roman" w:hAnsi="Times New Roman"/>
          <w:i/>
          <w:sz w:val="24"/>
          <w:szCs w:val="24"/>
        </w:rPr>
        <w:t>i</w:t>
      </w:r>
      <w:r w:rsidRPr="002F7BAD">
        <w:rPr>
          <w:rFonts w:ascii="Times New Roman" w:hAnsi="Times New Roman"/>
          <w:sz w:val="24"/>
          <w:szCs w:val="24"/>
        </w:rPr>
        <w:t xml:space="preserve"> is performed</w:t>
      </w:r>
      <w:r w:rsidR="009E50EB" w:rsidRPr="002F7BAD">
        <w:rPr>
          <w:rFonts w:ascii="Times New Roman" w:hAnsi="Times New Roman"/>
          <w:sz w:val="24"/>
          <w:szCs w:val="24"/>
        </w:rPr>
        <w:t xml:space="preserve"> prior to</w:t>
      </w:r>
      <w:r w:rsidRPr="002F7BAD">
        <w:rPr>
          <w:rFonts w:ascii="Times New Roman" w:hAnsi="Times New Roman"/>
          <w:sz w:val="24"/>
          <w:szCs w:val="24"/>
        </w:rPr>
        <w:t xml:space="preserve"> operation </w:t>
      </w:r>
      <w:r w:rsidR="009E50EB" w:rsidRPr="002F7BAD">
        <w:rPr>
          <w:rFonts w:ascii="Times New Roman" w:hAnsi="Times New Roman"/>
          <w:i/>
          <w:sz w:val="24"/>
          <w:szCs w:val="24"/>
        </w:rPr>
        <w:t>j</w:t>
      </w:r>
      <w:r w:rsidRPr="002F7BAD">
        <w:rPr>
          <w:rFonts w:ascii="Times New Roman" w:hAnsi="Times New Roman"/>
          <w:sz w:val="24"/>
          <w:szCs w:val="24"/>
        </w:rPr>
        <w:t>.</w:t>
      </w:r>
    </w:p>
    <w:p w14:paraId="73CA6E51" w14:textId="77777777" w:rsidR="00D24982" w:rsidRPr="002F7BAD" w:rsidRDefault="00D24982" w:rsidP="00CA062D">
      <w:pPr>
        <w:spacing w:line="360" w:lineRule="auto"/>
        <w:rPr>
          <w:rFonts w:ascii="Times New Roman" w:hAnsi="Times New Roman"/>
          <w:sz w:val="24"/>
          <w:szCs w:val="24"/>
        </w:rPr>
      </w:pPr>
    </w:p>
    <w:p w14:paraId="37F7033A" w14:textId="77777777" w:rsidR="00825C71" w:rsidRPr="002F7BAD" w:rsidRDefault="00616F29" w:rsidP="004C1F8C">
      <w:pPr>
        <w:spacing w:line="276" w:lineRule="auto"/>
        <w:rPr>
          <w:rFonts w:ascii="Times New Roman" w:hAnsi="Times New Roman"/>
          <w:sz w:val="24"/>
          <w:szCs w:val="24"/>
        </w:rPr>
      </w:pPr>
      <w:r w:rsidRPr="002F7BAD">
        <w:rPr>
          <w:rFonts w:ascii="Times New Roman" w:hAnsi="Times New Roman"/>
          <w:sz w:val="24"/>
          <w:szCs w:val="24"/>
        </w:rPr>
        <w:t xml:space="preserve">It can be seen that </w:t>
      </w:r>
      <w:r w:rsidR="00F0072F" w:rsidRPr="002F7BAD">
        <w:rPr>
          <w:rFonts w:ascii="Times New Roman" w:hAnsi="Times New Roman"/>
          <w:i/>
          <w:sz w:val="24"/>
          <w:szCs w:val="24"/>
        </w:rPr>
        <w:t>f</w:t>
      </w:r>
      <w:r w:rsidR="00F0072F" w:rsidRPr="002F7BAD">
        <w:rPr>
          <w:rFonts w:ascii="Times New Roman" w:hAnsi="Times New Roman"/>
          <w:i/>
          <w:sz w:val="24"/>
          <w:szCs w:val="24"/>
          <w:vertAlign w:val="subscript"/>
        </w:rPr>
        <w:t>p</w:t>
      </w:r>
      <w:r w:rsidR="00F0072F" w:rsidRPr="002F7BAD">
        <w:rPr>
          <w:rFonts w:ascii="Times New Roman" w:hAnsi="Times New Roman"/>
          <w:sz w:val="24"/>
          <w:szCs w:val="24"/>
        </w:rPr>
        <w:sym w:font="Symbol" w:char="F0B3"/>
      </w:r>
      <w:r w:rsidR="00F0072F" w:rsidRPr="002F7BAD">
        <w:rPr>
          <w:rFonts w:ascii="Times New Roman" w:hAnsi="Times New Roman"/>
          <w:sz w:val="24"/>
          <w:szCs w:val="24"/>
        </w:rPr>
        <w:t>0</w:t>
      </w:r>
      <w:r w:rsidRPr="002F7BAD">
        <w:rPr>
          <w:rFonts w:ascii="Times New Roman" w:hAnsi="Times New Roman"/>
          <w:sz w:val="24"/>
          <w:szCs w:val="24"/>
        </w:rPr>
        <w:t>, and t</w:t>
      </w:r>
      <w:r w:rsidR="00F0072F" w:rsidRPr="002F7BAD">
        <w:rPr>
          <w:rFonts w:ascii="Times New Roman" w:hAnsi="Times New Roman"/>
          <w:sz w:val="24"/>
          <w:szCs w:val="24"/>
        </w:rPr>
        <w:t xml:space="preserve">he lower the value is, the </w:t>
      </w:r>
      <w:r w:rsidRPr="002F7BAD">
        <w:rPr>
          <w:rFonts w:ascii="Times New Roman" w:hAnsi="Times New Roman"/>
          <w:sz w:val="24"/>
          <w:szCs w:val="24"/>
        </w:rPr>
        <w:t xml:space="preserve">better satisfaction with the rules for polishing process sequence. </w:t>
      </w:r>
      <w:r w:rsidR="00D4769E" w:rsidRPr="002F7BAD">
        <w:rPr>
          <w:rFonts w:ascii="Times New Roman" w:hAnsi="Times New Roman"/>
          <w:sz w:val="24"/>
          <w:szCs w:val="24"/>
        </w:rPr>
        <w:t>In addition, t</w:t>
      </w:r>
      <w:r w:rsidR="00825C71" w:rsidRPr="002F7BAD">
        <w:rPr>
          <w:rFonts w:ascii="Times New Roman" w:hAnsi="Times New Roman"/>
          <w:sz w:val="24"/>
          <w:szCs w:val="24"/>
        </w:rPr>
        <w:t>his is an open evaluation structure, which is possible to adapt according to different industrial environment and future technology development.</w:t>
      </w:r>
    </w:p>
    <w:p w14:paraId="1A438DD5" w14:textId="77777777" w:rsidR="003B36B6" w:rsidRPr="002F7BAD" w:rsidRDefault="003B36B6" w:rsidP="00A17CD3">
      <w:pPr>
        <w:spacing w:line="276" w:lineRule="auto"/>
        <w:rPr>
          <w:rFonts w:ascii="Times New Roman" w:hAnsi="Times New Roman"/>
          <w:b/>
          <w:sz w:val="24"/>
          <w:szCs w:val="24"/>
        </w:rPr>
      </w:pPr>
    </w:p>
    <w:p w14:paraId="2CA4DBFA" w14:textId="77777777" w:rsidR="00A17CD3" w:rsidRPr="002F7BAD" w:rsidRDefault="00A17CD3" w:rsidP="000372CE">
      <w:pPr>
        <w:pStyle w:val="Heading2"/>
        <w:numPr>
          <w:ilvl w:val="1"/>
          <w:numId w:val="1"/>
        </w:numPr>
        <w:spacing w:before="0" w:after="240"/>
        <w:rPr>
          <w:rFonts w:ascii="Times New Roman" w:hAnsi="Times New Roman" w:cs="Times New Roman"/>
          <w:sz w:val="24"/>
        </w:rPr>
      </w:pPr>
      <w:r w:rsidRPr="002F7BAD">
        <w:rPr>
          <w:rFonts w:ascii="Times New Roman" w:hAnsi="Times New Roman" w:cs="Times New Roman"/>
          <w:sz w:val="24"/>
        </w:rPr>
        <w:t>Polishing process sequencing</w:t>
      </w:r>
    </w:p>
    <w:p w14:paraId="3BA18F23" w14:textId="66BC5DFC" w:rsidR="002F4F2C" w:rsidRPr="002F7BAD" w:rsidRDefault="002F4F2C" w:rsidP="00D84061">
      <w:pPr>
        <w:spacing w:line="276" w:lineRule="auto"/>
      </w:pPr>
      <w:r w:rsidRPr="002F7BAD">
        <w:rPr>
          <w:rFonts w:ascii="Times New Roman" w:hAnsi="Times New Roman"/>
          <w:kern w:val="0"/>
          <w:sz w:val="24"/>
          <w:shd w:val="clear" w:color="auto" w:fill="FFFFFF"/>
        </w:rPr>
        <w:t xml:space="preserve">Process sequencing is a complicated issue as it is influenced by several constraints, such as </w:t>
      </w:r>
      <w:r w:rsidRPr="002F7BAD">
        <w:rPr>
          <w:rFonts w:ascii="Times New Roman" w:hAnsi="Times New Roman"/>
          <w:kern w:val="0"/>
          <w:sz w:val="24"/>
          <w:shd w:val="clear" w:color="auto" w:fill="FFFFFF"/>
          <w:lang w:eastAsia="en-US"/>
        </w:rPr>
        <w:t>geometrical relationships, tool changing time, surface finish requirements, and so on.</w:t>
      </w:r>
      <w:r w:rsidRPr="002F7BAD">
        <w:rPr>
          <w:rFonts w:ascii="Times New Roman" w:hAnsi="Times New Roman"/>
          <w:kern w:val="0"/>
          <w:sz w:val="24"/>
          <w:shd w:val="clear" w:color="auto" w:fill="FFFFFF"/>
        </w:rPr>
        <w:t xml:space="preserve"> </w:t>
      </w:r>
      <w:r w:rsidRPr="002F7BAD">
        <w:rPr>
          <w:rFonts w:ascii="Times New Roman" w:hAnsi="Times New Roman"/>
          <w:sz w:val="24"/>
        </w:rPr>
        <w:t>The Genetic algorithm (GA) is an adaptive heuristic search method based on population genetics (</w:t>
      </w:r>
      <w:r w:rsidRPr="002F7BAD">
        <w:rPr>
          <w:rFonts w:ascii="Times New Roman" w:hAnsi="Times New Roman"/>
          <w:sz w:val="24"/>
          <w:lang w:val="en"/>
        </w:rPr>
        <w:t xml:space="preserve">Kumar </w:t>
      </w:r>
      <w:r w:rsidR="00E479E9" w:rsidRPr="002F7BAD">
        <w:rPr>
          <w:rFonts w:ascii="Times New Roman" w:hAnsi="Times New Roman"/>
          <w:i/>
          <w:iCs/>
          <w:sz w:val="24"/>
        </w:rPr>
        <w:t>et al</w:t>
      </w:r>
      <w:r w:rsidRPr="002F7BAD">
        <w:rPr>
          <w:rFonts w:ascii="Times New Roman" w:hAnsi="Times New Roman"/>
          <w:i/>
          <w:iCs/>
          <w:sz w:val="24"/>
        </w:rPr>
        <w:t>.</w:t>
      </w:r>
      <w:r w:rsidRPr="002F7BAD">
        <w:rPr>
          <w:rFonts w:ascii="Times New Roman" w:hAnsi="Times New Roman"/>
          <w:sz w:val="24"/>
        </w:rPr>
        <w:t xml:space="preserve">, </w:t>
      </w:r>
      <w:r w:rsidRPr="002F7BAD">
        <w:rPr>
          <w:rFonts w:ascii="Times New Roman" w:hAnsi="Times New Roman"/>
          <w:sz w:val="24"/>
          <w:lang w:val="en"/>
        </w:rPr>
        <w:t>2010</w:t>
      </w:r>
      <w:r w:rsidRPr="002F7BAD">
        <w:rPr>
          <w:rFonts w:ascii="Times New Roman" w:hAnsi="Times New Roman"/>
          <w:sz w:val="24"/>
        </w:rPr>
        <w:t xml:space="preserve">). The genetic algorithm has been widely used to </w:t>
      </w:r>
      <w:r w:rsidRPr="002F7BAD">
        <w:rPr>
          <w:rFonts w:ascii="Times New Roman" w:hAnsi="Times New Roman"/>
          <w:kern w:val="0"/>
          <w:sz w:val="24"/>
          <w:shd w:val="clear" w:color="auto" w:fill="FFFFFF"/>
        </w:rPr>
        <w:t xml:space="preserve">process sequencing (e.g. </w:t>
      </w:r>
      <w:r w:rsidRPr="002F7BAD">
        <w:rPr>
          <w:rFonts w:ascii="Times New Roman" w:hAnsi="Times New Roman"/>
          <w:sz w:val="24"/>
        </w:rPr>
        <w:t>Bo, Hua, and Yu (2006) and Fan and Wang (2012)</w:t>
      </w:r>
      <w:r w:rsidRPr="002F7BAD">
        <w:rPr>
          <w:rFonts w:ascii="Times New Roman" w:hAnsi="Times New Roman"/>
          <w:kern w:val="0"/>
          <w:sz w:val="24"/>
          <w:shd w:val="clear" w:color="auto" w:fill="FFFFFF"/>
        </w:rPr>
        <w:t xml:space="preserve">) </w:t>
      </w:r>
      <w:r w:rsidRPr="002F7BAD">
        <w:rPr>
          <w:rFonts w:ascii="Times New Roman" w:hAnsi="Times New Roman"/>
          <w:sz w:val="24"/>
        </w:rPr>
        <w:t xml:space="preserve">due to its advantages on solving complex and multiple constrained optimization and search problems. Recent work on GA-based manufacturing process optimisation is continued, such as Qi </w:t>
      </w:r>
      <w:r w:rsidR="00E479E9" w:rsidRPr="002F7BAD">
        <w:rPr>
          <w:rFonts w:ascii="Times New Roman" w:hAnsi="Times New Roman"/>
          <w:i/>
          <w:iCs/>
          <w:sz w:val="24"/>
        </w:rPr>
        <w:t>et al</w:t>
      </w:r>
      <w:r w:rsidRPr="002F7BAD">
        <w:rPr>
          <w:rFonts w:ascii="Times New Roman" w:hAnsi="Times New Roman"/>
          <w:i/>
          <w:iCs/>
          <w:sz w:val="24"/>
        </w:rPr>
        <w:t>.</w:t>
      </w:r>
      <w:r w:rsidRPr="002F7BAD">
        <w:rPr>
          <w:rFonts w:ascii="Times New Roman" w:hAnsi="Times New Roman"/>
          <w:sz w:val="24"/>
        </w:rPr>
        <w:t xml:space="preserve"> (2017), Knust </w:t>
      </w:r>
      <w:r w:rsidR="00E479E9" w:rsidRPr="002F7BAD">
        <w:rPr>
          <w:rFonts w:ascii="Times New Roman" w:hAnsi="Times New Roman"/>
          <w:i/>
          <w:iCs/>
          <w:sz w:val="24"/>
        </w:rPr>
        <w:t>et al</w:t>
      </w:r>
      <w:r w:rsidRPr="002F7BAD">
        <w:rPr>
          <w:rFonts w:ascii="Times New Roman" w:hAnsi="Times New Roman"/>
          <w:i/>
          <w:iCs/>
          <w:sz w:val="24"/>
        </w:rPr>
        <w:t>.</w:t>
      </w:r>
      <w:r w:rsidRPr="002F7BAD">
        <w:rPr>
          <w:rFonts w:ascii="Times New Roman" w:hAnsi="Times New Roman"/>
          <w:sz w:val="24"/>
        </w:rPr>
        <w:t xml:space="preserve"> (2017), Romero, Gengis and Baidya (2017), </w:t>
      </w:r>
      <w:r w:rsidRPr="002F7BAD">
        <w:rPr>
          <w:rFonts w:ascii="Times New Roman" w:hAnsi="Times New Roman"/>
          <w:sz w:val="24"/>
        </w:rPr>
        <w:fldChar w:fldCharType="begin" w:fldLock="1"/>
      </w:r>
      <w:r w:rsidRPr="002F7BAD">
        <w:rPr>
          <w:rFonts w:ascii="Times New Roman" w:hAnsi="Times New Roman"/>
          <w:sz w:val="24"/>
        </w:rPr>
        <w:instrText>ADDIN CSL_CITATION {"citationItems":[{"id":"ITEM-1","itemData":{"abstract":"Operation sequencing in CAPP aims at determining the optimal order of machining operations with minimal machining cost and satisfying all the precedence constraints. The genetic algorithm (GA) is widely used to solve precedence constrained operation sequencing problem (PCOSP) due to its efficiency and parallel processing capability. How to guarantee the precedence constraints is always a hot research topic and there are mainly two classes of methods. The first ones use additional adjustment approaches to repair the infeasible solutions that break precedence constraints. It is unreliable and low efficient. The second ones avoid infeasible solutions in initialization through some encoding approaches such as topological storing based encoding approach, but the premature convergence problem may occur facing some complicated PCOSPs. To solve these problems, an edge selection strategy based GA is proposed. The edge selection based strategy could produce feasible solutions in initialization, and assures that every feasible solution will be generated with acceptable probability so as to improve GA’s converging efficiency. Then the precedence constraints are kept by order crossover. Modified mutation operator is designed to optimize the selection of machine tool, tool access direction and cutting tool for each operation. The experiments illustrate that the proposed algorithm is effective and efficient.","author":[{"dropping-particle":"","family":"Su","given":"Yuliang","non-dropping-particle":"","parse-names":false,"suffix":""},{"dropping-particle":"","family":"Chu","given":"Xuening","non-dropping-particle":"","parse-names":false,"suffix":""},{"dropping-particle":"","family":"Chen","given":"Dongping","non-dropping-particle":"","parse-names":false,"suffix":""},{"dropping-particle":"","family":"Sun","given":"Xiwu","non-dropping-particle":"","parse-names":false,"suffix":""}],"container-title":"Journal of Intelligent Manufacturing","id":"ITEM-1","issue":"9-10","issued":{"date-parts":[["2018"]]},"page":"313-332","title":"A genetic algorithm for operation sequencing in CAPP using edge selection based encoding strategy","type":"article-journal","volume":"29"},"uris":["http://www.mendeley.com/documents/?uuid=479c2225-a36d-445e-ab85-42a8e9673a28"]}],"mendeley":{"formattedCitation":"(Su &lt;i&gt;et al.&lt;/i&gt;, 2018)","manualFormatting":"Su et al. (2018)","plainTextFormattedCitation":"(Su et al., 2018)","previouslyFormattedCitation":"(Su &lt;i&gt;et al.&lt;/i&gt;, 2018)"},"properties":{"noteIndex":0},"schema":"https://github.com/citation-style-language/schema/raw/master/csl-citation.json"}</w:instrText>
      </w:r>
      <w:r w:rsidRPr="002F7BAD">
        <w:rPr>
          <w:rFonts w:ascii="Times New Roman" w:hAnsi="Times New Roman"/>
          <w:sz w:val="24"/>
        </w:rPr>
        <w:fldChar w:fldCharType="separate"/>
      </w:r>
      <w:r w:rsidRPr="002F7BAD">
        <w:rPr>
          <w:rFonts w:ascii="Times New Roman" w:hAnsi="Times New Roman"/>
          <w:sz w:val="24"/>
        </w:rPr>
        <w:t xml:space="preserve">Su </w:t>
      </w:r>
      <w:r w:rsidR="00E479E9" w:rsidRPr="002F7BAD">
        <w:rPr>
          <w:rFonts w:ascii="Times New Roman" w:hAnsi="Times New Roman"/>
          <w:i/>
          <w:iCs/>
          <w:sz w:val="24"/>
        </w:rPr>
        <w:t>et al</w:t>
      </w:r>
      <w:r w:rsidRPr="002F7BAD">
        <w:rPr>
          <w:rFonts w:ascii="Times New Roman" w:hAnsi="Times New Roman"/>
          <w:i/>
          <w:sz w:val="24"/>
        </w:rPr>
        <w:t>.</w:t>
      </w:r>
      <w:r w:rsidRPr="002F7BAD">
        <w:rPr>
          <w:rFonts w:ascii="Times New Roman" w:hAnsi="Times New Roman"/>
          <w:sz w:val="24"/>
        </w:rPr>
        <w:t xml:space="preserve"> (2018)</w:t>
      </w:r>
      <w:r w:rsidRPr="002F7BAD">
        <w:rPr>
          <w:rFonts w:ascii="Times New Roman" w:hAnsi="Times New Roman"/>
          <w:sz w:val="24"/>
        </w:rPr>
        <w:fldChar w:fldCharType="end"/>
      </w:r>
      <w:r w:rsidRPr="002F7BAD">
        <w:rPr>
          <w:rFonts w:ascii="Times New Roman" w:hAnsi="Times New Roman"/>
          <w:sz w:val="24"/>
        </w:rPr>
        <w:t>, Čuboňová, Dodok and Ságová, (2019), Wu</w:t>
      </w:r>
      <w:r w:rsidRPr="002F7BAD">
        <w:rPr>
          <w:rFonts w:ascii="Times New Roman" w:hAnsi="Times New Roman"/>
          <w:sz w:val="24"/>
          <w:lang w:val="en"/>
        </w:rPr>
        <w:t xml:space="preserve"> and Li (2021). However, </w:t>
      </w:r>
      <w:r w:rsidRPr="002F7BAD">
        <w:rPr>
          <w:rFonts w:ascii="Times New Roman" w:hAnsi="Times New Roman"/>
          <w:kern w:val="0"/>
          <w:sz w:val="24"/>
          <w:shd w:val="clear" w:color="auto" w:fill="FFFFFF"/>
        </w:rPr>
        <w:t xml:space="preserve">most of </w:t>
      </w:r>
      <w:r w:rsidR="00937A19" w:rsidRPr="002F7BAD">
        <w:rPr>
          <w:rFonts w:ascii="Times New Roman" w:hAnsi="Times New Roman"/>
          <w:kern w:val="0"/>
          <w:sz w:val="24"/>
          <w:shd w:val="clear" w:color="auto" w:fill="FFFFFF"/>
        </w:rPr>
        <w:t>earlier</w:t>
      </w:r>
      <w:r w:rsidRPr="002F7BAD">
        <w:rPr>
          <w:rFonts w:ascii="Times New Roman" w:hAnsi="Times New Roman"/>
          <w:kern w:val="0"/>
          <w:sz w:val="24"/>
          <w:shd w:val="clear" w:color="auto" w:fill="FFFFFF"/>
        </w:rPr>
        <w:t xml:space="preserve"> efforts are made for general cutting manufacturing process or a specify process like </w:t>
      </w:r>
      <w:r w:rsidRPr="002F7BAD">
        <w:rPr>
          <w:rFonts w:ascii="Times New Roman" w:hAnsi="Times New Roman"/>
          <w:sz w:val="24"/>
        </w:rPr>
        <w:t xml:space="preserve">hot forging process, and limited work on polishing process, such as the work by </w:t>
      </w:r>
      <w:r w:rsidR="0010729F" w:rsidRPr="002F7BAD">
        <w:rPr>
          <w:rFonts w:ascii="Times New Roman" w:hAnsi="Times New Roman"/>
          <w:sz w:val="24"/>
          <w:szCs w:val="24"/>
        </w:rPr>
        <w:t xml:space="preserve">Khalick-Mohammad </w:t>
      </w:r>
      <w:r w:rsidR="00E479E9" w:rsidRPr="002F7BAD">
        <w:rPr>
          <w:rFonts w:ascii="Times New Roman" w:hAnsi="Times New Roman"/>
          <w:i/>
          <w:iCs/>
          <w:sz w:val="24"/>
          <w:szCs w:val="24"/>
        </w:rPr>
        <w:t>et al</w:t>
      </w:r>
      <w:r w:rsidR="0010729F" w:rsidRPr="002F7BAD">
        <w:rPr>
          <w:rFonts w:ascii="Times New Roman" w:hAnsi="Times New Roman"/>
          <w:sz w:val="24"/>
          <w:szCs w:val="24"/>
        </w:rPr>
        <w:t xml:space="preserve">. 2017; Márquez </w:t>
      </w:r>
      <w:r w:rsidR="00E479E9" w:rsidRPr="002F7BAD">
        <w:rPr>
          <w:rFonts w:ascii="Times New Roman" w:hAnsi="Times New Roman"/>
          <w:i/>
          <w:iCs/>
          <w:sz w:val="24"/>
          <w:szCs w:val="24"/>
        </w:rPr>
        <w:t>et al</w:t>
      </w:r>
      <w:r w:rsidR="0010729F" w:rsidRPr="002F7BAD">
        <w:rPr>
          <w:rFonts w:ascii="Times New Roman" w:hAnsi="Times New Roman"/>
          <w:sz w:val="24"/>
          <w:szCs w:val="24"/>
        </w:rPr>
        <w:t xml:space="preserve">., 2005; Mitropoulos </w:t>
      </w:r>
      <w:r w:rsidR="00E479E9" w:rsidRPr="002F7BAD">
        <w:rPr>
          <w:rFonts w:ascii="Times New Roman" w:hAnsi="Times New Roman"/>
          <w:i/>
          <w:iCs/>
          <w:sz w:val="24"/>
          <w:szCs w:val="24"/>
        </w:rPr>
        <w:t>et al</w:t>
      </w:r>
      <w:r w:rsidR="0010729F" w:rsidRPr="002F7BAD">
        <w:rPr>
          <w:rFonts w:ascii="Times New Roman" w:hAnsi="Times New Roman"/>
          <w:sz w:val="24"/>
          <w:szCs w:val="24"/>
        </w:rPr>
        <w:t xml:space="preserve">., 2022; Pilný </w:t>
      </w:r>
      <w:r w:rsidR="00E479E9" w:rsidRPr="002F7BAD">
        <w:rPr>
          <w:rFonts w:ascii="Times New Roman" w:hAnsi="Times New Roman"/>
          <w:i/>
          <w:iCs/>
          <w:sz w:val="24"/>
          <w:szCs w:val="24"/>
        </w:rPr>
        <w:t>et al</w:t>
      </w:r>
      <w:r w:rsidR="0010729F" w:rsidRPr="002F7BAD">
        <w:rPr>
          <w:rFonts w:ascii="Times New Roman" w:hAnsi="Times New Roman"/>
          <w:sz w:val="24"/>
          <w:szCs w:val="24"/>
        </w:rPr>
        <w:t>.,2016)</w:t>
      </w:r>
      <w:r w:rsidRPr="002F7BAD">
        <w:rPr>
          <w:rFonts w:ascii="Times New Roman" w:hAnsi="Times New Roman"/>
          <w:sz w:val="24"/>
        </w:rPr>
        <w:t xml:space="preserve">. As discussed before, comparing to cutting manufacturing process sequencing, polishing process sequencing has its own characteristics and priority considerations. </w:t>
      </w:r>
      <w:r w:rsidR="00E22F5D" w:rsidRPr="002F7BAD">
        <w:rPr>
          <w:rFonts w:ascii="Times New Roman" w:hAnsi="Times New Roman"/>
          <w:sz w:val="24"/>
        </w:rPr>
        <w:t>To support the wider methodology, t</w:t>
      </w:r>
      <w:r w:rsidRPr="002F7BAD">
        <w:rPr>
          <w:rFonts w:ascii="Times New Roman" w:hAnsi="Times New Roman"/>
          <w:sz w:val="24"/>
        </w:rPr>
        <w:t xml:space="preserve">his research presents an enhanced GA-based polishing process sequencing modified based on the method proposed by (Wang </w:t>
      </w:r>
      <w:r w:rsidR="00E479E9" w:rsidRPr="002F7BAD">
        <w:rPr>
          <w:rFonts w:ascii="Times New Roman" w:hAnsi="Times New Roman"/>
          <w:i/>
          <w:iCs/>
          <w:sz w:val="24"/>
        </w:rPr>
        <w:t>et al</w:t>
      </w:r>
      <w:r w:rsidRPr="002F7BAD">
        <w:rPr>
          <w:rFonts w:ascii="Times New Roman" w:hAnsi="Times New Roman"/>
          <w:sz w:val="24"/>
        </w:rPr>
        <w:t>., 2022) through an improved initial</w:t>
      </w:r>
      <w:r w:rsidR="008266EF" w:rsidRPr="002F7BAD">
        <w:rPr>
          <w:rFonts w:ascii="Times New Roman" w:hAnsi="Times New Roman"/>
          <w:sz w:val="24"/>
        </w:rPr>
        <w:t>ization</w:t>
      </w:r>
      <w:r w:rsidRPr="002F7BAD">
        <w:rPr>
          <w:rFonts w:ascii="Times New Roman" w:hAnsi="Times New Roman"/>
          <w:sz w:val="24"/>
        </w:rPr>
        <w:t xml:space="preserve"> algorithm and new crossover strategy</w:t>
      </w:r>
      <w:r w:rsidR="00937A19" w:rsidRPr="002F7BAD">
        <w:rPr>
          <w:rFonts w:ascii="Times New Roman" w:hAnsi="Times New Roman"/>
          <w:sz w:val="24"/>
        </w:rPr>
        <w:t xml:space="preserve">. </w:t>
      </w:r>
    </w:p>
    <w:p w14:paraId="1B2476D0" w14:textId="77777777" w:rsidR="005F78D6" w:rsidRPr="002F7BAD" w:rsidRDefault="005F78D6" w:rsidP="005F78D6">
      <w:pPr>
        <w:spacing w:line="360" w:lineRule="auto"/>
        <w:rPr>
          <w:rFonts w:ascii="Times New Roman" w:hAnsi="Times New Roman"/>
          <w:sz w:val="24"/>
          <w:szCs w:val="24"/>
        </w:rPr>
      </w:pPr>
    </w:p>
    <w:p w14:paraId="60EEC607" w14:textId="77777777" w:rsidR="003B36B6" w:rsidRPr="002F7BAD" w:rsidRDefault="003B36B6" w:rsidP="000372CE">
      <w:pPr>
        <w:pStyle w:val="ListParagraph"/>
        <w:numPr>
          <w:ilvl w:val="2"/>
          <w:numId w:val="1"/>
        </w:numPr>
        <w:spacing w:line="276" w:lineRule="auto"/>
        <w:rPr>
          <w:rFonts w:ascii="Times New Roman" w:eastAsia="SimSun" w:hAnsi="Times New Roman" w:cs="Times New Roman"/>
          <w:b/>
          <w:bCs/>
          <w:kern w:val="0"/>
          <w:sz w:val="24"/>
          <w:shd w:val="clear" w:color="auto" w:fill="FFFFFF"/>
          <w:lang w:val="en-GB" w:eastAsia="en-US"/>
        </w:rPr>
      </w:pPr>
      <w:r w:rsidRPr="002F7BAD">
        <w:rPr>
          <w:rFonts w:ascii="Times New Roman" w:eastAsia="SimSun" w:hAnsi="Times New Roman" w:cs="Times New Roman"/>
          <w:b/>
          <w:bCs/>
          <w:kern w:val="0"/>
          <w:sz w:val="24"/>
          <w:shd w:val="clear" w:color="auto" w:fill="FFFFFF"/>
          <w:lang w:val="en-GB" w:eastAsia="en-US"/>
        </w:rPr>
        <w:t>Fitness function</w:t>
      </w:r>
    </w:p>
    <w:p w14:paraId="432FEAC9" w14:textId="77777777" w:rsidR="004D47A3" w:rsidRPr="002F7BAD" w:rsidRDefault="004D47A3" w:rsidP="003B36B6">
      <w:pPr>
        <w:spacing w:line="276" w:lineRule="auto"/>
        <w:rPr>
          <w:rFonts w:ascii="Times New Roman" w:hAnsi="Times New Roman"/>
          <w:kern w:val="0"/>
          <w:sz w:val="24"/>
          <w:szCs w:val="24"/>
          <w:shd w:val="clear" w:color="auto" w:fill="FFFFFF"/>
          <w:lang w:eastAsia="en-US"/>
        </w:rPr>
      </w:pPr>
    </w:p>
    <w:p w14:paraId="433DEB98" w14:textId="77777777" w:rsidR="002B69EA" w:rsidRPr="002F7BAD" w:rsidRDefault="002B69EA" w:rsidP="002B69EA">
      <w:pPr>
        <w:spacing w:line="276" w:lineRule="auto"/>
        <w:rPr>
          <w:rFonts w:ascii="Times New Roman" w:hAnsi="Times New Roman"/>
          <w:kern w:val="0"/>
          <w:sz w:val="24"/>
          <w:szCs w:val="24"/>
          <w:shd w:val="clear" w:color="auto" w:fill="FFFFFF"/>
          <w:lang w:eastAsia="en-US"/>
        </w:rPr>
      </w:pPr>
      <w:r w:rsidRPr="002F7BAD">
        <w:rPr>
          <w:rFonts w:ascii="Times New Roman" w:hAnsi="Times New Roman"/>
          <w:kern w:val="0"/>
          <w:sz w:val="24"/>
          <w:szCs w:val="24"/>
          <w:shd w:val="clear" w:color="auto" w:fill="FFFFFF"/>
          <w:lang w:eastAsia="en-US"/>
        </w:rPr>
        <w:t xml:space="preserve">Fitness function is a critical component for a GA, which represents the searching objective during the evolution process. A suitable fitness function has to be defined based on the requirements of polishing process sequence, including process efficiency, polishing quality, and special rules of polishing process sequencing. Thus, a fitness function, which considers both processing time and polishing process rules, is used: </w:t>
      </w:r>
    </w:p>
    <w:p w14:paraId="118A5521" w14:textId="77777777" w:rsidR="001E2325" w:rsidRPr="002F7BAD" w:rsidRDefault="001E2325" w:rsidP="009471B7">
      <w:pPr>
        <w:spacing w:line="276" w:lineRule="auto"/>
        <w:rPr>
          <w:rFonts w:ascii="Times New Roman" w:hAnsi="Times New Roman"/>
          <w:kern w:val="0"/>
          <w:sz w:val="24"/>
          <w:szCs w:val="24"/>
          <w:shd w:val="clear" w:color="auto" w:fill="FFFFFF"/>
          <w:lang w:eastAsia="en-US"/>
        </w:rPr>
      </w:pPr>
    </w:p>
    <w:tbl>
      <w:tblPr>
        <w:tblStyle w:val="TableGridLight"/>
        <w:tblW w:w="0" w:type="auto"/>
        <w:tblLook w:val="04A0" w:firstRow="1" w:lastRow="0" w:firstColumn="1" w:lastColumn="0" w:noHBand="0" w:noVBand="1"/>
      </w:tblPr>
      <w:tblGrid>
        <w:gridCol w:w="8359"/>
        <w:gridCol w:w="657"/>
      </w:tblGrid>
      <w:tr w:rsidR="003A2603" w:rsidRPr="002F7BAD" w14:paraId="7CA7B0C2" w14:textId="77777777" w:rsidTr="00D536A2">
        <w:tc>
          <w:tcPr>
            <w:tcW w:w="8359" w:type="dxa"/>
          </w:tcPr>
          <w:p w14:paraId="02F09E25" w14:textId="77777777" w:rsidR="003A2603" w:rsidRPr="002F7BAD" w:rsidRDefault="003A2603" w:rsidP="003A2603">
            <w:pPr>
              <w:spacing w:line="276" w:lineRule="auto"/>
              <w:rPr>
                <w:rFonts w:ascii="Times New Roman" w:hAnsi="Times New Roman"/>
                <w:sz w:val="24"/>
                <w:szCs w:val="24"/>
              </w:rPr>
            </w:pPr>
            <m:oMathPara>
              <m:oMath>
                <m:r>
                  <w:rPr>
                    <w:rFonts w:ascii="Cambria Math" w:hAnsi="Cambria Math"/>
                    <w:sz w:val="24"/>
                    <w:szCs w:val="24"/>
                  </w:rPr>
                  <m:t>Fitness=</m:t>
                </m:r>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rPr>
                      <m:t>t</m:t>
                    </m:r>
                  </m:sub>
                </m:sSub>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t</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rPr>
                      <m:t>p</m:t>
                    </m:r>
                  </m:sub>
                </m:sSub>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p</m:t>
                    </m:r>
                  </m:sub>
                </m:sSub>
              </m:oMath>
            </m:oMathPara>
          </w:p>
        </w:tc>
        <w:tc>
          <w:tcPr>
            <w:tcW w:w="657" w:type="dxa"/>
          </w:tcPr>
          <w:p w14:paraId="63EFAC09" w14:textId="77777777" w:rsidR="003A2603" w:rsidRPr="002F7BAD" w:rsidRDefault="003A2603" w:rsidP="00D536A2">
            <w:pPr>
              <w:spacing w:line="276" w:lineRule="auto"/>
              <w:jc w:val="right"/>
              <w:rPr>
                <w:rFonts w:ascii="Times New Roman" w:hAnsi="Times New Roman"/>
                <w:sz w:val="24"/>
                <w:szCs w:val="24"/>
              </w:rPr>
            </w:pPr>
            <w:r w:rsidRPr="002F7BAD">
              <w:rPr>
                <w:rFonts w:ascii="Times New Roman" w:hAnsi="Times New Roman"/>
                <w:sz w:val="24"/>
                <w:szCs w:val="24"/>
              </w:rPr>
              <w:t>(3)</w:t>
            </w:r>
          </w:p>
        </w:tc>
      </w:tr>
    </w:tbl>
    <w:p w14:paraId="4834EB00" w14:textId="77777777" w:rsidR="002D5CE9" w:rsidRPr="002F7BAD" w:rsidRDefault="002D5CE9" w:rsidP="009471B7">
      <w:pPr>
        <w:spacing w:line="276" w:lineRule="auto"/>
        <w:rPr>
          <w:rFonts w:ascii="Times New Roman" w:hAnsi="Times New Roman"/>
          <w:kern w:val="0"/>
          <w:sz w:val="24"/>
          <w:szCs w:val="24"/>
          <w:shd w:val="clear" w:color="auto" w:fill="FFFFFF"/>
          <w:lang w:eastAsia="en-US"/>
        </w:rPr>
      </w:pPr>
    </w:p>
    <w:p w14:paraId="312847D3" w14:textId="77777777" w:rsidR="002D5CE9" w:rsidRPr="002F7BAD" w:rsidRDefault="002D5CE9" w:rsidP="002D5CE9">
      <w:pPr>
        <w:spacing w:line="276" w:lineRule="auto"/>
        <w:jc w:val="center"/>
        <w:rPr>
          <w:rFonts w:ascii="Times New Roman" w:hAnsi="Times New Roman"/>
          <w:sz w:val="24"/>
          <w:szCs w:val="24"/>
        </w:rPr>
      </w:pPr>
      <w:r w:rsidRPr="002F7BAD">
        <w:rPr>
          <w:rFonts w:ascii="Times New Roman" w:hAnsi="Times New Roman"/>
          <w:kern w:val="0"/>
          <w:sz w:val="24"/>
          <w:szCs w:val="24"/>
          <w:shd w:val="clear" w:color="auto" w:fill="FFFFFF"/>
          <w:lang w:eastAsia="en-US"/>
        </w:rPr>
        <w:t xml:space="preserve">Where </w:t>
      </w:r>
      <w:r w:rsidRPr="002F7BAD">
        <w:rPr>
          <w:rFonts w:ascii="Times New Roman" w:hAnsi="Times New Roman"/>
          <w:i/>
          <w:sz w:val="24"/>
          <w:szCs w:val="24"/>
        </w:rPr>
        <w:t>f</w:t>
      </w:r>
      <w:r w:rsidRPr="002F7BAD">
        <w:rPr>
          <w:rFonts w:ascii="Times New Roman" w:hAnsi="Times New Roman"/>
          <w:i/>
          <w:sz w:val="24"/>
          <w:szCs w:val="24"/>
          <w:vertAlign w:val="subscript"/>
        </w:rPr>
        <w:t>t</w:t>
      </w:r>
      <w:r w:rsidRPr="002F7BAD">
        <w:rPr>
          <w:rFonts w:ascii="Times New Roman" w:hAnsi="Times New Roman"/>
          <w:sz w:val="24"/>
          <w:szCs w:val="24"/>
        </w:rPr>
        <w:t xml:space="preserve"> is the relative evaluating value for polishing process time, </w:t>
      </w: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t</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total_time</m:t>
                </m:r>
              </m:sub>
            </m:sSub>
          </m:num>
          <m:den>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max</m:t>
                </m:r>
              </m:sub>
            </m:sSub>
          </m:den>
        </m:f>
      </m:oMath>
    </w:p>
    <w:p w14:paraId="715847E9" w14:textId="77777777" w:rsidR="00AE6EF5" w:rsidRPr="002F7BAD" w:rsidRDefault="00AE6EF5" w:rsidP="009A123B">
      <w:pPr>
        <w:spacing w:line="276" w:lineRule="auto"/>
        <w:ind w:left="720" w:firstLine="720"/>
        <w:rPr>
          <w:rFonts w:ascii="Times New Roman" w:hAnsi="Times New Roman"/>
          <w:sz w:val="24"/>
          <w:szCs w:val="24"/>
        </w:rPr>
      </w:pPr>
      <w:r w:rsidRPr="002F7BAD">
        <w:rPr>
          <w:rFonts w:ascii="Times New Roman" w:hAnsi="Times New Roman"/>
          <w:i/>
          <w:sz w:val="24"/>
          <w:szCs w:val="24"/>
        </w:rPr>
        <w:t>T</w:t>
      </w:r>
      <w:r w:rsidRPr="002F7BAD">
        <w:rPr>
          <w:rFonts w:ascii="Times New Roman" w:hAnsi="Times New Roman"/>
          <w:i/>
          <w:sz w:val="24"/>
          <w:szCs w:val="24"/>
          <w:vertAlign w:val="subscript"/>
        </w:rPr>
        <w:t>total_polishing</w:t>
      </w:r>
      <w:r w:rsidRPr="002F7BAD">
        <w:rPr>
          <w:rFonts w:ascii="Times New Roman" w:hAnsi="Times New Roman"/>
          <w:sz w:val="24"/>
          <w:szCs w:val="24"/>
        </w:rPr>
        <w:t xml:space="preserve"> is the time needed for the whole polishing process</w:t>
      </w:r>
    </w:p>
    <w:p w14:paraId="62CBA2D0" w14:textId="77777777" w:rsidR="00AE6EF5" w:rsidRPr="002F7BAD" w:rsidRDefault="00AE6EF5" w:rsidP="009A123B">
      <w:pPr>
        <w:spacing w:line="276" w:lineRule="auto"/>
        <w:ind w:left="720" w:firstLine="720"/>
        <w:rPr>
          <w:rFonts w:ascii="Times New Roman" w:hAnsi="Times New Roman"/>
          <w:sz w:val="24"/>
          <w:szCs w:val="24"/>
        </w:rPr>
      </w:pPr>
      <w:r w:rsidRPr="002F7BAD">
        <w:rPr>
          <w:rFonts w:ascii="Times New Roman" w:hAnsi="Times New Roman"/>
          <w:i/>
          <w:sz w:val="24"/>
          <w:szCs w:val="24"/>
        </w:rPr>
        <w:t>T</w:t>
      </w:r>
      <w:r w:rsidRPr="002F7BAD">
        <w:rPr>
          <w:rFonts w:ascii="Times New Roman" w:hAnsi="Times New Roman"/>
          <w:i/>
          <w:sz w:val="24"/>
          <w:szCs w:val="24"/>
          <w:vertAlign w:val="subscript"/>
        </w:rPr>
        <w:t>max</w:t>
      </w:r>
      <w:r w:rsidRPr="002F7BAD">
        <w:rPr>
          <w:rFonts w:ascii="Times New Roman" w:hAnsi="Times New Roman"/>
          <w:sz w:val="24"/>
          <w:szCs w:val="24"/>
        </w:rPr>
        <w:t xml:space="preserve"> is the maximum polishing time </w:t>
      </w:r>
      <w:r w:rsidR="003A2603" w:rsidRPr="002F7BAD">
        <w:rPr>
          <w:rFonts w:ascii="Times New Roman" w:hAnsi="Times New Roman"/>
          <w:sz w:val="24"/>
          <w:szCs w:val="24"/>
        </w:rPr>
        <w:t>allowed</w:t>
      </w:r>
    </w:p>
    <w:p w14:paraId="3931F86E" w14:textId="77777777" w:rsidR="002D5CE9" w:rsidRPr="002F7BAD" w:rsidRDefault="00C83FD2" w:rsidP="009A123B">
      <w:pPr>
        <w:spacing w:line="276" w:lineRule="auto"/>
        <w:ind w:left="1440"/>
        <w:rPr>
          <w:rFonts w:ascii="Times New Roman" w:hAnsi="Times New Roman"/>
          <w:sz w:val="24"/>
          <w:szCs w:val="24"/>
        </w:rPr>
      </w:pPr>
      <w:r w:rsidRPr="002F7BAD">
        <w:rPr>
          <w:rFonts w:ascii="Times New Roman" w:hAnsi="Times New Roman"/>
          <w:i/>
          <w:sz w:val="24"/>
          <w:szCs w:val="24"/>
        </w:rPr>
        <w:t>f</w:t>
      </w:r>
      <w:r w:rsidRPr="002F7BAD">
        <w:rPr>
          <w:rFonts w:ascii="Times New Roman" w:hAnsi="Times New Roman"/>
          <w:i/>
          <w:sz w:val="24"/>
          <w:szCs w:val="24"/>
          <w:vertAlign w:val="subscript"/>
        </w:rPr>
        <w:t>p</w:t>
      </w:r>
      <w:r w:rsidRPr="002F7BAD">
        <w:rPr>
          <w:rFonts w:ascii="Times New Roman" w:hAnsi="Times New Roman"/>
          <w:sz w:val="24"/>
          <w:szCs w:val="24"/>
        </w:rPr>
        <w:t xml:space="preserve"> is the degree of satisfaction with polishing process sequence rules</w:t>
      </w:r>
    </w:p>
    <w:p w14:paraId="4D1458E5" w14:textId="77777777" w:rsidR="00BC7778" w:rsidRPr="002F7BAD" w:rsidRDefault="00BC7778" w:rsidP="009A123B">
      <w:pPr>
        <w:spacing w:line="276" w:lineRule="auto"/>
        <w:ind w:left="1440"/>
        <w:rPr>
          <w:rFonts w:ascii="Times New Roman" w:hAnsi="Times New Roman"/>
          <w:sz w:val="24"/>
          <w:szCs w:val="24"/>
        </w:rPr>
      </w:pPr>
      <w:r w:rsidRPr="002F7BAD">
        <w:rPr>
          <w:rFonts w:ascii="Times New Roman" w:hAnsi="Times New Roman"/>
          <w:i/>
          <w:sz w:val="24"/>
          <w:szCs w:val="24"/>
        </w:rPr>
        <w:t>W</w:t>
      </w:r>
      <w:r w:rsidRPr="002F7BAD">
        <w:rPr>
          <w:rFonts w:ascii="Times New Roman" w:hAnsi="Times New Roman"/>
          <w:i/>
          <w:sz w:val="24"/>
          <w:szCs w:val="24"/>
          <w:vertAlign w:val="subscript"/>
        </w:rPr>
        <w:t>t</w:t>
      </w:r>
      <w:r w:rsidRPr="002F7BAD">
        <w:rPr>
          <w:rFonts w:ascii="Times New Roman" w:hAnsi="Times New Roman"/>
          <w:sz w:val="24"/>
          <w:szCs w:val="24"/>
        </w:rPr>
        <w:t xml:space="preserve"> and </w:t>
      </w:r>
      <w:r w:rsidRPr="002F7BAD">
        <w:rPr>
          <w:rFonts w:ascii="Times New Roman" w:hAnsi="Times New Roman"/>
          <w:i/>
          <w:sz w:val="24"/>
          <w:szCs w:val="24"/>
        </w:rPr>
        <w:t>W</w:t>
      </w:r>
      <w:r w:rsidRPr="002F7BAD">
        <w:rPr>
          <w:rFonts w:ascii="Times New Roman" w:hAnsi="Times New Roman"/>
          <w:i/>
          <w:sz w:val="24"/>
          <w:szCs w:val="24"/>
          <w:vertAlign w:val="subscript"/>
        </w:rPr>
        <w:t>p</w:t>
      </w:r>
      <w:r w:rsidRPr="002F7BAD">
        <w:rPr>
          <w:rFonts w:ascii="Times New Roman" w:hAnsi="Times New Roman"/>
          <w:sz w:val="24"/>
          <w:szCs w:val="24"/>
        </w:rPr>
        <w:t xml:space="preserve"> are the weights for evaluations of </w:t>
      </w:r>
      <w:r w:rsidRPr="002F7BAD">
        <w:rPr>
          <w:rFonts w:ascii="Times New Roman" w:hAnsi="Times New Roman"/>
          <w:i/>
          <w:sz w:val="24"/>
          <w:szCs w:val="24"/>
        </w:rPr>
        <w:t>f</w:t>
      </w:r>
      <w:r w:rsidRPr="002F7BAD">
        <w:rPr>
          <w:rFonts w:ascii="Times New Roman" w:hAnsi="Times New Roman"/>
          <w:i/>
          <w:sz w:val="24"/>
          <w:szCs w:val="24"/>
          <w:vertAlign w:val="subscript"/>
        </w:rPr>
        <w:t>t</w:t>
      </w:r>
      <w:r w:rsidRPr="002F7BAD">
        <w:rPr>
          <w:rFonts w:ascii="Times New Roman" w:hAnsi="Times New Roman"/>
          <w:sz w:val="24"/>
          <w:szCs w:val="24"/>
        </w:rPr>
        <w:t xml:space="preserve"> and </w:t>
      </w:r>
      <w:r w:rsidRPr="002F7BAD">
        <w:rPr>
          <w:rFonts w:ascii="Times New Roman" w:hAnsi="Times New Roman"/>
          <w:i/>
          <w:sz w:val="24"/>
          <w:szCs w:val="24"/>
        </w:rPr>
        <w:t>f</w:t>
      </w:r>
      <w:r w:rsidRPr="002F7BAD">
        <w:rPr>
          <w:rFonts w:ascii="Times New Roman" w:hAnsi="Times New Roman"/>
          <w:i/>
          <w:sz w:val="24"/>
          <w:szCs w:val="24"/>
          <w:vertAlign w:val="subscript"/>
        </w:rPr>
        <w:t>p</w:t>
      </w:r>
      <w:r w:rsidRPr="002F7BAD">
        <w:rPr>
          <w:rFonts w:ascii="Times New Roman" w:hAnsi="Times New Roman"/>
          <w:sz w:val="24"/>
          <w:szCs w:val="24"/>
        </w:rPr>
        <w:t>, respectively</w:t>
      </w:r>
      <w:r w:rsidR="00FD2262" w:rsidRPr="002F7BAD">
        <w:rPr>
          <w:rFonts w:ascii="Times New Roman" w:hAnsi="Times New Roman"/>
          <w:sz w:val="24"/>
          <w:szCs w:val="24"/>
        </w:rPr>
        <w:t>. The values are given by the experts and therefore their values are able to be adapted according to the industrial environment.</w:t>
      </w:r>
    </w:p>
    <w:p w14:paraId="20A3273B" w14:textId="77777777" w:rsidR="00C83FD2" w:rsidRPr="002F7BAD" w:rsidRDefault="00C83FD2" w:rsidP="009471B7">
      <w:pPr>
        <w:spacing w:line="276" w:lineRule="auto"/>
        <w:rPr>
          <w:rFonts w:ascii="Times New Roman" w:hAnsi="Times New Roman"/>
          <w:kern w:val="0"/>
          <w:sz w:val="24"/>
          <w:szCs w:val="24"/>
          <w:shd w:val="clear" w:color="auto" w:fill="FFFFFF"/>
          <w:lang w:eastAsia="en-US"/>
        </w:rPr>
      </w:pPr>
    </w:p>
    <w:p w14:paraId="2E24B456" w14:textId="77777777" w:rsidR="003476B6" w:rsidRPr="002F7BAD" w:rsidRDefault="003476B6" w:rsidP="009471B7">
      <w:pPr>
        <w:spacing w:line="276" w:lineRule="auto"/>
        <w:rPr>
          <w:rFonts w:ascii="Times New Roman" w:hAnsi="Times New Roman"/>
          <w:sz w:val="24"/>
          <w:szCs w:val="24"/>
        </w:rPr>
      </w:pPr>
    </w:p>
    <w:p w14:paraId="51272008" w14:textId="755DCE8E" w:rsidR="003B36B6" w:rsidRPr="002F7BAD" w:rsidRDefault="00513139" w:rsidP="000372CE">
      <w:pPr>
        <w:pStyle w:val="ListParagraph"/>
        <w:numPr>
          <w:ilvl w:val="2"/>
          <w:numId w:val="1"/>
        </w:numPr>
        <w:spacing w:line="276" w:lineRule="auto"/>
        <w:rPr>
          <w:rFonts w:ascii="Times New Roman" w:eastAsia="SimSun" w:hAnsi="Times New Roman" w:cs="Times New Roman"/>
          <w:b/>
          <w:bCs/>
          <w:kern w:val="0"/>
          <w:sz w:val="24"/>
          <w:shd w:val="clear" w:color="auto" w:fill="FFFFFF"/>
          <w:lang w:val="en-GB" w:eastAsia="en-US"/>
        </w:rPr>
      </w:pPr>
      <w:r w:rsidRPr="002F7BAD">
        <w:rPr>
          <w:rFonts w:ascii="Times New Roman" w:eastAsia="SimSun" w:hAnsi="Times New Roman" w:cs="Times New Roman"/>
          <w:b/>
          <w:bCs/>
          <w:kern w:val="0"/>
          <w:sz w:val="24"/>
          <w:shd w:val="clear" w:color="auto" w:fill="FFFFFF"/>
          <w:lang w:val="en-GB" w:eastAsia="en-US"/>
        </w:rPr>
        <w:t>Initialization</w:t>
      </w:r>
    </w:p>
    <w:p w14:paraId="2ACA12ED" w14:textId="71CE26E3" w:rsidR="00161E8E" w:rsidRPr="002F7BAD" w:rsidRDefault="00161E8E" w:rsidP="00161E8E">
      <w:pPr>
        <w:spacing w:line="276" w:lineRule="auto"/>
        <w:rPr>
          <w:rFonts w:ascii="Times New Roman" w:hAnsi="Times New Roman"/>
          <w:b/>
          <w:bCs/>
          <w:kern w:val="0"/>
          <w:sz w:val="24"/>
          <w:shd w:val="clear" w:color="auto" w:fill="FFFFFF"/>
          <w:lang w:eastAsia="en-US"/>
        </w:rPr>
      </w:pPr>
    </w:p>
    <w:p w14:paraId="7AD73AE9" w14:textId="53D74FDA" w:rsidR="00161E8E" w:rsidRPr="002F7BAD" w:rsidRDefault="00161E8E" w:rsidP="00161E8E">
      <w:pPr>
        <w:spacing w:line="276" w:lineRule="auto"/>
        <w:rPr>
          <w:rFonts w:ascii="Times New Roman" w:hAnsi="Times New Roman"/>
          <w:lang w:val="en-US"/>
        </w:rPr>
      </w:pPr>
      <w:r w:rsidRPr="002F7BAD">
        <w:rPr>
          <w:rFonts w:ascii="Times New Roman" w:hAnsi="Times New Roman"/>
          <w:sz w:val="24"/>
          <w:szCs w:val="24"/>
        </w:rPr>
        <w:t>Initialization refers to a process that generate a number of solutions for polishing process sequence of a component as initial populations for GA search. In this research, an improved constraint-based initialization method is proposed. As shown in Figure</w:t>
      </w:r>
      <w:r w:rsidR="00812243" w:rsidRPr="002F7BAD">
        <w:rPr>
          <w:rFonts w:ascii="Times New Roman" w:hAnsi="Times New Roman"/>
          <w:sz w:val="24"/>
          <w:szCs w:val="24"/>
        </w:rPr>
        <w:t xml:space="preserve"> 21</w:t>
      </w:r>
      <w:r w:rsidRPr="002F7BAD">
        <w:rPr>
          <w:rFonts w:ascii="Times New Roman" w:hAnsi="Times New Roman"/>
          <w:sz w:val="24"/>
          <w:szCs w:val="24"/>
        </w:rPr>
        <w:t xml:space="preserve">, it considers two aspects: </w:t>
      </w:r>
      <w:r w:rsidRPr="002F7BAD">
        <w:rPr>
          <w:rFonts w:ascii="Times New Roman" w:hAnsi="Times New Roman"/>
          <w:lang w:val="en-US"/>
        </w:rPr>
        <w:t xml:space="preserve"> </w:t>
      </w:r>
    </w:p>
    <w:p w14:paraId="2DFBF295" w14:textId="77777777" w:rsidR="00161E8E" w:rsidRPr="002F7BAD" w:rsidRDefault="00161E8E" w:rsidP="00161E8E">
      <w:pPr>
        <w:spacing w:line="276" w:lineRule="auto"/>
        <w:rPr>
          <w:rFonts w:ascii="Times New Roman" w:hAnsi="Times New Roman"/>
          <w:sz w:val="24"/>
          <w:szCs w:val="24"/>
          <w:lang w:val="en-US"/>
        </w:rPr>
      </w:pPr>
    </w:p>
    <w:p w14:paraId="3596145F" w14:textId="77777777" w:rsidR="00161E8E" w:rsidRPr="002F7BAD" w:rsidRDefault="00161E8E" w:rsidP="00161E8E">
      <w:pPr>
        <w:spacing w:line="276" w:lineRule="auto"/>
        <w:jc w:val="center"/>
        <w:rPr>
          <w:rFonts w:ascii="Times New Roman" w:hAnsi="Times New Roman"/>
          <w:sz w:val="24"/>
          <w:szCs w:val="24"/>
          <w:lang w:val="en-US"/>
        </w:rPr>
      </w:pPr>
      <w:r w:rsidRPr="002F7BAD">
        <w:rPr>
          <w:rFonts w:ascii="Times New Roman" w:hAnsi="Times New Roman"/>
          <w:noProof/>
          <w:sz w:val="24"/>
          <w:szCs w:val="24"/>
          <w:lang w:val="en-US"/>
        </w:rPr>
        <w:drawing>
          <wp:inline distT="0" distB="0" distL="0" distR="0" wp14:anchorId="45339BD7" wp14:editId="07657499">
            <wp:extent cx="3662680" cy="4200770"/>
            <wp:effectExtent l="0" t="0" r="0" b="9525"/>
            <wp:docPr id="13" name="Picture 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73530" cy="4213214"/>
                    </a:xfrm>
                    <a:prstGeom prst="rect">
                      <a:avLst/>
                    </a:prstGeom>
                    <a:noFill/>
                    <a:ln>
                      <a:noFill/>
                    </a:ln>
                  </pic:spPr>
                </pic:pic>
              </a:graphicData>
            </a:graphic>
          </wp:inline>
        </w:drawing>
      </w:r>
    </w:p>
    <w:p w14:paraId="59985CF9" w14:textId="6F3BE695" w:rsidR="00161E8E" w:rsidRPr="002F7BAD" w:rsidRDefault="00161E8E" w:rsidP="00311B83">
      <w:pPr>
        <w:spacing w:line="276" w:lineRule="auto"/>
        <w:ind w:left="1440" w:firstLine="720"/>
        <w:rPr>
          <w:rFonts w:ascii="Times New Roman" w:hAnsi="Times New Roman"/>
          <w:sz w:val="24"/>
          <w:szCs w:val="24"/>
          <w:lang w:val="en-US"/>
        </w:rPr>
      </w:pPr>
      <w:r w:rsidRPr="002F7BAD">
        <w:rPr>
          <w:rFonts w:ascii="Times New Roman" w:hAnsi="Times New Roman"/>
          <w:sz w:val="24"/>
          <w:szCs w:val="24"/>
          <w:lang w:val="en-US"/>
        </w:rPr>
        <w:t xml:space="preserve">Figure 21 Improved constraint-based initialization </w:t>
      </w:r>
    </w:p>
    <w:p w14:paraId="6809CDCC" w14:textId="5B290C0F" w:rsidR="00311B83" w:rsidRPr="002F7BAD" w:rsidRDefault="00311B83" w:rsidP="00311B83">
      <w:pPr>
        <w:spacing w:line="276" w:lineRule="auto"/>
        <w:rPr>
          <w:rFonts w:ascii="Times New Roman" w:hAnsi="Times New Roman"/>
          <w:sz w:val="24"/>
          <w:szCs w:val="24"/>
          <w:lang w:val="en-US"/>
        </w:rPr>
      </w:pPr>
    </w:p>
    <w:p w14:paraId="05D8A199" w14:textId="30684F35" w:rsidR="00311B83" w:rsidRPr="002F7BAD" w:rsidRDefault="00311B83" w:rsidP="00311B83">
      <w:pPr>
        <w:pStyle w:val="ListParagraph"/>
        <w:numPr>
          <w:ilvl w:val="0"/>
          <w:numId w:val="21"/>
        </w:numPr>
        <w:spacing w:line="276" w:lineRule="auto"/>
        <w:rPr>
          <w:rFonts w:ascii="Times New Roman" w:hAnsi="Times New Roman"/>
          <w:sz w:val="24"/>
        </w:rPr>
      </w:pPr>
      <w:r w:rsidRPr="002F7BAD">
        <w:rPr>
          <w:rFonts w:ascii="Times New Roman" w:hAnsi="Times New Roman"/>
          <w:sz w:val="24"/>
        </w:rPr>
        <w:t xml:space="preserve">Producing various valid solutions spanning the searching areas as wide as possible. Some constraints for polishing process sequence are not strictly </w:t>
      </w:r>
      <w:r w:rsidR="00937A19" w:rsidRPr="002F7BAD">
        <w:rPr>
          <w:rFonts w:ascii="Times New Roman" w:hAnsi="Times New Roman"/>
          <w:sz w:val="24"/>
        </w:rPr>
        <w:t>needed</w:t>
      </w:r>
      <w:r w:rsidRPr="002F7BAD">
        <w:rPr>
          <w:rFonts w:ascii="Times New Roman" w:hAnsi="Times New Roman"/>
          <w:sz w:val="24"/>
        </w:rPr>
        <w:t xml:space="preserve"> (i.e., soft requirements), such as the constraints among polishing operation-parts, </w:t>
      </w:r>
      <w:r w:rsidRPr="002F7BAD">
        <w:rPr>
          <w:rFonts w:ascii="Times New Roman" w:hAnsi="Times New Roman"/>
          <w:sz w:val="24"/>
          <w:shd w:val="clear" w:color="auto" w:fill="FFFFFF"/>
        </w:rPr>
        <w:t>even if the polishing operation-parts belong to one feature</w:t>
      </w:r>
      <w:r w:rsidRPr="002F7BAD">
        <w:rPr>
          <w:rFonts w:ascii="Times New Roman" w:hAnsi="Times New Roman"/>
          <w:sz w:val="24"/>
        </w:rPr>
        <w:t xml:space="preserve">. The hard requirement for a valid polishing process sequencing is the rough polishing operations of a polishing operation-part must be carried out before its fine polishing operation. Thus, the constraint-based initialization algorithm proposed by </w:t>
      </w:r>
      <w:r w:rsidR="00FF3C9F" w:rsidRPr="002F7BAD">
        <w:rPr>
          <w:rFonts w:ascii="Times New Roman" w:hAnsi="Times New Roman"/>
          <w:sz w:val="24"/>
        </w:rPr>
        <w:t xml:space="preserve">(Wang </w:t>
      </w:r>
      <w:r w:rsidR="00FF3C9F" w:rsidRPr="002F7BAD">
        <w:rPr>
          <w:rFonts w:ascii="Times New Roman" w:hAnsi="Times New Roman"/>
          <w:i/>
          <w:iCs/>
          <w:sz w:val="24"/>
        </w:rPr>
        <w:t>et al</w:t>
      </w:r>
      <w:r w:rsidR="00FF3C9F" w:rsidRPr="002F7BAD">
        <w:rPr>
          <w:rFonts w:ascii="Times New Roman" w:hAnsi="Times New Roman"/>
          <w:sz w:val="24"/>
        </w:rPr>
        <w:t>., 2022)</w:t>
      </w:r>
      <w:r w:rsidRPr="002F7BAD">
        <w:rPr>
          <w:rFonts w:ascii="Times New Roman" w:hAnsi="Times New Roman"/>
          <w:sz w:val="24"/>
        </w:rPr>
        <w:t xml:space="preserve"> is applied. As shown in </w:t>
      </w:r>
      <w:r w:rsidRPr="002F7BAD">
        <w:rPr>
          <w:rFonts w:ascii="Times New Roman" w:hAnsi="Times New Roman"/>
          <w:b/>
          <w:bCs/>
          <w:sz w:val="24"/>
        </w:rPr>
        <w:t>Figure</w:t>
      </w:r>
      <w:r w:rsidRPr="002F7BAD">
        <w:rPr>
          <w:rFonts w:ascii="Times New Roman" w:hAnsi="Times New Roman"/>
          <w:sz w:val="24"/>
        </w:rPr>
        <w:t xml:space="preserve"> 2</w:t>
      </w:r>
      <w:r w:rsidR="00697EE8" w:rsidRPr="002F7BAD">
        <w:rPr>
          <w:rFonts w:ascii="Times New Roman" w:hAnsi="Times New Roman"/>
          <w:sz w:val="24"/>
        </w:rPr>
        <w:t>2</w:t>
      </w:r>
      <w:r w:rsidRPr="002F7BAD">
        <w:rPr>
          <w:rFonts w:ascii="Times New Roman" w:hAnsi="Times New Roman"/>
          <w:sz w:val="24"/>
        </w:rPr>
        <w:t xml:space="preserve">, an unselected polishing operation-part is picked up </w:t>
      </w:r>
      <w:r w:rsidRPr="002F7BAD">
        <w:rPr>
          <w:rFonts w:ascii="Times New Roman" w:hAnsi="Times New Roman"/>
          <w:sz w:val="24"/>
          <w:shd w:val="clear" w:color="auto" w:fill="FFFFFF"/>
        </w:rPr>
        <w:t>randomly</w:t>
      </w:r>
      <w:r w:rsidRPr="002F7BAD">
        <w:rPr>
          <w:rFonts w:ascii="Times New Roman" w:hAnsi="Times New Roman"/>
          <w:sz w:val="24"/>
        </w:rPr>
        <w:t xml:space="preserve">. Then, each of all polishing operations for the picked polishing operation-part is assigned as </w:t>
      </w:r>
      <w:r w:rsidRPr="002F7BAD">
        <w:rPr>
          <w:rFonts w:ascii="Times New Roman" w:hAnsi="Times New Roman"/>
          <w:sz w:val="24"/>
          <w:shd w:val="clear" w:color="auto" w:fill="FFFFFF"/>
        </w:rPr>
        <w:t>an unoccupied position randomly, but in a strict sequence with its rough operation first, then semi-fine and finally fine operations. Such process is repeated until all polishing operation-parts are selected</w:t>
      </w:r>
      <w:r w:rsidRPr="002F7BAD">
        <w:rPr>
          <w:rFonts w:ascii="Times New Roman" w:hAnsi="Times New Roman" w:hint="eastAsia"/>
          <w:sz w:val="24"/>
          <w:shd w:val="clear" w:color="auto" w:fill="FFFFFF"/>
        </w:rPr>
        <w:t>。</w:t>
      </w:r>
    </w:p>
    <w:p w14:paraId="50C08C71" w14:textId="77777777" w:rsidR="00311B83" w:rsidRPr="002F7BAD" w:rsidRDefault="00311B83" w:rsidP="00311B83">
      <w:pPr>
        <w:spacing w:line="276" w:lineRule="auto"/>
        <w:rPr>
          <w:rFonts w:ascii="Times New Roman" w:hAnsi="Times New Roman"/>
          <w:sz w:val="24"/>
          <w:szCs w:val="24"/>
          <w:lang w:val="en-US"/>
        </w:rPr>
      </w:pPr>
    </w:p>
    <w:p w14:paraId="30873BEB" w14:textId="77777777" w:rsidR="00266C41" w:rsidRPr="002F7BAD" w:rsidRDefault="00311B83" w:rsidP="00266C41">
      <w:pPr>
        <w:keepNext/>
        <w:spacing w:line="360" w:lineRule="auto"/>
        <w:jc w:val="center"/>
        <w:rPr>
          <w:rFonts w:ascii="Times New Roman" w:hAnsi="Times New Roman"/>
          <w:sz w:val="24"/>
          <w:szCs w:val="24"/>
        </w:rPr>
      </w:pPr>
      <w:r w:rsidRPr="002F7BAD">
        <w:rPr>
          <w:rFonts w:ascii="Times New Roman" w:hAnsi="Times New Roman"/>
          <w:sz w:val="24"/>
          <w:szCs w:val="24"/>
          <w:lang w:val="en-US"/>
        </w:rPr>
        <w:tab/>
      </w:r>
      <w:r w:rsidR="00266C41" w:rsidRPr="002F7BAD">
        <w:rPr>
          <w:rFonts w:ascii="Times New Roman" w:hAnsi="Times New Roman"/>
          <w:noProof/>
          <w:sz w:val="24"/>
          <w:szCs w:val="24"/>
        </w:rPr>
        <w:drawing>
          <wp:inline distT="0" distB="0" distL="0" distR="0" wp14:anchorId="5DF2AECF" wp14:editId="42291D0E">
            <wp:extent cx="5219700" cy="7381875"/>
            <wp:effectExtent l="0" t="0" r="0" b="0"/>
            <wp:docPr id="9" name="ECB019B1-382A-4266-B25C-5B523AA43C14-2" descr="wps"/>
            <wp:cNvGraphicFramePr/>
            <a:graphic xmlns:a="http://schemas.openxmlformats.org/drawingml/2006/main">
              <a:graphicData uri="http://schemas.openxmlformats.org/drawingml/2006/picture">
                <pic:pic xmlns:pic="http://schemas.openxmlformats.org/drawingml/2006/picture">
                  <pic:nvPicPr>
                    <pic:cNvPr id="55" name="ECB019B1-382A-4266-B25C-5B523AA43C14-2" descr="wps"/>
                    <pic:cNvPicPr/>
                  </pic:nvPicPr>
                  <pic:blipFill>
                    <a:blip r:embed="rId29"/>
                    <a:stretch>
                      <a:fillRect/>
                    </a:stretch>
                  </pic:blipFill>
                  <pic:spPr>
                    <a:xfrm>
                      <a:off x="0" y="0"/>
                      <a:ext cx="5219700" cy="7381875"/>
                    </a:xfrm>
                    <a:prstGeom prst="rect">
                      <a:avLst/>
                    </a:prstGeom>
                  </pic:spPr>
                </pic:pic>
              </a:graphicData>
            </a:graphic>
          </wp:inline>
        </w:drawing>
      </w:r>
    </w:p>
    <w:p w14:paraId="4F1261CA" w14:textId="77777777" w:rsidR="00266C41" w:rsidRPr="002F7BAD" w:rsidRDefault="00266C41" w:rsidP="00266C41">
      <w:pPr>
        <w:spacing w:line="276" w:lineRule="auto"/>
        <w:rPr>
          <w:rFonts w:ascii="Times New Roman" w:hAnsi="Times New Roman"/>
          <w:sz w:val="24"/>
          <w:szCs w:val="24"/>
        </w:rPr>
      </w:pPr>
      <w:r w:rsidRPr="002F7BAD">
        <w:rPr>
          <w:rFonts w:ascii="Times New Roman" w:hAnsi="Times New Roman"/>
          <w:sz w:val="24"/>
          <w:szCs w:val="24"/>
        </w:rPr>
        <w:t>Note:   F_Num: Number of polishing operation-part;</w:t>
      </w:r>
    </w:p>
    <w:p w14:paraId="0F3E5DCC" w14:textId="77777777" w:rsidR="00266C41" w:rsidRPr="002F7BAD" w:rsidRDefault="00266C41" w:rsidP="00266C41">
      <w:pPr>
        <w:spacing w:line="276" w:lineRule="auto"/>
        <w:ind w:firstLine="720"/>
        <w:rPr>
          <w:rFonts w:ascii="Times New Roman" w:hAnsi="Times New Roman"/>
          <w:sz w:val="24"/>
          <w:szCs w:val="24"/>
        </w:rPr>
      </w:pPr>
      <w:r w:rsidRPr="002F7BAD">
        <w:rPr>
          <w:rFonts w:ascii="Times New Roman" w:hAnsi="Times New Roman"/>
          <w:sz w:val="24"/>
          <w:szCs w:val="24"/>
        </w:rPr>
        <w:t>O_Num: Number of operations;</w:t>
      </w:r>
    </w:p>
    <w:p w14:paraId="66A125A9" w14:textId="77777777" w:rsidR="00266C41" w:rsidRPr="002F7BAD" w:rsidRDefault="00266C41" w:rsidP="00266C41">
      <w:pPr>
        <w:spacing w:line="276" w:lineRule="auto"/>
        <w:ind w:firstLine="720"/>
        <w:rPr>
          <w:rFonts w:ascii="Times New Roman" w:hAnsi="Times New Roman"/>
          <w:sz w:val="24"/>
          <w:szCs w:val="24"/>
        </w:rPr>
      </w:pPr>
      <w:r w:rsidRPr="002F7BAD">
        <w:rPr>
          <w:rFonts w:ascii="Times New Roman" w:hAnsi="Times New Roman"/>
          <w:sz w:val="24"/>
          <w:szCs w:val="24"/>
        </w:rPr>
        <w:t>pFnum: Number of polishing operation-parts already sequenced;</w:t>
      </w:r>
    </w:p>
    <w:p w14:paraId="4F2EBA55" w14:textId="77777777" w:rsidR="00266C41" w:rsidRPr="002F7BAD" w:rsidRDefault="00266C41" w:rsidP="00266C41">
      <w:pPr>
        <w:spacing w:line="276" w:lineRule="auto"/>
        <w:ind w:firstLine="720"/>
        <w:rPr>
          <w:rFonts w:ascii="Times New Roman" w:hAnsi="Times New Roman"/>
          <w:sz w:val="24"/>
          <w:szCs w:val="24"/>
        </w:rPr>
      </w:pPr>
      <w:r w:rsidRPr="002F7BAD">
        <w:rPr>
          <w:rFonts w:ascii="Times New Roman" w:hAnsi="Times New Roman"/>
          <w:sz w:val="24"/>
          <w:szCs w:val="24"/>
        </w:rPr>
        <w:t>pOnum: Number of operations already sequenced;</w:t>
      </w:r>
    </w:p>
    <w:p w14:paraId="4EAF24F9" w14:textId="0198F8CE" w:rsidR="00266C41" w:rsidRPr="002F7BAD" w:rsidRDefault="00266C41" w:rsidP="00266C41">
      <w:pPr>
        <w:pStyle w:val="Caption"/>
        <w:spacing w:line="360" w:lineRule="auto"/>
        <w:jc w:val="center"/>
        <w:rPr>
          <w:rFonts w:ascii="Times New Roman" w:eastAsia="SimSun" w:hAnsi="Times New Roman"/>
          <w:sz w:val="24"/>
          <w:szCs w:val="24"/>
          <w:shd w:val="clear" w:color="auto" w:fill="FFFFFF"/>
        </w:rPr>
      </w:pPr>
      <w:r w:rsidRPr="002F7BAD">
        <w:rPr>
          <w:rFonts w:ascii="Times New Roman" w:eastAsia="SimSun" w:hAnsi="Times New Roman"/>
          <w:sz w:val="24"/>
          <w:szCs w:val="24"/>
          <w:shd w:val="clear" w:color="auto" w:fill="FFFFFF"/>
        </w:rPr>
        <w:t xml:space="preserve">Figure </w:t>
      </w:r>
      <w:r w:rsidRPr="002F7BAD">
        <w:rPr>
          <w:rFonts w:ascii="Times New Roman" w:hAnsi="Times New Roman"/>
          <w:sz w:val="24"/>
          <w:szCs w:val="24"/>
        </w:rPr>
        <w:t>22</w:t>
      </w:r>
      <w:r w:rsidRPr="002F7BAD">
        <w:rPr>
          <w:rFonts w:ascii="Times New Roman" w:eastAsia="SimSun" w:hAnsi="Times New Roman"/>
          <w:sz w:val="24"/>
          <w:szCs w:val="24"/>
          <w:shd w:val="clear" w:color="auto" w:fill="FFFFFF"/>
        </w:rPr>
        <w:t xml:space="preserve"> Procedure of initial algorithm</w:t>
      </w:r>
    </w:p>
    <w:p w14:paraId="76F4904A" w14:textId="302A32FC" w:rsidR="00311B83" w:rsidRPr="002F7BAD" w:rsidRDefault="00311B83" w:rsidP="00161E8E">
      <w:pPr>
        <w:spacing w:line="276" w:lineRule="auto"/>
        <w:jc w:val="center"/>
        <w:rPr>
          <w:rFonts w:ascii="Times New Roman" w:hAnsi="Times New Roman"/>
          <w:sz w:val="24"/>
          <w:szCs w:val="24"/>
          <w:lang w:val="en-US"/>
        </w:rPr>
      </w:pPr>
      <w:r w:rsidRPr="002F7BAD">
        <w:rPr>
          <w:rFonts w:ascii="Times New Roman" w:hAnsi="Times New Roman"/>
          <w:sz w:val="24"/>
          <w:szCs w:val="24"/>
          <w:lang w:val="en-US"/>
        </w:rPr>
        <w:tab/>
      </w:r>
      <w:r w:rsidRPr="002F7BAD">
        <w:rPr>
          <w:rFonts w:ascii="Times New Roman" w:hAnsi="Times New Roman"/>
          <w:sz w:val="24"/>
          <w:szCs w:val="24"/>
          <w:lang w:val="en-US"/>
        </w:rPr>
        <w:tab/>
      </w:r>
      <w:r w:rsidRPr="002F7BAD">
        <w:rPr>
          <w:rFonts w:ascii="Times New Roman" w:hAnsi="Times New Roman"/>
          <w:sz w:val="24"/>
          <w:szCs w:val="24"/>
          <w:lang w:val="en-US"/>
        </w:rPr>
        <w:tab/>
      </w:r>
      <w:r w:rsidRPr="002F7BAD">
        <w:rPr>
          <w:rFonts w:ascii="Times New Roman" w:hAnsi="Times New Roman"/>
          <w:sz w:val="24"/>
          <w:szCs w:val="24"/>
          <w:lang w:val="en-US"/>
        </w:rPr>
        <w:tab/>
      </w:r>
      <w:r w:rsidRPr="002F7BAD">
        <w:rPr>
          <w:rFonts w:ascii="Times New Roman" w:hAnsi="Times New Roman"/>
          <w:sz w:val="24"/>
          <w:szCs w:val="24"/>
          <w:lang w:val="en-US"/>
        </w:rPr>
        <w:tab/>
      </w:r>
      <w:r w:rsidRPr="002F7BAD">
        <w:rPr>
          <w:rFonts w:ascii="Times New Roman" w:hAnsi="Times New Roman"/>
          <w:sz w:val="24"/>
          <w:szCs w:val="24"/>
          <w:lang w:val="en-US"/>
        </w:rPr>
        <w:tab/>
      </w:r>
      <w:r w:rsidRPr="002F7BAD">
        <w:rPr>
          <w:rFonts w:ascii="Times New Roman" w:hAnsi="Times New Roman"/>
          <w:sz w:val="24"/>
          <w:szCs w:val="24"/>
          <w:lang w:val="en-US"/>
        </w:rPr>
        <w:tab/>
      </w:r>
      <w:r w:rsidRPr="002F7BAD">
        <w:rPr>
          <w:rFonts w:ascii="Times New Roman" w:hAnsi="Times New Roman"/>
          <w:sz w:val="24"/>
          <w:szCs w:val="24"/>
          <w:lang w:val="en-US"/>
        </w:rPr>
        <w:tab/>
      </w:r>
      <w:r w:rsidRPr="002F7BAD">
        <w:rPr>
          <w:rFonts w:ascii="Times New Roman" w:hAnsi="Times New Roman"/>
          <w:sz w:val="24"/>
          <w:szCs w:val="24"/>
          <w:lang w:val="en-US"/>
        </w:rPr>
        <w:tab/>
      </w:r>
      <w:r w:rsidRPr="002F7BAD">
        <w:rPr>
          <w:rFonts w:ascii="Times New Roman" w:hAnsi="Times New Roman"/>
          <w:sz w:val="24"/>
          <w:szCs w:val="24"/>
          <w:lang w:val="en-US"/>
        </w:rPr>
        <w:tab/>
      </w:r>
      <w:r w:rsidRPr="002F7BAD">
        <w:rPr>
          <w:rFonts w:ascii="Times New Roman" w:hAnsi="Times New Roman"/>
          <w:sz w:val="24"/>
          <w:szCs w:val="24"/>
          <w:lang w:val="en-US"/>
        </w:rPr>
        <w:tab/>
      </w:r>
      <w:r w:rsidRPr="002F7BAD">
        <w:rPr>
          <w:rFonts w:ascii="Times New Roman" w:hAnsi="Times New Roman"/>
          <w:sz w:val="24"/>
          <w:szCs w:val="24"/>
          <w:lang w:val="en-US"/>
        </w:rPr>
        <w:tab/>
      </w:r>
    </w:p>
    <w:p w14:paraId="0CB6D85D" w14:textId="7A342A3D" w:rsidR="00161E8E" w:rsidRPr="002F7BAD" w:rsidRDefault="00161E8E" w:rsidP="00161E8E">
      <w:pPr>
        <w:spacing w:line="276" w:lineRule="auto"/>
        <w:rPr>
          <w:rFonts w:ascii="Times New Roman" w:hAnsi="Times New Roman"/>
          <w:b/>
          <w:bCs/>
          <w:kern w:val="0"/>
          <w:sz w:val="24"/>
          <w:shd w:val="clear" w:color="auto" w:fill="FFFFFF"/>
          <w:lang w:eastAsia="en-US"/>
        </w:rPr>
      </w:pPr>
    </w:p>
    <w:p w14:paraId="3E45598D" w14:textId="4C2E50BE" w:rsidR="00161E8E" w:rsidRPr="002F7BAD" w:rsidRDefault="00161E8E" w:rsidP="00161E8E">
      <w:pPr>
        <w:spacing w:line="276" w:lineRule="auto"/>
        <w:rPr>
          <w:rFonts w:ascii="Times New Roman" w:hAnsi="Times New Roman"/>
          <w:b/>
          <w:bCs/>
          <w:kern w:val="0"/>
          <w:sz w:val="24"/>
          <w:shd w:val="clear" w:color="auto" w:fill="FFFFFF"/>
          <w:lang w:eastAsia="en-US"/>
        </w:rPr>
      </w:pPr>
    </w:p>
    <w:p w14:paraId="27DC6F9A" w14:textId="538C1463" w:rsidR="00161E8E" w:rsidRPr="002F7BAD" w:rsidRDefault="00161E8E" w:rsidP="00161E8E">
      <w:pPr>
        <w:spacing w:line="276" w:lineRule="auto"/>
        <w:rPr>
          <w:rFonts w:ascii="Times New Roman" w:hAnsi="Times New Roman"/>
          <w:b/>
          <w:bCs/>
          <w:kern w:val="0"/>
          <w:sz w:val="24"/>
          <w:shd w:val="clear" w:color="auto" w:fill="FFFFFF"/>
          <w:lang w:eastAsia="en-US"/>
        </w:rPr>
      </w:pPr>
    </w:p>
    <w:p w14:paraId="51A67D37" w14:textId="7AFC6747" w:rsidR="00BF1A49" w:rsidRPr="002F7BAD" w:rsidRDefault="00BF1A49" w:rsidP="00BF1A49">
      <w:pPr>
        <w:pStyle w:val="ListParagraph"/>
        <w:numPr>
          <w:ilvl w:val="0"/>
          <w:numId w:val="21"/>
        </w:numPr>
        <w:spacing w:line="276" w:lineRule="auto"/>
        <w:rPr>
          <w:rFonts w:ascii="Times New Roman" w:hAnsi="Times New Roman"/>
          <w:sz w:val="24"/>
        </w:rPr>
      </w:pPr>
      <w:r w:rsidRPr="002F7BAD">
        <w:rPr>
          <w:rFonts w:ascii="Times New Roman" w:hAnsi="Times New Roman"/>
          <w:sz w:val="24"/>
        </w:rPr>
        <w:t>Moving the solutions to the optimal or near optimal positions within their local search regions</w:t>
      </w:r>
      <w:r w:rsidRPr="002F7BAD">
        <w:rPr>
          <w:rFonts w:ascii="Times New Roman" w:hAnsi="Times New Roman"/>
          <w:sz w:val="24"/>
          <w:shd w:val="clear" w:color="auto" w:fill="FFFFFF"/>
        </w:rPr>
        <w:t xml:space="preserve">. </w:t>
      </w:r>
      <w:r w:rsidRPr="002F7BAD">
        <w:rPr>
          <w:rFonts w:ascii="Times New Roman" w:hAnsi="Times New Roman"/>
          <w:sz w:val="24"/>
          <w:shd w:val="clear" w:color="auto" w:fill="FFFFFF"/>
          <w:lang w:val="en-GB"/>
        </w:rPr>
        <w:t xml:space="preserve">As shown in Figure </w:t>
      </w:r>
      <w:r w:rsidR="005772A4" w:rsidRPr="002F7BAD">
        <w:rPr>
          <w:rFonts w:ascii="Times New Roman" w:hAnsi="Times New Roman"/>
          <w:sz w:val="24"/>
          <w:shd w:val="clear" w:color="auto" w:fill="FFFFFF"/>
          <w:lang w:val="en-GB"/>
        </w:rPr>
        <w:t>2</w:t>
      </w:r>
      <w:r w:rsidR="00FF3C9F" w:rsidRPr="002F7BAD">
        <w:rPr>
          <w:rFonts w:ascii="Times New Roman" w:hAnsi="Times New Roman"/>
          <w:sz w:val="24"/>
          <w:shd w:val="clear" w:color="auto" w:fill="FFFFFF"/>
          <w:lang w:val="en-GB"/>
        </w:rPr>
        <w:t>3</w:t>
      </w:r>
      <w:r w:rsidRPr="002F7BAD">
        <w:rPr>
          <w:rFonts w:ascii="Times New Roman" w:hAnsi="Times New Roman"/>
          <w:sz w:val="24"/>
          <w:shd w:val="clear" w:color="auto" w:fill="FFFFFF"/>
          <w:lang w:val="en-GB"/>
        </w:rPr>
        <w:t>, a neighbourhood exchanging strategy, which two randomly selected adjacent operations are exchanged, is used. The iterating neighbourhood movement is continued until the fitness stops to reduce</w:t>
      </w:r>
      <w:r w:rsidR="00937A19" w:rsidRPr="002F7BAD">
        <w:rPr>
          <w:rFonts w:ascii="Times New Roman" w:hAnsi="Times New Roman"/>
          <w:sz w:val="24"/>
          <w:shd w:val="clear" w:color="auto" w:fill="FFFFFF"/>
          <w:lang w:val="en-GB"/>
        </w:rPr>
        <w:t xml:space="preserve">. </w:t>
      </w:r>
    </w:p>
    <w:p w14:paraId="7B1E92E0" w14:textId="77777777" w:rsidR="00BF1A49" w:rsidRPr="002F7BAD" w:rsidRDefault="00BF1A49" w:rsidP="00BF1A49">
      <w:pPr>
        <w:spacing w:line="276" w:lineRule="auto"/>
        <w:jc w:val="center"/>
        <w:rPr>
          <w:rFonts w:ascii="Times New Roman" w:hAnsi="Times New Roman"/>
          <w:sz w:val="24"/>
          <w:szCs w:val="24"/>
        </w:rPr>
      </w:pPr>
    </w:p>
    <w:p w14:paraId="5EF58ACB" w14:textId="77777777" w:rsidR="00BF1A49" w:rsidRPr="002F7BAD" w:rsidRDefault="00BF1A49" w:rsidP="00BF1A49">
      <w:pPr>
        <w:spacing w:line="276" w:lineRule="auto"/>
        <w:jc w:val="center"/>
        <w:rPr>
          <w:rFonts w:ascii="Times New Roman" w:hAnsi="Times New Roman"/>
          <w:sz w:val="24"/>
          <w:szCs w:val="24"/>
        </w:rPr>
      </w:pPr>
      <w:r w:rsidRPr="002F7BAD">
        <w:rPr>
          <w:rFonts w:ascii="Times New Roman" w:hAnsi="Times New Roman"/>
          <w:noProof/>
          <w:sz w:val="24"/>
          <w:szCs w:val="24"/>
        </w:rPr>
        <w:drawing>
          <wp:inline distT="0" distB="0" distL="0" distR="0" wp14:anchorId="2F4A146E" wp14:editId="2EBA25CB">
            <wp:extent cx="3655695" cy="809625"/>
            <wp:effectExtent l="0" t="0" r="1905" b="9525"/>
            <wp:docPr id="12" name="Picture 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705165" cy="820581"/>
                    </a:xfrm>
                    <a:prstGeom prst="rect">
                      <a:avLst/>
                    </a:prstGeom>
                    <a:noFill/>
                    <a:ln>
                      <a:noFill/>
                    </a:ln>
                  </pic:spPr>
                </pic:pic>
              </a:graphicData>
            </a:graphic>
          </wp:inline>
        </w:drawing>
      </w:r>
    </w:p>
    <w:p w14:paraId="0CDA6B7C" w14:textId="1EFEFBA7" w:rsidR="00BF1A49" w:rsidRPr="002F7BAD" w:rsidRDefault="00BF1A49" w:rsidP="00BF1A49">
      <w:pPr>
        <w:spacing w:line="276" w:lineRule="auto"/>
        <w:jc w:val="center"/>
        <w:rPr>
          <w:rFonts w:ascii="Times New Roman" w:hAnsi="Times New Roman"/>
          <w:sz w:val="24"/>
          <w:szCs w:val="24"/>
        </w:rPr>
      </w:pPr>
      <w:r w:rsidRPr="002F7BAD">
        <w:rPr>
          <w:rFonts w:ascii="Times New Roman" w:hAnsi="Times New Roman"/>
          <w:sz w:val="24"/>
          <w:szCs w:val="24"/>
        </w:rPr>
        <w:t>Figure 2</w:t>
      </w:r>
      <w:r w:rsidR="00FF3C9F" w:rsidRPr="002F7BAD">
        <w:rPr>
          <w:rFonts w:ascii="Times New Roman" w:hAnsi="Times New Roman"/>
          <w:sz w:val="24"/>
          <w:szCs w:val="24"/>
        </w:rPr>
        <w:t>3</w:t>
      </w:r>
      <w:r w:rsidRPr="002F7BAD">
        <w:rPr>
          <w:rFonts w:ascii="Times New Roman" w:hAnsi="Times New Roman"/>
          <w:sz w:val="24"/>
          <w:szCs w:val="24"/>
        </w:rPr>
        <w:t xml:space="preserve"> Examples of </w:t>
      </w:r>
      <w:r w:rsidRPr="002F7BAD">
        <w:rPr>
          <w:rFonts w:ascii="Times New Roman" w:hAnsi="Times New Roman"/>
          <w:sz w:val="24"/>
          <w:shd w:val="clear" w:color="auto" w:fill="FFFFFF"/>
        </w:rPr>
        <w:t>neighbourhood exchanging</w:t>
      </w:r>
    </w:p>
    <w:p w14:paraId="325A3071" w14:textId="77777777" w:rsidR="00BF1A49" w:rsidRPr="002F7BAD" w:rsidRDefault="00BF1A49" w:rsidP="00BF1A49">
      <w:pPr>
        <w:spacing w:line="276" w:lineRule="auto"/>
        <w:rPr>
          <w:rFonts w:ascii="Times New Roman" w:hAnsi="Times New Roman"/>
          <w:sz w:val="24"/>
          <w:szCs w:val="24"/>
        </w:rPr>
      </w:pPr>
    </w:p>
    <w:p w14:paraId="490121F6" w14:textId="77777777" w:rsidR="00BF1A49" w:rsidRPr="002F7BAD" w:rsidRDefault="00BF1A49" w:rsidP="00BF1A49">
      <w:pPr>
        <w:pStyle w:val="ListParagraph"/>
        <w:numPr>
          <w:ilvl w:val="2"/>
          <w:numId w:val="1"/>
        </w:numPr>
        <w:spacing w:line="276" w:lineRule="auto"/>
        <w:rPr>
          <w:rFonts w:ascii="Times New Roman" w:eastAsia="SimSun" w:hAnsi="Times New Roman" w:cs="Times New Roman"/>
          <w:b/>
          <w:bCs/>
          <w:kern w:val="0"/>
          <w:sz w:val="24"/>
          <w:shd w:val="clear" w:color="auto" w:fill="FFFFFF"/>
          <w:lang w:val="en-GB" w:eastAsia="en-US"/>
        </w:rPr>
      </w:pPr>
      <w:r w:rsidRPr="002F7BAD">
        <w:rPr>
          <w:rFonts w:ascii="Times New Roman" w:eastAsia="SimSun" w:hAnsi="Times New Roman" w:cs="Times New Roman"/>
          <w:b/>
          <w:bCs/>
          <w:kern w:val="0"/>
          <w:sz w:val="24"/>
          <w:shd w:val="clear" w:color="auto" w:fill="FFFFFF"/>
          <w:lang w:val="en-GB" w:eastAsia="en-US"/>
        </w:rPr>
        <w:t>Operators</w:t>
      </w:r>
    </w:p>
    <w:p w14:paraId="4B80BC13" w14:textId="77777777" w:rsidR="00BF1A49" w:rsidRPr="002F7BAD" w:rsidRDefault="00BF1A49" w:rsidP="00BF1A49">
      <w:pPr>
        <w:spacing w:line="276" w:lineRule="auto"/>
        <w:rPr>
          <w:rFonts w:ascii="Times New Roman" w:hAnsi="Times New Roman"/>
          <w:sz w:val="24"/>
          <w:szCs w:val="24"/>
        </w:rPr>
      </w:pPr>
    </w:p>
    <w:p w14:paraId="24BBF959" w14:textId="77777777" w:rsidR="00BF1A49" w:rsidRPr="002F7BAD" w:rsidRDefault="00BF1A49" w:rsidP="00BF1A49">
      <w:pPr>
        <w:pStyle w:val="BodyText"/>
        <w:kinsoku w:val="0"/>
        <w:overflowPunct w:val="0"/>
        <w:spacing w:after="0" w:line="276" w:lineRule="auto"/>
        <w:ind w:left="102" w:right="119"/>
        <w:rPr>
          <w:rFonts w:ascii="Times New Roman" w:hAnsi="Times New Roman" w:cs="Times New Roman"/>
          <w:sz w:val="24"/>
        </w:rPr>
      </w:pPr>
      <w:r w:rsidRPr="002F7BAD">
        <w:rPr>
          <w:rFonts w:ascii="Times New Roman" w:hAnsi="Times New Roman" w:cs="Times New Roman"/>
          <w:sz w:val="24"/>
        </w:rPr>
        <w:t xml:space="preserve">Genetic algorithm includes three operators: selection, crossover, and mutation. </w:t>
      </w:r>
    </w:p>
    <w:p w14:paraId="5A599A01" w14:textId="77777777" w:rsidR="00BF1A49" w:rsidRPr="002F7BAD" w:rsidRDefault="00BF1A49" w:rsidP="00BF1A49">
      <w:pPr>
        <w:pStyle w:val="BodyText"/>
        <w:kinsoku w:val="0"/>
        <w:overflowPunct w:val="0"/>
        <w:spacing w:after="0" w:line="276" w:lineRule="auto"/>
        <w:ind w:left="102" w:right="119"/>
        <w:rPr>
          <w:rFonts w:ascii="Times New Roman" w:hAnsi="Times New Roman" w:cs="Times New Roman"/>
          <w:sz w:val="24"/>
        </w:rPr>
      </w:pPr>
    </w:p>
    <w:p w14:paraId="3A760DED" w14:textId="0A63B2A1" w:rsidR="00BF1A49" w:rsidRPr="002F7BAD" w:rsidRDefault="00BF1A49" w:rsidP="00BF1A49">
      <w:pPr>
        <w:pStyle w:val="ListParagraph"/>
        <w:numPr>
          <w:ilvl w:val="0"/>
          <w:numId w:val="6"/>
        </w:numPr>
        <w:tabs>
          <w:tab w:val="left" w:pos="461"/>
        </w:tabs>
        <w:kinsoku w:val="0"/>
        <w:overflowPunct w:val="0"/>
        <w:autoSpaceDE w:val="0"/>
        <w:autoSpaceDN w:val="0"/>
        <w:adjustRightInd w:val="0"/>
        <w:spacing w:line="276" w:lineRule="auto"/>
        <w:ind w:left="714" w:right="119" w:hanging="357"/>
        <w:rPr>
          <w:rFonts w:ascii="Times New Roman" w:hAnsi="Times New Roman" w:cs="Times New Roman"/>
          <w:sz w:val="24"/>
        </w:rPr>
      </w:pPr>
      <w:r w:rsidRPr="002F7BAD">
        <w:rPr>
          <w:rFonts w:ascii="Times New Roman" w:hAnsi="Times New Roman" w:cs="Times New Roman"/>
          <w:sz w:val="24"/>
        </w:rPr>
        <w:t xml:space="preserve">Selection: Selection is used to choose individuals from populations as parents, which are able to reproduce new generation through genetic operations, such as crossover and mutation. In this research, the 'roulette wheel selection' strategy </w:t>
      </w:r>
      <w:r w:rsidRPr="002F7BAD">
        <w:rPr>
          <w:rStyle w:val="CommentReference"/>
          <w:rFonts w:ascii="Times New Roman" w:hAnsi="Times New Roman" w:cs="Times New Roman"/>
          <w:sz w:val="24"/>
          <w:szCs w:val="24"/>
          <w:lang w:val="en-GB"/>
        </w:rPr>
        <w:fldChar w:fldCharType="begin" w:fldLock="1"/>
      </w:r>
      <w:r w:rsidRPr="002F7BAD">
        <w:rPr>
          <w:rStyle w:val="CommentReference"/>
          <w:rFonts w:ascii="Times New Roman" w:hAnsi="Times New Roman" w:cs="Times New Roman"/>
          <w:sz w:val="24"/>
          <w:szCs w:val="24"/>
          <w:lang w:val="en-GB"/>
        </w:rPr>
        <w:instrText>ADDIN CSL_CITATION {"citationItems":[{"id":"ITEM-1","itemData":{"abstract":"With the incremental use of emails as an essential and popular communication mean over the Internet, there comes a serious threat that impacts the Internet and the society. This problem is known as spam. By receiving spam messages, Internet users are exposed to security issues, and minors are exposed to inappropriate contents. Moreover, spam messages waste resources in terms of storage, bandwidth, and productivity. What makes the problem worse is that spammers keep inventing new techniques to dodge spam filters. On the other side, the massive data flow of hundreds of millions of individuals, and the large number of attributes make the problem more cumbersome and complex. Therefore, proposing evolutionary and adaptable spam detection models becomes a necessity. In this paper, an intelligent detection system that is based on Genetic Algorithm (GA) and Random Weight Network (RWN) is proposed to deal with email spam detection tasks. In addition, an automatic identification capability is also embedded in the proposed system to detect the most relevant features during the detection process. The proposed system is intensively evaluated through a series of extensive experiments based on three email corpora. The experimental results confirm that the proposed system can achieve remarkable results in terms of accuracy, precision, and recall. Furthermore, the proposed detection system can automatically identify the most relevant features of the spam emails.","author":[{"dropping-particle":"","family":"Faris","given":"Hossam","non-dropping-particle":"","parse-names":false,"suffix":""},{"dropping-particle":"","family":"Al-Zoubi","given":"Ala’ M.","non-dropping-particle":"","parse-names":false,"suffix":""},{"dropping-particle":"","family":"Heidari","given":"Ali Asghar","non-dropping-particle":"","parse-names":false,"suffix":""},{"dropping-particle":"","family":"Aljarah","given":"Ibrahim","non-dropping-particle":"","parse-names":false,"suffix":""},{"dropping-particle":"","family":"Mafarja","given":"Majdi","non-dropping-particle":"","parse-names":false,"suffix":""},{"dropping-particle":"","family":"Hassonah","given":"Mohammad A.","non-dropping-particle":"","parse-names":false,"suffix":""},{"dropping-particle":"","family":"Fujita","given":"Hamido","non-dropping-particle":"","parse-names":false,"suffix":""}],"container-title":"Information Fusion","id":"ITEM-1","issued":{"date-parts":[["2019"]]},"page":"67-83","title":"An intelligent system for spam detection and identification of the most relevant features based on evolutionary Random Weight Networks","type":"article-journal","volume":"48"},"uris":["http://www.mendeley.com/documents/?uuid=f17a17a5-06f8-4951-b3e9-78901485498f"]}],"mendeley":{"formattedCitation":"(Faris &lt;i&gt;et al.&lt;/i&gt;, 2019)","plainTextFormattedCitation":"(Faris et al., 2019)","previouslyFormattedCitation":"(Faris &lt;i&gt;et al.&lt;/i&gt;, 2019)"},"properties":{"noteIndex":0},"schema":"https://github.com/citation-style-language/schema/raw/master/csl-citation.json"}</w:instrText>
      </w:r>
      <w:r w:rsidRPr="002F7BAD">
        <w:rPr>
          <w:rStyle w:val="CommentReference"/>
          <w:rFonts w:ascii="Times New Roman" w:hAnsi="Times New Roman" w:cs="Times New Roman"/>
          <w:sz w:val="24"/>
          <w:szCs w:val="24"/>
          <w:lang w:val="en-GB"/>
        </w:rPr>
        <w:fldChar w:fldCharType="separate"/>
      </w:r>
      <w:r w:rsidRPr="002F7BAD">
        <w:rPr>
          <w:rStyle w:val="CommentReference"/>
          <w:rFonts w:ascii="Times New Roman" w:hAnsi="Times New Roman" w:cs="Times New Roman"/>
          <w:sz w:val="24"/>
          <w:szCs w:val="24"/>
          <w:lang w:val="en-GB"/>
        </w:rPr>
        <w:t xml:space="preserve">(Faris </w:t>
      </w:r>
      <w:r w:rsidR="00E479E9" w:rsidRPr="002F7BAD">
        <w:rPr>
          <w:rStyle w:val="CommentReference"/>
          <w:rFonts w:ascii="Times New Roman" w:hAnsi="Times New Roman" w:cs="Times New Roman"/>
          <w:i/>
          <w:iCs/>
          <w:sz w:val="24"/>
          <w:szCs w:val="24"/>
          <w:lang w:val="en-GB"/>
        </w:rPr>
        <w:t>et al</w:t>
      </w:r>
      <w:r w:rsidRPr="002F7BAD">
        <w:rPr>
          <w:rStyle w:val="CommentReference"/>
          <w:rFonts w:ascii="Times New Roman" w:hAnsi="Times New Roman" w:cs="Times New Roman"/>
          <w:i/>
          <w:sz w:val="24"/>
          <w:szCs w:val="24"/>
          <w:lang w:val="en-GB"/>
        </w:rPr>
        <w:t xml:space="preserve">. </w:t>
      </w:r>
      <w:r w:rsidRPr="002F7BAD">
        <w:rPr>
          <w:rStyle w:val="CommentReference"/>
          <w:rFonts w:ascii="Times New Roman" w:hAnsi="Times New Roman" w:cs="Times New Roman"/>
          <w:iCs/>
          <w:sz w:val="24"/>
          <w:szCs w:val="24"/>
          <w:lang w:val="en-GB"/>
        </w:rPr>
        <w:t>2019]</w:t>
      </w:r>
      <w:r w:rsidRPr="002F7BAD">
        <w:rPr>
          <w:rStyle w:val="CommentReference"/>
          <w:rFonts w:ascii="Times New Roman" w:hAnsi="Times New Roman" w:cs="Times New Roman"/>
          <w:sz w:val="24"/>
          <w:szCs w:val="24"/>
          <w:lang w:val="en-GB"/>
        </w:rPr>
        <w:fldChar w:fldCharType="end"/>
      </w:r>
      <w:r w:rsidRPr="002F7BAD">
        <w:rPr>
          <w:rStyle w:val="CommentReference"/>
          <w:rFonts w:ascii="Times New Roman" w:hAnsi="Times New Roman" w:cs="Times New Roman"/>
          <w:sz w:val="24"/>
          <w:szCs w:val="24"/>
          <w:lang w:val="en-GB"/>
        </w:rPr>
        <w:t>)</w:t>
      </w:r>
      <w:r w:rsidRPr="002F7BAD">
        <w:rPr>
          <w:rFonts w:ascii="Times New Roman" w:hAnsi="Times New Roman" w:cs="Times New Roman"/>
          <w:sz w:val="24"/>
        </w:rPr>
        <w:t xml:space="preserve"> is applied. As expressed in the Equation 4, the selection probability</w:t>
      </w:r>
      <w:r w:rsidRPr="002F7BAD">
        <w:rPr>
          <w:rStyle w:val="CommentReference"/>
          <w:rFonts w:ascii="Times New Roman" w:hAnsi="Times New Roman" w:cs="Times New Roman"/>
          <w:sz w:val="24"/>
          <w:szCs w:val="24"/>
        </w:rPr>
        <w:t xml:space="preserve"> (</w:t>
      </w:r>
      <w:r w:rsidRPr="002F7BAD">
        <w:rPr>
          <w:rStyle w:val="CommentReference"/>
          <w:rFonts w:ascii="Times New Roman" w:hAnsi="Times New Roman" w:cs="Times New Roman"/>
          <w:i/>
          <w:sz w:val="24"/>
          <w:szCs w:val="24"/>
        </w:rPr>
        <w:t>P</w:t>
      </w:r>
      <w:r w:rsidRPr="002F7BAD">
        <w:rPr>
          <w:rStyle w:val="CommentReference"/>
          <w:rFonts w:ascii="Times New Roman" w:hAnsi="Times New Roman" w:cs="Times New Roman"/>
          <w:i/>
          <w:sz w:val="24"/>
          <w:szCs w:val="24"/>
          <w:vertAlign w:val="subscript"/>
        </w:rPr>
        <w:t>i</w:t>
      </w:r>
      <w:r w:rsidRPr="002F7BAD">
        <w:rPr>
          <w:rStyle w:val="CommentReference"/>
          <w:rFonts w:ascii="Times New Roman" w:hAnsi="Times New Roman" w:cs="Times New Roman"/>
          <w:sz w:val="24"/>
          <w:szCs w:val="24"/>
        </w:rPr>
        <w:t>)</w:t>
      </w:r>
      <w:r w:rsidRPr="002F7BAD">
        <w:rPr>
          <w:rFonts w:ascii="Times New Roman" w:hAnsi="Times New Roman" w:cs="Times New Roman"/>
          <w:sz w:val="24"/>
        </w:rPr>
        <w:t xml:space="preserve"> for each individual of the populations is calculated based on its fitness (</w:t>
      </w:r>
      <w:r w:rsidRPr="002F7BAD">
        <w:rPr>
          <w:rFonts w:ascii="Times New Roman" w:hAnsi="Times New Roman" w:cs="Times New Roman"/>
          <w:i/>
          <w:sz w:val="24"/>
        </w:rPr>
        <w:t>F</w:t>
      </w:r>
      <w:r w:rsidRPr="002F7BAD">
        <w:rPr>
          <w:rFonts w:ascii="Times New Roman" w:hAnsi="Times New Roman" w:cs="Times New Roman"/>
          <w:i/>
          <w:sz w:val="24"/>
          <w:vertAlign w:val="subscript"/>
        </w:rPr>
        <w:t>i</w:t>
      </w:r>
      <w:r w:rsidRPr="002F7BAD">
        <w:rPr>
          <w:rFonts w:ascii="Times New Roman" w:hAnsi="Times New Roman" w:cs="Times New Roman"/>
          <w:sz w:val="24"/>
        </w:rPr>
        <w:t xml:space="preserve">): </w:t>
      </w:r>
    </w:p>
    <w:p w14:paraId="5E0116B6" w14:textId="77777777" w:rsidR="00BF1A49" w:rsidRPr="002F7BAD" w:rsidRDefault="00BF1A49" w:rsidP="00BF1A49">
      <w:pPr>
        <w:pStyle w:val="ListParagraph"/>
        <w:tabs>
          <w:tab w:val="left" w:pos="461"/>
        </w:tabs>
        <w:kinsoku w:val="0"/>
        <w:overflowPunct w:val="0"/>
        <w:autoSpaceDE w:val="0"/>
        <w:autoSpaceDN w:val="0"/>
        <w:adjustRightInd w:val="0"/>
        <w:spacing w:line="276" w:lineRule="auto"/>
        <w:ind w:left="460" w:right="120"/>
        <w:jc w:val="center"/>
        <w:rPr>
          <w:rFonts w:ascii="Times New Roman" w:hAnsi="Times New Roman" w:cs="Times New Roman"/>
          <w:sz w:val="24"/>
        </w:rPr>
      </w:pPr>
    </w:p>
    <w:tbl>
      <w:tblPr>
        <w:tblStyle w:val="TableGridLight"/>
        <w:tblW w:w="0" w:type="auto"/>
        <w:tblLook w:val="04A0" w:firstRow="1" w:lastRow="0" w:firstColumn="1" w:lastColumn="0" w:noHBand="0" w:noVBand="1"/>
      </w:tblPr>
      <w:tblGrid>
        <w:gridCol w:w="8217"/>
        <w:gridCol w:w="616"/>
      </w:tblGrid>
      <w:tr w:rsidR="00BF1A49" w:rsidRPr="002F7BAD" w14:paraId="1195D259" w14:textId="77777777" w:rsidTr="00510192">
        <w:tc>
          <w:tcPr>
            <w:tcW w:w="8217" w:type="dxa"/>
          </w:tcPr>
          <w:p w14:paraId="6AD1273F" w14:textId="77777777" w:rsidR="00BF1A49" w:rsidRPr="002F7BAD" w:rsidRDefault="00000000" w:rsidP="00510192">
            <w:pPr>
              <w:tabs>
                <w:tab w:val="left" w:pos="461"/>
              </w:tabs>
              <w:kinsoku w:val="0"/>
              <w:overflowPunct w:val="0"/>
              <w:autoSpaceDE w:val="0"/>
              <w:autoSpaceDN w:val="0"/>
              <w:adjustRightInd w:val="0"/>
              <w:spacing w:line="276" w:lineRule="auto"/>
              <w:ind w:left="99" w:right="119"/>
              <w:jc w:val="center"/>
              <w:rPr>
                <w:rFonts w:ascii="Times New Roman" w:hAnsi="Times New Roman"/>
                <w:sz w:val="24"/>
                <w:szCs w:val="24"/>
              </w:rPr>
            </w:pPr>
            <m:oMathPara>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i</m:t>
                    </m:r>
                  </m:sub>
                </m:sSub>
                <m:r>
                  <w:rPr>
                    <w:rFonts w:ascii="Cambria Math" w:hAnsi="Cambria Math"/>
                    <w:sz w:val="24"/>
                    <w:szCs w:val="24"/>
                  </w:rPr>
                  <m:t>=</m:t>
                </m:r>
                <m:f>
                  <m:fPr>
                    <m:ctrlPr>
                      <w:rPr>
                        <w:rFonts w:ascii="Cambria Math" w:hAnsi="Cambria Math"/>
                        <w:i/>
                        <w:sz w:val="24"/>
                        <w:szCs w:val="24"/>
                      </w:rPr>
                    </m:ctrlPr>
                  </m:fPr>
                  <m:num>
                    <m:f>
                      <m:fPr>
                        <m:type m:val="lin"/>
                        <m:ctrlPr>
                          <w:rPr>
                            <w:rFonts w:ascii="Cambria Math" w:hAnsi="Cambria Math"/>
                            <w:i/>
                            <w:sz w:val="24"/>
                            <w:szCs w:val="24"/>
                          </w:rPr>
                        </m:ctrlPr>
                      </m:fPr>
                      <m:num>
                        <m:r>
                          <w:rPr>
                            <w:rFonts w:ascii="Cambria Math" w:hAnsi="Cambria Math"/>
                            <w:sz w:val="24"/>
                            <w:szCs w:val="24"/>
                          </w:rPr>
                          <m:t>1</m:t>
                        </m:r>
                      </m:num>
                      <m:den>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i</m:t>
                            </m:r>
                          </m:sub>
                        </m:sSub>
                      </m:den>
                    </m:f>
                  </m:num>
                  <m:den>
                    <m:nary>
                      <m:naryPr>
                        <m:chr m:val="∑"/>
                        <m:limLoc m:val="subSup"/>
                        <m:ctrlPr>
                          <w:rPr>
                            <w:rFonts w:ascii="Cambria Math" w:hAnsi="Cambria Math"/>
                            <w:i/>
                            <w:sz w:val="24"/>
                            <w:szCs w:val="24"/>
                          </w:rPr>
                        </m:ctrlPr>
                      </m:naryPr>
                      <m:sub>
                        <m:r>
                          <w:rPr>
                            <w:rFonts w:ascii="Cambria Math" w:hAnsi="Cambria Math"/>
                            <w:sz w:val="24"/>
                            <w:szCs w:val="24"/>
                          </w:rPr>
                          <m:t>i=1</m:t>
                        </m:r>
                      </m:sub>
                      <m:sup>
                        <m:r>
                          <w:rPr>
                            <w:rFonts w:ascii="Cambria Math" w:hAnsi="Cambria Math"/>
                            <w:sz w:val="24"/>
                            <w:szCs w:val="24"/>
                          </w:rPr>
                          <m:t>n</m:t>
                        </m:r>
                      </m:sup>
                      <m:e>
                        <m:f>
                          <m:fPr>
                            <m:type m:val="lin"/>
                            <m:ctrlPr>
                              <w:rPr>
                                <w:rFonts w:ascii="Cambria Math" w:hAnsi="Cambria Math"/>
                                <w:i/>
                                <w:sz w:val="24"/>
                                <w:szCs w:val="24"/>
                              </w:rPr>
                            </m:ctrlPr>
                          </m:fPr>
                          <m:num>
                            <m:r>
                              <w:rPr>
                                <w:rFonts w:ascii="Cambria Math" w:hAnsi="Cambria Math"/>
                                <w:sz w:val="24"/>
                                <w:szCs w:val="24"/>
                              </w:rPr>
                              <m:t>1</m:t>
                            </m:r>
                          </m:num>
                          <m:den>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i</m:t>
                                </m:r>
                              </m:sub>
                            </m:sSub>
                          </m:den>
                        </m:f>
                      </m:e>
                    </m:nary>
                  </m:den>
                </m:f>
              </m:oMath>
            </m:oMathPara>
          </w:p>
        </w:tc>
        <w:tc>
          <w:tcPr>
            <w:tcW w:w="567" w:type="dxa"/>
          </w:tcPr>
          <w:p w14:paraId="74DB81A3" w14:textId="77777777" w:rsidR="00BF1A49" w:rsidRPr="002F7BAD" w:rsidRDefault="00BF1A49" w:rsidP="00510192">
            <w:pPr>
              <w:tabs>
                <w:tab w:val="left" w:pos="461"/>
              </w:tabs>
              <w:kinsoku w:val="0"/>
              <w:overflowPunct w:val="0"/>
              <w:autoSpaceDE w:val="0"/>
              <w:autoSpaceDN w:val="0"/>
              <w:adjustRightInd w:val="0"/>
              <w:spacing w:line="276" w:lineRule="auto"/>
              <w:ind w:right="120"/>
              <w:rPr>
                <w:rFonts w:ascii="Times New Roman" w:hAnsi="Times New Roman"/>
                <w:sz w:val="24"/>
                <w:szCs w:val="24"/>
              </w:rPr>
            </w:pPr>
          </w:p>
          <w:p w14:paraId="24093DD5" w14:textId="77777777" w:rsidR="00BF1A49" w:rsidRPr="002F7BAD" w:rsidRDefault="00BF1A49" w:rsidP="00510192">
            <w:pPr>
              <w:tabs>
                <w:tab w:val="left" w:pos="461"/>
              </w:tabs>
              <w:kinsoku w:val="0"/>
              <w:overflowPunct w:val="0"/>
              <w:autoSpaceDE w:val="0"/>
              <w:autoSpaceDN w:val="0"/>
              <w:adjustRightInd w:val="0"/>
              <w:spacing w:line="276" w:lineRule="auto"/>
              <w:ind w:right="120"/>
              <w:rPr>
                <w:rFonts w:ascii="Times New Roman" w:hAnsi="Times New Roman"/>
                <w:sz w:val="24"/>
                <w:szCs w:val="24"/>
              </w:rPr>
            </w:pPr>
            <w:r w:rsidRPr="002F7BAD">
              <w:rPr>
                <w:rFonts w:ascii="Times New Roman" w:hAnsi="Times New Roman"/>
                <w:sz w:val="24"/>
                <w:szCs w:val="24"/>
              </w:rPr>
              <w:t>(4)</w:t>
            </w:r>
          </w:p>
        </w:tc>
      </w:tr>
    </w:tbl>
    <w:p w14:paraId="3BB35C20" w14:textId="77777777" w:rsidR="00BF1A49" w:rsidRPr="002F7BAD" w:rsidRDefault="00BF1A49" w:rsidP="00BF1A49">
      <w:pPr>
        <w:pStyle w:val="ListParagraph"/>
        <w:tabs>
          <w:tab w:val="left" w:pos="461"/>
        </w:tabs>
        <w:kinsoku w:val="0"/>
        <w:overflowPunct w:val="0"/>
        <w:autoSpaceDE w:val="0"/>
        <w:autoSpaceDN w:val="0"/>
        <w:adjustRightInd w:val="0"/>
        <w:spacing w:line="276" w:lineRule="auto"/>
        <w:ind w:left="460" w:right="120"/>
        <w:rPr>
          <w:rFonts w:ascii="Times New Roman" w:hAnsi="Times New Roman" w:cs="Times New Roman"/>
          <w:sz w:val="24"/>
        </w:rPr>
      </w:pPr>
    </w:p>
    <w:p w14:paraId="6AE20F83" w14:textId="77777777" w:rsidR="00BF1A49" w:rsidRPr="002F7BAD" w:rsidRDefault="00BF1A49" w:rsidP="00BF1A49">
      <w:pPr>
        <w:pStyle w:val="ListParagraph"/>
        <w:tabs>
          <w:tab w:val="left" w:pos="461"/>
        </w:tabs>
        <w:kinsoku w:val="0"/>
        <w:overflowPunct w:val="0"/>
        <w:autoSpaceDE w:val="0"/>
        <w:autoSpaceDN w:val="0"/>
        <w:adjustRightInd w:val="0"/>
        <w:spacing w:line="276" w:lineRule="auto"/>
        <w:ind w:left="459" w:right="119"/>
        <w:rPr>
          <w:rFonts w:ascii="Times New Roman" w:hAnsi="Times New Roman" w:cs="Times New Roman"/>
          <w:sz w:val="24"/>
        </w:rPr>
      </w:pPr>
      <w:r w:rsidRPr="002F7BAD">
        <w:rPr>
          <w:rFonts w:ascii="Times New Roman" w:hAnsi="Times New Roman" w:cs="Times New Roman"/>
          <w:sz w:val="24"/>
        </w:rPr>
        <w:t xml:space="preserve">Where </w:t>
      </w:r>
      <w:r w:rsidRPr="002F7BAD">
        <w:rPr>
          <w:rFonts w:ascii="Times New Roman" w:hAnsi="Times New Roman" w:cs="Times New Roman"/>
          <w:i/>
          <w:sz w:val="24"/>
        </w:rPr>
        <w:t>F</w:t>
      </w:r>
      <w:r w:rsidRPr="002F7BAD">
        <w:rPr>
          <w:rFonts w:ascii="Times New Roman" w:hAnsi="Times New Roman" w:cs="Times New Roman"/>
          <w:i/>
          <w:sz w:val="24"/>
          <w:vertAlign w:val="subscript"/>
        </w:rPr>
        <w:t>i</w:t>
      </w:r>
      <w:r w:rsidRPr="002F7BAD">
        <w:rPr>
          <w:rFonts w:ascii="Times New Roman" w:hAnsi="Times New Roman" w:cs="Times New Roman"/>
          <w:sz w:val="24"/>
        </w:rPr>
        <w:t xml:space="preserve"> is the fitness of the </w:t>
      </w:r>
      <w:r w:rsidRPr="002F7BAD">
        <w:rPr>
          <w:rFonts w:ascii="Times New Roman" w:hAnsi="Times New Roman" w:cs="Times New Roman"/>
          <w:i/>
          <w:sz w:val="24"/>
        </w:rPr>
        <w:t>i</w:t>
      </w:r>
      <w:r w:rsidRPr="002F7BAD">
        <w:rPr>
          <w:rFonts w:ascii="Times New Roman" w:hAnsi="Times New Roman" w:cs="Times New Roman"/>
          <w:sz w:val="24"/>
        </w:rPr>
        <w:t>th individual of the populations</w:t>
      </w:r>
    </w:p>
    <w:p w14:paraId="7D7A1743" w14:textId="77777777" w:rsidR="00BF1A49" w:rsidRPr="002F7BAD" w:rsidRDefault="00BF1A49" w:rsidP="00BF1A49">
      <w:pPr>
        <w:pStyle w:val="ListParagraph"/>
        <w:tabs>
          <w:tab w:val="left" w:pos="461"/>
        </w:tabs>
        <w:kinsoku w:val="0"/>
        <w:overflowPunct w:val="0"/>
        <w:autoSpaceDE w:val="0"/>
        <w:autoSpaceDN w:val="0"/>
        <w:adjustRightInd w:val="0"/>
        <w:spacing w:line="276" w:lineRule="auto"/>
        <w:ind w:left="460" w:right="120"/>
        <w:rPr>
          <w:rFonts w:ascii="Times New Roman" w:hAnsi="Times New Roman" w:cs="Times New Roman"/>
          <w:sz w:val="24"/>
        </w:rPr>
      </w:pPr>
      <w:r w:rsidRPr="002F7BAD">
        <w:rPr>
          <w:rFonts w:ascii="Times New Roman" w:hAnsi="Times New Roman" w:cs="Times New Roman"/>
          <w:i/>
          <w:sz w:val="24"/>
        </w:rPr>
        <w:tab/>
      </w:r>
      <w:r w:rsidRPr="002F7BAD">
        <w:rPr>
          <w:rFonts w:ascii="Times New Roman" w:hAnsi="Times New Roman" w:cs="Times New Roman"/>
          <w:i/>
          <w:sz w:val="24"/>
        </w:rPr>
        <w:tab/>
      </w:r>
      <w:r w:rsidRPr="002F7BAD">
        <w:rPr>
          <w:rFonts w:ascii="Times New Roman" w:hAnsi="Times New Roman" w:cs="Times New Roman"/>
          <w:i/>
          <w:sz w:val="24"/>
        </w:rPr>
        <w:tab/>
        <w:t>n</w:t>
      </w:r>
      <w:r w:rsidRPr="002F7BAD">
        <w:rPr>
          <w:rFonts w:ascii="Times New Roman" w:hAnsi="Times New Roman" w:cs="Times New Roman"/>
          <w:sz w:val="24"/>
        </w:rPr>
        <w:t xml:space="preserve"> is the size of the populations</w:t>
      </w:r>
    </w:p>
    <w:p w14:paraId="4FDB5D26" w14:textId="77777777" w:rsidR="00BF1A49" w:rsidRPr="002F7BAD" w:rsidRDefault="00BF1A49" w:rsidP="00BF1A49">
      <w:pPr>
        <w:pStyle w:val="ListParagraph"/>
        <w:tabs>
          <w:tab w:val="left" w:pos="461"/>
        </w:tabs>
        <w:kinsoku w:val="0"/>
        <w:overflowPunct w:val="0"/>
        <w:autoSpaceDE w:val="0"/>
        <w:autoSpaceDN w:val="0"/>
        <w:adjustRightInd w:val="0"/>
        <w:spacing w:line="360" w:lineRule="auto"/>
        <w:ind w:left="460" w:right="120"/>
        <w:rPr>
          <w:rFonts w:ascii="Times New Roman" w:hAnsi="Times New Roman" w:cs="Times New Roman"/>
          <w:sz w:val="24"/>
        </w:rPr>
      </w:pPr>
    </w:p>
    <w:p w14:paraId="2D9165BB" w14:textId="77777777" w:rsidR="00BF1A49" w:rsidRPr="002F7BAD" w:rsidRDefault="00BF1A49" w:rsidP="00BF1A49">
      <w:pPr>
        <w:pStyle w:val="ListParagraph"/>
        <w:tabs>
          <w:tab w:val="left" w:pos="461"/>
        </w:tabs>
        <w:kinsoku w:val="0"/>
        <w:overflowPunct w:val="0"/>
        <w:autoSpaceDE w:val="0"/>
        <w:autoSpaceDN w:val="0"/>
        <w:adjustRightInd w:val="0"/>
        <w:spacing w:line="276" w:lineRule="auto"/>
        <w:ind w:left="459" w:right="119"/>
        <w:rPr>
          <w:rFonts w:ascii="Times New Roman" w:hAnsi="Times New Roman" w:cs="Times New Roman"/>
          <w:sz w:val="24"/>
        </w:rPr>
      </w:pPr>
      <w:r w:rsidRPr="002F7BAD">
        <w:rPr>
          <w:rFonts w:ascii="Times New Roman" w:hAnsi="Times New Roman" w:cs="Times New Roman"/>
          <w:sz w:val="24"/>
        </w:rPr>
        <w:t xml:space="preserve">As the lower the value of </w:t>
      </w:r>
      <w:r w:rsidRPr="002F7BAD">
        <w:rPr>
          <w:rFonts w:ascii="Times New Roman" w:hAnsi="Times New Roman" w:cs="Times New Roman"/>
          <w:i/>
          <w:sz w:val="24"/>
        </w:rPr>
        <w:t>F</w:t>
      </w:r>
      <w:r w:rsidRPr="002F7BAD">
        <w:rPr>
          <w:rFonts w:ascii="Times New Roman" w:hAnsi="Times New Roman" w:cs="Times New Roman"/>
          <w:i/>
          <w:sz w:val="24"/>
          <w:vertAlign w:val="subscript"/>
        </w:rPr>
        <w:t>i</w:t>
      </w:r>
      <w:r w:rsidRPr="002F7BAD">
        <w:rPr>
          <w:rFonts w:ascii="Times New Roman" w:hAnsi="Times New Roman" w:cs="Times New Roman"/>
          <w:sz w:val="24"/>
        </w:rPr>
        <w:t xml:space="preserve"> is, the better fitness. Thus, the individual with better fitness will have higher selection probability and therefore has more chance to </w:t>
      </w:r>
      <w:r w:rsidRPr="002F7BAD">
        <w:rPr>
          <w:rFonts w:ascii="Times New Roman" w:hAnsi="Times New Roman" w:cs="Times New Roman"/>
          <w:spacing w:val="-3"/>
          <w:sz w:val="24"/>
        </w:rPr>
        <w:t>be chosen as a parent.</w:t>
      </w:r>
    </w:p>
    <w:p w14:paraId="3DF87221" w14:textId="77777777" w:rsidR="00BF1A49" w:rsidRPr="002F7BAD" w:rsidRDefault="00BF1A49" w:rsidP="00BF1A49">
      <w:pPr>
        <w:pStyle w:val="BodyText"/>
        <w:kinsoku w:val="0"/>
        <w:overflowPunct w:val="0"/>
        <w:spacing w:before="11" w:line="276" w:lineRule="auto"/>
        <w:rPr>
          <w:rFonts w:ascii="Times New Roman" w:hAnsi="Times New Roman" w:cs="Times New Roman"/>
          <w:sz w:val="24"/>
        </w:rPr>
      </w:pPr>
    </w:p>
    <w:p w14:paraId="7BCDA5E8" w14:textId="02E25862" w:rsidR="00512B69" w:rsidRPr="002F7BAD" w:rsidRDefault="00BF1A49" w:rsidP="00BF1A49">
      <w:pPr>
        <w:pStyle w:val="ListParagraph"/>
        <w:numPr>
          <w:ilvl w:val="0"/>
          <w:numId w:val="6"/>
        </w:numPr>
        <w:tabs>
          <w:tab w:val="left" w:pos="461"/>
        </w:tabs>
        <w:kinsoku w:val="0"/>
        <w:overflowPunct w:val="0"/>
        <w:autoSpaceDE w:val="0"/>
        <w:autoSpaceDN w:val="0"/>
        <w:adjustRightInd w:val="0"/>
        <w:spacing w:line="276" w:lineRule="auto"/>
        <w:ind w:left="714" w:right="119" w:hanging="357"/>
        <w:rPr>
          <w:rFonts w:ascii="Times New Roman" w:hAnsi="Times New Roman" w:cs="Times New Roman"/>
          <w:sz w:val="24"/>
        </w:rPr>
      </w:pPr>
      <w:r w:rsidRPr="002F7BAD">
        <w:rPr>
          <w:rFonts w:ascii="Times New Roman" w:hAnsi="Times New Roman" w:cs="Times New Roman"/>
          <w:sz w:val="24"/>
        </w:rPr>
        <w:t xml:space="preserve">Crossover: Crossover operator is conducted after selection operator. It splits the selected ‘parents’ and then reassembles to form new ‘children’ for the next generation. To ensure the generated ‘child’ is valid polishing process sequencing, the type of crossover chosen is able to guarantee a) all operations must be included in a ‘child’ solution; b) each operation can appear only once in a ‘child’ solution; c) maintaining the precedence constraints in the ‘parents’ as much as possible. </w:t>
      </w:r>
      <w:r w:rsidRPr="002F7BAD">
        <w:rPr>
          <w:rFonts w:ascii="Times New Roman" w:hAnsi="Times New Roman" w:cs="Times New Roman" w:hint="eastAsia"/>
          <w:sz w:val="24"/>
        </w:rPr>
        <w:t>T</w:t>
      </w:r>
      <w:r w:rsidRPr="002F7BAD">
        <w:rPr>
          <w:rFonts w:ascii="Times New Roman" w:hAnsi="Times New Roman" w:cs="Times New Roman"/>
          <w:sz w:val="24"/>
          <w:lang w:val="en-GB"/>
        </w:rPr>
        <w:t xml:space="preserve">o satisfy with these requirements, two crossover methods are considered: </w:t>
      </w:r>
      <w:r w:rsidRPr="002F7BAD">
        <w:rPr>
          <w:rFonts w:ascii="Times New Roman" w:hAnsi="Times New Roman" w:cs="Times New Roman"/>
          <w:sz w:val="24"/>
        </w:rPr>
        <w:t xml:space="preserve">a modified one-point crossover operator (Li, </w:t>
      </w:r>
      <w:r w:rsidR="00E479E9" w:rsidRPr="002F7BAD">
        <w:rPr>
          <w:rFonts w:ascii="Times New Roman" w:hAnsi="Times New Roman" w:cs="Times New Roman"/>
          <w:i/>
          <w:iCs/>
          <w:sz w:val="24"/>
        </w:rPr>
        <w:t>et al</w:t>
      </w:r>
      <w:r w:rsidRPr="002F7BAD">
        <w:rPr>
          <w:rFonts w:ascii="Times New Roman" w:hAnsi="Times New Roman" w:cs="Times New Roman"/>
          <w:i/>
          <w:iCs/>
          <w:sz w:val="24"/>
        </w:rPr>
        <w:t>.</w:t>
      </w:r>
      <w:r w:rsidRPr="002F7BAD">
        <w:rPr>
          <w:rFonts w:ascii="Times New Roman" w:hAnsi="Times New Roman" w:cs="Times New Roman"/>
          <w:sz w:val="24"/>
        </w:rPr>
        <w:t xml:space="preserve"> (2002)) and Order Crossover operator (</w:t>
      </w:r>
      <w:r w:rsidR="00512B69" w:rsidRPr="002F7BAD">
        <w:rPr>
          <w:rFonts w:ascii="Times New Roman" w:hAnsi="Times New Roman" w:cs="Times New Roman"/>
          <w:sz w:val="24"/>
        </w:rPr>
        <w:t>Kora and Yadlapalli, 2017)</w:t>
      </w:r>
      <w:r w:rsidRPr="002F7BAD">
        <w:rPr>
          <w:rFonts w:ascii="Times New Roman" w:hAnsi="Times New Roman" w:cs="Times New Roman"/>
          <w:sz w:val="24"/>
        </w:rPr>
        <w:t xml:space="preserve">. </w:t>
      </w:r>
    </w:p>
    <w:p w14:paraId="13689C8A" w14:textId="738FE42A" w:rsidR="00BF1A49" w:rsidRPr="002F7BAD" w:rsidRDefault="00BF1A49" w:rsidP="00BF1A49">
      <w:pPr>
        <w:pStyle w:val="ListParagraph"/>
        <w:tabs>
          <w:tab w:val="left" w:pos="461"/>
        </w:tabs>
        <w:kinsoku w:val="0"/>
        <w:overflowPunct w:val="0"/>
        <w:autoSpaceDE w:val="0"/>
        <w:autoSpaceDN w:val="0"/>
        <w:adjustRightInd w:val="0"/>
        <w:spacing w:line="276" w:lineRule="auto"/>
        <w:ind w:left="714" w:right="119"/>
        <w:rPr>
          <w:rFonts w:ascii="Times New Roman" w:hAnsi="Times New Roman" w:cs="Times New Roman"/>
          <w:sz w:val="24"/>
        </w:rPr>
      </w:pPr>
      <w:r w:rsidRPr="002F7BAD">
        <w:rPr>
          <w:rFonts w:ascii="Times New Roman" w:hAnsi="Times New Roman"/>
          <w:sz w:val="24"/>
        </w:rPr>
        <w:t xml:space="preserve">As shown in </w:t>
      </w:r>
      <w:r w:rsidRPr="002F7BAD">
        <w:rPr>
          <w:rFonts w:ascii="Times New Roman" w:hAnsi="Times New Roman"/>
          <w:b/>
          <w:bCs/>
          <w:sz w:val="24"/>
        </w:rPr>
        <w:t>Figure</w:t>
      </w:r>
      <w:r w:rsidRPr="002F7BAD">
        <w:rPr>
          <w:rFonts w:ascii="Times New Roman" w:hAnsi="Times New Roman"/>
          <w:sz w:val="24"/>
        </w:rPr>
        <w:t xml:space="preserve"> 2</w:t>
      </w:r>
      <w:r w:rsidR="00FF3C9F" w:rsidRPr="002F7BAD">
        <w:rPr>
          <w:rFonts w:ascii="Times New Roman" w:hAnsi="Times New Roman"/>
          <w:sz w:val="24"/>
        </w:rPr>
        <w:t>4</w:t>
      </w:r>
      <w:r w:rsidRPr="002F7BAD">
        <w:rPr>
          <w:rFonts w:ascii="Times New Roman" w:hAnsi="Times New Roman"/>
          <w:sz w:val="24"/>
        </w:rPr>
        <w:t xml:space="preserve">, for the modified one-point crossover operator, ‘parent’ is divided into two parts (i.e., part-I and part-II) by a random splitting point. The first ‘child’ is created by the part-I of the first ‘parent;’ and the bits of part-II of the first ‘parent’ but with their sequences in the second ‘parent.’ The second ‘child’ is composed of the part-I of the second ‘parent;’ and the bits of part-II of the second ‘parent’ in the order of they are in the first ‘parent.’ </w:t>
      </w:r>
    </w:p>
    <w:p w14:paraId="3FF6F4DA" w14:textId="4D6F5177" w:rsidR="00161E8E" w:rsidRPr="002F7BAD" w:rsidRDefault="00161E8E" w:rsidP="00161E8E">
      <w:pPr>
        <w:spacing w:line="276" w:lineRule="auto"/>
        <w:rPr>
          <w:rFonts w:ascii="Times New Roman" w:hAnsi="Times New Roman"/>
          <w:b/>
          <w:bCs/>
          <w:kern w:val="0"/>
          <w:sz w:val="24"/>
          <w:shd w:val="clear" w:color="auto" w:fill="FFFFFF"/>
          <w:lang w:eastAsia="en-US"/>
        </w:rPr>
      </w:pPr>
    </w:p>
    <w:p w14:paraId="4295116E" w14:textId="47865B3C" w:rsidR="00161E8E" w:rsidRPr="002F7BAD" w:rsidRDefault="00161E8E" w:rsidP="00161E8E">
      <w:pPr>
        <w:spacing w:line="276" w:lineRule="auto"/>
        <w:rPr>
          <w:rFonts w:ascii="Times New Roman" w:hAnsi="Times New Roman"/>
          <w:b/>
          <w:bCs/>
          <w:kern w:val="0"/>
          <w:sz w:val="24"/>
          <w:shd w:val="clear" w:color="auto" w:fill="FFFFFF"/>
          <w:lang w:eastAsia="en-US"/>
        </w:rPr>
      </w:pPr>
    </w:p>
    <w:p w14:paraId="14B5799C" w14:textId="77777777" w:rsidR="00BF1A49" w:rsidRPr="002F7BAD" w:rsidRDefault="00BF1A49" w:rsidP="00BF1A49">
      <w:pPr>
        <w:pStyle w:val="ListParagraph"/>
        <w:tabs>
          <w:tab w:val="left" w:pos="461"/>
        </w:tabs>
        <w:kinsoku w:val="0"/>
        <w:overflowPunct w:val="0"/>
        <w:autoSpaceDE w:val="0"/>
        <w:autoSpaceDN w:val="0"/>
        <w:adjustRightInd w:val="0"/>
        <w:spacing w:line="360" w:lineRule="auto"/>
        <w:ind w:right="117"/>
        <w:jc w:val="center"/>
        <w:rPr>
          <w:rFonts w:ascii="Times New Roman" w:hAnsi="Times New Roman" w:cs="Times New Roman"/>
          <w:sz w:val="24"/>
        </w:rPr>
      </w:pPr>
      <w:r w:rsidRPr="002F7BAD">
        <w:rPr>
          <w:rFonts w:ascii="Times New Roman" w:hAnsi="Times New Roman" w:cs="Times New Roman"/>
          <w:noProof/>
          <w:sz w:val="24"/>
        </w:rPr>
        <w:drawing>
          <wp:inline distT="0" distB="0" distL="0" distR="0" wp14:anchorId="57021C73" wp14:editId="070A418C">
            <wp:extent cx="3952875" cy="2987287"/>
            <wp:effectExtent l="0" t="0" r="0" b="3810"/>
            <wp:docPr id="14" name="Picture 1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agram&#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970371" cy="3000509"/>
                    </a:xfrm>
                    <a:prstGeom prst="rect">
                      <a:avLst/>
                    </a:prstGeom>
                    <a:noFill/>
                    <a:ln>
                      <a:noFill/>
                    </a:ln>
                  </pic:spPr>
                </pic:pic>
              </a:graphicData>
            </a:graphic>
          </wp:inline>
        </w:drawing>
      </w:r>
    </w:p>
    <w:p w14:paraId="1107101E" w14:textId="06C6C969" w:rsidR="00BF1A49" w:rsidRPr="002F7BAD" w:rsidRDefault="00BF1A49" w:rsidP="00BF1A49">
      <w:pPr>
        <w:pStyle w:val="ListParagraph"/>
        <w:tabs>
          <w:tab w:val="left" w:pos="461"/>
        </w:tabs>
        <w:kinsoku w:val="0"/>
        <w:overflowPunct w:val="0"/>
        <w:autoSpaceDE w:val="0"/>
        <w:autoSpaceDN w:val="0"/>
        <w:adjustRightInd w:val="0"/>
        <w:spacing w:line="360" w:lineRule="auto"/>
        <w:ind w:right="117"/>
        <w:jc w:val="center"/>
        <w:rPr>
          <w:rFonts w:ascii="Times New Roman" w:hAnsi="Times New Roman" w:cs="Times New Roman"/>
          <w:sz w:val="24"/>
        </w:rPr>
      </w:pPr>
      <w:r w:rsidRPr="002F7BAD">
        <w:rPr>
          <w:rFonts w:ascii="Times New Roman" w:hAnsi="Times New Roman" w:cs="Times New Roman"/>
          <w:sz w:val="24"/>
        </w:rPr>
        <w:t>Figure 2</w:t>
      </w:r>
      <w:r w:rsidR="00FF3C9F" w:rsidRPr="002F7BAD">
        <w:rPr>
          <w:rFonts w:ascii="Times New Roman" w:hAnsi="Times New Roman" w:cs="Times New Roman"/>
          <w:sz w:val="24"/>
        </w:rPr>
        <w:t>4</w:t>
      </w:r>
      <w:r w:rsidRPr="002F7BAD">
        <w:rPr>
          <w:rFonts w:ascii="Times New Roman" w:hAnsi="Times New Roman" w:cs="Times New Roman"/>
          <w:sz w:val="24"/>
        </w:rPr>
        <w:t xml:space="preserve"> Examples of </w:t>
      </w:r>
      <w:r w:rsidR="00FF3C9F" w:rsidRPr="002F7BAD">
        <w:rPr>
          <w:rFonts w:ascii="Times New Roman" w:hAnsi="Times New Roman"/>
          <w:sz w:val="24"/>
        </w:rPr>
        <w:t xml:space="preserve">modified one-point </w:t>
      </w:r>
      <w:r w:rsidRPr="002F7BAD">
        <w:rPr>
          <w:rFonts w:ascii="Times New Roman" w:hAnsi="Times New Roman" w:cs="Times New Roman"/>
          <w:sz w:val="24"/>
        </w:rPr>
        <w:t>crossover</w:t>
      </w:r>
    </w:p>
    <w:p w14:paraId="0866E0DF" w14:textId="22C3F52C" w:rsidR="00161E8E" w:rsidRPr="002F7BAD" w:rsidRDefault="00161E8E" w:rsidP="00161E8E">
      <w:pPr>
        <w:spacing w:line="276" w:lineRule="auto"/>
        <w:rPr>
          <w:rFonts w:ascii="Times New Roman" w:hAnsi="Times New Roman"/>
          <w:b/>
          <w:bCs/>
          <w:kern w:val="0"/>
          <w:sz w:val="24"/>
          <w:shd w:val="clear" w:color="auto" w:fill="FFFFFF"/>
          <w:lang w:eastAsia="en-US"/>
        </w:rPr>
      </w:pPr>
    </w:p>
    <w:p w14:paraId="1016A584" w14:textId="7FA739A5" w:rsidR="00261D01" w:rsidRPr="002F7BAD" w:rsidRDefault="00261D01" w:rsidP="00521712">
      <w:pPr>
        <w:pStyle w:val="ListParagraph"/>
        <w:tabs>
          <w:tab w:val="left" w:pos="461"/>
        </w:tabs>
        <w:kinsoku w:val="0"/>
        <w:overflowPunct w:val="0"/>
        <w:autoSpaceDE w:val="0"/>
        <w:autoSpaceDN w:val="0"/>
        <w:adjustRightInd w:val="0"/>
        <w:spacing w:line="276" w:lineRule="auto"/>
        <w:ind w:right="117"/>
        <w:rPr>
          <w:rFonts w:ascii="Times New Roman" w:hAnsi="Times New Roman" w:cs="Times New Roman"/>
          <w:sz w:val="24"/>
          <w:lang w:val="en-GB"/>
        </w:rPr>
      </w:pPr>
      <w:r w:rsidRPr="002F7BAD">
        <w:rPr>
          <w:rFonts w:ascii="Times New Roman" w:hAnsi="Times New Roman" w:cs="Times New Roman"/>
          <w:sz w:val="24"/>
        </w:rPr>
        <w:t xml:space="preserve">For Order Crossover operator, as shown in </w:t>
      </w:r>
      <w:r w:rsidRPr="002F7BAD">
        <w:rPr>
          <w:rFonts w:ascii="Times New Roman" w:hAnsi="Times New Roman" w:cs="Times New Roman"/>
          <w:b/>
          <w:bCs/>
          <w:sz w:val="24"/>
        </w:rPr>
        <w:t>Figure</w:t>
      </w:r>
      <w:r w:rsidRPr="002F7BAD">
        <w:rPr>
          <w:rFonts w:ascii="Times New Roman" w:hAnsi="Times New Roman" w:cs="Times New Roman"/>
          <w:sz w:val="24"/>
        </w:rPr>
        <w:t xml:space="preserve"> </w:t>
      </w:r>
      <w:r w:rsidR="00FF3C9F" w:rsidRPr="002F7BAD">
        <w:rPr>
          <w:rFonts w:ascii="Times New Roman" w:hAnsi="Times New Roman" w:cs="Times New Roman"/>
          <w:sz w:val="24"/>
        </w:rPr>
        <w:t>25</w:t>
      </w:r>
      <w:r w:rsidRPr="002F7BAD">
        <w:rPr>
          <w:rFonts w:ascii="Times New Roman" w:hAnsi="Times New Roman" w:cs="Times New Roman"/>
          <w:sz w:val="24"/>
        </w:rPr>
        <w:t>, a subpart is randomly selected. The first ‘child’ is produced by copying the selected subpart of first ‘parent’ into the corresponding position and the unselected bits with the orders in the second ‘parent</w:t>
      </w:r>
      <w:r w:rsidR="00D13185" w:rsidRPr="002F7BAD">
        <w:rPr>
          <w:rFonts w:ascii="Times New Roman" w:hAnsi="Times New Roman" w:cs="Times New Roman"/>
          <w:sz w:val="24"/>
        </w:rPr>
        <w:t>.’</w:t>
      </w:r>
      <w:r w:rsidRPr="002F7BAD">
        <w:rPr>
          <w:rFonts w:ascii="Times New Roman" w:hAnsi="Times New Roman" w:cs="Times New Roman"/>
          <w:sz w:val="24"/>
        </w:rPr>
        <w:t xml:space="preserve"> Same, the second ‘child’ is produced with the selected subpart of second ‘parent’ in the corresponding position and the unselected bits based on the sequences in the first ‘parent</w:t>
      </w:r>
      <w:r w:rsidR="00D13185" w:rsidRPr="002F7BAD">
        <w:rPr>
          <w:rFonts w:ascii="Times New Roman" w:hAnsi="Times New Roman" w:cs="Times New Roman"/>
          <w:sz w:val="24"/>
        </w:rPr>
        <w:t>.’</w:t>
      </w:r>
      <w:r w:rsidRPr="002F7BAD">
        <w:rPr>
          <w:rFonts w:ascii="Times New Roman" w:hAnsi="Times New Roman" w:cs="Times New Roman"/>
          <w:sz w:val="24"/>
        </w:rPr>
        <w:t xml:space="preserve"> </w:t>
      </w:r>
    </w:p>
    <w:p w14:paraId="27B611E0" w14:textId="72963D9B" w:rsidR="00161E8E" w:rsidRPr="002F7BAD" w:rsidRDefault="00261D01" w:rsidP="002A7A0D">
      <w:pPr>
        <w:spacing w:line="276" w:lineRule="auto"/>
        <w:jc w:val="center"/>
        <w:rPr>
          <w:rFonts w:ascii="Times New Roman" w:hAnsi="Times New Roman"/>
          <w:b/>
          <w:bCs/>
          <w:kern w:val="0"/>
          <w:sz w:val="24"/>
          <w:shd w:val="clear" w:color="auto" w:fill="FFFFFF"/>
          <w:lang w:eastAsia="en-US"/>
        </w:rPr>
      </w:pPr>
      <w:r w:rsidRPr="002F7BAD">
        <w:rPr>
          <w:rFonts w:ascii="Times New Roman" w:hAnsi="Times New Roman"/>
          <w:noProof/>
          <w:sz w:val="24"/>
        </w:rPr>
        <w:drawing>
          <wp:inline distT="0" distB="0" distL="0" distR="0" wp14:anchorId="66882D2F" wp14:editId="01269C30">
            <wp:extent cx="3123850" cy="2586330"/>
            <wp:effectExtent l="0" t="0" r="635" b="5080"/>
            <wp:docPr id="15" name="Picture 15" descr="Text,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ext, email&#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47906" cy="2606247"/>
                    </a:xfrm>
                    <a:prstGeom prst="rect">
                      <a:avLst/>
                    </a:prstGeom>
                    <a:noFill/>
                    <a:ln>
                      <a:noFill/>
                    </a:ln>
                  </pic:spPr>
                </pic:pic>
              </a:graphicData>
            </a:graphic>
          </wp:inline>
        </w:drawing>
      </w:r>
    </w:p>
    <w:p w14:paraId="32A14877" w14:textId="7DA0EAA5" w:rsidR="00261D01" w:rsidRPr="002F7BAD" w:rsidRDefault="00261D01" w:rsidP="002A7A0D">
      <w:pPr>
        <w:spacing w:line="276" w:lineRule="auto"/>
        <w:jc w:val="center"/>
        <w:rPr>
          <w:rFonts w:ascii="Times New Roman" w:hAnsi="Times New Roman"/>
          <w:kern w:val="0"/>
          <w:sz w:val="24"/>
          <w:shd w:val="clear" w:color="auto" w:fill="FFFFFF"/>
          <w:lang w:eastAsia="en-US"/>
        </w:rPr>
      </w:pPr>
      <w:r w:rsidRPr="002F7BAD">
        <w:rPr>
          <w:rFonts w:ascii="Times New Roman" w:hAnsi="Times New Roman"/>
          <w:kern w:val="0"/>
          <w:sz w:val="24"/>
          <w:shd w:val="clear" w:color="auto" w:fill="FFFFFF"/>
          <w:lang w:eastAsia="en-US"/>
        </w:rPr>
        <w:t>Figure 2</w:t>
      </w:r>
      <w:r w:rsidR="00FF3C9F" w:rsidRPr="002F7BAD">
        <w:rPr>
          <w:rFonts w:ascii="Times New Roman" w:hAnsi="Times New Roman"/>
          <w:kern w:val="0"/>
          <w:sz w:val="24"/>
          <w:shd w:val="clear" w:color="auto" w:fill="FFFFFF"/>
          <w:lang w:eastAsia="en-US"/>
        </w:rPr>
        <w:t xml:space="preserve">5 Example of </w:t>
      </w:r>
      <w:r w:rsidR="00FF3C9F" w:rsidRPr="002F7BAD">
        <w:rPr>
          <w:rFonts w:ascii="Times New Roman" w:hAnsi="Times New Roman"/>
          <w:sz w:val="24"/>
        </w:rPr>
        <w:t>Order Crossover</w:t>
      </w:r>
    </w:p>
    <w:p w14:paraId="1FA891DB" w14:textId="1A509CA0" w:rsidR="00161E8E" w:rsidRPr="002F7BAD" w:rsidRDefault="00161E8E" w:rsidP="00161E8E">
      <w:pPr>
        <w:spacing w:line="276" w:lineRule="auto"/>
        <w:rPr>
          <w:rFonts w:ascii="Times New Roman" w:hAnsi="Times New Roman"/>
          <w:b/>
          <w:bCs/>
          <w:kern w:val="0"/>
          <w:sz w:val="24"/>
          <w:shd w:val="clear" w:color="auto" w:fill="FFFFFF"/>
          <w:lang w:eastAsia="en-US"/>
        </w:rPr>
      </w:pPr>
    </w:p>
    <w:p w14:paraId="54D94977" w14:textId="1EB0C640" w:rsidR="00F11B46" w:rsidRPr="002F7BAD" w:rsidRDefault="00F11B46" w:rsidP="003B0CAA">
      <w:pPr>
        <w:tabs>
          <w:tab w:val="left" w:pos="461"/>
        </w:tabs>
        <w:kinsoku w:val="0"/>
        <w:overflowPunct w:val="0"/>
        <w:autoSpaceDE w:val="0"/>
        <w:autoSpaceDN w:val="0"/>
        <w:adjustRightInd w:val="0"/>
        <w:spacing w:line="360" w:lineRule="auto"/>
        <w:ind w:left="714" w:right="117"/>
        <w:rPr>
          <w:rFonts w:ascii="Times New Roman" w:hAnsi="Times New Roman"/>
          <w:sz w:val="24"/>
        </w:rPr>
      </w:pPr>
      <w:r w:rsidRPr="002F7BAD">
        <w:rPr>
          <w:rFonts w:ascii="Times New Roman" w:hAnsi="Times New Roman"/>
          <w:sz w:val="24"/>
        </w:rPr>
        <w:t>The modified one-point crossover operator and the Order Crossover operator provide different possibility for new generated ‘child</w:t>
      </w:r>
      <w:r w:rsidR="00937A19" w:rsidRPr="002F7BAD">
        <w:rPr>
          <w:rFonts w:ascii="Times New Roman" w:hAnsi="Times New Roman"/>
          <w:sz w:val="24"/>
        </w:rPr>
        <w:t>,’</w:t>
      </w:r>
      <w:r w:rsidRPr="002F7BAD">
        <w:rPr>
          <w:rFonts w:ascii="Times New Roman" w:hAnsi="Times New Roman"/>
          <w:sz w:val="24"/>
        </w:rPr>
        <w:t xml:space="preserve"> but both ensure the valid solution with the intention to preserve the precedence constraints in the ‘parent</w:t>
      </w:r>
      <w:r w:rsidR="00937A19" w:rsidRPr="002F7BAD">
        <w:rPr>
          <w:rFonts w:ascii="Times New Roman" w:hAnsi="Times New Roman"/>
          <w:sz w:val="24"/>
        </w:rPr>
        <w:t>.’</w:t>
      </w:r>
      <w:r w:rsidRPr="002F7BAD">
        <w:rPr>
          <w:rFonts w:ascii="Times New Roman" w:hAnsi="Times New Roman"/>
          <w:sz w:val="24"/>
        </w:rPr>
        <w:t xml:space="preserve"> It does not show much difference on performance when either the modified one-point crossover or the Order Crossover is applied individually. Meanwhile, the running time is obviously doubled when both of crossover operators are used for the same parents at every crossover step. Thus, a multi-crossover method, which randomly choose one of these crossover operators at each crossover step, is adopted. The application of the multi-crossover method shows a good improvement on performance without extra running time. The performance will be further discussed in the section </w:t>
      </w:r>
      <w:r w:rsidR="00A62821" w:rsidRPr="002F7BAD">
        <w:rPr>
          <w:rFonts w:ascii="Times New Roman" w:hAnsi="Times New Roman"/>
          <w:sz w:val="24"/>
        </w:rPr>
        <w:t>6.3</w:t>
      </w:r>
      <w:r w:rsidRPr="002F7BAD">
        <w:rPr>
          <w:rFonts w:ascii="Times New Roman" w:hAnsi="Times New Roman"/>
          <w:sz w:val="24"/>
        </w:rPr>
        <w:t>.</w:t>
      </w:r>
    </w:p>
    <w:p w14:paraId="42E4FFE7" w14:textId="77777777" w:rsidR="00A2457E" w:rsidRPr="002F7BAD" w:rsidRDefault="00A2457E" w:rsidP="00A2457E">
      <w:pPr>
        <w:pStyle w:val="ListParagraph"/>
        <w:numPr>
          <w:ilvl w:val="0"/>
          <w:numId w:val="6"/>
        </w:numPr>
        <w:tabs>
          <w:tab w:val="left" w:pos="461"/>
        </w:tabs>
        <w:kinsoku w:val="0"/>
        <w:overflowPunct w:val="0"/>
        <w:autoSpaceDE w:val="0"/>
        <w:autoSpaceDN w:val="0"/>
        <w:adjustRightInd w:val="0"/>
        <w:spacing w:line="276" w:lineRule="auto"/>
        <w:ind w:left="714" w:right="119" w:hanging="357"/>
        <w:rPr>
          <w:rFonts w:ascii="Times New Roman" w:hAnsi="Times New Roman" w:cs="Times New Roman"/>
          <w:sz w:val="24"/>
        </w:rPr>
      </w:pPr>
      <w:r w:rsidRPr="002F7BAD">
        <w:rPr>
          <w:rFonts w:ascii="Times New Roman" w:hAnsi="Times New Roman" w:cs="Times New Roman"/>
          <w:sz w:val="24"/>
        </w:rPr>
        <w:t xml:space="preserve">Mutation: Mutation may be used after crossover through randomly altering one or more bits of the new generated ‘child’ solution. Same with crossover, the mutation strategy needs to ensure that the new solution includes all operations, and each operation appears once only. Thus, the mutation operation applied in this research is randomly choosing and swapping two bits of the solution. </w:t>
      </w:r>
    </w:p>
    <w:p w14:paraId="2195624B" w14:textId="57B1E10B" w:rsidR="00161E8E" w:rsidRPr="002F7BAD" w:rsidRDefault="00161E8E" w:rsidP="00161E8E">
      <w:pPr>
        <w:spacing w:line="276" w:lineRule="auto"/>
        <w:rPr>
          <w:rFonts w:ascii="Times New Roman" w:hAnsi="Times New Roman"/>
          <w:b/>
          <w:bCs/>
          <w:kern w:val="0"/>
          <w:sz w:val="24"/>
          <w:shd w:val="clear" w:color="auto" w:fill="FFFFFF"/>
          <w:lang w:eastAsia="en-US"/>
        </w:rPr>
      </w:pPr>
    </w:p>
    <w:p w14:paraId="26368B34" w14:textId="0E752759" w:rsidR="00A2457E" w:rsidRPr="002F7BAD" w:rsidRDefault="00A338F6" w:rsidP="00FF644F">
      <w:pPr>
        <w:pStyle w:val="ListParagraph"/>
        <w:numPr>
          <w:ilvl w:val="2"/>
          <w:numId w:val="1"/>
        </w:numPr>
        <w:spacing w:line="276" w:lineRule="auto"/>
        <w:rPr>
          <w:rFonts w:ascii="Times New Roman" w:hAnsi="Times New Roman"/>
          <w:b/>
          <w:bCs/>
          <w:kern w:val="0"/>
          <w:sz w:val="24"/>
          <w:shd w:val="clear" w:color="auto" w:fill="FFFFFF"/>
          <w:lang w:eastAsia="en-US"/>
        </w:rPr>
      </w:pPr>
      <w:r w:rsidRPr="002F7BAD">
        <w:rPr>
          <w:rFonts w:ascii="Times New Roman" w:hAnsi="Times New Roman"/>
          <w:b/>
          <w:bCs/>
          <w:kern w:val="0"/>
          <w:sz w:val="24"/>
          <w:shd w:val="clear" w:color="auto" w:fill="FFFFFF"/>
          <w:lang w:eastAsia="en-US"/>
        </w:rPr>
        <w:t xml:space="preserve"> </w:t>
      </w:r>
      <w:r w:rsidR="00A2457E" w:rsidRPr="002F7BAD">
        <w:rPr>
          <w:rFonts w:ascii="Times New Roman" w:hAnsi="Times New Roman"/>
          <w:b/>
          <w:bCs/>
          <w:kern w:val="0"/>
          <w:sz w:val="24"/>
          <w:shd w:val="clear" w:color="auto" w:fill="FFFFFF"/>
          <w:lang w:eastAsia="en-US"/>
        </w:rPr>
        <w:t>GA parameters and performance</w:t>
      </w:r>
    </w:p>
    <w:p w14:paraId="15872049" w14:textId="77777777" w:rsidR="00A2457E" w:rsidRPr="002F7BAD" w:rsidRDefault="00A2457E" w:rsidP="00A2457E">
      <w:pPr>
        <w:ind w:left="360"/>
        <w:rPr>
          <w:rFonts w:ascii="Times New Roman" w:hAnsi="Times New Roman"/>
          <w:sz w:val="24"/>
          <w:szCs w:val="24"/>
        </w:rPr>
      </w:pPr>
    </w:p>
    <w:p w14:paraId="7BEE548D" w14:textId="7F11A469" w:rsidR="00A2457E" w:rsidRPr="002F7BAD" w:rsidRDefault="00A2457E" w:rsidP="00A2457E">
      <w:pPr>
        <w:spacing w:line="276" w:lineRule="auto"/>
        <w:ind w:left="357"/>
        <w:rPr>
          <w:rFonts w:ascii="Times New Roman" w:hAnsi="Times New Roman"/>
          <w:sz w:val="24"/>
          <w:szCs w:val="24"/>
        </w:rPr>
      </w:pPr>
      <w:r w:rsidRPr="002F7BAD">
        <w:rPr>
          <w:rFonts w:ascii="Times New Roman" w:hAnsi="Times New Roman"/>
          <w:sz w:val="24"/>
          <w:szCs w:val="24"/>
        </w:rPr>
        <w:t>Figure 2</w:t>
      </w:r>
      <w:r w:rsidR="003B0CAA" w:rsidRPr="002F7BAD">
        <w:rPr>
          <w:rFonts w:ascii="Times New Roman" w:hAnsi="Times New Roman"/>
          <w:sz w:val="24"/>
          <w:szCs w:val="24"/>
        </w:rPr>
        <w:t>6</w:t>
      </w:r>
      <w:r w:rsidRPr="002F7BAD">
        <w:rPr>
          <w:rFonts w:ascii="Times New Roman" w:hAnsi="Times New Roman"/>
          <w:sz w:val="24"/>
          <w:szCs w:val="24"/>
        </w:rPr>
        <w:t xml:space="preserve"> described the procedure of the proposed enhanced GA-based polishing process sequencing. Once the fitness function does not decrease anymore (i.e., termination condition), the searched solution (i.e. the final polish process sequencing) reaches its best optimal point, and therefore the iterative search process stops.</w:t>
      </w:r>
    </w:p>
    <w:p w14:paraId="5A91D179" w14:textId="271DE893" w:rsidR="00A2457E" w:rsidRPr="002F7BAD" w:rsidRDefault="00A2457E" w:rsidP="00A2457E">
      <w:pPr>
        <w:spacing w:line="276" w:lineRule="auto"/>
        <w:ind w:left="357"/>
        <w:rPr>
          <w:rFonts w:ascii="Times New Roman" w:hAnsi="Times New Roman"/>
          <w:sz w:val="24"/>
          <w:szCs w:val="24"/>
        </w:rPr>
      </w:pPr>
    </w:p>
    <w:p w14:paraId="028FB361" w14:textId="77777777" w:rsidR="00A2457E" w:rsidRPr="002F7BAD" w:rsidRDefault="00A2457E" w:rsidP="00A2457E">
      <w:pPr>
        <w:spacing w:line="276" w:lineRule="auto"/>
        <w:ind w:left="357"/>
        <w:jc w:val="center"/>
        <w:rPr>
          <w:rFonts w:ascii="Times New Roman" w:hAnsi="Times New Roman"/>
          <w:sz w:val="24"/>
          <w:szCs w:val="24"/>
        </w:rPr>
      </w:pPr>
      <w:r w:rsidRPr="002F7BAD">
        <w:rPr>
          <w:rFonts w:ascii="Times New Roman" w:hAnsi="Times New Roman"/>
          <w:noProof/>
          <w:sz w:val="24"/>
          <w:szCs w:val="24"/>
        </w:rPr>
        <w:drawing>
          <wp:inline distT="0" distB="0" distL="0" distR="0" wp14:anchorId="2406EB24" wp14:editId="76D6D3E7">
            <wp:extent cx="3890519" cy="4285397"/>
            <wp:effectExtent l="0" t="0" r="0" b="1270"/>
            <wp:docPr id="17" name="Picture 1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iagram&#10;&#10;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914153" cy="4311430"/>
                    </a:xfrm>
                    <a:prstGeom prst="rect">
                      <a:avLst/>
                    </a:prstGeom>
                    <a:noFill/>
                    <a:ln>
                      <a:noFill/>
                    </a:ln>
                  </pic:spPr>
                </pic:pic>
              </a:graphicData>
            </a:graphic>
          </wp:inline>
        </w:drawing>
      </w:r>
    </w:p>
    <w:p w14:paraId="5DE136FA" w14:textId="5EDEDDF9" w:rsidR="00A2457E" w:rsidRPr="002F7BAD" w:rsidRDefault="00A2457E" w:rsidP="00A2457E">
      <w:pPr>
        <w:spacing w:line="276" w:lineRule="auto"/>
        <w:ind w:left="357"/>
        <w:jc w:val="center"/>
        <w:rPr>
          <w:rFonts w:ascii="Times New Roman" w:hAnsi="Times New Roman"/>
          <w:sz w:val="24"/>
          <w:szCs w:val="24"/>
        </w:rPr>
      </w:pPr>
      <w:r w:rsidRPr="002F7BAD">
        <w:rPr>
          <w:rFonts w:ascii="Times New Roman" w:hAnsi="Times New Roman"/>
          <w:sz w:val="24"/>
          <w:szCs w:val="24"/>
        </w:rPr>
        <w:t>Figure 2</w:t>
      </w:r>
      <w:r w:rsidR="003B0CAA" w:rsidRPr="002F7BAD">
        <w:rPr>
          <w:rFonts w:ascii="Times New Roman" w:hAnsi="Times New Roman"/>
          <w:sz w:val="24"/>
          <w:szCs w:val="24"/>
        </w:rPr>
        <w:t>6</w:t>
      </w:r>
      <w:r w:rsidRPr="002F7BAD">
        <w:rPr>
          <w:rFonts w:ascii="Times New Roman" w:hAnsi="Times New Roman"/>
          <w:sz w:val="24"/>
          <w:szCs w:val="24"/>
        </w:rPr>
        <w:t xml:space="preserve"> Procedure of the enhanced GA-based polishing process sequencing</w:t>
      </w:r>
    </w:p>
    <w:p w14:paraId="41700C2B" w14:textId="77777777" w:rsidR="00A2457E" w:rsidRPr="002F7BAD" w:rsidRDefault="00A2457E" w:rsidP="00A2457E">
      <w:pPr>
        <w:spacing w:line="276" w:lineRule="auto"/>
        <w:ind w:left="357"/>
        <w:rPr>
          <w:rFonts w:ascii="Times New Roman" w:hAnsi="Times New Roman"/>
          <w:sz w:val="24"/>
          <w:szCs w:val="24"/>
        </w:rPr>
      </w:pPr>
    </w:p>
    <w:p w14:paraId="4B4588AC" w14:textId="77777777" w:rsidR="008C7DA2" w:rsidRPr="002F7BAD" w:rsidRDefault="008C7DA2" w:rsidP="00F83EAE">
      <w:pPr>
        <w:spacing w:line="276" w:lineRule="auto"/>
        <w:rPr>
          <w:rFonts w:ascii="Times New Roman" w:hAnsi="Times New Roman"/>
          <w:sz w:val="24"/>
        </w:rPr>
      </w:pPr>
      <w:r w:rsidRPr="002F7BAD">
        <w:rPr>
          <w:rFonts w:ascii="Times New Roman" w:hAnsi="Times New Roman"/>
          <w:sz w:val="24"/>
          <w:shd w:val="clear" w:color="auto" w:fill="FFFFFF"/>
        </w:rPr>
        <w:t>With the improved constraint-based initialization, polishing operations for each polishing operation-part is strictly obey the precedence rule, that is, its rough operation is always arranged before its fine operation. This precedence constraint could largely reduce the valid search space. In general, polishing process for a polishing operation-parts includes one to five polishing operations. Therefore, with</w:t>
      </w:r>
      <w:r w:rsidRPr="002F7BAD">
        <w:rPr>
          <w:rFonts w:ascii="Times New Roman" w:hAnsi="Times New Roman"/>
          <w:sz w:val="24"/>
        </w:rPr>
        <w:t xml:space="preserve"> same number of operations, the search area for polishing process sequencing may be much smaller compared to other optimization problems with randomly initialization. Based on experimental results, in this research, the population size is specified as six times of the number of polishing operation parts, which the polishing process involves.</w:t>
      </w:r>
    </w:p>
    <w:p w14:paraId="5E1351D0" w14:textId="77777777" w:rsidR="00A2457E" w:rsidRPr="002F7BAD" w:rsidRDefault="00A2457E" w:rsidP="00161E8E">
      <w:pPr>
        <w:spacing w:line="276" w:lineRule="auto"/>
        <w:rPr>
          <w:rFonts w:ascii="Times New Roman" w:hAnsi="Times New Roman"/>
          <w:b/>
          <w:bCs/>
          <w:kern w:val="0"/>
          <w:sz w:val="24"/>
          <w:shd w:val="clear" w:color="auto" w:fill="FFFFFF"/>
          <w:lang w:eastAsia="en-US"/>
        </w:rPr>
      </w:pPr>
    </w:p>
    <w:p w14:paraId="4BD4D595" w14:textId="58C30FFE" w:rsidR="008C7DA2" w:rsidRPr="002F7BAD" w:rsidRDefault="008C7DA2" w:rsidP="008C7DA2">
      <w:pPr>
        <w:spacing w:line="276" w:lineRule="auto"/>
        <w:rPr>
          <w:rFonts w:ascii="Times New Roman" w:hAnsi="Times New Roman"/>
          <w:sz w:val="24"/>
        </w:rPr>
      </w:pPr>
      <w:r w:rsidRPr="002F7BAD">
        <w:rPr>
          <w:rFonts w:ascii="Times New Roman" w:hAnsi="Times New Roman"/>
          <w:b/>
          <w:bCs/>
          <w:sz w:val="24"/>
        </w:rPr>
        <w:t>Figure</w:t>
      </w:r>
      <w:r w:rsidRPr="002F7BAD">
        <w:rPr>
          <w:rFonts w:ascii="Times New Roman" w:hAnsi="Times New Roman"/>
          <w:sz w:val="24"/>
        </w:rPr>
        <w:t xml:space="preserve"> 2</w:t>
      </w:r>
      <w:r w:rsidR="003B0CAA" w:rsidRPr="002F7BAD">
        <w:rPr>
          <w:rFonts w:ascii="Times New Roman" w:hAnsi="Times New Roman"/>
          <w:sz w:val="24"/>
        </w:rPr>
        <w:t>7</w:t>
      </w:r>
      <w:r w:rsidR="009A6024" w:rsidRPr="002F7BAD">
        <w:rPr>
          <w:rFonts w:ascii="Times New Roman" w:hAnsi="Times New Roman"/>
          <w:sz w:val="24"/>
        </w:rPr>
        <w:t xml:space="preserve"> </w:t>
      </w:r>
      <w:r w:rsidRPr="002F7BAD">
        <w:rPr>
          <w:rFonts w:ascii="Times New Roman" w:hAnsi="Times New Roman"/>
          <w:sz w:val="24"/>
        </w:rPr>
        <w:t>shows an example of GA search process with and without mutation. It can be seen that without mutation, the fitness is reduced sharply, but quickly converges at a high value – a local minimum. Oppose, although the search process with mutation may be a little slow, but it is able to converge a better fitness, which means receiving better solution. It is because mutation allows more search area and avoids local minimum. However, on the other hand, too high mutation rate could convert search process into a random walk and prevent to converge to any appropriate solutions. Therefore, the mutation rate in this research is set as 0.1.</w:t>
      </w:r>
    </w:p>
    <w:p w14:paraId="362E3A4F" w14:textId="267FBF2B" w:rsidR="00A86C60" w:rsidRPr="002F7BAD" w:rsidRDefault="00A86C60" w:rsidP="008C7DA2">
      <w:pPr>
        <w:spacing w:line="276" w:lineRule="auto"/>
        <w:rPr>
          <w:rFonts w:ascii="Times New Roman" w:hAnsi="Times New Roman"/>
          <w:sz w:val="24"/>
        </w:rPr>
      </w:pPr>
    </w:p>
    <w:p w14:paraId="57599025" w14:textId="77777777" w:rsidR="00A86C60" w:rsidRPr="002F7BAD" w:rsidRDefault="00A86C60" w:rsidP="00A86C60">
      <w:pPr>
        <w:tabs>
          <w:tab w:val="left" w:pos="461"/>
        </w:tabs>
        <w:kinsoku w:val="0"/>
        <w:overflowPunct w:val="0"/>
        <w:autoSpaceDE w:val="0"/>
        <w:autoSpaceDN w:val="0"/>
        <w:adjustRightInd w:val="0"/>
        <w:spacing w:line="276" w:lineRule="auto"/>
        <w:ind w:right="119"/>
        <w:jc w:val="center"/>
        <w:rPr>
          <w:rFonts w:ascii="Times New Roman" w:hAnsi="Times New Roman"/>
          <w:sz w:val="24"/>
          <w:szCs w:val="24"/>
          <w:lang w:val="en-US"/>
        </w:rPr>
      </w:pPr>
      <w:r w:rsidRPr="002F7BAD">
        <w:rPr>
          <w:rFonts w:ascii="Times New Roman" w:hAnsi="Times New Roman"/>
          <w:noProof/>
          <w:sz w:val="24"/>
          <w:szCs w:val="24"/>
          <w:lang w:val="en-US"/>
        </w:rPr>
        <w:drawing>
          <wp:inline distT="0" distB="0" distL="0" distR="0" wp14:anchorId="51E1CBC2" wp14:editId="5E52A3F9">
            <wp:extent cx="4423144" cy="2444988"/>
            <wp:effectExtent l="0" t="0" r="0" b="0"/>
            <wp:docPr id="18" name="Picture 1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hart, line chart&#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451828" cy="2460844"/>
                    </a:xfrm>
                    <a:prstGeom prst="rect">
                      <a:avLst/>
                    </a:prstGeom>
                    <a:noFill/>
                    <a:ln>
                      <a:noFill/>
                    </a:ln>
                  </pic:spPr>
                </pic:pic>
              </a:graphicData>
            </a:graphic>
          </wp:inline>
        </w:drawing>
      </w:r>
    </w:p>
    <w:p w14:paraId="21FBBF2C" w14:textId="74069F58" w:rsidR="00A86C60" w:rsidRPr="002F7BAD" w:rsidRDefault="00A86C60" w:rsidP="00A86C60">
      <w:pPr>
        <w:tabs>
          <w:tab w:val="left" w:pos="461"/>
        </w:tabs>
        <w:kinsoku w:val="0"/>
        <w:overflowPunct w:val="0"/>
        <w:autoSpaceDE w:val="0"/>
        <w:autoSpaceDN w:val="0"/>
        <w:adjustRightInd w:val="0"/>
        <w:spacing w:line="276" w:lineRule="auto"/>
        <w:ind w:right="119"/>
        <w:jc w:val="center"/>
        <w:rPr>
          <w:rFonts w:ascii="Times New Roman" w:hAnsi="Times New Roman"/>
          <w:sz w:val="24"/>
          <w:szCs w:val="24"/>
          <w:lang w:val="en-US"/>
        </w:rPr>
      </w:pPr>
      <w:r w:rsidRPr="002F7BAD">
        <w:rPr>
          <w:rFonts w:ascii="Times New Roman" w:hAnsi="Times New Roman"/>
          <w:sz w:val="24"/>
          <w:szCs w:val="24"/>
          <w:lang w:val="en-US"/>
        </w:rPr>
        <w:t>Figure 2</w:t>
      </w:r>
      <w:r w:rsidR="003B0CAA" w:rsidRPr="002F7BAD">
        <w:rPr>
          <w:rFonts w:ascii="Times New Roman" w:hAnsi="Times New Roman"/>
          <w:sz w:val="24"/>
          <w:szCs w:val="24"/>
          <w:lang w:val="en-US"/>
        </w:rPr>
        <w:t>7</w:t>
      </w:r>
      <w:r w:rsidRPr="002F7BAD">
        <w:rPr>
          <w:rFonts w:ascii="Times New Roman" w:hAnsi="Times New Roman"/>
          <w:sz w:val="24"/>
          <w:szCs w:val="24"/>
          <w:lang w:val="en-US"/>
        </w:rPr>
        <w:t xml:space="preserve"> Comparation of GA searching process with and without mutation</w:t>
      </w:r>
    </w:p>
    <w:p w14:paraId="74F9CE6A" w14:textId="2E70BE42" w:rsidR="00A86C60" w:rsidRPr="002F7BAD" w:rsidRDefault="00A86C60" w:rsidP="00A86C60">
      <w:pPr>
        <w:tabs>
          <w:tab w:val="left" w:pos="461"/>
        </w:tabs>
        <w:kinsoku w:val="0"/>
        <w:overflowPunct w:val="0"/>
        <w:autoSpaceDE w:val="0"/>
        <w:autoSpaceDN w:val="0"/>
        <w:adjustRightInd w:val="0"/>
        <w:spacing w:line="276" w:lineRule="auto"/>
        <w:ind w:right="119"/>
        <w:jc w:val="center"/>
        <w:rPr>
          <w:rFonts w:ascii="Times New Roman" w:hAnsi="Times New Roman"/>
          <w:sz w:val="24"/>
          <w:szCs w:val="24"/>
          <w:lang w:val="en-US"/>
        </w:rPr>
      </w:pPr>
    </w:p>
    <w:p w14:paraId="42DB6D8D" w14:textId="60662601" w:rsidR="00A86C60" w:rsidRPr="002F7BAD" w:rsidRDefault="00A86C60" w:rsidP="00A86C60">
      <w:pPr>
        <w:pStyle w:val="BodyText"/>
        <w:kinsoku w:val="0"/>
        <w:overflowPunct w:val="0"/>
        <w:spacing w:before="217" w:line="276" w:lineRule="auto"/>
        <w:ind w:left="100" w:right="119"/>
        <w:rPr>
          <w:rFonts w:ascii="Times New Roman" w:hAnsi="Times New Roman"/>
          <w:sz w:val="24"/>
        </w:rPr>
      </w:pPr>
      <w:r w:rsidRPr="002F7BAD">
        <w:rPr>
          <w:rFonts w:ascii="Times New Roman" w:hAnsi="Times New Roman" w:cs="Times New Roman"/>
          <w:sz w:val="24"/>
          <w:lang w:val="en-GB"/>
        </w:rPr>
        <w:t xml:space="preserve">Comparing to GA-based polishing process sequencing proposed by Wang </w:t>
      </w:r>
      <w:r w:rsidR="00E479E9" w:rsidRPr="002F7BAD">
        <w:rPr>
          <w:rFonts w:ascii="Times New Roman" w:hAnsi="Times New Roman" w:cs="Times New Roman"/>
          <w:i/>
          <w:iCs/>
          <w:sz w:val="24"/>
          <w:lang w:val="en-GB"/>
        </w:rPr>
        <w:t>et al</w:t>
      </w:r>
      <w:r w:rsidRPr="002F7BAD">
        <w:rPr>
          <w:rFonts w:ascii="Times New Roman" w:hAnsi="Times New Roman" w:cs="Times New Roman"/>
          <w:sz w:val="24"/>
          <w:lang w:val="en-GB"/>
        </w:rPr>
        <w:t xml:space="preserve"> (2022), the enhanced method applied multi-crossover method and new improved constraint-based initialization. The experimental results show that the proposed enhanced method achieved </w:t>
      </w:r>
      <w:r w:rsidRPr="002F7BAD">
        <w:rPr>
          <w:rFonts w:ascii="Times New Roman" w:hAnsi="Times New Roman"/>
          <w:sz w:val="24"/>
        </w:rPr>
        <w:t xml:space="preserve">the better performance. Figure </w:t>
      </w:r>
      <w:r w:rsidR="003B0CAA" w:rsidRPr="002F7BAD">
        <w:rPr>
          <w:rFonts w:ascii="Times New Roman" w:hAnsi="Times New Roman"/>
          <w:sz w:val="24"/>
        </w:rPr>
        <w:t>28</w:t>
      </w:r>
      <w:r w:rsidRPr="002F7BAD">
        <w:rPr>
          <w:rFonts w:ascii="Times New Roman" w:hAnsi="Times New Roman"/>
          <w:sz w:val="24"/>
        </w:rPr>
        <w:t xml:space="preserve"> presents an example of polishing process sequencing, which is composed of eight polishing operation parts and thirty operations. The population size is setting as 48, the crossover rate is chosen as 0.8 and mutation rate is 0.1. It can be seen that both methods are able to </w:t>
      </w:r>
      <w:r w:rsidR="00803DE2" w:rsidRPr="002F7BAD">
        <w:rPr>
          <w:rFonts w:ascii="Times New Roman" w:hAnsi="Times New Roman"/>
          <w:sz w:val="24"/>
        </w:rPr>
        <w:t>conduct</w:t>
      </w:r>
      <w:r w:rsidRPr="002F7BAD">
        <w:rPr>
          <w:rFonts w:ascii="Times New Roman" w:hAnsi="Times New Roman"/>
          <w:sz w:val="24"/>
        </w:rPr>
        <w:t xml:space="preserve"> optimization successfully. Two methods converge to similar optimum result, though the enhanced method gains a slight better fitness. However, the enhanced GA-based method optimizes faster, which the enhanced method shows a more rapid fall in the Figure 2</w:t>
      </w:r>
      <w:r w:rsidR="003B0CAA" w:rsidRPr="002F7BAD">
        <w:rPr>
          <w:rFonts w:ascii="Times New Roman" w:hAnsi="Times New Roman"/>
          <w:sz w:val="24"/>
        </w:rPr>
        <w:t>8</w:t>
      </w:r>
      <w:r w:rsidRPr="002F7BAD">
        <w:rPr>
          <w:rFonts w:ascii="Times New Roman" w:hAnsi="Times New Roman"/>
          <w:sz w:val="24"/>
        </w:rPr>
        <w:t xml:space="preserve">. Moreover, it also shows that the enhanced method arrives the optimizing point quickly with less steps. </w:t>
      </w:r>
    </w:p>
    <w:p w14:paraId="73EE04C9" w14:textId="77777777" w:rsidR="0057676E" w:rsidRPr="002F7BAD" w:rsidRDefault="0057676E" w:rsidP="0057676E">
      <w:pPr>
        <w:pStyle w:val="BodyText"/>
        <w:kinsoku w:val="0"/>
        <w:overflowPunct w:val="0"/>
        <w:spacing w:before="217" w:line="276" w:lineRule="auto"/>
        <w:ind w:left="100" w:right="119"/>
        <w:jc w:val="center"/>
        <w:rPr>
          <w:rFonts w:ascii="Times New Roman" w:hAnsi="Times New Roman" w:cs="Times New Roman"/>
          <w:sz w:val="24"/>
          <w:lang w:val="en-GB"/>
        </w:rPr>
      </w:pPr>
      <w:r w:rsidRPr="002F7BAD">
        <w:rPr>
          <w:rFonts w:ascii="Times New Roman" w:hAnsi="Times New Roman" w:cs="Times New Roman"/>
          <w:noProof/>
          <w:sz w:val="24"/>
          <w:lang w:val="en-GB"/>
        </w:rPr>
        <w:drawing>
          <wp:inline distT="0" distB="0" distL="0" distR="0" wp14:anchorId="195D1868" wp14:editId="45B4BEBB">
            <wp:extent cx="4582588" cy="2609778"/>
            <wp:effectExtent l="0" t="0" r="8890" b="635"/>
            <wp:docPr id="19" name="Picture 1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hart, line chart&#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605529" cy="2622843"/>
                    </a:xfrm>
                    <a:prstGeom prst="rect">
                      <a:avLst/>
                    </a:prstGeom>
                    <a:noFill/>
                    <a:ln>
                      <a:noFill/>
                    </a:ln>
                  </pic:spPr>
                </pic:pic>
              </a:graphicData>
            </a:graphic>
          </wp:inline>
        </w:drawing>
      </w:r>
    </w:p>
    <w:p w14:paraId="0D3A8716" w14:textId="70EF7D85" w:rsidR="0057676E" w:rsidRPr="002F7BAD" w:rsidRDefault="0057676E" w:rsidP="0057676E">
      <w:pPr>
        <w:pStyle w:val="BodyText"/>
        <w:kinsoku w:val="0"/>
        <w:overflowPunct w:val="0"/>
        <w:spacing w:before="217" w:line="276" w:lineRule="auto"/>
        <w:ind w:left="100" w:right="119"/>
        <w:jc w:val="center"/>
        <w:rPr>
          <w:rFonts w:ascii="Times New Roman" w:hAnsi="Times New Roman" w:cs="Times New Roman"/>
          <w:sz w:val="24"/>
          <w:lang w:val="en-GB"/>
        </w:rPr>
      </w:pPr>
      <w:r w:rsidRPr="002F7BAD">
        <w:rPr>
          <w:rFonts w:ascii="Times New Roman" w:hAnsi="Times New Roman" w:cs="Times New Roman"/>
          <w:sz w:val="24"/>
          <w:lang w:val="en-GB"/>
        </w:rPr>
        <w:t>Figure 2</w:t>
      </w:r>
      <w:r w:rsidR="003B0CAA" w:rsidRPr="002F7BAD">
        <w:rPr>
          <w:rFonts w:ascii="Times New Roman" w:hAnsi="Times New Roman" w:cs="Times New Roman"/>
          <w:sz w:val="24"/>
          <w:lang w:val="en-GB"/>
        </w:rPr>
        <w:t>8</w:t>
      </w:r>
      <w:r w:rsidRPr="002F7BAD">
        <w:rPr>
          <w:rFonts w:ascii="Times New Roman" w:hAnsi="Times New Roman" w:cs="Times New Roman"/>
          <w:sz w:val="24"/>
          <w:lang w:val="en-GB"/>
        </w:rPr>
        <w:t xml:space="preserve">. Comparison of proposed enhanced GA-based polishing process sequencing and the GA-based polishing sequencing by Wang </w:t>
      </w:r>
      <w:r w:rsidR="00E479E9" w:rsidRPr="002F7BAD">
        <w:rPr>
          <w:rFonts w:ascii="Times New Roman" w:hAnsi="Times New Roman" w:cs="Times New Roman"/>
          <w:i/>
          <w:iCs/>
          <w:sz w:val="24"/>
          <w:lang w:val="en-GB"/>
        </w:rPr>
        <w:t>et al</w:t>
      </w:r>
      <w:r w:rsidRPr="002F7BAD">
        <w:rPr>
          <w:rFonts w:ascii="Times New Roman" w:hAnsi="Times New Roman" w:cs="Times New Roman"/>
          <w:sz w:val="24"/>
          <w:lang w:val="en-GB"/>
        </w:rPr>
        <w:t xml:space="preserve"> (2022) </w:t>
      </w:r>
    </w:p>
    <w:p w14:paraId="1373E21A" w14:textId="32923F7D" w:rsidR="00161E8E" w:rsidRPr="002F7BAD" w:rsidRDefault="00161E8E" w:rsidP="00161E8E">
      <w:pPr>
        <w:spacing w:line="276" w:lineRule="auto"/>
        <w:rPr>
          <w:rFonts w:ascii="Times New Roman" w:hAnsi="Times New Roman"/>
          <w:b/>
          <w:bCs/>
          <w:kern w:val="0"/>
          <w:sz w:val="24"/>
          <w:shd w:val="clear" w:color="auto" w:fill="FFFFFF"/>
          <w:lang w:eastAsia="en-US"/>
        </w:rPr>
      </w:pPr>
    </w:p>
    <w:p w14:paraId="210DCE5A" w14:textId="77777777" w:rsidR="003E3E41" w:rsidRPr="002F7BAD" w:rsidRDefault="003E3E41" w:rsidP="003B36B6">
      <w:pPr>
        <w:pStyle w:val="BodyText"/>
        <w:kinsoku w:val="0"/>
        <w:overflowPunct w:val="0"/>
        <w:spacing w:before="217" w:line="276" w:lineRule="auto"/>
        <w:ind w:left="100" w:right="119"/>
        <w:rPr>
          <w:rFonts w:ascii="Times New Roman" w:hAnsi="Times New Roman" w:cs="Times New Roman"/>
          <w:sz w:val="24"/>
          <w:lang w:val="en-GB"/>
        </w:rPr>
      </w:pPr>
      <w:bookmarkStart w:id="25" w:name="_Hlk117032111"/>
    </w:p>
    <w:p w14:paraId="29B21E73" w14:textId="5856F6A3" w:rsidR="00CE17F7" w:rsidRPr="002F7BAD" w:rsidRDefault="00CE17F7" w:rsidP="004214A7">
      <w:pPr>
        <w:pStyle w:val="Heading2"/>
        <w:numPr>
          <w:ilvl w:val="0"/>
          <w:numId w:val="1"/>
        </w:numPr>
        <w:spacing w:before="40" w:after="240" w:line="360" w:lineRule="auto"/>
        <w:rPr>
          <w:rFonts w:ascii="Times New Roman" w:hAnsi="Times New Roman" w:cs="Times New Roman"/>
          <w:sz w:val="24"/>
          <w:shd w:val="clear" w:color="auto" w:fill="FFFFFF"/>
        </w:rPr>
      </w:pPr>
      <w:bookmarkStart w:id="26" w:name="_Toc99710742"/>
      <w:bookmarkEnd w:id="25"/>
      <w:r w:rsidRPr="002F7BAD">
        <w:rPr>
          <w:rFonts w:ascii="Times New Roman" w:hAnsi="Times New Roman" w:cs="Times New Roman"/>
          <w:sz w:val="24"/>
        </w:rPr>
        <w:t>Implementation and case study</w:t>
      </w:r>
    </w:p>
    <w:bookmarkEnd w:id="26"/>
    <w:p w14:paraId="6E589496" w14:textId="77777777" w:rsidR="00B252B8" w:rsidRPr="002F7BAD" w:rsidRDefault="00B252B8" w:rsidP="00FE0B26">
      <w:pPr>
        <w:pStyle w:val="ListParagraph"/>
        <w:numPr>
          <w:ilvl w:val="0"/>
          <w:numId w:val="5"/>
        </w:numPr>
        <w:spacing w:line="276" w:lineRule="auto"/>
        <w:ind w:left="714" w:hanging="357"/>
        <w:rPr>
          <w:rFonts w:ascii="Times New Roman" w:hAnsi="Times New Roman" w:cs="Times New Roman"/>
          <w:sz w:val="24"/>
        </w:rPr>
      </w:pPr>
      <w:r w:rsidRPr="002F7BAD">
        <w:rPr>
          <w:rFonts w:ascii="Times New Roman" w:hAnsi="Times New Roman" w:cs="Times New Roman"/>
          <w:sz w:val="24"/>
        </w:rPr>
        <w:t>Phase I: Design component</w:t>
      </w:r>
    </w:p>
    <w:p w14:paraId="57491E19" w14:textId="77777777" w:rsidR="00B252B8" w:rsidRPr="002F7BAD" w:rsidRDefault="00B252B8" w:rsidP="00B252B8">
      <w:pPr>
        <w:pStyle w:val="ListParagraph"/>
        <w:rPr>
          <w:rFonts w:ascii="Times New Roman" w:hAnsi="Times New Roman" w:cs="Times New Roman"/>
          <w:sz w:val="24"/>
        </w:rPr>
      </w:pPr>
    </w:p>
    <w:p w14:paraId="2B149C98" w14:textId="70CC5E49" w:rsidR="00CE17F7" w:rsidRPr="002F7BAD" w:rsidRDefault="00CE17F7" w:rsidP="00FE0B26">
      <w:pPr>
        <w:spacing w:line="276" w:lineRule="auto"/>
        <w:rPr>
          <w:rFonts w:ascii="Times New Roman" w:hAnsi="Times New Roman"/>
          <w:kern w:val="0"/>
          <w:sz w:val="24"/>
          <w:szCs w:val="24"/>
          <w:shd w:val="clear" w:color="auto" w:fill="FFFFFF"/>
        </w:rPr>
      </w:pPr>
      <w:r w:rsidRPr="002F7BAD">
        <w:rPr>
          <w:rFonts w:ascii="Times New Roman" w:hAnsi="Times New Roman"/>
          <w:snapToGrid w:val="0"/>
          <w:sz w:val="24"/>
          <w:szCs w:val="24"/>
        </w:rPr>
        <w:t>T</w:t>
      </w:r>
      <w:r w:rsidRPr="002F7BAD">
        <w:rPr>
          <w:rFonts w:ascii="Times New Roman" w:hAnsi="Times New Roman"/>
          <w:sz w:val="24"/>
          <w:szCs w:val="24"/>
        </w:rPr>
        <w:t xml:space="preserve">he component is firstly designed in the Solidworks 2020 environment. </w:t>
      </w:r>
      <w:r w:rsidRPr="002F7BAD">
        <w:rPr>
          <w:rFonts w:ascii="Times New Roman" w:hAnsi="Times New Roman"/>
          <w:kern w:val="0"/>
          <w:sz w:val="24"/>
          <w:szCs w:val="24"/>
          <w:shd w:val="clear" w:color="auto" w:fill="FFFFFF"/>
        </w:rPr>
        <w:t xml:space="preserve">The CAD model (shown in </w:t>
      </w:r>
      <w:r w:rsidRPr="002F7BAD">
        <w:rPr>
          <w:rFonts w:ascii="Times New Roman" w:hAnsi="Times New Roman"/>
          <w:b/>
          <w:bCs/>
          <w:kern w:val="0"/>
          <w:sz w:val="24"/>
          <w:szCs w:val="24"/>
          <w:shd w:val="clear" w:color="auto" w:fill="FFFFFF"/>
        </w:rPr>
        <w:t>Figure</w:t>
      </w:r>
      <w:r w:rsidRPr="002F7BAD">
        <w:rPr>
          <w:rFonts w:ascii="Times New Roman" w:hAnsi="Times New Roman"/>
          <w:kern w:val="0"/>
          <w:sz w:val="24"/>
          <w:szCs w:val="24"/>
          <w:shd w:val="clear" w:color="auto" w:fill="FFFFFF"/>
        </w:rPr>
        <w:t xml:space="preserve"> </w:t>
      </w:r>
      <w:r w:rsidR="00CE34B7" w:rsidRPr="002F7BAD">
        <w:rPr>
          <w:rFonts w:ascii="Times New Roman" w:hAnsi="Times New Roman"/>
          <w:kern w:val="0"/>
          <w:sz w:val="24"/>
          <w:szCs w:val="24"/>
          <w:shd w:val="clear" w:color="auto" w:fill="FFFFFF"/>
        </w:rPr>
        <w:t>2</w:t>
      </w:r>
      <w:r w:rsidR="00943A81" w:rsidRPr="002F7BAD">
        <w:rPr>
          <w:rFonts w:ascii="Times New Roman" w:hAnsi="Times New Roman"/>
          <w:kern w:val="0"/>
          <w:sz w:val="24"/>
          <w:szCs w:val="24"/>
          <w:shd w:val="clear" w:color="auto" w:fill="FFFFFF"/>
        </w:rPr>
        <w:t>9</w:t>
      </w:r>
      <w:r w:rsidRPr="002F7BAD">
        <w:rPr>
          <w:rFonts w:ascii="Times New Roman" w:hAnsi="Times New Roman"/>
          <w:kern w:val="0"/>
          <w:sz w:val="24"/>
          <w:szCs w:val="24"/>
          <w:shd w:val="clear" w:color="auto" w:fill="FFFFFF"/>
        </w:rPr>
        <w:t>) and the corresponding cutting manufacturing information are then passed to both workshop and the polishing feature identifier for the next stage.</w:t>
      </w:r>
    </w:p>
    <w:p w14:paraId="6B4A1166" w14:textId="77777777" w:rsidR="00866931" w:rsidRPr="002F7BAD" w:rsidRDefault="00866931" w:rsidP="00FE0B26">
      <w:pPr>
        <w:spacing w:line="276" w:lineRule="auto"/>
        <w:rPr>
          <w:rFonts w:ascii="Times New Roman" w:hAnsi="Times New Roman"/>
          <w:kern w:val="0"/>
          <w:sz w:val="24"/>
          <w:szCs w:val="24"/>
          <w:shd w:val="clear" w:color="auto" w:fill="FFFFFF"/>
        </w:rPr>
      </w:pPr>
    </w:p>
    <w:p w14:paraId="239C4DCC" w14:textId="7DD9BC9A" w:rsidR="00AA5C02" w:rsidRPr="002F7BAD" w:rsidRDefault="000520D7" w:rsidP="00FE0B26">
      <w:pPr>
        <w:spacing w:line="276" w:lineRule="auto"/>
        <w:rPr>
          <w:rFonts w:ascii="Times New Roman" w:hAnsi="Times New Roman"/>
          <w:kern w:val="0"/>
          <w:sz w:val="24"/>
          <w:szCs w:val="24"/>
          <w:shd w:val="clear" w:color="auto" w:fill="FFFFFF"/>
        </w:rPr>
      </w:pPr>
      <w:r w:rsidRPr="002F7BAD">
        <w:rPr>
          <w:rFonts w:ascii="Times New Roman" w:hAnsi="Times New Roman"/>
          <w:noProof/>
          <w:kern w:val="0"/>
          <w:sz w:val="24"/>
          <w:szCs w:val="24"/>
          <w:shd w:val="clear" w:color="auto" w:fill="FFFFFF"/>
        </w:rPr>
        <w:drawing>
          <wp:inline distT="0" distB="0" distL="0" distR="0" wp14:anchorId="48C32B59" wp14:editId="1D94758C">
            <wp:extent cx="5730240" cy="2438400"/>
            <wp:effectExtent l="0" t="0" r="381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30240" cy="2438400"/>
                    </a:xfrm>
                    <a:prstGeom prst="rect">
                      <a:avLst/>
                    </a:prstGeom>
                    <a:noFill/>
                    <a:ln>
                      <a:noFill/>
                    </a:ln>
                  </pic:spPr>
                </pic:pic>
              </a:graphicData>
            </a:graphic>
          </wp:inline>
        </w:drawing>
      </w:r>
    </w:p>
    <w:p w14:paraId="50C84231" w14:textId="30BD1406" w:rsidR="00E94103" w:rsidRPr="002F7BAD" w:rsidRDefault="00E94103" w:rsidP="00CE17F7">
      <w:pPr>
        <w:keepNext/>
        <w:spacing w:line="360" w:lineRule="auto"/>
        <w:jc w:val="center"/>
        <w:rPr>
          <w:rFonts w:ascii="Times New Roman" w:hAnsi="Times New Roman"/>
          <w:sz w:val="24"/>
          <w:szCs w:val="24"/>
          <w:highlight w:val="yellow"/>
        </w:rPr>
      </w:pPr>
    </w:p>
    <w:p w14:paraId="774C2681" w14:textId="634DBE46" w:rsidR="00B252B8" w:rsidRPr="002F7BAD" w:rsidRDefault="00CE17F7" w:rsidP="00866931">
      <w:pPr>
        <w:pStyle w:val="Caption"/>
        <w:spacing w:line="360" w:lineRule="auto"/>
        <w:jc w:val="center"/>
        <w:rPr>
          <w:rFonts w:ascii="Times New Roman" w:hAnsi="Times New Roman"/>
          <w:sz w:val="24"/>
          <w:szCs w:val="24"/>
        </w:rPr>
      </w:pPr>
      <w:r w:rsidRPr="002F7BAD">
        <w:rPr>
          <w:rFonts w:ascii="Times New Roman" w:eastAsia="SimSun" w:hAnsi="Times New Roman"/>
          <w:snapToGrid w:val="0"/>
          <w:sz w:val="24"/>
          <w:szCs w:val="24"/>
        </w:rPr>
        <w:t xml:space="preserve">Figure </w:t>
      </w:r>
      <w:r w:rsidR="00CE34B7" w:rsidRPr="002F7BAD">
        <w:rPr>
          <w:rFonts w:ascii="Times New Roman" w:hAnsi="Times New Roman"/>
          <w:sz w:val="24"/>
          <w:szCs w:val="24"/>
        </w:rPr>
        <w:t>2</w:t>
      </w:r>
      <w:r w:rsidR="00943A81" w:rsidRPr="002F7BAD">
        <w:rPr>
          <w:rFonts w:ascii="Times New Roman" w:hAnsi="Times New Roman"/>
          <w:sz w:val="24"/>
          <w:szCs w:val="24"/>
        </w:rPr>
        <w:t>9</w:t>
      </w:r>
      <w:r w:rsidRPr="002F7BAD">
        <w:rPr>
          <w:rFonts w:ascii="Times New Roman" w:eastAsia="SimSun" w:hAnsi="Times New Roman"/>
          <w:snapToGrid w:val="0"/>
          <w:sz w:val="24"/>
          <w:szCs w:val="24"/>
        </w:rPr>
        <w:t xml:space="preserve"> </w:t>
      </w:r>
      <w:r w:rsidR="00866931" w:rsidRPr="002F7BAD">
        <w:rPr>
          <w:rFonts w:ascii="Times New Roman" w:eastAsia="SimSun" w:hAnsi="Times New Roman"/>
          <w:snapToGrid w:val="0"/>
          <w:sz w:val="24"/>
          <w:szCs w:val="24"/>
        </w:rPr>
        <w:t xml:space="preserve">Finishing </w:t>
      </w:r>
      <w:r w:rsidR="00C3021D" w:rsidRPr="002F7BAD">
        <w:rPr>
          <w:rFonts w:ascii="Times New Roman" w:eastAsia="SimSun" w:hAnsi="Times New Roman"/>
          <w:snapToGrid w:val="0"/>
          <w:sz w:val="24"/>
          <w:szCs w:val="24"/>
        </w:rPr>
        <w:t>CAD m</w:t>
      </w:r>
      <w:r w:rsidRPr="002F7BAD">
        <w:rPr>
          <w:rFonts w:ascii="Times New Roman" w:eastAsia="SimSun" w:hAnsi="Times New Roman"/>
          <w:snapToGrid w:val="0"/>
          <w:sz w:val="24"/>
          <w:szCs w:val="24"/>
        </w:rPr>
        <w:t xml:space="preserve">odel of </w:t>
      </w:r>
      <w:r w:rsidR="00CE34B7" w:rsidRPr="002F7BAD">
        <w:rPr>
          <w:rFonts w:ascii="Times New Roman" w:eastAsia="SimSun" w:hAnsi="Times New Roman"/>
          <w:snapToGrid w:val="0"/>
          <w:sz w:val="24"/>
          <w:szCs w:val="24"/>
        </w:rPr>
        <w:t>component</w:t>
      </w:r>
    </w:p>
    <w:p w14:paraId="3F6E077E" w14:textId="77777777" w:rsidR="003C6BED" w:rsidRPr="002F7BAD" w:rsidRDefault="00B252B8" w:rsidP="00E90924">
      <w:pPr>
        <w:pStyle w:val="ListParagraph"/>
        <w:numPr>
          <w:ilvl w:val="0"/>
          <w:numId w:val="5"/>
        </w:numPr>
        <w:spacing w:line="360" w:lineRule="auto"/>
        <w:rPr>
          <w:rFonts w:ascii="Times New Roman" w:hAnsi="Times New Roman" w:cs="Times New Roman"/>
          <w:sz w:val="24"/>
          <w:shd w:val="clear" w:color="auto" w:fill="FFFFFF"/>
        </w:rPr>
      </w:pPr>
      <w:r w:rsidRPr="002F7BAD">
        <w:rPr>
          <w:rFonts w:ascii="Times New Roman" w:hAnsi="Times New Roman" w:cs="Times New Roman"/>
          <w:sz w:val="24"/>
          <w:shd w:val="clear" w:color="auto" w:fill="FFFFFF"/>
        </w:rPr>
        <w:t>Phase II: Polishing feature identification</w:t>
      </w:r>
    </w:p>
    <w:p w14:paraId="7B224483" w14:textId="2645F08A" w:rsidR="00CE17F7" w:rsidRPr="002F7BAD" w:rsidRDefault="00CE17F7" w:rsidP="00FE0B26">
      <w:pPr>
        <w:spacing w:line="276" w:lineRule="auto"/>
        <w:rPr>
          <w:rFonts w:ascii="Times New Roman" w:hAnsi="Times New Roman"/>
          <w:snapToGrid w:val="0"/>
          <w:sz w:val="24"/>
          <w:szCs w:val="24"/>
        </w:rPr>
      </w:pPr>
      <w:r w:rsidRPr="002F7BAD">
        <w:rPr>
          <w:rFonts w:ascii="Times New Roman" w:hAnsi="Times New Roman"/>
          <w:sz w:val="24"/>
          <w:szCs w:val="24"/>
          <w:shd w:val="clear" w:color="auto" w:fill="FFFFFF"/>
        </w:rPr>
        <w:t xml:space="preserve">On one hand, </w:t>
      </w:r>
      <w:r w:rsidRPr="002F7BAD">
        <w:rPr>
          <w:rFonts w:ascii="Times New Roman" w:hAnsi="Times New Roman"/>
          <w:snapToGrid w:val="0"/>
          <w:sz w:val="24"/>
          <w:szCs w:val="24"/>
        </w:rPr>
        <w:t xml:space="preserve">the metal stock is sent to the workshop to implement all cutting machining prior to polishing process so as to gain required starting </w:t>
      </w:r>
      <w:r w:rsidR="00E00249" w:rsidRPr="002F7BAD">
        <w:rPr>
          <w:rFonts w:ascii="Times New Roman" w:hAnsi="Times New Roman"/>
          <w:snapToGrid w:val="0"/>
          <w:sz w:val="24"/>
          <w:szCs w:val="24"/>
        </w:rPr>
        <w:t>surface roughness</w:t>
      </w:r>
      <w:r w:rsidR="00857878" w:rsidRPr="002F7BAD">
        <w:rPr>
          <w:rFonts w:ascii="Times New Roman" w:hAnsi="Times New Roman"/>
          <w:snapToGrid w:val="0"/>
          <w:sz w:val="24"/>
          <w:szCs w:val="24"/>
        </w:rPr>
        <w:t xml:space="preserve"> </w:t>
      </w:r>
      <w:r w:rsidRPr="002F7BAD">
        <w:rPr>
          <w:rFonts w:ascii="Times New Roman" w:hAnsi="Times New Roman"/>
          <w:snapToGrid w:val="0"/>
          <w:sz w:val="24"/>
          <w:szCs w:val="24"/>
        </w:rPr>
        <w:t xml:space="preserve">values. </w:t>
      </w:r>
      <w:r w:rsidR="007D5DFA" w:rsidRPr="002F7BAD">
        <w:rPr>
          <w:rFonts w:ascii="Times New Roman" w:hAnsi="Times New Roman"/>
          <w:sz w:val="24"/>
          <w:szCs w:val="24"/>
          <w:shd w:val="clear" w:color="auto" w:fill="FFFFFF"/>
        </w:rPr>
        <w:t>The die insert is manufactured from P 20 steel with a hardness of 300HBhn (composition : C</w:t>
      </w:r>
      <w:r w:rsidR="00A62A98" w:rsidRPr="002F7BAD">
        <w:rPr>
          <w:rFonts w:ascii="Times New Roman" w:hAnsi="Times New Roman"/>
          <w:sz w:val="24"/>
          <w:szCs w:val="24"/>
          <w:shd w:val="clear" w:color="auto" w:fill="FFFFFF"/>
        </w:rPr>
        <w:t>arbon</w:t>
      </w:r>
      <w:r w:rsidR="007D5DFA" w:rsidRPr="002F7BAD">
        <w:rPr>
          <w:rFonts w:ascii="Times New Roman" w:hAnsi="Times New Roman"/>
          <w:sz w:val="24"/>
          <w:szCs w:val="24"/>
          <w:shd w:val="clear" w:color="auto" w:fill="FFFFFF"/>
        </w:rPr>
        <w:t xml:space="preserve"> – 0.33%, M</w:t>
      </w:r>
      <w:r w:rsidR="00A62A98" w:rsidRPr="002F7BAD">
        <w:rPr>
          <w:rFonts w:ascii="Times New Roman" w:hAnsi="Times New Roman"/>
          <w:sz w:val="24"/>
          <w:szCs w:val="24"/>
          <w:shd w:val="clear" w:color="auto" w:fill="FFFFFF"/>
        </w:rPr>
        <w:t>anganese</w:t>
      </w:r>
      <w:r w:rsidR="007D5DFA" w:rsidRPr="002F7BAD">
        <w:rPr>
          <w:rFonts w:ascii="Times New Roman" w:hAnsi="Times New Roman"/>
          <w:sz w:val="24"/>
          <w:szCs w:val="24"/>
          <w:shd w:val="clear" w:color="auto" w:fill="FFFFFF"/>
        </w:rPr>
        <w:t xml:space="preserve"> – 0.80%,</w:t>
      </w:r>
      <w:r w:rsidR="00A62A98" w:rsidRPr="002F7BAD">
        <w:rPr>
          <w:rFonts w:ascii="Times New Roman" w:hAnsi="Times New Roman"/>
          <w:sz w:val="24"/>
          <w:szCs w:val="24"/>
          <w:shd w:val="clear" w:color="auto" w:fill="FFFFFF"/>
        </w:rPr>
        <w:t xml:space="preserve"> </w:t>
      </w:r>
      <w:r w:rsidR="007D5DFA" w:rsidRPr="002F7BAD">
        <w:rPr>
          <w:rFonts w:ascii="Times New Roman" w:hAnsi="Times New Roman"/>
          <w:sz w:val="24"/>
          <w:szCs w:val="24"/>
          <w:shd w:val="clear" w:color="auto" w:fill="FFFFFF"/>
        </w:rPr>
        <w:t>Si</w:t>
      </w:r>
      <w:r w:rsidR="00A62A98" w:rsidRPr="002F7BAD">
        <w:rPr>
          <w:rFonts w:ascii="Times New Roman" w:hAnsi="Times New Roman"/>
          <w:sz w:val="24"/>
          <w:szCs w:val="24"/>
          <w:shd w:val="clear" w:color="auto" w:fill="FFFFFF"/>
        </w:rPr>
        <w:t>licone</w:t>
      </w:r>
      <w:r w:rsidR="007D5DFA" w:rsidRPr="002F7BAD">
        <w:rPr>
          <w:rFonts w:ascii="Times New Roman" w:hAnsi="Times New Roman"/>
          <w:sz w:val="24"/>
          <w:szCs w:val="24"/>
          <w:shd w:val="clear" w:color="auto" w:fill="FFFFFF"/>
        </w:rPr>
        <w:t xml:space="preserve"> - 0.65%,</w:t>
      </w:r>
      <w:r w:rsidR="00A62A98" w:rsidRPr="002F7BAD">
        <w:rPr>
          <w:rFonts w:ascii="Times New Roman" w:hAnsi="Times New Roman"/>
          <w:sz w:val="24"/>
          <w:szCs w:val="24"/>
          <w:shd w:val="clear" w:color="auto" w:fill="FFFFFF"/>
        </w:rPr>
        <w:t xml:space="preserve"> </w:t>
      </w:r>
      <w:r w:rsidR="007D5DFA" w:rsidRPr="002F7BAD">
        <w:rPr>
          <w:rFonts w:ascii="Times New Roman" w:hAnsi="Times New Roman"/>
          <w:sz w:val="24"/>
          <w:szCs w:val="24"/>
          <w:shd w:val="clear" w:color="auto" w:fill="FFFFFF"/>
        </w:rPr>
        <w:t>C</w:t>
      </w:r>
      <w:r w:rsidR="00A62A98" w:rsidRPr="002F7BAD">
        <w:rPr>
          <w:rFonts w:ascii="Times New Roman" w:hAnsi="Times New Roman"/>
          <w:sz w:val="24"/>
          <w:szCs w:val="24"/>
          <w:shd w:val="clear" w:color="auto" w:fill="FFFFFF"/>
        </w:rPr>
        <w:t>h</w:t>
      </w:r>
      <w:r w:rsidR="007D5DFA" w:rsidRPr="002F7BAD">
        <w:rPr>
          <w:rFonts w:ascii="Times New Roman" w:hAnsi="Times New Roman"/>
          <w:sz w:val="24"/>
          <w:szCs w:val="24"/>
          <w:shd w:val="clear" w:color="auto" w:fill="FFFFFF"/>
        </w:rPr>
        <w:t>r</w:t>
      </w:r>
      <w:r w:rsidR="00A62A98" w:rsidRPr="002F7BAD">
        <w:rPr>
          <w:rFonts w:ascii="Times New Roman" w:hAnsi="Times New Roman"/>
          <w:sz w:val="24"/>
          <w:szCs w:val="24"/>
          <w:shd w:val="clear" w:color="auto" w:fill="FFFFFF"/>
        </w:rPr>
        <w:t>omium</w:t>
      </w:r>
      <w:r w:rsidR="007D5DFA" w:rsidRPr="002F7BAD">
        <w:rPr>
          <w:rFonts w:ascii="Times New Roman" w:hAnsi="Times New Roman"/>
          <w:sz w:val="24"/>
          <w:szCs w:val="24"/>
          <w:shd w:val="clear" w:color="auto" w:fill="FFFFFF"/>
        </w:rPr>
        <w:t xml:space="preserve"> - 1.75%</w:t>
      </w:r>
      <w:r w:rsidR="007D5DFA" w:rsidRPr="002F7BAD">
        <w:rPr>
          <w:rFonts w:ascii="Times New Roman" w:hAnsi="Times New Roman"/>
          <w:sz w:val="24"/>
          <w:szCs w:val="24"/>
          <w:shd w:val="clear" w:color="auto" w:fill="FFFFFF"/>
        </w:rPr>
        <w:tab/>
        <w:t xml:space="preserve">, </w:t>
      </w:r>
      <w:r w:rsidR="00A62A98" w:rsidRPr="002F7BAD">
        <w:rPr>
          <w:rFonts w:ascii="Times New Roman" w:hAnsi="Times New Roman"/>
          <w:sz w:val="24"/>
          <w:szCs w:val="24"/>
          <w:shd w:val="clear" w:color="auto" w:fill="FFFFFF"/>
        </w:rPr>
        <w:t xml:space="preserve">Molybdenum </w:t>
      </w:r>
      <w:r w:rsidR="007D5DFA" w:rsidRPr="002F7BAD">
        <w:rPr>
          <w:rFonts w:ascii="Times New Roman" w:hAnsi="Times New Roman"/>
          <w:sz w:val="24"/>
          <w:szCs w:val="24"/>
          <w:shd w:val="clear" w:color="auto" w:fill="FFFFFF"/>
        </w:rPr>
        <w:t>-</w:t>
      </w:r>
      <w:r w:rsidR="00A62A98" w:rsidRPr="002F7BAD">
        <w:rPr>
          <w:rFonts w:ascii="Times New Roman" w:hAnsi="Times New Roman"/>
          <w:sz w:val="24"/>
          <w:szCs w:val="24"/>
          <w:shd w:val="clear" w:color="auto" w:fill="FFFFFF"/>
        </w:rPr>
        <w:t xml:space="preserve"> </w:t>
      </w:r>
      <w:r w:rsidR="007D5DFA" w:rsidRPr="002F7BAD">
        <w:rPr>
          <w:rFonts w:ascii="Times New Roman" w:hAnsi="Times New Roman"/>
          <w:sz w:val="24"/>
          <w:szCs w:val="24"/>
          <w:shd w:val="clear" w:color="auto" w:fill="FFFFFF"/>
        </w:rPr>
        <w:t xml:space="preserve">0.40%). </w:t>
      </w:r>
      <w:r w:rsidRPr="002F7BAD">
        <w:rPr>
          <w:rFonts w:ascii="Times New Roman" w:hAnsi="Times New Roman"/>
          <w:snapToGrid w:val="0"/>
          <w:sz w:val="24"/>
          <w:szCs w:val="24"/>
        </w:rPr>
        <w:t xml:space="preserve">The cutting machining process are carried out on </w:t>
      </w:r>
      <w:r w:rsidR="00F34FC8" w:rsidRPr="002F7BAD">
        <w:rPr>
          <w:rFonts w:ascii="Times New Roman" w:hAnsi="Times New Roman"/>
          <w:snapToGrid w:val="0"/>
          <w:sz w:val="24"/>
          <w:szCs w:val="24"/>
        </w:rPr>
        <w:t xml:space="preserve">a 3-axis </w:t>
      </w:r>
      <w:r w:rsidRPr="002F7BAD">
        <w:rPr>
          <w:rFonts w:ascii="Times New Roman" w:hAnsi="Times New Roman"/>
          <w:snapToGrid w:val="0"/>
          <w:sz w:val="24"/>
          <w:szCs w:val="24"/>
        </w:rPr>
        <w:t xml:space="preserve">Bridgeport VMC 600 Vertical Machining Centre. </w:t>
      </w:r>
      <w:r w:rsidR="00F34FC8" w:rsidRPr="002F7BAD">
        <w:rPr>
          <w:rFonts w:ascii="Times New Roman" w:hAnsi="Times New Roman"/>
          <w:snapToGrid w:val="0"/>
          <w:sz w:val="24"/>
          <w:szCs w:val="24"/>
        </w:rPr>
        <w:t xml:space="preserve">The draft angle on the vertical faces was cut use a 1⁰ conical end mill. </w:t>
      </w:r>
      <w:r w:rsidRPr="002F7BAD">
        <w:rPr>
          <w:rFonts w:ascii="Times New Roman" w:hAnsi="Times New Roman"/>
          <w:b/>
          <w:bCs/>
          <w:snapToGrid w:val="0"/>
          <w:sz w:val="24"/>
          <w:szCs w:val="24"/>
        </w:rPr>
        <w:t xml:space="preserve">Figure </w:t>
      </w:r>
      <w:r w:rsidR="00943A81" w:rsidRPr="002F7BAD">
        <w:rPr>
          <w:rFonts w:ascii="Times New Roman" w:hAnsi="Times New Roman"/>
          <w:snapToGrid w:val="0"/>
          <w:sz w:val="24"/>
          <w:szCs w:val="24"/>
        </w:rPr>
        <w:t>30</w:t>
      </w:r>
      <w:r w:rsidRPr="002F7BAD">
        <w:rPr>
          <w:rFonts w:ascii="Times New Roman" w:hAnsi="Times New Roman"/>
          <w:snapToGrid w:val="0"/>
          <w:sz w:val="24"/>
          <w:szCs w:val="24"/>
        </w:rPr>
        <w:t xml:space="preserve"> is the component which all cutting machining prior to polishing process have been finished</w:t>
      </w:r>
      <w:r w:rsidR="00DB1C30" w:rsidRPr="002F7BAD">
        <w:rPr>
          <w:rFonts w:ascii="Times New Roman" w:hAnsi="Times New Roman"/>
          <w:snapToGrid w:val="0"/>
          <w:sz w:val="24"/>
          <w:szCs w:val="24"/>
        </w:rPr>
        <w:t>, with its post machining surface roughness’</w:t>
      </w:r>
      <w:r w:rsidRPr="002F7BAD">
        <w:rPr>
          <w:rFonts w:ascii="Times New Roman" w:hAnsi="Times New Roman"/>
          <w:snapToGrid w:val="0"/>
          <w:sz w:val="24"/>
          <w:szCs w:val="24"/>
        </w:rPr>
        <w:t>.</w:t>
      </w:r>
      <w:r w:rsidR="003F55D6" w:rsidRPr="002F7BAD">
        <w:rPr>
          <w:rFonts w:ascii="Times New Roman" w:hAnsi="Times New Roman"/>
          <w:snapToGrid w:val="0"/>
          <w:sz w:val="24"/>
          <w:szCs w:val="24"/>
        </w:rPr>
        <w:t xml:space="preserve"> The surface roughness was measured using a </w:t>
      </w:r>
      <w:r w:rsidR="008F332F" w:rsidRPr="002F7BAD">
        <w:rPr>
          <w:rFonts w:ascii="Times New Roman" w:hAnsi="Times New Roman"/>
          <w:snapToGrid w:val="0"/>
          <w:sz w:val="24"/>
          <w:szCs w:val="24"/>
        </w:rPr>
        <w:t>Mitutoyo</w:t>
      </w:r>
      <w:r w:rsidR="003F55D6" w:rsidRPr="002F7BAD">
        <w:rPr>
          <w:rFonts w:ascii="Times New Roman" w:hAnsi="Times New Roman"/>
          <w:snapToGrid w:val="0"/>
          <w:sz w:val="24"/>
          <w:szCs w:val="24"/>
        </w:rPr>
        <w:t xml:space="preserve"> </w:t>
      </w:r>
      <w:r w:rsidR="008F332F" w:rsidRPr="002F7BAD">
        <w:rPr>
          <w:rFonts w:ascii="Times New Roman" w:hAnsi="Times New Roman"/>
          <w:snapToGrid w:val="0"/>
          <w:sz w:val="24"/>
          <w:szCs w:val="24"/>
        </w:rPr>
        <w:t xml:space="preserve">Surftest SJ210 profilometer, </w:t>
      </w:r>
      <w:r w:rsidR="003F55D6" w:rsidRPr="002F7BAD">
        <w:rPr>
          <w:rFonts w:ascii="Times New Roman" w:hAnsi="Times New Roman"/>
          <w:snapToGrid w:val="0"/>
          <w:sz w:val="24"/>
          <w:szCs w:val="24"/>
        </w:rPr>
        <w:t>with an evaluation length of 4mm (</w:t>
      </w:r>
      <w:r w:rsidR="003F55D6" w:rsidRPr="002F7BAD">
        <w:rPr>
          <w:rFonts w:ascii="Times New Roman" w:hAnsi="Times New Roman"/>
          <w:sz w:val="24"/>
          <w:szCs w:val="24"/>
        </w:rPr>
        <w:t>ISO 4287: 2000).</w:t>
      </w:r>
    </w:p>
    <w:p w14:paraId="6CAB4A53" w14:textId="77777777" w:rsidR="00CE17F7" w:rsidRPr="002F7BAD" w:rsidRDefault="00CE17F7" w:rsidP="00CE17F7">
      <w:pPr>
        <w:spacing w:line="360" w:lineRule="auto"/>
        <w:rPr>
          <w:rFonts w:ascii="Times New Roman" w:hAnsi="Times New Roman"/>
          <w:sz w:val="24"/>
          <w:szCs w:val="24"/>
        </w:rPr>
      </w:pPr>
    </w:p>
    <w:p w14:paraId="024F525C" w14:textId="1CBBD47C" w:rsidR="00E94103" w:rsidRPr="002F7BAD" w:rsidRDefault="004D2522" w:rsidP="00CE17F7">
      <w:pPr>
        <w:keepNext/>
        <w:spacing w:line="360" w:lineRule="auto"/>
        <w:jc w:val="center"/>
        <w:rPr>
          <w:rFonts w:ascii="Times New Roman" w:hAnsi="Times New Roman"/>
          <w:sz w:val="24"/>
          <w:szCs w:val="24"/>
        </w:rPr>
      </w:pPr>
      <w:r w:rsidRPr="002F7BAD">
        <w:rPr>
          <w:rFonts w:ascii="Times New Roman" w:hAnsi="Times New Roman"/>
          <w:noProof/>
          <w:sz w:val="24"/>
          <w:szCs w:val="24"/>
        </w:rPr>
        <w:drawing>
          <wp:inline distT="0" distB="0" distL="0" distR="0" wp14:anchorId="43387CAD" wp14:editId="35D1C35F">
            <wp:extent cx="5715000" cy="3124200"/>
            <wp:effectExtent l="19050" t="19050" r="1905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15000" cy="3124200"/>
                    </a:xfrm>
                    <a:prstGeom prst="rect">
                      <a:avLst/>
                    </a:prstGeom>
                    <a:noFill/>
                    <a:ln>
                      <a:solidFill>
                        <a:srgbClr val="FF0000"/>
                      </a:solidFill>
                    </a:ln>
                  </pic:spPr>
                </pic:pic>
              </a:graphicData>
            </a:graphic>
          </wp:inline>
        </w:drawing>
      </w:r>
    </w:p>
    <w:p w14:paraId="38173ECE" w14:textId="2EFFF170" w:rsidR="00CE17F7" w:rsidRPr="002F7BAD" w:rsidRDefault="00CE17F7" w:rsidP="00CE17F7">
      <w:pPr>
        <w:pStyle w:val="Caption"/>
        <w:spacing w:line="360" w:lineRule="auto"/>
        <w:jc w:val="center"/>
        <w:rPr>
          <w:rFonts w:ascii="Times New Roman" w:eastAsia="SimSun" w:hAnsi="Times New Roman"/>
          <w:snapToGrid w:val="0"/>
          <w:sz w:val="24"/>
          <w:szCs w:val="24"/>
        </w:rPr>
      </w:pPr>
      <w:r w:rsidRPr="002F7BAD">
        <w:rPr>
          <w:rFonts w:ascii="Times New Roman" w:eastAsia="SimSun" w:hAnsi="Times New Roman"/>
          <w:snapToGrid w:val="0"/>
          <w:sz w:val="24"/>
          <w:szCs w:val="24"/>
        </w:rPr>
        <w:t xml:space="preserve">Figure </w:t>
      </w:r>
      <w:r w:rsidR="00943A81" w:rsidRPr="002F7BAD">
        <w:rPr>
          <w:rFonts w:ascii="Times New Roman" w:eastAsia="SimSun" w:hAnsi="Times New Roman"/>
          <w:snapToGrid w:val="0"/>
          <w:sz w:val="24"/>
          <w:szCs w:val="24"/>
        </w:rPr>
        <w:t>30</w:t>
      </w:r>
      <w:r w:rsidRPr="002F7BAD">
        <w:rPr>
          <w:rFonts w:ascii="Times New Roman" w:eastAsia="SimSun" w:hAnsi="Times New Roman"/>
          <w:snapToGrid w:val="0"/>
          <w:sz w:val="24"/>
          <w:szCs w:val="24"/>
        </w:rPr>
        <w:t xml:space="preserve"> The </w:t>
      </w:r>
      <w:r w:rsidR="008B7C04" w:rsidRPr="002F7BAD">
        <w:rPr>
          <w:rFonts w:ascii="Times New Roman" w:eastAsia="SimSun" w:hAnsi="Times New Roman"/>
          <w:snapToGrid w:val="0"/>
          <w:sz w:val="24"/>
          <w:szCs w:val="24"/>
        </w:rPr>
        <w:t>post machined</w:t>
      </w:r>
      <w:r w:rsidRPr="002F7BAD">
        <w:rPr>
          <w:rFonts w:ascii="Times New Roman" w:eastAsia="SimSun" w:hAnsi="Times New Roman"/>
          <w:snapToGrid w:val="0"/>
          <w:sz w:val="24"/>
          <w:szCs w:val="24"/>
        </w:rPr>
        <w:t xml:space="preserve"> component</w:t>
      </w:r>
    </w:p>
    <w:p w14:paraId="6ED14532" w14:textId="77777777" w:rsidR="00CE17F7" w:rsidRPr="002F7BAD" w:rsidRDefault="00CE17F7" w:rsidP="00CE17F7">
      <w:pPr>
        <w:spacing w:line="360" w:lineRule="auto"/>
        <w:rPr>
          <w:rFonts w:ascii="Times New Roman" w:hAnsi="Times New Roman"/>
          <w:sz w:val="24"/>
          <w:szCs w:val="24"/>
          <w:shd w:val="clear" w:color="auto" w:fill="FFFFFF"/>
        </w:rPr>
      </w:pPr>
    </w:p>
    <w:p w14:paraId="6D587045" w14:textId="2FDE2450" w:rsidR="00CE17F7" w:rsidRPr="002F7BAD" w:rsidRDefault="00CE17F7" w:rsidP="00FE0B26">
      <w:pPr>
        <w:spacing w:line="276" w:lineRule="auto"/>
        <w:rPr>
          <w:rFonts w:ascii="Times New Roman" w:hAnsi="Times New Roman"/>
          <w:snapToGrid w:val="0"/>
          <w:sz w:val="24"/>
          <w:szCs w:val="24"/>
        </w:rPr>
      </w:pPr>
      <w:r w:rsidRPr="002F7BAD">
        <w:rPr>
          <w:rFonts w:ascii="Times New Roman" w:hAnsi="Times New Roman"/>
          <w:sz w:val="24"/>
          <w:szCs w:val="24"/>
          <w:shd w:val="clear" w:color="auto" w:fill="FFFFFF"/>
        </w:rPr>
        <w:t xml:space="preserve">On the other hand, </w:t>
      </w:r>
      <w:r w:rsidRPr="002F7BAD">
        <w:rPr>
          <w:rFonts w:ascii="Times New Roman" w:hAnsi="Times New Roman"/>
          <w:snapToGrid w:val="0"/>
          <w:sz w:val="24"/>
          <w:szCs w:val="24"/>
        </w:rPr>
        <w:t xml:space="preserve">its robotic polishing features and their related operation-parts have been identified </w:t>
      </w:r>
      <w:r w:rsidRPr="002F7BAD">
        <w:rPr>
          <w:rFonts w:ascii="Times New Roman" w:hAnsi="Times New Roman"/>
          <w:sz w:val="24"/>
          <w:szCs w:val="24"/>
          <w:shd w:val="clear" w:color="auto" w:fill="FFFFFF"/>
        </w:rPr>
        <w:t>according to the proposed robotic polishing feature classification</w:t>
      </w:r>
      <w:r w:rsidR="00090BC2" w:rsidRPr="002F7BAD">
        <w:rPr>
          <w:rFonts w:ascii="Times New Roman" w:hAnsi="Times New Roman"/>
          <w:sz w:val="24"/>
          <w:szCs w:val="24"/>
          <w:shd w:val="clear" w:color="auto" w:fill="FFFFFF"/>
        </w:rPr>
        <w:t>.</w:t>
      </w:r>
      <w:r w:rsidRPr="002F7BAD">
        <w:rPr>
          <w:rFonts w:ascii="Times New Roman" w:hAnsi="Times New Roman"/>
          <w:sz w:val="24"/>
          <w:szCs w:val="24"/>
          <w:shd w:val="clear" w:color="auto" w:fill="FFFFFF"/>
        </w:rPr>
        <w:t xml:space="preserve"> </w:t>
      </w:r>
      <w:r w:rsidRPr="002F7BAD">
        <w:rPr>
          <w:rFonts w:ascii="Times New Roman" w:hAnsi="Times New Roman"/>
          <w:snapToGrid w:val="0"/>
          <w:sz w:val="24"/>
          <w:szCs w:val="24"/>
        </w:rPr>
        <w:t xml:space="preserve">The details are given in </w:t>
      </w:r>
      <w:r w:rsidRPr="002F7BAD">
        <w:rPr>
          <w:rFonts w:ascii="Times New Roman" w:hAnsi="Times New Roman"/>
          <w:b/>
          <w:bCs/>
          <w:snapToGrid w:val="0"/>
          <w:sz w:val="24"/>
          <w:szCs w:val="24"/>
        </w:rPr>
        <w:t xml:space="preserve">Figure </w:t>
      </w:r>
      <w:r w:rsidR="00943A81" w:rsidRPr="002F7BAD">
        <w:rPr>
          <w:rFonts w:ascii="Times New Roman" w:hAnsi="Times New Roman"/>
          <w:snapToGrid w:val="0"/>
          <w:sz w:val="24"/>
          <w:szCs w:val="24"/>
        </w:rPr>
        <w:t>31</w:t>
      </w:r>
      <w:r w:rsidRPr="002F7BAD">
        <w:rPr>
          <w:rFonts w:ascii="Times New Roman" w:hAnsi="Times New Roman"/>
          <w:snapToGrid w:val="0"/>
          <w:sz w:val="24"/>
          <w:szCs w:val="24"/>
        </w:rPr>
        <w:t xml:space="preserve">, which include four polishing features and seven polishing operation-parts. </w:t>
      </w:r>
    </w:p>
    <w:p w14:paraId="74D7F07D" w14:textId="77777777" w:rsidR="00CE17F7" w:rsidRPr="002F7BAD" w:rsidRDefault="00CE17F7" w:rsidP="00CE17F7">
      <w:pPr>
        <w:spacing w:line="360" w:lineRule="auto"/>
        <w:rPr>
          <w:rFonts w:ascii="Times New Roman" w:hAnsi="Times New Roman"/>
          <w:snapToGrid w:val="0"/>
          <w:sz w:val="24"/>
          <w:szCs w:val="24"/>
        </w:rPr>
      </w:pPr>
    </w:p>
    <w:p w14:paraId="1B31DB21" w14:textId="77777777" w:rsidR="00CE17F7" w:rsidRPr="002F7BAD" w:rsidRDefault="00CE17F7" w:rsidP="00CE17F7">
      <w:pPr>
        <w:keepNext/>
        <w:spacing w:line="360" w:lineRule="auto"/>
        <w:jc w:val="center"/>
        <w:rPr>
          <w:rFonts w:ascii="Times New Roman" w:hAnsi="Times New Roman"/>
          <w:sz w:val="24"/>
          <w:szCs w:val="24"/>
        </w:rPr>
      </w:pPr>
    </w:p>
    <w:p w14:paraId="62B0543B" w14:textId="77777777" w:rsidR="00E94103" w:rsidRPr="002F7BAD" w:rsidRDefault="00E94103" w:rsidP="00CE17F7">
      <w:pPr>
        <w:keepNext/>
        <w:spacing w:line="360" w:lineRule="auto"/>
        <w:jc w:val="center"/>
        <w:rPr>
          <w:rFonts w:ascii="Times New Roman" w:hAnsi="Times New Roman"/>
          <w:sz w:val="24"/>
          <w:szCs w:val="24"/>
        </w:rPr>
      </w:pPr>
      <w:r w:rsidRPr="002F7BAD">
        <w:rPr>
          <w:rFonts w:ascii="Times New Roman" w:hAnsi="Times New Roman"/>
          <w:noProof/>
          <w:sz w:val="24"/>
          <w:szCs w:val="24"/>
        </w:rPr>
        <w:drawing>
          <wp:inline distT="0" distB="0" distL="0" distR="0" wp14:anchorId="65F2CDCA" wp14:editId="2ECDAE7A">
            <wp:extent cx="4333240" cy="2543175"/>
            <wp:effectExtent l="0" t="0" r="0" b="9525"/>
            <wp:docPr id="7" name="图片 1"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77" name="图片 1" descr="Diagram&#10;&#10;Description automatically generated"/>
                    <pic:cNvPicPr/>
                  </pic:nvPicPr>
                  <pic:blipFill>
                    <a:blip r:embed="rId38"/>
                    <a:stretch>
                      <a:fillRect/>
                    </a:stretch>
                  </pic:blipFill>
                  <pic:spPr>
                    <a:xfrm>
                      <a:off x="0" y="0"/>
                      <a:ext cx="4333240" cy="2543175"/>
                    </a:xfrm>
                    <a:prstGeom prst="rect">
                      <a:avLst/>
                    </a:prstGeom>
                    <a:noFill/>
                    <a:ln>
                      <a:noFill/>
                    </a:ln>
                  </pic:spPr>
                </pic:pic>
              </a:graphicData>
            </a:graphic>
          </wp:inline>
        </w:drawing>
      </w:r>
    </w:p>
    <w:p w14:paraId="219C5412" w14:textId="3949939F" w:rsidR="00CE17F7" w:rsidRPr="002F7BAD" w:rsidRDefault="00CE17F7" w:rsidP="00CE17F7">
      <w:pPr>
        <w:pStyle w:val="Caption"/>
        <w:spacing w:line="360" w:lineRule="auto"/>
        <w:jc w:val="center"/>
        <w:rPr>
          <w:rFonts w:ascii="Times New Roman" w:eastAsia="SimSun" w:hAnsi="Times New Roman"/>
          <w:snapToGrid w:val="0"/>
          <w:sz w:val="24"/>
          <w:szCs w:val="24"/>
        </w:rPr>
      </w:pPr>
      <w:r w:rsidRPr="002F7BAD">
        <w:rPr>
          <w:rFonts w:ascii="Times New Roman" w:eastAsia="SimSun" w:hAnsi="Times New Roman"/>
          <w:snapToGrid w:val="0"/>
          <w:sz w:val="24"/>
          <w:szCs w:val="24"/>
        </w:rPr>
        <w:t xml:space="preserve">Figure </w:t>
      </w:r>
      <w:r w:rsidR="000D0860" w:rsidRPr="002F7BAD">
        <w:rPr>
          <w:rFonts w:ascii="Times New Roman" w:eastAsia="SimSun" w:hAnsi="Times New Roman"/>
          <w:snapToGrid w:val="0"/>
          <w:sz w:val="24"/>
          <w:szCs w:val="24"/>
        </w:rPr>
        <w:t>3</w:t>
      </w:r>
      <w:r w:rsidR="00943A81" w:rsidRPr="002F7BAD">
        <w:rPr>
          <w:rFonts w:ascii="Times New Roman" w:eastAsia="SimSun" w:hAnsi="Times New Roman"/>
          <w:snapToGrid w:val="0"/>
          <w:sz w:val="24"/>
          <w:szCs w:val="24"/>
        </w:rPr>
        <w:t>1</w:t>
      </w:r>
      <w:r w:rsidRPr="002F7BAD">
        <w:rPr>
          <w:rFonts w:ascii="Times New Roman" w:eastAsia="SimSun" w:hAnsi="Times New Roman"/>
          <w:snapToGrid w:val="0"/>
          <w:sz w:val="24"/>
          <w:szCs w:val="24"/>
        </w:rPr>
        <w:t xml:space="preserve"> Polishing features and their polishing operation-parts for case </w:t>
      </w:r>
      <w:r w:rsidR="00E87ACC" w:rsidRPr="002F7BAD">
        <w:rPr>
          <w:rFonts w:ascii="Times New Roman" w:eastAsia="SimSun" w:hAnsi="Times New Roman"/>
          <w:snapToGrid w:val="0"/>
          <w:sz w:val="24"/>
          <w:szCs w:val="24"/>
        </w:rPr>
        <w:t>study</w:t>
      </w:r>
    </w:p>
    <w:p w14:paraId="0551FAF4" w14:textId="77777777" w:rsidR="00195514" w:rsidRPr="002F7BAD" w:rsidRDefault="00195514" w:rsidP="00195514">
      <w:pPr>
        <w:rPr>
          <w:rFonts w:ascii="Times New Roman" w:hAnsi="Times New Roman"/>
          <w:sz w:val="24"/>
          <w:szCs w:val="24"/>
          <w:lang w:val="en-US"/>
        </w:rPr>
      </w:pPr>
    </w:p>
    <w:p w14:paraId="35150FE6" w14:textId="77777777" w:rsidR="00CE17F7" w:rsidRPr="002F7BAD" w:rsidRDefault="00195514" w:rsidP="00E90924">
      <w:pPr>
        <w:pStyle w:val="ListParagraph"/>
        <w:numPr>
          <w:ilvl w:val="0"/>
          <w:numId w:val="5"/>
        </w:numPr>
        <w:rPr>
          <w:rFonts w:ascii="Times New Roman" w:hAnsi="Times New Roman" w:cs="Times New Roman"/>
          <w:sz w:val="24"/>
        </w:rPr>
      </w:pPr>
      <w:r w:rsidRPr="002F7BAD">
        <w:rPr>
          <w:rFonts w:ascii="Times New Roman" w:hAnsi="Times New Roman" w:cs="Times New Roman"/>
          <w:sz w:val="24"/>
        </w:rPr>
        <w:t>Phase III: Polishing process planning</w:t>
      </w:r>
    </w:p>
    <w:p w14:paraId="040FB94F" w14:textId="77777777" w:rsidR="00177DFF" w:rsidRPr="002F7BAD" w:rsidRDefault="00177DFF" w:rsidP="00CE17F7">
      <w:pPr>
        <w:spacing w:line="360" w:lineRule="auto"/>
        <w:rPr>
          <w:rFonts w:ascii="Times New Roman" w:hAnsi="Times New Roman"/>
          <w:sz w:val="24"/>
          <w:szCs w:val="24"/>
          <w:lang w:val="en-US"/>
        </w:rPr>
      </w:pPr>
    </w:p>
    <w:p w14:paraId="6A44BB80" w14:textId="39CD793E" w:rsidR="00CE17F7" w:rsidRPr="002F7BAD" w:rsidRDefault="00CE17F7" w:rsidP="00FE0B26">
      <w:pPr>
        <w:spacing w:line="276" w:lineRule="auto"/>
        <w:rPr>
          <w:rFonts w:ascii="Times New Roman" w:hAnsi="Times New Roman"/>
          <w:sz w:val="24"/>
          <w:szCs w:val="24"/>
        </w:rPr>
      </w:pPr>
      <w:r w:rsidRPr="002F7BAD">
        <w:rPr>
          <w:rFonts w:ascii="Times New Roman" w:hAnsi="Times New Roman"/>
          <w:sz w:val="24"/>
          <w:szCs w:val="24"/>
        </w:rPr>
        <w:t xml:space="preserve">A prototype system based on the proposed method has been implemented to carry out the polishing process planning using Python 3.9.6. It includes three modules: polishing process selection, polishing operations sequencing, and an assistant database management. As </w:t>
      </w:r>
      <w:r w:rsidRPr="002F7BAD">
        <w:rPr>
          <w:rFonts w:ascii="Times New Roman" w:hAnsi="Times New Roman"/>
          <w:snapToGrid w:val="0"/>
          <w:sz w:val="24"/>
          <w:szCs w:val="24"/>
        </w:rPr>
        <w:t xml:space="preserve">shown in </w:t>
      </w:r>
      <w:r w:rsidRPr="002F7BAD">
        <w:rPr>
          <w:rFonts w:ascii="Times New Roman" w:hAnsi="Times New Roman"/>
          <w:b/>
          <w:bCs/>
          <w:snapToGrid w:val="0"/>
          <w:sz w:val="24"/>
          <w:szCs w:val="24"/>
        </w:rPr>
        <w:t xml:space="preserve">Figure </w:t>
      </w:r>
      <w:r w:rsidR="00943A81" w:rsidRPr="002F7BAD">
        <w:rPr>
          <w:rFonts w:ascii="Times New Roman" w:hAnsi="Times New Roman"/>
          <w:snapToGrid w:val="0"/>
          <w:sz w:val="24"/>
          <w:szCs w:val="24"/>
        </w:rPr>
        <w:t>32</w:t>
      </w:r>
      <w:r w:rsidRPr="002F7BAD">
        <w:rPr>
          <w:rFonts w:ascii="Times New Roman" w:hAnsi="Times New Roman"/>
          <w:snapToGrid w:val="0"/>
          <w:sz w:val="24"/>
          <w:szCs w:val="24"/>
        </w:rPr>
        <w:t xml:space="preserve">, the module of polishing process selection has been used to generate a suitable polishing process for each polishing operation-part, each of which includes one or more operations. The selection is given in the </w:t>
      </w:r>
      <w:r w:rsidRPr="002F7BAD">
        <w:rPr>
          <w:rFonts w:ascii="Times New Roman" w:hAnsi="Times New Roman"/>
          <w:b/>
          <w:bCs/>
          <w:snapToGrid w:val="0"/>
          <w:sz w:val="24"/>
          <w:szCs w:val="24"/>
        </w:rPr>
        <w:t>Table</w:t>
      </w:r>
      <w:r w:rsidR="00DE3E66" w:rsidRPr="002F7BAD">
        <w:rPr>
          <w:rFonts w:ascii="Times New Roman" w:hAnsi="Times New Roman"/>
          <w:b/>
          <w:bCs/>
          <w:snapToGrid w:val="0"/>
          <w:sz w:val="24"/>
          <w:szCs w:val="24"/>
        </w:rPr>
        <w:t xml:space="preserve"> </w:t>
      </w:r>
      <w:r w:rsidRPr="002F7BAD">
        <w:rPr>
          <w:rFonts w:ascii="Times New Roman" w:hAnsi="Times New Roman"/>
          <w:snapToGrid w:val="0"/>
          <w:sz w:val="24"/>
          <w:szCs w:val="24"/>
        </w:rPr>
        <w:t xml:space="preserve">1. </w:t>
      </w:r>
      <w:bookmarkStart w:id="27" w:name="_Hlk124533139"/>
      <w:r w:rsidR="00934CC4" w:rsidRPr="002F7BAD">
        <w:rPr>
          <w:rFonts w:ascii="Times New Roman" w:hAnsi="Times New Roman"/>
          <w:snapToGrid w:val="0"/>
          <w:sz w:val="24"/>
          <w:szCs w:val="24"/>
        </w:rPr>
        <w:t>W</w:t>
      </w:r>
      <w:r w:rsidR="009A1614" w:rsidRPr="002F7BAD">
        <w:rPr>
          <w:rFonts w:ascii="Times New Roman" w:hAnsi="Times New Roman"/>
          <w:snapToGrid w:val="0"/>
          <w:sz w:val="24"/>
          <w:szCs w:val="24"/>
        </w:rPr>
        <w:t xml:space="preserve">here Part_ID refers to the ID of polishing operation-part shown in Figure 31; The robot (i.e., Robot_ID: M001) is </w:t>
      </w:r>
      <w:r w:rsidR="009A1614" w:rsidRPr="002F7BAD">
        <w:rPr>
          <w:rFonts w:ascii="Times New Roman" w:hAnsi="Times New Roman" w:hint="eastAsia"/>
          <w:snapToGrid w:val="0"/>
          <w:sz w:val="24"/>
        </w:rPr>
        <w:t xml:space="preserve">UR5 </w:t>
      </w:r>
      <w:r w:rsidR="00502D98" w:rsidRPr="002F7BAD">
        <w:rPr>
          <w:rFonts w:ascii="Times New Roman" w:hAnsi="Times New Roman"/>
          <w:snapToGrid w:val="0"/>
          <w:sz w:val="24"/>
        </w:rPr>
        <w:t>Cobot</w:t>
      </w:r>
      <w:r w:rsidR="009A1614" w:rsidRPr="002F7BAD">
        <w:rPr>
          <w:rFonts w:ascii="Times New Roman" w:hAnsi="Times New Roman" w:hint="eastAsia"/>
          <w:snapToGrid w:val="0"/>
          <w:sz w:val="24"/>
        </w:rPr>
        <w:t xml:space="preserve"> robot</w:t>
      </w:r>
      <w:r w:rsidR="009A1614" w:rsidRPr="002F7BAD">
        <w:rPr>
          <w:rFonts w:ascii="Times New Roman" w:hAnsi="Times New Roman"/>
          <w:snapToGrid w:val="0"/>
          <w:sz w:val="24"/>
        </w:rPr>
        <w:t>, and Table 2 gives the detailed information of polishing tools</w:t>
      </w:r>
      <w:bookmarkEnd w:id="27"/>
      <w:r w:rsidR="009A1614" w:rsidRPr="002F7BAD">
        <w:rPr>
          <w:rFonts w:ascii="Times New Roman" w:hAnsi="Times New Roman"/>
          <w:snapToGrid w:val="0"/>
          <w:sz w:val="24"/>
        </w:rPr>
        <w:t>.</w:t>
      </w:r>
    </w:p>
    <w:p w14:paraId="69DA195B" w14:textId="77777777" w:rsidR="00CE17F7" w:rsidRPr="002F7BAD" w:rsidRDefault="00CE17F7" w:rsidP="00CE17F7">
      <w:pPr>
        <w:spacing w:line="360" w:lineRule="auto"/>
        <w:rPr>
          <w:rFonts w:ascii="Times New Roman" w:hAnsi="Times New Roman"/>
          <w:snapToGrid w:val="0"/>
          <w:sz w:val="24"/>
          <w:szCs w:val="24"/>
        </w:rPr>
      </w:pPr>
      <w:r w:rsidRPr="002F7BAD">
        <w:rPr>
          <w:rFonts w:ascii="Times New Roman" w:hAnsi="Times New Roman"/>
          <w:sz w:val="24"/>
          <w:szCs w:val="24"/>
        </w:rPr>
        <w:t>.</w:t>
      </w:r>
    </w:p>
    <w:p w14:paraId="6F0B9B90" w14:textId="77777777" w:rsidR="00D57B93" w:rsidRPr="002F7BAD" w:rsidRDefault="00D57B93" w:rsidP="00CE17F7">
      <w:pPr>
        <w:keepNext/>
        <w:spacing w:line="360" w:lineRule="auto"/>
        <w:jc w:val="center"/>
        <w:rPr>
          <w:rFonts w:ascii="Times New Roman" w:hAnsi="Times New Roman"/>
          <w:sz w:val="24"/>
          <w:szCs w:val="24"/>
        </w:rPr>
      </w:pPr>
      <w:r w:rsidRPr="002F7BAD">
        <w:rPr>
          <w:rFonts w:ascii="Times New Roman" w:hAnsi="Times New Roman"/>
          <w:noProof/>
          <w:sz w:val="24"/>
          <w:szCs w:val="24"/>
        </w:rPr>
        <w:drawing>
          <wp:inline distT="0" distB="0" distL="0" distR="0" wp14:anchorId="23AB4DF9" wp14:editId="7DDB0027">
            <wp:extent cx="3746500" cy="3971925"/>
            <wp:effectExtent l="0" t="0" r="6350" b="9525"/>
            <wp:docPr id="78" name="图片 7" descr="Graphical user interface,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78" name="图片 7" descr="Graphical user interface, application&#10;&#10;Description automatically generated"/>
                    <pic:cNvPicPr/>
                  </pic:nvPicPr>
                  <pic:blipFill>
                    <a:blip r:embed="rId39"/>
                    <a:stretch>
                      <a:fillRect/>
                    </a:stretch>
                  </pic:blipFill>
                  <pic:spPr>
                    <a:xfrm>
                      <a:off x="0" y="0"/>
                      <a:ext cx="3746500" cy="3971925"/>
                    </a:xfrm>
                    <a:prstGeom prst="rect">
                      <a:avLst/>
                    </a:prstGeom>
                    <a:noFill/>
                    <a:ln>
                      <a:noFill/>
                    </a:ln>
                  </pic:spPr>
                </pic:pic>
              </a:graphicData>
            </a:graphic>
          </wp:inline>
        </w:drawing>
      </w:r>
    </w:p>
    <w:p w14:paraId="2B5BC58C" w14:textId="0E00207E" w:rsidR="00CE17F7" w:rsidRPr="002F7BAD" w:rsidRDefault="00CE17F7" w:rsidP="00CE17F7">
      <w:pPr>
        <w:pStyle w:val="Caption"/>
        <w:spacing w:line="360" w:lineRule="auto"/>
        <w:jc w:val="center"/>
        <w:rPr>
          <w:rFonts w:ascii="Times New Roman" w:eastAsia="SimSun" w:hAnsi="Times New Roman"/>
          <w:snapToGrid w:val="0"/>
          <w:sz w:val="24"/>
          <w:szCs w:val="24"/>
        </w:rPr>
      </w:pPr>
      <w:r w:rsidRPr="002F7BAD">
        <w:rPr>
          <w:rFonts w:ascii="Times New Roman" w:eastAsia="SimSun" w:hAnsi="Times New Roman"/>
          <w:snapToGrid w:val="0"/>
          <w:sz w:val="24"/>
          <w:szCs w:val="24"/>
        </w:rPr>
        <w:t xml:space="preserve">Figure </w:t>
      </w:r>
      <w:r w:rsidR="000D0860" w:rsidRPr="002F7BAD">
        <w:rPr>
          <w:rFonts w:ascii="Times New Roman" w:hAnsi="Times New Roman"/>
          <w:sz w:val="24"/>
          <w:szCs w:val="24"/>
        </w:rPr>
        <w:t>3</w:t>
      </w:r>
      <w:r w:rsidR="00943A81" w:rsidRPr="002F7BAD">
        <w:rPr>
          <w:rFonts w:ascii="Times New Roman" w:hAnsi="Times New Roman"/>
          <w:sz w:val="24"/>
          <w:szCs w:val="24"/>
        </w:rPr>
        <w:t>2</w:t>
      </w:r>
      <w:r w:rsidRPr="002F7BAD">
        <w:rPr>
          <w:rFonts w:ascii="Times New Roman" w:eastAsia="SimSun" w:hAnsi="Times New Roman"/>
          <w:snapToGrid w:val="0"/>
          <w:sz w:val="24"/>
          <w:szCs w:val="24"/>
        </w:rPr>
        <w:t xml:space="preserve"> The module of polishing process selection for case study I</w:t>
      </w:r>
    </w:p>
    <w:p w14:paraId="7AB6446D" w14:textId="77777777" w:rsidR="00CE17F7" w:rsidRPr="002F7BAD" w:rsidRDefault="00CE17F7" w:rsidP="00CE17F7">
      <w:pPr>
        <w:spacing w:line="360" w:lineRule="auto"/>
        <w:rPr>
          <w:rFonts w:ascii="Times New Roman" w:hAnsi="Times New Roman"/>
          <w:snapToGrid w:val="0"/>
          <w:sz w:val="24"/>
          <w:szCs w:val="24"/>
        </w:rPr>
      </w:pPr>
    </w:p>
    <w:p w14:paraId="3D6C0F1F" w14:textId="6CABEDE7" w:rsidR="00CE17F7" w:rsidRPr="002F7BAD" w:rsidRDefault="00CE17F7" w:rsidP="00CE17F7">
      <w:pPr>
        <w:spacing w:line="360" w:lineRule="auto"/>
        <w:rPr>
          <w:rFonts w:ascii="Times New Roman" w:hAnsi="Times New Roman"/>
          <w:snapToGrid w:val="0"/>
          <w:sz w:val="24"/>
          <w:szCs w:val="24"/>
        </w:rPr>
      </w:pPr>
    </w:p>
    <w:p w14:paraId="1AD29F25" w14:textId="1D301B65" w:rsidR="00857878" w:rsidRPr="002F7BAD" w:rsidRDefault="00857878" w:rsidP="00CE17F7">
      <w:pPr>
        <w:spacing w:line="360" w:lineRule="auto"/>
        <w:rPr>
          <w:rFonts w:ascii="Times New Roman" w:hAnsi="Times New Roman"/>
          <w:snapToGrid w:val="0"/>
          <w:sz w:val="24"/>
          <w:szCs w:val="24"/>
        </w:rPr>
      </w:pPr>
    </w:p>
    <w:p w14:paraId="5997BA12" w14:textId="2CCA3036" w:rsidR="00857878" w:rsidRPr="002F7BAD" w:rsidRDefault="00857878" w:rsidP="00CE17F7">
      <w:pPr>
        <w:spacing w:line="360" w:lineRule="auto"/>
        <w:rPr>
          <w:rFonts w:ascii="Times New Roman" w:hAnsi="Times New Roman"/>
          <w:snapToGrid w:val="0"/>
          <w:sz w:val="24"/>
          <w:szCs w:val="24"/>
        </w:rPr>
      </w:pPr>
    </w:p>
    <w:p w14:paraId="63A86221" w14:textId="4DC97603" w:rsidR="00857878" w:rsidRPr="002F7BAD" w:rsidRDefault="00857878" w:rsidP="00CE17F7">
      <w:pPr>
        <w:spacing w:line="360" w:lineRule="auto"/>
        <w:rPr>
          <w:rFonts w:ascii="Times New Roman" w:hAnsi="Times New Roman"/>
          <w:snapToGrid w:val="0"/>
          <w:sz w:val="24"/>
          <w:szCs w:val="24"/>
        </w:rPr>
      </w:pPr>
    </w:p>
    <w:p w14:paraId="44C12BC1" w14:textId="41B85CB6" w:rsidR="00857878" w:rsidRPr="002F7BAD" w:rsidRDefault="00857878" w:rsidP="00CE17F7">
      <w:pPr>
        <w:spacing w:line="360" w:lineRule="auto"/>
        <w:rPr>
          <w:rFonts w:ascii="Times New Roman" w:hAnsi="Times New Roman"/>
          <w:snapToGrid w:val="0"/>
          <w:sz w:val="24"/>
          <w:szCs w:val="24"/>
        </w:rPr>
      </w:pPr>
    </w:p>
    <w:p w14:paraId="58C9848A" w14:textId="45EE747B" w:rsidR="00857878" w:rsidRPr="002F7BAD" w:rsidRDefault="00857878" w:rsidP="00CE17F7">
      <w:pPr>
        <w:spacing w:line="360" w:lineRule="auto"/>
        <w:rPr>
          <w:rFonts w:ascii="Times New Roman" w:hAnsi="Times New Roman"/>
          <w:snapToGrid w:val="0"/>
          <w:sz w:val="24"/>
          <w:szCs w:val="24"/>
        </w:rPr>
      </w:pPr>
    </w:p>
    <w:p w14:paraId="67F75E0F" w14:textId="17E05B50" w:rsidR="00857878" w:rsidRPr="002F7BAD" w:rsidRDefault="00857878" w:rsidP="00CE17F7">
      <w:pPr>
        <w:spacing w:line="360" w:lineRule="auto"/>
        <w:rPr>
          <w:rFonts w:ascii="Times New Roman" w:hAnsi="Times New Roman"/>
          <w:snapToGrid w:val="0"/>
          <w:sz w:val="24"/>
          <w:szCs w:val="24"/>
        </w:rPr>
      </w:pPr>
    </w:p>
    <w:p w14:paraId="151BDB31" w14:textId="68B49315" w:rsidR="00857878" w:rsidRPr="002F7BAD" w:rsidRDefault="00857878" w:rsidP="00CE17F7">
      <w:pPr>
        <w:spacing w:line="360" w:lineRule="auto"/>
        <w:rPr>
          <w:rFonts w:ascii="Times New Roman" w:hAnsi="Times New Roman"/>
          <w:snapToGrid w:val="0"/>
          <w:sz w:val="24"/>
          <w:szCs w:val="24"/>
        </w:rPr>
      </w:pPr>
    </w:p>
    <w:p w14:paraId="727B73E1" w14:textId="0519641F" w:rsidR="00857878" w:rsidRPr="002F7BAD" w:rsidRDefault="00857878" w:rsidP="00CE17F7">
      <w:pPr>
        <w:spacing w:line="360" w:lineRule="auto"/>
        <w:rPr>
          <w:rFonts w:ascii="Times New Roman" w:hAnsi="Times New Roman"/>
          <w:snapToGrid w:val="0"/>
          <w:sz w:val="24"/>
          <w:szCs w:val="24"/>
        </w:rPr>
      </w:pPr>
    </w:p>
    <w:p w14:paraId="3A22A399" w14:textId="5DEAF01C" w:rsidR="00857878" w:rsidRPr="002F7BAD" w:rsidRDefault="00857878" w:rsidP="00CE17F7">
      <w:pPr>
        <w:spacing w:line="360" w:lineRule="auto"/>
        <w:rPr>
          <w:rFonts w:ascii="Times New Roman" w:hAnsi="Times New Roman"/>
          <w:snapToGrid w:val="0"/>
          <w:sz w:val="24"/>
          <w:szCs w:val="24"/>
        </w:rPr>
      </w:pPr>
    </w:p>
    <w:p w14:paraId="758CE61C" w14:textId="008FD1B6" w:rsidR="00CE17F7" w:rsidRPr="002F7BAD" w:rsidRDefault="00CE17F7" w:rsidP="007C4609">
      <w:pPr>
        <w:pStyle w:val="Caption"/>
        <w:spacing w:line="360" w:lineRule="auto"/>
        <w:jc w:val="center"/>
        <w:rPr>
          <w:rFonts w:ascii="Times New Roman" w:eastAsia="SimSun" w:hAnsi="Times New Roman"/>
          <w:snapToGrid w:val="0"/>
          <w:sz w:val="24"/>
          <w:szCs w:val="24"/>
        </w:rPr>
      </w:pPr>
      <w:r w:rsidRPr="002F7BAD">
        <w:rPr>
          <w:rFonts w:ascii="Times New Roman" w:eastAsia="SimSun" w:hAnsi="Times New Roman"/>
          <w:snapToGrid w:val="0"/>
          <w:sz w:val="24"/>
          <w:szCs w:val="24"/>
        </w:rPr>
        <w:t xml:space="preserve">Table </w:t>
      </w:r>
      <w:r w:rsidRPr="002F7BAD">
        <w:rPr>
          <w:rFonts w:ascii="Times New Roman" w:hAnsi="Times New Roman"/>
          <w:sz w:val="24"/>
          <w:szCs w:val="24"/>
        </w:rPr>
        <w:fldChar w:fldCharType="begin"/>
      </w:r>
      <w:r w:rsidRPr="002F7BAD">
        <w:rPr>
          <w:rFonts w:ascii="Times New Roman" w:eastAsia="SimSun" w:hAnsi="Times New Roman"/>
          <w:snapToGrid w:val="0"/>
          <w:sz w:val="24"/>
          <w:szCs w:val="24"/>
        </w:rPr>
        <w:instrText xml:space="preserve"> SEQ Table \* ARABIC \s 1 </w:instrText>
      </w:r>
      <w:r w:rsidRPr="002F7BAD">
        <w:rPr>
          <w:rFonts w:ascii="Times New Roman" w:hAnsi="Times New Roman"/>
          <w:sz w:val="24"/>
          <w:szCs w:val="24"/>
        </w:rPr>
        <w:fldChar w:fldCharType="separate"/>
      </w:r>
      <w:r w:rsidR="000E3F35" w:rsidRPr="002F7BAD">
        <w:rPr>
          <w:rFonts w:ascii="Times New Roman" w:eastAsia="SimSun" w:hAnsi="Times New Roman"/>
          <w:noProof/>
          <w:snapToGrid w:val="0"/>
          <w:sz w:val="24"/>
          <w:szCs w:val="24"/>
        </w:rPr>
        <w:t>1</w:t>
      </w:r>
      <w:r w:rsidRPr="002F7BAD">
        <w:rPr>
          <w:rFonts w:ascii="Times New Roman" w:hAnsi="Times New Roman"/>
          <w:sz w:val="24"/>
          <w:szCs w:val="24"/>
        </w:rPr>
        <w:fldChar w:fldCharType="end"/>
      </w:r>
      <w:r w:rsidRPr="002F7BAD">
        <w:rPr>
          <w:rFonts w:ascii="Times New Roman" w:eastAsia="SimSun" w:hAnsi="Times New Roman"/>
          <w:snapToGrid w:val="0"/>
          <w:sz w:val="24"/>
          <w:szCs w:val="24"/>
        </w:rPr>
        <w:t xml:space="preserve"> The output of the polishing process selection for </w:t>
      </w:r>
      <w:r w:rsidR="00DE3E66" w:rsidRPr="002F7BAD">
        <w:rPr>
          <w:rFonts w:ascii="Times New Roman" w:eastAsia="SimSun" w:hAnsi="Times New Roman"/>
          <w:snapToGrid w:val="0"/>
          <w:sz w:val="24"/>
          <w:szCs w:val="24"/>
        </w:rPr>
        <w:t>the component</w:t>
      </w:r>
    </w:p>
    <w:p w14:paraId="3964B5CF" w14:textId="77777777" w:rsidR="00CE17F7" w:rsidRPr="002F7BAD" w:rsidRDefault="00CE17F7" w:rsidP="00CE17F7">
      <w:pPr>
        <w:rPr>
          <w:rFonts w:ascii="Times New Roman" w:hAnsi="Times New Roman"/>
          <w:sz w:val="24"/>
          <w:szCs w:val="24"/>
        </w:rPr>
      </w:pPr>
    </w:p>
    <w:p w14:paraId="679FA6EE" w14:textId="77777777" w:rsidR="00CE17F7" w:rsidRPr="002F7BAD" w:rsidRDefault="00D57B93" w:rsidP="00D57B93">
      <w:pPr>
        <w:spacing w:line="360" w:lineRule="auto"/>
        <w:jc w:val="center"/>
        <w:rPr>
          <w:rFonts w:ascii="Times New Roman" w:hAnsi="Times New Roman"/>
          <w:snapToGrid w:val="0"/>
          <w:sz w:val="24"/>
          <w:szCs w:val="24"/>
        </w:rPr>
      </w:pPr>
      <w:r w:rsidRPr="002F7BAD">
        <w:rPr>
          <w:rFonts w:ascii="Times New Roman" w:hAnsi="Times New Roman"/>
          <w:noProof/>
          <w:sz w:val="24"/>
          <w:szCs w:val="24"/>
        </w:rPr>
        <w:drawing>
          <wp:inline distT="0" distB="0" distL="0" distR="0" wp14:anchorId="55A1C8EF" wp14:editId="3AA660E6">
            <wp:extent cx="4367530" cy="5429250"/>
            <wp:effectExtent l="0" t="0" r="0" b="0"/>
            <wp:docPr id="80" name="图片 8"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80" name="图片 8" descr="Table&#10;&#10;Description automatically generated"/>
                    <pic:cNvPicPr/>
                  </pic:nvPicPr>
                  <pic:blipFill>
                    <a:blip r:embed="rId40"/>
                    <a:stretch>
                      <a:fillRect/>
                    </a:stretch>
                  </pic:blipFill>
                  <pic:spPr>
                    <a:xfrm>
                      <a:off x="0" y="0"/>
                      <a:ext cx="4367530" cy="5429250"/>
                    </a:xfrm>
                    <a:prstGeom prst="rect">
                      <a:avLst/>
                    </a:prstGeom>
                    <a:noFill/>
                    <a:ln>
                      <a:noFill/>
                    </a:ln>
                  </pic:spPr>
                </pic:pic>
              </a:graphicData>
            </a:graphic>
          </wp:inline>
        </w:drawing>
      </w:r>
    </w:p>
    <w:p w14:paraId="7710A293" w14:textId="4B40DF7D" w:rsidR="00450EF7" w:rsidRPr="002F7BAD" w:rsidRDefault="00450EF7" w:rsidP="00BE70A5">
      <w:pPr>
        <w:pStyle w:val="Caption"/>
        <w:spacing w:line="360" w:lineRule="auto"/>
        <w:jc w:val="center"/>
        <w:rPr>
          <w:rFonts w:ascii="Times New Roman" w:eastAsia="SimSun" w:hAnsi="Times New Roman"/>
          <w:snapToGrid w:val="0"/>
          <w:sz w:val="24"/>
          <w:szCs w:val="24"/>
        </w:rPr>
      </w:pPr>
    </w:p>
    <w:p w14:paraId="12CA9F4C" w14:textId="024DD4C5" w:rsidR="004D2522" w:rsidRPr="002F7BAD" w:rsidRDefault="004D2522" w:rsidP="004D2522"/>
    <w:p w14:paraId="7EE838D8" w14:textId="2DD9A7EA" w:rsidR="004D2522" w:rsidRPr="002F7BAD" w:rsidRDefault="004D2522" w:rsidP="004D2522"/>
    <w:p w14:paraId="120B86B7" w14:textId="5F3BD1A0" w:rsidR="004D2522" w:rsidRPr="002F7BAD" w:rsidRDefault="004D2522" w:rsidP="004D2522"/>
    <w:p w14:paraId="14E5DB57" w14:textId="77777777" w:rsidR="004D2522" w:rsidRPr="002F7BAD" w:rsidRDefault="004D2522" w:rsidP="004D2522"/>
    <w:p w14:paraId="1FE9821E" w14:textId="41586467" w:rsidR="00BE70A5" w:rsidRPr="002F7BAD" w:rsidRDefault="00BE70A5" w:rsidP="007C4609">
      <w:pPr>
        <w:pStyle w:val="Caption"/>
        <w:spacing w:line="360" w:lineRule="auto"/>
        <w:rPr>
          <w:rFonts w:ascii="Times New Roman" w:eastAsia="SimSun" w:hAnsi="Times New Roman"/>
          <w:snapToGrid w:val="0"/>
          <w:sz w:val="24"/>
          <w:szCs w:val="24"/>
        </w:rPr>
      </w:pPr>
      <w:r w:rsidRPr="002F7BAD">
        <w:rPr>
          <w:rFonts w:ascii="Times New Roman" w:eastAsia="SimSun" w:hAnsi="Times New Roman"/>
          <w:snapToGrid w:val="0"/>
          <w:sz w:val="24"/>
          <w:szCs w:val="24"/>
        </w:rPr>
        <w:t xml:space="preserve">Table </w:t>
      </w:r>
      <w:r w:rsidRPr="002F7BAD">
        <w:rPr>
          <w:rFonts w:ascii="Times New Roman" w:hAnsi="Times New Roman"/>
          <w:sz w:val="24"/>
          <w:szCs w:val="24"/>
        </w:rPr>
        <w:t>2</w:t>
      </w:r>
      <w:r w:rsidRPr="002F7BAD">
        <w:rPr>
          <w:rFonts w:ascii="Times New Roman" w:eastAsia="SimSun" w:hAnsi="Times New Roman"/>
          <w:snapToGrid w:val="0"/>
          <w:sz w:val="24"/>
          <w:szCs w:val="24"/>
        </w:rPr>
        <w:t xml:space="preserve"> The information of polishing tools</w:t>
      </w:r>
    </w:p>
    <w:p w14:paraId="5C31766A" w14:textId="77777777" w:rsidR="00BE70A5" w:rsidRPr="002F7BAD" w:rsidRDefault="00BE70A5" w:rsidP="00BE70A5">
      <w:pPr>
        <w:spacing w:line="360" w:lineRule="auto"/>
        <w:jc w:val="center"/>
        <w:rPr>
          <w:rFonts w:ascii="Times New Roman" w:hAnsi="Times New Roman"/>
          <w:snapToGrid w:val="0"/>
          <w:sz w:val="24"/>
          <w:szCs w:val="24"/>
        </w:rPr>
      </w:pPr>
      <w:r w:rsidRPr="002F7BAD">
        <w:rPr>
          <w:rFonts w:ascii="Times New Roman" w:hAnsi="Times New Roman"/>
          <w:noProof/>
          <w:snapToGrid w:val="0"/>
          <w:sz w:val="24"/>
          <w:szCs w:val="24"/>
        </w:rPr>
        <w:drawing>
          <wp:inline distT="0" distB="0" distL="0" distR="0" wp14:anchorId="2A20F199" wp14:editId="4CE154B8">
            <wp:extent cx="3638550" cy="1019175"/>
            <wp:effectExtent l="0" t="0" r="0" b="9525"/>
            <wp:docPr id="4" name="Picture 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able&#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638550" cy="1019175"/>
                    </a:xfrm>
                    <a:prstGeom prst="rect">
                      <a:avLst/>
                    </a:prstGeom>
                    <a:noFill/>
                    <a:ln>
                      <a:noFill/>
                    </a:ln>
                  </pic:spPr>
                </pic:pic>
              </a:graphicData>
            </a:graphic>
          </wp:inline>
        </w:drawing>
      </w:r>
    </w:p>
    <w:p w14:paraId="70989F37" w14:textId="77777777" w:rsidR="00BE70A5" w:rsidRPr="002F7BAD" w:rsidRDefault="00BE70A5" w:rsidP="00BE70A5">
      <w:pPr>
        <w:spacing w:line="360" w:lineRule="auto"/>
        <w:rPr>
          <w:rFonts w:ascii="Times New Roman" w:hAnsi="Times New Roman"/>
          <w:snapToGrid w:val="0"/>
          <w:sz w:val="24"/>
          <w:szCs w:val="24"/>
        </w:rPr>
      </w:pPr>
    </w:p>
    <w:p w14:paraId="4614A4AB" w14:textId="42D71DE0" w:rsidR="00CE17F7" w:rsidRPr="002F7BAD" w:rsidRDefault="00CE17F7" w:rsidP="006B22B7">
      <w:pPr>
        <w:spacing w:line="276" w:lineRule="auto"/>
        <w:rPr>
          <w:rFonts w:ascii="Times New Roman" w:hAnsi="Times New Roman"/>
          <w:snapToGrid w:val="0"/>
          <w:sz w:val="24"/>
          <w:szCs w:val="24"/>
        </w:rPr>
      </w:pPr>
      <w:r w:rsidRPr="002F7BAD">
        <w:rPr>
          <w:rFonts w:ascii="Times New Roman" w:hAnsi="Times New Roman"/>
          <w:snapToGrid w:val="0"/>
          <w:sz w:val="24"/>
          <w:szCs w:val="24"/>
        </w:rPr>
        <w:t xml:space="preserve">All these polishing operations were passed to the module of polishing process sequencing (shown in </w:t>
      </w:r>
      <w:r w:rsidRPr="002F7BAD">
        <w:rPr>
          <w:rFonts w:ascii="Times New Roman" w:hAnsi="Times New Roman"/>
          <w:b/>
          <w:bCs/>
          <w:snapToGrid w:val="0"/>
          <w:sz w:val="24"/>
          <w:szCs w:val="24"/>
        </w:rPr>
        <w:t xml:space="preserve">Figure </w:t>
      </w:r>
      <w:r w:rsidR="00B60DF6" w:rsidRPr="002F7BAD">
        <w:rPr>
          <w:rFonts w:ascii="Times New Roman" w:hAnsi="Times New Roman"/>
          <w:snapToGrid w:val="0"/>
          <w:sz w:val="24"/>
          <w:szCs w:val="24"/>
        </w:rPr>
        <w:t>3</w:t>
      </w:r>
      <w:r w:rsidR="00943A81" w:rsidRPr="002F7BAD">
        <w:rPr>
          <w:rFonts w:ascii="Times New Roman" w:hAnsi="Times New Roman"/>
          <w:snapToGrid w:val="0"/>
          <w:sz w:val="24"/>
          <w:szCs w:val="24"/>
        </w:rPr>
        <w:t>3</w:t>
      </w:r>
      <w:r w:rsidRPr="002F7BAD">
        <w:rPr>
          <w:rFonts w:ascii="Times New Roman" w:hAnsi="Times New Roman"/>
          <w:snapToGrid w:val="0"/>
          <w:sz w:val="24"/>
          <w:szCs w:val="24"/>
        </w:rPr>
        <w:t xml:space="preserve">) and optimized for best fitness. The final process plan is presented in </w:t>
      </w:r>
      <w:r w:rsidRPr="002F7BAD">
        <w:rPr>
          <w:rFonts w:ascii="Times New Roman" w:hAnsi="Times New Roman"/>
          <w:b/>
          <w:bCs/>
          <w:snapToGrid w:val="0"/>
          <w:sz w:val="24"/>
          <w:szCs w:val="24"/>
        </w:rPr>
        <w:t>Table</w:t>
      </w:r>
      <w:r w:rsidR="00B60DF6" w:rsidRPr="002F7BAD">
        <w:rPr>
          <w:rFonts w:ascii="Times New Roman" w:hAnsi="Times New Roman"/>
          <w:b/>
          <w:bCs/>
          <w:snapToGrid w:val="0"/>
          <w:sz w:val="24"/>
          <w:szCs w:val="24"/>
        </w:rPr>
        <w:t xml:space="preserve"> </w:t>
      </w:r>
      <w:r w:rsidR="00BE70A5" w:rsidRPr="002F7BAD">
        <w:rPr>
          <w:rFonts w:ascii="Times New Roman" w:hAnsi="Times New Roman"/>
          <w:snapToGrid w:val="0"/>
          <w:sz w:val="24"/>
          <w:szCs w:val="24"/>
        </w:rPr>
        <w:t>3</w:t>
      </w:r>
      <w:r w:rsidRPr="002F7BAD">
        <w:rPr>
          <w:rFonts w:ascii="Times New Roman" w:hAnsi="Times New Roman"/>
          <w:snapToGrid w:val="0"/>
          <w:sz w:val="24"/>
          <w:szCs w:val="24"/>
        </w:rPr>
        <w:t xml:space="preserve">. </w:t>
      </w:r>
    </w:p>
    <w:p w14:paraId="20FDFE87" w14:textId="77777777" w:rsidR="00CE17F7" w:rsidRPr="002F7BAD" w:rsidRDefault="00CE17F7" w:rsidP="00CE17F7">
      <w:pPr>
        <w:spacing w:line="360" w:lineRule="auto"/>
        <w:rPr>
          <w:rFonts w:ascii="Times New Roman" w:hAnsi="Times New Roman"/>
          <w:snapToGrid w:val="0"/>
          <w:sz w:val="24"/>
          <w:szCs w:val="24"/>
        </w:rPr>
      </w:pPr>
    </w:p>
    <w:p w14:paraId="4B1A42AE" w14:textId="77777777" w:rsidR="00CE17F7" w:rsidRPr="002F7BAD" w:rsidRDefault="00CE17F7" w:rsidP="00CE17F7">
      <w:pPr>
        <w:keepNext/>
        <w:spacing w:line="360" w:lineRule="auto"/>
        <w:jc w:val="center"/>
        <w:rPr>
          <w:rFonts w:ascii="Times New Roman" w:hAnsi="Times New Roman"/>
          <w:sz w:val="24"/>
          <w:szCs w:val="24"/>
        </w:rPr>
      </w:pPr>
    </w:p>
    <w:p w14:paraId="497CEB8C" w14:textId="77777777" w:rsidR="00DD2BEC" w:rsidRPr="002F7BAD" w:rsidRDefault="00DD2BEC" w:rsidP="00CE17F7">
      <w:pPr>
        <w:keepNext/>
        <w:spacing w:line="360" w:lineRule="auto"/>
        <w:jc w:val="center"/>
        <w:rPr>
          <w:rFonts w:ascii="Times New Roman" w:hAnsi="Times New Roman"/>
          <w:sz w:val="24"/>
          <w:szCs w:val="24"/>
        </w:rPr>
      </w:pPr>
      <w:r w:rsidRPr="002F7BAD">
        <w:rPr>
          <w:rFonts w:ascii="Times New Roman" w:hAnsi="Times New Roman"/>
          <w:noProof/>
          <w:sz w:val="24"/>
          <w:szCs w:val="24"/>
        </w:rPr>
        <w:drawing>
          <wp:inline distT="0" distB="0" distL="0" distR="0" wp14:anchorId="1BE03CDC" wp14:editId="048B8D95">
            <wp:extent cx="3374713" cy="417413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388651" cy="4191377"/>
                    </a:xfrm>
                    <a:prstGeom prst="rect">
                      <a:avLst/>
                    </a:prstGeom>
                  </pic:spPr>
                </pic:pic>
              </a:graphicData>
            </a:graphic>
          </wp:inline>
        </w:drawing>
      </w:r>
    </w:p>
    <w:p w14:paraId="586527A2" w14:textId="0ACB97AE" w:rsidR="00CE17F7" w:rsidRPr="002F7BAD" w:rsidRDefault="00CE17F7" w:rsidP="00CE17F7">
      <w:pPr>
        <w:pStyle w:val="Caption"/>
        <w:spacing w:line="360" w:lineRule="auto"/>
        <w:jc w:val="center"/>
        <w:rPr>
          <w:rFonts w:ascii="Times New Roman" w:eastAsia="SimSun" w:hAnsi="Times New Roman"/>
          <w:snapToGrid w:val="0"/>
          <w:sz w:val="24"/>
          <w:szCs w:val="24"/>
        </w:rPr>
      </w:pPr>
      <w:r w:rsidRPr="002F7BAD">
        <w:rPr>
          <w:rFonts w:ascii="Times New Roman" w:eastAsia="SimSun" w:hAnsi="Times New Roman"/>
          <w:snapToGrid w:val="0"/>
          <w:sz w:val="24"/>
          <w:szCs w:val="24"/>
        </w:rPr>
        <w:t xml:space="preserve">Figure </w:t>
      </w:r>
      <w:r w:rsidR="00B60DF6" w:rsidRPr="002F7BAD">
        <w:rPr>
          <w:rFonts w:ascii="Times New Roman" w:hAnsi="Times New Roman"/>
          <w:sz w:val="24"/>
          <w:szCs w:val="24"/>
        </w:rPr>
        <w:t>3</w:t>
      </w:r>
      <w:r w:rsidR="00943A81" w:rsidRPr="002F7BAD">
        <w:rPr>
          <w:rFonts w:ascii="Times New Roman" w:hAnsi="Times New Roman"/>
          <w:sz w:val="24"/>
          <w:szCs w:val="24"/>
        </w:rPr>
        <w:t>3</w:t>
      </w:r>
      <w:r w:rsidRPr="002F7BAD">
        <w:rPr>
          <w:rFonts w:ascii="Times New Roman" w:eastAsia="SimSun" w:hAnsi="Times New Roman"/>
          <w:snapToGrid w:val="0"/>
          <w:sz w:val="24"/>
          <w:szCs w:val="24"/>
        </w:rPr>
        <w:t xml:space="preserve"> </w:t>
      </w:r>
      <w:r w:rsidR="00B60DF6" w:rsidRPr="002F7BAD">
        <w:rPr>
          <w:rFonts w:ascii="Times New Roman" w:eastAsia="SimSun" w:hAnsi="Times New Roman"/>
          <w:snapToGrid w:val="0"/>
          <w:sz w:val="24"/>
          <w:szCs w:val="24"/>
        </w:rPr>
        <w:t>P</w:t>
      </w:r>
      <w:r w:rsidRPr="002F7BAD">
        <w:rPr>
          <w:rFonts w:ascii="Times New Roman" w:eastAsia="SimSun" w:hAnsi="Times New Roman"/>
          <w:snapToGrid w:val="0"/>
          <w:sz w:val="24"/>
          <w:szCs w:val="24"/>
        </w:rPr>
        <w:t>olishing process se</w:t>
      </w:r>
      <w:r w:rsidR="00B60DF6" w:rsidRPr="002F7BAD">
        <w:rPr>
          <w:rFonts w:ascii="Times New Roman" w:eastAsia="SimSun" w:hAnsi="Times New Roman"/>
          <w:snapToGrid w:val="0"/>
          <w:sz w:val="24"/>
          <w:szCs w:val="24"/>
        </w:rPr>
        <w:t>quencing</w:t>
      </w:r>
      <w:r w:rsidRPr="002F7BAD">
        <w:rPr>
          <w:rFonts w:ascii="Times New Roman" w:eastAsia="SimSun" w:hAnsi="Times New Roman"/>
          <w:snapToGrid w:val="0"/>
          <w:sz w:val="24"/>
          <w:szCs w:val="24"/>
        </w:rPr>
        <w:t xml:space="preserve"> for </w:t>
      </w:r>
      <w:r w:rsidR="00B60DF6" w:rsidRPr="002F7BAD">
        <w:rPr>
          <w:rFonts w:ascii="Times New Roman" w:eastAsia="SimSun" w:hAnsi="Times New Roman"/>
          <w:snapToGrid w:val="0"/>
          <w:sz w:val="24"/>
          <w:szCs w:val="24"/>
        </w:rPr>
        <w:t>the component</w:t>
      </w:r>
    </w:p>
    <w:p w14:paraId="3BAE6085" w14:textId="77777777" w:rsidR="00CE17F7" w:rsidRPr="002F7BAD" w:rsidRDefault="00CE17F7" w:rsidP="00CE17F7">
      <w:pPr>
        <w:spacing w:line="360" w:lineRule="auto"/>
        <w:rPr>
          <w:rFonts w:ascii="Times New Roman" w:hAnsi="Times New Roman"/>
          <w:sz w:val="24"/>
          <w:szCs w:val="24"/>
          <w:lang w:val="en-US"/>
        </w:rPr>
      </w:pPr>
    </w:p>
    <w:p w14:paraId="2BB9B306" w14:textId="33CE6E6A" w:rsidR="00CE17F7" w:rsidRPr="002F7BAD" w:rsidRDefault="00CE17F7" w:rsidP="00552DDB">
      <w:pPr>
        <w:pStyle w:val="Caption"/>
        <w:spacing w:line="360" w:lineRule="auto"/>
        <w:rPr>
          <w:rFonts w:ascii="Times New Roman" w:eastAsia="SimSun" w:hAnsi="Times New Roman"/>
          <w:snapToGrid w:val="0"/>
          <w:sz w:val="24"/>
          <w:szCs w:val="24"/>
        </w:rPr>
      </w:pPr>
      <w:r w:rsidRPr="002F7BAD">
        <w:rPr>
          <w:rFonts w:ascii="Times New Roman" w:eastAsia="SimSun" w:hAnsi="Times New Roman"/>
          <w:snapToGrid w:val="0"/>
          <w:sz w:val="24"/>
          <w:szCs w:val="24"/>
        </w:rPr>
        <w:t>Table</w:t>
      </w:r>
      <w:r w:rsidR="00B60DF6" w:rsidRPr="002F7BAD">
        <w:rPr>
          <w:rFonts w:ascii="Times New Roman" w:eastAsia="SimSun" w:hAnsi="Times New Roman"/>
          <w:snapToGrid w:val="0"/>
          <w:sz w:val="24"/>
          <w:szCs w:val="24"/>
        </w:rPr>
        <w:t xml:space="preserve"> </w:t>
      </w:r>
      <w:r w:rsidR="00DE1F19" w:rsidRPr="002F7BAD">
        <w:rPr>
          <w:rFonts w:ascii="Times New Roman" w:hAnsi="Times New Roman"/>
          <w:sz w:val="24"/>
          <w:szCs w:val="24"/>
        </w:rPr>
        <w:t>3</w:t>
      </w:r>
      <w:r w:rsidRPr="002F7BAD">
        <w:rPr>
          <w:rFonts w:ascii="Times New Roman" w:eastAsia="SimSun" w:hAnsi="Times New Roman"/>
          <w:snapToGrid w:val="0"/>
          <w:sz w:val="24"/>
          <w:szCs w:val="24"/>
        </w:rPr>
        <w:t xml:space="preserve"> The final process plan for </w:t>
      </w:r>
      <w:r w:rsidR="00B60DF6" w:rsidRPr="002F7BAD">
        <w:rPr>
          <w:rFonts w:ascii="Times New Roman" w:eastAsia="SimSun" w:hAnsi="Times New Roman"/>
          <w:snapToGrid w:val="0"/>
          <w:sz w:val="24"/>
          <w:szCs w:val="24"/>
        </w:rPr>
        <w:t>the component</w:t>
      </w:r>
    </w:p>
    <w:p w14:paraId="0E15A574" w14:textId="77777777" w:rsidR="006B505D" w:rsidRPr="002F7BAD" w:rsidRDefault="006B505D" w:rsidP="006B505D">
      <w:pPr>
        <w:rPr>
          <w:rFonts w:ascii="Times New Roman" w:hAnsi="Times New Roman"/>
          <w:sz w:val="24"/>
          <w:szCs w:val="24"/>
        </w:rPr>
      </w:pPr>
    </w:p>
    <w:tbl>
      <w:tblPr>
        <w:tblStyle w:val="TableGrid"/>
        <w:tblW w:w="0" w:type="auto"/>
        <w:tblInd w:w="137" w:type="dxa"/>
        <w:tblLook w:val="04A0" w:firstRow="1" w:lastRow="0" w:firstColumn="1" w:lastColumn="0" w:noHBand="0" w:noVBand="1"/>
      </w:tblPr>
      <w:tblGrid>
        <w:gridCol w:w="1089"/>
        <w:gridCol w:w="1123"/>
        <w:gridCol w:w="710"/>
        <w:gridCol w:w="1089"/>
        <w:gridCol w:w="1123"/>
        <w:gridCol w:w="710"/>
        <w:gridCol w:w="1016"/>
        <w:gridCol w:w="1176"/>
        <w:gridCol w:w="710"/>
      </w:tblGrid>
      <w:tr w:rsidR="002F7BAD" w:rsidRPr="002F7BAD" w14:paraId="109727AB" w14:textId="77777777" w:rsidTr="00D17BF9">
        <w:tc>
          <w:tcPr>
            <w:tcW w:w="1089" w:type="dxa"/>
            <w:tcBorders>
              <w:bottom w:val="single" w:sz="12" w:space="0" w:color="auto"/>
            </w:tcBorders>
          </w:tcPr>
          <w:p w14:paraId="6F79166C" w14:textId="77777777" w:rsidR="006B505D" w:rsidRPr="002F7BAD" w:rsidRDefault="006B505D" w:rsidP="00D17BF9">
            <w:pPr>
              <w:jc w:val="left"/>
              <w:rPr>
                <w:rFonts w:ascii="Times New Roman" w:hAnsi="Times New Roman"/>
                <w:b/>
                <w:sz w:val="20"/>
                <w:szCs w:val="20"/>
              </w:rPr>
            </w:pPr>
            <w:r w:rsidRPr="002F7BAD">
              <w:rPr>
                <w:rFonts w:ascii="Times New Roman" w:hAnsi="Times New Roman"/>
                <w:b/>
                <w:sz w:val="20"/>
                <w:szCs w:val="20"/>
              </w:rPr>
              <w:t>Sequence</w:t>
            </w:r>
          </w:p>
          <w:p w14:paraId="135E31C9" w14:textId="77777777" w:rsidR="006B505D" w:rsidRPr="002F7BAD" w:rsidRDefault="006B505D" w:rsidP="00D17BF9">
            <w:pPr>
              <w:jc w:val="center"/>
              <w:rPr>
                <w:rFonts w:ascii="Times New Roman" w:hAnsi="Times New Roman"/>
                <w:b/>
                <w:sz w:val="20"/>
                <w:szCs w:val="20"/>
              </w:rPr>
            </w:pPr>
            <w:r w:rsidRPr="002F7BAD">
              <w:rPr>
                <w:rFonts w:ascii="Times New Roman" w:hAnsi="Times New Roman"/>
                <w:b/>
                <w:sz w:val="20"/>
                <w:szCs w:val="20"/>
              </w:rPr>
              <w:t>No</w:t>
            </w:r>
          </w:p>
        </w:tc>
        <w:tc>
          <w:tcPr>
            <w:tcW w:w="1123" w:type="dxa"/>
            <w:tcBorders>
              <w:bottom w:val="single" w:sz="12" w:space="0" w:color="auto"/>
            </w:tcBorders>
          </w:tcPr>
          <w:p w14:paraId="1FA8ABF0" w14:textId="77777777" w:rsidR="006B505D" w:rsidRPr="002F7BAD" w:rsidRDefault="006B505D" w:rsidP="00D17BF9">
            <w:pPr>
              <w:jc w:val="center"/>
              <w:rPr>
                <w:rFonts w:ascii="Times New Roman" w:hAnsi="Times New Roman"/>
                <w:b/>
                <w:sz w:val="20"/>
                <w:szCs w:val="20"/>
              </w:rPr>
            </w:pPr>
            <w:r w:rsidRPr="002F7BAD">
              <w:rPr>
                <w:rFonts w:ascii="Times New Roman" w:hAnsi="Times New Roman"/>
                <w:b/>
                <w:sz w:val="20"/>
                <w:szCs w:val="20"/>
              </w:rPr>
              <w:t>Operation</w:t>
            </w:r>
          </w:p>
          <w:p w14:paraId="24D8C758" w14:textId="77777777" w:rsidR="006B505D" w:rsidRPr="002F7BAD" w:rsidRDefault="006B505D" w:rsidP="00D17BF9">
            <w:pPr>
              <w:jc w:val="center"/>
              <w:rPr>
                <w:rFonts w:ascii="Times New Roman" w:hAnsi="Times New Roman"/>
                <w:b/>
                <w:sz w:val="20"/>
                <w:szCs w:val="20"/>
              </w:rPr>
            </w:pPr>
            <w:r w:rsidRPr="002F7BAD">
              <w:rPr>
                <w:rFonts w:ascii="Times New Roman" w:hAnsi="Times New Roman"/>
                <w:b/>
                <w:sz w:val="20"/>
                <w:szCs w:val="20"/>
              </w:rPr>
              <w:t>ID</w:t>
            </w:r>
          </w:p>
        </w:tc>
        <w:tc>
          <w:tcPr>
            <w:tcW w:w="710" w:type="dxa"/>
            <w:tcBorders>
              <w:bottom w:val="single" w:sz="12" w:space="0" w:color="auto"/>
              <w:right w:val="double" w:sz="4" w:space="0" w:color="auto"/>
            </w:tcBorders>
          </w:tcPr>
          <w:p w14:paraId="2B643471" w14:textId="77777777" w:rsidR="006B505D" w:rsidRPr="002F7BAD" w:rsidRDefault="006B505D" w:rsidP="00D17BF9">
            <w:pPr>
              <w:jc w:val="center"/>
              <w:rPr>
                <w:rFonts w:ascii="Times New Roman" w:hAnsi="Times New Roman"/>
                <w:b/>
                <w:sz w:val="20"/>
                <w:szCs w:val="20"/>
              </w:rPr>
            </w:pPr>
            <w:r w:rsidRPr="002F7BAD">
              <w:rPr>
                <w:rFonts w:ascii="Times New Roman" w:hAnsi="Times New Roman"/>
                <w:b/>
                <w:sz w:val="20"/>
                <w:szCs w:val="20"/>
              </w:rPr>
              <w:t>Part</w:t>
            </w:r>
          </w:p>
          <w:p w14:paraId="3E3C92BE" w14:textId="77777777" w:rsidR="006B505D" w:rsidRPr="002F7BAD" w:rsidRDefault="006B505D" w:rsidP="00D17BF9">
            <w:pPr>
              <w:jc w:val="center"/>
              <w:rPr>
                <w:rFonts w:ascii="Times New Roman" w:hAnsi="Times New Roman"/>
                <w:b/>
                <w:sz w:val="20"/>
                <w:szCs w:val="20"/>
              </w:rPr>
            </w:pPr>
            <w:r w:rsidRPr="002F7BAD">
              <w:rPr>
                <w:rFonts w:ascii="Times New Roman" w:hAnsi="Times New Roman"/>
                <w:b/>
                <w:sz w:val="20"/>
                <w:szCs w:val="20"/>
              </w:rPr>
              <w:t>ID</w:t>
            </w:r>
          </w:p>
        </w:tc>
        <w:tc>
          <w:tcPr>
            <w:tcW w:w="1089" w:type="dxa"/>
            <w:tcBorders>
              <w:left w:val="double" w:sz="4" w:space="0" w:color="auto"/>
              <w:bottom w:val="single" w:sz="12" w:space="0" w:color="auto"/>
            </w:tcBorders>
          </w:tcPr>
          <w:p w14:paraId="34D645A3" w14:textId="77777777" w:rsidR="006B505D" w:rsidRPr="002F7BAD" w:rsidRDefault="006B505D" w:rsidP="00D17BF9">
            <w:pPr>
              <w:jc w:val="center"/>
              <w:rPr>
                <w:rFonts w:ascii="Times New Roman" w:hAnsi="Times New Roman"/>
                <w:b/>
                <w:sz w:val="20"/>
                <w:szCs w:val="20"/>
              </w:rPr>
            </w:pPr>
            <w:r w:rsidRPr="002F7BAD">
              <w:rPr>
                <w:rFonts w:ascii="Times New Roman" w:hAnsi="Times New Roman"/>
                <w:b/>
                <w:sz w:val="20"/>
                <w:szCs w:val="20"/>
              </w:rPr>
              <w:t>Sequence</w:t>
            </w:r>
          </w:p>
          <w:p w14:paraId="1B3A440D" w14:textId="77777777" w:rsidR="006B505D" w:rsidRPr="002F7BAD" w:rsidRDefault="006B505D" w:rsidP="00D17BF9">
            <w:pPr>
              <w:jc w:val="center"/>
              <w:rPr>
                <w:rFonts w:ascii="Times New Roman" w:hAnsi="Times New Roman"/>
                <w:b/>
                <w:sz w:val="20"/>
                <w:szCs w:val="20"/>
              </w:rPr>
            </w:pPr>
            <w:r w:rsidRPr="002F7BAD">
              <w:rPr>
                <w:rFonts w:ascii="Times New Roman" w:hAnsi="Times New Roman"/>
                <w:b/>
                <w:sz w:val="20"/>
                <w:szCs w:val="20"/>
              </w:rPr>
              <w:t>No</w:t>
            </w:r>
          </w:p>
        </w:tc>
        <w:tc>
          <w:tcPr>
            <w:tcW w:w="1123" w:type="dxa"/>
            <w:tcBorders>
              <w:bottom w:val="single" w:sz="12" w:space="0" w:color="auto"/>
            </w:tcBorders>
          </w:tcPr>
          <w:p w14:paraId="2551654A" w14:textId="77777777" w:rsidR="006B505D" w:rsidRPr="002F7BAD" w:rsidRDefault="006B505D" w:rsidP="00D17BF9">
            <w:pPr>
              <w:jc w:val="center"/>
              <w:rPr>
                <w:rFonts w:ascii="Times New Roman" w:hAnsi="Times New Roman"/>
                <w:b/>
                <w:sz w:val="20"/>
                <w:szCs w:val="20"/>
              </w:rPr>
            </w:pPr>
            <w:r w:rsidRPr="002F7BAD">
              <w:rPr>
                <w:rFonts w:ascii="Times New Roman" w:hAnsi="Times New Roman"/>
                <w:b/>
                <w:sz w:val="20"/>
                <w:szCs w:val="20"/>
              </w:rPr>
              <w:t>Operation</w:t>
            </w:r>
          </w:p>
          <w:p w14:paraId="3EA7950F" w14:textId="77777777" w:rsidR="006B505D" w:rsidRPr="002F7BAD" w:rsidRDefault="006B505D" w:rsidP="00D17BF9">
            <w:pPr>
              <w:jc w:val="center"/>
              <w:rPr>
                <w:rFonts w:ascii="Times New Roman" w:hAnsi="Times New Roman"/>
                <w:b/>
                <w:sz w:val="20"/>
                <w:szCs w:val="20"/>
              </w:rPr>
            </w:pPr>
            <w:r w:rsidRPr="002F7BAD">
              <w:rPr>
                <w:rFonts w:ascii="Times New Roman" w:hAnsi="Times New Roman"/>
                <w:b/>
                <w:sz w:val="20"/>
                <w:szCs w:val="20"/>
              </w:rPr>
              <w:t>ID</w:t>
            </w:r>
          </w:p>
        </w:tc>
        <w:tc>
          <w:tcPr>
            <w:tcW w:w="709" w:type="dxa"/>
            <w:tcBorders>
              <w:bottom w:val="single" w:sz="12" w:space="0" w:color="auto"/>
              <w:right w:val="double" w:sz="4" w:space="0" w:color="auto"/>
            </w:tcBorders>
          </w:tcPr>
          <w:p w14:paraId="3E0E3DBC" w14:textId="77777777" w:rsidR="006B505D" w:rsidRPr="002F7BAD" w:rsidRDefault="006B505D" w:rsidP="00D17BF9">
            <w:pPr>
              <w:jc w:val="center"/>
              <w:rPr>
                <w:rFonts w:ascii="Times New Roman" w:hAnsi="Times New Roman"/>
                <w:b/>
                <w:sz w:val="20"/>
                <w:szCs w:val="20"/>
              </w:rPr>
            </w:pPr>
            <w:r w:rsidRPr="002F7BAD">
              <w:rPr>
                <w:rFonts w:ascii="Times New Roman" w:hAnsi="Times New Roman"/>
                <w:b/>
                <w:sz w:val="20"/>
                <w:szCs w:val="20"/>
              </w:rPr>
              <w:t>Part</w:t>
            </w:r>
          </w:p>
          <w:p w14:paraId="4363349B" w14:textId="77777777" w:rsidR="006B505D" w:rsidRPr="002F7BAD" w:rsidRDefault="006B505D" w:rsidP="00D17BF9">
            <w:pPr>
              <w:jc w:val="center"/>
              <w:rPr>
                <w:rFonts w:ascii="Times New Roman" w:hAnsi="Times New Roman"/>
                <w:b/>
                <w:sz w:val="20"/>
                <w:szCs w:val="20"/>
              </w:rPr>
            </w:pPr>
            <w:r w:rsidRPr="002F7BAD">
              <w:rPr>
                <w:rFonts w:ascii="Times New Roman" w:hAnsi="Times New Roman"/>
                <w:b/>
                <w:sz w:val="20"/>
                <w:szCs w:val="20"/>
              </w:rPr>
              <w:t>ID</w:t>
            </w:r>
          </w:p>
        </w:tc>
        <w:tc>
          <w:tcPr>
            <w:tcW w:w="992" w:type="dxa"/>
            <w:tcBorders>
              <w:left w:val="double" w:sz="4" w:space="0" w:color="auto"/>
              <w:bottom w:val="single" w:sz="12" w:space="0" w:color="auto"/>
            </w:tcBorders>
          </w:tcPr>
          <w:p w14:paraId="4FE5F9F2" w14:textId="77777777" w:rsidR="006B505D" w:rsidRPr="002F7BAD" w:rsidRDefault="006B505D" w:rsidP="00D17BF9">
            <w:pPr>
              <w:jc w:val="center"/>
              <w:rPr>
                <w:rFonts w:ascii="Times New Roman" w:hAnsi="Times New Roman"/>
                <w:b/>
                <w:sz w:val="20"/>
                <w:szCs w:val="20"/>
              </w:rPr>
            </w:pPr>
            <w:r w:rsidRPr="002F7BAD">
              <w:rPr>
                <w:rFonts w:ascii="Times New Roman" w:hAnsi="Times New Roman"/>
                <w:b/>
                <w:sz w:val="20"/>
                <w:szCs w:val="20"/>
              </w:rPr>
              <w:t>Sequence</w:t>
            </w:r>
          </w:p>
          <w:p w14:paraId="44B2985F" w14:textId="77777777" w:rsidR="006B505D" w:rsidRPr="002F7BAD" w:rsidRDefault="006B505D" w:rsidP="00D17BF9">
            <w:pPr>
              <w:jc w:val="center"/>
              <w:rPr>
                <w:rFonts w:ascii="Times New Roman" w:hAnsi="Times New Roman"/>
                <w:b/>
                <w:sz w:val="20"/>
                <w:szCs w:val="20"/>
              </w:rPr>
            </w:pPr>
            <w:r w:rsidRPr="002F7BAD">
              <w:rPr>
                <w:rFonts w:ascii="Times New Roman" w:hAnsi="Times New Roman"/>
                <w:b/>
                <w:sz w:val="20"/>
                <w:szCs w:val="20"/>
              </w:rPr>
              <w:t>No</w:t>
            </w:r>
          </w:p>
        </w:tc>
        <w:tc>
          <w:tcPr>
            <w:tcW w:w="1176" w:type="dxa"/>
            <w:tcBorders>
              <w:bottom w:val="single" w:sz="12" w:space="0" w:color="auto"/>
            </w:tcBorders>
          </w:tcPr>
          <w:p w14:paraId="128C5E17" w14:textId="77777777" w:rsidR="006B505D" w:rsidRPr="002F7BAD" w:rsidRDefault="006B505D" w:rsidP="00D17BF9">
            <w:pPr>
              <w:jc w:val="center"/>
              <w:rPr>
                <w:rFonts w:ascii="Times New Roman" w:hAnsi="Times New Roman"/>
                <w:b/>
                <w:sz w:val="20"/>
                <w:szCs w:val="20"/>
              </w:rPr>
            </w:pPr>
            <w:r w:rsidRPr="002F7BAD">
              <w:rPr>
                <w:rFonts w:ascii="Times New Roman" w:hAnsi="Times New Roman"/>
                <w:b/>
                <w:sz w:val="20"/>
                <w:szCs w:val="20"/>
              </w:rPr>
              <w:t>Operation</w:t>
            </w:r>
          </w:p>
          <w:p w14:paraId="2E024936" w14:textId="77777777" w:rsidR="006B505D" w:rsidRPr="002F7BAD" w:rsidRDefault="006B505D" w:rsidP="00D17BF9">
            <w:pPr>
              <w:jc w:val="center"/>
              <w:rPr>
                <w:rFonts w:ascii="Times New Roman" w:hAnsi="Times New Roman"/>
                <w:b/>
                <w:sz w:val="20"/>
                <w:szCs w:val="20"/>
              </w:rPr>
            </w:pPr>
            <w:r w:rsidRPr="002F7BAD">
              <w:rPr>
                <w:rFonts w:ascii="Times New Roman" w:hAnsi="Times New Roman"/>
                <w:b/>
                <w:sz w:val="20"/>
                <w:szCs w:val="20"/>
              </w:rPr>
              <w:t>ID</w:t>
            </w:r>
          </w:p>
        </w:tc>
        <w:tc>
          <w:tcPr>
            <w:tcW w:w="616" w:type="dxa"/>
            <w:tcBorders>
              <w:bottom w:val="single" w:sz="12" w:space="0" w:color="auto"/>
            </w:tcBorders>
          </w:tcPr>
          <w:p w14:paraId="28BF6094" w14:textId="77777777" w:rsidR="006B505D" w:rsidRPr="002F7BAD" w:rsidRDefault="006B505D" w:rsidP="00D17BF9">
            <w:pPr>
              <w:jc w:val="center"/>
              <w:rPr>
                <w:rFonts w:ascii="Times New Roman" w:hAnsi="Times New Roman"/>
                <w:b/>
                <w:sz w:val="20"/>
                <w:szCs w:val="20"/>
              </w:rPr>
            </w:pPr>
            <w:r w:rsidRPr="002F7BAD">
              <w:rPr>
                <w:rFonts w:ascii="Times New Roman" w:hAnsi="Times New Roman"/>
                <w:b/>
                <w:sz w:val="20"/>
                <w:szCs w:val="20"/>
              </w:rPr>
              <w:t>Part</w:t>
            </w:r>
          </w:p>
          <w:p w14:paraId="50E8DDF0" w14:textId="77777777" w:rsidR="006B505D" w:rsidRPr="002F7BAD" w:rsidRDefault="006B505D" w:rsidP="00D17BF9">
            <w:pPr>
              <w:jc w:val="center"/>
              <w:rPr>
                <w:rFonts w:ascii="Times New Roman" w:hAnsi="Times New Roman"/>
                <w:b/>
                <w:sz w:val="20"/>
                <w:szCs w:val="20"/>
              </w:rPr>
            </w:pPr>
            <w:r w:rsidRPr="002F7BAD">
              <w:rPr>
                <w:rFonts w:ascii="Times New Roman" w:hAnsi="Times New Roman"/>
                <w:b/>
                <w:sz w:val="20"/>
                <w:szCs w:val="20"/>
              </w:rPr>
              <w:t>ID</w:t>
            </w:r>
          </w:p>
        </w:tc>
      </w:tr>
      <w:tr w:rsidR="002F7BAD" w:rsidRPr="002F7BAD" w14:paraId="6BFAE3D3" w14:textId="77777777" w:rsidTr="00D17BF9">
        <w:tc>
          <w:tcPr>
            <w:tcW w:w="1089" w:type="dxa"/>
            <w:tcBorders>
              <w:top w:val="single" w:sz="12" w:space="0" w:color="auto"/>
            </w:tcBorders>
          </w:tcPr>
          <w:p w14:paraId="11D978AE"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1</w:t>
            </w:r>
          </w:p>
        </w:tc>
        <w:tc>
          <w:tcPr>
            <w:tcW w:w="1123" w:type="dxa"/>
            <w:tcBorders>
              <w:top w:val="single" w:sz="12" w:space="0" w:color="auto"/>
            </w:tcBorders>
          </w:tcPr>
          <w:p w14:paraId="5EF76F78"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O1141</w:t>
            </w:r>
          </w:p>
        </w:tc>
        <w:tc>
          <w:tcPr>
            <w:tcW w:w="710" w:type="dxa"/>
            <w:tcBorders>
              <w:top w:val="single" w:sz="12" w:space="0" w:color="auto"/>
              <w:right w:val="double" w:sz="4" w:space="0" w:color="auto"/>
            </w:tcBorders>
          </w:tcPr>
          <w:p w14:paraId="557C3AA4"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P021</w:t>
            </w:r>
          </w:p>
        </w:tc>
        <w:tc>
          <w:tcPr>
            <w:tcW w:w="1089" w:type="dxa"/>
            <w:tcBorders>
              <w:top w:val="single" w:sz="12" w:space="0" w:color="auto"/>
              <w:left w:val="double" w:sz="4" w:space="0" w:color="auto"/>
            </w:tcBorders>
          </w:tcPr>
          <w:p w14:paraId="19E27C93"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10</w:t>
            </w:r>
          </w:p>
        </w:tc>
        <w:tc>
          <w:tcPr>
            <w:tcW w:w="1123" w:type="dxa"/>
            <w:tcBorders>
              <w:top w:val="single" w:sz="12" w:space="0" w:color="auto"/>
            </w:tcBorders>
          </w:tcPr>
          <w:p w14:paraId="20D1C276"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O1038</w:t>
            </w:r>
          </w:p>
        </w:tc>
        <w:tc>
          <w:tcPr>
            <w:tcW w:w="709" w:type="dxa"/>
            <w:tcBorders>
              <w:top w:val="single" w:sz="12" w:space="0" w:color="auto"/>
              <w:right w:val="double" w:sz="4" w:space="0" w:color="auto"/>
            </w:tcBorders>
          </w:tcPr>
          <w:p w14:paraId="2A1DDF0B"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P041</w:t>
            </w:r>
          </w:p>
        </w:tc>
        <w:tc>
          <w:tcPr>
            <w:tcW w:w="992" w:type="dxa"/>
            <w:tcBorders>
              <w:top w:val="single" w:sz="12" w:space="0" w:color="auto"/>
              <w:left w:val="double" w:sz="4" w:space="0" w:color="auto"/>
            </w:tcBorders>
          </w:tcPr>
          <w:p w14:paraId="570268FC"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19</w:t>
            </w:r>
          </w:p>
        </w:tc>
        <w:tc>
          <w:tcPr>
            <w:tcW w:w="1176" w:type="dxa"/>
            <w:tcBorders>
              <w:top w:val="single" w:sz="12" w:space="0" w:color="auto"/>
            </w:tcBorders>
          </w:tcPr>
          <w:p w14:paraId="12826A09"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O1143</w:t>
            </w:r>
          </w:p>
        </w:tc>
        <w:tc>
          <w:tcPr>
            <w:tcW w:w="616" w:type="dxa"/>
            <w:tcBorders>
              <w:top w:val="single" w:sz="12" w:space="0" w:color="auto"/>
            </w:tcBorders>
          </w:tcPr>
          <w:p w14:paraId="302A909F"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P021</w:t>
            </w:r>
          </w:p>
        </w:tc>
      </w:tr>
      <w:tr w:rsidR="002F7BAD" w:rsidRPr="002F7BAD" w14:paraId="08A22ECC" w14:textId="77777777" w:rsidTr="00D17BF9">
        <w:tc>
          <w:tcPr>
            <w:tcW w:w="1089" w:type="dxa"/>
          </w:tcPr>
          <w:p w14:paraId="1302FB1C"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2</w:t>
            </w:r>
          </w:p>
        </w:tc>
        <w:tc>
          <w:tcPr>
            <w:tcW w:w="1123" w:type="dxa"/>
          </w:tcPr>
          <w:p w14:paraId="7468128C"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O1151</w:t>
            </w:r>
          </w:p>
        </w:tc>
        <w:tc>
          <w:tcPr>
            <w:tcW w:w="710" w:type="dxa"/>
            <w:tcBorders>
              <w:right w:val="double" w:sz="4" w:space="0" w:color="auto"/>
            </w:tcBorders>
          </w:tcPr>
          <w:p w14:paraId="579C7999"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P031</w:t>
            </w:r>
          </w:p>
        </w:tc>
        <w:tc>
          <w:tcPr>
            <w:tcW w:w="1089" w:type="dxa"/>
            <w:tcBorders>
              <w:left w:val="double" w:sz="4" w:space="0" w:color="auto"/>
            </w:tcBorders>
          </w:tcPr>
          <w:p w14:paraId="28F1BC6C"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11</w:t>
            </w:r>
          </w:p>
        </w:tc>
        <w:tc>
          <w:tcPr>
            <w:tcW w:w="1123" w:type="dxa"/>
          </w:tcPr>
          <w:p w14:paraId="5CD64CE8"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O2032</w:t>
            </w:r>
          </w:p>
        </w:tc>
        <w:tc>
          <w:tcPr>
            <w:tcW w:w="709" w:type="dxa"/>
            <w:tcBorders>
              <w:right w:val="double" w:sz="4" w:space="0" w:color="auto"/>
            </w:tcBorders>
          </w:tcPr>
          <w:p w14:paraId="245139AC"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P032</w:t>
            </w:r>
          </w:p>
        </w:tc>
        <w:tc>
          <w:tcPr>
            <w:tcW w:w="992" w:type="dxa"/>
            <w:tcBorders>
              <w:left w:val="double" w:sz="4" w:space="0" w:color="auto"/>
            </w:tcBorders>
          </w:tcPr>
          <w:p w14:paraId="5B1E49B5"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20</w:t>
            </w:r>
          </w:p>
        </w:tc>
        <w:tc>
          <w:tcPr>
            <w:tcW w:w="1176" w:type="dxa"/>
          </w:tcPr>
          <w:p w14:paraId="33FE96DF"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O1118</w:t>
            </w:r>
          </w:p>
        </w:tc>
        <w:tc>
          <w:tcPr>
            <w:tcW w:w="616" w:type="dxa"/>
          </w:tcPr>
          <w:p w14:paraId="48EEB4FD"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P011</w:t>
            </w:r>
          </w:p>
        </w:tc>
      </w:tr>
      <w:tr w:rsidR="002F7BAD" w:rsidRPr="002F7BAD" w14:paraId="11BB872B" w14:textId="77777777" w:rsidTr="00D17BF9">
        <w:tc>
          <w:tcPr>
            <w:tcW w:w="1089" w:type="dxa"/>
          </w:tcPr>
          <w:p w14:paraId="50E9F644"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3</w:t>
            </w:r>
          </w:p>
        </w:tc>
        <w:tc>
          <w:tcPr>
            <w:tcW w:w="1123" w:type="dxa"/>
          </w:tcPr>
          <w:p w14:paraId="3A996459"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O1116</w:t>
            </w:r>
          </w:p>
        </w:tc>
        <w:tc>
          <w:tcPr>
            <w:tcW w:w="710" w:type="dxa"/>
            <w:tcBorders>
              <w:right w:val="double" w:sz="4" w:space="0" w:color="auto"/>
            </w:tcBorders>
          </w:tcPr>
          <w:p w14:paraId="29AB7569"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P011</w:t>
            </w:r>
          </w:p>
        </w:tc>
        <w:tc>
          <w:tcPr>
            <w:tcW w:w="1089" w:type="dxa"/>
            <w:tcBorders>
              <w:left w:val="double" w:sz="4" w:space="0" w:color="auto"/>
            </w:tcBorders>
          </w:tcPr>
          <w:p w14:paraId="31C41722"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12</w:t>
            </w:r>
          </w:p>
        </w:tc>
        <w:tc>
          <w:tcPr>
            <w:tcW w:w="1123" w:type="dxa"/>
          </w:tcPr>
          <w:p w14:paraId="4AB852F6"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O2033</w:t>
            </w:r>
          </w:p>
        </w:tc>
        <w:tc>
          <w:tcPr>
            <w:tcW w:w="709" w:type="dxa"/>
            <w:tcBorders>
              <w:right w:val="double" w:sz="4" w:space="0" w:color="auto"/>
            </w:tcBorders>
          </w:tcPr>
          <w:p w14:paraId="1C537884"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P032</w:t>
            </w:r>
          </w:p>
        </w:tc>
        <w:tc>
          <w:tcPr>
            <w:tcW w:w="992" w:type="dxa"/>
            <w:tcBorders>
              <w:left w:val="double" w:sz="4" w:space="0" w:color="auto"/>
            </w:tcBorders>
          </w:tcPr>
          <w:p w14:paraId="49432EED"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21</w:t>
            </w:r>
          </w:p>
        </w:tc>
        <w:tc>
          <w:tcPr>
            <w:tcW w:w="1176" w:type="dxa"/>
          </w:tcPr>
          <w:p w14:paraId="316C252C"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O1153</w:t>
            </w:r>
          </w:p>
        </w:tc>
        <w:tc>
          <w:tcPr>
            <w:tcW w:w="616" w:type="dxa"/>
          </w:tcPr>
          <w:p w14:paraId="1CDAD21E"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P031</w:t>
            </w:r>
          </w:p>
        </w:tc>
      </w:tr>
      <w:tr w:rsidR="002F7BAD" w:rsidRPr="002F7BAD" w14:paraId="2CBF0DB5" w14:textId="77777777" w:rsidTr="00D17BF9">
        <w:tc>
          <w:tcPr>
            <w:tcW w:w="1089" w:type="dxa"/>
          </w:tcPr>
          <w:p w14:paraId="623D2DEC"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4</w:t>
            </w:r>
          </w:p>
        </w:tc>
        <w:tc>
          <w:tcPr>
            <w:tcW w:w="1123" w:type="dxa"/>
          </w:tcPr>
          <w:p w14:paraId="6017A481"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O2031</w:t>
            </w:r>
          </w:p>
        </w:tc>
        <w:tc>
          <w:tcPr>
            <w:tcW w:w="710" w:type="dxa"/>
            <w:tcBorders>
              <w:right w:val="double" w:sz="4" w:space="0" w:color="auto"/>
            </w:tcBorders>
          </w:tcPr>
          <w:p w14:paraId="060EC6AD"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P032</w:t>
            </w:r>
          </w:p>
        </w:tc>
        <w:tc>
          <w:tcPr>
            <w:tcW w:w="1089" w:type="dxa"/>
            <w:tcBorders>
              <w:left w:val="double" w:sz="4" w:space="0" w:color="auto"/>
            </w:tcBorders>
          </w:tcPr>
          <w:p w14:paraId="7FE89E34"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13</w:t>
            </w:r>
          </w:p>
        </w:tc>
        <w:tc>
          <w:tcPr>
            <w:tcW w:w="1123" w:type="dxa"/>
          </w:tcPr>
          <w:p w14:paraId="1A0A3C69"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O3132</w:t>
            </w:r>
          </w:p>
        </w:tc>
        <w:tc>
          <w:tcPr>
            <w:tcW w:w="709" w:type="dxa"/>
            <w:tcBorders>
              <w:right w:val="double" w:sz="4" w:space="0" w:color="auto"/>
            </w:tcBorders>
          </w:tcPr>
          <w:p w14:paraId="15BC4404"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P012</w:t>
            </w:r>
          </w:p>
        </w:tc>
        <w:tc>
          <w:tcPr>
            <w:tcW w:w="992" w:type="dxa"/>
            <w:tcBorders>
              <w:left w:val="double" w:sz="4" w:space="0" w:color="auto"/>
            </w:tcBorders>
          </w:tcPr>
          <w:p w14:paraId="728A05F2"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22</w:t>
            </w:r>
          </w:p>
        </w:tc>
        <w:tc>
          <w:tcPr>
            <w:tcW w:w="1176" w:type="dxa"/>
          </w:tcPr>
          <w:p w14:paraId="34131378"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O1144</w:t>
            </w:r>
          </w:p>
        </w:tc>
        <w:tc>
          <w:tcPr>
            <w:tcW w:w="616" w:type="dxa"/>
          </w:tcPr>
          <w:p w14:paraId="5ADEB47D"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P021</w:t>
            </w:r>
          </w:p>
        </w:tc>
      </w:tr>
      <w:tr w:rsidR="002F7BAD" w:rsidRPr="002F7BAD" w14:paraId="77979AA7" w14:textId="77777777" w:rsidTr="00D17BF9">
        <w:tc>
          <w:tcPr>
            <w:tcW w:w="1089" w:type="dxa"/>
          </w:tcPr>
          <w:p w14:paraId="387D9A9E"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5</w:t>
            </w:r>
          </w:p>
        </w:tc>
        <w:tc>
          <w:tcPr>
            <w:tcW w:w="1123" w:type="dxa"/>
          </w:tcPr>
          <w:p w14:paraId="45A16C46"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O3131</w:t>
            </w:r>
          </w:p>
        </w:tc>
        <w:tc>
          <w:tcPr>
            <w:tcW w:w="710" w:type="dxa"/>
            <w:tcBorders>
              <w:right w:val="double" w:sz="4" w:space="0" w:color="auto"/>
            </w:tcBorders>
          </w:tcPr>
          <w:p w14:paraId="5CC3A134"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P012</w:t>
            </w:r>
          </w:p>
        </w:tc>
        <w:tc>
          <w:tcPr>
            <w:tcW w:w="1089" w:type="dxa"/>
            <w:tcBorders>
              <w:left w:val="double" w:sz="4" w:space="0" w:color="auto"/>
            </w:tcBorders>
          </w:tcPr>
          <w:p w14:paraId="580C37AF"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14</w:t>
            </w:r>
          </w:p>
        </w:tc>
        <w:tc>
          <w:tcPr>
            <w:tcW w:w="1123" w:type="dxa"/>
          </w:tcPr>
          <w:p w14:paraId="67C10EB6"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O3133</w:t>
            </w:r>
          </w:p>
        </w:tc>
        <w:tc>
          <w:tcPr>
            <w:tcW w:w="709" w:type="dxa"/>
            <w:tcBorders>
              <w:right w:val="double" w:sz="4" w:space="0" w:color="auto"/>
            </w:tcBorders>
          </w:tcPr>
          <w:p w14:paraId="745E49A9"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P012</w:t>
            </w:r>
          </w:p>
        </w:tc>
        <w:tc>
          <w:tcPr>
            <w:tcW w:w="992" w:type="dxa"/>
            <w:tcBorders>
              <w:left w:val="double" w:sz="4" w:space="0" w:color="auto"/>
            </w:tcBorders>
          </w:tcPr>
          <w:p w14:paraId="603CC7A9"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23</w:t>
            </w:r>
          </w:p>
        </w:tc>
        <w:tc>
          <w:tcPr>
            <w:tcW w:w="1176" w:type="dxa"/>
          </w:tcPr>
          <w:p w14:paraId="16C4948F"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O1119</w:t>
            </w:r>
          </w:p>
        </w:tc>
        <w:tc>
          <w:tcPr>
            <w:tcW w:w="616" w:type="dxa"/>
          </w:tcPr>
          <w:p w14:paraId="0E83F696"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P011</w:t>
            </w:r>
          </w:p>
        </w:tc>
      </w:tr>
      <w:tr w:rsidR="002F7BAD" w:rsidRPr="002F7BAD" w14:paraId="5E3E5C8E" w14:textId="77777777" w:rsidTr="00D17BF9">
        <w:tc>
          <w:tcPr>
            <w:tcW w:w="1089" w:type="dxa"/>
          </w:tcPr>
          <w:p w14:paraId="0E14E16C"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6</w:t>
            </w:r>
          </w:p>
        </w:tc>
        <w:tc>
          <w:tcPr>
            <w:tcW w:w="1123" w:type="dxa"/>
          </w:tcPr>
          <w:p w14:paraId="52189D50"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O3136</w:t>
            </w:r>
          </w:p>
        </w:tc>
        <w:tc>
          <w:tcPr>
            <w:tcW w:w="710" w:type="dxa"/>
            <w:tcBorders>
              <w:right w:val="double" w:sz="4" w:space="0" w:color="auto"/>
            </w:tcBorders>
          </w:tcPr>
          <w:p w14:paraId="1557DEEE"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P042</w:t>
            </w:r>
          </w:p>
        </w:tc>
        <w:tc>
          <w:tcPr>
            <w:tcW w:w="1089" w:type="dxa"/>
            <w:tcBorders>
              <w:left w:val="double" w:sz="4" w:space="0" w:color="auto"/>
            </w:tcBorders>
          </w:tcPr>
          <w:p w14:paraId="67101445"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15</w:t>
            </w:r>
          </w:p>
        </w:tc>
        <w:tc>
          <w:tcPr>
            <w:tcW w:w="1123" w:type="dxa"/>
          </w:tcPr>
          <w:p w14:paraId="6EE683AA"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O3138</w:t>
            </w:r>
          </w:p>
        </w:tc>
        <w:tc>
          <w:tcPr>
            <w:tcW w:w="709" w:type="dxa"/>
            <w:tcBorders>
              <w:right w:val="double" w:sz="4" w:space="0" w:color="auto"/>
            </w:tcBorders>
          </w:tcPr>
          <w:p w14:paraId="1C56007A"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P042</w:t>
            </w:r>
          </w:p>
        </w:tc>
        <w:tc>
          <w:tcPr>
            <w:tcW w:w="992" w:type="dxa"/>
            <w:tcBorders>
              <w:left w:val="double" w:sz="4" w:space="0" w:color="auto"/>
            </w:tcBorders>
          </w:tcPr>
          <w:p w14:paraId="2A5D1B91"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24</w:t>
            </w:r>
          </w:p>
        </w:tc>
        <w:tc>
          <w:tcPr>
            <w:tcW w:w="1176" w:type="dxa"/>
          </w:tcPr>
          <w:p w14:paraId="50F75BF2"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O1154</w:t>
            </w:r>
          </w:p>
        </w:tc>
        <w:tc>
          <w:tcPr>
            <w:tcW w:w="616" w:type="dxa"/>
          </w:tcPr>
          <w:p w14:paraId="3C8F3DB0"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P031</w:t>
            </w:r>
          </w:p>
        </w:tc>
      </w:tr>
      <w:tr w:rsidR="002F7BAD" w:rsidRPr="002F7BAD" w14:paraId="6D7ED7F2" w14:textId="77777777" w:rsidTr="00D17BF9">
        <w:tc>
          <w:tcPr>
            <w:tcW w:w="1089" w:type="dxa"/>
          </w:tcPr>
          <w:p w14:paraId="1971A8B4"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7</w:t>
            </w:r>
          </w:p>
        </w:tc>
        <w:tc>
          <w:tcPr>
            <w:tcW w:w="1123" w:type="dxa"/>
          </w:tcPr>
          <w:p w14:paraId="3861B132"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O3137</w:t>
            </w:r>
          </w:p>
        </w:tc>
        <w:tc>
          <w:tcPr>
            <w:tcW w:w="710" w:type="dxa"/>
            <w:tcBorders>
              <w:right w:val="double" w:sz="4" w:space="0" w:color="auto"/>
            </w:tcBorders>
          </w:tcPr>
          <w:p w14:paraId="16D7A0A9"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P042</w:t>
            </w:r>
          </w:p>
        </w:tc>
        <w:tc>
          <w:tcPr>
            <w:tcW w:w="1089" w:type="dxa"/>
            <w:tcBorders>
              <w:left w:val="double" w:sz="4" w:space="0" w:color="auto"/>
            </w:tcBorders>
          </w:tcPr>
          <w:p w14:paraId="693B3089"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16</w:t>
            </w:r>
          </w:p>
        </w:tc>
        <w:tc>
          <w:tcPr>
            <w:tcW w:w="1123" w:type="dxa"/>
          </w:tcPr>
          <w:p w14:paraId="1EC1DA01"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O1117</w:t>
            </w:r>
          </w:p>
        </w:tc>
        <w:tc>
          <w:tcPr>
            <w:tcW w:w="709" w:type="dxa"/>
            <w:tcBorders>
              <w:right w:val="double" w:sz="4" w:space="0" w:color="auto"/>
            </w:tcBorders>
          </w:tcPr>
          <w:p w14:paraId="0DD510DD"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P011</w:t>
            </w:r>
          </w:p>
        </w:tc>
        <w:tc>
          <w:tcPr>
            <w:tcW w:w="992" w:type="dxa"/>
            <w:tcBorders>
              <w:left w:val="double" w:sz="4" w:space="0" w:color="auto"/>
            </w:tcBorders>
          </w:tcPr>
          <w:p w14:paraId="41F4A01D"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25</w:t>
            </w:r>
          </w:p>
        </w:tc>
        <w:tc>
          <w:tcPr>
            <w:tcW w:w="1176" w:type="dxa"/>
          </w:tcPr>
          <w:p w14:paraId="60AF4A5B"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O1155</w:t>
            </w:r>
          </w:p>
        </w:tc>
        <w:tc>
          <w:tcPr>
            <w:tcW w:w="616" w:type="dxa"/>
          </w:tcPr>
          <w:p w14:paraId="3FC46C63"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P031</w:t>
            </w:r>
          </w:p>
        </w:tc>
      </w:tr>
      <w:tr w:rsidR="002F7BAD" w:rsidRPr="002F7BAD" w14:paraId="080F2F60" w14:textId="77777777" w:rsidTr="00D17BF9">
        <w:tc>
          <w:tcPr>
            <w:tcW w:w="1089" w:type="dxa"/>
          </w:tcPr>
          <w:p w14:paraId="362F51C8"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8</w:t>
            </w:r>
          </w:p>
        </w:tc>
        <w:tc>
          <w:tcPr>
            <w:tcW w:w="1123" w:type="dxa"/>
          </w:tcPr>
          <w:p w14:paraId="50612AAA"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O1036</w:t>
            </w:r>
          </w:p>
        </w:tc>
        <w:tc>
          <w:tcPr>
            <w:tcW w:w="710" w:type="dxa"/>
            <w:tcBorders>
              <w:right w:val="double" w:sz="4" w:space="0" w:color="auto"/>
            </w:tcBorders>
          </w:tcPr>
          <w:p w14:paraId="3AAEA0C3"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P041</w:t>
            </w:r>
          </w:p>
        </w:tc>
        <w:tc>
          <w:tcPr>
            <w:tcW w:w="1089" w:type="dxa"/>
            <w:tcBorders>
              <w:left w:val="double" w:sz="4" w:space="0" w:color="auto"/>
            </w:tcBorders>
          </w:tcPr>
          <w:p w14:paraId="585A2CFC"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17</w:t>
            </w:r>
          </w:p>
        </w:tc>
        <w:tc>
          <w:tcPr>
            <w:tcW w:w="1123" w:type="dxa"/>
          </w:tcPr>
          <w:p w14:paraId="167C98B7"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O1142</w:t>
            </w:r>
          </w:p>
        </w:tc>
        <w:tc>
          <w:tcPr>
            <w:tcW w:w="709" w:type="dxa"/>
            <w:tcBorders>
              <w:right w:val="double" w:sz="4" w:space="0" w:color="auto"/>
            </w:tcBorders>
          </w:tcPr>
          <w:p w14:paraId="44FB5DCD"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P021</w:t>
            </w:r>
          </w:p>
        </w:tc>
        <w:tc>
          <w:tcPr>
            <w:tcW w:w="992" w:type="dxa"/>
            <w:tcBorders>
              <w:left w:val="double" w:sz="4" w:space="0" w:color="auto"/>
            </w:tcBorders>
          </w:tcPr>
          <w:p w14:paraId="7A4A5996"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26</w:t>
            </w:r>
          </w:p>
        </w:tc>
        <w:tc>
          <w:tcPr>
            <w:tcW w:w="1176" w:type="dxa"/>
          </w:tcPr>
          <w:p w14:paraId="115BC0B6"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O1120</w:t>
            </w:r>
          </w:p>
        </w:tc>
        <w:tc>
          <w:tcPr>
            <w:tcW w:w="616" w:type="dxa"/>
          </w:tcPr>
          <w:p w14:paraId="07FCCB48"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P011</w:t>
            </w:r>
          </w:p>
        </w:tc>
      </w:tr>
      <w:tr w:rsidR="001F1866" w:rsidRPr="002F7BAD" w14:paraId="55206532" w14:textId="77777777" w:rsidTr="00D17BF9">
        <w:tc>
          <w:tcPr>
            <w:tcW w:w="1089" w:type="dxa"/>
          </w:tcPr>
          <w:p w14:paraId="49991B6A"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9</w:t>
            </w:r>
          </w:p>
        </w:tc>
        <w:tc>
          <w:tcPr>
            <w:tcW w:w="1123" w:type="dxa"/>
          </w:tcPr>
          <w:p w14:paraId="11BD8B6D"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O1037</w:t>
            </w:r>
          </w:p>
        </w:tc>
        <w:tc>
          <w:tcPr>
            <w:tcW w:w="710" w:type="dxa"/>
            <w:tcBorders>
              <w:right w:val="double" w:sz="4" w:space="0" w:color="auto"/>
            </w:tcBorders>
          </w:tcPr>
          <w:p w14:paraId="2F9A86E0"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P041</w:t>
            </w:r>
          </w:p>
        </w:tc>
        <w:tc>
          <w:tcPr>
            <w:tcW w:w="1089" w:type="dxa"/>
            <w:tcBorders>
              <w:left w:val="double" w:sz="4" w:space="0" w:color="auto"/>
            </w:tcBorders>
          </w:tcPr>
          <w:p w14:paraId="563514A4"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18</w:t>
            </w:r>
          </w:p>
        </w:tc>
        <w:tc>
          <w:tcPr>
            <w:tcW w:w="1123" w:type="dxa"/>
          </w:tcPr>
          <w:p w14:paraId="4D65CC8A"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O1152</w:t>
            </w:r>
          </w:p>
        </w:tc>
        <w:tc>
          <w:tcPr>
            <w:tcW w:w="709" w:type="dxa"/>
            <w:tcBorders>
              <w:right w:val="double" w:sz="4" w:space="0" w:color="auto"/>
            </w:tcBorders>
          </w:tcPr>
          <w:p w14:paraId="5564B8BA"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P031</w:t>
            </w:r>
          </w:p>
        </w:tc>
        <w:tc>
          <w:tcPr>
            <w:tcW w:w="992" w:type="dxa"/>
            <w:tcBorders>
              <w:left w:val="double" w:sz="4" w:space="0" w:color="auto"/>
            </w:tcBorders>
          </w:tcPr>
          <w:p w14:paraId="140F954F"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27</w:t>
            </w:r>
          </w:p>
        </w:tc>
        <w:tc>
          <w:tcPr>
            <w:tcW w:w="1176" w:type="dxa"/>
          </w:tcPr>
          <w:p w14:paraId="34DFB418"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O1145</w:t>
            </w:r>
          </w:p>
        </w:tc>
        <w:tc>
          <w:tcPr>
            <w:tcW w:w="616" w:type="dxa"/>
          </w:tcPr>
          <w:p w14:paraId="050CBFA2" w14:textId="77777777" w:rsidR="006B505D" w:rsidRPr="002F7BAD" w:rsidRDefault="006B505D" w:rsidP="00D17BF9">
            <w:pPr>
              <w:jc w:val="center"/>
              <w:rPr>
                <w:rFonts w:ascii="Times New Roman" w:hAnsi="Times New Roman"/>
                <w:sz w:val="24"/>
                <w:szCs w:val="24"/>
              </w:rPr>
            </w:pPr>
            <w:r w:rsidRPr="002F7BAD">
              <w:rPr>
                <w:rFonts w:ascii="Times New Roman" w:hAnsi="Times New Roman"/>
                <w:sz w:val="24"/>
                <w:szCs w:val="24"/>
              </w:rPr>
              <w:t>P021</w:t>
            </w:r>
          </w:p>
        </w:tc>
      </w:tr>
    </w:tbl>
    <w:p w14:paraId="56D7039B" w14:textId="77777777" w:rsidR="00C97319" w:rsidRPr="002F7BAD" w:rsidRDefault="00C97319" w:rsidP="00C97319">
      <w:pPr>
        <w:rPr>
          <w:rFonts w:ascii="Times New Roman" w:hAnsi="Times New Roman"/>
          <w:sz w:val="24"/>
          <w:szCs w:val="24"/>
          <w:lang w:val="en-US"/>
        </w:rPr>
      </w:pPr>
    </w:p>
    <w:p w14:paraId="11B2465A" w14:textId="5439D577" w:rsidR="00C97319" w:rsidRPr="002F7BAD" w:rsidRDefault="00C97319" w:rsidP="00C97319">
      <w:pPr>
        <w:rPr>
          <w:rFonts w:ascii="Times New Roman" w:hAnsi="Times New Roman"/>
          <w:sz w:val="24"/>
          <w:szCs w:val="24"/>
          <w:lang w:val="en-US"/>
        </w:rPr>
      </w:pPr>
    </w:p>
    <w:p w14:paraId="49BF1E02" w14:textId="77777777" w:rsidR="00450EF7" w:rsidRPr="002F7BAD" w:rsidRDefault="00450EF7" w:rsidP="00C97319">
      <w:pPr>
        <w:rPr>
          <w:rFonts w:ascii="Times New Roman" w:hAnsi="Times New Roman"/>
          <w:sz w:val="24"/>
          <w:szCs w:val="24"/>
          <w:lang w:val="en-US"/>
        </w:rPr>
      </w:pPr>
    </w:p>
    <w:p w14:paraId="7F419387" w14:textId="77777777" w:rsidR="003C6BED" w:rsidRPr="002F7BAD" w:rsidRDefault="00C97319" w:rsidP="00E90924">
      <w:pPr>
        <w:pStyle w:val="ListParagraph"/>
        <w:numPr>
          <w:ilvl w:val="0"/>
          <w:numId w:val="5"/>
        </w:numPr>
        <w:spacing w:line="360" w:lineRule="auto"/>
        <w:rPr>
          <w:rFonts w:ascii="Times New Roman" w:hAnsi="Times New Roman" w:cs="Times New Roman"/>
          <w:snapToGrid w:val="0"/>
          <w:sz w:val="24"/>
        </w:rPr>
      </w:pPr>
      <w:r w:rsidRPr="002F7BAD">
        <w:rPr>
          <w:rFonts w:ascii="Times New Roman" w:hAnsi="Times New Roman" w:cs="Times New Roman"/>
          <w:snapToGrid w:val="0"/>
          <w:sz w:val="24"/>
        </w:rPr>
        <w:t>Phase IV: robotic polishing</w:t>
      </w:r>
    </w:p>
    <w:p w14:paraId="11C5A206" w14:textId="2E204A24" w:rsidR="00CE17F7" w:rsidRPr="002F7BAD" w:rsidRDefault="00CE17F7" w:rsidP="00D87791">
      <w:pPr>
        <w:spacing w:line="276" w:lineRule="auto"/>
        <w:rPr>
          <w:rFonts w:ascii="Times New Roman" w:hAnsi="Times New Roman"/>
          <w:snapToGrid w:val="0"/>
          <w:sz w:val="24"/>
          <w:szCs w:val="24"/>
        </w:rPr>
      </w:pPr>
      <w:r w:rsidRPr="002F7BAD">
        <w:rPr>
          <w:rFonts w:ascii="Times New Roman" w:hAnsi="Times New Roman"/>
          <w:snapToGrid w:val="0"/>
          <w:sz w:val="24"/>
          <w:szCs w:val="24"/>
        </w:rPr>
        <w:t xml:space="preserve">A UR5 commercial </w:t>
      </w:r>
      <w:r w:rsidR="000D7AC4" w:rsidRPr="002F7BAD">
        <w:rPr>
          <w:rFonts w:ascii="Times New Roman" w:hAnsi="Times New Roman"/>
          <w:snapToGrid w:val="0"/>
          <w:sz w:val="24"/>
          <w:szCs w:val="24"/>
        </w:rPr>
        <w:t>Cobot</w:t>
      </w:r>
      <w:r w:rsidRPr="002F7BAD">
        <w:rPr>
          <w:rFonts w:ascii="Times New Roman" w:hAnsi="Times New Roman"/>
          <w:snapToGrid w:val="0"/>
          <w:sz w:val="24"/>
          <w:szCs w:val="24"/>
        </w:rPr>
        <w:t xml:space="preserve"> is used for carrying out each polishing operation in order based on the generated sequence. The robot settings: speed of robot was 1500 rpm; the feed rate was 400 mm/min; and polishing depth was set to 0.75mm. There are four polishing tools, and eight types of abrasive papers were involved in these operations. </w:t>
      </w:r>
      <w:r w:rsidRPr="002F7BAD">
        <w:rPr>
          <w:rFonts w:ascii="Times New Roman" w:hAnsi="Times New Roman"/>
          <w:b/>
          <w:bCs/>
          <w:snapToGrid w:val="0"/>
          <w:sz w:val="24"/>
          <w:szCs w:val="24"/>
        </w:rPr>
        <w:t xml:space="preserve">Figure </w:t>
      </w:r>
      <w:r w:rsidR="00D536A2" w:rsidRPr="002F7BAD">
        <w:rPr>
          <w:rFonts w:ascii="Times New Roman" w:hAnsi="Times New Roman"/>
          <w:snapToGrid w:val="0"/>
          <w:sz w:val="24"/>
          <w:szCs w:val="24"/>
        </w:rPr>
        <w:t>3</w:t>
      </w:r>
      <w:r w:rsidR="00943A81" w:rsidRPr="002F7BAD">
        <w:rPr>
          <w:rFonts w:ascii="Times New Roman" w:hAnsi="Times New Roman"/>
          <w:snapToGrid w:val="0"/>
          <w:sz w:val="24"/>
          <w:szCs w:val="24"/>
        </w:rPr>
        <w:t>4</w:t>
      </w:r>
      <w:r w:rsidRPr="002F7BAD">
        <w:rPr>
          <w:rFonts w:ascii="Times New Roman" w:hAnsi="Times New Roman"/>
          <w:snapToGrid w:val="0"/>
          <w:sz w:val="24"/>
          <w:szCs w:val="24"/>
        </w:rPr>
        <w:t xml:space="preserve"> gives the component after polishing process.</w:t>
      </w:r>
    </w:p>
    <w:p w14:paraId="65E57CF2" w14:textId="77777777" w:rsidR="00CE17F7" w:rsidRPr="002F7BAD" w:rsidRDefault="00CE17F7" w:rsidP="00CE17F7">
      <w:pPr>
        <w:spacing w:line="360" w:lineRule="auto"/>
        <w:rPr>
          <w:rFonts w:ascii="Times New Roman" w:hAnsi="Times New Roman"/>
          <w:sz w:val="24"/>
          <w:szCs w:val="24"/>
        </w:rPr>
      </w:pPr>
    </w:p>
    <w:p w14:paraId="2FF735AB" w14:textId="2F82F928" w:rsidR="00BA3A1C" w:rsidRPr="002F7BAD" w:rsidRDefault="00F2115A" w:rsidP="00CE17F7">
      <w:pPr>
        <w:keepNext/>
        <w:spacing w:line="360" w:lineRule="auto"/>
        <w:jc w:val="center"/>
        <w:rPr>
          <w:rFonts w:ascii="Times New Roman" w:hAnsi="Times New Roman"/>
          <w:sz w:val="24"/>
          <w:szCs w:val="24"/>
          <w:highlight w:val="yellow"/>
        </w:rPr>
      </w:pPr>
      <w:r w:rsidRPr="002F7BAD">
        <w:object w:dxaOrig="17628" w:dyaOrig="7189" w14:anchorId="118DE2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1.3pt;height:183.7pt" o:ole="">
            <v:imagedata r:id="rId43" o:title=""/>
          </v:shape>
          <o:OLEObject Type="Embed" ProgID="Visio.Drawing.15" ShapeID="_x0000_i1025" DrawAspect="Content" ObjectID="_1759171950" r:id="rId44"/>
        </w:object>
      </w:r>
    </w:p>
    <w:p w14:paraId="39D2AE39" w14:textId="4E9D3BFD" w:rsidR="00CE17F7" w:rsidRPr="002F7BAD" w:rsidRDefault="00CE17F7" w:rsidP="00CE17F7">
      <w:pPr>
        <w:pStyle w:val="Caption"/>
        <w:spacing w:line="360" w:lineRule="auto"/>
        <w:jc w:val="center"/>
        <w:rPr>
          <w:rFonts w:ascii="Times New Roman" w:eastAsia="SimSun" w:hAnsi="Times New Roman"/>
          <w:snapToGrid w:val="0"/>
          <w:sz w:val="24"/>
          <w:szCs w:val="24"/>
        </w:rPr>
      </w:pPr>
      <w:r w:rsidRPr="002F7BAD">
        <w:rPr>
          <w:rFonts w:ascii="Times New Roman" w:eastAsia="SimSun" w:hAnsi="Times New Roman"/>
          <w:snapToGrid w:val="0"/>
          <w:sz w:val="24"/>
          <w:szCs w:val="24"/>
        </w:rPr>
        <w:t xml:space="preserve">Figure </w:t>
      </w:r>
      <w:r w:rsidR="00D536A2" w:rsidRPr="002F7BAD">
        <w:rPr>
          <w:rFonts w:ascii="Times New Roman" w:hAnsi="Times New Roman"/>
          <w:sz w:val="24"/>
          <w:szCs w:val="24"/>
        </w:rPr>
        <w:t>3</w:t>
      </w:r>
      <w:r w:rsidR="00943A81" w:rsidRPr="002F7BAD">
        <w:rPr>
          <w:rFonts w:ascii="Times New Roman" w:hAnsi="Times New Roman"/>
          <w:sz w:val="24"/>
          <w:szCs w:val="24"/>
        </w:rPr>
        <w:t>4</w:t>
      </w:r>
      <w:r w:rsidRPr="002F7BAD">
        <w:rPr>
          <w:rFonts w:ascii="Times New Roman" w:eastAsia="SimSun" w:hAnsi="Times New Roman"/>
          <w:snapToGrid w:val="0"/>
          <w:sz w:val="24"/>
          <w:szCs w:val="24"/>
        </w:rPr>
        <w:t xml:space="preserve"> The polished component</w:t>
      </w:r>
      <w:r w:rsidR="00E33DCC" w:rsidRPr="002F7BAD">
        <w:rPr>
          <w:rFonts w:ascii="Times New Roman" w:eastAsia="SimSun" w:hAnsi="Times New Roman"/>
          <w:snapToGrid w:val="0"/>
          <w:sz w:val="24"/>
          <w:szCs w:val="24"/>
        </w:rPr>
        <w:t xml:space="preserve"> with surface roughness val</w:t>
      </w:r>
      <w:r w:rsidR="005B1FF3" w:rsidRPr="002F7BAD">
        <w:rPr>
          <w:rFonts w:ascii="Times New Roman" w:eastAsia="SimSun" w:hAnsi="Times New Roman"/>
          <w:snapToGrid w:val="0"/>
          <w:sz w:val="24"/>
          <w:szCs w:val="24"/>
        </w:rPr>
        <w:t>ues</w:t>
      </w:r>
      <w:r w:rsidR="002D1783" w:rsidRPr="002F7BAD">
        <w:rPr>
          <w:rFonts w:ascii="Times New Roman" w:eastAsia="SimSun" w:hAnsi="Times New Roman"/>
          <w:snapToGrid w:val="0"/>
          <w:sz w:val="24"/>
          <w:szCs w:val="24"/>
        </w:rPr>
        <w:t xml:space="preserve"> </w:t>
      </w:r>
    </w:p>
    <w:p w14:paraId="62729706" w14:textId="70DC740D" w:rsidR="00CE17F7" w:rsidRPr="002F7BAD" w:rsidRDefault="00D13185" w:rsidP="00D13185">
      <w:pPr>
        <w:spacing w:line="276" w:lineRule="auto"/>
        <w:rPr>
          <w:rFonts w:ascii="Times New Roman" w:hAnsi="Times New Roman"/>
          <w:sz w:val="24"/>
          <w:szCs w:val="24"/>
        </w:rPr>
      </w:pPr>
      <w:r w:rsidRPr="002F7BAD">
        <w:rPr>
          <w:rFonts w:ascii="Times New Roman" w:hAnsi="Times New Roman"/>
          <w:sz w:val="24"/>
          <w:szCs w:val="24"/>
        </w:rPr>
        <w:t xml:space="preserve">An Aberlink Extreme 350 co-ordinate measuring machine (CMM) is employed to measure the final component. The final dimensions of the part stated well within the tolerance (not surprising as the material removed during polishing already sat within the machining tolerance band). The feature that is often a consideration in polishing is flatness, with various abrasive tools, </w:t>
      </w:r>
      <w:r w:rsidR="00937A19" w:rsidRPr="002F7BAD">
        <w:rPr>
          <w:rFonts w:ascii="Times New Roman" w:hAnsi="Times New Roman"/>
          <w:sz w:val="24"/>
          <w:szCs w:val="24"/>
        </w:rPr>
        <w:t>which</w:t>
      </w:r>
      <w:r w:rsidRPr="002F7BAD">
        <w:rPr>
          <w:rFonts w:ascii="Times New Roman" w:hAnsi="Times New Roman"/>
          <w:sz w:val="24"/>
          <w:szCs w:val="24"/>
        </w:rPr>
        <w:t xml:space="preserve"> can be a different polishing rate at the edge of features or a point where the tool enters and leaves the work piece. Measurements across zones  ‘C’ –‘ F’   and zone  ‘I’ –‘ H’ showed only a 0.005 deviation to flatness, across the whole face and edges.</w:t>
      </w:r>
    </w:p>
    <w:p w14:paraId="798872A4" w14:textId="77777777" w:rsidR="00D13185" w:rsidRPr="002F7BAD" w:rsidRDefault="00D13185" w:rsidP="00CE17F7">
      <w:pPr>
        <w:rPr>
          <w:rFonts w:ascii="Times New Roman" w:hAnsi="Times New Roman"/>
          <w:sz w:val="24"/>
          <w:szCs w:val="24"/>
        </w:rPr>
      </w:pPr>
    </w:p>
    <w:p w14:paraId="239D1C18" w14:textId="77777777" w:rsidR="0012342B" w:rsidRPr="002F7BAD" w:rsidRDefault="0012342B" w:rsidP="0012342B">
      <w:pPr>
        <w:pStyle w:val="ListParagraph"/>
        <w:spacing w:line="276" w:lineRule="auto"/>
        <w:rPr>
          <w:rFonts w:ascii="Times New Roman" w:hAnsi="Times New Roman"/>
          <w:sz w:val="24"/>
        </w:rPr>
      </w:pPr>
    </w:p>
    <w:p w14:paraId="534B412D" w14:textId="65B4A72F" w:rsidR="00741EC5" w:rsidRPr="002F7BAD" w:rsidRDefault="00741EC5" w:rsidP="00741EC5">
      <w:pPr>
        <w:pStyle w:val="Heading2"/>
        <w:numPr>
          <w:ilvl w:val="0"/>
          <w:numId w:val="1"/>
        </w:numPr>
        <w:spacing w:before="40" w:after="240" w:line="360" w:lineRule="auto"/>
        <w:rPr>
          <w:rFonts w:ascii="Times New Roman" w:hAnsi="Times New Roman" w:cs="Times New Roman"/>
          <w:sz w:val="24"/>
          <w:shd w:val="clear" w:color="auto" w:fill="FFFFFF"/>
        </w:rPr>
      </w:pPr>
      <w:r w:rsidRPr="002F7BAD">
        <w:rPr>
          <w:rFonts w:ascii="Times New Roman" w:hAnsi="Times New Roman" w:cs="Times New Roman"/>
          <w:sz w:val="24"/>
        </w:rPr>
        <w:t>Discussion</w:t>
      </w:r>
    </w:p>
    <w:p w14:paraId="6118A49C" w14:textId="0F7E1832" w:rsidR="0064465B" w:rsidRPr="002F7BAD" w:rsidRDefault="0064465B" w:rsidP="00D87791">
      <w:pPr>
        <w:spacing w:line="276" w:lineRule="auto"/>
        <w:rPr>
          <w:rFonts w:ascii="Times New Roman" w:hAnsi="Times New Roman"/>
          <w:sz w:val="24"/>
          <w:szCs w:val="24"/>
          <w:shd w:val="clear" w:color="auto" w:fill="FFFFFF"/>
        </w:rPr>
      </w:pPr>
      <w:r w:rsidRPr="002F7BAD">
        <w:rPr>
          <w:rFonts w:ascii="Times New Roman" w:hAnsi="Times New Roman"/>
          <w:sz w:val="24"/>
          <w:szCs w:val="24"/>
        </w:rPr>
        <w:t xml:space="preserve">The results of the case study show the </w:t>
      </w:r>
      <w:r w:rsidR="00D536A2" w:rsidRPr="002F7BAD">
        <w:rPr>
          <w:rFonts w:ascii="Times New Roman" w:hAnsi="Times New Roman"/>
          <w:sz w:val="24"/>
          <w:szCs w:val="24"/>
        </w:rPr>
        <w:t>capability</w:t>
      </w:r>
      <w:r w:rsidRPr="002F7BAD">
        <w:rPr>
          <w:rFonts w:ascii="Times New Roman" w:hAnsi="Times New Roman"/>
          <w:sz w:val="24"/>
          <w:szCs w:val="24"/>
        </w:rPr>
        <w:t xml:space="preserve"> that robotic polishing takes on</w:t>
      </w:r>
      <w:r w:rsidR="00D536A2" w:rsidRPr="002F7BAD">
        <w:rPr>
          <w:rFonts w:ascii="Times New Roman" w:hAnsi="Times New Roman"/>
          <w:sz w:val="24"/>
          <w:szCs w:val="24"/>
        </w:rPr>
        <w:t xml:space="preserve"> the</w:t>
      </w:r>
      <w:r w:rsidRPr="002F7BAD">
        <w:rPr>
          <w:rFonts w:ascii="Times New Roman" w:hAnsi="Times New Roman"/>
          <w:sz w:val="24"/>
          <w:szCs w:val="24"/>
        </w:rPr>
        <w:t xml:space="preserve"> daily mould polishing workload. Meantime, the automatic polishing process planning </w:t>
      </w:r>
      <w:r w:rsidR="00D536A2" w:rsidRPr="002F7BAD">
        <w:rPr>
          <w:rFonts w:ascii="Times New Roman" w:hAnsi="Times New Roman"/>
          <w:sz w:val="24"/>
          <w:szCs w:val="24"/>
        </w:rPr>
        <w:t xml:space="preserve">based on the proposed methods </w:t>
      </w:r>
      <w:r w:rsidRPr="002F7BAD">
        <w:rPr>
          <w:rFonts w:ascii="Times New Roman" w:hAnsi="Times New Roman"/>
          <w:sz w:val="24"/>
          <w:szCs w:val="24"/>
        </w:rPr>
        <w:t xml:space="preserve">is demonstrated in the case study using the prototype system developed, including: </w:t>
      </w:r>
      <w:r w:rsidR="003F142A" w:rsidRPr="002F7BAD">
        <w:rPr>
          <w:rFonts w:ascii="Times New Roman" w:hAnsi="Times New Roman"/>
          <w:sz w:val="24"/>
          <w:szCs w:val="24"/>
        </w:rPr>
        <w:t>firstly, a</w:t>
      </w:r>
      <w:r w:rsidRPr="002F7BAD">
        <w:rPr>
          <w:rFonts w:ascii="Times New Roman" w:hAnsi="Times New Roman"/>
          <w:sz w:val="24"/>
          <w:szCs w:val="24"/>
        </w:rPr>
        <w:t xml:space="preserve"> knowledge-based polishing process selection and</w:t>
      </w:r>
      <w:r w:rsidR="003F142A" w:rsidRPr="002F7BAD">
        <w:rPr>
          <w:rFonts w:ascii="Times New Roman" w:hAnsi="Times New Roman"/>
          <w:sz w:val="24"/>
          <w:szCs w:val="24"/>
        </w:rPr>
        <w:t xml:space="preserve">, </w:t>
      </w:r>
      <w:r w:rsidRPr="002F7BAD">
        <w:rPr>
          <w:rFonts w:ascii="Times New Roman" w:hAnsi="Times New Roman"/>
          <w:sz w:val="24"/>
          <w:szCs w:val="24"/>
        </w:rPr>
        <w:t xml:space="preserve"> </w:t>
      </w:r>
      <w:r w:rsidR="003F142A" w:rsidRPr="002F7BAD">
        <w:rPr>
          <w:rFonts w:ascii="Times New Roman" w:hAnsi="Times New Roman"/>
          <w:sz w:val="24"/>
          <w:szCs w:val="24"/>
        </w:rPr>
        <w:t xml:space="preserve">secondly, </w:t>
      </w:r>
      <w:r w:rsidRPr="002F7BAD">
        <w:rPr>
          <w:rFonts w:ascii="Times New Roman" w:hAnsi="Times New Roman"/>
          <w:sz w:val="24"/>
          <w:szCs w:val="24"/>
        </w:rPr>
        <w:t xml:space="preserve">a GA approach for polishing process sequencing. Furthermore, the information integration of robotic polishing with CAD/CAM systems is achieved within the case study through the identification of robotic polishing features and their polishing operation-parts, and the automatic polishing process planning strategy. </w:t>
      </w:r>
      <w:r w:rsidR="00BA765F" w:rsidRPr="002F7BAD">
        <w:rPr>
          <w:rFonts w:ascii="Times New Roman" w:hAnsi="Times New Roman"/>
          <w:sz w:val="24"/>
          <w:szCs w:val="24"/>
        </w:rPr>
        <w:t xml:space="preserve">In conclusion, the case study shows that the proposed methodology is able to be implemented in the practical environment </w:t>
      </w:r>
      <w:r w:rsidR="00BA765F" w:rsidRPr="002F7BAD">
        <w:rPr>
          <w:rFonts w:ascii="Times New Roman" w:hAnsi="Times New Roman"/>
          <w:sz w:val="24"/>
          <w:szCs w:val="24"/>
          <w:shd w:val="clear" w:color="auto" w:fill="FFFFFF"/>
        </w:rPr>
        <w:t>to allow robotic polishing to take majority of manual polishing workloads for mould manufacturing and achieve information integration with current CAD/CAM systems.</w:t>
      </w:r>
    </w:p>
    <w:p w14:paraId="335BEEA1" w14:textId="68DE5533" w:rsidR="000E3F35" w:rsidRPr="002F7BAD" w:rsidRDefault="000E3F35" w:rsidP="00D87791">
      <w:pPr>
        <w:spacing w:line="276" w:lineRule="auto"/>
        <w:rPr>
          <w:rFonts w:ascii="Times New Roman" w:hAnsi="Times New Roman"/>
          <w:sz w:val="24"/>
          <w:szCs w:val="24"/>
          <w:shd w:val="clear" w:color="auto" w:fill="FFFFFF"/>
        </w:rPr>
      </w:pPr>
    </w:p>
    <w:p w14:paraId="37B2CEF4" w14:textId="77777777" w:rsidR="003A5D62" w:rsidRPr="002F7BAD" w:rsidRDefault="003A5D62" w:rsidP="003A5D62">
      <w:pPr>
        <w:spacing w:line="276" w:lineRule="auto"/>
        <w:rPr>
          <w:rFonts w:ascii="Times New Roman" w:hAnsi="Times New Roman"/>
          <w:sz w:val="24"/>
          <w:szCs w:val="24"/>
          <w:shd w:val="clear" w:color="auto" w:fill="FFFFFF"/>
        </w:rPr>
      </w:pPr>
      <w:r w:rsidRPr="002F7BAD">
        <w:rPr>
          <w:rFonts w:ascii="Times New Roman" w:hAnsi="Times New Roman"/>
          <w:sz w:val="24"/>
          <w:szCs w:val="24"/>
          <w:shd w:val="clear" w:color="auto" w:fill="FFFFFF"/>
        </w:rPr>
        <w:t>There were a few observations of the final results from the case study presented and some of the other soft and hard mould trials conducted, namely:</w:t>
      </w:r>
    </w:p>
    <w:p w14:paraId="41803B04" w14:textId="77777777" w:rsidR="004F030A" w:rsidRPr="002F7BAD" w:rsidRDefault="004F030A" w:rsidP="00D87791">
      <w:pPr>
        <w:spacing w:line="276" w:lineRule="auto"/>
        <w:rPr>
          <w:rFonts w:ascii="Times New Roman" w:hAnsi="Times New Roman"/>
          <w:sz w:val="22"/>
          <w:szCs w:val="22"/>
          <w:shd w:val="clear" w:color="auto" w:fill="FFFFFF"/>
        </w:rPr>
      </w:pPr>
    </w:p>
    <w:p w14:paraId="6240F978" w14:textId="34929DD9" w:rsidR="00477EC0" w:rsidRPr="002F7BAD" w:rsidRDefault="00373DDF" w:rsidP="00C339C7">
      <w:pPr>
        <w:pStyle w:val="ListParagraph"/>
        <w:numPr>
          <w:ilvl w:val="0"/>
          <w:numId w:val="5"/>
        </w:numPr>
        <w:spacing w:line="276" w:lineRule="auto"/>
        <w:rPr>
          <w:rFonts w:ascii="Times New Roman" w:hAnsi="Times New Roman"/>
          <w:sz w:val="24"/>
        </w:rPr>
      </w:pPr>
      <w:r w:rsidRPr="002F7BAD">
        <w:rPr>
          <w:rFonts w:ascii="Times New Roman" w:hAnsi="Times New Roman"/>
          <w:sz w:val="24"/>
          <w:u w:val="single"/>
          <w:shd w:val="clear" w:color="auto" w:fill="FFFFFF"/>
        </w:rPr>
        <w:t>Under polishing:</w:t>
      </w:r>
      <w:r w:rsidRPr="002F7BAD">
        <w:rPr>
          <w:rFonts w:ascii="Times New Roman" w:hAnsi="Times New Roman"/>
          <w:sz w:val="24"/>
          <w:shd w:val="clear" w:color="auto" w:fill="FFFFFF"/>
        </w:rPr>
        <w:t xml:space="preserve"> </w:t>
      </w:r>
      <w:r w:rsidR="000E3F35" w:rsidRPr="002F7BAD">
        <w:rPr>
          <w:rFonts w:ascii="Times New Roman" w:hAnsi="Times New Roman"/>
          <w:sz w:val="24"/>
          <w:shd w:val="clear" w:color="auto" w:fill="FFFFFF"/>
        </w:rPr>
        <w:t>As with many robotic finishing processes using direct paths from generated CAD, the approach suffers from under polishing on many of the tool materials combinations</w:t>
      </w:r>
      <w:r w:rsidR="008B435B" w:rsidRPr="002F7BAD">
        <w:rPr>
          <w:rFonts w:ascii="Times New Roman" w:hAnsi="Times New Roman"/>
          <w:sz w:val="24"/>
          <w:shd w:val="clear" w:color="auto" w:fill="FFFFFF"/>
        </w:rPr>
        <w:t xml:space="preserve"> (Fernadez, 2015; </w:t>
      </w:r>
      <w:r w:rsidR="00AC50C1" w:rsidRPr="002F7BAD">
        <w:rPr>
          <w:rFonts w:ascii="Times New Roman" w:hAnsi="Times New Roman"/>
          <w:sz w:val="24"/>
          <w:shd w:val="clear" w:color="auto" w:fill="FFFFFF"/>
        </w:rPr>
        <w:t xml:space="preserve">Jin </w:t>
      </w:r>
      <w:r w:rsidR="00E479E9" w:rsidRPr="002F7BAD">
        <w:rPr>
          <w:rFonts w:ascii="Times New Roman" w:hAnsi="Times New Roman"/>
          <w:i/>
          <w:iCs/>
          <w:sz w:val="24"/>
          <w:shd w:val="clear" w:color="auto" w:fill="FFFFFF"/>
        </w:rPr>
        <w:t>et al</w:t>
      </w:r>
      <w:r w:rsidR="00AC50C1" w:rsidRPr="002F7BAD">
        <w:rPr>
          <w:rFonts w:ascii="Times New Roman" w:hAnsi="Times New Roman"/>
          <w:i/>
          <w:iCs/>
          <w:sz w:val="24"/>
          <w:shd w:val="clear" w:color="auto" w:fill="FFFFFF"/>
        </w:rPr>
        <w:t>.,</w:t>
      </w:r>
      <w:r w:rsidR="00AC50C1" w:rsidRPr="002F7BAD">
        <w:rPr>
          <w:rFonts w:ascii="Times New Roman" w:hAnsi="Times New Roman"/>
          <w:sz w:val="24"/>
          <w:shd w:val="clear" w:color="auto" w:fill="FFFFFF"/>
        </w:rPr>
        <w:t xml:space="preserve"> 2017</w:t>
      </w:r>
      <w:r w:rsidR="008B435B" w:rsidRPr="002F7BAD">
        <w:rPr>
          <w:rFonts w:ascii="Times New Roman" w:hAnsi="Times New Roman"/>
          <w:sz w:val="24"/>
          <w:shd w:val="clear" w:color="auto" w:fill="FFFFFF"/>
        </w:rPr>
        <w:t>)</w:t>
      </w:r>
      <w:r w:rsidR="000E3F35" w:rsidRPr="002F7BAD">
        <w:rPr>
          <w:rFonts w:ascii="Times New Roman" w:hAnsi="Times New Roman"/>
          <w:sz w:val="24"/>
          <w:shd w:val="clear" w:color="auto" w:fill="FFFFFF"/>
        </w:rPr>
        <w:t xml:space="preserve">. </w:t>
      </w:r>
      <w:r w:rsidR="00EE4A35" w:rsidRPr="002F7BAD">
        <w:rPr>
          <w:rFonts w:ascii="Times New Roman" w:hAnsi="Times New Roman"/>
          <w:sz w:val="24"/>
          <w:shd w:val="clear" w:color="auto" w:fill="FFFFFF"/>
        </w:rPr>
        <w:t>Some of this may relate to the tolerance of the mean grain size of up to +/− 20% (</w:t>
      </w:r>
      <w:r w:rsidR="00EE4A35" w:rsidRPr="002F7BAD">
        <w:rPr>
          <w:rFonts w:ascii="Times New Roman" w:hAnsi="Times New Roman" w:cs="Times New Roman"/>
          <w:sz w:val="24"/>
        </w:rPr>
        <w:t>FEPA Standards 42-</w:t>
      </w:r>
      <w:r w:rsidR="00336B70" w:rsidRPr="002F7BAD">
        <w:rPr>
          <w:rFonts w:ascii="Times New Roman" w:hAnsi="Times New Roman" w:cs="Times New Roman"/>
          <w:sz w:val="24"/>
        </w:rPr>
        <w:t>1:2006</w:t>
      </w:r>
      <w:r w:rsidR="00336B70" w:rsidRPr="002F7BAD">
        <w:rPr>
          <w:rFonts w:ascii="Times New Roman" w:hAnsi="Times New Roman"/>
          <w:sz w:val="24"/>
        </w:rPr>
        <w:t>;</w:t>
      </w:r>
      <w:r w:rsidR="00EE4A35" w:rsidRPr="002F7BAD">
        <w:rPr>
          <w:rFonts w:ascii="Times New Roman" w:hAnsi="Times New Roman"/>
          <w:sz w:val="24"/>
        </w:rPr>
        <w:t xml:space="preserve"> </w:t>
      </w:r>
      <w:r w:rsidR="00EE4A35" w:rsidRPr="002F7BAD">
        <w:rPr>
          <w:rFonts w:ascii="Times New Roman" w:hAnsi="Times New Roman" w:cs="Times New Roman"/>
          <w:sz w:val="24"/>
        </w:rPr>
        <w:t>ISO 8486)</w:t>
      </w:r>
      <w:r w:rsidR="00A552D8" w:rsidRPr="002F7BAD">
        <w:rPr>
          <w:rFonts w:ascii="Times New Roman" w:hAnsi="Times New Roman"/>
          <w:sz w:val="24"/>
        </w:rPr>
        <w:t xml:space="preserve">. </w:t>
      </w:r>
      <w:r w:rsidR="00AC1C30" w:rsidRPr="002F7BAD">
        <w:rPr>
          <w:rFonts w:ascii="Times New Roman" w:hAnsi="Times New Roman"/>
          <w:sz w:val="24"/>
        </w:rPr>
        <w:t xml:space="preserve">Although the </w:t>
      </w:r>
      <w:r w:rsidR="00287C4C" w:rsidRPr="002F7BAD">
        <w:rPr>
          <w:rFonts w:ascii="Times New Roman" w:hAnsi="Times New Roman"/>
          <w:sz w:val="24"/>
        </w:rPr>
        <w:t>Cobot</w:t>
      </w:r>
      <w:r w:rsidR="00AC1C30" w:rsidRPr="002F7BAD">
        <w:rPr>
          <w:rFonts w:ascii="Times New Roman" w:hAnsi="Times New Roman"/>
          <w:sz w:val="24"/>
        </w:rPr>
        <w:t xml:space="preserve"> has high repeatability and angle accuracy there may cases where the deviation in actual position and required position may take polishing tool beyond the compliance of the tooling. It is this compliance which is relied upon to guarantee constant pressure (Wang</w:t>
      </w:r>
      <w:r w:rsidR="007B78DE" w:rsidRPr="002F7BAD">
        <w:rPr>
          <w:rFonts w:ascii="Times New Roman" w:hAnsi="Times New Roman"/>
          <w:sz w:val="24"/>
        </w:rPr>
        <w:t xml:space="preserve"> </w:t>
      </w:r>
      <w:r w:rsidR="00E479E9" w:rsidRPr="002F7BAD">
        <w:rPr>
          <w:rFonts w:ascii="Times New Roman" w:hAnsi="Times New Roman"/>
          <w:i/>
          <w:iCs/>
          <w:sz w:val="24"/>
        </w:rPr>
        <w:t>et al</w:t>
      </w:r>
      <w:r w:rsidR="007B78DE" w:rsidRPr="002F7BAD">
        <w:rPr>
          <w:rFonts w:ascii="Times New Roman" w:hAnsi="Times New Roman"/>
          <w:sz w:val="24"/>
        </w:rPr>
        <w:t>.,</w:t>
      </w:r>
      <w:r w:rsidR="00AC1C30" w:rsidRPr="002F7BAD">
        <w:rPr>
          <w:rFonts w:ascii="Times New Roman" w:hAnsi="Times New Roman"/>
          <w:sz w:val="24"/>
        </w:rPr>
        <w:t xml:space="preserve"> 2019). </w:t>
      </w:r>
      <w:r w:rsidR="00477EC0" w:rsidRPr="002F7BAD">
        <w:rPr>
          <w:rFonts w:ascii="Times New Roman" w:hAnsi="Times New Roman"/>
          <w:sz w:val="24"/>
        </w:rPr>
        <w:t>Additional rules in the process planning c</w:t>
      </w:r>
      <w:r w:rsidR="00E3543A" w:rsidRPr="002F7BAD">
        <w:rPr>
          <w:rFonts w:ascii="Times New Roman" w:hAnsi="Times New Roman"/>
          <w:sz w:val="24"/>
        </w:rPr>
        <w:t>ould potentially</w:t>
      </w:r>
      <w:r w:rsidR="00477EC0" w:rsidRPr="002F7BAD">
        <w:rPr>
          <w:rFonts w:ascii="Times New Roman" w:hAnsi="Times New Roman"/>
          <w:sz w:val="24"/>
        </w:rPr>
        <w:t xml:space="preserve"> alleviate this, but also the design of new tooling such as that by Wei and Xu, 2022, can also counter this issue.</w:t>
      </w:r>
    </w:p>
    <w:p w14:paraId="4E92476A" w14:textId="5CCA7D61" w:rsidR="00EE4A35" w:rsidRPr="002F7BAD" w:rsidRDefault="00EE4A35" w:rsidP="000E3F35">
      <w:pPr>
        <w:spacing w:line="276" w:lineRule="auto"/>
        <w:rPr>
          <w:rFonts w:ascii="Times New Roman" w:hAnsi="Times New Roman"/>
          <w:sz w:val="24"/>
          <w:szCs w:val="24"/>
          <w:shd w:val="clear" w:color="auto" w:fill="FFFFFF"/>
        </w:rPr>
      </w:pPr>
    </w:p>
    <w:p w14:paraId="2096FF7D" w14:textId="06DE8CDB" w:rsidR="001C7D40" w:rsidRPr="002F7BAD" w:rsidRDefault="00F132C6" w:rsidP="00C339C7">
      <w:pPr>
        <w:pStyle w:val="ListParagraph"/>
        <w:numPr>
          <w:ilvl w:val="0"/>
          <w:numId w:val="5"/>
        </w:numPr>
        <w:spacing w:line="276" w:lineRule="auto"/>
        <w:rPr>
          <w:rFonts w:ascii="Times New Roman" w:hAnsi="Times New Roman"/>
          <w:sz w:val="24"/>
          <w:shd w:val="clear" w:color="auto" w:fill="FFFFFF"/>
        </w:rPr>
      </w:pPr>
      <w:r w:rsidRPr="002F7BAD">
        <w:rPr>
          <w:rFonts w:ascii="Times New Roman" w:hAnsi="Times New Roman"/>
          <w:sz w:val="24"/>
          <w:u w:val="single"/>
          <w:shd w:val="clear" w:color="auto" w:fill="FFFFFF"/>
        </w:rPr>
        <w:t>Surface blemishes:</w:t>
      </w:r>
      <w:r w:rsidRPr="002F7BAD">
        <w:rPr>
          <w:rFonts w:ascii="Times New Roman" w:hAnsi="Times New Roman"/>
          <w:sz w:val="24"/>
          <w:shd w:val="clear" w:color="auto" w:fill="FFFFFF"/>
        </w:rPr>
        <w:t xml:space="preserve"> </w:t>
      </w:r>
      <w:r w:rsidR="00EE4A35" w:rsidRPr="002F7BAD">
        <w:rPr>
          <w:rFonts w:ascii="Times New Roman" w:hAnsi="Times New Roman"/>
          <w:sz w:val="24"/>
          <w:shd w:val="clear" w:color="auto" w:fill="FFFFFF"/>
        </w:rPr>
        <w:t xml:space="preserve">It was observed that </w:t>
      </w:r>
      <w:r w:rsidR="000D3296" w:rsidRPr="002F7BAD">
        <w:rPr>
          <w:rFonts w:ascii="Times New Roman" w:hAnsi="Times New Roman"/>
          <w:sz w:val="24"/>
          <w:shd w:val="clear" w:color="auto" w:fill="FFFFFF"/>
        </w:rPr>
        <w:t xml:space="preserve">care </w:t>
      </w:r>
      <w:r w:rsidR="00EE4A35" w:rsidRPr="002F7BAD">
        <w:rPr>
          <w:rFonts w:ascii="Times New Roman" w:hAnsi="Times New Roman"/>
          <w:sz w:val="24"/>
          <w:shd w:val="clear" w:color="auto" w:fill="FFFFFF"/>
        </w:rPr>
        <w:t>had to be</w:t>
      </w:r>
      <w:r w:rsidR="000D3296" w:rsidRPr="002F7BAD">
        <w:rPr>
          <w:rFonts w:ascii="Times New Roman" w:hAnsi="Times New Roman"/>
          <w:sz w:val="24"/>
          <w:shd w:val="clear" w:color="auto" w:fill="FFFFFF"/>
        </w:rPr>
        <w:t xml:space="preserve"> taken when polishing with #1</w:t>
      </w:r>
      <w:r w:rsidR="00AC0CA2" w:rsidRPr="002F7BAD">
        <w:rPr>
          <w:rFonts w:ascii="Times New Roman" w:hAnsi="Times New Roman"/>
          <w:sz w:val="24"/>
          <w:shd w:val="clear" w:color="auto" w:fill="FFFFFF"/>
        </w:rPr>
        <w:t>2</w:t>
      </w:r>
      <w:r w:rsidR="000D3296" w:rsidRPr="002F7BAD">
        <w:rPr>
          <w:rFonts w:ascii="Times New Roman" w:hAnsi="Times New Roman"/>
          <w:sz w:val="24"/>
          <w:shd w:val="clear" w:color="auto" w:fill="FFFFFF"/>
        </w:rPr>
        <w:t>00 and #2000 grit</w:t>
      </w:r>
      <w:r w:rsidR="00095899" w:rsidRPr="002F7BAD">
        <w:rPr>
          <w:rFonts w:ascii="Times New Roman" w:hAnsi="Times New Roman"/>
          <w:sz w:val="24"/>
          <w:shd w:val="clear" w:color="auto" w:fill="FFFFFF"/>
        </w:rPr>
        <w:t>, scratching</w:t>
      </w:r>
      <w:r w:rsidR="00A552D8" w:rsidRPr="002F7BAD">
        <w:rPr>
          <w:rFonts w:ascii="Times New Roman" w:hAnsi="Times New Roman"/>
          <w:sz w:val="24"/>
          <w:shd w:val="clear" w:color="auto" w:fill="FFFFFF"/>
        </w:rPr>
        <w:t xml:space="preserve">, shadows from previous </w:t>
      </w:r>
      <w:r w:rsidR="00EA5D28" w:rsidRPr="002F7BAD">
        <w:rPr>
          <w:rFonts w:ascii="Times New Roman" w:hAnsi="Times New Roman"/>
          <w:sz w:val="24"/>
          <w:shd w:val="clear" w:color="auto" w:fill="FFFFFF"/>
        </w:rPr>
        <w:t>polishing media</w:t>
      </w:r>
      <w:r w:rsidR="00095899" w:rsidRPr="002F7BAD">
        <w:rPr>
          <w:rFonts w:ascii="Times New Roman" w:hAnsi="Times New Roman"/>
          <w:sz w:val="24"/>
          <w:shd w:val="clear" w:color="auto" w:fill="FFFFFF"/>
        </w:rPr>
        <w:t xml:space="preserve"> and burning the surface of the workpiece</w:t>
      </w:r>
      <w:r w:rsidR="00B5139D" w:rsidRPr="002F7BAD">
        <w:rPr>
          <w:rFonts w:ascii="Times New Roman" w:hAnsi="Times New Roman"/>
          <w:sz w:val="24"/>
          <w:shd w:val="clear" w:color="auto" w:fill="FFFFFF"/>
        </w:rPr>
        <w:t xml:space="preserve"> can readily happen. </w:t>
      </w:r>
      <w:r w:rsidR="00EA5D28" w:rsidRPr="002F7BAD">
        <w:rPr>
          <w:rFonts w:ascii="Times New Roman" w:hAnsi="Times New Roman"/>
          <w:sz w:val="24"/>
          <w:shd w:val="clear" w:color="auto" w:fill="FFFFFF"/>
        </w:rPr>
        <w:t xml:space="preserve">Stopping motion path changes happening in the work piece, and changing the raster path by 90⁰, has shown to improve the outcome. But </w:t>
      </w:r>
      <w:r w:rsidR="006B2C9F" w:rsidRPr="002F7BAD">
        <w:rPr>
          <w:rFonts w:ascii="Times New Roman" w:hAnsi="Times New Roman"/>
          <w:sz w:val="24"/>
          <w:shd w:val="clear" w:color="auto" w:fill="FFFFFF"/>
        </w:rPr>
        <w:t xml:space="preserve">as a </w:t>
      </w:r>
      <w:r w:rsidR="00EA5D28" w:rsidRPr="002F7BAD">
        <w:rPr>
          <w:rFonts w:ascii="Times New Roman" w:hAnsi="Times New Roman"/>
          <w:sz w:val="24"/>
          <w:shd w:val="clear" w:color="auto" w:fill="FFFFFF"/>
        </w:rPr>
        <w:t>worst case this can leave</w:t>
      </w:r>
      <w:r w:rsidR="00EE4A35" w:rsidRPr="002F7BAD">
        <w:rPr>
          <w:rFonts w:ascii="Times New Roman" w:hAnsi="Times New Roman"/>
          <w:sz w:val="24"/>
          <w:shd w:val="clear" w:color="auto" w:fill="FFFFFF"/>
        </w:rPr>
        <w:t xml:space="preserve"> a</w:t>
      </w:r>
      <w:r w:rsidR="00262DDE" w:rsidRPr="002F7BAD">
        <w:rPr>
          <w:rFonts w:ascii="Times New Roman" w:hAnsi="Times New Roman"/>
          <w:sz w:val="24"/>
          <w:shd w:val="clear" w:color="auto" w:fill="FFFFFF"/>
        </w:rPr>
        <w:t xml:space="preserve"> small</w:t>
      </w:r>
      <w:r w:rsidR="00EE4A35" w:rsidRPr="002F7BAD">
        <w:rPr>
          <w:rFonts w:ascii="Times New Roman" w:hAnsi="Times New Roman"/>
          <w:sz w:val="24"/>
          <w:shd w:val="clear" w:color="auto" w:fill="FFFFFF"/>
        </w:rPr>
        <w:t xml:space="preserve"> amount of work for the human </w:t>
      </w:r>
      <w:r w:rsidR="00623022" w:rsidRPr="002F7BAD">
        <w:rPr>
          <w:rFonts w:ascii="Times New Roman" w:hAnsi="Times New Roman"/>
          <w:sz w:val="24"/>
          <w:shd w:val="clear" w:color="auto" w:fill="FFFFFF"/>
        </w:rPr>
        <w:t xml:space="preserve">collaborative </w:t>
      </w:r>
      <w:r w:rsidR="00EE4A35" w:rsidRPr="002F7BAD">
        <w:rPr>
          <w:rFonts w:ascii="Times New Roman" w:hAnsi="Times New Roman"/>
          <w:sz w:val="24"/>
          <w:shd w:val="clear" w:color="auto" w:fill="FFFFFF"/>
        </w:rPr>
        <w:t>worker to conduct to rectify these blemishes.</w:t>
      </w:r>
    </w:p>
    <w:p w14:paraId="46C46452" w14:textId="77496DBC" w:rsidR="0012342B" w:rsidRPr="002F7BAD" w:rsidRDefault="0012342B" w:rsidP="00D87791">
      <w:pPr>
        <w:spacing w:line="276" w:lineRule="auto"/>
        <w:rPr>
          <w:rFonts w:ascii="Times New Roman" w:hAnsi="Times New Roman"/>
          <w:sz w:val="24"/>
          <w:szCs w:val="24"/>
          <w:shd w:val="clear" w:color="auto" w:fill="FFFFFF"/>
        </w:rPr>
      </w:pPr>
    </w:p>
    <w:p w14:paraId="0C2EB8B6" w14:textId="7FC77B6E" w:rsidR="008870E1" w:rsidRPr="002F7BAD" w:rsidRDefault="008870E1" w:rsidP="008870E1">
      <w:pPr>
        <w:pStyle w:val="Heading2"/>
        <w:numPr>
          <w:ilvl w:val="0"/>
          <w:numId w:val="1"/>
        </w:numPr>
        <w:spacing w:before="40" w:after="240" w:line="360" w:lineRule="auto"/>
        <w:rPr>
          <w:rFonts w:ascii="Times New Roman" w:hAnsi="Times New Roman" w:cs="Times New Roman"/>
          <w:sz w:val="24"/>
          <w:shd w:val="clear" w:color="auto" w:fill="FFFFFF"/>
        </w:rPr>
      </w:pPr>
      <w:r w:rsidRPr="002F7BAD">
        <w:rPr>
          <w:rFonts w:ascii="Times New Roman" w:hAnsi="Times New Roman" w:cs="Times New Roman"/>
          <w:sz w:val="24"/>
        </w:rPr>
        <w:t>Conclusions</w:t>
      </w:r>
    </w:p>
    <w:p w14:paraId="3C365A30" w14:textId="77777777" w:rsidR="008870E1" w:rsidRPr="002F7BAD" w:rsidRDefault="008870E1" w:rsidP="008870E1">
      <w:pPr>
        <w:rPr>
          <w:lang w:val="en-US"/>
        </w:rPr>
      </w:pPr>
    </w:p>
    <w:p w14:paraId="1C0B44A8" w14:textId="28545FF2" w:rsidR="00D536A2" w:rsidRPr="006D371A" w:rsidRDefault="00992AB7" w:rsidP="00D87791">
      <w:pPr>
        <w:spacing w:line="276" w:lineRule="auto"/>
        <w:rPr>
          <w:rFonts w:ascii="Times New Roman" w:hAnsi="Times New Roman"/>
          <w:color w:val="000000" w:themeColor="text1"/>
          <w:sz w:val="24"/>
          <w:szCs w:val="24"/>
          <w:shd w:val="clear" w:color="auto" w:fill="FFFFFF"/>
        </w:rPr>
      </w:pPr>
      <w:r w:rsidRPr="006D371A">
        <w:rPr>
          <w:rFonts w:ascii="Times New Roman" w:hAnsi="Times New Roman"/>
          <w:color w:val="000000" w:themeColor="text1"/>
          <w:sz w:val="24"/>
          <w:szCs w:val="24"/>
        </w:rPr>
        <w:t>To address the</w:t>
      </w:r>
      <w:r w:rsidR="00D8368E" w:rsidRPr="006D371A">
        <w:rPr>
          <w:rFonts w:ascii="Times New Roman" w:hAnsi="Times New Roman"/>
          <w:color w:val="000000" w:themeColor="text1"/>
          <w:sz w:val="24"/>
          <w:szCs w:val="24"/>
        </w:rPr>
        <w:t xml:space="preserve"> issues for the European manufacturing sector or </w:t>
      </w:r>
      <w:r w:rsidR="00DF0080" w:rsidRPr="006D371A">
        <w:rPr>
          <w:rFonts w:ascii="Times New Roman" w:hAnsi="Times New Roman"/>
          <w:color w:val="000000" w:themeColor="text1"/>
          <w:sz w:val="24"/>
          <w:szCs w:val="24"/>
        </w:rPr>
        <w:t>low-cost</w:t>
      </w:r>
      <w:r w:rsidR="00D8368E" w:rsidRPr="006D371A">
        <w:rPr>
          <w:rFonts w:ascii="Times New Roman" w:hAnsi="Times New Roman"/>
          <w:color w:val="000000" w:themeColor="text1"/>
          <w:sz w:val="24"/>
          <w:szCs w:val="24"/>
        </w:rPr>
        <w:t xml:space="preserve"> production zones competition and the loss of skilled workers in the finishing phase of mould production, </w:t>
      </w:r>
      <w:r w:rsidR="00277121" w:rsidRPr="006D371A">
        <w:rPr>
          <w:rFonts w:ascii="Times New Roman" w:hAnsi="Times New Roman"/>
          <w:color w:val="000000" w:themeColor="text1"/>
          <w:sz w:val="24"/>
          <w:szCs w:val="24"/>
        </w:rPr>
        <w:t>this paper has pr</w:t>
      </w:r>
      <w:r w:rsidR="00806407" w:rsidRPr="006D371A">
        <w:rPr>
          <w:rFonts w:ascii="Times New Roman" w:hAnsi="Times New Roman"/>
          <w:color w:val="000000" w:themeColor="text1"/>
          <w:sz w:val="24"/>
          <w:szCs w:val="24"/>
        </w:rPr>
        <w:t>oposed</w:t>
      </w:r>
      <w:r w:rsidR="00277121" w:rsidRPr="006D371A">
        <w:rPr>
          <w:rFonts w:ascii="Times New Roman" w:hAnsi="Times New Roman"/>
          <w:color w:val="000000" w:themeColor="text1"/>
          <w:sz w:val="24"/>
          <w:szCs w:val="24"/>
        </w:rPr>
        <w:t xml:space="preserve"> </w:t>
      </w:r>
      <w:r w:rsidR="007362C9" w:rsidRPr="006D371A">
        <w:rPr>
          <w:rFonts w:ascii="Times New Roman" w:hAnsi="Times New Roman"/>
          <w:color w:val="000000" w:themeColor="text1"/>
          <w:sz w:val="24"/>
          <w:szCs w:val="24"/>
          <w:shd w:val="clear" w:color="auto" w:fill="FFFFFF"/>
        </w:rPr>
        <w:t>a methodology to allow robotic polishing to take the place of majority of manual polishing activities for the manufacture of moulds and achieve information integration with current CAD/CAM systems.</w:t>
      </w:r>
      <w:r w:rsidR="004A5CDC" w:rsidRPr="006D371A">
        <w:rPr>
          <w:rFonts w:ascii="Times New Roman" w:hAnsi="Times New Roman"/>
          <w:color w:val="000000" w:themeColor="text1"/>
          <w:sz w:val="24"/>
          <w:szCs w:val="24"/>
          <w:shd w:val="clear" w:color="auto" w:fill="FFFFFF"/>
        </w:rPr>
        <w:t xml:space="preserve"> </w:t>
      </w:r>
      <w:bookmarkStart w:id="28" w:name="_Hlk140045876"/>
      <w:r w:rsidR="00F310F8" w:rsidRPr="006D371A">
        <w:rPr>
          <w:rFonts w:ascii="Times New Roman" w:hAnsi="Times New Roman"/>
          <w:color w:val="000000" w:themeColor="text1"/>
          <w:sz w:val="24"/>
          <w:szCs w:val="24"/>
          <w:shd w:val="clear" w:color="auto" w:fill="FFFFFF"/>
        </w:rPr>
        <w:t>Although this research concentrated on the application of polishing process for the manufacturing of moulds, with the extensibility of the feature classification and the adaptability of polishing process knowledge database, the proposed methodology is able to expand to universal applications</w:t>
      </w:r>
      <w:r w:rsidR="00237B33" w:rsidRPr="006D371A">
        <w:rPr>
          <w:rFonts w:ascii="Times New Roman" w:hAnsi="Times New Roman"/>
          <w:color w:val="000000" w:themeColor="text1"/>
          <w:sz w:val="24"/>
          <w:szCs w:val="24"/>
          <w:shd w:val="clear" w:color="auto" w:fill="FFFFFF"/>
        </w:rPr>
        <w:t xml:space="preserve">. </w:t>
      </w:r>
      <w:bookmarkEnd w:id="28"/>
      <w:r w:rsidR="007362C9" w:rsidRPr="006D371A">
        <w:rPr>
          <w:rFonts w:ascii="Times New Roman" w:hAnsi="Times New Roman"/>
          <w:color w:val="000000" w:themeColor="text1"/>
          <w:sz w:val="24"/>
          <w:szCs w:val="24"/>
          <w:shd w:val="clear" w:color="auto" w:fill="FFFFFF"/>
        </w:rPr>
        <w:t xml:space="preserve">This work has developed a number of new concepts, </w:t>
      </w:r>
      <w:r w:rsidR="000C79B8" w:rsidRPr="006D371A">
        <w:rPr>
          <w:rFonts w:ascii="Times New Roman" w:hAnsi="Times New Roman"/>
          <w:color w:val="000000" w:themeColor="text1"/>
          <w:sz w:val="24"/>
          <w:szCs w:val="24"/>
          <w:shd w:val="clear" w:color="auto" w:fill="FFFFFF"/>
        </w:rPr>
        <w:t>algorithms,</w:t>
      </w:r>
      <w:r w:rsidR="007362C9" w:rsidRPr="006D371A">
        <w:rPr>
          <w:rFonts w:ascii="Times New Roman" w:hAnsi="Times New Roman"/>
          <w:color w:val="000000" w:themeColor="text1"/>
          <w:sz w:val="24"/>
          <w:szCs w:val="24"/>
          <w:shd w:val="clear" w:color="auto" w:fill="FFFFFF"/>
        </w:rPr>
        <w:t xml:space="preserve"> and methods, which are highlight as below:</w:t>
      </w:r>
      <w:r w:rsidR="004A5CDC" w:rsidRPr="006D371A">
        <w:rPr>
          <w:rFonts w:ascii="Times New Roman" w:hAnsi="Times New Roman"/>
          <w:color w:val="000000" w:themeColor="text1"/>
          <w:sz w:val="24"/>
          <w:szCs w:val="24"/>
          <w:shd w:val="clear" w:color="auto" w:fill="FFFFFF"/>
        </w:rPr>
        <w:t xml:space="preserve"> </w:t>
      </w:r>
    </w:p>
    <w:p w14:paraId="77559002" w14:textId="77777777" w:rsidR="00D87791" w:rsidRPr="006D371A" w:rsidRDefault="00D87791" w:rsidP="00D87791">
      <w:pPr>
        <w:spacing w:line="276" w:lineRule="auto"/>
        <w:rPr>
          <w:rFonts w:ascii="Times New Roman" w:hAnsi="Times New Roman"/>
          <w:color w:val="000000" w:themeColor="text1"/>
          <w:sz w:val="24"/>
          <w:szCs w:val="24"/>
          <w:shd w:val="clear" w:color="auto" w:fill="FFFFFF"/>
        </w:rPr>
      </w:pPr>
    </w:p>
    <w:p w14:paraId="48799489" w14:textId="22B798B5" w:rsidR="000D78B5" w:rsidRPr="006D371A" w:rsidRDefault="000D78B5" w:rsidP="00E50A41">
      <w:pPr>
        <w:pStyle w:val="ListParagraph"/>
        <w:numPr>
          <w:ilvl w:val="0"/>
          <w:numId w:val="16"/>
        </w:numPr>
        <w:spacing w:line="276" w:lineRule="auto"/>
        <w:ind w:left="714" w:hanging="357"/>
        <w:rPr>
          <w:rFonts w:ascii="Times New Roman" w:hAnsi="Times New Roman" w:cs="Times New Roman"/>
          <w:color w:val="000000" w:themeColor="text1"/>
          <w:sz w:val="24"/>
          <w:shd w:val="clear" w:color="auto" w:fill="FFFFFF"/>
        </w:rPr>
      </w:pPr>
      <w:r w:rsidRPr="006D371A">
        <w:rPr>
          <w:rFonts w:ascii="Times New Roman" w:hAnsi="Times New Roman"/>
          <w:color w:val="000000" w:themeColor="text1"/>
          <w:sz w:val="24"/>
          <w:shd w:val="clear" w:color="auto" w:fill="FFFFFF"/>
        </w:rPr>
        <w:t xml:space="preserve">Manufacturing features for robotic polishing have been investigated. The types of features that robotic polishing is able to process have been identified based on the results of the experimental work. The results show that the features, including 2.5D prismatic machining features and the free-form surface features that are able to be expressed or approximately expressed by mathematical model, can be efficiently polished by robots. </w:t>
      </w:r>
      <w:r w:rsidRPr="006D371A">
        <w:rPr>
          <w:rFonts w:ascii="Times New Roman" w:hAnsi="Times New Roman" w:cs="Times New Roman"/>
          <w:color w:val="000000" w:themeColor="text1"/>
          <w:sz w:val="24"/>
          <w:shd w:val="clear" w:color="auto" w:fill="FFFFFF"/>
        </w:rPr>
        <w:t xml:space="preserve">Meanwhile, the main characteristics of features that need human-based polishing have been discussed and explained. Four situations </w:t>
      </w:r>
      <w:r w:rsidR="007E65B6" w:rsidRPr="006D371A">
        <w:rPr>
          <w:rFonts w:ascii="Times New Roman" w:hAnsi="Times New Roman" w:cs="Times New Roman"/>
          <w:color w:val="000000" w:themeColor="text1"/>
          <w:sz w:val="24"/>
          <w:shd w:val="clear" w:color="auto" w:fill="FFFFFF"/>
        </w:rPr>
        <w:t xml:space="preserve">that need to set by human </w:t>
      </w:r>
      <w:r w:rsidRPr="006D371A">
        <w:rPr>
          <w:rFonts w:ascii="Times New Roman" w:hAnsi="Times New Roman" w:cs="Times New Roman"/>
          <w:color w:val="000000" w:themeColor="text1"/>
          <w:sz w:val="24"/>
          <w:shd w:val="clear" w:color="auto" w:fill="FFFFFF"/>
        </w:rPr>
        <w:t>have been pointed out.</w:t>
      </w:r>
    </w:p>
    <w:p w14:paraId="2775352B" w14:textId="4F74E7D9" w:rsidR="00152CC0" w:rsidRPr="006D371A" w:rsidRDefault="00E50A41" w:rsidP="00E50A41">
      <w:pPr>
        <w:pStyle w:val="ListParagraph"/>
        <w:numPr>
          <w:ilvl w:val="0"/>
          <w:numId w:val="16"/>
        </w:numPr>
        <w:spacing w:line="276" w:lineRule="auto"/>
        <w:ind w:left="714" w:hanging="357"/>
        <w:rPr>
          <w:rFonts w:ascii="Times New Roman" w:hAnsi="Times New Roman" w:cs="Times New Roman"/>
          <w:color w:val="000000" w:themeColor="text1"/>
          <w:sz w:val="24"/>
          <w:shd w:val="clear" w:color="auto" w:fill="FFFFFF"/>
        </w:rPr>
      </w:pPr>
      <w:r w:rsidRPr="006D371A">
        <w:rPr>
          <w:rFonts w:ascii="Times New Roman" w:hAnsi="Times New Roman" w:cs="Times New Roman"/>
          <w:color w:val="000000" w:themeColor="text1"/>
          <w:sz w:val="24"/>
          <w:shd w:val="clear" w:color="auto" w:fill="FFFFFF"/>
        </w:rPr>
        <w:t xml:space="preserve">A new robotic polishing feature classification has been defined based on the specific requirements of polishing process. </w:t>
      </w:r>
      <w:r w:rsidR="00AB6158" w:rsidRPr="006D371A">
        <w:rPr>
          <w:rFonts w:ascii="Times New Roman" w:hAnsi="Times New Roman" w:cs="Times New Roman"/>
          <w:color w:val="000000" w:themeColor="text1"/>
          <w:sz w:val="24"/>
          <w:shd w:val="clear" w:color="auto" w:fill="FFFFFF"/>
        </w:rPr>
        <w:t xml:space="preserve">Combining with new concept called polishing </w:t>
      </w:r>
      <w:r w:rsidR="00AB6158" w:rsidRPr="002F7BAD">
        <w:rPr>
          <w:rFonts w:ascii="Times New Roman" w:hAnsi="Times New Roman" w:cs="Times New Roman"/>
          <w:sz w:val="24"/>
          <w:shd w:val="clear" w:color="auto" w:fill="FFFFFF"/>
        </w:rPr>
        <w:t xml:space="preserve">operation-part, it provides a foundation for the polishing process planning. </w:t>
      </w:r>
      <w:bookmarkStart w:id="29" w:name="_Hlk140047919"/>
      <w:r w:rsidRPr="002F7BAD">
        <w:rPr>
          <w:rFonts w:ascii="Times New Roman" w:hAnsi="Times New Roman"/>
          <w:sz w:val="24"/>
          <w:shd w:val="clear" w:color="auto" w:fill="FFFFFF"/>
        </w:rPr>
        <w:t xml:space="preserve">The proposed classification is an open, hierarchical structure and therefore </w:t>
      </w:r>
      <w:bookmarkStart w:id="30" w:name="_Hlk140047887"/>
      <w:r w:rsidR="00152CC0" w:rsidRPr="006D371A">
        <w:rPr>
          <w:rFonts w:ascii="Times New Roman" w:hAnsi="Times New Roman"/>
          <w:color w:val="000000" w:themeColor="text1"/>
          <w:sz w:val="24"/>
          <w:shd w:val="clear" w:color="auto" w:fill="FFFFFF"/>
        </w:rPr>
        <w:t xml:space="preserve">is easily extended for a new robotic polishing feature class which could appear in the future for a new industrial environment. </w:t>
      </w:r>
      <w:r w:rsidR="00952323">
        <w:rPr>
          <w:rFonts w:ascii="Times New Roman" w:hAnsi="Times New Roman"/>
          <w:color w:val="000000" w:themeColor="text1"/>
          <w:sz w:val="24"/>
          <w:shd w:val="clear" w:color="auto" w:fill="FFFFFF"/>
        </w:rPr>
        <w:t>S</w:t>
      </w:r>
      <w:r w:rsidR="00152CC0" w:rsidRPr="006D371A">
        <w:rPr>
          <w:rFonts w:ascii="Times New Roman" w:hAnsi="Times New Roman"/>
          <w:color w:val="000000" w:themeColor="text1"/>
          <w:sz w:val="24"/>
          <w:shd w:val="clear" w:color="auto" w:fill="FFFFFF"/>
        </w:rPr>
        <w:t xml:space="preserve">uch extension is allowed to happen at any levels without destruction of existing feature classes and their corresponding hierarchical arrangements. Thus, although the </w:t>
      </w:r>
      <w:r w:rsidR="00AB6158" w:rsidRPr="006D371A">
        <w:rPr>
          <w:rFonts w:ascii="Times New Roman" w:hAnsi="Times New Roman"/>
          <w:color w:val="000000" w:themeColor="text1"/>
          <w:sz w:val="24"/>
          <w:shd w:val="clear" w:color="auto" w:fill="FFFFFF"/>
        </w:rPr>
        <w:t>classification</w:t>
      </w:r>
      <w:r w:rsidR="00152CC0" w:rsidRPr="006D371A">
        <w:rPr>
          <w:rFonts w:ascii="Times New Roman" w:hAnsi="Times New Roman"/>
          <w:color w:val="000000" w:themeColor="text1"/>
          <w:sz w:val="24"/>
          <w:shd w:val="clear" w:color="auto" w:fill="FFFFFF"/>
        </w:rPr>
        <w:t xml:space="preserve"> was </w:t>
      </w:r>
      <w:r w:rsidR="00AB6158" w:rsidRPr="006D371A">
        <w:rPr>
          <w:rFonts w:ascii="Times New Roman" w:hAnsi="Times New Roman"/>
          <w:color w:val="000000" w:themeColor="text1"/>
          <w:sz w:val="24"/>
          <w:shd w:val="clear" w:color="auto" w:fill="FFFFFF"/>
        </w:rPr>
        <w:t xml:space="preserve">initially </w:t>
      </w:r>
      <w:r w:rsidR="00152CC0" w:rsidRPr="006D371A">
        <w:rPr>
          <w:rFonts w:ascii="Times New Roman" w:hAnsi="Times New Roman"/>
          <w:color w:val="000000" w:themeColor="text1"/>
          <w:sz w:val="24"/>
          <w:shd w:val="clear" w:color="auto" w:fill="FFFFFF"/>
        </w:rPr>
        <w:t xml:space="preserve">proposed based on the majority of polishing features on components of the mould, including 2.5D prismatic machining features and Free-form surface features, the </w:t>
      </w:r>
      <w:r w:rsidR="00AB6158" w:rsidRPr="006D371A">
        <w:rPr>
          <w:rFonts w:ascii="Times New Roman" w:hAnsi="Times New Roman"/>
          <w:color w:val="000000" w:themeColor="text1"/>
          <w:sz w:val="24"/>
          <w:shd w:val="clear" w:color="auto" w:fill="FFFFFF"/>
        </w:rPr>
        <w:t xml:space="preserve">presented </w:t>
      </w:r>
      <w:r w:rsidR="00152CC0" w:rsidRPr="006D371A">
        <w:rPr>
          <w:rFonts w:ascii="Times New Roman" w:hAnsi="Times New Roman"/>
          <w:color w:val="000000" w:themeColor="text1"/>
          <w:sz w:val="24"/>
          <w:shd w:val="clear" w:color="auto" w:fill="FFFFFF"/>
        </w:rPr>
        <w:t>classification can be considered to be generally applicable, not only limited to the mould manufacturing.</w:t>
      </w:r>
      <w:bookmarkEnd w:id="30"/>
      <w:r w:rsidR="00152CC0" w:rsidRPr="006D371A">
        <w:rPr>
          <w:rFonts w:ascii="Times New Roman" w:hAnsi="Times New Roman"/>
          <w:color w:val="000000" w:themeColor="text1"/>
          <w:sz w:val="24"/>
          <w:shd w:val="clear" w:color="auto" w:fill="FFFFFF"/>
        </w:rPr>
        <w:t xml:space="preserve"> </w:t>
      </w:r>
      <w:bookmarkEnd w:id="29"/>
    </w:p>
    <w:p w14:paraId="367F5FF1" w14:textId="2EDF77B9" w:rsidR="005F0EEE" w:rsidRPr="00E25791" w:rsidRDefault="005F0EEE" w:rsidP="005F0EEE">
      <w:pPr>
        <w:pStyle w:val="Caption"/>
        <w:spacing w:line="360" w:lineRule="auto"/>
        <w:ind w:left="360"/>
        <w:jc w:val="center"/>
        <w:rPr>
          <w:rFonts w:ascii="Times New Roman" w:eastAsia="SimSun" w:hAnsi="Times New Roman"/>
          <w:snapToGrid w:val="0"/>
          <w:color w:val="FF0000"/>
          <w:sz w:val="24"/>
          <w:szCs w:val="24"/>
        </w:rPr>
      </w:pPr>
    </w:p>
    <w:p w14:paraId="4857192A" w14:textId="6FB154A1" w:rsidR="00E50A41" w:rsidRPr="006D371A" w:rsidRDefault="00E50A41" w:rsidP="00E50A41">
      <w:pPr>
        <w:pStyle w:val="ListParagraph"/>
        <w:numPr>
          <w:ilvl w:val="0"/>
          <w:numId w:val="16"/>
        </w:numPr>
        <w:spacing w:line="276" w:lineRule="auto"/>
        <w:ind w:left="714" w:hanging="357"/>
        <w:rPr>
          <w:rFonts w:ascii="Times New Roman" w:hAnsi="Times New Roman" w:cs="Times New Roman"/>
          <w:color w:val="000000" w:themeColor="text1"/>
          <w:sz w:val="24"/>
          <w:shd w:val="clear" w:color="auto" w:fill="FFFFFF"/>
        </w:rPr>
      </w:pPr>
      <w:r w:rsidRPr="006D371A">
        <w:rPr>
          <w:rFonts w:ascii="Times New Roman" w:hAnsi="Times New Roman" w:cs="Times New Roman"/>
          <w:color w:val="000000" w:themeColor="text1"/>
          <w:sz w:val="24"/>
          <w:shd w:val="clear" w:color="auto" w:fill="FFFFFF"/>
        </w:rPr>
        <w:t xml:space="preserve">Polishing process planning has been developed to extend current CAD/CAM for efficient robotic polishing. The robotic polishing process knowledge database has been built to support rapid generation of polishing process plan. </w:t>
      </w:r>
      <w:r w:rsidR="001968E8" w:rsidRPr="006D371A">
        <w:rPr>
          <w:rFonts w:ascii="Times New Roman" w:hAnsi="Times New Roman" w:cs="Times New Roman"/>
          <w:color w:val="000000" w:themeColor="text1"/>
          <w:sz w:val="24"/>
        </w:rPr>
        <w:t xml:space="preserve">Correspondingly, a method for polishing process selection has been proposed based on the robotic polishing knowledge database. </w:t>
      </w:r>
      <w:r w:rsidR="001968E8" w:rsidRPr="006D371A">
        <w:rPr>
          <w:rFonts w:ascii="Times New Roman" w:hAnsi="Times New Roman" w:cs="Times New Roman"/>
          <w:color w:val="000000" w:themeColor="text1"/>
          <w:kern w:val="0"/>
          <w:sz w:val="24"/>
          <w:shd w:val="clear" w:color="auto" w:fill="FFFFFF"/>
        </w:rPr>
        <w:t xml:space="preserve">The database has an open and flexible architecture and </w:t>
      </w:r>
      <w:r w:rsidR="001968E8" w:rsidRPr="006D371A">
        <w:rPr>
          <w:rFonts w:ascii="Times New Roman" w:hAnsi="Times New Roman" w:cs="Times New Roman"/>
          <w:color w:val="000000" w:themeColor="text1"/>
          <w:sz w:val="24"/>
        </w:rPr>
        <w:t>therefore make the polishing process planning system have the capability to be adaptive to different user requirements and dynamic environments. Meanwhile, the maintaining procedures for database management ensures the validation of the knowledge database, no matter whether the feature classification extended or polishing resources (e.g., robots, polishing tools) changed. The adaptability of the robotic polishing process knowledge database makes its applications could be in broader areas, not only the mould industry.</w:t>
      </w:r>
    </w:p>
    <w:p w14:paraId="506D4D94" w14:textId="37EA594F" w:rsidR="00E50A41" w:rsidRPr="006D371A" w:rsidRDefault="00E50A41" w:rsidP="00E50A41">
      <w:pPr>
        <w:pStyle w:val="ListParagraph"/>
        <w:numPr>
          <w:ilvl w:val="0"/>
          <w:numId w:val="16"/>
        </w:numPr>
        <w:spacing w:line="276" w:lineRule="auto"/>
        <w:ind w:left="714" w:hanging="357"/>
        <w:rPr>
          <w:rFonts w:ascii="Times New Roman" w:hAnsi="Times New Roman" w:cs="Times New Roman"/>
          <w:color w:val="000000" w:themeColor="text1"/>
          <w:sz w:val="24"/>
          <w:shd w:val="clear" w:color="auto" w:fill="FFFFFF"/>
        </w:rPr>
      </w:pPr>
      <w:r w:rsidRPr="006D371A">
        <w:rPr>
          <w:rFonts w:ascii="Times New Roman" w:hAnsi="Times New Roman"/>
          <w:color w:val="000000" w:themeColor="text1"/>
          <w:sz w:val="24"/>
        </w:rPr>
        <w:t xml:space="preserve">An enhanced GA-based polishing process sequencing </w:t>
      </w:r>
      <w:r w:rsidRPr="006D371A">
        <w:rPr>
          <w:rFonts w:ascii="Times New Roman" w:hAnsi="Times New Roman" w:cs="Times New Roman"/>
          <w:color w:val="000000" w:themeColor="text1"/>
          <w:sz w:val="24"/>
          <w:shd w:val="clear" w:color="auto" w:fill="FFFFFF"/>
        </w:rPr>
        <w:t>has been presented</w:t>
      </w:r>
      <w:r w:rsidR="00755589" w:rsidRPr="006D371A">
        <w:rPr>
          <w:rFonts w:ascii="Times New Roman" w:hAnsi="Times New Roman" w:cs="Times New Roman"/>
          <w:color w:val="000000" w:themeColor="text1"/>
          <w:sz w:val="24"/>
          <w:shd w:val="clear" w:color="auto" w:fill="FFFFFF"/>
        </w:rPr>
        <w:t xml:space="preserve"> so that an efficient robotic polishing can be achieved. The strategy is based on the specific constraints and rules for polishing sequencing. </w:t>
      </w:r>
      <w:r w:rsidR="00755589" w:rsidRPr="006D371A">
        <w:rPr>
          <w:rFonts w:ascii="Times New Roman" w:hAnsi="Times New Roman" w:cs="Times New Roman"/>
          <w:color w:val="000000" w:themeColor="text1"/>
          <w:sz w:val="24"/>
        </w:rPr>
        <w:t>The AHP has been applied to define the fitness function for the optimization, which is able to consider minimum polishing time and the best satisfaction of polishing process sequence rules simultaneously.</w:t>
      </w:r>
      <w:r w:rsidRPr="006D371A">
        <w:rPr>
          <w:rFonts w:ascii="Times New Roman" w:hAnsi="Times New Roman" w:cs="Times New Roman"/>
          <w:color w:val="000000" w:themeColor="text1"/>
          <w:sz w:val="24"/>
          <w:shd w:val="clear" w:color="auto" w:fill="FFFFFF"/>
        </w:rPr>
        <w:t xml:space="preserve"> The enhanced method applied multi-crossover method and a new improved constraint-based initialization. Comparing to the previous method (</w:t>
      </w:r>
      <w:r w:rsidRPr="006D371A">
        <w:rPr>
          <w:rFonts w:ascii="Times New Roman" w:hAnsi="Times New Roman"/>
          <w:color w:val="000000" w:themeColor="text1"/>
          <w:sz w:val="24"/>
        </w:rPr>
        <w:t xml:space="preserve">Wang </w:t>
      </w:r>
      <w:r w:rsidRPr="006D371A">
        <w:rPr>
          <w:rFonts w:ascii="Times New Roman" w:hAnsi="Times New Roman"/>
          <w:i/>
          <w:iCs/>
          <w:color w:val="000000" w:themeColor="text1"/>
          <w:sz w:val="24"/>
        </w:rPr>
        <w:t>et al</w:t>
      </w:r>
      <w:r w:rsidRPr="006D371A">
        <w:rPr>
          <w:rFonts w:ascii="Times New Roman" w:hAnsi="Times New Roman"/>
          <w:color w:val="000000" w:themeColor="text1"/>
          <w:sz w:val="24"/>
        </w:rPr>
        <w:t>., 2022),</w:t>
      </w:r>
      <w:r w:rsidRPr="006D371A">
        <w:rPr>
          <w:rFonts w:ascii="Times New Roman" w:hAnsi="Times New Roman" w:cs="Times New Roman"/>
          <w:color w:val="000000" w:themeColor="text1"/>
          <w:sz w:val="24"/>
          <w:shd w:val="clear" w:color="auto" w:fill="FFFFFF"/>
        </w:rPr>
        <w:t xml:space="preserve"> the enhanced method shows a better performance with faster optimal speed and less steps to achieve best solution.</w:t>
      </w:r>
    </w:p>
    <w:p w14:paraId="0C460122" w14:textId="7F621528" w:rsidR="00E50A41" w:rsidRPr="002F7BAD" w:rsidRDefault="00E50A41" w:rsidP="00E50A41">
      <w:pPr>
        <w:pStyle w:val="ListParagraph"/>
        <w:numPr>
          <w:ilvl w:val="0"/>
          <w:numId w:val="16"/>
        </w:numPr>
        <w:spacing w:line="276" w:lineRule="auto"/>
        <w:ind w:left="714" w:hanging="357"/>
        <w:rPr>
          <w:rFonts w:ascii="Times New Roman" w:hAnsi="Times New Roman" w:cs="Times New Roman"/>
          <w:sz w:val="24"/>
          <w:shd w:val="clear" w:color="auto" w:fill="FFFFFF"/>
        </w:rPr>
      </w:pPr>
      <w:r w:rsidRPr="002F7BAD">
        <w:rPr>
          <w:rFonts w:ascii="Times New Roman" w:hAnsi="Times New Roman" w:cs="Times New Roman"/>
          <w:sz w:val="24"/>
        </w:rPr>
        <w:t xml:space="preserve">Finally, a case study has been </w:t>
      </w:r>
      <w:r w:rsidR="004A1DDA" w:rsidRPr="002F7BAD">
        <w:rPr>
          <w:rFonts w:ascii="Times New Roman" w:hAnsi="Times New Roman" w:cs="Times New Roman"/>
          <w:sz w:val="24"/>
        </w:rPr>
        <w:t>conducted</w:t>
      </w:r>
      <w:r w:rsidRPr="002F7BAD">
        <w:rPr>
          <w:rFonts w:ascii="Times New Roman" w:hAnsi="Times New Roman" w:cs="Times New Roman"/>
          <w:sz w:val="24"/>
        </w:rPr>
        <w:t xml:space="preserve"> based on the proposed methods and the developed prototype system. The results have been demonstrated the capabilities and practicalities of the proposed methodology implemented in the practical environment.</w:t>
      </w:r>
      <w:r w:rsidRPr="002F7BAD">
        <w:rPr>
          <w:rFonts w:ascii="Times New Roman" w:hAnsi="Times New Roman" w:cs="Times New Roman"/>
          <w:sz w:val="24"/>
          <w:shd w:val="clear" w:color="auto" w:fill="FFFFFF"/>
        </w:rPr>
        <w:t xml:space="preserve"> </w:t>
      </w:r>
    </w:p>
    <w:p w14:paraId="6AA84545" w14:textId="77777777" w:rsidR="004471B3" w:rsidRPr="002F7BAD" w:rsidRDefault="004471B3" w:rsidP="007362C9">
      <w:pPr>
        <w:pStyle w:val="ListParagraph"/>
        <w:spacing w:line="360" w:lineRule="auto"/>
        <w:ind w:left="1140"/>
        <w:rPr>
          <w:rFonts w:ascii="Times New Roman" w:eastAsia="SimSun" w:hAnsi="Times New Roman" w:cs="Times New Roman"/>
          <w:sz w:val="24"/>
          <w:shd w:val="clear" w:color="auto" w:fill="FFFFFF"/>
          <w:lang w:val="en-GB"/>
        </w:rPr>
      </w:pPr>
    </w:p>
    <w:p w14:paraId="2D1D3F0D" w14:textId="024738D8" w:rsidR="004471B3" w:rsidRPr="002F7BAD" w:rsidRDefault="004471B3" w:rsidP="004471B3">
      <w:pPr>
        <w:pStyle w:val="Heading2"/>
        <w:numPr>
          <w:ilvl w:val="0"/>
          <w:numId w:val="1"/>
        </w:numPr>
        <w:spacing w:before="40" w:after="240" w:line="360" w:lineRule="auto"/>
        <w:rPr>
          <w:rFonts w:ascii="Times New Roman" w:hAnsi="Times New Roman" w:cs="Times New Roman"/>
          <w:sz w:val="24"/>
          <w:shd w:val="clear" w:color="auto" w:fill="FFFFFF"/>
        </w:rPr>
      </w:pPr>
      <w:r w:rsidRPr="002F7BAD">
        <w:rPr>
          <w:rFonts w:ascii="Times New Roman" w:hAnsi="Times New Roman" w:cs="Times New Roman"/>
          <w:sz w:val="24"/>
        </w:rPr>
        <w:t>Future work</w:t>
      </w:r>
    </w:p>
    <w:p w14:paraId="5955013C" w14:textId="77777777" w:rsidR="004471B3" w:rsidRPr="002F7BAD" w:rsidRDefault="004471B3" w:rsidP="004471B3">
      <w:pPr>
        <w:rPr>
          <w:lang w:val="en-US"/>
        </w:rPr>
      </w:pPr>
    </w:p>
    <w:p w14:paraId="6F15D567" w14:textId="0949F9BB" w:rsidR="00C54E26" w:rsidRPr="002F7BAD" w:rsidRDefault="00C54E26" w:rsidP="002D3E9A">
      <w:pPr>
        <w:spacing w:line="276" w:lineRule="auto"/>
        <w:rPr>
          <w:rFonts w:ascii="Times New Roman" w:hAnsi="Times New Roman"/>
          <w:sz w:val="24"/>
          <w:szCs w:val="24"/>
          <w:shd w:val="clear" w:color="auto" w:fill="FFFFFF"/>
        </w:rPr>
      </w:pPr>
      <w:r w:rsidRPr="002F7BAD">
        <w:rPr>
          <w:rFonts w:ascii="Times New Roman" w:hAnsi="Times New Roman"/>
          <w:sz w:val="24"/>
          <w:szCs w:val="24"/>
          <w:shd w:val="clear" w:color="auto" w:fill="FFFFFF"/>
        </w:rPr>
        <w:t>This paper has proposed a methodology for robotic polishing on</w:t>
      </w:r>
      <w:r w:rsidRPr="002F7BAD">
        <w:rPr>
          <w:rFonts w:ascii="Times New Roman" w:hAnsi="Times New Roman"/>
          <w:sz w:val="24"/>
          <w:szCs w:val="24"/>
        </w:rPr>
        <w:t xml:space="preserve"> daily mould polishing workload</w:t>
      </w:r>
      <w:r w:rsidRPr="002F7BAD">
        <w:rPr>
          <w:rFonts w:ascii="Times New Roman" w:hAnsi="Times New Roman"/>
          <w:sz w:val="24"/>
          <w:szCs w:val="24"/>
          <w:shd w:val="clear" w:color="auto" w:fill="FFFFFF"/>
        </w:rPr>
        <w:t xml:space="preserve"> with a complete integration with current CAD/CAM environment, which few previous research considered. There are couples of </w:t>
      </w:r>
      <w:r w:rsidR="00B977C5" w:rsidRPr="002F7BAD">
        <w:rPr>
          <w:rFonts w:ascii="Times New Roman" w:hAnsi="Times New Roman"/>
          <w:sz w:val="24"/>
          <w:szCs w:val="24"/>
          <w:shd w:val="clear" w:color="auto" w:fill="FFFFFF"/>
        </w:rPr>
        <w:t xml:space="preserve">opportunities for improvement </w:t>
      </w:r>
      <w:r w:rsidRPr="002F7BAD">
        <w:rPr>
          <w:rFonts w:ascii="Times New Roman" w:hAnsi="Times New Roman"/>
          <w:sz w:val="24"/>
          <w:szCs w:val="24"/>
          <w:shd w:val="clear" w:color="auto" w:fill="FFFFFF"/>
        </w:rPr>
        <w:t xml:space="preserve">for the proposed methodology, including: </w:t>
      </w:r>
      <w:r w:rsidR="00B977C5" w:rsidRPr="002F7BAD">
        <w:rPr>
          <w:rFonts w:ascii="Times New Roman" w:hAnsi="Times New Roman"/>
          <w:sz w:val="24"/>
          <w:szCs w:val="24"/>
          <w:shd w:val="clear" w:color="auto" w:fill="FFFFFF"/>
        </w:rPr>
        <w:t xml:space="preserve">firstly, </w:t>
      </w:r>
      <w:r w:rsidRPr="002F7BAD">
        <w:rPr>
          <w:rFonts w:ascii="Times New Roman" w:hAnsi="Times New Roman"/>
          <w:sz w:val="24"/>
          <w:szCs w:val="24"/>
          <w:shd w:val="clear" w:color="auto" w:fill="FFFFFF"/>
        </w:rPr>
        <w:t xml:space="preserve">it could take time to collect data and knowledge for the polishing process knowledge database at the starting point when it is built in a new industrial environment; </w:t>
      </w:r>
      <w:r w:rsidR="00B977C5" w:rsidRPr="002F7BAD">
        <w:rPr>
          <w:rFonts w:ascii="Times New Roman" w:hAnsi="Times New Roman"/>
          <w:sz w:val="24"/>
          <w:szCs w:val="24"/>
          <w:shd w:val="clear" w:color="auto" w:fill="FFFFFF"/>
        </w:rPr>
        <w:t>secondly, c</w:t>
      </w:r>
      <w:r w:rsidRPr="002F7BAD">
        <w:rPr>
          <w:rFonts w:ascii="Times New Roman" w:hAnsi="Times New Roman"/>
          <w:sz w:val="24"/>
          <w:szCs w:val="24"/>
          <w:shd w:val="clear" w:color="auto" w:fill="FFFFFF"/>
        </w:rPr>
        <w:t xml:space="preserve">urrently, human interactions (e.g. identification of robotic polishing features, and </w:t>
      </w:r>
      <w:r w:rsidRPr="002F7BAD">
        <w:rPr>
          <w:rFonts w:ascii="Times New Roman" w:hAnsi="Times New Roman"/>
          <w:sz w:val="24"/>
          <w:szCs w:val="24"/>
        </w:rPr>
        <w:t>i</w:t>
      </w:r>
      <w:r w:rsidRPr="002F7BAD">
        <w:rPr>
          <w:rFonts w:ascii="Times New Roman" w:hAnsi="Times New Roman"/>
          <w:sz w:val="24"/>
          <w:szCs w:val="24"/>
          <w:shd w:val="clear" w:color="auto" w:fill="FFFFFF"/>
        </w:rPr>
        <w:t>ntegration of the polishing process plan with the robot control and drive system) are still needed for the implementation of the proposed methodology, which further work is necessary</w:t>
      </w:r>
    </w:p>
    <w:p w14:paraId="33A8D3EB" w14:textId="77777777" w:rsidR="00C54E26" w:rsidRPr="002F7BAD" w:rsidRDefault="00C54E26" w:rsidP="002D3E9A">
      <w:pPr>
        <w:spacing w:line="276" w:lineRule="auto"/>
        <w:rPr>
          <w:rFonts w:ascii="Times New Roman" w:hAnsi="Times New Roman"/>
          <w:sz w:val="24"/>
          <w:szCs w:val="24"/>
          <w:shd w:val="clear" w:color="auto" w:fill="FFFFFF"/>
        </w:rPr>
      </w:pPr>
    </w:p>
    <w:p w14:paraId="6ED6AFD1" w14:textId="75FE3D18" w:rsidR="00C54E26" w:rsidRPr="002F7BAD" w:rsidRDefault="00C54E26" w:rsidP="002D3E9A">
      <w:pPr>
        <w:numPr>
          <w:ilvl w:val="0"/>
          <w:numId w:val="26"/>
        </w:numPr>
        <w:spacing w:line="276" w:lineRule="auto"/>
        <w:rPr>
          <w:rFonts w:ascii="Times New Roman" w:hAnsi="Times New Roman"/>
          <w:sz w:val="24"/>
          <w:szCs w:val="24"/>
          <w:shd w:val="clear" w:color="auto" w:fill="FFFFFF"/>
        </w:rPr>
      </w:pPr>
      <w:r w:rsidRPr="002F7BAD">
        <w:rPr>
          <w:rFonts w:ascii="Times New Roman" w:hAnsi="Times New Roman"/>
          <w:sz w:val="24"/>
        </w:rPr>
        <w:t xml:space="preserve">An automatic robotic polishing feature identification is needed. Combining the advances of feature recognition technology with the proposed new classification of robotic polishing features, an automatic robotic polishing feature identification method can be expected in the future. </w:t>
      </w:r>
    </w:p>
    <w:p w14:paraId="3D23CFC6" w14:textId="03181A97" w:rsidR="00C54E26" w:rsidRPr="002F7BAD" w:rsidRDefault="00C54E26" w:rsidP="002D3E9A">
      <w:pPr>
        <w:numPr>
          <w:ilvl w:val="0"/>
          <w:numId w:val="26"/>
        </w:numPr>
        <w:spacing w:line="276" w:lineRule="auto"/>
        <w:rPr>
          <w:rFonts w:ascii="Times New Roman" w:hAnsi="Times New Roman"/>
          <w:sz w:val="24"/>
          <w:szCs w:val="24"/>
          <w:shd w:val="clear" w:color="auto" w:fill="FFFFFF"/>
        </w:rPr>
      </w:pPr>
      <w:r w:rsidRPr="002F7BAD">
        <w:rPr>
          <w:rFonts w:ascii="Times New Roman" w:hAnsi="Times New Roman"/>
          <w:sz w:val="24"/>
          <w:shd w:val="clear" w:color="auto" w:fill="FFFFFF"/>
        </w:rPr>
        <w:t>The research can be extended to interface with robot control system to implement a completely unmanned operation environment. Integration of the polishing process plan with the robot control and drive system is required. Obviously, cooperation with robot companies is crucial</w:t>
      </w:r>
      <w:r w:rsidR="00937A19" w:rsidRPr="002F7BAD">
        <w:rPr>
          <w:rFonts w:ascii="Times New Roman" w:hAnsi="Times New Roman"/>
          <w:sz w:val="24"/>
          <w:shd w:val="clear" w:color="auto" w:fill="FFFFFF"/>
        </w:rPr>
        <w:t xml:space="preserve">. </w:t>
      </w:r>
    </w:p>
    <w:p w14:paraId="4A450175" w14:textId="5EDF1776" w:rsidR="000D0C56" w:rsidRPr="002F7BAD" w:rsidRDefault="000D0C56" w:rsidP="00D87791">
      <w:pPr>
        <w:spacing w:line="276" w:lineRule="auto"/>
        <w:rPr>
          <w:rFonts w:ascii="Times New Roman" w:hAnsi="Times New Roman"/>
          <w:sz w:val="24"/>
          <w:szCs w:val="24"/>
          <w:shd w:val="clear" w:color="auto" w:fill="FFFFFF"/>
        </w:rPr>
      </w:pPr>
    </w:p>
    <w:p w14:paraId="2D44097F" w14:textId="61A42BE3" w:rsidR="00F351C4" w:rsidRPr="002F7BAD" w:rsidRDefault="00F351C4" w:rsidP="00F351C4">
      <w:pPr>
        <w:pStyle w:val="BodyText"/>
        <w:numPr>
          <w:ilvl w:val="0"/>
          <w:numId w:val="1"/>
        </w:numPr>
        <w:kinsoku w:val="0"/>
        <w:overflowPunct w:val="0"/>
        <w:spacing w:before="217" w:line="276" w:lineRule="auto"/>
        <w:ind w:right="119"/>
        <w:rPr>
          <w:rFonts w:ascii="Times New Roman" w:eastAsia="SimSun" w:hAnsi="Times New Roman" w:cs="Times New Roman"/>
          <w:b/>
          <w:bCs/>
          <w:sz w:val="24"/>
          <w:shd w:val="clear" w:color="auto" w:fill="FFFFFF"/>
        </w:rPr>
      </w:pPr>
      <w:r w:rsidRPr="002F7BAD">
        <w:rPr>
          <w:rFonts w:ascii="Times New Roman" w:eastAsia="SimSun" w:hAnsi="Times New Roman" w:cs="Times New Roman"/>
          <w:b/>
          <w:bCs/>
          <w:sz w:val="24"/>
          <w:shd w:val="clear" w:color="auto" w:fill="FFFFFF"/>
        </w:rPr>
        <w:t>Acknowledgements</w:t>
      </w:r>
    </w:p>
    <w:p w14:paraId="262D23E8" w14:textId="77777777" w:rsidR="00F351C4" w:rsidRPr="002F7BAD" w:rsidRDefault="00F351C4" w:rsidP="00F351C4">
      <w:pPr>
        <w:pStyle w:val="BodyText"/>
        <w:kinsoku w:val="0"/>
        <w:overflowPunct w:val="0"/>
        <w:spacing w:before="217" w:line="276" w:lineRule="auto"/>
        <w:ind w:right="119"/>
        <w:rPr>
          <w:rFonts w:ascii="Times New Roman" w:eastAsia="SimSun" w:hAnsi="Times New Roman" w:cs="Times New Roman"/>
          <w:sz w:val="24"/>
          <w:shd w:val="clear" w:color="auto" w:fill="FFFFFF"/>
        </w:rPr>
      </w:pPr>
      <w:r w:rsidRPr="002F7BAD">
        <w:rPr>
          <w:rFonts w:ascii="Times New Roman" w:eastAsia="SimSun" w:hAnsi="Times New Roman" w:cs="Times New Roman"/>
          <w:sz w:val="24"/>
          <w:shd w:val="clear" w:color="auto" w:fill="FFFFFF"/>
        </w:rPr>
        <w:t>The authors express their gratitude to Mark Allonby (workshop technician UWE) and Nathan Churchill (technicians at BRL Sabre lab) for their assistance and facilitating the research during the COVID-19 pandemic. To the Bristol Robotics Laboratory for supporting the practical investigations and to the UWE Faculty of Environment and Technology bursary scheme for partially supporting the work.</w:t>
      </w:r>
    </w:p>
    <w:p w14:paraId="2F93EAFA" w14:textId="44C0A343" w:rsidR="00F351C4" w:rsidRPr="002F7BAD" w:rsidRDefault="00F351C4" w:rsidP="00D87791">
      <w:pPr>
        <w:spacing w:line="276" w:lineRule="auto"/>
        <w:rPr>
          <w:rFonts w:ascii="Times New Roman" w:hAnsi="Times New Roman"/>
          <w:sz w:val="24"/>
          <w:szCs w:val="24"/>
          <w:shd w:val="clear" w:color="auto" w:fill="FFFFFF"/>
        </w:rPr>
      </w:pPr>
    </w:p>
    <w:p w14:paraId="383304BC" w14:textId="77777777" w:rsidR="000D0C56" w:rsidRPr="002F7BAD" w:rsidRDefault="000D0C56" w:rsidP="000D0C56">
      <w:pPr>
        <w:spacing w:before="217" w:after="120"/>
        <w:rPr>
          <w:rFonts w:ascii="Times New Roman" w:hAnsi="Times New Roman"/>
          <w:b/>
          <w:sz w:val="24"/>
          <w:szCs w:val="24"/>
        </w:rPr>
      </w:pPr>
      <w:r w:rsidRPr="002F7BAD">
        <w:rPr>
          <w:rFonts w:ascii="Times New Roman" w:hAnsi="Times New Roman"/>
          <w:b/>
          <w:sz w:val="24"/>
          <w:szCs w:val="24"/>
        </w:rPr>
        <w:t>References</w:t>
      </w:r>
    </w:p>
    <w:p w14:paraId="18497C3D" w14:textId="77777777" w:rsidR="000D0C56" w:rsidRPr="002F7BAD" w:rsidRDefault="000D0C56" w:rsidP="000D0C56">
      <w:pPr>
        <w:spacing w:before="217" w:after="120"/>
        <w:rPr>
          <w:rFonts w:ascii="Times New Roman" w:hAnsi="Times New Roman"/>
          <w:sz w:val="24"/>
          <w:szCs w:val="24"/>
        </w:rPr>
      </w:pPr>
    </w:p>
    <w:p w14:paraId="562FDEC4" w14:textId="77777777" w:rsidR="000D0C56" w:rsidRPr="002F7BAD" w:rsidRDefault="000D0C56"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 xml:space="preserve">Ahn, J.H., Lee, M.C., Jeong, H.D., Kim, S.R. and Cho, K.K. (2002) Intelligently automated polishing for high quality surface formation of sculptured die. </w:t>
      </w:r>
      <w:r w:rsidRPr="002F7BAD">
        <w:rPr>
          <w:rFonts w:ascii="Times New Roman" w:hAnsi="Times New Roman" w:cs="Times New Roman"/>
          <w:i/>
          <w:iCs/>
          <w:sz w:val="24"/>
          <w:szCs w:val="24"/>
        </w:rPr>
        <w:t>Journal of Materials Processing Technology</w:t>
      </w:r>
      <w:r w:rsidRPr="002F7BAD">
        <w:rPr>
          <w:rFonts w:ascii="Times New Roman" w:hAnsi="Times New Roman" w:cs="Times New Roman"/>
          <w:sz w:val="24"/>
          <w:szCs w:val="24"/>
        </w:rPr>
        <w:t>. 130–131 pp. 339–344.</w:t>
      </w:r>
    </w:p>
    <w:p w14:paraId="0581DE4C" w14:textId="10C66A83" w:rsidR="000D0C56" w:rsidRPr="002F7BAD" w:rsidRDefault="000D0C56"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 xml:space="preserve">Altan, T., Lilly, </w:t>
      </w:r>
      <w:r w:rsidR="00937A19" w:rsidRPr="002F7BAD">
        <w:rPr>
          <w:rFonts w:ascii="Times New Roman" w:hAnsi="Times New Roman" w:cs="Times New Roman"/>
          <w:sz w:val="24"/>
          <w:szCs w:val="24"/>
        </w:rPr>
        <w:t>B.,</w:t>
      </w:r>
      <w:r w:rsidRPr="002F7BAD">
        <w:rPr>
          <w:rFonts w:ascii="Times New Roman" w:hAnsi="Times New Roman" w:cs="Times New Roman"/>
          <w:sz w:val="24"/>
          <w:szCs w:val="24"/>
        </w:rPr>
        <w:t xml:space="preserve"> and Yen, Y.C. (2001) Manufacturing of dies and molds. </w:t>
      </w:r>
      <w:r w:rsidRPr="002F7BAD">
        <w:rPr>
          <w:rFonts w:ascii="Times New Roman" w:hAnsi="Times New Roman" w:cs="Times New Roman"/>
          <w:i/>
          <w:iCs/>
          <w:sz w:val="24"/>
          <w:szCs w:val="24"/>
        </w:rPr>
        <w:t>CIRP Annals - Manufacturing Technology</w:t>
      </w:r>
      <w:r w:rsidRPr="002F7BAD">
        <w:rPr>
          <w:rFonts w:ascii="Times New Roman" w:hAnsi="Times New Roman" w:cs="Times New Roman"/>
          <w:sz w:val="24"/>
          <w:szCs w:val="24"/>
        </w:rPr>
        <w:t>. 50 (2), pp. 404–422.</w:t>
      </w:r>
    </w:p>
    <w:p w14:paraId="1377614A" w14:textId="641BE470" w:rsidR="000D1837" w:rsidRPr="002F7BAD" w:rsidRDefault="000D1837"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Aubo (202</w:t>
      </w:r>
      <w:r w:rsidR="005B1110" w:rsidRPr="002F7BAD">
        <w:rPr>
          <w:rFonts w:ascii="Times New Roman" w:hAnsi="Times New Roman" w:cs="Times New Roman"/>
          <w:sz w:val="24"/>
          <w:szCs w:val="24"/>
        </w:rPr>
        <w:t>2</w:t>
      </w:r>
      <w:r w:rsidRPr="002F7BAD">
        <w:rPr>
          <w:rFonts w:ascii="Times New Roman" w:hAnsi="Times New Roman" w:cs="Times New Roman"/>
          <w:sz w:val="24"/>
          <w:szCs w:val="24"/>
        </w:rPr>
        <w:t>) https://www.aubo.hu/product-details/aubo-i5/?lang=en accessed 11/10/2022.</w:t>
      </w:r>
    </w:p>
    <w:p w14:paraId="6239BBF6" w14:textId="318D4406" w:rsidR="000D0C56" w:rsidRPr="002F7BAD" w:rsidRDefault="000D0C56"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 xml:space="preserve">Babic, B., Nesic, N. and Miljkovic, Z. (2008) A review of automated feature recognition with rule-based pattern recognition. </w:t>
      </w:r>
      <w:r w:rsidRPr="002F7BAD">
        <w:rPr>
          <w:rFonts w:ascii="Times New Roman" w:hAnsi="Times New Roman" w:cs="Times New Roman"/>
          <w:i/>
          <w:iCs/>
          <w:sz w:val="24"/>
          <w:szCs w:val="24"/>
        </w:rPr>
        <w:t>Computers in Industry</w:t>
      </w:r>
      <w:r w:rsidRPr="002F7BAD">
        <w:rPr>
          <w:rFonts w:ascii="Times New Roman" w:hAnsi="Times New Roman" w:cs="Times New Roman"/>
          <w:sz w:val="24"/>
          <w:szCs w:val="24"/>
        </w:rPr>
        <w:t>. 59 (4), pp. 321–337.</w:t>
      </w:r>
    </w:p>
    <w:p w14:paraId="5BECA89A" w14:textId="77777777" w:rsidR="000D0C56" w:rsidRPr="002F7BAD" w:rsidRDefault="000D0C56"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 xml:space="preserve">Bo, Z.W., Hua, L.Z. and Yu, Z.G. (2006) Optimization of process route by Genetic Algorithms. </w:t>
      </w:r>
      <w:r w:rsidRPr="002F7BAD">
        <w:rPr>
          <w:rFonts w:ascii="Times New Roman" w:hAnsi="Times New Roman" w:cs="Times New Roman"/>
          <w:i/>
          <w:iCs/>
          <w:sz w:val="24"/>
          <w:szCs w:val="24"/>
        </w:rPr>
        <w:t>Robotics and Computer-Integrated Manufacturing</w:t>
      </w:r>
      <w:r w:rsidRPr="002F7BAD">
        <w:rPr>
          <w:rFonts w:ascii="Times New Roman" w:hAnsi="Times New Roman" w:cs="Times New Roman"/>
          <w:sz w:val="24"/>
          <w:szCs w:val="24"/>
        </w:rPr>
        <w:t>. 22 (2), pp. 180–188.</w:t>
      </w:r>
    </w:p>
    <w:p w14:paraId="210D0CCA" w14:textId="77777777" w:rsidR="000D0C56" w:rsidRPr="002F7BAD" w:rsidRDefault="000D0C56"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 xml:space="preserve">Chaves-Jacob, J., Linares, J.M. and Sprauel, J.M. (2013) Improving tool wear and surface covering in polishing via toolpath optimization. </w:t>
      </w:r>
      <w:r w:rsidRPr="002F7BAD">
        <w:rPr>
          <w:rFonts w:ascii="Times New Roman" w:hAnsi="Times New Roman" w:cs="Times New Roman"/>
          <w:i/>
          <w:iCs/>
          <w:sz w:val="24"/>
          <w:szCs w:val="24"/>
        </w:rPr>
        <w:t>Journal of Materials Processing Technology</w:t>
      </w:r>
      <w:r w:rsidRPr="002F7BAD">
        <w:rPr>
          <w:rFonts w:ascii="Times New Roman" w:hAnsi="Times New Roman" w:cs="Times New Roman"/>
          <w:sz w:val="24"/>
          <w:szCs w:val="24"/>
        </w:rPr>
        <w:t>. 213 (10), pp. 1661–1668.</w:t>
      </w:r>
    </w:p>
    <w:p w14:paraId="7BA0BBCA" w14:textId="77777777" w:rsidR="002E0B9F" w:rsidRDefault="00D909EC"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Chowdhry, E.S., 2022. Structural Design, Analysis and Optimisation of Robotic Arm. International Research Journal of Engineering and Technology, 9(5).</w:t>
      </w:r>
    </w:p>
    <w:p w14:paraId="0CB069FE" w14:textId="16CAC2D2" w:rsidR="000D0C56" w:rsidRPr="002F7BAD" w:rsidRDefault="000D0C56"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 xml:space="preserve">Čuboňová, N., Dodok, T. and Ságová, Z. (2019) Optimisation of the machining process using genetic algorithm. </w:t>
      </w:r>
      <w:r w:rsidRPr="002F7BAD">
        <w:rPr>
          <w:rFonts w:ascii="Times New Roman" w:hAnsi="Times New Roman" w:cs="Times New Roman"/>
          <w:i/>
          <w:iCs/>
          <w:sz w:val="24"/>
          <w:szCs w:val="24"/>
        </w:rPr>
        <w:t>Scientific Journal of Silesian University of Technology. Series Transport</w:t>
      </w:r>
      <w:r w:rsidRPr="002F7BAD">
        <w:rPr>
          <w:rFonts w:ascii="Times New Roman" w:hAnsi="Times New Roman" w:cs="Times New Roman"/>
          <w:sz w:val="24"/>
          <w:szCs w:val="24"/>
        </w:rPr>
        <w:t>. 104 (104), pp. 15–25.</w:t>
      </w:r>
    </w:p>
    <w:p w14:paraId="66DEE91F" w14:textId="0D423D90" w:rsidR="000D0C56" w:rsidRPr="002F7BAD" w:rsidRDefault="000D0C56"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 xml:space="preserve">Ding, L. and Matthews, J. (2009) A contemporary study into the application of neural network techniques employed to automate CAD/CAM integration for die manufacture. </w:t>
      </w:r>
      <w:r w:rsidRPr="002F7BAD">
        <w:rPr>
          <w:rFonts w:ascii="Times New Roman" w:hAnsi="Times New Roman" w:cs="Times New Roman"/>
          <w:i/>
          <w:iCs/>
          <w:sz w:val="24"/>
          <w:szCs w:val="24"/>
        </w:rPr>
        <w:t>Computers and Industrial Engineering</w:t>
      </w:r>
      <w:r w:rsidRPr="002F7BAD">
        <w:rPr>
          <w:rFonts w:ascii="Times New Roman" w:hAnsi="Times New Roman" w:cs="Times New Roman"/>
          <w:sz w:val="24"/>
          <w:szCs w:val="24"/>
        </w:rPr>
        <w:t>. 57 (4), pp. 1457–1471.</w:t>
      </w:r>
    </w:p>
    <w:p w14:paraId="51C480C6" w14:textId="44DC236C" w:rsidR="00547DF6" w:rsidRPr="002F7BAD" w:rsidRDefault="00547DF6"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 xml:space="preserve">Engiscom (2023)  </w:t>
      </w:r>
      <w:hyperlink r:id="rId45" w:history="1">
        <w:r w:rsidRPr="002F7BAD">
          <w:rPr>
            <w:rStyle w:val="Hyperlink"/>
            <w:rFonts w:ascii="Times New Roman" w:hAnsi="Times New Roman" w:cs="Times New Roman"/>
            <w:color w:val="auto"/>
            <w:sz w:val="24"/>
            <w:szCs w:val="24"/>
          </w:rPr>
          <w:t>https://www.engis.com/polishing-compounds</w:t>
        </w:r>
      </w:hyperlink>
      <w:r w:rsidRPr="002F7BAD">
        <w:rPr>
          <w:rFonts w:ascii="Times New Roman" w:hAnsi="Times New Roman" w:cs="Times New Roman"/>
          <w:sz w:val="24"/>
          <w:szCs w:val="24"/>
        </w:rPr>
        <w:t>. Accessed 07/01/2023.</w:t>
      </w:r>
    </w:p>
    <w:p w14:paraId="10A23EC7" w14:textId="0FD3F757" w:rsidR="000D0C56" w:rsidRPr="002F7BAD" w:rsidRDefault="000D0C56"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 xml:space="preserve">European Commission (2013) </w:t>
      </w:r>
      <w:r w:rsidRPr="002F7BAD">
        <w:rPr>
          <w:rFonts w:ascii="Times New Roman" w:hAnsi="Times New Roman" w:cs="Times New Roman"/>
          <w:i/>
          <w:iCs/>
          <w:sz w:val="24"/>
          <w:szCs w:val="24"/>
        </w:rPr>
        <w:t>Final Report Summary - POLIMATIC (Automated Polishing for the European Tooling Industry)</w:t>
      </w:r>
      <w:r w:rsidRPr="002F7BAD">
        <w:rPr>
          <w:rFonts w:ascii="Times New Roman" w:hAnsi="Times New Roman" w:cs="Times New Roman"/>
          <w:sz w:val="24"/>
          <w:szCs w:val="24"/>
        </w:rPr>
        <w:t>. Available from: https://cordis.europa.eu/project/id/246001/reporting [Accessed 11 March 2022].</w:t>
      </w:r>
    </w:p>
    <w:p w14:paraId="3B4F1D14" w14:textId="1890B818" w:rsidR="000D0C56" w:rsidRPr="002F7BAD" w:rsidRDefault="000D0C56"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 xml:space="preserve">Fan, </w:t>
      </w:r>
      <w:r w:rsidR="00D13185" w:rsidRPr="002F7BAD">
        <w:rPr>
          <w:rFonts w:ascii="Times New Roman" w:hAnsi="Times New Roman" w:cs="Times New Roman"/>
          <w:sz w:val="24"/>
          <w:szCs w:val="24"/>
        </w:rPr>
        <w:t>S.C.,</w:t>
      </w:r>
      <w:r w:rsidRPr="002F7BAD">
        <w:rPr>
          <w:rFonts w:ascii="Times New Roman" w:hAnsi="Times New Roman" w:cs="Times New Roman"/>
          <w:sz w:val="24"/>
          <w:szCs w:val="24"/>
        </w:rPr>
        <w:t xml:space="preserve"> and Wang, J.F. (2012) Multi-Objective Decision and Optimization of Process Routing Based on Genetic Algorithm (GA). </w:t>
      </w:r>
      <w:r w:rsidRPr="002F7BAD">
        <w:rPr>
          <w:rFonts w:ascii="Times New Roman" w:hAnsi="Times New Roman" w:cs="Times New Roman"/>
          <w:i/>
          <w:iCs/>
          <w:sz w:val="24"/>
          <w:szCs w:val="24"/>
        </w:rPr>
        <w:t>Advanced Materials Research</w:t>
      </w:r>
      <w:r w:rsidRPr="002F7BAD">
        <w:rPr>
          <w:rFonts w:ascii="Times New Roman" w:hAnsi="Times New Roman" w:cs="Times New Roman"/>
          <w:sz w:val="24"/>
          <w:szCs w:val="24"/>
        </w:rPr>
        <w:t>. 457 pp. 1494–1498.</w:t>
      </w:r>
    </w:p>
    <w:p w14:paraId="6D54E04B" w14:textId="77777777" w:rsidR="00CA65A1" w:rsidRPr="002F7BAD" w:rsidRDefault="00CA65A1"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Fang, Z., Li, J., Zhang, C. and Yang, G., 2020. Vision-based initial point alignment control for the wheel hubs in the robotic polishing system. The International Journal of Advanced Manufacturing Technology, 111(5), pp.1471-1481.</w:t>
      </w:r>
    </w:p>
    <w:p w14:paraId="2D170FF7" w14:textId="77777777" w:rsidR="008425D1" w:rsidRPr="002F7BAD" w:rsidRDefault="008425D1"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FEPA Standards 42–1:2006. Federation of European producers of abrasives. Grains of fused aluminium oxide, silicon carbide and other abrasive materials for bonded abrasives and for general applications Macrogrits F 4 to F 200.</w:t>
      </w:r>
    </w:p>
    <w:p w14:paraId="651B585D" w14:textId="53E902A3" w:rsidR="000D0C56" w:rsidRPr="002F7BAD" w:rsidRDefault="000D0C56"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 xml:space="preserve">Faris, H., Al-Zoubi, A.M., Heidari, A.A., Aljarah, I., Mafarja, M., Hassonah, M.A. and Fujita, H. (2019) An intelligent system for spam detection and identification of the most relevant features based on evolutionary Random Weight Networks. </w:t>
      </w:r>
      <w:r w:rsidRPr="002F7BAD">
        <w:rPr>
          <w:rFonts w:ascii="Times New Roman" w:hAnsi="Times New Roman" w:cs="Times New Roman"/>
          <w:i/>
          <w:iCs/>
          <w:sz w:val="24"/>
          <w:szCs w:val="24"/>
        </w:rPr>
        <w:t>Information Fusion</w:t>
      </w:r>
      <w:r w:rsidRPr="002F7BAD">
        <w:rPr>
          <w:rFonts w:ascii="Times New Roman" w:hAnsi="Times New Roman" w:cs="Times New Roman"/>
          <w:sz w:val="24"/>
          <w:szCs w:val="24"/>
        </w:rPr>
        <w:t>. 48 pp. 67–83.</w:t>
      </w:r>
    </w:p>
    <w:p w14:paraId="6519C84A" w14:textId="77777777" w:rsidR="000D0C56" w:rsidRPr="002F7BAD" w:rsidRDefault="000D0C56"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 xml:space="preserve">Feng-Yun, L. and Tian-Sheng, L. (2005) Development of a robot system for complex surfaces polishing based on CL data. </w:t>
      </w:r>
      <w:r w:rsidRPr="002F7BAD">
        <w:rPr>
          <w:rFonts w:ascii="Times New Roman" w:hAnsi="Times New Roman" w:cs="Times New Roman"/>
          <w:i/>
          <w:iCs/>
          <w:sz w:val="24"/>
          <w:szCs w:val="24"/>
        </w:rPr>
        <w:t>International Journal of Advanced Manufacturing Technology</w:t>
      </w:r>
      <w:r w:rsidRPr="002F7BAD">
        <w:rPr>
          <w:rFonts w:ascii="Times New Roman" w:hAnsi="Times New Roman" w:cs="Times New Roman"/>
          <w:sz w:val="24"/>
          <w:szCs w:val="24"/>
        </w:rPr>
        <w:t>. 26 pp. 1132–1137.</w:t>
      </w:r>
    </w:p>
    <w:p w14:paraId="6765DEE9" w14:textId="77777777" w:rsidR="008C67D8" w:rsidRPr="002F7BAD" w:rsidRDefault="008C67D8"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Ferraguti, F., Pini, F., Gale, T., Messmer, F., Storchi, C., Leali, F. and Fantuzzi, C., 2019. Augmented reality-based approach for on-line quality assessment of polished surfaces. Robotics and Computer-Integrated Manufacturing, 59, pp.158-167.</w:t>
      </w:r>
    </w:p>
    <w:p w14:paraId="2925BD4A" w14:textId="23F0C943" w:rsidR="000D0C56" w:rsidRPr="002F7BAD" w:rsidRDefault="000D0C56"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 xml:space="preserve">Fernandez, A., Jose Antonio, D., Javierre, C. and Jorge, S. (2015) Surface Roughness Evolution Model for Finishing Using an Abrasive Tool on a Robot. </w:t>
      </w:r>
      <w:r w:rsidRPr="002F7BAD">
        <w:rPr>
          <w:rFonts w:ascii="Times New Roman" w:hAnsi="Times New Roman" w:cs="Times New Roman"/>
          <w:i/>
          <w:iCs/>
          <w:sz w:val="24"/>
          <w:szCs w:val="24"/>
        </w:rPr>
        <w:t>International Journal of Advanced Robotic Systems</w:t>
      </w:r>
      <w:r w:rsidRPr="002F7BAD">
        <w:rPr>
          <w:rFonts w:ascii="Times New Roman" w:hAnsi="Times New Roman" w:cs="Times New Roman"/>
          <w:sz w:val="24"/>
          <w:szCs w:val="24"/>
        </w:rPr>
        <w:t>. 12 (9), pp. 1–11.</w:t>
      </w:r>
    </w:p>
    <w:p w14:paraId="597EB45E" w14:textId="0588ACE4" w:rsidR="00305A46" w:rsidRPr="002F7BAD" w:rsidRDefault="00305A46"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Gualtieri, L., Rauch, E. and Vidoni, R., 2021. Emerging research fields in safety and ergonomics in industrial collaborative robotics: A systematic literature review. Robotics and Computer-Integrated Manufacturing, 67, p.101998</w:t>
      </w:r>
    </w:p>
    <w:p w14:paraId="27DB83C5" w14:textId="55272336" w:rsidR="000D0C56" w:rsidRPr="002F7BAD" w:rsidRDefault="000D0C56"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 xml:space="preserve">Guo, J., Suzuki, H., Morita, S.Y., Yamagata, Y. and Higuchi, T. (2013) A real-time polishing force control system for ultraprecision finishing of micro-optics. </w:t>
      </w:r>
      <w:r w:rsidRPr="002F7BAD">
        <w:rPr>
          <w:rFonts w:ascii="Times New Roman" w:hAnsi="Times New Roman" w:cs="Times New Roman"/>
          <w:i/>
          <w:iCs/>
          <w:sz w:val="24"/>
          <w:szCs w:val="24"/>
        </w:rPr>
        <w:t>Precision Engineering</w:t>
      </w:r>
      <w:r w:rsidRPr="002F7BAD">
        <w:rPr>
          <w:rFonts w:ascii="Times New Roman" w:hAnsi="Times New Roman" w:cs="Times New Roman"/>
          <w:sz w:val="24"/>
          <w:szCs w:val="24"/>
        </w:rPr>
        <w:t>. 37 (4), pp. 787–792.</w:t>
      </w:r>
    </w:p>
    <w:p w14:paraId="752E7DFF" w14:textId="77777777" w:rsidR="001C7D40" w:rsidRPr="002F7BAD" w:rsidRDefault="001C7D40" w:rsidP="008B29E1">
      <w:pPr>
        <w:pStyle w:val="NoSpacing"/>
        <w:numPr>
          <w:ilvl w:val="0"/>
          <w:numId w:val="20"/>
        </w:numPr>
        <w:rPr>
          <w:rFonts w:ascii="Times New Roman" w:hAnsi="Times New Roman" w:cs="Times New Roman"/>
          <w:sz w:val="24"/>
          <w:szCs w:val="24"/>
        </w:rPr>
      </w:pPr>
      <w:bookmarkStart w:id="31" w:name="_Hlk124014316"/>
      <w:r w:rsidRPr="002F7BAD">
        <w:rPr>
          <w:rFonts w:ascii="Times New Roman" w:hAnsi="Times New Roman" w:cs="Times New Roman"/>
          <w:sz w:val="24"/>
          <w:szCs w:val="24"/>
        </w:rPr>
        <w:t>Hentout</w:t>
      </w:r>
      <w:bookmarkEnd w:id="31"/>
      <w:r w:rsidRPr="002F7BAD">
        <w:rPr>
          <w:rFonts w:ascii="Times New Roman" w:hAnsi="Times New Roman" w:cs="Times New Roman"/>
          <w:sz w:val="24"/>
          <w:szCs w:val="24"/>
        </w:rPr>
        <w:t>, A., Aouache, M., Maoudj, A. and Akli, I., 2019. Human–robot interaction in industrial collaborative robotics: a literature review of the decade 2008–2017. Advanced Robotics, 33(15-16), pp.764-799.</w:t>
      </w:r>
    </w:p>
    <w:p w14:paraId="12890CF1" w14:textId="707D03DE" w:rsidR="00F97A81" w:rsidRPr="002F7BAD" w:rsidRDefault="00F97A81"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 xml:space="preserve">ISO, 2018. 4287: 2000 Geometrical product specification (GPS). Surface texture: profile method-terms, </w:t>
      </w:r>
      <w:r w:rsidR="00D13185" w:rsidRPr="002F7BAD">
        <w:rPr>
          <w:rFonts w:ascii="Times New Roman" w:hAnsi="Times New Roman" w:cs="Times New Roman"/>
          <w:sz w:val="24"/>
          <w:szCs w:val="24"/>
        </w:rPr>
        <w:t>definitions,</w:t>
      </w:r>
      <w:r w:rsidRPr="002F7BAD">
        <w:rPr>
          <w:rFonts w:ascii="Times New Roman" w:hAnsi="Times New Roman" w:cs="Times New Roman"/>
          <w:sz w:val="24"/>
          <w:szCs w:val="24"/>
        </w:rPr>
        <w:t xml:space="preserve"> and surface texture parameters.</w:t>
      </w:r>
      <w:r w:rsidR="004333CF" w:rsidRPr="002F7BAD">
        <w:rPr>
          <w:rFonts w:ascii="Times New Roman" w:hAnsi="Times New Roman" w:cs="Times New Roman"/>
          <w:sz w:val="24"/>
          <w:szCs w:val="24"/>
        </w:rPr>
        <w:t xml:space="preserve"> Geneva.</w:t>
      </w:r>
    </w:p>
    <w:p w14:paraId="3BB77A88" w14:textId="38EDB6C2" w:rsidR="008C67D8" w:rsidRPr="002F7BAD" w:rsidRDefault="008C67D8"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Iuvshin, A.M., Tretyakov, S.D. and Egorov, S.V., 2019, September. Development of Complex Surfaces Adaptive Polishing Method for Robotic Cell. In 2019 International Russian Automation Conference (RusAutoCon) (pp. 1-5). IEEE.</w:t>
      </w:r>
    </w:p>
    <w:p w14:paraId="2B5AE5C6" w14:textId="779F777A" w:rsidR="000D0C56" w:rsidRPr="002F7BAD" w:rsidRDefault="000D0C56"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 xml:space="preserve">Jin, M., Ji, S., Pan, Y., Ao, H. and Han, S. (2017) Effect of downward depth and inflation pressure on contact force of gasbag polishing. </w:t>
      </w:r>
      <w:r w:rsidRPr="002F7BAD">
        <w:rPr>
          <w:rFonts w:ascii="Times New Roman" w:hAnsi="Times New Roman" w:cs="Times New Roman"/>
          <w:i/>
          <w:iCs/>
          <w:sz w:val="24"/>
          <w:szCs w:val="24"/>
        </w:rPr>
        <w:t>Precision Engineering</w:t>
      </w:r>
      <w:r w:rsidRPr="002F7BAD">
        <w:rPr>
          <w:rFonts w:ascii="Times New Roman" w:hAnsi="Times New Roman" w:cs="Times New Roman"/>
          <w:sz w:val="24"/>
          <w:szCs w:val="24"/>
        </w:rPr>
        <w:t>. 47 pp. 81–89.</w:t>
      </w:r>
    </w:p>
    <w:p w14:paraId="0B559085" w14:textId="01A5D982" w:rsidR="00C97EAC" w:rsidRPr="002F7BAD" w:rsidRDefault="000D0C56"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Kalt, E., Monfared, R. and Jackson, M. (2016</w:t>
      </w:r>
      <w:r w:rsidR="00157717" w:rsidRPr="002F7BAD">
        <w:rPr>
          <w:rFonts w:ascii="Times New Roman" w:hAnsi="Times New Roman" w:cs="Times New Roman"/>
          <w:sz w:val="24"/>
          <w:szCs w:val="24"/>
        </w:rPr>
        <w:t>a</w:t>
      </w:r>
      <w:r w:rsidRPr="002F7BAD">
        <w:rPr>
          <w:rFonts w:ascii="Times New Roman" w:hAnsi="Times New Roman" w:cs="Times New Roman"/>
          <w:sz w:val="24"/>
          <w:szCs w:val="24"/>
        </w:rPr>
        <w:t xml:space="preserve">) </w:t>
      </w:r>
      <w:r w:rsidR="008C47FC" w:rsidRPr="002F7BAD">
        <w:rPr>
          <w:rFonts w:ascii="Times New Roman" w:hAnsi="Times New Roman" w:cs="Times New Roman"/>
          <w:sz w:val="24"/>
          <w:szCs w:val="24"/>
        </w:rPr>
        <w:t>T</w:t>
      </w:r>
      <w:r w:rsidR="00E32E7B" w:rsidRPr="002F7BAD">
        <w:rPr>
          <w:rFonts w:ascii="Times New Roman" w:hAnsi="Times New Roman" w:cs="Times New Roman"/>
          <w:sz w:val="24"/>
          <w:szCs w:val="24"/>
        </w:rPr>
        <w:t>owards an automated polishing system - capturing manual polishing operations</w:t>
      </w:r>
      <w:r w:rsidRPr="002F7BAD">
        <w:rPr>
          <w:rFonts w:ascii="Times New Roman" w:hAnsi="Times New Roman" w:cs="Times New Roman"/>
          <w:sz w:val="24"/>
          <w:szCs w:val="24"/>
        </w:rPr>
        <w:t xml:space="preserve">. </w:t>
      </w:r>
      <w:r w:rsidRPr="002F7BAD">
        <w:rPr>
          <w:rFonts w:ascii="Times New Roman" w:hAnsi="Times New Roman" w:cs="Times New Roman"/>
          <w:i/>
          <w:iCs/>
          <w:sz w:val="24"/>
          <w:szCs w:val="24"/>
        </w:rPr>
        <w:t>International Journal of Research in Engineering and Technology</w:t>
      </w:r>
      <w:r w:rsidRPr="002F7BAD">
        <w:rPr>
          <w:rFonts w:ascii="Times New Roman" w:hAnsi="Times New Roman" w:cs="Times New Roman"/>
          <w:sz w:val="24"/>
          <w:szCs w:val="24"/>
        </w:rPr>
        <w:t>. 5 (7), pp. 182–192.</w:t>
      </w:r>
      <w:r w:rsidR="00C97EAC" w:rsidRPr="002F7BAD">
        <w:rPr>
          <w:rFonts w:ascii="Times New Roman" w:hAnsi="Times New Roman" w:cs="Times New Roman"/>
          <w:sz w:val="24"/>
          <w:szCs w:val="24"/>
        </w:rPr>
        <w:t xml:space="preserve"> </w:t>
      </w:r>
    </w:p>
    <w:p w14:paraId="592DA22A" w14:textId="5296031A" w:rsidR="000D0C56" w:rsidRPr="002F7BAD" w:rsidRDefault="00C97EAC"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Kalt, E., Monfared, R and Jackson, M (201</w:t>
      </w:r>
      <w:r w:rsidR="00EF64EB" w:rsidRPr="002F7BAD">
        <w:rPr>
          <w:rFonts w:ascii="Times New Roman" w:hAnsi="Times New Roman" w:cs="Times New Roman"/>
          <w:sz w:val="24"/>
          <w:szCs w:val="24"/>
        </w:rPr>
        <w:t>6</w:t>
      </w:r>
      <w:r w:rsidR="00157717" w:rsidRPr="002F7BAD">
        <w:rPr>
          <w:rFonts w:ascii="Times New Roman" w:hAnsi="Times New Roman" w:cs="Times New Roman"/>
          <w:sz w:val="24"/>
          <w:szCs w:val="24"/>
        </w:rPr>
        <w:t>b</w:t>
      </w:r>
      <w:r w:rsidRPr="002F7BAD">
        <w:rPr>
          <w:rFonts w:ascii="Times New Roman" w:hAnsi="Times New Roman" w:cs="Times New Roman"/>
          <w:sz w:val="24"/>
          <w:szCs w:val="24"/>
        </w:rPr>
        <w:t xml:space="preserve">). Development of an Intelligent Automated Polishing System. </w:t>
      </w:r>
      <w:r w:rsidR="00DE764B" w:rsidRPr="002F7BAD">
        <w:rPr>
          <w:rFonts w:ascii="Times New Roman" w:hAnsi="Times New Roman" w:cs="Times New Roman"/>
          <w:sz w:val="24"/>
          <w:szCs w:val="24"/>
        </w:rPr>
        <w:t>euspen’s 16th International Conference &amp; Exhibition, Nottingham, UK, May 2016.</w:t>
      </w:r>
    </w:p>
    <w:p w14:paraId="46B2F8CE" w14:textId="77777777" w:rsidR="000D0C56" w:rsidRPr="002F7BAD" w:rsidRDefault="000D0C56"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 xml:space="preserve">Kazmer, D.O. (2007) </w:t>
      </w:r>
      <w:r w:rsidRPr="002F7BAD">
        <w:rPr>
          <w:rFonts w:ascii="Times New Roman" w:hAnsi="Times New Roman" w:cs="Times New Roman"/>
          <w:i/>
          <w:iCs/>
          <w:sz w:val="24"/>
          <w:szCs w:val="24"/>
        </w:rPr>
        <w:t>Injection mold design engineering</w:t>
      </w:r>
      <w:r w:rsidRPr="002F7BAD">
        <w:rPr>
          <w:rFonts w:ascii="Times New Roman" w:hAnsi="Times New Roman" w:cs="Times New Roman"/>
          <w:sz w:val="24"/>
          <w:szCs w:val="24"/>
        </w:rPr>
        <w:t>. Munich: Hanser.</w:t>
      </w:r>
    </w:p>
    <w:p w14:paraId="5AFFBE9E" w14:textId="0A46E845" w:rsidR="000D0C56" w:rsidRPr="002F7BAD" w:rsidRDefault="000D0C56" w:rsidP="008B29E1">
      <w:pPr>
        <w:pStyle w:val="NoSpacing"/>
        <w:numPr>
          <w:ilvl w:val="0"/>
          <w:numId w:val="20"/>
        </w:numPr>
        <w:rPr>
          <w:rFonts w:ascii="Times New Roman" w:hAnsi="Times New Roman" w:cs="Times New Roman"/>
          <w:sz w:val="24"/>
          <w:szCs w:val="24"/>
        </w:rPr>
      </w:pPr>
      <w:bookmarkStart w:id="32" w:name="_Hlk124416372"/>
      <w:r w:rsidRPr="002F7BAD">
        <w:rPr>
          <w:rFonts w:ascii="Times New Roman" w:hAnsi="Times New Roman" w:cs="Times New Roman"/>
          <w:sz w:val="24"/>
          <w:szCs w:val="24"/>
        </w:rPr>
        <w:t>Khalick</w:t>
      </w:r>
      <w:r w:rsidR="0010729F" w:rsidRPr="002F7BAD">
        <w:rPr>
          <w:rFonts w:ascii="Times New Roman" w:hAnsi="Times New Roman" w:cs="Times New Roman"/>
          <w:sz w:val="24"/>
          <w:szCs w:val="24"/>
        </w:rPr>
        <w:t>-</w:t>
      </w:r>
      <w:r w:rsidRPr="002F7BAD">
        <w:rPr>
          <w:rFonts w:ascii="Times New Roman" w:hAnsi="Times New Roman" w:cs="Times New Roman"/>
          <w:sz w:val="24"/>
          <w:szCs w:val="24"/>
        </w:rPr>
        <w:t xml:space="preserve">Mohammad, </w:t>
      </w:r>
      <w:bookmarkEnd w:id="32"/>
      <w:r w:rsidRPr="002F7BAD">
        <w:rPr>
          <w:rFonts w:ascii="Times New Roman" w:hAnsi="Times New Roman" w:cs="Times New Roman"/>
          <w:sz w:val="24"/>
          <w:szCs w:val="24"/>
        </w:rPr>
        <w:t xml:space="preserve">A. El, Hong, J. and Wang, D. (2017) Polishing of uneven surfaces using industrial robots based on neural network and genetic algorithm. </w:t>
      </w:r>
      <w:r w:rsidRPr="002F7BAD">
        <w:rPr>
          <w:rFonts w:ascii="Times New Roman" w:hAnsi="Times New Roman" w:cs="Times New Roman"/>
          <w:i/>
          <w:iCs/>
          <w:sz w:val="24"/>
          <w:szCs w:val="24"/>
        </w:rPr>
        <w:t>International Journal of Advanced Manufacturing Technology</w:t>
      </w:r>
      <w:r w:rsidRPr="002F7BAD">
        <w:rPr>
          <w:rFonts w:ascii="Times New Roman" w:hAnsi="Times New Roman" w:cs="Times New Roman"/>
          <w:sz w:val="24"/>
          <w:szCs w:val="24"/>
        </w:rPr>
        <w:t>. 93 (1–4), pp. 1463–1471.</w:t>
      </w:r>
    </w:p>
    <w:p w14:paraId="20408DB0" w14:textId="77777777" w:rsidR="000D0C56" w:rsidRPr="002F7BAD" w:rsidRDefault="000D0C56"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 xml:space="preserve">Kim, D.H. (2018) A Study on the Design Efficiency of Mold Design Using Design Automation Method in the CAD System. </w:t>
      </w:r>
      <w:r w:rsidRPr="002F7BAD">
        <w:rPr>
          <w:rFonts w:ascii="Times New Roman" w:hAnsi="Times New Roman" w:cs="Times New Roman"/>
          <w:i/>
          <w:iCs/>
          <w:sz w:val="24"/>
          <w:szCs w:val="24"/>
        </w:rPr>
        <w:t>Journal of the Korean Society of Mechanical Technology</w:t>
      </w:r>
      <w:r w:rsidRPr="002F7BAD">
        <w:rPr>
          <w:rFonts w:ascii="Times New Roman" w:hAnsi="Times New Roman" w:cs="Times New Roman"/>
          <w:sz w:val="24"/>
          <w:szCs w:val="24"/>
        </w:rPr>
        <w:t>. 20 (6), pp. 824–829.</w:t>
      </w:r>
    </w:p>
    <w:p w14:paraId="67886E0E" w14:textId="77777777" w:rsidR="000D0C56" w:rsidRPr="002F7BAD" w:rsidRDefault="000D0C56"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 xml:space="preserve">Knust, J., Podszus, F., Stonis, M., Behrens, B.A., Overmeyer, L. and Ullmann, G. (2017) Preform optimization for hot forging processes using genetic algorithms. </w:t>
      </w:r>
      <w:r w:rsidRPr="002F7BAD">
        <w:rPr>
          <w:rFonts w:ascii="Times New Roman" w:hAnsi="Times New Roman" w:cs="Times New Roman"/>
          <w:i/>
          <w:iCs/>
          <w:sz w:val="24"/>
          <w:szCs w:val="24"/>
        </w:rPr>
        <w:t>International Journal of Advanced Manufacturing Technology</w:t>
      </w:r>
      <w:r w:rsidRPr="002F7BAD">
        <w:rPr>
          <w:rFonts w:ascii="Times New Roman" w:hAnsi="Times New Roman" w:cs="Times New Roman"/>
          <w:sz w:val="24"/>
          <w:szCs w:val="24"/>
        </w:rPr>
        <w:t>. 89 pp. 1623–1634.</w:t>
      </w:r>
    </w:p>
    <w:p w14:paraId="77F2F61C" w14:textId="77777777" w:rsidR="000D0C56" w:rsidRPr="002F7BAD" w:rsidRDefault="000D0C56"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 xml:space="preserve">Kumar, M., Husain, M., Upreti, N. and Gupta, D. (2010) Genetic Algorithm: Review and Application. </w:t>
      </w:r>
      <w:r w:rsidRPr="002F7BAD">
        <w:rPr>
          <w:rFonts w:ascii="Times New Roman" w:hAnsi="Times New Roman" w:cs="Times New Roman"/>
          <w:i/>
          <w:iCs/>
          <w:sz w:val="24"/>
          <w:szCs w:val="24"/>
        </w:rPr>
        <w:t>Journal of Information &amp; Knowledge Management</w:t>
      </w:r>
      <w:r w:rsidRPr="002F7BAD">
        <w:rPr>
          <w:rFonts w:ascii="Times New Roman" w:hAnsi="Times New Roman" w:cs="Times New Roman"/>
          <w:sz w:val="24"/>
          <w:szCs w:val="24"/>
        </w:rPr>
        <w:t>. 2 (2), pp. 451–454.</w:t>
      </w:r>
    </w:p>
    <w:p w14:paraId="2283F630" w14:textId="77777777" w:rsidR="000A1AE9" w:rsidRPr="002F7BAD" w:rsidRDefault="000A1AE9"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 xml:space="preserve">Kakinuma, Y., Ogawa, S. and Koto, K., 2022. Robot polishing control with an active end effector based on macro-micro mechanism and the extended Preston's law. CIRP Annals. </w:t>
      </w:r>
    </w:p>
    <w:p w14:paraId="77DE724F" w14:textId="77777777" w:rsidR="00512B69" w:rsidRPr="002F7BAD" w:rsidRDefault="00512B69" w:rsidP="00512B69">
      <w:pPr>
        <w:pStyle w:val="ListParagraph"/>
        <w:numPr>
          <w:ilvl w:val="0"/>
          <w:numId w:val="20"/>
        </w:numPr>
        <w:rPr>
          <w:rFonts w:ascii="Times New Roman" w:hAnsi="Times New Roman" w:cs="Times New Roman"/>
          <w:kern w:val="0"/>
          <w:sz w:val="24"/>
          <w:lang w:val="en-GB"/>
        </w:rPr>
      </w:pPr>
      <w:r w:rsidRPr="002F7BAD">
        <w:rPr>
          <w:rFonts w:ascii="Times New Roman" w:hAnsi="Times New Roman" w:cs="Times New Roman"/>
          <w:kern w:val="0"/>
          <w:sz w:val="24"/>
          <w:lang w:val="en-GB"/>
        </w:rPr>
        <w:t>Kora, P. and Yadlapalli, P., 2017. Crossover operators in genetic algorithms: A review. International Journal of Computer Applications, 162(10).</w:t>
      </w:r>
    </w:p>
    <w:p w14:paraId="6F15C706" w14:textId="77777777" w:rsidR="00D95743" w:rsidRPr="002F7BAD" w:rsidRDefault="00D95743"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Kana, S., Lakshminarayanan, S., Mohan, D.M. and Campolo, D., 2021. Impedance controlled human–robot collaborative tooling for edge chamfering and polishing applications. Robotics and Computer-Integrated Manufacturing, 72, p.102199.</w:t>
      </w:r>
    </w:p>
    <w:p w14:paraId="4C0636DE" w14:textId="53F813A0" w:rsidR="00CA65A1" w:rsidRPr="002F7BAD" w:rsidRDefault="00CA65A1"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Koto, K., Tsukada, T., Ogawa, S. and Kakinuma, Y., 2021, June. Performance Evaluation of Robot Polishing in Macro-Micro System Based Polishing Robot. In International Manufacturing Science and Engineering Conference (Vol. 85062, p. V001T05A013). American Society of Mechanical Engineers.</w:t>
      </w:r>
    </w:p>
    <w:p w14:paraId="3ED88702" w14:textId="47F2E349" w:rsidR="000D0C56" w:rsidRPr="002F7BAD" w:rsidRDefault="000D0C56"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 xml:space="preserve">Lee, H.S., Park, M.S., Kim, M.T. and Chu, C.N. (2006) Systematic finishing of dies and moulds. </w:t>
      </w:r>
      <w:r w:rsidRPr="002F7BAD">
        <w:rPr>
          <w:rFonts w:ascii="Times New Roman" w:hAnsi="Times New Roman" w:cs="Times New Roman"/>
          <w:i/>
          <w:iCs/>
          <w:sz w:val="24"/>
          <w:szCs w:val="24"/>
        </w:rPr>
        <w:t>International Journal of Machine Tools and Manufacture</w:t>
      </w:r>
      <w:r w:rsidRPr="002F7BAD">
        <w:rPr>
          <w:rFonts w:ascii="Times New Roman" w:hAnsi="Times New Roman" w:cs="Times New Roman"/>
          <w:sz w:val="24"/>
          <w:szCs w:val="24"/>
        </w:rPr>
        <w:t>. 46 (9), pp. 1027–1034.</w:t>
      </w:r>
    </w:p>
    <w:p w14:paraId="13C034DE" w14:textId="77777777" w:rsidR="000D0C56" w:rsidRPr="002F7BAD" w:rsidRDefault="000D0C56"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 xml:space="preserve">Li, W.D., Ong, S.K. and Nee, A.Y.C. (2002) Hybrid genetic algorithm and simulated annealing approach for the optimization of process plans for prismatic parts. </w:t>
      </w:r>
      <w:r w:rsidRPr="002F7BAD">
        <w:rPr>
          <w:rFonts w:ascii="Times New Roman" w:hAnsi="Times New Roman" w:cs="Times New Roman"/>
          <w:i/>
          <w:iCs/>
          <w:sz w:val="24"/>
          <w:szCs w:val="24"/>
        </w:rPr>
        <w:t>International Journal of Production Research</w:t>
      </w:r>
      <w:r w:rsidRPr="002F7BAD">
        <w:rPr>
          <w:rFonts w:ascii="Times New Roman" w:hAnsi="Times New Roman" w:cs="Times New Roman"/>
          <w:sz w:val="24"/>
          <w:szCs w:val="24"/>
        </w:rPr>
        <w:t>. 40 (8), pp. 1899–1922.</w:t>
      </w:r>
    </w:p>
    <w:p w14:paraId="66AEDD02" w14:textId="77777777" w:rsidR="00B510F8" w:rsidRPr="002F7BAD" w:rsidRDefault="00B510F8"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Li, Z. and Wang, W., 2019, April. Path Planning for Industrial Robots in Free-Form Surface Polishing. In 2019 5th International Conference on Control, Automation and Robotics (ICCAR) (pp. 183-187). IEEE.</w:t>
      </w:r>
    </w:p>
    <w:p w14:paraId="444DD2B9" w14:textId="73DFAAF8" w:rsidR="00DB0D01" w:rsidRPr="002F7BAD" w:rsidRDefault="00DB0D01"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Li, J., Zhang, T., Liu, X., Guan, Y. and Wang, D., 2018, December. A survey of robotic polishing. In 2018 IEEE International Conference on Robotics and Biomimetics (ROBIO) (pp. 2125-2132). IEEE.</w:t>
      </w:r>
    </w:p>
    <w:p w14:paraId="69EB1AA3" w14:textId="77777777" w:rsidR="00CA65A1" w:rsidRPr="002F7BAD" w:rsidRDefault="00CA65A1"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Lin, H.I. and Wahyudi, Y.R., 2020, November. Haptic based robot teaching method for wooden furniture polishing. In 2020 International Automatic Control Conference (CACS) (pp. 1-6). IEEE.</w:t>
      </w:r>
    </w:p>
    <w:p w14:paraId="4FB8D3A8" w14:textId="76CE7854" w:rsidR="000D0C56" w:rsidRPr="002F7BAD" w:rsidRDefault="000D0C56"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 xml:space="preserve">Liu, Y., Chen, Z., Xi, F. and Lu, K. (2022) Path and trajectory generation for robotic polishing of sheet metal parts. In: </w:t>
      </w:r>
      <w:r w:rsidRPr="002F7BAD">
        <w:rPr>
          <w:rFonts w:ascii="Times New Roman" w:hAnsi="Times New Roman" w:cs="Times New Roman"/>
          <w:i/>
          <w:iCs/>
          <w:sz w:val="24"/>
          <w:szCs w:val="24"/>
        </w:rPr>
        <w:t>The International Journal of Advanced Manufacturing Technology</w:t>
      </w:r>
      <w:r w:rsidRPr="002F7BAD">
        <w:rPr>
          <w:rFonts w:ascii="Times New Roman" w:hAnsi="Times New Roman" w:cs="Times New Roman"/>
          <w:sz w:val="24"/>
          <w:szCs w:val="24"/>
        </w:rPr>
        <w:t>. 2022 06 January London: Springer.</w:t>
      </w:r>
    </w:p>
    <w:p w14:paraId="5A494AA8" w14:textId="77777777" w:rsidR="00CA65A1" w:rsidRPr="002F7BAD" w:rsidRDefault="00CA65A1"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Liu, Z., Li, R., Zhao, L., Xia, Y., Qin, Z. and Zhu, K., 2023. Automatic joint motion planning of 9-DOF robot based on redundancy optimization for wheel hub polishing. Robotics and Computer-Integrated Manufacturing, 81, p.102500.</w:t>
      </w:r>
    </w:p>
    <w:p w14:paraId="31DF784C" w14:textId="77777777" w:rsidR="00F97A81" w:rsidRPr="002F7BAD" w:rsidRDefault="00F97A81" w:rsidP="008B29E1">
      <w:pPr>
        <w:pStyle w:val="NoSpacing"/>
        <w:numPr>
          <w:ilvl w:val="0"/>
          <w:numId w:val="20"/>
        </w:numPr>
        <w:rPr>
          <w:rFonts w:ascii="Times New Roman" w:hAnsi="Times New Roman" w:cs="Times New Roman"/>
          <w:sz w:val="24"/>
          <w:szCs w:val="24"/>
        </w:rPr>
      </w:pPr>
      <w:bookmarkStart w:id="33" w:name="_Hlk124416467"/>
      <w:r w:rsidRPr="002F7BAD">
        <w:rPr>
          <w:rFonts w:ascii="Times New Roman" w:hAnsi="Times New Roman" w:cs="Times New Roman"/>
          <w:sz w:val="24"/>
          <w:szCs w:val="24"/>
        </w:rPr>
        <w:t xml:space="preserve">Márquez, J.J., </w:t>
      </w:r>
      <w:bookmarkEnd w:id="33"/>
      <w:r w:rsidRPr="002F7BAD">
        <w:rPr>
          <w:rFonts w:ascii="Times New Roman" w:hAnsi="Times New Roman" w:cs="Times New Roman"/>
          <w:sz w:val="24"/>
          <w:szCs w:val="24"/>
        </w:rPr>
        <w:t>Pérez, J.M., Rıos, J. and Vizán, A., 2005. Process modeling for robotic polishing. Journal of Materials Processing Technology, 159(1), pp.69-82.</w:t>
      </w:r>
    </w:p>
    <w:p w14:paraId="10EBE5CC" w14:textId="0E035BA5" w:rsidR="00D909EC" w:rsidRPr="002F7BAD" w:rsidRDefault="00D909EC" w:rsidP="008B29E1">
      <w:pPr>
        <w:pStyle w:val="NoSpacing"/>
        <w:numPr>
          <w:ilvl w:val="0"/>
          <w:numId w:val="20"/>
        </w:numPr>
        <w:rPr>
          <w:rFonts w:ascii="Times New Roman" w:hAnsi="Times New Roman" w:cs="Times New Roman"/>
          <w:sz w:val="24"/>
          <w:szCs w:val="24"/>
        </w:rPr>
      </w:pPr>
      <w:bookmarkStart w:id="34" w:name="_Hlk124416490"/>
      <w:r w:rsidRPr="002F7BAD">
        <w:rPr>
          <w:rFonts w:ascii="Times New Roman" w:hAnsi="Times New Roman" w:cs="Times New Roman"/>
          <w:sz w:val="24"/>
          <w:szCs w:val="24"/>
        </w:rPr>
        <w:t>Mitropoulos</w:t>
      </w:r>
      <w:bookmarkEnd w:id="34"/>
      <w:r w:rsidRPr="002F7BAD">
        <w:rPr>
          <w:rFonts w:ascii="Times New Roman" w:hAnsi="Times New Roman" w:cs="Times New Roman"/>
          <w:sz w:val="24"/>
          <w:szCs w:val="24"/>
        </w:rPr>
        <w:t xml:space="preserve">, T., Avrampos, P. and Vosniakos, G.C., 2022. Determining favourable process parameters in computer numerically controlled polishing of metal surfaces. International Journal of Manufacturing Research, 17(3), pp.310-325. </w:t>
      </w:r>
    </w:p>
    <w:p w14:paraId="009CB7EA" w14:textId="33FD211B" w:rsidR="000D0C56" w:rsidRPr="002F7BAD" w:rsidRDefault="000D0C56"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 xml:space="preserve">Mohsin, I., He, K., Li, Z. and Du, R. (2019) Path planning under force control in robotic polishing of the complex curved surfaces. </w:t>
      </w:r>
      <w:r w:rsidRPr="002F7BAD">
        <w:rPr>
          <w:rFonts w:ascii="Times New Roman" w:hAnsi="Times New Roman" w:cs="Times New Roman"/>
          <w:i/>
          <w:iCs/>
          <w:sz w:val="24"/>
          <w:szCs w:val="24"/>
        </w:rPr>
        <w:t>Applied Sciences (Switzerland)</w:t>
      </w:r>
      <w:r w:rsidRPr="002F7BAD">
        <w:rPr>
          <w:rFonts w:ascii="Times New Roman" w:hAnsi="Times New Roman" w:cs="Times New Roman"/>
          <w:sz w:val="24"/>
          <w:szCs w:val="24"/>
        </w:rPr>
        <w:t>. 9 (24), pp. 54–76.</w:t>
      </w:r>
    </w:p>
    <w:p w14:paraId="1748445B" w14:textId="39101CD2" w:rsidR="000D0C56" w:rsidRPr="002F7BAD" w:rsidRDefault="000D0C56"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 xml:space="preserve">Nagata, F., Yoshitake, S., Otsuka, A., Watanabe, </w:t>
      </w:r>
      <w:r w:rsidR="00D13185" w:rsidRPr="002F7BAD">
        <w:rPr>
          <w:rFonts w:ascii="Times New Roman" w:hAnsi="Times New Roman" w:cs="Times New Roman"/>
          <w:sz w:val="24"/>
          <w:szCs w:val="24"/>
        </w:rPr>
        <w:t>K.,</w:t>
      </w:r>
      <w:r w:rsidRPr="002F7BAD">
        <w:rPr>
          <w:rFonts w:ascii="Times New Roman" w:hAnsi="Times New Roman" w:cs="Times New Roman"/>
          <w:sz w:val="24"/>
          <w:szCs w:val="24"/>
        </w:rPr>
        <w:t xml:space="preserve"> and Habib, M.K. (2013) Development of CAM system based on industrial robotic servo controller without using robot language. </w:t>
      </w:r>
      <w:r w:rsidRPr="002F7BAD">
        <w:rPr>
          <w:rFonts w:ascii="Times New Roman" w:hAnsi="Times New Roman" w:cs="Times New Roman"/>
          <w:i/>
          <w:iCs/>
          <w:sz w:val="24"/>
          <w:szCs w:val="24"/>
        </w:rPr>
        <w:t>Robotics and Computer-Integrated Manufacturing</w:t>
      </w:r>
      <w:r w:rsidRPr="002F7BAD">
        <w:rPr>
          <w:rFonts w:ascii="Times New Roman" w:hAnsi="Times New Roman" w:cs="Times New Roman"/>
          <w:sz w:val="24"/>
          <w:szCs w:val="24"/>
        </w:rPr>
        <w:t>. 29 (2), pp. 454–462.</w:t>
      </w:r>
    </w:p>
    <w:p w14:paraId="4A732150" w14:textId="77777777" w:rsidR="000D0C56" w:rsidRPr="002F7BAD" w:rsidRDefault="000D0C56"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 xml:space="preserve">Ng, B.T.J., Lin, W.J., Chen, X., Gong, Z. and Zhang, J. (2004) Intelligent system for turbine blade overhaul using robust profile re-construction algorithm. In: </w:t>
      </w:r>
      <w:r w:rsidRPr="002F7BAD">
        <w:rPr>
          <w:rFonts w:ascii="Times New Roman" w:hAnsi="Times New Roman" w:cs="Times New Roman"/>
          <w:i/>
          <w:iCs/>
          <w:sz w:val="24"/>
          <w:szCs w:val="24"/>
        </w:rPr>
        <w:t>2004 8th International Conference on Control, Automation, Robotics and Vision (ICARCV)</w:t>
      </w:r>
      <w:r w:rsidRPr="002F7BAD">
        <w:rPr>
          <w:rFonts w:ascii="Times New Roman" w:hAnsi="Times New Roman" w:cs="Times New Roman"/>
          <w:sz w:val="24"/>
          <w:szCs w:val="24"/>
        </w:rPr>
        <w:t>. 2004 6-9 Dec Kunming: IEEE. pp. 178–183.</w:t>
      </w:r>
    </w:p>
    <w:p w14:paraId="3DD1DFA1" w14:textId="77777777" w:rsidR="000D0C56" w:rsidRPr="002F7BAD" w:rsidRDefault="000D0C56"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 xml:space="preserve">Pan, R., Zhao, W., Zhong, B., Chen, D., Wang, Z., Zha, C. and Fan, J. (2019) Evaluation of removal characteristics of bonnet polishing tool using polishing forces collected online. </w:t>
      </w:r>
      <w:r w:rsidRPr="002F7BAD">
        <w:rPr>
          <w:rFonts w:ascii="Times New Roman" w:hAnsi="Times New Roman" w:cs="Times New Roman"/>
          <w:i/>
          <w:iCs/>
          <w:sz w:val="24"/>
          <w:szCs w:val="24"/>
        </w:rPr>
        <w:t>Journal of Manufacturing Processes</w:t>
      </w:r>
      <w:r w:rsidRPr="002F7BAD">
        <w:rPr>
          <w:rFonts w:ascii="Times New Roman" w:hAnsi="Times New Roman" w:cs="Times New Roman"/>
          <w:sz w:val="24"/>
          <w:szCs w:val="24"/>
        </w:rPr>
        <w:t>. 47 pp. 393–401.</w:t>
      </w:r>
    </w:p>
    <w:p w14:paraId="48F5F545" w14:textId="77777777" w:rsidR="00B8712B" w:rsidRPr="002F7BAD" w:rsidRDefault="00B8712B"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Pfenninger, R. (2018) Actionable Strategies and Best Practices for Recruiting Millennials</w:t>
      </w:r>
    </w:p>
    <w:p w14:paraId="0F2D25C5" w14:textId="77777777" w:rsidR="00B8712B" w:rsidRPr="002F7BAD" w:rsidRDefault="00B8712B"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The American Mold Builder magazine. Fall 2018. PP 6-8.</w:t>
      </w:r>
    </w:p>
    <w:p w14:paraId="377CF250" w14:textId="0E2A7DEA" w:rsidR="000D0C56" w:rsidRPr="002F7BAD" w:rsidRDefault="000D0C56"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 xml:space="preserve">Pilný, L. and Bissacco, G. (2015) Development of on the machine process monitoring and control strategy in Robot Assisted Polishing. </w:t>
      </w:r>
      <w:r w:rsidRPr="002F7BAD">
        <w:rPr>
          <w:rFonts w:ascii="Times New Roman" w:hAnsi="Times New Roman" w:cs="Times New Roman"/>
          <w:i/>
          <w:iCs/>
          <w:sz w:val="24"/>
          <w:szCs w:val="24"/>
        </w:rPr>
        <w:t>CIRP Annals - Manufacturing Technology</w:t>
      </w:r>
      <w:r w:rsidRPr="002F7BAD">
        <w:rPr>
          <w:rFonts w:ascii="Times New Roman" w:hAnsi="Times New Roman" w:cs="Times New Roman"/>
          <w:sz w:val="24"/>
          <w:szCs w:val="24"/>
        </w:rPr>
        <w:t>. 64 (1), pp. 313–316.</w:t>
      </w:r>
    </w:p>
    <w:p w14:paraId="4F68C433" w14:textId="77777777" w:rsidR="000D0C56" w:rsidRPr="002F7BAD" w:rsidRDefault="000D0C56" w:rsidP="008B29E1">
      <w:pPr>
        <w:pStyle w:val="NoSpacing"/>
        <w:numPr>
          <w:ilvl w:val="0"/>
          <w:numId w:val="20"/>
        </w:numPr>
        <w:rPr>
          <w:rFonts w:ascii="Times New Roman" w:hAnsi="Times New Roman" w:cs="Times New Roman"/>
          <w:sz w:val="24"/>
          <w:szCs w:val="24"/>
        </w:rPr>
      </w:pPr>
      <w:bookmarkStart w:id="35" w:name="_Hlk124416545"/>
      <w:r w:rsidRPr="002F7BAD">
        <w:rPr>
          <w:rFonts w:ascii="Times New Roman" w:hAnsi="Times New Roman" w:cs="Times New Roman"/>
          <w:sz w:val="24"/>
          <w:szCs w:val="24"/>
        </w:rPr>
        <w:t xml:space="preserve">Pilný, </w:t>
      </w:r>
      <w:bookmarkEnd w:id="35"/>
      <w:r w:rsidRPr="002F7BAD">
        <w:rPr>
          <w:rFonts w:ascii="Times New Roman" w:hAnsi="Times New Roman" w:cs="Times New Roman"/>
          <w:sz w:val="24"/>
          <w:szCs w:val="24"/>
        </w:rPr>
        <w:t xml:space="preserve">L., Bissacco, G., De Chiffre, L. and Ramsing, J. (2016) Acoustic emission-based in-process monitoring of surface generation in robot-assisted polishing. </w:t>
      </w:r>
      <w:r w:rsidRPr="002F7BAD">
        <w:rPr>
          <w:rFonts w:ascii="Times New Roman" w:hAnsi="Times New Roman" w:cs="Times New Roman"/>
          <w:i/>
          <w:iCs/>
          <w:sz w:val="24"/>
          <w:szCs w:val="24"/>
        </w:rPr>
        <w:t>International Journal of Computer Integrated Manufacturing</w:t>
      </w:r>
      <w:r w:rsidRPr="002F7BAD">
        <w:rPr>
          <w:rFonts w:ascii="Times New Roman" w:hAnsi="Times New Roman" w:cs="Times New Roman"/>
          <w:sz w:val="24"/>
          <w:szCs w:val="24"/>
        </w:rPr>
        <w:t>. 29 (11), pp. 1218–1226.</w:t>
      </w:r>
    </w:p>
    <w:p w14:paraId="013BA9E7" w14:textId="77777777" w:rsidR="000D0C56" w:rsidRPr="002F7BAD" w:rsidRDefault="000D0C56"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 xml:space="preserve">Qi, D., Zhang, S., Liu, M. and Lei, Y. (2017) An improved hierarchical genetic algorithm for collaborative optimization of manufacturing processes in metal structure manufacturing systems. </w:t>
      </w:r>
      <w:r w:rsidRPr="002F7BAD">
        <w:rPr>
          <w:rFonts w:ascii="Times New Roman" w:hAnsi="Times New Roman" w:cs="Times New Roman"/>
          <w:i/>
          <w:iCs/>
          <w:sz w:val="24"/>
          <w:szCs w:val="24"/>
        </w:rPr>
        <w:t>Advances in Mechanical Engineering</w:t>
      </w:r>
      <w:r w:rsidRPr="002F7BAD">
        <w:rPr>
          <w:rFonts w:ascii="Times New Roman" w:hAnsi="Times New Roman" w:cs="Times New Roman"/>
          <w:sz w:val="24"/>
          <w:szCs w:val="24"/>
        </w:rPr>
        <w:t>. 9 (3), pp. 1–10.</w:t>
      </w:r>
    </w:p>
    <w:p w14:paraId="68F1C06F" w14:textId="77777777" w:rsidR="000D0C56" w:rsidRPr="002F7BAD" w:rsidRDefault="000D0C56"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 xml:space="preserve">Ragaert, K., Cardon, L. and Balic, J. (2014) Implementation and evaluation of the ReMOULD VET programme for retraining of ageing technical workers to the injection moulding industry. In: </w:t>
      </w:r>
      <w:r w:rsidRPr="002F7BAD">
        <w:rPr>
          <w:rFonts w:ascii="Times New Roman" w:hAnsi="Times New Roman" w:cs="Times New Roman"/>
          <w:i/>
          <w:iCs/>
          <w:sz w:val="24"/>
          <w:szCs w:val="24"/>
        </w:rPr>
        <w:t>6th Polymers &amp; Mould Innovations International Conference</w:t>
      </w:r>
      <w:r w:rsidRPr="002F7BAD">
        <w:rPr>
          <w:rFonts w:ascii="Times New Roman" w:hAnsi="Times New Roman" w:cs="Times New Roman"/>
          <w:sz w:val="24"/>
          <w:szCs w:val="24"/>
        </w:rPr>
        <w:t>. 2014 10-12 September Portugal: Guimaraes.</w:t>
      </w:r>
    </w:p>
    <w:p w14:paraId="1D70410A" w14:textId="77777777" w:rsidR="000D0C56" w:rsidRPr="002F7BAD" w:rsidRDefault="000D0C56"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 xml:space="preserve">ReportLinker (2021) </w:t>
      </w:r>
      <w:r w:rsidRPr="002F7BAD">
        <w:rPr>
          <w:rFonts w:ascii="Times New Roman" w:hAnsi="Times New Roman" w:cs="Times New Roman"/>
          <w:i/>
          <w:iCs/>
          <w:sz w:val="24"/>
          <w:szCs w:val="24"/>
        </w:rPr>
        <w:t>Global Industrial Mold Manufacturing Industry</w:t>
      </w:r>
      <w:r w:rsidRPr="002F7BAD">
        <w:rPr>
          <w:rFonts w:ascii="Times New Roman" w:hAnsi="Times New Roman" w:cs="Times New Roman"/>
          <w:sz w:val="24"/>
          <w:szCs w:val="24"/>
        </w:rPr>
        <w:t>. Available from: https://www.reportlinker.com/p05960643/Global-Industrial-Mold-Manufacturing-Industry.html [Accessed 11 March 2022].</w:t>
      </w:r>
    </w:p>
    <w:p w14:paraId="767BCBFC" w14:textId="77777777" w:rsidR="000D0C56" w:rsidRPr="002F7BAD" w:rsidRDefault="000D0C56"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 xml:space="preserve">Romero-Hdz, J., Toledo-Ramirez, G. and Saha, B. (2016) Deformation and Residual Stress Based Multi-Objective Genetic Algorithm for Welding Sequence Optimization. </w:t>
      </w:r>
      <w:r w:rsidRPr="002F7BAD">
        <w:rPr>
          <w:rFonts w:ascii="Times New Roman" w:hAnsi="Times New Roman" w:cs="Times New Roman"/>
          <w:i/>
          <w:iCs/>
          <w:sz w:val="24"/>
          <w:szCs w:val="24"/>
        </w:rPr>
        <w:t>Research in Computing Science</w:t>
      </w:r>
      <w:r w:rsidRPr="002F7BAD">
        <w:rPr>
          <w:rFonts w:ascii="Times New Roman" w:hAnsi="Times New Roman" w:cs="Times New Roman"/>
          <w:sz w:val="24"/>
          <w:szCs w:val="24"/>
        </w:rPr>
        <w:t>. 132 (132), pp. 155–179.</w:t>
      </w:r>
    </w:p>
    <w:p w14:paraId="064D7AF6" w14:textId="77777777" w:rsidR="000D0C56" w:rsidRPr="002F7BAD" w:rsidRDefault="000D0C56"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 xml:space="preserve">Roswell, A., Xi, F. and Liu, G. (2006) Modelling and analysis of contact stress for automated polishing. </w:t>
      </w:r>
      <w:r w:rsidRPr="002F7BAD">
        <w:rPr>
          <w:rFonts w:ascii="Times New Roman" w:hAnsi="Times New Roman" w:cs="Times New Roman"/>
          <w:i/>
          <w:iCs/>
          <w:sz w:val="24"/>
          <w:szCs w:val="24"/>
        </w:rPr>
        <w:t>International Journal of Machine Tools and Manufacture</w:t>
      </w:r>
      <w:r w:rsidRPr="002F7BAD">
        <w:rPr>
          <w:rFonts w:ascii="Times New Roman" w:hAnsi="Times New Roman" w:cs="Times New Roman"/>
          <w:sz w:val="24"/>
          <w:szCs w:val="24"/>
        </w:rPr>
        <w:t>. 46 (3–4), pp. 424–435.</w:t>
      </w:r>
    </w:p>
    <w:p w14:paraId="438EF30B" w14:textId="77777777" w:rsidR="006E0FC7" w:rsidRPr="002F7BAD" w:rsidRDefault="006E0FC7"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Sama SR, Wang J, Manogharan G. Non-conventional mold design for metal casting using 3D sand-printing. Journal of Manufacturing Processes. 2018 Aug 1;34:765-75.</w:t>
      </w:r>
    </w:p>
    <w:p w14:paraId="6572DEF2" w14:textId="793A1044" w:rsidR="000D0C56" w:rsidRPr="002F7BAD" w:rsidRDefault="000D0C56"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 xml:space="preserve">Sharma, K., Shirwalkar, V. and Pal, P.K. (2013) An intelligent indirect-hybrid force/position controller for smooth and accurate tracking of unknown contours. In: Association for Computing Machinery (ed.). </w:t>
      </w:r>
      <w:r w:rsidRPr="002F7BAD">
        <w:rPr>
          <w:rFonts w:ascii="Times New Roman" w:hAnsi="Times New Roman" w:cs="Times New Roman"/>
          <w:i/>
          <w:iCs/>
          <w:sz w:val="24"/>
          <w:szCs w:val="24"/>
        </w:rPr>
        <w:t>ACM International Conference Proceeding Series</w:t>
      </w:r>
      <w:r w:rsidRPr="002F7BAD">
        <w:rPr>
          <w:rFonts w:ascii="Times New Roman" w:hAnsi="Times New Roman" w:cs="Times New Roman"/>
          <w:sz w:val="24"/>
          <w:szCs w:val="24"/>
        </w:rPr>
        <w:t>. 2013 New York: Association for Computing Machinery. pp. 1–6.</w:t>
      </w:r>
    </w:p>
    <w:p w14:paraId="02DFD0DF" w14:textId="77777777" w:rsidR="000D0C56" w:rsidRPr="002F7BAD" w:rsidRDefault="000D0C56"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 xml:space="preserve">Shiou, F.J. and Chiu, J. Te (2006) Surface Finishing of Plastic Injection Mold Steel with Ball Burnishing and Spherical Polishing Processes on a Machining Center. </w:t>
      </w:r>
      <w:r w:rsidRPr="002F7BAD">
        <w:rPr>
          <w:rFonts w:ascii="Times New Roman" w:hAnsi="Times New Roman" w:cs="Times New Roman"/>
          <w:i/>
          <w:iCs/>
          <w:sz w:val="24"/>
          <w:szCs w:val="24"/>
        </w:rPr>
        <w:t>Materials Science Forum</w:t>
      </w:r>
      <w:r w:rsidRPr="002F7BAD">
        <w:rPr>
          <w:rFonts w:ascii="Times New Roman" w:hAnsi="Times New Roman" w:cs="Times New Roman"/>
          <w:sz w:val="24"/>
          <w:szCs w:val="24"/>
        </w:rPr>
        <w:t>. 505–507 pp. 799–804.</w:t>
      </w:r>
    </w:p>
    <w:p w14:paraId="5F5C9E27" w14:textId="692D4A95" w:rsidR="000D0C56" w:rsidRPr="002F7BAD" w:rsidRDefault="000D0C56"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 xml:space="preserve">Su, Y., Chu, X., Chen, D. and Sun, X. (2018) A genetic algorithm for operation sequencing in CAPP using edge </w:t>
      </w:r>
      <w:r w:rsidR="00987C52" w:rsidRPr="002F7BAD">
        <w:rPr>
          <w:rFonts w:ascii="Times New Roman" w:hAnsi="Times New Roman" w:cs="Times New Roman"/>
          <w:sz w:val="24"/>
          <w:szCs w:val="24"/>
        </w:rPr>
        <w:t>selection-based</w:t>
      </w:r>
      <w:r w:rsidRPr="002F7BAD">
        <w:rPr>
          <w:rFonts w:ascii="Times New Roman" w:hAnsi="Times New Roman" w:cs="Times New Roman"/>
          <w:sz w:val="24"/>
          <w:szCs w:val="24"/>
        </w:rPr>
        <w:t xml:space="preserve"> encoding strategy. </w:t>
      </w:r>
      <w:r w:rsidRPr="002F7BAD">
        <w:rPr>
          <w:rFonts w:ascii="Times New Roman" w:hAnsi="Times New Roman" w:cs="Times New Roman"/>
          <w:i/>
          <w:iCs/>
          <w:sz w:val="24"/>
          <w:szCs w:val="24"/>
        </w:rPr>
        <w:t>Journal of Intelligent Manufacturing</w:t>
      </w:r>
      <w:r w:rsidRPr="002F7BAD">
        <w:rPr>
          <w:rFonts w:ascii="Times New Roman" w:hAnsi="Times New Roman" w:cs="Times New Roman"/>
          <w:sz w:val="24"/>
          <w:szCs w:val="24"/>
        </w:rPr>
        <w:t>. 29 (9–10), pp. 313–332.</w:t>
      </w:r>
    </w:p>
    <w:p w14:paraId="6268A51F" w14:textId="2152DA28" w:rsidR="00A82CF6" w:rsidRPr="002F7BAD" w:rsidRDefault="00A82CF6"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Staubl</w:t>
      </w:r>
      <w:r w:rsidR="0034524D" w:rsidRPr="002F7BAD">
        <w:rPr>
          <w:rFonts w:ascii="Times New Roman" w:hAnsi="Times New Roman" w:cs="Times New Roman"/>
          <w:sz w:val="24"/>
          <w:szCs w:val="24"/>
        </w:rPr>
        <w:t>i</w:t>
      </w:r>
      <w:r w:rsidRPr="002F7BAD">
        <w:rPr>
          <w:rFonts w:ascii="Times New Roman" w:hAnsi="Times New Roman" w:cs="Times New Roman"/>
          <w:sz w:val="24"/>
          <w:szCs w:val="24"/>
        </w:rPr>
        <w:t xml:space="preserve">.com. </w:t>
      </w:r>
      <w:hyperlink r:id="rId46" w:history="1">
        <w:r w:rsidRPr="002F7BAD">
          <w:rPr>
            <w:rStyle w:val="Hyperlink"/>
            <w:rFonts w:ascii="Times New Roman" w:hAnsi="Times New Roman" w:cs="Times New Roman"/>
            <w:color w:val="auto"/>
            <w:sz w:val="24"/>
            <w:szCs w:val="24"/>
          </w:rPr>
          <w:t>https://www.staubli.com/global/en/news/the-tx2-range-gives-you-even-more.html</w:t>
        </w:r>
      </w:hyperlink>
      <w:r w:rsidRPr="002F7BAD">
        <w:rPr>
          <w:rFonts w:ascii="Times New Roman" w:hAnsi="Times New Roman" w:cs="Times New Roman"/>
          <w:sz w:val="24"/>
          <w:szCs w:val="24"/>
        </w:rPr>
        <w:t>. Accessed 11/10/22.</w:t>
      </w:r>
    </w:p>
    <w:p w14:paraId="3E7101D9" w14:textId="77777777" w:rsidR="00F6728B" w:rsidRPr="002F7BAD" w:rsidRDefault="00F6728B"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Tang, D., Li, F., Jiang, J., Song, S. and Zeng, Y., 2023. A Review on End-effectors of Robotic Grinding. Recent Patents on Engineering, 17(1), pp.85-101.</w:t>
      </w:r>
    </w:p>
    <w:p w14:paraId="61ED785E" w14:textId="13D4B448" w:rsidR="00605346" w:rsidRPr="002F7BAD" w:rsidRDefault="005D3B44"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 xml:space="preserve">Tian, F., Lv, C., Li, Z and Liu, G. </w:t>
      </w:r>
      <w:r w:rsidR="00D13185" w:rsidRPr="002F7BAD">
        <w:rPr>
          <w:rFonts w:ascii="Times New Roman" w:hAnsi="Times New Roman" w:cs="Times New Roman"/>
          <w:sz w:val="24"/>
          <w:szCs w:val="24"/>
        </w:rPr>
        <w:t>Modelling,</w:t>
      </w:r>
      <w:r w:rsidRPr="002F7BAD">
        <w:rPr>
          <w:rFonts w:ascii="Times New Roman" w:hAnsi="Times New Roman" w:cs="Times New Roman"/>
          <w:sz w:val="24"/>
          <w:szCs w:val="24"/>
        </w:rPr>
        <w:t xml:space="preserve"> and control of robotic automatic polishing for curved surfaces, CIRP J. Manuf. Sci. Technol., vol. 14, pp. 55-64, Aug. 2016</w:t>
      </w:r>
      <w:r w:rsidR="00605346" w:rsidRPr="002F7BAD">
        <w:rPr>
          <w:rFonts w:ascii="Times New Roman" w:hAnsi="Times New Roman" w:cs="Times New Roman"/>
          <w:sz w:val="24"/>
          <w:szCs w:val="24"/>
        </w:rPr>
        <w:t>.</w:t>
      </w:r>
    </w:p>
    <w:p w14:paraId="7F2C1F46" w14:textId="63DAF4C8" w:rsidR="000D0C56" w:rsidRPr="002F7BAD" w:rsidRDefault="000D0C56"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 xml:space="preserve">Tsang, V.Y.M., Ngai, B.K.K., Huang, G.Q., Lo, V.H.Y. and Cheng, K.C. (2007) Web-based Polishing Process Planning Using Data-mining Techniques. In: </w:t>
      </w:r>
      <w:r w:rsidRPr="002F7BAD">
        <w:rPr>
          <w:rFonts w:ascii="Times New Roman" w:hAnsi="Times New Roman" w:cs="Times New Roman"/>
          <w:i/>
          <w:iCs/>
          <w:sz w:val="24"/>
          <w:szCs w:val="24"/>
        </w:rPr>
        <w:t>Process Planning and Scheduling for Distributed Manufacturing</w:t>
      </w:r>
      <w:r w:rsidRPr="002F7BAD">
        <w:rPr>
          <w:rFonts w:ascii="Times New Roman" w:hAnsi="Times New Roman" w:cs="Times New Roman"/>
          <w:sz w:val="24"/>
          <w:szCs w:val="24"/>
        </w:rPr>
        <w:t>. London: Springer. pp. 31–59.</w:t>
      </w:r>
    </w:p>
    <w:p w14:paraId="670ABD61" w14:textId="77777777" w:rsidR="00A11BE7" w:rsidRPr="002F7BAD" w:rsidRDefault="00A11BE7" w:rsidP="008B29E1">
      <w:pPr>
        <w:pStyle w:val="NoSpacing"/>
        <w:numPr>
          <w:ilvl w:val="0"/>
          <w:numId w:val="20"/>
        </w:numPr>
        <w:rPr>
          <w:rFonts w:ascii="Times New Roman" w:hAnsi="Times New Roman" w:cs="Times New Roman"/>
          <w:sz w:val="24"/>
          <w:szCs w:val="24"/>
          <w:shd w:val="clear" w:color="auto" w:fill="FFFFFF"/>
        </w:rPr>
      </w:pPr>
      <w:r w:rsidRPr="002F7BAD">
        <w:rPr>
          <w:rFonts w:ascii="Times New Roman" w:hAnsi="Times New Roman" w:cs="Times New Roman"/>
          <w:sz w:val="24"/>
          <w:szCs w:val="24"/>
          <w:shd w:val="clear" w:color="auto" w:fill="FFFFFF"/>
        </w:rPr>
        <w:t xml:space="preserve">Universal-Robotics (2023) </w:t>
      </w:r>
      <w:hyperlink r:id="rId47" w:history="1">
        <w:r w:rsidRPr="002F7BAD">
          <w:rPr>
            <w:rStyle w:val="Hyperlink"/>
            <w:rFonts w:ascii="Times New Roman" w:hAnsi="Times New Roman" w:cs="Times New Roman"/>
            <w:color w:val="auto"/>
            <w:sz w:val="24"/>
            <w:szCs w:val="24"/>
          </w:rPr>
          <w:t>UR5 collaborative robot arm | Flexible and lightweight cobot (universal-robots.com)</w:t>
        </w:r>
      </w:hyperlink>
      <w:r w:rsidRPr="002F7BAD">
        <w:rPr>
          <w:rFonts w:ascii="Times New Roman" w:hAnsi="Times New Roman" w:cs="Times New Roman"/>
          <w:sz w:val="24"/>
          <w:szCs w:val="24"/>
        </w:rPr>
        <w:t xml:space="preserve"> Accessed 11/10/2022.</w:t>
      </w:r>
    </w:p>
    <w:p w14:paraId="34CA0796" w14:textId="5017B5CE" w:rsidR="00787B65" w:rsidRPr="002F7BAD" w:rsidRDefault="00787B65"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 xml:space="preserve">Villani, V., Pini, F., Leali, F. and Secchi, C., 2018. Survey on human–robot collaboration in industrial settings: Safety, intuitive </w:t>
      </w:r>
      <w:r w:rsidR="00D13185" w:rsidRPr="002F7BAD">
        <w:rPr>
          <w:rFonts w:ascii="Times New Roman" w:hAnsi="Times New Roman" w:cs="Times New Roman"/>
          <w:sz w:val="24"/>
          <w:szCs w:val="24"/>
        </w:rPr>
        <w:t>interfaces,</w:t>
      </w:r>
      <w:r w:rsidRPr="002F7BAD">
        <w:rPr>
          <w:rFonts w:ascii="Times New Roman" w:hAnsi="Times New Roman" w:cs="Times New Roman"/>
          <w:sz w:val="24"/>
          <w:szCs w:val="24"/>
        </w:rPr>
        <w:t xml:space="preserve"> and applications. Mechatronics, 55, pp.248-266. </w:t>
      </w:r>
    </w:p>
    <w:p w14:paraId="5AB8C0DB" w14:textId="14524FBF" w:rsidR="000D0C56" w:rsidRPr="002F7BAD" w:rsidRDefault="000D0C56"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 xml:space="preserve">Verma, A.K. and Rajotia, S. (2009) Hybrid manufacturing feature recognition system. </w:t>
      </w:r>
      <w:r w:rsidRPr="002F7BAD">
        <w:rPr>
          <w:rFonts w:ascii="Times New Roman" w:hAnsi="Times New Roman" w:cs="Times New Roman"/>
          <w:i/>
          <w:iCs/>
          <w:sz w:val="24"/>
          <w:szCs w:val="24"/>
        </w:rPr>
        <w:t>International Journal of Manufacturing Research</w:t>
      </w:r>
      <w:r w:rsidRPr="002F7BAD">
        <w:rPr>
          <w:rFonts w:ascii="Times New Roman" w:hAnsi="Times New Roman" w:cs="Times New Roman"/>
          <w:sz w:val="24"/>
          <w:szCs w:val="24"/>
        </w:rPr>
        <w:t xml:space="preserve">. 4 (3), pp. 343–361. </w:t>
      </w:r>
    </w:p>
    <w:p w14:paraId="7CCB7848" w14:textId="77777777" w:rsidR="000D0C56" w:rsidRPr="002F7BAD" w:rsidRDefault="000D0C56"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 xml:space="preserve">Wang, K., Dailami, F., and Matthews, J. (2019) Towards collaborative robotic polishing of mould and die sets. </w:t>
      </w:r>
      <w:r w:rsidRPr="002F7BAD">
        <w:rPr>
          <w:rFonts w:ascii="Times New Roman" w:hAnsi="Times New Roman" w:cs="Times New Roman"/>
          <w:i/>
          <w:iCs/>
          <w:sz w:val="24"/>
          <w:szCs w:val="24"/>
        </w:rPr>
        <w:t>Procedia Manufacturing</w:t>
      </w:r>
      <w:r w:rsidRPr="002F7BAD">
        <w:rPr>
          <w:rFonts w:ascii="Times New Roman" w:hAnsi="Times New Roman" w:cs="Times New Roman"/>
          <w:sz w:val="24"/>
          <w:szCs w:val="24"/>
        </w:rPr>
        <w:t>,  (38), pp 1499-1507.</w:t>
      </w:r>
    </w:p>
    <w:p w14:paraId="24D2637C" w14:textId="3860F3CD" w:rsidR="000D0C56" w:rsidRPr="002F7BAD" w:rsidRDefault="000D0C56" w:rsidP="008B29E1">
      <w:pPr>
        <w:pStyle w:val="NoSpacing"/>
        <w:numPr>
          <w:ilvl w:val="0"/>
          <w:numId w:val="20"/>
        </w:numPr>
        <w:rPr>
          <w:rFonts w:ascii="Times New Roman" w:hAnsi="Times New Roman" w:cs="Times New Roman"/>
          <w:sz w:val="24"/>
          <w:szCs w:val="24"/>
        </w:rPr>
      </w:pPr>
      <w:r w:rsidRPr="002F7BAD">
        <w:rPr>
          <w:rFonts w:ascii="Times New Roman" w:eastAsia="Times New Roman" w:hAnsi="Times New Roman" w:cs="Times New Roman"/>
          <w:sz w:val="24"/>
          <w:szCs w:val="24"/>
          <w:lang w:val="en-US"/>
        </w:rPr>
        <w:t xml:space="preserve">Wang, K., Ding, L., Dailami, </w:t>
      </w:r>
      <w:r w:rsidR="00BC38E4" w:rsidRPr="002F7BAD">
        <w:rPr>
          <w:rFonts w:ascii="Times New Roman" w:eastAsia="Times New Roman" w:hAnsi="Times New Roman" w:cs="Times New Roman"/>
          <w:sz w:val="24"/>
          <w:szCs w:val="24"/>
          <w:lang w:val="en-US"/>
        </w:rPr>
        <w:t xml:space="preserve">F </w:t>
      </w:r>
      <w:r w:rsidRPr="002F7BAD">
        <w:rPr>
          <w:rFonts w:ascii="Times New Roman" w:eastAsia="Times New Roman" w:hAnsi="Times New Roman" w:cs="Times New Roman"/>
          <w:sz w:val="24"/>
          <w:szCs w:val="24"/>
          <w:lang w:val="en-US"/>
        </w:rPr>
        <w:t>and Matthews, J.</w:t>
      </w:r>
      <w:r w:rsidRPr="002F7BAD">
        <w:rPr>
          <w:rFonts w:ascii="Times New Roman" w:hAnsi="Times New Roman" w:cs="Times New Roman"/>
          <w:sz w:val="24"/>
          <w:szCs w:val="24"/>
          <w:lang w:val="en-US"/>
        </w:rPr>
        <w:t xml:space="preserve"> </w:t>
      </w:r>
      <w:r w:rsidRPr="002F7BAD">
        <w:rPr>
          <w:rFonts w:ascii="Times New Roman" w:eastAsia="Times New Roman" w:hAnsi="Times New Roman" w:cs="Times New Roman"/>
          <w:sz w:val="24"/>
          <w:szCs w:val="24"/>
          <w:lang w:val="en-US"/>
        </w:rPr>
        <w:t xml:space="preserve">(2022). GA-AHP method to support robotic polishing process planning. </w:t>
      </w:r>
      <w:r w:rsidRPr="002F7BAD">
        <w:rPr>
          <w:rFonts w:ascii="Times New Roman" w:eastAsia="Times New Roman" w:hAnsi="Times New Roman" w:cs="Times New Roman"/>
          <w:i/>
          <w:iCs/>
          <w:sz w:val="24"/>
          <w:szCs w:val="24"/>
          <w:lang w:val="en-US"/>
        </w:rPr>
        <w:t>Digital Manufacturing Technology</w:t>
      </w:r>
      <w:r w:rsidRPr="002F7BAD">
        <w:rPr>
          <w:rFonts w:ascii="Times New Roman" w:eastAsia="Times New Roman" w:hAnsi="Times New Roman" w:cs="Times New Roman"/>
          <w:sz w:val="24"/>
          <w:szCs w:val="24"/>
          <w:lang w:val="en-US"/>
        </w:rPr>
        <w:t xml:space="preserve">. </w:t>
      </w:r>
      <w:r w:rsidRPr="002F7BAD">
        <w:rPr>
          <w:rFonts w:ascii="Times New Roman" w:eastAsia="Times New Roman" w:hAnsi="Times New Roman" w:cs="Times New Roman"/>
          <w:sz w:val="24"/>
          <w:szCs w:val="24"/>
        </w:rPr>
        <w:t>2(2) pp.23-44</w:t>
      </w:r>
      <w:r w:rsidR="00241343" w:rsidRPr="002F7BAD">
        <w:rPr>
          <w:rFonts w:ascii="Times New Roman" w:eastAsia="Times New Roman" w:hAnsi="Times New Roman" w:cs="Times New Roman"/>
          <w:sz w:val="24"/>
          <w:szCs w:val="24"/>
        </w:rPr>
        <w:t>.</w:t>
      </w:r>
    </w:p>
    <w:p w14:paraId="2F7D0953" w14:textId="77777777" w:rsidR="00477EC0" w:rsidRPr="002F7BAD" w:rsidRDefault="00477EC0"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Wei, Y. and Xu, Q., 2022. Design of a new passive end-effector based on constant-force mechanism for robotic polishing. Robotics and Computer-Integrated Manufacturing, 74, p.102278.</w:t>
      </w:r>
    </w:p>
    <w:p w14:paraId="363F534E" w14:textId="245D6F21" w:rsidR="000D0C56" w:rsidRPr="002F7BAD" w:rsidRDefault="000D0C56"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 xml:space="preserve">Wu, X. and Li, J. (2021) Two layered approaches integrating harmony search with genetic algorithm for the integrated process planning and scheduling problem. </w:t>
      </w:r>
      <w:r w:rsidRPr="002F7BAD">
        <w:rPr>
          <w:rFonts w:ascii="Times New Roman" w:hAnsi="Times New Roman" w:cs="Times New Roman"/>
          <w:i/>
          <w:iCs/>
          <w:sz w:val="24"/>
          <w:szCs w:val="24"/>
        </w:rPr>
        <w:t>Computers and Industrial Engineering</w:t>
      </w:r>
      <w:r w:rsidRPr="002F7BAD">
        <w:rPr>
          <w:rFonts w:ascii="Times New Roman" w:hAnsi="Times New Roman" w:cs="Times New Roman"/>
          <w:sz w:val="24"/>
          <w:szCs w:val="24"/>
        </w:rPr>
        <w:t>. 155 (11), pp. 107-194.</w:t>
      </w:r>
    </w:p>
    <w:p w14:paraId="146A71FF" w14:textId="538600B9" w:rsidR="00704094" w:rsidRPr="002F7BAD" w:rsidRDefault="00704094"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 xml:space="preserve">Xu, P., Cheung, C.F., Li, B., Ho, </w:t>
      </w:r>
      <w:r w:rsidR="00D13185" w:rsidRPr="002F7BAD">
        <w:rPr>
          <w:rFonts w:ascii="Times New Roman" w:hAnsi="Times New Roman" w:cs="Times New Roman"/>
          <w:sz w:val="24"/>
          <w:szCs w:val="24"/>
        </w:rPr>
        <w:t>L.T.,</w:t>
      </w:r>
      <w:r w:rsidRPr="002F7BAD">
        <w:rPr>
          <w:rFonts w:ascii="Times New Roman" w:hAnsi="Times New Roman" w:cs="Times New Roman"/>
          <w:sz w:val="24"/>
          <w:szCs w:val="24"/>
        </w:rPr>
        <w:t xml:space="preserve"> and Zhang, J.F., 2017. Kinematics analysis of a hybrid manipulator for computer controlled ultra-precision freeform polishing. Robotics and Computer-Integrated Manufacturing, 44, pp.44-56.</w:t>
      </w:r>
    </w:p>
    <w:p w14:paraId="2A601698" w14:textId="77777777" w:rsidR="00D46C5B" w:rsidRPr="002F7BAD" w:rsidRDefault="00D46C5B"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Xiao, M., Ding, Y. and Yang, G., 2021. A model-based trajectory planning method for robotic polishing of complex surfaces. IEEE Transactions on Automation Science and Engineering.</w:t>
      </w:r>
    </w:p>
    <w:p w14:paraId="264CD9AD" w14:textId="77777777" w:rsidR="003130C0" w:rsidRPr="002F7BAD" w:rsidRDefault="003130C0"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Xie, H.L., Wang, Q.H., Ong, S.K., Li, J.R. and Chi, Z.P., 2022. Adaptive human-robot collaboration for robotic grinding of complex workpieces. CIRP Annals.</w:t>
      </w:r>
    </w:p>
    <w:p w14:paraId="366BA736" w14:textId="77F8FE9E" w:rsidR="000D0C56" w:rsidRPr="002F7BAD" w:rsidRDefault="000D0C56"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 xml:space="preserve">Zehtaban, L. and Roller, D. (2016) Automated Rule-based System for Opitz Feature Recognition and Code Generation from STEP. </w:t>
      </w:r>
      <w:r w:rsidRPr="002F7BAD">
        <w:rPr>
          <w:rFonts w:ascii="Times New Roman" w:hAnsi="Times New Roman" w:cs="Times New Roman"/>
          <w:i/>
          <w:iCs/>
          <w:sz w:val="24"/>
          <w:szCs w:val="24"/>
        </w:rPr>
        <w:t>Computer-Aided Design and Applications</w:t>
      </w:r>
      <w:r w:rsidRPr="002F7BAD">
        <w:rPr>
          <w:rFonts w:ascii="Times New Roman" w:hAnsi="Times New Roman" w:cs="Times New Roman"/>
          <w:sz w:val="24"/>
          <w:szCs w:val="24"/>
        </w:rPr>
        <w:t>. 13 (3), pp. 309–319.</w:t>
      </w:r>
    </w:p>
    <w:p w14:paraId="36E96E12" w14:textId="77777777" w:rsidR="00D46C5B" w:rsidRPr="002F7BAD" w:rsidRDefault="00D46C5B"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Zhang, J., Liu, J. and Yang, S., 2022. Trajectory planning of robot-assisted abrasive cloth wheel polishing blade based on flexible contact. The International Journal of Advanced Manufacturing Technology, 119(11), pp.8211-8225.</w:t>
      </w:r>
    </w:p>
    <w:p w14:paraId="1D5983C6" w14:textId="7528BD0C" w:rsidR="00CA65A1" w:rsidRPr="002F7BAD" w:rsidRDefault="000D0C56"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 xml:space="preserve">Zhang, Y., Huang, G.Q., Ngai, B.K.K. and Chen, X. (2010) Case-based polishing process planning with Fuzzy Set Theory. </w:t>
      </w:r>
      <w:r w:rsidRPr="002F7BAD">
        <w:rPr>
          <w:rFonts w:ascii="Times New Roman" w:hAnsi="Times New Roman" w:cs="Times New Roman"/>
          <w:i/>
          <w:iCs/>
          <w:sz w:val="24"/>
          <w:szCs w:val="24"/>
        </w:rPr>
        <w:t>Journal of Intelligent Manufacturing</w:t>
      </w:r>
      <w:r w:rsidRPr="002F7BAD">
        <w:rPr>
          <w:rFonts w:ascii="Times New Roman" w:hAnsi="Times New Roman" w:cs="Times New Roman"/>
          <w:sz w:val="24"/>
          <w:szCs w:val="24"/>
        </w:rPr>
        <w:t>. 21 (6), pp. 831–842</w:t>
      </w:r>
      <w:r w:rsidR="00915EB0" w:rsidRPr="002F7BAD">
        <w:rPr>
          <w:rFonts w:ascii="Times New Roman" w:hAnsi="Times New Roman" w:cs="Times New Roman"/>
          <w:sz w:val="24"/>
          <w:szCs w:val="24"/>
        </w:rPr>
        <w:t>.</w:t>
      </w:r>
    </w:p>
    <w:p w14:paraId="17BF9F93" w14:textId="77777777" w:rsidR="00FB21AC" w:rsidRPr="002F7BAD" w:rsidRDefault="00FB21AC" w:rsidP="008B29E1">
      <w:pPr>
        <w:pStyle w:val="NoSpacing"/>
        <w:numPr>
          <w:ilvl w:val="0"/>
          <w:numId w:val="20"/>
        </w:numPr>
        <w:rPr>
          <w:rFonts w:ascii="Times New Roman" w:hAnsi="Times New Roman" w:cs="Times New Roman"/>
          <w:sz w:val="24"/>
          <w:szCs w:val="24"/>
        </w:rPr>
      </w:pPr>
      <w:r w:rsidRPr="002F7BAD">
        <w:rPr>
          <w:rFonts w:ascii="Times New Roman" w:hAnsi="Times New Roman" w:cs="Times New Roman"/>
          <w:sz w:val="24"/>
          <w:szCs w:val="24"/>
        </w:rPr>
        <w:t>Zhen, X., Seng, J.C.Y. and Somani, N., 2019, September. Adaptive automatic robot tool path generation based on point cloud projection algorithm. In 2019 24th IEEE International Conference on Emerging Technologies and Factory Automation (ETFA) (pp. 341-347). IEEE.</w:t>
      </w:r>
    </w:p>
    <w:p w14:paraId="2FA9E77E" w14:textId="53CAB479" w:rsidR="005C3568" w:rsidRPr="002F7BAD" w:rsidRDefault="00CA65A1" w:rsidP="00194936">
      <w:pPr>
        <w:pStyle w:val="NoSpacing"/>
        <w:numPr>
          <w:ilvl w:val="0"/>
          <w:numId w:val="20"/>
        </w:numPr>
        <w:spacing w:line="276" w:lineRule="auto"/>
        <w:rPr>
          <w:rFonts w:ascii="Times New Roman" w:hAnsi="Times New Roman"/>
          <w:sz w:val="24"/>
          <w:szCs w:val="24"/>
          <w:shd w:val="clear" w:color="auto" w:fill="FFFFFF"/>
        </w:rPr>
      </w:pPr>
      <w:r w:rsidRPr="002F7BAD">
        <w:rPr>
          <w:rFonts w:ascii="Times New Roman" w:hAnsi="Times New Roman" w:cs="Times New Roman"/>
          <w:sz w:val="24"/>
          <w:szCs w:val="24"/>
        </w:rPr>
        <w:t>Zheng, Q., Xiao, J., Wang, C., Liu, H. and Huang, T., 2022. A robotic polishing parameter optimization method considering time-varying wear. The International Journal of Advanced Manufacturing Technology 2022 121:6723–6738.</w:t>
      </w:r>
    </w:p>
    <w:sectPr w:rsidR="005C3568" w:rsidRPr="002F7BAD">
      <w:headerReference w:type="even" r:id="rId48"/>
      <w:headerReference w:type="default" r:id="rId49"/>
      <w:footerReference w:type="even" r:id="rId50"/>
      <w:footerReference w:type="default" r:id="rId51"/>
      <w:headerReference w:type="first" r:id="rId52"/>
      <w:footerReference w:type="first" r:id="rId5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AE04B7" w14:textId="77777777" w:rsidR="002C2F45" w:rsidRDefault="002C2F45" w:rsidP="0065690B">
      <w:r>
        <w:separator/>
      </w:r>
    </w:p>
  </w:endnote>
  <w:endnote w:type="continuationSeparator" w:id="0">
    <w:p w14:paraId="424B8414" w14:textId="77777777" w:rsidR="002C2F45" w:rsidRDefault="002C2F45" w:rsidP="006569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EB10C4" w14:textId="77777777" w:rsidR="00BA70CF" w:rsidRDefault="00BA70C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27902676"/>
      <w:docPartObj>
        <w:docPartGallery w:val="Page Numbers (Bottom of Page)"/>
        <w:docPartUnique/>
      </w:docPartObj>
    </w:sdtPr>
    <w:sdtEndPr>
      <w:rPr>
        <w:noProof/>
      </w:rPr>
    </w:sdtEndPr>
    <w:sdtContent>
      <w:p w14:paraId="15F00CF2" w14:textId="2C731BBA" w:rsidR="0065690B" w:rsidRDefault="0065690B">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A191959" w14:textId="77777777" w:rsidR="0065690B" w:rsidRDefault="0065690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2D6612" w14:textId="77777777" w:rsidR="00BA70CF" w:rsidRDefault="00BA70C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CE5EB1" w14:textId="77777777" w:rsidR="002C2F45" w:rsidRDefault="002C2F45" w:rsidP="0065690B">
      <w:r>
        <w:separator/>
      </w:r>
    </w:p>
  </w:footnote>
  <w:footnote w:type="continuationSeparator" w:id="0">
    <w:p w14:paraId="1E6DC58B" w14:textId="77777777" w:rsidR="002C2F45" w:rsidRDefault="002C2F45" w:rsidP="006569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E7040" w14:textId="0982D1D3" w:rsidR="00BA70CF" w:rsidRDefault="00BA70CF">
    <w:pPr>
      <w:pStyle w:val="Header"/>
    </w:pPr>
    <w:r>
      <w:rPr>
        <w:noProof/>
      </w:rPr>
      <w:pict w14:anchorId="070297B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814485" o:spid="_x0000_s1026" type="#_x0000_t136" style="position:absolute;left:0;text-align:left;margin-left:0;margin-top:0;width:572.65pt;height:63.6pt;rotation:315;z-index:-251655168;mso-position-horizontal:center;mso-position-horizontal-relative:margin;mso-position-vertical:center;mso-position-vertical-relative:margin" o:allowincell="f" fillcolor="silver" stroked="f">
          <v:fill opacity=".5"/>
          <v:textpath style="font-family:&quot;Calibri&quot;;font-size:1pt" string="&quot;Author's accepted manuscript&quot;"/>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0CE3DF" w14:textId="181D8180" w:rsidR="00BA70CF" w:rsidRDefault="00BA70CF">
    <w:pPr>
      <w:pStyle w:val="Header"/>
    </w:pPr>
    <w:r>
      <w:rPr>
        <w:noProof/>
      </w:rPr>
      <w:pict w14:anchorId="4C0287B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814486" o:spid="_x0000_s1027" type="#_x0000_t136" style="position:absolute;left:0;text-align:left;margin-left:0;margin-top:0;width:572.65pt;height:63.6pt;rotation:315;z-index:-251653120;mso-position-horizontal:center;mso-position-horizontal-relative:margin;mso-position-vertical:center;mso-position-vertical-relative:margin" o:allowincell="f" fillcolor="silver" stroked="f">
          <v:fill opacity=".5"/>
          <v:textpath style="font-family:&quot;Calibri&quot;;font-size:1pt" string="&quot;Author's accepted manuscript&quot;"/>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A26385" w14:textId="59E92D20" w:rsidR="00BA70CF" w:rsidRDefault="00BA70CF">
    <w:pPr>
      <w:pStyle w:val="Header"/>
    </w:pPr>
    <w:r>
      <w:rPr>
        <w:noProof/>
      </w:rPr>
      <w:pict w14:anchorId="0F2A040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814484" o:spid="_x0000_s1025" type="#_x0000_t136" style="position:absolute;left:0;text-align:left;margin-left:0;margin-top:0;width:572.65pt;height:63.6pt;rotation:315;z-index:-251657216;mso-position-horizontal:center;mso-position-horizontal-relative:margin;mso-position-vertical:center;mso-position-vertical-relative:margin" o:allowincell="f" fillcolor="silver" stroked="f">
          <v:fill opacity=".5"/>
          <v:textpath style="font-family:&quot;Calibri&quot;;font-size:1pt" string="&quot;Author's accepted manuscript&quot;"/>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674887"/>
    <w:multiLevelType w:val="hybridMultilevel"/>
    <w:tmpl w:val="66842BA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791763C"/>
    <w:multiLevelType w:val="multilevel"/>
    <w:tmpl w:val="52F4B776"/>
    <w:lvl w:ilvl="0">
      <w:start w:val="6"/>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10013755"/>
    <w:multiLevelType w:val="hybridMultilevel"/>
    <w:tmpl w:val="79AAF5F2"/>
    <w:lvl w:ilvl="0" w:tplc="850ED0E4">
      <w:start w:val="1"/>
      <w:numFmt w:val="lowerLetter"/>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 w15:restartNumberingAfterBreak="0">
    <w:nsid w:val="111200F1"/>
    <w:multiLevelType w:val="hybridMultilevel"/>
    <w:tmpl w:val="AB9292B0"/>
    <w:lvl w:ilvl="0" w:tplc="63A6469A">
      <w:start w:val="1"/>
      <w:numFmt w:val="decimal"/>
      <w:lvlText w:val="%1."/>
      <w:lvlJc w:val="left"/>
      <w:pPr>
        <w:ind w:left="360" w:hanging="360"/>
      </w:pPr>
      <w:rPr>
        <w:rFonts w:hint="default"/>
        <w:sz w:val="24"/>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 w15:restartNumberingAfterBreak="0">
    <w:nsid w:val="12161201"/>
    <w:multiLevelType w:val="multilevel"/>
    <w:tmpl w:val="1216120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133625FD"/>
    <w:multiLevelType w:val="hybridMultilevel"/>
    <w:tmpl w:val="EF96EC66"/>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B814D6D"/>
    <w:multiLevelType w:val="multilevel"/>
    <w:tmpl w:val="1B814D6D"/>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1E2A63B7"/>
    <w:multiLevelType w:val="multilevel"/>
    <w:tmpl w:val="1E2A63B7"/>
    <w:lvl w:ilvl="0">
      <w:start w:val="1"/>
      <w:numFmt w:val="decimal"/>
      <w:lvlText w:val="Objective %1. "/>
      <w:lvlJc w:val="left"/>
      <w:pPr>
        <w:ind w:left="420" w:hanging="420"/>
      </w:pPr>
      <w:rPr>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 w15:restartNumberingAfterBreak="0">
    <w:nsid w:val="1E53076E"/>
    <w:multiLevelType w:val="hybridMultilevel"/>
    <w:tmpl w:val="7D6E73E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F1F106C"/>
    <w:multiLevelType w:val="multilevel"/>
    <w:tmpl w:val="08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21FB5587"/>
    <w:multiLevelType w:val="multilevel"/>
    <w:tmpl w:val="79764374"/>
    <w:lvl w:ilvl="0">
      <w:start w:val="1"/>
      <w:numFmt w:val="decimal"/>
      <w:lvlText w:val="%1."/>
      <w:lvlJc w:val="left"/>
      <w:pPr>
        <w:ind w:left="720" w:hanging="360"/>
      </w:pPr>
      <w:rPr>
        <w:rFonts w:hint="default"/>
        <w:b/>
        <w:bCs/>
        <w:color w:val="auto"/>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1" w15:restartNumberingAfterBreak="0">
    <w:nsid w:val="266F2417"/>
    <w:multiLevelType w:val="multilevel"/>
    <w:tmpl w:val="266F2417"/>
    <w:lvl w:ilvl="0">
      <w:start w:val="1"/>
      <w:numFmt w:val="bullet"/>
      <w:lvlText w:val=""/>
      <w:lvlJc w:val="left"/>
      <w:pPr>
        <w:ind w:left="1140" w:hanging="360"/>
      </w:pPr>
      <w:rPr>
        <w:rFonts w:ascii="Symbol" w:hAnsi="Symbol" w:hint="default"/>
      </w:rPr>
    </w:lvl>
    <w:lvl w:ilvl="1">
      <w:start w:val="1"/>
      <w:numFmt w:val="bullet"/>
      <w:lvlText w:val="o"/>
      <w:lvlJc w:val="left"/>
      <w:pPr>
        <w:ind w:left="1860" w:hanging="360"/>
      </w:pPr>
      <w:rPr>
        <w:rFonts w:ascii="Courier New" w:hAnsi="Courier New" w:cs="Courier New" w:hint="default"/>
      </w:rPr>
    </w:lvl>
    <w:lvl w:ilvl="2">
      <w:start w:val="1"/>
      <w:numFmt w:val="bullet"/>
      <w:lvlText w:val=""/>
      <w:lvlJc w:val="left"/>
      <w:pPr>
        <w:ind w:left="2580" w:hanging="360"/>
      </w:pPr>
      <w:rPr>
        <w:rFonts w:ascii="Wingdings" w:hAnsi="Wingdings" w:hint="default"/>
      </w:rPr>
    </w:lvl>
    <w:lvl w:ilvl="3">
      <w:start w:val="1"/>
      <w:numFmt w:val="bullet"/>
      <w:lvlText w:val=""/>
      <w:lvlJc w:val="left"/>
      <w:pPr>
        <w:ind w:left="3300" w:hanging="360"/>
      </w:pPr>
      <w:rPr>
        <w:rFonts w:ascii="Symbol" w:hAnsi="Symbol" w:hint="default"/>
      </w:rPr>
    </w:lvl>
    <w:lvl w:ilvl="4">
      <w:start w:val="1"/>
      <w:numFmt w:val="bullet"/>
      <w:lvlText w:val="o"/>
      <w:lvlJc w:val="left"/>
      <w:pPr>
        <w:ind w:left="4020" w:hanging="360"/>
      </w:pPr>
      <w:rPr>
        <w:rFonts w:ascii="Courier New" w:hAnsi="Courier New" w:cs="Courier New" w:hint="default"/>
      </w:rPr>
    </w:lvl>
    <w:lvl w:ilvl="5">
      <w:start w:val="1"/>
      <w:numFmt w:val="bullet"/>
      <w:lvlText w:val=""/>
      <w:lvlJc w:val="left"/>
      <w:pPr>
        <w:ind w:left="4740" w:hanging="360"/>
      </w:pPr>
      <w:rPr>
        <w:rFonts w:ascii="Wingdings" w:hAnsi="Wingdings" w:hint="default"/>
      </w:rPr>
    </w:lvl>
    <w:lvl w:ilvl="6">
      <w:start w:val="1"/>
      <w:numFmt w:val="bullet"/>
      <w:lvlText w:val=""/>
      <w:lvlJc w:val="left"/>
      <w:pPr>
        <w:ind w:left="5460" w:hanging="360"/>
      </w:pPr>
      <w:rPr>
        <w:rFonts w:ascii="Symbol" w:hAnsi="Symbol" w:hint="default"/>
      </w:rPr>
    </w:lvl>
    <w:lvl w:ilvl="7">
      <w:start w:val="1"/>
      <w:numFmt w:val="bullet"/>
      <w:lvlText w:val="o"/>
      <w:lvlJc w:val="left"/>
      <w:pPr>
        <w:ind w:left="6180" w:hanging="360"/>
      </w:pPr>
      <w:rPr>
        <w:rFonts w:ascii="Courier New" w:hAnsi="Courier New" w:cs="Courier New" w:hint="default"/>
      </w:rPr>
    </w:lvl>
    <w:lvl w:ilvl="8">
      <w:start w:val="1"/>
      <w:numFmt w:val="bullet"/>
      <w:lvlText w:val=""/>
      <w:lvlJc w:val="left"/>
      <w:pPr>
        <w:ind w:left="6900" w:hanging="360"/>
      </w:pPr>
      <w:rPr>
        <w:rFonts w:ascii="Wingdings" w:hAnsi="Wingdings" w:hint="default"/>
      </w:rPr>
    </w:lvl>
  </w:abstractNum>
  <w:abstractNum w:abstractNumId="12" w15:restartNumberingAfterBreak="0">
    <w:nsid w:val="2E3E38F4"/>
    <w:multiLevelType w:val="hybridMultilevel"/>
    <w:tmpl w:val="2384F0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CB822D2"/>
    <w:multiLevelType w:val="hybridMultilevel"/>
    <w:tmpl w:val="04A0A76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4DBE24C4"/>
    <w:multiLevelType w:val="multilevel"/>
    <w:tmpl w:val="D8E0BA4E"/>
    <w:lvl w:ilvl="0">
      <w:start w:val="1"/>
      <w:numFmt w:val="decimal"/>
      <w:lvlText w:val="%1."/>
      <w:lvlJc w:val="left"/>
      <w:pPr>
        <w:ind w:left="720" w:hanging="360"/>
      </w:pPr>
      <w:rPr>
        <w:rFonts w:hint="default"/>
        <w:color w:val="auto"/>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5" w15:restartNumberingAfterBreak="0">
    <w:nsid w:val="50E92ED3"/>
    <w:multiLevelType w:val="hybridMultilevel"/>
    <w:tmpl w:val="0A7EBE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3D01DF6"/>
    <w:multiLevelType w:val="hybridMultilevel"/>
    <w:tmpl w:val="B6DA419E"/>
    <w:lvl w:ilvl="0" w:tplc="08090001">
      <w:start w:val="1"/>
      <w:numFmt w:val="bullet"/>
      <w:lvlText w:val=""/>
      <w:lvlJc w:val="left"/>
      <w:pPr>
        <w:ind w:left="720" w:hanging="360"/>
      </w:pPr>
      <w:rPr>
        <w:rFonts w:ascii="Symbol" w:hAnsi="Symbol"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5CDDD1B6"/>
    <w:multiLevelType w:val="singleLevel"/>
    <w:tmpl w:val="08090017"/>
    <w:lvl w:ilvl="0">
      <w:start w:val="1"/>
      <w:numFmt w:val="lowerLetter"/>
      <w:lvlText w:val="%1)"/>
      <w:lvlJc w:val="left"/>
      <w:pPr>
        <w:ind w:left="360" w:hanging="360"/>
      </w:pPr>
    </w:lvl>
  </w:abstractNum>
  <w:abstractNum w:abstractNumId="18" w15:restartNumberingAfterBreak="0">
    <w:nsid w:val="5EBA46B2"/>
    <w:multiLevelType w:val="multilevel"/>
    <w:tmpl w:val="79764374"/>
    <w:lvl w:ilvl="0">
      <w:start w:val="1"/>
      <w:numFmt w:val="decimal"/>
      <w:lvlText w:val="%1."/>
      <w:lvlJc w:val="left"/>
      <w:pPr>
        <w:ind w:left="720" w:hanging="360"/>
      </w:pPr>
      <w:rPr>
        <w:rFonts w:hint="default"/>
        <w:b/>
        <w:bCs/>
        <w:color w:val="auto"/>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9" w15:restartNumberingAfterBreak="0">
    <w:nsid w:val="6CFA7E1F"/>
    <w:multiLevelType w:val="hybridMultilevel"/>
    <w:tmpl w:val="959621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F235C21"/>
    <w:multiLevelType w:val="multilevel"/>
    <w:tmpl w:val="D8E0BA4E"/>
    <w:lvl w:ilvl="0">
      <w:start w:val="1"/>
      <w:numFmt w:val="decimal"/>
      <w:lvlText w:val="%1."/>
      <w:lvlJc w:val="left"/>
      <w:pPr>
        <w:ind w:left="720" w:hanging="360"/>
      </w:pPr>
      <w:rPr>
        <w:rFonts w:hint="default"/>
        <w:color w:val="auto"/>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1" w15:restartNumberingAfterBreak="0">
    <w:nsid w:val="6FDD3721"/>
    <w:multiLevelType w:val="hybridMultilevel"/>
    <w:tmpl w:val="519AD2B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74621C16"/>
    <w:multiLevelType w:val="hybridMultilevel"/>
    <w:tmpl w:val="C4207C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780407F1"/>
    <w:multiLevelType w:val="multilevel"/>
    <w:tmpl w:val="780407F1"/>
    <w:lvl w:ilvl="0">
      <w:start w:val="1"/>
      <w:numFmt w:val="bullet"/>
      <w:lvlText w:val=""/>
      <w:lvlJc w:val="left"/>
      <w:pPr>
        <w:ind w:left="420" w:hanging="420"/>
      </w:pPr>
      <w:rPr>
        <w:rFonts w:ascii="Symbol" w:hAnsi="Symbol" w:hint="default"/>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4" w15:restartNumberingAfterBreak="0">
    <w:nsid w:val="7D016A5F"/>
    <w:multiLevelType w:val="hybridMultilevel"/>
    <w:tmpl w:val="303003E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7D347C4F"/>
    <w:multiLevelType w:val="multilevel"/>
    <w:tmpl w:val="79764374"/>
    <w:lvl w:ilvl="0">
      <w:start w:val="1"/>
      <w:numFmt w:val="decimal"/>
      <w:lvlText w:val="%1."/>
      <w:lvlJc w:val="left"/>
      <w:pPr>
        <w:ind w:left="720" w:hanging="360"/>
      </w:pPr>
      <w:rPr>
        <w:rFonts w:hint="default"/>
        <w:b/>
        <w:bCs/>
        <w:color w:val="auto"/>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num w:numId="1" w16cid:durableId="1018196086">
    <w:abstractNumId w:val="10"/>
  </w:num>
  <w:num w:numId="2" w16cid:durableId="228080912">
    <w:abstractNumId w:val="6"/>
  </w:num>
  <w:num w:numId="3" w16cid:durableId="1156075063">
    <w:abstractNumId w:val="4"/>
  </w:num>
  <w:num w:numId="4" w16cid:durableId="456026815">
    <w:abstractNumId w:val="2"/>
  </w:num>
  <w:num w:numId="5" w16cid:durableId="607352161">
    <w:abstractNumId w:val="12"/>
  </w:num>
  <w:num w:numId="6" w16cid:durableId="302933929">
    <w:abstractNumId w:val="22"/>
  </w:num>
  <w:num w:numId="7" w16cid:durableId="370033039">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87113950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477139563">
    <w:abstractNumId w:val="17"/>
  </w:num>
  <w:num w:numId="10" w16cid:durableId="1418863587">
    <w:abstractNumId w:val="8"/>
  </w:num>
  <w:num w:numId="11" w16cid:durableId="1964531413">
    <w:abstractNumId w:val="0"/>
  </w:num>
  <w:num w:numId="12" w16cid:durableId="578518459">
    <w:abstractNumId w:val="14"/>
  </w:num>
  <w:num w:numId="13" w16cid:durableId="450784382">
    <w:abstractNumId w:val="20"/>
  </w:num>
  <w:num w:numId="14" w16cid:durableId="287048140">
    <w:abstractNumId w:val="11"/>
  </w:num>
  <w:num w:numId="15" w16cid:durableId="1398669543">
    <w:abstractNumId w:val="5"/>
  </w:num>
  <w:num w:numId="16" w16cid:durableId="2059433158">
    <w:abstractNumId w:val="19"/>
  </w:num>
  <w:num w:numId="17" w16cid:durableId="1707873557">
    <w:abstractNumId w:val="21"/>
  </w:num>
  <w:num w:numId="18" w16cid:durableId="1222208565">
    <w:abstractNumId w:val="24"/>
  </w:num>
  <w:num w:numId="19" w16cid:durableId="1649095100">
    <w:abstractNumId w:val="13"/>
  </w:num>
  <w:num w:numId="20" w16cid:durableId="2001881459">
    <w:abstractNumId w:val="3"/>
  </w:num>
  <w:num w:numId="21" w16cid:durableId="1491479289">
    <w:abstractNumId w:val="16"/>
  </w:num>
  <w:num w:numId="22" w16cid:durableId="1709839218">
    <w:abstractNumId w:val="18"/>
  </w:num>
  <w:num w:numId="23" w16cid:durableId="1604341575">
    <w:abstractNumId w:val="1"/>
  </w:num>
  <w:num w:numId="24" w16cid:durableId="937104450">
    <w:abstractNumId w:val="25"/>
  </w:num>
  <w:num w:numId="25" w16cid:durableId="691341817">
    <w:abstractNumId w:val="15"/>
  </w:num>
  <w:num w:numId="26" w16cid:durableId="1392191766">
    <w:abstractNumId w:val="23"/>
  </w:num>
  <w:num w:numId="27" w16cid:durableId="1304386364">
    <w:abstractNumId w:val="9"/>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savePreviewPicture/>
  <w:hdrShapeDefaults>
    <o:shapedefaults v:ext="edit" spidmax="2050"/>
    <o:shapelayout v:ext="edit">
      <o:idmap v:ext="edit" data="1"/>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E1EE3"/>
    <w:rsid w:val="000017B9"/>
    <w:rsid w:val="000027DE"/>
    <w:rsid w:val="00003EFD"/>
    <w:rsid w:val="00012A23"/>
    <w:rsid w:val="00014880"/>
    <w:rsid w:val="0002107D"/>
    <w:rsid w:val="00021E99"/>
    <w:rsid w:val="00025342"/>
    <w:rsid w:val="00025B79"/>
    <w:rsid w:val="00026199"/>
    <w:rsid w:val="00031719"/>
    <w:rsid w:val="00031E70"/>
    <w:rsid w:val="000372CE"/>
    <w:rsid w:val="000475FB"/>
    <w:rsid w:val="0005101B"/>
    <w:rsid w:val="000520D7"/>
    <w:rsid w:val="00052A1D"/>
    <w:rsid w:val="00056AAB"/>
    <w:rsid w:val="000574CF"/>
    <w:rsid w:val="00060C4A"/>
    <w:rsid w:val="000619E3"/>
    <w:rsid w:val="00064A01"/>
    <w:rsid w:val="00064A12"/>
    <w:rsid w:val="000753CC"/>
    <w:rsid w:val="00076E78"/>
    <w:rsid w:val="000810B9"/>
    <w:rsid w:val="000830EF"/>
    <w:rsid w:val="00083B2D"/>
    <w:rsid w:val="00090642"/>
    <w:rsid w:val="00090BC2"/>
    <w:rsid w:val="0009380D"/>
    <w:rsid w:val="000951B1"/>
    <w:rsid w:val="00095899"/>
    <w:rsid w:val="000A0AC7"/>
    <w:rsid w:val="000A1AE9"/>
    <w:rsid w:val="000A2169"/>
    <w:rsid w:val="000A56D0"/>
    <w:rsid w:val="000A59E7"/>
    <w:rsid w:val="000B054D"/>
    <w:rsid w:val="000B72C6"/>
    <w:rsid w:val="000C07AE"/>
    <w:rsid w:val="000C0AD4"/>
    <w:rsid w:val="000C0F5C"/>
    <w:rsid w:val="000C3CF2"/>
    <w:rsid w:val="000C4B88"/>
    <w:rsid w:val="000C6F85"/>
    <w:rsid w:val="000C79B8"/>
    <w:rsid w:val="000D0860"/>
    <w:rsid w:val="000D0C56"/>
    <w:rsid w:val="000D1837"/>
    <w:rsid w:val="000D3173"/>
    <w:rsid w:val="000D3296"/>
    <w:rsid w:val="000D391B"/>
    <w:rsid w:val="000D4703"/>
    <w:rsid w:val="000D7554"/>
    <w:rsid w:val="000D78B5"/>
    <w:rsid w:val="000D7AC4"/>
    <w:rsid w:val="000E0453"/>
    <w:rsid w:val="000E0892"/>
    <w:rsid w:val="000E1403"/>
    <w:rsid w:val="000E327A"/>
    <w:rsid w:val="000E3F35"/>
    <w:rsid w:val="000E4E59"/>
    <w:rsid w:val="000E5E98"/>
    <w:rsid w:val="000F01AA"/>
    <w:rsid w:val="000F35F7"/>
    <w:rsid w:val="000F454D"/>
    <w:rsid w:val="0010098F"/>
    <w:rsid w:val="00102157"/>
    <w:rsid w:val="001029D5"/>
    <w:rsid w:val="001030C1"/>
    <w:rsid w:val="0010645B"/>
    <w:rsid w:val="00106B6A"/>
    <w:rsid w:val="0010729F"/>
    <w:rsid w:val="0011093B"/>
    <w:rsid w:val="00110F9E"/>
    <w:rsid w:val="001144F6"/>
    <w:rsid w:val="0011553A"/>
    <w:rsid w:val="001203F5"/>
    <w:rsid w:val="001219E6"/>
    <w:rsid w:val="00121BE7"/>
    <w:rsid w:val="0012342B"/>
    <w:rsid w:val="00133D93"/>
    <w:rsid w:val="00136707"/>
    <w:rsid w:val="001373C8"/>
    <w:rsid w:val="00145BF0"/>
    <w:rsid w:val="001461CC"/>
    <w:rsid w:val="00151865"/>
    <w:rsid w:val="00152CC0"/>
    <w:rsid w:val="00157717"/>
    <w:rsid w:val="00161CC5"/>
    <w:rsid w:val="00161E8E"/>
    <w:rsid w:val="00163567"/>
    <w:rsid w:val="00171937"/>
    <w:rsid w:val="00174F8B"/>
    <w:rsid w:val="001762C6"/>
    <w:rsid w:val="00177DFF"/>
    <w:rsid w:val="00180CB5"/>
    <w:rsid w:val="00183EC5"/>
    <w:rsid w:val="00187782"/>
    <w:rsid w:val="0018785F"/>
    <w:rsid w:val="001930D5"/>
    <w:rsid w:val="00195514"/>
    <w:rsid w:val="00195ABE"/>
    <w:rsid w:val="00195CF5"/>
    <w:rsid w:val="00196088"/>
    <w:rsid w:val="001962D9"/>
    <w:rsid w:val="001968E8"/>
    <w:rsid w:val="001A192C"/>
    <w:rsid w:val="001A3C21"/>
    <w:rsid w:val="001A7122"/>
    <w:rsid w:val="001B3E2E"/>
    <w:rsid w:val="001B4E0A"/>
    <w:rsid w:val="001C2301"/>
    <w:rsid w:val="001C2C7A"/>
    <w:rsid w:val="001C7D40"/>
    <w:rsid w:val="001C7E8F"/>
    <w:rsid w:val="001D05D3"/>
    <w:rsid w:val="001D281D"/>
    <w:rsid w:val="001D5F58"/>
    <w:rsid w:val="001E01CB"/>
    <w:rsid w:val="001E04D0"/>
    <w:rsid w:val="001E16D9"/>
    <w:rsid w:val="001E208D"/>
    <w:rsid w:val="001E2325"/>
    <w:rsid w:val="001E799C"/>
    <w:rsid w:val="001F068B"/>
    <w:rsid w:val="001F1866"/>
    <w:rsid w:val="001F3ED5"/>
    <w:rsid w:val="001F43EE"/>
    <w:rsid w:val="001F742E"/>
    <w:rsid w:val="001F775B"/>
    <w:rsid w:val="00200229"/>
    <w:rsid w:val="002006D0"/>
    <w:rsid w:val="00203B78"/>
    <w:rsid w:val="002045F8"/>
    <w:rsid w:val="00205C66"/>
    <w:rsid w:val="00206326"/>
    <w:rsid w:val="00206979"/>
    <w:rsid w:val="002101F1"/>
    <w:rsid w:val="00210647"/>
    <w:rsid w:val="00214DC5"/>
    <w:rsid w:val="00215B96"/>
    <w:rsid w:val="00236FCD"/>
    <w:rsid w:val="00237B33"/>
    <w:rsid w:val="00241343"/>
    <w:rsid w:val="00241DCE"/>
    <w:rsid w:val="002428BB"/>
    <w:rsid w:val="00251281"/>
    <w:rsid w:val="002522B7"/>
    <w:rsid w:val="002535AD"/>
    <w:rsid w:val="00254937"/>
    <w:rsid w:val="00256697"/>
    <w:rsid w:val="00261382"/>
    <w:rsid w:val="00261D01"/>
    <w:rsid w:val="00261FCF"/>
    <w:rsid w:val="00262DDE"/>
    <w:rsid w:val="00265968"/>
    <w:rsid w:val="00265C46"/>
    <w:rsid w:val="00266C41"/>
    <w:rsid w:val="002731DA"/>
    <w:rsid w:val="0027424A"/>
    <w:rsid w:val="00277121"/>
    <w:rsid w:val="0027761E"/>
    <w:rsid w:val="00282061"/>
    <w:rsid w:val="002849BE"/>
    <w:rsid w:val="00285BF0"/>
    <w:rsid w:val="00286AA3"/>
    <w:rsid w:val="00287C4C"/>
    <w:rsid w:val="00294025"/>
    <w:rsid w:val="00295CB6"/>
    <w:rsid w:val="002A158A"/>
    <w:rsid w:val="002A2FAB"/>
    <w:rsid w:val="002A4826"/>
    <w:rsid w:val="002A7A0D"/>
    <w:rsid w:val="002B0BDB"/>
    <w:rsid w:val="002B193B"/>
    <w:rsid w:val="002B449C"/>
    <w:rsid w:val="002B4D04"/>
    <w:rsid w:val="002B69EA"/>
    <w:rsid w:val="002C12C3"/>
    <w:rsid w:val="002C2A6A"/>
    <w:rsid w:val="002C2F45"/>
    <w:rsid w:val="002C445A"/>
    <w:rsid w:val="002C5E8D"/>
    <w:rsid w:val="002C65BC"/>
    <w:rsid w:val="002D0E6A"/>
    <w:rsid w:val="002D114C"/>
    <w:rsid w:val="002D1783"/>
    <w:rsid w:val="002D24DD"/>
    <w:rsid w:val="002D3E9A"/>
    <w:rsid w:val="002D554B"/>
    <w:rsid w:val="002D5CE9"/>
    <w:rsid w:val="002E0B9F"/>
    <w:rsid w:val="002E1EE3"/>
    <w:rsid w:val="002E287D"/>
    <w:rsid w:val="002E3BBE"/>
    <w:rsid w:val="002E5E19"/>
    <w:rsid w:val="002F266E"/>
    <w:rsid w:val="002F280D"/>
    <w:rsid w:val="002F2DD4"/>
    <w:rsid w:val="002F4F2C"/>
    <w:rsid w:val="002F613F"/>
    <w:rsid w:val="002F7BAD"/>
    <w:rsid w:val="00305A46"/>
    <w:rsid w:val="0030637D"/>
    <w:rsid w:val="0030790E"/>
    <w:rsid w:val="00307B94"/>
    <w:rsid w:val="003111EF"/>
    <w:rsid w:val="00311B83"/>
    <w:rsid w:val="003130C0"/>
    <w:rsid w:val="0031490F"/>
    <w:rsid w:val="00314C85"/>
    <w:rsid w:val="0031595A"/>
    <w:rsid w:val="00317A64"/>
    <w:rsid w:val="00320620"/>
    <w:rsid w:val="00323698"/>
    <w:rsid w:val="00330EF0"/>
    <w:rsid w:val="00335210"/>
    <w:rsid w:val="00336B70"/>
    <w:rsid w:val="00342058"/>
    <w:rsid w:val="0034524D"/>
    <w:rsid w:val="00346E11"/>
    <w:rsid w:val="003476B6"/>
    <w:rsid w:val="0035509B"/>
    <w:rsid w:val="0036130A"/>
    <w:rsid w:val="00364CEA"/>
    <w:rsid w:val="00371EA9"/>
    <w:rsid w:val="003737F4"/>
    <w:rsid w:val="00373DDF"/>
    <w:rsid w:val="00374D31"/>
    <w:rsid w:val="0037534B"/>
    <w:rsid w:val="00380CEE"/>
    <w:rsid w:val="003817BE"/>
    <w:rsid w:val="003835EB"/>
    <w:rsid w:val="00383D46"/>
    <w:rsid w:val="00385A00"/>
    <w:rsid w:val="00386DE2"/>
    <w:rsid w:val="00390212"/>
    <w:rsid w:val="0039073B"/>
    <w:rsid w:val="0039297B"/>
    <w:rsid w:val="00392EFF"/>
    <w:rsid w:val="00397819"/>
    <w:rsid w:val="00397AC5"/>
    <w:rsid w:val="003A0878"/>
    <w:rsid w:val="003A2603"/>
    <w:rsid w:val="003A4C97"/>
    <w:rsid w:val="003A58C4"/>
    <w:rsid w:val="003A5D62"/>
    <w:rsid w:val="003A6434"/>
    <w:rsid w:val="003B0CAA"/>
    <w:rsid w:val="003B36B6"/>
    <w:rsid w:val="003B3811"/>
    <w:rsid w:val="003B5D84"/>
    <w:rsid w:val="003C4357"/>
    <w:rsid w:val="003C5DBD"/>
    <w:rsid w:val="003C6BED"/>
    <w:rsid w:val="003D033F"/>
    <w:rsid w:val="003D0B83"/>
    <w:rsid w:val="003D0BE4"/>
    <w:rsid w:val="003D6BED"/>
    <w:rsid w:val="003D7718"/>
    <w:rsid w:val="003E0642"/>
    <w:rsid w:val="003E1507"/>
    <w:rsid w:val="003E22F6"/>
    <w:rsid w:val="003E344D"/>
    <w:rsid w:val="003E3E41"/>
    <w:rsid w:val="003E4D8C"/>
    <w:rsid w:val="003E5338"/>
    <w:rsid w:val="003E7430"/>
    <w:rsid w:val="003F0032"/>
    <w:rsid w:val="003F142A"/>
    <w:rsid w:val="003F55D6"/>
    <w:rsid w:val="003F722B"/>
    <w:rsid w:val="003F7EF7"/>
    <w:rsid w:val="0040158C"/>
    <w:rsid w:val="00404CA5"/>
    <w:rsid w:val="00405789"/>
    <w:rsid w:val="004075E9"/>
    <w:rsid w:val="00410C47"/>
    <w:rsid w:val="004161B1"/>
    <w:rsid w:val="00416238"/>
    <w:rsid w:val="004214A7"/>
    <w:rsid w:val="00424C11"/>
    <w:rsid w:val="00424D65"/>
    <w:rsid w:val="0042624F"/>
    <w:rsid w:val="0042793F"/>
    <w:rsid w:val="004320B9"/>
    <w:rsid w:val="00432174"/>
    <w:rsid w:val="004333CF"/>
    <w:rsid w:val="0043535E"/>
    <w:rsid w:val="004433CB"/>
    <w:rsid w:val="0044386E"/>
    <w:rsid w:val="004451EF"/>
    <w:rsid w:val="00445B8E"/>
    <w:rsid w:val="004471B3"/>
    <w:rsid w:val="00447A7D"/>
    <w:rsid w:val="00450EF7"/>
    <w:rsid w:val="004516D4"/>
    <w:rsid w:val="004551FD"/>
    <w:rsid w:val="0045765E"/>
    <w:rsid w:val="0046311E"/>
    <w:rsid w:val="00473518"/>
    <w:rsid w:val="00477EC0"/>
    <w:rsid w:val="00480CBD"/>
    <w:rsid w:val="00483019"/>
    <w:rsid w:val="00493809"/>
    <w:rsid w:val="004A1DDA"/>
    <w:rsid w:val="004A3C70"/>
    <w:rsid w:val="004A5CDC"/>
    <w:rsid w:val="004B2A83"/>
    <w:rsid w:val="004B2BD8"/>
    <w:rsid w:val="004B5037"/>
    <w:rsid w:val="004B72A7"/>
    <w:rsid w:val="004C1F8C"/>
    <w:rsid w:val="004C3484"/>
    <w:rsid w:val="004C34DA"/>
    <w:rsid w:val="004C475A"/>
    <w:rsid w:val="004D2522"/>
    <w:rsid w:val="004D38AF"/>
    <w:rsid w:val="004D47A3"/>
    <w:rsid w:val="004D4AA2"/>
    <w:rsid w:val="004D790A"/>
    <w:rsid w:val="004E19DB"/>
    <w:rsid w:val="004E2817"/>
    <w:rsid w:val="004E6328"/>
    <w:rsid w:val="004F030A"/>
    <w:rsid w:val="004F311C"/>
    <w:rsid w:val="004F42E8"/>
    <w:rsid w:val="004F75F1"/>
    <w:rsid w:val="00502D98"/>
    <w:rsid w:val="00510DEA"/>
    <w:rsid w:val="005119D0"/>
    <w:rsid w:val="00512B69"/>
    <w:rsid w:val="00513139"/>
    <w:rsid w:val="00516B61"/>
    <w:rsid w:val="00517E90"/>
    <w:rsid w:val="00521712"/>
    <w:rsid w:val="00524A49"/>
    <w:rsid w:val="00531B9B"/>
    <w:rsid w:val="0053341A"/>
    <w:rsid w:val="00535695"/>
    <w:rsid w:val="005356FD"/>
    <w:rsid w:val="00544DB2"/>
    <w:rsid w:val="00547DF6"/>
    <w:rsid w:val="005506BF"/>
    <w:rsid w:val="00550A77"/>
    <w:rsid w:val="00552DDB"/>
    <w:rsid w:val="00553FD4"/>
    <w:rsid w:val="00557BBF"/>
    <w:rsid w:val="00565BA7"/>
    <w:rsid w:val="00567CE7"/>
    <w:rsid w:val="0057676E"/>
    <w:rsid w:val="005772A4"/>
    <w:rsid w:val="005777BC"/>
    <w:rsid w:val="005A0685"/>
    <w:rsid w:val="005A7D06"/>
    <w:rsid w:val="005B1110"/>
    <w:rsid w:val="005B1FF3"/>
    <w:rsid w:val="005C1709"/>
    <w:rsid w:val="005C32F4"/>
    <w:rsid w:val="005C3568"/>
    <w:rsid w:val="005D002C"/>
    <w:rsid w:val="005D0630"/>
    <w:rsid w:val="005D2162"/>
    <w:rsid w:val="005D2632"/>
    <w:rsid w:val="005D35CA"/>
    <w:rsid w:val="005D3B44"/>
    <w:rsid w:val="005D4D3E"/>
    <w:rsid w:val="005D520E"/>
    <w:rsid w:val="005D638A"/>
    <w:rsid w:val="005D71BB"/>
    <w:rsid w:val="005D7C6E"/>
    <w:rsid w:val="005E4063"/>
    <w:rsid w:val="005E47B7"/>
    <w:rsid w:val="005E57A1"/>
    <w:rsid w:val="005F0EEE"/>
    <w:rsid w:val="005F273E"/>
    <w:rsid w:val="005F78D6"/>
    <w:rsid w:val="0060174E"/>
    <w:rsid w:val="00604E23"/>
    <w:rsid w:val="00605346"/>
    <w:rsid w:val="006108BB"/>
    <w:rsid w:val="00616F29"/>
    <w:rsid w:val="00623022"/>
    <w:rsid w:val="00623EEE"/>
    <w:rsid w:val="0062446E"/>
    <w:rsid w:val="00633A2D"/>
    <w:rsid w:val="00640EB1"/>
    <w:rsid w:val="006431D0"/>
    <w:rsid w:val="0064465B"/>
    <w:rsid w:val="00652417"/>
    <w:rsid w:val="00653ADA"/>
    <w:rsid w:val="00654123"/>
    <w:rsid w:val="0065556B"/>
    <w:rsid w:val="0065622D"/>
    <w:rsid w:val="0065690B"/>
    <w:rsid w:val="00660728"/>
    <w:rsid w:val="0066180B"/>
    <w:rsid w:val="00663CD5"/>
    <w:rsid w:val="006753C9"/>
    <w:rsid w:val="00682ACD"/>
    <w:rsid w:val="00683687"/>
    <w:rsid w:val="00691286"/>
    <w:rsid w:val="00691743"/>
    <w:rsid w:val="0069360A"/>
    <w:rsid w:val="00697EE8"/>
    <w:rsid w:val="006A5968"/>
    <w:rsid w:val="006A65A1"/>
    <w:rsid w:val="006B22B7"/>
    <w:rsid w:val="006B2C9F"/>
    <w:rsid w:val="006B505D"/>
    <w:rsid w:val="006B6910"/>
    <w:rsid w:val="006C0CFC"/>
    <w:rsid w:val="006C3F0C"/>
    <w:rsid w:val="006C494E"/>
    <w:rsid w:val="006C6F7E"/>
    <w:rsid w:val="006D34D6"/>
    <w:rsid w:val="006D371A"/>
    <w:rsid w:val="006D3D1B"/>
    <w:rsid w:val="006D48B2"/>
    <w:rsid w:val="006D6C8E"/>
    <w:rsid w:val="006E0FC7"/>
    <w:rsid w:val="006F2313"/>
    <w:rsid w:val="00701EFF"/>
    <w:rsid w:val="00703930"/>
    <w:rsid w:val="00704094"/>
    <w:rsid w:val="00706DF3"/>
    <w:rsid w:val="00711C51"/>
    <w:rsid w:val="00711C80"/>
    <w:rsid w:val="007122FD"/>
    <w:rsid w:val="00713925"/>
    <w:rsid w:val="007140A0"/>
    <w:rsid w:val="00714B3A"/>
    <w:rsid w:val="00717C02"/>
    <w:rsid w:val="00722C78"/>
    <w:rsid w:val="007230F6"/>
    <w:rsid w:val="00725784"/>
    <w:rsid w:val="00726EB6"/>
    <w:rsid w:val="00727C45"/>
    <w:rsid w:val="007306E9"/>
    <w:rsid w:val="00732525"/>
    <w:rsid w:val="00732680"/>
    <w:rsid w:val="007362C9"/>
    <w:rsid w:val="007414BD"/>
    <w:rsid w:val="00741EC5"/>
    <w:rsid w:val="0074291B"/>
    <w:rsid w:val="00744A09"/>
    <w:rsid w:val="00747103"/>
    <w:rsid w:val="00750D8A"/>
    <w:rsid w:val="00751205"/>
    <w:rsid w:val="00753172"/>
    <w:rsid w:val="00755589"/>
    <w:rsid w:val="00755A0D"/>
    <w:rsid w:val="00762C42"/>
    <w:rsid w:val="00771870"/>
    <w:rsid w:val="007741F3"/>
    <w:rsid w:val="007745FA"/>
    <w:rsid w:val="00777F1B"/>
    <w:rsid w:val="007879AE"/>
    <w:rsid w:val="00787B65"/>
    <w:rsid w:val="00790D70"/>
    <w:rsid w:val="007A0CBD"/>
    <w:rsid w:val="007A2071"/>
    <w:rsid w:val="007A325F"/>
    <w:rsid w:val="007A3381"/>
    <w:rsid w:val="007A4CBE"/>
    <w:rsid w:val="007A6EF0"/>
    <w:rsid w:val="007B1475"/>
    <w:rsid w:val="007B4E58"/>
    <w:rsid w:val="007B78DE"/>
    <w:rsid w:val="007C2617"/>
    <w:rsid w:val="007C3651"/>
    <w:rsid w:val="007C4609"/>
    <w:rsid w:val="007C4855"/>
    <w:rsid w:val="007C52AE"/>
    <w:rsid w:val="007C61C8"/>
    <w:rsid w:val="007D2B02"/>
    <w:rsid w:val="007D5849"/>
    <w:rsid w:val="007D5DFA"/>
    <w:rsid w:val="007E0599"/>
    <w:rsid w:val="007E0D5F"/>
    <w:rsid w:val="007E5E74"/>
    <w:rsid w:val="007E65B6"/>
    <w:rsid w:val="007F209A"/>
    <w:rsid w:val="007F4D2D"/>
    <w:rsid w:val="007F4DE8"/>
    <w:rsid w:val="0080119E"/>
    <w:rsid w:val="00802664"/>
    <w:rsid w:val="00803DE2"/>
    <w:rsid w:val="00805FBC"/>
    <w:rsid w:val="00806407"/>
    <w:rsid w:val="0080718B"/>
    <w:rsid w:val="008074E0"/>
    <w:rsid w:val="00812243"/>
    <w:rsid w:val="00812C0B"/>
    <w:rsid w:val="008163FE"/>
    <w:rsid w:val="00817EAA"/>
    <w:rsid w:val="008205D7"/>
    <w:rsid w:val="008233C5"/>
    <w:rsid w:val="00825C40"/>
    <w:rsid w:val="00825C71"/>
    <w:rsid w:val="00826175"/>
    <w:rsid w:val="0082652A"/>
    <w:rsid w:val="008266EF"/>
    <w:rsid w:val="00836E91"/>
    <w:rsid w:val="0084177F"/>
    <w:rsid w:val="00841807"/>
    <w:rsid w:val="008425D1"/>
    <w:rsid w:val="00843331"/>
    <w:rsid w:val="008467FA"/>
    <w:rsid w:val="00847B1D"/>
    <w:rsid w:val="00852B90"/>
    <w:rsid w:val="00854469"/>
    <w:rsid w:val="00856B3A"/>
    <w:rsid w:val="00856EA6"/>
    <w:rsid w:val="00857878"/>
    <w:rsid w:val="008617D9"/>
    <w:rsid w:val="008656F5"/>
    <w:rsid w:val="00865C25"/>
    <w:rsid w:val="0086686A"/>
    <w:rsid w:val="00866931"/>
    <w:rsid w:val="00867D16"/>
    <w:rsid w:val="008708B0"/>
    <w:rsid w:val="00872877"/>
    <w:rsid w:val="008853AC"/>
    <w:rsid w:val="008870E1"/>
    <w:rsid w:val="00892449"/>
    <w:rsid w:val="0089707C"/>
    <w:rsid w:val="00897997"/>
    <w:rsid w:val="008A2D02"/>
    <w:rsid w:val="008A3000"/>
    <w:rsid w:val="008A467C"/>
    <w:rsid w:val="008A5628"/>
    <w:rsid w:val="008A7055"/>
    <w:rsid w:val="008A7C7B"/>
    <w:rsid w:val="008B0109"/>
    <w:rsid w:val="008B29E1"/>
    <w:rsid w:val="008B435B"/>
    <w:rsid w:val="008B6B7D"/>
    <w:rsid w:val="008B7C04"/>
    <w:rsid w:val="008C0398"/>
    <w:rsid w:val="008C0EC7"/>
    <w:rsid w:val="008C2172"/>
    <w:rsid w:val="008C2702"/>
    <w:rsid w:val="008C47FC"/>
    <w:rsid w:val="008C4BC2"/>
    <w:rsid w:val="008C67D8"/>
    <w:rsid w:val="008C7DA2"/>
    <w:rsid w:val="008D16AB"/>
    <w:rsid w:val="008D43E2"/>
    <w:rsid w:val="008D5FC7"/>
    <w:rsid w:val="008D7174"/>
    <w:rsid w:val="008E0B54"/>
    <w:rsid w:val="008E285D"/>
    <w:rsid w:val="008E2EDD"/>
    <w:rsid w:val="008E46E9"/>
    <w:rsid w:val="008E4D62"/>
    <w:rsid w:val="008E4F13"/>
    <w:rsid w:val="008E5A49"/>
    <w:rsid w:val="008F03B5"/>
    <w:rsid w:val="008F062B"/>
    <w:rsid w:val="008F08DD"/>
    <w:rsid w:val="008F0F14"/>
    <w:rsid w:val="008F2025"/>
    <w:rsid w:val="008F2602"/>
    <w:rsid w:val="008F332F"/>
    <w:rsid w:val="008F3708"/>
    <w:rsid w:val="008F6E37"/>
    <w:rsid w:val="009029CC"/>
    <w:rsid w:val="00905529"/>
    <w:rsid w:val="00905B23"/>
    <w:rsid w:val="0091243D"/>
    <w:rsid w:val="0091369B"/>
    <w:rsid w:val="00913AB7"/>
    <w:rsid w:val="00914A9B"/>
    <w:rsid w:val="00915EB0"/>
    <w:rsid w:val="00916A6A"/>
    <w:rsid w:val="009254C8"/>
    <w:rsid w:val="00930266"/>
    <w:rsid w:val="00934CC4"/>
    <w:rsid w:val="00934E09"/>
    <w:rsid w:val="009355A6"/>
    <w:rsid w:val="00937A19"/>
    <w:rsid w:val="00937C85"/>
    <w:rsid w:val="00940975"/>
    <w:rsid w:val="00943A81"/>
    <w:rsid w:val="009471B7"/>
    <w:rsid w:val="00952323"/>
    <w:rsid w:val="0095300B"/>
    <w:rsid w:val="009609A3"/>
    <w:rsid w:val="009656CD"/>
    <w:rsid w:val="0097201D"/>
    <w:rsid w:val="009723B2"/>
    <w:rsid w:val="0097312E"/>
    <w:rsid w:val="00975EBC"/>
    <w:rsid w:val="00980272"/>
    <w:rsid w:val="00981026"/>
    <w:rsid w:val="00985563"/>
    <w:rsid w:val="00986A94"/>
    <w:rsid w:val="00987C52"/>
    <w:rsid w:val="0099227A"/>
    <w:rsid w:val="00992AB7"/>
    <w:rsid w:val="009A123B"/>
    <w:rsid w:val="009A1503"/>
    <w:rsid w:val="009A1614"/>
    <w:rsid w:val="009A25E4"/>
    <w:rsid w:val="009A317C"/>
    <w:rsid w:val="009A5BD3"/>
    <w:rsid w:val="009A6024"/>
    <w:rsid w:val="009A6502"/>
    <w:rsid w:val="009A6EFB"/>
    <w:rsid w:val="009B49F4"/>
    <w:rsid w:val="009B52E4"/>
    <w:rsid w:val="009B7C2E"/>
    <w:rsid w:val="009C02B9"/>
    <w:rsid w:val="009D2403"/>
    <w:rsid w:val="009D5AB9"/>
    <w:rsid w:val="009D61F8"/>
    <w:rsid w:val="009E0DF6"/>
    <w:rsid w:val="009E50EB"/>
    <w:rsid w:val="009E5CCD"/>
    <w:rsid w:val="00A030B3"/>
    <w:rsid w:val="00A04A00"/>
    <w:rsid w:val="00A11BE7"/>
    <w:rsid w:val="00A11F18"/>
    <w:rsid w:val="00A14982"/>
    <w:rsid w:val="00A17CD3"/>
    <w:rsid w:val="00A22FA4"/>
    <w:rsid w:val="00A2457E"/>
    <w:rsid w:val="00A338F6"/>
    <w:rsid w:val="00A366C9"/>
    <w:rsid w:val="00A43F4C"/>
    <w:rsid w:val="00A44C0F"/>
    <w:rsid w:val="00A44FD4"/>
    <w:rsid w:val="00A4600F"/>
    <w:rsid w:val="00A46F3F"/>
    <w:rsid w:val="00A532A6"/>
    <w:rsid w:val="00A552D8"/>
    <w:rsid w:val="00A62821"/>
    <w:rsid w:val="00A62A98"/>
    <w:rsid w:val="00A6540C"/>
    <w:rsid w:val="00A6585F"/>
    <w:rsid w:val="00A65B59"/>
    <w:rsid w:val="00A72DB4"/>
    <w:rsid w:val="00A74BE9"/>
    <w:rsid w:val="00A751FE"/>
    <w:rsid w:val="00A82CF6"/>
    <w:rsid w:val="00A86C60"/>
    <w:rsid w:val="00A901BB"/>
    <w:rsid w:val="00A93841"/>
    <w:rsid w:val="00A97215"/>
    <w:rsid w:val="00AA026D"/>
    <w:rsid w:val="00AA057F"/>
    <w:rsid w:val="00AA5C02"/>
    <w:rsid w:val="00AA5FDB"/>
    <w:rsid w:val="00AB0B3F"/>
    <w:rsid w:val="00AB3D3E"/>
    <w:rsid w:val="00AB3D6F"/>
    <w:rsid w:val="00AB43DB"/>
    <w:rsid w:val="00AB6158"/>
    <w:rsid w:val="00AB72ED"/>
    <w:rsid w:val="00AC0CA2"/>
    <w:rsid w:val="00AC128C"/>
    <w:rsid w:val="00AC1C30"/>
    <w:rsid w:val="00AC50C1"/>
    <w:rsid w:val="00AD10E8"/>
    <w:rsid w:val="00AD332D"/>
    <w:rsid w:val="00AD3EA5"/>
    <w:rsid w:val="00AD4CAC"/>
    <w:rsid w:val="00AE4F10"/>
    <w:rsid w:val="00AE5693"/>
    <w:rsid w:val="00AE57D0"/>
    <w:rsid w:val="00AE6EF5"/>
    <w:rsid w:val="00AE741B"/>
    <w:rsid w:val="00AF28A3"/>
    <w:rsid w:val="00AF2F1D"/>
    <w:rsid w:val="00AF3535"/>
    <w:rsid w:val="00AF525B"/>
    <w:rsid w:val="00B006A3"/>
    <w:rsid w:val="00B00B27"/>
    <w:rsid w:val="00B10E34"/>
    <w:rsid w:val="00B10F06"/>
    <w:rsid w:val="00B13622"/>
    <w:rsid w:val="00B151EF"/>
    <w:rsid w:val="00B15597"/>
    <w:rsid w:val="00B218E8"/>
    <w:rsid w:val="00B252B8"/>
    <w:rsid w:val="00B26F60"/>
    <w:rsid w:val="00B34F34"/>
    <w:rsid w:val="00B362C3"/>
    <w:rsid w:val="00B40BC4"/>
    <w:rsid w:val="00B40E06"/>
    <w:rsid w:val="00B431B7"/>
    <w:rsid w:val="00B44BD7"/>
    <w:rsid w:val="00B451FB"/>
    <w:rsid w:val="00B4769B"/>
    <w:rsid w:val="00B47836"/>
    <w:rsid w:val="00B510F8"/>
    <w:rsid w:val="00B5139D"/>
    <w:rsid w:val="00B52323"/>
    <w:rsid w:val="00B55B4E"/>
    <w:rsid w:val="00B60DF6"/>
    <w:rsid w:val="00B63C66"/>
    <w:rsid w:val="00B660F1"/>
    <w:rsid w:val="00B66645"/>
    <w:rsid w:val="00B67219"/>
    <w:rsid w:val="00B71A5B"/>
    <w:rsid w:val="00B77FB8"/>
    <w:rsid w:val="00B825EB"/>
    <w:rsid w:val="00B847B3"/>
    <w:rsid w:val="00B8624C"/>
    <w:rsid w:val="00B8712B"/>
    <w:rsid w:val="00B930A8"/>
    <w:rsid w:val="00B9505C"/>
    <w:rsid w:val="00B95A9D"/>
    <w:rsid w:val="00B977C5"/>
    <w:rsid w:val="00BA0411"/>
    <w:rsid w:val="00BA1143"/>
    <w:rsid w:val="00BA1765"/>
    <w:rsid w:val="00BA3A1C"/>
    <w:rsid w:val="00BA70CF"/>
    <w:rsid w:val="00BA765F"/>
    <w:rsid w:val="00BA77BA"/>
    <w:rsid w:val="00BB03DB"/>
    <w:rsid w:val="00BB3E58"/>
    <w:rsid w:val="00BB466D"/>
    <w:rsid w:val="00BB57EB"/>
    <w:rsid w:val="00BB5A62"/>
    <w:rsid w:val="00BC1619"/>
    <w:rsid w:val="00BC38E4"/>
    <w:rsid w:val="00BC5B06"/>
    <w:rsid w:val="00BC7778"/>
    <w:rsid w:val="00BD2A95"/>
    <w:rsid w:val="00BD5DEC"/>
    <w:rsid w:val="00BE079F"/>
    <w:rsid w:val="00BE148D"/>
    <w:rsid w:val="00BE14C7"/>
    <w:rsid w:val="00BE4457"/>
    <w:rsid w:val="00BE4B36"/>
    <w:rsid w:val="00BE70A5"/>
    <w:rsid w:val="00BE7227"/>
    <w:rsid w:val="00BF1482"/>
    <w:rsid w:val="00BF1A49"/>
    <w:rsid w:val="00BF3130"/>
    <w:rsid w:val="00BF31A3"/>
    <w:rsid w:val="00BF6ED8"/>
    <w:rsid w:val="00BF6FA8"/>
    <w:rsid w:val="00C01BAE"/>
    <w:rsid w:val="00C04902"/>
    <w:rsid w:val="00C07D6C"/>
    <w:rsid w:val="00C1740C"/>
    <w:rsid w:val="00C20C2F"/>
    <w:rsid w:val="00C21BAB"/>
    <w:rsid w:val="00C227C7"/>
    <w:rsid w:val="00C3021D"/>
    <w:rsid w:val="00C315F2"/>
    <w:rsid w:val="00C339A6"/>
    <w:rsid w:val="00C339C7"/>
    <w:rsid w:val="00C33D73"/>
    <w:rsid w:val="00C3575E"/>
    <w:rsid w:val="00C41273"/>
    <w:rsid w:val="00C42268"/>
    <w:rsid w:val="00C4321B"/>
    <w:rsid w:val="00C4385F"/>
    <w:rsid w:val="00C43A65"/>
    <w:rsid w:val="00C469A2"/>
    <w:rsid w:val="00C51323"/>
    <w:rsid w:val="00C54281"/>
    <w:rsid w:val="00C54E26"/>
    <w:rsid w:val="00C5656A"/>
    <w:rsid w:val="00C56709"/>
    <w:rsid w:val="00C57E6A"/>
    <w:rsid w:val="00C610AC"/>
    <w:rsid w:val="00C71C1A"/>
    <w:rsid w:val="00C76CD7"/>
    <w:rsid w:val="00C8115E"/>
    <w:rsid w:val="00C82EE4"/>
    <w:rsid w:val="00C83FD2"/>
    <w:rsid w:val="00C849A8"/>
    <w:rsid w:val="00C85E51"/>
    <w:rsid w:val="00C92165"/>
    <w:rsid w:val="00C9303D"/>
    <w:rsid w:val="00C95958"/>
    <w:rsid w:val="00C97319"/>
    <w:rsid w:val="00C97EAC"/>
    <w:rsid w:val="00CA062D"/>
    <w:rsid w:val="00CA2223"/>
    <w:rsid w:val="00CA3555"/>
    <w:rsid w:val="00CA3942"/>
    <w:rsid w:val="00CA65A1"/>
    <w:rsid w:val="00CB103C"/>
    <w:rsid w:val="00CB416D"/>
    <w:rsid w:val="00CB4656"/>
    <w:rsid w:val="00CB604B"/>
    <w:rsid w:val="00CC18D3"/>
    <w:rsid w:val="00CC2FCF"/>
    <w:rsid w:val="00CC3754"/>
    <w:rsid w:val="00CC73CC"/>
    <w:rsid w:val="00CD1C8C"/>
    <w:rsid w:val="00CD28A9"/>
    <w:rsid w:val="00CE17F7"/>
    <w:rsid w:val="00CE18B5"/>
    <w:rsid w:val="00CE34B7"/>
    <w:rsid w:val="00CE42D5"/>
    <w:rsid w:val="00CF583B"/>
    <w:rsid w:val="00CF5924"/>
    <w:rsid w:val="00D00413"/>
    <w:rsid w:val="00D1046B"/>
    <w:rsid w:val="00D1280F"/>
    <w:rsid w:val="00D13185"/>
    <w:rsid w:val="00D16D6E"/>
    <w:rsid w:val="00D16ED5"/>
    <w:rsid w:val="00D17BF9"/>
    <w:rsid w:val="00D21FA5"/>
    <w:rsid w:val="00D24982"/>
    <w:rsid w:val="00D25E0E"/>
    <w:rsid w:val="00D35DFC"/>
    <w:rsid w:val="00D36C20"/>
    <w:rsid w:val="00D42C7F"/>
    <w:rsid w:val="00D43BFD"/>
    <w:rsid w:val="00D45F0E"/>
    <w:rsid w:val="00D46C5B"/>
    <w:rsid w:val="00D4769E"/>
    <w:rsid w:val="00D479F4"/>
    <w:rsid w:val="00D50ED3"/>
    <w:rsid w:val="00D51F0F"/>
    <w:rsid w:val="00D525B6"/>
    <w:rsid w:val="00D536A2"/>
    <w:rsid w:val="00D53CC8"/>
    <w:rsid w:val="00D57B93"/>
    <w:rsid w:val="00D62AA7"/>
    <w:rsid w:val="00D6470E"/>
    <w:rsid w:val="00D74345"/>
    <w:rsid w:val="00D8368E"/>
    <w:rsid w:val="00D84061"/>
    <w:rsid w:val="00D8472D"/>
    <w:rsid w:val="00D87791"/>
    <w:rsid w:val="00D909EC"/>
    <w:rsid w:val="00D91FFF"/>
    <w:rsid w:val="00D95232"/>
    <w:rsid w:val="00D95743"/>
    <w:rsid w:val="00D96952"/>
    <w:rsid w:val="00D97378"/>
    <w:rsid w:val="00DA153F"/>
    <w:rsid w:val="00DA2D78"/>
    <w:rsid w:val="00DA3113"/>
    <w:rsid w:val="00DB0D01"/>
    <w:rsid w:val="00DB1C30"/>
    <w:rsid w:val="00DC03BC"/>
    <w:rsid w:val="00DC1349"/>
    <w:rsid w:val="00DC2BD8"/>
    <w:rsid w:val="00DD215A"/>
    <w:rsid w:val="00DD228D"/>
    <w:rsid w:val="00DD2836"/>
    <w:rsid w:val="00DD2BEC"/>
    <w:rsid w:val="00DD5762"/>
    <w:rsid w:val="00DE16A9"/>
    <w:rsid w:val="00DE1F19"/>
    <w:rsid w:val="00DE3E66"/>
    <w:rsid w:val="00DE6AE1"/>
    <w:rsid w:val="00DE764B"/>
    <w:rsid w:val="00DF0080"/>
    <w:rsid w:val="00DF67C3"/>
    <w:rsid w:val="00E00249"/>
    <w:rsid w:val="00E00CEA"/>
    <w:rsid w:val="00E0128C"/>
    <w:rsid w:val="00E01469"/>
    <w:rsid w:val="00E02F9F"/>
    <w:rsid w:val="00E06EF8"/>
    <w:rsid w:val="00E12BB6"/>
    <w:rsid w:val="00E14834"/>
    <w:rsid w:val="00E21868"/>
    <w:rsid w:val="00E223FC"/>
    <w:rsid w:val="00E22F5D"/>
    <w:rsid w:val="00E25791"/>
    <w:rsid w:val="00E273C9"/>
    <w:rsid w:val="00E277F9"/>
    <w:rsid w:val="00E30737"/>
    <w:rsid w:val="00E30C8C"/>
    <w:rsid w:val="00E32E7B"/>
    <w:rsid w:val="00E33A55"/>
    <w:rsid w:val="00E33B79"/>
    <w:rsid w:val="00E33DCC"/>
    <w:rsid w:val="00E3543A"/>
    <w:rsid w:val="00E364DE"/>
    <w:rsid w:val="00E411C8"/>
    <w:rsid w:val="00E465F9"/>
    <w:rsid w:val="00E4715F"/>
    <w:rsid w:val="00E479E9"/>
    <w:rsid w:val="00E50A41"/>
    <w:rsid w:val="00E50FDE"/>
    <w:rsid w:val="00E5168E"/>
    <w:rsid w:val="00E56DBA"/>
    <w:rsid w:val="00E5793E"/>
    <w:rsid w:val="00E60E59"/>
    <w:rsid w:val="00E617B7"/>
    <w:rsid w:val="00E62675"/>
    <w:rsid w:val="00E651F1"/>
    <w:rsid w:val="00E66470"/>
    <w:rsid w:val="00E66C53"/>
    <w:rsid w:val="00E671DA"/>
    <w:rsid w:val="00E70EE7"/>
    <w:rsid w:val="00E7675D"/>
    <w:rsid w:val="00E773D2"/>
    <w:rsid w:val="00E8134D"/>
    <w:rsid w:val="00E879E4"/>
    <w:rsid w:val="00E87ACC"/>
    <w:rsid w:val="00E90924"/>
    <w:rsid w:val="00E94103"/>
    <w:rsid w:val="00EA2053"/>
    <w:rsid w:val="00EA2A2F"/>
    <w:rsid w:val="00EA3795"/>
    <w:rsid w:val="00EA5D28"/>
    <w:rsid w:val="00EA7002"/>
    <w:rsid w:val="00EB069D"/>
    <w:rsid w:val="00EB0831"/>
    <w:rsid w:val="00EB3362"/>
    <w:rsid w:val="00EB7DE2"/>
    <w:rsid w:val="00EC02D6"/>
    <w:rsid w:val="00EC1520"/>
    <w:rsid w:val="00EC2725"/>
    <w:rsid w:val="00EC6F00"/>
    <w:rsid w:val="00ED1ADE"/>
    <w:rsid w:val="00ED2489"/>
    <w:rsid w:val="00ED3662"/>
    <w:rsid w:val="00ED55C5"/>
    <w:rsid w:val="00EE03E3"/>
    <w:rsid w:val="00EE1FEE"/>
    <w:rsid w:val="00EE459D"/>
    <w:rsid w:val="00EE4A35"/>
    <w:rsid w:val="00EE4CF6"/>
    <w:rsid w:val="00EE50D9"/>
    <w:rsid w:val="00EE6362"/>
    <w:rsid w:val="00EE6547"/>
    <w:rsid w:val="00EF2A13"/>
    <w:rsid w:val="00EF41AD"/>
    <w:rsid w:val="00EF64EB"/>
    <w:rsid w:val="00EF6C85"/>
    <w:rsid w:val="00EF7375"/>
    <w:rsid w:val="00F0072F"/>
    <w:rsid w:val="00F0199B"/>
    <w:rsid w:val="00F03049"/>
    <w:rsid w:val="00F0476C"/>
    <w:rsid w:val="00F06009"/>
    <w:rsid w:val="00F061A9"/>
    <w:rsid w:val="00F11B46"/>
    <w:rsid w:val="00F132C6"/>
    <w:rsid w:val="00F13AA9"/>
    <w:rsid w:val="00F15936"/>
    <w:rsid w:val="00F20371"/>
    <w:rsid w:val="00F2091F"/>
    <w:rsid w:val="00F2115A"/>
    <w:rsid w:val="00F25FFA"/>
    <w:rsid w:val="00F2715D"/>
    <w:rsid w:val="00F30230"/>
    <w:rsid w:val="00F310F8"/>
    <w:rsid w:val="00F312E3"/>
    <w:rsid w:val="00F34D5A"/>
    <w:rsid w:val="00F34FC8"/>
    <w:rsid w:val="00F351C4"/>
    <w:rsid w:val="00F3768C"/>
    <w:rsid w:val="00F3770B"/>
    <w:rsid w:val="00F37F14"/>
    <w:rsid w:val="00F421DE"/>
    <w:rsid w:val="00F56BED"/>
    <w:rsid w:val="00F62720"/>
    <w:rsid w:val="00F6597A"/>
    <w:rsid w:val="00F659B5"/>
    <w:rsid w:val="00F65CEB"/>
    <w:rsid w:val="00F6728B"/>
    <w:rsid w:val="00F704A6"/>
    <w:rsid w:val="00F725D9"/>
    <w:rsid w:val="00F73C4C"/>
    <w:rsid w:val="00F755EA"/>
    <w:rsid w:val="00F75C9B"/>
    <w:rsid w:val="00F83EAE"/>
    <w:rsid w:val="00F87086"/>
    <w:rsid w:val="00F8765D"/>
    <w:rsid w:val="00F9095C"/>
    <w:rsid w:val="00F97A81"/>
    <w:rsid w:val="00FA0568"/>
    <w:rsid w:val="00FA0D76"/>
    <w:rsid w:val="00FA1914"/>
    <w:rsid w:val="00FA22A4"/>
    <w:rsid w:val="00FA3653"/>
    <w:rsid w:val="00FA51F1"/>
    <w:rsid w:val="00FB21AC"/>
    <w:rsid w:val="00FB781D"/>
    <w:rsid w:val="00FC0258"/>
    <w:rsid w:val="00FC1B1A"/>
    <w:rsid w:val="00FC20A2"/>
    <w:rsid w:val="00FD18EE"/>
    <w:rsid w:val="00FD2262"/>
    <w:rsid w:val="00FD5599"/>
    <w:rsid w:val="00FD5A28"/>
    <w:rsid w:val="00FE0B26"/>
    <w:rsid w:val="00FE0C6F"/>
    <w:rsid w:val="00FE55B9"/>
    <w:rsid w:val="00FE7683"/>
    <w:rsid w:val="00FF3C9F"/>
    <w:rsid w:val="00FF4523"/>
    <w:rsid w:val="00FF4BB8"/>
    <w:rsid w:val="00FF644F"/>
    <w:rsid w:val="00FF692F"/>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CF6B824"/>
  <w15:chartTrackingRefBased/>
  <w15:docId w15:val="{8821DD34-3DE2-4C5D-964F-7366833134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iPriority="0"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qFormat="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741F3"/>
    <w:pPr>
      <w:widowControl w:val="0"/>
      <w:spacing w:after="0" w:line="240" w:lineRule="auto"/>
      <w:jc w:val="both"/>
    </w:pPr>
    <w:rPr>
      <w:rFonts w:ascii="Calibri" w:eastAsia="SimSun" w:hAnsi="Calibri" w:cs="Times New Roman"/>
      <w:kern w:val="2"/>
      <w:sz w:val="21"/>
      <w:szCs w:val="21"/>
    </w:rPr>
  </w:style>
  <w:style w:type="paragraph" w:styleId="Heading1">
    <w:name w:val="heading 1"/>
    <w:basedOn w:val="Normal"/>
    <w:next w:val="Normal"/>
    <w:link w:val="Heading1Char"/>
    <w:qFormat/>
    <w:rsid w:val="003B36B6"/>
    <w:pPr>
      <w:keepNext/>
      <w:keepLines/>
      <w:spacing w:before="340" w:after="330" w:line="576" w:lineRule="auto"/>
      <w:outlineLvl w:val="0"/>
    </w:pPr>
    <w:rPr>
      <w:rFonts w:asciiTheme="minorHAnsi" w:eastAsiaTheme="minorEastAsia" w:hAnsiTheme="minorHAnsi" w:cstheme="minorBidi"/>
      <w:b/>
      <w:kern w:val="44"/>
      <w:sz w:val="44"/>
      <w:szCs w:val="24"/>
      <w:lang w:val="en-US"/>
    </w:rPr>
  </w:style>
  <w:style w:type="paragraph" w:styleId="Heading2">
    <w:name w:val="heading 2"/>
    <w:basedOn w:val="Normal"/>
    <w:next w:val="Normal"/>
    <w:link w:val="Heading2Char"/>
    <w:unhideWhenUsed/>
    <w:qFormat/>
    <w:rsid w:val="002E1EE3"/>
    <w:pPr>
      <w:keepNext/>
      <w:keepLines/>
      <w:spacing w:before="260" w:after="260" w:line="413" w:lineRule="auto"/>
      <w:outlineLvl w:val="1"/>
    </w:pPr>
    <w:rPr>
      <w:rFonts w:ascii="Arial" w:eastAsia="SimHei" w:hAnsi="Arial" w:cstheme="minorBidi"/>
      <w:b/>
      <w:sz w:val="32"/>
      <w:szCs w:val="24"/>
      <w:lang w:val="en-US"/>
    </w:rPr>
  </w:style>
  <w:style w:type="paragraph" w:styleId="Heading3">
    <w:name w:val="heading 3"/>
    <w:basedOn w:val="Normal"/>
    <w:next w:val="Normal"/>
    <w:link w:val="Heading3Char"/>
    <w:unhideWhenUsed/>
    <w:qFormat/>
    <w:rsid w:val="003B36B6"/>
    <w:pPr>
      <w:keepNext/>
      <w:keepLines/>
      <w:spacing w:before="40"/>
      <w:outlineLvl w:val="2"/>
    </w:pPr>
    <w:rPr>
      <w:rFonts w:asciiTheme="majorHAnsi" w:eastAsiaTheme="majorEastAsia" w:hAnsiTheme="majorHAnsi" w:cstheme="majorBidi"/>
      <w:color w:val="1F3864" w:themeColor="accent1" w:themeShade="80"/>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2E1EE3"/>
    <w:rPr>
      <w:rFonts w:ascii="Arial" w:eastAsia="SimHei" w:hAnsi="Arial"/>
      <w:b/>
      <w:kern w:val="2"/>
      <w:sz w:val="32"/>
      <w:szCs w:val="24"/>
      <w:lang w:val="en-US"/>
    </w:rPr>
  </w:style>
  <w:style w:type="paragraph" w:styleId="ListParagraph">
    <w:name w:val="List Paragraph"/>
    <w:basedOn w:val="Normal"/>
    <w:uiPriority w:val="34"/>
    <w:qFormat/>
    <w:rsid w:val="002E1EE3"/>
    <w:pPr>
      <w:ind w:left="720"/>
      <w:contextualSpacing/>
    </w:pPr>
    <w:rPr>
      <w:rFonts w:asciiTheme="minorHAnsi" w:eastAsiaTheme="minorEastAsia" w:hAnsiTheme="minorHAnsi" w:cstheme="minorBidi"/>
      <w:szCs w:val="24"/>
      <w:lang w:val="en-US"/>
    </w:rPr>
  </w:style>
  <w:style w:type="paragraph" w:styleId="Caption">
    <w:name w:val="caption"/>
    <w:aliases w:val="Table"/>
    <w:basedOn w:val="Normal"/>
    <w:next w:val="Normal"/>
    <w:uiPriority w:val="35"/>
    <w:unhideWhenUsed/>
    <w:qFormat/>
    <w:rsid w:val="003F7EF7"/>
    <w:rPr>
      <w:rFonts w:ascii="Arial" w:eastAsia="SimHei" w:hAnsi="Arial"/>
      <w:sz w:val="20"/>
    </w:rPr>
  </w:style>
  <w:style w:type="paragraph" w:styleId="BodyText2">
    <w:name w:val="Body Text 2"/>
    <w:basedOn w:val="Normal"/>
    <w:link w:val="BodyText2Char"/>
    <w:unhideWhenUsed/>
    <w:qFormat/>
    <w:rsid w:val="003F7EF7"/>
    <w:pPr>
      <w:spacing w:after="120" w:line="480" w:lineRule="auto"/>
    </w:pPr>
  </w:style>
  <w:style w:type="character" w:customStyle="1" w:styleId="BodyText2Char">
    <w:name w:val="Body Text 2 Char"/>
    <w:basedOn w:val="DefaultParagraphFont"/>
    <w:link w:val="BodyText2"/>
    <w:rsid w:val="003F7EF7"/>
    <w:rPr>
      <w:rFonts w:ascii="Calibri" w:eastAsia="SimSun" w:hAnsi="Calibri" w:cs="Times New Roman"/>
      <w:kern w:val="2"/>
      <w:sz w:val="21"/>
      <w:szCs w:val="21"/>
    </w:rPr>
  </w:style>
  <w:style w:type="table" w:styleId="TableGrid">
    <w:name w:val="Table Grid"/>
    <w:basedOn w:val="TableNormal"/>
    <w:qFormat/>
    <w:rsid w:val="003F7EF7"/>
    <w:pPr>
      <w:widowControl w:val="0"/>
      <w:spacing w:after="0" w:line="240" w:lineRule="auto"/>
      <w:jc w:val="both"/>
    </w:pPr>
    <w:rPr>
      <w:rFonts w:ascii="Times New Roman" w:eastAsia="SimSu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semiHidden/>
    <w:rsid w:val="00F0072F"/>
    <w:pPr>
      <w:widowControl/>
      <w:spacing w:after="240" w:line="480" w:lineRule="auto"/>
    </w:pPr>
    <w:rPr>
      <w:rFonts w:ascii="Times New Roman" w:eastAsia="Times New Roman" w:hAnsi="Times New Roman"/>
      <w:i/>
      <w:color w:val="FF0000"/>
      <w:kern w:val="0"/>
      <w:sz w:val="24"/>
      <w:szCs w:val="20"/>
      <w:lang w:eastAsia="en-US"/>
    </w:rPr>
  </w:style>
  <w:style w:type="character" w:customStyle="1" w:styleId="Heading1Char">
    <w:name w:val="Heading 1 Char"/>
    <w:basedOn w:val="DefaultParagraphFont"/>
    <w:link w:val="Heading1"/>
    <w:rsid w:val="003B36B6"/>
    <w:rPr>
      <w:b/>
      <w:kern w:val="44"/>
      <w:sz w:val="44"/>
      <w:szCs w:val="24"/>
      <w:lang w:val="en-US"/>
    </w:rPr>
  </w:style>
  <w:style w:type="character" w:customStyle="1" w:styleId="Heading3Char">
    <w:name w:val="Heading 3 Char"/>
    <w:basedOn w:val="DefaultParagraphFont"/>
    <w:link w:val="Heading3"/>
    <w:qFormat/>
    <w:rsid w:val="003B36B6"/>
    <w:rPr>
      <w:rFonts w:asciiTheme="majorHAnsi" w:eastAsiaTheme="majorEastAsia" w:hAnsiTheme="majorHAnsi" w:cstheme="majorBidi"/>
      <w:color w:val="1F3864" w:themeColor="accent1" w:themeShade="80"/>
      <w:kern w:val="2"/>
      <w:sz w:val="24"/>
      <w:szCs w:val="24"/>
      <w:lang w:val="en-US"/>
    </w:rPr>
  </w:style>
  <w:style w:type="paragraph" w:styleId="CommentText">
    <w:name w:val="annotation text"/>
    <w:basedOn w:val="Normal"/>
    <w:link w:val="CommentTextChar"/>
    <w:uiPriority w:val="99"/>
    <w:qFormat/>
    <w:rsid w:val="003B36B6"/>
    <w:rPr>
      <w:rFonts w:asciiTheme="minorHAnsi" w:eastAsiaTheme="minorEastAsia" w:hAnsiTheme="minorHAnsi" w:cstheme="minorBidi"/>
      <w:sz w:val="20"/>
      <w:szCs w:val="20"/>
      <w:lang w:val="en-US"/>
    </w:rPr>
  </w:style>
  <w:style w:type="character" w:customStyle="1" w:styleId="CommentTextChar">
    <w:name w:val="Comment Text Char"/>
    <w:basedOn w:val="DefaultParagraphFont"/>
    <w:link w:val="CommentText"/>
    <w:uiPriority w:val="99"/>
    <w:qFormat/>
    <w:rsid w:val="003B36B6"/>
    <w:rPr>
      <w:kern w:val="2"/>
      <w:sz w:val="20"/>
      <w:szCs w:val="20"/>
      <w:lang w:val="en-US"/>
    </w:rPr>
  </w:style>
  <w:style w:type="paragraph" w:styleId="BodyText">
    <w:name w:val="Body Text"/>
    <w:basedOn w:val="Normal"/>
    <w:link w:val="BodyTextChar"/>
    <w:qFormat/>
    <w:rsid w:val="003B36B6"/>
    <w:pPr>
      <w:spacing w:after="120"/>
    </w:pPr>
    <w:rPr>
      <w:rFonts w:asciiTheme="minorHAnsi" w:eastAsiaTheme="minorEastAsia" w:hAnsiTheme="minorHAnsi" w:cstheme="minorBidi"/>
      <w:szCs w:val="24"/>
      <w:lang w:val="en-US"/>
    </w:rPr>
  </w:style>
  <w:style w:type="character" w:customStyle="1" w:styleId="BodyTextChar">
    <w:name w:val="Body Text Char"/>
    <w:basedOn w:val="DefaultParagraphFont"/>
    <w:link w:val="BodyText"/>
    <w:qFormat/>
    <w:rsid w:val="003B36B6"/>
    <w:rPr>
      <w:kern w:val="2"/>
      <w:sz w:val="21"/>
      <w:szCs w:val="24"/>
      <w:lang w:val="en-US"/>
    </w:rPr>
  </w:style>
  <w:style w:type="paragraph" w:styleId="PlainText">
    <w:name w:val="Plain Text"/>
    <w:basedOn w:val="Normal"/>
    <w:link w:val="PlainTextChar"/>
    <w:qFormat/>
    <w:rsid w:val="003B36B6"/>
    <w:pPr>
      <w:widowControl/>
      <w:spacing w:after="160"/>
    </w:pPr>
    <w:rPr>
      <w:rFonts w:ascii="Times New Roman" w:eastAsia="Times New Roman" w:hAnsi="Times New Roman"/>
      <w:kern w:val="0"/>
      <w:sz w:val="20"/>
      <w:szCs w:val="20"/>
      <w:lang w:eastAsia="en-US"/>
    </w:rPr>
  </w:style>
  <w:style w:type="character" w:customStyle="1" w:styleId="PlainTextChar">
    <w:name w:val="Plain Text Char"/>
    <w:basedOn w:val="DefaultParagraphFont"/>
    <w:link w:val="PlainText"/>
    <w:qFormat/>
    <w:rsid w:val="003B36B6"/>
    <w:rPr>
      <w:rFonts w:ascii="Times New Roman" w:eastAsia="Times New Roman" w:hAnsi="Times New Roman" w:cs="Times New Roman"/>
      <w:sz w:val="20"/>
      <w:szCs w:val="20"/>
      <w:lang w:eastAsia="en-US"/>
    </w:rPr>
  </w:style>
  <w:style w:type="paragraph" w:styleId="BalloonText">
    <w:name w:val="Balloon Text"/>
    <w:basedOn w:val="Normal"/>
    <w:link w:val="BalloonTextChar"/>
    <w:qFormat/>
    <w:rsid w:val="003B36B6"/>
    <w:rPr>
      <w:rFonts w:ascii="Segoe UI" w:eastAsiaTheme="minorEastAsia" w:hAnsi="Segoe UI" w:cs="Segoe UI"/>
      <w:sz w:val="18"/>
      <w:szCs w:val="18"/>
      <w:lang w:val="en-US"/>
    </w:rPr>
  </w:style>
  <w:style w:type="character" w:customStyle="1" w:styleId="BalloonTextChar">
    <w:name w:val="Balloon Text Char"/>
    <w:basedOn w:val="DefaultParagraphFont"/>
    <w:link w:val="BalloonText"/>
    <w:qFormat/>
    <w:rsid w:val="003B36B6"/>
    <w:rPr>
      <w:rFonts w:ascii="Segoe UI" w:hAnsi="Segoe UI" w:cs="Segoe UI"/>
      <w:kern w:val="2"/>
      <w:sz w:val="18"/>
      <w:szCs w:val="18"/>
      <w:lang w:val="en-US"/>
    </w:rPr>
  </w:style>
  <w:style w:type="paragraph" w:styleId="Footer">
    <w:name w:val="footer"/>
    <w:basedOn w:val="Normal"/>
    <w:link w:val="FooterChar"/>
    <w:uiPriority w:val="99"/>
    <w:qFormat/>
    <w:rsid w:val="003B36B6"/>
    <w:pPr>
      <w:tabs>
        <w:tab w:val="center" w:pos="4153"/>
        <w:tab w:val="right" w:pos="8306"/>
      </w:tabs>
      <w:snapToGrid w:val="0"/>
      <w:jc w:val="left"/>
    </w:pPr>
    <w:rPr>
      <w:rFonts w:asciiTheme="minorHAnsi" w:eastAsiaTheme="minorEastAsia" w:hAnsiTheme="minorHAnsi" w:cstheme="minorBidi"/>
      <w:sz w:val="18"/>
      <w:szCs w:val="24"/>
      <w:lang w:val="en-US"/>
    </w:rPr>
  </w:style>
  <w:style w:type="character" w:customStyle="1" w:styleId="FooterChar">
    <w:name w:val="Footer Char"/>
    <w:basedOn w:val="DefaultParagraphFont"/>
    <w:link w:val="Footer"/>
    <w:uiPriority w:val="99"/>
    <w:rsid w:val="003B36B6"/>
    <w:rPr>
      <w:kern w:val="2"/>
      <w:sz w:val="18"/>
      <w:szCs w:val="24"/>
      <w:lang w:val="en-US"/>
    </w:rPr>
  </w:style>
  <w:style w:type="paragraph" w:styleId="Header">
    <w:name w:val="header"/>
    <w:basedOn w:val="Normal"/>
    <w:link w:val="HeaderChar"/>
    <w:qFormat/>
    <w:rsid w:val="003B36B6"/>
    <w:pPr>
      <w:tabs>
        <w:tab w:val="center" w:pos="4153"/>
        <w:tab w:val="right" w:pos="8306"/>
      </w:tabs>
    </w:pPr>
    <w:rPr>
      <w:rFonts w:asciiTheme="minorHAnsi" w:eastAsiaTheme="minorEastAsia" w:hAnsiTheme="minorHAnsi" w:cstheme="minorBidi"/>
      <w:szCs w:val="24"/>
      <w:lang w:val="en-US"/>
    </w:rPr>
  </w:style>
  <w:style w:type="character" w:customStyle="1" w:styleId="HeaderChar">
    <w:name w:val="Header Char"/>
    <w:basedOn w:val="DefaultParagraphFont"/>
    <w:link w:val="Header"/>
    <w:qFormat/>
    <w:rsid w:val="003B36B6"/>
    <w:rPr>
      <w:kern w:val="2"/>
      <w:sz w:val="21"/>
      <w:szCs w:val="24"/>
      <w:lang w:val="en-US"/>
    </w:rPr>
  </w:style>
  <w:style w:type="paragraph" w:styleId="NormalWeb">
    <w:name w:val="Normal (Web)"/>
    <w:basedOn w:val="Normal"/>
    <w:uiPriority w:val="99"/>
    <w:unhideWhenUsed/>
    <w:rsid w:val="003B36B6"/>
    <w:pPr>
      <w:widowControl/>
      <w:spacing w:before="100" w:beforeAutospacing="1" w:after="100" w:afterAutospacing="1"/>
      <w:jc w:val="left"/>
    </w:pPr>
    <w:rPr>
      <w:rFonts w:ascii="SimSun" w:hAnsi="SimSun" w:cs="SimSun"/>
      <w:kern w:val="0"/>
      <w:sz w:val="24"/>
      <w:szCs w:val="24"/>
      <w:lang w:val="en-US"/>
    </w:rPr>
  </w:style>
  <w:style w:type="paragraph" w:styleId="CommentSubject">
    <w:name w:val="annotation subject"/>
    <w:basedOn w:val="CommentText"/>
    <w:next w:val="CommentText"/>
    <w:link w:val="CommentSubjectChar"/>
    <w:qFormat/>
    <w:rsid w:val="003B36B6"/>
    <w:rPr>
      <w:b/>
      <w:bCs/>
    </w:rPr>
  </w:style>
  <w:style w:type="character" w:customStyle="1" w:styleId="CommentSubjectChar">
    <w:name w:val="Comment Subject Char"/>
    <w:basedOn w:val="CommentTextChar"/>
    <w:link w:val="CommentSubject"/>
    <w:qFormat/>
    <w:rsid w:val="003B36B6"/>
    <w:rPr>
      <w:b/>
      <w:bCs/>
      <w:kern w:val="2"/>
      <w:sz w:val="20"/>
      <w:szCs w:val="20"/>
      <w:lang w:val="en-US"/>
    </w:rPr>
  </w:style>
  <w:style w:type="character" w:styleId="CommentReference">
    <w:name w:val="annotation reference"/>
    <w:basedOn w:val="DefaultParagraphFont"/>
    <w:uiPriority w:val="99"/>
    <w:qFormat/>
    <w:rsid w:val="003B36B6"/>
    <w:rPr>
      <w:sz w:val="16"/>
      <w:szCs w:val="16"/>
    </w:rPr>
  </w:style>
  <w:style w:type="paragraph" w:customStyle="1" w:styleId="1">
    <w:name w:val="修订1"/>
    <w:hidden/>
    <w:uiPriority w:val="99"/>
    <w:semiHidden/>
    <w:qFormat/>
    <w:rsid w:val="003B36B6"/>
    <w:pPr>
      <w:spacing w:after="0" w:line="240" w:lineRule="auto"/>
    </w:pPr>
    <w:rPr>
      <w:kern w:val="2"/>
      <w:sz w:val="21"/>
      <w:szCs w:val="24"/>
      <w:lang w:val="en-US"/>
    </w:rPr>
  </w:style>
  <w:style w:type="paragraph" w:customStyle="1" w:styleId="2">
    <w:name w:val="修订2"/>
    <w:hidden/>
    <w:uiPriority w:val="99"/>
    <w:semiHidden/>
    <w:qFormat/>
    <w:rsid w:val="003B36B6"/>
    <w:pPr>
      <w:spacing w:after="0" w:line="240" w:lineRule="auto"/>
    </w:pPr>
    <w:rPr>
      <w:kern w:val="2"/>
      <w:sz w:val="21"/>
      <w:szCs w:val="24"/>
      <w:lang w:val="en-US"/>
    </w:rPr>
  </w:style>
  <w:style w:type="character" w:styleId="PlaceholderText">
    <w:name w:val="Placeholder Text"/>
    <w:basedOn w:val="DefaultParagraphFont"/>
    <w:uiPriority w:val="99"/>
    <w:semiHidden/>
    <w:rsid w:val="003B36B6"/>
    <w:rPr>
      <w:color w:val="808080"/>
    </w:rPr>
  </w:style>
  <w:style w:type="paragraph" w:styleId="BodyTextIndent">
    <w:name w:val="Body Text Indent"/>
    <w:basedOn w:val="Normal"/>
    <w:link w:val="BodyTextIndentChar"/>
    <w:uiPriority w:val="99"/>
    <w:semiHidden/>
    <w:unhideWhenUsed/>
    <w:rsid w:val="003B36B6"/>
    <w:pPr>
      <w:spacing w:after="120"/>
      <w:ind w:left="283"/>
    </w:pPr>
    <w:rPr>
      <w:rFonts w:asciiTheme="minorHAnsi" w:eastAsiaTheme="minorEastAsia" w:hAnsiTheme="minorHAnsi" w:cstheme="minorBidi"/>
      <w:szCs w:val="24"/>
      <w:lang w:val="en-US"/>
    </w:rPr>
  </w:style>
  <w:style w:type="character" w:customStyle="1" w:styleId="BodyTextIndentChar">
    <w:name w:val="Body Text Indent Char"/>
    <w:basedOn w:val="DefaultParagraphFont"/>
    <w:link w:val="BodyTextIndent"/>
    <w:uiPriority w:val="99"/>
    <w:semiHidden/>
    <w:rsid w:val="003B36B6"/>
    <w:rPr>
      <w:kern w:val="2"/>
      <w:sz w:val="21"/>
      <w:szCs w:val="24"/>
      <w:lang w:val="en-US"/>
    </w:rPr>
  </w:style>
  <w:style w:type="table" w:styleId="GridTable1Light">
    <w:name w:val="Grid Table 1 Light"/>
    <w:basedOn w:val="TableNormal"/>
    <w:uiPriority w:val="46"/>
    <w:rsid w:val="003B36B6"/>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leGridLight">
    <w:name w:val="Grid Table Light"/>
    <w:basedOn w:val="TableNormal"/>
    <w:uiPriority w:val="40"/>
    <w:rsid w:val="004C348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Spacing">
    <w:name w:val="No Spacing"/>
    <w:uiPriority w:val="1"/>
    <w:qFormat/>
    <w:rsid w:val="000D0C56"/>
    <w:pPr>
      <w:spacing w:after="0" w:line="240" w:lineRule="auto"/>
    </w:pPr>
  </w:style>
  <w:style w:type="character" w:styleId="Hyperlink">
    <w:name w:val="Hyperlink"/>
    <w:basedOn w:val="DefaultParagraphFont"/>
    <w:uiPriority w:val="99"/>
    <w:unhideWhenUsed/>
    <w:rsid w:val="00A11BE7"/>
    <w:rPr>
      <w:color w:val="0563C1" w:themeColor="hyperlink"/>
      <w:u w:val="single"/>
    </w:rPr>
  </w:style>
  <w:style w:type="table" w:styleId="PlainTable4">
    <w:name w:val="Plain Table 4"/>
    <w:basedOn w:val="TableNormal"/>
    <w:uiPriority w:val="44"/>
    <w:rsid w:val="000D1837"/>
    <w:pPr>
      <w:spacing w:after="0" w:line="240" w:lineRule="auto"/>
    </w:pPr>
    <w:rPr>
      <w:rFonts w:eastAsiaTheme="minorHAnsi"/>
      <w:lang w:eastAsia="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UnresolvedMention">
    <w:name w:val="Unresolved Mention"/>
    <w:basedOn w:val="DefaultParagraphFont"/>
    <w:uiPriority w:val="99"/>
    <w:semiHidden/>
    <w:unhideWhenUsed/>
    <w:rsid w:val="00A82CF6"/>
    <w:rPr>
      <w:color w:val="605E5C"/>
      <w:shd w:val="clear" w:color="auto" w:fill="E1DFDD"/>
    </w:rPr>
  </w:style>
  <w:style w:type="character" w:styleId="Emphasis">
    <w:name w:val="Emphasis"/>
    <w:basedOn w:val="DefaultParagraphFont"/>
    <w:uiPriority w:val="20"/>
    <w:qFormat/>
    <w:rsid w:val="00014880"/>
    <w:rPr>
      <w:i/>
      <w:iCs/>
    </w:rPr>
  </w:style>
  <w:style w:type="character" w:styleId="Strong">
    <w:name w:val="Strong"/>
    <w:basedOn w:val="DefaultParagraphFont"/>
    <w:uiPriority w:val="22"/>
    <w:qFormat/>
    <w:rsid w:val="00B660F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4775713">
      <w:bodyDiv w:val="1"/>
      <w:marLeft w:val="0"/>
      <w:marRight w:val="0"/>
      <w:marTop w:val="0"/>
      <w:marBottom w:val="0"/>
      <w:divBdr>
        <w:top w:val="none" w:sz="0" w:space="0" w:color="auto"/>
        <w:left w:val="none" w:sz="0" w:space="0" w:color="auto"/>
        <w:bottom w:val="none" w:sz="0" w:space="0" w:color="auto"/>
        <w:right w:val="none" w:sz="0" w:space="0" w:color="auto"/>
      </w:divBdr>
    </w:div>
    <w:div w:id="240872415">
      <w:bodyDiv w:val="1"/>
      <w:marLeft w:val="0"/>
      <w:marRight w:val="0"/>
      <w:marTop w:val="0"/>
      <w:marBottom w:val="0"/>
      <w:divBdr>
        <w:top w:val="none" w:sz="0" w:space="0" w:color="auto"/>
        <w:left w:val="none" w:sz="0" w:space="0" w:color="auto"/>
        <w:bottom w:val="none" w:sz="0" w:space="0" w:color="auto"/>
        <w:right w:val="none" w:sz="0" w:space="0" w:color="auto"/>
      </w:divBdr>
    </w:div>
    <w:div w:id="255215537">
      <w:bodyDiv w:val="1"/>
      <w:marLeft w:val="0"/>
      <w:marRight w:val="0"/>
      <w:marTop w:val="0"/>
      <w:marBottom w:val="0"/>
      <w:divBdr>
        <w:top w:val="none" w:sz="0" w:space="0" w:color="auto"/>
        <w:left w:val="none" w:sz="0" w:space="0" w:color="auto"/>
        <w:bottom w:val="none" w:sz="0" w:space="0" w:color="auto"/>
        <w:right w:val="none" w:sz="0" w:space="0" w:color="auto"/>
      </w:divBdr>
    </w:div>
    <w:div w:id="273944788">
      <w:bodyDiv w:val="1"/>
      <w:marLeft w:val="0"/>
      <w:marRight w:val="0"/>
      <w:marTop w:val="0"/>
      <w:marBottom w:val="0"/>
      <w:divBdr>
        <w:top w:val="none" w:sz="0" w:space="0" w:color="auto"/>
        <w:left w:val="none" w:sz="0" w:space="0" w:color="auto"/>
        <w:bottom w:val="none" w:sz="0" w:space="0" w:color="auto"/>
        <w:right w:val="none" w:sz="0" w:space="0" w:color="auto"/>
      </w:divBdr>
    </w:div>
    <w:div w:id="290325588">
      <w:bodyDiv w:val="1"/>
      <w:marLeft w:val="0"/>
      <w:marRight w:val="0"/>
      <w:marTop w:val="0"/>
      <w:marBottom w:val="0"/>
      <w:divBdr>
        <w:top w:val="none" w:sz="0" w:space="0" w:color="auto"/>
        <w:left w:val="none" w:sz="0" w:space="0" w:color="auto"/>
        <w:bottom w:val="none" w:sz="0" w:space="0" w:color="auto"/>
        <w:right w:val="none" w:sz="0" w:space="0" w:color="auto"/>
      </w:divBdr>
    </w:div>
    <w:div w:id="407072797">
      <w:bodyDiv w:val="1"/>
      <w:marLeft w:val="0"/>
      <w:marRight w:val="0"/>
      <w:marTop w:val="0"/>
      <w:marBottom w:val="0"/>
      <w:divBdr>
        <w:top w:val="none" w:sz="0" w:space="0" w:color="auto"/>
        <w:left w:val="none" w:sz="0" w:space="0" w:color="auto"/>
        <w:bottom w:val="none" w:sz="0" w:space="0" w:color="auto"/>
        <w:right w:val="none" w:sz="0" w:space="0" w:color="auto"/>
      </w:divBdr>
    </w:div>
    <w:div w:id="413236090">
      <w:bodyDiv w:val="1"/>
      <w:marLeft w:val="0"/>
      <w:marRight w:val="0"/>
      <w:marTop w:val="0"/>
      <w:marBottom w:val="0"/>
      <w:divBdr>
        <w:top w:val="none" w:sz="0" w:space="0" w:color="auto"/>
        <w:left w:val="none" w:sz="0" w:space="0" w:color="auto"/>
        <w:bottom w:val="none" w:sz="0" w:space="0" w:color="auto"/>
        <w:right w:val="none" w:sz="0" w:space="0" w:color="auto"/>
      </w:divBdr>
    </w:div>
    <w:div w:id="520781160">
      <w:bodyDiv w:val="1"/>
      <w:marLeft w:val="0"/>
      <w:marRight w:val="0"/>
      <w:marTop w:val="0"/>
      <w:marBottom w:val="0"/>
      <w:divBdr>
        <w:top w:val="none" w:sz="0" w:space="0" w:color="auto"/>
        <w:left w:val="none" w:sz="0" w:space="0" w:color="auto"/>
        <w:bottom w:val="none" w:sz="0" w:space="0" w:color="auto"/>
        <w:right w:val="none" w:sz="0" w:space="0" w:color="auto"/>
      </w:divBdr>
    </w:div>
    <w:div w:id="544099015">
      <w:bodyDiv w:val="1"/>
      <w:marLeft w:val="0"/>
      <w:marRight w:val="0"/>
      <w:marTop w:val="0"/>
      <w:marBottom w:val="0"/>
      <w:divBdr>
        <w:top w:val="none" w:sz="0" w:space="0" w:color="auto"/>
        <w:left w:val="none" w:sz="0" w:space="0" w:color="auto"/>
        <w:bottom w:val="none" w:sz="0" w:space="0" w:color="auto"/>
        <w:right w:val="none" w:sz="0" w:space="0" w:color="auto"/>
      </w:divBdr>
    </w:div>
    <w:div w:id="608976444">
      <w:bodyDiv w:val="1"/>
      <w:marLeft w:val="0"/>
      <w:marRight w:val="0"/>
      <w:marTop w:val="0"/>
      <w:marBottom w:val="0"/>
      <w:divBdr>
        <w:top w:val="none" w:sz="0" w:space="0" w:color="auto"/>
        <w:left w:val="none" w:sz="0" w:space="0" w:color="auto"/>
        <w:bottom w:val="none" w:sz="0" w:space="0" w:color="auto"/>
        <w:right w:val="none" w:sz="0" w:space="0" w:color="auto"/>
      </w:divBdr>
    </w:div>
    <w:div w:id="659970183">
      <w:bodyDiv w:val="1"/>
      <w:marLeft w:val="0"/>
      <w:marRight w:val="0"/>
      <w:marTop w:val="0"/>
      <w:marBottom w:val="0"/>
      <w:divBdr>
        <w:top w:val="none" w:sz="0" w:space="0" w:color="auto"/>
        <w:left w:val="none" w:sz="0" w:space="0" w:color="auto"/>
        <w:bottom w:val="none" w:sz="0" w:space="0" w:color="auto"/>
        <w:right w:val="none" w:sz="0" w:space="0" w:color="auto"/>
      </w:divBdr>
    </w:div>
    <w:div w:id="867641818">
      <w:bodyDiv w:val="1"/>
      <w:marLeft w:val="0"/>
      <w:marRight w:val="0"/>
      <w:marTop w:val="0"/>
      <w:marBottom w:val="0"/>
      <w:divBdr>
        <w:top w:val="none" w:sz="0" w:space="0" w:color="auto"/>
        <w:left w:val="none" w:sz="0" w:space="0" w:color="auto"/>
        <w:bottom w:val="none" w:sz="0" w:space="0" w:color="auto"/>
        <w:right w:val="none" w:sz="0" w:space="0" w:color="auto"/>
      </w:divBdr>
    </w:div>
    <w:div w:id="938100817">
      <w:bodyDiv w:val="1"/>
      <w:marLeft w:val="0"/>
      <w:marRight w:val="0"/>
      <w:marTop w:val="0"/>
      <w:marBottom w:val="0"/>
      <w:divBdr>
        <w:top w:val="none" w:sz="0" w:space="0" w:color="auto"/>
        <w:left w:val="none" w:sz="0" w:space="0" w:color="auto"/>
        <w:bottom w:val="none" w:sz="0" w:space="0" w:color="auto"/>
        <w:right w:val="none" w:sz="0" w:space="0" w:color="auto"/>
      </w:divBdr>
    </w:div>
    <w:div w:id="1105881062">
      <w:bodyDiv w:val="1"/>
      <w:marLeft w:val="0"/>
      <w:marRight w:val="0"/>
      <w:marTop w:val="0"/>
      <w:marBottom w:val="0"/>
      <w:divBdr>
        <w:top w:val="none" w:sz="0" w:space="0" w:color="auto"/>
        <w:left w:val="none" w:sz="0" w:space="0" w:color="auto"/>
        <w:bottom w:val="none" w:sz="0" w:space="0" w:color="auto"/>
        <w:right w:val="none" w:sz="0" w:space="0" w:color="auto"/>
      </w:divBdr>
    </w:div>
    <w:div w:id="1209150813">
      <w:bodyDiv w:val="1"/>
      <w:marLeft w:val="0"/>
      <w:marRight w:val="0"/>
      <w:marTop w:val="0"/>
      <w:marBottom w:val="0"/>
      <w:divBdr>
        <w:top w:val="none" w:sz="0" w:space="0" w:color="auto"/>
        <w:left w:val="none" w:sz="0" w:space="0" w:color="auto"/>
        <w:bottom w:val="none" w:sz="0" w:space="0" w:color="auto"/>
        <w:right w:val="none" w:sz="0" w:space="0" w:color="auto"/>
      </w:divBdr>
    </w:div>
    <w:div w:id="1364818896">
      <w:bodyDiv w:val="1"/>
      <w:marLeft w:val="0"/>
      <w:marRight w:val="0"/>
      <w:marTop w:val="0"/>
      <w:marBottom w:val="0"/>
      <w:divBdr>
        <w:top w:val="none" w:sz="0" w:space="0" w:color="auto"/>
        <w:left w:val="none" w:sz="0" w:space="0" w:color="auto"/>
        <w:bottom w:val="none" w:sz="0" w:space="0" w:color="auto"/>
        <w:right w:val="none" w:sz="0" w:space="0" w:color="auto"/>
      </w:divBdr>
    </w:div>
    <w:div w:id="1502233227">
      <w:bodyDiv w:val="1"/>
      <w:marLeft w:val="0"/>
      <w:marRight w:val="0"/>
      <w:marTop w:val="0"/>
      <w:marBottom w:val="0"/>
      <w:divBdr>
        <w:top w:val="none" w:sz="0" w:space="0" w:color="auto"/>
        <w:left w:val="none" w:sz="0" w:space="0" w:color="auto"/>
        <w:bottom w:val="none" w:sz="0" w:space="0" w:color="auto"/>
        <w:right w:val="none" w:sz="0" w:space="0" w:color="auto"/>
      </w:divBdr>
    </w:div>
    <w:div w:id="1619873271">
      <w:bodyDiv w:val="1"/>
      <w:marLeft w:val="0"/>
      <w:marRight w:val="0"/>
      <w:marTop w:val="0"/>
      <w:marBottom w:val="0"/>
      <w:divBdr>
        <w:top w:val="none" w:sz="0" w:space="0" w:color="auto"/>
        <w:left w:val="none" w:sz="0" w:space="0" w:color="auto"/>
        <w:bottom w:val="none" w:sz="0" w:space="0" w:color="auto"/>
        <w:right w:val="none" w:sz="0" w:space="0" w:color="auto"/>
      </w:divBdr>
    </w:div>
    <w:div w:id="2032099100">
      <w:bodyDiv w:val="1"/>
      <w:marLeft w:val="0"/>
      <w:marRight w:val="0"/>
      <w:marTop w:val="0"/>
      <w:marBottom w:val="0"/>
      <w:divBdr>
        <w:top w:val="none" w:sz="0" w:space="0" w:color="auto"/>
        <w:left w:val="none" w:sz="0" w:space="0" w:color="auto"/>
        <w:bottom w:val="none" w:sz="0" w:space="0" w:color="auto"/>
        <w:right w:val="none" w:sz="0" w:space="0" w:color="auto"/>
      </w:divBdr>
    </w:div>
    <w:div w:id="20987473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hyperlink" Target="https://www.universal-robots.com/products/ur5-robot/" TargetMode="External"/><Relationship Id="rId50" Type="http://schemas.openxmlformats.org/officeDocument/2006/relationships/footer" Target="footer1.xml"/><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hyperlink" Target="https://www.engis.com/polishing-compounds" TargetMode="External"/><Relationship Id="rId53" Type="http://schemas.openxmlformats.org/officeDocument/2006/relationships/footer" Target="footer3.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package" Target="embeddings/Microsoft_Visio_Drawing.vsdx"/><Relationship Id="rId52"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emf"/><Relationship Id="rId48"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hyperlink" Target="https://www.staubli.com/global/en/news/the-tx2-range-gives-you-even-more.html" TargetMode="Externa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275F03-FCCA-4E5A-BE66-A067338A1C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46</Pages>
  <Words>22669</Words>
  <Characters>129214</Characters>
  <Application>Microsoft Office Word</Application>
  <DocSecurity>0</DocSecurity>
  <Lines>1076</Lines>
  <Paragraphs>303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151580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Lian Ding</dc:creator>
  <cp:keywords/>
  <dc:description/>
  <cp:lastModifiedBy>Jason Matthews</cp:lastModifiedBy>
  <cp:revision>4</cp:revision>
  <dcterms:created xsi:type="dcterms:W3CDTF">2023-10-18T21:02:00Z</dcterms:created>
  <dcterms:modified xsi:type="dcterms:W3CDTF">2023-10-18T21:06:00Z</dcterms:modified>
</cp:coreProperties>
</file>