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DECC9B" w14:textId="15CF1AD2" w:rsidR="00B71397" w:rsidRPr="00825CE4" w:rsidRDefault="00B71397" w:rsidP="00B71397">
      <w:pPr>
        <w:spacing w:line="240" w:lineRule="auto"/>
        <w:ind w:right="-990"/>
        <w:jc w:val="center"/>
        <w:rPr>
          <w:rFonts w:cs="Times New Roman"/>
          <w:b/>
          <w:sz w:val="32"/>
          <w:szCs w:val="32"/>
          <w:lang w:val="en-GB"/>
        </w:rPr>
      </w:pPr>
      <w:r w:rsidRPr="00825CE4">
        <w:rPr>
          <w:rFonts w:cs="Times New Roman"/>
          <w:b/>
          <w:sz w:val="32"/>
          <w:szCs w:val="32"/>
          <w:lang w:val="en-GB"/>
        </w:rPr>
        <w:t>AUTOMATED CODE COMPLIANCE CHECKING THROUGH BUILDING INFORMATION MODEL</w:t>
      </w:r>
      <w:r w:rsidR="00732A88">
        <w:rPr>
          <w:rFonts w:cs="Times New Roman"/>
          <w:b/>
          <w:sz w:val="32"/>
          <w:szCs w:val="32"/>
          <w:lang w:val="en-GB"/>
        </w:rPr>
        <w:t>L</w:t>
      </w:r>
      <w:r w:rsidRPr="00825CE4">
        <w:rPr>
          <w:rFonts w:cs="Times New Roman"/>
          <w:b/>
          <w:sz w:val="32"/>
          <w:szCs w:val="32"/>
          <w:lang w:val="en-GB"/>
        </w:rPr>
        <w:t>ING</w:t>
      </w:r>
    </w:p>
    <w:p w14:paraId="34C3E154" w14:textId="77777777" w:rsidR="006F0205" w:rsidRPr="00825CE4" w:rsidRDefault="006F0205" w:rsidP="006F0205">
      <w:pPr>
        <w:spacing w:line="240" w:lineRule="auto"/>
        <w:ind w:right="-990"/>
        <w:jc w:val="left"/>
        <w:rPr>
          <w:rFonts w:cs="Times New Roman"/>
          <w:b/>
          <w:sz w:val="32"/>
          <w:szCs w:val="32"/>
          <w:lang w:val="en-GB"/>
        </w:rPr>
      </w:pPr>
    </w:p>
    <w:p w14:paraId="58D02984" w14:textId="4164F500" w:rsidR="002F1C49" w:rsidRPr="00825CE4" w:rsidRDefault="002F1C49" w:rsidP="006F0205">
      <w:pPr>
        <w:spacing w:line="240" w:lineRule="auto"/>
        <w:ind w:right="-990"/>
        <w:jc w:val="left"/>
        <w:rPr>
          <w:rFonts w:cs="Times New Roman"/>
          <w:b/>
          <w:szCs w:val="24"/>
          <w:lang w:val="en-GB"/>
        </w:rPr>
      </w:pPr>
      <w:r w:rsidRPr="00825CE4">
        <w:rPr>
          <w:rFonts w:cs="Times New Roman"/>
          <w:b/>
          <w:szCs w:val="24"/>
          <w:lang w:val="en-GB"/>
        </w:rPr>
        <w:t xml:space="preserve">1. </w:t>
      </w:r>
      <w:r w:rsidR="006F0205" w:rsidRPr="00825CE4">
        <w:rPr>
          <w:rFonts w:cs="Times New Roman"/>
          <w:b/>
          <w:szCs w:val="24"/>
          <w:lang w:val="en-GB"/>
        </w:rPr>
        <w:t>Bilal Aslam</w:t>
      </w:r>
    </w:p>
    <w:p w14:paraId="4A548AE6" w14:textId="1A51FCA3" w:rsidR="002F1C49" w:rsidRPr="00825CE4" w:rsidRDefault="002F1C49" w:rsidP="006F0205">
      <w:pPr>
        <w:spacing w:line="240" w:lineRule="auto"/>
        <w:ind w:right="-990"/>
        <w:jc w:val="left"/>
        <w:rPr>
          <w:rFonts w:cs="Times New Roman"/>
          <w:bCs/>
          <w:szCs w:val="24"/>
          <w:lang w:val="en-GB"/>
        </w:rPr>
      </w:pPr>
      <w:r w:rsidRPr="00825CE4">
        <w:rPr>
          <w:rFonts w:cs="Times New Roman"/>
          <w:bCs/>
          <w:szCs w:val="24"/>
          <w:lang w:val="en-GB"/>
        </w:rPr>
        <w:t>Project Controls Engineer</w:t>
      </w:r>
    </w:p>
    <w:p w14:paraId="5655BDD9" w14:textId="11D0BB41" w:rsidR="002F1C49" w:rsidRPr="00825CE4" w:rsidRDefault="002F1C49" w:rsidP="006F0205">
      <w:pPr>
        <w:spacing w:line="240" w:lineRule="auto"/>
        <w:ind w:right="-990"/>
        <w:jc w:val="left"/>
        <w:rPr>
          <w:rFonts w:cs="Times New Roman"/>
          <w:bCs/>
          <w:szCs w:val="24"/>
          <w:lang w:val="en-GB"/>
        </w:rPr>
      </w:pPr>
      <w:r w:rsidRPr="00825CE4">
        <w:rPr>
          <w:rFonts w:cs="Times New Roman"/>
          <w:bCs/>
          <w:szCs w:val="24"/>
          <w:lang w:val="en-GB"/>
        </w:rPr>
        <w:t>Turner &amp; Townsend, London, UK.</w:t>
      </w:r>
    </w:p>
    <w:p w14:paraId="0FAC7346" w14:textId="6B2349B0" w:rsidR="002F1C49" w:rsidRPr="00825CE4" w:rsidRDefault="002F1C49" w:rsidP="006F0205">
      <w:pPr>
        <w:spacing w:line="240" w:lineRule="auto"/>
        <w:ind w:right="-990"/>
        <w:jc w:val="left"/>
        <w:rPr>
          <w:rFonts w:cs="Times New Roman"/>
          <w:bCs/>
          <w:szCs w:val="24"/>
          <w:lang w:val="en-GB"/>
        </w:rPr>
      </w:pPr>
      <w:r w:rsidRPr="00825CE4">
        <w:rPr>
          <w:rFonts w:cs="Times New Roman"/>
          <w:bCs/>
          <w:szCs w:val="24"/>
          <w:lang w:val="en-GB"/>
        </w:rPr>
        <w:t xml:space="preserve">Email: </w:t>
      </w:r>
      <w:hyperlink r:id="rId7" w:history="1">
        <w:r w:rsidRPr="00825CE4">
          <w:rPr>
            <w:rStyle w:val="Hyperlink"/>
            <w:rFonts w:cs="Times New Roman"/>
            <w:bCs/>
            <w:szCs w:val="24"/>
            <w:lang w:val="en-GB"/>
          </w:rPr>
          <w:t>bilalaslamhijazi@gmail.com</w:t>
        </w:r>
      </w:hyperlink>
      <w:r w:rsidRPr="00825CE4">
        <w:rPr>
          <w:rFonts w:cs="Times New Roman"/>
          <w:bCs/>
          <w:szCs w:val="24"/>
          <w:lang w:val="en-GB"/>
        </w:rPr>
        <w:tab/>
      </w:r>
    </w:p>
    <w:p w14:paraId="1201A4DA" w14:textId="47EFFCBD" w:rsidR="002F1C49" w:rsidRPr="00825CE4" w:rsidRDefault="002F1C49" w:rsidP="006F0205">
      <w:pPr>
        <w:spacing w:line="240" w:lineRule="auto"/>
        <w:ind w:right="-990"/>
        <w:jc w:val="left"/>
        <w:rPr>
          <w:rFonts w:cs="Times New Roman"/>
          <w:b/>
          <w:szCs w:val="24"/>
          <w:lang w:val="en-GB"/>
        </w:rPr>
      </w:pPr>
      <w:r w:rsidRPr="00825CE4">
        <w:rPr>
          <w:rFonts w:cs="Times New Roman"/>
          <w:b/>
          <w:szCs w:val="24"/>
          <w:lang w:val="en-GB"/>
        </w:rPr>
        <w:t xml:space="preserve">2. </w:t>
      </w:r>
      <w:r w:rsidR="006A30D2">
        <w:rPr>
          <w:rFonts w:cs="Times New Roman"/>
          <w:b/>
          <w:szCs w:val="24"/>
          <w:lang w:val="en-GB"/>
        </w:rPr>
        <w:t>EUR ING</w:t>
      </w:r>
      <w:r w:rsidR="006A30D2" w:rsidRPr="00825CE4">
        <w:rPr>
          <w:rFonts w:cs="Times New Roman"/>
          <w:b/>
          <w:szCs w:val="24"/>
          <w:lang w:val="en-GB"/>
        </w:rPr>
        <w:t xml:space="preserve"> </w:t>
      </w:r>
      <w:r w:rsidRPr="00825CE4">
        <w:rPr>
          <w:rFonts w:cs="Times New Roman"/>
          <w:b/>
          <w:szCs w:val="24"/>
          <w:lang w:val="en-GB"/>
        </w:rPr>
        <w:t>Tariq Umar PhD, CEng</w:t>
      </w:r>
      <w:r w:rsidR="006A30D2">
        <w:rPr>
          <w:rFonts w:cs="Times New Roman"/>
          <w:b/>
          <w:szCs w:val="24"/>
          <w:lang w:val="en-GB"/>
        </w:rPr>
        <w:t xml:space="preserve"> </w:t>
      </w:r>
      <w:r w:rsidRPr="00825CE4">
        <w:rPr>
          <w:rFonts w:cs="Times New Roman"/>
          <w:b/>
          <w:szCs w:val="24"/>
          <w:lang w:val="en-GB"/>
        </w:rPr>
        <w:t>MICE, FHEA</w:t>
      </w:r>
    </w:p>
    <w:p w14:paraId="44D5F83D" w14:textId="6DB0E8CD" w:rsidR="002F1C49" w:rsidRPr="00825CE4" w:rsidRDefault="002F1C49" w:rsidP="006F0205">
      <w:pPr>
        <w:spacing w:line="240" w:lineRule="auto"/>
        <w:ind w:right="-990"/>
        <w:jc w:val="left"/>
        <w:rPr>
          <w:rFonts w:cs="Times New Roman"/>
          <w:bCs/>
          <w:szCs w:val="24"/>
          <w:lang w:val="en-GB"/>
        </w:rPr>
      </w:pPr>
      <w:r w:rsidRPr="00825CE4">
        <w:rPr>
          <w:rFonts w:cs="Times New Roman"/>
          <w:bCs/>
          <w:szCs w:val="24"/>
          <w:lang w:val="en-GB"/>
        </w:rPr>
        <w:t>Senior Lecturer in Construction Project Management, University of the West of England, UK</w:t>
      </w:r>
    </w:p>
    <w:p w14:paraId="36E0004D" w14:textId="7482F258" w:rsidR="002F1C49" w:rsidRPr="00825CE4" w:rsidRDefault="002F1C49" w:rsidP="006F0205">
      <w:pPr>
        <w:spacing w:line="240" w:lineRule="auto"/>
        <w:ind w:right="-990"/>
        <w:jc w:val="left"/>
        <w:rPr>
          <w:rFonts w:cs="Times New Roman"/>
          <w:bCs/>
          <w:szCs w:val="24"/>
          <w:lang w:val="en-GB"/>
        </w:rPr>
      </w:pPr>
      <w:r w:rsidRPr="00825CE4">
        <w:rPr>
          <w:rFonts w:cs="Times New Roman"/>
          <w:bCs/>
          <w:szCs w:val="24"/>
          <w:lang w:val="en-GB"/>
        </w:rPr>
        <w:t xml:space="preserve">Email: </w:t>
      </w:r>
      <w:hyperlink r:id="rId8" w:history="1">
        <w:r w:rsidR="00DF70B5" w:rsidRPr="00825CE4">
          <w:rPr>
            <w:rStyle w:val="Hyperlink"/>
            <w:rFonts w:cs="Times New Roman"/>
            <w:bCs/>
            <w:szCs w:val="24"/>
            <w:lang w:val="en-GB"/>
          </w:rPr>
          <w:t>tariqumar1984@gmail.com</w:t>
        </w:r>
      </w:hyperlink>
      <w:r w:rsidR="00DF70B5" w:rsidRPr="00825CE4">
        <w:rPr>
          <w:rFonts w:cs="Times New Roman"/>
          <w:bCs/>
          <w:szCs w:val="24"/>
          <w:lang w:val="en-GB"/>
        </w:rPr>
        <w:t xml:space="preserve"> </w:t>
      </w:r>
    </w:p>
    <w:p w14:paraId="588C31FB" w14:textId="3F685FF4" w:rsidR="00DF433A" w:rsidRDefault="00DF433A">
      <w:pPr>
        <w:spacing w:line="259" w:lineRule="auto"/>
        <w:jc w:val="left"/>
        <w:rPr>
          <w:rFonts w:cs="Times New Roman"/>
          <w:b/>
          <w:sz w:val="32"/>
          <w:szCs w:val="32"/>
          <w:lang w:val="en-GB"/>
        </w:rPr>
      </w:pPr>
      <w:r>
        <w:rPr>
          <w:rFonts w:cs="Times New Roman"/>
          <w:b/>
          <w:sz w:val="32"/>
          <w:szCs w:val="32"/>
          <w:lang w:val="en-GB"/>
        </w:rPr>
        <w:br w:type="page"/>
      </w:r>
    </w:p>
    <w:p w14:paraId="793A626A" w14:textId="4544B644" w:rsidR="00DF433A" w:rsidRPr="00825CE4" w:rsidRDefault="00DF433A" w:rsidP="00DF433A">
      <w:pPr>
        <w:spacing w:line="240" w:lineRule="auto"/>
        <w:ind w:right="-990"/>
        <w:jc w:val="center"/>
        <w:rPr>
          <w:rFonts w:cs="Times New Roman"/>
          <w:b/>
          <w:sz w:val="32"/>
          <w:szCs w:val="32"/>
          <w:lang w:val="en-GB"/>
        </w:rPr>
      </w:pPr>
      <w:r w:rsidRPr="00825CE4">
        <w:rPr>
          <w:rFonts w:cs="Times New Roman"/>
          <w:b/>
          <w:sz w:val="32"/>
          <w:szCs w:val="32"/>
          <w:lang w:val="en-GB"/>
        </w:rPr>
        <w:lastRenderedPageBreak/>
        <w:t>AUTOMATED CODE COMPLIANCE CHECKING THROUGH BUILDING INFORMATION MODEL</w:t>
      </w:r>
      <w:r w:rsidR="00732A88">
        <w:rPr>
          <w:rFonts w:cs="Times New Roman"/>
          <w:b/>
          <w:sz w:val="32"/>
          <w:szCs w:val="32"/>
          <w:lang w:val="en-GB"/>
        </w:rPr>
        <w:t>L</w:t>
      </w:r>
      <w:r w:rsidRPr="00825CE4">
        <w:rPr>
          <w:rFonts w:cs="Times New Roman"/>
          <w:b/>
          <w:sz w:val="32"/>
          <w:szCs w:val="32"/>
          <w:lang w:val="en-GB"/>
        </w:rPr>
        <w:t>ING</w:t>
      </w:r>
    </w:p>
    <w:p w14:paraId="73C21F5F" w14:textId="77777777" w:rsidR="00DF433A" w:rsidRDefault="00DF433A" w:rsidP="005076CC">
      <w:pPr>
        <w:jc w:val="left"/>
        <w:rPr>
          <w:rFonts w:cs="Times New Roman"/>
          <w:b/>
          <w:sz w:val="28"/>
          <w:szCs w:val="28"/>
          <w:lang w:val="en-GB"/>
        </w:rPr>
      </w:pPr>
    </w:p>
    <w:p w14:paraId="1E6C8481" w14:textId="1285077B" w:rsidR="006F0205" w:rsidRPr="0076646C" w:rsidRDefault="00112FB1" w:rsidP="00266C65">
      <w:pPr>
        <w:rPr>
          <w:lang w:val="en-GB"/>
        </w:rPr>
      </w:pPr>
      <w:r w:rsidRPr="00825CE4">
        <w:rPr>
          <w:rFonts w:cs="Times New Roman"/>
          <w:b/>
          <w:sz w:val="28"/>
          <w:szCs w:val="28"/>
          <w:lang w:val="en-GB"/>
        </w:rPr>
        <w:t>Abstract</w:t>
      </w:r>
      <w:r w:rsidRPr="00825CE4">
        <w:rPr>
          <w:rFonts w:cs="Times New Roman"/>
          <w:b/>
          <w:sz w:val="28"/>
          <w:szCs w:val="28"/>
          <w:lang w:val="en-GB"/>
        </w:rPr>
        <w:br/>
      </w:r>
      <w:r w:rsidRPr="0076646C">
        <w:rPr>
          <w:lang w:val="en-GB"/>
        </w:rPr>
        <w:t>Design, construction and handing over of the building need to be complaint with the rules set by the local authority.</w:t>
      </w:r>
      <w:r w:rsidR="00CC0C92" w:rsidRPr="0076646C">
        <w:rPr>
          <w:lang w:val="en-GB"/>
        </w:rPr>
        <w:t xml:space="preserve"> </w:t>
      </w:r>
      <w:r w:rsidRPr="0076646C">
        <w:rPr>
          <w:lang w:val="en-GB"/>
        </w:rPr>
        <w:t xml:space="preserve">Manual assessment of the drawings and plans against variable and complex set of rules is quite cumbersome, inconsistent, expensive, and prone to human error leading to huge delays in the construction projects. </w:t>
      </w:r>
      <w:r w:rsidR="006F0205" w:rsidRPr="0076646C">
        <w:rPr>
          <w:lang w:val="en-GB"/>
        </w:rPr>
        <w:t xml:space="preserve">This research therefore </w:t>
      </w:r>
      <w:r w:rsidR="00DF70B5" w:rsidRPr="0076646C">
        <w:rPr>
          <w:lang w:val="en-GB"/>
        </w:rPr>
        <w:t>develops</w:t>
      </w:r>
      <w:r w:rsidR="006F0205" w:rsidRPr="0076646C">
        <w:rPr>
          <w:lang w:val="en-GB"/>
        </w:rPr>
        <w:t xml:space="preserve"> an automated code compliance checking process using BIM. </w:t>
      </w:r>
      <w:r w:rsidR="00DE26FF" w:rsidRPr="0076646C">
        <w:rPr>
          <w:lang w:val="en-GB"/>
        </w:rPr>
        <w:t>The drawback</w:t>
      </w:r>
      <w:r w:rsidR="001925FF" w:rsidRPr="0076646C">
        <w:rPr>
          <w:lang w:val="en-GB"/>
        </w:rPr>
        <w:t>s</w:t>
      </w:r>
      <w:r w:rsidR="00DE26FF" w:rsidRPr="0076646C">
        <w:rPr>
          <w:lang w:val="en-GB"/>
        </w:rPr>
        <w:t xml:space="preserve"> of the manual code compliance </w:t>
      </w:r>
      <w:r w:rsidR="001925FF" w:rsidRPr="0076646C">
        <w:rPr>
          <w:lang w:val="en-GB"/>
        </w:rPr>
        <w:t>were</w:t>
      </w:r>
      <w:r w:rsidR="00DE26FF" w:rsidRPr="0076646C">
        <w:rPr>
          <w:lang w:val="en-GB"/>
        </w:rPr>
        <w:t xml:space="preserve"> delivered through the review of the existing system and then </w:t>
      </w:r>
      <w:r w:rsidR="001925FF" w:rsidRPr="0076646C">
        <w:rPr>
          <w:lang w:val="en-GB"/>
        </w:rPr>
        <w:t>confirmed by the interviews</w:t>
      </w:r>
      <w:r w:rsidR="009B1427" w:rsidRPr="0076646C">
        <w:rPr>
          <w:lang w:val="en-GB"/>
        </w:rPr>
        <w:t xml:space="preserve"> (15 numbers)</w:t>
      </w:r>
      <w:r w:rsidR="001925FF" w:rsidRPr="0076646C">
        <w:rPr>
          <w:lang w:val="en-GB"/>
        </w:rPr>
        <w:t xml:space="preserve"> held the officials of Capital Development Authority</w:t>
      </w:r>
      <w:r w:rsidR="00062A6E" w:rsidRPr="0076646C">
        <w:rPr>
          <w:lang w:val="en-GB"/>
        </w:rPr>
        <w:t xml:space="preserve"> (CDA)</w:t>
      </w:r>
      <w:r w:rsidR="001925FF" w:rsidRPr="0076646C">
        <w:rPr>
          <w:lang w:val="en-GB"/>
        </w:rPr>
        <w:t xml:space="preserve"> in Pakistan. </w:t>
      </w:r>
      <w:r w:rsidR="00062A6E" w:rsidRPr="0076646C">
        <w:rPr>
          <w:lang w:val="en-GB"/>
        </w:rPr>
        <w:t xml:space="preserve">The feedback from the customers and CDA concerned employees </w:t>
      </w:r>
      <w:r w:rsidR="008C6781" w:rsidRPr="0076646C">
        <w:rPr>
          <w:lang w:val="en-GB"/>
        </w:rPr>
        <w:t>were sought through interviews</w:t>
      </w:r>
      <w:r w:rsidR="009B1427" w:rsidRPr="0076646C">
        <w:rPr>
          <w:lang w:val="en-GB"/>
        </w:rPr>
        <w:t xml:space="preserve"> (30 numbers)</w:t>
      </w:r>
      <w:r w:rsidR="008C6781" w:rsidRPr="0076646C">
        <w:rPr>
          <w:lang w:val="en-GB"/>
        </w:rPr>
        <w:t xml:space="preserve"> on the </w:t>
      </w:r>
      <w:r w:rsidR="001925FF" w:rsidRPr="0076646C">
        <w:rPr>
          <w:lang w:val="en-GB"/>
        </w:rPr>
        <w:t>new</w:t>
      </w:r>
      <w:r w:rsidR="00E2606B" w:rsidRPr="0076646C">
        <w:rPr>
          <w:lang w:val="en-GB"/>
        </w:rPr>
        <w:t>ly</w:t>
      </w:r>
      <w:r w:rsidR="001925FF" w:rsidRPr="0076646C">
        <w:rPr>
          <w:lang w:val="en-GB"/>
        </w:rPr>
        <w:t xml:space="preserve"> </w:t>
      </w:r>
      <w:r w:rsidR="00E2606B" w:rsidRPr="0076646C">
        <w:rPr>
          <w:lang w:val="en-GB"/>
        </w:rPr>
        <w:t xml:space="preserve">developed </w:t>
      </w:r>
      <w:r w:rsidR="001925FF" w:rsidRPr="0076646C">
        <w:rPr>
          <w:lang w:val="en-GB"/>
        </w:rPr>
        <w:t xml:space="preserve">automated </w:t>
      </w:r>
      <w:r w:rsidR="00E2606B" w:rsidRPr="0076646C">
        <w:rPr>
          <w:lang w:val="en-GB"/>
        </w:rPr>
        <w:t xml:space="preserve">code compliance system </w:t>
      </w:r>
      <w:r w:rsidR="00062A6E" w:rsidRPr="0076646C">
        <w:rPr>
          <w:lang w:val="en-GB"/>
        </w:rPr>
        <w:t>with BIM</w:t>
      </w:r>
      <w:r w:rsidR="008C6781" w:rsidRPr="0076646C">
        <w:rPr>
          <w:lang w:val="en-GB"/>
        </w:rPr>
        <w:t xml:space="preserve"> integration. </w:t>
      </w:r>
      <w:r w:rsidR="00BF31E5" w:rsidRPr="0076646C">
        <w:rPr>
          <w:lang w:val="en-GB"/>
        </w:rPr>
        <w:t xml:space="preserve">While the new programme of the </w:t>
      </w:r>
      <w:r w:rsidR="00B80682" w:rsidRPr="0076646C">
        <w:rPr>
          <w:lang w:val="en-GB"/>
        </w:rPr>
        <w:t xml:space="preserve">code compliance </w:t>
      </w:r>
      <w:r w:rsidR="00D2682C" w:rsidRPr="0076646C">
        <w:rPr>
          <w:lang w:val="en-GB"/>
        </w:rPr>
        <w:t xml:space="preserve">reduced </w:t>
      </w:r>
      <w:r w:rsidR="00B80682" w:rsidRPr="0076646C">
        <w:rPr>
          <w:lang w:val="en-GB"/>
        </w:rPr>
        <w:t xml:space="preserve">the time involved </w:t>
      </w:r>
      <w:r w:rsidR="006E7BCD" w:rsidRPr="0076646C">
        <w:rPr>
          <w:lang w:val="en-GB"/>
        </w:rPr>
        <w:t>from</w:t>
      </w:r>
      <w:r w:rsidR="00B80682" w:rsidRPr="0076646C">
        <w:rPr>
          <w:lang w:val="en-GB"/>
        </w:rPr>
        <w:t xml:space="preserve"> one week to six hours, the customers </w:t>
      </w:r>
      <w:r w:rsidR="00443ADC" w:rsidRPr="0076646C">
        <w:rPr>
          <w:lang w:val="en-GB"/>
        </w:rPr>
        <w:t xml:space="preserve">reported that they would </w:t>
      </w:r>
      <w:r w:rsidR="00F4176A" w:rsidRPr="0076646C">
        <w:rPr>
          <w:lang w:val="en-GB"/>
        </w:rPr>
        <w:t>require</w:t>
      </w:r>
      <w:r w:rsidR="00443ADC" w:rsidRPr="0076646C">
        <w:rPr>
          <w:lang w:val="en-GB"/>
        </w:rPr>
        <w:t xml:space="preserve"> to pay more fee to the architect to develop the complete set of BIM models. </w:t>
      </w:r>
      <w:r w:rsidR="00F4176A" w:rsidRPr="0076646C">
        <w:rPr>
          <w:lang w:val="en-GB"/>
        </w:rPr>
        <w:t xml:space="preserve">The automated code compliance and the BIM integration in local municipality can raise the profile of Pakistan </w:t>
      </w:r>
      <w:r w:rsidR="004724C7" w:rsidRPr="0076646C">
        <w:rPr>
          <w:lang w:val="en-GB"/>
        </w:rPr>
        <w:t xml:space="preserve">in industry innovations and can pave the road towards several United Nations Sustainable Development Goals. </w:t>
      </w:r>
    </w:p>
    <w:p w14:paraId="373D7D1E" w14:textId="5267AF18" w:rsidR="006F0205" w:rsidRPr="00825CE4" w:rsidRDefault="00C45E8F" w:rsidP="00DF433A">
      <w:pPr>
        <w:jc w:val="left"/>
        <w:rPr>
          <w:b/>
          <w:bCs/>
          <w:lang w:val="en-GB"/>
        </w:rPr>
      </w:pPr>
      <w:r w:rsidRPr="00825CE4">
        <w:rPr>
          <w:b/>
          <w:bCs/>
          <w:lang w:val="en-GB"/>
        </w:rPr>
        <w:t xml:space="preserve">Keywords: </w:t>
      </w:r>
      <w:r w:rsidR="00C67B0A">
        <w:rPr>
          <w:b/>
          <w:bCs/>
          <w:lang w:val="en-GB"/>
        </w:rPr>
        <w:t xml:space="preserve">Building Information Modelling, </w:t>
      </w:r>
      <w:r w:rsidR="00BD3404">
        <w:rPr>
          <w:b/>
          <w:bCs/>
          <w:lang w:val="en-GB"/>
        </w:rPr>
        <w:t xml:space="preserve">Developing Countries, </w:t>
      </w:r>
      <w:r w:rsidR="00F87C4B">
        <w:rPr>
          <w:b/>
          <w:bCs/>
          <w:lang w:val="en-GB"/>
        </w:rPr>
        <w:t>United Nations Sustainable Development Goals</w:t>
      </w:r>
    </w:p>
    <w:p w14:paraId="52FFC57F" w14:textId="6ABD6A1D" w:rsidR="00724A1E" w:rsidRPr="00825CE4" w:rsidRDefault="00112FB1" w:rsidP="00DF433A">
      <w:pPr>
        <w:jc w:val="left"/>
        <w:rPr>
          <w:rFonts w:cs="Times New Roman"/>
          <w:b/>
          <w:szCs w:val="24"/>
          <w:lang w:val="en-GB"/>
        </w:rPr>
      </w:pPr>
      <w:r w:rsidRPr="00825CE4">
        <w:rPr>
          <w:lang w:val="en-GB"/>
        </w:rPr>
        <w:br/>
      </w:r>
      <w:r w:rsidR="00724A1E" w:rsidRPr="00825CE4">
        <w:rPr>
          <w:rFonts w:cs="Times New Roman"/>
          <w:b/>
          <w:szCs w:val="24"/>
          <w:lang w:val="en-GB"/>
        </w:rPr>
        <w:t xml:space="preserve">List of </w:t>
      </w:r>
      <w:r w:rsidR="001F07BE" w:rsidRPr="00825CE4">
        <w:rPr>
          <w:rFonts w:cs="Times New Roman"/>
          <w:b/>
          <w:szCs w:val="24"/>
          <w:lang w:val="en-GB"/>
        </w:rPr>
        <w:t>Abbreviations</w:t>
      </w:r>
    </w:p>
    <w:p w14:paraId="2C6F86FC" w14:textId="77777777" w:rsidR="008F7450" w:rsidRPr="00825CE4" w:rsidRDefault="008F7450" w:rsidP="00DF433A">
      <w:pPr>
        <w:ind w:hanging="90"/>
        <w:jc w:val="left"/>
        <w:rPr>
          <w:rFonts w:cs="Times New Roman"/>
          <w:szCs w:val="24"/>
          <w:lang w:val="en-GB"/>
        </w:rPr>
      </w:pPr>
      <w:r w:rsidRPr="00825CE4">
        <w:rPr>
          <w:rFonts w:cs="Times New Roman"/>
          <w:szCs w:val="24"/>
          <w:lang w:val="en-GB"/>
        </w:rPr>
        <w:t xml:space="preserve">2D </w:t>
      </w:r>
      <w:r w:rsidRPr="00825CE4">
        <w:rPr>
          <w:rFonts w:cs="Times New Roman"/>
          <w:szCs w:val="24"/>
          <w:lang w:val="en-GB"/>
        </w:rPr>
        <w:tab/>
      </w:r>
      <w:r w:rsidRPr="00825CE4">
        <w:rPr>
          <w:rFonts w:cs="Times New Roman"/>
          <w:szCs w:val="24"/>
          <w:lang w:val="en-GB"/>
        </w:rPr>
        <w:tab/>
      </w:r>
      <w:r w:rsidR="00B711ED" w:rsidRPr="00825CE4">
        <w:rPr>
          <w:rFonts w:cs="Times New Roman"/>
          <w:szCs w:val="24"/>
          <w:lang w:val="en-GB"/>
        </w:rPr>
        <w:t>Two Dimensional</w:t>
      </w:r>
    </w:p>
    <w:p w14:paraId="4D9A356E" w14:textId="77777777" w:rsidR="008F7450" w:rsidRPr="00825CE4" w:rsidRDefault="00B711ED" w:rsidP="00DF433A">
      <w:pPr>
        <w:ind w:hanging="90"/>
        <w:jc w:val="left"/>
        <w:rPr>
          <w:rFonts w:cs="Times New Roman"/>
          <w:szCs w:val="24"/>
          <w:lang w:val="en-GB"/>
        </w:rPr>
      </w:pPr>
      <w:r w:rsidRPr="00825CE4">
        <w:rPr>
          <w:rFonts w:cs="Times New Roman"/>
          <w:szCs w:val="24"/>
          <w:lang w:val="en-GB"/>
        </w:rPr>
        <w:t xml:space="preserve">3D </w:t>
      </w:r>
      <w:r w:rsidRPr="00825CE4">
        <w:rPr>
          <w:rFonts w:cs="Times New Roman"/>
          <w:szCs w:val="24"/>
          <w:lang w:val="en-GB"/>
        </w:rPr>
        <w:tab/>
      </w:r>
      <w:r w:rsidRPr="00825CE4">
        <w:rPr>
          <w:rFonts w:cs="Times New Roman"/>
          <w:szCs w:val="24"/>
          <w:lang w:val="en-GB"/>
        </w:rPr>
        <w:tab/>
        <w:t>Three Dimensional</w:t>
      </w:r>
    </w:p>
    <w:p w14:paraId="3000AC88" w14:textId="77777777" w:rsidR="008F7450" w:rsidRPr="00825CE4" w:rsidRDefault="008F7450" w:rsidP="00DF433A">
      <w:pPr>
        <w:ind w:hanging="90"/>
        <w:jc w:val="left"/>
        <w:rPr>
          <w:rFonts w:cs="Times New Roman"/>
          <w:szCs w:val="24"/>
          <w:lang w:val="en-GB"/>
        </w:rPr>
      </w:pPr>
      <w:r w:rsidRPr="00825CE4">
        <w:rPr>
          <w:rFonts w:cs="Times New Roman"/>
          <w:szCs w:val="24"/>
          <w:lang w:val="en-GB"/>
        </w:rPr>
        <w:t>AEC</w:t>
      </w:r>
      <w:r w:rsidRPr="00825CE4">
        <w:rPr>
          <w:rFonts w:cs="Times New Roman"/>
          <w:szCs w:val="24"/>
          <w:lang w:val="en-GB"/>
        </w:rPr>
        <w:tab/>
      </w:r>
      <w:r w:rsidRPr="00825CE4">
        <w:rPr>
          <w:rFonts w:cs="Times New Roman"/>
          <w:szCs w:val="24"/>
          <w:lang w:val="en-GB"/>
        </w:rPr>
        <w:tab/>
        <w:t>Architecture, Engineering</w:t>
      </w:r>
      <w:r w:rsidR="005F3A81" w:rsidRPr="00825CE4">
        <w:rPr>
          <w:rFonts w:cs="Times New Roman"/>
          <w:szCs w:val="24"/>
          <w:lang w:val="en-GB"/>
        </w:rPr>
        <w:t xml:space="preserve"> and Construction</w:t>
      </w:r>
    </w:p>
    <w:p w14:paraId="24E7A2A4" w14:textId="77777777" w:rsidR="008F7450" w:rsidRPr="00825CE4" w:rsidRDefault="008F7450" w:rsidP="00DF433A">
      <w:pPr>
        <w:ind w:hanging="90"/>
        <w:jc w:val="left"/>
        <w:rPr>
          <w:rFonts w:cs="Times New Roman"/>
          <w:szCs w:val="24"/>
          <w:lang w:val="en-GB"/>
        </w:rPr>
      </w:pPr>
      <w:r w:rsidRPr="00825CE4">
        <w:rPr>
          <w:rFonts w:cs="Times New Roman"/>
          <w:szCs w:val="24"/>
          <w:lang w:val="en-GB"/>
        </w:rPr>
        <w:t>API</w:t>
      </w:r>
      <w:r w:rsidRPr="00825CE4">
        <w:rPr>
          <w:rFonts w:cs="Times New Roman"/>
          <w:szCs w:val="24"/>
          <w:lang w:val="en-GB"/>
        </w:rPr>
        <w:tab/>
      </w:r>
      <w:r w:rsidRPr="00825CE4">
        <w:rPr>
          <w:rFonts w:cs="Times New Roman"/>
          <w:szCs w:val="24"/>
          <w:lang w:val="en-GB"/>
        </w:rPr>
        <w:tab/>
        <w:t>Application Programming Interface</w:t>
      </w:r>
    </w:p>
    <w:p w14:paraId="6557411F" w14:textId="63879C25" w:rsidR="008F7450" w:rsidRPr="00825CE4" w:rsidRDefault="008F7450" w:rsidP="00DF433A">
      <w:pPr>
        <w:ind w:hanging="90"/>
        <w:jc w:val="left"/>
        <w:rPr>
          <w:rFonts w:cs="Times New Roman"/>
          <w:szCs w:val="24"/>
          <w:lang w:val="en-GB"/>
        </w:rPr>
      </w:pPr>
      <w:r w:rsidRPr="00825CE4">
        <w:rPr>
          <w:rFonts w:cs="Times New Roman"/>
          <w:szCs w:val="24"/>
          <w:lang w:val="en-GB"/>
        </w:rPr>
        <w:t>ASCE</w:t>
      </w:r>
      <w:r w:rsidRPr="00825CE4">
        <w:rPr>
          <w:rFonts w:cs="Times New Roman"/>
          <w:szCs w:val="24"/>
          <w:lang w:val="en-GB"/>
        </w:rPr>
        <w:tab/>
      </w:r>
      <w:r w:rsidR="00DD47F6" w:rsidRPr="00825CE4">
        <w:rPr>
          <w:rFonts w:cs="Times New Roman"/>
          <w:szCs w:val="24"/>
          <w:lang w:val="en-GB"/>
        </w:rPr>
        <w:tab/>
      </w:r>
      <w:r w:rsidRPr="00825CE4">
        <w:rPr>
          <w:rFonts w:cs="Times New Roman"/>
          <w:szCs w:val="24"/>
          <w:lang w:val="en-GB"/>
        </w:rPr>
        <w:t>American Society of Civil Engineers</w:t>
      </w:r>
    </w:p>
    <w:p w14:paraId="5F6A3068" w14:textId="647E292E" w:rsidR="008F7450" w:rsidRPr="00825CE4" w:rsidRDefault="008F7450" w:rsidP="00DF433A">
      <w:pPr>
        <w:ind w:hanging="90"/>
        <w:jc w:val="left"/>
        <w:rPr>
          <w:rFonts w:cs="Times New Roman"/>
          <w:szCs w:val="24"/>
          <w:lang w:val="en-GB"/>
        </w:rPr>
      </w:pPr>
      <w:r w:rsidRPr="00825CE4">
        <w:rPr>
          <w:rFonts w:cs="Times New Roman"/>
          <w:szCs w:val="24"/>
          <w:lang w:val="en-GB"/>
        </w:rPr>
        <w:lastRenderedPageBreak/>
        <w:t>ACI</w:t>
      </w:r>
      <w:r w:rsidRPr="00825CE4">
        <w:rPr>
          <w:rFonts w:cs="Times New Roman"/>
          <w:szCs w:val="24"/>
          <w:lang w:val="en-GB"/>
        </w:rPr>
        <w:tab/>
      </w:r>
      <w:r w:rsidRPr="00825CE4">
        <w:rPr>
          <w:rFonts w:cs="Times New Roman"/>
          <w:szCs w:val="24"/>
          <w:lang w:val="en-GB"/>
        </w:rPr>
        <w:tab/>
        <w:t>American Concrete Institute</w:t>
      </w:r>
    </w:p>
    <w:p w14:paraId="07CFE013" w14:textId="77777777" w:rsidR="00724A1E" w:rsidRPr="00825CE4" w:rsidRDefault="00724A1E" w:rsidP="00DF433A">
      <w:pPr>
        <w:ind w:hanging="90"/>
        <w:jc w:val="left"/>
        <w:rPr>
          <w:rFonts w:cs="Times New Roman"/>
          <w:szCs w:val="24"/>
          <w:lang w:val="en-GB"/>
        </w:rPr>
      </w:pPr>
      <w:r w:rsidRPr="00825CE4">
        <w:rPr>
          <w:rFonts w:cs="Times New Roman"/>
          <w:szCs w:val="24"/>
          <w:lang w:val="en-GB"/>
        </w:rPr>
        <w:t>BCA</w:t>
      </w:r>
      <w:r w:rsidRPr="00825CE4">
        <w:rPr>
          <w:rFonts w:cs="Times New Roman"/>
          <w:szCs w:val="24"/>
          <w:lang w:val="en-GB"/>
        </w:rPr>
        <w:tab/>
      </w:r>
      <w:r w:rsidRPr="00825CE4">
        <w:rPr>
          <w:rFonts w:cs="Times New Roman"/>
          <w:szCs w:val="24"/>
          <w:lang w:val="en-GB"/>
        </w:rPr>
        <w:tab/>
        <w:t>Building Control Authority</w:t>
      </w:r>
    </w:p>
    <w:p w14:paraId="4CD3E7A8" w14:textId="6AA82E11" w:rsidR="00724A1E" w:rsidRPr="00825CE4" w:rsidRDefault="00724A1E" w:rsidP="00DF433A">
      <w:pPr>
        <w:ind w:hanging="90"/>
        <w:jc w:val="left"/>
        <w:rPr>
          <w:rFonts w:cs="Times New Roman"/>
          <w:szCs w:val="24"/>
          <w:lang w:val="en-GB"/>
        </w:rPr>
      </w:pPr>
      <w:r w:rsidRPr="00825CE4">
        <w:rPr>
          <w:rFonts w:cs="Times New Roman"/>
          <w:szCs w:val="24"/>
          <w:lang w:val="en-GB"/>
        </w:rPr>
        <w:t>BIM</w:t>
      </w:r>
      <w:r w:rsidRPr="00825CE4">
        <w:rPr>
          <w:rFonts w:cs="Times New Roman"/>
          <w:szCs w:val="24"/>
          <w:lang w:val="en-GB"/>
        </w:rPr>
        <w:tab/>
      </w:r>
      <w:r w:rsidRPr="00825CE4">
        <w:rPr>
          <w:rFonts w:cs="Times New Roman"/>
          <w:szCs w:val="24"/>
          <w:lang w:val="en-GB"/>
        </w:rPr>
        <w:tab/>
        <w:t xml:space="preserve">Building Information </w:t>
      </w:r>
      <w:r w:rsidR="002F2A50" w:rsidRPr="00825CE4">
        <w:rPr>
          <w:rFonts w:cs="Times New Roman"/>
          <w:szCs w:val="24"/>
          <w:lang w:val="en-GB"/>
        </w:rPr>
        <w:t>Modelling</w:t>
      </w:r>
    </w:p>
    <w:p w14:paraId="786AFF0E" w14:textId="77777777" w:rsidR="008F7450" w:rsidRPr="00825CE4" w:rsidRDefault="005F3A81" w:rsidP="00DF433A">
      <w:pPr>
        <w:ind w:hanging="90"/>
        <w:jc w:val="left"/>
        <w:rPr>
          <w:rFonts w:cs="Times New Roman"/>
          <w:szCs w:val="24"/>
          <w:lang w:val="en-GB"/>
        </w:rPr>
      </w:pPr>
      <w:r w:rsidRPr="00825CE4">
        <w:rPr>
          <w:rFonts w:cs="Times New Roman"/>
          <w:szCs w:val="24"/>
          <w:lang w:val="en-GB"/>
        </w:rPr>
        <w:t>CAD</w:t>
      </w:r>
      <w:r w:rsidRPr="00825CE4">
        <w:rPr>
          <w:rFonts w:cs="Times New Roman"/>
          <w:szCs w:val="24"/>
          <w:lang w:val="en-GB"/>
        </w:rPr>
        <w:tab/>
      </w:r>
      <w:r w:rsidR="008F7450" w:rsidRPr="00825CE4">
        <w:rPr>
          <w:rFonts w:cs="Times New Roman"/>
          <w:szCs w:val="24"/>
          <w:lang w:val="en-GB"/>
        </w:rPr>
        <w:tab/>
        <w:t>Computer Aided Desi</w:t>
      </w:r>
      <w:r w:rsidRPr="00825CE4">
        <w:rPr>
          <w:rFonts w:cs="Times New Roman"/>
          <w:szCs w:val="24"/>
          <w:lang w:val="en-GB"/>
        </w:rPr>
        <w:t>.</w:t>
      </w:r>
      <w:r w:rsidR="008F7450" w:rsidRPr="00825CE4">
        <w:rPr>
          <w:rFonts w:cs="Times New Roman"/>
          <w:szCs w:val="24"/>
          <w:lang w:val="en-GB"/>
        </w:rPr>
        <w:t>gn</w:t>
      </w:r>
    </w:p>
    <w:p w14:paraId="3BC7B2EC" w14:textId="77777777" w:rsidR="00724A1E" w:rsidRPr="00825CE4" w:rsidRDefault="00724A1E" w:rsidP="00DF433A">
      <w:pPr>
        <w:ind w:hanging="90"/>
        <w:jc w:val="left"/>
        <w:rPr>
          <w:rFonts w:cs="Times New Roman"/>
          <w:szCs w:val="24"/>
          <w:lang w:val="en-GB"/>
        </w:rPr>
      </w:pPr>
      <w:r w:rsidRPr="00825CE4">
        <w:rPr>
          <w:rFonts w:cs="Times New Roman"/>
          <w:szCs w:val="24"/>
          <w:lang w:val="en-GB"/>
        </w:rPr>
        <w:t>CDA</w:t>
      </w:r>
      <w:r w:rsidRPr="00825CE4">
        <w:rPr>
          <w:rFonts w:cs="Times New Roman"/>
          <w:szCs w:val="24"/>
          <w:lang w:val="en-GB"/>
        </w:rPr>
        <w:tab/>
      </w:r>
      <w:r w:rsidRPr="00825CE4">
        <w:rPr>
          <w:rFonts w:cs="Times New Roman"/>
          <w:szCs w:val="24"/>
          <w:lang w:val="en-GB"/>
        </w:rPr>
        <w:tab/>
        <w:t>Capital Development Authority</w:t>
      </w:r>
    </w:p>
    <w:p w14:paraId="7727E4DE" w14:textId="77777777" w:rsidR="008F7450" w:rsidRPr="00825CE4" w:rsidRDefault="008F7450" w:rsidP="00DF433A">
      <w:pPr>
        <w:ind w:hanging="90"/>
        <w:jc w:val="left"/>
        <w:rPr>
          <w:rFonts w:cs="Times New Roman"/>
          <w:szCs w:val="24"/>
          <w:lang w:val="en-GB"/>
        </w:rPr>
      </w:pPr>
      <w:r w:rsidRPr="00825CE4">
        <w:rPr>
          <w:rFonts w:cs="Times New Roman"/>
          <w:szCs w:val="24"/>
          <w:lang w:val="en-GB"/>
        </w:rPr>
        <w:t>EDA</w:t>
      </w:r>
      <w:r w:rsidRPr="00825CE4">
        <w:rPr>
          <w:rFonts w:cs="Times New Roman"/>
          <w:szCs w:val="24"/>
          <w:lang w:val="en-GB"/>
        </w:rPr>
        <w:tab/>
      </w:r>
      <w:r w:rsidRPr="00825CE4">
        <w:rPr>
          <w:rFonts w:cs="Times New Roman"/>
          <w:szCs w:val="24"/>
          <w:lang w:val="en-GB"/>
        </w:rPr>
        <w:tab/>
        <w:t>Express Data Manager</w:t>
      </w:r>
    </w:p>
    <w:p w14:paraId="50841062" w14:textId="56FEBF92" w:rsidR="006863B8" w:rsidRPr="00825CE4" w:rsidRDefault="006863B8" w:rsidP="00DF433A">
      <w:pPr>
        <w:ind w:hanging="90"/>
        <w:jc w:val="left"/>
        <w:rPr>
          <w:rFonts w:cs="Times New Roman"/>
          <w:szCs w:val="24"/>
          <w:lang w:val="en-GB"/>
        </w:rPr>
      </w:pPr>
      <w:r w:rsidRPr="00825CE4">
        <w:rPr>
          <w:rFonts w:cs="Times New Roman"/>
          <w:szCs w:val="24"/>
          <w:lang w:val="en-GB"/>
        </w:rPr>
        <w:t>HVAC</w:t>
      </w:r>
      <w:r w:rsidRPr="00825CE4">
        <w:rPr>
          <w:rFonts w:cs="Times New Roman"/>
          <w:szCs w:val="24"/>
          <w:lang w:val="en-GB"/>
        </w:rPr>
        <w:tab/>
      </w:r>
      <w:r w:rsidR="00BF31E5" w:rsidRPr="00825CE4">
        <w:rPr>
          <w:rFonts w:cs="Times New Roman"/>
          <w:szCs w:val="24"/>
          <w:lang w:val="en-GB"/>
        </w:rPr>
        <w:tab/>
      </w:r>
      <w:r w:rsidRPr="00825CE4">
        <w:rPr>
          <w:rFonts w:cs="Times New Roman"/>
          <w:szCs w:val="24"/>
          <w:lang w:val="en-GB"/>
        </w:rPr>
        <w:t>Heat Ventilation and Cooling</w:t>
      </w:r>
    </w:p>
    <w:p w14:paraId="757563A1" w14:textId="77777777" w:rsidR="006863B8" w:rsidRPr="00825CE4" w:rsidRDefault="006863B8" w:rsidP="00DF433A">
      <w:pPr>
        <w:ind w:hanging="90"/>
        <w:jc w:val="left"/>
        <w:rPr>
          <w:rFonts w:cs="Times New Roman"/>
          <w:szCs w:val="24"/>
          <w:lang w:val="en-GB"/>
        </w:rPr>
      </w:pPr>
      <w:r w:rsidRPr="00825CE4">
        <w:rPr>
          <w:rFonts w:cs="Times New Roman"/>
          <w:szCs w:val="24"/>
          <w:lang w:val="en-GB"/>
        </w:rPr>
        <w:t>PTC</w:t>
      </w:r>
      <w:r w:rsidRPr="00825CE4">
        <w:rPr>
          <w:rFonts w:cs="Times New Roman"/>
          <w:szCs w:val="24"/>
          <w:lang w:val="en-GB"/>
        </w:rPr>
        <w:tab/>
      </w:r>
      <w:r w:rsidRPr="00825CE4">
        <w:rPr>
          <w:rFonts w:cs="Times New Roman"/>
          <w:szCs w:val="24"/>
          <w:lang w:val="en-GB"/>
        </w:rPr>
        <w:tab/>
        <w:t>Parametric Technology Corporation</w:t>
      </w:r>
    </w:p>
    <w:p w14:paraId="337C0423" w14:textId="77777777" w:rsidR="00724A1E" w:rsidRPr="00825CE4" w:rsidRDefault="00724A1E" w:rsidP="00DF433A">
      <w:pPr>
        <w:ind w:hanging="90"/>
        <w:jc w:val="left"/>
        <w:rPr>
          <w:rFonts w:cs="Times New Roman"/>
          <w:szCs w:val="24"/>
          <w:lang w:val="en-GB"/>
        </w:rPr>
      </w:pPr>
      <w:r w:rsidRPr="00825CE4">
        <w:rPr>
          <w:rFonts w:cs="Times New Roman"/>
          <w:szCs w:val="24"/>
          <w:lang w:val="en-GB"/>
        </w:rPr>
        <w:t>RFID</w:t>
      </w:r>
      <w:r w:rsidR="001F07BE" w:rsidRPr="00825CE4">
        <w:rPr>
          <w:rFonts w:cs="Times New Roman"/>
          <w:szCs w:val="24"/>
          <w:lang w:val="en-GB"/>
        </w:rPr>
        <w:tab/>
      </w:r>
      <w:r w:rsidRPr="00825CE4">
        <w:rPr>
          <w:rFonts w:cs="Times New Roman"/>
          <w:szCs w:val="24"/>
          <w:lang w:val="en-GB"/>
        </w:rPr>
        <w:tab/>
        <w:t>Radio Frequency Identification</w:t>
      </w:r>
    </w:p>
    <w:p w14:paraId="37B774E1" w14:textId="77777777" w:rsidR="008F7450" w:rsidRPr="00825CE4" w:rsidRDefault="008F7450" w:rsidP="00DF433A">
      <w:pPr>
        <w:ind w:hanging="90"/>
        <w:jc w:val="left"/>
        <w:rPr>
          <w:rFonts w:cs="Times New Roman"/>
          <w:szCs w:val="24"/>
          <w:lang w:val="en-GB"/>
        </w:rPr>
      </w:pPr>
      <w:r w:rsidRPr="00825CE4">
        <w:rPr>
          <w:rFonts w:cs="Times New Roman"/>
          <w:szCs w:val="24"/>
          <w:lang w:val="en-GB"/>
        </w:rPr>
        <w:t>SCA</w:t>
      </w:r>
      <w:r w:rsidRPr="00825CE4">
        <w:rPr>
          <w:rFonts w:cs="Times New Roman"/>
          <w:szCs w:val="24"/>
          <w:lang w:val="en-GB"/>
        </w:rPr>
        <w:tab/>
      </w:r>
      <w:r w:rsidRPr="00825CE4">
        <w:rPr>
          <w:rFonts w:cs="Times New Roman"/>
          <w:szCs w:val="24"/>
          <w:lang w:val="en-GB"/>
        </w:rPr>
        <w:tab/>
        <w:t xml:space="preserve">Singapore Construction Authority </w:t>
      </w:r>
    </w:p>
    <w:p w14:paraId="140B9E21" w14:textId="77777777" w:rsidR="006863B8" w:rsidRPr="00825CE4" w:rsidRDefault="006863B8" w:rsidP="00DF433A">
      <w:pPr>
        <w:ind w:hanging="90"/>
        <w:jc w:val="left"/>
        <w:rPr>
          <w:rFonts w:cs="Times New Roman"/>
          <w:szCs w:val="24"/>
          <w:lang w:val="en-GB"/>
        </w:rPr>
      </w:pPr>
    </w:p>
    <w:p w14:paraId="688A655D" w14:textId="77777777" w:rsidR="00724A1E" w:rsidRPr="00825CE4" w:rsidRDefault="00724A1E" w:rsidP="00DF433A">
      <w:pPr>
        <w:pStyle w:val="Heading1"/>
        <w:numPr>
          <w:ilvl w:val="0"/>
          <w:numId w:val="26"/>
        </w:numPr>
        <w:rPr>
          <w:lang w:val="en-GB"/>
        </w:rPr>
      </w:pPr>
      <w:bookmarkStart w:id="0" w:name="_Toc9875662"/>
      <w:r w:rsidRPr="00825CE4">
        <w:rPr>
          <w:lang w:val="en-GB"/>
        </w:rPr>
        <w:t>INTRODUC</w:t>
      </w:r>
      <w:r w:rsidR="005F3A81" w:rsidRPr="00825CE4">
        <w:rPr>
          <w:sz w:val="2"/>
          <w:szCs w:val="2"/>
          <w:lang w:val="en-GB"/>
        </w:rPr>
        <w:t>.</w:t>
      </w:r>
      <w:r w:rsidRPr="00825CE4">
        <w:rPr>
          <w:lang w:val="en-GB"/>
        </w:rPr>
        <w:t>TION</w:t>
      </w:r>
      <w:bookmarkEnd w:id="0"/>
    </w:p>
    <w:p w14:paraId="59509C02" w14:textId="15BC258C" w:rsidR="00724A1E" w:rsidRPr="00825CE4" w:rsidRDefault="00724A1E" w:rsidP="00DF433A">
      <w:pPr>
        <w:tabs>
          <w:tab w:val="left" w:pos="720"/>
        </w:tabs>
        <w:rPr>
          <w:rFonts w:cs="Times New Roman"/>
          <w:szCs w:val="24"/>
          <w:lang w:val="en-GB"/>
        </w:rPr>
      </w:pPr>
      <w:r w:rsidRPr="00825CE4">
        <w:rPr>
          <w:rFonts w:cs="Times New Roman"/>
          <w:szCs w:val="24"/>
          <w:lang w:val="en-GB"/>
        </w:rPr>
        <w:t xml:space="preserve">Compliance checking is the verification of plans or a built structure with the set of rules defined by a local authority, before or after the </w:t>
      </w:r>
      <w:r w:rsidR="002F2A50" w:rsidRPr="00825CE4">
        <w:rPr>
          <w:rFonts w:cs="Times New Roman"/>
          <w:szCs w:val="24"/>
          <w:lang w:val="en-GB"/>
        </w:rPr>
        <w:t>construction,</w:t>
      </w:r>
      <w:r w:rsidRPr="00825CE4">
        <w:rPr>
          <w:rFonts w:cs="Times New Roman"/>
          <w:szCs w:val="24"/>
          <w:lang w:val="en-GB"/>
        </w:rPr>
        <w:t xml:space="preserve"> respectively.</w:t>
      </w:r>
      <w:r w:rsidR="005927D5" w:rsidRPr="00825CE4">
        <w:rPr>
          <w:rFonts w:cs="Times New Roman"/>
          <w:szCs w:val="24"/>
          <w:lang w:val="en-GB"/>
        </w:rPr>
        <w:t xml:space="preserve"> Construction drawings and plans are currently checked manually in Pakistan against a set of changing and complex set of rules</w:t>
      </w:r>
      <w:r w:rsidRPr="00825CE4">
        <w:rPr>
          <w:rFonts w:cs="Times New Roman"/>
          <w:szCs w:val="24"/>
          <w:lang w:val="en-GB"/>
        </w:rPr>
        <w:t xml:space="preserve">. </w:t>
      </w:r>
      <w:r w:rsidR="005927D5" w:rsidRPr="00825CE4">
        <w:rPr>
          <w:rFonts w:cs="Times New Roman"/>
          <w:szCs w:val="24"/>
          <w:lang w:val="en-GB"/>
        </w:rPr>
        <w:t>This can be quite a hectic task for both the Client and the Engineer</w:t>
      </w:r>
      <w:r w:rsidRPr="00825CE4">
        <w:rPr>
          <w:rFonts w:cs="Times New Roman"/>
          <w:szCs w:val="24"/>
          <w:lang w:val="en-GB"/>
        </w:rPr>
        <w:t xml:space="preserve">, </w:t>
      </w:r>
      <w:r w:rsidR="005927D5" w:rsidRPr="00825CE4">
        <w:rPr>
          <w:rFonts w:cs="Times New Roman"/>
          <w:szCs w:val="24"/>
          <w:lang w:val="en-GB"/>
        </w:rPr>
        <w:t xml:space="preserve">and in most cases, leads to anomalies, </w:t>
      </w:r>
      <w:r w:rsidR="00301376" w:rsidRPr="00825CE4">
        <w:rPr>
          <w:rFonts w:cs="Times New Roman"/>
          <w:szCs w:val="24"/>
          <w:lang w:val="en-GB"/>
        </w:rPr>
        <w:t>inconsistencies,</w:t>
      </w:r>
      <w:r w:rsidR="005927D5" w:rsidRPr="00825CE4">
        <w:rPr>
          <w:rFonts w:cs="Times New Roman"/>
          <w:szCs w:val="24"/>
          <w:lang w:val="en-GB"/>
        </w:rPr>
        <w:t xml:space="preserve"> and delays in the entire construction process</w:t>
      </w:r>
      <w:r w:rsidRPr="00825CE4">
        <w:rPr>
          <w:rFonts w:cs="Times New Roman"/>
          <w:szCs w:val="24"/>
          <w:lang w:val="en-GB"/>
        </w:rPr>
        <w:t xml:space="preserve"> (Malsane</w:t>
      </w:r>
      <w:r w:rsidR="00BF1D1E" w:rsidRPr="00BF1D1E">
        <w:rPr>
          <w:rFonts w:cs="Times New Roman"/>
          <w:color w:val="FF0000"/>
          <w:szCs w:val="24"/>
          <w:lang w:val="en-GB"/>
        </w:rPr>
        <w:t>,</w:t>
      </w:r>
      <w:r w:rsidRPr="00825CE4">
        <w:rPr>
          <w:rFonts w:cs="Times New Roman"/>
          <w:szCs w:val="24"/>
          <w:lang w:val="en-GB"/>
        </w:rPr>
        <w:t xml:space="preserve"> 2010). </w:t>
      </w:r>
      <w:r w:rsidR="00785028" w:rsidRPr="00825CE4">
        <w:rPr>
          <w:rStyle w:val="word"/>
          <w:rFonts w:cs="Times New Roman"/>
          <w:lang w:val="en-GB"/>
        </w:rPr>
        <w:t>T</w:t>
      </w:r>
      <w:r w:rsidRPr="00825CE4">
        <w:rPr>
          <w:rStyle w:val="word"/>
          <w:rFonts w:cs="Times New Roman"/>
          <w:lang w:val="en-GB"/>
        </w:rPr>
        <w:t xml:space="preserve">he </w:t>
      </w:r>
      <w:r w:rsidR="00785028" w:rsidRPr="00825CE4">
        <w:rPr>
          <w:rStyle w:val="word"/>
          <w:rFonts w:cs="Times New Roman"/>
          <w:lang w:val="en-GB"/>
        </w:rPr>
        <w:t>traditional</w:t>
      </w:r>
      <w:r w:rsidRPr="00825CE4">
        <w:rPr>
          <w:rStyle w:val="word"/>
          <w:rFonts w:cs="Times New Roman"/>
          <w:lang w:val="en-GB"/>
        </w:rPr>
        <w:t xml:space="preserve"> </w:t>
      </w:r>
      <w:r w:rsidR="001A4E53" w:rsidRPr="00825CE4">
        <w:rPr>
          <w:rStyle w:val="word"/>
          <w:rFonts w:cs="Times New Roman"/>
          <w:lang w:val="en-GB"/>
        </w:rPr>
        <w:t xml:space="preserve">practice </w:t>
      </w:r>
      <w:r w:rsidRPr="00825CE4">
        <w:rPr>
          <w:rStyle w:val="word"/>
          <w:rFonts w:cs="Times New Roman"/>
          <w:lang w:val="en-GB"/>
        </w:rPr>
        <w:t>of code compliance checking has been largely a manual process</w:t>
      </w:r>
      <w:r w:rsidR="00785028" w:rsidRPr="00825CE4">
        <w:rPr>
          <w:rStyle w:val="word"/>
          <w:rFonts w:cs="Times New Roman"/>
          <w:lang w:val="en-GB"/>
        </w:rPr>
        <w:t>, in the construction industry,</w:t>
      </w:r>
      <w:r w:rsidRPr="00825CE4">
        <w:rPr>
          <w:rStyle w:val="word"/>
          <w:rFonts w:cs="Times New Roman"/>
          <w:lang w:val="en-GB"/>
        </w:rPr>
        <w:t xml:space="preserve"> </w:t>
      </w:r>
      <w:r w:rsidR="00785028" w:rsidRPr="00825CE4">
        <w:rPr>
          <w:rStyle w:val="word"/>
          <w:rFonts w:cs="Times New Roman"/>
          <w:lang w:val="en-GB"/>
        </w:rPr>
        <w:t xml:space="preserve">which makes in cumbersome, </w:t>
      </w:r>
      <w:r w:rsidR="00301376" w:rsidRPr="00825CE4">
        <w:rPr>
          <w:rStyle w:val="word"/>
          <w:rFonts w:cs="Times New Roman"/>
          <w:lang w:val="en-GB"/>
        </w:rPr>
        <w:t>expensive,</w:t>
      </w:r>
      <w:r w:rsidR="00785028" w:rsidRPr="00825CE4">
        <w:rPr>
          <w:rStyle w:val="word"/>
          <w:rFonts w:cs="Times New Roman"/>
          <w:lang w:val="en-GB"/>
        </w:rPr>
        <w:t xml:space="preserve"> and prone to errors</w:t>
      </w:r>
      <w:r w:rsidRPr="00825CE4">
        <w:rPr>
          <w:rStyle w:val="word"/>
          <w:rFonts w:cs="Times New Roman"/>
          <w:lang w:val="en-GB"/>
        </w:rPr>
        <w:t xml:space="preserve"> </w:t>
      </w:r>
      <w:r w:rsidRPr="00825CE4">
        <w:rPr>
          <w:rFonts w:cs="Times New Roman"/>
          <w:szCs w:val="24"/>
          <w:lang w:val="en-GB"/>
        </w:rPr>
        <w:t>(</w:t>
      </w:r>
      <w:r w:rsidRPr="00825CE4">
        <w:rPr>
          <w:rFonts w:cs="Times New Roman"/>
          <w:lang w:val="en-GB"/>
        </w:rPr>
        <w:t>Dimyadi, J. and R. Amor</w:t>
      </w:r>
      <w:r w:rsidR="00BF1D1E" w:rsidRPr="00BF1D1E">
        <w:rPr>
          <w:rFonts w:cs="Times New Roman"/>
          <w:color w:val="FF0000"/>
          <w:lang w:val="en-GB"/>
        </w:rPr>
        <w:t>,</w:t>
      </w:r>
      <w:r w:rsidRPr="00825CE4">
        <w:rPr>
          <w:rFonts w:cs="Times New Roman"/>
          <w:lang w:val="en-GB"/>
        </w:rPr>
        <w:t xml:space="preserve"> 2013)</w:t>
      </w:r>
      <w:r w:rsidRPr="00825CE4">
        <w:rPr>
          <w:rFonts w:cs="Times New Roman"/>
          <w:szCs w:val="24"/>
          <w:lang w:val="en-GB"/>
        </w:rPr>
        <w:t>. Verifying the functionality of plans or a built structure is a very complex task. In situations like Building inspector’s role under the BCA (Building Control Authority), Code Compliance is an important factor that needs to be carried out smoothly and accurately</w:t>
      </w:r>
      <w:r w:rsidR="00FE5BC6">
        <w:rPr>
          <w:rFonts w:cs="Times New Roman"/>
          <w:szCs w:val="24"/>
          <w:lang w:val="en-GB"/>
        </w:rPr>
        <w:t xml:space="preserve"> </w:t>
      </w:r>
      <w:r w:rsidR="00FE5BC6" w:rsidRPr="0076646C">
        <w:rPr>
          <w:rFonts w:cs="Times New Roman"/>
          <w:szCs w:val="24"/>
          <w:lang w:val="en-GB"/>
        </w:rPr>
        <w:t>(</w:t>
      </w:r>
      <w:r w:rsidR="002B18A2" w:rsidRPr="0076646C">
        <w:rPr>
          <w:rFonts w:cs="Times New Roman"/>
          <w:szCs w:val="24"/>
          <w:lang w:val="en-GB"/>
        </w:rPr>
        <w:t>Asim et al., 2017)</w:t>
      </w:r>
      <w:r w:rsidRPr="0076646C">
        <w:rPr>
          <w:rFonts w:cs="Times New Roman"/>
          <w:szCs w:val="24"/>
          <w:lang w:val="en-GB"/>
        </w:rPr>
        <w:t xml:space="preserve">. However, some obstacles may arise in recent practices of manual </w:t>
      </w:r>
      <w:r w:rsidR="00404A93" w:rsidRPr="0076646C">
        <w:rPr>
          <w:rFonts w:cs="Times New Roman"/>
          <w:szCs w:val="24"/>
          <w:lang w:val="en-GB"/>
        </w:rPr>
        <w:t>process;</w:t>
      </w:r>
      <w:r w:rsidRPr="0076646C">
        <w:rPr>
          <w:rFonts w:cs="Times New Roman"/>
          <w:szCs w:val="24"/>
          <w:lang w:val="en-GB"/>
        </w:rPr>
        <w:t xml:space="preserve"> </w:t>
      </w:r>
      <w:r w:rsidR="000156CC" w:rsidRPr="0076646C">
        <w:rPr>
          <w:rStyle w:val="word"/>
          <w:rFonts w:cs="Times New Roman"/>
          <w:lang w:val="en-GB"/>
        </w:rPr>
        <w:t xml:space="preserve">some of them </w:t>
      </w:r>
      <w:r w:rsidR="000156CC" w:rsidRPr="00825CE4">
        <w:rPr>
          <w:rStyle w:val="word"/>
          <w:rFonts w:cs="Times New Roman"/>
          <w:lang w:val="en-GB"/>
        </w:rPr>
        <w:t>involve interpreting complex technical documents.</w:t>
      </w:r>
    </w:p>
    <w:p w14:paraId="047DCE26" w14:textId="53148255" w:rsidR="00724A1E" w:rsidRPr="00825CE4" w:rsidRDefault="00724A1E" w:rsidP="00DF433A">
      <w:pPr>
        <w:pStyle w:val="ListParagraph"/>
        <w:ind w:left="0"/>
        <w:rPr>
          <w:rFonts w:cs="Times New Roman"/>
          <w:szCs w:val="24"/>
          <w:lang w:val="en-GB"/>
        </w:rPr>
      </w:pPr>
      <w:r w:rsidRPr="00825CE4">
        <w:rPr>
          <w:rFonts w:cs="Times New Roman"/>
          <w:szCs w:val="24"/>
          <w:lang w:val="en-GB"/>
        </w:rPr>
        <w:t xml:space="preserve">The Code Compliance process requires profound information of the strategies, perception of changes and great knowledge of the construction process as an Automatic rule checking has been </w:t>
      </w:r>
      <w:r w:rsidRPr="00825CE4">
        <w:rPr>
          <w:rFonts w:cs="Times New Roman"/>
          <w:szCs w:val="24"/>
          <w:lang w:val="en-GB"/>
        </w:rPr>
        <w:lastRenderedPageBreak/>
        <w:t xml:space="preserve">perceived a hypothetically giving remarkable incentive to the AEC business from both administrative and industry points of view. </w:t>
      </w:r>
      <w:r w:rsidR="004470EB" w:rsidRPr="00825CE4">
        <w:rPr>
          <w:rStyle w:val="word"/>
          <w:rFonts w:cs="Times New Roman"/>
          <w:lang w:val="en-GB"/>
        </w:rPr>
        <w:t>Some key challenges to an effective standard check execution are simply the complexities characteristic of the guidelines and the wide conditions they should apply to</w:t>
      </w:r>
      <w:r w:rsidR="004470EB" w:rsidRPr="00825CE4">
        <w:rPr>
          <w:rFonts w:cs="Times New Roman"/>
          <w:szCs w:val="24"/>
          <w:lang w:val="en-GB"/>
        </w:rPr>
        <w:t>.</w:t>
      </w:r>
      <w:r w:rsidRPr="00825CE4">
        <w:rPr>
          <w:rFonts w:cs="Times New Roman"/>
          <w:szCs w:val="24"/>
          <w:lang w:val="en-GB"/>
        </w:rPr>
        <w:t xml:space="preserve"> </w:t>
      </w:r>
      <w:r w:rsidR="004470EB" w:rsidRPr="00825CE4">
        <w:rPr>
          <w:rStyle w:val="word"/>
          <w:rFonts w:cs="Times New Roman"/>
          <w:lang w:val="en-GB"/>
        </w:rPr>
        <w:t>Due to a considerable number of building standards and a hypothetically endless number of principles that can be characterized</w:t>
      </w:r>
      <w:r w:rsidRPr="00825CE4">
        <w:rPr>
          <w:rFonts w:cs="Times New Roman"/>
          <w:szCs w:val="24"/>
          <w:lang w:val="en-GB"/>
        </w:rPr>
        <w:t xml:space="preserve">, </w:t>
      </w:r>
      <w:r w:rsidR="004470EB" w:rsidRPr="00825CE4">
        <w:rPr>
          <w:rStyle w:val="word"/>
          <w:rFonts w:cs="Times New Roman"/>
          <w:lang w:val="en-GB"/>
        </w:rPr>
        <w:t>it is essential that the principles be systematized to make the guideline project sensible</w:t>
      </w:r>
      <w:r w:rsidRPr="00825CE4">
        <w:rPr>
          <w:rFonts w:cs="Times New Roman"/>
          <w:szCs w:val="24"/>
          <w:lang w:val="en-GB"/>
        </w:rPr>
        <w:t xml:space="preserve">. </w:t>
      </w:r>
      <w:r w:rsidRPr="00825CE4">
        <w:rPr>
          <w:rFonts w:cs="Times New Roman"/>
          <w:szCs w:val="24"/>
          <w:lang w:val="en-GB"/>
        </w:rPr>
        <w:fldChar w:fldCharType="begin"/>
      </w:r>
      <w:r w:rsidRPr="00825CE4">
        <w:rPr>
          <w:rFonts w:cs="Times New Roman"/>
          <w:szCs w:val="24"/>
          <w:lang w:val="en-GB"/>
        </w:rPr>
        <w:instrText xml:space="preserve"> ADDIN EN.CITE &lt;EndNote&gt;&lt;Cite&gt;&lt;Author&gt;Solihin&lt;/Author&gt;&lt;Year&gt;2015&lt;/Year&gt;&lt;RecNum&gt;2&lt;/RecNum&gt;&lt;DisplayText&gt;(Solihin &amp;amp; Eastman, 2015)&lt;/DisplayText&gt;&lt;record&gt;&lt;rec-number&gt;2&lt;/rec-number&gt;&lt;foreign-keys&gt;&lt;key app="EN" db-id="er0xfzwr40zpz7ed9pdvtsr0r0920sxdz2ep" timestamp="1555304506"&gt;2&lt;/key&gt;&lt;/foreign-keys&gt;&lt;ref-type name="Journal Article"&gt;17&lt;/ref-type&gt;&lt;contributors&gt;&lt;authors&gt;&lt;author&gt;Solihin, W.&lt;/author&gt;&lt;author&gt;Eastman, C.&lt;/author&gt;&lt;/authors&gt;&lt;/contributors&gt;&lt;titles&gt;&lt;title&gt;Classification of rules for automated BIM rule checking development&lt;/title&gt;&lt;secondary-title&gt;Automation in Construction&lt;/secondary-title&gt;&lt;/titles&gt;&lt;periodical&gt;&lt;full-title&gt;Automation in Construction&lt;/full-title&gt;&lt;/periodical&gt;&lt;pages&gt;69-82&lt;/pages&gt;&lt;volume&gt;53&lt;/volume&gt;&lt;keywords&gt;&lt;keyword&gt;BIM&lt;/keyword&gt;&lt;keyword&gt;Building codes&lt;/keyword&gt;&lt;keyword&gt;Code checking&lt;/keyword&gt;&lt;keyword&gt;Rule checking&lt;/keyword&gt;&lt;/keywords&gt;&lt;dates&gt;&lt;year&gt;2015&lt;/year&gt;&lt;pub-dates&gt;&lt;date&gt;2015/05/01/&lt;/date&gt;&lt;/pub-dates&gt;&lt;/dates&gt;&lt;isbn&gt;0926-5805&lt;/isbn&gt;&lt;urls&gt;&lt;related-urls&gt;&lt;url&gt;http://www.sciencedirect.com/science/article/pii/S0926580515000370&lt;/url&gt;&lt;/related-urls&gt;&lt;/urls&gt;&lt;electronic-resource-num&gt;https://doi.org/10.1016/j.autcon.2015.03.003&lt;/electronic-resource-num&gt;&lt;/record&gt;&lt;/Cite&gt;&lt;/EndNote&gt;</w:instrText>
      </w:r>
      <w:r w:rsidRPr="00825CE4">
        <w:rPr>
          <w:rFonts w:cs="Times New Roman"/>
          <w:szCs w:val="24"/>
          <w:lang w:val="en-GB"/>
        </w:rPr>
        <w:fldChar w:fldCharType="separate"/>
      </w:r>
      <w:r w:rsidRPr="00825CE4">
        <w:rPr>
          <w:rFonts w:cs="Times New Roman"/>
          <w:szCs w:val="24"/>
          <w:lang w:val="en-GB"/>
        </w:rPr>
        <w:t>(</w:t>
      </w:r>
      <w:hyperlink w:anchor="_ENREF_19" w:tooltip="Solihin, 2015 #2" w:history="1">
        <w:r w:rsidRPr="00825CE4">
          <w:rPr>
            <w:rFonts w:cs="Times New Roman"/>
            <w:szCs w:val="24"/>
            <w:lang w:val="en-GB"/>
          </w:rPr>
          <w:t xml:space="preserve">Solihin </w:t>
        </w:r>
        <w:r w:rsidR="00A93E53">
          <w:rPr>
            <w:rFonts w:cs="Times New Roman"/>
            <w:szCs w:val="24"/>
            <w:lang w:val="en-GB"/>
          </w:rPr>
          <w:t>and</w:t>
        </w:r>
        <w:r w:rsidRPr="00825CE4">
          <w:rPr>
            <w:rFonts w:cs="Times New Roman"/>
            <w:szCs w:val="24"/>
            <w:lang w:val="en-GB"/>
          </w:rPr>
          <w:t xml:space="preserve"> Eastman, 2015</w:t>
        </w:r>
      </w:hyperlink>
      <w:r w:rsidRPr="00825CE4">
        <w:rPr>
          <w:rFonts w:cs="Times New Roman"/>
          <w:szCs w:val="24"/>
          <w:lang w:val="en-GB"/>
        </w:rPr>
        <w:t>)</w:t>
      </w:r>
      <w:r w:rsidRPr="00825CE4">
        <w:rPr>
          <w:rFonts w:cs="Times New Roman"/>
          <w:szCs w:val="24"/>
          <w:lang w:val="en-GB"/>
        </w:rPr>
        <w:fldChar w:fldCharType="end"/>
      </w:r>
      <w:r w:rsidRPr="00825CE4">
        <w:rPr>
          <w:rFonts w:cs="Times New Roman"/>
          <w:szCs w:val="24"/>
          <w:lang w:val="en-GB"/>
        </w:rPr>
        <w:t>.</w:t>
      </w:r>
    </w:p>
    <w:p w14:paraId="4608862C" w14:textId="456E91BE" w:rsidR="00724A1E" w:rsidRPr="00825CE4" w:rsidRDefault="00724A1E" w:rsidP="00DF433A">
      <w:pPr>
        <w:tabs>
          <w:tab w:val="left" w:pos="720"/>
        </w:tabs>
        <w:rPr>
          <w:rFonts w:cs="Times New Roman"/>
          <w:szCs w:val="24"/>
          <w:lang w:val="en-GB"/>
        </w:rPr>
      </w:pPr>
      <w:r w:rsidRPr="00825CE4">
        <w:rPr>
          <w:rFonts w:cs="Times New Roman"/>
          <w:szCs w:val="24"/>
          <w:lang w:val="en-GB"/>
        </w:rPr>
        <w:t xml:space="preserve">It is an extensive process that involves the user having to visit the Building Control Authority office multiple times for Reviewing, </w:t>
      </w:r>
      <w:r w:rsidR="00301376" w:rsidRPr="00825CE4">
        <w:rPr>
          <w:rFonts w:cs="Times New Roman"/>
          <w:szCs w:val="24"/>
          <w:lang w:val="en-GB"/>
        </w:rPr>
        <w:t>correction,</w:t>
      </w:r>
      <w:r w:rsidRPr="00825CE4">
        <w:rPr>
          <w:rFonts w:cs="Times New Roman"/>
          <w:szCs w:val="24"/>
          <w:lang w:val="en-GB"/>
        </w:rPr>
        <w:t xml:space="preserve"> and approvals of a building plan. </w:t>
      </w:r>
      <w:r w:rsidR="004470EB" w:rsidRPr="00825CE4">
        <w:rPr>
          <w:rStyle w:val="word"/>
          <w:rFonts w:cs="Times New Roman"/>
          <w:lang w:val="en-GB"/>
        </w:rPr>
        <w:t>To achieve these efficiencies, designers need to change their working practices and move away from building definitions in multiple and disparate documents to a single coherent building model that generates documentation</w:t>
      </w:r>
      <w:r w:rsidRPr="00825CE4">
        <w:rPr>
          <w:rFonts w:cs="Times New Roman"/>
          <w:szCs w:val="24"/>
          <w:lang w:val="en-GB"/>
        </w:rPr>
        <w:t xml:space="preserve"> (Malsane</w:t>
      </w:r>
      <w:r w:rsidR="00A93E53" w:rsidRPr="00A93E53">
        <w:rPr>
          <w:rFonts w:cs="Times New Roman"/>
          <w:color w:val="FF0000"/>
          <w:szCs w:val="24"/>
          <w:lang w:val="en-GB"/>
        </w:rPr>
        <w:t>,</w:t>
      </w:r>
      <w:r w:rsidRPr="00825CE4">
        <w:rPr>
          <w:rFonts w:cs="Times New Roman"/>
          <w:szCs w:val="24"/>
          <w:lang w:val="en-GB"/>
        </w:rPr>
        <w:t xml:space="preserve"> 2010)</w:t>
      </w:r>
      <w:r w:rsidR="00301376" w:rsidRPr="00825CE4">
        <w:rPr>
          <w:rFonts w:cs="Times New Roman"/>
          <w:szCs w:val="24"/>
          <w:lang w:val="en-GB"/>
        </w:rPr>
        <w:t xml:space="preserve">. </w:t>
      </w:r>
      <w:r w:rsidRPr="00825CE4">
        <w:rPr>
          <w:rFonts w:cs="Times New Roman"/>
          <w:szCs w:val="24"/>
          <w:lang w:val="en-GB"/>
        </w:rPr>
        <w:t>It is claimed that automated compliance checking would not only prove beneficial to designers but to also building certifiers, consultants, building code authorities, specification writers and builders (</w:t>
      </w:r>
      <w:hyperlink w:anchor="_REFERENCES" w:history="1">
        <w:r w:rsidRPr="00825CE4">
          <w:rPr>
            <w:rStyle w:val="Hyperlink"/>
            <w:rFonts w:cs="Times New Roman"/>
            <w:color w:val="auto"/>
            <w:szCs w:val="24"/>
            <w:u w:val="none"/>
            <w:lang w:val="en-GB"/>
          </w:rPr>
          <w:t>Tan et al., 2010</w:t>
        </w:r>
      </w:hyperlink>
      <w:r w:rsidRPr="00825CE4">
        <w:rPr>
          <w:rFonts w:cs="Times New Roman"/>
          <w:szCs w:val="24"/>
          <w:lang w:val="en-GB"/>
        </w:rPr>
        <w:t>)</w:t>
      </w:r>
      <w:r w:rsidR="00301376" w:rsidRPr="00825CE4">
        <w:rPr>
          <w:rFonts w:cs="Times New Roman"/>
          <w:szCs w:val="24"/>
          <w:lang w:val="en-GB"/>
        </w:rPr>
        <w:t xml:space="preserve">. </w:t>
      </w:r>
    </w:p>
    <w:p w14:paraId="2C76F5C4" w14:textId="213044EA" w:rsidR="00724A1E" w:rsidRPr="0076646C" w:rsidRDefault="00724A1E" w:rsidP="00DF433A">
      <w:pPr>
        <w:pStyle w:val="ListParagraph"/>
        <w:ind w:left="0" w:firstLine="720"/>
        <w:rPr>
          <w:rFonts w:cs="Times New Roman"/>
          <w:lang w:val="en-GB"/>
        </w:rPr>
      </w:pPr>
      <w:r w:rsidRPr="0076646C">
        <w:rPr>
          <w:rFonts w:cs="Times New Roman"/>
          <w:lang w:val="en-GB"/>
        </w:rPr>
        <w:t xml:space="preserve">Even though the concept of BIM is being understood by the licensed/prominent architectural and design firms in Pakistan, </w:t>
      </w:r>
      <w:r w:rsidRPr="0076646C">
        <w:rPr>
          <w:rStyle w:val="word"/>
          <w:rFonts w:cs="Times New Roman"/>
          <w:lang w:val="en-GB"/>
        </w:rPr>
        <w:t>it has not been widely accepted for use as a design approach</w:t>
      </w:r>
      <w:r w:rsidR="007B0AD5" w:rsidRPr="0076646C">
        <w:rPr>
          <w:rStyle w:val="word"/>
          <w:rFonts w:cs="Times New Roman"/>
          <w:lang w:val="en-GB"/>
        </w:rPr>
        <w:t xml:space="preserve"> (Masoody et al, 2014)</w:t>
      </w:r>
      <w:r w:rsidRPr="0076646C">
        <w:rPr>
          <w:rFonts w:cs="Times New Roman"/>
          <w:lang w:val="en-GB"/>
        </w:rPr>
        <w:t xml:space="preserve">. </w:t>
      </w:r>
      <w:r w:rsidRPr="0076646C">
        <w:rPr>
          <w:rStyle w:val="word"/>
          <w:rFonts w:cs="Times New Roman"/>
          <w:lang w:val="en-GB"/>
        </w:rPr>
        <w:t xml:space="preserve">Architectural </w:t>
      </w:r>
      <w:r w:rsidRPr="00825CE4">
        <w:rPr>
          <w:rStyle w:val="word"/>
          <w:rFonts w:cs="Times New Roman"/>
          <w:lang w:val="en-GB"/>
        </w:rPr>
        <w:t>and design firms wanting to use BIM design approach and Clients wanting to gain from additional information, accuracy and integration need to come to a compromise and agree to develop the BIM in different stages and with different information levels</w:t>
      </w:r>
      <w:r w:rsidR="00844682" w:rsidRPr="00825CE4">
        <w:rPr>
          <w:rStyle w:val="word"/>
          <w:rFonts w:cs="Times New Roman"/>
          <w:lang w:val="en-GB"/>
        </w:rPr>
        <w:t xml:space="preserve">. </w:t>
      </w:r>
      <w:r w:rsidRPr="00825CE4">
        <w:rPr>
          <w:rFonts w:cs="Times New Roman"/>
          <w:lang w:val="en-GB"/>
        </w:rPr>
        <w:t>Practically in the AEC industry in Pakistan, the uses of modern tools are not encouraged on certain levels</w:t>
      </w:r>
      <w:r w:rsidR="0090145D">
        <w:rPr>
          <w:rFonts w:cs="Times New Roman"/>
          <w:lang w:val="en-GB"/>
        </w:rPr>
        <w:t xml:space="preserve"> </w:t>
      </w:r>
      <w:r w:rsidR="0090145D" w:rsidRPr="0076646C">
        <w:rPr>
          <w:rFonts w:cs="Times New Roman"/>
          <w:lang w:val="en-GB"/>
        </w:rPr>
        <w:t>(Abbas et al., 2016)</w:t>
      </w:r>
      <w:r w:rsidRPr="0076646C">
        <w:rPr>
          <w:rFonts w:cs="Times New Roman"/>
          <w:lang w:val="en-GB"/>
        </w:rPr>
        <w:t xml:space="preserve">. Many of the people involved with the industries are rather incapable of using it because of their thinking that they are comfortable using the </w:t>
      </w:r>
      <w:r w:rsidR="00404A93" w:rsidRPr="0076646C">
        <w:rPr>
          <w:rFonts w:cs="Times New Roman"/>
          <w:lang w:val="en-GB"/>
        </w:rPr>
        <w:t>traditional</w:t>
      </w:r>
      <w:r w:rsidRPr="0076646C">
        <w:rPr>
          <w:rFonts w:cs="Times New Roman"/>
          <w:lang w:val="en-GB"/>
        </w:rPr>
        <w:t xml:space="preserve"> methods and they are not compliant with new generation progressive devices. This causes </w:t>
      </w:r>
      <w:r w:rsidR="001A4E53" w:rsidRPr="0076646C">
        <w:rPr>
          <w:rFonts w:cs="Times New Roman"/>
          <w:lang w:val="en-GB"/>
        </w:rPr>
        <w:t>lack</w:t>
      </w:r>
      <w:r w:rsidRPr="0076646C">
        <w:rPr>
          <w:rFonts w:cs="Times New Roman"/>
          <w:lang w:val="en-GB"/>
        </w:rPr>
        <w:t xml:space="preserve"> </w:t>
      </w:r>
      <w:r w:rsidR="00A52430" w:rsidRPr="0076646C">
        <w:rPr>
          <w:rFonts w:cs="Times New Roman"/>
          <w:lang w:val="en-GB"/>
        </w:rPr>
        <w:t>of</w:t>
      </w:r>
      <w:r w:rsidRPr="0076646C">
        <w:rPr>
          <w:rFonts w:cs="Times New Roman"/>
          <w:lang w:val="en-GB"/>
        </w:rPr>
        <w:t xml:space="preserve"> coordination </w:t>
      </w:r>
      <w:r w:rsidR="001A4E53" w:rsidRPr="0076646C">
        <w:rPr>
          <w:rFonts w:cs="Times New Roman"/>
          <w:lang w:val="en-GB"/>
        </w:rPr>
        <w:t>between</w:t>
      </w:r>
      <w:r w:rsidRPr="0076646C">
        <w:rPr>
          <w:rFonts w:cs="Times New Roman"/>
          <w:lang w:val="en-GB"/>
        </w:rPr>
        <w:t xml:space="preserve"> </w:t>
      </w:r>
      <w:r w:rsidR="001A4E53" w:rsidRPr="0076646C">
        <w:rPr>
          <w:rFonts w:cs="Times New Roman"/>
          <w:lang w:val="en-GB"/>
        </w:rPr>
        <w:t>different</w:t>
      </w:r>
      <w:r w:rsidRPr="0076646C">
        <w:rPr>
          <w:rFonts w:cs="Times New Roman"/>
          <w:lang w:val="en-GB"/>
        </w:rPr>
        <w:t xml:space="preserve"> </w:t>
      </w:r>
      <w:r w:rsidR="001A4E53" w:rsidRPr="0076646C">
        <w:rPr>
          <w:rFonts w:cs="Times New Roman"/>
          <w:lang w:val="en-GB"/>
        </w:rPr>
        <w:t>project</w:t>
      </w:r>
      <w:r w:rsidRPr="0076646C">
        <w:rPr>
          <w:rFonts w:cs="Times New Roman"/>
          <w:lang w:val="en-GB"/>
        </w:rPr>
        <w:t xml:space="preserve"> stakeholders eventually leading to project failure in cost and time constraints</w:t>
      </w:r>
      <w:r w:rsidR="00287407" w:rsidRPr="0076646C">
        <w:rPr>
          <w:rFonts w:cs="Times New Roman"/>
          <w:lang w:val="en-GB"/>
        </w:rPr>
        <w:t xml:space="preserve"> (</w:t>
      </w:r>
      <w:r w:rsidR="004E0FB8" w:rsidRPr="0076646C">
        <w:rPr>
          <w:rFonts w:cs="Times New Roman"/>
          <w:lang w:val="en-GB"/>
        </w:rPr>
        <w:t>Gazder and Khan, 2018)</w:t>
      </w:r>
      <w:r w:rsidRPr="0076646C">
        <w:rPr>
          <w:rFonts w:cs="Times New Roman"/>
          <w:lang w:val="en-GB"/>
        </w:rPr>
        <w:t xml:space="preserve">. This results in the poor performance of the project deliverables and in due course the collective productive outcome of the AEC industry slack </w:t>
      </w:r>
      <w:r w:rsidRPr="0076646C">
        <w:rPr>
          <w:rFonts w:cs="Times New Roman"/>
          <w:lang w:val="en-GB"/>
        </w:rPr>
        <w:fldChar w:fldCharType="begin"/>
      </w:r>
      <w:r w:rsidRPr="0076646C">
        <w:rPr>
          <w:rFonts w:cs="Times New Roman"/>
          <w:lang w:val="en-GB"/>
        </w:rPr>
        <w:instrText xml:space="preserve"> ADDIN EN.CITE &lt;EndNote&gt;&lt;Cite&gt;&lt;Author&gt;Abdullah&lt;/Author&gt;&lt;Year&gt;2013&lt;/Year&gt;&lt;RecNum&gt;3&lt;/RecNum&gt;&lt;IDText&gt;BIM BASED ANALYSIS OF A MULTI-STORY BUILDING AND ESTIMATION OF SERVICE LIFE OF BUILDING COMPONENTS&lt;/IDText&gt;&lt;DisplayText&gt;(Abdullah, 2013)&lt;/DisplayText&gt;&lt;record&gt;&lt;rec-number&gt;3&lt;/rec-number&gt;&lt;foreign-keys&gt;&lt;key app="EN" db-id="er0xfzwr40zpz7ed9pdvtsr0r0920sxdz2ep" timestamp="1555313819"&gt;3&lt;/key&gt;&lt;/foreign-keys&gt;&lt;ref-type name="Report"&gt;27&lt;/ref-type&gt;&lt;contributors&gt;&lt;authors&gt;&lt;author&gt;Abdullah, Humza, Haroon, Mamoon&lt;/author&gt;&lt;/authors&gt;&lt;/contributors&gt;&lt;titles&gt;&lt;title&gt;BIM BASED ANALYSIS OF A MULTI-STORY BUILDING AND ESTIMATION OF SERVICE LIFE OF BUILDING COMPONENTS&lt;/title&gt;&lt;/titles&gt;&lt;dates&gt;&lt;year&gt;2013&lt;/year&gt;&lt;/dates&gt;&lt;urls&gt;&lt;/urls&gt;&lt;/record&gt;&lt;/Cite&gt;&lt;/EndNote&gt;</w:instrText>
      </w:r>
      <w:r w:rsidRPr="0076646C">
        <w:rPr>
          <w:rFonts w:cs="Times New Roman"/>
          <w:lang w:val="en-GB"/>
        </w:rPr>
        <w:fldChar w:fldCharType="separate"/>
      </w:r>
      <w:r w:rsidRPr="0076646C">
        <w:rPr>
          <w:rFonts w:cs="Times New Roman"/>
          <w:lang w:val="en-GB"/>
        </w:rPr>
        <w:t>(</w:t>
      </w:r>
      <w:hyperlink w:anchor="_ENREF_1" w:tooltip="Abdullah, 2013 #3" w:history="1">
        <w:r w:rsidRPr="0076646C">
          <w:rPr>
            <w:rFonts w:cs="Times New Roman"/>
            <w:lang w:val="en-GB"/>
          </w:rPr>
          <w:t>Abdullah, 2013</w:t>
        </w:r>
      </w:hyperlink>
      <w:r w:rsidRPr="0076646C">
        <w:rPr>
          <w:rFonts w:cs="Times New Roman"/>
          <w:lang w:val="en-GB"/>
        </w:rPr>
        <w:t>)</w:t>
      </w:r>
      <w:r w:rsidRPr="0076646C">
        <w:rPr>
          <w:rFonts w:cs="Times New Roman"/>
          <w:lang w:val="en-GB"/>
        </w:rPr>
        <w:fldChar w:fldCharType="end"/>
      </w:r>
      <w:r w:rsidR="00844682" w:rsidRPr="0076646C">
        <w:rPr>
          <w:rFonts w:cs="Times New Roman"/>
          <w:lang w:val="en-GB"/>
        </w:rPr>
        <w:t xml:space="preserve">. </w:t>
      </w:r>
    </w:p>
    <w:p w14:paraId="412057D6" w14:textId="7EC7BEAC" w:rsidR="00724A1E" w:rsidRPr="00825CE4" w:rsidRDefault="007F0187" w:rsidP="00DF433A">
      <w:pPr>
        <w:pStyle w:val="ListParagraph"/>
        <w:ind w:left="0"/>
        <w:rPr>
          <w:rFonts w:cs="Times New Roman"/>
          <w:lang w:val="en-GB"/>
        </w:rPr>
      </w:pPr>
      <w:r w:rsidRPr="0076646C">
        <w:rPr>
          <w:rStyle w:val="word"/>
          <w:rFonts w:cs="Times New Roman"/>
          <w:lang w:val="en-GB"/>
        </w:rPr>
        <w:t xml:space="preserve">Manual work and human interpretation lead to inconsistencies in the application of compliance with building regulations (Solihin &amp; Eastman, 2015). </w:t>
      </w:r>
      <w:r w:rsidR="0047578B" w:rsidRPr="0076646C">
        <w:rPr>
          <w:rStyle w:val="word"/>
          <w:rFonts w:cs="Times New Roman"/>
          <w:lang w:val="en-GB"/>
        </w:rPr>
        <w:t>Interpreting building regulations can involve subjective judgments. Different individuals may have varying interpretations or understanding of the regulations, leading to inconsistent application.</w:t>
      </w:r>
      <w:r w:rsidR="004B6F66" w:rsidRPr="0076646C">
        <w:t xml:space="preserve"> Likewise, </w:t>
      </w:r>
      <w:r w:rsidR="004B6F66" w:rsidRPr="0076646C">
        <w:rPr>
          <w:rStyle w:val="word"/>
          <w:rFonts w:cs="Times New Roman"/>
          <w:lang w:val="en-GB"/>
        </w:rPr>
        <w:t xml:space="preserve">building regulations can be complex </w:t>
      </w:r>
      <w:r w:rsidR="004B6F66" w:rsidRPr="0076646C">
        <w:rPr>
          <w:rStyle w:val="word"/>
          <w:rFonts w:cs="Times New Roman"/>
          <w:lang w:val="en-GB"/>
        </w:rPr>
        <w:lastRenderedPageBreak/>
        <w:t xml:space="preserve">and extensive, with </w:t>
      </w:r>
      <w:proofErr w:type="gramStart"/>
      <w:r w:rsidR="004B6F66" w:rsidRPr="0076646C">
        <w:rPr>
          <w:rStyle w:val="word"/>
          <w:rFonts w:cs="Times New Roman"/>
          <w:lang w:val="en-GB"/>
        </w:rPr>
        <w:t>numerous</w:t>
      </w:r>
      <w:proofErr w:type="gramEnd"/>
      <w:r w:rsidR="004B6F66" w:rsidRPr="0076646C">
        <w:rPr>
          <w:rStyle w:val="word"/>
          <w:rFonts w:cs="Times New Roman"/>
          <w:lang w:val="en-GB"/>
        </w:rPr>
        <w:t xml:space="preserve"> requirements and specifications</w:t>
      </w:r>
      <w:r w:rsidR="008A34F3" w:rsidRPr="0076646C">
        <w:rPr>
          <w:rStyle w:val="word"/>
          <w:rFonts w:cs="Times New Roman"/>
          <w:lang w:val="en-GB"/>
        </w:rPr>
        <w:t xml:space="preserve"> (Stack, 2012)</w:t>
      </w:r>
      <w:r w:rsidR="004B6F66" w:rsidRPr="0076646C">
        <w:rPr>
          <w:rStyle w:val="word"/>
          <w:rFonts w:cs="Times New Roman"/>
          <w:lang w:val="en-GB"/>
        </w:rPr>
        <w:t>. Human errors or oversights can occur during the interpretation and application process, resulting in inconsistencies</w:t>
      </w:r>
      <w:r w:rsidR="00AC7D06" w:rsidRPr="0076646C">
        <w:rPr>
          <w:rStyle w:val="word"/>
          <w:rFonts w:cs="Times New Roman"/>
          <w:lang w:val="en-GB"/>
        </w:rPr>
        <w:t xml:space="preserve"> (Harati-Mokhtari et al., 2007)</w:t>
      </w:r>
      <w:r w:rsidR="004B6F66" w:rsidRPr="0076646C">
        <w:rPr>
          <w:rStyle w:val="word"/>
          <w:rFonts w:cs="Times New Roman"/>
          <w:lang w:val="en-GB"/>
        </w:rPr>
        <w:t>.</w:t>
      </w:r>
      <w:r w:rsidR="00C13D22" w:rsidRPr="0076646C">
        <w:t xml:space="preserve"> More often, </w:t>
      </w:r>
      <w:r w:rsidR="009B62EF" w:rsidRPr="0076646C">
        <w:rPr>
          <w:rStyle w:val="word"/>
          <w:rFonts w:cs="Times New Roman"/>
          <w:lang w:val="en-GB"/>
        </w:rPr>
        <w:t>building</w:t>
      </w:r>
      <w:r w:rsidR="00C13D22" w:rsidRPr="0076646C">
        <w:rPr>
          <w:rStyle w:val="word"/>
          <w:rFonts w:cs="Times New Roman"/>
          <w:lang w:val="en-GB"/>
        </w:rPr>
        <w:t xml:space="preserve"> regulations </w:t>
      </w:r>
      <w:proofErr w:type="gramStart"/>
      <w:r w:rsidR="00C13D22" w:rsidRPr="0076646C">
        <w:rPr>
          <w:rStyle w:val="word"/>
          <w:rFonts w:cs="Times New Roman"/>
          <w:lang w:val="en-GB"/>
        </w:rPr>
        <w:t>are regularly updated</w:t>
      </w:r>
      <w:proofErr w:type="gramEnd"/>
      <w:r w:rsidR="00C13D22" w:rsidRPr="0076646C">
        <w:rPr>
          <w:rStyle w:val="word"/>
          <w:rFonts w:cs="Times New Roman"/>
          <w:lang w:val="en-GB"/>
        </w:rPr>
        <w:t xml:space="preserve"> and can be extensive, making it challenging for individuals to stay fully informed about all the requirements. Lack of awareness or understanding of specific regulations can lead to inconsistencies in their application.</w:t>
      </w:r>
      <w:r w:rsidR="00C90C10" w:rsidRPr="0076646C">
        <w:t xml:space="preserve"> Similarly, </w:t>
      </w:r>
      <w:r w:rsidR="00C90C10" w:rsidRPr="0076646C">
        <w:rPr>
          <w:rStyle w:val="word"/>
          <w:rFonts w:cs="Times New Roman"/>
          <w:lang w:val="en-GB"/>
        </w:rPr>
        <w:t>Individuals responsible for enforcing building regulations may not receive comprehensive training or ongoing professional development</w:t>
      </w:r>
      <w:r w:rsidR="00404F39" w:rsidRPr="0076646C">
        <w:rPr>
          <w:rStyle w:val="word"/>
          <w:rFonts w:cs="Times New Roman"/>
          <w:lang w:val="en-GB"/>
        </w:rPr>
        <w:t xml:space="preserve"> (</w:t>
      </w:r>
      <w:r w:rsidR="00604CD9" w:rsidRPr="0076646C">
        <w:rPr>
          <w:rStyle w:val="word"/>
          <w:rFonts w:cs="Times New Roman"/>
          <w:lang w:val="en-GB"/>
        </w:rPr>
        <w:t>Mpofu and Hlatywayo, 2015)</w:t>
      </w:r>
      <w:r w:rsidR="00C90C10" w:rsidRPr="0076646C">
        <w:rPr>
          <w:rStyle w:val="word"/>
          <w:rFonts w:cs="Times New Roman"/>
          <w:lang w:val="en-GB"/>
        </w:rPr>
        <w:t>. This can result in inconsistent knowledge and understanding of the regulations, leading to inconsistent enforcement.</w:t>
      </w:r>
      <w:r w:rsidR="00C90C10" w:rsidRPr="0076646C">
        <w:t xml:space="preserve"> </w:t>
      </w:r>
      <w:r w:rsidR="00C90C10" w:rsidRPr="0076646C">
        <w:rPr>
          <w:rStyle w:val="word"/>
          <w:rFonts w:cs="Times New Roman"/>
          <w:lang w:val="en-GB"/>
        </w:rPr>
        <w:t xml:space="preserve">Building regulations can have local variations or specific interpretations based on regional practices or norms. This can lead to inconsistencies when different jurisdictions apply the regulations differently. </w:t>
      </w:r>
      <w:r w:rsidR="009B62EF" w:rsidRPr="0076646C">
        <w:rPr>
          <w:rStyle w:val="word"/>
          <w:rFonts w:cs="Times New Roman"/>
          <w:lang w:val="en-GB"/>
        </w:rPr>
        <w:t>Regulatory agencies or departments may have limited resources, such as staff or time, to thoroughly review every building project for compliance</w:t>
      </w:r>
      <w:r w:rsidR="001E7368" w:rsidRPr="0076646C">
        <w:rPr>
          <w:rStyle w:val="word"/>
          <w:rFonts w:cs="Times New Roman"/>
          <w:lang w:val="en-GB"/>
        </w:rPr>
        <w:t xml:space="preserve"> (</w:t>
      </w:r>
      <w:r w:rsidR="00466D55" w:rsidRPr="0076646C">
        <w:rPr>
          <w:rStyle w:val="word"/>
          <w:rFonts w:cs="Times New Roman"/>
          <w:lang w:val="en-GB"/>
        </w:rPr>
        <w:t>Scott, 2005)</w:t>
      </w:r>
      <w:r w:rsidR="009B62EF" w:rsidRPr="0076646C">
        <w:rPr>
          <w:rStyle w:val="word"/>
          <w:rFonts w:cs="Times New Roman"/>
          <w:lang w:val="en-GB"/>
        </w:rPr>
        <w:t>. This can result in inconsistent enforcement or reliance on self-reporting, which may not always be accurate.</w:t>
      </w:r>
      <w:r w:rsidR="009B62EF" w:rsidRPr="0076646C">
        <w:t xml:space="preserve"> </w:t>
      </w:r>
      <w:r w:rsidR="009B62EF" w:rsidRPr="0076646C">
        <w:rPr>
          <w:rStyle w:val="word"/>
          <w:rFonts w:cs="Times New Roman"/>
          <w:lang w:val="en-GB"/>
        </w:rPr>
        <w:t xml:space="preserve">Building regulatory bodies may prioritize certain aspects of compliance over others due to resource constraints or policy decisions. This can lead to variations in the level of scrutiny or enforcement applied to different aspects of the regulations. </w:t>
      </w:r>
      <w:r w:rsidRPr="0076646C">
        <w:rPr>
          <w:rStyle w:val="word"/>
          <w:rFonts w:cs="Times New Roman"/>
          <w:lang w:val="en-GB"/>
        </w:rPr>
        <w:t xml:space="preserve">Therefore, there is a need for the compliance checking process automation. </w:t>
      </w:r>
      <w:r w:rsidR="00724A1E" w:rsidRPr="0076646C">
        <w:rPr>
          <w:rFonts w:cs="Times New Roman"/>
          <w:lang w:val="en-GB"/>
        </w:rPr>
        <w:t xml:space="preserve">The process is already automated in most of the emerging countries, so if it is not done now, Pakistan will </w:t>
      </w:r>
      <w:proofErr w:type="gramStart"/>
      <w:r w:rsidR="00724A1E" w:rsidRPr="0076646C">
        <w:rPr>
          <w:rFonts w:cs="Times New Roman"/>
          <w:lang w:val="en-GB"/>
        </w:rPr>
        <w:t>lag behind</w:t>
      </w:r>
      <w:proofErr w:type="gramEnd"/>
      <w:r w:rsidR="00724A1E" w:rsidRPr="0076646C">
        <w:rPr>
          <w:rFonts w:cs="Times New Roman"/>
          <w:lang w:val="en-GB"/>
        </w:rPr>
        <w:t xml:space="preserve"> in this race of advancement in construction </w:t>
      </w:r>
      <w:r w:rsidR="00724A1E" w:rsidRPr="00825CE4">
        <w:rPr>
          <w:rFonts w:cs="Times New Roman"/>
          <w:lang w:val="en-GB"/>
        </w:rPr>
        <w:t>practices.</w:t>
      </w:r>
    </w:p>
    <w:p w14:paraId="28B189FA" w14:textId="74D286CE" w:rsidR="00724A1E" w:rsidRPr="0076646C" w:rsidRDefault="006A779B" w:rsidP="00DF433A">
      <w:pPr>
        <w:ind w:firstLine="360"/>
        <w:rPr>
          <w:rFonts w:cs="Times New Roman"/>
          <w:lang w:val="en-GB"/>
        </w:rPr>
      </w:pPr>
      <w:r w:rsidRPr="0076646C">
        <w:rPr>
          <w:rFonts w:cs="Times New Roman"/>
          <w:lang w:val="en-GB"/>
        </w:rPr>
        <w:t>The objectives of this research were t</w:t>
      </w:r>
      <w:r w:rsidR="00724A1E" w:rsidRPr="0076646C">
        <w:rPr>
          <w:rFonts w:cs="Times New Roman"/>
          <w:lang w:val="en-GB"/>
        </w:rPr>
        <w:t>o identify the problems present in the existing code compliance (</w:t>
      </w:r>
      <w:r w:rsidR="00CB1CE5" w:rsidRPr="0076646C">
        <w:rPr>
          <w:rFonts w:cs="Times New Roman"/>
          <w:lang w:val="en-GB"/>
        </w:rPr>
        <w:t>Byelaws</w:t>
      </w:r>
      <w:r w:rsidR="00724A1E" w:rsidRPr="0076646C">
        <w:rPr>
          <w:rFonts w:cs="Times New Roman"/>
          <w:lang w:val="en-GB"/>
        </w:rPr>
        <w:t>) processes</w:t>
      </w:r>
      <w:r w:rsidR="00CB1CE5" w:rsidRPr="0076646C">
        <w:rPr>
          <w:rFonts w:cs="Times New Roman"/>
          <w:lang w:val="en-GB"/>
        </w:rPr>
        <w:t xml:space="preserve"> and </w:t>
      </w:r>
      <w:r w:rsidR="001F07BE" w:rsidRPr="0076646C">
        <w:rPr>
          <w:rFonts w:cs="Times New Roman"/>
          <w:lang w:val="en-GB"/>
        </w:rPr>
        <w:t>develop</w:t>
      </w:r>
      <w:r w:rsidR="00724A1E" w:rsidRPr="0076646C">
        <w:rPr>
          <w:rFonts w:cs="Times New Roman"/>
          <w:lang w:val="en-GB"/>
        </w:rPr>
        <w:t xml:space="preserve"> a </w:t>
      </w:r>
      <w:r w:rsidR="001F07BE" w:rsidRPr="0076646C">
        <w:rPr>
          <w:rFonts w:cs="Times New Roman"/>
          <w:lang w:val="en-GB"/>
        </w:rPr>
        <w:t>framework</w:t>
      </w:r>
      <w:r w:rsidR="00724A1E" w:rsidRPr="0076646C">
        <w:rPr>
          <w:rFonts w:cs="Times New Roman"/>
          <w:lang w:val="en-GB"/>
        </w:rPr>
        <w:t xml:space="preserve"> for </w:t>
      </w:r>
      <w:r w:rsidR="001F07BE" w:rsidRPr="0076646C">
        <w:rPr>
          <w:rFonts w:cs="Times New Roman"/>
          <w:lang w:val="en-GB"/>
        </w:rPr>
        <w:t>Automated</w:t>
      </w:r>
      <w:r w:rsidR="00724A1E" w:rsidRPr="0076646C">
        <w:rPr>
          <w:rFonts w:cs="Times New Roman"/>
          <w:lang w:val="en-GB"/>
        </w:rPr>
        <w:t xml:space="preserve"> Code </w:t>
      </w:r>
      <w:r w:rsidR="001F07BE" w:rsidRPr="0076646C">
        <w:rPr>
          <w:rFonts w:cs="Times New Roman"/>
          <w:lang w:val="en-GB"/>
        </w:rPr>
        <w:t>Compliance</w:t>
      </w:r>
      <w:r w:rsidR="00724A1E" w:rsidRPr="0076646C">
        <w:rPr>
          <w:rFonts w:cs="Times New Roman"/>
          <w:lang w:val="en-GB"/>
        </w:rPr>
        <w:t xml:space="preserve"> </w:t>
      </w:r>
      <w:r w:rsidR="001F07BE" w:rsidRPr="0076646C">
        <w:rPr>
          <w:rFonts w:cs="Times New Roman"/>
          <w:lang w:val="en-GB"/>
        </w:rPr>
        <w:t>checking</w:t>
      </w:r>
      <w:r w:rsidR="00724A1E" w:rsidRPr="0076646C">
        <w:rPr>
          <w:rFonts w:cs="Times New Roman"/>
          <w:lang w:val="en-GB"/>
        </w:rPr>
        <w:t xml:space="preserve"> through BIM based visual programming.</w:t>
      </w:r>
      <w:r w:rsidR="00B50A5D" w:rsidRPr="0076646C">
        <w:rPr>
          <w:rFonts w:cs="Times New Roman"/>
          <w:lang w:val="en-GB"/>
        </w:rPr>
        <w:t xml:space="preserve"> The research furthered aimed to i</w:t>
      </w:r>
      <w:r w:rsidR="00724A1E" w:rsidRPr="0076646C">
        <w:rPr>
          <w:rFonts w:cs="Times New Roman"/>
          <w:lang w:val="en-GB"/>
        </w:rPr>
        <w:t xml:space="preserve">ntegrate the framework to a web-based data management system for efficient service delivery management of automated code compliance checking. </w:t>
      </w:r>
      <w:r w:rsidR="00B50A5D" w:rsidRPr="0076646C">
        <w:rPr>
          <w:rFonts w:cs="Times New Roman"/>
          <w:lang w:val="en-GB"/>
        </w:rPr>
        <w:t>The outcomes of t</w:t>
      </w:r>
      <w:r w:rsidR="00724A1E" w:rsidRPr="0076646C">
        <w:rPr>
          <w:rFonts w:cs="Times New Roman"/>
          <w:lang w:val="en-GB"/>
        </w:rPr>
        <w:t xml:space="preserve">his research can be applied to all civil engineering works, however in this project our </w:t>
      </w:r>
      <w:proofErr w:type="gramStart"/>
      <w:r w:rsidR="00724A1E" w:rsidRPr="0076646C">
        <w:rPr>
          <w:rFonts w:cs="Times New Roman"/>
          <w:lang w:val="en-GB"/>
        </w:rPr>
        <w:t>main focus</w:t>
      </w:r>
      <w:proofErr w:type="gramEnd"/>
      <w:r w:rsidR="00724A1E" w:rsidRPr="0076646C">
        <w:rPr>
          <w:rFonts w:cs="Times New Roman"/>
          <w:lang w:val="en-GB"/>
        </w:rPr>
        <w:t xml:space="preserve"> </w:t>
      </w:r>
      <w:r w:rsidR="007218AD" w:rsidRPr="0076646C">
        <w:rPr>
          <w:rFonts w:cs="Times New Roman"/>
          <w:lang w:val="en-GB"/>
        </w:rPr>
        <w:t>is</w:t>
      </w:r>
      <w:r w:rsidR="00724A1E" w:rsidRPr="0076646C">
        <w:rPr>
          <w:rFonts w:cs="Times New Roman"/>
          <w:lang w:val="en-GB"/>
        </w:rPr>
        <w:t xml:space="preserve"> on residential buildings. The methodology followed to verify the code compliance for any civil engineering project. The framework developed </w:t>
      </w:r>
      <w:r w:rsidR="001A4E53" w:rsidRPr="0076646C">
        <w:rPr>
          <w:rFonts w:cs="Times New Roman"/>
          <w:lang w:val="en-GB"/>
        </w:rPr>
        <w:t>can</w:t>
      </w:r>
      <w:r w:rsidR="00724A1E" w:rsidRPr="0076646C">
        <w:rPr>
          <w:rFonts w:cs="Times New Roman"/>
          <w:lang w:val="en-GB"/>
        </w:rPr>
        <w:t xml:space="preserve"> </w:t>
      </w:r>
      <w:r w:rsidR="001A4E53" w:rsidRPr="0076646C">
        <w:rPr>
          <w:rFonts w:cs="Times New Roman"/>
          <w:lang w:val="en-GB"/>
        </w:rPr>
        <w:t>be</w:t>
      </w:r>
      <w:r w:rsidR="00724A1E" w:rsidRPr="0076646C">
        <w:rPr>
          <w:rFonts w:cs="Times New Roman"/>
          <w:lang w:val="en-GB"/>
        </w:rPr>
        <w:t xml:space="preserve"> used throughout the life </w:t>
      </w:r>
      <w:r w:rsidR="001A4E53" w:rsidRPr="0076646C">
        <w:rPr>
          <w:rFonts w:cs="Times New Roman"/>
          <w:lang w:val="en-GB"/>
        </w:rPr>
        <w:t>cycle</w:t>
      </w:r>
      <w:r w:rsidR="00724A1E" w:rsidRPr="0076646C">
        <w:rPr>
          <w:rFonts w:cs="Times New Roman"/>
          <w:lang w:val="en-GB"/>
        </w:rPr>
        <w:t xml:space="preserve"> of the </w:t>
      </w:r>
      <w:r w:rsidR="001A4E53" w:rsidRPr="0076646C">
        <w:rPr>
          <w:rFonts w:cs="Times New Roman"/>
          <w:lang w:val="en-GB"/>
        </w:rPr>
        <w:t>project</w:t>
      </w:r>
      <w:r w:rsidR="00724A1E" w:rsidRPr="0076646C">
        <w:rPr>
          <w:rFonts w:cs="Times New Roman"/>
          <w:lang w:val="en-GB"/>
        </w:rPr>
        <w:t xml:space="preserve"> for compliance checking. Its ability to address all these applications through 3-D visualization will enable it to be incorporated in the construction industry of Pakistan for sustainable development and building operations and management.</w:t>
      </w:r>
    </w:p>
    <w:p w14:paraId="4BC05232" w14:textId="2C1E2EAB" w:rsidR="00B50A5D" w:rsidRPr="00825CE4" w:rsidRDefault="00B50A5D" w:rsidP="00DF433A">
      <w:pPr>
        <w:ind w:firstLine="360"/>
        <w:rPr>
          <w:rFonts w:cs="Times New Roman"/>
          <w:lang w:val="en-GB"/>
        </w:rPr>
      </w:pPr>
    </w:p>
    <w:p w14:paraId="13385F39" w14:textId="77777777" w:rsidR="00B711ED" w:rsidRPr="00825CE4" w:rsidRDefault="00724A1E" w:rsidP="00DF433A">
      <w:pPr>
        <w:pStyle w:val="Heading1"/>
        <w:numPr>
          <w:ilvl w:val="0"/>
          <w:numId w:val="26"/>
        </w:numPr>
        <w:rPr>
          <w:lang w:val="en-GB"/>
        </w:rPr>
      </w:pPr>
      <w:bookmarkStart w:id="1" w:name="_Toc9875667"/>
      <w:r w:rsidRPr="00825CE4">
        <w:rPr>
          <w:lang w:val="en-GB"/>
        </w:rPr>
        <w:t>LITERATURE REVIEW</w:t>
      </w:r>
    </w:p>
    <w:p w14:paraId="2F7918D8" w14:textId="6A2F4EB5" w:rsidR="00724A1E" w:rsidRPr="00825CE4" w:rsidRDefault="00724A1E" w:rsidP="00DF433A">
      <w:pPr>
        <w:pStyle w:val="Heading2"/>
        <w:numPr>
          <w:ilvl w:val="0"/>
          <w:numId w:val="0"/>
        </w:numPr>
        <w:rPr>
          <w:caps/>
          <w:lang w:val="en-GB"/>
        </w:rPr>
      </w:pPr>
      <w:bookmarkStart w:id="2" w:name="_Toc9875668"/>
      <w:bookmarkEnd w:id="1"/>
      <w:r w:rsidRPr="00825CE4">
        <w:rPr>
          <w:caps/>
          <w:lang w:val="en-GB"/>
        </w:rPr>
        <w:t>2.1</w:t>
      </w:r>
      <w:r w:rsidRPr="00825CE4">
        <w:rPr>
          <w:caps/>
          <w:lang w:val="en-GB"/>
        </w:rPr>
        <w:tab/>
        <w:t>BACKGROUND</w:t>
      </w:r>
      <w:bookmarkEnd w:id="2"/>
    </w:p>
    <w:p w14:paraId="7263BD13" w14:textId="316686A1" w:rsidR="00186AC9" w:rsidRPr="0076646C" w:rsidRDefault="00724A1E" w:rsidP="00DF433A">
      <w:pPr>
        <w:rPr>
          <w:rFonts w:cs="Times New Roman"/>
          <w:lang w:val="en-GB"/>
        </w:rPr>
      </w:pPr>
      <w:r w:rsidRPr="00825CE4">
        <w:rPr>
          <w:rFonts w:cs="Times New Roman"/>
          <w:lang w:val="en-GB"/>
        </w:rPr>
        <w:t xml:space="preserve">Whenever a construction project is about to start some problems </w:t>
      </w:r>
      <w:r w:rsidRPr="0076646C">
        <w:rPr>
          <w:rFonts w:cs="Times New Roman"/>
          <w:lang w:val="en-GB"/>
        </w:rPr>
        <w:t>arise</w:t>
      </w:r>
      <w:r w:rsidR="00CC433D" w:rsidRPr="0076646C">
        <w:rPr>
          <w:rFonts w:cs="Times New Roman"/>
          <w:lang w:val="en-GB"/>
        </w:rPr>
        <w:t xml:space="preserve"> (</w:t>
      </w:r>
      <w:r w:rsidR="00E90978" w:rsidRPr="0076646C">
        <w:rPr>
          <w:rFonts w:cs="Times New Roman"/>
          <w:lang w:val="en-GB"/>
        </w:rPr>
        <w:t>Haseeb et al., 2011)</w:t>
      </w:r>
      <w:r w:rsidRPr="0076646C">
        <w:rPr>
          <w:rFonts w:cs="Times New Roman"/>
          <w:lang w:val="en-GB"/>
        </w:rPr>
        <w:t>. The most important issue when planning and constructing a project is to maintain the safety and quality of project planning at a high level and according to the standards. Therefore, this quality must be constantly reviewed in terms of compliance and accuracy with the codes and guideline applicable throughout the project. Today, this verification process is difficult, bulky, laborious and error prone because it is basically done manually, based on a two-dimensional drawings and repeatable layout, with each layout change done by the administrator's planning engineer.</w:t>
      </w:r>
      <w:r w:rsidR="002C3324" w:rsidRPr="0076646C">
        <w:rPr>
          <w:rFonts w:cs="Times New Roman"/>
          <w:lang w:val="en-GB"/>
        </w:rPr>
        <w:t xml:space="preserve"> </w:t>
      </w:r>
      <w:r w:rsidRPr="0076646C">
        <w:rPr>
          <w:rFonts w:cs="Times New Roman"/>
          <w:lang w:val="en-GB"/>
        </w:rPr>
        <w:t xml:space="preserve">Recently, many automation methods have proven this process extremely relevant by using numerical methods, such as by using building information </w:t>
      </w:r>
      <w:r w:rsidR="00F91DB7" w:rsidRPr="0076646C">
        <w:rPr>
          <w:rFonts w:cs="Times New Roman"/>
          <w:lang w:val="en-GB"/>
        </w:rPr>
        <w:t>modelling</w:t>
      </w:r>
      <w:r w:rsidRPr="0076646C">
        <w:rPr>
          <w:rFonts w:cs="Times New Roman"/>
          <w:lang w:val="en-GB"/>
        </w:rPr>
        <w:t xml:space="preserve">, to change the way it is done, reducing the amount of work and simultaneously improve the design quality </w:t>
      </w:r>
      <w:r w:rsidRPr="0076646C">
        <w:rPr>
          <w:rFonts w:cs="Times New Roman"/>
          <w:lang w:val="en-GB"/>
        </w:rPr>
        <w:fldChar w:fldCharType="begin"/>
      </w:r>
      <w:r w:rsidRPr="0076646C">
        <w:rPr>
          <w:rFonts w:cs="Times New Roman"/>
          <w:lang w:val="en-GB"/>
        </w:rPr>
        <w:instrText xml:space="preserve"> ADDIN EN.CITE &lt;EndNote&gt;&lt;Cite&gt;&lt;Author&gt;Hardin&lt;/Author&gt;&lt;Year&gt;2015&lt;/Year&gt;&lt;RecNum&gt;12&lt;/RecNum&gt;&lt;DisplayText&gt;(Hardin &amp;amp; McCool, 2015)&lt;/DisplayText&gt;&lt;record&gt;&lt;rec-number&gt;12&lt;/rec-number&gt;&lt;foreign-keys&gt;&lt;key app="EN" db-id="er0xfzwr40zpz7ed9pdvtsr0r0920sxdz2ep" timestamp="1555378403"&gt;12&lt;/key&gt;&lt;/foreign-keys&gt;&lt;ref-type name="Book"&gt;6&lt;/ref-type&gt;&lt;contributors&gt;&lt;authors&gt;&lt;author&gt;Hardin, Brad&lt;/author&gt;&lt;author&gt;McCool, Dave&lt;/author&gt;&lt;/authors&gt;&lt;/contributors&gt;&lt;titles&gt;&lt;title&gt;BIM and construction management: proven tools, methods, and workflows&lt;/title&gt;&lt;/titles&gt;&lt;dates&gt;&lt;year&gt;2015&lt;/year&gt;&lt;/dates&gt;&lt;publisher&gt;John Wiley &amp;amp; Sons&lt;/publisher&gt;&lt;isbn&gt;1118942779&lt;/isbn&gt;&lt;urls&gt;&lt;/urls&gt;&lt;/record&gt;&lt;/Cite&gt;&lt;/EndNote&gt;</w:instrText>
      </w:r>
      <w:r w:rsidRPr="0076646C">
        <w:rPr>
          <w:rFonts w:cs="Times New Roman"/>
          <w:lang w:val="en-GB"/>
        </w:rPr>
        <w:fldChar w:fldCharType="separate"/>
      </w:r>
      <w:r w:rsidRPr="0076646C">
        <w:rPr>
          <w:rFonts w:cs="Times New Roman"/>
          <w:lang w:val="en-GB"/>
        </w:rPr>
        <w:t>(</w:t>
      </w:r>
      <w:hyperlink w:anchor="_ENREF_12" w:tooltip="Hardin, 2015 #12" w:history="1">
        <w:r w:rsidRPr="0076646C">
          <w:rPr>
            <w:rFonts w:cs="Times New Roman"/>
            <w:lang w:val="en-GB"/>
          </w:rPr>
          <w:t xml:space="preserve">Hardin </w:t>
        </w:r>
        <w:r w:rsidR="00A74FC6" w:rsidRPr="0076646C">
          <w:rPr>
            <w:rFonts w:cs="Times New Roman"/>
            <w:lang w:val="en-GB"/>
          </w:rPr>
          <w:t>and</w:t>
        </w:r>
        <w:r w:rsidRPr="0076646C">
          <w:rPr>
            <w:rFonts w:cs="Times New Roman"/>
            <w:lang w:val="en-GB"/>
          </w:rPr>
          <w:t xml:space="preserve"> McCool, 2015</w:t>
        </w:r>
      </w:hyperlink>
      <w:r w:rsidRPr="0076646C">
        <w:rPr>
          <w:rFonts w:cs="Times New Roman"/>
          <w:lang w:val="en-GB"/>
        </w:rPr>
        <w:t>)</w:t>
      </w:r>
      <w:r w:rsidRPr="0076646C">
        <w:rPr>
          <w:rFonts w:cs="Times New Roman"/>
          <w:lang w:val="en-GB"/>
        </w:rPr>
        <w:fldChar w:fldCharType="end"/>
      </w:r>
      <w:r w:rsidR="00186AC9" w:rsidRPr="0076646C">
        <w:rPr>
          <w:rFonts w:cs="Times New Roman"/>
          <w:lang w:val="en-GB"/>
        </w:rPr>
        <w:t>.</w:t>
      </w:r>
    </w:p>
    <w:p w14:paraId="436C7610" w14:textId="075DB457" w:rsidR="00724A1E" w:rsidRPr="0076646C" w:rsidRDefault="00724A1E" w:rsidP="00DF433A">
      <w:pPr>
        <w:rPr>
          <w:rFonts w:cs="Times New Roman"/>
          <w:lang w:val="en-GB"/>
        </w:rPr>
      </w:pPr>
      <w:r w:rsidRPr="0076646C">
        <w:rPr>
          <w:rFonts w:cs="Times New Roman"/>
          <w:lang w:val="en-GB"/>
        </w:rPr>
        <w:tab/>
        <w:t>We live in an environment made by human, designed per some rules and regulations for our safety and well-being. A few regulatory compliance assessments are done for a building throughout its entire useful life. It is thus the duty of the designer to design the building in such a way that every aspect of it is in accordance with the various standards and regulatory requirements. The design is then formally audited by the local building council for approval. The process of auditing continues during construction and installation of various structural and MEP components etc. both before and after installation to check for the quality of product and workmanship confirmation to the required standard. Regular audits are also done after the construction to ensure that the usage of building and maintenance is as per designed and planned. Even at the stage of demolition, conformance to standards is necessary to ensure the safety of all nearby citizens</w:t>
      </w:r>
      <w:r w:rsidR="00930C55" w:rsidRPr="0076646C">
        <w:rPr>
          <w:rFonts w:cs="Times New Roman"/>
          <w:lang w:val="en-GB"/>
        </w:rPr>
        <w:t xml:space="preserve"> </w:t>
      </w:r>
      <w:r w:rsidRPr="0076646C">
        <w:rPr>
          <w:rFonts w:cs="Times New Roman"/>
          <w:lang w:val="en-GB"/>
        </w:rPr>
        <w:fldChar w:fldCharType="begin"/>
      </w:r>
      <w:r w:rsidRPr="0076646C">
        <w:rPr>
          <w:rFonts w:cs="Times New Roman"/>
          <w:lang w:val="en-GB"/>
        </w:rPr>
        <w:instrText xml:space="preserve"> ADDIN EN.CITE &lt;EndNote&gt;&lt;Cite&gt;&lt;Author&gt;Dimyadi&lt;/Author&gt;&lt;Year&gt;2013&lt;/Year&gt;&lt;RecNum&gt;2&lt;/RecNum&gt;&lt;DisplayText&gt;(Dimyadi &amp;amp; Amor, 2013)&lt;/DisplayText&gt;&lt;record&gt;&lt;rec-number&gt;2&lt;/rec-number&gt;&lt;foreign-keys&gt;&lt;key app="EN" db-id="vvawrp0pfefd05edwdsvrvzvpwtd99st9asw" timestamp="1555343090"&gt;2&lt;/key&gt;&lt;/foreign-keys&gt;&lt;ref-type name="Journal Article"&gt;17&lt;/ref-type&gt;&lt;contributors&gt;&lt;authors&gt;&lt;author&gt;Johannes Dimyadi&lt;/author&gt;&lt;author&gt;Robert Amor&lt;/author&gt;&lt;/authors&gt;&lt;/contributors&gt;&lt;titles&gt;&lt;title&gt;Automated Building Code Compliance Checking - Where is it at?&lt;/title&gt;&lt;/titles&gt;&lt;dates&gt;&lt;year&gt;2013&lt;/year&gt;&lt;/dates&gt;&lt;urls&gt;&lt;/urls&gt;&lt;/record&gt;&lt;/Cite&gt;&lt;/EndNote&gt;</w:instrText>
      </w:r>
      <w:r w:rsidRPr="0076646C">
        <w:rPr>
          <w:rFonts w:cs="Times New Roman"/>
          <w:lang w:val="en-GB"/>
        </w:rPr>
        <w:fldChar w:fldCharType="separate"/>
      </w:r>
      <w:r w:rsidRPr="0076646C">
        <w:rPr>
          <w:rFonts w:cs="Times New Roman"/>
          <w:lang w:val="en-GB"/>
        </w:rPr>
        <w:t>(</w:t>
      </w:r>
      <w:hyperlink w:anchor="_ENREF_7" w:tooltip="Dimyadi, 2013 #2" w:history="1">
        <w:r w:rsidRPr="0076646C">
          <w:rPr>
            <w:rFonts w:cs="Times New Roman"/>
            <w:lang w:val="en-GB"/>
          </w:rPr>
          <w:t>Dimyadi &amp; Amor, 2013</w:t>
        </w:r>
      </w:hyperlink>
      <w:r w:rsidRPr="0076646C">
        <w:rPr>
          <w:rFonts w:cs="Times New Roman"/>
          <w:lang w:val="en-GB"/>
        </w:rPr>
        <w:t>)</w:t>
      </w:r>
      <w:r w:rsidRPr="0076646C">
        <w:rPr>
          <w:rFonts w:cs="Times New Roman"/>
          <w:lang w:val="en-GB"/>
        </w:rPr>
        <w:fldChar w:fldCharType="end"/>
      </w:r>
      <w:r w:rsidR="00930C55" w:rsidRPr="0076646C">
        <w:rPr>
          <w:rFonts w:cs="Times New Roman"/>
          <w:lang w:val="en-GB"/>
        </w:rPr>
        <w:t xml:space="preserve">. </w:t>
      </w:r>
    </w:p>
    <w:p w14:paraId="32FA2E70" w14:textId="0BEA39EC" w:rsidR="00724A1E" w:rsidRPr="0076646C" w:rsidRDefault="00724A1E" w:rsidP="00DF433A">
      <w:pPr>
        <w:rPr>
          <w:rFonts w:cs="Times New Roman"/>
          <w:lang w:val="en-GB"/>
        </w:rPr>
      </w:pPr>
      <w:r w:rsidRPr="0076646C">
        <w:rPr>
          <w:rFonts w:cs="Times New Roman"/>
          <w:lang w:val="en-GB"/>
        </w:rPr>
        <w:t xml:space="preserve">        In short Building codes also called building regulations or </w:t>
      </w:r>
      <w:r w:rsidR="00A52430" w:rsidRPr="0076646C">
        <w:rPr>
          <w:rFonts w:cs="Times New Roman"/>
          <w:lang w:val="en-GB"/>
        </w:rPr>
        <w:t>building</w:t>
      </w:r>
      <w:r w:rsidRPr="0076646C">
        <w:rPr>
          <w:rFonts w:cs="Times New Roman"/>
          <w:lang w:val="en-GB"/>
        </w:rPr>
        <w:t xml:space="preserve"> </w:t>
      </w:r>
      <w:r w:rsidR="00A52430" w:rsidRPr="0076646C">
        <w:rPr>
          <w:rFonts w:cs="Times New Roman"/>
          <w:lang w:val="en-GB"/>
        </w:rPr>
        <w:t>control</w:t>
      </w:r>
      <w:r w:rsidRPr="0076646C">
        <w:rPr>
          <w:rFonts w:cs="Times New Roman"/>
          <w:lang w:val="en-GB"/>
        </w:rPr>
        <w:t xml:space="preserve"> is a </w:t>
      </w:r>
      <w:r w:rsidR="00F91DB7" w:rsidRPr="0076646C">
        <w:rPr>
          <w:rFonts w:cs="Times New Roman"/>
          <w:lang w:val="en-GB"/>
        </w:rPr>
        <w:t>set</w:t>
      </w:r>
      <w:r w:rsidRPr="0076646C">
        <w:rPr>
          <w:rFonts w:cs="Times New Roman"/>
          <w:lang w:val="en-GB"/>
        </w:rPr>
        <w:t xml:space="preserve"> of </w:t>
      </w:r>
      <w:r w:rsidR="00A52430" w:rsidRPr="0076646C">
        <w:rPr>
          <w:rFonts w:cs="Times New Roman"/>
          <w:lang w:val="en-GB"/>
        </w:rPr>
        <w:t>rules</w:t>
      </w:r>
      <w:r w:rsidRPr="0076646C">
        <w:rPr>
          <w:rFonts w:cs="Times New Roman"/>
          <w:lang w:val="en-GB"/>
        </w:rPr>
        <w:t xml:space="preserve"> for construction of building and non-building structures based on some previously defined set of standards. Building codes are of many types such as, for energy systems &amp; for residential buildings. Conformance to the building codes is necessary to obtain planning permission from local council.</w:t>
      </w:r>
    </w:p>
    <w:p w14:paraId="42D4445F" w14:textId="6AEA8459" w:rsidR="00724A1E" w:rsidRPr="00825CE4" w:rsidRDefault="00724A1E" w:rsidP="00DF433A">
      <w:pPr>
        <w:pStyle w:val="Heading2"/>
        <w:numPr>
          <w:ilvl w:val="0"/>
          <w:numId w:val="0"/>
        </w:numPr>
        <w:rPr>
          <w:lang w:val="en-GB"/>
        </w:rPr>
      </w:pPr>
      <w:bookmarkStart w:id="3" w:name="_Toc9875670"/>
      <w:r w:rsidRPr="00825CE4">
        <w:rPr>
          <w:lang w:val="en-GB"/>
        </w:rPr>
        <w:lastRenderedPageBreak/>
        <w:t>2.</w:t>
      </w:r>
      <w:r w:rsidR="00F91DB7">
        <w:rPr>
          <w:lang w:val="en-GB"/>
        </w:rPr>
        <w:t>2</w:t>
      </w:r>
      <w:r w:rsidRPr="00825CE4">
        <w:rPr>
          <w:lang w:val="en-GB"/>
        </w:rPr>
        <w:tab/>
        <w:t>AUTOMATION OF COMPLIANCE/CODE CHECKING</w:t>
      </w:r>
      <w:bookmarkEnd w:id="3"/>
    </w:p>
    <w:p w14:paraId="644FC780" w14:textId="3D3E9B2D" w:rsidR="00724A1E" w:rsidRPr="00825CE4" w:rsidRDefault="00724A1E" w:rsidP="00DF433A">
      <w:pPr>
        <w:ind w:firstLine="720"/>
        <w:rPr>
          <w:rFonts w:cs="Times New Roman"/>
          <w:lang w:val="en-GB"/>
        </w:rPr>
      </w:pPr>
      <w:r w:rsidRPr="00825CE4">
        <w:rPr>
          <w:rFonts w:cs="Times New Roman"/>
          <w:lang w:val="en-GB"/>
        </w:rPr>
        <w:t xml:space="preserve">The </w:t>
      </w:r>
      <w:r w:rsidR="00404A93" w:rsidRPr="00825CE4">
        <w:rPr>
          <w:rFonts w:cs="Times New Roman"/>
          <w:lang w:val="en-GB"/>
        </w:rPr>
        <w:t>traditional</w:t>
      </w:r>
      <w:r w:rsidRPr="00825CE4">
        <w:rPr>
          <w:rFonts w:cs="Times New Roman"/>
          <w:lang w:val="en-GB"/>
        </w:rPr>
        <w:t xml:space="preserve"> practice of building code compliance checking is a manual process consisting of examining the 2D drawings against every rule one by one which is laborious, costly, and subjected to errors. Various attempts have been done to automate the process for the past several </w:t>
      </w:r>
      <w:r w:rsidR="00930C55" w:rsidRPr="00825CE4">
        <w:rPr>
          <w:rFonts w:cs="Times New Roman"/>
          <w:lang w:val="en-GB"/>
        </w:rPr>
        <w:t>decades,</w:t>
      </w:r>
      <w:r w:rsidRPr="00825CE4">
        <w:rPr>
          <w:rFonts w:cs="Times New Roman"/>
          <w:lang w:val="en-GB"/>
        </w:rPr>
        <w:t xml:space="preserve"> but the process is slow. Several reasons for failure to adapt to the automated process is the diverse nature of the construction industry, complex network of stakeholders, high competitiveness, decreasing productivity and less or no motivation to adapt to the new technology from </w:t>
      </w:r>
      <w:r w:rsidR="00404A93" w:rsidRPr="00825CE4">
        <w:rPr>
          <w:rFonts w:cs="Times New Roman"/>
          <w:lang w:val="en-GB"/>
        </w:rPr>
        <w:t>traditional</w:t>
      </w:r>
      <w:r w:rsidRPr="00825CE4">
        <w:rPr>
          <w:rFonts w:cs="Times New Roman"/>
          <w:lang w:val="en-GB"/>
        </w:rPr>
        <w:t xml:space="preserve"> manual methods</w:t>
      </w:r>
      <w:r w:rsidR="00930C55" w:rsidRPr="00825CE4">
        <w:rPr>
          <w:rFonts w:cs="Times New Roman"/>
          <w:lang w:val="en-GB"/>
        </w:rPr>
        <w:t xml:space="preserve"> </w:t>
      </w:r>
      <w:r w:rsidRPr="00825CE4">
        <w:rPr>
          <w:rFonts w:cs="Times New Roman"/>
          <w:lang w:val="en-GB"/>
        </w:rPr>
        <w:fldChar w:fldCharType="begin"/>
      </w:r>
      <w:r w:rsidRPr="00825CE4">
        <w:rPr>
          <w:rFonts w:cs="Times New Roman"/>
          <w:lang w:val="en-GB"/>
        </w:rPr>
        <w:instrText xml:space="preserve"> ADDIN EN.CITE &lt;EndNote&gt;&lt;Cite&gt;&lt;Author&gt;Dimyadi&lt;/Author&gt;&lt;Year&gt;2013&lt;/Year&gt;&lt;RecNum&gt;2&lt;/RecNum&gt;&lt;DisplayText&gt;(Dimyadi &amp;amp; Amor, 2013)&lt;/DisplayText&gt;&lt;record&gt;&lt;rec-number&gt;2&lt;/rec-number&gt;&lt;foreign-keys&gt;&lt;key app="EN" db-id="vvawrp0pfefd05edwdsvrvzvpwtd99st9asw" timestamp="1555343090"&gt;2&lt;/key&gt;&lt;/foreign-keys&gt;&lt;ref-type name="Journal Article"&gt;17&lt;/ref-type&gt;&lt;contributors&gt;&lt;authors&gt;&lt;author&gt;Johannes Dimyadi&lt;/author&gt;&lt;author&gt;Robert Amor&lt;/author&gt;&lt;/authors&gt;&lt;/contributors&gt;&lt;titles&gt;&lt;title&gt;Automated Building Code Compliance Checking - Where is it at?&lt;/title&gt;&lt;/titles&gt;&lt;dates&gt;&lt;year&gt;2013&lt;/year&gt;&lt;/dates&gt;&lt;urls&gt;&lt;/urls&gt;&lt;/record&gt;&lt;/Cite&gt;&lt;/EndNote&gt;</w:instrText>
      </w:r>
      <w:r w:rsidRPr="00825CE4">
        <w:rPr>
          <w:rFonts w:cs="Times New Roman"/>
          <w:lang w:val="en-GB"/>
        </w:rPr>
        <w:fldChar w:fldCharType="separate"/>
      </w:r>
      <w:r w:rsidRPr="00825CE4">
        <w:rPr>
          <w:rFonts w:cs="Times New Roman"/>
          <w:lang w:val="en-GB"/>
        </w:rPr>
        <w:t>(</w:t>
      </w:r>
      <w:hyperlink w:anchor="_ENREF_7" w:tooltip="Dimyadi, 2013 #2" w:history="1">
        <w:r w:rsidRPr="00825CE4">
          <w:rPr>
            <w:rFonts w:cs="Times New Roman"/>
            <w:lang w:val="en-GB"/>
          </w:rPr>
          <w:t>Dimyadi &amp; Amor, 2013</w:t>
        </w:r>
      </w:hyperlink>
      <w:r w:rsidRPr="00825CE4">
        <w:rPr>
          <w:rFonts w:cs="Times New Roman"/>
          <w:lang w:val="en-GB"/>
        </w:rPr>
        <w:t>)</w:t>
      </w:r>
      <w:r w:rsidRPr="00825CE4">
        <w:rPr>
          <w:rFonts w:cs="Times New Roman"/>
          <w:lang w:val="en-GB"/>
        </w:rPr>
        <w:fldChar w:fldCharType="end"/>
      </w:r>
      <w:r w:rsidR="00930C55" w:rsidRPr="00825CE4">
        <w:rPr>
          <w:rFonts w:cs="Times New Roman"/>
          <w:lang w:val="en-GB"/>
        </w:rPr>
        <w:t xml:space="preserve">. </w:t>
      </w:r>
    </w:p>
    <w:p w14:paraId="5D9127B1" w14:textId="1C24373C" w:rsidR="00724A1E" w:rsidRPr="00825CE4" w:rsidRDefault="00724A1E" w:rsidP="00DF433A">
      <w:pPr>
        <w:ind w:firstLine="720"/>
        <w:rPr>
          <w:rFonts w:cs="Times New Roman"/>
          <w:lang w:val="en-GB"/>
        </w:rPr>
      </w:pPr>
      <w:r w:rsidRPr="00825CE4">
        <w:rPr>
          <w:rFonts w:cs="Times New Roman"/>
          <w:szCs w:val="24"/>
          <w:lang w:val="en-GB"/>
        </w:rPr>
        <w:t xml:space="preserve">Automated Code Compliance Checking is a particular case of Building Model Checking, that approves Building Information Models and structure basics by observing and comparing the parameters of the data from BIM model against standard codes and plans but it depends on the consolidated utilization of strategies gotten from standardizing requirements at zone, national, and universal dimension customers’ requirements and best understanding initiating from self-involvement with a three-dimensional(3D) and object based design. </w:t>
      </w:r>
      <w:r w:rsidRPr="00825CE4">
        <w:rPr>
          <w:rFonts w:cs="Times New Roman"/>
          <w:szCs w:val="24"/>
          <w:lang w:val="en-GB"/>
        </w:rPr>
        <w:fldChar w:fldCharType="begin"/>
      </w:r>
      <w:r w:rsidRPr="00825CE4">
        <w:rPr>
          <w:rFonts w:cs="Times New Roman"/>
          <w:szCs w:val="24"/>
          <w:lang w:val="en-GB"/>
        </w:rPr>
        <w:instrText xml:space="preserve"> ADDIN EN.CITE &lt;EndNote&gt;&lt;Cite&gt;&lt;Author&gt;Ciribini&lt;/Author&gt;&lt;Year&gt;2016&lt;/Year&gt;&lt;RecNum&gt;3&lt;/RecNum&gt;&lt;DisplayText&gt;(Ciribini, Ventura, &amp;amp; Paneroni, 2016)&lt;/DisplayText&gt;&lt;record&gt;&lt;rec-number&gt;3&lt;/rec-number&gt;&lt;foreign-keys&gt;&lt;key app="EN" db-id="z0ewfwx2l9tfvgew0r9vvrtcrs2zz0zsfrp0" timestamp="1555345404"&gt;3&lt;/key&gt;&lt;/foreign-keys&gt;&lt;ref-type name="Journal Article"&gt;17&lt;/ref-type&gt;&lt;contributors&gt;&lt;authors&gt;&lt;author&gt;Ciribini, ALC&lt;/author&gt;&lt;author&gt;Ventura, S Mastrolembo&lt;/author&gt;&lt;author&gt;Paneroni, M&lt;/author&gt;&lt;/authors&gt;&lt;/contributors&gt;&lt;titles&gt;&lt;title&gt;Implementation of an interoperable process to optimise design and construction phases of a residential building: A BIM Pilot Project&lt;/title&gt;&lt;secondary-title&gt;Automation in Construction&lt;/secondary-title&gt;&lt;/titles&gt;&lt;periodical&gt;&lt;full-title&gt;Automation in construction&lt;/full-title&gt;&lt;/periodical&gt;&lt;pages&gt;62-73&lt;/pages&gt;&lt;volume&gt;71&lt;/volume&gt;&lt;dates&gt;&lt;year&gt;2016&lt;/year&gt;&lt;/dates&gt;&lt;isbn&gt;0926-5805&lt;/isbn&gt;&lt;urls&gt;&lt;/urls&gt;&lt;/record&gt;&lt;/Cite&gt;&lt;/EndNote&gt;</w:instrText>
      </w:r>
      <w:r w:rsidRPr="00825CE4">
        <w:rPr>
          <w:rFonts w:cs="Times New Roman"/>
          <w:szCs w:val="24"/>
          <w:lang w:val="en-GB"/>
        </w:rPr>
        <w:fldChar w:fldCharType="separate"/>
      </w:r>
      <w:r w:rsidRPr="00825CE4">
        <w:rPr>
          <w:rFonts w:cs="Times New Roman"/>
          <w:szCs w:val="24"/>
          <w:lang w:val="en-GB"/>
        </w:rPr>
        <w:t>(</w:t>
      </w:r>
      <w:hyperlink w:anchor="_ENREF_6" w:tooltip="Ciribini, 2016 #3" w:history="1">
        <w:r w:rsidRPr="00825CE4">
          <w:rPr>
            <w:rFonts w:cs="Times New Roman"/>
            <w:szCs w:val="24"/>
            <w:lang w:val="en-GB"/>
          </w:rPr>
          <w:t>Ciribini, Ventura, &amp; Paneroni, 2016</w:t>
        </w:r>
      </w:hyperlink>
      <w:r w:rsidRPr="00825CE4">
        <w:rPr>
          <w:rFonts w:cs="Times New Roman"/>
          <w:szCs w:val="24"/>
          <w:lang w:val="en-GB"/>
        </w:rPr>
        <w:t>)</w:t>
      </w:r>
      <w:r w:rsidRPr="00825CE4">
        <w:rPr>
          <w:rFonts w:cs="Times New Roman"/>
          <w:szCs w:val="24"/>
          <w:lang w:val="en-GB"/>
        </w:rPr>
        <w:fldChar w:fldCharType="end"/>
      </w:r>
      <w:r w:rsidRPr="00825CE4">
        <w:rPr>
          <w:rFonts w:cs="Times New Roman"/>
          <w:szCs w:val="24"/>
          <w:lang w:val="en-GB"/>
        </w:rPr>
        <w:t>.</w:t>
      </w:r>
      <w:r w:rsidR="000D28AA" w:rsidRPr="00825CE4">
        <w:rPr>
          <w:rFonts w:cs="Times New Roman"/>
          <w:szCs w:val="24"/>
          <w:lang w:val="en-GB"/>
        </w:rPr>
        <w:t xml:space="preserve"> </w:t>
      </w:r>
      <w:r w:rsidRPr="00825CE4">
        <w:rPr>
          <w:rFonts w:cs="Times New Roman"/>
          <w:lang w:val="en-GB"/>
        </w:rPr>
        <w:t xml:space="preserve">With regards to construction regulation consistence checking of a structure configuration venture, inputs are the regular structure parts investigated and assessed by a procedure, Yields are the status of code consistence derived approximately because of the changes/checking of the contributions by the procedure. Controls are the principles, criteria, rules, and so forth., that direct the evaluation procedure (for example construction regulations/guidelines) Systems of the code checking apparatuses/strategies or procedures, for example calculations to reason complex structure data and capacities to check for code consistence, which achieve the activities depicted inside the procedure </w:t>
      </w:r>
      <w:r w:rsidRPr="00825CE4">
        <w:rPr>
          <w:rFonts w:cs="Times New Roman"/>
          <w:lang w:val="en-GB"/>
        </w:rPr>
        <w:fldChar w:fldCharType="begin"/>
      </w:r>
      <w:r w:rsidRPr="00825CE4">
        <w:rPr>
          <w:rFonts w:cs="Times New Roman"/>
          <w:lang w:val="en-GB"/>
        </w:rPr>
        <w:instrText xml:space="preserve"> ADDIN EN.CITE &lt;EndNote&gt;&lt;Cite&gt;&lt;Author&gt;Nguyen&lt;/Author&gt;&lt;Year&gt;2011&lt;/Year&gt;&lt;RecNum&gt;4&lt;/RecNum&gt;&lt;DisplayText&gt;(Nguyen &amp;amp; Kim, 2011)&lt;/DisplayText&gt;&lt;record&gt;&lt;rec-number&gt;4&lt;/rec-number&gt;&lt;foreign-keys&gt;&lt;key app="EN" db-id="z0ewfwx2l9tfvgew0r9vvrtcrs2zz0zsfrp0" timestamp="1555345468"&gt;4&lt;/key&gt;&lt;/foreign-keys&gt;&lt;ref-type name="Conference Proceedings"&gt;10&lt;/ref-type&gt;&lt;contributors&gt;&lt;authors&gt;&lt;author&gt;Nguyen, Tang-Hung&lt;/author&gt;&lt;author&gt;Kim, Jin-Lee&lt;/author&gt;&lt;/authors&gt;&lt;/contributors&gt;&lt;titles&gt;&lt;title&gt;Building code compliance checking using BIM technology&lt;/title&gt;&lt;secondary-title&gt;Proceedings of the 2011 Winter Simulation Conference (WSC)&lt;/secondary-title&gt;&lt;/titles&gt;&lt;pages&gt;3395-3400&lt;/pages&gt;&lt;dates&gt;&lt;year&gt;2011&lt;/year&gt;&lt;/dates&gt;&lt;publisher&gt;IEEE&lt;/publisher&gt;&lt;isbn&gt;1457721090&lt;/isbn&gt;&lt;urls&gt;&lt;/urls&gt;&lt;/record&gt;&lt;/Cite&gt;&lt;/EndNote&gt;</w:instrText>
      </w:r>
      <w:r w:rsidRPr="00825CE4">
        <w:rPr>
          <w:rFonts w:cs="Times New Roman"/>
          <w:lang w:val="en-GB"/>
        </w:rPr>
        <w:fldChar w:fldCharType="separate"/>
      </w:r>
      <w:r w:rsidRPr="00825CE4">
        <w:rPr>
          <w:rFonts w:cs="Times New Roman"/>
          <w:lang w:val="en-GB"/>
        </w:rPr>
        <w:t>(</w:t>
      </w:r>
      <w:hyperlink w:anchor="_ENREF_17" w:tooltip="Nguyen, 2011 #4" w:history="1">
        <w:r w:rsidRPr="00825CE4">
          <w:rPr>
            <w:rFonts w:cs="Times New Roman"/>
            <w:lang w:val="en-GB"/>
          </w:rPr>
          <w:t>Nguyen &amp; Kim, 2011</w:t>
        </w:r>
      </w:hyperlink>
      <w:r w:rsidRPr="00825CE4">
        <w:rPr>
          <w:rFonts w:cs="Times New Roman"/>
          <w:lang w:val="en-GB"/>
        </w:rPr>
        <w:t>)</w:t>
      </w:r>
      <w:r w:rsidRPr="00825CE4">
        <w:rPr>
          <w:rFonts w:cs="Times New Roman"/>
          <w:lang w:val="en-GB"/>
        </w:rPr>
        <w:fldChar w:fldCharType="end"/>
      </w:r>
      <w:r w:rsidR="00CC0112" w:rsidRPr="00825CE4">
        <w:rPr>
          <w:rFonts w:cs="Times New Roman"/>
          <w:lang w:val="en-GB"/>
        </w:rPr>
        <w:t xml:space="preserve"> – figure 1</w:t>
      </w:r>
      <w:r w:rsidRPr="00825CE4">
        <w:rPr>
          <w:rFonts w:cs="Times New Roman"/>
          <w:lang w:val="en-GB"/>
        </w:rPr>
        <w:t>.</w:t>
      </w:r>
    </w:p>
    <w:p w14:paraId="24AC97A8" w14:textId="77777777" w:rsidR="00724A1E" w:rsidRPr="00825CE4" w:rsidRDefault="00724A1E" w:rsidP="00DF433A">
      <w:pPr>
        <w:keepNext/>
        <w:jc w:val="center"/>
        <w:rPr>
          <w:rFonts w:cs="Times New Roman"/>
          <w:lang w:val="en-GB"/>
        </w:rPr>
      </w:pPr>
      <w:r w:rsidRPr="00825CE4">
        <w:rPr>
          <w:rFonts w:cs="Times New Roman"/>
          <w:noProof/>
          <w:lang w:val="en-GB"/>
        </w:rPr>
        <w:lastRenderedPageBreak/>
        <w:drawing>
          <wp:inline distT="0" distB="0" distL="0" distR="0" wp14:anchorId="30B60BB5" wp14:editId="52EBF572">
            <wp:extent cx="4709198" cy="30765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B4747D.tmp"/>
                    <pic:cNvPicPr/>
                  </pic:nvPicPr>
                  <pic:blipFill>
                    <a:blip r:embed="rId9">
                      <a:extLst>
                        <a:ext uri="{28A0092B-C50C-407E-A947-70E740481C1C}">
                          <a14:useLocalDpi xmlns:a14="http://schemas.microsoft.com/office/drawing/2010/main" val="0"/>
                        </a:ext>
                      </a:extLst>
                    </a:blip>
                    <a:stretch>
                      <a:fillRect/>
                    </a:stretch>
                  </pic:blipFill>
                  <pic:spPr>
                    <a:xfrm>
                      <a:off x="0" y="0"/>
                      <a:ext cx="4725956" cy="3087523"/>
                    </a:xfrm>
                    <a:prstGeom prst="rect">
                      <a:avLst/>
                    </a:prstGeom>
                  </pic:spPr>
                </pic:pic>
              </a:graphicData>
            </a:graphic>
          </wp:inline>
        </w:drawing>
      </w:r>
    </w:p>
    <w:p w14:paraId="0C42C028" w14:textId="77777777" w:rsidR="00724A1E" w:rsidRPr="00825CE4" w:rsidRDefault="00724A1E" w:rsidP="00DF433A">
      <w:pPr>
        <w:pStyle w:val="Caption"/>
        <w:spacing w:line="360" w:lineRule="auto"/>
        <w:rPr>
          <w:rFonts w:cs="Times New Roman"/>
          <w:color w:val="auto"/>
          <w:lang w:val="en-GB"/>
        </w:rPr>
      </w:pPr>
      <w:bookmarkStart w:id="4" w:name="_Toc9941300"/>
      <w:r w:rsidRPr="00825CE4">
        <w:rPr>
          <w:rFonts w:cs="Times New Roman"/>
          <w:color w:val="auto"/>
          <w:lang w:val="en-GB"/>
        </w:rPr>
        <w:t xml:space="preserve">Figure </w:t>
      </w:r>
      <w:r w:rsidRPr="00825CE4">
        <w:rPr>
          <w:rFonts w:cs="Times New Roman"/>
          <w:color w:val="auto"/>
          <w:lang w:val="en-GB"/>
        </w:rPr>
        <w:fldChar w:fldCharType="begin"/>
      </w:r>
      <w:r w:rsidRPr="00825CE4">
        <w:rPr>
          <w:rFonts w:cs="Times New Roman"/>
          <w:color w:val="auto"/>
          <w:lang w:val="en-GB"/>
        </w:rPr>
        <w:instrText xml:space="preserve"> SEQ Figure \* ARABIC </w:instrText>
      </w:r>
      <w:r w:rsidRPr="00825CE4">
        <w:rPr>
          <w:rFonts w:cs="Times New Roman"/>
          <w:color w:val="auto"/>
          <w:lang w:val="en-GB"/>
        </w:rPr>
        <w:fldChar w:fldCharType="separate"/>
      </w:r>
      <w:r w:rsidRPr="00825CE4">
        <w:rPr>
          <w:rFonts w:cs="Times New Roman"/>
          <w:color w:val="auto"/>
          <w:lang w:val="en-GB"/>
        </w:rPr>
        <w:t>1</w:t>
      </w:r>
      <w:r w:rsidRPr="00825CE4">
        <w:rPr>
          <w:rFonts w:cs="Times New Roman"/>
          <w:color w:val="auto"/>
          <w:lang w:val="en-GB"/>
        </w:rPr>
        <w:fldChar w:fldCharType="end"/>
      </w:r>
      <w:r w:rsidRPr="00825CE4">
        <w:rPr>
          <w:rFonts w:cs="Times New Roman"/>
          <w:color w:val="auto"/>
          <w:lang w:val="en-GB"/>
        </w:rPr>
        <w:t xml:space="preserve"> – Automated Code Compliance Checking Framework </w:t>
      </w:r>
      <w:r w:rsidRPr="00825CE4">
        <w:rPr>
          <w:rFonts w:cs="Times New Roman"/>
          <w:color w:val="auto"/>
          <w:lang w:val="en-GB"/>
        </w:rPr>
        <w:fldChar w:fldCharType="begin"/>
      </w:r>
      <w:r w:rsidRPr="00825CE4">
        <w:rPr>
          <w:rFonts w:cs="Times New Roman"/>
          <w:color w:val="auto"/>
          <w:lang w:val="en-GB"/>
        </w:rPr>
        <w:instrText xml:space="preserve"> ADDIN EN.CITE &lt;EndNote&gt;&lt;Cite&gt;&lt;Author&gt;Nguyen&lt;/Author&gt;&lt;Year&gt;2011&lt;/Year&gt;&lt;RecNum&gt;4&lt;/RecNum&gt;&lt;DisplayText&gt;(Nguyen &amp;amp; Kim, 2011)&lt;/DisplayText&gt;&lt;record&gt;&lt;rec-number&gt;4&lt;/rec-number&gt;&lt;foreign-keys&gt;&lt;key app="EN" db-id="z0ewfwx2l9tfvgew0r9vvrtcrs2zz0zsfrp0" timestamp="1555345468"&gt;4&lt;/key&gt;&lt;/foreign-keys&gt;&lt;ref-type name="Conference Proceedings"&gt;10&lt;/ref-type&gt;&lt;contributors&gt;&lt;authors&gt;&lt;author&gt;Nguyen, Tang-Hung&lt;/author&gt;&lt;author&gt;Kim, Jin-Lee&lt;/author&gt;&lt;/authors&gt;&lt;/contributors&gt;&lt;titles&gt;&lt;title&gt;Building code compliance checking using BIM technology&lt;/title&gt;&lt;secondary-title&gt;Proceedings of the 2011 Winter Simulation Conference (WSC)&lt;/secondary-title&gt;&lt;/titles&gt;&lt;pages&gt;3395-3400&lt;/pages&gt;&lt;dates&gt;&lt;year&gt;2011&lt;/year&gt;&lt;/dates&gt;&lt;publisher&gt;IEEE&lt;/publisher&gt;&lt;isbn&gt;1457721090&lt;/isbn&gt;&lt;urls&gt;&lt;/urls&gt;&lt;/record&gt;&lt;/Cite&gt;&lt;/EndNote&gt;</w:instrText>
      </w:r>
      <w:r w:rsidRPr="00825CE4">
        <w:rPr>
          <w:rFonts w:cs="Times New Roman"/>
          <w:color w:val="auto"/>
          <w:lang w:val="en-GB"/>
        </w:rPr>
        <w:fldChar w:fldCharType="separate"/>
      </w:r>
      <w:r w:rsidRPr="00825CE4">
        <w:rPr>
          <w:rFonts w:cs="Times New Roman"/>
          <w:color w:val="auto"/>
          <w:lang w:val="en-GB"/>
        </w:rPr>
        <w:t>(</w:t>
      </w:r>
      <w:hyperlink w:anchor="_ENREF_17" w:tooltip="Nguyen, 2011 #4" w:history="1">
        <w:r w:rsidRPr="00825CE4">
          <w:rPr>
            <w:rFonts w:cs="Times New Roman"/>
            <w:color w:val="auto"/>
            <w:lang w:val="en-GB"/>
          </w:rPr>
          <w:t>Nguyen &amp; Kim, 2011</w:t>
        </w:r>
      </w:hyperlink>
      <w:r w:rsidRPr="00825CE4">
        <w:rPr>
          <w:rFonts w:cs="Times New Roman"/>
          <w:color w:val="auto"/>
          <w:lang w:val="en-GB"/>
        </w:rPr>
        <w:t>)</w:t>
      </w:r>
      <w:bookmarkEnd w:id="4"/>
      <w:r w:rsidRPr="00825CE4">
        <w:rPr>
          <w:rFonts w:cs="Times New Roman"/>
          <w:color w:val="auto"/>
          <w:lang w:val="en-GB"/>
        </w:rPr>
        <w:fldChar w:fldCharType="end"/>
      </w:r>
    </w:p>
    <w:p w14:paraId="77D273E1" w14:textId="77777777" w:rsidR="00724A1E" w:rsidRPr="00825CE4" w:rsidRDefault="00724A1E" w:rsidP="00DF433A">
      <w:pPr>
        <w:rPr>
          <w:rFonts w:cs="Times New Roman"/>
          <w:lang w:val="en-GB"/>
        </w:rPr>
      </w:pPr>
    </w:p>
    <w:p w14:paraId="5FB4652A" w14:textId="6D1DA62C" w:rsidR="00724A1E" w:rsidRPr="00825CE4" w:rsidRDefault="00724A1E" w:rsidP="00DF433A">
      <w:pPr>
        <w:pStyle w:val="Heading2"/>
        <w:numPr>
          <w:ilvl w:val="0"/>
          <w:numId w:val="0"/>
        </w:numPr>
        <w:rPr>
          <w:lang w:val="en-GB"/>
        </w:rPr>
      </w:pPr>
      <w:bookmarkStart w:id="5" w:name="_Toc9875671"/>
      <w:r w:rsidRPr="00825CE4">
        <w:rPr>
          <w:lang w:val="en-GB"/>
        </w:rPr>
        <w:t>2.</w:t>
      </w:r>
      <w:r w:rsidR="00F91DB7">
        <w:rPr>
          <w:lang w:val="en-GB"/>
        </w:rPr>
        <w:t>3</w:t>
      </w:r>
      <w:r w:rsidRPr="00825CE4">
        <w:rPr>
          <w:lang w:val="en-GB"/>
        </w:rPr>
        <w:t xml:space="preserve"> STRATEGIES AND APPROACHES TO AUTOMATED CODE COMPLIANCE CHECKING</w:t>
      </w:r>
      <w:bookmarkEnd w:id="5"/>
    </w:p>
    <w:p w14:paraId="2699E1CA" w14:textId="2534D6D7" w:rsidR="00724A1E" w:rsidRPr="00825CE4" w:rsidRDefault="00171F58" w:rsidP="00DF433A">
      <w:pPr>
        <w:ind w:left="360"/>
        <w:rPr>
          <w:rFonts w:cs="Times New Roman"/>
          <w:lang w:val="en-GB"/>
        </w:rPr>
      </w:pPr>
      <w:r w:rsidRPr="00825CE4">
        <w:rPr>
          <w:rFonts w:cs="Times New Roman"/>
          <w:lang w:val="en-GB"/>
        </w:rPr>
        <w:t>While there are several strategies and approaches to the automated conde compliance</w:t>
      </w:r>
      <w:r w:rsidR="006D48D1" w:rsidRPr="00825CE4">
        <w:rPr>
          <w:rFonts w:cs="Times New Roman"/>
          <w:lang w:val="en-GB"/>
        </w:rPr>
        <w:t xml:space="preserve">, few </w:t>
      </w:r>
      <w:r w:rsidR="00724A1E" w:rsidRPr="00825CE4">
        <w:rPr>
          <w:rFonts w:cs="Times New Roman"/>
          <w:lang w:val="en-GB"/>
        </w:rPr>
        <w:t>of the famous approaches towards automated compliance checking are given below.</w:t>
      </w:r>
    </w:p>
    <w:p w14:paraId="7877BA93" w14:textId="430AB799" w:rsidR="00724A1E" w:rsidRPr="00825CE4" w:rsidRDefault="00724A1E" w:rsidP="00DF433A">
      <w:pPr>
        <w:pStyle w:val="Heading3"/>
        <w:rPr>
          <w:rFonts w:cs="Times New Roman"/>
          <w:lang w:val="en-GB"/>
        </w:rPr>
      </w:pPr>
      <w:bookmarkStart w:id="6" w:name="_Toc9875672"/>
      <w:r w:rsidRPr="00825CE4">
        <w:rPr>
          <w:rFonts w:cs="Times New Roman"/>
          <w:lang w:val="en-GB"/>
        </w:rPr>
        <w:t>2.</w:t>
      </w:r>
      <w:r w:rsidR="00F91DB7">
        <w:rPr>
          <w:rFonts w:cs="Times New Roman"/>
          <w:lang w:val="en-GB"/>
        </w:rPr>
        <w:t>3</w:t>
      </w:r>
      <w:r w:rsidRPr="00825CE4">
        <w:rPr>
          <w:rFonts w:cs="Times New Roman"/>
          <w:lang w:val="en-GB"/>
        </w:rPr>
        <w:t>.1</w:t>
      </w:r>
      <w:r w:rsidRPr="00825CE4">
        <w:rPr>
          <w:rFonts w:cs="Times New Roman"/>
          <w:lang w:val="en-GB"/>
        </w:rPr>
        <w:tab/>
        <w:t>E-PLAN</w:t>
      </w:r>
      <w:r w:rsidR="00B71397" w:rsidRPr="00825CE4">
        <w:rPr>
          <w:rFonts w:cs="Times New Roman"/>
          <w:lang w:val="en-GB"/>
        </w:rPr>
        <w:t xml:space="preserve"> </w:t>
      </w:r>
      <w:r w:rsidRPr="00825CE4">
        <w:rPr>
          <w:rFonts w:cs="Times New Roman"/>
          <w:lang w:val="en-GB"/>
        </w:rPr>
        <w:t>CHECK SINGAPORE</w:t>
      </w:r>
      <w:bookmarkEnd w:id="6"/>
    </w:p>
    <w:p w14:paraId="243DA273" w14:textId="77777777" w:rsidR="00724A1E" w:rsidRPr="00825CE4" w:rsidRDefault="00724A1E" w:rsidP="00DF433A">
      <w:pPr>
        <w:ind w:firstLine="720"/>
        <w:rPr>
          <w:rFonts w:cs="Times New Roman"/>
          <w:lang w:val="en-GB"/>
        </w:rPr>
      </w:pPr>
      <w:r w:rsidRPr="00825CE4">
        <w:rPr>
          <w:rFonts w:cs="Times New Roman"/>
          <w:lang w:val="en-GB"/>
        </w:rPr>
        <w:t>The E-Plan Check scheme was a determination to check construction commandments naturally through Industry foundation classes (IFC</w:t>
      </w:r>
      <w:r w:rsidR="007F0187" w:rsidRPr="00825CE4">
        <w:rPr>
          <w:rFonts w:cs="Times New Roman"/>
          <w:lang w:val="en-GB"/>
        </w:rPr>
        <w:t>) and Computer Aided designing. The software was</w:t>
      </w:r>
      <w:r w:rsidRPr="00825CE4">
        <w:rPr>
          <w:rFonts w:cs="Times New Roman"/>
          <w:lang w:val="en-GB"/>
        </w:rPr>
        <w:t xml:space="preserve"> made</w:t>
      </w:r>
      <w:r w:rsidR="007F0187" w:rsidRPr="00825CE4">
        <w:rPr>
          <w:rFonts w:cs="Times New Roman"/>
          <w:lang w:val="en-GB"/>
        </w:rPr>
        <w:t xml:space="preserve"> by CORENET</w:t>
      </w:r>
      <w:r w:rsidRPr="00825CE4">
        <w:rPr>
          <w:rFonts w:cs="Times New Roman"/>
          <w:lang w:val="en-GB"/>
        </w:rPr>
        <w:t xml:space="preserve"> </w:t>
      </w:r>
      <w:r w:rsidR="007F0187" w:rsidRPr="00825CE4">
        <w:rPr>
          <w:rFonts w:cs="Times New Roman"/>
          <w:lang w:val="en-GB"/>
        </w:rPr>
        <w:t>in the year 2000 in the Singapore Construction Authority</w:t>
      </w:r>
      <w:r w:rsidRPr="00825CE4">
        <w:rPr>
          <w:rFonts w:cs="Times New Roman"/>
          <w:lang w:val="en-GB"/>
        </w:rPr>
        <w:t>. Th</w:t>
      </w:r>
      <w:r w:rsidR="007F0187" w:rsidRPr="00825CE4">
        <w:rPr>
          <w:rFonts w:cs="Times New Roman"/>
          <w:lang w:val="en-GB"/>
        </w:rPr>
        <w:t xml:space="preserve">e </w:t>
      </w:r>
      <w:r w:rsidRPr="00825CE4">
        <w:rPr>
          <w:rFonts w:cs="Times New Roman"/>
          <w:lang w:val="en-GB"/>
        </w:rPr>
        <w:t xml:space="preserve">framework flopped at first because of the exclusive idea of the application and its failure to deal with awful information or bad data. It was gone for Building and Architecture components checking. The arrangement point of the scheme was to decrease the problem of consistence to strategies. This exertion united proficient information of guidelines, artificial </w:t>
      </w:r>
      <w:proofErr w:type="gramStart"/>
      <w:r w:rsidRPr="00825CE4">
        <w:rPr>
          <w:rFonts w:cs="Times New Roman"/>
          <w:lang w:val="en-GB"/>
        </w:rPr>
        <w:t>aptitude</w:t>
      </w:r>
      <w:proofErr w:type="gramEnd"/>
      <w:r w:rsidRPr="00825CE4">
        <w:rPr>
          <w:rFonts w:cs="Times New Roman"/>
          <w:lang w:val="en-GB"/>
        </w:rPr>
        <w:t xml:space="preserve"> and BIM Technology. (Khemlani, 2015).</w:t>
      </w:r>
    </w:p>
    <w:p w14:paraId="6B8DD1CB" w14:textId="478958CB" w:rsidR="00724A1E" w:rsidRPr="00825CE4" w:rsidRDefault="007F0187" w:rsidP="00DF433A">
      <w:pPr>
        <w:rPr>
          <w:rFonts w:cs="Times New Roman"/>
          <w:lang w:val="en-GB"/>
        </w:rPr>
      </w:pPr>
      <w:r w:rsidRPr="00825CE4">
        <w:rPr>
          <w:rStyle w:val="word"/>
          <w:rFonts w:cs="Times New Roman"/>
          <w:lang w:val="en-GB"/>
        </w:rPr>
        <w:lastRenderedPageBreak/>
        <w:t>The complexity of the instructions in Singapore led to the execution of an automatic rule within a mechanized framework by as much as 30% of the overall time</w:t>
      </w:r>
      <w:r w:rsidR="00724A1E" w:rsidRPr="00825CE4">
        <w:rPr>
          <w:rFonts w:cs="Times New Roman"/>
          <w:lang w:val="en-GB"/>
        </w:rPr>
        <w:t>. The intricacy of Building rules and Regulations and varieties of understanding are average highlights of automation strategies. An examination by FIATECH affirmed Building Inspectors from shifting nearby specialists gave distinctive elucidation of structure guidelines. The CORENET framework experienced a few cycles because of human contact and interruptions (Solihin &amp; Eastman, 2015). A permitted stage; FORNAX, was created to extricate fundamental BIM data from IFC information and connections to directive data (Khemlani, 2015</w:t>
      </w:r>
      <w:r w:rsidR="006D48D1" w:rsidRPr="00825CE4">
        <w:rPr>
          <w:rFonts w:cs="Times New Roman"/>
          <w:lang w:val="en-GB"/>
        </w:rPr>
        <w:t xml:space="preserve">; </w:t>
      </w:r>
      <w:r w:rsidR="00724A1E" w:rsidRPr="00825CE4">
        <w:rPr>
          <w:rFonts w:cs="Times New Roman"/>
          <w:lang w:val="en-GB"/>
        </w:rPr>
        <w:fldChar w:fldCharType="begin"/>
      </w:r>
      <w:r w:rsidR="00724A1E" w:rsidRPr="00825CE4">
        <w:rPr>
          <w:rFonts w:cs="Times New Roman"/>
          <w:lang w:val="en-GB"/>
        </w:rPr>
        <w:instrText xml:space="preserve"> ADDIN EN.CITE &lt;EndNote&gt;&lt;Cite&gt;&lt;Author&gt;Reinhardt&lt;/Author&gt;&lt;Year&gt;2017&lt;/Year&gt;&lt;RecNum&gt;3&lt;/RecNum&gt;&lt;DisplayText&gt;(Reinhardt &amp;amp; Mathews, 2017)&lt;/DisplayText&gt;&lt;record&gt;&lt;rec-number&gt;3&lt;/rec-number&gt;&lt;foreign-keys&gt;&lt;key app="EN" db-id="vvawrp0pfefd05edwdsvrvzvpwtd99st9asw" timestamp="1555343091"&gt;3&lt;/key&gt;&lt;/foreign-keys&gt;&lt;ref-type name="Journal Article"&gt;17&lt;/ref-type&gt;&lt;contributors&gt;&lt;authors&gt;&lt;author&gt;Jonathan Reinhardt&lt;/author&gt;&lt;author&gt;Malachy Mathews&lt;/author&gt;&lt;/authors&gt;&lt;/contributors&gt;&lt;titles&gt;&lt;title&gt;The Automation of BIM for Compliance Checking: a Visual Programming Approach&lt;/title&gt;&lt;/titles&gt;&lt;dates&gt;&lt;year&gt;2017&lt;/year&gt;&lt;/dates&gt;&lt;urls&gt;&lt;/urls&gt;&lt;/record&gt;&lt;/Cite&gt;&lt;/EndNote&gt;</w:instrText>
      </w:r>
      <w:r w:rsidR="00724A1E" w:rsidRPr="00825CE4">
        <w:rPr>
          <w:rFonts w:cs="Times New Roman"/>
          <w:lang w:val="en-GB"/>
        </w:rPr>
        <w:fldChar w:fldCharType="separate"/>
      </w:r>
      <w:r w:rsidR="00724A1E" w:rsidRPr="00825CE4">
        <w:rPr>
          <w:rFonts w:cs="Times New Roman"/>
          <w:lang w:val="en-GB"/>
        </w:rPr>
        <w:t>(</w:t>
      </w:r>
      <w:hyperlink w:anchor="_ENREF_18" w:tooltip="Reinhardt, 2017 #3" w:history="1">
        <w:r w:rsidR="00724A1E" w:rsidRPr="00825CE4">
          <w:rPr>
            <w:rFonts w:cs="Times New Roman"/>
            <w:lang w:val="en-GB"/>
          </w:rPr>
          <w:t>Reinhardt &amp; Mathews, 2017</w:t>
        </w:r>
      </w:hyperlink>
      <w:r w:rsidR="00724A1E" w:rsidRPr="00825CE4">
        <w:rPr>
          <w:rFonts w:cs="Times New Roman"/>
          <w:lang w:val="en-GB"/>
        </w:rPr>
        <w:t>)</w:t>
      </w:r>
      <w:r w:rsidR="00724A1E" w:rsidRPr="00825CE4">
        <w:rPr>
          <w:rFonts w:cs="Times New Roman"/>
          <w:lang w:val="en-GB"/>
        </w:rPr>
        <w:fldChar w:fldCharType="end"/>
      </w:r>
      <w:r w:rsidR="006D48D1" w:rsidRPr="00825CE4">
        <w:rPr>
          <w:rFonts w:cs="Times New Roman"/>
          <w:lang w:val="en-GB"/>
        </w:rPr>
        <w:t>.</w:t>
      </w:r>
    </w:p>
    <w:p w14:paraId="3AB6458B" w14:textId="59F4B462" w:rsidR="00724A1E" w:rsidRPr="00825CE4" w:rsidRDefault="00724A1E" w:rsidP="00DF433A">
      <w:pPr>
        <w:pStyle w:val="Heading3"/>
        <w:rPr>
          <w:rFonts w:cs="Times New Roman"/>
          <w:lang w:val="en-GB"/>
        </w:rPr>
      </w:pPr>
      <w:bookmarkStart w:id="7" w:name="_Toc9875673"/>
      <w:r w:rsidRPr="00825CE4">
        <w:rPr>
          <w:rFonts w:cs="Times New Roman"/>
          <w:lang w:val="en-GB"/>
        </w:rPr>
        <w:t>2.</w:t>
      </w:r>
      <w:r w:rsidR="00F91DB7">
        <w:rPr>
          <w:rFonts w:cs="Times New Roman"/>
          <w:lang w:val="en-GB"/>
        </w:rPr>
        <w:t>3</w:t>
      </w:r>
      <w:r w:rsidRPr="00825CE4">
        <w:rPr>
          <w:rFonts w:cs="Times New Roman"/>
          <w:lang w:val="en-GB"/>
        </w:rPr>
        <w:t>.2</w:t>
      </w:r>
      <w:r w:rsidRPr="00825CE4">
        <w:rPr>
          <w:rFonts w:cs="Times New Roman"/>
          <w:lang w:val="en-GB"/>
        </w:rPr>
        <w:tab/>
        <w:t>AUSTRALIA DESIGN CHECK</w:t>
      </w:r>
      <w:bookmarkEnd w:id="7"/>
    </w:p>
    <w:p w14:paraId="7D96B571" w14:textId="04B91950" w:rsidR="00724A1E" w:rsidRPr="00825CE4" w:rsidRDefault="00724A1E" w:rsidP="00DF433A">
      <w:pPr>
        <w:rPr>
          <w:rFonts w:cs="Times New Roman"/>
          <w:lang w:val="en-GB"/>
        </w:rPr>
      </w:pPr>
      <w:r w:rsidRPr="00825CE4">
        <w:rPr>
          <w:rFonts w:cs="Times New Roman"/>
          <w:lang w:val="en-GB"/>
        </w:rPr>
        <w:t xml:space="preserve">Australia Design check is an automated building code compliance checking system for the Construction Code of Australia (Ding et al., 2006). The system pays a shared object concerned with Express Data Manager and database management Platform (Drogemuller et al., 2004). The EDM comprises of model plans, rule sets and enquiring plans (Lee et al., 2016). The standard sets characterize the guidelines to approve building information models by utilizing the Express language. The underlying achievability scheme "Structure for access and flexibility" building guideline was encoded. Article based elucidation was tried for detail and utilized depictions, necessities of execution, items, </w:t>
      </w:r>
      <w:r w:rsidR="006D48D1" w:rsidRPr="00825CE4">
        <w:rPr>
          <w:rFonts w:cs="Times New Roman"/>
          <w:lang w:val="en-GB"/>
        </w:rPr>
        <w:t>properties,</w:t>
      </w:r>
      <w:r w:rsidRPr="00825CE4">
        <w:rPr>
          <w:rFonts w:cs="Times New Roman"/>
          <w:lang w:val="en-GB"/>
        </w:rPr>
        <w:t xml:space="preserve"> and connections to space explicit information. The </w:t>
      </w:r>
      <w:r w:rsidR="006D48D1" w:rsidRPr="00825CE4">
        <w:rPr>
          <w:rFonts w:cs="Times New Roman"/>
          <w:lang w:val="en-GB"/>
        </w:rPr>
        <w:t>object-based</w:t>
      </w:r>
      <w:r w:rsidRPr="00825CE4">
        <w:rPr>
          <w:rFonts w:cs="Times New Roman"/>
          <w:lang w:val="en-GB"/>
        </w:rPr>
        <w:t xml:space="preserve"> information was coded into the Express Data Manager (EDM) rule sets (Lee et al., 2016).</w:t>
      </w:r>
    </w:p>
    <w:p w14:paraId="19BBA8FD" w14:textId="21572FC4" w:rsidR="00724A1E" w:rsidRPr="00825CE4" w:rsidRDefault="00724A1E" w:rsidP="00DF433A">
      <w:pPr>
        <w:pStyle w:val="Heading3"/>
        <w:rPr>
          <w:rFonts w:cs="Times New Roman"/>
          <w:lang w:val="en-GB"/>
        </w:rPr>
      </w:pPr>
      <w:bookmarkStart w:id="8" w:name="_Toc9875674"/>
      <w:r w:rsidRPr="00825CE4">
        <w:rPr>
          <w:rFonts w:cs="Times New Roman"/>
          <w:lang w:val="en-GB"/>
        </w:rPr>
        <w:t>2.</w:t>
      </w:r>
      <w:r w:rsidR="00F91DB7">
        <w:rPr>
          <w:rFonts w:cs="Times New Roman"/>
          <w:lang w:val="en-GB"/>
        </w:rPr>
        <w:t>3</w:t>
      </w:r>
      <w:r w:rsidRPr="00825CE4">
        <w:rPr>
          <w:rFonts w:cs="Times New Roman"/>
          <w:lang w:val="en-GB"/>
        </w:rPr>
        <w:t>.3</w:t>
      </w:r>
      <w:r w:rsidRPr="00825CE4">
        <w:rPr>
          <w:rFonts w:cs="Times New Roman"/>
          <w:lang w:val="en-GB"/>
        </w:rPr>
        <w:tab/>
      </w:r>
      <w:r w:rsidR="007F0187" w:rsidRPr="00825CE4">
        <w:rPr>
          <w:rStyle w:val="word"/>
          <w:rFonts w:cs="Times New Roman"/>
          <w:lang w:val="en-GB"/>
        </w:rPr>
        <w:t xml:space="preserve">USA SMARTCODES INTERNATIONAL CODE </w:t>
      </w:r>
      <w:bookmarkEnd w:id="8"/>
      <w:r w:rsidR="007F0187" w:rsidRPr="00825CE4">
        <w:rPr>
          <w:rFonts w:cs="Times New Roman"/>
          <w:lang w:val="en-GB"/>
        </w:rPr>
        <w:t>COUNCIL</w:t>
      </w:r>
    </w:p>
    <w:p w14:paraId="4F4EABFB" w14:textId="6AB4C14F" w:rsidR="00724A1E" w:rsidRPr="00825CE4" w:rsidRDefault="00B71397" w:rsidP="00DF433A">
      <w:pPr>
        <w:rPr>
          <w:rFonts w:cs="Times New Roman"/>
          <w:lang w:val="en-GB"/>
        </w:rPr>
      </w:pPr>
      <w:r w:rsidRPr="00825CE4">
        <w:rPr>
          <w:rStyle w:val="word"/>
          <w:rFonts w:cs="Times New Roman"/>
          <w:lang w:val="en-GB"/>
        </w:rPr>
        <w:t xml:space="preserve">The International Code Council's SMARTcodes scheme performed code checking with Model Checking Software (See &amp; Conover 2008). The framework for automated consistency checks of guidelines for government and local codes was created. </w:t>
      </w:r>
      <w:r w:rsidR="00724A1E" w:rsidRPr="00825CE4">
        <w:rPr>
          <w:rFonts w:cs="Times New Roman"/>
          <w:lang w:val="en-GB"/>
        </w:rPr>
        <w:t>(Wix, Nisbet, &amp; Liebich, 2008</w:t>
      </w:r>
      <w:r w:rsidRPr="00825CE4">
        <w:rPr>
          <w:rFonts w:cs="Times New Roman"/>
          <w:lang w:val="en-GB"/>
        </w:rPr>
        <w:t>).</w:t>
      </w:r>
      <w:r w:rsidRPr="00825CE4">
        <w:rPr>
          <w:rStyle w:val="Heading1Char"/>
          <w:rFonts w:cs="Times New Roman"/>
          <w:lang w:val="en-GB"/>
        </w:rPr>
        <w:t xml:space="preserve"> </w:t>
      </w:r>
      <w:r w:rsidRPr="00825CE4">
        <w:rPr>
          <w:rStyle w:val="word"/>
          <w:rFonts w:cs="Times New Roman"/>
          <w:lang w:val="en-GB"/>
        </w:rPr>
        <w:t>Engineers and creators were able to present their Building Information Mode</w:t>
      </w:r>
      <w:r w:rsidR="00136BF2">
        <w:rPr>
          <w:rStyle w:val="word"/>
          <w:rFonts w:cs="Times New Roman"/>
          <w:lang w:val="en-GB"/>
        </w:rPr>
        <w:t>l</w:t>
      </w:r>
      <w:r w:rsidRPr="00825CE4">
        <w:rPr>
          <w:rStyle w:val="word"/>
          <w:rFonts w:cs="Times New Roman"/>
          <w:lang w:val="en-GB"/>
        </w:rPr>
        <w:t>ling as a major aspect of an application arrangement</w:t>
      </w:r>
      <w:r w:rsidR="00724A1E" w:rsidRPr="00825CE4">
        <w:rPr>
          <w:rFonts w:cs="Times New Roman"/>
          <w:lang w:val="en-GB"/>
        </w:rPr>
        <w:t xml:space="preserve">. </w:t>
      </w:r>
      <w:r w:rsidRPr="00825CE4">
        <w:rPr>
          <w:rStyle w:val="word"/>
          <w:rFonts w:cs="Times New Roman"/>
          <w:lang w:val="en-GB"/>
        </w:rPr>
        <w:t>This framework's chain of importance associated table data in a cell set, such as MS Excel (Choi &amp; Kim, 2015)</w:t>
      </w:r>
      <w:r w:rsidR="00724A1E" w:rsidRPr="00825CE4">
        <w:rPr>
          <w:rFonts w:cs="Times New Roman"/>
          <w:lang w:val="en-GB"/>
        </w:rPr>
        <w:t xml:space="preserve">. </w:t>
      </w:r>
      <w:r w:rsidRPr="00825CE4">
        <w:rPr>
          <w:rStyle w:val="word"/>
          <w:rFonts w:cs="Times New Roman"/>
          <w:lang w:val="en-GB"/>
        </w:rPr>
        <w:t>The framework has XML-dependent textual programming for addressing smart code directions and actions (Wix et al., 2008)</w:t>
      </w:r>
      <w:r w:rsidR="00724A1E" w:rsidRPr="00825CE4">
        <w:rPr>
          <w:rFonts w:cs="Times New Roman"/>
          <w:lang w:val="en-GB"/>
        </w:rPr>
        <w:t xml:space="preserve">. The BIM models are observed/assessed by means of Solibri Model Viewer through an IFC format. </w:t>
      </w:r>
    </w:p>
    <w:p w14:paraId="18288D42" w14:textId="2BEC7B29" w:rsidR="006F0DEC" w:rsidRPr="00825CE4" w:rsidRDefault="00724A1E" w:rsidP="00DF433A">
      <w:pPr>
        <w:keepNext/>
        <w:spacing w:before="240"/>
        <w:jc w:val="left"/>
        <w:rPr>
          <w:rFonts w:cs="Times New Roman"/>
          <w:lang w:val="en-GB"/>
        </w:rPr>
      </w:pPr>
      <w:r w:rsidRPr="00825CE4">
        <w:rPr>
          <w:rFonts w:cs="Times New Roman"/>
          <w:lang w:val="en-GB"/>
        </w:rPr>
        <w:t xml:space="preserve">Building Construction </w:t>
      </w:r>
      <w:r w:rsidR="006F0DEC" w:rsidRPr="00825CE4">
        <w:rPr>
          <w:rFonts w:cs="Times New Roman"/>
          <w:lang w:val="en-GB"/>
        </w:rPr>
        <w:t>c</w:t>
      </w:r>
      <w:r w:rsidRPr="00825CE4">
        <w:rPr>
          <w:rFonts w:cs="Times New Roman"/>
          <w:lang w:val="en-GB"/>
        </w:rPr>
        <w:t>odes are made from SMART codes developer in a systematic and formal way that encourages semi-automat</w:t>
      </w:r>
      <w:r w:rsidR="006F0DEC" w:rsidRPr="00825CE4">
        <w:rPr>
          <w:rFonts w:cs="Times New Roman"/>
          <w:lang w:val="en-GB"/>
        </w:rPr>
        <w:t xml:space="preserve">ic production of terminal codes. </w:t>
      </w:r>
      <w:r w:rsidRPr="00825CE4">
        <w:rPr>
          <w:rFonts w:cs="Times New Roman"/>
          <w:lang w:val="en-GB"/>
        </w:rPr>
        <w:t xml:space="preserve">Presently the SMART codes </w:t>
      </w:r>
      <w:r w:rsidRPr="00825CE4">
        <w:rPr>
          <w:rFonts w:cs="Times New Roman"/>
          <w:lang w:val="en-GB"/>
        </w:rPr>
        <w:lastRenderedPageBreak/>
        <w:t xml:space="preserve">display checking framework </w:t>
      </w:r>
      <w:r w:rsidR="00B01C80" w:rsidRPr="00825CE4">
        <w:rPr>
          <w:rFonts w:cs="Times New Roman"/>
          <w:lang w:val="en-GB"/>
        </w:rPr>
        <w:t>centres</w:t>
      </w:r>
      <w:r w:rsidRPr="00825CE4">
        <w:rPr>
          <w:rFonts w:cs="Times New Roman"/>
          <w:lang w:val="en-GB"/>
        </w:rPr>
        <w:t xml:space="preserve"> around accessible or effectively determined properties as</w:t>
      </w:r>
      <w:r w:rsidR="006F0DEC" w:rsidRPr="00825CE4">
        <w:rPr>
          <w:rFonts w:cs="Times New Roman"/>
          <w:lang w:val="en-GB"/>
        </w:rPr>
        <w:t xml:space="preserve"> </w:t>
      </w:r>
      <w:r w:rsidRPr="00825CE4">
        <w:rPr>
          <w:rFonts w:cs="Times New Roman"/>
          <w:lang w:val="en-GB"/>
        </w:rPr>
        <w:t>opposed to inferring helper demonstrate perceives or logical models for complex recreation for</w:t>
      </w:r>
      <w:r w:rsidR="006F0DEC" w:rsidRPr="00825CE4">
        <w:rPr>
          <w:rFonts w:cs="Times New Roman"/>
          <w:lang w:val="en-GB"/>
        </w:rPr>
        <w:t xml:space="preserve"> </w:t>
      </w:r>
      <w:r w:rsidRPr="00825CE4">
        <w:rPr>
          <w:rFonts w:cs="Times New Roman"/>
          <w:lang w:val="en-GB"/>
        </w:rPr>
        <w:t>different sort of investigations</w:t>
      </w:r>
      <w:r w:rsidR="00083358" w:rsidRPr="00825CE4">
        <w:rPr>
          <w:rFonts w:cs="Times New Roman"/>
          <w:lang w:val="en-GB"/>
        </w:rPr>
        <w:t xml:space="preserve"> as shown in figure 2</w:t>
      </w:r>
      <w:r w:rsidRPr="00825CE4">
        <w:rPr>
          <w:rFonts w:cs="Times New Roman"/>
          <w:lang w:val="en-GB"/>
        </w:rPr>
        <w:t xml:space="preserve"> </w:t>
      </w:r>
      <w:r w:rsidRPr="00825CE4">
        <w:rPr>
          <w:rFonts w:cs="Times New Roman"/>
          <w:lang w:val="en-GB"/>
        </w:rPr>
        <w:fldChar w:fldCharType="begin"/>
      </w:r>
      <w:r w:rsidRPr="00825CE4">
        <w:rPr>
          <w:rFonts w:cs="Times New Roman"/>
          <w:lang w:val="en-GB"/>
        </w:rPr>
        <w:instrText xml:space="preserve"> ADDIN EN.CITE &lt;EndNote&gt;&lt;Cite&gt;&lt;Author&gt;Eastman&lt;/Author&gt;&lt;Year&gt;2009&lt;/Year&gt;&lt;RecNum&gt;5&lt;/RecNum&gt;&lt;DisplayText&gt;(C. Eastman, Lee, Jeong, &amp;amp; Lee, 2009)&lt;/DisplayText&gt;&lt;record&gt;&lt;rec-number&gt;5&lt;/rec-number&gt;&lt;foreign-keys&gt;&lt;key app="EN" db-id="z0ewfwx2l9tfvgew0r9vvrtcrs2zz0zsfrp0" timestamp="1555345641"&gt;5&lt;/key&gt;&lt;/foreign-keys&gt;&lt;ref-type name="Journal Article"&gt;17&lt;/ref-type&gt;&lt;contributors&gt;&lt;authors&gt;&lt;author&gt;Eastman, Chuck&lt;/author&gt;&lt;author&gt;Lee, Jae-min&lt;/author&gt;&lt;author&gt;Jeong, Yeon-suk&lt;/author&gt;&lt;author&gt;Lee, Jin-kook&lt;/author&gt;&lt;/authors&gt;&lt;/contributors&gt;&lt;titles&gt;&lt;title&gt;Automatic rule-based checking of building designs&lt;/title&gt;&lt;secondary-title&gt;Automation in construction&lt;/secondary-title&gt;&lt;/titles&gt;&lt;periodical&gt;&lt;full-title&gt;Automation in construction&lt;/full-title&gt;&lt;/periodical&gt;&lt;pages&gt;1011-1033&lt;/pages&gt;&lt;volume&gt;18&lt;/volume&gt;&lt;number&gt;8&lt;/number&gt;&lt;dates&gt;&lt;year&gt;2009&lt;/year&gt;&lt;/dates&gt;&lt;isbn&gt;0926-5805&lt;/isbn&gt;&lt;urls&gt;&lt;/urls&gt;&lt;/record&gt;&lt;/Cite&gt;&lt;/EndNote&gt;</w:instrText>
      </w:r>
      <w:r w:rsidRPr="00825CE4">
        <w:rPr>
          <w:rFonts w:cs="Times New Roman"/>
          <w:lang w:val="en-GB"/>
        </w:rPr>
        <w:fldChar w:fldCharType="separate"/>
      </w:r>
      <w:r w:rsidRPr="00825CE4">
        <w:rPr>
          <w:rFonts w:cs="Times New Roman"/>
          <w:lang w:val="en-GB"/>
        </w:rPr>
        <w:t>(</w:t>
      </w:r>
      <w:hyperlink w:anchor="_ENREF_9" w:tooltip="Eastman, 2009 #5" w:history="1">
        <w:r w:rsidRPr="00825CE4">
          <w:rPr>
            <w:rFonts w:cs="Times New Roman"/>
            <w:lang w:val="en-GB"/>
          </w:rPr>
          <w:t>C. Eastman, Lee, Jeong, &amp; Lee, 2009</w:t>
        </w:r>
      </w:hyperlink>
      <w:r w:rsidRPr="00825CE4">
        <w:rPr>
          <w:rFonts w:cs="Times New Roman"/>
          <w:lang w:val="en-GB"/>
        </w:rPr>
        <w:t>)</w:t>
      </w:r>
      <w:r w:rsidRPr="00825CE4">
        <w:rPr>
          <w:rFonts w:cs="Times New Roman"/>
          <w:lang w:val="en-GB"/>
        </w:rPr>
        <w:fldChar w:fldCharType="end"/>
      </w:r>
      <w:r w:rsidR="0021736A" w:rsidRPr="00825CE4">
        <w:rPr>
          <w:rFonts w:cs="Times New Roman"/>
          <w:lang w:val="en-GB"/>
        </w:rPr>
        <w:t xml:space="preserve">. </w:t>
      </w:r>
    </w:p>
    <w:p w14:paraId="66BFE4FB" w14:textId="77777777" w:rsidR="00724A1E" w:rsidRPr="00825CE4" w:rsidRDefault="00724A1E" w:rsidP="00DF433A">
      <w:pPr>
        <w:keepNext/>
        <w:spacing w:before="240"/>
        <w:jc w:val="left"/>
        <w:rPr>
          <w:rFonts w:cs="Times New Roman"/>
          <w:lang w:val="en-GB"/>
        </w:rPr>
      </w:pPr>
      <w:r w:rsidRPr="00825CE4">
        <w:rPr>
          <w:rFonts w:cs="Times New Roman"/>
          <w:i/>
          <w:noProof/>
          <w:lang w:val="en-GB"/>
        </w:rPr>
        <w:drawing>
          <wp:inline distT="0" distB="0" distL="0" distR="0" wp14:anchorId="4133F653" wp14:editId="017D94D0">
            <wp:extent cx="5943600" cy="25158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B4AF4A.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2515870"/>
                    </a:xfrm>
                    <a:prstGeom prst="rect">
                      <a:avLst/>
                    </a:prstGeom>
                  </pic:spPr>
                </pic:pic>
              </a:graphicData>
            </a:graphic>
          </wp:inline>
        </w:drawing>
      </w:r>
    </w:p>
    <w:p w14:paraId="6AC06060" w14:textId="5BDE6588" w:rsidR="00724A1E" w:rsidRPr="00825CE4" w:rsidRDefault="00724A1E" w:rsidP="00DF433A">
      <w:pPr>
        <w:pStyle w:val="Caption"/>
        <w:spacing w:line="360" w:lineRule="auto"/>
        <w:rPr>
          <w:rFonts w:cs="Times New Roman"/>
          <w:color w:val="auto"/>
          <w:lang w:val="en-GB"/>
        </w:rPr>
      </w:pPr>
      <w:bookmarkStart w:id="9" w:name="_Toc9941301"/>
      <w:r w:rsidRPr="00825CE4">
        <w:rPr>
          <w:rFonts w:cs="Times New Roman"/>
          <w:color w:val="auto"/>
          <w:lang w:val="en-GB"/>
        </w:rPr>
        <w:t xml:space="preserve">Figure </w:t>
      </w:r>
      <w:r w:rsidRPr="00825CE4">
        <w:rPr>
          <w:rFonts w:cs="Times New Roman"/>
          <w:color w:val="auto"/>
          <w:lang w:val="en-GB"/>
        </w:rPr>
        <w:fldChar w:fldCharType="begin"/>
      </w:r>
      <w:r w:rsidRPr="00825CE4">
        <w:rPr>
          <w:rFonts w:cs="Times New Roman"/>
          <w:color w:val="auto"/>
          <w:lang w:val="en-GB"/>
        </w:rPr>
        <w:instrText xml:space="preserve"> SEQ Figure \* ARABIC </w:instrText>
      </w:r>
      <w:r w:rsidRPr="00825CE4">
        <w:rPr>
          <w:rFonts w:cs="Times New Roman"/>
          <w:color w:val="auto"/>
          <w:lang w:val="en-GB"/>
        </w:rPr>
        <w:fldChar w:fldCharType="separate"/>
      </w:r>
      <w:r w:rsidRPr="00825CE4">
        <w:rPr>
          <w:rFonts w:cs="Times New Roman"/>
          <w:color w:val="auto"/>
          <w:lang w:val="en-GB"/>
        </w:rPr>
        <w:t>2</w:t>
      </w:r>
      <w:r w:rsidRPr="00825CE4">
        <w:rPr>
          <w:rFonts w:cs="Times New Roman"/>
          <w:color w:val="auto"/>
          <w:lang w:val="en-GB"/>
        </w:rPr>
        <w:fldChar w:fldCharType="end"/>
      </w:r>
      <w:r w:rsidRPr="00825CE4">
        <w:rPr>
          <w:rFonts w:cs="Times New Roman"/>
          <w:color w:val="auto"/>
          <w:lang w:val="en-GB"/>
        </w:rPr>
        <w:t xml:space="preserve"> </w:t>
      </w:r>
      <w:r w:rsidR="00162C7C" w:rsidRPr="00825CE4">
        <w:rPr>
          <w:rFonts w:cs="Times New Roman"/>
          <w:color w:val="auto"/>
          <w:lang w:val="en-GB"/>
        </w:rPr>
        <w:t>–</w:t>
      </w:r>
      <w:r w:rsidRPr="00825CE4">
        <w:rPr>
          <w:rFonts w:cs="Times New Roman"/>
          <w:color w:val="auto"/>
          <w:lang w:val="en-GB"/>
        </w:rPr>
        <w:t xml:space="preserve"> </w:t>
      </w:r>
      <w:r w:rsidR="00162C7C" w:rsidRPr="00825CE4">
        <w:rPr>
          <w:rFonts w:cs="Times New Roman"/>
          <w:color w:val="auto"/>
          <w:lang w:val="en-GB"/>
        </w:rPr>
        <w:t>BIM Framework for</w:t>
      </w:r>
      <w:r w:rsidRPr="00825CE4">
        <w:rPr>
          <w:rFonts w:cs="Times New Roman"/>
          <w:color w:val="auto"/>
          <w:lang w:val="en-GB"/>
        </w:rPr>
        <w:t xml:space="preserve"> SMARTcodes </w:t>
      </w:r>
      <w:r w:rsidRPr="00825CE4">
        <w:rPr>
          <w:rFonts w:cs="Times New Roman"/>
          <w:color w:val="auto"/>
          <w:lang w:val="en-GB"/>
        </w:rPr>
        <w:fldChar w:fldCharType="begin"/>
      </w:r>
      <w:r w:rsidRPr="00825CE4">
        <w:rPr>
          <w:rFonts w:cs="Times New Roman"/>
          <w:color w:val="auto"/>
          <w:lang w:val="en-GB"/>
        </w:rPr>
        <w:instrText xml:space="preserve"> ADDIN EN.CITE &lt;EndNote&gt;&lt;Cite&gt;&lt;Author&gt;Eastman&lt;/Author&gt;&lt;Year&gt;2009&lt;/Year&gt;&lt;RecNum&gt;5&lt;/RecNum&gt;&lt;DisplayText&gt;(C. Eastman et al., 2009)&lt;/DisplayText&gt;&lt;record&gt;&lt;rec-number&gt;5&lt;/rec-number&gt;&lt;foreign-keys&gt;&lt;key app="EN" db-id="z0ewfwx2l9tfvgew0r9vvrtcrs2zz0zsfrp0" timestamp="1555345641"&gt;5&lt;/key&gt;&lt;/foreign-keys&gt;&lt;ref-type name="Journal Article"&gt;17&lt;/ref-type&gt;&lt;contributors&gt;&lt;authors&gt;&lt;author&gt;Eastman, Chuck&lt;/author&gt;&lt;author&gt;Lee, Jae-min&lt;/author&gt;&lt;author&gt;Jeong, Yeon-suk&lt;/author&gt;&lt;author&gt;Lee, Jin-kook&lt;/author&gt;&lt;/authors&gt;&lt;/contributors&gt;&lt;titles&gt;&lt;title&gt;Automatic rule-based checking of building designs&lt;/title&gt;&lt;secondary-title&gt;Automation in construction&lt;/secondary-title&gt;&lt;/titles&gt;&lt;periodical&gt;&lt;full-title&gt;Automation in construction&lt;/full-title&gt;&lt;/periodical&gt;&lt;pages&gt;1011-1033&lt;/pages&gt;&lt;volume&gt;18&lt;/volume&gt;&lt;number&gt;8&lt;/number&gt;&lt;dates&gt;&lt;year&gt;2009&lt;/year&gt;&lt;/dates&gt;&lt;isbn&gt;0926-5805&lt;/isbn&gt;&lt;urls&gt;&lt;/urls&gt;&lt;/record&gt;&lt;/Cite&gt;&lt;/EndNote&gt;</w:instrText>
      </w:r>
      <w:r w:rsidRPr="00825CE4">
        <w:rPr>
          <w:rFonts w:cs="Times New Roman"/>
          <w:color w:val="auto"/>
          <w:lang w:val="en-GB"/>
        </w:rPr>
        <w:fldChar w:fldCharType="separate"/>
      </w:r>
      <w:r w:rsidRPr="00825CE4">
        <w:rPr>
          <w:rFonts w:cs="Times New Roman"/>
          <w:color w:val="auto"/>
          <w:lang w:val="en-GB"/>
        </w:rPr>
        <w:t>(</w:t>
      </w:r>
      <w:hyperlink w:anchor="_ENREF_9" w:tooltip="Eastman, 2009 #5" w:history="1">
        <w:r w:rsidRPr="00825CE4">
          <w:rPr>
            <w:rFonts w:cs="Times New Roman"/>
            <w:color w:val="auto"/>
            <w:lang w:val="en-GB"/>
          </w:rPr>
          <w:t>C. Eastman et al., 2009</w:t>
        </w:r>
      </w:hyperlink>
      <w:r w:rsidRPr="00825CE4">
        <w:rPr>
          <w:rFonts w:cs="Times New Roman"/>
          <w:color w:val="auto"/>
          <w:lang w:val="en-GB"/>
        </w:rPr>
        <w:t>)</w:t>
      </w:r>
      <w:bookmarkEnd w:id="9"/>
      <w:r w:rsidRPr="00825CE4">
        <w:rPr>
          <w:rFonts w:cs="Times New Roman"/>
          <w:color w:val="auto"/>
          <w:lang w:val="en-GB"/>
        </w:rPr>
        <w:fldChar w:fldCharType="end"/>
      </w:r>
    </w:p>
    <w:p w14:paraId="7DE9E982" w14:textId="77777777" w:rsidR="00870D14" w:rsidRPr="00825CE4" w:rsidRDefault="00870D14" w:rsidP="00DF433A">
      <w:pPr>
        <w:rPr>
          <w:lang w:val="en-GB"/>
        </w:rPr>
      </w:pPr>
    </w:p>
    <w:p w14:paraId="713E31FE" w14:textId="3368DC3A" w:rsidR="00724A1E" w:rsidRPr="00825CE4" w:rsidRDefault="00724A1E" w:rsidP="00DF433A">
      <w:pPr>
        <w:pStyle w:val="Heading2"/>
        <w:numPr>
          <w:ilvl w:val="0"/>
          <w:numId w:val="0"/>
        </w:numPr>
        <w:rPr>
          <w:lang w:val="en-GB"/>
        </w:rPr>
      </w:pPr>
      <w:bookmarkStart w:id="10" w:name="_Toc9875675"/>
      <w:r w:rsidRPr="00825CE4">
        <w:rPr>
          <w:lang w:val="en-GB"/>
        </w:rPr>
        <w:t>2.</w:t>
      </w:r>
      <w:r w:rsidR="00F858AD">
        <w:rPr>
          <w:lang w:val="en-GB"/>
        </w:rPr>
        <w:t>4</w:t>
      </w:r>
      <w:r w:rsidRPr="00825CE4">
        <w:rPr>
          <w:lang w:val="en-GB"/>
        </w:rPr>
        <w:tab/>
        <w:t>BUILDING INFORMATION MODEL</w:t>
      </w:r>
      <w:r w:rsidR="00136BF2">
        <w:rPr>
          <w:lang w:val="en-GB"/>
        </w:rPr>
        <w:t>L</w:t>
      </w:r>
      <w:r w:rsidRPr="00825CE4">
        <w:rPr>
          <w:lang w:val="en-GB"/>
        </w:rPr>
        <w:t>ING</w:t>
      </w:r>
      <w:bookmarkEnd w:id="10"/>
    </w:p>
    <w:p w14:paraId="7A10C56C" w14:textId="48F1D5F8" w:rsidR="00724A1E" w:rsidRPr="00825CE4" w:rsidRDefault="00724A1E" w:rsidP="00DF433A">
      <w:pPr>
        <w:ind w:firstLine="720"/>
        <w:rPr>
          <w:rFonts w:cs="Times New Roman"/>
          <w:lang w:val="en-GB"/>
        </w:rPr>
      </w:pPr>
      <w:r w:rsidRPr="00825CE4">
        <w:rPr>
          <w:rFonts w:cs="Times New Roman"/>
          <w:iCs/>
          <w:lang w:val="en-GB"/>
        </w:rPr>
        <w:t xml:space="preserve">Building Information </w:t>
      </w:r>
      <w:r w:rsidR="006446CC" w:rsidRPr="00825CE4">
        <w:rPr>
          <w:rFonts w:cs="Times New Roman"/>
          <w:iCs/>
          <w:lang w:val="en-GB"/>
        </w:rPr>
        <w:t>Modelling</w:t>
      </w:r>
      <w:r w:rsidRPr="00825CE4">
        <w:rPr>
          <w:rFonts w:cs="Times New Roman"/>
          <w:iCs/>
          <w:lang w:val="en-GB"/>
        </w:rPr>
        <w:t xml:space="preserve"> (BIM) is one of the most promising developments in the architecture, engineering, and construction (AEC) industries. With BIM technology, one or more accurate virtual models of a building are constructed digitally. They support design through its phases, allowing better analysis and control than manual processes. When completed, these computer-generated models contain precise geometry and data needed to support the construction, fabrication, and procurement activities through which the building is realized. BIM also accommodates many of the functions needed to model the lifecycle of a building, providing the basis for new design and construction capabilities and changes in the roles and relationships among a project team. When adopted well, BIM facilitates more integrated design and construction process that results in better quality buildings at lower cost and reduced project duration</w:t>
      </w:r>
      <w:r w:rsidR="00870D14" w:rsidRPr="00825CE4">
        <w:rPr>
          <w:rFonts w:cs="Times New Roman"/>
          <w:i/>
          <w:lang w:val="en-GB"/>
        </w:rPr>
        <w:t xml:space="preserve"> </w:t>
      </w:r>
      <w:r w:rsidRPr="00825CE4">
        <w:rPr>
          <w:rFonts w:cs="Times New Roman"/>
          <w:lang w:val="en-GB"/>
        </w:rPr>
        <w:fldChar w:fldCharType="begin"/>
      </w:r>
      <w:r w:rsidRPr="00825CE4">
        <w:rPr>
          <w:rFonts w:cs="Times New Roman"/>
          <w:lang w:val="en-GB"/>
        </w:rPr>
        <w:instrText xml:space="preserve"> ADDIN EN.CITE &lt;EndNote&gt;&lt;Cite&gt;&lt;Author&gt;Eastman&lt;/Author&gt;&lt;Year&gt;2011&lt;/Year&gt;&lt;RecNum&gt;4&lt;/RecNum&gt;&lt;DisplayText&gt;(C. M. Eastman, 2011)&lt;/DisplayText&gt;&lt;record&gt;&lt;rec-number&gt;4&lt;/rec-number&gt;&lt;foreign-keys&gt;&lt;key app="EN" db-id="vvawrp0pfefd05edwdsvrvzvpwtd99st9asw" timestamp="1555343091"&gt;4&lt;/key&gt;&lt;/foreign-keys&gt;&lt;ref-type name="Book"&gt;6&lt;/ref-type&gt;&lt;contributors&gt;&lt;authors&gt;&lt;author&gt;Eastman, Charles M.&lt;/author&gt;&lt;/authors&gt;&lt;/contributors&gt;&lt;titles&gt;&lt;title&gt;BIM handbook : a guide to building information modeling for owners, managers, designers, engineers and contractors&lt;/title&gt;&lt;/titles&gt;&lt;pages&gt;xiv, 626 s., 8 s. of plates&lt;/pages&gt;&lt;edition&gt;2.&lt;/edition&gt;&lt;keywords&gt;&lt;keyword&gt;Building information modeling.&lt;/keyword&gt;&lt;keyword&gt;Building Computer simulation.&lt;/keyword&gt;&lt;keyword&gt;Building management Data processing.&lt;/keyword&gt;&lt;keyword&gt;Communication in the building trades.&lt;/keyword&gt;&lt;keyword&gt;Architectural practice.&lt;/keyword&gt;&lt;keyword&gt;Architects and builders.&lt;/keyword&gt;&lt;keyword&gt;Construction industry Information resources management.&lt;/keyword&gt;&lt;/keywords&gt;&lt;dates&gt;&lt;year&gt;2011&lt;/year&gt;&lt;/dates&gt;&lt;pub-location&gt;Hoboken, NJ&lt;/pub-location&gt;&lt;publisher&gt;Wiley&lt;/publisher&gt;&lt;accession-num&gt;5588239&lt;/accession-num&gt;&lt;urls&gt;&lt;/urls&gt;&lt;/record&gt;&lt;/Cite&gt;&lt;/EndNote&gt;</w:instrText>
      </w:r>
      <w:r w:rsidRPr="00825CE4">
        <w:rPr>
          <w:rFonts w:cs="Times New Roman"/>
          <w:lang w:val="en-GB"/>
        </w:rPr>
        <w:fldChar w:fldCharType="separate"/>
      </w:r>
      <w:r w:rsidRPr="00825CE4">
        <w:rPr>
          <w:rFonts w:cs="Times New Roman"/>
          <w:lang w:val="en-GB"/>
        </w:rPr>
        <w:t>(</w:t>
      </w:r>
      <w:hyperlink w:anchor="_ENREF_10" w:tooltip="Eastman, 2011 #4" w:history="1">
        <w:r w:rsidRPr="00825CE4">
          <w:rPr>
            <w:rFonts w:cs="Times New Roman"/>
            <w:lang w:val="en-GB"/>
          </w:rPr>
          <w:t>C. M. Eastman, 2011</w:t>
        </w:r>
      </w:hyperlink>
      <w:r w:rsidRPr="00825CE4">
        <w:rPr>
          <w:rFonts w:cs="Times New Roman"/>
          <w:lang w:val="en-GB"/>
        </w:rPr>
        <w:t>)</w:t>
      </w:r>
      <w:r w:rsidRPr="00825CE4">
        <w:rPr>
          <w:rFonts w:cs="Times New Roman"/>
          <w:lang w:val="en-GB"/>
        </w:rPr>
        <w:fldChar w:fldCharType="end"/>
      </w:r>
      <w:r w:rsidR="00870D14" w:rsidRPr="00825CE4">
        <w:rPr>
          <w:rFonts w:cs="Times New Roman"/>
          <w:lang w:val="en-GB"/>
        </w:rPr>
        <w:t xml:space="preserve">. </w:t>
      </w:r>
    </w:p>
    <w:p w14:paraId="7072ACA7" w14:textId="197379A4" w:rsidR="007F0187" w:rsidRPr="00825CE4" w:rsidRDefault="007F0187" w:rsidP="00DF433A">
      <w:pPr>
        <w:rPr>
          <w:rStyle w:val="word"/>
          <w:rFonts w:cs="Times New Roman"/>
          <w:lang w:val="en-GB"/>
        </w:rPr>
      </w:pPr>
      <w:r w:rsidRPr="00825CE4">
        <w:rPr>
          <w:rStyle w:val="word"/>
          <w:rFonts w:cs="Times New Roman"/>
          <w:lang w:val="en-GB"/>
        </w:rPr>
        <w:t xml:space="preserve">In a virtual digital environment, BIM simulates the construction process. BIM digitally / virtually constructs a 3D virtual / digital representation of the original building, which is called the BIM </w:t>
      </w:r>
      <w:r w:rsidRPr="00825CE4">
        <w:rPr>
          <w:rStyle w:val="word"/>
          <w:rFonts w:cs="Times New Roman"/>
          <w:lang w:val="en-GB"/>
        </w:rPr>
        <w:lastRenderedPageBreak/>
        <w:t>model</w:t>
      </w:r>
      <w:r w:rsidR="00724A1E" w:rsidRPr="00825CE4">
        <w:rPr>
          <w:rFonts w:cs="Times New Roman"/>
          <w:lang w:val="en-GB"/>
        </w:rPr>
        <w:t xml:space="preserve">. </w:t>
      </w:r>
      <w:r w:rsidRPr="00825CE4">
        <w:rPr>
          <w:rStyle w:val="word"/>
          <w:rFonts w:cs="Times New Roman"/>
          <w:lang w:val="en-GB"/>
        </w:rPr>
        <w:t xml:space="preserve">After completion, the Building Information Model has the accurate geometry and all the relevant data required for calculation, </w:t>
      </w:r>
      <w:r w:rsidR="00870D14" w:rsidRPr="00825CE4">
        <w:rPr>
          <w:rStyle w:val="word"/>
          <w:rFonts w:cs="Times New Roman"/>
          <w:lang w:val="en-GB"/>
        </w:rPr>
        <w:t>visualization,</w:t>
      </w:r>
      <w:r w:rsidRPr="00825CE4">
        <w:rPr>
          <w:rStyle w:val="word"/>
          <w:rFonts w:cs="Times New Roman"/>
          <w:lang w:val="en-GB"/>
        </w:rPr>
        <w:t xml:space="preserve"> and other processes in various construction phases such as design, </w:t>
      </w:r>
      <w:r w:rsidR="00575D81" w:rsidRPr="00825CE4">
        <w:rPr>
          <w:rStyle w:val="word"/>
          <w:rFonts w:cs="Times New Roman"/>
          <w:lang w:val="en-GB"/>
        </w:rPr>
        <w:t>procurement,</w:t>
      </w:r>
      <w:r w:rsidRPr="00825CE4">
        <w:rPr>
          <w:rStyle w:val="word"/>
          <w:rFonts w:cs="Times New Roman"/>
          <w:lang w:val="en-GB"/>
        </w:rPr>
        <w:t xml:space="preserve"> and manufacturing to realize the construction. It is important to note that BIM is not a specific software, making BIM models is a name of the process.</w:t>
      </w:r>
    </w:p>
    <w:p w14:paraId="7A567C93" w14:textId="2521EA8D" w:rsidR="00724A1E" w:rsidRPr="00825CE4" w:rsidRDefault="00724A1E" w:rsidP="00DF433A">
      <w:pPr>
        <w:rPr>
          <w:rFonts w:cs="Times New Roman"/>
          <w:szCs w:val="24"/>
          <w:shd w:val="clear" w:color="auto" w:fill="FFFFFF"/>
          <w:lang w:val="en-GB"/>
        </w:rPr>
      </w:pPr>
      <w:r w:rsidRPr="00825CE4">
        <w:rPr>
          <w:rFonts w:cs="Times New Roman"/>
          <w:lang w:val="en-GB"/>
        </w:rPr>
        <w:t xml:space="preserve">The Building Information </w:t>
      </w:r>
      <w:r w:rsidR="006446CC" w:rsidRPr="00825CE4">
        <w:rPr>
          <w:rFonts w:cs="Times New Roman"/>
          <w:lang w:val="en-GB"/>
        </w:rPr>
        <w:t>Modelling</w:t>
      </w:r>
      <w:r w:rsidRPr="00825CE4">
        <w:rPr>
          <w:rFonts w:cs="Times New Roman"/>
          <w:lang w:val="en-GB"/>
        </w:rPr>
        <w:t xml:space="preserve"> (BIM) has recently become a current research territory in Architecture, Engineering and Construction (AEC) industry because of its emphasis on improving structure with computerized innovation, BIM stores building structure as a gathering of items with related properties (for example a divider that has a length, stature and material) and these models contain the three-dimensional geometry of the working just as the semantic data of the components and Innovative advances in BIM can help the procedure of computerizing the checking of construction regulations conformances since all the required information is available inside the BIM demonstrate</w:t>
      </w:r>
      <w:r w:rsidRPr="00825CE4">
        <w:rPr>
          <w:rFonts w:cs="Times New Roman"/>
          <w:szCs w:val="24"/>
          <w:lang w:val="en-GB"/>
        </w:rPr>
        <w:t xml:space="preserve"> </w:t>
      </w:r>
      <w:r w:rsidRPr="00825CE4">
        <w:rPr>
          <w:rFonts w:cs="Times New Roman"/>
          <w:szCs w:val="24"/>
          <w:lang w:val="en-GB"/>
        </w:rPr>
        <w:fldChar w:fldCharType="begin"/>
      </w:r>
      <w:r w:rsidRPr="00825CE4">
        <w:rPr>
          <w:rFonts w:cs="Times New Roman"/>
          <w:szCs w:val="24"/>
          <w:lang w:val="en-GB"/>
        </w:rPr>
        <w:instrText xml:space="preserve"> ADDIN EN.CITE &lt;EndNote&gt;&lt;Cite&gt;&lt;Author&gt;Ciribini&lt;/Author&gt;&lt;Year&gt;2016&lt;/Year&gt;&lt;RecNum&gt;6&lt;/RecNum&gt;&lt;DisplayText&gt;(Ciribini et al., 2016)&lt;/DisplayText&gt;&lt;record&gt;&lt;rec-number&gt;6&lt;/rec-number&gt;&lt;foreign-keys&gt;&lt;key app="EN" db-id="z0ewfwx2l9tfvgew0r9vvrtcrs2zz0zsfrp0" timestamp="1555346105"&gt;6&lt;/key&gt;&lt;/foreign-keys&gt;&lt;ref-type name="Journal Article"&gt;17&lt;/ref-type&gt;&lt;contributors&gt;&lt;authors&gt;&lt;author&gt;Ciribini, ALC&lt;/author&gt;&lt;author&gt;Ventura, S Mastrolembo&lt;/author&gt;&lt;author&gt;Paneroni, M&lt;/author&gt;&lt;/authors&gt;&lt;/contributors&gt;&lt;titles&gt;&lt;title&gt;Implementation of an interoperable process to optimise design and construction phases of a residential building: A BIM Pilot Project&lt;/title&gt;&lt;secondary-title&gt;Automation in Construction&lt;/secondary-title&gt;&lt;/titles&gt;&lt;periodical&gt;&lt;full-title&gt;Automation in construction&lt;/full-title&gt;&lt;/periodical&gt;&lt;pages&gt;62-73&lt;/pages&gt;&lt;volume&gt;71&lt;/volume&gt;&lt;dates&gt;&lt;year&gt;2016&lt;/year&gt;&lt;/dates&gt;&lt;isbn&gt;0926-5805&lt;/isbn&gt;&lt;urls&gt;&lt;/urls&gt;&lt;/record&gt;&lt;/Cite&gt;&lt;/EndNote&gt;</w:instrText>
      </w:r>
      <w:r w:rsidRPr="00825CE4">
        <w:rPr>
          <w:rFonts w:cs="Times New Roman"/>
          <w:szCs w:val="24"/>
          <w:lang w:val="en-GB"/>
        </w:rPr>
        <w:fldChar w:fldCharType="separate"/>
      </w:r>
      <w:r w:rsidRPr="00825CE4">
        <w:rPr>
          <w:rFonts w:cs="Times New Roman"/>
          <w:szCs w:val="24"/>
          <w:lang w:val="en-GB"/>
        </w:rPr>
        <w:t>(</w:t>
      </w:r>
      <w:hyperlink w:anchor="_ENREF_6" w:tooltip="Ciribini, 2016 #3" w:history="1">
        <w:r w:rsidRPr="00825CE4">
          <w:rPr>
            <w:rFonts w:cs="Times New Roman"/>
            <w:szCs w:val="24"/>
            <w:lang w:val="en-GB"/>
          </w:rPr>
          <w:t>Ciribini et al., 2016</w:t>
        </w:r>
      </w:hyperlink>
      <w:r w:rsidRPr="00825CE4">
        <w:rPr>
          <w:rFonts w:cs="Times New Roman"/>
          <w:szCs w:val="24"/>
          <w:lang w:val="en-GB"/>
        </w:rPr>
        <w:t>)</w:t>
      </w:r>
      <w:r w:rsidRPr="00825CE4">
        <w:rPr>
          <w:rFonts w:cs="Times New Roman"/>
          <w:szCs w:val="24"/>
          <w:lang w:val="en-GB"/>
        </w:rPr>
        <w:fldChar w:fldCharType="end"/>
      </w:r>
      <w:r w:rsidRPr="00825CE4">
        <w:rPr>
          <w:rFonts w:cs="Times New Roman"/>
          <w:szCs w:val="24"/>
          <w:lang w:val="en-GB"/>
        </w:rPr>
        <w:t>.</w:t>
      </w:r>
    </w:p>
    <w:p w14:paraId="62F6019F" w14:textId="449F36AA" w:rsidR="00724A1E" w:rsidRPr="00825CE4" w:rsidRDefault="007F0187" w:rsidP="00DF433A">
      <w:pPr>
        <w:rPr>
          <w:rFonts w:cs="Times New Roman"/>
          <w:shd w:val="clear" w:color="auto" w:fill="FFFFFF"/>
          <w:lang w:val="en-GB"/>
        </w:rPr>
      </w:pPr>
      <w:r w:rsidRPr="00825CE4">
        <w:rPr>
          <w:rStyle w:val="word"/>
          <w:lang w:val="en-GB"/>
        </w:rPr>
        <w:t xml:space="preserve">A building data show illustrates the geometry, spatial connections, geographical data, quantities and properties of structural components, cost gages, inventories of materials and the construction sector's undertaking plan, which includes the BIM alternative construction </w:t>
      </w:r>
      <w:r w:rsidR="00EB01A9" w:rsidRPr="00825CE4">
        <w:rPr>
          <w:rStyle w:val="word"/>
          <w:lang w:val="en-GB"/>
        </w:rPr>
        <w:t>process</w:t>
      </w:r>
      <w:r w:rsidR="00724A1E" w:rsidRPr="00825CE4">
        <w:rPr>
          <w:rFonts w:cs="Times New Roman"/>
          <w:shd w:val="clear" w:color="auto" w:fill="FFFFFF"/>
          <w:lang w:val="en-GB"/>
        </w:rPr>
        <w:t xml:space="preserve"> (Building Information </w:t>
      </w:r>
      <w:r w:rsidR="006446CC" w:rsidRPr="00825CE4">
        <w:rPr>
          <w:rFonts w:cs="Times New Roman"/>
          <w:shd w:val="clear" w:color="auto" w:fill="FFFFFF"/>
          <w:lang w:val="en-GB"/>
        </w:rPr>
        <w:t>Modelling</w:t>
      </w:r>
      <w:r w:rsidR="00724A1E" w:rsidRPr="00825CE4">
        <w:rPr>
          <w:rFonts w:cs="Times New Roman"/>
          <w:shd w:val="clear" w:color="auto" w:fill="FFFFFF"/>
          <w:lang w:val="en-GB"/>
        </w:rPr>
        <w:t xml:space="preserve">), is growing rapidly all over the world as the linear projection and the building management structure could be considered as a model of a </w:t>
      </w:r>
      <w:r w:rsidR="00404A93" w:rsidRPr="00825CE4">
        <w:rPr>
          <w:rFonts w:cs="Times New Roman"/>
          <w:shd w:val="clear" w:color="auto" w:fill="FFFFFF"/>
          <w:lang w:val="en-GB"/>
        </w:rPr>
        <w:t>traditional</w:t>
      </w:r>
      <w:r w:rsidR="00724A1E" w:rsidRPr="00825CE4">
        <w:rPr>
          <w:rFonts w:cs="Times New Roman"/>
          <w:shd w:val="clear" w:color="auto" w:fill="FFFFFF"/>
          <w:lang w:val="en-GB"/>
        </w:rPr>
        <w:t xml:space="preserve"> construction process</w:t>
      </w:r>
      <w:r w:rsidR="008F7450" w:rsidRPr="00825CE4">
        <w:rPr>
          <w:rFonts w:cs="Times New Roman"/>
          <w:lang w:val="en-GB"/>
        </w:rPr>
        <w:t xml:space="preserve"> (</w:t>
      </w:r>
      <w:r w:rsidR="00724A1E" w:rsidRPr="00825CE4">
        <w:rPr>
          <w:rFonts w:cs="Times New Roman"/>
          <w:lang w:val="en-GB"/>
        </w:rPr>
        <w:t>Raninder Kaur Dhillon, Hardeep Singh Rai, 2017).</w:t>
      </w:r>
      <w:r w:rsidR="00724A1E" w:rsidRPr="00825CE4">
        <w:rPr>
          <w:rFonts w:cs="Times New Roman"/>
          <w:shd w:val="clear" w:color="auto" w:fill="FFFFFF"/>
          <w:lang w:val="en-GB"/>
        </w:rPr>
        <w:t xml:space="preserve"> In this model, it is conceivable to separate the projection, planning, </w:t>
      </w:r>
      <w:r w:rsidR="00535C0E" w:rsidRPr="00825CE4">
        <w:rPr>
          <w:rFonts w:cs="Times New Roman"/>
          <w:shd w:val="clear" w:color="auto" w:fill="FFFFFF"/>
          <w:lang w:val="en-GB"/>
        </w:rPr>
        <w:t>implementation,</w:t>
      </w:r>
      <w:r w:rsidR="00724A1E" w:rsidRPr="00825CE4">
        <w:rPr>
          <w:rFonts w:cs="Times New Roman"/>
          <w:shd w:val="clear" w:color="auto" w:fill="FFFFFF"/>
          <w:lang w:val="en-GB"/>
        </w:rPr>
        <w:t xml:space="preserve"> and operation stages</w:t>
      </w:r>
      <w:r w:rsidR="000453BD" w:rsidRPr="00825CE4">
        <w:rPr>
          <w:rFonts w:cs="Times New Roman"/>
          <w:shd w:val="clear" w:color="auto" w:fill="FFFFFF"/>
          <w:lang w:val="en-GB"/>
        </w:rPr>
        <w:t xml:space="preserve"> as shown in figure 3</w:t>
      </w:r>
      <w:r w:rsidR="003510FB" w:rsidRPr="00825CE4">
        <w:rPr>
          <w:rFonts w:cs="Times New Roman"/>
          <w:shd w:val="clear" w:color="auto" w:fill="FFFFFF"/>
          <w:lang w:val="en-GB"/>
        </w:rPr>
        <w:t xml:space="preserve"> and figure 4</w:t>
      </w:r>
      <w:r w:rsidR="000453BD" w:rsidRPr="00825CE4">
        <w:rPr>
          <w:rFonts w:cs="Times New Roman"/>
          <w:shd w:val="clear" w:color="auto" w:fill="FFFFFF"/>
          <w:lang w:val="en-GB"/>
        </w:rPr>
        <w:t>.</w:t>
      </w:r>
    </w:p>
    <w:p w14:paraId="12A91219" w14:textId="77777777" w:rsidR="00724A1E" w:rsidRPr="00825CE4" w:rsidRDefault="00724A1E" w:rsidP="00DF433A">
      <w:pPr>
        <w:keepNext/>
        <w:jc w:val="center"/>
        <w:rPr>
          <w:rFonts w:cs="Times New Roman"/>
          <w:lang w:val="en-GB"/>
        </w:rPr>
      </w:pPr>
      <w:r w:rsidRPr="00825CE4">
        <w:rPr>
          <w:rFonts w:cs="Times New Roman"/>
          <w:noProof/>
          <w:lang w:val="en-GB"/>
        </w:rPr>
        <w:drawing>
          <wp:inline distT="0" distB="0" distL="0" distR="0" wp14:anchorId="49C2AE0D" wp14:editId="4C9C154B">
            <wp:extent cx="5944235" cy="1104182"/>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b="44267"/>
                    <a:stretch/>
                  </pic:blipFill>
                  <pic:spPr bwMode="auto">
                    <a:xfrm>
                      <a:off x="0" y="0"/>
                      <a:ext cx="5944235" cy="1104182"/>
                    </a:xfrm>
                    <a:prstGeom prst="rect">
                      <a:avLst/>
                    </a:prstGeom>
                    <a:noFill/>
                    <a:ln>
                      <a:noFill/>
                    </a:ln>
                    <a:extLst>
                      <a:ext uri="{53640926-AAD7-44D8-BBD7-CCE9431645EC}">
                        <a14:shadowObscured xmlns:a14="http://schemas.microsoft.com/office/drawing/2010/main"/>
                      </a:ext>
                    </a:extLst>
                  </pic:spPr>
                </pic:pic>
              </a:graphicData>
            </a:graphic>
          </wp:inline>
        </w:drawing>
      </w:r>
    </w:p>
    <w:p w14:paraId="7B27FAAE" w14:textId="77777777" w:rsidR="00724A1E" w:rsidRPr="00825CE4" w:rsidRDefault="00724A1E" w:rsidP="00DF433A">
      <w:pPr>
        <w:pStyle w:val="Caption"/>
        <w:spacing w:line="360" w:lineRule="auto"/>
        <w:rPr>
          <w:rFonts w:cs="Times New Roman"/>
          <w:color w:val="auto"/>
          <w:lang w:val="en-GB"/>
        </w:rPr>
      </w:pPr>
      <w:bookmarkStart w:id="11" w:name="_Toc9941302"/>
      <w:r w:rsidRPr="00825CE4">
        <w:rPr>
          <w:rFonts w:cs="Times New Roman"/>
          <w:color w:val="auto"/>
          <w:lang w:val="en-GB"/>
        </w:rPr>
        <w:t xml:space="preserve">Figure </w:t>
      </w:r>
      <w:r w:rsidRPr="00825CE4">
        <w:rPr>
          <w:rFonts w:cs="Times New Roman"/>
          <w:color w:val="auto"/>
          <w:lang w:val="en-GB"/>
        </w:rPr>
        <w:fldChar w:fldCharType="begin"/>
      </w:r>
      <w:r w:rsidRPr="00825CE4">
        <w:rPr>
          <w:rFonts w:cs="Times New Roman"/>
          <w:color w:val="auto"/>
          <w:lang w:val="en-GB"/>
        </w:rPr>
        <w:instrText xml:space="preserve"> SEQ Figure \* ARABIC </w:instrText>
      </w:r>
      <w:r w:rsidRPr="00825CE4">
        <w:rPr>
          <w:rFonts w:cs="Times New Roman"/>
          <w:color w:val="auto"/>
          <w:lang w:val="en-GB"/>
        </w:rPr>
        <w:fldChar w:fldCharType="separate"/>
      </w:r>
      <w:r w:rsidRPr="00825CE4">
        <w:rPr>
          <w:rFonts w:cs="Times New Roman"/>
          <w:color w:val="auto"/>
          <w:lang w:val="en-GB"/>
        </w:rPr>
        <w:t>3</w:t>
      </w:r>
      <w:r w:rsidRPr="00825CE4">
        <w:rPr>
          <w:rFonts w:cs="Times New Roman"/>
          <w:color w:val="auto"/>
          <w:lang w:val="en-GB"/>
        </w:rPr>
        <w:fldChar w:fldCharType="end"/>
      </w:r>
      <w:r w:rsidRPr="00825CE4">
        <w:rPr>
          <w:rFonts w:cs="Times New Roman"/>
          <w:color w:val="auto"/>
          <w:lang w:val="en-GB"/>
        </w:rPr>
        <w:t xml:space="preserve"> - Stages of Building Process  </w:t>
      </w:r>
      <w:r w:rsidRPr="00825CE4">
        <w:rPr>
          <w:rFonts w:cs="Times New Roman"/>
          <w:color w:val="auto"/>
          <w:lang w:val="en-GB"/>
        </w:rPr>
        <w:fldChar w:fldCharType="begin"/>
      </w:r>
      <w:r w:rsidRPr="00825CE4">
        <w:rPr>
          <w:rFonts w:cs="Times New Roman"/>
          <w:color w:val="auto"/>
          <w:lang w:val="en-GB"/>
        </w:rPr>
        <w:instrText xml:space="preserve"> ADDIN EN.CITE &lt;EndNote&gt;&lt;Cite&gt;&lt;Author&gt;Ustinovičius&lt;/Author&gt;&lt;Year&gt;2018&lt;/Year&gt;&lt;RecNum&gt;11&lt;/RecNum&gt;&lt;DisplayText&gt;(Ustinovičius et al., 2018)&lt;/DisplayText&gt;&lt;record&gt;&lt;rec-number&gt;11&lt;/rec-number&gt;&lt;foreign-keys&gt;&lt;key app="EN" db-id="er0xfzwr40zpz7ed9pdvtsr0r0920sxdz2ep" timestamp="1555377793"&gt;11&lt;/key&gt;&lt;/foreign-keys&gt;&lt;ref-type name="Journal Article"&gt;17&lt;/ref-type&gt;&lt;contributors&gt;&lt;authors&gt;&lt;author&gt;Ustinovičius, Leonas&lt;/author&gt;&lt;author&gt;Puzinas, Arūnas&lt;/author&gt;&lt;author&gt;Starynina, Jovita&lt;/author&gt;&lt;author&gt;Vaišnoras, Mantas&lt;/author&gt;&lt;author&gt;Černiavskaja, Oksana&lt;/author&gt;&lt;author&gt;Kontrimovičius, Robertas&lt;/author&gt;&lt;/authors&gt;&lt;/contributors&gt;&lt;titles&gt;&lt;title&gt;Challenges of BIM technology application in project planning&lt;/title&gt;&lt;secondary-title&gt;Engineering Management in Production and Services&lt;/secondary-title&gt;&lt;/titles&gt;&lt;periodical&gt;&lt;full-title&gt;Engineering Management in Production and Services&lt;/full-title&gt;&lt;/periodical&gt;&lt;pages&gt;15-28&lt;/pages&gt;&lt;volume&gt;10&lt;/volume&gt;&lt;number&gt;2&lt;/number&gt;&lt;dates&gt;&lt;year&gt;2018&lt;/year&gt;&lt;/dates&gt;&lt;isbn&gt;2543-912X&lt;/isbn&gt;&lt;urls&gt;&lt;/urls&gt;&lt;/record&gt;&lt;/Cite&gt;&lt;/EndNote&gt;</w:instrText>
      </w:r>
      <w:r w:rsidRPr="00825CE4">
        <w:rPr>
          <w:rFonts w:cs="Times New Roman"/>
          <w:color w:val="auto"/>
          <w:lang w:val="en-GB"/>
        </w:rPr>
        <w:fldChar w:fldCharType="separate"/>
      </w:r>
      <w:r w:rsidRPr="00825CE4">
        <w:rPr>
          <w:rFonts w:cs="Times New Roman"/>
          <w:color w:val="auto"/>
          <w:lang w:val="en-GB"/>
        </w:rPr>
        <w:t>(</w:t>
      </w:r>
      <w:hyperlink w:anchor="_ENREF_20" w:tooltip="Ustinovičius, 2018 #11" w:history="1">
        <w:r w:rsidRPr="00825CE4">
          <w:rPr>
            <w:rFonts w:cs="Times New Roman"/>
            <w:color w:val="auto"/>
            <w:lang w:val="en-GB"/>
          </w:rPr>
          <w:t>Ustinovičius et al., 2018</w:t>
        </w:r>
      </w:hyperlink>
      <w:r w:rsidRPr="00825CE4">
        <w:rPr>
          <w:rFonts w:cs="Times New Roman"/>
          <w:color w:val="auto"/>
          <w:lang w:val="en-GB"/>
        </w:rPr>
        <w:t>)</w:t>
      </w:r>
      <w:bookmarkEnd w:id="11"/>
      <w:r w:rsidRPr="00825CE4">
        <w:rPr>
          <w:rFonts w:cs="Times New Roman"/>
          <w:color w:val="auto"/>
          <w:lang w:val="en-GB"/>
        </w:rPr>
        <w:fldChar w:fldCharType="end"/>
      </w:r>
    </w:p>
    <w:p w14:paraId="47C8EEDB" w14:textId="77777777" w:rsidR="00724A1E" w:rsidRPr="00825CE4" w:rsidRDefault="00724A1E" w:rsidP="00DF433A">
      <w:pPr>
        <w:keepNext/>
        <w:jc w:val="center"/>
        <w:rPr>
          <w:rFonts w:cs="Times New Roman"/>
          <w:lang w:val="en-GB"/>
        </w:rPr>
      </w:pPr>
      <w:r w:rsidRPr="00825CE4">
        <w:rPr>
          <w:rFonts w:cs="Times New Roman"/>
          <w:noProof/>
          <w:highlight w:val="yellow"/>
          <w:lang w:val="en-GB"/>
        </w:rPr>
        <w:lastRenderedPageBreak/>
        <w:drawing>
          <wp:inline distT="0" distB="0" distL="0" distR="0" wp14:anchorId="1AE9CB1F" wp14:editId="162214D1">
            <wp:extent cx="5943304" cy="473392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9192"/>
                    <a:stretch/>
                  </pic:blipFill>
                  <pic:spPr bwMode="auto">
                    <a:xfrm>
                      <a:off x="0" y="0"/>
                      <a:ext cx="5943600" cy="4734161"/>
                    </a:xfrm>
                    <a:prstGeom prst="rect">
                      <a:avLst/>
                    </a:prstGeom>
                    <a:ln>
                      <a:noFill/>
                    </a:ln>
                    <a:extLst>
                      <a:ext uri="{53640926-AAD7-44D8-BBD7-CCE9431645EC}">
                        <a14:shadowObscured xmlns:a14="http://schemas.microsoft.com/office/drawing/2010/main"/>
                      </a:ext>
                    </a:extLst>
                  </pic:spPr>
                </pic:pic>
              </a:graphicData>
            </a:graphic>
          </wp:inline>
        </w:drawing>
      </w:r>
    </w:p>
    <w:p w14:paraId="028014F7" w14:textId="7DBF795F" w:rsidR="00465C58" w:rsidRPr="00825CE4" w:rsidRDefault="00724A1E" w:rsidP="00DF433A">
      <w:pPr>
        <w:pStyle w:val="Caption"/>
        <w:spacing w:line="360" w:lineRule="auto"/>
        <w:rPr>
          <w:rFonts w:cs="Times New Roman"/>
          <w:color w:val="auto"/>
          <w:lang w:val="en-GB"/>
        </w:rPr>
      </w:pPr>
      <w:bookmarkStart w:id="12" w:name="_Toc9941303"/>
      <w:r w:rsidRPr="00825CE4">
        <w:rPr>
          <w:rFonts w:cs="Times New Roman"/>
          <w:color w:val="auto"/>
          <w:lang w:val="en-GB"/>
        </w:rPr>
        <w:t xml:space="preserve">Figure </w:t>
      </w:r>
      <w:r w:rsidRPr="00825CE4">
        <w:rPr>
          <w:rFonts w:cs="Times New Roman"/>
          <w:color w:val="auto"/>
          <w:lang w:val="en-GB"/>
        </w:rPr>
        <w:fldChar w:fldCharType="begin"/>
      </w:r>
      <w:r w:rsidRPr="00825CE4">
        <w:rPr>
          <w:rFonts w:cs="Times New Roman"/>
          <w:color w:val="auto"/>
          <w:lang w:val="en-GB"/>
        </w:rPr>
        <w:instrText xml:space="preserve"> SEQ Figure \* ARABIC </w:instrText>
      </w:r>
      <w:r w:rsidRPr="00825CE4">
        <w:rPr>
          <w:rFonts w:cs="Times New Roman"/>
          <w:color w:val="auto"/>
          <w:lang w:val="en-GB"/>
        </w:rPr>
        <w:fldChar w:fldCharType="separate"/>
      </w:r>
      <w:r w:rsidRPr="00825CE4">
        <w:rPr>
          <w:rFonts w:cs="Times New Roman"/>
          <w:color w:val="auto"/>
          <w:lang w:val="en-GB"/>
        </w:rPr>
        <w:t>4</w:t>
      </w:r>
      <w:r w:rsidRPr="00825CE4">
        <w:rPr>
          <w:rFonts w:cs="Times New Roman"/>
          <w:color w:val="auto"/>
          <w:lang w:val="en-GB"/>
        </w:rPr>
        <w:fldChar w:fldCharType="end"/>
      </w:r>
      <w:r w:rsidRPr="00825CE4">
        <w:rPr>
          <w:rFonts w:cs="Times New Roman"/>
          <w:color w:val="auto"/>
          <w:lang w:val="en-GB"/>
        </w:rPr>
        <w:t xml:space="preserve"> - Building process using the BIM method </w:t>
      </w:r>
      <w:r w:rsidRPr="00825CE4">
        <w:rPr>
          <w:rFonts w:cs="Times New Roman"/>
          <w:color w:val="auto"/>
          <w:lang w:val="en-GB"/>
        </w:rPr>
        <w:fldChar w:fldCharType="begin"/>
      </w:r>
      <w:r w:rsidRPr="00825CE4">
        <w:rPr>
          <w:rFonts w:cs="Times New Roman"/>
          <w:color w:val="auto"/>
          <w:lang w:val="en-GB"/>
        </w:rPr>
        <w:instrText xml:space="preserve"> ADDIN EN.CITE &lt;EndNote&gt;&lt;Cite&gt;&lt;Author&gt;Ustinovičius&lt;/Author&gt;&lt;Year&gt;2018&lt;/Year&gt;&lt;RecNum&gt;11&lt;/RecNum&gt;&lt;DisplayText&gt;(Ustinovičius et al., 2018)&lt;/DisplayText&gt;&lt;record&gt;&lt;rec-number&gt;11&lt;/rec-number&gt;&lt;foreign-keys&gt;&lt;key app="EN" db-id="er0xfzwr40zpz7ed9pdvtsr0r0920sxdz2ep" timestamp="1555377793"&gt;11&lt;/key&gt;&lt;/foreign-keys&gt;&lt;ref-type name="Journal Article"&gt;17&lt;/ref-type&gt;&lt;contributors&gt;&lt;authors&gt;&lt;author&gt;Ustinovičius, Leonas&lt;/author&gt;&lt;author&gt;Puzinas, Arūnas&lt;/author&gt;&lt;author&gt;Starynina, Jovita&lt;/author&gt;&lt;author&gt;Vaišnoras, Mantas&lt;/author&gt;&lt;author&gt;Černiavskaja, Oksana&lt;/author&gt;&lt;author&gt;Kontrimovičius, Robertas&lt;/author&gt;&lt;/authors&gt;&lt;/contributors&gt;&lt;titles&gt;&lt;title&gt;Challenges of BIM technology application in project planning&lt;/title&gt;&lt;secondary-title&gt;Engineering Management in Production and Services&lt;/secondary-title&gt;&lt;/titles&gt;&lt;periodical&gt;&lt;full-title&gt;Engineering Management in Production and Services&lt;/full-title&gt;&lt;/periodical&gt;&lt;pages&gt;15-28&lt;/pages&gt;&lt;volume&gt;10&lt;/volume&gt;&lt;number&gt;2&lt;/number&gt;&lt;dates&gt;&lt;year&gt;2018&lt;/year&gt;&lt;/dates&gt;&lt;isbn&gt;2543-912X&lt;/isbn&gt;&lt;urls&gt;&lt;/urls&gt;&lt;/record&gt;&lt;/Cite&gt;&lt;/EndNote&gt;</w:instrText>
      </w:r>
      <w:r w:rsidRPr="00825CE4">
        <w:rPr>
          <w:rFonts w:cs="Times New Roman"/>
          <w:color w:val="auto"/>
          <w:lang w:val="en-GB"/>
        </w:rPr>
        <w:fldChar w:fldCharType="separate"/>
      </w:r>
      <w:r w:rsidRPr="00825CE4">
        <w:rPr>
          <w:rFonts w:cs="Times New Roman"/>
          <w:color w:val="auto"/>
          <w:lang w:val="en-GB"/>
        </w:rPr>
        <w:t>(</w:t>
      </w:r>
      <w:hyperlink w:anchor="_ENREF_20" w:tooltip="Ustinovičius, 2018 #11" w:history="1">
        <w:r w:rsidRPr="00825CE4">
          <w:rPr>
            <w:rFonts w:cs="Times New Roman"/>
            <w:color w:val="auto"/>
            <w:lang w:val="en-GB"/>
          </w:rPr>
          <w:t>Ustinovičius et al., 2018</w:t>
        </w:r>
      </w:hyperlink>
      <w:r w:rsidR="00AB7BFD" w:rsidRPr="00825CE4">
        <w:rPr>
          <w:rFonts w:cs="Times New Roman"/>
          <w:color w:val="auto"/>
          <w:lang w:val="en-GB"/>
        </w:rPr>
        <w:t xml:space="preserve">; </w:t>
      </w:r>
      <w:r w:rsidR="00AB7BFD" w:rsidRPr="00825CE4">
        <w:rPr>
          <w:rFonts w:cs="Times New Roman"/>
          <w:color w:val="auto"/>
          <w:lang w:val="en-GB"/>
        </w:rPr>
        <w:fldChar w:fldCharType="begin"/>
      </w:r>
      <w:r w:rsidR="00AB7BFD" w:rsidRPr="00825CE4">
        <w:rPr>
          <w:rFonts w:cs="Times New Roman"/>
          <w:color w:val="auto"/>
          <w:lang w:val="en-GB"/>
        </w:rPr>
        <w:instrText xml:space="preserve"> ADDIN EN.CITE &lt;EndNote&gt;&lt;Cite&gt;&lt;Author&gt;Jung&lt;/Author&gt;&lt;Year&gt;2011&lt;/Year&gt;&lt;RecNum&gt;8&lt;/RecNum&gt;&lt;DisplayText&gt;(Jung &amp;amp; Joo, 2011)&lt;/DisplayText&gt;&lt;record&gt;&lt;rec-number&gt;8&lt;/rec-number&gt;&lt;foreign-keys&gt;&lt;key app="EN" db-id="z0ewfwx2l9tfvgew0r9vvrtcrs2zz0zsfrp0" timestamp="1555347016"&gt;8&lt;/key&gt;&lt;/foreign-keys&gt;&lt;ref-type name="Journal Article"&gt;17&lt;/ref-type&gt;&lt;contributors&gt;&lt;authors&gt;&lt;author&gt;Jung, Youngsoo&lt;/author&gt;&lt;author&gt;Joo, Mihee&lt;/author&gt;&lt;/authors&gt;&lt;/contributors&gt;&lt;titles&gt;&lt;title&gt;Building information modelling (BIM) framework for practical implementation&lt;/title&gt;&lt;secondary-title&gt;Automation in Construction&lt;/secondary-title&gt;&lt;/titles&gt;&lt;periodical&gt;&lt;full-title&gt;Automation in construction&lt;/full-title&gt;&lt;/periodical&gt;&lt;pages&gt;126-133&lt;/pages&gt;&lt;volume&gt;20&lt;/volume&gt;&lt;number&gt;2&lt;/number&gt;&lt;keywords&gt;&lt;keyword&gt;CIC&lt;/keyword&gt;&lt;keyword&gt;BIM&lt;/keyword&gt;&lt;keyword&gt;Framework&lt;/keyword&gt;&lt;keyword&gt;Variables&lt;/keyword&gt;&lt;keyword&gt;Practicability&lt;/keyword&gt;&lt;keyword&gt;Effectiveness&lt;/keyword&gt;&lt;/keywords&gt;&lt;dates&gt;&lt;year&gt;2011&lt;/year&gt;&lt;pub-dates&gt;&lt;date&gt;2011/03/01/&lt;/date&gt;&lt;/pub-dates&gt;&lt;/dates&gt;&lt;isbn&gt;0926-5805&lt;/isbn&gt;&lt;urls&gt;&lt;related-urls&gt;&lt;url&gt;http://www.sciencedirect.com/science/article/pii/S0926580510001391&lt;/url&gt;&lt;/related-urls&gt;&lt;/urls&gt;&lt;electronic-resource-num&gt;https://doi.org/10.1016/j.autcon.2010.09.010&lt;/electronic-resource-num&gt;&lt;/record&gt;&lt;/Cite&gt;&lt;/EndNote&gt;</w:instrText>
      </w:r>
      <w:r w:rsidR="00AB7BFD" w:rsidRPr="00825CE4">
        <w:rPr>
          <w:rFonts w:cs="Times New Roman"/>
          <w:color w:val="auto"/>
          <w:lang w:val="en-GB"/>
        </w:rPr>
        <w:fldChar w:fldCharType="separate"/>
      </w:r>
      <w:hyperlink w:anchor="_ENREF_13" w:tooltip="Jung, 2011 #8" w:history="1">
        <w:r w:rsidR="00AB7BFD" w:rsidRPr="00825CE4">
          <w:rPr>
            <w:rFonts w:cs="Times New Roman"/>
            <w:color w:val="auto"/>
            <w:lang w:val="en-GB"/>
          </w:rPr>
          <w:t>Jung &amp; Joo, 2011</w:t>
        </w:r>
      </w:hyperlink>
      <w:r w:rsidR="00AB7BFD" w:rsidRPr="00825CE4">
        <w:rPr>
          <w:rFonts w:cs="Times New Roman"/>
          <w:color w:val="auto"/>
          <w:lang w:val="en-GB"/>
        </w:rPr>
        <w:fldChar w:fldCharType="end"/>
      </w:r>
      <w:r w:rsidRPr="00825CE4">
        <w:rPr>
          <w:rFonts w:cs="Times New Roman"/>
          <w:color w:val="auto"/>
          <w:lang w:val="en-GB"/>
        </w:rPr>
        <w:t>)</w:t>
      </w:r>
      <w:bookmarkEnd w:id="12"/>
      <w:r w:rsidRPr="00825CE4">
        <w:rPr>
          <w:rFonts w:cs="Times New Roman"/>
          <w:color w:val="auto"/>
          <w:lang w:val="en-GB"/>
        </w:rPr>
        <w:fldChar w:fldCharType="end"/>
      </w:r>
    </w:p>
    <w:p w14:paraId="06B0ED33" w14:textId="77777777" w:rsidR="00465C58" w:rsidRPr="00825CE4" w:rsidRDefault="00465C58" w:rsidP="00DF433A">
      <w:pPr>
        <w:rPr>
          <w:rFonts w:cs="Times New Roman"/>
          <w:lang w:val="en-GB"/>
        </w:rPr>
      </w:pPr>
    </w:p>
    <w:p w14:paraId="4C886A1D" w14:textId="77777777" w:rsidR="00465C58" w:rsidRPr="00825CE4" w:rsidRDefault="00724A1E" w:rsidP="00DF433A">
      <w:pPr>
        <w:rPr>
          <w:rFonts w:cs="Times New Roman"/>
          <w:lang w:val="en-GB"/>
        </w:rPr>
      </w:pPr>
      <w:r w:rsidRPr="00825CE4">
        <w:rPr>
          <w:rFonts w:cs="Times New Roman"/>
          <w:shd w:val="clear" w:color="auto" w:fill="FFFFFF"/>
          <w:lang w:val="en-GB"/>
        </w:rPr>
        <w:t xml:space="preserve">The construction process based on the BIM method is an irresistible cycle in which the locations of the construction process and the flow of evidence are prepared for a system of organizational activity at the same time </w:t>
      </w:r>
      <w:r w:rsidRPr="00825CE4">
        <w:rPr>
          <w:rFonts w:cs="Times New Roman"/>
          <w:shd w:val="clear" w:color="auto" w:fill="FFFFFF"/>
          <w:lang w:val="en-GB"/>
        </w:rPr>
        <w:fldChar w:fldCharType="begin"/>
      </w:r>
      <w:r w:rsidRPr="00825CE4">
        <w:rPr>
          <w:rFonts w:cs="Times New Roman"/>
          <w:shd w:val="clear" w:color="auto" w:fill="FFFFFF"/>
          <w:lang w:val="en-GB"/>
        </w:rPr>
        <w:instrText xml:space="preserve"> ADDIN EN.CITE &lt;EndNote&gt;&lt;Cite&gt;&lt;Author&gt;Leonas&lt;/Author&gt;&lt;Year&gt;2018&lt;/Year&gt;&lt;RecNum&gt;7&lt;/RecNum&gt;&lt;DisplayText&gt;(Leonas et al., 2018)&lt;/DisplayText&gt;&lt;record&gt;&lt;rec-number&gt;7&lt;/rec-number&gt;&lt;foreign-keys&gt;&lt;key app="EN" db-id="z0ewfwx2l9tfvgew0r9vvrtcrs2zz0zsfrp0" timestamp="1555346632"&gt;7&lt;/key&gt;&lt;/foreign-keys&gt;&lt;ref-type name="Journal Article"&gt;17&lt;/ref-type&gt;&lt;contributors&gt;&lt;authors&gt;&lt;author&gt;Leonas, Ustinovičius&lt;/author&gt;&lt;author&gt;Arūnas, Puzinas&lt;/author&gt;&lt;author&gt;Jovita, Starynina&lt;/author&gt;&lt;author&gt;Mantas, Vaišnoras&lt;/author&gt;&lt;author&gt;Oksana, Černiavskaja&lt;/author&gt;&lt;author&gt;Robertas, Kontrimovičius&lt;/author&gt;&lt;/authors&gt;&lt;/contributors&gt;&lt;titles&gt;&lt;title&gt;Challenges of BIM technology application in project planning&lt;/title&gt;&lt;secondary-title&gt;Engineering Management in Production and Services&lt;/secondary-title&gt;&lt;/titles&gt;&lt;periodical&gt;&lt;full-title&gt;Engineering Management in Production and Services&lt;/full-title&gt;&lt;/periodical&gt;&lt;pages&gt;15-28&lt;/pages&gt;&lt;volume&gt;10&lt;/volume&gt;&lt;number&gt;2&lt;/number&gt;&lt;dates&gt;&lt;year&gt;2018&lt;/year&gt;&lt;/dates&gt;&lt;urls&gt;&lt;related-urls&gt;&lt;url&gt;https://content.sciendo.com/view/journals/emj/10/2/article-p15.xml&lt;/url&gt;&lt;/related-urls&gt;&lt;/urls&gt;&lt;electronic-resource-num&gt;https://doi.org/10.2478/emj-2018-0008&lt;/electronic-resource-num&gt;&lt;language&gt;English&lt;/language&gt;&lt;/record&gt;&lt;/Cite&gt;&lt;/EndNote&gt;</w:instrText>
      </w:r>
      <w:r w:rsidRPr="00825CE4">
        <w:rPr>
          <w:rFonts w:cs="Times New Roman"/>
          <w:shd w:val="clear" w:color="auto" w:fill="FFFFFF"/>
          <w:lang w:val="en-GB"/>
        </w:rPr>
        <w:fldChar w:fldCharType="separate"/>
      </w:r>
      <w:r w:rsidRPr="00825CE4">
        <w:rPr>
          <w:rFonts w:cs="Times New Roman"/>
          <w:shd w:val="clear" w:color="auto" w:fill="FFFFFF"/>
          <w:lang w:val="en-GB"/>
        </w:rPr>
        <w:t>(</w:t>
      </w:r>
      <w:hyperlink w:anchor="_ENREF_15" w:tooltip="Leonas, 2018 #7" w:history="1">
        <w:r w:rsidRPr="00825CE4">
          <w:rPr>
            <w:rFonts w:cs="Times New Roman"/>
            <w:shd w:val="clear" w:color="auto" w:fill="FFFFFF"/>
            <w:lang w:val="en-GB"/>
          </w:rPr>
          <w:t>Leonas et al., 2018</w:t>
        </w:r>
      </w:hyperlink>
      <w:r w:rsidRPr="00825CE4">
        <w:rPr>
          <w:rFonts w:cs="Times New Roman"/>
          <w:shd w:val="clear" w:color="auto" w:fill="FFFFFF"/>
          <w:lang w:val="en-GB"/>
        </w:rPr>
        <w:t>)</w:t>
      </w:r>
      <w:r w:rsidRPr="00825CE4">
        <w:rPr>
          <w:rFonts w:cs="Times New Roman"/>
          <w:shd w:val="clear" w:color="auto" w:fill="FFFFFF"/>
          <w:lang w:val="en-GB"/>
        </w:rPr>
        <w:fldChar w:fldCharType="end"/>
      </w:r>
      <w:r w:rsidRPr="00825CE4">
        <w:rPr>
          <w:rFonts w:cs="Times New Roman"/>
          <w:shd w:val="clear" w:color="auto" w:fill="FFFFFF"/>
          <w:lang w:val="en-GB"/>
        </w:rPr>
        <w:t>.</w:t>
      </w:r>
      <w:r w:rsidRPr="00825CE4">
        <w:rPr>
          <w:rFonts w:cs="Times New Roman"/>
          <w:lang w:val="en-GB"/>
        </w:rPr>
        <w:t xml:space="preserve"> </w:t>
      </w:r>
      <w:r w:rsidRPr="00825CE4">
        <w:rPr>
          <w:rFonts w:cs="Times New Roman"/>
          <w:shd w:val="clear" w:color="auto" w:fill="FFFFFF"/>
          <w:lang w:val="en-GB"/>
        </w:rPr>
        <w:t>It was determined that the use of BIM has obvious advantages, although it may be quite unaffordable for some users.</w:t>
      </w:r>
      <w:r w:rsidR="00465C58" w:rsidRPr="00825CE4">
        <w:rPr>
          <w:rFonts w:cs="Times New Roman"/>
          <w:shd w:val="clear" w:color="auto" w:fill="FFFFFF"/>
          <w:lang w:val="en-GB"/>
        </w:rPr>
        <w:t xml:space="preserve"> </w:t>
      </w:r>
    </w:p>
    <w:p w14:paraId="285BA7EE" w14:textId="6D50F11D" w:rsidR="00724A1E" w:rsidRPr="00825CE4" w:rsidRDefault="00724A1E" w:rsidP="00DF433A">
      <w:pPr>
        <w:keepNext/>
        <w:spacing w:before="240"/>
        <w:jc w:val="center"/>
        <w:rPr>
          <w:rFonts w:cs="Times New Roman"/>
          <w:lang w:val="en-GB"/>
        </w:rPr>
      </w:pPr>
    </w:p>
    <w:p w14:paraId="1E2D8137" w14:textId="16B33A15" w:rsidR="00724A1E" w:rsidRPr="0076646C" w:rsidRDefault="00724A1E" w:rsidP="00DF433A">
      <w:pPr>
        <w:pStyle w:val="Heading3"/>
        <w:rPr>
          <w:rFonts w:cs="Times New Roman"/>
          <w:lang w:val="en-GB"/>
        </w:rPr>
      </w:pPr>
      <w:bookmarkStart w:id="13" w:name="_Toc9875676"/>
      <w:r w:rsidRPr="0076646C">
        <w:rPr>
          <w:rStyle w:val="Heading3Char"/>
          <w:rFonts w:cs="Times New Roman"/>
          <w:b/>
          <w:lang w:val="en-GB"/>
        </w:rPr>
        <w:t>2.</w:t>
      </w:r>
      <w:r w:rsidR="00F858AD" w:rsidRPr="0076646C">
        <w:rPr>
          <w:rStyle w:val="Heading3Char"/>
          <w:rFonts w:cs="Times New Roman"/>
          <w:b/>
          <w:lang w:val="en-GB"/>
        </w:rPr>
        <w:t>4</w:t>
      </w:r>
      <w:r w:rsidRPr="0076646C">
        <w:rPr>
          <w:rStyle w:val="Heading3Char"/>
          <w:rFonts w:cs="Times New Roman"/>
          <w:b/>
          <w:lang w:val="en-GB"/>
        </w:rPr>
        <w:t>.1</w:t>
      </w:r>
      <w:r w:rsidRPr="0076646C">
        <w:rPr>
          <w:rStyle w:val="Heading3Char"/>
          <w:rFonts w:cs="Times New Roman"/>
          <w:b/>
          <w:lang w:val="en-GB"/>
        </w:rPr>
        <w:tab/>
        <w:t>APPLICATIONS OF BIM</w:t>
      </w:r>
      <w:bookmarkEnd w:id="13"/>
    </w:p>
    <w:p w14:paraId="6A904463" w14:textId="1FA49DCD" w:rsidR="00724A1E" w:rsidRPr="0076646C" w:rsidRDefault="00724A1E" w:rsidP="00DF433A">
      <w:pPr>
        <w:rPr>
          <w:rFonts w:cs="Times New Roman"/>
          <w:lang w:val="en-GB"/>
        </w:rPr>
      </w:pPr>
      <w:r w:rsidRPr="0076646C">
        <w:rPr>
          <w:rFonts w:cs="Times New Roman"/>
          <w:lang w:val="en-GB"/>
        </w:rPr>
        <w:t>A BIM model can be utilized for the several purposes</w:t>
      </w:r>
      <w:r w:rsidR="00B711ED" w:rsidRPr="0076646C">
        <w:rPr>
          <w:rFonts w:cs="Times New Roman"/>
          <w:lang w:val="en-GB"/>
        </w:rPr>
        <w:t xml:space="preserve"> as envisaged </w:t>
      </w:r>
      <w:r w:rsidR="00892A6D" w:rsidRPr="0076646C">
        <w:rPr>
          <w:rFonts w:cs="Times New Roman"/>
          <w:lang w:val="en-GB"/>
        </w:rPr>
        <w:t>in a</w:t>
      </w:r>
      <w:r w:rsidR="00B711ED" w:rsidRPr="0076646C">
        <w:rPr>
          <w:rFonts w:cs="Times New Roman"/>
          <w:lang w:val="en-GB"/>
        </w:rPr>
        <w:t xml:space="preserve"> study </w:t>
      </w:r>
      <w:r w:rsidR="00A40A8E" w:rsidRPr="0076646C">
        <w:rPr>
          <w:rFonts w:cs="Times New Roman"/>
          <w:lang w:val="en-GB"/>
        </w:rPr>
        <w:fldChar w:fldCharType="begin"/>
      </w:r>
      <w:r w:rsidR="00A40A8E" w:rsidRPr="0076646C">
        <w:rPr>
          <w:rFonts w:cs="Times New Roman"/>
          <w:lang w:val="en-GB"/>
        </w:rPr>
        <w:instrText xml:space="preserve"> ADDIN EN.CITE &lt;EndNote&gt;&lt;Cite&gt;&lt;Author&gt;Azhar&lt;/Author&gt;&lt;Year&gt;2011&lt;/Year&gt;&lt;RecNum&gt;5&lt;/RecNum&gt;&lt;DisplayText&gt;(Azhar, 2011a)&lt;/DisplayText&gt;&lt;record&gt;&lt;rec-number&gt;5&lt;/rec-number&gt;&lt;foreign-keys&gt;&lt;key app="EN" db-id="vvawrp0pfefd05edwdsvrvzvpwtd99st9asw" timestamp="1555343091"&gt;5&lt;/key&gt;&lt;/foreign-keys&gt;&lt;ref-type name="Journal Article"&gt;17&lt;/ref-type&gt;&lt;contributors&gt;&lt;authors&gt;&lt;author&gt;Salman Azhar&lt;/author&gt;&lt;/authors&gt;&lt;/contributors&gt;&lt;titles&gt;&lt;title&gt;Building Information Modeling (BIM): Trends, Benefits, Risks and Challenges for the AEC Industry&lt;/title&gt;&lt;/titles&gt;&lt;dates&gt;&lt;year&gt;2011&lt;/year&gt;&lt;/dates&gt;&lt;urls&gt;&lt;/urls&gt;&lt;/record&gt;&lt;/Cite&gt;&lt;/EndNote&gt;</w:instrText>
      </w:r>
      <w:r w:rsidR="00A40A8E" w:rsidRPr="0076646C">
        <w:rPr>
          <w:rFonts w:cs="Times New Roman"/>
          <w:lang w:val="en-GB"/>
        </w:rPr>
        <w:fldChar w:fldCharType="separate"/>
      </w:r>
      <w:r w:rsidR="00A40A8E" w:rsidRPr="0076646C">
        <w:rPr>
          <w:rFonts w:cs="Times New Roman"/>
          <w:lang w:val="en-GB"/>
        </w:rPr>
        <w:t>(</w:t>
      </w:r>
      <w:hyperlink w:anchor="_ENREF_3" w:tooltip="Azhar, 2011 #5" w:history="1">
        <w:r w:rsidR="00A40A8E" w:rsidRPr="0076646C">
          <w:rPr>
            <w:rFonts w:cs="Times New Roman"/>
            <w:lang w:val="en-GB"/>
          </w:rPr>
          <w:t>Azhar, 2011a</w:t>
        </w:r>
      </w:hyperlink>
      <w:r w:rsidR="00A40A8E" w:rsidRPr="0076646C">
        <w:rPr>
          <w:rFonts w:cs="Times New Roman"/>
          <w:lang w:val="en-GB"/>
        </w:rPr>
        <w:t>)</w:t>
      </w:r>
      <w:r w:rsidR="00A40A8E" w:rsidRPr="0076646C">
        <w:rPr>
          <w:rFonts w:cs="Times New Roman"/>
          <w:lang w:val="en-GB"/>
        </w:rPr>
        <w:fldChar w:fldCharType="end"/>
      </w:r>
      <w:r w:rsidR="004547D3" w:rsidRPr="0076646C">
        <w:rPr>
          <w:rFonts w:cs="Times New Roman"/>
          <w:lang w:val="en-GB"/>
        </w:rPr>
        <w:t>.</w:t>
      </w:r>
      <w:r w:rsidR="00892A6D" w:rsidRPr="0076646C">
        <w:rPr>
          <w:rFonts w:cs="Times New Roman"/>
          <w:lang w:val="en-GB"/>
        </w:rPr>
        <w:t xml:space="preserve"> </w:t>
      </w:r>
      <w:r w:rsidR="004C3D38" w:rsidRPr="0076646C">
        <w:rPr>
          <w:rFonts w:cs="Times New Roman"/>
          <w:lang w:val="en-GB"/>
        </w:rPr>
        <w:t xml:space="preserve">it is useful to for the visualization where </w:t>
      </w:r>
      <w:r w:rsidRPr="0076646C">
        <w:rPr>
          <w:rFonts w:cs="Times New Roman"/>
          <w:lang w:val="en-GB"/>
        </w:rPr>
        <w:t xml:space="preserve">3 Dimensional renderings can be produced effectively and visualized easily. </w:t>
      </w:r>
      <w:r w:rsidR="002A62AC" w:rsidRPr="0076646C">
        <w:rPr>
          <w:rFonts w:cs="Times New Roman"/>
          <w:lang w:val="en-GB"/>
        </w:rPr>
        <w:t xml:space="preserve">In normal model, </w:t>
      </w:r>
      <w:r w:rsidR="002A62AC" w:rsidRPr="0076646C">
        <w:rPr>
          <w:rStyle w:val="word"/>
          <w:lang w:val="en-GB"/>
        </w:rPr>
        <w:t>s</w:t>
      </w:r>
      <w:r w:rsidR="00EB01A9" w:rsidRPr="0076646C">
        <w:rPr>
          <w:rStyle w:val="word"/>
          <w:lang w:val="en-GB"/>
        </w:rPr>
        <w:t xml:space="preserve">hop drawings / models for different structure frameworks are </w:t>
      </w:r>
      <w:r w:rsidR="00EB01A9" w:rsidRPr="0076646C">
        <w:rPr>
          <w:rStyle w:val="word"/>
          <w:lang w:val="en-GB"/>
        </w:rPr>
        <w:lastRenderedPageBreak/>
        <w:t xml:space="preserve">very difficult to produce. </w:t>
      </w:r>
      <w:r w:rsidR="002A62AC" w:rsidRPr="0076646C">
        <w:rPr>
          <w:rStyle w:val="word"/>
          <w:lang w:val="en-GB"/>
        </w:rPr>
        <w:t xml:space="preserve">However, </w:t>
      </w:r>
      <w:r w:rsidR="0031023A" w:rsidRPr="0076646C">
        <w:rPr>
          <w:rStyle w:val="word"/>
          <w:lang w:val="en-GB"/>
        </w:rPr>
        <w:t xml:space="preserve">once </w:t>
      </w:r>
      <w:r w:rsidR="00EB01A9" w:rsidRPr="0076646C">
        <w:rPr>
          <w:rStyle w:val="word"/>
          <w:lang w:val="en-GB"/>
        </w:rPr>
        <w:t xml:space="preserve">the </w:t>
      </w:r>
      <w:r w:rsidR="0031023A" w:rsidRPr="0076646C">
        <w:rPr>
          <w:rStyle w:val="word"/>
          <w:lang w:val="en-GB"/>
        </w:rPr>
        <w:t xml:space="preserve">BIM </w:t>
      </w:r>
      <w:r w:rsidR="00EB01A9" w:rsidRPr="0076646C">
        <w:rPr>
          <w:rStyle w:val="word"/>
          <w:lang w:val="en-GB"/>
        </w:rPr>
        <w:t>model is made, the metal sheet ventilation shop drawings can be delivered in no time</w:t>
      </w:r>
      <w:r w:rsidR="00EB01A9" w:rsidRPr="0076646C">
        <w:rPr>
          <w:rFonts w:cs="Times New Roman"/>
        </w:rPr>
        <w:t xml:space="preserve">. </w:t>
      </w:r>
      <w:r w:rsidR="0031023A" w:rsidRPr="0076646C">
        <w:rPr>
          <w:rFonts w:cs="Times New Roman"/>
        </w:rPr>
        <w:t xml:space="preserve"> </w:t>
      </w:r>
      <w:r w:rsidR="00010527" w:rsidRPr="0076646C">
        <w:rPr>
          <w:rFonts w:cs="Times New Roman"/>
          <w:lang w:val="en-GB"/>
        </w:rPr>
        <w:t>BIM model can also</w:t>
      </w:r>
      <w:r w:rsidR="00010527" w:rsidRPr="0076646C">
        <w:rPr>
          <w:rFonts w:cs="Times New Roman"/>
          <w:b/>
          <w:lang w:val="en-GB"/>
        </w:rPr>
        <w:t xml:space="preserve"> </w:t>
      </w:r>
      <w:r w:rsidRPr="0076646C">
        <w:rPr>
          <w:rFonts w:cs="Times New Roman"/>
          <w:lang w:val="en-GB"/>
        </w:rPr>
        <w:t>be used for audits of different structural components. Fire divisions and other building regulatory authorities may utilize these models for audit of structures. BIM is helpful in assessing costs of project. Material quantity is extracted and updated when any changes are made in the model for calculating cost.</w:t>
      </w:r>
      <w:r w:rsidR="00291356" w:rsidRPr="0076646C">
        <w:rPr>
          <w:rFonts w:cs="Times New Roman"/>
          <w:lang w:val="en-GB"/>
        </w:rPr>
        <w:t xml:space="preserve"> </w:t>
      </w:r>
      <w:r w:rsidR="00EB01A9" w:rsidRPr="0076646C">
        <w:rPr>
          <w:rStyle w:val="word"/>
          <w:lang w:val="en-GB"/>
        </w:rPr>
        <w:t xml:space="preserve">For all building components, a BIM design model can be used effectively to organize material requesting, </w:t>
      </w:r>
      <w:r w:rsidR="004547D3" w:rsidRPr="0076646C">
        <w:rPr>
          <w:rStyle w:val="word"/>
          <w:lang w:val="en-GB"/>
        </w:rPr>
        <w:t>making,</w:t>
      </w:r>
      <w:r w:rsidR="00EB01A9" w:rsidRPr="0076646C">
        <w:rPr>
          <w:rStyle w:val="word"/>
          <w:lang w:val="en-GB"/>
        </w:rPr>
        <w:t xml:space="preserve"> and delivering plans.</w:t>
      </w:r>
      <w:r w:rsidR="00291356" w:rsidRPr="0076646C">
        <w:rPr>
          <w:rStyle w:val="word"/>
          <w:lang w:val="en-GB"/>
        </w:rPr>
        <w:t xml:space="preserve"> </w:t>
      </w:r>
      <w:r w:rsidRPr="0076646C">
        <w:rPr>
          <w:rFonts w:cs="Times New Roman"/>
          <w:lang w:val="en-GB"/>
        </w:rPr>
        <w:t xml:space="preserve">Since BIM data models are made to scale in 3-Dimensional space, every single real framework can be updated in a split second and consequently checked for clashes. For instance, it can check that MEP pipes does not cross with steel bars, conduits, electrical </w:t>
      </w:r>
      <w:r w:rsidR="004547D3" w:rsidRPr="0076646C">
        <w:rPr>
          <w:rFonts w:cs="Times New Roman"/>
          <w:lang w:val="en-GB"/>
        </w:rPr>
        <w:t>components,</w:t>
      </w:r>
      <w:r w:rsidRPr="0076646C">
        <w:rPr>
          <w:rFonts w:cs="Times New Roman"/>
          <w:lang w:val="en-GB"/>
        </w:rPr>
        <w:t xml:space="preserve"> and dividers. </w:t>
      </w:r>
    </w:p>
    <w:p w14:paraId="4D6E77A5" w14:textId="42E62049" w:rsidR="00724A1E" w:rsidRPr="0076646C" w:rsidRDefault="00724A1E" w:rsidP="00DF433A">
      <w:pPr>
        <w:rPr>
          <w:rFonts w:cs="Times New Roman"/>
          <w:lang w:val="en-GB"/>
        </w:rPr>
      </w:pPr>
      <w:r w:rsidRPr="0076646C">
        <w:rPr>
          <w:rFonts w:cs="Times New Roman"/>
          <w:lang w:val="en-GB"/>
        </w:rPr>
        <w:t xml:space="preserve">A BIM data model can be effectively adjusted to graphically clear potential disappointments, spills, clearing plans, etc. </w:t>
      </w:r>
      <w:r w:rsidR="00BD11FB" w:rsidRPr="0076646C">
        <w:rPr>
          <w:rFonts w:cs="Times New Roman"/>
          <w:lang w:val="en-GB"/>
        </w:rPr>
        <w:t>the f</w:t>
      </w:r>
      <w:r w:rsidRPr="0076646C">
        <w:rPr>
          <w:rFonts w:cs="Times New Roman"/>
          <w:lang w:val="en-GB"/>
        </w:rPr>
        <w:t>acilities divisions can utilize it for remodels, space arranging, what's more, upkeep activities.</w:t>
      </w:r>
      <w:r w:rsidR="00BD11FB" w:rsidRPr="0076646C">
        <w:rPr>
          <w:rFonts w:cs="Times New Roman"/>
          <w:lang w:val="en-GB"/>
        </w:rPr>
        <w:t xml:space="preserve"> </w:t>
      </w:r>
      <w:r w:rsidRPr="0076646C">
        <w:rPr>
          <w:rFonts w:cs="Times New Roman"/>
          <w:lang w:val="en-GB"/>
        </w:rPr>
        <w:t xml:space="preserve">The Information regarding every aspect of model is more effectively shared and can be updated and reused. </w:t>
      </w:r>
      <w:r w:rsidR="00EB01A9" w:rsidRPr="0076646C">
        <w:rPr>
          <w:rStyle w:val="word"/>
          <w:lang w:val="en-GB"/>
        </w:rPr>
        <w:t xml:space="preserve">Building recommendations can be dissected thoroughly, </w:t>
      </w:r>
      <w:r w:rsidR="00247B1F" w:rsidRPr="0076646C">
        <w:rPr>
          <w:rStyle w:val="word"/>
          <w:lang w:val="en-GB"/>
        </w:rPr>
        <w:t>re-enactments</w:t>
      </w:r>
      <w:r w:rsidR="00EB01A9" w:rsidRPr="0076646C">
        <w:rPr>
          <w:rStyle w:val="word"/>
          <w:lang w:val="en-GB"/>
        </w:rPr>
        <w:t xml:space="preserve"> can be performed efficiently and quickly, and execution can be benchmarked, empowering better and inventive arrangements. Ecological execution is progressively unsurprising, as well as better control of the cost of the lifecycle. </w:t>
      </w:r>
      <w:r w:rsidRPr="0076646C">
        <w:rPr>
          <w:rFonts w:cs="Times New Roman"/>
          <w:lang w:val="en-GB"/>
        </w:rPr>
        <w:t xml:space="preserve">The quality of design and documentation is better and </w:t>
      </w:r>
      <w:r w:rsidR="006D793C" w:rsidRPr="0076646C">
        <w:rPr>
          <w:rFonts w:cs="Times New Roman"/>
          <w:lang w:val="en-GB"/>
        </w:rPr>
        <w:t>well-integrated with the help of BIM model</w:t>
      </w:r>
      <w:r w:rsidRPr="0076646C">
        <w:rPr>
          <w:rFonts w:cs="Times New Roman"/>
          <w:lang w:val="en-GB"/>
        </w:rPr>
        <w:t xml:space="preserve">. </w:t>
      </w:r>
      <w:r w:rsidR="00EB01A9" w:rsidRPr="0076646C">
        <w:rPr>
          <w:rStyle w:val="word"/>
          <w:lang w:val="en-GB"/>
        </w:rPr>
        <w:t xml:space="preserve">In various procedures, digital item information can be reused and used to assemble auxiliary frameworks. </w:t>
      </w:r>
      <w:r w:rsidR="00AF6EB1" w:rsidRPr="0076646C">
        <w:rPr>
          <w:rFonts w:cs="Times New Roman"/>
          <w:bCs/>
          <w:lang w:val="en-GB"/>
        </w:rPr>
        <w:t>From a client perspective, the p</w:t>
      </w:r>
      <w:r w:rsidRPr="0076646C">
        <w:rPr>
          <w:rFonts w:cs="Times New Roman"/>
          <w:bCs/>
          <w:lang w:val="en-GB"/>
        </w:rPr>
        <w:t xml:space="preserve">roposals are </w:t>
      </w:r>
      <w:r w:rsidR="00A52430" w:rsidRPr="0076646C">
        <w:rPr>
          <w:rFonts w:cs="Times New Roman"/>
          <w:bCs/>
          <w:lang w:val="en-GB"/>
        </w:rPr>
        <w:t>bet</w:t>
      </w:r>
      <w:r w:rsidR="00A52430" w:rsidRPr="0076646C">
        <w:rPr>
          <w:rFonts w:cs="Times New Roman"/>
          <w:bCs/>
          <w:sz w:val="2"/>
          <w:szCs w:val="2"/>
          <w:lang w:val="en-GB"/>
        </w:rPr>
        <w:t>t</w:t>
      </w:r>
      <w:r w:rsidR="00A52430" w:rsidRPr="0076646C">
        <w:rPr>
          <w:rFonts w:cs="Times New Roman"/>
          <w:bCs/>
          <w:lang w:val="en-GB"/>
        </w:rPr>
        <w:t>er</w:t>
      </w:r>
      <w:r w:rsidRPr="0076646C">
        <w:rPr>
          <w:rFonts w:cs="Times New Roman"/>
          <w:bCs/>
          <w:lang w:val="en-GB"/>
        </w:rPr>
        <w:t xml:space="preserve"> checked and managed by exact perception</w:t>
      </w:r>
      <w:r w:rsidR="005158BC" w:rsidRPr="0076646C">
        <w:rPr>
          <w:rFonts w:cs="Times New Roman"/>
          <w:bCs/>
          <w:lang w:val="en-GB"/>
        </w:rPr>
        <w:t xml:space="preserve">. </w:t>
      </w:r>
      <w:r w:rsidRPr="0076646C">
        <w:rPr>
          <w:rFonts w:cs="Times New Roman"/>
          <w:lang w:val="en-GB"/>
        </w:rPr>
        <w:t>All the information about structural, electrical, MEP components and other components is available with the model to be used throughout the usage and maintenance of Building.</w:t>
      </w:r>
      <w:r w:rsidR="005B783A" w:rsidRPr="0076646C">
        <w:rPr>
          <w:rFonts w:cs="Times New Roman"/>
          <w:lang w:val="en-GB"/>
        </w:rPr>
        <w:t xml:space="preserve"> There </w:t>
      </w:r>
      <w:r w:rsidR="00F562A9" w:rsidRPr="0076646C">
        <w:rPr>
          <w:rFonts w:cs="Times New Roman"/>
          <w:lang w:val="en-GB"/>
        </w:rPr>
        <w:t>are,</w:t>
      </w:r>
      <w:r w:rsidR="005B783A" w:rsidRPr="0076646C">
        <w:rPr>
          <w:rFonts w:cs="Times New Roman"/>
          <w:lang w:val="en-GB"/>
        </w:rPr>
        <w:t xml:space="preserve"> however, several challenges in the BIM implementation in </w:t>
      </w:r>
      <w:r w:rsidR="00F562A9" w:rsidRPr="0076646C">
        <w:rPr>
          <w:rFonts w:cs="Times New Roman"/>
          <w:lang w:val="en-GB"/>
        </w:rPr>
        <w:t xml:space="preserve">AEC industry. for instance, </w:t>
      </w:r>
      <w:r w:rsidR="001F3E13" w:rsidRPr="0076646C">
        <w:rPr>
          <w:rFonts w:cs="Times New Roman"/>
          <w:lang w:val="en-GB"/>
        </w:rPr>
        <w:t xml:space="preserve">Umar (2022) </w:t>
      </w:r>
      <w:r w:rsidR="00D9757A" w:rsidRPr="0076646C">
        <w:rPr>
          <w:rFonts w:cs="Times New Roman"/>
          <w:lang w:val="en-GB"/>
        </w:rPr>
        <w:t>classifies</w:t>
      </w:r>
      <w:r w:rsidR="00EF4573" w:rsidRPr="0076646C">
        <w:rPr>
          <w:rFonts w:cs="Times New Roman"/>
          <w:lang w:val="en-GB"/>
        </w:rPr>
        <w:t xml:space="preserve"> these challenges into four categories of (i) Organization, (ii) Technical”, (iii) Government and Legal, and </w:t>
      </w:r>
      <w:r w:rsidR="00B22034" w:rsidRPr="0076646C">
        <w:rPr>
          <w:rFonts w:cs="Times New Roman"/>
          <w:lang w:val="en-GB"/>
        </w:rPr>
        <w:t xml:space="preserve">(iv) </w:t>
      </w:r>
      <w:r w:rsidR="00EF4573" w:rsidRPr="0076646C">
        <w:rPr>
          <w:rFonts w:cs="Times New Roman"/>
          <w:lang w:val="en-GB"/>
        </w:rPr>
        <w:t>Environment</w:t>
      </w:r>
      <w:r w:rsidR="00B22034" w:rsidRPr="0076646C">
        <w:rPr>
          <w:rFonts w:cs="Times New Roman"/>
          <w:lang w:val="en-GB"/>
        </w:rPr>
        <w:t xml:space="preserve">. </w:t>
      </w:r>
    </w:p>
    <w:p w14:paraId="21F0C50B" w14:textId="3736BE17" w:rsidR="00724A1E" w:rsidRPr="0076646C" w:rsidRDefault="006A6AF1" w:rsidP="00DF433A">
      <w:pPr>
        <w:pStyle w:val="Heading3"/>
        <w:rPr>
          <w:rFonts w:cs="Times New Roman"/>
          <w:lang w:val="en-GB"/>
        </w:rPr>
      </w:pPr>
      <w:bookmarkStart w:id="14" w:name="_Toc9875677"/>
      <w:r w:rsidRPr="0076646C">
        <w:rPr>
          <w:rFonts w:cs="Times New Roman"/>
          <w:lang w:val="en-GB"/>
        </w:rPr>
        <w:t>2.</w:t>
      </w:r>
      <w:r w:rsidR="00F858AD" w:rsidRPr="0076646C">
        <w:rPr>
          <w:rFonts w:cs="Times New Roman"/>
          <w:lang w:val="en-GB"/>
        </w:rPr>
        <w:t>4</w:t>
      </w:r>
      <w:r w:rsidRPr="0076646C">
        <w:rPr>
          <w:rFonts w:cs="Times New Roman"/>
          <w:lang w:val="en-GB"/>
        </w:rPr>
        <w:t>.2</w:t>
      </w:r>
      <w:r w:rsidRPr="0076646C">
        <w:rPr>
          <w:rFonts w:cs="Times New Roman"/>
          <w:lang w:val="en-GB"/>
        </w:rPr>
        <w:tab/>
        <w:t>TECHNICAL BENEFITS</w:t>
      </w:r>
      <w:bookmarkEnd w:id="14"/>
    </w:p>
    <w:p w14:paraId="2CC3F124" w14:textId="6B7EB069" w:rsidR="00724A1E" w:rsidRPr="0076646C" w:rsidRDefault="00724A1E" w:rsidP="00DF433A">
      <w:pPr>
        <w:rPr>
          <w:rFonts w:cs="Times New Roman"/>
          <w:szCs w:val="24"/>
          <w:lang w:val="en-GB"/>
        </w:rPr>
      </w:pPr>
      <w:r w:rsidRPr="0076646C">
        <w:rPr>
          <w:rFonts w:cs="Times New Roman"/>
          <w:lang w:val="en-GB"/>
        </w:rPr>
        <w:t xml:space="preserve">BIM offers a substantial specific development on customary CAD, which offers more control, more interoperability dimensions and knowledge. Computerized </w:t>
      </w:r>
      <w:r w:rsidR="00404A93" w:rsidRPr="0076646C">
        <w:rPr>
          <w:rFonts w:cs="Times New Roman"/>
          <w:lang w:val="en-GB"/>
        </w:rPr>
        <w:t>interpretation of both practical and physical qualities of an office empowers</w:t>
      </w:r>
      <w:r w:rsidRPr="0076646C">
        <w:rPr>
          <w:rFonts w:cs="Times New Roman"/>
          <w:lang w:val="en-GB"/>
        </w:rPr>
        <w:t xml:space="preserve"> clients to share design stru</w:t>
      </w:r>
      <w:r w:rsidR="00404A93" w:rsidRPr="0076646C">
        <w:rPr>
          <w:rFonts w:cs="Times New Roman"/>
          <w:lang w:val="en-GB"/>
        </w:rPr>
        <w:t>cture information among software applications, both within the association / department and in a multidisciplinary environ</w:t>
      </w:r>
      <w:r w:rsidR="00404A93" w:rsidRPr="0076646C">
        <w:rPr>
          <w:rFonts w:cs="Times New Roman"/>
          <w:lang w:val="en-GB"/>
        </w:rPr>
        <w:lastRenderedPageBreak/>
        <w:t>ment more generally.</w:t>
      </w:r>
      <w:r w:rsidR="00404A93" w:rsidRPr="0076646C">
        <w:rPr>
          <w:rStyle w:val="Heading1Char"/>
          <w:rFonts w:cs="Times New Roman"/>
          <w:shd w:val="clear" w:color="auto" w:fill="FFFFFF"/>
          <w:lang w:val="en-GB"/>
        </w:rPr>
        <w:t xml:space="preserve"> </w:t>
      </w:r>
      <w:r w:rsidR="00EB01A9" w:rsidRPr="0076646C">
        <w:rPr>
          <w:rStyle w:val="word"/>
          <w:lang w:val="en-GB"/>
        </w:rPr>
        <w:t xml:space="preserve">Since data is stored in a BIM database, any changes in information required during the planning process can be consistently included and monitored throughout the project's life cycle. BIM was described as "the innovation in the production and management of a building's parametric model". </w:t>
      </w:r>
      <w:r w:rsidRPr="0076646C">
        <w:rPr>
          <w:rFonts w:cs="Times New Roman"/>
          <w:szCs w:val="24"/>
          <w:lang w:val="en-GB"/>
        </w:rPr>
        <w:t xml:space="preserve">It has additionally been referred as a developing multifaceted phenomenon with an object-oriented 3-Dimensional model of a building structure to authorize data exchange and interoperability </w:t>
      </w:r>
      <w:r w:rsidRPr="0076646C">
        <w:rPr>
          <w:rFonts w:cs="Times New Roman"/>
          <w:szCs w:val="24"/>
          <w:lang w:val="en-GB"/>
        </w:rPr>
        <w:fldChar w:fldCharType="begin"/>
      </w:r>
      <w:r w:rsidRPr="0076646C">
        <w:rPr>
          <w:rFonts w:cs="Times New Roman"/>
          <w:szCs w:val="24"/>
          <w:lang w:val="en-GB"/>
        </w:rPr>
        <w:instrText xml:space="preserve"> ADDIN EN.CITE &lt;EndNote&gt;&lt;Cite&gt;&lt;Author&gt;Ghaffarianhoseini&lt;/Author&gt;&lt;Year&gt;2017&lt;/Year&gt;&lt;RecNum&gt;9&lt;/RecNum&gt;&lt;DisplayText&gt;(Ghaffarianhoseini et al., 2017)&lt;/DisplayText&gt;&lt;record&gt;&lt;rec-number&gt;9&lt;/rec-number&gt;&lt;foreign-keys&gt;&lt;key app="EN" db-id="z0ewfwx2l9tfvgew0r9vvrtcrs2zz0zsfrp0" timestamp="1555347357"&gt;9&lt;/key&gt;&lt;/foreign-keys&gt;&lt;ref-type name="Journal Article"&gt;17&lt;/ref-type&gt;&lt;contributors&gt;&lt;authors&gt;&lt;author&gt;Ghaffarianhoseini, Ali&lt;/author&gt;&lt;author&gt;Tookey, John&lt;/author&gt;&lt;author&gt;Ghaffarianhoseini, Amirhosein&lt;/author&gt;&lt;author&gt;Naismith, Nicola&lt;/author&gt;&lt;author&gt;Azhar, Salman&lt;/author&gt;&lt;author&gt;Efimova, Olia&lt;/author&gt;&lt;author&gt;Raahemifar, Kaamran&lt;/author&gt;&lt;/authors&gt;&lt;/contributors&gt;&lt;titles&gt;&lt;title&gt;Building Information Modelling (BIM) uptake: Clear benefits, understanding its implementation, risks and challenges&lt;/title&gt;&lt;secondary-title&gt;Renewable and Sustainable Energy Reviews&lt;/secondary-title&gt;&lt;/titles&gt;&lt;periodical&gt;&lt;full-title&gt;Renewable and Sustainable Energy Reviews&lt;/full-title&gt;&lt;/periodical&gt;&lt;pages&gt;1046-1053&lt;/pages&gt;&lt;volume&gt;75&lt;/volume&gt;&lt;keywords&gt;&lt;keyword&gt;Building Information Modelling (BIM)&lt;/keyword&gt;&lt;keyword&gt;BIM non-adoption risks&lt;/keyword&gt;&lt;keyword&gt;Computer-aided design (CAD)&lt;/keyword&gt;&lt;/keywords&gt;&lt;dates&gt;&lt;year&gt;2017&lt;/year&gt;&lt;pub-dates&gt;&lt;date&gt;2017/08/01/&lt;/date&gt;&lt;/pub-dates&gt;&lt;/dates&gt;&lt;isbn&gt;1364-0321&lt;/isbn&gt;&lt;urls&gt;&lt;related-urls&gt;&lt;url&gt;http://www.sciencedirect.com/science/article/pii/S1364032116308413&lt;/url&gt;&lt;/related-urls&gt;&lt;/urls&gt;&lt;electronic-resource-num&gt;https://doi.org/10.1016/j.rser.2016.11.083&lt;/electronic-resource-num&gt;&lt;/record&gt;&lt;/Cite&gt;&lt;/EndNote&gt;</w:instrText>
      </w:r>
      <w:r w:rsidRPr="0076646C">
        <w:rPr>
          <w:rFonts w:cs="Times New Roman"/>
          <w:szCs w:val="24"/>
          <w:lang w:val="en-GB"/>
        </w:rPr>
        <w:fldChar w:fldCharType="separate"/>
      </w:r>
      <w:r w:rsidRPr="0076646C">
        <w:rPr>
          <w:rFonts w:cs="Times New Roman"/>
          <w:szCs w:val="24"/>
          <w:lang w:val="en-GB"/>
        </w:rPr>
        <w:t>(</w:t>
      </w:r>
      <w:hyperlink w:anchor="_ENREF_11" w:tooltip="Ghaffarianhoseini, 2017 #9" w:history="1">
        <w:r w:rsidRPr="0076646C">
          <w:rPr>
            <w:rFonts w:cs="Times New Roman"/>
            <w:szCs w:val="24"/>
            <w:lang w:val="en-GB"/>
          </w:rPr>
          <w:t>Ghaffarianhoseini et al., 2017</w:t>
        </w:r>
      </w:hyperlink>
      <w:r w:rsidRPr="0076646C">
        <w:rPr>
          <w:rFonts w:cs="Times New Roman"/>
          <w:szCs w:val="24"/>
          <w:lang w:val="en-GB"/>
        </w:rPr>
        <w:t>)</w:t>
      </w:r>
      <w:r w:rsidRPr="0076646C">
        <w:rPr>
          <w:rFonts w:cs="Times New Roman"/>
          <w:szCs w:val="24"/>
          <w:lang w:val="en-GB"/>
        </w:rPr>
        <w:fldChar w:fldCharType="end"/>
      </w:r>
      <w:r w:rsidR="009448BF" w:rsidRPr="0076646C">
        <w:rPr>
          <w:rFonts w:cs="Times New Roman"/>
          <w:szCs w:val="24"/>
          <w:lang w:val="en-GB"/>
        </w:rPr>
        <w:t>.</w:t>
      </w:r>
      <w:r w:rsidR="00EB01A9" w:rsidRPr="0076646C">
        <w:rPr>
          <w:rFonts w:cs="Times New Roman"/>
          <w:szCs w:val="24"/>
          <w:lang w:val="en-GB"/>
        </w:rPr>
        <w:t xml:space="preserve"> </w:t>
      </w:r>
      <w:r w:rsidR="00EB01A9" w:rsidRPr="0076646C">
        <w:rPr>
          <w:rStyle w:val="word"/>
          <w:lang w:val="en-GB"/>
        </w:rPr>
        <w:t>It has also been referred to as a multi-faceted development phenomenon with a 3-D object-oriented model of a building structure to allow data exchange and interoperability (Ghaffarianhoseini et al., 2017)</w:t>
      </w:r>
      <w:r w:rsidR="009448BF" w:rsidRPr="0076646C">
        <w:rPr>
          <w:rStyle w:val="word"/>
          <w:lang w:val="en-GB"/>
        </w:rPr>
        <w:t>.</w:t>
      </w:r>
    </w:p>
    <w:p w14:paraId="7406CA1E" w14:textId="77777777" w:rsidR="00724A1E" w:rsidRPr="00825CE4" w:rsidRDefault="003D18F9" w:rsidP="00DF433A">
      <w:pPr>
        <w:pStyle w:val="ListParagraph"/>
        <w:numPr>
          <w:ilvl w:val="0"/>
          <w:numId w:val="28"/>
        </w:numPr>
        <w:ind w:left="180" w:hanging="180"/>
        <w:rPr>
          <w:rFonts w:cs="Times New Roman"/>
          <w:b/>
          <w:lang w:val="en-GB"/>
        </w:rPr>
      </w:pPr>
      <w:r w:rsidRPr="00825CE4">
        <w:rPr>
          <w:rFonts w:cs="Times New Roman"/>
          <w:b/>
          <w:lang w:val="en-GB"/>
        </w:rPr>
        <w:t>Data organization benefits</w:t>
      </w:r>
    </w:p>
    <w:p w14:paraId="4384CB26" w14:textId="1CB0EC4E" w:rsidR="00724A1E" w:rsidRPr="00825CE4" w:rsidRDefault="00724A1E" w:rsidP="00DF433A">
      <w:pPr>
        <w:rPr>
          <w:rFonts w:cs="Times New Roman"/>
          <w:b/>
          <w:sz w:val="32"/>
          <w:szCs w:val="32"/>
          <w:lang w:val="en-GB"/>
        </w:rPr>
      </w:pPr>
      <w:r w:rsidRPr="00825CE4">
        <w:rPr>
          <w:rFonts w:cs="Times New Roman"/>
          <w:szCs w:val="24"/>
          <w:lang w:val="en-GB"/>
        </w:rPr>
        <w:t xml:space="preserve">BIM tools have empowered wide-ranging data related to the construction to be taken during the project, extending from specific construction components and spatial associations and connection between those items. </w:t>
      </w:r>
      <w:r w:rsidR="00EB01A9" w:rsidRPr="00825CE4">
        <w:rPr>
          <w:rStyle w:val="word"/>
          <w:lang w:val="en-GB"/>
        </w:rPr>
        <w:t xml:space="preserve">BIM integrates construction data ranging from geometry, 3-D links, light examination, topographical information, material quantities and various properties of the material of the product building components, description, fire rating, furniture, textures, </w:t>
      </w:r>
      <w:proofErr w:type="gramStart"/>
      <w:r w:rsidR="00EB01A9" w:rsidRPr="00825CE4">
        <w:rPr>
          <w:rStyle w:val="word"/>
          <w:lang w:val="en-GB"/>
        </w:rPr>
        <w:t>costs</w:t>
      </w:r>
      <w:proofErr w:type="gramEnd"/>
      <w:r w:rsidR="00EB01A9" w:rsidRPr="00825CE4">
        <w:rPr>
          <w:rStyle w:val="word"/>
          <w:lang w:val="en-GB"/>
        </w:rPr>
        <w:t xml:space="preserve"> and total carbon content.</w:t>
      </w:r>
      <w:r w:rsidRPr="00825CE4">
        <w:rPr>
          <w:rFonts w:cs="Times New Roman"/>
          <w:szCs w:val="24"/>
          <w:lang w:val="en-GB"/>
        </w:rPr>
        <w:t xml:space="preserve"> </w:t>
      </w:r>
      <w:r w:rsidR="00EB01A9" w:rsidRPr="00825CE4">
        <w:rPr>
          <w:rStyle w:val="word"/>
          <w:lang w:val="en-GB"/>
        </w:rPr>
        <w:t xml:space="preserve">These structures allow designers, </w:t>
      </w:r>
      <w:r w:rsidR="00D949BC" w:rsidRPr="00825CE4">
        <w:rPr>
          <w:rStyle w:val="word"/>
          <w:lang w:val="en-GB"/>
        </w:rPr>
        <w:t>engineers,</w:t>
      </w:r>
      <w:r w:rsidR="00EB01A9" w:rsidRPr="00825CE4">
        <w:rPr>
          <w:rStyle w:val="word"/>
          <w:lang w:val="en-GB"/>
        </w:rPr>
        <w:t xml:space="preserve"> and contractors to monitor connections and associations between building components and structural component maintenance details</w:t>
      </w:r>
      <w:r w:rsidRPr="00825CE4">
        <w:rPr>
          <w:rFonts w:cs="Times New Roman"/>
          <w:szCs w:val="24"/>
          <w:lang w:val="en-GB"/>
        </w:rPr>
        <w:t xml:space="preserve">. </w:t>
      </w:r>
      <w:r w:rsidR="00EB01A9" w:rsidRPr="00825CE4">
        <w:rPr>
          <w:rStyle w:val="word"/>
          <w:lang w:val="en-GB"/>
        </w:rPr>
        <w:t>While the designer / engineer understands the benefits of BIM, they could become apparent to other project shareholders such as owners, contractors, subcontractors, suppliers, fit-outs, assembly companies, etc.</w:t>
      </w:r>
      <w:r w:rsidRPr="00825CE4">
        <w:rPr>
          <w:rFonts w:cs="Times New Roman"/>
          <w:lang w:val="en-GB"/>
        </w:rPr>
        <w:t xml:space="preserve"> Furthermore, BIM can also be used indispensable for competence administration incorporation.</w:t>
      </w:r>
      <w:r w:rsidR="00EB01A9" w:rsidRPr="00825CE4">
        <w:rPr>
          <w:rFonts w:cs="Times New Roman"/>
          <w:lang w:val="en-GB"/>
        </w:rPr>
        <w:t xml:space="preserve"> </w:t>
      </w:r>
      <w:r w:rsidR="00EB01A9" w:rsidRPr="00825CE4">
        <w:rPr>
          <w:rStyle w:val="word"/>
          <w:lang w:val="en-GB"/>
        </w:rPr>
        <w:t xml:space="preserve">If there are any changes in design, BIM tools can participate, </w:t>
      </w:r>
      <w:r w:rsidR="00D949BC" w:rsidRPr="00825CE4">
        <w:rPr>
          <w:rStyle w:val="word"/>
          <w:lang w:val="en-GB"/>
        </w:rPr>
        <w:t>assemble,</w:t>
      </w:r>
      <w:r w:rsidR="00EB01A9" w:rsidRPr="00825CE4">
        <w:rPr>
          <w:rStyle w:val="word"/>
          <w:lang w:val="en-GB"/>
        </w:rPr>
        <w:t xml:space="preserve"> and keep track of all changes for the capability / project with the design principles and all design layers.</w:t>
      </w:r>
      <w:r w:rsidRPr="00825CE4">
        <w:rPr>
          <w:rFonts w:cs="Times New Roman"/>
          <w:lang w:val="en-GB"/>
        </w:rPr>
        <w:t xml:space="preserve"> BIM tools offer interoperability chances in addition to the capability for appropriate integration, permitting inputs from various authorities and different BIM based software to come together to exchange information in the model. </w:t>
      </w:r>
    </w:p>
    <w:p w14:paraId="58723A29" w14:textId="77777777" w:rsidR="00724A1E" w:rsidRPr="00825CE4" w:rsidRDefault="003D18F9" w:rsidP="00DF433A">
      <w:pPr>
        <w:pStyle w:val="ListParagraph"/>
        <w:numPr>
          <w:ilvl w:val="0"/>
          <w:numId w:val="29"/>
        </w:numPr>
        <w:ind w:left="180" w:hanging="180"/>
        <w:rPr>
          <w:rFonts w:cs="Times New Roman"/>
          <w:b/>
          <w:lang w:val="en-GB"/>
        </w:rPr>
      </w:pPr>
      <w:r w:rsidRPr="00825CE4">
        <w:rPr>
          <w:rFonts w:cs="Times New Roman"/>
          <w:b/>
          <w:lang w:val="en-GB"/>
        </w:rPr>
        <w:t>Calibration benefits</w:t>
      </w:r>
    </w:p>
    <w:p w14:paraId="312E0A11" w14:textId="53EAF31B" w:rsidR="00724A1E" w:rsidRPr="00825CE4" w:rsidRDefault="00404A93" w:rsidP="00DF433A">
      <w:pPr>
        <w:rPr>
          <w:rFonts w:cs="Times New Roman"/>
          <w:b/>
          <w:lang w:val="en-GB"/>
        </w:rPr>
      </w:pPr>
      <w:r w:rsidRPr="00825CE4">
        <w:rPr>
          <w:rFonts w:cs="Times New Roman"/>
          <w:lang w:val="en-GB"/>
        </w:rPr>
        <w:t>Standards for data exchange have been developed to fully allow BIM users to exchange ideas, associations, </w:t>
      </w:r>
      <w:r w:rsidR="00D949BC" w:rsidRPr="00825CE4">
        <w:rPr>
          <w:rFonts w:cs="Times New Roman"/>
          <w:lang w:val="en-GB"/>
        </w:rPr>
        <w:t>information,</w:t>
      </w:r>
      <w:r w:rsidRPr="00825CE4">
        <w:rPr>
          <w:rFonts w:cs="Times New Roman"/>
          <w:lang w:val="en-GB"/>
        </w:rPr>
        <w:t> and models.</w:t>
      </w:r>
      <w:r w:rsidR="008F50C6" w:rsidRPr="00825CE4">
        <w:rPr>
          <w:rFonts w:cs="Times New Roman"/>
          <w:lang w:val="en-GB"/>
        </w:rPr>
        <w:t xml:space="preserve"> </w:t>
      </w:r>
      <w:r w:rsidR="00724A1E" w:rsidRPr="00825CE4">
        <w:rPr>
          <w:rFonts w:cs="Times New Roman"/>
          <w:lang w:val="en-GB"/>
        </w:rPr>
        <w:t xml:space="preserve">These standards were created in the form of </w:t>
      </w:r>
      <w:r w:rsidRPr="00825CE4">
        <w:rPr>
          <w:rFonts w:cs="Times New Roman"/>
          <w:lang w:val="en-GB"/>
        </w:rPr>
        <w:t xml:space="preserve">IFC </w:t>
      </w:r>
      <w:r w:rsidR="00724A1E" w:rsidRPr="00825CE4">
        <w:rPr>
          <w:rFonts w:cs="Times New Roman"/>
          <w:lang w:val="en-GB"/>
        </w:rPr>
        <w:t xml:space="preserve">which develops standards for data exchange for structure items was led by building SMART. </w:t>
      </w:r>
      <w:r w:rsidR="00EB01A9" w:rsidRPr="00825CE4">
        <w:rPr>
          <w:rStyle w:val="word"/>
          <w:lang w:val="en-GB"/>
        </w:rPr>
        <w:t xml:space="preserve">It was a major step forward in the development of the BIM process. This was subsidized to allow and arrange interoperability between users of AEC BIM using different platforms by establishing </w:t>
      </w:r>
      <w:r w:rsidR="00EB01A9" w:rsidRPr="00825CE4">
        <w:rPr>
          <w:rStyle w:val="word"/>
          <w:lang w:val="en-GB"/>
        </w:rPr>
        <w:lastRenderedPageBreak/>
        <w:t xml:space="preserve">standard design models that include rich </w:t>
      </w:r>
      <w:r w:rsidR="00321F93" w:rsidRPr="00825CE4">
        <w:rPr>
          <w:rStyle w:val="word"/>
          <w:lang w:val="en-GB"/>
        </w:rPr>
        <w:t>semantic</w:t>
      </w:r>
      <w:r w:rsidR="00EB01A9" w:rsidRPr="00825CE4">
        <w:rPr>
          <w:rStyle w:val="word"/>
          <w:lang w:val="en-GB"/>
        </w:rPr>
        <w:t xml:space="preserve"> information and geometric component data. </w:t>
      </w:r>
      <w:r w:rsidR="003D18F9" w:rsidRPr="00825CE4">
        <w:rPr>
          <w:rFonts w:cs="Times New Roman"/>
          <w:b/>
          <w:lang w:val="en-GB"/>
        </w:rPr>
        <w:t>Assimilation benefits</w:t>
      </w:r>
    </w:p>
    <w:p w14:paraId="4E44F97A" w14:textId="77777777" w:rsidR="00724A1E" w:rsidRPr="00825CE4" w:rsidRDefault="00724A1E" w:rsidP="00DF433A">
      <w:pPr>
        <w:rPr>
          <w:rFonts w:cs="Times New Roman"/>
          <w:lang w:val="en-GB"/>
        </w:rPr>
      </w:pPr>
      <w:r w:rsidRPr="00825CE4">
        <w:rPr>
          <w:rFonts w:cs="Times New Roman"/>
          <w:lang w:val="en-GB"/>
        </w:rPr>
        <w:t xml:space="preserve">BIM has recently gained acceptance amongst key players in Architecture construction industry for using as a substitute technique of design and construction. Similarly, BIM is expected to be operated for data integration to increase AEC teaching. BIM has formed to encourage the expanding complex nature of development projects, organized to encourage plan, </w:t>
      </w:r>
      <w:proofErr w:type="gramStart"/>
      <w:r w:rsidRPr="00825CE4">
        <w:rPr>
          <w:rFonts w:cs="Times New Roman"/>
          <w:lang w:val="en-GB"/>
        </w:rPr>
        <w:t>development</w:t>
      </w:r>
      <w:proofErr w:type="gramEnd"/>
      <w:r w:rsidRPr="00825CE4">
        <w:rPr>
          <w:rFonts w:cs="Times New Roman"/>
          <w:lang w:val="en-GB"/>
        </w:rPr>
        <w:t xml:space="preserve"> and maintenance of events through a synchronized procedure. It gives a community stage to all the partners associated with a task lifecycle in their respective field. Owners, inventors, provisional </w:t>
      </w:r>
      <w:proofErr w:type="gramStart"/>
      <w:r w:rsidRPr="00825CE4">
        <w:rPr>
          <w:rFonts w:cs="Times New Roman"/>
          <w:lang w:val="en-GB"/>
        </w:rPr>
        <w:t>workers</w:t>
      </w:r>
      <w:proofErr w:type="gramEnd"/>
      <w:r w:rsidRPr="00825CE4">
        <w:rPr>
          <w:rFonts w:cs="Times New Roman"/>
          <w:lang w:val="en-GB"/>
        </w:rPr>
        <w:t xml:space="preserve"> and development heads can use BIM to embrace development extends more effectively than any time in recent memory. BIM can also be utilized as a smart manual book for securely supervision and working the structure giving total office data, for example, physical building structure, Mechanical Electrical and piping, furniture as well as equipment. The BIM model can be utilized effectively for mated manufacture machines for pre-created steel or other constructing sections. Where a construction illustration relates to time, it is possible to rebuild the development procedure. BIM can be viewed as a key towards future of Design and Construction and upgrade of practicality housing and prudent constructions.</w:t>
      </w:r>
    </w:p>
    <w:p w14:paraId="1740BC58" w14:textId="269C9762" w:rsidR="00724A1E" w:rsidRPr="00825CE4" w:rsidRDefault="00724A1E" w:rsidP="00DF433A">
      <w:pPr>
        <w:pStyle w:val="ListParagraph"/>
        <w:numPr>
          <w:ilvl w:val="0"/>
          <w:numId w:val="31"/>
        </w:numPr>
        <w:ind w:left="180" w:hanging="180"/>
        <w:rPr>
          <w:rFonts w:cs="Times New Roman"/>
          <w:b/>
          <w:lang w:val="en-GB"/>
        </w:rPr>
      </w:pPr>
      <w:r w:rsidRPr="00825CE4">
        <w:rPr>
          <w:rFonts w:cs="Times New Roman"/>
          <w:b/>
          <w:lang w:val="en-GB"/>
        </w:rPr>
        <w:t xml:space="preserve">Financial </w:t>
      </w:r>
      <w:r w:rsidR="00A52430" w:rsidRPr="00825CE4">
        <w:rPr>
          <w:rFonts w:cs="Times New Roman"/>
          <w:b/>
          <w:lang w:val="en-GB"/>
        </w:rPr>
        <w:t>ben</w:t>
      </w:r>
      <w:r w:rsidR="00A52430" w:rsidRPr="00825CE4">
        <w:rPr>
          <w:rFonts w:cs="Times New Roman"/>
          <w:sz w:val="2"/>
          <w:szCs w:val="2"/>
          <w:lang w:val="en-GB"/>
        </w:rPr>
        <w:t>e</w:t>
      </w:r>
      <w:r w:rsidR="00A52430" w:rsidRPr="00825CE4">
        <w:rPr>
          <w:rFonts w:cs="Times New Roman"/>
          <w:b/>
          <w:lang w:val="en-GB"/>
        </w:rPr>
        <w:t>fits</w:t>
      </w:r>
    </w:p>
    <w:p w14:paraId="29864061" w14:textId="77777777" w:rsidR="00724A1E" w:rsidRPr="00825CE4" w:rsidRDefault="0095646C" w:rsidP="00DF433A">
      <w:pPr>
        <w:rPr>
          <w:rFonts w:cs="Times New Roman"/>
          <w:b/>
          <w:sz w:val="32"/>
          <w:szCs w:val="32"/>
          <w:lang w:val="en-GB"/>
        </w:rPr>
      </w:pPr>
      <w:r w:rsidRPr="00825CE4">
        <w:rPr>
          <w:rStyle w:val="word"/>
          <w:lang w:val="en-GB"/>
        </w:rPr>
        <w:t>In addition, BIM has been recognized as having significant financial advantages. BIM customers have outlined the benefits of using BIM. BIM's most significant effect was to limit documentation errors.</w:t>
      </w:r>
      <w:r w:rsidR="00724A1E" w:rsidRPr="00825CE4">
        <w:rPr>
          <w:rFonts w:cs="Times New Roman"/>
          <w:szCs w:val="24"/>
          <w:lang w:val="en-GB"/>
        </w:rPr>
        <w:t xml:space="preserve"> </w:t>
      </w:r>
      <w:r w:rsidRPr="00825CE4">
        <w:rPr>
          <w:rStyle w:val="word"/>
          <w:lang w:val="en-GB"/>
        </w:rPr>
        <w:t xml:space="preserve">This has been tracked by using BIM as a business advertising device. Additionally, less staff turnover was observed as the current advantage of using BIM. Less legally binding cases and decreased cost of development are considered long-term benefits. </w:t>
      </w:r>
      <w:r w:rsidR="00724A1E" w:rsidRPr="00825CE4">
        <w:rPr>
          <w:rFonts w:cs="Times New Roman"/>
          <w:szCs w:val="24"/>
          <w:lang w:val="en-GB"/>
        </w:rPr>
        <w:t xml:space="preserve"> Keeping up intermittent business with past customers is additionally a remarkable advantage of BIM. For structure, the 3-Dimensional BIM model will give a progressively rational observation of the plan. By improved joint efforts, a constant improvement between various </w:t>
      </w:r>
      <w:r w:rsidR="008F7450" w:rsidRPr="00825CE4">
        <w:rPr>
          <w:rFonts w:cs="Times New Roman"/>
          <w:szCs w:val="24"/>
          <w:lang w:val="en-GB"/>
        </w:rPr>
        <w:t>plans</w:t>
      </w:r>
      <w:r w:rsidR="00724A1E" w:rsidRPr="00825CE4">
        <w:rPr>
          <w:rFonts w:cs="Times New Roman"/>
          <w:szCs w:val="24"/>
          <w:lang w:val="en-GB"/>
        </w:rPr>
        <w:t xml:space="preserve"> controls can be accomplished, which essentially diminish building mistakes and errors. Any changes in the 3-Dimensional model can be produced quickly to 2-Dimensional illustrations. Financial assessments can be separated from the BIM model to keep all associated with it informed of the financial ramifications as the model develop. </w:t>
      </w:r>
    </w:p>
    <w:p w14:paraId="1E609CDC" w14:textId="60136AA6" w:rsidR="00724A1E" w:rsidRPr="00825CE4" w:rsidRDefault="00724A1E" w:rsidP="00DF433A">
      <w:pPr>
        <w:pStyle w:val="Heading3"/>
        <w:rPr>
          <w:rFonts w:cs="Times New Roman"/>
          <w:lang w:val="en-GB"/>
        </w:rPr>
      </w:pPr>
      <w:bookmarkStart w:id="15" w:name="_Toc9875678"/>
      <w:r w:rsidRPr="00825CE4">
        <w:rPr>
          <w:rFonts w:cs="Times New Roman"/>
          <w:lang w:val="en-GB"/>
        </w:rPr>
        <w:lastRenderedPageBreak/>
        <w:t>2.</w:t>
      </w:r>
      <w:r w:rsidR="00F858AD">
        <w:rPr>
          <w:rFonts w:cs="Times New Roman"/>
          <w:lang w:val="en-GB"/>
        </w:rPr>
        <w:t>4</w:t>
      </w:r>
      <w:r w:rsidRPr="00825CE4">
        <w:rPr>
          <w:rFonts w:cs="Times New Roman"/>
          <w:lang w:val="en-GB"/>
        </w:rPr>
        <w:t>.</w:t>
      </w:r>
      <w:r w:rsidR="006A6AF1" w:rsidRPr="00825CE4">
        <w:rPr>
          <w:rFonts w:cs="Times New Roman"/>
          <w:lang w:val="en-GB"/>
        </w:rPr>
        <w:t>3</w:t>
      </w:r>
      <w:r w:rsidRPr="00825CE4">
        <w:rPr>
          <w:rFonts w:cs="Times New Roman"/>
          <w:lang w:val="en-GB"/>
        </w:rPr>
        <w:tab/>
      </w:r>
      <w:r w:rsidRPr="00825CE4">
        <w:rPr>
          <w:rFonts w:cs="Times New Roman"/>
          <w:caps/>
          <w:lang w:val="en-GB"/>
        </w:rPr>
        <w:t>BIM Model Categories</w:t>
      </w:r>
      <w:bookmarkEnd w:id="15"/>
    </w:p>
    <w:p w14:paraId="7B6E72AB" w14:textId="77777777" w:rsidR="00724A1E" w:rsidRPr="00825CE4" w:rsidRDefault="00724A1E" w:rsidP="00DF433A">
      <w:pPr>
        <w:rPr>
          <w:rFonts w:cs="Times New Roman"/>
          <w:szCs w:val="24"/>
          <w:lang w:val="en-GB"/>
        </w:rPr>
      </w:pPr>
      <w:r w:rsidRPr="00825CE4">
        <w:rPr>
          <w:rFonts w:cs="Times New Roman"/>
          <w:szCs w:val="24"/>
          <w:lang w:val="en-GB"/>
        </w:rPr>
        <w:t>There are different kinds of models, and a few definitions are given in the script and by the standards bodies:</w:t>
      </w:r>
    </w:p>
    <w:p w14:paraId="573206A7" w14:textId="77777777" w:rsidR="00724A1E" w:rsidRPr="00825CE4" w:rsidRDefault="00724A1E" w:rsidP="00DF433A">
      <w:pPr>
        <w:rPr>
          <w:rFonts w:cs="Times New Roman"/>
          <w:b/>
          <w:lang w:val="en-GB"/>
        </w:rPr>
      </w:pPr>
      <w:r w:rsidRPr="00825CE4">
        <w:rPr>
          <w:rFonts w:cs="Times New Roman"/>
          <w:b/>
          <w:lang w:val="en-GB"/>
        </w:rPr>
        <w:t>Design Intent Model</w:t>
      </w:r>
    </w:p>
    <w:p w14:paraId="35360A50" w14:textId="77777777" w:rsidR="00724A1E" w:rsidRPr="00825CE4" w:rsidRDefault="00724A1E" w:rsidP="00DF433A">
      <w:pPr>
        <w:rPr>
          <w:rFonts w:cs="Times New Roman"/>
          <w:szCs w:val="24"/>
          <w:lang w:val="en-GB"/>
        </w:rPr>
      </w:pPr>
      <w:r w:rsidRPr="00825CE4">
        <w:rPr>
          <w:rFonts w:cs="Times New Roman"/>
          <w:szCs w:val="24"/>
          <w:lang w:val="en-GB"/>
        </w:rPr>
        <w:t>These models catch the expected plan and are utilized for task BIM execution, advanced structure mock-ups, special help, and coordination. The endorsed model is a contract description for submission to the administrator and for development.</w:t>
      </w:r>
      <w:r w:rsidRPr="00825CE4">
        <w:rPr>
          <w:rFonts w:cs="Times New Roman"/>
          <w:lang w:val="en-GB"/>
        </w:rPr>
        <w:t xml:space="preserve"> </w:t>
      </w:r>
      <w:r w:rsidRPr="00825CE4">
        <w:rPr>
          <w:rFonts w:cs="Times New Roman"/>
          <w:szCs w:val="24"/>
          <w:lang w:val="en-GB"/>
        </w:rPr>
        <w:t xml:space="preserve">The amount, size, shape, area and outline of components are precise in this model; it contains </w:t>
      </w:r>
      <w:proofErr w:type="gramStart"/>
      <w:r w:rsidRPr="00825CE4">
        <w:rPr>
          <w:rFonts w:cs="Times New Roman"/>
          <w:szCs w:val="24"/>
          <w:lang w:val="en-GB"/>
        </w:rPr>
        <w:t>one of a kind</w:t>
      </w:r>
      <w:proofErr w:type="gramEnd"/>
      <w:r w:rsidRPr="00825CE4">
        <w:rPr>
          <w:rFonts w:cs="Times New Roman"/>
          <w:szCs w:val="24"/>
          <w:lang w:val="en-GB"/>
        </w:rPr>
        <w:t xml:space="preserve"> resource distinguishing proof numbers and integrates the Spatial Program model.</w:t>
      </w:r>
    </w:p>
    <w:p w14:paraId="75366A23" w14:textId="77777777" w:rsidR="00724A1E" w:rsidRPr="00825CE4" w:rsidRDefault="00724A1E" w:rsidP="00DF433A">
      <w:pPr>
        <w:rPr>
          <w:rFonts w:cs="Times New Roman"/>
          <w:b/>
          <w:lang w:val="en-GB"/>
        </w:rPr>
      </w:pPr>
      <w:r w:rsidRPr="00825CE4">
        <w:rPr>
          <w:rFonts w:cs="Times New Roman"/>
          <w:b/>
          <w:lang w:val="en-GB"/>
        </w:rPr>
        <w:t>Building Model</w:t>
      </w:r>
    </w:p>
    <w:p w14:paraId="4392C111" w14:textId="77777777" w:rsidR="00724A1E" w:rsidRPr="00825CE4" w:rsidRDefault="00724A1E" w:rsidP="00DF433A">
      <w:pPr>
        <w:rPr>
          <w:rFonts w:cs="Times New Roman"/>
          <w:lang w:val="en-GB"/>
        </w:rPr>
      </w:pPr>
      <w:r w:rsidRPr="00825CE4">
        <w:rPr>
          <w:rFonts w:cs="Times New Roman"/>
          <w:lang w:val="en-GB"/>
        </w:rPr>
        <w:t>Established from the Design Intent Model, these classically characterize a single structure framework made for the reasons for positioning, planning, organizing, manufacturing parts and executing development. Model components are precise and may integrate manufacture, assembly, itemizing, and non-geometric data.</w:t>
      </w:r>
    </w:p>
    <w:p w14:paraId="1F60380A" w14:textId="77777777" w:rsidR="00724A1E" w:rsidRPr="00825CE4" w:rsidRDefault="00724A1E" w:rsidP="00DF433A">
      <w:pPr>
        <w:rPr>
          <w:rFonts w:cs="Times New Roman"/>
          <w:b/>
          <w:lang w:val="en-GB"/>
        </w:rPr>
      </w:pPr>
      <w:r w:rsidRPr="00825CE4">
        <w:rPr>
          <w:rFonts w:cs="Times New Roman"/>
          <w:b/>
          <w:lang w:val="en-GB"/>
        </w:rPr>
        <w:t>Management Model</w:t>
      </w:r>
    </w:p>
    <w:p w14:paraId="4952A27C" w14:textId="77777777" w:rsidR="00724A1E" w:rsidRPr="00825CE4" w:rsidRDefault="00724A1E" w:rsidP="00DF433A">
      <w:pPr>
        <w:rPr>
          <w:rFonts w:cs="Times New Roman"/>
          <w:lang w:val="en-GB"/>
        </w:rPr>
      </w:pPr>
      <w:r w:rsidRPr="00825CE4">
        <w:rPr>
          <w:rFonts w:cs="Times New Roman"/>
          <w:lang w:val="en-GB"/>
        </w:rPr>
        <w:t xml:space="preserve">This is a complex model that incorporates various Design as well as Construction BIMs, enrolled spatially and utilized for the reasons for interfering checking (conflict finding), awareness and further BIM investigations within construction. </w:t>
      </w:r>
    </w:p>
    <w:p w14:paraId="02305A80" w14:textId="77777777" w:rsidR="00724A1E" w:rsidRPr="00825CE4" w:rsidRDefault="00724A1E" w:rsidP="00DF433A">
      <w:pPr>
        <w:rPr>
          <w:rFonts w:cs="Times New Roman"/>
          <w:b/>
          <w:lang w:val="en-GB"/>
        </w:rPr>
      </w:pPr>
      <w:r w:rsidRPr="00825CE4">
        <w:rPr>
          <w:rFonts w:cs="Times New Roman"/>
          <w:b/>
          <w:lang w:val="en-GB"/>
        </w:rPr>
        <w:t>As-Built Model</w:t>
      </w:r>
    </w:p>
    <w:p w14:paraId="140C7FC0" w14:textId="1EB0F5B8" w:rsidR="00724A1E" w:rsidRPr="00825CE4" w:rsidRDefault="00724A1E" w:rsidP="00DF433A">
      <w:pPr>
        <w:rPr>
          <w:rFonts w:cs="Times New Roman"/>
          <w:lang w:val="en-GB"/>
        </w:rPr>
      </w:pPr>
      <w:r w:rsidRPr="00825CE4">
        <w:rPr>
          <w:rFonts w:cs="Times New Roman"/>
          <w:lang w:val="en-GB"/>
        </w:rPr>
        <w:t>These models catch the conditions toward the completion of development and should be dependent on the design intent model and progressively consolidate scheme data as development advances characterizes as-constructed models as "editable duplicate of the Record BIM that is continually refreshed to characterize to the current finished condition of the construction and frameworks setup</w:t>
      </w:r>
      <w:r w:rsidR="000F0E5B" w:rsidRPr="00825CE4">
        <w:rPr>
          <w:rFonts w:cs="Times New Roman"/>
          <w:lang w:val="en-GB"/>
        </w:rPr>
        <w:t xml:space="preserve"> </w:t>
      </w:r>
      <w:r w:rsidRPr="00825CE4">
        <w:rPr>
          <w:rFonts w:cs="Times New Roman"/>
          <w:lang w:val="en-GB"/>
        </w:rPr>
        <w:fldChar w:fldCharType="begin"/>
      </w:r>
      <w:r w:rsidRPr="00825CE4">
        <w:rPr>
          <w:rFonts w:cs="Times New Roman"/>
          <w:lang w:val="en-GB"/>
        </w:rPr>
        <w:instrText xml:space="preserve"> ADDIN EN.CITE &lt;EndNote&gt;&lt;Cite&gt;&lt;Author&gt;Motamedi&lt;/Author&gt;&lt;Year&gt;2018&lt;/Year&gt;&lt;RecNum&gt;13&lt;/RecNum&gt;&lt;DisplayText&gt;(Motamedi, Iordanova, &amp;amp; Forgues, 2018)&lt;/DisplayText&gt;&lt;record&gt;&lt;rec-number&gt;13&lt;/rec-number&gt;&lt;foreign-keys&gt;&lt;key app="EN" db-id="er0xfzwr40zpz7ed9pdvtsr0r0920sxdz2ep" timestamp="1555378743"&gt;13&lt;/key&gt;&lt;/foreign-keys&gt;&lt;ref-type name="Journal Article"&gt;17&lt;/ref-type&gt;&lt;contributors&gt;&lt;authors&gt;&lt;author&gt;Motamedi, Ali&lt;/author&gt;&lt;author&gt;Iordanova, Ivanka&lt;/author&gt;&lt;author&gt;Forgues, Daniel&lt;/author&gt;&lt;/authors&gt;&lt;/contributors&gt;&lt;titles&gt;&lt;title&gt;FM-BIM preparation method and quality assessment measures&lt;/title&gt;&lt;/titles&gt;&lt;dates&gt;&lt;year&gt;2018&lt;/year&gt;&lt;/dates&gt;&lt;urls&gt;&lt;/urls&gt;&lt;/record&gt;&lt;/Cite&gt;&lt;/EndNote&gt;</w:instrText>
      </w:r>
      <w:r w:rsidRPr="00825CE4">
        <w:rPr>
          <w:rFonts w:cs="Times New Roman"/>
          <w:lang w:val="en-GB"/>
        </w:rPr>
        <w:fldChar w:fldCharType="separate"/>
      </w:r>
      <w:r w:rsidRPr="00825CE4">
        <w:rPr>
          <w:rFonts w:cs="Times New Roman"/>
          <w:lang w:val="en-GB"/>
        </w:rPr>
        <w:t>(</w:t>
      </w:r>
      <w:hyperlink w:anchor="_ENREF_16" w:tooltip="Motamedi, 2018 #13" w:history="1">
        <w:r w:rsidRPr="00825CE4">
          <w:rPr>
            <w:rFonts w:cs="Times New Roman"/>
            <w:lang w:val="en-GB"/>
          </w:rPr>
          <w:t>Motamedi, Iordanova, &amp; Forgues, 2018</w:t>
        </w:r>
      </w:hyperlink>
      <w:r w:rsidRPr="00825CE4">
        <w:rPr>
          <w:rFonts w:cs="Times New Roman"/>
          <w:lang w:val="en-GB"/>
        </w:rPr>
        <w:t>)</w:t>
      </w:r>
      <w:r w:rsidRPr="00825CE4">
        <w:rPr>
          <w:rFonts w:cs="Times New Roman"/>
          <w:lang w:val="en-GB"/>
        </w:rPr>
        <w:fldChar w:fldCharType="end"/>
      </w:r>
      <w:r w:rsidR="000F0E5B" w:rsidRPr="00825CE4">
        <w:rPr>
          <w:rFonts w:cs="Times New Roman"/>
          <w:lang w:val="en-GB"/>
        </w:rPr>
        <w:t xml:space="preserve">. </w:t>
      </w:r>
    </w:p>
    <w:p w14:paraId="3E8D926A" w14:textId="6B9E2C37" w:rsidR="00724A1E" w:rsidRPr="00825CE4" w:rsidRDefault="00724A1E" w:rsidP="00DF433A">
      <w:pPr>
        <w:pStyle w:val="Heading3"/>
        <w:rPr>
          <w:rFonts w:cs="Times New Roman"/>
          <w:lang w:val="en-GB"/>
        </w:rPr>
      </w:pPr>
      <w:bookmarkStart w:id="16" w:name="_Toc9875679"/>
      <w:r w:rsidRPr="00825CE4">
        <w:rPr>
          <w:rFonts w:cs="Times New Roman"/>
          <w:lang w:val="en-GB"/>
        </w:rPr>
        <w:t>2.</w:t>
      </w:r>
      <w:r w:rsidR="00F858AD">
        <w:rPr>
          <w:rFonts w:cs="Times New Roman"/>
          <w:lang w:val="en-GB"/>
        </w:rPr>
        <w:t>4</w:t>
      </w:r>
      <w:r w:rsidRPr="00825CE4">
        <w:rPr>
          <w:rFonts w:cs="Times New Roman"/>
          <w:lang w:val="en-GB"/>
        </w:rPr>
        <w:t>.</w:t>
      </w:r>
      <w:r w:rsidR="006A6AF1" w:rsidRPr="00825CE4">
        <w:rPr>
          <w:rFonts w:cs="Times New Roman"/>
          <w:lang w:val="en-GB"/>
        </w:rPr>
        <w:t>4</w:t>
      </w:r>
      <w:r w:rsidRPr="00825CE4">
        <w:rPr>
          <w:rFonts w:cs="Times New Roman"/>
          <w:lang w:val="en-GB"/>
        </w:rPr>
        <w:tab/>
        <w:t>CURRENT AND FUTURE TRENDS</w:t>
      </w:r>
      <w:bookmarkEnd w:id="16"/>
      <w:r w:rsidRPr="00825CE4">
        <w:rPr>
          <w:rFonts w:cs="Times New Roman"/>
          <w:lang w:val="en-GB"/>
        </w:rPr>
        <w:t xml:space="preserve"> </w:t>
      </w:r>
    </w:p>
    <w:p w14:paraId="5836B6B0" w14:textId="77777777" w:rsidR="00724A1E" w:rsidRPr="00825CE4" w:rsidRDefault="00724A1E" w:rsidP="00DF433A">
      <w:pPr>
        <w:rPr>
          <w:rFonts w:cs="Times New Roman"/>
          <w:lang w:val="en-GB"/>
        </w:rPr>
      </w:pPr>
      <w:r w:rsidRPr="00825CE4">
        <w:rPr>
          <w:rFonts w:cs="Times New Roman"/>
          <w:lang w:val="en-GB"/>
        </w:rPr>
        <w:t xml:space="preserve">• BIM clients spoke to all sections of the structure, development industry, and they worked all through the United States. </w:t>
      </w:r>
    </w:p>
    <w:p w14:paraId="460B5108" w14:textId="77777777" w:rsidR="00724A1E" w:rsidRPr="00825CE4" w:rsidRDefault="00724A1E" w:rsidP="00DF433A">
      <w:pPr>
        <w:rPr>
          <w:rFonts w:cs="Times New Roman"/>
          <w:lang w:val="en-GB"/>
        </w:rPr>
      </w:pPr>
      <w:r w:rsidRPr="00825CE4">
        <w:rPr>
          <w:rFonts w:cs="Times New Roman"/>
          <w:lang w:val="en-GB"/>
        </w:rPr>
        <w:lastRenderedPageBreak/>
        <w:t xml:space="preserve">• The significant application zones of BIM were development archive improvement, calculated plan, support, and pre-project arranging administrations. </w:t>
      </w:r>
    </w:p>
    <w:p w14:paraId="3B308A9B" w14:textId="77777777" w:rsidR="00724A1E" w:rsidRPr="00825CE4" w:rsidRDefault="00724A1E" w:rsidP="00DF433A">
      <w:pPr>
        <w:rPr>
          <w:rFonts w:cs="Times New Roman"/>
          <w:lang w:val="en-GB"/>
        </w:rPr>
      </w:pPr>
      <w:r w:rsidRPr="00825CE4">
        <w:rPr>
          <w:rFonts w:cs="Times New Roman"/>
          <w:lang w:val="en-GB"/>
        </w:rPr>
        <w:t xml:space="preserve">• The utilization of BIM brought down generally speaking danger dispersed with a comparative contract structure. </w:t>
      </w:r>
    </w:p>
    <w:p w14:paraId="504228F6" w14:textId="77777777" w:rsidR="00724A1E" w:rsidRPr="00825CE4" w:rsidRDefault="00724A1E" w:rsidP="00DF433A">
      <w:pPr>
        <w:rPr>
          <w:rFonts w:cs="Times New Roman"/>
          <w:lang w:val="en-GB"/>
        </w:rPr>
      </w:pPr>
      <w:r w:rsidRPr="00825CE4">
        <w:rPr>
          <w:rFonts w:cs="Times New Roman"/>
          <w:lang w:val="en-GB"/>
        </w:rPr>
        <w:t xml:space="preserve">• At the term of the study, most organizations utilized BIM for 3-Dimensional and 4-Dimensional clash detection and conflict location. </w:t>
      </w:r>
    </w:p>
    <w:p w14:paraId="152A383E" w14:textId="77777777" w:rsidR="00724A1E" w:rsidRPr="00825CE4" w:rsidRDefault="00724A1E" w:rsidP="00DF433A">
      <w:pPr>
        <w:rPr>
          <w:rFonts w:cs="Times New Roman"/>
          <w:lang w:val="en-GB"/>
        </w:rPr>
      </w:pPr>
      <w:r w:rsidRPr="00825CE4">
        <w:rPr>
          <w:rFonts w:cs="Times New Roman"/>
          <w:lang w:val="en-GB"/>
        </w:rPr>
        <w:t xml:space="preserve">• The utilization of BIM increased efficiency, better commitment of undertaking staff, and decreased possibilities. </w:t>
      </w:r>
    </w:p>
    <w:p w14:paraId="0FBC51F5" w14:textId="77777777" w:rsidR="00724A1E" w:rsidRPr="00825CE4" w:rsidRDefault="00724A1E" w:rsidP="00DF433A">
      <w:pPr>
        <w:rPr>
          <w:rFonts w:cs="Times New Roman"/>
          <w:lang w:val="en-GB"/>
        </w:rPr>
      </w:pPr>
      <w:r w:rsidRPr="00825CE4">
        <w:rPr>
          <w:rFonts w:cs="Times New Roman"/>
          <w:lang w:val="en-GB"/>
        </w:rPr>
        <w:t xml:space="preserve">• A deficiency was noted of capable structure data modelers in the development business, and research was started to develop in this area </w:t>
      </w:r>
      <w:r w:rsidRPr="00825CE4">
        <w:rPr>
          <w:rFonts w:cs="Times New Roman"/>
          <w:lang w:val="en-GB"/>
        </w:rPr>
        <w:fldChar w:fldCharType="begin"/>
      </w:r>
      <w:r w:rsidRPr="00825CE4">
        <w:rPr>
          <w:rFonts w:cs="Times New Roman"/>
          <w:lang w:val="en-GB"/>
        </w:rPr>
        <w:instrText xml:space="preserve"> ADDIN EN.CITE &lt;EndNote&gt;&lt;Cite&gt;&lt;Author&gt;Weng&lt;/Author&gt;&lt;Year&gt;2011&lt;/Year&gt;&lt;RecNum&gt;1&lt;/RecNum&gt;&lt;DisplayText&gt;(Weng, Cheng, Kwong, Wang, &amp;amp; Chang, 2011)&lt;/DisplayText&gt;&lt;record&gt;&lt;rec-number&gt;1&lt;/rec-number&gt;&lt;foreign-keys&gt;&lt;key app="EN" db-id="z0ewfwx2l9tfvgew0r9vvrtcrs2zz0zsfrp0" timestamp="1555344371"&gt;1&lt;/key&gt;&lt;/foreign-keys&gt;&lt;ref-type name="Conference Proceedings"&gt;10&lt;/ref-type&gt;&lt;contributors&gt;&lt;authors&gt;&lt;author&gt;Weng, Shao-Jen&lt;/author&gt;&lt;author&gt;Cheng, Bing-Chuin&lt;/author&gt;&lt;author&gt;Kwong, Shu Ting&lt;/author&gt;&lt;author&gt;Wang, Lee-Min&lt;/author&gt;&lt;author&gt;Chang, Chun-Yueh&lt;/author&gt;&lt;/authors&gt;&lt;/contributors&gt;&lt;titles&gt;&lt;title&gt;Simulation optimization for emergency department resources allocation&lt;/title&gt;&lt;secondary-title&gt;Proceedings of the Winter Simulation Conference&lt;/secondary-title&gt;&lt;/titles&gt;&lt;pages&gt;1231-1238&lt;/pages&gt;&lt;dates&gt;&lt;year&gt;2011&lt;/year&gt;&lt;/dates&gt;&lt;publisher&gt;Winter Simulation Conference&lt;/publisher&gt;&lt;urls&gt;&lt;/urls&gt;&lt;/record&gt;&lt;/Cite&gt;&lt;/EndNote&gt;</w:instrText>
      </w:r>
      <w:r w:rsidRPr="00825CE4">
        <w:rPr>
          <w:rFonts w:cs="Times New Roman"/>
          <w:lang w:val="en-GB"/>
        </w:rPr>
        <w:fldChar w:fldCharType="separate"/>
      </w:r>
      <w:r w:rsidRPr="00825CE4">
        <w:rPr>
          <w:rFonts w:cs="Times New Roman"/>
          <w:lang w:val="en-GB"/>
        </w:rPr>
        <w:t>(</w:t>
      </w:r>
      <w:hyperlink w:anchor="_ENREF_21" w:tooltip="Weng, 2011 #1" w:history="1">
        <w:r w:rsidRPr="00825CE4">
          <w:rPr>
            <w:rFonts w:cs="Times New Roman"/>
            <w:lang w:val="en-GB"/>
          </w:rPr>
          <w:t>Weng, Cheng, Kwong, Wang, &amp; Chang, 2011</w:t>
        </w:r>
      </w:hyperlink>
      <w:r w:rsidRPr="00825CE4">
        <w:rPr>
          <w:rFonts w:cs="Times New Roman"/>
          <w:lang w:val="en-GB"/>
        </w:rPr>
        <w:t>)</w:t>
      </w:r>
      <w:r w:rsidRPr="00825CE4">
        <w:rPr>
          <w:rFonts w:cs="Times New Roman"/>
          <w:lang w:val="en-GB"/>
        </w:rPr>
        <w:fldChar w:fldCharType="end"/>
      </w:r>
      <w:r w:rsidR="001F07BE" w:rsidRPr="00825CE4">
        <w:rPr>
          <w:rFonts w:cs="Times New Roman"/>
          <w:lang w:val="en-GB"/>
        </w:rPr>
        <w:t>.</w:t>
      </w:r>
    </w:p>
    <w:p w14:paraId="19C316C6" w14:textId="302DCB88" w:rsidR="00724A1E" w:rsidRPr="00825CE4" w:rsidRDefault="00724A1E" w:rsidP="00DF433A">
      <w:pPr>
        <w:pStyle w:val="Heading2"/>
        <w:numPr>
          <w:ilvl w:val="0"/>
          <w:numId w:val="0"/>
        </w:numPr>
        <w:ind w:left="360" w:hanging="360"/>
        <w:rPr>
          <w:lang w:val="en-GB"/>
        </w:rPr>
      </w:pPr>
      <w:bookmarkStart w:id="17" w:name="_Toc9875680"/>
      <w:r w:rsidRPr="00825CE4">
        <w:rPr>
          <w:lang w:val="en-GB"/>
        </w:rPr>
        <w:t>2.</w:t>
      </w:r>
      <w:r w:rsidR="00F858AD">
        <w:rPr>
          <w:lang w:val="en-GB"/>
        </w:rPr>
        <w:t>5</w:t>
      </w:r>
      <w:r w:rsidRPr="00825CE4">
        <w:rPr>
          <w:lang w:val="en-GB"/>
        </w:rPr>
        <w:t xml:space="preserve"> </w:t>
      </w:r>
      <w:r w:rsidRPr="00825CE4">
        <w:rPr>
          <w:lang w:val="en-GB"/>
        </w:rPr>
        <w:tab/>
        <w:t>AUTODESK REVIT</w:t>
      </w:r>
      <w:bookmarkEnd w:id="17"/>
    </w:p>
    <w:p w14:paraId="6C4D7621" w14:textId="03A1445C" w:rsidR="00724A1E" w:rsidRPr="00825CE4" w:rsidRDefault="00724A1E" w:rsidP="00DF433A">
      <w:pPr>
        <w:ind w:firstLine="720"/>
        <w:rPr>
          <w:rFonts w:cs="Times New Roman"/>
          <w:lang w:val="en-GB"/>
        </w:rPr>
      </w:pPr>
      <w:r w:rsidRPr="00825CE4">
        <w:rPr>
          <w:rFonts w:cs="Times New Roman"/>
          <w:lang w:val="en-GB"/>
        </w:rPr>
        <w:t xml:space="preserve">The only complete parametric </w:t>
      </w:r>
      <w:r w:rsidR="00F858AD" w:rsidRPr="00825CE4">
        <w:rPr>
          <w:rFonts w:cs="Times New Roman"/>
          <w:lang w:val="en-GB"/>
        </w:rPr>
        <w:t>Modelling</w:t>
      </w:r>
      <w:r w:rsidRPr="00825CE4">
        <w:rPr>
          <w:rFonts w:cs="Times New Roman"/>
          <w:lang w:val="en-GB"/>
        </w:rPr>
        <w:t xml:space="preserve"> software available today is Revit. It was originally created by U.S. based company PTC (Parametric Technology Corporation) which also created other popular software like FEM tool, Mathcad which are widely used in the engineering field</w:t>
      </w:r>
      <w:r w:rsidR="0095646C" w:rsidRPr="00825CE4">
        <w:rPr>
          <w:rFonts w:cs="Times New Roman"/>
          <w:lang w:val="en-GB"/>
        </w:rPr>
        <w:t xml:space="preserve"> </w:t>
      </w:r>
      <w:r w:rsidR="0095646C" w:rsidRPr="00825CE4">
        <w:rPr>
          <w:rStyle w:val="word"/>
          <w:lang w:val="en-GB"/>
        </w:rPr>
        <w:t xml:space="preserve">Originally it was only built for architectural purposes, </w:t>
      </w:r>
      <w:r w:rsidR="000F0E5B" w:rsidRPr="00825CE4">
        <w:rPr>
          <w:rStyle w:val="word"/>
          <w:lang w:val="en-GB"/>
        </w:rPr>
        <w:t>i.e.,</w:t>
      </w:r>
      <w:r w:rsidR="0095646C" w:rsidRPr="00825CE4">
        <w:rPr>
          <w:rStyle w:val="word"/>
          <w:lang w:val="en-GB"/>
        </w:rPr>
        <w:t xml:space="preserve"> for architects it was built. Most people involved in its development are either architects or they come from a background in design and construction </w:t>
      </w:r>
      <w:r w:rsidRPr="00825CE4">
        <w:rPr>
          <w:rFonts w:cs="Times New Roman"/>
          <w:lang w:val="en-GB"/>
        </w:rPr>
        <w:fldChar w:fldCharType="begin"/>
      </w:r>
      <w:r w:rsidRPr="00825CE4">
        <w:rPr>
          <w:rFonts w:cs="Times New Roman"/>
          <w:lang w:val="en-GB"/>
        </w:rPr>
        <w:instrText xml:space="preserve"> ADDIN EN.CITE &lt;EndNote&gt;&lt;Cite&gt;&lt;Author&gt;Arkin&lt;/Author&gt;&lt;Year&gt;2007&lt;/Year&gt;&lt;RecNum&gt;6&lt;/RecNum&gt;&lt;DisplayText&gt;(Arkin &amp;amp; gregory, 2007)&lt;/DisplayText&gt;&lt;record&gt;&lt;rec-number&gt;6&lt;/rec-number&gt;&lt;foreign-keys&gt;&lt;key app="EN" db-id="vvawrp0pfefd05edwdsvrvzvpwtd99st9asw" timestamp="1555343091"&gt;6&lt;/key&gt;&lt;/foreign-keys&gt;&lt;ref-type name="Journal Article"&gt;17&lt;/ref-type&gt;&lt;contributors&gt;&lt;authors&gt;&lt;author&gt;Arkin&lt;/author&gt;&lt;author&gt;gregory&lt;/author&gt;&lt;/authors&gt;&lt;/contributors&gt;&lt;titles&gt;&lt;title&gt;The history of Revit - the future of Design&lt;/title&gt;&lt;/titles&gt;&lt;dates&gt;&lt;year&gt;2007&lt;/year&gt;&lt;/dates&gt;&lt;urls&gt;&lt;/urls&gt;&lt;/record&gt;&lt;/Cite&gt;&lt;/EndNote&gt;</w:instrText>
      </w:r>
      <w:r w:rsidRPr="00825CE4">
        <w:rPr>
          <w:rFonts w:cs="Times New Roman"/>
          <w:lang w:val="en-GB"/>
        </w:rPr>
        <w:fldChar w:fldCharType="separate"/>
      </w:r>
      <w:r w:rsidRPr="00825CE4">
        <w:rPr>
          <w:rFonts w:cs="Times New Roman"/>
          <w:lang w:val="en-GB"/>
        </w:rPr>
        <w:t>(</w:t>
      </w:r>
      <w:hyperlink w:anchor="_ENREF_2" w:tooltip="Arkin, 2007 #6" w:history="1">
        <w:r w:rsidRPr="00825CE4">
          <w:rPr>
            <w:rFonts w:cs="Times New Roman"/>
            <w:lang w:val="en-GB"/>
          </w:rPr>
          <w:t>Arkin &amp; gregory, 2007</w:t>
        </w:r>
      </w:hyperlink>
      <w:r w:rsidRPr="00825CE4">
        <w:rPr>
          <w:rFonts w:cs="Times New Roman"/>
          <w:lang w:val="en-GB"/>
        </w:rPr>
        <w:t>)</w:t>
      </w:r>
      <w:r w:rsidRPr="00825CE4">
        <w:rPr>
          <w:rFonts w:cs="Times New Roman"/>
          <w:lang w:val="en-GB"/>
        </w:rPr>
        <w:fldChar w:fldCharType="end"/>
      </w:r>
      <w:r w:rsidR="000F0E5B" w:rsidRPr="00825CE4">
        <w:rPr>
          <w:rFonts w:cs="Times New Roman"/>
          <w:lang w:val="en-GB"/>
        </w:rPr>
        <w:t>.</w:t>
      </w:r>
    </w:p>
    <w:p w14:paraId="72B9C5C6" w14:textId="57C7033D" w:rsidR="00724A1E" w:rsidRPr="00825CE4" w:rsidRDefault="00724A1E" w:rsidP="00DF433A">
      <w:pPr>
        <w:rPr>
          <w:rFonts w:cs="Times New Roman"/>
          <w:lang w:val="en-GB"/>
        </w:rPr>
      </w:pPr>
      <w:r w:rsidRPr="00825CE4">
        <w:rPr>
          <w:rFonts w:cs="Times New Roman"/>
          <w:lang w:val="en-GB"/>
        </w:rPr>
        <w:t xml:space="preserve">Autodesk Revit Architecture was fabricated utilizing parametric structure demonstrating innovation, in which structures are spoken to as an incorporated database containing both graphical and non-graphical information as In impact, past graphically portraying the plan, BIM models in Autodesk Revit Architecture contains parameters that can be utilized to speak to construction regulation learning and can be consequently caught amid the structure procedure for supporting code consistence checking </w:t>
      </w:r>
      <w:r w:rsidRPr="00825CE4">
        <w:rPr>
          <w:rFonts w:cs="Times New Roman"/>
          <w:lang w:val="en-GB"/>
        </w:rPr>
        <w:fldChar w:fldCharType="begin"/>
      </w:r>
      <w:r w:rsidRPr="00825CE4">
        <w:rPr>
          <w:rFonts w:cs="Times New Roman"/>
          <w:lang w:val="en-GB"/>
        </w:rPr>
        <w:instrText xml:space="preserve"> ADDIN EN.CITE &lt;EndNote&gt;&lt;Cite&gt;&lt;Author&gt;Weng&lt;/Author&gt;&lt;Year&gt;2011&lt;/Year&gt;&lt;RecNum&gt;1&lt;/RecNum&gt;&lt;DisplayText&gt;(Weng et al., 2011)&lt;/DisplayText&gt;&lt;record&gt;&lt;rec-number&gt;1&lt;/rec-number&gt;&lt;foreign-keys&gt;&lt;key app="EN" db-id="z0ewfwx2l9tfvgew0r9vvrtcrs2zz0zsfrp0" timestamp="1555344371"&gt;1&lt;/key&gt;&lt;/foreign-keys&gt;&lt;ref-type name="Conference Proceedings"&gt;10&lt;/ref-type&gt;&lt;contributors&gt;&lt;authors&gt;&lt;author&gt;Weng, Shao-Jen&lt;/author&gt;&lt;author&gt;Cheng, Bing-Chuin&lt;/author&gt;&lt;author&gt;Kwong, Shu Ting&lt;/author&gt;&lt;author&gt;Wang, Lee-Min&lt;/author&gt;&lt;author&gt;Chang, Chun-Yueh&lt;/author&gt;&lt;/authors&gt;&lt;/contributors&gt;&lt;titles&gt;&lt;title&gt;Simulation optimization for emergency department resources allocation&lt;/title&gt;&lt;secondary-title&gt;Proceedings of the Winter Simulation Conference&lt;/secondary-title&gt;&lt;/titles&gt;&lt;pages&gt;1231-1238&lt;/pages&gt;&lt;dates&gt;&lt;year&gt;2011&lt;/year&gt;&lt;/dates&gt;&lt;publisher&gt;Winter Simulation Conference&lt;/publisher&gt;&lt;urls&gt;&lt;/urls&gt;&lt;/record&gt;&lt;/Cite&gt;&lt;/EndNote&gt;</w:instrText>
      </w:r>
      <w:r w:rsidRPr="00825CE4">
        <w:rPr>
          <w:rFonts w:cs="Times New Roman"/>
          <w:lang w:val="en-GB"/>
        </w:rPr>
        <w:fldChar w:fldCharType="separate"/>
      </w:r>
      <w:r w:rsidRPr="00825CE4">
        <w:rPr>
          <w:rFonts w:cs="Times New Roman"/>
          <w:lang w:val="en-GB"/>
        </w:rPr>
        <w:t>(</w:t>
      </w:r>
      <w:hyperlink w:anchor="_ENREF_21" w:tooltip="Weng, 2011 #1" w:history="1">
        <w:r w:rsidRPr="00825CE4">
          <w:rPr>
            <w:rFonts w:cs="Times New Roman"/>
            <w:lang w:val="en-GB"/>
          </w:rPr>
          <w:t>Weng et al., 2011</w:t>
        </w:r>
      </w:hyperlink>
      <w:r w:rsidRPr="00825CE4">
        <w:rPr>
          <w:rFonts w:cs="Times New Roman"/>
          <w:lang w:val="en-GB"/>
        </w:rPr>
        <w:t>)</w:t>
      </w:r>
      <w:r w:rsidRPr="00825CE4">
        <w:rPr>
          <w:rFonts w:cs="Times New Roman"/>
          <w:lang w:val="en-GB"/>
        </w:rPr>
        <w:fldChar w:fldCharType="end"/>
      </w:r>
      <w:r w:rsidR="000F0E5B" w:rsidRPr="00825CE4">
        <w:rPr>
          <w:rFonts w:cs="Times New Roman"/>
          <w:lang w:val="en-GB"/>
        </w:rPr>
        <w:t>.</w:t>
      </w:r>
      <w:r w:rsidRPr="00825CE4">
        <w:rPr>
          <w:rFonts w:cs="Times New Roman"/>
          <w:lang w:val="en-GB"/>
        </w:rPr>
        <w:t xml:space="preserve">  In Revit, each building or structure segment is related with predefined parameters which are assembled into two classes: type parameters and occurrence parameters. The sort parameters control all components of the equivalent type while the case parameters control chose or made examples of the sort and occasion parameters are additionally ordered into various gatherings, so all parameter can be put away in various arrangements such as: content, whole number, number, length, territory, volume, edge, URL, </w:t>
      </w:r>
      <w:r w:rsidRPr="00825CE4">
        <w:rPr>
          <w:rFonts w:cs="Times New Roman"/>
          <w:lang w:val="en-GB"/>
        </w:rPr>
        <w:lastRenderedPageBreak/>
        <w:t xml:space="preserve">material, and some new parameters speaking to the information in construction standards can be made and put away as venture parameters which can be utilized to decide the code consistence of a structure part </w:t>
      </w:r>
      <w:r w:rsidRPr="00825CE4">
        <w:rPr>
          <w:rFonts w:cs="Times New Roman"/>
          <w:lang w:val="en-GB"/>
        </w:rPr>
        <w:fldChar w:fldCharType="begin"/>
      </w:r>
      <w:r w:rsidRPr="00825CE4">
        <w:rPr>
          <w:rFonts w:cs="Times New Roman"/>
          <w:lang w:val="en-GB"/>
        </w:rPr>
        <w:instrText xml:space="preserve"> ADDIN EN.CITE &lt;EndNote&gt;&lt;Cite&gt;&lt;Author&gt;Weng&lt;/Author&gt;&lt;Year&gt;2011&lt;/Year&gt;&lt;RecNum&gt;1&lt;/RecNum&gt;&lt;DisplayText&gt;(Weng et al., 2011)&lt;/DisplayText&gt;&lt;record&gt;&lt;rec-number&gt;1&lt;/rec-number&gt;&lt;foreign-keys&gt;&lt;key app="EN" db-id="z0ewfwx2l9tfvgew0r9vvrtcrs2zz0zsfrp0" timestamp="1555344371"&gt;1&lt;/key&gt;&lt;/foreign-keys&gt;&lt;ref-type name="Conference Proceedings"&gt;10&lt;/ref-type&gt;&lt;contributors&gt;&lt;authors&gt;&lt;author&gt;Weng, Shao-Jen&lt;/author&gt;&lt;author&gt;Cheng, Bing-Chuin&lt;/author&gt;&lt;author&gt;Kwong, Shu Ting&lt;/author&gt;&lt;author&gt;Wang, Lee-Min&lt;/author&gt;&lt;author&gt;Chang, Chun-Yueh&lt;/author&gt;&lt;/authors&gt;&lt;/contributors&gt;&lt;titles&gt;&lt;title&gt;Simulation optimization for emergency department resources allocation&lt;/title&gt;&lt;secondary-title&gt;Proceedings of the Winter Simulation Conference&lt;/secondary-title&gt;&lt;/titles&gt;&lt;pages&gt;1231-1238&lt;/pages&gt;&lt;dates&gt;&lt;year&gt;2011&lt;/year&gt;&lt;/dates&gt;&lt;publisher&gt;Winter Simulation Conference&lt;/publisher&gt;&lt;urls&gt;&lt;/urls&gt;&lt;/record&gt;&lt;/Cite&gt;&lt;/EndNote&gt;</w:instrText>
      </w:r>
      <w:r w:rsidRPr="00825CE4">
        <w:rPr>
          <w:rFonts w:cs="Times New Roman"/>
          <w:lang w:val="en-GB"/>
        </w:rPr>
        <w:fldChar w:fldCharType="separate"/>
      </w:r>
      <w:r w:rsidRPr="00825CE4">
        <w:rPr>
          <w:rFonts w:cs="Times New Roman"/>
          <w:lang w:val="en-GB"/>
        </w:rPr>
        <w:t>(</w:t>
      </w:r>
      <w:hyperlink w:anchor="_ENREF_21" w:tooltip="Weng, 2011 #1" w:history="1">
        <w:r w:rsidRPr="00825CE4">
          <w:rPr>
            <w:rFonts w:cs="Times New Roman"/>
            <w:lang w:val="en-GB"/>
          </w:rPr>
          <w:t>Weng et al., 2011</w:t>
        </w:r>
      </w:hyperlink>
      <w:r w:rsidRPr="00825CE4">
        <w:rPr>
          <w:rFonts w:cs="Times New Roman"/>
          <w:lang w:val="en-GB"/>
        </w:rPr>
        <w:t>)</w:t>
      </w:r>
      <w:r w:rsidRPr="00825CE4">
        <w:rPr>
          <w:rFonts w:cs="Times New Roman"/>
          <w:lang w:val="en-GB"/>
        </w:rPr>
        <w:fldChar w:fldCharType="end"/>
      </w:r>
      <w:r w:rsidR="000F0E5B" w:rsidRPr="00825CE4">
        <w:rPr>
          <w:rFonts w:cs="Times New Roman"/>
          <w:lang w:val="en-GB"/>
        </w:rPr>
        <w:t>.</w:t>
      </w:r>
    </w:p>
    <w:p w14:paraId="5BE52B73" w14:textId="672CC216" w:rsidR="00724A1E" w:rsidRPr="00825CE4" w:rsidRDefault="00724A1E" w:rsidP="00DF433A">
      <w:pPr>
        <w:rPr>
          <w:rFonts w:cs="Times New Roman"/>
          <w:lang w:val="en-GB"/>
        </w:rPr>
      </w:pPr>
      <w:r w:rsidRPr="00825CE4">
        <w:rPr>
          <w:rFonts w:cs="Times New Roman"/>
          <w:lang w:val="en-GB"/>
        </w:rPr>
        <w:t xml:space="preserve">Now Revit is used as a Building Information </w:t>
      </w:r>
      <w:r w:rsidR="00A23035" w:rsidRPr="00825CE4">
        <w:rPr>
          <w:rFonts w:cs="Times New Roman"/>
          <w:lang w:val="en-GB"/>
        </w:rPr>
        <w:t>Modelling</w:t>
      </w:r>
      <w:r w:rsidRPr="00825CE4">
        <w:rPr>
          <w:rFonts w:cs="Times New Roman"/>
          <w:lang w:val="en-GB"/>
        </w:rPr>
        <w:t xml:space="preserve"> Software for engineers, architects, </w:t>
      </w:r>
      <w:proofErr w:type="gramStart"/>
      <w:r w:rsidRPr="00825CE4">
        <w:rPr>
          <w:rFonts w:cs="Times New Roman"/>
          <w:lang w:val="en-GB"/>
        </w:rPr>
        <w:t>designers</w:t>
      </w:r>
      <w:proofErr w:type="gramEnd"/>
      <w:r w:rsidRPr="00825CE4">
        <w:rPr>
          <w:rFonts w:cs="Times New Roman"/>
          <w:lang w:val="en-GB"/>
        </w:rPr>
        <w:t xml:space="preserve"> and contractors developed by the Autodesk. It allows user to develop a 3D model of a building and structure, annotate it using the 2D drafting components, and access the building information from the building’s model database. It can also be used to plan and track changes during various stages of construction such as planning, designing, executing, maintenance and later demolishing. It can be used for architectural, structural and MEP designing of a building.</w:t>
      </w:r>
    </w:p>
    <w:p w14:paraId="01C0B1A0" w14:textId="05D24733" w:rsidR="00724A1E" w:rsidRPr="00825CE4" w:rsidRDefault="00724A1E" w:rsidP="00DF433A">
      <w:pPr>
        <w:pStyle w:val="Heading3"/>
        <w:rPr>
          <w:rFonts w:cs="Times New Roman"/>
          <w:lang w:val="en-GB"/>
        </w:rPr>
      </w:pPr>
      <w:bookmarkStart w:id="18" w:name="_Toc9875681"/>
      <w:r w:rsidRPr="00825CE4">
        <w:rPr>
          <w:rFonts w:cs="Times New Roman"/>
          <w:lang w:val="en-GB"/>
        </w:rPr>
        <w:t>2.</w:t>
      </w:r>
      <w:r w:rsidR="00F858AD">
        <w:rPr>
          <w:rFonts w:cs="Times New Roman"/>
          <w:lang w:val="en-GB"/>
        </w:rPr>
        <w:t>5</w:t>
      </w:r>
      <w:r w:rsidRPr="00825CE4">
        <w:rPr>
          <w:rFonts w:cs="Times New Roman"/>
          <w:lang w:val="en-GB"/>
        </w:rPr>
        <w:t>.1</w:t>
      </w:r>
      <w:r w:rsidRPr="00825CE4">
        <w:rPr>
          <w:rFonts w:cs="Times New Roman"/>
          <w:lang w:val="en-GB"/>
        </w:rPr>
        <w:tab/>
        <w:t xml:space="preserve"> REVIT ARCHITECTURE</w:t>
      </w:r>
      <w:bookmarkEnd w:id="18"/>
    </w:p>
    <w:p w14:paraId="586AE83E" w14:textId="0D4EE4F5" w:rsidR="00724A1E" w:rsidRPr="00825CE4" w:rsidRDefault="00724A1E" w:rsidP="00DF433A">
      <w:pPr>
        <w:ind w:firstLine="720"/>
        <w:rPr>
          <w:rFonts w:cs="Times New Roman"/>
          <w:lang w:val="en-GB"/>
        </w:rPr>
      </w:pPr>
      <w:r w:rsidRPr="00825CE4">
        <w:rPr>
          <w:rFonts w:cs="Times New Roman"/>
          <w:lang w:val="en-GB"/>
        </w:rPr>
        <w:t xml:space="preserve">The design made on the Revit architecture is only for </w:t>
      </w:r>
      <w:r w:rsidR="00A52430" w:rsidRPr="00825CE4">
        <w:rPr>
          <w:rFonts w:cs="Times New Roman"/>
          <w:lang w:val="en-GB"/>
        </w:rPr>
        <w:t>architect</w:t>
      </w:r>
      <w:r w:rsidR="00A52430" w:rsidRPr="00825CE4">
        <w:rPr>
          <w:rFonts w:cs="Times New Roman"/>
          <w:sz w:val="2"/>
          <w:szCs w:val="2"/>
          <w:lang w:val="en-GB"/>
        </w:rPr>
        <w:t>u</w:t>
      </w:r>
      <w:r w:rsidR="00A52430" w:rsidRPr="00825CE4">
        <w:rPr>
          <w:rFonts w:cs="Times New Roman"/>
          <w:lang w:val="en-GB"/>
        </w:rPr>
        <w:t>ral</w:t>
      </w:r>
      <w:r w:rsidRPr="00825CE4">
        <w:rPr>
          <w:rFonts w:cs="Times New Roman"/>
          <w:lang w:val="en-GB"/>
        </w:rPr>
        <w:t xml:space="preserve"> purposes. It is not applicable for structural analysis and other analysis which </w:t>
      </w:r>
      <w:r w:rsidR="000F0E5B" w:rsidRPr="00825CE4">
        <w:rPr>
          <w:rFonts w:cs="Times New Roman"/>
          <w:lang w:val="en-GB"/>
        </w:rPr>
        <w:t>based</w:t>
      </w:r>
      <w:r w:rsidRPr="00825CE4">
        <w:rPr>
          <w:rFonts w:cs="Times New Roman"/>
          <w:lang w:val="en-GB"/>
        </w:rPr>
        <w:t xml:space="preserve"> on structural design. The architectural components are doors, windows, architectural columns, openings, </w:t>
      </w:r>
      <w:r w:rsidR="000F0E5B" w:rsidRPr="00825CE4">
        <w:rPr>
          <w:rFonts w:cs="Times New Roman"/>
          <w:lang w:val="en-GB"/>
        </w:rPr>
        <w:t>stairs,</w:t>
      </w:r>
      <w:r w:rsidRPr="00825CE4">
        <w:rPr>
          <w:rFonts w:cs="Times New Roman"/>
          <w:lang w:val="en-GB"/>
        </w:rPr>
        <w:t xml:space="preserve"> and floors. Energy analysis can also be done on architectural design.</w:t>
      </w:r>
    </w:p>
    <w:p w14:paraId="185C774F" w14:textId="3DAA0A32" w:rsidR="00724A1E" w:rsidRPr="00825CE4" w:rsidRDefault="00724A1E" w:rsidP="00DF433A">
      <w:pPr>
        <w:pStyle w:val="Heading3"/>
        <w:rPr>
          <w:rFonts w:cs="Times New Roman"/>
          <w:lang w:val="en-GB"/>
        </w:rPr>
      </w:pPr>
      <w:bookmarkStart w:id="19" w:name="_Toc9875682"/>
      <w:r w:rsidRPr="00825CE4">
        <w:rPr>
          <w:rFonts w:cs="Times New Roman"/>
          <w:lang w:val="en-GB"/>
        </w:rPr>
        <w:t>2.</w:t>
      </w:r>
      <w:r w:rsidR="00F858AD">
        <w:rPr>
          <w:rFonts w:cs="Times New Roman"/>
          <w:lang w:val="en-GB"/>
        </w:rPr>
        <w:t>5</w:t>
      </w:r>
      <w:r w:rsidRPr="00825CE4">
        <w:rPr>
          <w:rFonts w:cs="Times New Roman"/>
          <w:lang w:val="en-GB"/>
        </w:rPr>
        <w:t xml:space="preserve">.2 </w:t>
      </w:r>
      <w:r w:rsidRPr="00825CE4">
        <w:rPr>
          <w:rFonts w:cs="Times New Roman"/>
          <w:lang w:val="en-GB"/>
        </w:rPr>
        <w:tab/>
        <w:t>REVIT STRUCTURE</w:t>
      </w:r>
      <w:bookmarkEnd w:id="19"/>
    </w:p>
    <w:p w14:paraId="2E59C194" w14:textId="69D7715D" w:rsidR="00724A1E" w:rsidRPr="00825CE4" w:rsidRDefault="00724A1E" w:rsidP="00DF433A">
      <w:pPr>
        <w:ind w:firstLine="720"/>
        <w:rPr>
          <w:rFonts w:cs="Times New Roman"/>
          <w:lang w:val="en-GB"/>
        </w:rPr>
      </w:pPr>
      <w:r w:rsidRPr="00825CE4">
        <w:rPr>
          <w:rFonts w:cs="Times New Roman"/>
          <w:lang w:val="en-GB"/>
        </w:rPr>
        <w:t xml:space="preserve">Revit structure is used to design the structural model for the building. Main components of structural model are beams/girders, columns, </w:t>
      </w:r>
      <w:r w:rsidR="000F0E5B" w:rsidRPr="00825CE4">
        <w:rPr>
          <w:rFonts w:cs="Times New Roman"/>
          <w:lang w:val="en-GB"/>
        </w:rPr>
        <w:t>footings,</w:t>
      </w:r>
      <w:r w:rsidRPr="00825CE4">
        <w:rPr>
          <w:rFonts w:cs="Times New Roman"/>
          <w:lang w:val="en-GB"/>
        </w:rPr>
        <w:t xml:space="preserve"> and reinforcements etc. Structural analysis can be done on structural model.</w:t>
      </w:r>
    </w:p>
    <w:p w14:paraId="4464273A" w14:textId="5DC9E80A" w:rsidR="00724A1E" w:rsidRPr="00825CE4" w:rsidRDefault="00724A1E" w:rsidP="00DF433A">
      <w:pPr>
        <w:pStyle w:val="Heading3"/>
        <w:rPr>
          <w:rFonts w:cs="Times New Roman"/>
          <w:lang w:val="en-GB"/>
        </w:rPr>
      </w:pPr>
      <w:bookmarkStart w:id="20" w:name="_Toc9875683"/>
      <w:r w:rsidRPr="00825CE4">
        <w:rPr>
          <w:rFonts w:cs="Times New Roman"/>
          <w:lang w:val="en-GB"/>
        </w:rPr>
        <w:t>2.</w:t>
      </w:r>
      <w:r w:rsidR="00F858AD">
        <w:rPr>
          <w:rFonts w:cs="Times New Roman"/>
          <w:lang w:val="en-GB"/>
        </w:rPr>
        <w:t>5</w:t>
      </w:r>
      <w:r w:rsidRPr="00825CE4">
        <w:rPr>
          <w:rFonts w:cs="Times New Roman"/>
          <w:lang w:val="en-GB"/>
        </w:rPr>
        <w:t xml:space="preserve">.3 </w:t>
      </w:r>
      <w:r w:rsidRPr="00825CE4">
        <w:rPr>
          <w:rFonts w:cs="Times New Roman"/>
          <w:lang w:val="en-GB"/>
        </w:rPr>
        <w:tab/>
        <w:t>REVIT MEP</w:t>
      </w:r>
      <w:bookmarkEnd w:id="20"/>
    </w:p>
    <w:p w14:paraId="5141BB74" w14:textId="048E47B4" w:rsidR="001F07BE" w:rsidRPr="00825CE4" w:rsidRDefault="00724A1E" w:rsidP="00DF433A">
      <w:pPr>
        <w:ind w:firstLine="720"/>
        <w:rPr>
          <w:rFonts w:cs="Times New Roman"/>
          <w:lang w:val="en-GB"/>
        </w:rPr>
      </w:pPr>
      <w:r w:rsidRPr="00825CE4">
        <w:rPr>
          <w:rFonts w:cs="Times New Roman"/>
          <w:lang w:val="en-GB"/>
        </w:rPr>
        <w:t xml:space="preserve">MEP is an abbreviation of Mechanical, Electrical and Plumbing. It is a powerful tool of Autodesk Revit which is used in the designing of electrical/power, plumbing, </w:t>
      </w:r>
      <w:r w:rsidR="00A23035" w:rsidRPr="00825CE4">
        <w:rPr>
          <w:rFonts w:cs="Times New Roman"/>
          <w:lang w:val="en-GB"/>
        </w:rPr>
        <w:t>drainage,</w:t>
      </w:r>
      <w:r w:rsidRPr="00825CE4">
        <w:rPr>
          <w:rFonts w:cs="Times New Roman"/>
          <w:lang w:val="en-GB"/>
        </w:rPr>
        <w:t xml:space="preserve"> and HVAC (heat ventilation and cooling) systems for the building.</w:t>
      </w:r>
    </w:p>
    <w:p w14:paraId="61C133BF" w14:textId="5BD63694" w:rsidR="00724A1E" w:rsidRPr="00825CE4" w:rsidRDefault="00724A1E" w:rsidP="00DF433A">
      <w:pPr>
        <w:pStyle w:val="Heading2"/>
        <w:numPr>
          <w:ilvl w:val="0"/>
          <w:numId w:val="0"/>
        </w:numPr>
        <w:ind w:left="360" w:hanging="360"/>
        <w:rPr>
          <w:lang w:val="en-GB"/>
        </w:rPr>
      </w:pPr>
      <w:bookmarkStart w:id="21" w:name="_Toc9875684"/>
      <w:r w:rsidRPr="00825CE4">
        <w:rPr>
          <w:lang w:val="en-GB"/>
        </w:rPr>
        <w:t>2.</w:t>
      </w:r>
      <w:r w:rsidR="00F858AD">
        <w:rPr>
          <w:lang w:val="en-GB"/>
        </w:rPr>
        <w:t>6</w:t>
      </w:r>
      <w:r w:rsidRPr="00825CE4">
        <w:rPr>
          <w:lang w:val="en-GB"/>
        </w:rPr>
        <w:t xml:space="preserve"> </w:t>
      </w:r>
      <w:r w:rsidRPr="00825CE4">
        <w:rPr>
          <w:lang w:val="en-GB"/>
        </w:rPr>
        <w:tab/>
        <w:t>VISUAL PROGRAMMING</w:t>
      </w:r>
      <w:bookmarkEnd w:id="21"/>
    </w:p>
    <w:p w14:paraId="4BEB01B9" w14:textId="60A0D430" w:rsidR="00724A1E" w:rsidRPr="00825CE4" w:rsidRDefault="00724A1E" w:rsidP="00DF433A">
      <w:pPr>
        <w:ind w:firstLine="720"/>
        <w:rPr>
          <w:rFonts w:cs="Times New Roman"/>
          <w:lang w:val="en-GB"/>
        </w:rPr>
      </w:pPr>
      <w:r w:rsidRPr="00825CE4">
        <w:rPr>
          <w:rFonts w:cs="Times New Roman"/>
          <w:lang w:val="en-GB"/>
        </w:rPr>
        <w:t xml:space="preserve">The designer intents always to thrive for more sophisticated building geometries. The ongoing development in CAD (Computer Aided Design) helps the designer overcome the restrictions and use the knowledge of computer programming to its best to make the most sophisticated building designs a reality </w:t>
      </w:r>
      <w:r w:rsidR="00443ABB" w:rsidRPr="00825CE4">
        <w:rPr>
          <w:rFonts w:cs="Times New Roman"/>
          <w:lang w:val="en-GB"/>
        </w:rPr>
        <w:t>e.g.,</w:t>
      </w:r>
      <w:r w:rsidRPr="00825CE4">
        <w:rPr>
          <w:rFonts w:cs="Times New Roman"/>
          <w:lang w:val="en-GB"/>
        </w:rPr>
        <w:t xml:space="preserve"> </w:t>
      </w:r>
      <w:proofErr w:type="gramStart"/>
      <w:r w:rsidRPr="00825CE4">
        <w:rPr>
          <w:rFonts w:cs="Times New Roman"/>
          <w:lang w:val="en-GB"/>
        </w:rPr>
        <w:t>through the use of</w:t>
      </w:r>
      <w:proofErr w:type="gramEnd"/>
      <w:r w:rsidRPr="00825CE4">
        <w:rPr>
          <w:rFonts w:cs="Times New Roman"/>
          <w:lang w:val="en-GB"/>
        </w:rPr>
        <w:t xml:space="preserve"> conditional statements and loops in parametric BIM. As the building designers have no substantial knowledge of the </w:t>
      </w:r>
      <w:r w:rsidR="00404A93" w:rsidRPr="00825CE4">
        <w:rPr>
          <w:rFonts w:cs="Times New Roman"/>
          <w:lang w:val="en-GB"/>
        </w:rPr>
        <w:t>traditional</w:t>
      </w:r>
      <w:r w:rsidRPr="00825CE4">
        <w:rPr>
          <w:rFonts w:cs="Times New Roman"/>
          <w:lang w:val="en-GB"/>
        </w:rPr>
        <w:t xml:space="preserve"> programming or code writing so a visual programming languages and platforms had been </w:t>
      </w:r>
      <w:r w:rsidRPr="00825CE4">
        <w:rPr>
          <w:rFonts w:cs="Times New Roman"/>
          <w:lang w:val="en-GB"/>
        </w:rPr>
        <w:lastRenderedPageBreak/>
        <w:t xml:space="preserve">introduced. </w:t>
      </w:r>
      <w:r w:rsidR="0095646C" w:rsidRPr="00825CE4">
        <w:rPr>
          <w:rStyle w:val="word"/>
          <w:lang w:val="en-GB"/>
        </w:rPr>
        <w:t>Visual programming allows for a simplified and user-friendly way of replacing the traditional difficult code writing process with a visual metaphor of small blocks with different functionalities across a system or procedure</w:t>
      </w:r>
      <w:r w:rsidRPr="00825CE4">
        <w:rPr>
          <w:rFonts w:cs="Times New Roman"/>
          <w:lang w:val="en-GB"/>
        </w:rPr>
        <w:t xml:space="preserve">. With visual programming computer programs can be manipulated graphically rather than textually code writing. Several surveys show that non-programmers or novice programmers better understand the visual programming instead of </w:t>
      </w:r>
      <w:r w:rsidR="00404A93" w:rsidRPr="00825CE4">
        <w:rPr>
          <w:rFonts w:cs="Times New Roman"/>
          <w:lang w:val="en-GB"/>
        </w:rPr>
        <w:t>traditional</w:t>
      </w:r>
      <w:r w:rsidRPr="00825CE4">
        <w:rPr>
          <w:rFonts w:cs="Times New Roman"/>
          <w:lang w:val="en-GB"/>
        </w:rPr>
        <w:t xml:space="preserve"> programming </w:t>
      </w:r>
      <w:r w:rsidRPr="00825CE4">
        <w:rPr>
          <w:rFonts w:cs="Times New Roman"/>
          <w:lang w:val="en-GB"/>
        </w:rPr>
        <w:fldChar w:fldCharType="begin"/>
      </w:r>
      <w:r w:rsidRPr="00825CE4">
        <w:rPr>
          <w:rFonts w:cs="Times New Roman"/>
          <w:lang w:val="en-GB"/>
        </w:rPr>
        <w:instrText xml:space="preserve"> ADDIN EN.CITE &lt;EndNote&gt;&lt;Cite&gt;&lt;Author&gt;Bergin&lt;/Author&gt;&lt;Year&gt;2015&lt;/Year&gt;&lt;RecNum&gt;7&lt;/RecNum&gt;&lt;DisplayText&gt;(Bergin &amp;amp; Yan, 2015)&lt;/DisplayText&gt;&lt;record&gt;&lt;rec-number&gt;7&lt;/rec-number&gt;&lt;foreign-keys&gt;&lt;key app="EN" db-id="vvawrp0pfefd05edwdsvrvzvpwtd99st9asw" timestamp="1555343091"&gt;7&lt;/key&gt;&lt;/foreign-keys&gt;&lt;ref-type name="Journal Article"&gt;17&lt;/ref-type&gt;&lt;contributors&gt;&lt;authors&gt;&lt;author&gt;Mohammad Rahmani Asl Michael Bergin&lt;/author&gt;&lt;author&gt;Adam Menter Wei Yan&lt;/author&gt;&lt;/authors&gt;&lt;/contributors&gt;&lt;titles&gt;&lt;title&gt;BIM based Parametric Building Energy Performance Multi-Objective Optimization&lt;/title&gt;&lt;/titles&gt;&lt;dates&gt;&lt;year&gt;2015&lt;/year&gt;&lt;/dates&gt;&lt;urls&gt;&lt;/urls&gt;&lt;/record&gt;&lt;/Cite&gt;&lt;/EndNote&gt;</w:instrText>
      </w:r>
      <w:r w:rsidRPr="00825CE4">
        <w:rPr>
          <w:rFonts w:cs="Times New Roman"/>
          <w:lang w:val="en-GB"/>
        </w:rPr>
        <w:fldChar w:fldCharType="separate"/>
      </w:r>
      <w:r w:rsidRPr="00825CE4">
        <w:rPr>
          <w:rFonts w:cs="Times New Roman"/>
          <w:lang w:val="en-GB"/>
        </w:rPr>
        <w:t>(</w:t>
      </w:r>
      <w:hyperlink w:anchor="_ENREF_5" w:tooltip="Bergin, 2015 #7" w:history="1">
        <w:r w:rsidRPr="00825CE4">
          <w:rPr>
            <w:rFonts w:cs="Times New Roman"/>
            <w:lang w:val="en-GB"/>
          </w:rPr>
          <w:t>Bergin &amp; Yan, 2015</w:t>
        </w:r>
      </w:hyperlink>
      <w:r w:rsidRPr="00825CE4">
        <w:rPr>
          <w:rFonts w:cs="Times New Roman"/>
          <w:lang w:val="en-GB"/>
        </w:rPr>
        <w:t>)</w:t>
      </w:r>
      <w:r w:rsidRPr="00825CE4">
        <w:rPr>
          <w:rFonts w:cs="Times New Roman"/>
          <w:lang w:val="en-GB"/>
        </w:rPr>
        <w:fldChar w:fldCharType="end"/>
      </w:r>
      <w:r w:rsidR="00336D7C" w:rsidRPr="00825CE4">
        <w:rPr>
          <w:rFonts w:cs="Times New Roman"/>
          <w:lang w:val="en-GB"/>
        </w:rPr>
        <w:t>.</w:t>
      </w:r>
    </w:p>
    <w:p w14:paraId="11AE0029" w14:textId="7B365519" w:rsidR="00724A1E" w:rsidRPr="00825CE4" w:rsidRDefault="00724A1E" w:rsidP="00DF433A">
      <w:pPr>
        <w:rPr>
          <w:rFonts w:cs="Times New Roman"/>
          <w:lang w:val="en-GB"/>
        </w:rPr>
      </w:pPr>
      <w:r w:rsidRPr="00825CE4">
        <w:rPr>
          <w:rFonts w:cs="Times New Roman"/>
          <w:lang w:val="en-GB"/>
        </w:rPr>
        <w:t xml:space="preserve">Grasshopper and Dynamo are both based on visual programming language (Python) and create numerous opportunities for designers using Rhino or Revit. In this study Autodesk Revit and Dynamo has been used having some differences form grasshopper. Some of benefits of Dynamo are </w:t>
      </w:r>
      <w:r w:rsidRPr="00825CE4">
        <w:rPr>
          <w:rFonts w:cs="Times New Roman"/>
          <w:lang w:val="en-GB"/>
        </w:rPr>
        <w:fldChar w:fldCharType="begin"/>
      </w:r>
      <w:r w:rsidRPr="00825CE4">
        <w:rPr>
          <w:rFonts w:cs="Times New Roman"/>
          <w:lang w:val="en-GB"/>
        </w:rPr>
        <w:instrText xml:space="preserve"> ADDIN EN.CITE &lt;EndNote&gt;&lt;Cite&gt;&lt;Author&gt;DynamoPrimer&lt;/Author&gt;&lt;Year&gt;2016&lt;/Year&gt;&lt;RecNum&gt;8&lt;/RecNum&gt;&lt;DisplayText&gt;(DynamoPrimer, 2016)&lt;/DisplayText&gt;&lt;record&gt;&lt;rec-number&gt;8&lt;/rec-number&gt;&lt;foreign-keys&gt;&lt;key app="EN" db-id="vvawrp0pfefd05edwdsvrvzvpwtd99st9asw" timestamp="1555343091"&gt;8&lt;/key&gt;&lt;/foreign-keys&gt;&lt;ref-type name="Journal Article"&gt;17&lt;/ref-type&gt;&lt;contributors&gt;&lt;authors&gt;&lt;author&gt;DynamoPrimer&lt;/author&gt;&lt;/authors&gt;&lt;/contributors&gt;&lt;titles&gt;&lt;title&gt;The Anatomy of Dynamo&lt;/title&gt;&lt;/titles&gt;&lt;dates&gt;&lt;year&gt;2016&lt;/year&gt;&lt;/dates&gt;&lt;urls&gt;&lt;/urls&gt;&lt;/record&gt;&lt;/Cite&gt;&lt;/EndNote&gt;</w:instrText>
      </w:r>
      <w:r w:rsidRPr="00825CE4">
        <w:rPr>
          <w:rFonts w:cs="Times New Roman"/>
          <w:lang w:val="en-GB"/>
        </w:rPr>
        <w:fldChar w:fldCharType="separate"/>
      </w:r>
      <w:r w:rsidRPr="00825CE4">
        <w:rPr>
          <w:rFonts w:cs="Times New Roman"/>
          <w:lang w:val="en-GB"/>
        </w:rPr>
        <w:t>(</w:t>
      </w:r>
      <w:hyperlink w:anchor="_ENREF_8" w:tooltip="DynamoPrimer, 2016 #8" w:history="1">
        <w:r w:rsidRPr="00825CE4">
          <w:rPr>
            <w:rFonts w:cs="Times New Roman"/>
            <w:lang w:val="en-GB"/>
          </w:rPr>
          <w:t>DynamoPrimer, 2016</w:t>
        </w:r>
      </w:hyperlink>
      <w:r w:rsidRPr="00825CE4">
        <w:rPr>
          <w:rFonts w:cs="Times New Roman"/>
          <w:lang w:val="en-GB"/>
        </w:rPr>
        <w:t>)</w:t>
      </w:r>
      <w:r w:rsidRPr="00825CE4">
        <w:rPr>
          <w:rFonts w:cs="Times New Roman"/>
          <w:lang w:val="en-GB"/>
        </w:rPr>
        <w:fldChar w:fldCharType="end"/>
      </w:r>
      <w:r w:rsidR="00C73DDA" w:rsidRPr="00825CE4">
        <w:rPr>
          <w:rFonts w:cs="Times New Roman"/>
          <w:lang w:val="en-GB"/>
        </w:rPr>
        <w:t>;</w:t>
      </w:r>
    </w:p>
    <w:p w14:paraId="5B48D23A" w14:textId="77777777" w:rsidR="00A40A8E" w:rsidRPr="00825CE4" w:rsidRDefault="00A40A8E" w:rsidP="00DF433A">
      <w:pPr>
        <w:numPr>
          <w:ilvl w:val="0"/>
          <w:numId w:val="6"/>
        </w:numPr>
        <w:ind w:left="0" w:firstLine="0"/>
        <w:rPr>
          <w:rFonts w:cs="Times New Roman"/>
          <w:b/>
          <w:lang w:val="en-GB"/>
        </w:rPr>
      </w:pPr>
      <w:r w:rsidRPr="00825CE4">
        <w:rPr>
          <w:rFonts w:cs="Times New Roman"/>
          <w:b/>
          <w:lang w:val="en-GB"/>
        </w:rPr>
        <w:t>Customize Revit</w:t>
      </w:r>
    </w:p>
    <w:p w14:paraId="13B5D0CB" w14:textId="77777777" w:rsidR="00724A1E" w:rsidRPr="00825CE4" w:rsidRDefault="00724A1E" w:rsidP="00DF433A">
      <w:pPr>
        <w:ind w:firstLine="720"/>
        <w:rPr>
          <w:rFonts w:cs="Times New Roman"/>
          <w:b/>
          <w:lang w:val="en-GB"/>
        </w:rPr>
      </w:pPr>
      <w:r w:rsidRPr="00825CE4">
        <w:rPr>
          <w:rFonts w:cs="Times New Roman"/>
          <w:lang w:val="en-GB"/>
        </w:rPr>
        <w:t xml:space="preserve">Dynamo lets user build automation routines for Revit without learning the Revit API (Application Programming Interface) which is difficult. This </w:t>
      </w:r>
      <w:proofErr w:type="gramStart"/>
      <w:r w:rsidRPr="00825CE4">
        <w:rPr>
          <w:rFonts w:cs="Times New Roman"/>
          <w:lang w:val="en-GB"/>
        </w:rPr>
        <w:t>opens up</w:t>
      </w:r>
      <w:proofErr w:type="gramEnd"/>
      <w:r w:rsidRPr="00825CE4">
        <w:rPr>
          <w:rFonts w:cs="Times New Roman"/>
          <w:lang w:val="en-GB"/>
        </w:rPr>
        <w:t xml:space="preserve"> many opportunities for Revit users to customize their workflow without learning a lot.</w:t>
      </w:r>
    </w:p>
    <w:p w14:paraId="4117A76E" w14:textId="77777777" w:rsidR="00A40A8E" w:rsidRPr="00825CE4" w:rsidRDefault="00A40A8E" w:rsidP="00DF433A">
      <w:pPr>
        <w:numPr>
          <w:ilvl w:val="0"/>
          <w:numId w:val="6"/>
        </w:numPr>
        <w:ind w:left="0" w:firstLine="0"/>
        <w:rPr>
          <w:rFonts w:cs="Times New Roman"/>
          <w:b/>
          <w:lang w:val="en-GB"/>
        </w:rPr>
      </w:pPr>
      <w:r w:rsidRPr="00825CE4">
        <w:rPr>
          <w:rFonts w:cs="Times New Roman"/>
          <w:b/>
          <w:lang w:val="en-GB"/>
        </w:rPr>
        <w:t>Control model Information</w:t>
      </w:r>
    </w:p>
    <w:p w14:paraId="437EFCD4" w14:textId="0662D073" w:rsidR="00724A1E" w:rsidRPr="00825CE4" w:rsidRDefault="00724A1E" w:rsidP="00DF433A">
      <w:pPr>
        <w:ind w:firstLine="720"/>
        <w:rPr>
          <w:rFonts w:cs="Times New Roman"/>
          <w:b/>
          <w:lang w:val="en-GB"/>
        </w:rPr>
      </w:pPr>
      <w:r w:rsidRPr="00825CE4">
        <w:rPr>
          <w:rFonts w:cs="Times New Roman"/>
          <w:lang w:val="en-GB"/>
        </w:rPr>
        <w:t xml:space="preserve">The building information modelers often say that the real power of the Revit is not just geometry creation but how the model information can be tracked and </w:t>
      </w:r>
      <w:r w:rsidR="00336D7C" w:rsidRPr="00825CE4">
        <w:rPr>
          <w:rFonts w:cs="Times New Roman"/>
          <w:lang w:val="en-GB"/>
        </w:rPr>
        <w:t>controlled,</w:t>
      </w:r>
      <w:r w:rsidRPr="00825CE4">
        <w:rPr>
          <w:rFonts w:cs="Times New Roman"/>
          <w:lang w:val="en-GB"/>
        </w:rPr>
        <w:t xml:space="preserve"> and Dynamo does this job very well. It lets the user design systematic relationships for manipulating parameters and model elements that would otherwise be impossible with Revit built-in tools.</w:t>
      </w:r>
    </w:p>
    <w:p w14:paraId="79B630FF" w14:textId="77777777" w:rsidR="00A40A8E" w:rsidRPr="00825CE4" w:rsidRDefault="00A40A8E" w:rsidP="00DF433A">
      <w:pPr>
        <w:numPr>
          <w:ilvl w:val="0"/>
          <w:numId w:val="6"/>
        </w:numPr>
        <w:ind w:left="0" w:firstLine="0"/>
        <w:rPr>
          <w:rFonts w:cs="Times New Roman"/>
          <w:b/>
          <w:lang w:val="en-GB"/>
        </w:rPr>
      </w:pPr>
      <w:r w:rsidRPr="00825CE4">
        <w:rPr>
          <w:rFonts w:cs="Times New Roman"/>
          <w:b/>
          <w:lang w:val="en-GB"/>
        </w:rPr>
        <w:t>Design with BIM</w:t>
      </w:r>
    </w:p>
    <w:p w14:paraId="5D829AA0" w14:textId="5599FA3C" w:rsidR="00724A1E" w:rsidRPr="00825CE4" w:rsidRDefault="00724A1E" w:rsidP="00DF433A">
      <w:pPr>
        <w:ind w:firstLine="720"/>
        <w:rPr>
          <w:rFonts w:cs="Times New Roman"/>
          <w:b/>
          <w:lang w:val="en-GB"/>
        </w:rPr>
      </w:pPr>
      <w:r w:rsidRPr="00825CE4">
        <w:rPr>
          <w:rFonts w:cs="Times New Roman"/>
          <w:lang w:val="en-GB"/>
        </w:rPr>
        <w:t xml:space="preserve">There is often a misconception with BIM that it is only for production, not designing. But with Dynamo this misconception is proved inaccurate. It </w:t>
      </w:r>
      <w:r w:rsidR="00C73DDA" w:rsidRPr="00825CE4">
        <w:rPr>
          <w:rFonts w:cs="Times New Roman"/>
          <w:lang w:val="en-GB"/>
        </w:rPr>
        <w:t>allows</w:t>
      </w:r>
      <w:r w:rsidRPr="00825CE4">
        <w:rPr>
          <w:rFonts w:cs="Times New Roman"/>
          <w:lang w:val="en-GB"/>
        </w:rPr>
        <w:t xml:space="preserve"> the designers various iterative tools in the context of BIM.</w:t>
      </w:r>
    </w:p>
    <w:p w14:paraId="7672CCDB" w14:textId="348E81A3" w:rsidR="00724A1E" w:rsidRPr="00825CE4" w:rsidRDefault="00724A1E" w:rsidP="00DF433A">
      <w:pPr>
        <w:pStyle w:val="Heading2"/>
        <w:numPr>
          <w:ilvl w:val="0"/>
          <w:numId w:val="0"/>
        </w:numPr>
        <w:ind w:left="360" w:hanging="360"/>
        <w:rPr>
          <w:lang w:val="en-GB"/>
        </w:rPr>
      </w:pPr>
      <w:bookmarkStart w:id="22" w:name="_Toc9875685"/>
      <w:r w:rsidRPr="00825CE4">
        <w:rPr>
          <w:lang w:val="en-GB"/>
        </w:rPr>
        <w:t>2.</w:t>
      </w:r>
      <w:r w:rsidR="00F858AD">
        <w:rPr>
          <w:lang w:val="en-GB"/>
        </w:rPr>
        <w:t>7</w:t>
      </w:r>
      <w:r w:rsidRPr="00825CE4">
        <w:rPr>
          <w:lang w:val="en-GB"/>
        </w:rPr>
        <w:tab/>
      </w:r>
      <w:r w:rsidRPr="00825CE4">
        <w:rPr>
          <w:lang w:val="en-GB"/>
        </w:rPr>
        <w:tab/>
        <w:t>DYNAMO</w:t>
      </w:r>
      <w:bookmarkEnd w:id="22"/>
    </w:p>
    <w:p w14:paraId="2D29DA81" w14:textId="2F218FB7" w:rsidR="00724A1E" w:rsidRPr="00825CE4" w:rsidRDefault="0095646C" w:rsidP="00DF433A">
      <w:pPr>
        <w:ind w:firstLine="720"/>
        <w:rPr>
          <w:rFonts w:cs="Times New Roman"/>
          <w:lang w:val="en-GB"/>
        </w:rPr>
      </w:pPr>
      <w:r w:rsidRPr="00825CE4">
        <w:rPr>
          <w:rStyle w:val="word"/>
          <w:lang w:val="en-GB"/>
        </w:rPr>
        <w:t>Dynamo is the Autodesk Revit API (Application programming interface) that allows users to create custom tools and plugins and add them to the Revit's integrated features</w:t>
      </w:r>
      <w:r w:rsidR="00724A1E" w:rsidRPr="00825CE4">
        <w:rPr>
          <w:rFonts w:cs="Times New Roman"/>
          <w:lang w:val="en-GB"/>
        </w:rPr>
        <w:t xml:space="preserve">. </w:t>
      </w:r>
      <w:proofErr w:type="gramStart"/>
      <w:r w:rsidRPr="00825CE4">
        <w:rPr>
          <w:rStyle w:val="word"/>
          <w:lang w:val="en-GB"/>
        </w:rPr>
        <w:t>A number of</w:t>
      </w:r>
      <w:proofErr w:type="gramEnd"/>
      <w:r w:rsidRPr="00825CE4">
        <w:rPr>
          <w:rStyle w:val="word"/>
          <w:lang w:val="en-GB"/>
        </w:rPr>
        <w:t xml:space="preserve"> visual programming software that includes Maya Hypergraph, LEGO MINDSTORMS NXT, </w:t>
      </w:r>
      <w:r w:rsidRPr="00825CE4">
        <w:rPr>
          <w:rStyle w:val="word"/>
          <w:lang w:val="en-GB"/>
        </w:rPr>
        <w:lastRenderedPageBreak/>
        <w:t>which is based on National Instruments LabVIEW, influences the user interface and feel of dynamo. As a parametric mode</w:t>
      </w:r>
      <w:r w:rsidR="00BF47BE">
        <w:rPr>
          <w:rStyle w:val="word"/>
          <w:lang w:val="en-GB"/>
        </w:rPr>
        <w:t>l</w:t>
      </w:r>
      <w:r w:rsidRPr="00825CE4">
        <w:rPr>
          <w:rStyle w:val="word"/>
          <w:lang w:val="en-GB"/>
        </w:rPr>
        <w:t xml:space="preserve">ling program, it takes inspiration from McNeel's </w:t>
      </w:r>
      <w:proofErr w:type="gramStart"/>
      <w:r w:rsidRPr="00825CE4">
        <w:rPr>
          <w:rStyle w:val="word"/>
          <w:lang w:val="en-GB"/>
        </w:rPr>
        <w:t>Grass-hopper</w:t>
      </w:r>
      <w:proofErr w:type="gramEnd"/>
      <w:r w:rsidRPr="00825CE4">
        <w:rPr>
          <w:rStyle w:val="word"/>
          <w:lang w:val="en-GB"/>
        </w:rPr>
        <w:t xml:space="preserve"> for Rhino and the Generative Components of Bentley.</w:t>
      </w:r>
      <w:r w:rsidR="00724A1E" w:rsidRPr="00825CE4">
        <w:rPr>
          <w:rFonts w:cs="Times New Roman"/>
          <w:lang w:val="en-GB"/>
        </w:rPr>
        <w:t xml:space="preserve"> It is designed to take the parametric mode</w:t>
      </w:r>
      <w:r w:rsidR="00BF47BE">
        <w:rPr>
          <w:rFonts w:cs="Times New Roman"/>
          <w:lang w:val="en-GB"/>
        </w:rPr>
        <w:t>l</w:t>
      </w:r>
      <w:r w:rsidR="00724A1E" w:rsidRPr="00825CE4">
        <w:rPr>
          <w:rFonts w:cs="Times New Roman"/>
          <w:lang w:val="en-GB"/>
        </w:rPr>
        <w:t xml:space="preserve">ling capabilities of Revit to the next level by adding certain levels of associativity of data and geometry that is not available in the Revit functionalities </w:t>
      </w:r>
      <w:r w:rsidR="00C73DDA" w:rsidRPr="00825CE4">
        <w:rPr>
          <w:rFonts w:cs="Times New Roman"/>
          <w:lang w:val="en-GB"/>
        </w:rPr>
        <w:t>e.g.,</w:t>
      </w:r>
      <w:r w:rsidR="00724A1E" w:rsidRPr="00825CE4">
        <w:rPr>
          <w:rFonts w:cs="Times New Roman"/>
          <w:lang w:val="en-GB"/>
        </w:rPr>
        <w:t xml:space="preserve"> driving parameters based on external inputs or analysis. One can map the required parameters and change its value dynamically based on input source. </w:t>
      </w:r>
      <w:r w:rsidR="00724A1E" w:rsidRPr="00825CE4">
        <w:rPr>
          <w:rFonts w:cs="Times New Roman"/>
          <w:lang w:val="en-GB"/>
        </w:rPr>
        <w:fldChar w:fldCharType="begin"/>
      </w:r>
      <w:r w:rsidR="00724A1E" w:rsidRPr="00825CE4">
        <w:rPr>
          <w:rFonts w:cs="Times New Roman"/>
          <w:lang w:val="en-GB"/>
        </w:rPr>
        <w:instrText xml:space="preserve"> ADDIN EN.CITE &lt;EndNote&gt;&lt;Cite&gt;&lt;Author&gt;Kensec&lt;/Author&gt;&lt;Year&gt;2014&lt;/Year&gt;&lt;RecNum&gt;9&lt;/RecNum&gt;&lt;DisplayText&gt;(Kensec, 2014)&lt;/DisplayText&gt;&lt;record&gt;&lt;rec-number&gt;9&lt;/rec-number&gt;&lt;foreign-keys&gt;&lt;key app="EN" db-id="vvawrp0pfefd05edwdsvrvzvpwtd99st9asw" timestamp="1555343091"&gt;9&lt;/key&gt;&lt;/foreign-keys&gt;&lt;ref-type name="Journal Article"&gt;17&lt;/ref-type&gt;&lt;contributors&gt;&lt;authors&gt;&lt;author&gt;K M Kensec&lt;/author&gt;&lt;/authors&gt;&lt;/contributors&gt;&lt;titles&gt;&lt;title&gt;Integration of Environmental sensors with BIM: case studies using Arduino, Dynamo and the Revit API&lt;/title&gt;&lt;/titles&gt;&lt;dates&gt;&lt;year&gt;2014&lt;/year&gt;&lt;/dates&gt;&lt;urls&gt;&lt;/urls&gt;&lt;/record&gt;&lt;/Cite&gt;&lt;/EndNote&gt;</w:instrText>
      </w:r>
      <w:r w:rsidR="00724A1E" w:rsidRPr="00825CE4">
        <w:rPr>
          <w:rFonts w:cs="Times New Roman"/>
          <w:lang w:val="en-GB"/>
        </w:rPr>
        <w:fldChar w:fldCharType="separate"/>
      </w:r>
      <w:r w:rsidR="00724A1E" w:rsidRPr="00825CE4">
        <w:rPr>
          <w:rFonts w:cs="Times New Roman"/>
          <w:lang w:val="en-GB"/>
        </w:rPr>
        <w:t>(</w:t>
      </w:r>
      <w:hyperlink w:anchor="_ENREF_14" w:tooltip="Kensec, 2014 #9" w:history="1">
        <w:r w:rsidR="00724A1E" w:rsidRPr="00825CE4">
          <w:rPr>
            <w:rFonts w:cs="Times New Roman"/>
            <w:lang w:val="en-GB"/>
          </w:rPr>
          <w:t>Kensec, 2014</w:t>
        </w:r>
      </w:hyperlink>
      <w:r w:rsidR="00724A1E" w:rsidRPr="00825CE4">
        <w:rPr>
          <w:rFonts w:cs="Times New Roman"/>
          <w:lang w:val="en-GB"/>
        </w:rPr>
        <w:t>)</w:t>
      </w:r>
      <w:r w:rsidR="00724A1E" w:rsidRPr="00825CE4">
        <w:rPr>
          <w:rFonts w:cs="Times New Roman"/>
          <w:lang w:val="en-GB"/>
        </w:rPr>
        <w:fldChar w:fldCharType="end"/>
      </w:r>
    </w:p>
    <w:p w14:paraId="39B064E6" w14:textId="77777777" w:rsidR="00724A1E" w:rsidRPr="00825CE4" w:rsidRDefault="0095646C" w:rsidP="00DF433A">
      <w:pPr>
        <w:ind w:firstLine="720"/>
        <w:rPr>
          <w:rFonts w:cs="Times New Roman"/>
          <w:lang w:val="en-GB"/>
        </w:rPr>
      </w:pPr>
      <w:r w:rsidRPr="00825CE4">
        <w:rPr>
          <w:rStyle w:val="word"/>
          <w:lang w:val="en-GB"/>
        </w:rPr>
        <w:t xml:space="preserve">Dynamo was used for </w:t>
      </w:r>
      <w:proofErr w:type="gramStart"/>
      <w:r w:rsidRPr="00825CE4">
        <w:rPr>
          <w:rStyle w:val="word"/>
          <w:lang w:val="en-GB"/>
        </w:rPr>
        <w:t>a number of</w:t>
      </w:r>
      <w:proofErr w:type="gramEnd"/>
      <w:r w:rsidRPr="00825CE4">
        <w:rPr>
          <w:rStyle w:val="word"/>
          <w:lang w:val="en-GB"/>
        </w:rPr>
        <w:t xml:space="preserve"> applications, including the connection between the Arduino board, a light sensor, and the information model for building. It was also used for various other applications as a general purpose interface for Revit</w:t>
      </w:r>
      <w:r w:rsidR="00724A1E" w:rsidRPr="00825CE4">
        <w:rPr>
          <w:rFonts w:cs="Times New Roman"/>
          <w:lang w:val="en-GB"/>
        </w:rPr>
        <w:t xml:space="preserve"> e.g. creating/making Revit sheets and view layouts, it has also a potential use for fabrication of architectural components, making virtual automated shading devices, extracting solar radiation values and Changing Revit parametric geometry by manipulating a value slider in the Dynamo. </w:t>
      </w:r>
      <w:r w:rsidR="00724A1E" w:rsidRPr="00825CE4">
        <w:rPr>
          <w:rFonts w:cs="Times New Roman"/>
          <w:lang w:val="en-GB"/>
        </w:rPr>
        <w:fldChar w:fldCharType="begin"/>
      </w:r>
      <w:r w:rsidR="00724A1E" w:rsidRPr="00825CE4">
        <w:rPr>
          <w:rFonts w:cs="Times New Roman"/>
          <w:lang w:val="en-GB"/>
        </w:rPr>
        <w:instrText xml:space="preserve"> ADDIN EN.CITE &lt;EndNote&gt;&lt;Cite&gt;&lt;Author&gt;Kensec&lt;/Author&gt;&lt;Year&gt;2014&lt;/Year&gt;&lt;RecNum&gt;9&lt;/RecNum&gt;&lt;DisplayText&gt;(Kensec, 2014)&lt;/DisplayText&gt;&lt;record&gt;&lt;rec-number&gt;9&lt;/rec-number&gt;&lt;foreign-keys&gt;&lt;key app="EN" db-id="vvawrp0pfefd05edwdsvrvzvpwtd99st9asw" timestamp="1555343091"&gt;9&lt;/key&gt;&lt;/foreign-keys&gt;&lt;ref-type name="Journal Article"&gt;17&lt;/ref-type&gt;&lt;contributors&gt;&lt;authors&gt;&lt;author&gt;K M Kensec&lt;/author&gt;&lt;/authors&gt;&lt;/contributors&gt;&lt;titles&gt;&lt;title&gt;Integration of Environmental sensors with BIM: case studies using Arduino, Dynamo and the Revit API&lt;/title&gt;&lt;/titles&gt;&lt;dates&gt;&lt;year&gt;2014&lt;/year&gt;&lt;/dates&gt;&lt;urls&gt;&lt;/urls&gt;&lt;/record&gt;&lt;/Cite&gt;&lt;/EndNote&gt;</w:instrText>
      </w:r>
      <w:r w:rsidR="00724A1E" w:rsidRPr="00825CE4">
        <w:rPr>
          <w:rFonts w:cs="Times New Roman"/>
          <w:lang w:val="en-GB"/>
        </w:rPr>
        <w:fldChar w:fldCharType="separate"/>
      </w:r>
      <w:r w:rsidR="00724A1E" w:rsidRPr="00825CE4">
        <w:rPr>
          <w:rFonts w:cs="Times New Roman"/>
          <w:lang w:val="en-GB"/>
        </w:rPr>
        <w:t>(</w:t>
      </w:r>
      <w:hyperlink w:anchor="_ENREF_14" w:tooltip="Kensec, 2014 #9" w:history="1">
        <w:r w:rsidR="00724A1E" w:rsidRPr="00825CE4">
          <w:rPr>
            <w:rFonts w:cs="Times New Roman"/>
            <w:lang w:val="en-GB"/>
          </w:rPr>
          <w:t>Kensec, 2014</w:t>
        </w:r>
      </w:hyperlink>
      <w:r w:rsidR="00724A1E" w:rsidRPr="00825CE4">
        <w:rPr>
          <w:rFonts w:cs="Times New Roman"/>
          <w:lang w:val="en-GB"/>
        </w:rPr>
        <w:t>)</w:t>
      </w:r>
      <w:r w:rsidR="00724A1E" w:rsidRPr="00825CE4">
        <w:rPr>
          <w:rFonts w:cs="Times New Roman"/>
          <w:lang w:val="en-GB"/>
        </w:rPr>
        <w:fldChar w:fldCharType="end"/>
      </w:r>
    </w:p>
    <w:p w14:paraId="3F1BA3D2" w14:textId="65365983" w:rsidR="00724A1E" w:rsidRPr="00825CE4" w:rsidRDefault="00724A1E" w:rsidP="00DF433A">
      <w:pPr>
        <w:keepNext/>
        <w:jc w:val="center"/>
        <w:rPr>
          <w:rFonts w:cs="Times New Roman"/>
          <w:lang w:val="en-GB"/>
        </w:rPr>
      </w:pPr>
    </w:p>
    <w:p w14:paraId="1F394A79" w14:textId="376F4854" w:rsidR="00724A1E" w:rsidRPr="00825CE4" w:rsidRDefault="00724A1E" w:rsidP="00DF433A">
      <w:pPr>
        <w:pStyle w:val="Heading3"/>
        <w:rPr>
          <w:rFonts w:cs="Times New Roman"/>
          <w:lang w:val="en-GB"/>
        </w:rPr>
      </w:pPr>
      <w:bookmarkStart w:id="23" w:name="_Toc9875686"/>
      <w:r w:rsidRPr="00825CE4">
        <w:rPr>
          <w:rFonts w:cs="Times New Roman"/>
          <w:lang w:val="en-GB"/>
        </w:rPr>
        <w:t>2.</w:t>
      </w:r>
      <w:r w:rsidR="00F858AD">
        <w:rPr>
          <w:rFonts w:cs="Times New Roman"/>
          <w:lang w:val="en-GB"/>
        </w:rPr>
        <w:t>7</w:t>
      </w:r>
      <w:r w:rsidRPr="00825CE4">
        <w:rPr>
          <w:rFonts w:cs="Times New Roman"/>
          <w:lang w:val="en-GB"/>
        </w:rPr>
        <w:t>.1</w:t>
      </w:r>
      <w:r w:rsidRPr="00825CE4">
        <w:rPr>
          <w:rFonts w:cs="Times New Roman"/>
          <w:lang w:val="en-GB"/>
        </w:rPr>
        <w:tab/>
        <w:t>THE ANATOMY OF DYNAMO</w:t>
      </w:r>
      <w:bookmarkEnd w:id="23"/>
    </w:p>
    <w:p w14:paraId="73EACA50" w14:textId="33DD052D" w:rsidR="00724A1E" w:rsidRPr="00825CE4" w:rsidRDefault="00724A1E" w:rsidP="00DF433A">
      <w:pPr>
        <w:ind w:firstLine="720"/>
        <w:rPr>
          <w:rFonts w:cs="Times New Roman"/>
          <w:lang w:val="en-GB"/>
        </w:rPr>
      </w:pPr>
      <w:r w:rsidRPr="00825CE4">
        <w:rPr>
          <w:rFonts w:cs="Times New Roman"/>
          <w:lang w:val="en-GB"/>
        </w:rPr>
        <w:t xml:space="preserve">Dynamo is a visual programming language </w:t>
      </w:r>
      <w:r w:rsidR="00886CB3" w:rsidRPr="00825CE4">
        <w:rPr>
          <w:rFonts w:cs="Times New Roman"/>
          <w:lang w:val="en-GB"/>
        </w:rPr>
        <w:t>tool,</w:t>
      </w:r>
      <w:r w:rsidRPr="00825CE4">
        <w:rPr>
          <w:rFonts w:cs="Times New Roman"/>
          <w:lang w:val="en-GB"/>
        </w:rPr>
        <w:t xml:space="preserve"> and the operations of data is executed by nodes and wires in the dynamo workspace. The nodes perform a function. The function or task which the node can execute can be very simple as adding two numbers or as complex as creating complex geometry. The language used for scripting the nodes is python. With some exceptions, majority of nodes are composed of the following five parts: </w:t>
      </w:r>
    </w:p>
    <w:p w14:paraId="11604E69" w14:textId="77777777" w:rsidR="00724A1E" w:rsidRPr="00825CE4" w:rsidRDefault="00724A1E" w:rsidP="00DF433A">
      <w:pPr>
        <w:numPr>
          <w:ilvl w:val="0"/>
          <w:numId w:val="7"/>
        </w:numPr>
        <w:ind w:left="0" w:firstLine="0"/>
        <w:rPr>
          <w:rFonts w:cs="Times New Roman"/>
          <w:lang w:val="en-GB"/>
        </w:rPr>
      </w:pPr>
      <w:r w:rsidRPr="00825CE4">
        <w:rPr>
          <w:rFonts w:cs="Times New Roman"/>
          <w:lang w:val="en-GB"/>
        </w:rPr>
        <w:t>Name of the Node.</w:t>
      </w:r>
    </w:p>
    <w:p w14:paraId="36ACC2A0" w14:textId="77777777" w:rsidR="00724A1E" w:rsidRPr="00825CE4" w:rsidRDefault="00724A1E" w:rsidP="00DF433A">
      <w:pPr>
        <w:numPr>
          <w:ilvl w:val="0"/>
          <w:numId w:val="7"/>
        </w:numPr>
        <w:ind w:left="0" w:firstLine="0"/>
        <w:rPr>
          <w:rFonts w:cs="Times New Roman"/>
          <w:lang w:val="en-GB"/>
        </w:rPr>
      </w:pPr>
      <w:r w:rsidRPr="00825CE4">
        <w:rPr>
          <w:rFonts w:cs="Times New Roman"/>
          <w:lang w:val="en-GB"/>
        </w:rPr>
        <w:t>Main Body: Right clicking here presents options at the level of whole node.</w:t>
      </w:r>
    </w:p>
    <w:p w14:paraId="1CB33B9C" w14:textId="77777777" w:rsidR="00724A1E" w:rsidRPr="00825CE4" w:rsidRDefault="00724A1E" w:rsidP="00DF433A">
      <w:pPr>
        <w:numPr>
          <w:ilvl w:val="0"/>
          <w:numId w:val="7"/>
        </w:numPr>
        <w:ind w:left="0" w:firstLine="0"/>
        <w:rPr>
          <w:rFonts w:cs="Times New Roman"/>
          <w:lang w:val="en-GB"/>
        </w:rPr>
      </w:pPr>
      <w:r w:rsidRPr="00825CE4">
        <w:rPr>
          <w:rFonts w:cs="Times New Roman"/>
          <w:lang w:val="en-GB"/>
        </w:rPr>
        <w:t>Input and output ports: Wires are connected through these ports.</w:t>
      </w:r>
    </w:p>
    <w:p w14:paraId="23028E17" w14:textId="77777777" w:rsidR="00724A1E" w:rsidRPr="00825CE4" w:rsidRDefault="00724A1E" w:rsidP="00DF433A">
      <w:pPr>
        <w:numPr>
          <w:ilvl w:val="0"/>
          <w:numId w:val="7"/>
        </w:numPr>
        <w:ind w:left="0" w:firstLine="0"/>
        <w:rPr>
          <w:rFonts w:cs="Times New Roman"/>
          <w:lang w:val="en-GB"/>
        </w:rPr>
      </w:pPr>
      <w:r w:rsidRPr="00825CE4">
        <w:rPr>
          <w:rFonts w:cs="Times New Roman"/>
          <w:lang w:val="en-GB"/>
        </w:rPr>
        <w:t>Data preview: Results executed from the node can be viewed.</w:t>
      </w:r>
    </w:p>
    <w:p w14:paraId="3411C799" w14:textId="77777777" w:rsidR="00724A1E" w:rsidRPr="00825CE4" w:rsidRDefault="00724A1E" w:rsidP="00DF433A">
      <w:pPr>
        <w:numPr>
          <w:ilvl w:val="0"/>
          <w:numId w:val="7"/>
        </w:numPr>
        <w:ind w:left="0" w:firstLine="0"/>
        <w:rPr>
          <w:rFonts w:cs="Times New Roman"/>
          <w:lang w:val="en-GB"/>
        </w:rPr>
      </w:pPr>
      <w:r w:rsidRPr="00825CE4">
        <w:rPr>
          <w:rFonts w:cs="Times New Roman"/>
          <w:lang w:val="en-GB"/>
        </w:rPr>
        <w:t>Lacing Icon: Indicates lacing option specified for matching list.</w:t>
      </w:r>
    </w:p>
    <w:p w14:paraId="13CE4BC5" w14:textId="43A0FE5F" w:rsidR="00DF433A" w:rsidRDefault="00724A1E" w:rsidP="00DF433A">
      <w:pPr>
        <w:spacing w:before="240"/>
        <w:rPr>
          <w:rFonts w:cs="Times New Roman"/>
          <w:lang w:val="en-GB"/>
        </w:rPr>
      </w:pPr>
      <w:r w:rsidRPr="00825CE4">
        <w:rPr>
          <w:rFonts w:cs="Times New Roman"/>
          <w:lang w:val="en-GB"/>
        </w:rPr>
        <w:t xml:space="preserve">Connecting two nodes is simple as clicking on the output port of one node (a connecting wire will originate) and then clicking on the input port of the other node. Make sure to connect the right </w:t>
      </w:r>
      <w:r w:rsidRPr="00825CE4">
        <w:rPr>
          <w:rFonts w:cs="Times New Roman"/>
          <w:lang w:val="en-GB"/>
        </w:rPr>
        <w:lastRenderedPageBreak/>
        <w:t xml:space="preserve">input with the node otherwise feeding the wrong input or </w:t>
      </w:r>
      <w:r w:rsidR="006863B8" w:rsidRPr="00825CE4">
        <w:rPr>
          <w:rFonts w:cs="Times New Roman"/>
          <w:lang w:val="en-GB"/>
        </w:rPr>
        <w:t>data type</w:t>
      </w:r>
      <w:r w:rsidRPr="00825CE4">
        <w:rPr>
          <w:rFonts w:cs="Times New Roman"/>
          <w:lang w:val="en-GB"/>
        </w:rPr>
        <w:t xml:space="preserve"> will generate errors. The wires connecting the nodes transfer data like the electri</w:t>
      </w:r>
      <w:r w:rsidR="003D18F9" w:rsidRPr="00825CE4">
        <w:rPr>
          <w:rFonts w:cs="Times New Roman"/>
          <w:lang w:val="en-GB"/>
        </w:rPr>
        <w:t>cal cables that transfer power.</w:t>
      </w:r>
      <w:bookmarkStart w:id="24" w:name="_Toc9875687"/>
    </w:p>
    <w:p w14:paraId="4F74926B" w14:textId="239A98A9" w:rsidR="004155CB" w:rsidRPr="0076646C" w:rsidRDefault="002263B5" w:rsidP="004155CB">
      <w:pPr>
        <w:pStyle w:val="Heading2"/>
        <w:numPr>
          <w:ilvl w:val="1"/>
          <w:numId w:val="26"/>
        </w:numPr>
        <w:rPr>
          <w:lang w:val="en-GB"/>
        </w:rPr>
      </w:pPr>
      <w:r w:rsidRPr="0076646C">
        <w:rPr>
          <w:lang w:val="en-GB"/>
        </w:rPr>
        <w:t>CHALLENGES ASSOCIATED WITH EXISTING AUTOMATION TOOLS</w:t>
      </w:r>
    </w:p>
    <w:p w14:paraId="193D4938" w14:textId="5009211B" w:rsidR="00F15AF0" w:rsidRPr="0076646C" w:rsidRDefault="007E2917" w:rsidP="004155CB">
      <w:pPr>
        <w:rPr>
          <w:lang w:val="en-GB"/>
        </w:rPr>
      </w:pPr>
      <w:r w:rsidRPr="0076646C">
        <w:rPr>
          <w:lang w:val="en-GB"/>
        </w:rPr>
        <w:t xml:space="preserve">Derived from the existing literature, the automation tools face several challenges and limitations. For instance, </w:t>
      </w:r>
      <w:r w:rsidR="00D763C7" w:rsidRPr="0076646C">
        <w:rPr>
          <w:lang w:val="en-GB"/>
        </w:rPr>
        <w:t>automation tools often require a significant learning curve to understand and use effectively. They can have complex interfaces, scripting languages, or workflows, making them challenging for non-technical users</w:t>
      </w:r>
      <w:r w:rsidR="00E56398" w:rsidRPr="0076646C">
        <w:rPr>
          <w:lang w:val="en-GB"/>
        </w:rPr>
        <w:t xml:space="preserve"> (Tsafnat et al., 2014)</w:t>
      </w:r>
      <w:r w:rsidR="00D763C7" w:rsidRPr="0076646C">
        <w:rPr>
          <w:lang w:val="en-GB"/>
        </w:rPr>
        <w:t>.</w:t>
      </w:r>
      <w:r w:rsidR="00E56398" w:rsidRPr="0076646C">
        <w:rPr>
          <w:lang w:val="en-GB"/>
        </w:rPr>
        <w:t xml:space="preserve"> </w:t>
      </w:r>
      <w:r w:rsidR="00AF2ACF" w:rsidRPr="0076646C">
        <w:rPr>
          <w:lang w:val="en-GB"/>
        </w:rPr>
        <w:t>Likewise, some automation tools are designed for specific tasks or workflows and may not provide the flexibility to automate diverse processes. Adapting them to unique or complex scenarios can be difficult or require custom development (</w:t>
      </w:r>
      <w:r w:rsidR="00FA5C23" w:rsidRPr="0076646C">
        <w:rPr>
          <w:lang w:val="en-GB"/>
        </w:rPr>
        <w:t>Vogel-Heuser et al., 2014)</w:t>
      </w:r>
      <w:r w:rsidR="00AF2ACF" w:rsidRPr="0076646C">
        <w:rPr>
          <w:lang w:val="en-GB"/>
        </w:rPr>
        <w:t>.</w:t>
      </w:r>
      <w:r w:rsidR="00281FA4" w:rsidRPr="0076646C">
        <w:t xml:space="preserve"> </w:t>
      </w:r>
      <w:r w:rsidR="00281FA4" w:rsidRPr="0076646C">
        <w:rPr>
          <w:lang w:val="en-GB"/>
        </w:rPr>
        <w:t>Many automation tools are built to work with specific software or systems, making it challenging to integrate them with other tools or legacy systems. This can create silos and hinder end-to-end automation (</w:t>
      </w:r>
      <w:r w:rsidR="00454919" w:rsidRPr="0076646C">
        <w:rPr>
          <w:lang w:val="en-GB"/>
        </w:rPr>
        <w:t xml:space="preserve">Christensen et al., 2021). </w:t>
      </w:r>
      <w:r w:rsidR="002263B5" w:rsidRPr="0076646C">
        <w:rPr>
          <w:lang w:val="en-GB"/>
        </w:rPr>
        <w:t>Automation tools may be platform-dependent, meaning they only work on specific operating systems or environments. This restricts their usage and can be a barrier for organizations with diverse IT infrastructure (</w:t>
      </w:r>
      <w:r w:rsidR="00256DB8" w:rsidRPr="0076646C">
        <w:rPr>
          <w:lang w:val="en-GB"/>
        </w:rPr>
        <w:t>Gorwa et al., 2020)</w:t>
      </w:r>
      <w:r w:rsidR="002263B5" w:rsidRPr="0076646C">
        <w:rPr>
          <w:lang w:val="en-GB"/>
        </w:rPr>
        <w:t>.</w:t>
      </w:r>
      <w:r w:rsidR="002C0E97" w:rsidRPr="0076646C">
        <w:t xml:space="preserve"> </w:t>
      </w:r>
      <w:r w:rsidR="002C0E97" w:rsidRPr="0076646C">
        <w:rPr>
          <w:lang w:val="en-GB"/>
        </w:rPr>
        <w:t>As technologies evolve, automation tools require ongoing maintenance and updates to stay compatible and secure. However, updating automation tools can sometimes be disruptive, requiring downtime and reconfiguration (</w:t>
      </w:r>
      <w:r w:rsidR="005F1483" w:rsidRPr="0076646C">
        <w:rPr>
          <w:lang w:val="en-GB"/>
        </w:rPr>
        <w:t>Mäder and Gotel, 2012)</w:t>
      </w:r>
      <w:r w:rsidR="002C0E97" w:rsidRPr="0076646C">
        <w:rPr>
          <w:lang w:val="en-GB"/>
        </w:rPr>
        <w:t>.</w:t>
      </w:r>
      <w:r w:rsidR="001347BF" w:rsidRPr="0076646C">
        <w:rPr>
          <w:lang w:val="en-GB"/>
        </w:rPr>
        <w:t xml:space="preserve"> </w:t>
      </w:r>
      <w:r w:rsidR="00D16758" w:rsidRPr="0076646C">
        <w:rPr>
          <w:lang w:val="en-GB"/>
        </w:rPr>
        <w:t>Automated processes can be fragile and prone to errors, especially when unexpected situations or changes occur. Proper error handling and exception management can be challenging to implement, leading to unreliable automation (</w:t>
      </w:r>
      <w:r w:rsidR="00265829" w:rsidRPr="0076646C">
        <w:rPr>
          <w:lang w:val="en-GB"/>
        </w:rPr>
        <w:t xml:space="preserve">Mundada et al, 2022). </w:t>
      </w:r>
      <w:r w:rsidR="00D31B9B" w:rsidRPr="0076646C">
        <w:rPr>
          <w:lang w:val="en-GB"/>
        </w:rPr>
        <w:t>Some automation tools may struggle to handle large-scale or enterprise-wide automation needs. They might have performance limitations or lack features like load balancing, resource management, or distributed processing (</w:t>
      </w:r>
      <w:r w:rsidR="00F86018" w:rsidRPr="0076646C">
        <w:rPr>
          <w:lang w:val="en-GB"/>
        </w:rPr>
        <w:t xml:space="preserve">Bender et al., 2018). </w:t>
      </w:r>
      <w:r w:rsidR="00F15AF0" w:rsidRPr="0076646C">
        <w:rPr>
          <w:lang w:val="en-GB"/>
        </w:rPr>
        <w:t>Ng et al. (2021) suggest that m</w:t>
      </w:r>
      <w:r w:rsidR="001707C1" w:rsidRPr="0076646C">
        <w:rPr>
          <w:lang w:val="en-GB"/>
        </w:rPr>
        <w:t>ost automation tools are rule-based and lack cognitive abilities like natural language understanding, context awareness, or decision-making. This restricts their ability to handle complex tasks that require human-like intelligence.</w:t>
      </w:r>
      <w:r w:rsidR="00F15AF0" w:rsidRPr="0076646C">
        <w:rPr>
          <w:lang w:val="en-GB"/>
        </w:rPr>
        <w:t xml:space="preserve"> </w:t>
      </w:r>
      <w:r w:rsidR="006567B3" w:rsidRPr="0076646C">
        <w:rPr>
          <w:lang w:val="en-GB"/>
        </w:rPr>
        <w:t>Almorsy et al. (2013) argued that a</w:t>
      </w:r>
      <w:r w:rsidR="007B32DA" w:rsidRPr="0076646C">
        <w:rPr>
          <w:lang w:val="en-GB"/>
        </w:rPr>
        <w:t>utomation tools may introduce security risks if not properly configured or monitored. Unauthorized access, data breaches, or compliance violations can occur if automation workflows are not adequately protected.</w:t>
      </w:r>
      <w:r w:rsidR="00F32191" w:rsidRPr="0076646C">
        <w:rPr>
          <w:lang w:val="en-GB"/>
        </w:rPr>
        <w:t xml:space="preserve"> Finally, </w:t>
      </w:r>
      <w:r w:rsidR="00B43D8C" w:rsidRPr="0076646C">
        <w:rPr>
          <w:lang w:val="en-GB"/>
        </w:rPr>
        <w:t xml:space="preserve">as </w:t>
      </w:r>
      <w:r w:rsidR="0079576A" w:rsidRPr="0076646C">
        <w:rPr>
          <w:lang w:val="en-GB"/>
        </w:rPr>
        <w:t xml:space="preserve">noted by Shemilt et al. (2019) </w:t>
      </w:r>
      <w:r w:rsidR="00380585" w:rsidRPr="0076646C">
        <w:rPr>
          <w:lang w:val="en-GB"/>
        </w:rPr>
        <w:t>some</w:t>
      </w:r>
      <w:r w:rsidR="00F32191" w:rsidRPr="0076646C">
        <w:rPr>
          <w:lang w:val="en-GB"/>
        </w:rPr>
        <w:t xml:space="preserve"> automation tools can be expensive, especially those designed for enterprise-level automation. Licensing models, such </w:t>
      </w:r>
      <w:r w:rsidR="00F32191" w:rsidRPr="0076646C">
        <w:rPr>
          <w:lang w:val="en-GB"/>
        </w:rPr>
        <w:lastRenderedPageBreak/>
        <w:t>as per-user or per-transaction fees, can make them cost-prohibitive for small or medium-sized businesses.</w:t>
      </w:r>
      <w:r w:rsidR="00193284" w:rsidRPr="0076646C">
        <w:t xml:space="preserve"> </w:t>
      </w:r>
      <w:r w:rsidR="00896B1C" w:rsidRPr="0076646C">
        <w:t>A</w:t>
      </w:r>
      <w:r w:rsidR="00193284" w:rsidRPr="0076646C">
        <w:t xml:space="preserve"> </w:t>
      </w:r>
      <w:r w:rsidR="00193284" w:rsidRPr="0076646C">
        <w:rPr>
          <w:lang w:val="en-GB"/>
        </w:rPr>
        <w:t xml:space="preserve">framework </w:t>
      </w:r>
      <w:r w:rsidR="00C03A06" w:rsidRPr="0076646C">
        <w:rPr>
          <w:lang w:val="en-GB"/>
        </w:rPr>
        <w:t xml:space="preserve">developed </w:t>
      </w:r>
      <w:r w:rsidR="00193284" w:rsidRPr="0076646C">
        <w:rPr>
          <w:lang w:val="en-GB"/>
        </w:rPr>
        <w:t xml:space="preserve">for </w:t>
      </w:r>
      <w:r w:rsidR="00C03A06" w:rsidRPr="0076646C">
        <w:rPr>
          <w:lang w:val="en-GB"/>
        </w:rPr>
        <w:t>a</w:t>
      </w:r>
      <w:r w:rsidR="00193284" w:rsidRPr="0076646C">
        <w:rPr>
          <w:lang w:val="en-GB"/>
        </w:rPr>
        <w:t xml:space="preserve">utomated </w:t>
      </w:r>
      <w:r w:rsidR="00C03A06" w:rsidRPr="0076646C">
        <w:rPr>
          <w:lang w:val="en-GB"/>
        </w:rPr>
        <w:t>c</w:t>
      </w:r>
      <w:r w:rsidR="00193284" w:rsidRPr="0076646C">
        <w:rPr>
          <w:lang w:val="en-GB"/>
        </w:rPr>
        <w:t xml:space="preserve">ode </w:t>
      </w:r>
      <w:r w:rsidR="00C03A06" w:rsidRPr="0076646C">
        <w:rPr>
          <w:lang w:val="en-GB"/>
        </w:rPr>
        <w:t>c</w:t>
      </w:r>
      <w:r w:rsidR="00193284" w:rsidRPr="0076646C">
        <w:rPr>
          <w:lang w:val="en-GB"/>
        </w:rPr>
        <w:t>ompliance checking through BIM based visual programming</w:t>
      </w:r>
      <w:r w:rsidR="00896B1C" w:rsidRPr="0076646C">
        <w:rPr>
          <w:lang w:val="en-GB"/>
        </w:rPr>
        <w:t xml:space="preserve"> should be able to address these challenges. </w:t>
      </w:r>
    </w:p>
    <w:p w14:paraId="124B692B" w14:textId="77777777" w:rsidR="00EE62B7" w:rsidRDefault="00EE62B7" w:rsidP="00EE62B7">
      <w:pPr>
        <w:spacing w:before="240"/>
        <w:rPr>
          <w:rFonts w:cs="Times New Roman"/>
          <w:lang w:val="en-GB"/>
        </w:rPr>
      </w:pPr>
    </w:p>
    <w:p w14:paraId="30142602" w14:textId="77777777" w:rsidR="00724A1E" w:rsidRPr="00825CE4" w:rsidRDefault="00724A1E" w:rsidP="00EE62B7">
      <w:pPr>
        <w:pStyle w:val="Heading1"/>
        <w:rPr>
          <w:shd w:val="clear" w:color="auto" w:fill="FFFFFF"/>
          <w:lang w:val="en-GB"/>
        </w:rPr>
      </w:pPr>
      <w:bookmarkStart w:id="25" w:name="_Toc7988779"/>
      <w:bookmarkStart w:id="26" w:name="_Toc9875688"/>
      <w:bookmarkEnd w:id="24"/>
      <w:r w:rsidRPr="00825CE4">
        <w:rPr>
          <w:shd w:val="clear" w:color="auto" w:fill="FFFFFF"/>
          <w:lang w:val="en-GB"/>
        </w:rPr>
        <w:t>3.</w:t>
      </w:r>
      <w:r w:rsidRPr="00825CE4">
        <w:rPr>
          <w:shd w:val="clear" w:color="auto" w:fill="FFFFFF"/>
          <w:lang w:val="en-GB"/>
        </w:rPr>
        <w:tab/>
        <w:t>METHODOLOGY</w:t>
      </w:r>
      <w:bookmarkEnd w:id="25"/>
      <w:bookmarkEnd w:id="26"/>
    </w:p>
    <w:p w14:paraId="655F0548" w14:textId="5843290F" w:rsidR="00F7067F" w:rsidRPr="00825CE4" w:rsidRDefault="00724A1E" w:rsidP="00EE62B7">
      <w:pPr>
        <w:rPr>
          <w:rFonts w:cs="Times New Roman"/>
          <w:lang w:val="en-GB"/>
        </w:rPr>
      </w:pPr>
      <w:r w:rsidRPr="00825CE4">
        <w:rPr>
          <w:rFonts w:cs="Times New Roman"/>
          <w:lang w:val="en-GB"/>
        </w:rPr>
        <w:t>The methodology adopted to develop an automated system for the compliance checking of building structures</w:t>
      </w:r>
      <w:bookmarkStart w:id="27" w:name="_Toc7988781"/>
      <w:r w:rsidR="001B5B69" w:rsidRPr="00825CE4">
        <w:rPr>
          <w:rFonts w:cs="Times New Roman"/>
          <w:lang w:val="en-GB"/>
        </w:rPr>
        <w:t xml:space="preserve"> include both quantitative and qualitative approaches (Umar</w:t>
      </w:r>
      <w:r w:rsidR="001564EE" w:rsidRPr="00825CE4">
        <w:rPr>
          <w:rFonts w:cs="Times New Roman"/>
          <w:lang w:val="en-GB"/>
        </w:rPr>
        <w:t xml:space="preserve">, 2021). </w:t>
      </w:r>
      <w:r w:rsidR="00B20FF5" w:rsidRPr="00825CE4">
        <w:rPr>
          <w:rFonts w:cs="Times New Roman"/>
          <w:lang w:val="en-GB"/>
        </w:rPr>
        <w:t xml:space="preserve">The key steps involved the research approach include the review of the existing literature to find the </w:t>
      </w:r>
      <w:r w:rsidR="00475D9E" w:rsidRPr="00825CE4">
        <w:rPr>
          <w:rFonts w:cs="Times New Roman"/>
          <w:lang w:val="en-GB"/>
        </w:rPr>
        <w:t xml:space="preserve">problems in the existing code compliance and then confirmed </w:t>
      </w:r>
      <w:r w:rsidR="00CB3380" w:rsidRPr="00825CE4">
        <w:rPr>
          <w:rFonts w:cs="Times New Roman"/>
          <w:lang w:val="en-GB"/>
        </w:rPr>
        <w:t>these</w:t>
      </w:r>
      <w:r w:rsidR="00475D9E" w:rsidRPr="00825CE4">
        <w:rPr>
          <w:rFonts w:cs="Times New Roman"/>
          <w:lang w:val="en-GB"/>
        </w:rPr>
        <w:t xml:space="preserve"> problems with the CDA </w:t>
      </w:r>
      <w:r w:rsidR="00D9108D" w:rsidRPr="0076646C">
        <w:rPr>
          <w:rFonts w:cs="Times New Roman"/>
          <w:lang w:val="en-GB"/>
        </w:rPr>
        <w:t xml:space="preserve">officials </w:t>
      </w:r>
      <w:r w:rsidR="00931539" w:rsidRPr="0076646C">
        <w:rPr>
          <w:rFonts w:cs="Times New Roman"/>
          <w:lang w:val="en-GB"/>
        </w:rPr>
        <w:t>through semi structured interviews</w:t>
      </w:r>
      <w:r w:rsidR="002005EC" w:rsidRPr="0076646C">
        <w:rPr>
          <w:rFonts w:cs="Times New Roman"/>
          <w:lang w:val="en-GB"/>
        </w:rPr>
        <w:t xml:space="preserve"> (15 numbers)</w:t>
      </w:r>
      <w:r w:rsidR="00931539" w:rsidRPr="0076646C">
        <w:rPr>
          <w:rFonts w:cs="Times New Roman"/>
          <w:lang w:val="en-GB"/>
        </w:rPr>
        <w:t xml:space="preserve"> </w:t>
      </w:r>
      <w:r w:rsidR="00D9108D" w:rsidRPr="0076646C">
        <w:rPr>
          <w:rFonts w:cs="Times New Roman"/>
          <w:lang w:val="en-GB"/>
        </w:rPr>
        <w:t>in the context of Pakistan</w:t>
      </w:r>
      <w:r w:rsidR="00931539" w:rsidRPr="0076646C">
        <w:rPr>
          <w:rFonts w:cs="Times New Roman"/>
          <w:lang w:val="en-GB"/>
        </w:rPr>
        <w:t xml:space="preserve"> (Umar</w:t>
      </w:r>
      <w:r w:rsidR="00CB3380" w:rsidRPr="0076646C">
        <w:rPr>
          <w:rFonts w:cs="Times New Roman"/>
          <w:lang w:val="en-GB"/>
        </w:rPr>
        <w:t>, 2022)</w:t>
      </w:r>
      <w:r w:rsidR="00D9108D" w:rsidRPr="0076646C">
        <w:rPr>
          <w:rFonts w:cs="Times New Roman"/>
          <w:lang w:val="en-GB"/>
        </w:rPr>
        <w:t>.</w:t>
      </w:r>
      <w:r w:rsidR="007E37C2" w:rsidRPr="0076646C">
        <w:rPr>
          <w:rFonts w:cs="Times New Roman"/>
          <w:lang w:val="en-GB"/>
        </w:rPr>
        <w:t xml:space="preserve"> Similar research approach</w:t>
      </w:r>
      <w:r w:rsidR="00ED3E03" w:rsidRPr="0076646C">
        <w:rPr>
          <w:rFonts w:cs="Times New Roman"/>
          <w:lang w:val="en-GB"/>
        </w:rPr>
        <w:t>es</w:t>
      </w:r>
      <w:r w:rsidR="007E37C2" w:rsidRPr="0076646C">
        <w:rPr>
          <w:rFonts w:cs="Times New Roman"/>
          <w:lang w:val="en-GB"/>
        </w:rPr>
        <w:t xml:space="preserve"> </w:t>
      </w:r>
      <w:r w:rsidR="00ED3E03" w:rsidRPr="0076646C">
        <w:rPr>
          <w:rFonts w:cs="Times New Roman"/>
          <w:lang w:val="en-GB"/>
        </w:rPr>
        <w:t>were adopted by</w:t>
      </w:r>
      <w:r w:rsidR="00537B4F" w:rsidRPr="0076646C">
        <w:rPr>
          <w:rFonts w:cs="Times New Roman"/>
          <w:lang w:val="en-GB"/>
        </w:rPr>
        <w:t xml:space="preserve"> Ozarisoy</w:t>
      </w:r>
      <w:r w:rsidR="001B6E39" w:rsidRPr="0076646C">
        <w:rPr>
          <w:rFonts w:cs="Times New Roman"/>
          <w:lang w:val="en-GB"/>
        </w:rPr>
        <w:t xml:space="preserve"> </w:t>
      </w:r>
      <w:r w:rsidR="00537B4F" w:rsidRPr="0076646C">
        <w:rPr>
          <w:rFonts w:cs="Times New Roman"/>
          <w:lang w:val="en-GB"/>
        </w:rPr>
        <w:t xml:space="preserve">and Altan, (2023) and </w:t>
      </w:r>
      <w:r w:rsidR="001B6E39" w:rsidRPr="0076646C">
        <w:rPr>
          <w:rFonts w:cs="Times New Roman"/>
          <w:lang w:val="en-GB"/>
        </w:rPr>
        <w:t xml:space="preserve">Ozarisoy (2022) in their research </w:t>
      </w:r>
      <w:r w:rsidR="00B93574" w:rsidRPr="0076646C">
        <w:rPr>
          <w:rFonts w:cs="Times New Roman"/>
          <w:lang w:val="en-GB"/>
        </w:rPr>
        <w:t>related to</w:t>
      </w:r>
      <w:r w:rsidR="001B6E39" w:rsidRPr="0076646C">
        <w:rPr>
          <w:rFonts w:cs="Times New Roman"/>
          <w:lang w:val="en-GB"/>
        </w:rPr>
        <w:t xml:space="preserve"> </w:t>
      </w:r>
      <w:r w:rsidR="00AE3F25" w:rsidRPr="0076646C">
        <w:rPr>
          <w:rFonts w:cs="Times New Roman"/>
          <w:lang w:val="en-GB"/>
        </w:rPr>
        <w:t xml:space="preserve">energy effectiveness and </w:t>
      </w:r>
      <w:r w:rsidR="00B93574" w:rsidRPr="0076646C">
        <w:rPr>
          <w:rFonts w:cs="Times New Roman"/>
          <w:lang w:val="en-GB"/>
        </w:rPr>
        <w:t>retrofitting of high-density residential buildings</w:t>
      </w:r>
      <w:r w:rsidR="001B6E39" w:rsidRPr="0076646C">
        <w:rPr>
          <w:rFonts w:cs="Times New Roman"/>
          <w:lang w:val="en-GB"/>
        </w:rPr>
        <w:t>.</w:t>
      </w:r>
      <w:r w:rsidR="00B93574" w:rsidRPr="0076646C">
        <w:rPr>
          <w:rFonts w:cs="Times New Roman"/>
          <w:lang w:val="en-GB"/>
        </w:rPr>
        <w:t xml:space="preserve"> </w:t>
      </w:r>
      <w:r w:rsidR="003A07A6" w:rsidRPr="00825CE4">
        <w:rPr>
          <w:rFonts w:cs="Times New Roman"/>
          <w:lang w:val="en-GB"/>
        </w:rPr>
        <w:t xml:space="preserve">The criteria used for the selection of CDA officials </w:t>
      </w:r>
      <w:r w:rsidR="00A310CF" w:rsidRPr="00825CE4">
        <w:rPr>
          <w:rFonts w:cs="Times New Roman"/>
          <w:lang w:val="en-GB"/>
        </w:rPr>
        <w:t>was that they must have a rank of d</w:t>
      </w:r>
      <w:r w:rsidR="00D26AD2" w:rsidRPr="00825CE4">
        <w:rPr>
          <w:rFonts w:cs="Times New Roman"/>
          <w:lang w:val="en-GB"/>
        </w:rPr>
        <w:t xml:space="preserve">eputy director with at least 10 years of total experience after graduation and </w:t>
      </w:r>
      <w:r w:rsidR="007A12C7" w:rsidRPr="00825CE4">
        <w:rPr>
          <w:rFonts w:cs="Times New Roman"/>
          <w:lang w:val="en-GB"/>
        </w:rPr>
        <w:t xml:space="preserve">a minimum experience of 5 years after attaining the rank of deputy director. </w:t>
      </w:r>
      <w:r w:rsidR="00320CEA" w:rsidRPr="00825CE4">
        <w:rPr>
          <w:rFonts w:cs="Times New Roman"/>
          <w:lang w:val="en-GB"/>
        </w:rPr>
        <w:t xml:space="preserve">They must have a recognized degree in Civil Engineering or allied disciplines. </w:t>
      </w:r>
      <w:r w:rsidR="00A56C4B" w:rsidRPr="00825CE4">
        <w:rPr>
          <w:rFonts w:cs="Times New Roman"/>
          <w:lang w:val="en-GB"/>
        </w:rPr>
        <w:t xml:space="preserve">The specific building bylaws that govern the CDA </w:t>
      </w:r>
      <w:r w:rsidR="001B2D7A" w:rsidRPr="00825CE4">
        <w:rPr>
          <w:rFonts w:cs="Times New Roman"/>
          <w:lang w:val="en-GB"/>
        </w:rPr>
        <w:t xml:space="preserve">was then selected. Later </w:t>
      </w:r>
      <w:r w:rsidR="009D5E7B" w:rsidRPr="00825CE4">
        <w:rPr>
          <w:rFonts w:cs="Times New Roman"/>
          <w:lang w:val="en-GB"/>
        </w:rPr>
        <w:t>codes were created through visual programming and the bylaws was translated to these codes</w:t>
      </w:r>
      <w:r w:rsidR="007333A7" w:rsidRPr="00825CE4">
        <w:rPr>
          <w:rFonts w:cs="Times New Roman"/>
          <w:lang w:val="en-GB"/>
        </w:rPr>
        <w:t xml:space="preserve">. This was tested on several BIM models, which include report generation and web portal creation. The system was then </w:t>
      </w:r>
      <w:r w:rsidR="00743358" w:rsidRPr="00825CE4">
        <w:rPr>
          <w:rFonts w:cs="Times New Roman"/>
          <w:lang w:val="en-GB"/>
        </w:rPr>
        <w:t xml:space="preserve">used by a group of selected </w:t>
      </w:r>
      <w:r w:rsidR="00F7067F" w:rsidRPr="00825CE4">
        <w:rPr>
          <w:rFonts w:cs="Times New Roman"/>
          <w:lang w:val="en-GB"/>
        </w:rPr>
        <w:t>employees</w:t>
      </w:r>
      <w:r w:rsidR="00743358" w:rsidRPr="00825CE4">
        <w:rPr>
          <w:rFonts w:cs="Times New Roman"/>
          <w:lang w:val="en-GB"/>
        </w:rPr>
        <w:t xml:space="preserve"> </w:t>
      </w:r>
      <w:r w:rsidR="00F7067F" w:rsidRPr="00825CE4">
        <w:rPr>
          <w:rFonts w:cs="Times New Roman"/>
          <w:lang w:val="en-GB"/>
        </w:rPr>
        <w:t xml:space="preserve">(10 numbers) </w:t>
      </w:r>
      <w:r w:rsidR="00743358" w:rsidRPr="00825CE4">
        <w:rPr>
          <w:rFonts w:cs="Times New Roman"/>
          <w:lang w:val="en-GB"/>
        </w:rPr>
        <w:t>and applicants</w:t>
      </w:r>
      <w:r w:rsidR="00314F0A" w:rsidRPr="00825CE4">
        <w:rPr>
          <w:rFonts w:cs="Times New Roman"/>
          <w:lang w:val="en-GB"/>
        </w:rPr>
        <w:t xml:space="preserve"> (customers)</w:t>
      </w:r>
      <w:r w:rsidR="00F7067F" w:rsidRPr="00825CE4">
        <w:rPr>
          <w:rFonts w:cs="Times New Roman"/>
          <w:lang w:val="en-GB"/>
        </w:rPr>
        <w:t xml:space="preserve"> (10 numbers)</w:t>
      </w:r>
      <w:r w:rsidR="008D3D5F" w:rsidRPr="00825CE4">
        <w:rPr>
          <w:rFonts w:cs="Times New Roman"/>
          <w:lang w:val="en-GB"/>
        </w:rPr>
        <w:t xml:space="preserve">. </w:t>
      </w:r>
      <w:r w:rsidR="00324938" w:rsidRPr="00825CE4">
        <w:rPr>
          <w:rFonts w:cs="Times New Roman"/>
          <w:lang w:val="en-GB"/>
        </w:rPr>
        <w:t xml:space="preserve">They employees for the interviews must be the one who are directly </w:t>
      </w:r>
      <w:r w:rsidR="00F55ABA" w:rsidRPr="00825CE4">
        <w:rPr>
          <w:rFonts w:cs="Times New Roman"/>
          <w:lang w:val="en-GB"/>
        </w:rPr>
        <w:t xml:space="preserve">involved in the process of building plans compliance and approval with a minimum of 10 years relevant experience. </w:t>
      </w:r>
      <w:r w:rsidR="00314F0A" w:rsidRPr="00825CE4">
        <w:rPr>
          <w:rFonts w:cs="Times New Roman"/>
          <w:lang w:val="en-GB"/>
        </w:rPr>
        <w:t xml:space="preserve">the applicants </w:t>
      </w:r>
      <w:r w:rsidR="00405000" w:rsidRPr="00825CE4">
        <w:rPr>
          <w:rFonts w:cs="Times New Roman"/>
          <w:lang w:val="en-GB"/>
        </w:rPr>
        <w:t>(customers) where those who</w:t>
      </w:r>
      <w:r w:rsidR="00F7067F" w:rsidRPr="00825CE4">
        <w:rPr>
          <w:rFonts w:cs="Times New Roman"/>
          <w:lang w:val="en-GB"/>
        </w:rPr>
        <w:t xml:space="preserve"> required the approval of their building plans from the CDA.</w:t>
      </w:r>
      <w:r w:rsidR="00405000" w:rsidRPr="00825CE4">
        <w:rPr>
          <w:rFonts w:cs="Times New Roman"/>
          <w:lang w:val="en-GB"/>
        </w:rPr>
        <w:t xml:space="preserve"> All the participants were explained the aims and objectives of the research and their willingness were obtained before their participation in the interviews.  </w:t>
      </w:r>
      <w:r w:rsidR="00F7067F" w:rsidRPr="00825CE4">
        <w:rPr>
          <w:rFonts w:cs="Times New Roman"/>
          <w:lang w:val="en-GB"/>
        </w:rPr>
        <w:t xml:space="preserve"> </w:t>
      </w:r>
      <w:r w:rsidR="00743358" w:rsidRPr="00825CE4">
        <w:rPr>
          <w:rFonts w:cs="Times New Roman"/>
          <w:lang w:val="en-GB"/>
        </w:rPr>
        <w:t xml:space="preserve"> </w:t>
      </w:r>
    </w:p>
    <w:p w14:paraId="2BEF3FF3" w14:textId="3C6CE89D" w:rsidR="00525BDF" w:rsidRPr="00825CE4" w:rsidRDefault="00E13E4C" w:rsidP="00EE62B7">
      <w:pPr>
        <w:rPr>
          <w:rFonts w:cs="Times New Roman"/>
          <w:lang w:val="en-GB"/>
        </w:rPr>
      </w:pPr>
      <w:r w:rsidRPr="00825CE4">
        <w:rPr>
          <w:rFonts w:cs="Times New Roman"/>
          <w:lang w:val="en-GB"/>
        </w:rPr>
        <w:t>Relevant d</w:t>
      </w:r>
      <w:r w:rsidR="00724A1E" w:rsidRPr="00825CE4">
        <w:rPr>
          <w:rFonts w:cs="Times New Roman"/>
          <w:lang w:val="en-GB"/>
        </w:rPr>
        <w:t xml:space="preserve">ata </w:t>
      </w:r>
      <w:r w:rsidRPr="00825CE4">
        <w:rPr>
          <w:rFonts w:cs="Times New Roman"/>
          <w:lang w:val="en-GB"/>
        </w:rPr>
        <w:t>was</w:t>
      </w:r>
      <w:r w:rsidR="00A041C6">
        <w:rPr>
          <w:rFonts w:cs="Times New Roman"/>
          <w:lang w:val="en-GB"/>
        </w:rPr>
        <w:t xml:space="preserve"> </w:t>
      </w:r>
      <w:r w:rsidR="00724A1E" w:rsidRPr="00825CE4">
        <w:rPr>
          <w:rFonts w:cs="Times New Roman"/>
          <w:lang w:val="en-GB"/>
        </w:rPr>
        <w:t xml:space="preserve">collected from Capital Development Authority about the manual code compliance checking process. </w:t>
      </w:r>
      <w:r w:rsidR="00C30475" w:rsidRPr="00825CE4">
        <w:rPr>
          <w:rFonts w:cs="Times New Roman"/>
          <w:lang w:val="en-GB"/>
        </w:rPr>
        <w:t>As mentioned earlier</w:t>
      </w:r>
      <w:r w:rsidR="000D4E8D" w:rsidRPr="00825CE4">
        <w:rPr>
          <w:rFonts w:cs="Times New Roman"/>
          <w:lang w:val="en-GB"/>
        </w:rPr>
        <w:t xml:space="preserve">, fifteen </w:t>
      </w:r>
      <w:r w:rsidR="00724A1E" w:rsidRPr="00825CE4">
        <w:rPr>
          <w:rFonts w:cs="Times New Roman"/>
          <w:lang w:val="en-GB"/>
        </w:rPr>
        <w:t>officials were interviewed to have a clearer image of the process. After understanding the process of the manual code compliance checking</w:t>
      </w:r>
      <w:r w:rsidR="00083E39" w:rsidRPr="00825CE4">
        <w:rPr>
          <w:rFonts w:cs="Times New Roman"/>
          <w:lang w:val="en-GB"/>
        </w:rPr>
        <w:t xml:space="preserve"> as shown in figure 5</w:t>
      </w:r>
      <w:r w:rsidR="00724A1E" w:rsidRPr="00825CE4">
        <w:rPr>
          <w:rFonts w:cs="Times New Roman"/>
          <w:lang w:val="en-GB"/>
        </w:rPr>
        <w:t xml:space="preserve">, the selection of the </w:t>
      </w:r>
      <w:r w:rsidRPr="00825CE4">
        <w:rPr>
          <w:rFonts w:cs="Times New Roman"/>
          <w:lang w:val="en-GB"/>
        </w:rPr>
        <w:t>byelaws</w:t>
      </w:r>
      <w:r w:rsidR="00724A1E" w:rsidRPr="00825CE4">
        <w:rPr>
          <w:rFonts w:cs="Times New Roman"/>
          <w:lang w:val="en-GB"/>
        </w:rPr>
        <w:t xml:space="preserve"> was done. The </w:t>
      </w:r>
      <w:r w:rsidRPr="00825CE4">
        <w:rPr>
          <w:rFonts w:cs="Times New Roman"/>
          <w:lang w:val="en-GB"/>
        </w:rPr>
        <w:t>Byelaws</w:t>
      </w:r>
      <w:r w:rsidR="00724A1E" w:rsidRPr="00825CE4">
        <w:rPr>
          <w:rFonts w:cs="Times New Roman"/>
          <w:lang w:val="en-GB"/>
        </w:rPr>
        <w:t xml:space="preserve"> chosen were the Islamabad Residential Sectors Zoning (Building Control) Regulations (CDA, 1993). </w:t>
      </w:r>
    </w:p>
    <w:p w14:paraId="147520FA" w14:textId="77777777" w:rsidR="00724A1E" w:rsidRPr="00825CE4" w:rsidRDefault="00724A1E" w:rsidP="00724A1E">
      <w:pPr>
        <w:rPr>
          <w:rFonts w:cs="Times New Roman"/>
          <w:lang w:val="en-GB"/>
        </w:rPr>
      </w:pPr>
      <w:r w:rsidRPr="00825CE4">
        <w:rPr>
          <w:rFonts w:cs="Times New Roman"/>
          <w:noProof/>
          <w:lang w:val="en-GB"/>
        </w:rPr>
        <w:lastRenderedPageBreak/>
        <w:drawing>
          <wp:inline distT="0" distB="0" distL="0" distR="0" wp14:anchorId="045FF049" wp14:editId="6F91C71B">
            <wp:extent cx="4638907" cy="59436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2.jpg"/>
                    <pic:cNvPicPr/>
                  </pic:nvPicPr>
                  <pic:blipFill>
                    <a:blip r:embed="rId13">
                      <a:extLst>
                        <a:ext uri="{28A0092B-C50C-407E-A947-70E740481C1C}">
                          <a14:useLocalDpi xmlns:a14="http://schemas.microsoft.com/office/drawing/2010/main" val="0"/>
                        </a:ext>
                      </a:extLst>
                    </a:blip>
                    <a:stretch>
                      <a:fillRect/>
                    </a:stretch>
                  </pic:blipFill>
                  <pic:spPr>
                    <a:xfrm>
                      <a:off x="0" y="0"/>
                      <a:ext cx="4641637" cy="5947098"/>
                    </a:xfrm>
                    <a:prstGeom prst="rect">
                      <a:avLst/>
                    </a:prstGeom>
                  </pic:spPr>
                </pic:pic>
              </a:graphicData>
            </a:graphic>
          </wp:inline>
        </w:drawing>
      </w:r>
      <w:r w:rsidRPr="00825CE4">
        <w:rPr>
          <w:rFonts w:cs="Times New Roman"/>
          <w:lang w:val="en-GB"/>
        </w:rPr>
        <w:t xml:space="preserve"> </w:t>
      </w:r>
    </w:p>
    <w:p w14:paraId="6C7EC62C" w14:textId="35BF9F83" w:rsidR="00724A1E" w:rsidRPr="00825CE4" w:rsidRDefault="00724A1E" w:rsidP="00724A1E">
      <w:pPr>
        <w:pStyle w:val="Caption"/>
        <w:rPr>
          <w:rFonts w:cs="Times New Roman"/>
          <w:color w:val="auto"/>
          <w:lang w:val="en-GB"/>
        </w:rPr>
      </w:pPr>
      <w:bookmarkStart w:id="28" w:name="_Toc9941310"/>
      <w:r w:rsidRPr="00825CE4">
        <w:rPr>
          <w:rFonts w:cs="Times New Roman"/>
          <w:color w:val="auto"/>
          <w:lang w:val="en-GB"/>
        </w:rPr>
        <w:t xml:space="preserve">Figure </w:t>
      </w:r>
      <w:r w:rsidR="00083E39" w:rsidRPr="00825CE4">
        <w:rPr>
          <w:rFonts w:cs="Times New Roman"/>
          <w:color w:val="auto"/>
          <w:lang w:val="en-GB"/>
        </w:rPr>
        <w:t>5</w:t>
      </w:r>
      <w:r w:rsidRPr="00825CE4">
        <w:rPr>
          <w:rFonts w:cs="Times New Roman"/>
          <w:color w:val="auto"/>
          <w:lang w:val="en-GB"/>
        </w:rPr>
        <w:t xml:space="preserve"> - Manual code compliance checking </w:t>
      </w:r>
      <w:proofErr w:type="gramStart"/>
      <w:r w:rsidRPr="00825CE4">
        <w:rPr>
          <w:rFonts w:cs="Times New Roman"/>
          <w:color w:val="auto"/>
          <w:lang w:val="en-GB"/>
        </w:rPr>
        <w:t>process</w:t>
      </w:r>
      <w:bookmarkEnd w:id="28"/>
      <w:proofErr w:type="gramEnd"/>
    </w:p>
    <w:p w14:paraId="56857E65" w14:textId="0F8D5E4B" w:rsidR="00724A1E" w:rsidRPr="00825CE4" w:rsidRDefault="000E3145" w:rsidP="00724A1E">
      <w:pPr>
        <w:rPr>
          <w:rFonts w:cs="Times New Roman"/>
          <w:lang w:val="en-GB"/>
        </w:rPr>
      </w:pPr>
      <w:r w:rsidRPr="00825CE4">
        <w:rPr>
          <w:rFonts w:cs="Times New Roman"/>
          <w:lang w:val="en-GB"/>
        </w:rPr>
        <w:t xml:space="preserve">The first step of the </w:t>
      </w:r>
      <w:r w:rsidR="00C54703" w:rsidRPr="00825CE4">
        <w:rPr>
          <w:rFonts w:cs="Times New Roman"/>
          <w:lang w:val="en-GB"/>
        </w:rPr>
        <w:t>automated code compliance</w:t>
      </w:r>
      <w:r w:rsidR="00016D31" w:rsidRPr="00825CE4">
        <w:rPr>
          <w:rFonts w:cs="Times New Roman"/>
          <w:lang w:val="en-GB"/>
        </w:rPr>
        <w:t xml:space="preserve"> is the BIM model. </w:t>
      </w:r>
      <w:r w:rsidR="00724A1E" w:rsidRPr="00825CE4">
        <w:rPr>
          <w:rFonts w:cs="Times New Roman"/>
          <w:lang w:val="en-GB"/>
        </w:rPr>
        <w:t xml:space="preserve">After the creation of an automated BIM code compliance process, the BIM Model </w:t>
      </w:r>
      <w:r w:rsidR="007E382B" w:rsidRPr="00825CE4">
        <w:rPr>
          <w:rFonts w:cs="Times New Roman"/>
          <w:lang w:val="en-GB"/>
        </w:rPr>
        <w:t>open in</w:t>
      </w:r>
      <w:r w:rsidR="00724A1E" w:rsidRPr="00825CE4">
        <w:rPr>
          <w:rFonts w:cs="Times New Roman"/>
          <w:lang w:val="en-GB"/>
        </w:rPr>
        <w:t xml:space="preserve"> Autodesk Revit and the Dynamo framework</w:t>
      </w:r>
      <w:r w:rsidR="007E382B" w:rsidRPr="00825CE4">
        <w:rPr>
          <w:rFonts w:cs="Times New Roman"/>
          <w:lang w:val="en-GB"/>
        </w:rPr>
        <w:t xml:space="preserve"> was run</w:t>
      </w:r>
      <w:r w:rsidR="00724A1E" w:rsidRPr="00825CE4">
        <w:rPr>
          <w:rFonts w:cs="Times New Roman"/>
          <w:lang w:val="en-GB"/>
        </w:rPr>
        <w:t xml:space="preserve">. Assuming that the 3D Model is a complete model </w:t>
      </w:r>
      <w:r w:rsidR="00B2586A" w:rsidRPr="00825CE4">
        <w:rPr>
          <w:rFonts w:cs="Times New Roman"/>
          <w:lang w:val="en-GB"/>
        </w:rPr>
        <w:t>i.e.,</w:t>
      </w:r>
      <w:r w:rsidR="00724A1E" w:rsidRPr="00825CE4">
        <w:rPr>
          <w:rFonts w:cs="Times New Roman"/>
          <w:lang w:val="en-GB"/>
        </w:rPr>
        <w:t xml:space="preserve"> it has defined names, areas, tags, categories, dimensions, property line and fixed boundaries etc., dynamo will </w:t>
      </w:r>
      <w:bookmarkStart w:id="29" w:name="_Hlk115551989"/>
      <w:r w:rsidR="00724A1E" w:rsidRPr="00825CE4">
        <w:rPr>
          <w:rFonts w:cs="Times New Roman"/>
          <w:lang w:val="en-GB"/>
        </w:rPr>
        <w:t xml:space="preserve">extract data from the BIM model </w:t>
      </w:r>
      <w:r w:rsidR="00484424" w:rsidRPr="00825CE4">
        <w:rPr>
          <w:rFonts w:cs="Times New Roman"/>
          <w:lang w:val="en-GB"/>
        </w:rPr>
        <w:t>i.e.,</w:t>
      </w:r>
      <w:r w:rsidR="00724A1E" w:rsidRPr="00825CE4">
        <w:rPr>
          <w:rFonts w:cs="Times New Roman"/>
          <w:lang w:val="en-GB"/>
        </w:rPr>
        <w:t xml:space="preserve"> its features, </w:t>
      </w:r>
      <w:r w:rsidR="005918AB" w:rsidRPr="00825CE4">
        <w:rPr>
          <w:rFonts w:cs="Times New Roman"/>
          <w:lang w:val="en-GB"/>
        </w:rPr>
        <w:t>specifications,</w:t>
      </w:r>
      <w:r w:rsidR="00724A1E" w:rsidRPr="00825CE4">
        <w:rPr>
          <w:rFonts w:cs="Times New Roman"/>
          <w:lang w:val="en-GB"/>
        </w:rPr>
        <w:t xml:space="preserve"> and the dimensions</w:t>
      </w:r>
      <w:r w:rsidR="00B22298" w:rsidRPr="00825CE4">
        <w:rPr>
          <w:rFonts w:cs="Times New Roman"/>
          <w:lang w:val="en-GB"/>
        </w:rPr>
        <w:t xml:space="preserve"> </w:t>
      </w:r>
      <w:bookmarkEnd w:id="29"/>
      <w:r w:rsidR="00B22298" w:rsidRPr="00825CE4">
        <w:rPr>
          <w:rFonts w:cs="Times New Roman"/>
          <w:lang w:val="en-GB"/>
        </w:rPr>
        <w:t>as demonstrated in figure 6</w:t>
      </w:r>
      <w:r w:rsidR="00724A1E" w:rsidRPr="00825CE4">
        <w:rPr>
          <w:rFonts w:cs="Times New Roman"/>
          <w:lang w:val="en-GB"/>
        </w:rPr>
        <w:t>.</w:t>
      </w:r>
    </w:p>
    <w:p w14:paraId="5A4EBEA2" w14:textId="77777777" w:rsidR="00724A1E" w:rsidRPr="00825CE4" w:rsidRDefault="00724A1E" w:rsidP="00724A1E">
      <w:pPr>
        <w:pStyle w:val="Caption"/>
        <w:rPr>
          <w:rFonts w:cs="Times New Roman"/>
          <w:color w:val="auto"/>
          <w:lang w:val="en-GB"/>
        </w:rPr>
      </w:pPr>
      <w:r w:rsidRPr="00825CE4">
        <w:rPr>
          <w:rFonts w:cs="Times New Roman"/>
          <w:noProof/>
          <w:color w:val="auto"/>
          <w:lang w:val="en-GB"/>
        </w:rPr>
        <w:lastRenderedPageBreak/>
        <w:drawing>
          <wp:inline distT="0" distB="0" distL="0" distR="0" wp14:anchorId="4690458D" wp14:editId="27C91E0C">
            <wp:extent cx="4464407" cy="63150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lowchar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86296" cy="6346037"/>
                    </a:xfrm>
                    <a:prstGeom prst="rect">
                      <a:avLst/>
                    </a:prstGeom>
                  </pic:spPr>
                </pic:pic>
              </a:graphicData>
            </a:graphic>
          </wp:inline>
        </w:drawing>
      </w:r>
      <w:r w:rsidRPr="00825CE4">
        <w:rPr>
          <w:rFonts w:cs="Times New Roman"/>
          <w:color w:val="auto"/>
          <w:lang w:val="en-GB"/>
        </w:rPr>
        <w:t xml:space="preserve"> </w:t>
      </w:r>
    </w:p>
    <w:p w14:paraId="19F433CE" w14:textId="7EE9D7F9" w:rsidR="00724A1E" w:rsidRPr="00825CE4" w:rsidRDefault="00724A1E" w:rsidP="00724A1E">
      <w:pPr>
        <w:pStyle w:val="Caption"/>
        <w:rPr>
          <w:rFonts w:cs="Times New Roman"/>
          <w:color w:val="auto"/>
          <w:lang w:val="en-GB"/>
        </w:rPr>
      </w:pPr>
      <w:bookmarkStart w:id="30" w:name="_Toc9941311"/>
      <w:r w:rsidRPr="00825CE4">
        <w:rPr>
          <w:rFonts w:cs="Times New Roman"/>
          <w:color w:val="auto"/>
          <w:lang w:val="en-GB"/>
        </w:rPr>
        <w:t xml:space="preserve">Figure </w:t>
      </w:r>
      <w:r w:rsidR="00B22298" w:rsidRPr="00825CE4">
        <w:rPr>
          <w:rFonts w:cs="Times New Roman"/>
          <w:color w:val="auto"/>
          <w:lang w:val="en-GB"/>
        </w:rPr>
        <w:t>6</w:t>
      </w:r>
      <w:r w:rsidRPr="00825CE4">
        <w:rPr>
          <w:rFonts w:cs="Times New Roman"/>
          <w:color w:val="auto"/>
          <w:lang w:val="en-GB"/>
        </w:rPr>
        <w:t xml:space="preserve"> - Workflow of Creating code through Visual </w:t>
      </w:r>
      <w:proofErr w:type="gramStart"/>
      <w:r w:rsidRPr="00825CE4">
        <w:rPr>
          <w:rFonts w:cs="Times New Roman"/>
          <w:color w:val="auto"/>
          <w:lang w:val="en-GB"/>
        </w:rPr>
        <w:t>programming</w:t>
      </w:r>
      <w:bookmarkEnd w:id="30"/>
      <w:proofErr w:type="gramEnd"/>
    </w:p>
    <w:p w14:paraId="48742F57" w14:textId="42EA98BB" w:rsidR="00724A1E" w:rsidRPr="00825CE4" w:rsidRDefault="000E5659" w:rsidP="00724A1E">
      <w:pPr>
        <w:rPr>
          <w:rFonts w:cs="Times New Roman"/>
          <w:lang w:val="en-GB"/>
        </w:rPr>
      </w:pPr>
      <w:r w:rsidRPr="00825CE4">
        <w:rPr>
          <w:rFonts w:cs="Times New Roman"/>
          <w:lang w:val="en-GB"/>
        </w:rPr>
        <w:t>Since, a</w:t>
      </w:r>
      <w:r w:rsidR="00724A1E" w:rsidRPr="00825CE4">
        <w:rPr>
          <w:rFonts w:cs="Times New Roman"/>
          <w:lang w:val="en-GB"/>
        </w:rPr>
        <w:t xml:space="preserve"> typical BIM model has a lot of </w:t>
      </w:r>
      <w:r w:rsidR="00E13E4C" w:rsidRPr="00825CE4">
        <w:rPr>
          <w:rFonts w:cs="Times New Roman"/>
          <w:lang w:val="en-GB"/>
        </w:rPr>
        <w:t>mixed-up</w:t>
      </w:r>
      <w:r w:rsidR="00724A1E" w:rsidRPr="00825CE4">
        <w:rPr>
          <w:rFonts w:cs="Times New Roman"/>
          <w:lang w:val="en-GB"/>
        </w:rPr>
        <w:t xml:space="preserve"> data stored in it, but that jumbled up data is of no use in that form. So, the data extracted from the model is then organized, sorted and filter using nodes such as List, Transpose and Select etc. The sorted and organized data is exported to excel where the further process of compliance checking is done</w:t>
      </w:r>
      <w:r w:rsidR="00A05460" w:rsidRPr="00825CE4">
        <w:rPr>
          <w:rFonts w:cs="Times New Roman"/>
          <w:lang w:val="en-GB"/>
        </w:rPr>
        <w:t xml:space="preserve"> as shown in figure</w:t>
      </w:r>
      <w:r w:rsidR="000C246E" w:rsidRPr="00825CE4">
        <w:rPr>
          <w:rFonts w:cs="Times New Roman"/>
          <w:lang w:val="en-GB"/>
        </w:rPr>
        <w:t xml:space="preserve"> 7 (a, b, and c)</w:t>
      </w:r>
      <w:r w:rsidR="00724A1E" w:rsidRPr="00825CE4">
        <w:rPr>
          <w:rFonts w:cs="Times New Roman"/>
          <w:lang w:val="en-GB"/>
        </w:rPr>
        <w:t xml:space="preserve">. </w:t>
      </w:r>
    </w:p>
    <w:p w14:paraId="073A188C" w14:textId="61D9A54F" w:rsidR="00724A1E" w:rsidRPr="00825CE4" w:rsidRDefault="00724A1E" w:rsidP="00724A1E">
      <w:pPr>
        <w:keepNext/>
        <w:jc w:val="center"/>
        <w:rPr>
          <w:rFonts w:cs="Times New Roman"/>
          <w:lang w:val="en-GB"/>
        </w:rPr>
      </w:pPr>
    </w:p>
    <w:p w14:paraId="6D864056" w14:textId="77777777" w:rsidR="009E14F7" w:rsidRPr="00825CE4" w:rsidRDefault="009E14F7" w:rsidP="00724A1E">
      <w:pPr>
        <w:pStyle w:val="Caption"/>
        <w:rPr>
          <w:rFonts w:cs="Times New Roman"/>
          <w:color w:val="auto"/>
          <w:lang w:val="en-GB"/>
        </w:rPr>
        <w:sectPr w:rsidR="009E14F7" w:rsidRPr="00825CE4">
          <w:pgSz w:w="12240" w:h="15840"/>
          <w:pgMar w:top="1440" w:right="1440" w:bottom="1440" w:left="1440" w:header="720" w:footer="720" w:gutter="0"/>
          <w:cols w:space="720"/>
          <w:docGrid w:linePitch="360"/>
        </w:sectPr>
      </w:pPr>
      <w:bookmarkStart w:id="31" w:name="_Toc9941312"/>
    </w:p>
    <w:p w14:paraId="3F314BA9" w14:textId="4B6BA046" w:rsidR="009E14F7" w:rsidRPr="00825CE4" w:rsidRDefault="009E14F7" w:rsidP="009E14F7">
      <w:pPr>
        <w:pStyle w:val="Caption"/>
        <w:jc w:val="left"/>
        <w:rPr>
          <w:rFonts w:cs="Times New Roman"/>
          <w:color w:val="auto"/>
          <w:lang w:val="en-GB"/>
        </w:rPr>
      </w:pPr>
      <w:r w:rsidRPr="00825CE4">
        <w:rPr>
          <w:rFonts w:cs="Times New Roman"/>
          <w:noProof/>
          <w:color w:val="auto"/>
          <w:lang w:val="en-GB"/>
        </w:rPr>
        <w:lastRenderedPageBreak/>
        <w:drawing>
          <wp:anchor distT="0" distB="0" distL="114300" distR="114300" simplePos="0" relativeHeight="251658240" behindDoc="0" locked="0" layoutInCell="1" allowOverlap="1" wp14:anchorId="63527419" wp14:editId="77EE0EC9">
            <wp:simplePos x="0" y="0"/>
            <wp:positionH relativeFrom="margin">
              <wp:posOffset>-768350</wp:posOffset>
            </wp:positionH>
            <wp:positionV relativeFrom="margin">
              <wp:posOffset>-660400</wp:posOffset>
            </wp:positionV>
            <wp:extent cx="5285740" cy="1706880"/>
            <wp:effectExtent l="0" t="0" r="0" b="762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5740" cy="1706880"/>
                    </a:xfrm>
                    <a:prstGeom prst="rect">
                      <a:avLst/>
                    </a:prstGeom>
                    <a:noFill/>
                  </pic:spPr>
                </pic:pic>
              </a:graphicData>
            </a:graphic>
          </wp:anchor>
        </w:drawing>
      </w:r>
    </w:p>
    <w:p w14:paraId="72650D18" w14:textId="427571E5" w:rsidR="009E14F7" w:rsidRPr="00825CE4" w:rsidRDefault="009E14F7" w:rsidP="009E14F7">
      <w:pPr>
        <w:rPr>
          <w:lang w:val="en-GB"/>
        </w:rPr>
      </w:pPr>
    </w:p>
    <w:p w14:paraId="76F8AAB4" w14:textId="5DEC9919" w:rsidR="009E14F7" w:rsidRPr="00825CE4" w:rsidRDefault="009E14F7" w:rsidP="009E14F7">
      <w:pPr>
        <w:rPr>
          <w:lang w:val="en-GB"/>
        </w:rPr>
      </w:pPr>
    </w:p>
    <w:p w14:paraId="0469E810" w14:textId="58BA4CB7" w:rsidR="00C3703D" w:rsidRPr="00825CE4" w:rsidRDefault="00C3703D" w:rsidP="00C3703D">
      <w:pPr>
        <w:pStyle w:val="Caption"/>
        <w:jc w:val="left"/>
        <w:rPr>
          <w:rFonts w:cs="Times New Roman"/>
          <w:color w:val="auto"/>
          <w:lang w:val="en-GB"/>
        </w:rPr>
      </w:pPr>
      <w:bookmarkStart w:id="32" w:name="_Toc7988794"/>
      <w:bookmarkStart w:id="33" w:name="_Toc9941313"/>
      <w:r w:rsidRPr="00825CE4">
        <w:rPr>
          <w:rFonts w:cs="Times New Roman"/>
          <w:noProof/>
          <w:lang w:val="en-GB"/>
        </w:rPr>
        <w:drawing>
          <wp:anchor distT="0" distB="0" distL="114300" distR="114300" simplePos="0" relativeHeight="251660288" behindDoc="0" locked="0" layoutInCell="1" allowOverlap="1" wp14:anchorId="7A16996F" wp14:editId="3755CE95">
            <wp:simplePos x="0" y="0"/>
            <wp:positionH relativeFrom="margin">
              <wp:posOffset>4714488</wp:posOffset>
            </wp:positionH>
            <wp:positionV relativeFrom="margin">
              <wp:posOffset>1078285</wp:posOffset>
            </wp:positionV>
            <wp:extent cx="4305300" cy="2971853"/>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5.png"/>
                    <pic:cNvPicPr/>
                  </pic:nvPicPr>
                  <pic:blipFill>
                    <a:blip r:embed="rId16">
                      <a:extLst>
                        <a:ext uri="{28A0092B-C50C-407E-A947-70E740481C1C}">
                          <a14:useLocalDpi xmlns:a14="http://schemas.microsoft.com/office/drawing/2010/main" val="0"/>
                        </a:ext>
                      </a:extLst>
                    </a:blip>
                    <a:stretch>
                      <a:fillRect/>
                    </a:stretch>
                  </pic:blipFill>
                  <pic:spPr>
                    <a:xfrm>
                      <a:off x="0" y="0"/>
                      <a:ext cx="4305300" cy="2971853"/>
                    </a:xfrm>
                    <a:prstGeom prst="rect">
                      <a:avLst/>
                    </a:prstGeom>
                  </pic:spPr>
                </pic:pic>
              </a:graphicData>
            </a:graphic>
          </wp:anchor>
        </w:drawing>
      </w:r>
      <w:bookmarkEnd w:id="32"/>
    </w:p>
    <w:p w14:paraId="3E6A3F2E" w14:textId="511A98EF" w:rsidR="00C3703D" w:rsidRPr="00825CE4" w:rsidRDefault="00C3703D" w:rsidP="00C3703D">
      <w:pPr>
        <w:pStyle w:val="Caption"/>
        <w:jc w:val="left"/>
        <w:rPr>
          <w:rFonts w:cs="Times New Roman"/>
          <w:color w:val="auto"/>
          <w:lang w:val="en-GB"/>
        </w:rPr>
      </w:pPr>
      <w:r w:rsidRPr="00825CE4">
        <w:rPr>
          <w:rFonts w:cs="Times New Roman"/>
          <w:color w:val="auto"/>
          <w:lang w:val="en-GB"/>
        </w:rPr>
        <w:t>Figure 7 a: Extracting Data from BIM Model</w:t>
      </w:r>
    </w:p>
    <w:p w14:paraId="3A1A375E" w14:textId="54009141" w:rsidR="00C3703D" w:rsidRPr="00825CE4" w:rsidRDefault="00C3703D" w:rsidP="00C3703D">
      <w:pPr>
        <w:pStyle w:val="Caption"/>
        <w:jc w:val="left"/>
        <w:rPr>
          <w:rFonts w:cs="Times New Roman"/>
          <w:color w:val="auto"/>
          <w:lang w:val="en-GB"/>
        </w:rPr>
      </w:pPr>
      <w:r w:rsidRPr="00825CE4">
        <w:rPr>
          <w:rFonts w:cs="Times New Roman"/>
          <w:noProof/>
          <w:lang w:val="en-GB"/>
        </w:rPr>
        <w:drawing>
          <wp:anchor distT="0" distB="0" distL="114300" distR="114300" simplePos="0" relativeHeight="251659264" behindDoc="0" locked="0" layoutInCell="1" allowOverlap="1" wp14:anchorId="73FFAF92" wp14:editId="65638BA8">
            <wp:simplePos x="0" y="0"/>
            <wp:positionH relativeFrom="margin">
              <wp:posOffset>-800100</wp:posOffset>
            </wp:positionH>
            <wp:positionV relativeFrom="margin">
              <wp:posOffset>1513840</wp:posOffset>
            </wp:positionV>
            <wp:extent cx="5248275" cy="2611802"/>
            <wp:effectExtent l="0" t="0" r="0" b="0"/>
            <wp:wrapSquare wrapText="bothSides"/>
            <wp:docPr id="13" name="Picture 1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graphical user interfac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248275" cy="2611802"/>
                    </a:xfrm>
                    <a:prstGeom prst="rect">
                      <a:avLst/>
                    </a:prstGeom>
                  </pic:spPr>
                </pic:pic>
              </a:graphicData>
            </a:graphic>
          </wp:anchor>
        </w:drawing>
      </w:r>
    </w:p>
    <w:p w14:paraId="4AB34706" w14:textId="0AAA236C" w:rsidR="00C3703D" w:rsidRPr="00825CE4" w:rsidRDefault="00C3703D" w:rsidP="00C3703D">
      <w:pPr>
        <w:pStyle w:val="Caption"/>
        <w:rPr>
          <w:rFonts w:cs="Times New Roman"/>
          <w:color w:val="auto"/>
          <w:lang w:val="en-GB"/>
        </w:rPr>
      </w:pPr>
      <w:r w:rsidRPr="00825CE4">
        <w:rPr>
          <w:rFonts w:cs="Times New Roman"/>
          <w:color w:val="auto"/>
          <w:lang w:val="en-GB"/>
        </w:rPr>
        <w:t xml:space="preserve">Figure 7 b: Organizing and Filtering Data from BIM model </w:t>
      </w:r>
      <w:bookmarkStart w:id="34" w:name="_Toc9941314"/>
      <w:r w:rsidRPr="00825CE4">
        <w:rPr>
          <w:rFonts w:cs="Times New Roman"/>
          <w:color w:val="auto"/>
          <w:lang w:val="en-GB"/>
        </w:rPr>
        <w:tab/>
      </w:r>
      <w:r w:rsidRPr="00825CE4">
        <w:rPr>
          <w:rFonts w:cs="Times New Roman"/>
          <w:color w:val="auto"/>
          <w:lang w:val="en-GB"/>
        </w:rPr>
        <w:tab/>
      </w:r>
      <w:r w:rsidRPr="00825CE4">
        <w:rPr>
          <w:rFonts w:cs="Times New Roman"/>
          <w:color w:val="auto"/>
          <w:lang w:val="en-GB"/>
        </w:rPr>
        <w:tab/>
      </w:r>
      <w:r w:rsidRPr="00825CE4">
        <w:rPr>
          <w:rFonts w:cs="Times New Roman"/>
          <w:color w:val="auto"/>
          <w:lang w:val="en-GB"/>
        </w:rPr>
        <w:tab/>
      </w:r>
      <w:r w:rsidRPr="00825CE4">
        <w:rPr>
          <w:rFonts w:cs="Times New Roman"/>
          <w:color w:val="auto"/>
          <w:lang w:val="en-GB"/>
        </w:rPr>
        <w:tab/>
        <w:t>Figure 7c: Result after Calculations</w:t>
      </w:r>
      <w:bookmarkEnd w:id="34"/>
    </w:p>
    <w:p w14:paraId="633DCB7E" w14:textId="5AB88A91" w:rsidR="00C3703D" w:rsidRPr="00825CE4" w:rsidRDefault="00C3703D" w:rsidP="00C3703D">
      <w:pPr>
        <w:pStyle w:val="Caption"/>
        <w:jc w:val="left"/>
        <w:rPr>
          <w:rFonts w:cs="Times New Roman"/>
          <w:color w:val="auto"/>
          <w:lang w:val="en-GB"/>
        </w:rPr>
      </w:pPr>
    </w:p>
    <w:bookmarkEnd w:id="33"/>
    <w:p w14:paraId="39866DD9" w14:textId="37BF0AC0" w:rsidR="009E14F7" w:rsidRPr="00825CE4" w:rsidRDefault="009E14F7" w:rsidP="009E14F7">
      <w:pPr>
        <w:pStyle w:val="Caption"/>
        <w:jc w:val="left"/>
        <w:rPr>
          <w:rFonts w:cs="Times New Roman"/>
          <w:color w:val="auto"/>
          <w:lang w:val="en-GB"/>
        </w:rPr>
      </w:pPr>
    </w:p>
    <w:p w14:paraId="1714B392" w14:textId="77777777" w:rsidR="009E14F7" w:rsidRPr="00825CE4" w:rsidRDefault="009E14F7" w:rsidP="009E14F7">
      <w:pPr>
        <w:rPr>
          <w:lang w:val="en-GB"/>
        </w:rPr>
      </w:pPr>
    </w:p>
    <w:p w14:paraId="2BA3A2FC" w14:textId="46872E4E" w:rsidR="00C3703D" w:rsidRPr="00825CE4" w:rsidRDefault="00C3703D" w:rsidP="009E14F7">
      <w:pPr>
        <w:rPr>
          <w:lang w:val="en-GB"/>
        </w:rPr>
      </w:pPr>
    </w:p>
    <w:p w14:paraId="525F18F4" w14:textId="1D82527F" w:rsidR="00C3703D" w:rsidRPr="00825CE4" w:rsidRDefault="00C3703D" w:rsidP="009E14F7">
      <w:pPr>
        <w:rPr>
          <w:lang w:val="en-GB"/>
        </w:rPr>
        <w:sectPr w:rsidR="00C3703D" w:rsidRPr="00825CE4" w:rsidSect="009E14F7">
          <w:pgSz w:w="15840" w:h="12240" w:orient="landscape"/>
          <w:pgMar w:top="1440" w:right="1440" w:bottom="1440" w:left="1440" w:header="720" w:footer="720" w:gutter="0"/>
          <w:cols w:space="720"/>
          <w:docGrid w:linePitch="360"/>
        </w:sectPr>
      </w:pPr>
    </w:p>
    <w:bookmarkEnd w:id="31"/>
    <w:p w14:paraId="04C0D475" w14:textId="36595737" w:rsidR="00724A1E" w:rsidRPr="00825CE4" w:rsidRDefault="00724A1E" w:rsidP="00EE62B7">
      <w:pPr>
        <w:rPr>
          <w:rFonts w:cs="Times New Roman"/>
          <w:lang w:val="en-GB"/>
        </w:rPr>
      </w:pPr>
      <w:r w:rsidRPr="00825CE4">
        <w:rPr>
          <w:rFonts w:cs="Times New Roman"/>
          <w:lang w:val="en-GB"/>
        </w:rPr>
        <w:lastRenderedPageBreak/>
        <w:t xml:space="preserve">For the process of compliance checking, formulae are made in MS excel and the Revit model specifications are checked against the CDA bylaws. Basically, the bylaws are converted into a form that is comparable with the extracted data. After the data is exported to the excel file, it is organized under the column of “Actual Values”. Another column is made under the title “Code Values” in which values from the Bylaws are added. These </w:t>
      </w:r>
      <w:r w:rsidR="000E3EDE" w:rsidRPr="00825CE4">
        <w:rPr>
          <w:rFonts w:cs="Times New Roman"/>
          <w:lang w:val="en-GB"/>
        </w:rPr>
        <w:t>two</w:t>
      </w:r>
      <w:r w:rsidRPr="00825CE4">
        <w:rPr>
          <w:rFonts w:cs="Times New Roman"/>
          <w:lang w:val="en-GB"/>
        </w:rPr>
        <w:t xml:space="preserve"> columns are then compared using certain self-made formulas. The Revit model specifications are checked against the CDA bylaws. Which will tell us that what features comply with the </w:t>
      </w:r>
      <w:r w:rsidR="00E13E4C" w:rsidRPr="00825CE4">
        <w:rPr>
          <w:rFonts w:cs="Times New Roman"/>
          <w:lang w:val="en-GB"/>
        </w:rPr>
        <w:t>specifications,</w:t>
      </w:r>
      <w:r w:rsidRPr="00825CE4">
        <w:rPr>
          <w:rFonts w:cs="Times New Roman"/>
          <w:lang w:val="en-GB"/>
        </w:rPr>
        <w:t xml:space="preserve"> and which do not.</w:t>
      </w:r>
    </w:p>
    <w:p w14:paraId="44C10C89" w14:textId="77777777" w:rsidR="00724A1E" w:rsidRPr="00825CE4" w:rsidRDefault="00724A1E" w:rsidP="00EE62B7">
      <w:pPr>
        <w:rPr>
          <w:rFonts w:cs="Times New Roman"/>
          <w:bCs/>
          <w:lang w:val="en-GB"/>
        </w:rPr>
      </w:pPr>
      <w:r w:rsidRPr="00825CE4">
        <w:rPr>
          <w:rFonts w:cs="Times New Roman"/>
          <w:bCs/>
          <w:lang w:val="en-GB"/>
        </w:rPr>
        <w:t>After the compliance checking, whether the model is compliant or not, a report will be generated which would include all the details of the specifications and would include the dimensions or specifications which are compliant and the ones which are not. If the model is not compliant, a review report will be generated which will be sent to the user to perform the required changes. If the model is compliant then a final report will be generated consisting of the Assistant Director and Deputy Director Building Control Authority’s signature.</w:t>
      </w:r>
    </w:p>
    <w:bookmarkEnd w:id="27"/>
    <w:p w14:paraId="5F77E296" w14:textId="1B437115" w:rsidR="00724A1E" w:rsidRPr="00825CE4" w:rsidRDefault="00724A1E" w:rsidP="00EE62B7">
      <w:pPr>
        <w:pStyle w:val="Caption"/>
        <w:spacing w:line="360" w:lineRule="auto"/>
        <w:rPr>
          <w:rFonts w:cs="Times New Roman"/>
          <w:color w:val="auto"/>
          <w:lang w:val="en-GB"/>
        </w:rPr>
      </w:pPr>
    </w:p>
    <w:p w14:paraId="2AAC5A37" w14:textId="5748D722" w:rsidR="00724A1E" w:rsidRPr="00825CE4" w:rsidRDefault="00991EC9" w:rsidP="00EE62B7">
      <w:pPr>
        <w:pStyle w:val="Heading2"/>
        <w:numPr>
          <w:ilvl w:val="0"/>
          <w:numId w:val="0"/>
        </w:numPr>
        <w:rPr>
          <w:caps/>
          <w:lang w:val="en-GB"/>
        </w:rPr>
      </w:pPr>
      <w:bookmarkStart w:id="35" w:name="_Toc9875691"/>
      <w:r w:rsidRPr="00825CE4">
        <w:rPr>
          <w:caps/>
          <w:lang w:val="en-GB"/>
        </w:rPr>
        <w:t xml:space="preserve">3.1 </w:t>
      </w:r>
      <w:r w:rsidR="00724A1E" w:rsidRPr="00825CE4">
        <w:rPr>
          <w:caps/>
          <w:lang w:val="en-GB"/>
        </w:rPr>
        <w:t>Service Delivery Management System</w:t>
      </w:r>
      <w:bookmarkEnd w:id="35"/>
    </w:p>
    <w:p w14:paraId="588ED354" w14:textId="3C4EFDA5" w:rsidR="002C759B" w:rsidRPr="00825CE4" w:rsidRDefault="00DB2979" w:rsidP="00EE62B7">
      <w:pPr>
        <w:rPr>
          <w:rFonts w:cs="Times New Roman"/>
          <w:bCs/>
          <w:lang w:val="en-GB"/>
        </w:rPr>
      </w:pPr>
      <w:r w:rsidRPr="00825CE4">
        <w:rPr>
          <w:rFonts w:cs="Times New Roman"/>
          <w:lang w:val="en-GB"/>
        </w:rPr>
        <w:t xml:space="preserve">The proposed process as shown in figure </w:t>
      </w:r>
      <w:r w:rsidR="00AB50FA" w:rsidRPr="00825CE4">
        <w:rPr>
          <w:rFonts w:cs="Times New Roman"/>
          <w:lang w:val="en-GB"/>
        </w:rPr>
        <w:t>8</w:t>
      </w:r>
      <w:r w:rsidRPr="00825CE4">
        <w:rPr>
          <w:rFonts w:cs="Times New Roman"/>
          <w:lang w:val="en-GB"/>
        </w:rPr>
        <w:t>, first</w:t>
      </w:r>
      <w:r w:rsidR="002C759B" w:rsidRPr="00825CE4">
        <w:rPr>
          <w:rFonts w:cs="Times New Roman"/>
          <w:lang w:val="en-GB"/>
        </w:rPr>
        <w:t xml:space="preserve">, the user </w:t>
      </w:r>
      <w:proofErr w:type="gramStart"/>
      <w:r w:rsidR="002C759B" w:rsidRPr="00825CE4">
        <w:rPr>
          <w:rFonts w:cs="Times New Roman"/>
          <w:lang w:val="en-GB"/>
        </w:rPr>
        <w:t>has to</w:t>
      </w:r>
      <w:proofErr w:type="gramEnd"/>
      <w:r w:rsidR="002C759B" w:rsidRPr="00825CE4">
        <w:rPr>
          <w:rFonts w:cs="Times New Roman"/>
          <w:lang w:val="en-GB"/>
        </w:rPr>
        <w:t xml:space="preserve"> register himself at the CDA portal by creating an account. This will personalize the access only to the specified user and ensure the privacy. After that the user will submit the BIM model on the portal. </w:t>
      </w:r>
      <w:r w:rsidR="002C759B" w:rsidRPr="00825CE4">
        <w:rPr>
          <w:rFonts w:cs="Times New Roman"/>
          <w:bCs/>
          <w:lang w:val="en-GB"/>
        </w:rPr>
        <w:t>The data from the sign-up page will be stored in the CDA database for further use.</w:t>
      </w:r>
      <w:r w:rsidR="002C759B" w:rsidRPr="00825CE4">
        <w:rPr>
          <w:rFonts w:cs="Times New Roman"/>
          <w:lang w:val="en-GB"/>
        </w:rPr>
        <w:t xml:space="preserve"> </w:t>
      </w:r>
      <w:r w:rsidR="002C759B" w:rsidRPr="00825CE4">
        <w:rPr>
          <w:rFonts w:cs="Times New Roman"/>
          <w:bCs/>
          <w:lang w:val="en-GB"/>
        </w:rPr>
        <w:t>The CDA authorities will check for the specifications of the plot or model and after the concerned approval the documents will be cleared for further processing. If the model is not accepted or documents are not cleared, then the model will be handed back to the client.</w:t>
      </w:r>
      <w:r w:rsidRPr="00825CE4">
        <w:rPr>
          <w:rFonts w:cs="Times New Roman"/>
          <w:bCs/>
          <w:lang w:val="en-GB"/>
        </w:rPr>
        <w:t xml:space="preserve"> </w:t>
      </w:r>
      <w:r w:rsidR="002C759B" w:rsidRPr="00825CE4">
        <w:rPr>
          <w:rFonts w:cs="Times New Roman"/>
          <w:bCs/>
          <w:lang w:val="en-GB"/>
        </w:rPr>
        <w:t>After the approval and clearance of the model, CDA will run compliance checker on the model to check for that the model is according to the required specifications or not.</w:t>
      </w:r>
      <w:r w:rsidRPr="00825CE4">
        <w:rPr>
          <w:rFonts w:cs="Times New Roman"/>
          <w:bCs/>
          <w:lang w:val="en-GB"/>
        </w:rPr>
        <w:t xml:space="preserve"> </w:t>
      </w:r>
      <w:r w:rsidR="002C759B" w:rsidRPr="00825CE4">
        <w:rPr>
          <w:rFonts w:cs="Times New Roman"/>
          <w:bCs/>
          <w:lang w:val="en-GB"/>
        </w:rPr>
        <w:t>After the compliance checking, whatever the results are whether the model is compliant or not a report will be generated which would include all the details of the specifications and would include the features which are compliant and the ones which are not. The report copy will be then submitted to the client so as he can look out for the modifications.</w:t>
      </w:r>
    </w:p>
    <w:p w14:paraId="6F604505" w14:textId="77777777" w:rsidR="002C759B" w:rsidRPr="00825CE4" w:rsidRDefault="002C759B" w:rsidP="00EE62B7">
      <w:pPr>
        <w:rPr>
          <w:lang w:val="en-GB"/>
        </w:rPr>
      </w:pPr>
    </w:p>
    <w:p w14:paraId="310DCAF2" w14:textId="77777777" w:rsidR="00724A1E" w:rsidRPr="00825CE4" w:rsidRDefault="00724A1E" w:rsidP="00EE62B7">
      <w:pPr>
        <w:keepNext/>
        <w:jc w:val="center"/>
        <w:rPr>
          <w:rFonts w:cs="Times New Roman"/>
          <w:lang w:val="en-GB"/>
        </w:rPr>
      </w:pPr>
      <w:r w:rsidRPr="00825CE4">
        <w:rPr>
          <w:rFonts w:cs="Times New Roman"/>
          <w:noProof/>
          <w:lang w:val="en-GB"/>
        </w:rPr>
        <w:lastRenderedPageBreak/>
        <w:drawing>
          <wp:inline distT="0" distB="0" distL="0" distR="0" wp14:anchorId="75DC6CB2" wp14:editId="2442F0E3">
            <wp:extent cx="4048125" cy="5829300"/>
            <wp:effectExtent l="0" t="0" r="9525"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48125" cy="5829300"/>
                    </a:xfrm>
                    <a:prstGeom prst="rect">
                      <a:avLst/>
                    </a:prstGeom>
                  </pic:spPr>
                </pic:pic>
              </a:graphicData>
            </a:graphic>
          </wp:inline>
        </w:drawing>
      </w:r>
    </w:p>
    <w:p w14:paraId="792F6D05" w14:textId="3D6577B0" w:rsidR="00724A1E" w:rsidRPr="0076646C" w:rsidRDefault="00724A1E" w:rsidP="00EE62B7">
      <w:pPr>
        <w:pStyle w:val="Caption"/>
        <w:spacing w:line="360" w:lineRule="auto"/>
        <w:rPr>
          <w:rFonts w:cs="Times New Roman"/>
          <w:color w:val="auto"/>
          <w:lang w:val="en-GB"/>
        </w:rPr>
      </w:pPr>
      <w:bookmarkStart w:id="36" w:name="_Toc9941317"/>
      <w:r w:rsidRPr="0076646C">
        <w:rPr>
          <w:rFonts w:cs="Times New Roman"/>
          <w:color w:val="auto"/>
          <w:lang w:val="en-GB"/>
        </w:rPr>
        <w:t xml:space="preserve">Figure </w:t>
      </w:r>
      <w:r w:rsidRPr="0076646C">
        <w:rPr>
          <w:rFonts w:cs="Times New Roman"/>
          <w:color w:val="auto"/>
          <w:lang w:val="en-GB"/>
        </w:rPr>
        <w:fldChar w:fldCharType="begin"/>
      </w:r>
      <w:r w:rsidRPr="0076646C">
        <w:rPr>
          <w:rFonts w:cs="Times New Roman"/>
          <w:color w:val="auto"/>
          <w:lang w:val="en-GB"/>
        </w:rPr>
        <w:instrText xml:space="preserve"> SEQ Figure \* ARABIC </w:instrText>
      </w:r>
      <w:r w:rsidRPr="0076646C">
        <w:rPr>
          <w:rFonts w:cs="Times New Roman"/>
          <w:color w:val="auto"/>
          <w:lang w:val="en-GB"/>
        </w:rPr>
        <w:fldChar w:fldCharType="separate"/>
      </w:r>
      <w:r w:rsidR="00525BDF" w:rsidRPr="0076646C">
        <w:rPr>
          <w:rFonts w:cs="Times New Roman"/>
          <w:color w:val="auto"/>
          <w:lang w:val="en-GB"/>
        </w:rPr>
        <w:t>8</w:t>
      </w:r>
      <w:r w:rsidRPr="0076646C">
        <w:rPr>
          <w:rFonts w:cs="Times New Roman"/>
          <w:color w:val="auto"/>
          <w:lang w:val="en-GB"/>
        </w:rPr>
        <w:fldChar w:fldCharType="end"/>
      </w:r>
      <w:r w:rsidRPr="0076646C">
        <w:rPr>
          <w:rFonts w:cs="Times New Roman"/>
          <w:color w:val="auto"/>
          <w:lang w:val="en-GB"/>
        </w:rPr>
        <w:t xml:space="preserve"> - Workflow of Service Delivery Management System</w:t>
      </w:r>
      <w:bookmarkEnd w:id="36"/>
    </w:p>
    <w:p w14:paraId="2B76411E" w14:textId="77777777" w:rsidR="005927D5" w:rsidRPr="00825CE4" w:rsidRDefault="005927D5" w:rsidP="00EE62B7">
      <w:pPr>
        <w:rPr>
          <w:rFonts w:cs="Times New Roman"/>
          <w:lang w:val="en-GB"/>
        </w:rPr>
      </w:pPr>
    </w:p>
    <w:p w14:paraId="6ED45F21" w14:textId="77777777" w:rsidR="00724A1E" w:rsidRPr="00825CE4" w:rsidRDefault="00724A1E" w:rsidP="00EE62B7">
      <w:pPr>
        <w:jc w:val="left"/>
        <w:rPr>
          <w:rFonts w:cs="Times New Roman"/>
          <w:bCs/>
          <w:lang w:val="en-GB"/>
        </w:rPr>
      </w:pPr>
      <w:r w:rsidRPr="00825CE4">
        <w:rPr>
          <w:rFonts w:cs="Times New Roman"/>
          <w:bCs/>
          <w:lang w:val="en-GB"/>
        </w:rPr>
        <w:br w:type="page"/>
      </w:r>
    </w:p>
    <w:p w14:paraId="47A38A5D" w14:textId="7CBCCD9F" w:rsidR="00724A1E" w:rsidRPr="00825CE4" w:rsidRDefault="00724A1E" w:rsidP="00EE62B7">
      <w:pPr>
        <w:pStyle w:val="Heading1"/>
        <w:rPr>
          <w:lang w:val="en-GB"/>
        </w:rPr>
      </w:pPr>
      <w:bookmarkStart w:id="37" w:name="_Toc9875692"/>
      <w:r w:rsidRPr="00825CE4">
        <w:rPr>
          <w:lang w:val="en-GB"/>
        </w:rPr>
        <w:lastRenderedPageBreak/>
        <w:t>4.</w:t>
      </w:r>
      <w:r w:rsidRPr="00825CE4">
        <w:rPr>
          <w:lang w:val="en-GB"/>
        </w:rPr>
        <w:tab/>
        <w:t>RESULTS</w:t>
      </w:r>
      <w:bookmarkEnd w:id="37"/>
      <w:r w:rsidR="00571A0A" w:rsidRPr="00825CE4">
        <w:rPr>
          <w:lang w:val="en-GB"/>
        </w:rPr>
        <w:t xml:space="preserve"> AND ANALY</w:t>
      </w:r>
      <w:r w:rsidR="003933FF" w:rsidRPr="00825CE4">
        <w:rPr>
          <w:lang w:val="en-GB"/>
        </w:rPr>
        <w:t>SIS</w:t>
      </w:r>
    </w:p>
    <w:p w14:paraId="6802E6F0" w14:textId="39331E3F" w:rsidR="00525BDF" w:rsidRPr="00825CE4" w:rsidRDefault="00724A1E" w:rsidP="00EE62B7">
      <w:pPr>
        <w:rPr>
          <w:rFonts w:cs="Times New Roman"/>
          <w:lang w:val="en-GB"/>
        </w:rPr>
      </w:pPr>
      <w:r w:rsidRPr="00825CE4">
        <w:rPr>
          <w:rFonts w:cs="Times New Roman"/>
          <w:lang w:val="en-GB"/>
        </w:rPr>
        <w:t xml:space="preserve">To identify the </w:t>
      </w:r>
      <w:r w:rsidR="00E13E4C" w:rsidRPr="00825CE4">
        <w:rPr>
          <w:rFonts w:cs="Times New Roman"/>
          <w:lang w:val="en-GB"/>
        </w:rPr>
        <w:t>problems,</w:t>
      </w:r>
      <w:r w:rsidRPr="00825CE4">
        <w:rPr>
          <w:rFonts w:cs="Times New Roman"/>
          <w:lang w:val="en-GB"/>
        </w:rPr>
        <w:t xml:space="preserve"> present in existing code compliance checking process, literature was </w:t>
      </w:r>
      <w:r w:rsidR="00AB50FA" w:rsidRPr="00825CE4">
        <w:rPr>
          <w:rFonts w:cs="Times New Roman"/>
          <w:lang w:val="en-GB"/>
        </w:rPr>
        <w:t>studied,</w:t>
      </w:r>
      <w:r w:rsidRPr="00825CE4">
        <w:rPr>
          <w:rFonts w:cs="Times New Roman"/>
          <w:lang w:val="en-GB"/>
        </w:rPr>
        <w:t xml:space="preserve"> and a field survey was done.</w:t>
      </w:r>
      <w:r w:rsidR="00B6538A" w:rsidRPr="00825CE4">
        <w:rPr>
          <w:rFonts w:cs="Times New Roman"/>
          <w:lang w:val="en-GB"/>
        </w:rPr>
        <w:t xml:space="preserve"> </w:t>
      </w:r>
      <w:r w:rsidR="00646079" w:rsidRPr="00825CE4">
        <w:rPr>
          <w:rFonts w:cs="Times New Roman"/>
          <w:lang w:val="en-GB"/>
        </w:rPr>
        <w:t xml:space="preserve">PRISMA guidelines are observed </w:t>
      </w:r>
      <w:r w:rsidR="00DA2DF2" w:rsidRPr="00825CE4">
        <w:rPr>
          <w:rFonts w:cs="Times New Roman"/>
          <w:lang w:val="en-GB"/>
        </w:rPr>
        <w:t>while doing the literature review</w:t>
      </w:r>
      <w:r w:rsidR="00324453" w:rsidRPr="00825CE4">
        <w:rPr>
          <w:rFonts w:cs="Times New Roman"/>
          <w:lang w:val="en-GB"/>
        </w:rPr>
        <w:t xml:space="preserve"> (</w:t>
      </w:r>
      <w:r w:rsidR="001F2EE8" w:rsidRPr="00825CE4">
        <w:rPr>
          <w:rFonts w:cs="Times New Roman"/>
          <w:lang w:val="en-GB"/>
        </w:rPr>
        <w:t>Umar</w:t>
      </w:r>
      <w:r w:rsidR="008F044C" w:rsidRPr="00825CE4">
        <w:rPr>
          <w:rFonts w:cs="Times New Roman"/>
          <w:lang w:val="en-GB"/>
        </w:rPr>
        <w:t>,</w:t>
      </w:r>
      <w:r w:rsidR="001F2EE8" w:rsidRPr="00825CE4">
        <w:rPr>
          <w:rFonts w:cs="Times New Roman"/>
          <w:lang w:val="en-GB"/>
        </w:rPr>
        <w:t xml:space="preserve"> 2021</w:t>
      </w:r>
      <w:r w:rsidR="008F044C" w:rsidRPr="00825CE4">
        <w:rPr>
          <w:rFonts w:cs="Times New Roman"/>
          <w:lang w:val="en-GB"/>
        </w:rPr>
        <w:t>-b)</w:t>
      </w:r>
      <w:r w:rsidR="00DA2DF2" w:rsidRPr="00825CE4">
        <w:rPr>
          <w:rFonts w:cs="Times New Roman"/>
          <w:lang w:val="en-GB"/>
        </w:rPr>
        <w:t xml:space="preserve">. After using all the criteria and compliance, </w:t>
      </w:r>
      <w:r w:rsidR="000E5CD9" w:rsidRPr="00825CE4">
        <w:rPr>
          <w:rFonts w:cs="Times New Roman"/>
          <w:lang w:val="en-GB"/>
        </w:rPr>
        <w:t>a total of 12 research papers were used</w:t>
      </w:r>
      <w:r w:rsidR="00CC38C3" w:rsidRPr="00825CE4">
        <w:rPr>
          <w:rFonts w:cs="Times New Roman"/>
          <w:lang w:val="en-GB"/>
        </w:rPr>
        <w:t xml:space="preserve"> that include Cornelius Preidel and Andre Borrmann, 2015</w:t>
      </w:r>
      <w:r w:rsidR="006C7A41" w:rsidRPr="00825CE4">
        <w:rPr>
          <w:rFonts w:cs="Times New Roman"/>
          <w:lang w:val="en-GB"/>
        </w:rPr>
        <w:t xml:space="preserve">; </w:t>
      </w:r>
      <w:r w:rsidR="00CC38C3" w:rsidRPr="00825CE4">
        <w:rPr>
          <w:rFonts w:cs="Times New Roman"/>
          <w:lang w:val="en-GB"/>
        </w:rPr>
        <w:t>Charles S. Han et al., 1997</w:t>
      </w:r>
      <w:r w:rsidR="006C7A41" w:rsidRPr="00825CE4">
        <w:rPr>
          <w:rFonts w:cs="Times New Roman"/>
          <w:lang w:val="en-GB"/>
        </w:rPr>
        <w:t xml:space="preserve">; </w:t>
      </w:r>
      <w:r w:rsidR="00CC38C3" w:rsidRPr="00825CE4">
        <w:rPr>
          <w:rFonts w:cs="Times New Roman"/>
          <w:lang w:val="en-GB"/>
        </w:rPr>
        <w:t>David Greenwood et al., 2010</w:t>
      </w:r>
      <w:r w:rsidR="006C7A41" w:rsidRPr="00825CE4">
        <w:rPr>
          <w:rFonts w:cs="Times New Roman"/>
          <w:lang w:val="en-GB"/>
        </w:rPr>
        <w:t xml:space="preserve">; </w:t>
      </w:r>
      <w:r w:rsidR="00CC38C3" w:rsidRPr="00825CE4">
        <w:rPr>
          <w:rFonts w:cs="Times New Roman"/>
          <w:lang w:val="en-GB"/>
        </w:rPr>
        <w:t>Johannes Dimyadi and Robert Amore, 2013</w:t>
      </w:r>
      <w:r w:rsidR="006C7A41" w:rsidRPr="00825CE4">
        <w:rPr>
          <w:rFonts w:cs="Times New Roman"/>
          <w:lang w:val="en-GB"/>
        </w:rPr>
        <w:t xml:space="preserve">; </w:t>
      </w:r>
      <w:r w:rsidR="00CC38C3" w:rsidRPr="00825CE4">
        <w:rPr>
          <w:rFonts w:cs="Times New Roman"/>
          <w:lang w:val="en-GB"/>
        </w:rPr>
        <w:t>Jonathan Reinhardt and Malachy Mathews,</w:t>
      </w:r>
      <w:r w:rsidR="006C7A41" w:rsidRPr="00825CE4">
        <w:rPr>
          <w:rFonts w:cs="Times New Roman"/>
          <w:lang w:val="en-GB"/>
        </w:rPr>
        <w:t xml:space="preserve"> </w:t>
      </w:r>
      <w:r w:rsidR="00CC38C3" w:rsidRPr="00825CE4">
        <w:rPr>
          <w:rFonts w:cs="Times New Roman"/>
          <w:lang w:val="en-GB"/>
        </w:rPr>
        <w:t>2017</w:t>
      </w:r>
      <w:r w:rsidR="006C7A41" w:rsidRPr="00825CE4">
        <w:rPr>
          <w:rFonts w:cs="Times New Roman"/>
          <w:lang w:val="en-GB"/>
        </w:rPr>
        <w:t xml:space="preserve">; </w:t>
      </w:r>
      <w:r w:rsidR="00CC38C3" w:rsidRPr="00825CE4">
        <w:rPr>
          <w:rFonts w:cs="Times New Roman"/>
          <w:lang w:val="en-GB"/>
        </w:rPr>
        <w:t>Cornelius Preidel et al., 2017</w:t>
      </w:r>
      <w:r w:rsidR="006C7A41" w:rsidRPr="00825CE4">
        <w:rPr>
          <w:rFonts w:cs="Times New Roman"/>
          <w:lang w:val="en-GB"/>
        </w:rPr>
        <w:t xml:space="preserve">; </w:t>
      </w:r>
      <w:r w:rsidR="00CC38C3" w:rsidRPr="00825CE4">
        <w:rPr>
          <w:rFonts w:cs="Times New Roman"/>
          <w:lang w:val="en-GB"/>
        </w:rPr>
        <w:t>Sagar Malsane et al., 2014</w:t>
      </w:r>
      <w:r w:rsidR="006C7A41" w:rsidRPr="00825CE4">
        <w:rPr>
          <w:rFonts w:cs="Times New Roman"/>
          <w:lang w:val="en-GB"/>
        </w:rPr>
        <w:t xml:space="preserve">; </w:t>
      </w:r>
      <w:r w:rsidR="00CC38C3" w:rsidRPr="00825CE4">
        <w:rPr>
          <w:rFonts w:cs="Times New Roman"/>
          <w:lang w:val="en-GB"/>
        </w:rPr>
        <w:t>A. Fatima et al., 2015</w:t>
      </w:r>
      <w:r w:rsidR="006C7A41" w:rsidRPr="00825CE4">
        <w:rPr>
          <w:rFonts w:cs="Times New Roman"/>
          <w:lang w:val="en-GB"/>
        </w:rPr>
        <w:t xml:space="preserve">; </w:t>
      </w:r>
      <w:r w:rsidR="00CC38C3" w:rsidRPr="00825CE4">
        <w:rPr>
          <w:rFonts w:cs="Times New Roman"/>
          <w:lang w:val="en-GB"/>
        </w:rPr>
        <w:t>Tala Kasim, 2015</w:t>
      </w:r>
      <w:r w:rsidR="006C7A41" w:rsidRPr="00825CE4">
        <w:rPr>
          <w:rFonts w:cs="Times New Roman"/>
          <w:lang w:val="en-GB"/>
        </w:rPr>
        <w:t xml:space="preserve">; </w:t>
      </w:r>
      <w:r w:rsidR="00CC38C3" w:rsidRPr="00825CE4">
        <w:rPr>
          <w:rFonts w:cs="Times New Roman"/>
          <w:lang w:val="en-GB"/>
        </w:rPr>
        <w:t>Tang-Hung Nguyen</w:t>
      </w:r>
      <w:r w:rsidR="006C7A41" w:rsidRPr="00825CE4">
        <w:rPr>
          <w:rFonts w:cs="Times New Roman"/>
          <w:lang w:val="en-GB"/>
        </w:rPr>
        <w:t xml:space="preserve"> </w:t>
      </w:r>
      <w:r w:rsidR="00711F4B" w:rsidRPr="00825CE4">
        <w:rPr>
          <w:rFonts w:cs="Times New Roman"/>
          <w:lang w:val="en-GB"/>
        </w:rPr>
        <w:t xml:space="preserve">and </w:t>
      </w:r>
      <w:r w:rsidR="00CC38C3" w:rsidRPr="00825CE4">
        <w:rPr>
          <w:rFonts w:cs="Times New Roman"/>
          <w:lang w:val="en-GB"/>
        </w:rPr>
        <w:t>Jin-Lee Kim, 2011</w:t>
      </w:r>
      <w:r w:rsidR="00711F4B" w:rsidRPr="00825CE4">
        <w:rPr>
          <w:rFonts w:cs="Times New Roman"/>
          <w:lang w:val="en-GB"/>
        </w:rPr>
        <w:t xml:space="preserve">; </w:t>
      </w:r>
      <w:r w:rsidR="00CC38C3" w:rsidRPr="00825CE4">
        <w:rPr>
          <w:rFonts w:cs="Times New Roman"/>
          <w:lang w:val="en-GB"/>
        </w:rPr>
        <w:t>C. Eastman et al., 2009</w:t>
      </w:r>
      <w:r w:rsidR="00711F4B" w:rsidRPr="00825CE4">
        <w:rPr>
          <w:rFonts w:cs="Times New Roman"/>
          <w:lang w:val="en-GB"/>
        </w:rPr>
        <w:t xml:space="preserve">; and </w:t>
      </w:r>
      <w:r w:rsidR="00CC38C3" w:rsidRPr="00825CE4">
        <w:rPr>
          <w:rFonts w:cs="Times New Roman"/>
          <w:lang w:val="en-GB"/>
        </w:rPr>
        <w:t>Vito Getulia et al., 2017</w:t>
      </w:r>
      <w:r w:rsidR="00711F4B" w:rsidRPr="00825CE4">
        <w:rPr>
          <w:rFonts w:cs="Times New Roman"/>
          <w:lang w:val="en-GB"/>
        </w:rPr>
        <w:t xml:space="preserve">. </w:t>
      </w:r>
      <w:r w:rsidR="004F15B8" w:rsidRPr="00825CE4">
        <w:rPr>
          <w:rFonts w:cs="Times New Roman"/>
          <w:lang w:val="en-GB"/>
        </w:rPr>
        <w:t>The key problems</w:t>
      </w:r>
      <w:r w:rsidR="00E30298" w:rsidRPr="00825CE4">
        <w:rPr>
          <w:rFonts w:cs="Times New Roman"/>
          <w:lang w:val="en-GB"/>
        </w:rPr>
        <w:t xml:space="preserve"> with current buildings codes compliance </w:t>
      </w:r>
      <w:r w:rsidR="004F15B8" w:rsidRPr="00825CE4">
        <w:rPr>
          <w:rFonts w:cs="Times New Roman"/>
          <w:lang w:val="en-GB"/>
        </w:rPr>
        <w:t xml:space="preserve">arrived from these papers include </w:t>
      </w:r>
      <w:r w:rsidR="00223388" w:rsidRPr="00825CE4">
        <w:rPr>
          <w:rFonts w:cs="Times New Roman"/>
          <w:lang w:val="en-GB"/>
        </w:rPr>
        <w:t>cost, del</w:t>
      </w:r>
      <w:r w:rsidR="00E30298" w:rsidRPr="00825CE4">
        <w:rPr>
          <w:rFonts w:cs="Times New Roman"/>
          <w:lang w:val="en-GB"/>
        </w:rPr>
        <w:t xml:space="preserve">ays, time consuming, </w:t>
      </w:r>
      <w:r w:rsidR="00B26896" w:rsidRPr="00825CE4">
        <w:rPr>
          <w:rFonts w:cs="Times New Roman"/>
          <w:lang w:val="en-GB"/>
        </w:rPr>
        <w:t xml:space="preserve">error prone, laborious, </w:t>
      </w:r>
      <w:r w:rsidR="00086347" w:rsidRPr="00825CE4">
        <w:rPr>
          <w:rFonts w:cs="Times New Roman"/>
          <w:lang w:val="en-GB"/>
        </w:rPr>
        <w:t>inconsistencies in interpretation, iteration, ambi</w:t>
      </w:r>
      <w:r w:rsidR="00C342C7" w:rsidRPr="00825CE4">
        <w:rPr>
          <w:rFonts w:cs="Times New Roman"/>
          <w:lang w:val="en-GB"/>
        </w:rPr>
        <w:t xml:space="preserve">guous, cumbersome, </w:t>
      </w:r>
      <w:r w:rsidR="001F124F" w:rsidRPr="00825CE4">
        <w:rPr>
          <w:rFonts w:cs="Times New Roman"/>
          <w:lang w:val="en-GB"/>
        </w:rPr>
        <w:t xml:space="preserve">uncertainties, unreliable, inconsistent, </w:t>
      </w:r>
      <w:r w:rsidR="000046B4" w:rsidRPr="00825CE4">
        <w:rPr>
          <w:rFonts w:cs="Times New Roman"/>
          <w:lang w:val="en-GB"/>
        </w:rPr>
        <w:t xml:space="preserve">and wrong execution. The interview process with the CDA officials also confirmed these problems. </w:t>
      </w:r>
      <w:r w:rsidR="001F124F" w:rsidRPr="00825CE4">
        <w:rPr>
          <w:rFonts w:cs="Times New Roman"/>
          <w:lang w:val="en-GB"/>
        </w:rPr>
        <w:t xml:space="preserve"> </w:t>
      </w:r>
      <w:proofErr w:type="gramStart"/>
      <w:r w:rsidRPr="00825CE4">
        <w:rPr>
          <w:rFonts w:cs="Times New Roman"/>
          <w:lang w:val="en-GB"/>
        </w:rPr>
        <w:t>For the purpose of</w:t>
      </w:r>
      <w:proofErr w:type="gramEnd"/>
      <w:r w:rsidRPr="00825CE4">
        <w:rPr>
          <w:rFonts w:cs="Times New Roman"/>
          <w:lang w:val="en-GB"/>
        </w:rPr>
        <w:t xml:space="preserve"> creating Automated Code Compliance checking process </w:t>
      </w:r>
      <w:r w:rsidR="00D22BF2" w:rsidRPr="00825CE4">
        <w:rPr>
          <w:rFonts w:cs="Times New Roman"/>
          <w:lang w:val="en-GB"/>
        </w:rPr>
        <w:t xml:space="preserve">several </w:t>
      </w:r>
      <w:r w:rsidRPr="00825CE4">
        <w:rPr>
          <w:rFonts w:cs="Times New Roman"/>
          <w:lang w:val="en-GB"/>
        </w:rPr>
        <w:t xml:space="preserve">BIM models of residential buildings </w:t>
      </w:r>
      <w:r w:rsidR="00DD7DD8" w:rsidRPr="00825CE4">
        <w:rPr>
          <w:rFonts w:cs="Times New Roman"/>
          <w:lang w:val="en-GB"/>
        </w:rPr>
        <w:t xml:space="preserve">(an example shown in figure 9) </w:t>
      </w:r>
      <w:r w:rsidRPr="00825CE4">
        <w:rPr>
          <w:rFonts w:cs="Times New Roman"/>
          <w:lang w:val="en-GB"/>
        </w:rPr>
        <w:t>were created using Autodesk Revit and used for testing of automated code compliance process.</w:t>
      </w:r>
      <w:r w:rsidR="00E673F5" w:rsidRPr="00825CE4">
        <w:rPr>
          <w:lang w:val="en-GB"/>
        </w:rPr>
        <w:t xml:space="preserve"> </w:t>
      </w:r>
      <w:proofErr w:type="gramStart"/>
      <w:r w:rsidR="00E673F5" w:rsidRPr="00825CE4">
        <w:rPr>
          <w:rFonts w:cs="Times New Roman"/>
          <w:lang w:val="en-GB"/>
        </w:rPr>
        <w:t>The final result</w:t>
      </w:r>
      <w:proofErr w:type="gramEnd"/>
      <w:r w:rsidR="00E673F5" w:rsidRPr="00825CE4">
        <w:rPr>
          <w:rFonts w:cs="Times New Roman"/>
          <w:lang w:val="en-GB"/>
        </w:rPr>
        <w:t xml:space="preserve"> of compliance checking process </w:t>
      </w:r>
      <w:r w:rsidR="00E75664" w:rsidRPr="00825CE4">
        <w:rPr>
          <w:rFonts w:cs="Times New Roman"/>
          <w:lang w:val="en-GB"/>
        </w:rPr>
        <w:t xml:space="preserve">was developed </w:t>
      </w:r>
      <w:r w:rsidR="00E673F5" w:rsidRPr="00825CE4">
        <w:rPr>
          <w:rFonts w:cs="Times New Roman"/>
          <w:lang w:val="en-GB"/>
        </w:rPr>
        <w:t>spreadsheet program</w:t>
      </w:r>
      <w:r w:rsidR="00E75664" w:rsidRPr="00825CE4">
        <w:rPr>
          <w:rFonts w:cs="Times New Roman"/>
          <w:lang w:val="en-GB"/>
        </w:rPr>
        <w:t xml:space="preserve"> for which </w:t>
      </w:r>
      <w:r w:rsidR="00E673F5" w:rsidRPr="00825CE4">
        <w:rPr>
          <w:rFonts w:cs="Times New Roman"/>
          <w:lang w:val="en-GB"/>
        </w:rPr>
        <w:t>Macros were developed for easy printing the whole report</w:t>
      </w:r>
      <w:r w:rsidR="00E75664" w:rsidRPr="00825CE4">
        <w:rPr>
          <w:rFonts w:cs="Times New Roman"/>
          <w:lang w:val="en-GB"/>
        </w:rPr>
        <w:t xml:space="preserve"> (figure 10)</w:t>
      </w:r>
      <w:r w:rsidR="00E673F5" w:rsidRPr="00825CE4">
        <w:rPr>
          <w:rFonts w:cs="Times New Roman"/>
          <w:lang w:val="en-GB"/>
        </w:rPr>
        <w:t>.</w:t>
      </w:r>
    </w:p>
    <w:p w14:paraId="17B1D0CD" w14:textId="77777777" w:rsidR="00A57F9A" w:rsidRDefault="00525BDF" w:rsidP="00EE62B7">
      <w:pPr>
        <w:pStyle w:val="Caption"/>
        <w:spacing w:line="360" w:lineRule="auto"/>
        <w:rPr>
          <w:rFonts w:cs="Times New Roman"/>
          <w:color w:val="auto"/>
          <w:lang w:val="en-GB"/>
        </w:rPr>
      </w:pPr>
      <w:r w:rsidRPr="00825CE4">
        <w:rPr>
          <w:rFonts w:cs="Times New Roman"/>
          <w:noProof/>
          <w:color w:val="auto"/>
          <w:lang w:val="en-GB"/>
        </w:rPr>
        <w:drawing>
          <wp:inline distT="0" distB="0" distL="0" distR="0" wp14:anchorId="371FF0A2" wp14:editId="5F5F4B38">
            <wp:extent cx="5054555" cy="3476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M Model.PNG"/>
                    <pic:cNvPicPr/>
                  </pic:nvPicPr>
                  <pic:blipFill>
                    <a:blip r:embed="rId19">
                      <a:extLst>
                        <a:ext uri="{28A0092B-C50C-407E-A947-70E740481C1C}">
                          <a14:useLocalDpi xmlns:a14="http://schemas.microsoft.com/office/drawing/2010/main" val="0"/>
                        </a:ext>
                      </a:extLst>
                    </a:blip>
                    <a:stretch>
                      <a:fillRect/>
                    </a:stretch>
                  </pic:blipFill>
                  <pic:spPr>
                    <a:xfrm>
                      <a:off x="0" y="0"/>
                      <a:ext cx="5105919" cy="3511954"/>
                    </a:xfrm>
                    <a:prstGeom prst="rect">
                      <a:avLst/>
                    </a:prstGeom>
                  </pic:spPr>
                </pic:pic>
              </a:graphicData>
            </a:graphic>
          </wp:inline>
        </w:drawing>
      </w:r>
      <w:r w:rsidRPr="00825CE4">
        <w:rPr>
          <w:rFonts w:cs="Times New Roman"/>
          <w:color w:val="auto"/>
          <w:lang w:val="en-GB"/>
        </w:rPr>
        <w:t xml:space="preserve"> </w:t>
      </w:r>
    </w:p>
    <w:p w14:paraId="7E727A85" w14:textId="7D032DC3" w:rsidR="00A57F9A" w:rsidRPr="0076646C" w:rsidRDefault="00A57F9A" w:rsidP="00A57F9A">
      <w:pPr>
        <w:jc w:val="center"/>
        <w:rPr>
          <w:lang w:val="en-GB"/>
        </w:rPr>
      </w:pPr>
      <w:r w:rsidRPr="0076646C">
        <w:rPr>
          <w:lang w:val="en-GB"/>
        </w:rPr>
        <w:lastRenderedPageBreak/>
        <w:t>(a)</w:t>
      </w:r>
    </w:p>
    <w:p w14:paraId="52627E7F" w14:textId="1A10F5C9" w:rsidR="00525BDF" w:rsidRDefault="00A57F9A" w:rsidP="00EE62B7">
      <w:pPr>
        <w:pStyle w:val="Caption"/>
        <w:spacing w:line="360" w:lineRule="auto"/>
        <w:rPr>
          <w:rFonts w:cs="Times New Roman"/>
          <w:color w:val="auto"/>
          <w:lang w:val="en-GB"/>
        </w:rPr>
      </w:pPr>
      <w:r w:rsidRPr="00A57F9A">
        <w:rPr>
          <w:rFonts w:cs="Times New Roman"/>
          <w:noProof/>
          <w:color w:val="auto"/>
          <w:lang w:val="en-GB"/>
        </w:rPr>
        <w:drawing>
          <wp:inline distT="0" distB="0" distL="0" distR="0" wp14:anchorId="31E2A605" wp14:editId="4571DE56">
            <wp:extent cx="5943600" cy="40951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095115"/>
                    </a:xfrm>
                    <a:prstGeom prst="rect">
                      <a:avLst/>
                    </a:prstGeom>
                    <a:noFill/>
                    <a:ln>
                      <a:noFill/>
                    </a:ln>
                  </pic:spPr>
                </pic:pic>
              </a:graphicData>
            </a:graphic>
          </wp:inline>
        </w:drawing>
      </w:r>
    </w:p>
    <w:p w14:paraId="4F702EE1" w14:textId="780708B4" w:rsidR="00A57F9A" w:rsidRPr="0076646C" w:rsidRDefault="00A57F9A" w:rsidP="00A57F9A">
      <w:pPr>
        <w:jc w:val="center"/>
        <w:rPr>
          <w:lang w:val="en-GB"/>
        </w:rPr>
      </w:pPr>
      <w:r w:rsidRPr="0076646C">
        <w:rPr>
          <w:lang w:val="en-GB"/>
        </w:rPr>
        <w:t>(b)</w:t>
      </w:r>
    </w:p>
    <w:p w14:paraId="279BAAE6" w14:textId="4F4DFD63" w:rsidR="00525BDF" w:rsidRPr="0076646C" w:rsidRDefault="00525BDF" w:rsidP="00EE62B7">
      <w:pPr>
        <w:pStyle w:val="Caption"/>
        <w:spacing w:line="360" w:lineRule="auto"/>
        <w:rPr>
          <w:rFonts w:cs="Times New Roman"/>
          <w:color w:val="auto"/>
          <w:lang w:val="en-GB"/>
        </w:rPr>
      </w:pPr>
      <w:bookmarkStart w:id="38" w:name="_Toc9941318"/>
      <w:r w:rsidRPr="0076646C">
        <w:rPr>
          <w:rFonts w:cs="Times New Roman"/>
          <w:color w:val="auto"/>
          <w:lang w:val="en-GB"/>
        </w:rPr>
        <w:t xml:space="preserve">Figure </w:t>
      </w:r>
      <w:r w:rsidR="007A3D57" w:rsidRPr="0076646C">
        <w:rPr>
          <w:rFonts w:cs="Times New Roman"/>
          <w:color w:val="auto"/>
          <w:lang w:val="en-GB"/>
        </w:rPr>
        <w:t>9:</w:t>
      </w:r>
      <w:r w:rsidRPr="0076646C">
        <w:rPr>
          <w:rFonts w:cs="Times New Roman"/>
          <w:color w:val="auto"/>
          <w:lang w:val="en-GB"/>
        </w:rPr>
        <w:t xml:space="preserve"> </w:t>
      </w:r>
      <w:r w:rsidR="00A57F9A" w:rsidRPr="0076646C">
        <w:rPr>
          <w:rFonts w:cs="Times New Roman"/>
          <w:color w:val="auto"/>
          <w:lang w:val="en-GB"/>
        </w:rPr>
        <w:t xml:space="preserve">(a) </w:t>
      </w:r>
      <w:r w:rsidRPr="0076646C">
        <w:rPr>
          <w:rFonts w:cs="Times New Roman"/>
          <w:color w:val="auto"/>
          <w:lang w:val="en-GB"/>
        </w:rPr>
        <w:t>BIM model of Residential Building</w:t>
      </w:r>
      <w:bookmarkEnd w:id="38"/>
      <w:r w:rsidR="002B0BD5" w:rsidRPr="0076646C">
        <w:rPr>
          <w:rFonts w:cs="Times New Roman"/>
          <w:color w:val="auto"/>
          <w:lang w:val="en-GB"/>
        </w:rPr>
        <w:t xml:space="preserve"> (b) Result after Calculations</w:t>
      </w:r>
    </w:p>
    <w:p w14:paraId="055240CE" w14:textId="77777777" w:rsidR="00724A1E" w:rsidRPr="00825CE4" w:rsidRDefault="00724A1E" w:rsidP="00EE62B7">
      <w:pPr>
        <w:keepNext/>
        <w:jc w:val="center"/>
        <w:rPr>
          <w:rFonts w:cs="Times New Roman"/>
          <w:lang w:val="en-GB"/>
        </w:rPr>
      </w:pPr>
      <w:r w:rsidRPr="00825CE4">
        <w:rPr>
          <w:rFonts w:cs="Times New Roman"/>
          <w:noProof/>
          <w:lang w:val="en-GB"/>
        </w:rPr>
        <w:lastRenderedPageBreak/>
        <w:drawing>
          <wp:inline distT="0" distB="0" distL="0" distR="0" wp14:anchorId="07343842" wp14:editId="795EFC43">
            <wp:extent cx="5943600" cy="29406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ult.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2940685"/>
                    </a:xfrm>
                    <a:prstGeom prst="rect">
                      <a:avLst/>
                    </a:prstGeom>
                  </pic:spPr>
                </pic:pic>
              </a:graphicData>
            </a:graphic>
          </wp:inline>
        </w:drawing>
      </w:r>
    </w:p>
    <w:p w14:paraId="3F8CD5AF" w14:textId="4BDB22A1" w:rsidR="006A6AF1" w:rsidRPr="00825CE4" w:rsidRDefault="00724A1E" w:rsidP="00EE62B7">
      <w:pPr>
        <w:pStyle w:val="Caption"/>
        <w:spacing w:line="360" w:lineRule="auto"/>
        <w:rPr>
          <w:rFonts w:cs="Times New Roman"/>
          <w:color w:val="auto"/>
          <w:lang w:val="en-GB"/>
        </w:rPr>
      </w:pPr>
      <w:bookmarkStart w:id="39" w:name="_Toc9941320"/>
      <w:r w:rsidRPr="00825CE4">
        <w:rPr>
          <w:rFonts w:cs="Times New Roman"/>
          <w:color w:val="auto"/>
          <w:lang w:val="en-GB"/>
        </w:rPr>
        <w:t xml:space="preserve">Figure </w:t>
      </w:r>
      <w:r w:rsidR="00E75664" w:rsidRPr="00825CE4">
        <w:rPr>
          <w:rFonts w:cs="Times New Roman"/>
          <w:color w:val="auto"/>
          <w:lang w:val="en-GB"/>
        </w:rPr>
        <w:t>10:</w:t>
      </w:r>
      <w:r w:rsidRPr="00825CE4">
        <w:rPr>
          <w:rFonts w:cs="Times New Roman"/>
          <w:color w:val="auto"/>
          <w:lang w:val="en-GB"/>
        </w:rPr>
        <w:t xml:space="preserve"> Report of Complete BYE-LAWS</w:t>
      </w:r>
      <w:bookmarkEnd w:id="39"/>
    </w:p>
    <w:p w14:paraId="4495F04A" w14:textId="470D9D97" w:rsidR="00724A1E" w:rsidRPr="00825CE4" w:rsidRDefault="00724A1E" w:rsidP="00EE62B7">
      <w:pPr>
        <w:rPr>
          <w:rFonts w:cs="Times New Roman"/>
          <w:lang w:val="en-GB"/>
        </w:rPr>
      </w:pPr>
      <w:proofErr w:type="gramStart"/>
      <w:r w:rsidRPr="00825CE4">
        <w:rPr>
          <w:rFonts w:cs="Times New Roman"/>
          <w:lang w:val="en-GB"/>
        </w:rPr>
        <w:t>For the purpose of</w:t>
      </w:r>
      <w:proofErr w:type="gramEnd"/>
      <w:r w:rsidRPr="00825CE4">
        <w:rPr>
          <w:rFonts w:cs="Times New Roman"/>
          <w:lang w:val="en-GB"/>
        </w:rPr>
        <w:t xml:space="preserve"> efficient and time saving service delivery management system XAMPP database management and PHP programming language were used. Using this user can sign up easily on CDA website and submit his BIM model for compliance checking and receive the results on the same </w:t>
      </w:r>
      <w:r w:rsidR="00804C47" w:rsidRPr="00825CE4">
        <w:rPr>
          <w:rFonts w:cs="Times New Roman"/>
          <w:lang w:val="en-GB"/>
        </w:rPr>
        <w:t xml:space="preserve">portal </w:t>
      </w:r>
      <w:r w:rsidR="00D05EA2" w:rsidRPr="00825CE4">
        <w:rPr>
          <w:rFonts w:cs="Times New Roman"/>
          <w:lang w:val="en-GB"/>
        </w:rPr>
        <w:t xml:space="preserve">for which the notifications can be sent to their email address and mobile phone </w:t>
      </w:r>
      <w:r w:rsidR="002A009F" w:rsidRPr="00825CE4">
        <w:rPr>
          <w:rFonts w:cs="Times New Roman"/>
          <w:lang w:val="en-GB"/>
        </w:rPr>
        <w:t xml:space="preserve">which they need to </w:t>
      </w:r>
      <w:r w:rsidR="00D05EA2" w:rsidRPr="00825CE4">
        <w:rPr>
          <w:rFonts w:cs="Times New Roman"/>
          <w:lang w:val="en-GB"/>
        </w:rPr>
        <w:t>provide</w:t>
      </w:r>
      <w:r w:rsidR="002A009F" w:rsidRPr="00825CE4">
        <w:rPr>
          <w:rFonts w:cs="Times New Roman"/>
          <w:lang w:val="en-GB"/>
        </w:rPr>
        <w:t xml:space="preserve"> during the registration process.</w:t>
      </w:r>
      <w:r w:rsidR="009D2D50" w:rsidRPr="00825CE4">
        <w:rPr>
          <w:rFonts w:cs="Times New Roman"/>
          <w:lang w:val="en-GB"/>
        </w:rPr>
        <w:t xml:space="preserve"> Finally, the views </w:t>
      </w:r>
      <w:r w:rsidR="008743F8" w:rsidRPr="00825CE4">
        <w:rPr>
          <w:rFonts w:cs="Times New Roman"/>
          <w:lang w:val="en-GB"/>
        </w:rPr>
        <w:t>CDA customers (10 numbers) and the relevant staff (10 numbers)</w:t>
      </w:r>
      <w:r w:rsidR="00AE18B3" w:rsidRPr="00825CE4">
        <w:rPr>
          <w:rFonts w:cs="Times New Roman"/>
          <w:lang w:val="en-GB"/>
        </w:rPr>
        <w:t xml:space="preserve"> on this</w:t>
      </w:r>
      <w:r w:rsidR="009D2D50" w:rsidRPr="00825CE4">
        <w:rPr>
          <w:rFonts w:cs="Times New Roman"/>
          <w:lang w:val="en-GB"/>
        </w:rPr>
        <w:t xml:space="preserve"> new system developed </w:t>
      </w:r>
      <w:r w:rsidR="00AE18B3" w:rsidRPr="00825CE4">
        <w:rPr>
          <w:rFonts w:cs="Times New Roman"/>
          <w:lang w:val="en-GB"/>
        </w:rPr>
        <w:t xml:space="preserve">was obtained in the form of interviews after their experience with the system. While </w:t>
      </w:r>
      <w:r w:rsidR="00736A8B" w:rsidRPr="00825CE4">
        <w:rPr>
          <w:rFonts w:cs="Times New Roman"/>
          <w:lang w:val="en-GB"/>
        </w:rPr>
        <w:t>most of the feedback were positive, some minor modifications were made in the process considering the</w:t>
      </w:r>
      <w:r w:rsidR="004224D5" w:rsidRPr="00825CE4">
        <w:rPr>
          <w:rFonts w:cs="Times New Roman"/>
          <w:lang w:val="en-GB"/>
        </w:rPr>
        <w:t>ir feedback.</w:t>
      </w:r>
      <w:r w:rsidR="00311C50" w:rsidRPr="00825CE4">
        <w:rPr>
          <w:rFonts w:cs="Times New Roman"/>
          <w:lang w:val="en-GB"/>
        </w:rPr>
        <w:t xml:space="preserve"> While majority of the participants (the CDA customers) </w:t>
      </w:r>
      <w:r w:rsidR="00C73836" w:rsidRPr="00825CE4">
        <w:rPr>
          <w:rFonts w:cs="Times New Roman"/>
          <w:lang w:val="en-GB"/>
        </w:rPr>
        <w:t>appreciated</w:t>
      </w:r>
      <w:r w:rsidR="00311C50" w:rsidRPr="00825CE4">
        <w:rPr>
          <w:rFonts w:cs="Times New Roman"/>
          <w:lang w:val="en-GB"/>
        </w:rPr>
        <w:t xml:space="preserve"> the </w:t>
      </w:r>
      <w:r w:rsidR="009F546C" w:rsidRPr="00825CE4">
        <w:rPr>
          <w:rFonts w:cs="Times New Roman"/>
          <w:lang w:val="en-GB"/>
        </w:rPr>
        <w:t>reduction in time to process their proposed building plans, however, they raised the concern about the additional cost th</w:t>
      </w:r>
      <w:r w:rsidR="00C73836" w:rsidRPr="00825CE4">
        <w:rPr>
          <w:rFonts w:cs="Times New Roman"/>
          <w:lang w:val="en-GB"/>
        </w:rPr>
        <w:t xml:space="preserve">e customers need to pay of development of the BIM model of their plan. With the manual system, the customers only need to submit </w:t>
      </w:r>
      <w:r w:rsidR="005C4051" w:rsidRPr="00825CE4">
        <w:rPr>
          <w:rFonts w:cs="Times New Roman"/>
          <w:lang w:val="en-GB"/>
        </w:rPr>
        <w:t xml:space="preserve">the sets of 2D drawings which is obviously </w:t>
      </w:r>
      <w:r w:rsidR="0056538C" w:rsidRPr="00825CE4">
        <w:rPr>
          <w:rFonts w:cs="Times New Roman"/>
          <w:lang w:val="en-GB"/>
        </w:rPr>
        <w:t xml:space="preserve">can be </w:t>
      </w:r>
      <w:r w:rsidR="005C4051" w:rsidRPr="00825CE4">
        <w:rPr>
          <w:rFonts w:cs="Times New Roman"/>
          <w:lang w:val="en-GB"/>
        </w:rPr>
        <w:t xml:space="preserve">cheaper than the development of complete set of BIM </w:t>
      </w:r>
      <w:r w:rsidR="0056538C" w:rsidRPr="00825CE4">
        <w:rPr>
          <w:rFonts w:cs="Times New Roman"/>
          <w:lang w:val="en-GB"/>
        </w:rPr>
        <w:t xml:space="preserve">model. </w:t>
      </w:r>
      <w:r w:rsidR="00D3253B" w:rsidRPr="00825CE4">
        <w:rPr>
          <w:rFonts w:cs="Times New Roman"/>
          <w:lang w:val="en-GB"/>
        </w:rPr>
        <w:t xml:space="preserve">The manual process normally </w:t>
      </w:r>
      <w:r w:rsidR="00AE7540" w:rsidRPr="00825CE4">
        <w:rPr>
          <w:rFonts w:cs="Times New Roman"/>
          <w:lang w:val="en-GB"/>
        </w:rPr>
        <w:t>takes</w:t>
      </w:r>
      <w:r w:rsidR="00D3253B" w:rsidRPr="00825CE4">
        <w:rPr>
          <w:rFonts w:cs="Times New Roman"/>
          <w:lang w:val="en-GB"/>
        </w:rPr>
        <w:t xml:space="preserve"> a week time </w:t>
      </w:r>
      <w:r w:rsidR="00F1501E" w:rsidRPr="00825CE4">
        <w:rPr>
          <w:rFonts w:cs="Times New Roman"/>
          <w:lang w:val="en-GB"/>
        </w:rPr>
        <w:t xml:space="preserve">for code compliance, but it can be completed within a day </w:t>
      </w:r>
      <w:r w:rsidR="00AE7540" w:rsidRPr="00825CE4">
        <w:rPr>
          <w:rFonts w:cs="Times New Roman"/>
          <w:lang w:val="en-GB"/>
        </w:rPr>
        <w:t>through the</w:t>
      </w:r>
      <w:r w:rsidR="00F1501E" w:rsidRPr="00825CE4">
        <w:rPr>
          <w:rFonts w:cs="Times New Roman"/>
          <w:lang w:val="en-GB"/>
        </w:rPr>
        <w:t xml:space="preserve"> new programme developed in th</w:t>
      </w:r>
      <w:r w:rsidR="00AE7540" w:rsidRPr="00825CE4">
        <w:rPr>
          <w:rFonts w:cs="Times New Roman"/>
          <w:lang w:val="en-GB"/>
        </w:rPr>
        <w:t xml:space="preserve">is research. The actual checking process or in other words the code compliance process basically do not take more than 10 minutes. The remaining time </w:t>
      </w:r>
      <w:r w:rsidR="00DB57C9" w:rsidRPr="00825CE4">
        <w:rPr>
          <w:rFonts w:cs="Times New Roman"/>
          <w:lang w:val="en-GB"/>
        </w:rPr>
        <w:t xml:space="preserve">which was on average 6 hours was mainly consumed in the administrative process. </w:t>
      </w:r>
      <w:r w:rsidR="002D7B74" w:rsidRPr="00825CE4">
        <w:rPr>
          <w:rFonts w:cs="Times New Roman"/>
          <w:lang w:val="en-GB"/>
        </w:rPr>
        <w:t xml:space="preserve">Overall, the automated building codes checking </w:t>
      </w:r>
      <w:r w:rsidR="006A1BED" w:rsidRPr="00825CE4">
        <w:rPr>
          <w:rFonts w:cs="Times New Roman"/>
          <w:lang w:val="en-GB"/>
        </w:rPr>
        <w:t>process help</w:t>
      </w:r>
      <w:r w:rsidR="00762370" w:rsidRPr="00825CE4">
        <w:rPr>
          <w:rFonts w:cs="Times New Roman"/>
          <w:lang w:val="en-GB"/>
        </w:rPr>
        <w:t xml:space="preserve"> a lot </w:t>
      </w:r>
      <w:r w:rsidR="006A1BED" w:rsidRPr="00825CE4">
        <w:rPr>
          <w:rFonts w:cs="Times New Roman"/>
          <w:lang w:val="en-GB"/>
        </w:rPr>
        <w:t>in reducing the use of resources even can</w:t>
      </w:r>
      <w:r w:rsidR="00762370" w:rsidRPr="00825CE4">
        <w:rPr>
          <w:rFonts w:cs="Times New Roman"/>
          <w:lang w:val="en-GB"/>
        </w:rPr>
        <w:t xml:space="preserve"> if it takes 6 hours compared to the manual </w:t>
      </w:r>
      <w:r w:rsidR="00762370" w:rsidRPr="00825CE4">
        <w:rPr>
          <w:rFonts w:cs="Times New Roman"/>
          <w:lang w:val="en-GB"/>
        </w:rPr>
        <w:lastRenderedPageBreak/>
        <w:t xml:space="preserve">system which take a week time. </w:t>
      </w:r>
      <w:r w:rsidR="00AB77DD" w:rsidRPr="00825CE4">
        <w:rPr>
          <w:rFonts w:cs="Times New Roman"/>
          <w:lang w:val="en-GB"/>
        </w:rPr>
        <w:t xml:space="preserve">The new system of the code compliance was also demonstrated to the top officials of the CDA and Ministry of Science and Technology </w:t>
      </w:r>
      <w:r w:rsidR="00452310" w:rsidRPr="00825CE4">
        <w:rPr>
          <w:rFonts w:cs="Times New Roman"/>
          <w:lang w:val="en-GB"/>
        </w:rPr>
        <w:t>and was well appreciated. It is expected th</w:t>
      </w:r>
      <w:r w:rsidR="00987194" w:rsidRPr="00825CE4">
        <w:rPr>
          <w:rFonts w:cs="Times New Roman"/>
          <w:lang w:val="en-GB"/>
        </w:rPr>
        <w:t>at</w:t>
      </w:r>
      <w:r w:rsidR="00452310" w:rsidRPr="00825CE4">
        <w:rPr>
          <w:rFonts w:cs="Times New Roman"/>
          <w:lang w:val="en-GB"/>
        </w:rPr>
        <w:t xml:space="preserve"> such technological </w:t>
      </w:r>
      <w:r w:rsidR="00DC09D8" w:rsidRPr="00825CE4">
        <w:rPr>
          <w:rFonts w:cs="Times New Roman"/>
          <w:lang w:val="en-GB"/>
        </w:rPr>
        <w:t xml:space="preserve">innovation can bring several positive changes in the developing countries like Pakistan which is currently struggling </w:t>
      </w:r>
      <w:r w:rsidR="008220A0" w:rsidRPr="00825CE4">
        <w:rPr>
          <w:rFonts w:cs="Times New Roman"/>
          <w:lang w:val="en-GB"/>
        </w:rPr>
        <w:t>in several areas including the United Nations Sustainable Development Goals</w:t>
      </w:r>
      <w:r w:rsidR="00987194" w:rsidRPr="00825CE4">
        <w:rPr>
          <w:rFonts w:cs="Times New Roman"/>
          <w:lang w:val="en-GB"/>
        </w:rPr>
        <w:t xml:space="preserve"> </w:t>
      </w:r>
      <w:r w:rsidR="008220A0" w:rsidRPr="00825CE4">
        <w:rPr>
          <w:rFonts w:cs="Times New Roman"/>
          <w:lang w:val="en-GB"/>
        </w:rPr>
        <w:t xml:space="preserve">(UN SDGs, 2015) where the country is not on track to achieve </w:t>
      </w:r>
      <w:r w:rsidR="00987194" w:rsidRPr="00825CE4">
        <w:rPr>
          <w:rFonts w:cs="Times New Roman"/>
          <w:lang w:val="en-GB"/>
        </w:rPr>
        <w:t xml:space="preserve">these goals by 2030. There are </w:t>
      </w:r>
      <w:r w:rsidR="007E1F42" w:rsidRPr="00825CE4">
        <w:rPr>
          <w:rFonts w:cs="Times New Roman"/>
          <w:lang w:val="en-GB"/>
        </w:rPr>
        <w:t>part</w:t>
      </w:r>
      <w:r w:rsidR="00B35219" w:rsidRPr="00825CE4">
        <w:rPr>
          <w:rFonts w:cs="Times New Roman"/>
          <w:lang w:val="en-GB"/>
        </w:rPr>
        <w:t xml:space="preserve">icularly </w:t>
      </w:r>
      <w:r w:rsidR="00912C2C" w:rsidRPr="00825CE4">
        <w:rPr>
          <w:rFonts w:cs="Times New Roman"/>
          <w:lang w:val="en-GB"/>
        </w:rPr>
        <w:t xml:space="preserve">major </w:t>
      </w:r>
      <w:r w:rsidR="00987194" w:rsidRPr="00825CE4">
        <w:rPr>
          <w:rFonts w:cs="Times New Roman"/>
          <w:lang w:val="en-GB"/>
        </w:rPr>
        <w:t xml:space="preserve">challenges </w:t>
      </w:r>
      <w:r w:rsidR="00B35219" w:rsidRPr="00825CE4">
        <w:rPr>
          <w:rFonts w:cs="Times New Roman"/>
          <w:lang w:val="en-GB"/>
        </w:rPr>
        <w:t xml:space="preserve">with goal </w:t>
      </w:r>
      <w:r w:rsidR="00165C42" w:rsidRPr="00825CE4">
        <w:rPr>
          <w:rFonts w:cs="Times New Roman"/>
          <w:lang w:val="en-GB"/>
        </w:rPr>
        <w:t>9 (industry innovation and economic growth)</w:t>
      </w:r>
      <w:r w:rsidR="00A21611" w:rsidRPr="00825CE4">
        <w:rPr>
          <w:rFonts w:cs="Times New Roman"/>
          <w:lang w:val="en-GB"/>
        </w:rPr>
        <w:t xml:space="preserve"> and the progress in progress in stagnating (</w:t>
      </w:r>
      <w:r w:rsidR="00F55EA0" w:rsidRPr="00825CE4">
        <w:rPr>
          <w:rFonts w:cs="Times New Roman"/>
          <w:lang w:val="en-GB"/>
        </w:rPr>
        <w:t>Sachs et al, 2022)</w:t>
      </w:r>
      <w:r w:rsidR="00A21611" w:rsidRPr="00825CE4">
        <w:rPr>
          <w:rFonts w:cs="Times New Roman"/>
          <w:lang w:val="en-GB"/>
        </w:rPr>
        <w:t xml:space="preserve">. </w:t>
      </w:r>
    </w:p>
    <w:p w14:paraId="472B0465" w14:textId="076858C9" w:rsidR="00724A1E" w:rsidRPr="00825CE4" w:rsidRDefault="000D5343" w:rsidP="00EE62B7">
      <w:pPr>
        <w:pStyle w:val="Heading1"/>
        <w:numPr>
          <w:ilvl w:val="0"/>
          <w:numId w:val="32"/>
        </w:numPr>
        <w:rPr>
          <w:lang w:val="en-GB"/>
        </w:rPr>
      </w:pPr>
      <w:bookmarkStart w:id="40" w:name="_Toc7988802"/>
      <w:bookmarkStart w:id="41" w:name="_Toc9875697"/>
      <w:r>
        <w:rPr>
          <w:lang w:val="en-GB"/>
        </w:rPr>
        <w:t xml:space="preserve">DISCUSSION AND </w:t>
      </w:r>
      <w:r w:rsidR="00724A1E" w:rsidRPr="00825CE4">
        <w:rPr>
          <w:lang w:val="en-GB"/>
        </w:rPr>
        <w:t>CONCLUSION</w:t>
      </w:r>
      <w:bookmarkEnd w:id="40"/>
      <w:bookmarkEnd w:id="41"/>
    </w:p>
    <w:p w14:paraId="48C4D923" w14:textId="3CB1247E" w:rsidR="000F6A92" w:rsidRPr="0076646C" w:rsidRDefault="000F6A92" w:rsidP="00EE62B7">
      <w:pPr>
        <w:rPr>
          <w:rFonts w:cs="Times New Roman"/>
          <w:lang w:val="en-GB"/>
        </w:rPr>
      </w:pPr>
      <w:r w:rsidRPr="0076646C">
        <w:rPr>
          <w:rFonts w:cs="Times New Roman"/>
          <w:lang w:val="en-GB"/>
        </w:rPr>
        <w:t xml:space="preserve">The purpose of this research </w:t>
      </w:r>
      <w:r w:rsidR="00747CCC" w:rsidRPr="0076646C">
        <w:rPr>
          <w:rFonts w:cs="Times New Roman"/>
          <w:lang w:val="en-GB"/>
        </w:rPr>
        <w:t xml:space="preserve">was to develop an Automated Building code compliance checking process </w:t>
      </w:r>
      <w:r w:rsidR="0016448D" w:rsidRPr="0076646C">
        <w:rPr>
          <w:rFonts w:cs="Times New Roman"/>
          <w:lang w:val="en-GB"/>
        </w:rPr>
        <w:t xml:space="preserve">for local authority, the CDA in Pakistan. Currently, there is a </w:t>
      </w:r>
      <w:r w:rsidR="009853EE" w:rsidRPr="0076646C">
        <w:rPr>
          <w:rFonts w:cs="Times New Roman"/>
          <w:lang w:val="en-GB"/>
        </w:rPr>
        <w:t>manual system in placed which has different drawback</w:t>
      </w:r>
      <w:r w:rsidR="00B34777" w:rsidRPr="0076646C">
        <w:rPr>
          <w:rFonts w:cs="Times New Roman"/>
          <w:lang w:val="en-GB"/>
        </w:rPr>
        <w:t>. The</w:t>
      </w:r>
      <w:r w:rsidR="001B2F16" w:rsidRPr="0076646C">
        <w:rPr>
          <w:rFonts w:cs="Times New Roman"/>
          <w:lang w:val="en-GB"/>
        </w:rPr>
        <w:t xml:space="preserve"> typical disadvantages of the manual </w:t>
      </w:r>
      <w:r w:rsidR="00C321D5" w:rsidRPr="0076646C">
        <w:rPr>
          <w:rFonts w:cs="Times New Roman"/>
          <w:lang w:val="en-GB"/>
        </w:rPr>
        <w:t xml:space="preserve">compliance system </w:t>
      </w:r>
      <w:r w:rsidR="007346E7" w:rsidRPr="0076646C">
        <w:rPr>
          <w:rFonts w:cs="Times New Roman"/>
          <w:lang w:val="en-GB"/>
        </w:rPr>
        <w:t>were</w:t>
      </w:r>
      <w:r w:rsidR="00C321D5" w:rsidRPr="0076646C">
        <w:rPr>
          <w:rFonts w:cs="Times New Roman"/>
          <w:lang w:val="en-GB"/>
        </w:rPr>
        <w:t xml:space="preserve"> delivered through the extensive review of the existing literature and then confirmed </w:t>
      </w:r>
      <w:r w:rsidR="009100DE" w:rsidRPr="0076646C">
        <w:rPr>
          <w:rFonts w:cs="Times New Roman"/>
          <w:lang w:val="en-GB"/>
        </w:rPr>
        <w:t xml:space="preserve">by the semi-structured interviews held with </w:t>
      </w:r>
      <w:r w:rsidR="007346E7" w:rsidRPr="0076646C">
        <w:rPr>
          <w:rFonts w:cs="Times New Roman"/>
          <w:lang w:val="en-GB"/>
        </w:rPr>
        <w:t xml:space="preserve">15 officials of the CDA. These disadvantages include </w:t>
      </w:r>
      <w:r w:rsidR="001B2F16" w:rsidRPr="0076646C">
        <w:rPr>
          <w:rFonts w:cs="Times New Roman"/>
          <w:lang w:val="en-GB"/>
        </w:rPr>
        <w:t>cost, delays, time consuming, error prone, laborious, inconsistencies in interpretation, iteration, ambiguous, cumbersome, uncertainties, unreliable, inconsistent, and wrong execution</w:t>
      </w:r>
      <w:r w:rsidR="007346E7" w:rsidRPr="0076646C">
        <w:rPr>
          <w:rFonts w:cs="Times New Roman"/>
          <w:lang w:val="en-GB"/>
        </w:rPr>
        <w:t>.</w:t>
      </w:r>
      <w:r w:rsidR="00B20643" w:rsidRPr="0076646C">
        <w:rPr>
          <w:rFonts w:cs="Times New Roman"/>
          <w:lang w:val="en-GB"/>
        </w:rPr>
        <w:t xml:space="preserve"> The interview process with the CDA official also helped to understand the </w:t>
      </w:r>
      <w:r w:rsidR="005D2C61" w:rsidRPr="0076646C">
        <w:rPr>
          <w:rFonts w:cs="Times New Roman"/>
          <w:lang w:val="en-GB"/>
        </w:rPr>
        <w:t xml:space="preserve">current manual process of the building code compliance and </w:t>
      </w:r>
      <w:r w:rsidR="00C17777" w:rsidRPr="0076646C">
        <w:rPr>
          <w:rFonts w:cs="Times New Roman"/>
          <w:lang w:val="en-GB"/>
        </w:rPr>
        <w:t xml:space="preserve">the requirement of the requirement of building bylaws </w:t>
      </w:r>
      <w:r w:rsidR="006A4D44" w:rsidRPr="0076646C">
        <w:rPr>
          <w:rFonts w:cs="Times New Roman"/>
          <w:lang w:val="en-GB"/>
        </w:rPr>
        <w:t>Islamabad Residential Sectors Zoning (Building Control) Regulations enforced in the Capital of Pakistan “Islamabad”</w:t>
      </w:r>
      <w:r w:rsidR="003542B3" w:rsidRPr="0076646C">
        <w:rPr>
          <w:rFonts w:cs="Times New Roman"/>
          <w:lang w:val="en-GB"/>
        </w:rPr>
        <w:t xml:space="preserve">. The CDA is responsible of the enforcement of building regulations in Islamabad. </w:t>
      </w:r>
      <w:r w:rsidR="00AC51B8" w:rsidRPr="0076646C">
        <w:rPr>
          <w:rFonts w:cs="Times New Roman"/>
          <w:lang w:val="en-GB"/>
        </w:rPr>
        <w:t>The first step of the automated code compliance is the creation of BIM model</w:t>
      </w:r>
      <w:r w:rsidR="006E51CD" w:rsidRPr="0076646C">
        <w:rPr>
          <w:lang w:val="en-GB"/>
        </w:rPr>
        <w:t xml:space="preserve"> which should have </w:t>
      </w:r>
      <w:r w:rsidR="006E51CD" w:rsidRPr="0076646C">
        <w:rPr>
          <w:rFonts w:cs="Times New Roman"/>
          <w:lang w:val="en-GB"/>
        </w:rPr>
        <w:t xml:space="preserve">defined names, areas, tags, categories, dimensions, property line and fixed boundaries </w:t>
      </w:r>
      <w:r w:rsidR="0091313E" w:rsidRPr="0076646C">
        <w:rPr>
          <w:rFonts w:cs="Times New Roman"/>
          <w:lang w:val="en-GB"/>
        </w:rPr>
        <w:t>etc.</w:t>
      </w:r>
      <w:r w:rsidR="00AC51B8" w:rsidRPr="0076646C">
        <w:rPr>
          <w:rFonts w:cs="Times New Roman"/>
          <w:lang w:val="en-GB"/>
        </w:rPr>
        <w:t xml:space="preserve"> </w:t>
      </w:r>
      <w:r w:rsidR="0091313E" w:rsidRPr="0076646C">
        <w:rPr>
          <w:rFonts w:cs="Times New Roman"/>
          <w:lang w:val="en-GB"/>
        </w:rPr>
        <w:t>T</w:t>
      </w:r>
      <w:r w:rsidR="00C6650E" w:rsidRPr="0076646C">
        <w:rPr>
          <w:rFonts w:cs="Times New Roman"/>
          <w:lang w:val="en-GB"/>
        </w:rPr>
        <w:t>he</w:t>
      </w:r>
      <w:r w:rsidR="00953D38" w:rsidRPr="0076646C">
        <w:rPr>
          <w:rFonts w:cs="Times New Roman"/>
          <w:lang w:val="en-GB"/>
        </w:rPr>
        <w:t xml:space="preserve"> compliance process involves the use of</w:t>
      </w:r>
      <w:r w:rsidR="00C6650E" w:rsidRPr="0076646C">
        <w:rPr>
          <w:rFonts w:cs="Times New Roman"/>
          <w:lang w:val="en-GB"/>
        </w:rPr>
        <w:t xml:space="preserve"> Autodesk Revit and the Dynamo framework</w:t>
      </w:r>
      <w:r w:rsidR="00953D38" w:rsidRPr="0076646C">
        <w:rPr>
          <w:rFonts w:cs="Times New Roman"/>
          <w:lang w:val="en-GB"/>
        </w:rPr>
        <w:t xml:space="preserve"> which extract data from the BIM model i.e., its features, specifications, and the dimensions.</w:t>
      </w:r>
      <w:r w:rsidR="00677FEA" w:rsidRPr="0076646C">
        <w:rPr>
          <w:lang w:val="en-GB"/>
        </w:rPr>
        <w:t xml:space="preserve"> </w:t>
      </w:r>
      <w:r w:rsidR="00677FEA" w:rsidRPr="0076646C">
        <w:rPr>
          <w:rFonts w:cs="Times New Roman"/>
          <w:lang w:val="en-GB"/>
        </w:rPr>
        <w:t>For the process of compliance checking, formulae are made in MS excel and the Revit model specifications are checked against the CDA</w:t>
      </w:r>
      <w:r w:rsidR="002317F9" w:rsidRPr="0076646C">
        <w:rPr>
          <w:rFonts w:cs="Times New Roman"/>
          <w:lang w:val="en-GB"/>
        </w:rPr>
        <w:t xml:space="preserve"> applicable bylaws. After the compliance checking, whether the model is compliant or not, a report will be generated which would include all the details of the specifications and would include the dimensions or specifications which are compliant and the ones which are not. If the model is not compliant, a review report will be generated which will be sent to the user to perform the required changes.</w:t>
      </w:r>
      <w:r w:rsidR="00A86A9D" w:rsidRPr="0076646C">
        <w:rPr>
          <w:rFonts w:cs="Times New Roman"/>
          <w:lang w:val="en-GB"/>
        </w:rPr>
        <w:t xml:space="preserve"> Since, this a new system developed for the CDA </w:t>
      </w:r>
      <w:r w:rsidR="00687FC9" w:rsidRPr="0076646C">
        <w:rPr>
          <w:rFonts w:cs="Times New Roman"/>
          <w:lang w:val="en-GB"/>
        </w:rPr>
        <w:t>concerned staff and its customers, it was validated through the interview</w:t>
      </w:r>
      <w:r w:rsidR="0069239E" w:rsidRPr="0076646C">
        <w:rPr>
          <w:rFonts w:cs="Times New Roman"/>
          <w:lang w:val="en-GB"/>
        </w:rPr>
        <w:t xml:space="preserve"> process with the CDA concerned employees and their relevant </w:t>
      </w:r>
      <w:r w:rsidR="0069239E" w:rsidRPr="0076646C">
        <w:rPr>
          <w:rFonts w:cs="Times New Roman"/>
          <w:lang w:val="en-GB"/>
        </w:rPr>
        <w:lastRenderedPageBreak/>
        <w:t xml:space="preserve">customers. </w:t>
      </w:r>
      <w:r w:rsidR="00447E67" w:rsidRPr="0076646C">
        <w:rPr>
          <w:rFonts w:cs="Times New Roman"/>
          <w:lang w:val="en-GB"/>
        </w:rPr>
        <w:t xml:space="preserve">The new system of the code compliance can help to reduce the </w:t>
      </w:r>
      <w:r w:rsidR="00A52A0C" w:rsidRPr="0076646C">
        <w:rPr>
          <w:rFonts w:cs="Times New Roman"/>
          <w:lang w:val="en-GB"/>
        </w:rPr>
        <w:t xml:space="preserve">time required for a typical house plan from one week to six hours. The actual time </w:t>
      </w:r>
      <w:r w:rsidR="00087720" w:rsidRPr="0076646C">
        <w:rPr>
          <w:rFonts w:cs="Times New Roman"/>
          <w:lang w:val="en-GB"/>
        </w:rPr>
        <w:t xml:space="preserve">which the programme take is just few minutes, the remining time is required for the administrative process. </w:t>
      </w:r>
      <w:r w:rsidR="0069239E" w:rsidRPr="0076646C">
        <w:rPr>
          <w:rFonts w:cs="Times New Roman"/>
          <w:lang w:val="en-GB"/>
        </w:rPr>
        <w:t>While the feedback from both the parties were positives, some minor changes recommended were incorporated to the s</w:t>
      </w:r>
      <w:r w:rsidR="00447E67" w:rsidRPr="0076646C">
        <w:rPr>
          <w:rFonts w:cs="Times New Roman"/>
          <w:lang w:val="en-GB"/>
        </w:rPr>
        <w:t>ystem. While the</w:t>
      </w:r>
      <w:r w:rsidR="00087720" w:rsidRPr="0076646C">
        <w:rPr>
          <w:rFonts w:cs="Times New Roman"/>
          <w:lang w:val="en-GB"/>
        </w:rPr>
        <w:t xml:space="preserve"> customers did </w:t>
      </w:r>
      <w:r w:rsidR="00A103FA" w:rsidRPr="0076646C">
        <w:rPr>
          <w:rFonts w:cs="Times New Roman"/>
          <w:lang w:val="en-GB"/>
        </w:rPr>
        <w:t>appreciate</w:t>
      </w:r>
      <w:r w:rsidR="00087720" w:rsidRPr="0076646C">
        <w:rPr>
          <w:rFonts w:cs="Times New Roman"/>
          <w:lang w:val="en-GB"/>
        </w:rPr>
        <w:t xml:space="preserve"> the new process </w:t>
      </w:r>
      <w:r w:rsidR="00B666D7" w:rsidRPr="0076646C">
        <w:rPr>
          <w:rFonts w:cs="Times New Roman"/>
          <w:lang w:val="en-GB"/>
        </w:rPr>
        <w:t xml:space="preserve">with the main advantage of reducing the time requirement and other clerical </w:t>
      </w:r>
      <w:r w:rsidR="00A103FA" w:rsidRPr="0076646C">
        <w:rPr>
          <w:rFonts w:cs="Times New Roman"/>
          <w:lang w:val="en-GB"/>
        </w:rPr>
        <w:t xml:space="preserve">procedure, they did raise the concern of the excessive cost the customers will need to bear in the form of development of BIM model of their proposed plan. In the manual process, the customers only required to submit the set of 2D drawings, but with the new system, they will </w:t>
      </w:r>
      <w:r w:rsidR="00A2441B" w:rsidRPr="0076646C">
        <w:rPr>
          <w:rFonts w:cs="Times New Roman"/>
          <w:lang w:val="en-GB"/>
        </w:rPr>
        <w:t>be required</w:t>
      </w:r>
      <w:r w:rsidR="00A103FA" w:rsidRPr="0076646C">
        <w:rPr>
          <w:rFonts w:cs="Times New Roman"/>
          <w:lang w:val="en-GB"/>
        </w:rPr>
        <w:t xml:space="preserve"> to submit a complete </w:t>
      </w:r>
      <w:r w:rsidR="00A2441B" w:rsidRPr="0076646C">
        <w:rPr>
          <w:rFonts w:cs="Times New Roman"/>
          <w:lang w:val="en-GB"/>
        </w:rPr>
        <w:t xml:space="preserve">BIM model which will incur an excessive cost. Since, the </w:t>
      </w:r>
      <w:r w:rsidR="00404DE0" w:rsidRPr="0076646C">
        <w:rPr>
          <w:rFonts w:cs="Times New Roman"/>
          <w:lang w:val="en-GB"/>
        </w:rPr>
        <w:t xml:space="preserve">CDA overall cost in building plan compliance and checking will reduce, </w:t>
      </w:r>
      <w:r w:rsidR="00571A0A" w:rsidRPr="0076646C">
        <w:rPr>
          <w:rFonts w:cs="Times New Roman"/>
          <w:lang w:val="en-GB"/>
        </w:rPr>
        <w:t>they</w:t>
      </w:r>
      <w:r w:rsidR="00404DE0" w:rsidRPr="0076646C">
        <w:rPr>
          <w:rFonts w:cs="Times New Roman"/>
          <w:lang w:val="en-GB"/>
        </w:rPr>
        <w:t xml:space="preserve"> can transfer that benefit to </w:t>
      </w:r>
      <w:r w:rsidR="0084623D" w:rsidRPr="0076646C">
        <w:rPr>
          <w:rFonts w:cs="Times New Roman"/>
          <w:lang w:val="en-GB"/>
        </w:rPr>
        <w:t>its</w:t>
      </w:r>
      <w:r w:rsidR="00404DE0" w:rsidRPr="0076646C">
        <w:rPr>
          <w:rFonts w:cs="Times New Roman"/>
          <w:lang w:val="en-GB"/>
        </w:rPr>
        <w:t xml:space="preserve"> customers by reducing the </w:t>
      </w:r>
      <w:r w:rsidR="00D36349" w:rsidRPr="0076646C">
        <w:rPr>
          <w:rFonts w:cs="Times New Roman"/>
          <w:lang w:val="en-GB"/>
        </w:rPr>
        <w:t>administrative</w:t>
      </w:r>
      <w:r w:rsidR="00404DE0" w:rsidRPr="0076646C">
        <w:rPr>
          <w:rFonts w:cs="Times New Roman"/>
          <w:lang w:val="en-GB"/>
        </w:rPr>
        <w:t xml:space="preserve"> fee for the building </w:t>
      </w:r>
      <w:r w:rsidR="00D36349" w:rsidRPr="0076646C">
        <w:rPr>
          <w:rFonts w:cs="Times New Roman"/>
          <w:lang w:val="en-GB"/>
        </w:rPr>
        <w:t>plan approval.</w:t>
      </w:r>
      <w:r w:rsidR="00674DC2" w:rsidRPr="0076646C">
        <w:rPr>
          <w:rFonts w:cs="Times New Roman"/>
          <w:lang w:val="en-GB"/>
        </w:rPr>
        <w:t xml:space="preserve"> </w:t>
      </w:r>
      <w:r w:rsidR="00C4542C" w:rsidRPr="0076646C">
        <w:rPr>
          <w:rFonts w:cs="Times New Roman"/>
          <w:lang w:val="en-GB"/>
        </w:rPr>
        <w:t xml:space="preserve">The new system will also help to create new employment </w:t>
      </w:r>
      <w:r w:rsidR="004C462B" w:rsidRPr="0076646C">
        <w:rPr>
          <w:rFonts w:cs="Times New Roman"/>
          <w:lang w:val="en-GB"/>
        </w:rPr>
        <w:t xml:space="preserve">as BIM experts will be required to develop all the new building plans that require approval from the CDA. </w:t>
      </w:r>
      <w:r w:rsidR="00674DC2" w:rsidRPr="0076646C">
        <w:rPr>
          <w:rFonts w:cs="Times New Roman"/>
          <w:lang w:val="en-GB"/>
        </w:rPr>
        <w:t xml:space="preserve">Pakistan is one of the developing </w:t>
      </w:r>
      <w:r w:rsidR="001E4CA5" w:rsidRPr="0076646C">
        <w:rPr>
          <w:rFonts w:cs="Times New Roman"/>
          <w:lang w:val="en-GB"/>
        </w:rPr>
        <w:t>countries</w:t>
      </w:r>
      <w:r w:rsidR="00674DC2" w:rsidRPr="0076646C">
        <w:rPr>
          <w:rFonts w:cs="Times New Roman"/>
          <w:lang w:val="en-GB"/>
        </w:rPr>
        <w:t xml:space="preserve"> in South Asia which has significant challenges with several goal of the United Nations Sustainable Development Goal including goal </w:t>
      </w:r>
      <w:r w:rsidR="001E4CA5" w:rsidRPr="0076646C">
        <w:rPr>
          <w:rFonts w:cs="Times New Roman"/>
          <w:lang w:val="en-GB"/>
        </w:rPr>
        <w:t>9 (industry innovation and economic growth). Such initiative can help Pakistan to excel it performance</w:t>
      </w:r>
      <w:r w:rsidR="00553F3E" w:rsidRPr="0076646C">
        <w:rPr>
          <w:rFonts w:cs="Times New Roman"/>
          <w:lang w:val="en-GB"/>
        </w:rPr>
        <w:t xml:space="preserve"> in industry innovation and can pave the</w:t>
      </w:r>
      <w:r w:rsidR="004C462B" w:rsidRPr="0076646C">
        <w:rPr>
          <w:rFonts w:cs="Times New Roman"/>
          <w:lang w:val="en-GB"/>
        </w:rPr>
        <w:t xml:space="preserve"> </w:t>
      </w:r>
      <w:r w:rsidR="00604353" w:rsidRPr="0076646C">
        <w:rPr>
          <w:rFonts w:cs="Times New Roman"/>
          <w:lang w:val="en-GB"/>
        </w:rPr>
        <w:t xml:space="preserve">road toward economic growth. </w:t>
      </w:r>
      <w:r w:rsidR="00005B4F" w:rsidRPr="0076646C">
        <w:rPr>
          <w:rFonts w:cs="Times New Roman"/>
          <w:lang w:val="en-GB"/>
        </w:rPr>
        <w:t>One of the key limitations of this research is that the final feedback on the framework is obtained from a limited number of the customers (10) which appears to</w:t>
      </w:r>
      <w:r w:rsidR="00507E0A" w:rsidRPr="0076646C">
        <w:rPr>
          <w:rFonts w:cs="Times New Roman"/>
          <w:lang w:val="en-GB"/>
        </w:rPr>
        <w:t>o</w:t>
      </w:r>
      <w:r w:rsidR="00005B4F" w:rsidRPr="0076646C">
        <w:rPr>
          <w:rFonts w:cs="Times New Roman"/>
          <w:lang w:val="en-GB"/>
        </w:rPr>
        <w:t xml:space="preserve"> small t</w:t>
      </w:r>
      <w:r w:rsidR="0079431D" w:rsidRPr="0076646C">
        <w:rPr>
          <w:rFonts w:cs="Times New Roman"/>
          <w:lang w:val="en-GB"/>
        </w:rPr>
        <w:t xml:space="preserve">o </w:t>
      </w:r>
      <w:r w:rsidR="00005B4F" w:rsidRPr="0076646C">
        <w:rPr>
          <w:rFonts w:cs="Times New Roman"/>
          <w:lang w:val="en-GB"/>
        </w:rPr>
        <w:t xml:space="preserve">arrive on a concrete </w:t>
      </w:r>
      <w:r w:rsidR="00407715" w:rsidRPr="0076646C">
        <w:rPr>
          <w:rFonts w:cs="Times New Roman"/>
          <w:lang w:val="en-GB"/>
        </w:rPr>
        <w:t xml:space="preserve">conclusion. Ideally, feedback should be a continuous process and any customer using the system/ the new framework </w:t>
      </w:r>
      <w:r w:rsidR="000A65C8" w:rsidRPr="0076646C">
        <w:rPr>
          <w:rFonts w:cs="Times New Roman"/>
          <w:lang w:val="en-GB"/>
        </w:rPr>
        <w:t xml:space="preserve">should be given a chance to provide feedback on the effectiveness of the system. </w:t>
      </w:r>
      <w:r w:rsidR="00DB29F7" w:rsidRPr="0076646C">
        <w:rPr>
          <w:rFonts w:cs="Times New Roman"/>
          <w:lang w:val="en-GB"/>
        </w:rPr>
        <w:t>While the findings of the research provide clear b</w:t>
      </w:r>
      <w:r w:rsidR="009A7974" w:rsidRPr="0076646C">
        <w:rPr>
          <w:rFonts w:cs="Times New Roman"/>
          <w:lang w:val="en-GB"/>
        </w:rPr>
        <w:t>enefits of the new automatic building code process but s</w:t>
      </w:r>
      <w:r w:rsidR="00604353" w:rsidRPr="0076646C">
        <w:rPr>
          <w:rFonts w:cs="Times New Roman"/>
          <w:lang w:val="en-GB"/>
        </w:rPr>
        <w:t xml:space="preserve">ince, the </w:t>
      </w:r>
      <w:r w:rsidR="00DB29F7" w:rsidRPr="0076646C">
        <w:rPr>
          <w:rFonts w:cs="Times New Roman"/>
          <w:lang w:val="en-GB"/>
        </w:rPr>
        <w:t>data used</w:t>
      </w:r>
      <w:r w:rsidR="009A7974" w:rsidRPr="0076646C">
        <w:rPr>
          <w:rFonts w:cs="Times New Roman"/>
          <w:lang w:val="en-GB"/>
        </w:rPr>
        <w:t xml:space="preserve"> in this research was based on the small number of size </w:t>
      </w:r>
      <w:r w:rsidR="0047297A" w:rsidRPr="0076646C">
        <w:rPr>
          <w:rFonts w:cs="Times New Roman"/>
          <w:lang w:val="en-GB"/>
        </w:rPr>
        <w:t xml:space="preserve">and BIM models, the project is now required to be implemented </w:t>
      </w:r>
      <w:r w:rsidR="00AA53B4" w:rsidRPr="0076646C">
        <w:rPr>
          <w:rFonts w:cs="Times New Roman"/>
          <w:lang w:val="en-GB"/>
        </w:rPr>
        <w:t xml:space="preserve">on trial bases so that a large set of data can be </w:t>
      </w:r>
      <w:r w:rsidR="00E04D32" w:rsidRPr="0076646C">
        <w:rPr>
          <w:rFonts w:cs="Times New Roman"/>
          <w:lang w:val="en-GB"/>
        </w:rPr>
        <w:t>collected,</w:t>
      </w:r>
      <w:r w:rsidR="00AA53B4" w:rsidRPr="0076646C">
        <w:rPr>
          <w:rFonts w:cs="Times New Roman"/>
          <w:lang w:val="en-GB"/>
        </w:rPr>
        <w:t xml:space="preserve"> and the performance of the </w:t>
      </w:r>
      <w:r w:rsidR="006A1461" w:rsidRPr="0076646C">
        <w:rPr>
          <w:rFonts w:cs="Times New Roman"/>
          <w:lang w:val="en-GB"/>
        </w:rPr>
        <w:t>process can be evaluated.</w:t>
      </w:r>
      <w:r w:rsidR="00507E0A" w:rsidRPr="0076646C">
        <w:rPr>
          <w:rFonts w:cs="Times New Roman"/>
          <w:lang w:val="en-GB"/>
        </w:rPr>
        <w:t xml:space="preserve"> Since, the compliance of building regulation in a major issue in many countries particularly, in developing, world, th</w:t>
      </w:r>
      <w:r w:rsidR="00F25ED4" w:rsidRPr="0076646C">
        <w:rPr>
          <w:rFonts w:cs="Times New Roman"/>
          <w:lang w:val="en-GB"/>
        </w:rPr>
        <w:t xml:space="preserve">e findings of this paper along with the proposed framework will be </w:t>
      </w:r>
      <w:r w:rsidR="0059463E" w:rsidRPr="0076646C">
        <w:rPr>
          <w:rFonts w:cs="Times New Roman"/>
          <w:lang w:val="en-GB"/>
        </w:rPr>
        <w:t>useful for many countries to benchmark with their own system</w:t>
      </w:r>
      <w:r w:rsidR="00EA4FE3" w:rsidRPr="0076646C">
        <w:rPr>
          <w:rFonts w:cs="Times New Roman"/>
          <w:lang w:val="en-GB"/>
        </w:rPr>
        <w:t xml:space="preserve">, adopt this framework for their code compliance or make necessary changes to their own system to make it more effective. </w:t>
      </w:r>
    </w:p>
    <w:p w14:paraId="488507C2" w14:textId="77777777" w:rsidR="007346E7" w:rsidRPr="00825CE4" w:rsidRDefault="007346E7" w:rsidP="00724A1E">
      <w:pPr>
        <w:rPr>
          <w:rFonts w:cs="Times New Roman"/>
          <w:lang w:val="en-GB"/>
        </w:rPr>
      </w:pPr>
    </w:p>
    <w:p w14:paraId="1DCA1D72" w14:textId="77777777" w:rsidR="00724A1E" w:rsidRPr="00825CE4" w:rsidRDefault="00724A1E" w:rsidP="00E13E4C">
      <w:pPr>
        <w:pStyle w:val="Heading1"/>
        <w:rPr>
          <w:shd w:val="clear" w:color="auto" w:fill="FFFFFF"/>
          <w:lang w:val="en-GB"/>
        </w:rPr>
      </w:pPr>
      <w:bookmarkStart w:id="42" w:name="_REFERENCES"/>
      <w:bookmarkStart w:id="43" w:name="_Toc9875702"/>
      <w:bookmarkEnd w:id="42"/>
      <w:r w:rsidRPr="00825CE4">
        <w:rPr>
          <w:shd w:val="clear" w:color="auto" w:fill="FFFFFF"/>
          <w:lang w:val="en-GB"/>
        </w:rPr>
        <w:lastRenderedPageBreak/>
        <w:t>REFERENCES</w:t>
      </w:r>
      <w:bookmarkEnd w:id="43"/>
    </w:p>
    <w:p w14:paraId="56AC789D" w14:textId="77777777" w:rsidR="003413CD" w:rsidRPr="0076646C" w:rsidRDefault="003413CD" w:rsidP="00FB5997">
      <w:pPr>
        <w:pStyle w:val="EndNoteBibliography"/>
        <w:spacing w:after="0"/>
        <w:ind w:left="720" w:hanging="720"/>
        <w:rPr>
          <w:rFonts w:ascii="Times New Roman" w:hAnsi="Times New Roman" w:cs="Times New Roman"/>
          <w:noProof w:val="0"/>
          <w:lang w:val="en-GB"/>
        </w:rPr>
      </w:pPr>
      <w:r w:rsidRPr="0076646C">
        <w:rPr>
          <w:rFonts w:ascii="Times New Roman" w:hAnsi="Times New Roman" w:cs="Times New Roman"/>
          <w:noProof w:val="0"/>
          <w:lang w:val="en-GB"/>
        </w:rPr>
        <w:t>Abbas, A., Din, Z.U. and Farooqui, R., 2016. Integration of BIM in construction management education: an overview of Pakistani Engineering universities. Procedia Engineering, 145, pp.151-157.</w:t>
      </w:r>
    </w:p>
    <w:p w14:paraId="319BF787" w14:textId="77777777" w:rsidR="003413CD" w:rsidRPr="0076646C" w:rsidRDefault="003413CD" w:rsidP="00FB5997">
      <w:pPr>
        <w:pStyle w:val="EndNoteBibliography"/>
        <w:spacing w:after="0"/>
        <w:ind w:left="720" w:hanging="720"/>
        <w:rPr>
          <w:rFonts w:ascii="Times New Roman" w:hAnsi="Times New Roman" w:cs="Times New Roman"/>
          <w:noProof w:val="0"/>
          <w:lang w:val="en-GB"/>
        </w:rPr>
      </w:pPr>
      <w:r w:rsidRPr="0076646C">
        <w:rPr>
          <w:rFonts w:ascii="Times New Roman" w:hAnsi="Times New Roman" w:cs="Times New Roman"/>
          <w:noProof w:val="0"/>
          <w:lang w:val="en-GB"/>
        </w:rPr>
        <w:t xml:space="preserve">Abdullah, H., Haroon, Mamoon. (2013). Bim Based Analysis of a Multi-Story Building </w:t>
      </w:r>
      <w:proofErr w:type="gramStart"/>
      <w:r w:rsidRPr="0076646C">
        <w:rPr>
          <w:rFonts w:ascii="Times New Roman" w:hAnsi="Times New Roman" w:cs="Times New Roman"/>
          <w:noProof w:val="0"/>
          <w:lang w:val="en-GB"/>
        </w:rPr>
        <w:t>And</w:t>
      </w:r>
      <w:proofErr w:type="gramEnd"/>
      <w:r w:rsidRPr="0076646C">
        <w:rPr>
          <w:rFonts w:ascii="Times New Roman" w:hAnsi="Times New Roman" w:cs="Times New Roman"/>
          <w:noProof w:val="0"/>
          <w:lang w:val="en-GB"/>
        </w:rPr>
        <w:t xml:space="preserve"> Estimation Of Service Life Of Building Components. Retrieved from </w:t>
      </w:r>
    </w:p>
    <w:p w14:paraId="4773BD60" w14:textId="77777777" w:rsidR="003413CD" w:rsidRPr="0076646C" w:rsidRDefault="003413CD" w:rsidP="00FB5997">
      <w:pPr>
        <w:pStyle w:val="EndNoteBibliography"/>
        <w:spacing w:after="0"/>
        <w:ind w:left="720" w:hanging="720"/>
        <w:rPr>
          <w:rFonts w:ascii="Times New Roman" w:hAnsi="Times New Roman" w:cs="Times New Roman"/>
          <w:noProof w:val="0"/>
          <w:lang w:val="en-GB"/>
        </w:rPr>
      </w:pPr>
      <w:r w:rsidRPr="0076646C">
        <w:rPr>
          <w:rFonts w:ascii="Times New Roman" w:hAnsi="Times New Roman" w:cs="Times New Roman"/>
          <w:noProof w:val="0"/>
          <w:lang w:val="en-GB"/>
        </w:rPr>
        <w:t xml:space="preserve">Arkin, &amp; gregory. (2007). The history of Revit - the future of Design. </w:t>
      </w:r>
    </w:p>
    <w:p w14:paraId="3E34E2B8" w14:textId="77777777" w:rsidR="003413CD" w:rsidRPr="0076646C" w:rsidRDefault="003413CD" w:rsidP="00FB5997">
      <w:pPr>
        <w:pStyle w:val="EndNoteBibliography"/>
        <w:spacing w:after="0"/>
        <w:ind w:left="720" w:hanging="720"/>
        <w:rPr>
          <w:rFonts w:ascii="Times New Roman" w:hAnsi="Times New Roman" w:cs="Times New Roman"/>
          <w:noProof w:val="0"/>
          <w:lang w:val="en-GB"/>
        </w:rPr>
      </w:pPr>
      <w:r w:rsidRPr="0076646C">
        <w:rPr>
          <w:rFonts w:ascii="Times New Roman" w:hAnsi="Times New Roman" w:cs="Times New Roman"/>
          <w:noProof w:val="0"/>
          <w:lang w:val="en-GB"/>
        </w:rPr>
        <w:t>Asim, M., Gulzar, S., Ali, M.M. and Shirwani, R.K., 2017. Study on Impediments and Success of building Byelaws Implementation in Lahore, Pakistan. Journal of Research in Architecture and Planning, 22.</w:t>
      </w:r>
    </w:p>
    <w:p w14:paraId="0DEA7454" w14:textId="77777777" w:rsidR="003413CD" w:rsidRPr="0076646C" w:rsidRDefault="003413CD" w:rsidP="00FB5997">
      <w:pPr>
        <w:pStyle w:val="EndNoteBibliography"/>
        <w:spacing w:after="0"/>
        <w:ind w:left="720" w:hanging="720"/>
        <w:rPr>
          <w:rFonts w:ascii="Times New Roman" w:hAnsi="Times New Roman" w:cs="Times New Roman"/>
          <w:noProof w:val="0"/>
          <w:lang w:val="en-GB"/>
        </w:rPr>
      </w:pPr>
      <w:r w:rsidRPr="0076646C">
        <w:rPr>
          <w:rFonts w:ascii="Times New Roman" w:hAnsi="Times New Roman" w:cs="Times New Roman"/>
          <w:noProof w:val="0"/>
          <w:lang w:val="en-GB"/>
        </w:rPr>
        <w:t xml:space="preserve">Azhar, S. (2011a). Building Information Modeling (BIM): Trends, Benefits, Risks and Challenges for the AEC Industry. </w:t>
      </w:r>
    </w:p>
    <w:p w14:paraId="767D78EE" w14:textId="77777777" w:rsidR="003413CD" w:rsidRPr="0076646C" w:rsidRDefault="003413CD" w:rsidP="00FB5997">
      <w:pPr>
        <w:pStyle w:val="EndNoteBibliography"/>
        <w:spacing w:after="0"/>
        <w:ind w:left="720" w:hanging="720"/>
        <w:rPr>
          <w:rFonts w:ascii="Times New Roman" w:hAnsi="Times New Roman" w:cs="Times New Roman"/>
          <w:noProof w:val="0"/>
          <w:lang w:val="en-GB"/>
        </w:rPr>
      </w:pPr>
      <w:r w:rsidRPr="0076646C">
        <w:rPr>
          <w:rFonts w:ascii="Times New Roman" w:hAnsi="Times New Roman" w:cs="Times New Roman"/>
          <w:noProof w:val="0"/>
          <w:lang w:val="en-GB"/>
        </w:rPr>
        <w:t xml:space="preserve">Azhar, S. (2011b). Building information modeling (BIM): Trends, benefits, risks, and challenges for the AEC industry. Leadership and management in engineering, 11(3), 241-252. </w:t>
      </w:r>
    </w:p>
    <w:p w14:paraId="46952810" w14:textId="77777777" w:rsidR="003413CD" w:rsidRPr="0076646C" w:rsidRDefault="003413CD" w:rsidP="00724A1E">
      <w:pPr>
        <w:pStyle w:val="EndNoteBibliography"/>
        <w:spacing w:after="0"/>
        <w:ind w:left="720" w:hanging="720"/>
        <w:rPr>
          <w:rFonts w:ascii="Times New Roman" w:hAnsi="Times New Roman" w:cs="Times New Roman"/>
          <w:noProof w:val="0"/>
          <w:lang w:val="en-GB"/>
        </w:rPr>
      </w:pPr>
      <w:r w:rsidRPr="0076646C">
        <w:rPr>
          <w:rFonts w:ascii="Times New Roman" w:hAnsi="Times New Roman" w:cs="Times New Roman"/>
          <w:noProof w:val="0"/>
          <w:lang w:val="en-GB"/>
        </w:rPr>
        <w:t>Bender, M., Henke, N. and Lamarre, E., 2018. The cornerstones of large-scale technology transformation. McKinsey Quarterly, 4, pp.39-52.</w:t>
      </w:r>
    </w:p>
    <w:p w14:paraId="632ED357" w14:textId="77777777" w:rsidR="003413CD" w:rsidRPr="0076646C" w:rsidRDefault="003413CD" w:rsidP="00FB5997">
      <w:pPr>
        <w:pStyle w:val="EndNoteBibliography"/>
        <w:spacing w:after="0"/>
        <w:ind w:left="720" w:hanging="720"/>
        <w:rPr>
          <w:rFonts w:ascii="Times New Roman" w:hAnsi="Times New Roman" w:cs="Times New Roman"/>
          <w:noProof w:val="0"/>
          <w:lang w:val="en-GB"/>
        </w:rPr>
      </w:pPr>
      <w:r w:rsidRPr="0076646C">
        <w:rPr>
          <w:rFonts w:ascii="Times New Roman" w:hAnsi="Times New Roman" w:cs="Times New Roman"/>
          <w:noProof w:val="0"/>
          <w:lang w:val="en-GB"/>
        </w:rPr>
        <w:t xml:space="preserve">Bergin, M. R. A. M., &amp; Yan, A. M. W. (2015). BIM based Parametric Building Energy Performance Multi-Objective Optimization. </w:t>
      </w:r>
    </w:p>
    <w:p w14:paraId="166E8F2B" w14:textId="77777777" w:rsidR="003413CD" w:rsidRPr="0076646C" w:rsidRDefault="003413CD" w:rsidP="00724A1E">
      <w:pPr>
        <w:pStyle w:val="EndNoteBibliography"/>
        <w:spacing w:after="0"/>
        <w:ind w:left="720" w:hanging="720"/>
        <w:rPr>
          <w:rFonts w:ascii="Times New Roman" w:hAnsi="Times New Roman" w:cs="Times New Roman"/>
          <w:noProof w:val="0"/>
          <w:lang w:val="en-GB"/>
        </w:rPr>
      </w:pPr>
      <w:r w:rsidRPr="0076646C">
        <w:rPr>
          <w:rFonts w:ascii="Times New Roman" w:hAnsi="Times New Roman" w:cs="Times New Roman"/>
          <w:noProof w:val="0"/>
          <w:lang w:val="en-GB"/>
        </w:rPr>
        <w:t xml:space="preserve">Christensen, M., Yunker, L.P., Shiri, P., Zepel, T., Prieto, P.L., Grunert, S., Bork, </w:t>
      </w:r>
      <w:proofErr w:type="gramStart"/>
      <w:r w:rsidRPr="0076646C">
        <w:rPr>
          <w:rFonts w:ascii="Times New Roman" w:hAnsi="Times New Roman" w:cs="Times New Roman"/>
          <w:noProof w:val="0"/>
          <w:lang w:val="en-GB"/>
        </w:rPr>
        <w:t>F.</w:t>
      </w:r>
      <w:proofErr w:type="gramEnd"/>
      <w:r w:rsidRPr="0076646C">
        <w:rPr>
          <w:rFonts w:ascii="Times New Roman" w:hAnsi="Times New Roman" w:cs="Times New Roman"/>
          <w:noProof w:val="0"/>
          <w:lang w:val="en-GB"/>
        </w:rPr>
        <w:t xml:space="preserve"> and Hein, J.E., 2021. Automation isn't automatic. Chemical Science, 12(47), pp.15473-15490.</w:t>
      </w:r>
    </w:p>
    <w:p w14:paraId="2A7720F1" w14:textId="77777777" w:rsidR="003413CD" w:rsidRPr="0076646C" w:rsidRDefault="003413CD" w:rsidP="00FB5997">
      <w:pPr>
        <w:pStyle w:val="EndNoteBibliography"/>
        <w:spacing w:after="0"/>
        <w:ind w:left="720" w:hanging="720"/>
        <w:rPr>
          <w:rFonts w:ascii="Times New Roman" w:hAnsi="Times New Roman" w:cs="Times New Roman"/>
          <w:noProof w:val="0"/>
          <w:lang w:val="en-GB"/>
        </w:rPr>
      </w:pPr>
      <w:r w:rsidRPr="0076646C">
        <w:rPr>
          <w:rFonts w:ascii="Times New Roman" w:hAnsi="Times New Roman" w:cs="Times New Roman"/>
          <w:noProof w:val="0"/>
          <w:lang w:val="en-GB"/>
        </w:rPr>
        <w:t xml:space="preserve">Ciribini, A., Ventura, S. M., &amp; Paneroni, M. (2016). Implementation of an interoperable process to optimise design and construction phases of a residential building: A BIM Pilot Project. Automation in construction, 71, 62-73. </w:t>
      </w:r>
    </w:p>
    <w:p w14:paraId="3737797F" w14:textId="77777777" w:rsidR="003413CD" w:rsidRPr="0076646C" w:rsidRDefault="003413CD" w:rsidP="00FB5997">
      <w:pPr>
        <w:pStyle w:val="EndNoteBibliography"/>
        <w:spacing w:after="0"/>
        <w:ind w:left="720" w:hanging="720"/>
        <w:rPr>
          <w:rFonts w:ascii="Times New Roman" w:hAnsi="Times New Roman" w:cs="Times New Roman"/>
          <w:noProof w:val="0"/>
          <w:lang w:val="en-GB"/>
        </w:rPr>
      </w:pPr>
      <w:r w:rsidRPr="0076646C">
        <w:rPr>
          <w:rFonts w:ascii="Times New Roman" w:hAnsi="Times New Roman" w:cs="Times New Roman"/>
          <w:noProof w:val="0"/>
          <w:lang w:val="en-GB"/>
        </w:rPr>
        <w:t xml:space="preserve">Dimyadi, J., &amp; Amor, R. (2013). Automated Building Code Compliance Checking - Where is it at? </w:t>
      </w:r>
    </w:p>
    <w:p w14:paraId="663CBC99" w14:textId="77777777" w:rsidR="003413CD" w:rsidRPr="0076646C" w:rsidRDefault="003413CD" w:rsidP="00FB5997">
      <w:pPr>
        <w:pStyle w:val="EndNoteBibliography"/>
        <w:spacing w:after="0"/>
        <w:ind w:left="720" w:hanging="720"/>
        <w:rPr>
          <w:rFonts w:ascii="Times New Roman" w:hAnsi="Times New Roman" w:cs="Times New Roman"/>
          <w:noProof w:val="0"/>
          <w:lang w:val="en-GB"/>
        </w:rPr>
      </w:pPr>
      <w:r w:rsidRPr="0076646C">
        <w:rPr>
          <w:rFonts w:ascii="Times New Roman" w:hAnsi="Times New Roman" w:cs="Times New Roman"/>
          <w:noProof w:val="0"/>
          <w:lang w:val="en-GB"/>
        </w:rPr>
        <w:t xml:space="preserve">DynamoPrimer. (2016). The Anatomy of Dynamo. </w:t>
      </w:r>
    </w:p>
    <w:p w14:paraId="431C3404" w14:textId="77777777" w:rsidR="003413CD" w:rsidRPr="0076646C" w:rsidRDefault="003413CD" w:rsidP="00FB5997">
      <w:pPr>
        <w:pStyle w:val="EndNoteBibliography"/>
        <w:spacing w:after="0"/>
        <w:ind w:left="720" w:hanging="720"/>
        <w:rPr>
          <w:rFonts w:ascii="Times New Roman" w:hAnsi="Times New Roman" w:cs="Times New Roman"/>
          <w:noProof w:val="0"/>
          <w:lang w:val="en-GB"/>
        </w:rPr>
      </w:pPr>
      <w:r w:rsidRPr="0076646C">
        <w:rPr>
          <w:rFonts w:ascii="Times New Roman" w:hAnsi="Times New Roman" w:cs="Times New Roman"/>
          <w:noProof w:val="0"/>
          <w:lang w:val="en-GB"/>
        </w:rPr>
        <w:t xml:space="preserve">Eastman, C. M. (2011). BIM </w:t>
      </w:r>
      <w:proofErr w:type="gramStart"/>
      <w:r w:rsidRPr="0076646C">
        <w:rPr>
          <w:rFonts w:ascii="Times New Roman" w:hAnsi="Times New Roman" w:cs="Times New Roman"/>
          <w:noProof w:val="0"/>
          <w:lang w:val="en-GB"/>
        </w:rPr>
        <w:t>handbook :</w:t>
      </w:r>
      <w:proofErr w:type="gramEnd"/>
      <w:r w:rsidRPr="0076646C">
        <w:rPr>
          <w:rFonts w:ascii="Times New Roman" w:hAnsi="Times New Roman" w:cs="Times New Roman"/>
          <w:noProof w:val="0"/>
          <w:lang w:val="en-GB"/>
        </w:rPr>
        <w:t xml:space="preserve"> a guide to building information modeling for owners, managers, designers, engineers and contractors (2. ed.). Hoboken, NJ: Wiley.</w:t>
      </w:r>
    </w:p>
    <w:p w14:paraId="2C044FA7" w14:textId="77777777" w:rsidR="003413CD" w:rsidRPr="0076646C" w:rsidRDefault="003413CD" w:rsidP="00FB5997">
      <w:pPr>
        <w:pStyle w:val="EndNoteBibliography"/>
        <w:spacing w:after="0"/>
        <w:ind w:left="720" w:hanging="720"/>
        <w:rPr>
          <w:rFonts w:ascii="Times New Roman" w:hAnsi="Times New Roman" w:cs="Times New Roman"/>
          <w:noProof w:val="0"/>
          <w:lang w:val="en-GB"/>
        </w:rPr>
      </w:pPr>
      <w:r w:rsidRPr="0076646C">
        <w:rPr>
          <w:rFonts w:ascii="Times New Roman" w:hAnsi="Times New Roman" w:cs="Times New Roman"/>
          <w:noProof w:val="0"/>
          <w:lang w:val="en-GB"/>
        </w:rPr>
        <w:t xml:space="preserve">Eastman, C., Lee, J.-m., Jeong, Y.-s., &amp; Lee, J.-k. (2009). Automatic rule-based checking of building designs. Automation in construction, 18(8), 1011-1033. </w:t>
      </w:r>
    </w:p>
    <w:p w14:paraId="3C70771C" w14:textId="77777777" w:rsidR="003413CD" w:rsidRPr="0076646C" w:rsidRDefault="003413CD" w:rsidP="00FB5997">
      <w:pPr>
        <w:pStyle w:val="EndNoteBibliography"/>
        <w:spacing w:after="0"/>
        <w:ind w:left="720" w:hanging="720"/>
        <w:rPr>
          <w:rFonts w:ascii="Times New Roman" w:hAnsi="Times New Roman" w:cs="Times New Roman"/>
          <w:noProof w:val="0"/>
          <w:lang w:val="en-GB"/>
        </w:rPr>
      </w:pPr>
      <w:r w:rsidRPr="0076646C">
        <w:rPr>
          <w:rFonts w:ascii="Times New Roman" w:hAnsi="Times New Roman" w:cs="Times New Roman"/>
          <w:noProof w:val="0"/>
          <w:lang w:val="en-GB"/>
        </w:rPr>
        <w:t>Gazder, U. and Khan, R.A., 2018. Effect of organizational structures and types of construction on perceptions of factors contributing to project failure in Pakistan. Mehran University Research Journal of Engineering &amp; Technology, 37(1), pp.127-138.</w:t>
      </w:r>
    </w:p>
    <w:p w14:paraId="419644EA" w14:textId="77777777" w:rsidR="003413CD" w:rsidRPr="0076646C" w:rsidRDefault="003413CD" w:rsidP="00FB5997">
      <w:pPr>
        <w:pStyle w:val="EndNoteBibliography"/>
        <w:spacing w:after="0"/>
        <w:ind w:left="720" w:hanging="720"/>
        <w:rPr>
          <w:rFonts w:ascii="Times New Roman" w:hAnsi="Times New Roman" w:cs="Times New Roman"/>
          <w:noProof w:val="0"/>
          <w:lang w:val="en-GB"/>
        </w:rPr>
      </w:pPr>
      <w:r w:rsidRPr="0076646C">
        <w:rPr>
          <w:rFonts w:ascii="Times New Roman" w:hAnsi="Times New Roman" w:cs="Times New Roman"/>
          <w:noProof w:val="0"/>
          <w:lang w:val="en-GB"/>
        </w:rPr>
        <w:t xml:space="preserve">Ghaffarianhoseini, A., Tookey, J., Ghaffarianhoseini, A., Naismith, N., Azhar, S., Efimova, O., &amp; Raahemifar, K. (2017). Building Information Modelling (BIM) uptake: Clear benefits, understanding its implementation, </w:t>
      </w:r>
      <w:proofErr w:type="gramStart"/>
      <w:r w:rsidRPr="0076646C">
        <w:rPr>
          <w:rFonts w:ascii="Times New Roman" w:hAnsi="Times New Roman" w:cs="Times New Roman"/>
          <w:noProof w:val="0"/>
          <w:lang w:val="en-GB"/>
        </w:rPr>
        <w:t>risks</w:t>
      </w:r>
      <w:proofErr w:type="gramEnd"/>
      <w:r w:rsidRPr="0076646C">
        <w:rPr>
          <w:rFonts w:ascii="Times New Roman" w:hAnsi="Times New Roman" w:cs="Times New Roman"/>
          <w:noProof w:val="0"/>
          <w:lang w:val="en-GB"/>
        </w:rPr>
        <w:t xml:space="preserve"> and challenges. Renewable and Sustainable Energy Reviews, 75, 1046-1053. Retrieved from http://www.sciencedirect.com/science/article/pii/S1364032116308413. </w:t>
      </w:r>
      <w:proofErr w:type="gramStart"/>
      <w:r w:rsidRPr="0076646C">
        <w:rPr>
          <w:rFonts w:ascii="Times New Roman" w:hAnsi="Times New Roman" w:cs="Times New Roman"/>
          <w:noProof w:val="0"/>
          <w:lang w:val="en-GB"/>
        </w:rPr>
        <w:t>doi:https://doi.org/10.1016/j.rser.2016.11.083</w:t>
      </w:r>
      <w:proofErr w:type="gramEnd"/>
    </w:p>
    <w:p w14:paraId="3CDE9362" w14:textId="77777777" w:rsidR="003413CD" w:rsidRPr="0076646C" w:rsidRDefault="003413CD" w:rsidP="00724A1E">
      <w:pPr>
        <w:pStyle w:val="EndNoteBibliography"/>
        <w:spacing w:after="0"/>
        <w:ind w:left="720" w:hanging="720"/>
        <w:rPr>
          <w:rFonts w:ascii="Times New Roman" w:hAnsi="Times New Roman" w:cs="Times New Roman"/>
          <w:noProof w:val="0"/>
          <w:lang w:val="en-GB"/>
        </w:rPr>
      </w:pPr>
      <w:r w:rsidRPr="0076646C">
        <w:rPr>
          <w:rFonts w:ascii="Times New Roman" w:hAnsi="Times New Roman" w:cs="Times New Roman"/>
          <w:noProof w:val="0"/>
          <w:lang w:val="en-GB"/>
        </w:rPr>
        <w:t>Gorwa, R., Binns, R. and Katzenbach, C., 2020. Algorithmic content moderation: Technical and political challenges in the automation of platform governance. Big Data &amp; Society, 7(1), p.2053951719897945.</w:t>
      </w:r>
    </w:p>
    <w:p w14:paraId="41C8F04A" w14:textId="77777777" w:rsidR="003413CD" w:rsidRPr="0076646C" w:rsidRDefault="003413CD" w:rsidP="00724A1E">
      <w:pPr>
        <w:pStyle w:val="EndNoteBibliography"/>
        <w:spacing w:after="0"/>
        <w:ind w:left="720" w:hanging="720"/>
        <w:rPr>
          <w:rFonts w:ascii="Times New Roman" w:hAnsi="Times New Roman" w:cs="Times New Roman"/>
          <w:noProof w:val="0"/>
          <w:lang w:val="en-GB"/>
        </w:rPr>
      </w:pPr>
      <w:r w:rsidRPr="0076646C">
        <w:rPr>
          <w:rFonts w:ascii="Times New Roman" w:hAnsi="Times New Roman" w:cs="Times New Roman"/>
          <w:noProof w:val="0"/>
          <w:lang w:val="en-GB"/>
        </w:rPr>
        <w:t>Harati-Mokhtari, A., Wall, A., Brooks, P. and Wang, J., 2007. Automatic Identification System (AIS): data reliability and human error implications. The Journal of Navigation, 60(3), pp.373-389.</w:t>
      </w:r>
    </w:p>
    <w:p w14:paraId="54B730FB" w14:textId="77777777" w:rsidR="003413CD" w:rsidRPr="0076646C" w:rsidRDefault="003413CD" w:rsidP="00FB5997">
      <w:pPr>
        <w:pStyle w:val="EndNoteBibliography"/>
        <w:spacing w:after="0"/>
        <w:ind w:left="720" w:hanging="720"/>
        <w:rPr>
          <w:rFonts w:ascii="Times New Roman" w:hAnsi="Times New Roman" w:cs="Times New Roman"/>
          <w:noProof w:val="0"/>
          <w:lang w:val="en-GB"/>
        </w:rPr>
      </w:pPr>
      <w:r w:rsidRPr="0076646C">
        <w:rPr>
          <w:rFonts w:ascii="Times New Roman" w:hAnsi="Times New Roman" w:cs="Times New Roman"/>
          <w:noProof w:val="0"/>
          <w:lang w:val="en-GB"/>
        </w:rPr>
        <w:lastRenderedPageBreak/>
        <w:t>Hardin, B., &amp; McCool, D. (2015). BIM and construction management: proven tools, methods, and workflows: John Wiley &amp; Sons.</w:t>
      </w:r>
    </w:p>
    <w:p w14:paraId="12DEEED1" w14:textId="77777777" w:rsidR="003413CD" w:rsidRPr="0076646C" w:rsidRDefault="003413CD" w:rsidP="00FB5997">
      <w:pPr>
        <w:pStyle w:val="EndNoteBibliography"/>
        <w:spacing w:after="0"/>
        <w:ind w:left="720" w:hanging="720"/>
        <w:rPr>
          <w:rFonts w:ascii="Times New Roman" w:hAnsi="Times New Roman" w:cs="Times New Roman"/>
          <w:noProof w:val="0"/>
          <w:lang w:val="en-GB"/>
        </w:rPr>
      </w:pPr>
      <w:r w:rsidRPr="0076646C">
        <w:rPr>
          <w:rFonts w:ascii="Times New Roman" w:hAnsi="Times New Roman" w:cs="Times New Roman"/>
          <w:noProof w:val="0"/>
          <w:lang w:val="en-GB"/>
        </w:rPr>
        <w:t>Haseeb, M., Bibi, A. and Rabbani, W., 2011. Problems of projects and effects of delays in the construction industry of Pakistan. Australian journal of business and management research, 1(5), pp.41-50.</w:t>
      </w:r>
    </w:p>
    <w:p w14:paraId="0D7C9568" w14:textId="77777777" w:rsidR="003413CD" w:rsidRPr="0076646C" w:rsidRDefault="003413CD" w:rsidP="00FB5997">
      <w:pPr>
        <w:pStyle w:val="EndNoteBibliography"/>
        <w:spacing w:after="0"/>
        <w:ind w:left="720" w:hanging="720"/>
        <w:rPr>
          <w:rFonts w:ascii="Times New Roman" w:hAnsi="Times New Roman" w:cs="Times New Roman"/>
          <w:noProof w:val="0"/>
          <w:lang w:val="en-GB"/>
        </w:rPr>
      </w:pPr>
      <w:r w:rsidRPr="0076646C">
        <w:rPr>
          <w:rFonts w:ascii="Times New Roman" w:hAnsi="Times New Roman" w:cs="Times New Roman"/>
          <w:noProof w:val="0"/>
          <w:lang w:val="en-GB"/>
        </w:rPr>
        <w:t xml:space="preserve">Jung, Y., &amp; Joo, M. (2011). Building information modelling (BIM) framework for practical implementation. Automation in construction, 20(2), 126-133. Retrieved from http://www.sciencedirect.com/science/article/pii/S0926580510001391. </w:t>
      </w:r>
      <w:proofErr w:type="gramStart"/>
      <w:r w:rsidRPr="0076646C">
        <w:rPr>
          <w:rFonts w:ascii="Times New Roman" w:hAnsi="Times New Roman" w:cs="Times New Roman"/>
          <w:noProof w:val="0"/>
          <w:lang w:val="en-GB"/>
        </w:rPr>
        <w:t>doi:https://doi.org/10.1016/j.autcon.2010.09.010</w:t>
      </w:r>
      <w:proofErr w:type="gramEnd"/>
    </w:p>
    <w:p w14:paraId="7F7C6336" w14:textId="77777777" w:rsidR="003413CD" w:rsidRPr="0076646C" w:rsidRDefault="003413CD" w:rsidP="00FB5997">
      <w:pPr>
        <w:pStyle w:val="EndNoteBibliography"/>
        <w:spacing w:after="0"/>
        <w:ind w:left="720" w:hanging="720"/>
        <w:rPr>
          <w:rFonts w:ascii="Times New Roman" w:hAnsi="Times New Roman" w:cs="Times New Roman"/>
          <w:noProof w:val="0"/>
          <w:lang w:val="en-GB"/>
        </w:rPr>
      </w:pPr>
      <w:r w:rsidRPr="0076646C">
        <w:rPr>
          <w:rFonts w:ascii="Times New Roman" w:hAnsi="Times New Roman" w:cs="Times New Roman"/>
          <w:noProof w:val="0"/>
          <w:lang w:val="en-GB"/>
        </w:rPr>
        <w:t xml:space="preserve">Kensec, K. M. (2014). Integration of Environmental sensors with BIM: case studies using Arduino, </w:t>
      </w:r>
      <w:proofErr w:type="gramStart"/>
      <w:r w:rsidRPr="0076646C">
        <w:rPr>
          <w:rFonts w:ascii="Times New Roman" w:hAnsi="Times New Roman" w:cs="Times New Roman"/>
          <w:noProof w:val="0"/>
          <w:lang w:val="en-GB"/>
        </w:rPr>
        <w:t>Dynamo</w:t>
      </w:r>
      <w:proofErr w:type="gramEnd"/>
      <w:r w:rsidRPr="0076646C">
        <w:rPr>
          <w:rFonts w:ascii="Times New Roman" w:hAnsi="Times New Roman" w:cs="Times New Roman"/>
          <w:noProof w:val="0"/>
          <w:lang w:val="en-GB"/>
        </w:rPr>
        <w:t xml:space="preserve"> and the Revit API. </w:t>
      </w:r>
    </w:p>
    <w:p w14:paraId="61F703CE" w14:textId="77777777" w:rsidR="003413CD" w:rsidRPr="0076646C" w:rsidRDefault="003413CD" w:rsidP="00FB5997">
      <w:pPr>
        <w:pStyle w:val="EndNoteBibliography"/>
        <w:spacing w:after="0"/>
        <w:ind w:left="720" w:hanging="720"/>
        <w:rPr>
          <w:rFonts w:ascii="Times New Roman" w:hAnsi="Times New Roman" w:cs="Times New Roman"/>
          <w:noProof w:val="0"/>
          <w:lang w:val="en-GB"/>
        </w:rPr>
      </w:pPr>
      <w:r w:rsidRPr="0076646C">
        <w:rPr>
          <w:rFonts w:ascii="Times New Roman" w:hAnsi="Times New Roman" w:cs="Times New Roman"/>
          <w:noProof w:val="0"/>
          <w:lang w:val="en-GB"/>
        </w:rPr>
        <w:t xml:space="preserve">Leonas, U., Arūnas, P., Jovita, S., Mantas, V., Oksana, Č., &amp; Robertas, K. (2018). Challenges of BIM technology application in project planning. Engineering Management in Production and Services, 10(2), 15-28. Retrieved from https://content.sciendo.com/view/journals/emj/10/2/article-p15.xml. </w:t>
      </w:r>
      <w:proofErr w:type="gramStart"/>
      <w:r w:rsidRPr="0076646C">
        <w:rPr>
          <w:rFonts w:ascii="Times New Roman" w:hAnsi="Times New Roman" w:cs="Times New Roman"/>
          <w:noProof w:val="0"/>
          <w:lang w:val="en-GB"/>
        </w:rPr>
        <w:t>doi:https://doi.org/10.2478/emj-2018-0008</w:t>
      </w:r>
      <w:proofErr w:type="gramEnd"/>
    </w:p>
    <w:p w14:paraId="5C59D2F8" w14:textId="77777777" w:rsidR="003413CD" w:rsidRPr="0076646C" w:rsidRDefault="003413CD" w:rsidP="00724A1E">
      <w:pPr>
        <w:pStyle w:val="EndNoteBibliography"/>
        <w:spacing w:after="0"/>
        <w:ind w:left="720" w:hanging="720"/>
        <w:rPr>
          <w:rFonts w:ascii="Times New Roman" w:hAnsi="Times New Roman" w:cs="Times New Roman"/>
          <w:noProof w:val="0"/>
          <w:lang w:val="en-GB"/>
        </w:rPr>
      </w:pPr>
      <w:r w:rsidRPr="0076646C">
        <w:rPr>
          <w:rFonts w:ascii="Times New Roman" w:hAnsi="Times New Roman" w:cs="Times New Roman"/>
          <w:noProof w:val="0"/>
          <w:lang w:val="en-GB"/>
        </w:rPr>
        <w:t>Mäder, P. and Gotel, O., 2012. Towards automated traceability maintenance. Journal of Systems and Software, 85(10), pp.2205-2227.</w:t>
      </w:r>
    </w:p>
    <w:p w14:paraId="7CFF6BD3" w14:textId="77777777" w:rsidR="003413CD" w:rsidRPr="0076646C" w:rsidRDefault="003413CD" w:rsidP="00FB5997">
      <w:pPr>
        <w:pStyle w:val="EndNoteBibliography"/>
        <w:spacing w:after="0"/>
        <w:ind w:left="720" w:hanging="720"/>
        <w:rPr>
          <w:rFonts w:ascii="Times New Roman" w:hAnsi="Times New Roman" w:cs="Times New Roman"/>
          <w:noProof w:val="0"/>
          <w:lang w:val="en-GB"/>
        </w:rPr>
      </w:pPr>
      <w:r w:rsidRPr="0076646C">
        <w:rPr>
          <w:rFonts w:ascii="Times New Roman" w:hAnsi="Times New Roman" w:cs="Times New Roman"/>
          <w:noProof w:val="0"/>
          <w:lang w:val="en-GB"/>
        </w:rPr>
        <w:t>Malsane, Sagar &amp; Matthews, Jane. (2010). Automated compliance checking using building information models.</w:t>
      </w:r>
    </w:p>
    <w:p w14:paraId="6DD887E4" w14:textId="77777777" w:rsidR="003413CD" w:rsidRPr="0076646C" w:rsidRDefault="003413CD" w:rsidP="00FB5997">
      <w:pPr>
        <w:pStyle w:val="EndNoteBibliography"/>
        <w:spacing w:after="0"/>
        <w:ind w:left="720" w:hanging="720"/>
        <w:rPr>
          <w:rFonts w:ascii="Times New Roman" w:hAnsi="Times New Roman" w:cs="Times New Roman"/>
          <w:noProof w:val="0"/>
          <w:lang w:val="en-GB"/>
        </w:rPr>
      </w:pPr>
      <w:r w:rsidRPr="0076646C">
        <w:rPr>
          <w:rFonts w:ascii="Times New Roman" w:hAnsi="Times New Roman" w:cs="Times New Roman"/>
          <w:noProof w:val="0"/>
          <w:lang w:val="en-GB"/>
        </w:rPr>
        <w:t xml:space="preserve">Masood, R., Kharal, M.K.N. and Nasir, A.R., 2014. Is BIM adoption advantageous for construction industry of </w:t>
      </w:r>
      <w:proofErr w:type="gramStart"/>
      <w:r w:rsidRPr="0076646C">
        <w:rPr>
          <w:rFonts w:ascii="Times New Roman" w:hAnsi="Times New Roman" w:cs="Times New Roman"/>
          <w:noProof w:val="0"/>
          <w:lang w:val="en-GB"/>
        </w:rPr>
        <w:t>Pakistan?.</w:t>
      </w:r>
      <w:proofErr w:type="gramEnd"/>
      <w:r w:rsidRPr="0076646C">
        <w:rPr>
          <w:rFonts w:ascii="Times New Roman" w:hAnsi="Times New Roman" w:cs="Times New Roman"/>
          <w:noProof w:val="0"/>
          <w:lang w:val="en-GB"/>
        </w:rPr>
        <w:t xml:space="preserve"> Procedia Engineering, 77, pp.229-238.</w:t>
      </w:r>
    </w:p>
    <w:p w14:paraId="26E23AFA" w14:textId="77777777" w:rsidR="003413CD" w:rsidRPr="0076646C" w:rsidRDefault="003413CD" w:rsidP="00FB5997">
      <w:pPr>
        <w:pStyle w:val="EndNoteBibliography"/>
        <w:spacing w:after="0"/>
        <w:ind w:left="720" w:hanging="720"/>
        <w:rPr>
          <w:rFonts w:ascii="Times New Roman" w:hAnsi="Times New Roman" w:cs="Times New Roman"/>
          <w:noProof w:val="0"/>
          <w:lang w:val="en-GB"/>
        </w:rPr>
      </w:pPr>
      <w:r w:rsidRPr="0076646C">
        <w:rPr>
          <w:rFonts w:ascii="Times New Roman" w:hAnsi="Times New Roman" w:cs="Times New Roman"/>
          <w:noProof w:val="0"/>
          <w:lang w:val="en-GB"/>
        </w:rPr>
        <w:t xml:space="preserve">Motamedi, A., Iordanova, I., &amp; Forgues, D. (2018). FM-BIM preparation method and quality assessment measures. </w:t>
      </w:r>
    </w:p>
    <w:p w14:paraId="4FFD5A1E" w14:textId="77777777" w:rsidR="003413CD" w:rsidRPr="0076646C" w:rsidRDefault="003413CD" w:rsidP="00724A1E">
      <w:pPr>
        <w:pStyle w:val="EndNoteBibliography"/>
        <w:spacing w:after="0"/>
        <w:ind w:left="720" w:hanging="720"/>
        <w:rPr>
          <w:rFonts w:ascii="Times New Roman" w:hAnsi="Times New Roman" w:cs="Times New Roman"/>
          <w:noProof w:val="0"/>
          <w:lang w:val="en-GB"/>
        </w:rPr>
      </w:pPr>
      <w:r w:rsidRPr="0076646C">
        <w:rPr>
          <w:rFonts w:ascii="Times New Roman" w:hAnsi="Times New Roman" w:cs="Times New Roman"/>
          <w:noProof w:val="0"/>
          <w:lang w:val="en-GB"/>
        </w:rPr>
        <w:t>Mpofu, M. and Hlatywayo, C.K., 2015. Training and development as a tool for improving basic service delivery; the case of a selected municipality. Journal of Economics, Finance and Administrative Science, 20(39), pp.133-136.</w:t>
      </w:r>
    </w:p>
    <w:p w14:paraId="45770DCF" w14:textId="77777777" w:rsidR="003413CD" w:rsidRPr="0076646C" w:rsidRDefault="003413CD" w:rsidP="00724A1E">
      <w:pPr>
        <w:pStyle w:val="EndNoteBibliography"/>
        <w:spacing w:after="0"/>
        <w:ind w:left="720" w:hanging="720"/>
        <w:rPr>
          <w:rFonts w:ascii="Times New Roman" w:hAnsi="Times New Roman" w:cs="Times New Roman"/>
          <w:noProof w:val="0"/>
          <w:lang w:val="en-GB"/>
        </w:rPr>
      </w:pPr>
      <w:r w:rsidRPr="0076646C">
        <w:rPr>
          <w:rFonts w:ascii="Times New Roman" w:hAnsi="Times New Roman" w:cs="Times New Roman"/>
          <w:noProof w:val="0"/>
          <w:lang w:val="en-GB"/>
        </w:rPr>
        <w:t>Mundada, P.S., Barbosa, A., Maity, S., Stace, T.M., Merkh, T., Nielson, F., Carvalho, A.R., Hush, M., Biercuk, M.J. and Baum, Y., 2022. Experimental benchmarking of an automated deterministic error suppression workflow for quantum algorithms. arXiv preprint arXiv:2209.06864.</w:t>
      </w:r>
    </w:p>
    <w:p w14:paraId="0359A109" w14:textId="77777777" w:rsidR="003413CD" w:rsidRPr="0076646C" w:rsidRDefault="003413CD" w:rsidP="00FB5997">
      <w:pPr>
        <w:pStyle w:val="EndNoteBibliography"/>
        <w:spacing w:after="0"/>
        <w:ind w:left="720" w:hanging="720"/>
        <w:rPr>
          <w:rFonts w:ascii="Times New Roman" w:hAnsi="Times New Roman" w:cs="Times New Roman"/>
          <w:noProof w:val="0"/>
          <w:lang w:val="en-GB"/>
        </w:rPr>
      </w:pPr>
      <w:r w:rsidRPr="0076646C">
        <w:rPr>
          <w:rFonts w:ascii="Times New Roman" w:hAnsi="Times New Roman" w:cs="Times New Roman"/>
          <w:noProof w:val="0"/>
          <w:lang w:val="en-GB"/>
        </w:rPr>
        <w:t>Nguyen, T.-H., &amp; Kim, J.-L. (2011). Building code compliance checking using BIM technology. Paper presented at the Proceedings of the 2011 Winter Simulation Conference (WSC).</w:t>
      </w:r>
    </w:p>
    <w:p w14:paraId="208379CA" w14:textId="77777777" w:rsidR="003413CD" w:rsidRPr="0076646C" w:rsidRDefault="003413CD" w:rsidP="00724A1E">
      <w:pPr>
        <w:pStyle w:val="EndNoteBibliography"/>
        <w:spacing w:after="0"/>
        <w:ind w:left="720" w:hanging="720"/>
        <w:rPr>
          <w:rFonts w:ascii="Times New Roman" w:hAnsi="Times New Roman" w:cs="Times New Roman"/>
          <w:noProof w:val="0"/>
          <w:lang w:val="en-GB"/>
        </w:rPr>
      </w:pPr>
      <w:r w:rsidRPr="0076646C">
        <w:rPr>
          <w:rFonts w:ascii="Times New Roman" w:hAnsi="Times New Roman" w:cs="Times New Roman"/>
          <w:noProof w:val="0"/>
          <w:lang w:val="en-GB"/>
        </w:rPr>
        <w:t>Ozarisoy, B. and Altan, H., 2023. Handbook of Retrofitting High Density Residential Buildings: Policy Design and Implications on Domestic Energy Use in the Eastern Mediterranean Climate of Cyprus. Springer Nature.</w:t>
      </w:r>
    </w:p>
    <w:p w14:paraId="6EE3F19A" w14:textId="77777777" w:rsidR="003413CD" w:rsidRPr="0076646C" w:rsidRDefault="003413CD" w:rsidP="00724A1E">
      <w:pPr>
        <w:pStyle w:val="EndNoteBibliography"/>
        <w:spacing w:after="0"/>
        <w:ind w:left="720" w:hanging="720"/>
        <w:rPr>
          <w:rFonts w:ascii="Times New Roman" w:hAnsi="Times New Roman" w:cs="Times New Roman"/>
          <w:noProof w:val="0"/>
          <w:lang w:val="en-GB"/>
        </w:rPr>
      </w:pPr>
      <w:r w:rsidRPr="0076646C">
        <w:rPr>
          <w:rFonts w:ascii="Times New Roman" w:hAnsi="Times New Roman" w:cs="Times New Roman"/>
          <w:noProof w:val="0"/>
          <w:lang w:val="en-GB"/>
        </w:rPr>
        <w:t>Ozarisoy, B., 2022. Energy effectiveness of passive cooling design strategies to reduce the impact of long-term heatwaves on occupants’ thermal comfort in Europe: Climate change and mitigation. Journal of Cleaner Production, 330, p.129675.</w:t>
      </w:r>
    </w:p>
    <w:p w14:paraId="39B89C21" w14:textId="77777777" w:rsidR="003413CD" w:rsidRPr="0076646C" w:rsidRDefault="003413CD" w:rsidP="00FB5997">
      <w:pPr>
        <w:pStyle w:val="EndNoteBibliography"/>
        <w:spacing w:after="0"/>
        <w:ind w:left="720" w:hanging="720"/>
        <w:rPr>
          <w:rFonts w:ascii="Times New Roman" w:hAnsi="Times New Roman" w:cs="Times New Roman"/>
          <w:noProof w:val="0"/>
          <w:lang w:val="en-GB"/>
        </w:rPr>
      </w:pPr>
      <w:r w:rsidRPr="0076646C">
        <w:rPr>
          <w:rFonts w:ascii="Times New Roman" w:hAnsi="Times New Roman" w:cs="Times New Roman"/>
          <w:noProof w:val="0"/>
          <w:lang w:val="en-GB"/>
        </w:rPr>
        <w:t xml:space="preserve">Reinhardt, J., &amp; Mathews, M. (2017). The Automation of BIM for Compliance Checking: </w:t>
      </w:r>
      <w:proofErr w:type="gramStart"/>
      <w:r w:rsidRPr="0076646C">
        <w:rPr>
          <w:rFonts w:ascii="Times New Roman" w:hAnsi="Times New Roman" w:cs="Times New Roman"/>
          <w:noProof w:val="0"/>
          <w:lang w:val="en-GB"/>
        </w:rPr>
        <w:t>a</w:t>
      </w:r>
      <w:proofErr w:type="gramEnd"/>
      <w:r w:rsidRPr="0076646C">
        <w:rPr>
          <w:rFonts w:ascii="Times New Roman" w:hAnsi="Times New Roman" w:cs="Times New Roman"/>
          <w:noProof w:val="0"/>
          <w:lang w:val="en-GB"/>
        </w:rPr>
        <w:t xml:space="preserve"> Visual Programming Approach. </w:t>
      </w:r>
    </w:p>
    <w:p w14:paraId="7A4A6923" w14:textId="77777777" w:rsidR="003413CD" w:rsidRPr="0076646C" w:rsidRDefault="003413CD" w:rsidP="00FB5997">
      <w:pPr>
        <w:pStyle w:val="EndNoteBibliography"/>
        <w:spacing w:after="0"/>
        <w:ind w:left="720" w:hanging="720"/>
        <w:rPr>
          <w:rFonts w:ascii="Times New Roman" w:hAnsi="Times New Roman" w:cs="Times New Roman"/>
          <w:noProof w:val="0"/>
          <w:lang w:val="en-GB"/>
        </w:rPr>
      </w:pPr>
      <w:r w:rsidRPr="0076646C">
        <w:rPr>
          <w:rFonts w:ascii="Times New Roman" w:hAnsi="Times New Roman" w:cs="Times New Roman"/>
          <w:noProof w:val="0"/>
          <w:lang w:val="en-GB"/>
        </w:rPr>
        <w:t xml:space="preserve">Sachs, J., Lafortune, G., Kroll, C., Fuller, G. and Woelm, F., 2022. From Crisis to Sustainable Development: the SDGs as Roadmap to 2030 and </w:t>
      </w:r>
      <w:proofErr w:type="gramStart"/>
      <w:r w:rsidRPr="0076646C">
        <w:rPr>
          <w:rFonts w:ascii="Times New Roman" w:hAnsi="Times New Roman" w:cs="Times New Roman"/>
          <w:noProof w:val="0"/>
          <w:lang w:val="en-GB"/>
        </w:rPr>
        <w:t>Beyond</w:t>
      </w:r>
      <w:proofErr w:type="gramEnd"/>
      <w:r w:rsidRPr="0076646C">
        <w:rPr>
          <w:rFonts w:ascii="Times New Roman" w:hAnsi="Times New Roman" w:cs="Times New Roman"/>
          <w:noProof w:val="0"/>
          <w:lang w:val="en-GB"/>
        </w:rPr>
        <w:t>. Sustainable Development Report 2022. Cambridge: Cambridge University Press. See: https://dashboards.sdgindex.org/ (accessed 27/09/2022).</w:t>
      </w:r>
    </w:p>
    <w:p w14:paraId="13B06B0A" w14:textId="77777777" w:rsidR="003413CD" w:rsidRPr="0076646C" w:rsidRDefault="003413CD" w:rsidP="00724A1E">
      <w:pPr>
        <w:pStyle w:val="EndNoteBibliography"/>
        <w:spacing w:after="0"/>
        <w:ind w:left="720" w:hanging="720"/>
        <w:rPr>
          <w:rFonts w:ascii="Times New Roman" w:hAnsi="Times New Roman" w:cs="Times New Roman"/>
          <w:noProof w:val="0"/>
          <w:lang w:val="en-GB"/>
        </w:rPr>
      </w:pPr>
      <w:r w:rsidRPr="0076646C">
        <w:rPr>
          <w:rFonts w:ascii="Times New Roman" w:hAnsi="Times New Roman" w:cs="Times New Roman"/>
          <w:noProof w:val="0"/>
          <w:lang w:val="en-GB"/>
        </w:rPr>
        <w:lastRenderedPageBreak/>
        <w:t>Scott, E., 2005. Managing municipal police training programs with limited resources. Police Chief, 72(10), p.40.</w:t>
      </w:r>
    </w:p>
    <w:p w14:paraId="720713E7" w14:textId="77777777" w:rsidR="003413CD" w:rsidRPr="0076646C" w:rsidRDefault="003413CD" w:rsidP="00724A1E">
      <w:pPr>
        <w:pStyle w:val="EndNoteBibliography"/>
        <w:spacing w:after="0"/>
        <w:ind w:left="720" w:hanging="720"/>
        <w:rPr>
          <w:rFonts w:ascii="Times New Roman" w:hAnsi="Times New Roman" w:cs="Times New Roman"/>
          <w:noProof w:val="0"/>
          <w:lang w:val="en-GB"/>
        </w:rPr>
      </w:pPr>
      <w:r w:rsidRPr="0076646C">
        <w:rPr>
          <w:rFonts w:ascii="Times New Roman" w:hAnsi="Times New Roman" w:cs="Times New Roman"/>
          <w:noProof w:val="0"/>
          <w:lang w:val="en-GB"/>
        </w:rPr>
        <w:t>Shemilt, I., Arno, A., Thomas, J., Lorenc, T., Khouja, C., Raine, G., Sutcliffe, K., Preethy, D.S., Kwan, I., Wright, K. and Sowden, A., 2021. Cost-effectiveness of Microsoft Academic Graph with machine learning for automated study identification in a living map of coronavirus disease 2019 (COVID-19) research. Wellcome Open Research, 6, p.210.</w:t>
      </w:r>
    </w:p>
    <w:p w14:paraId="14938ABE" w14:textId="77777777" w:rsidR="003413CD" w:rsidRPr="0076646C" w:rsidRDefault="003413CD" w:rsidP="00FB5997">
      <w:pPr>
        <w:pStyle w:val="EndNoteBibliography"/>
        <w:spacing w:after="0"/>
        <w:ind w:left="720" w:hanging="720"/>
        <w:rPr>
          <w:rFonts w:ascii="Times New Roman" w:hAnsi="Times New Roman" w:cs="Times New Roman"/>
          <w:noProof w:val="0"/>
          <w:lang w:val="en-GB"/>
        </w:rPr>
      </w:pPr>
      <w:r w:rsidRPr="0076646C">
        <w:rPr>
          <w:rFonts w:ascii="Times New Roman" w:hAnsi="Times New Roman" w:cs="Times New Roman"/>
          <w:noProof w:val="0"/>
          <w:lang w:val="en-GB"/>
        </w:rPr>
        <w:t xml:space="preserve">Solihin, W., &amp; Eastman, C. (2015). Classification of rules for automated BIM rule checking development. Automation in Construction, 53, 69-82. Retrieved from http://www.sciencedirect.com/science/article/pii/S0926580515000370. </w:t>
      </w:r>
      <w:proofErr w:type="gramStart"/>
      <w:r w:rsidRPr="0076646C">
        <w:rPr>
          <w:rFonts w:ascii="Times New Roman" w:hAnsi="Times New Roman" w:cs="Times New Roman"/>
          <w:noProof w:val="0"/>
          <w:lang w:val="en-GB"/>
        </w:rPr>
        <w:t>doi:https://doi.org/10.1016/j.autcon.2015.03.003</w:t>
      </w:r>
      <w:proofErr w:type="gramEnd"/>
    </w:p>
    <w:p w14:paraId="7B3E5E61" w14:textId="77777777" w:rsidR="003413CD" w:rsidRPr="0076646C" w:rsidRDefault="003413CD" w:rsidP="00724A1E">
      <w:pPr>
        <w:pStyle w:val="EndNoteBibliography"/>
        <w:spacing w:after="0"/>
        <w:ind w:left="720" w:hanging="720"/>
        <w:rPr>
          <w:rFonts w:ascii="Times New Roman" w:hAnsi="Times New Roman" w:cs="Times New Roman"/>
          <w:noProof w:val="0"/>
          <w:lang w:val="en-GB"/>
        </w:rPr>
      </w:pPr>
      <w:r w:rsidRPr="0076646C">
        <w:rPr>
          <w:rFonts w:ascii="Times New Roman" w:hAnsi="Times New Roman" w:cs="Times New Roman"/>
          <w:noProof w:val="0"/>
          <w:lang w:val="en-GB"/>
        </w:rPr>
        <w:t>Stack, K.M., 2012. Interpreting regulations. Mich. L. Rev., 111, p.355.</w:t>
      </w:r>
    </w:p>
    <w:p w14:paraId="22B7BAC2" w14:textId="77777777" w:rsidR="003413CD" w:rsidRPr="0076646C" w:rsidRDefault="003413CD" w:rsidP="00FB5997">
      <w:pPr>
        <w:pStyle w:val="EndNoteBibliography"/>
        <w:spacing w:after="0"/>
        <w:ind w:left="720" w:hanging="720"/>
        <w:rPr>
          <w:rFonts w:ascii="Times New Roman" w:hAnsi="Times New Roman" w:cs="Times New Roman"/>
          <w:noProof w:val="0"/>
          <w:lang w:val="en-GB"/>
        </w:rPr>
      </w:pPr>
      <w:r w:rsidRPr="0076646C">
        <w:rPr>
          <w:rFonts w:ascii="Times New Roman" w:hAnsi="Times New Roman" w:cs="Times New Roman"/>
          <w:noProof w:val="0"/>
          <w:lang w:val="en-GB"/>
        </w:rPr>
        <w:t>Tan, X., Hammad, A., and Fazio, P. (2010) ‘Automated Code Compliance Checking for Building Envelope Design’, Journal of Computing in Civil Engineering, 24 (2), pp. 203-211.</w:t>
      </w:r>
    </w:p>
    <w:p w14:paraId="7D846057" w14:textId="77777777" w:rsidR="003413CD" w:rsidRPr="0076646C" w:rsidRDefault="003413CD" w:rsidP="00724A1E">
      <w:pPr>
        <w:pStyle w:val="EndNoteBibliography"/>
        <w:spacing w:after="0"/>
        <w:ind w:left="720" w:hanging="720"/>
        <w:rPr>
          <w:rFonts w:ascii="Times New Roman" w:hAnsi="Times New Roman" w:cs="Times New Roman"/>
          <w:noProof w:val="0"/>
          <w:lang w:val="en-GB"/>
        </w:rPr>
      </w:pPr>
      <w:r w:rsidRPr="0076646C">
        <w:rPr>
          <w:rFonts w:ascii="Times New Roman" w:hAnsi="Times New Roman" w:cs="Times New Roman"/>
          <w:noProof w:val="0"/>
          <w:lang w:val="en-GB"/>
        </w:rPr>
        <w:t>Tsafnat, G., Glasziou, P., Choong, M.K., Dunn, A., Galgani, F. and Coiera, E., 2014. Systematic review automation technologies. Systematic reviews, 3, pp.1-15.</w:t>
      </w:r>
    </w:p>
    <w:p w14:paraId="5A70EED4" w14:textId="77777777" w:rsidR="003413CD" w:rsidRPr="0076646C" w:rsidRDefault="003413CD" w:rsidP="00FB5997">
      <w:pPr>
        <w:pStyle w:val="EndNoteBibliography"/>
        <w:spacing w:after="0"/>
        <w:ind w:left="720" w:hanging="720"/>
        <w:rPr>
          <w:rFonts w:ascii="Times New Roman" w:hAnsi="Times New Roman" w:cs="Times New Roman"/>
          <w:noProof w:val="0"/>
          <w:lang w:val="en-GB"/>
        </w:rPr>
      </w:pPr>
      <w:r w:rsidRPr="0076646C">
        <w:rPr>
          <w:rFonts w:ascii="Times New Roman" w:hAnsi="Times New Roman" w:cs="Times New Roman"/>
          <w:noProof w:val="0"/>
          <w:lang w:val="en-GB"/>
        </w:rPr>
        <w:t xml:space="preserve">Umar, T. (2022), "Challenges of BIM implementation in GCC construction industry", Engineering, Construction and Architectural Management, Vol. 29 No. 3, pp. 1139-1168. https://doi.org/10.1108/ECAM-11-2019-0608. </w:t>
      </w:r>
    </w:p>
    <w:p w14:paraId="3987135B" w14:textId="77777777" w:rsidR="003413CD" w:rsidRPr="0076646C" w:rsidRDefault="003413CD" w:rsidP="00FB5997">
      <w:pPr>
        <w:pStyle w:val="EndNoteBibliography"/>
        <w:spacing w:after="0"/>
        <w:ind w:left="720" w:hanging="720"/>
        <w:rPr>
          <w:rFonts w:ascii="Times New Roman" w:hAnsi="Times New Roman" w:cs="Times New Roman"/>
          <w:noProof w:val="0"/>
          <w:lang w:val="en-GB"/>
        </w:rPr>
      </w:pPr>
      <w:r w:rsidRPr="0076646C">
        <w:rPr>
          <w:rFonts w:ascii="Times New Roman" w:hAnsi="Times New Roman" w:cs="Times New Roman"/>
          <w:noProof w:val="0"/>
          <w:lang w:val="en-GB"/>
        </w:rPr>
        <w:t xml:space="preserve">Umar, T., 2021-b. Key factors influencing the implementation of three-dimensional printing in construction. Proceedings of the Institution of Civil Engineers-Management, Procurement and Law, 174(3), pp.104-117. https://doi.org/10.1680/jmapl.19.00029. </w:t>
      </w:r>
    </w:p>
    <w:p w14:paraId="0DFE69D2" w14:textId="77777777" w:rsidR="003413CD" w:rsidRPr="0076646C" w:rsidRDefault="003413CD" w:rsidP="00724A1E">
      <w:pPr>
        <w:pStyle w:val="EndNoteBibliography"/>
        <w:spacing w:after="0"/>
        <w:ind w:left="720" w:hanging="720"/>
        <w:rPr>
          <w:rFonts w:ascii="Times New Roman" w:hAnsi="Times New Roman" w:cs="Times New Roman"/>
          <w:noProof w:val="0"/>
          <w:lang w:val="en-GB"/>
        </w:rPr>
      </w:pPr>
      <w:r w:rsidRPr="0076646C">
        <w:rPr>
          <w:rFonts w:ascii="Times New Roman" w:hAnsi="Times New Roman" w:cs="Times New Roman"/>
          <w:noProof w:val="0"/>
          <w:lang w:val="en-GB"/>
        </w:rPr>
        <w:t>Umar, T., 2022. Challenges of BIM implementation in GCC construction industry. Engineering, Construction and Architectural Management, 29(3), pp.1139-1168.</w:t>
      </w:r>
    </w:p>
    <w:p w14:paraId="742E5602" w14:textId="77777777" w:rsidR="003413CD" w:rsidRPr="0076646C" w:rsidRDefault="003413CD" w:rsidP="00FB5997">
      <w:pPr>
        <w:pStyle w:val="EndNoteBibliography"/>
        <w:spacing w:after="0"/>
        <w:ind w:left="720" w:hanging="720"/>
        <w:rPr>
          <w:rFonts w:ascii="Times New Roman" w:hAnsi="Times New Roman" w:cs="Times New Roman"/>
          <w:noProof w:val="0"/>
          <w:lang w:val="en-GB"/>
        </w:rPr>
      </w:pPr>
      <w:r w:rsidRPr="0076646C">
        <w:rPr>
          <w:rFonts w:ascii="Times New Roman" w:hAnsi="Times New Roman" w:cs="Times New Roman"/>
          <w:noProof w:val="0"/>
          <w:lang w:val="en-GB"/>
        </w:rPr>
        <w:t>Umar, T., 2022. The impact of COVID-19 on the GCC construction industry. International Journal of Service Science, Management, Engineering, and Technology (IJSSMET), 13(2), pp.1-17.</w:t>
      </w:r>
    </w:p>
    <w:p w14:paraId="30A677D3" w14:textId="77777777" w:rsidR="003413CD" w:rsidRPr="0076646C" w:rsidRDefault="003413CD" w:rsidP="00FB5997">
      <w:pPr>
        <w:pStyle w:val="EndNoteBibliography"/>
        <w:spacing w:after="0"/>
        <w:ind w:left="720" w:hanging="720"/>
        <w:rPr>
          <w:rFonts w:ascii="Times New Roman" w:hAnsi="Times New Roman" w:cs="Times New Roman"/>
          <w:noProof w:val="0"/>
          <w:lang w:val="en-GB"/>
        </w:rPr>
      </w:pPr>
      <w:r w:rsidRPr="0076646C">
        <w:rPr>
          <w:rFonts w:ascii="Times New Roman" w:hAnsi="Times New Roman" w:cs="Times New Roman"/>
          <w:noProof w:val="0"/>
          <w:lang w:val="en-GB"/>
        </w:rPr>
        <w:t xml:space="preserve">UN SDGs (United Nations Sustainable Development Goals), 2015. About the Sustainable Development Goals. United Nations, New York, United States. See: https://www.un.org/sustainabledevelopment/sustainable-development-goals/ (accessed 23/08/2022).  </w:t>
      </w:r>
    </w:p>
    <w:p w14:paraId="7D4F9F1C" w14:textId="77777777" w:rsidR="003413CD" w:rsidRPr="0076646C" w:rsidRDefault="003413CD" w:rsidP="00FB5997">
      <w:pPr>
        <w:pStyle w:val="EndNoteBibliography"/>
        <w:spacing w:after="0"/>
        <w:ind w:left="720" w:hanging="720"/>
        <w:rPr>
          <w:rFonts w:ascii="Times New Roman" w:hAnsi="Times New Roman" w:cs="Times New Roman"/>
          <w:noProof w:val="0"/>
          <w:lang w:val="en-GB"/>
        </w:rPr>
      </w:pPr>
      <w:r w:rsidRPr="0076646C">
        <w:rPr>
          <w:rFonts w:ascii="Times New Roman" w:hAnsi="Times New Roman" w:cs="Times New Roman"/>
          <w:noProof w:val="0"/>
          <w:lang w:val="en-GB"/>
        </w:rPr>
        <w:t xml:space="preserve">Ustinovičius, L., Puzinas, A., Starynina, J., Vaišnoras, M., Černiavskaja, O., &amp; Kontrimovičius, R. (2018). Challenges of BIM technology application in project planning. Engineering Management in Production and Services, 10(2), 15-28. </w:t>
      </w:r>
    </w:p>
    <w:p w14:paraId="7297DD9F" w14:textId="77777777" w:rsidR="003413CD" w:rsidRPr="0076646C" w:rsidRDefault="003413CD" w:rsidP="00724A1E">
      <w:pPr>
        <w:pStyle w:val="EndNoteBibliography"/>
        <w:spacing w:after="0"/>
        <w:ind w:left="720" w:hanging="720"/>
        <w:rPr>
          <w:rFonts w:ascii="Times New Roman" w:hAnsi="Times New Roman" w:cs="Times New Roman"/>
          <w:noProof w:val="0"/>
          <w:lang w:val="en-GB"/>
        </w:rPr>
      </w:pPr>
      <w:r w:rsidRPr="0076646C">
        <w:rPr>
          <w:rFonts w:ascii="Times New Roman" w:hAnsi="Times New Roman" w:cs="Times New Roman"/>
          <w:noProof w:val="0"/>
          <w:lang w:val="en-GB"/>
        </w:rPr>
        <w:t>Vogel-Heuser, B., Diedrich, C., Fay, A., Jeschke, S., Kowalewski, S. and Wollschlaeger, M., 2014. Challenges for software engineering in automation. Journal of Software Engineering and Applications, 2014.</w:t>
      </w:r>
    </w:p>
    <w:p w14:paraId="471DFEB1" w14:textId="77777777" w:rsidR="003413CD" w:rsidRPr="0076646C" w:rsidRDefault="003413CD" w:rsidP="00FB5997">
      <w:pPr>
        <w:pStyle w:val="EndNoteBibliography"/>
        <w:spacing w:after="0"/>
        <w:ind w:left="720" w:hanging="720"/>
        <w:rPr>
          <w:rFonts w:ascii="Times New Roman" w:hAnsi="Times New Roman" w:cs="Times New Roman"/>
          <w:noProof w:val="0"/>
          <w:lang w:val="en-GB"/>
        </w:rPr>
      </w:pPr>
      <w:r w:rsidRPr="0076646C">
        <w:rPr>
          <w:rFonts w:ascii="Times New Roman" w:hAnsi="Times New Roman" w:cs="Times New Roman"/>
          <w:noProof w:val="0"/>
          <w:lang w:val="en-GB"/>
        </w:rPr>
        <w:t>Weng, S.-J., Cheng, B.-C., Kwong, S. T., Wang, L.-M., &amp; Chang, C.-Y. (2011). Simulation optimization for emergency department resources allocation. Paper presented at the Proceedings of the Winter Simulation Conference.</w:t>
      </w:r>
    </w:p>
    <w:sectPr w:rsidR="003413CD" w:rsidRPr="0076646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C9949" w14:textId="77777777" w:rsidR="00B56745" w:rsidRDefault="00B56745" w:rsidP="003D18F9">
      <w:pPr>
        <w:spacing w:after="0" w:line="240" w:lineRule="auto"/>
      </w:pPr>
      <w:r>
        <w:separator/>
      </w:r>
    </w:p>
  </w:endnote>
  <w:endnote w:type="continuationSeparator" w:id="0">
    <w:p w14:paraId="01383D31" w14:textId="77777777" w:rsidR="00B56745" w:rsidRDefault="00B56745" w:rsidP="003D18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12FB29" w14:textId="77777777" w:rsidR="00B56745" w:rsidRDefault="00B56745" w:rsidP="003D18F9">
      <w:pPr>
        <w:spacing w:after="0" w:line="240" w:lineRule="auto"/>
      </w:pPr>
      <w:r>
        <w:separator/>
      </w:r>
    </w:p>
  </w:footnote>
  <w:footnote w:type="continuationSeparator" w:id="0">
    <w:p w14:paraId="24282E74" w14:textId="77777777" w:rsidR="00B56745" w:rsidRDefault="00B56745" w:rsidP="003D18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01B09"/>
    <w:multiLevelType w:val="hybridMultilevel"/>
    <w:tmpl w:val="5FD8695A"/>
    <w:lvl w:ilvl="0" w:tplc="9D287386">
      <w:start w:val="5"/>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4393AD9"/>
    <w:multiLevelType w:val="hybridMultilevel"/>
    <w:tmpl w:val="C84CB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5A2A04"/>
    <w:multiLevelType w:val="hybridMultilevel"/>
    <w:tmpl w:val="15641D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57306E"/>
    <w:multiLevelType w:val="hybridMultilevel"/>
    <w:tmpl w:val="6E0080B2"/>
    <w:lvl w:ilvl="0" w:tplc="3B604D86">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9BA4582"/>
    <w:multiLevelType w:val="hybridMultilevel"/>
    <w:tmpl w:val="4ADEA1CC"/>
    <w:lvl w:ilvl="0" w:tplc="0409000F">
      <w:start w:val="1"/>
      <w:numFmt w:val="decimal"/>
      <w:lvlText w:val="%1."/>
      <w:lvlJc w:val="left"/>
      <w:pPr>
        <w:ind w:left="39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796C3F"/>
    <w:multiLevelType w:val="multilevel"/>
    <w:tmpl w:val="1B7229DC"/>
    <w:lvl w:ilvl="0">
      <w:start w:val="5"/>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0A993D6A"/>
    <w:multiLevelType w:val="hybridMultilevel"/>
    <w:tmpl w:val="890E3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34339A"/>
    <w:multiLevelType w:val="multilevel"/>
    <w:tmpl w:val="E39ED538"/>
    <w:lvl w:ilvl="0">
      <w:start w:val="2"/>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20F91CDD"/>
    <w:multiLevelType w:val="multilevel"/>
    <w:tmpl w:val="0E1CCAE0"/>
    <w:lvl w:ilvl="0">
      <w:start w:val="5"/>
      <w:numFmt w:val="decimal"/>
      <w:lvlText w:val="%1"/>
      <w:lvlJc w:val="left"/>
      <w:pPr>
        <w:ind w:left="360" w:hanging="360"/>
      </w:pPr>
      <w:rPr>
        <w:rFonts w:cstheme="minorBidi" w:hint="default"/>
        <w:b w:val="0"/>
        <w:color w:val="auto"/>
        <w:sz w:val="24"/>
      </w:rPr>
    </w:lvl>
    <w:lvl w:ilvl="1">
      <w:start w:val="2"/>
      <w:numFmt w:val="decimal"/>
      <w:lvlText w:val="%1.%2"/>
      <w:lvlJc w:val="left"/>
      <w:pPr>
        <w:ind w:left="360" w:hanging="360"/>
      </w:pPr>
      <w:rPr>
        <w:rFonts w:cstheme="minorBidi" w:hint="default"/>
        <w:b w:val="0"/>
        <w:color w:val="auto"/>
        <w:sz w:val="24"/>
      </w:rPr>
    </w:lvl>
    <w:lvl w:ilvl="2">
      <w:start w:val="1"/>
      <w:numFmt w:val="decimal"/>
      <w:lvlText w:val="%1.%2.%3"/>
      <w:lvlJc w:val="left"/>
      <w:pPr>
        <w:ind w:left="720" w:hanging="720"/>
      </w:pPr>
      <w:rPr>
        <w:rFonts w:cstheme="minorBidi" w:hint="default"/>
        <w:b w:val="0"/>
        <w:color w:val="auto"/>
        <w:sz w:val="24"/>
      </w:rPr>
    </w:lvl>
    <w:lvl w:ilvl="3">
      <w:start w:val="1"/>
      <w:numFmt w:val="decimal"/>
      <w:lvlText w:val="%1.%2.%3.%4"/>
      <w:lvlJc w:val="left"/>
      <w:pPr>
        <w:ind w:left="1080" w:hanging="1080"/>
      </w:pPr>
      <w:rPr>
        <w:rFonts w:cstheme="minorBidi" w:hint="default"/>
        <w:b w:val="0"/>
        <w:color w:val="auto"/>
        <w:sz w:val="24"/>
      </w:rPr>
    </w:lvl>
    <w:lvl w:ilvl="4">
      <w:start w:val="1"/>
      <w:numFmt w:val="decimal"/>
      <w:lvlText w:val="%1.%2.%3.%4.%5"/>
      <w:lvlJc w:val="left"/>
      <w:pPr>
        <w:ind w:left="1080" w:hanging="1080"/>
      </w:pPr>
      <w:rPr>
        <w:rFonts w:cstheme="minorBidi" w:hint="default"/>
        <w:b w:val="0"/>
        <w:color w:val="auto"/>
        <w:sz w:val="24"/>
      </w:rPr>
    </w:lvl>
    <w:lvl w:ilvl="5">
      <w:start w:val="1"/>
      <w:numFmt w:val="decimal"/>
      <w:lvlText w:val="%1.%2.%3.%4.%5.%6"/>
      <w:lvlJc w:val="left"/>
      <w:pPr>
        <w:ind w:left="1440" w:hanging="1440"/>
      </w:pPr>
      <w:rPr>
        <w:rFonts w:cstheme="minorBidi" w:hint="default"/>
        <w:b w:val="0"/>
        <w:color w:val="auto"/>
        <w:sz w:val="24"/>
      </w:rPr>
    </w:lvl>
    <w:lvl w:ilvl="6">
      <w:start w:val="1"/>
      <w:numFmt w:val="decimal"/>
      <w:lvlText w:val="%1.%2.%3.%4.%5.%6.%7"/>
      <w:lvlJc w:val="left"/>
      <w:pPr>
        <w:ind w:left="1440" w:hanging="1440"/>
      </w:pPr>
      <w:rPr>
        <w:rFonts w:cstheme="minorBidi" w:hint="default"/>
        <w:b w:val="0"/>
        <w:color w:val="auto"/>
        <w:sz w:val="24"/>
      </w:rPr>
    </w:lvl>
    <w:lvl w:ilvl="7">
      <w:start w:val="1"/>
      <w:numFmt w:val="decimal"/>
      <w:lvlText w:val="%1.%2.%3.%4.%5.%6.%7.%8"/>
      <w:lvlJc w:val="left"/>
      <w:pPr>
        <w:ind w:left="1800" w:hanging="1800"/>
      </w:pPr>
      <w:rPr>
        <w:rFonts w:cstheme="minorBidi" w:hint="default"/>
        <w:b w:val="0"/>
        <w:color w:val="auto"/>
        <w:sz w:val="24"/>
      </w:rPr>
    </w:lvl>
    <w:lvl w:ilvl="8">
      <w:start w:val="1"/>
      <w:numFmt w:val="decimal"/>
      <w:lvlText w:val="%1.%2.%3.%4.%5.%6.%7.%8.%9"/>
      <w:lvlJc w:val="left"/>
      <w:pPr>
        <w:ind w:left="2160" w:hanging="2160"/>
      </w:pPr>
      <w:rPr>
        <w:rFonts w:cstheme="minorBidi" w:hint="default"/>
        <w:b w:val="0"/>
        <w:color w:val="auto"/>
        <w:sz w:val="24"/>
      </w:rPr>
    </w:lvl>
  </w:abstractNum>
  <w:abstractNum w:abstractNumId="9" w15:restartNumberingAfterBreak="0">
    <w:nsid w:val="2A7B6ED4"/>
    <w:multiLevelType w:val="multilevel"/>
    <w:tmpl w:val="E39ED538"/>
    <w:lvl w:ilvl="0">
      <w:start w:val="2"/>
      <w:numFmt w:val="decimal"/>
      <w:lvlText w:val="%1"/>
      <w:lvlJc w:val="left"/>
      <w:pPr>
        <w:ind w:left="109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960" w:hanging="144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5040" w:hanging="1800"/>
      </w:pPr>
      <w:rPr>
        <w:rFonts w:hint="default"/>
      </w:rPr>
    </w:lvl>
    <w:lvl w:ilvl="8">
      <w:start w:val="1"/>
      <w:numFmt w:val="decimal"/>
      <w:lvlText w:val="%1.%2.%3.%4.%5.%6.%7.%8.%9"/>
      <w:lvlJc w:val="left"/>
      <w:pPr>
        <w:ind w:left="5760" w:hanging="2160"/>
      </w:pPr>
      <w:rPr>
        <w:rFonts w:hint="default"/>
      </w:rPr>
    </w:lvl>
  </w:abstractNum>
  <w:abstractNum w:abstractNumId="10" w15:restartNumberingAfterBreak="0">
    <w:nsid w:val="35030109"/>
    <w:multiLevelType w:val="multilevel"/>
    <w:tmpl w:val="B26EA85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7C41BE1"/>
    <w:multiLevelType w:val="hybridMultilevel"/>
    <w:tmpl w:val="9B2A09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D27FF0"/>
    <w:multiLevelType w:val="hybridMultilevel"/>
    <w:tmpl w:val="F5D0C6C8"/>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3" w15:restartNumberingAfterBreak="0">
    <w:nsid w:val="39A24732"/>
    <w:multiLevelType w:val="multilevel"/>
    <w:tmpl w:val="E39ED538"/>
    <w:lvl w:ilvl="0">
      <w:start w:val="2"/>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15:restartNumberingAfterBreak="0">
    <w:nsid w:val="3A1F753C"/>
    <w:multiLevelType w:val="multilevel"/>
    <w:tmpl w:val="B98A8178"/>
    <w:lvl w:ilvl="0">
      <w:start w:val="1"/>
      <w:numFmt w:val="decimal"/>
      <w:lvlText w:val="%1."/>
      <w:lvlJc w:val="left"/>
      <w:pPr>
        <w:ind w:left="720" w:hanging="360"/>
      </w:pPr>
      <w:rPr>
        <w:rFonts w:hint="default"/>
      </w:rPr>
    </w:lvl>
    <w:lvl w:ilvl="1">
      <w:start w:val="8"/>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F501485"/>
    <w:multiLevelType w:val="multilevel"/>
    <w:tmpl w:val="E39ED538"/>
    <w:lvl w:ilvl="0">
      <w:start w:val="2"/>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 w15:restartNumberingAfterBreak="0">
    <w:nsid w:val="401F160D"/>
    <w:multiLevelType w:val="hybridMultilevel"/>
    <w:tmpl w:val="E4D2D9D8"/>
    <w:lvl w:ilvl="0" w:tplc="152C9692">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B7A5928"/>
    <w:multiLevelType w:val="multilevel"/>
    <w:tmpl w:val="39C4893C"/>
    <w:lvl w:ilvl="0">
      <w:start w:val="2"/>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C9A73B1"/>
    <w:multiLevelType w:val="multilevel"/>
    <w:tmpl w:val="2DF200B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56401A56"/>
    <w:multiLevelType w:val="hybridMultilevel"/>
    <w:tmpl w:val="3140E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845E93"/>
    <w:multiLevelType w:val="hybridMultilevel"/>
    <w:tmpl w:val="FCBA2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A603D9"/>
    <w:multiLevelType w:val="multilevel"/>
    <w:tmpl w:val="295E8022"/>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5F2A207A"/>
    <w:multiLevelType w:val="hybridMultilevel"/>
    <w:tmpl w:val="58088B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691D28"/>
    <w:multiLevelType w:val="hybridMultilevel"/>
    <w:tmpl w:val="74461FF6"/>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4" w15:restartNumberingAfterBreak="0">
    <w:nsid w:val="69B644A0"/>
    <w:multiLevelType w:val="hybridMultilevel"/>
    <w:tmpl w:val="E21A9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C911BF"/>
    <w:multiLevelType w:val="multilevel"/>
    <w:tmpl w:val="7CF65C2C"/>
    <w:lvl w:ilvl="0">
      <w:start w:val="2"/>
      <w:numFmt w:val="decimal"/>
      <w:lvlText w:val="%1"/>
      <w:lvlJc w:val="left"/>
      <w:pPr>
        <w:ind w:left="360" w:hanging="360"/>
      </w:pPr>
      <w:rPr>
        <w:rFonts w:hint="default"/>
      </w:rPr>
    </w:lvl>
    <w:lvl w:ilvl="1">
      <w:start w:val="1"/>
      <w:numFmt w:val="decimal"/>
      <w:pStyle w:val="Heading2"/>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70FE2298"/>
    <w:multiLevelType w:val="multilevel"/>
    <w:tmpl w:val="37369BC0"/>
    <w:lvl w:ilvl="0">
      <w:start w:val="1"/>
      <w:numFmt w:val="decimal"/>
      <w:lvlText w:val="%1."/>
      <w:lvlJc w:val="left"/>
      <w:pPr>
        <w:ind w:left="1440" w:hanging="360"/>
      </w:pPr>
    </w:lvl>
    <w:lvl w:ilvl="1">
      <w:start w:val="1"/>
      <w:numFmt w:val="decimal"/>
      <w:isLgl/>
      <w:lvlText w:val="%1.%2"/>
      <w:lvlJc w:val="left"/>
      <w:pPr>
        <w:ind w:left="145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27" w15:restartNumberingAfterBreak="0">
    <w:nsid w:val="746F0A8A"/>
    <w:multiLevelType w:val="hybridMultilevel"/>
    <w:tmpl w:val="EFA649BE"/>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8" w15:restartNumberingAfterBreak="0">
    <w:nsid w:val="765B5842"/>
    <w:multiLevelType w:val="multilevel"/>
    <w:tmpl w:val="295E8022"/>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76B72A8C"/>
    <w:multiLevelType w:val="multilevel"/>
    <w:tmpl w:val="F93C350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7D370331"/>
    <w:multiLevelType w:val="hybridMultilevel"/>
    <w:tmpl w:val="60F4F718"/>
    <w:lvl w:ilvl="0" w:tplc="3B604D86">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0157299">
    <w:abstractNumId w:val="4"/>
  </w:num>
  <w:num w:numId="2" w16cid:durableId="607741847">
    <w:abstractNumId w:val="18"/>
  </w:num>
  <w:num w:numId="3" w16cid:durableId="1491091517">
    <w:abstractNumId w:val="3"/>
  </w:num>
  <w:num w:numId="4" w16cid:durableId="802192428">
    <w:abstractNumId w:val="23"/>
  </w:num>
  <w:num w:numId="5" w16cid:durableId="1831167890">
    <w:abstractNumId w:val="27"/>
  </w:num>
  <w:num w:numId="6" w16cid:durableId="416830540">
    <w:abstractNumId w:val="12"/>
  </w:num>
  <w:num w:numId="7" w16cid:durableId="123693274">
    <w:abstractNumId w:val="26"/>
  </w:num>
  <w:num w:numId="8" w16cid:durableId="1382443928">
    <w:abstractNumId w:val="25"/>
  </w:num>
  <w:num w:numId="9" w16cid:durableId="634022245">
    <w:abstractNumId w:val="11"/>
  </w:num>
  <w:num w:numId="10" w16cid:durableId="1023171128">
    <w:abstractNumId w:val="2"/>
  </w:num>
  <w:num w:numId="11" w16cid:durableId="1804036633">
    <w:abstractNumId w:val="15"/>
  </w:num>
  <w:num w:numId="12" w16cid:durableId="1007370108">
    <w:abstractNumId w:val="9"/>
  </w:num>
  <w:num w:numId="13" w16cid:durableId="363211395">
    <w:abstractNumId w:val="13"/>
  </w:num>
  <w:num w:numId="14" w16cid:durableId="1632052352">
    <w:abstractNumId w:val="7"/>
  </w:num>
  <w:num w:numId="15" w16cid:durableId="1212576191">
    <w:abstractNumId w:val="22"/>
  </w:num>
  <w:num w:numId="16" w16cid:durableId="2089838541">
    <w:abstractNumId w:val="17"/>
  </w:num>
  <w:num w:numId="17" w16cid:durableId="182911864">
    <w:abstractNumId w:val="10"/>
  </w:num>
  <w:num w:numId="18" w16cid:durableId="687606147">
    <w:abstractNumId w:val="29"/>
  </w:num>
  <w:num w:numId="19" w16cid:durableId="1662654819">
    <w:abstractNumId w:val="28"/>
  </w:num>
  <w:num w:numId="20" w16cid:durableId="828400683">
    <w:abstractNumId w:val="21"/>
  </w:num>
  <w:num w:numId="21" w16cid:durableId="1439792280">
    <w:abstractNumId w:val="6"/>
  </w:num>
  <w:num w:numId="22" w16cid:durableId="1824735850">
    <w:abstractNumId w:val="30"/>
  </w:num>
  <w:num w:numId="23" w16cid:durableId="737869894">
    <w:abstractNumId w:val="25"/>
    <w:lvlOverride w:ilvl="0">
      <w:startOverride w:val="4"/>
    </w:lvlOverride>
    <w:lvlOverride w:ilvl="1">
      <w:startOverride w:val="2"/>
    </w:lvlOverride>
  </w:num>
  <w:num w:numId="24" w16cid:durableId="435909631">
    <w:abstractNumId w:val="5"/>
  </w:num>
  <w:num w:numId="25" w16cid:durableId="260265233">
    <w:abstractNumId w:val="8"/>
  </w:num>
  <w:num w:numId="26" w16cid:durableId="558907397">
    <w:abstractNumId w:val="14"/>
  </w:num>
  <w:num w:numId="27" w16cid:durableId="743070332">
    <w:abstractNumId w:val="0"/>
  </w:num>
  <w:num w:numId="28" w16cid:durableId="37903965">
    <w:abstractNumId w:val="24"/>
  </w:num>
  <w:num w:numId="29" w16cid:durableId="1133475708">
    <w:abstractNumId w:val="1"/>
  </w:num>
  <w:num w:numId="30" w16cid:durableId="69162454">
    <w:abstractNumId w:val="20"/>
  </w:num>
  <w:num w:numId="31" w16cid:durableId="2009213905">
    <w:abstractNumId w:val="19"/>
  </w:num>
  <w:num w:numId="32" w16cid:durableId="159254376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6B93"/>
    <w:rsid w:val="0000112D"/>
    <w:rsid w:val="000046B4"/>
    <w:rsid w:val="00005B4F"/>
    <w:rsid w:val="00010527"/>
    <w:rsid w:val="00013C12"/>
    <w:rsid w:val="000156CC"/>
    <w:rsid w:val="00016D31"/>
    <w:rsid w:val="00022C6C"/>
    <w:rsid w:val="000354EC"/>
    <w:rsid w:val="00041BEF"/>
    <w:rsid w:val="000453BD"/>
    <w:rsid w:val="00060859"/>
    <w:rsid w:val="00062A6E"/>
    <w:rsid w:val="00083358"/>
    <w:rsid w:val="00083E39"/>
    <w:rsid w:val="00086347"/>
    <w:rsid w:val="00087720"/>
    <w:rsid w:val="000A65C8"/>
    <w:rsid w:val="000C1712"/>
    <w:rsid w:val="000C246E"/>
    <w:rsid w:val="000D0CE5"/>
    <w:rsid w:val="000D28AA"/>
    <w:rsid w:val="000D4E8D"/>
    <w:rsid w:val="000D5343"/>
    <w:rsid w:val="000E3145"/>
    <w:rsid w:val="000E3EDE"/>
    <w:rsid w:val="000E5659"/>
    <w:rsid w:val="000E5CD9"/>
    <w:rsid w:val="000F0E5B"/>
    <w:rsid w:val="000F6A92"/>
    <w:rsid w:val="00112FB1"/>
    <w:rsid w:val="00127A6B"/>
    <w:rsid w:val="001347BF"/>
    <w:rsid w:val="00136A3C"/>
    <w:rsid w:val="00136BF2"/>
    <w:rsid w:val="001458A3"/>
    <w:rsid w:val="001564EE"/>
    <w:rsid w:val="00162C7C"/>
    <w:rsid w:val="0016448D"/>
    <w:rsid w:val="00165C42"/>
    <w:rsid w:val="001707C1"/>
    <w:rsid w:val="00170DA2"/>
    <w:rsid w:val="00171F58"/>
    <w:rsid w:val="00186AC9"/>
    <w:rsid w:val="001925FF"/>
    <w:rsid w:val="00193284"/>
    <w:rsid w:val="001A4E53"/>
    <w:rsid w:val="001B2D7A"/>
    <w:rsid w:val="001B2F16"/>
    <w:rsid w:val="001B5B69"/>
    <w:rsid w:val="001B6E39"/>
    <w:rsid w:val="001D09B3"/>
    <w:rsid w:val="001E4CA5"/>
    <w:rsid w:val="001E7368"/>
    <w:rsid w:val="001F031C"/>
    <w:rsid w:val="001F07BE"/>
    <w:rsid w:val="001F124F"/>
    <w:rsid w:val="001F2EE8"/>
    <w:rsid w:val="001F3E13"/>
    <w:rsid w:val="002005EC"/>
    <w:rsid w:val="0021736A"/>
    <w:rsid w:val="00223388"/>
    <w:rsid w:val="002263B5"/>
    <w:rsid w:val="002317F9"/>
    <w:rsid w:val="0023313D"/>
    <w:rsid w:val="00246436"/>
    <w:rsid w:val="00247B1F"/>
    <w:rsid w:val="00256DB8"/>
    <w:rsid w:val="00265829"/>
    <w:rsid w:val="00266C65"/>
    <w:rsid w:val="00280C90"/>
    <w:rsid w:val="00281FA4"/>
    <w:rsid w:val="00287407"/>
    <w:rsid w:val="00291356"/>
    <w:rsid w:val="002A009F"/>
    <w:rsid w:val="002A62AC"/>
    <w:rsid w:val="002A75F8"/>
    <w:rsid w:val="002B0BD5"/>
    <w:rsid w:val="002B18A2"/>
    <w:rsid w:val="002C0E97"/>
    <w:rsid w:val="002C3324"/>
    <w:rsid w:val="002C759B"/>
    <w:rsid w:val="002D7B74"/>
    <w:rsid w:val="002F1C49"/>
    <w:rsid w:val="002F2A50"/>
    <w:rsid w:val="00301376"/>
    <w:rsid w:val="0031023A"/>
    <w:rsid w:val="003118AF"/>
    <w:rsid w:val="00311C50"/>
    <w:rsid w:val="00314F0A"/>
    <w:rsid w:val="00320CEA"/>
    <w:rsid w:val="00320F9E"/>
    <w:rsid w:val="00321F93"/>
    <w:rsid w:val="00324453"/>
    <w:rsid w:val="00324938"/>
    <w:rsid w:val="00330225"/>
    <w:rsid w:val="00336D7C"/>
    <w:rsid w:val="003413CD"/>
    <w:rsid w:val="003510FB"/>
    <w:rsid w:val="003542B3"/>
    <w:rsid w:val="00372BC3"/>
    <w:rsid w:val="00377347"/>
    <w:rsid w:val="00380585"/>
    <w:rsid w:val="003933FF"/>
    <w:rsid w:val="003A07A6"/>
    <w:rsid w:val="003A7963"/>
    <w:rsid w:val="003D18F9"/>
    <w:rsid w:val="003E3E8C"/>
    <w:rsid w:val="00404A93"/>
    <w:rsid w:val="00404DE0"/>
    <w:rsid w:val="00404F39"/>
    <w:rsid w:val="00405000"/>
    <w:rsid w:val="00407715"/>
    <w:rsid w:val="004155CB"/>
    <w:rsid w:val="004224D5"/>
    <w:rsid w:val="00443ABB"/>
    <w:rsid w:val="00443ADC"/>
    <w:rsid w:val="004470EB"/>
    <w:rsid w:val="00447E67"/>
    <w:rsid w:val="00452310"/>
    <w:rsid w:val="004547D3"/>
    <w:rsid w:val="00454919"/>
    <w:rsid w:val="00465C58"/>
    <w:rsid w:val="00466D55"/>
    <w:rsid w:val="004724C7"/>
    <w:rsid w:val="0047297A"/>
    <w:rsid w:val="00472D6F"/>
    <w:rsid w:val="0047578B"/>
    <w:rsid w:val="00475D9E"/>
    <w:rsid w:val="00484424"/>
    <w:rsid w:val="004852FA"/>
    <w:rsid w:val="004B3862"/>
    <w:rsid w:val="004B6F66"/>
    <w:rsid w:val="004C3D38"/>
    <w:rsid w:val="004C462B"/>
    <w:rsid w:val="004E0FB8"/>
    <w:rsid w:val="004E358B"/>
    <w:rsid w:val="004F15B8"/>
    <w:rsid w:val="005076CC"/>
    <w:rsid w:val="00507E0A"/>
    <w:rsid w:val="005158BC"/>
    <w:rsid w:val="00525BDF"/>
    <w:rsid w:val="00535C0E"/>
    <w:rsid w:val="0053691D"/>
    <w:rsid w:val="00537B4F"/>
    <w:rsid w:val="00551CCB"/>
    <w:rsid w:val="00553F3E"/>
    <w:rsid w:val="005635F5"/>
    <w:rsid w:val="0056538C"/>
    <w:rsid w:val="00571A0A"/>
    <w:rsid w:val="00575D81"/>
    <w:rsid w:val="0058165E"/>
    <w:rsid w:val="005918AB"/>
    <w:rsid w:val="005927D5"/>
    <w:rsid w:val="0059463E"/>
    <w:rsid w:val="005B783A"/>
    <w:rsid w:val="005C4051"/>
    <w:rsid w:val="005C42F9"/>
    <w:rsid w:val="005D2C61"/>
    <w:rsid w:val="005F1483"/>
    <w:rsid w:val="005F3A81"/>
    <w:rsid w:val="005F7BD6"/>
    <w:rsid w:val="00604353"/>
    <w:rsid w:val="0060491E"/>
    <w:rsid w:val="00604CD9"/>
    <w:rsid w:val="00617FCC"/>
    <w:rsid w:val="006344AE"/>
    <w:rsid w:val="006446CC"/>
    <w:rsid w:val="00646079"/>
    <w:rsid w:val="006567B3"/>
    <w:rsid w:val="00674DC2"/>
    <w:rsid w:val="00677FEA"/>
    <w:rsid w:val="0068087E"/>
    <w:rsid w:val="006863B8"/>
    <w:rsid w:val="00687FC9"/>
    <w:rsid w:val="0069239E"/>
    <w:rsid w:val="006A0E2E"/>
    <w:rsid w:val="006A1461"/>
    <w:rsid w:val="006A1BED"/>
    <w:rsid w:val="006A30D2"/>
    <w:rsid w:val="006A4D44"/>
    <w:rsid w:val="006A6AF1"/>
    <w:rsid w:val="006A779B"/>
    <w:rsid w:val="006C7A41"/>
    <w:rsid w:val="006D48D1"/>
    <w:rsid w:val="006D793C"/>
    <w:rsid w:val="006E1C1E"/>
    <w:rsid w:val="006E5112"/>
    <w:rsid w:val="006E51CD"/>
    <w:rsid w:val="006E7BCD"/>
    <w:rsid w:val="006F0205"/>
    <w:rsid w:val="006F0DEC"/>
    <w:rsid w:val="00711F4B"/>
    <w:rsid w:val="007218AD"/>
    <w:rsid w:val="00724A1E"/>
    <w:rsid w:val="00732A88"/>
    <w:rsid w:val="007333A7"/>
    <w:rsid w:val="007346E7"/>
    <w:rsid w:val="007368C7"/>
    <w:rsid w:val="00736A8B"/>
    <w:rsid w:val="00743358"/>
    <w:rsid w:val="00744C50"/>
    <w:rsid w:val="00747CCC"/>
    <w:rsid w:val="00757FF4"/>
    <w:rsid w:val="00762370"/>
    <w:rsid w:val="0076646C"/>
    <w:rsid w:val="007812A1"/>
    <w:rsid w:val="00785028"/>
    <w:rsid w:val="0079431D"/>
    <w:rsid w:val="0079576A"/>
    <w:rsid w:val="007A12C7"/>
    <w:rsid w:val="007A3D57"/>
    <w:rsid w:val="007B0AD5"/>
    <w:rsid w:val="007B32DA"/>
    <w:rsid w:val="007E1F42"/>
    <w:rsid w:val="007E2917"/>
    <w:rsid w:val="007E37C2"/>
    <w:rsid w:val="007E382B"/>
    <w:rsid w:val="007F0187"/>
    <w:rsid w:val="0080140D"/>
    <w:rsid w:val="00804C47"/>
    <w:rsid w:val="00817FC1"/>
    <w:rsid w:val="008220A0"/>
    <w:rsid w:val="00824A72"/>
    <w:rsid w:val="00825CE4"/>
    <w:rsid w:val="008307FF"/>
    <w:rsid w:val="00840D8D"/>
    <w:rsid w:val="00844682"/>
    <w:rsid w:val="0084623D"/>
    <w:rsid w:val="00857FD9"/>
    <w:rsid w:val="00863DD0"/>
    <w:rsid w:val="00865845"/>
    <w:rsid w:val="00870D14"/>
    <w:rsid w:val="008743F8"/>
    <w:rsid w:val="00886CB3"/>
    <w:rsid w:val="00892A6D"/>
    <w:rsid w:val="00896B1C"/>
    <w:rsid w:val="00897365"/>
    <w:rsid w:val="008A34F3"/>
    <w:rsid w:val="008C0759"/>
    <w:rsid w:val="008C547E"/>
    <w:rsid w:val="008C6781"/>
    <w:rsid w:val="008C792A"/>
    <w:rsid w:val="008D3D5F"/>
    <w:rsid w:val="008E1F49"/>
    <w:rsid w:val="008E54BB"/>
    <w:rsid w:val="008E6B93"/>
    <w:rsid w:val="008F044C"/>
    <w:rsid w:val="008F50C6"/>
    <w:rsid w:val="008F7450"/>
    <w:rsid w:val="0090145D"/>
    <w:rsid w:val="009100DE"/>
    <w:rsid w:val="00912C2C"/>
    <w:rsid w:val="0091313E"/>
    <w:rsid w:val="00926A56"/>
    <w:rsid w:val="00930C55"/>
    <w:rsid w:val="00931539"/>
    <w:rsid w:val="009448BF"/>
    <w:rsid w:val="00953D38"/>
    <w:rsid w:val="0095646C"/>
    <w:rsid w:val="00980472"/>
    <w:rsid w:val="009853EE"/>
    <w:rsid w:val="00987194"/>
    <w:rsid w:val="00990AE6"/>
    <w:rsid w:val="00991EC9"/>
    <w:rsid w:val="009A7974"/>
    <w:rsid w:val="009B1427"/>
    <w:rsid w:val="009B62EF"/>
    <w:rsid w:val="009C199E"/>
    <w:rsid w:val="009D2D50"/>
    <w:rsid w:val="009D5E7B"/>
    <w:rsid w:val="009E14F7"/>
    <w:rsid w:val="009F546C"/>
    <w:rsid w:val="00A041C6"/>
    <w:rsid w:val="00A052CF"/>
    <w:rsid w:val="00A05460"/>
    <w:rsid w:val="00A103FA"/>
    <w:rsid w:val="00A148C1"/>
    <w:rsid w:val="00A21611"/>
    <w:rsid w:val="00A23035"/>
    <w:rsid w:val="00A2379F"/>
    <w:rsid w:val="00A2441B"/>
    <w:rsid w:val="00A310CF"/>
    <w:rsid w:val="00A40A8E"/>
    <w:rsid w:val="00A46D45"/>
    <w:rsid w:val="00A52430"/>
    <w:rsid w:val="00A52A0C"/>
    <w:rsid w:val="00A54304"/>
    <w:rsid w:val="00A5533C"/>
    <w:rsid w:val="00A56C4B"/>
    <w:rsid w:val="00A57F9A"/>
    <w:rsid w:val="00A74FC6"/>
    <w:rsid w:val="00A86A9D"/>
    <w:rsid w:val="00A90847"/>
    <w:rsid w:val="00A93E53"/>
    <w:rsid w:val="00AA53B4"/>
    <w:rsid w:val="00AB50FA"/>
    <w:rsid w:val="00AB5257"/>
    <w:rsid w:val="00AB77DD"/>
    <w:rsid w:val="00AB7BFD"/>
    <w:rsid w:val="00AC51B8"/>
    <w:rsid w:val="00AC7D06"/>
    <w:rsid w:val="00AD05F2"/>
    <w:rsid w:val="00AE18B3"/>
    <w:rsid w:val="00AE3F25"/>
    <w:rsid w:val="00AE7540"/>
    <w:rsid w:val="00AF2ACF"/>
    <w:rsid w:val="00AF5E00"/>
    <w:rsid w:val="00AF6EB1"/>
    <w:rsid w:val="00B01C80"/>
    <w:rsid w:val="00B14A05"/>
    <w:rsid w:val="00B20643"/>
    <w:rsid w:val="00B20FF5"/>
    <w:rsid w:val="00B22034"/>
    <w:rsid w:val="00B22298"/>
    <w:rsid w:val="00B2544A"/>
    <w:rsid w:val="00B2586A"/>
    <w:rsid w:val="00B26896"/>
    <w:rsid w:val="00B3069F"/>
    <w:rsid w:val="00B34777"/>
    <w:rsid w:val="00B35219"/>
    <w:rsid w:val="00B40D9D"/>
    <w:rsid w:val="00B43D8C"/>
    <w:rsid w:val="00B457E8"/>
    <w:rsid w:val="00B50A5D"/>
    <w:rsid w:val="00B56745"/>
    <w:rsid w:val="00B6538A"/>
    <w:rsid w:val="00B666D7"/>
    <w:rsid w:val="00B711ED"/>
    <w:rsid w:val="00B71397"/>
    <w:rsid w:val="00B80682"/>
    <w:rsid w:val="00B93574"/>
    <w:rsid w:val="00BC46B6"/>
    <w:rsid w:val="00BD11FB"/>
    <w:rsid w:val="00BD3404"/>
    <w:rsid w:val="00BF1D1E"/>
    <w:rsid w:val="00BF31E5"/>
    <w:rsid w:val="00BF47BE"/>
    <w:rsid w:val="00C03A06"/>
    <w:rsid w:val="00C13D22"/>
    <w:rsid w:val="00C17777"/>
    <w:rsid w:val="00C22206"/>
    <w:rsid w:val="00C30475"/>
    <w:rsid w:val="00C321D5"/>
    <w:rsid w:val="00C32D0C"/>
    <w:rsid w:val="00C342C7"/>
    <w:rsid w:val="00C3703D"/>
    <w:rsid w:val="00C4542C"/>
    <w:rsid w:val="00C45E8F"/>
    <w:rsid w:val="00C54703"/>
    <w:rsid w:val="00C6650E"/>
    <w:rsid w:val="00C67B0A"/>
    <w:rsid w:val="00C73836"/>
    <w:rsid w:val="00C73DDA"/>
    <w:rsid w:val="00C90C10"/>
    <w:rsid w:val="00C970D4"/>
    <w:rsid w:val="00CB1CE5"/>
    <w:rsid w:val="00CB3380"/>
    <w:rsid w:val="00CC0112"/>
    <w:rsid w:val="00CC0C92"/>
    <w:rsid w:val="00CC38C3"/>
    <w:rsid w:val="00CC433D"/>
    <w:rsid w:val="00CC6FC1"/>
    <w:rsid w:val="00D05EA2"/>
    <w:rsid w:val="00D16758"/>
    <w:rsid w:val="00D22BF2"/>
    <w:rsid w:val="00D2308B"/>
    <w:rsid w:val="00D2682C"/>
    <w:rsid w:val="00D26AD2"/>
    <w:rsid w:val="00D31B9B"/>
    <w:rsid w:val="00D3253B"/>
    <w:rsid w:val="00D338A6"/>
    <w:rsid w:val="00D36349"/>
    <w:rsid w:val="00D477F5"/>
    <w:rsid w:val="00D62535"/>
    <w:rsid w:val="00D763C7"/>
    <w:rsid w:val="00D80368"/>
    <w:rsid w:val="00D9108D"/>
    <w:rsid w:val="00D949BC"/>
    <w:rsid w:val="00D9757A"/>
    <w:rsid w:val="00DA2DF2"/>
    <w:rsid w:val="00DB27CF"/>
    <w:rsid w:val="00DB2979"/>
    <w:rsid w:val="00DB29F7"/>
    <w:rsid w:val="00DB57C9"/>
    <w:rsid w:val="00DC09D8"/>
    <w:rsid w:val="00DC1FAF"/>
    <w:rsid w:val="00DD1B1B"/>
    <w:rsid w:val="00DD47F6"/>
    <w:rsid w:val="00DD7DD8"/>
    <w:rsid w:val="00DE26FF"/>
    <w:rsid w:val="00DE3742"/>
    <w:rsid w:val="00DE44D3"/>
    <w:rsid w:val="00DE5715"/>
    <w:rsid w:val="00DF433A"/>
    <w:rsid w:val="00DF70B5"/>
    <w:rsid w:val="00E04D32"/>
    <w:rsid w:val="00E13E4C"/>
    <w:rsid w:val="00E2606B"/>
    <w:rsid w:val="00E30298"/>
    <w:rsid w:val="00E56398"/>
    <w:rsid w:val="00E673F5"/>
    <w:rsid w:val="00E67811"/>
    <w:rsid w:val="00E75664"/>
    <w:rsid w:val="00E90978"/>
    <w:rsid w:val="00EA4FE3"/>
    <w:rsid w:val="00EB01A9"/>
    <w:rsid w:val="00ED3E03"/>
    <w:rsid w:val="00EE62B7"/>
    <w:rsid w:val="00EF4573"/>
    <w:rsid w:val="00F01856"/>
    <w:rsid w:val="00F01950"/>
    <w:rsid w:val="00F1478D"/>
    <w:rsid w:val="00F1501E"/>
    <w:rsid w:val="00F15AF0"/>
    <w:rsid w:val="00F25ED4"/>
    <w:rsid w:val="00F26726"/>
    <w:rsid w:val="00F32191"/>
    <w:rsid w:val="00F4176A"/>
    <w:rsid w:val="00F46EF3"/>
    <w:rsid w:val="00F503CB"/>
    <w:rsid w:val="00F55ABA"/>
    <w:rsid w:val="00F55EA0"/>
    <w:rsid w:val="00F562A9"/>
    <w:rsid w:val="00F63DA0"/>
    <w:rsid w:val="00F7067F"/>
    <w:rsid w:val="00F71687"/>
    <w:rsid w:val="00F858AD"/>
    <w:rsid w:val="00F86018"/>
    <w:rsid w:val="00F87C4B"/>
    <w:rsid w:val="00F91DB7"/>
    <w:rsid w:val="00FA5C23"/>
    <w:rsid w:val="00FB5997"/>
    <w:rsid w:val="00FE3D13"/>
    <w:rsid w:val="00FE5B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EB9143"/>
  <w15:docId w15:val="{EB9BD136-9784-4C7D-9FF0-8BB35B227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4A1E"/>
    <w:pPr>
      <w:spacing w:line="360" w:lineRule="auto"/>
      <w:jc w:val="both"/>
    </w:pPr>
    <w:rPr>
      <w:rFonts w:ascii="Times New Roman" w:hAnsi="Times New Roman"/>
      <w:sz w:val="24"/>
    </w:rPr>
  </w:style>
  <w:style w:type="paragraph" w:styleId="Heading1">
    <w:name w:val="heading 1"/>
    <w:aliases w:val="CHAPTER"/>
    <w:basedOn w:val="Normal"/>
    <w:next w:val="Normal"/>
    <w:link w:val="Heading1Char"/>
    <w:autoRedefine/>
    <w:uiPriority w:val="9"/>
    <w:qFormat/>
    <w:rsid w:val="00E13E4C"/>
    <w:pPr>
      <w:keepNext/>
      <w:keepLines/>
      <w:spacing w:before="240" w:after="0"/>
      <w:ind w:left="360"/>
      <w:jc w:val="left"/>
      <w:outlineLvl w:val="0"/>
    </w:pPr>
    <w:rPr>
      <w:rFonts w:eastAsiaTheme="majorEastAsia" w:cstheme="majorBidi"/>
      <w:b/>
      <w:sz w:val="32"/>
      <w:szCs w:val="32"/>
    </w:rPr>
  </w:style>
  <w:style w:type="paragraph" w:styleId="Heading2">
    <w:name w:val="heading 2"/>
    <w:basedOn w:val="ListParagraph"/>
    <w:next w:val="Normal"/>
    <w:link w:val="Heading2Char"/>
    <w:uiPriority w:val="9"/>
    <w:unhideWhenUsed/>
    <w:qFormat/>
    <w:rsid w:val="00724A1E"/>
    <w:pPr>
      <w:numPr>
        <w:ilvl w:val="1"/>
        <w:numId w:val="8"/>
      </w:numPr>
      <w:outlineLvl w:val="1"/>
    </w:pPr>
    <w:rPr>
      <w:rFonts w:cs="Times New Roman"/>
      <w:b/>
      <w:sz w:val="28"/>
      <w:szCs w:val="28"/>
      <w:shd w:val="clear" w:color="auto" w:fill="FFFFFF"/>
    </w:rPr>
  </w:style>
  <w:style w:type="paragraph" w:styleId="Heading3">
    <w:name w:val="heading 3"/>
    <w:basedOn w:val="Normal"/>
    <w:next w:val="Normal"/>
    <w:link w:val="Heading3Char"/>
    <w:uiPriority w:val="9"/>
    <w:unhideWhenUsed/>
    <w:qFormat/>
    <w:rsid w:val="00724A1E"/>
    <w:pPr>
      <w:keepNext/>
      <w:keepLines/>
      <w:spacing w:before="40" w:after="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724A1E"/>
    <w:pPr>
      <w:keepNext/>
      <w:keepLines/>
      <w:spacing w:before="40" w:after="0" w:line="259" w:lineRule="auto"/>
      <w:outlineLvl w:val="3"/>
    </w:pPr>
    <w:rPr>
      <w:rFonts w:eastAsiaTheme="majorEastAsia" w:cstheme="majorBidi"/>
      <w:b/>
      <w:i/>
      <w:i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Char"/>
    <w:basedOn w:val="DefaultParagraphFont"/>
    <w:link w:val="Heading1"/>
    <w:uiPriority w:val="9"/>
    <w:rsid w:val="00E13E4C"/>
    <w:rPr>
      <w:rFonts w:ascii="Times New Roman" w:eastAsiaTheme="majorEastAsia" w:hAnsi="Times New Roman" w:cstheme="majorBidi"/>
      <w:b/>
      <w:sz w:val="32"/>
      <w:szCs w:val="32"/>
    </w:rPr>
  </w:style>
  <w:style w:type="paragraph" w:styleId="ListParagraph">
    <w:name w:val="List Paragraph"/>
    <w:basedOn w:val="Normal"/>
    <w:uiPriority w:val="34"/>
    <w:qFormat/>
    <w:rsid w:val="00724A1E"/>
    <w:pPr>
      <w:ind w:left="720"/>
      <w:contextualSpacing/>
    </w:pPr>
  </w:style>
  <w:style w:type="character" w:customStyle="1" w:styleId="Heading2Char">
    <w:name w:val="Heading 2 Char"/>
    <w:basedOn w:val="DefaultParagraphFont"/>
    <w:link w:val="Heading2"/>
    <w:uiPriority w:val="9"/>
    <w:rsid w:val="00724A1E"/>
    <w:rPr>
      <w:rFonts w:ascii="Times New Roman" w:hAnsi="Times New Roman" w:cs="Times New Roman"/>
      <w:b/>
      <w:sz w:val="28"/>
      <w:szCs w:val="28"/>
    </w:rPr>
  </w:style>
  <w:style w:type="character" w:customStyle="1" w:styleId="Heading3Char">
    <w:name w:val="Heading 3 Char"/>
    <w:basedOn w:val="DefaultParagraphFont"/>
    <w:link w:val="Heading3"/>
    <w:uiPriority w:val="9"/>
    <w:rsid w:val="00724A1E"/>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724A1E"/>
    <w:rPr>
      <w:rFonts w:ascii="Times New Roman" w:eastAsiaTheme="majorEastAsia" w:hAnsi="Times New Roman" w:cstheme="majorBidi"/>
      <w:b/>
      <w:i/>
      <w:iCs/>
    </w:rPr>
  </w:style>
  <w:style w:type="character" w:styleId="Hyperlink">
    <w:name w:val="Hyperlink"/>
    <w:basedOn w:val="DefaultParagraphFont"/>
    <w:uiPriority w:val="99"/>
    <w:unhideWhenUsed/>
    <w:rsid w:val="00724A1E"/>
    <w:rPr>
      <w:color w:val="0000FF"/>
      <w:u w:val="single"/>
    </w:rPr>
  </w:style>
  <w:style w:type="paragraph" w:styleId="TOC1">
    <w:name w:val="toc 1"/>
    <w:basedOn w:val="Normal"/>
    <w:next w:val="Normal"/>
    <w:autoRedefine/>
    <w:uiPriority w:val="39"/>
    <w:unhideWhenUsed/>
    <w:rsid w:val="00724A1E"/>
    <w:pPr>
      <w:spacing w:after="100"/>
    </w:pPr>
  </w:style>
  <w:style w:type="paragraph" w:styleId="TOC2">
    <w:name w:val="toc 2"/>
    <w:basedOn w:val="Normal"/>
    <w:next w:val="Normal"/>
    <w:autoRedefine/>
    <w:uiPriority w:val="39"/>
    <w:unhideWhenUsed/>
    <w:rsid w:val="00724A1E"/>
    <w:pPr>
      <w:spacing w:after="100"/>
      <w:ind w:left="220"/>
    </w:pPr>
  </w:style>
  <w:style w:type="paragraph" w:styleId="TOC3">
    <w:name w:val="toc 3"/>
    <w:basedOn w:val="Normal"/>
    <w:next w:val="Normal"/>
    <w:autoRedefine/>
    <w:uiPriority w:val="39"/>
    <w:unhideWhenUsed/>
    <w:rsid w:val="00724A1E"/>
    <w:pPr>
      <w:spacing w:after="100"/>
      <w:ind w:left="440"/>
    </w:pPr>
  </w:style>
  <w:style w:type="paragraph" w:customStyle="1" w:styleId="EndNoteBibliographyTitle">
    <w:name w:val="EndNote Bibliography Title"/>
    <w:basedOn w:val="Normal"/>
    <w:link w:val="EndNoteBibliographyTitleChar"/>
    <w:rsid w:val="00724A1E"/>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724A1E"/>
    <w:rPr>
      <w:rFonts w:ascii="Calibri" w:hAnsi="Calibri" w:cs="Calibri"/>
      <w:noProof/>
      <w:sz w:val="24"/>
    </w:rPr>
  </w:style>
  <w:style w:type="paragraph" w:customStyle="1" w:styleId="EndNoteBibliography">
    <w:name w:val="EndNote Bibliography"/>
    <w:basedOn w:val="Normal"/>
    <w:link w:val="EndNoteBibliographyChar"/>
    <w:rsid w:val="00724A1E"/>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724A1E"/>
    <w:rPr>
      <w:rFonts w:ascii="Calibri" w:hAnsi="Calibri" w:cs="Calibri"/>
      <w:noProof/>
      <w:sz w:val="24"/>
    </w:rPr>
  </w:style>
  <w:style w:type="paragraph" w:styleId="Caption">
    <w:name w:val="caption"/>
    <w:basedOn w:val="Normal"/>
    <w:next w:val="Normal"/>
    <w:uiPriority w:val="35"/>
    <w:unhideWhenUsed/>
    <w:qFormat/>
    <w:rsid w:val="00724A1E"/>
    <w:pPr>
      <w:spacing w:after="200" w:line="240" w:lineRule="auto"/>
      <w:jc w:val="center"/>
    </w:pPr>
    <w:rPr>
      <w:i/>
      <w:iCs/>
      <w:color w:val="44546A" w:themeColor="text2"/>
      <w:sz w:val="22"/>
      <w:szCs w:val="18"/>
    </w:rPr>
  </w:style>
  <w:style w:type="paragraph" w:styleId="TOCHeading">
    <w:name w:val="TOC Heading"/>
    <w:basedOn w:val="Heading1"/>
    <w:next w:val="Normal"/>
    <w:uiPriority w:val="39"/>
    <w:unhideWhenUsed/>
    <w:qFormat/>
    <w:rsid w:val="00724A1E"/>
    <w:pPr>
      <w:spacing w:line="259" w:lineRule="auto"/>
      <w:outlineLvl w:val="9"/>
    </w:pPr>
    <w:rPr>
      <w:rFonts w:asciiTheme="majorHAnsi" w:hAnsiTheme="majorHAnsi"/>
      <w:b w:val="0"/>
      <w:color w:val="2E74B5" w:themeColor="accent1" w:themeShade="BF"/>
    </w:rPr>
  </w:style>
  <w:style w:type="character" w:customStyle="1" w:styleId="EndnoteTextChar">
    <w:name w:val="Endnote Text Char"/>
    <w:basedOn w:val="DefaultParagraphFont"/>
    <w:link w:val="EndnoteText"/>
    <w:uiPriority w:val="99"/>
    <w:semiHidden/>
    <w:rsid w:val="00724A1E"/>
    <w:rPr>
      <w:rFonts w:ascii="Times New Roman" w:hAnsi="Times New Roman"/>
      <w:sz w:val="20"/>
      <w:szCs w:val="20"/>
    </w:rPr>
  </w:style>
  <w:style w:type="paragraph" w:styleId="EndnoteText">
    <w:name w:val="endnote text"/>
    <w:basedOn w:val="Normal"/>
    <w:link w:val="EndnoteTextChar"/>
    <w:uiPriority w:val="99"/>
    <w:semiHidden/>
    <w:unhideWhenUsed/>
    <w:rsid w:val="00724A1E"/>
    <w:pPr>
      <w:spacing w:after="0" w:line="240" w:lineRule="auto"/>
    </w:pPr>
    <w:rPr>
      <w:sz w:val="20"/>
      <w:szCs w:val="20"/>
    </w:rPr>
  </w:style>
  <w:style w:type="paragraph" w:styleId="Header">
    <w:name w:val="header"/>
    <w:basedOn w:val="Normal"/>
    <w:link w:val="HeaderChar"/>
    <w:uiPriority w:val="99"/>
    <w:unhideWhenUsed/>
    <w:rsid w:val="00724A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4A1E"/>
    <w:rPr>
      <w:rFonts w:ascii="Times New Roman" w:hAnsi="Times New Roman"/>
      <w:sz w:val="24"/>
    </w:rPr>
  </w:style>
  <w:style w:type="paragraph" w:styleId="Footer">
    <w:name w:val="footer"/>
    <w:basedOn w:val="Normal"/>
    <w:link w:val="FooterChar"/>
    <w:uiPriority w:val="99"/>
    <w:unhideWhenUsed/>
    <w:rsid w:val="00724A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4A1E"/>
    <w:rPr>
      <w:rFonts w:ascii="Times New Roman" w:hAnsi="Times New Roman"/>
      <w:sz w:val="24"/>
    </w:rPr>
  </w:style>
  <w:style w:type="paragraph" w:styleId="TableofFigures">
    <w:name w:val="table of figures"/>
    <w:basedOn w:val="Normal"/>
    <w:next w:val="Normal"/>
    <w:uiPriority w:val="99"/>
    <w:unhideWhenUsed/>
    <w:rsid w:val="00724A1E"/>
    <w:pPr>
      <w:spacing w:after="0"/>
    </w:pPr>
  </w:style>
  <w:style w:type="paragraph" w:styleId="NoSpacing">
    <w:name w:val="No Spacing"/>
    <w:uiPriority w:val="1"/>
    <w:qFormat/>
    <w:rsid w:val="00724A1E"/>
    <w:pPr>
      <w:spacing w:after="0" w:line="240" w:lineRule="auto"/>
      <w:jc w:val="both"/>
    </w:pPr>
    <w:rPr>
      <w:rFonts w:ascii="Times New Roman" w:hAnsi="Times New Roman"/>
      <w:sz w:val="24"/>
    </w:rPr>
  </w:style>
  <w:style w:type="character" w:customStyle="1" w:styleId="word">
    <w:name w:val="word"/>
    <w:basedOn w:val="DefaultParagraphFont"/>
    <w:rsid w:val="00724A1E"/>
  </w:style>
  <w:style w:type="paragraph" w:styleId="BalloonText">
    <w:name w:val="Balloon Text"/>
    <w:basedOn w:val="Normal"/>
    <w:link w:val="BalloonTextChar"/>
    <w:uiPriority w:val="99"/>
    <w:semiHidden/>
    <w:unhideWhenUsed/>
    <w:rsid w:val="000C17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1712"/>
    <w:rPr>
      <w:rFonts w:ascii="Tahoma" w:hAnsi="Tahoma" w:cs="Tahoma"/>
      <w:sz w:val="16"/>
      <w:szCs w:val="16"/>
    </w:rPr>
  </w:style>
  <w:style w:type="character" w:styleId="UnresolvedMention">
    <w:name w:val="Unresolved Mention"/>
    <w:basedOn w:val="DefaultParagraphFont"/>
    <w:uiPriority w:val="99"/>
    <w:semiHidden/>
    <w:unhideWhenUsed/>
    <w:rsid w:val="000D0CE5"/>
    <w:rPr>
      <w:color w:val="605E5C"/>
      <w:shd w:val="clear" w:color="auto" w:fill="E1DFDD"/>
    </w:rPr>
  </w:style>
  <w:style w:type="paragraph" w:styleId="Revision">
    <w:name w:val="Revision"/>
    <w:hidden/>
    <w:uiPriority w:val="99"/>
    <w:semiHidden/>
    <w:rsid w:val="0068087E"/>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3325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ariqumar1984@gmail.com" TargetMode="External"/><Relationship Id="rId13" Type="http://schemas.openxmlformats.org/officeDocument/2006/relationships/image" Target="media/image5.jp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mailto:bilalaslamhijazi@gmail.com"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tmp"/><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tmp"/><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715</TotalTime>
  <Pages>35</Pages>
  <Words>13651</Words>
  <Characters>77811</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Saad Adeel</dc:creator>
  <cp:lastModifiedBy>Tariq Umar</cp:lastModifiedBy>
  <cp:revision>408</cp:revision>
  <dcterms:created xsi:type="dcterms:W3CDTF">2022-09-27T14:59:00Z</dcterms:created>
  <dcterms:modified xsi:type="dcterms:W3CDTF">2023-06-30T19:28:00Z</dcterms:modified>
</cp:coreProperties>
</file>